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0824" w14:textId="52E9955C" w:rsidR="00322EB8" w:rsidRPr="00EC0630" w:rsidRDefault="00004091" w:rsidP="001758C0">
      <w:pPr>
        <w:ind w:firstLineChars="50" w:firstLine="114"/>
        <w:rPr>
          <w:b/>
          <w:sz w:val="18"/>
          <w:szCs w:val="18"/>
        </w:rPr>
      </w:pPr>
      <w:r w:rsidRPr="00EC0630">
        <w:rPr>
          <w:rFonts w:hint="eastAsia"/>
          <w:b/>
          <w:szCs w:val="18"/>
        </w:rPr>
        <w:t>〔別　紙〕</w:t>
      </w:r>
    </w:p>
    <w:p w14:paraId="69744BC8" w14:textId="77777777" w:rsidR="00004091" w:rsidRPr="00EC0630" w:rsidRDefault="00004091" w:rsidP="00322EB8">
      <w:pPr>
        <w:rPr>
          <w:sz w:val="18"/>
          <w:szCs w:val="18"/>
        </w:rPr>
      </w:pPr>
    </w:p>
    <w:p w14:paraId="2D8C177E" w14:textId="77777777" w:rsidR="00E159EA" w:rsidRPr="00EC0630" w:rsidRDefault="00E159EA" w:rsidP="00E159EA">
      <w:pPr>
        <w:numPr>
          <w:ilvl w:val="0"/>
          <w:numId w:val="19"/>
        </w:numPr>
        <w:tabs>
          <w:tab w:val="left" w:pos="709"/>
        </w:tabs>
        <w:ind w:firstLine="66"/>
        <w:rPr>
          <w:sz w:val="18"/>
          <w:szCs w:val="18"/>
        </w:rPr>
      </w:pPr>
      <w:r w:rsidRPr="00EC0630">
        <w:rPr>
          <w:rFonts w:hint="eastAsia"/>
          <w:sz w:val="18"/>
          <w:szCs w:val="18"/>
        </w:rPr>
        <w:t>単位未満は、四捨五入を原則としたため、内訳の計と合計、歳入と歳出の差等が一致しない場合がある。</w:t>
      </w:r>
    </w:p>
    <w:p w14:paraId="726DFC76" w14:textId="15921AA6" w:rsidR="00E159EA" w:rsidRPr="00EC0630" w:rsidRDefault="00E159EA" w:rsidP="00322EB8">
      <w:pPr>
        <w:rPr>
          <w:sz w:val="18"/>
          <w:szCs w:val="18"/>
        </w:rPr>
      </w:pPr>
    </w:p>
    <w:p w14:paraId="007B23D9" w14:textId="40E8E525" w:rsidR="00D80ADC" w:rsidRPr="00EC0630" w:rsidRDefault="00004091" w:rsidP="0052734C">
      <w:pPr>
        <w:rPr>
          <w:sz w:val="18"/>
          <w:szCs w:val="18"/>
        </w:rPr>
      </w:pPr>
      <w:r w:rsidRPr="00EC0630">
        <w:rPr>
          <w:rFonts w:hint="eastAsia"/>
          <w:b/>
          <w:sz w:val="18"/>
          <w:szCs w:val="18"/>
          <w:bdr w:val="single" w:sz="4" w:space="0" w:color="auto"/>
          <w:shd w:val="pct15" w:color="auto" w:fill="FFFFFF"/>
        </w:rPr>
        <w:t>１　決算規模及び決算収支</w:t>
      </w:r>
      <w:r w:rsidR="003B771C" w:rsidRPr="00EC0630">
        <w:rPr>
          <w:rFonts w:hint="eastAsia"/>
          <w:sz w:val="18"/>
          <w:szCs w:val="18"/>
        </w:rPr>
        <w:t xml:space="preserve">　　　　　　　　　　　　　　　　　　　　　　　　　　　　　　　　</w:t>
      </w:r>
    </w:p>
    <w:p w14:paraId="0F1ADB61" w14:textId="016CB751" w:rsidR="00BB3D6D" w:rsidRPr="00EC0630" w:rsidRDefault="00092DC6" w:rsidP="00DD3DC2">
      <w:pPr>
        <w:ind w:leftChars="62" w:left="141" w:firstLine="1"/>
        <w:rPr>
          <w:rFonts w:ascii="Century" w:eastAsia="ＭＳ 明朝"/>
          <w:kern w:val="0"/>
          <w:sz w:val="20"/>
          <w:szCs w:val="20"/>
        </w:rPr>
      </w:pPr>
      <w:r w:rsidRPr="00092DC6">
        <w:rPr>
          <w:noProof/>
        </w:rPr>
        <w:drawing>
          <wp:anchor distT="0" distB="0" distL="114300" distR="114300" simplePos="0" relativeHeight="251755008" behindDoc="1" locked="0" layoutInCell="1" allowOverlap="1" wp14:anchorId="3940BCBA" wp14:editId="2F901C90">
            <wp:simplePos x="0" y="0"/>
            <wp:positionH relativeFrom="margin">
              <wp:posOffset>71755</wp:posOffset>
            </wp:positionH>
            <wp:positionV relativeFrom="paragraph">
              <wp:posOffset>50800</wp:posOffset>
            </wp:positionV>
            <wp:extent cx="6366510" cy="1378585"/>
            <wp:effectExtent l="0" t="0" r="0" b="0"/>
            <wp:wrapTight wrapText="bothSides">
              <wp:wrapPolygon edited="0">
                <wp:start x="17321" y="0"/>
                <wp:lineTo x="0" y="2686"/>
                <wp:lineTo x="0" y="21192"/>
                <wp:lineTo x="18873" y="21192"/>
                <wp:lineTo x="20941" y="20297"/>
                <wp:lineTo x="20941" y="19700"/>
                <wp:lineTo x="20811" y="19700"/>
                <wp:lineTo x="21522" y="18506"/>
                <wp:lineTo x="21522" y="11939"/>
                <wp:lineTo x="20941" y="10148"/>
                <wp:lineTo x="21522" y="9253"/>
                <wp:lineTo x="21522" y="2686"/>
                <wp:lineTo x="21199" y="0"/>
                <wp:lineTo x="17321" y="0"/>
              </wp:wrapPolygon>
            </wp:wrapTight>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6510" cy="1378585"/>
                    </a:xfrm>
                    <a:prstGeom prst="rect">
                      <a:avLst/>
                    </a:prstGeom>
                    <a:noFill/>
                    <a:ln>
                      <a:noFill/>
                    </a:ln>
                  </pic:spPr>
                </pic:pic>
              </a:graphicData>
            </a:graphic>
            <wp14:sizeRelH relativeFrom="margin">
              <wp14:pctWidth>0</wp14:pctWidth>
            </wp14:sizeRelH>
          </wp:anchor>
        </w:drawing>
      </w:r>
    </w:p>
    <w:p w14:paraId="145EDDC7" w14:textId="37CA55F1" w:rsidR="001B18D3" w:rsidRPr="00EC0630" w:rsidRDefault="001B18D3" w:rsidP="00C22EF4">
      <w:pPr>
        <w:spacing w:line="140" w:lineRule="exact"/>
        <w:ind w:leftChars="71" w:left="1840" w:hangingChars="1007" w:hanging="1679"/>
        <w:rPr>
          <w:color w:val="FF0000"/>
          <w:sz w:val="18"/>
          <w:szCs w:val="18"/>
        </w:rPr>
      </w:pPr>
    </w:p>
    <w:p w14:paraId="166EC97D" w14:textId="111CC279" w:rsidR="003E6159" w:rsidRPr="00EC0630" w:rsidRDefault="003E6159" w:rsidP="00C22EF4">
      <w:pPr>
        <w:spacing w:line="140" w:lineRule="exact"/>
        <w:ind w:leftChars="71" w:left="1840" w:hangingChars="1007" w:hanging="1679"/>
        <w:rPr>
          <w:color w:val="FF0000"/>
          <w:sz w:val="18"/>
          <w:szCs w:val="18"/>
        </w:rPr>
      </w:pPr>
    </w:p>
    <w:p w14:paraId="3334865B" w14:textId="73F3A3F5" w:rsidR="006A5F03" w:rsidRPr="00EC0630" w:rsidRDefault="006A5F03" w:rsidP="00C22EF4">
      <w:pPr>
        <w:spacing w:line="140" w:lineRule="exact"/>
        <w:ind w:leftChars="71" w:left="1840" w:hangingChars="1007" w:hanging="1679"/>
        <w:rPr>
          <w:color w:val="FF0000"/>
          <w:sz w:val="18"/>
          <w:szCs w:val="18"/>
        </w:rPr>
      </w:pPr>
    </w:p>
    <w:p w14:paraId="01132D43" w14:textId="1C3D0022" w:rsidR="00E72135" w:rsidRPr="00EC0630" w:rsidRDefault="006A5F03" w:rsidP="00E0771D">
      <w:pPr>
        <w:ind w:left="320" w:hanging="320"/>
        <w:rPr>
          <w:sz w:val="18"/>
          <w:szCs w:val="18"/>
        </w:rPr>
      </w:pPr>
      <w:r w:rsidRPr="00EC0630">
        <w:rPr>
          <w:rFonts w:hint="eastAsia"/>
          <w:b/>
          <w:sz w:val="18"/>
          <w:szCs w:val="18"/>
          <w:bdr w:val="single" w:sz="4" w:space="0" w:color="auto"/>
          <w:shd w:val="pct15" w:color="auto" w:fill="FFFFFF"/>
        </w:rPr>
        <w:t>２　歳　　入</w:t>
      </w:r>
      <w:r w:rsidR="0000151F" w:rsidRPr="00EC0630">
        <w:rPr>
          <w:rFonts w:hint="eastAsia"/>
          <w:sz w:val="18"/>
          <w:szCs w:val="18"/>
        </w:rPr>
        <w:t xml:space="preserve">　</w:t>
      </w:r>
    </w:p>
    <w:p w14:paraId="57BC1727" w14:textId="6B3AD245" w:rsidR="0052734C" w:rsidRPr="00EC0630" w:rsidRDefault="00092DC6" w:rsidP="00DD3DC2">
      <w:pPr>
        <w:ind w:left="142"/>
      </w:pPr>
      <w:r w:rsidRPr="00092DC6">
        <w:rPr>
          <w:rFonts w:hint="eastAsia"/>
          <w:noProof/>
        </w:rPr>
        <w:drawing>
          <wp:anchor distT="0" distB="0" distL="114300" distR="114300" simplePos="0" relativeHeight="251756032" behindDoc="1" locked="0" layoutInCell="1" allowOverlap="1" wp14:anchorId="5818CAF3" wp14:editId="646DC76E">
            <wp:simplePos x="0" y="0"/>
            <wp:positionH relativeFrom="margin">
              <wp:posOffset>68903</wp:posOffset>
            </wp:positionH>
            <wp:positionV relativeFrom="paragraph">
              <wp:posOffset>182510</wp:posOffset>
            </wp:positionV>
            <wp:extent cx="6382385" cy="3077210"/>
            <wp:effectExtent l="0" t="0" r="3175" b="8890"/>
            <wp:wrapTight wrapText="bothSides">
              <wp:wrapPolygon edited="0">
                <wp:start x="18116" y="134"/>
                <wp:lineTo x="0" y="1070"/>
                <wp:lineTo x="0" y="21529"/>
                <wp:lineTo x="19535" y="21529"/>
                <wp:lineTo x="21404" y="20994"/>
                <wp:lineTo x="21533" y="20191"/>
                <wp:lineTo x="21082" y="19657"/>
                <wp:lineTo x="21533" y="18988"/>
                <wp:lineTo x="21533" y="13907"/>
                <wp:lineTo x="21018" y="13238"/>
                <wp:lineTo x="21533" y="12570"/>
                <wp:lineTo x="21533" y="7622"/>
                <wp:lineTo x="21018" y="6820"/>
                <wp:lineTo x="21533" y="6418"/>
                <wp:lineTo x="21533" y="4948"/>
                <wp:lineTo x="21275" y="4680"/>
                <wp:lineTo x="21533" y="3610"/>
                <wp:lineTo x="21533" y="2139"/>
                <wp:lineTo x="21469" y="134"/>
                <wp:lineTo x="18116" y="134"/>
              </wp:wrapPolygon>
            </wp:wrapTight>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2385" cy="3077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51F" w:rsidRPr="00EC0630">
        <w:rPr>
          <w:rFonts w:hint="eastAsia"/>
          <w:sz w:val="18"/>
          <w:szCs w:val="18"/>
        </w:rPr>
        <w:t xml:space="preserve">　　　　　　　　　　　　　　　　　　　　　　　　　　　　　　　　　　　　　　　</w:t>
      </w:r>
    </w:p>
    <w:p w14:paraId="65D11104" w14:textId="3C85B5EB" w:rsidR="004C7BAC" w:rsidRPr="00EC0630" w:rsidRDefault="00F02753" w:rsidP="008D5F50">
      <w:pPr>
        <w:spacing w:line="260" w:lineRule="exact"/>
        <w:ind w:firstLineChars="200" w:firstLine="334"/>
        <w:rPr>
          <w:sz w:val="18"/>
          <w:szCs w:val="18"/>
        </w:rPr>
      </w:pPr>
      <w:r w:rsidRPr="00EC0630">
        <w:rPr>
          <w:rFonts w:hint="eastAsia"/>
          <w:sz w:val="18"/>
          <w:szCs w:val="18"/>
        </w:rPr>
        <w:t xml:space="preserve">※ </w:t>
      </w:r>
      <w:r w:rsidR="00C22EF4" w:rsidRPr="00EC0630">
        <w:rPr>
          <w:rFonts w:hint="eastAsia"/>
          <w:sz w:val="18"/>
          <w:szCs w:val="18"/>
        </w:rPr>
        <w:t>地方交付税等は、地方交付税と臨時財政対策債の合計。</w:t>
      </w:r>
    </w:p>
    <w:p w14:paraId="2086ABFC" w14:textId="77777777" w:rsidR="00DD3DC2" w:rsidRPr="00EC0630" w:rsidRDefault="00DD3DC2" w:rsidP="008D5F50">
      <w:pPr>
        <w:spacing w:line="260" w:lineRule="exact"/>
        <w:ind w:firstLineChars="200" w:firstLine="334"/>
        <w:rPr>
          <w:sz w:val="18"/>
          <w:szCs w:val="18"/>
        </w:rPr>
      </w:pPr>
    </w:p>
    <w:p w14:paraId="69809ABE" w14:textId="77777777" w:rsidR="00C22EF4" w:rsidRPr="00EC0630" w:rsidRDefault="00C22EF4" w:rsidP="006F6780">
      <w:pPr>
        <w:spacing w:line="260" w:lineRule="exact"/>
        <w:ind w:left="476"/>
        <w:rPr>
          <w:sz w:val="18"/>
          <w:szCs w:val="18"/>
        </w:rPr>
      </w:pPr>
    </w:p>
    <w:p w14:paraId="05BD4DB5" w14:textId="568AC082" w:rsidR="00EE392B" w:rsidRPr="00EC0630" w:rsidRDefault="003E6159" w:rsidP="006F6780">
      <w:pPr>
        <w:tabs>
          <w:tab w:val="left" w:pos="567"/>
        </w:tabs>
        <w:spacing w:line="260" w:lineRule="exact"/>
        <w:ind w:leftChars="125" w:left="1942" w:hangingChars="995" w:hanging="1659"/>
        <w:rPr>
          <w:sz w:val="18"/>
          <w:szCs w:val="18"/>
        </w:rPr>
      </w:pPr>
      <w:r w:rsidRPr="00EC0630">
        <w:rPr>
          <w:rFonts w:hint="eastAsia"/>
          <w:sz w:val="18"/>
          <w:szCs w:val="18"/>
        </w:rPr>
        <w:t>・</w:t>
      </w:r>
      <w:r w:rsidR="00EE392B" w:rsidRPr="00EC0630">
        <w:rPr>
          <w:rFonts w:hint="eastAsia"/>
          <w:spacing w:val="363"/>
          <w:kern w:val="0"/>
          <w:sz w:val="18"/>
          <w:szCs w:val="18"/>
          <w:fitText w:val="1086" w:id="1202410500"/>
        </w:rPr>
        <w:t>府</w:t>
      </w:r>
      <w:r w:rsidR="00EE392B" w:rsidRPr="00EC0630">
        <w:rPr>
          <w:rFonts w:hint="eastAsia"/>
          <w:kern w:val="0"/>
          <w:sz w:val="18"/>
          <w:szCs w:val="18"/>
          <w:fitText w:val="1086" w:id="1202410500"/>
        </w:rPr>
        <w:t>税</w:t>
      </w:r>
      <w:r w:rsidR="00B0056B" w:rsidRPr="00EC0630">
        <w:rPr>
          <w:rFonts w:hint="eastAsia"/>
          <w:sz w:val="18"/>
          <w:szCs w:val="18"/>
        </w:rPr>
        <w:tab/>
      </w:r>
      <w:r w:rsidR="00485D01" w:rsidRPr="00EC0630">
        <w:rPr>
          <w:rFonts w:hint="eastAsia"/>
          <w:sz w:val="18"/>
          <w:szCs w:val="18"/>
        </w:rPr>
        <w:t>景気の緩やかな</w:t>
      </w:r>
      <w:r w:rsidR="00C348D1">
        <w:rPr>
          <w:rFonts w:hint="eastAsia"/>
          <w:sz w:val="18"/>
          <w:szCs w:val="18"/>
        </w:rPr>
        <w:t>回復を背景</w:t>
      </w:r>
      <w:r w:rsidR="00356AA0">
        <w:rPr>
          <w:rFonts w:hint="eastAsia"/>
          <w:sz w:val="18"/>
          <w:szCs w:val="18"/>
        </w:rPr>
        <w:t>とした</w:t>
      </w:r>
      <w:r w:rsidR="0040333F" w:rsidRPr="00EC0630">
        <w:rPr>
          <w:rFonts w:hint="eastAsia"/>
          <w:sz w:val="18"/>
          <w:szCs w:val="18"/>
        </w:rPr>
        <w:t>法人二税</w:t>
      </w:r>
      <w:r w:rsidR="00550781" w:rsidRPr="00EC0630">
        <w:rPr>
          <w:rFonts w:hint="eastAsia"/>
          <w:sz w:val="18"/>
          <w:szCs w:val="18"/>
        </w:rPr>
        <w:t>の</w:t>
      </w:r>
      <w:r w:rsidR="00FC017A" w:rsidRPr="00EC0630">
        <w:rPr>
          <w:rFonts w:hint="eastAsia"/>
          <w:sz w:val="18"/>
          <w:szCs w:val="18"/>
        </w:rPr>
        <w:t>増</w:t>
      </w:r>
      <w:r w:rsidR="0040333F" w:rsidRPr="00EC0630">
        <w:rPr>
          <w:rFonts w:hint="eastAsia"/>
          <w:sz w:val="18"/>
          <w:szCs w:val="18"/>
        </w:rPr>
        <w:t>などにより、</w:t>
      </w:r>
      <w:r w:rsidR="00FC017A" w:rsidRPr="00EC0630">
        <w:rPr>
          <w:rFonts w:hint="eastAsia"/>
          <w:sz w:val="18"/>
          <w:szCs w:val="18"/>
        </w:rPr>
        <w:t>増</w:t>
      </w:r>
      <w:r w:rsidR="00EE392B" w:rsidRPr="00EC0630">
        <w:rPr>
          <w:rFonts w:hint="eastAsia"/>
          <w:sz w:val="18"/>
          <w:szCs w:val="18"/>
        </w:rPr>
        <w:t>となっている。</w:t>
      </w:r>
    </w:p>
    <w:p w14:paraId="4A5AD4B2" w14:textId="77777777" w:rsidR="00DE6BFB" w:rsidRPr="00EC0630" w:rsidRDefault="00DE6BFB" w:rsidP="006F6780">
      <w:pPr>
        <w:spacing w:line="260" w:lineRule="exact"/>
        <w:ind w:left="357" w:firstLineChars="142" w:firstLine="208"/>
        <w:rPr>
          <w:sz w:val="16"/>
          <w:szCs w:val="16"/>
        </w:rPr>
      </w:pPr>
    </w:p>
    <w:p w14:paraId="199E967F" w14:textId="77777777" w:rsidR="00EE392B" w:rsidRPr="00EC0630" w:rsidRDefault="003E6159" w:rsidP="006F6780">
      <w:pPr>
        <w:tabs>
          <w:tab w:val="left" w:pos="546"/>
        </w:tabs>
        <w:spacing w:line="260" w:lineRule="exact"/>
        <w:ind w:leftChars="125" w:left="1942" w:hangingChars="995" w:hanging="1659"/>
        <w:rPr>
          <w:sz w:val="18"/>
          <w:szCs w:val="18"/>
        </w:rPr>
      </w:pPr>
      <w:r w:rsidRPr="00EC0630">
        <w:rPr>
          <w:rFonts w:hint="eastAsia"/>
          <w:sz w:val="18"/>
          <w:szCs w:val="18"/>
        </w:rPr>
        <w:t>・</w:t>
      </w:r>
      <w:r w:rsidR="0078297E" w:rsidRPr="00EC0630">
        <w:rPr>
          <w:rFonts w:hint="eastAsia"/>
          <w:spacing w:val="23"/>
          <w:kern w:val="0"/>
          <w:sz w:val="18"/>
          <w:szCs w:val="18"/>
          <w:fitText w:val="1086" w:id="1202411008"/>
        </w:rPr>
        <w:t>地方譲与</w:t>
      </w:r>
      <w:r w:rsidR="0078297E" w:rsidRPr="00EC0630">
        <w:rPr>
          <w:rFonts w:hint="eastAsia"/>
          <w:spacing w:val="1"/>
          <w:kern w:val="0"/>
          <w:sz w:val="18"/>
          <w:szCs w:val="18"/>
          <w:fitText w:val="1086" w:id="1202411008"/>
        </w:rPr>
        <w:t>税</w:t>
      </w:r>
      <w:r w:rsidR="00B0056B" w:rsidRPr="00EC0630">
        <w:rPr>
          <w:rFonts w:hint="eastAsia"/>
          <w:sz w:val="18"/>
          <w:szCs w:val="18"/>
        </w:rPr>
        <w:tab/>
      </w:r>
      <w:r w:rsidR="00B926C4" w:rsidRPr="00EC0630">
        <w:rPr>
          <w:rFonts w:hint="eastAsia"/>
          <w:sz w:val="18"/>
          <w:szCs w:val="18"/>
        </w:rPr>
        <w:t>特別法人事業</w:t>
      </w:r>
      <w:r w:rsidR="000B3415" w:rsidRPr="00EC0630">
        <w:rPr>
          <w:rFonts w:hint="eastAsia"/>
          <w:sz w:val="18"/>
          <w:szCs w:val="18"/>
        </w:rPr>
        <w:t>税（国税）の</w:t>
      </w:r>
      <w:r w:rsidR="00FC017A" w:rsidRPr="00EC0630">
        <w:rPr>
          <w:rFonts w:hint="eastAsia"/>
          <w:sz w:val="18"/>
          <w:szCs w:val="18"/>
        </w:rPr>
        <w:t>増</w:t>
      </w:r>
      <w:r w:rsidR="000B3415" w:rsidRPr="00EC0630">
        <w:rPr>
          <w:rFonts w:hint="eastAsia"/>
          <w:sz w:val="18"/>
          <w:szCs w:val="18"/>
        </w:rPr>
        <w:t>による</w:t>
      </w:r>
      <w:r w:rsidR="00B926C4" w:rsidRPr="00EC0630">
        <w:rPr>
          <w:rFonts w:hint="eastAsia"/>
          <w:sz w:val="18"/>
          <w:szCs w:val="18"/>
        </w:rPr>
        <w:t>特別</w:t>
      </w:r>
      <w:r w:rsidR="00DA2CB5" w:rsidRPr="00EC0630">
        <w:rPr>
          <w:rFonts w:hint="eastAsia"/>
          <w:sz w:val="18"/>
          <w:szCs w:val="18"/>
        </w:rPr>
        <w:t>法人</w:t>
      </w:r>
      <w:r w:rsidR="00B926C4" w:rsidRPr="00EC0630">
        <w:rPr>
          <w:rFonts w:hint="eastAsia"/>
          <w:sz w:val="18"/>
          <w:szCs w:val="18"/>
        </w:rPr>
        <w:t>事業</w:t>
      </w:r>
      <w:r w:rsidR="00DA2CB5" w:rsidRPr="00EC0630">
        <w:rPr>
          <w:rFonts w:hint="eastAsia"/>
          <w:sz w:val="18"/>
          <w:szCs w:val="18"/>
        </w:rPr>
        <w:t>譲与税の</w:t>
      </w:r>
      <w:r w:rsidR="00FC017A" w:rsidRPr="00EC0630">
        <w:rPr>
          <w:rFonts w:hint="eastAsia"/>
          <w:sz w:val="18"/>
          <w:szCs w:val="18"/>
        </w:rPr>
        <w:t>増</w:t>
      </w:r>
      <w:r w:rsidR="0040333F" w:rsidRPr="00EC0630">
        <w:rPr>
          <w:rFonts w:hint="eastAsia"/>
          <w:sz w:val="18"/>
          <w:szCs w:val="18"/>
        </w:rPr>
        <w:t>などにより、</w:t>
      </w:r>
      <w:r w:rsidR="00FC017A" w:rsidRPr="00EC0630">
        <w:rPr>
          <w:rFonts w:hint="eastAsia"/>
          <w:sz w:val="18"/>
          <w:szCs w:val="18"/>
        </w:rPr>
        <w:t>増</w:t>
      </w:r>
      <w:r w:rsidR="00DA2CB5" w:rsidRPr="00EC0630">
        <w:rPr>
          <w:rFonts w:hint="eastAsia"/>
          <w:sz w:val="18"/>
          <w:szCs w:val="18"/>
        </w:rPr>
        <w:t>となっている</w:t>
      </w:r>
      <w:r w:rsidR="006F6E61" w:rsidRPr="00EC0630">
        <w:rPr>
          <w:rFonts w:hint="eastAsia"/>
          <w:sz w:val="18"/>
          <w:szCs w:val="18"/>
        </w:rPr>
        <w:t>。</w:t>
      </w:r>
    </w:p>
    <w:p w14:paraId="740033D7" w14:textId="77777777" w:rsidR="00DE6BFB" w:rsidRPr="00EC0630" w:rsidRDefault="00DE6BFB" w:rsidP="006F6780">
      <w:pPr>
        <w:spacing w:line="260" w:lineRule="exact"/>
        <w:ind w:left="357" w:firstLineChars="142" w:firstLine="208"/>
        <w:rPr>
          <w:sz w:val="16"/>
          <w:szCs w:val="16"/>
        </w:rPr>
      </w:pPr>
    </w:p>
    <w:p w14:paraId="46D1B7AA" w14:textId="3A3119E0" w:rsidR="00EE392B" w:rsidRPr="00EC0630" w:rsidRDefault="003E6159" w:rsidP="00B27266">
      <w:pPr>
        <w:tabs>
          <w:tab w:val="left" w:pos="546"/>
        </w:tabs>
        <w:spacing w:line="260" w:lineRule="exact"/>
        <w:ind w:leftChars="125" w:left="1942" w:hangingChars="995" w:hanging="1659"/>
        <w:rPr>
          <w:sz w:val="18"/>
          <w:szCs w:val="18"/>
        </w:rPr>
      </w:pPr>
      <w:r w:rsidRPr="00EC0630">
        <w:rPr>
          <w:rFonts w:hint="eastAsia"/>
          <w:sz w:val="18"/>
          <w:szCs w:val="18"/>
        </w:rPr>
        <w:t>・</w:t>
      </w:r>
      <w:r w:rsidR="00EE392B" w:rsidRPr="00EC0630">
        <w:rPr>
          <w:rFonts w:hint="eastAsia"/>
          <w:spacing w:val="23"/>
          <w:kern w:val="0"/>
          <w:sz w:val="18"/>
          <w:szCs w:val="18"/>
          <w:fitText w:val="1086" w:id="1202410241"/>
        </w:rPr>
        <w:t>地方交付</w:t>
      </w:r>
      <w:r w:rsidR="00EE392B" w:rsidRPr="00EC0630">
        <w:rPr>
          <w:rFonts w:hint="eastAsia"/>
          <w:spacing w:val="1"/>
          <w:kern w:val="0"/>
          <w:sz w:val="18"/>
          <w:szCs w:val="18"/>
          <w:fitText w:val="1086" w:id="1202410241"/>
        </w:rPr>
        <w:t>税</w:t>
      </w:r>
      <w:r w:rsidR="00B0056B" w:rsidRPr="00EC0630">
        <w:rPr>
          <w:rFonts w:hint="eastAsia"/>
          <w:sz w:val="18"/>
          <w:szCs w:val="18"/>
        </w:rPr>
        <w:tab/>
      </w:r>
      <w:r w:rsidR="00EB4D1E" w:rsidRPr="00EC0630">
        <w:rPr>
          <w:rFonts w:hint="eastAsia"/>
          <w:sz w:val="18"/>
          <w:szCs w:val="18"/>
        </w:rPr>
        <w:t>臨時財政対策債償還基金費</w:t>
      </w:r>
      <w:r w:rsidR="00976CB7">
        <w:rPr>
          <w:rFonts w:hint="eastAsia"/>
          <w:sz w:val="18"/>
          <w:szCs w:val="18"/>
        </w:rPr>
        <w:t>の皆増</w:t>
      </w:r>
      <w:r w:rsidR="00EB4D1E" w:rsidRPr="00EC0630">
        <w:rPr>
          <w:rFonts w:hint="eastAsia"/>
          <w:sz w:val="18"/>
          <w:szCs w:val="18"/>
        </w:rPr>
        <w:t>など</w:t>
      </w:r>
      <w:r w:rsidR="001123B7" w:rsidRPr="00EC0630">
        <w:rPr>
          <w:rFonts w:hint="eastAsia"/>
          <w:sz w:val="18"/>
          <w:szCs w:val="18"/>
        </w:rPr>
        <w:t>により、</w:t>
      </w:r>
      <w:r w:rsidR="007F0E43">
        <w:rPr>
          <w:rFonts w:hint="eastAsia"/>
          <w:sz w:val="18"/>
          <w:szCs w:val="18"/>
        </w:rPr>
        <w:t>増</w:t>
      </w:r>
      <w:r w:rsidR="001123B7" w:rsidRPr="00EC0630">
        <w:rPr>
          <w:rFonts w:hint="eastAsia"/>
          <w:sz w:val="18"/>
          <w:szCs w:val="18"/>
        </w:rPr>
        <w:t>となっている</w:t>
      </w:r>
      <w:r w:rsidR="00EE392B" w:rsidRPr="00EC0630">
        <w:rPr>
          <w:rFonts w:hint="eastAsia"/>
          <w:sz w:val="18"/>
          <w:szCs w:val="18"/>
        </w:rPr>
        <w:t>。</w:t>
      </w:r>
    </w:p>
    <w:p w14:paraId="767FD8A2" w14:textId="77777777" w:rsidR="00DE6BFB" w:rsidRPr="00EC0630" w:rsidRDefault="00DE6BFB" w:rsidP="006F6780">
      <w:pPr>
        <w:spacing w:line="260" w:lineRule="exact"/>
        <w:ind w:left="357" w:firstLineChars="142" w:firstLine="208"/>
        <w:rPr>
          <w:sz w:val="16"/>
          <w:szCs w:val="16"/>
        </w:rPr>
      </w:pPr>
    </w:p>
    <w:p w14:paraId="21A6C3ED" w14:textId="145335F7" w:rsidR="00EE392B" w:rsidRPr="00EC0630" w:rsidRDefault="003E6159" w:rsidP="0040333F">
      <w:pPr>
        <w:tabs>
          <w:tab w:val="left" w:pos="546"/>
        </w:tabs>
        <w:spacing w:line="260" w:lineRule="exact"/>
        <w:ind w:leftChars="125" w:left="1942" w:hangingChars="995" w:hanging="1659"/>
        <w:rPr>
          <w:sz w:val="18"/>
          <w:szCs w:val="18"/>
        </w:rPr>
      </w:pPr>
      <w:r w:rsidRPr="00EC0630">
        <w:rPr>
          <w:rFonts w:hint="eastAsia"/>
          <w:sz w:val="18"/>
          <w:szCs w:val="18"/>
        </w:rPr>
        <w:t>・</w:t>
      </w:r>
      <w:r w:rsidR="00EE392B" w:rsidRPr="00EC0630">
        <w:rPr>
          <w:rFonts w:hint="eastAsia"/>
          <w:spacing w:val="23"/>
          <w:kern w:val="0"/>
          <w:sz w:val="18"/>
          <w:szCs w:val="18"/>
          <w:fitText w:val="1086" w:id="1202410496"/>
        </w:rPr>
        <w:t>国庫支出</w:t>
      </w:r>
      <w:r w:rsidR="00EE392B" w:rsidRPr="00EC0630">
        <w:rPr>
          <w:rFonts w:hint="eastAsia"/>
          <w:spacing w:val="1"/>
          <w:kern w:val="0"/>
          <w:sz w:val="18"/>
          <w:szCs w:val="18"/>
          <w:fitText w:val="1086" w:id="1202410496"/>
        </w:rPr>
        <w:t>金</w:t>
      </w:r>
      <w:r w:rsidR="00B0056B" w:rsidRPr="00EC0630">
        <w:rPr>
          <w:rFonts w:hint="eastAsia"/>
          <w:sz w:val="18"/>
          <w:szCs w:val="18"/>
        </w:rPr>
        <w:tab/>
      </w:r>
      <w:r w:rsidR="00B926C4" w:rsidRPr="00EC0630">
        <w:rPr>
          <w:rFonts w:hint="eastAsia"/>
          <w:sz w:val="18"/>
          <w:szCs w:val="18"/>
        </w:rPr>
        <w:t>新型コロナウイルス</w:t>
      </w:r>
      <w:r w:rsidR="00FC017A" w:rsidRPr="00EC0630">
        <w:rPr>
          <w:rFonts w:hint="eastAsia"/>
          <w:sz w:val="18"/>
          <w:szCs w:val="18"/>
        </w:rPr>
        <w:t>感染症</w:t>
      </w:r>
      <w:r w:rsidR="009E5700">
        <w:rPr>
          <w:rFonts w:hint="eastAsia"/>
          <w:sz w:val="18"/>
          <w:szCs w:val="18"/>
        </w:rPr>
        <w:t>緊急包括支援</w:t>
      </w:r>
      <w:r w:rsidR="00FC017A" w:rsidRPr="00EC0630">
        <w:rPr>
          <w:rFonts w:hint="eastAsia"/>
          <w:sz w:val="18"/>
          <w:szCs w:val="18"/>
        </w:rPr>
        <w:t>交付金</w:t>
      </w:r>
      <w:r w:rsidR="00B27266" w:rsidRPr="00EC0630">
        <w:rPr>
          <w:rFonts w:hint="eastAsia"/>
          <w:sz w:val="18"/>
          <w:szCs w:val="18"/>
        </w:rPr>
        <w:t>の</w:t>
      </w:r>
      <w:r w:rsidR="001123B7" w:rsidRPr="00EC0630">
        <w:rPr>
          <w:rFonts w:hint="eastAsia"/>
          <w:sz w:val="18"/>
          <w:szCs w:val="18"/>
        </w:rPr>
        <w:t>減などにより、減</w:t>
      </w:r>
      <w:r w:rsidR="00EE392B" w:rsidRPr="00EC0630">
        <w:rPr>
          <w:rFonts w:hint="eastAsia"/>
          <w:sz w:val="18"/>
          <w:szCs w:val="18"/>
        </w:rPr>
        <w:t>となっている。</w:t>
      </w:r>
    </w:p>
    <w:p w14:paraId="15B7255B" w14:textId="77777777" w:rsidR="00DE6BFB" w:rsidRPr="009E5700" w:rsidRDefault="00DE6BFB" w:rsidP="006F6780">
      <w:pPr>
        <w:spacing w:line="260" w:lineRule="exact"/>
        <w:ind w:left="357" w:firstLineChars="142" w:firstLine="237"/>
        <w:rPr>
          <w:sz w:val="18"/>
          <w:szCs w:val="18"/>
        </w:rPr>
      </w:pPr>
    </w:p>
    <w:p w14:paraId="2E20C7C3" w14:textId="055F1E0E" w:rsidR="00EE392B" w:rsidRPr="00EC0630" w:rsidRDefault="00EE392B" w:rsidP="00B0056B">
      <w:pPr>
        <w:tabs>
          <w:tab w:val="left" w:pos="546"/>
        </w:tabs>
        <w:spacing w:line="260" w:lineRule="exact"/>
        <w:ind w:leftChars="125" w:left="1942" w:rightChars="-250" w:right="-567" w:hangingChars="995" w:hanging="1659"/>
        <w:rPr>
          <w:sz w:val="18"/>
          <w:szCs w:val="18"/>
        </w:rPr>
      </w:pPr>
      <w:r w:rsidRPr="00EC0630">
        <w:rPr>
          <w:rFonts w:hint="eastAsia"/>
          <w:sz w:val="18"/>
          <w:szCs w:val="18"/>
        </w:rPr>
        <w:t>・</w:t>
      </w:r>
      <w:r w:rsidR="00E34CE8" w:rsidRPr="00EC0630">
        <w:rPr>
          <w:rFonts w:hint="eastAsia"/>
          <w:spacing w:val="137"/>
          <w:kern w:val="0"/>
          <w:sz w:val="18"/>
          <w:szCs w:val="18"/>
          <w:fitText w:val="1086" w:id="1202410497"/>
        </w:rPr>
        <w:t>地方</w:t>
      </w:r>
      <w:r w:rsidR="00E34CE8" w:rsidRPr="00EC0630">
        <w:rPr>
          <w:rFonts w:hint="eastAsia"/>
          <w:spacing w:val="-1"/>
          <w:kern w:val="0"/>
          <w:sz w:val="18"/>
          <w:szCs w:val="18"/>
          <w:fitText w:val="1086" w:id="1202410497"/>
        </w:rPr>
        <w:t>債</w:t>
      </w:r>
      <w:r w:rsidR="00B0056B" w:rsidRPr="00EC0630">
        <w:rPr>
          <w:rFonts w:hint="eastAsia"/>
          <w:sz w:val="18"/>
          <w:szCs w:val="18"/>
        </w:rPr>
        <w:tab/>
      </w:r>
      <w:r w:rsidR="00FC017A" w:rsidRPr="00EC0630">
        <w:rPr>
          <w:rFonts w:hint="eastAsia"/>
          <w:sz w:val="18"/>
          <w:szCs w:val="18"/>
        </w:rPr>
        <w:t>臨時財政対策債</w:t>
      </w:r>
      <w:r w:rsidR="00B926C4" w:rsidRPr="00EC0630">
        <w:rPr>
          <w:rFonts w:hint="eastAsia"/>
          <w:sz w:val="18"/>
          <w:szCs w:val="18"/>
        </w:rPr>
        <w:t>の</w:t>
      </w:r>
      <w:r w:rsidR="009E5700">
        <w:rPr>
          <w:rFonts w:hint="eastAsia"/>
          <w:sz w:val="18"/>
          <w:szCs w:val="18"/>
        </w:rPr>
        <w:t>増</w:t>
      </w:r>
      <w:r w:rsidR="006A32AA" w:rsidRPr="00EC0630">
        <w:rPr>
          <w:rFonts w:hint="eastAsia"/>
          <w:sz w:val="18"/>
          <w:szCs w:val="18"/>
        </w:rPr>
        <w:t>などにより、</w:t>
      </w:r>
      <w:r w:rsidR="009E5700">
        <w:rPr>
          <w:rFonts w:hint="eastAsia"/>
          <w:sz w:val="18"/>
          <w:szCs w:val="18"/>
        </w:rPr>
        <w:t>増</w:t>
      </w:r>
      <w:r w:rsidR="006A32AA" w:rsidRPr="00EC0630">
        <w:rPr>
          <w:rFonts w:hint="eastAsia"/>
          <w:sz w:val="18"/>
          <w:szCs w:val="18"/>
        </w:rPr>
        <w:t>となっている。</w:t>
      </w:r>
    </w:p>
    <w:p w14:paraId="3A9C440E" w14:textId="77777777" w:rsidR="00DE6BFB" w:rsidRPr="00EC0630" w:rsidRDefault="00DE6BFB" w:rsidP="006F6780">
      <w:pPr>
        <w:spacing w:line="260" w:lineRule="exact"/>
        <w:ind w:left="357" w:firstLineChars="142" w:firstLine="208"/>
        <w:rPr>
          <w:sz w:val="16"/>
          <w:szCs w:val="16"/>
        </w:rPr>
      </w:pPr>
    </w:p>
    <w:p w14:paraId="17EB9A1D" w14:textId="77777777" w:rsidR="00EE392B" w:rsidRPr="00EC0630" w:rsidRDefault="00EE392B" w:rsidP="006F6780">
      <w:pPr>
        <w:tabs>
          <w:tab w:val="left" w:pos="546"/>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137"/>
          <w:kern w:val="0"/>
          <w:sz w:val="18"/>
          <w:szCs w:val="18"/>
          <w:fitText w:val="1086" w:id="1202410498"/>
        </w:rPr>
        <w:t>諸収</w:t>
      </w:r>
      <w:r w:rsidRPr="00EC0630">
        <w:rPr>
          <w:rFonts w:hint="eastAsia"/>
          <w:spacing w:val="-1"/>
          <w:kern w:val="0"/>
          <w:sz w:val="18"/>
          <w:szCs w:val="18"/>
          <w:fitText w:val="1086" w:id="1202410498"/>
        </w:rPr>
        <w:t>入</w:t>
      </w:r>
      <w:r w:rsidR="00B0056B" w:rsidRPr="00EC0630">
        <w:rPr>
          <w:rFonts w:hint="eastAsia"/>
          <w:sz w:val="18"/>
          <w:szCs w:val="18"/>
        </w:rPr>
        <w:tab/>
      </w:r>
      <w:r w:rsidR="00C8107C" w:rsidRPr="00EC0630">
        <w:rPr>
          <w:rFonts w:hint="eastAsia"/>
          <w:sz w:val="18"/>
          <w:szCs w:val="18"/>
        </w:rPr>
        <w:t>制度融資預託金返還金</w:t>
      </w:r>
      <w:r w:rsidR="00B926C4" w:rsidRPr="00EC0630">
        <w:rPr>
          <w:rFonts w:hint="eastAsia"/>
          <w:sz w:val="18"/>
          <w:szCs w:val="18"/>
        </w:rPr>
        <w:t>の</w:t>
      </w:r>
      <w:r w:rsidR="00FC017A" w:rsidRPr="00EC0630">
        <w:rPr>
          <w:rFonts w:hint="eastAsia"/>
          <w:sz w:val="18"/>
          <w:szCs w:val="18"/>
        </w:rPr>
        <w:t>減</w:t>
      </w:r>
      <w:r w:rsidR="003563D6" w:rsidRPr="00EC0630">
        <w:rPr>
          <w:rFonts w:hint="eastAsia"/>
          <w:sz w:val="18"/>
          <w:szCs w:val="18"/>
        </w:rPr>
        <w:t>など</w:t>
      </w:r>
      <w:r w:rsidR="00B926C4" w:rsidRPr="00EC0630">
        <w:rPr>
          <w:rFonts w:hint="eastAsia"/>
          <w:sz w:val="18"/>
          <w:szCs w:val="18"/>
        </w:rPr>
        <w:t>により、</w:t>
      </w:r>
      <w:r w:rsidR="00FC017A" w:rsidRPr="00EC0630">
        <w:rPr>
          <w:rFonts w:hint="eastAsia"/>
          <w:sz w:val="18"/>
          <w:szCs w:val="18"/>
        </w:rPr>
        <w:t>減</w:t>
      </w:r>
      <w:r w:rsidRPr="00EC0630">
        <w:rPr>
          <w:rFonts w:hint="eastAsia"/>
          <w:sz w:val="18"/>
          <w:szCs w:val="18"/>
        </w:rPr>
        <w:t>となっている。</w:t>
      </w:r>
    </w:p>
    <w:p w14:paraId="448419E2" w14:textId="77777777" w:rsidR="00DE6BFB" w:rsidRPr="00EC0630" w:rsidRDefault="00DE6BFB" w:rsidP="006F6780">
      <w:pPr>
        <w:spacing w:line="260" w:lineRule="exact"/>
        <w:ind w:left="357" w:firstLineChars="142" w:firstLine="208"/>
        <w:rPr>
          <w:sz w:val="16"/>
          <w:szCs w:val="16"/>
        </w:rPr>
      </w:pPr>
    </w:p>
    <w:p w14:paraId="1AE1DAA8" w14:textId="01C0DE0F" w:rsidR="002772BF" w:rsidRPr="00EC0630" w:rsidRDefault="003E6159" w:rsidP="006F6780">
      <w:pPr>
        <w:tabs>
          <w:tab w:val="left" w:pos="546"/>
        </w:tabs>
        <w:spacing w:line="260" w:lineRule="exact"/>
        <w:ind w:leftChars="125" w:left="1942" w:hangingChars="995" w:hanging="1659"/>
        <w:rPr>
          <w:sz w:val="18"/>
          <w:szCs w:val="18"/>
        </w:rPr>
      </w:pPr>
      <w:r w:rsidRPr="00EC0630">
        <w:rPr>
          <w:rFonts w:hint="eastAsia"/>
          <w:sz w:val="18"/>
          <w:szCs w:val="18"/>
        </w:rPr>
        <w:t>・</w:t>
      </w:r>
      <w:r w:rsidR="00EE392B" w:rsidRPr="00EC0630">
        <w:rPr>
          <w:rFonts w:hint="eastAsia"/>
          <w:spacing w:val="137"/>
          <w:kern w:val="0"/>
          <w:sz w:val="18"/>
          <w:szCs w:val="18"/>
          <w:fitText w:val="1086" w:id="1202410499"/>
        </w:rPr>
        <w:t>その</w:t>
      </w:r>
      <w:r w:rsidR="00EE392B" w:rsidRPr="00EC0630">
        <w:rPr>
          <w:rFonts w:hint="eastAsia"/>
          <w:spacing w:val="-1"/>
          <w:kern w:val="0"/>
          <w:sz w:val="18"/>
          <w:szCs w:val="18"/>
          <w:fitText w:val="1086" w:id="1202410499"/>
        </w:rPr>
        <w:t>他</w:t>
      </w:r>
      <w:r w:rsidR="00B0056B" w:rsidRPr="00EC0630">
        <w:rPr>
          <w:rFonts w:hint="eastAsia"/>
          <w:sz w:val="18"/>
          <w:szCs w:val="18"/>
        </w:rPr>
        <w:tab/>
      </w:r>
      <w:r w:rsidR="001123B7" w:rsidRPr="00EC0630">
        <w:rPr>
          <w:rFonts w:hint="eastAsia"/>
          <w:sz w:val="18"/>
          <w:szCs w:val="18"/>
        </w:rPr>
        <w:t>財政調整</w:t>
      </w:r>
      <w:r w:rsidR="00FC017A" w:rsidRPr="00EC0630">
        <w:rPr>
          <w:rFonts w:hint="eastAsia"/>
          <w:sz w:val="18"/>
          <w:szCs w:val="18"/>
        </w:rPr>
        <w:t>基金繰入金</w:t>
      </w:r>
      <w:r w:rsidR="000E2C0C" w:rsidRPr="00EC0630">
        <w:rPr>
          <w:rFonts w:hint="eastAsia"/>
          <w:sz w:val="18"/>
          <w:szCs w:val="18"/>
        </w:rPr>
        <w:t>の</w:t>
      </w:r>
      <w:r w:rsidR="009E5700">
        <w:rPr>
          <w:rFonts w:hint="eastAsia"/>
          <w:sz w:val="18"/>
          <w:szCs w:val="18"/>
        </w:rPr>
        <w:t>減な</w:t>
      </w:r>
      <w:r w:rsidR="007E21CB" w:rsidRPr="00EC0630">
        <w:rPr>
          <w:rFonts w:hint="eastAsia"/>
          <w:sz w:val="18"/>
          <w:szCs w:val="18"/>
        </w:rPr>
        <w:t>ど</w:t>
      </w:r>
      <w:r w:rsidR="00EE392B" w:rsidRPr="00EC0630">
        <w:rPr>
          <w:rFonts w:hint="eastAsia"/>
          <w:sz w:val="18"/>
          <w:szCs w:val="18"/>
        </w:rPr>
        <w:t>により、</w:t>
      </w:r>
      <w:r w:rsidR="009E5700">
        <w:rPr>
          <w:rFonts w:hint="eastAsia"/>
          <w:sz w:val="18"/>
          <w:szCs w:val="18"/>
        </w:rPr>
        <w:t>減</w:t>
      </w:r>
      <w:r w:rsidR="00EE392B" w:rsidRPr="00EC0630">
        <w:rPr>
          <w:rFonts w:hint="eastAsia"/>
          <w:sz w:val="18"/>
          <w:szCs w:val="18"/>
        </w:rPr>
        <w:t>となっている。</w:t>
      </w:r>
    </w:p>
    <w:p w14:paraId="658E138E" w14:textId="77777777" w:rsidR="00926FDD" w:rsidRPr="00EC0630" w:rsidRDefault="00926FDD" w:rsidP="00D4138E">
      <w:pPr>
        <w:tabs>
          <w:tab w:val="left" w:pos="546"/>
        </w:tabs>
        <w:spacing w:line="260" w:lineRule="exact"/>
        <w:rPr>
          <w:sz w:val="18"/>
          <w:szCs w:val="18"/>
        </w:rPr>
      </w:pPr>
    </w:p>
    <w:p w14:paraId="16911517" w14:textId="77777777" w:rsidR="00926FDD" w:rsidRPr="00EC0630" w:rsidRDefault="00926FDD" w:rsidP="00926FDD">
      <w:pPr>
        <w:tabs>
          <w:tab w:val="left" w:pos="546"/>
        </w:tabs>
        <w:spacing w:line="260" w:lineRule="exact"/>
        <w:ind w:leftChars="125" w:left="1942" w:hangingChars="995" w:hanging="1659"/>
        <w:rPr>
          <w:sz w:val="18"/>
          <w:szCs w:val="18"/>
        </w:rPr>
      </w:pPr>
    </w:p>
    <w:p w14:paraId="56E2D96A" w14:textId="4B0BC1CA" w:rsidR="009B7BA6" w:rsidRPr="00EC0630" w:rsidRDefault="00042D61" w:rsidP="009B7BA6">
      <w:pPr>
        <w:ind w:right="216"/>
        <w:rPr>
          <w:b/>
          <w:sz w:val="18"/>
          <w:szCs w:val="18"/>
          <w:bdr w:val="single" w:sz="4" w:space="0" w:color="auto"/>
          <w:shd w:val="pct15" w:color="auto" w:fill="FFFFFF"/>
        </w:rPr>
      </w:pPr>
      <w:r w:rsidRPr="00EC0630">
        <w:rPr>
          <w:noProof/>
        </w:rPr>
        <mc:AlternateContent>
          <mc:Choice Requires="wps">
            <w:drawing>
              <wp:anchor distT="0" distB="0" distL="114300" distR="114300" simplePos="0" relativeHeight="251649536" behindDoc="0" locked="0" layoutInCell="1" allowOverlap="1" wp14:anchorId="074EA039" wp14:editId="69C17752">
                <wp:simplePos x="0" y="0"/>
                <wp:positionH relativeFrom="page">
                  <wp:align>center</wp:align>
                </wp:positionH>
                <wp:positionV relativeFrom="paragraph">
                  <wp:posOffset>348615</wp:posOffset>
                </wp:positionV>
                <wp:extent cx="6496050" cy="234315"/>
                <wp:effectExtent l="0" t="0" r="0" b="0"/>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776D0" w14:textId="77777777" w:rsidR="004353AE" w:rsidRPr="00DF536E" w:rsidRDefault="004353AE" w:rsidP="00B00A8F">
                            <w:pPr>
                              <w:jc w:val="center"/>
                              <w:rPr>
                                <w:sz w:val="22"/>
                              </w:rPr>
                            </w:pPr>
                            <w:r w:rsidRPr="00DF536E">
                              <w:rPr>
                                <w:rFonts w:hint="eastAsia"/>
                                <w:sz w:val="22"/>
                              </w:rPr>
                              <w:t>３</w:t>
                            </w:r>
                            <w:r w:rsidRPr="00DF536E">
                              <w:rPr>
                                <w:rFonts w:hint="eastAsia"/>
                                <w:vanish/>
                                <w:sz w:val="22"/>
                              </w:rPr>
                              <w:cr/>
                              <w:t xml:space="preserve">　（　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EA039" id="_x0000_t202" coordsize="21600,21600" o:spt="202" path="m,l,21600r21600,l21600,xe">
                <v:stroke joinstyle="miter"/>
                <v:path gradientshapeok="t" o:connecttype="rect"/>
              </v:shapetype>
              <v:shape id="Text Box 78" o:spid="_x0000_s1026" type="#_x0000_t202" style="position:absolute;left:0;text-align:left;margin-left:0;margin-top:27.45pt;width:511.5pt;height:18.45pt;z-index:2516495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" stroked="f">
                <v:textbox inset="5.85pt,.7pt,5.85pt,.7pt">
                  <w:txbxContent>
                    <w:p w14:paraId="79D776D0" w14:textId="77777777" w:rsidR="004353AE" w:rsidRPr="00DF536E" w:rsidRDefault="004353AE" w:rsidP="00B00A8F">
                      <w:pPr>
                        <w:jc w:val="center"/>
                        <w:rPr>
                          <w:sz w:val="22"/>
                        </w:rPr>
                      </w:pPr>
                      <w:r w:rsidRPr="00DF536E">
                        <w:rPr>
                          <w:rFonts w:hint="eastAsia"/>
                          <w:sz w:val="22"/>
                        </w:rPr>
                        <w:t>３</w:t>
                      </w:r>
                      <w:r w:rsidRPr="00DF536E">
                        <w:rPr>
                          <w:rFonts w:hint="eastAsia"/>
                          <w:vanish/>
                          <w:sz w:val="22"/>
                        </w:rPr>
                        <w:cr/>
                        <w:t xml:space="preserve">　（　ｎ</w:t>
                      </w:r>
                    </w:p>
                  </w:txbxContent>
                </v:textbox>
                <w10:wrap anchorx="page"/>
              </v:shape>
            </w:pict>
          </mc:Fallback>
        </mc:AlternateContent>
      </w:r>
      <w:r w:rsidR="00D80ADC" w:rsidRPr="00EC0630">
        <w:rPr>
          <w:color w:val="FF0000"/>
          <w:sz w:val="18"/>
          <w:szCs w:val="18"/>
        </w:rPr>
        <w:br w:type="page"/>
      </w:r>
    </w:p>
    <w:p w14:paraId="6B3B9CAE" w14:textId="2D30C359" w:rsidR="00D80ADC" w:rsidRPr="00EC0630" w:rsidRDefault="00D80ADC" w:rsidP="001B30EA">
      <w:pPr>
        <w:rPr>
          <w:b/>
          <w:sz w:val="18"/>
          <w:szCs w:val="18"/>
          <w:bdr w:val="single" w:sz="4" w:space="0" w:color="auto"/>
          <w:shd w:val="pct15" w:color="auto" w:fill="FFFFFF"/>
        </w:rPr>
      </w:pPr>
      <w:r w:rsidRPr="00EC0630">
        <w:rPr>
          <w:rFonts w:hint="eastAsia"/>
          <w:b/>
          <w:sz w:val="18"/>
          <w:szCs w:val="18"/>
          <w:bdr w:val="single" w:sz="4" w:space="0" w:color="auto"/>
          <w:shd w:val="pct15" w:color="auto" w:fill="FFFFFF"/>
        </w:rPr>
        <w:lastRenderedPageBreak/>
        <w:t>３　歳　　出</w:t>
      </w:r>
    </w:p>
    <w:p w14:paraId="68F6AB55" w14:textId="77777777" w:rsidR="00DD3DC2" w:rsidRPr="00EC0630" w:rsidRDefault="00DD3DC2" w:rsidP="001B30EA">
      <w:pPr>
        <w:rPr>
          <w:rFonts w:hAnsi="ＭＳ ゴシック"/>
          <w:b/>
          <w:sz w:val="18"/>
          <w:szCs w:val="18"/>
          <w:bdr w:val="single" w:sz="4" w:space="0" w:color="auto"/>
          <w:shd w:val="pct15" w:color="auto" w:fill="FFFFFF"/>
        </w:rPr>
      </w:pPr>
    </w:p>
    <w:p w14:paraId="5A17B9EA" w14:textId="77777777" w:rsidR="00EE4B6E" w:rsidRPr="00EC0630" w:rsidRDefault="00FB301E" w:rsidP="00FB301E">
      <w:pPr>
        <w:jc w:val="left"/>
        <w:rPr>
          <w:rFonts w:hAnsi="ＭＳ ゴシック"/>
        </w:rPr>
      </w:pPr>
      <w:r w:rsidRPr="00EC0630">
        <w:rPr>
          <w:rFonts w:hint="eastAsia"/>
          <w:sz w:val="18"/>
          <w:szCs w:val="18"/>
        </w:rPr>
        <w:t>（１）</w:t>
      </w:r>
      <w:r w:rsidR="0000151F" w:rsidRPr="00EC0630">
        <w:rPr>
          <w:rFonts w:hAnsi="ＭＳ ゴシック" w:hint="eastAsia"/>
          <w:sz w:val="18"/>
          <w:szCs w:val="18"/>
        </w:rPr>
        <w:t>主な性質別内訳</w:t>
      </w:r>
    </w:p>
    <w:p w14:paraId="5B441E46" w14:textId="483C99C3" w:rsidR="00AA31C1" w:rsidRPr="00EC0630" w:rsidRDefault="00BC5562" w:rsidP="00DD3DC2">
      <w:pPr>
        <w:ind w:leftChars="62" w:left="141"/>
        <w:jc w:val="left"/>
        <w:rPr>
          <w:color w:val="FF0000"/>
          <w:sz w:val="18"/>
          <w:szCs w:val="18"/>
        </w:rPr>
      </w:pPr>
      <w:r w:rsidRPr="00BC5562">
        <w:rPr>
          <w:rFonts w:hint="eastAsia"/>
          <w:noProof/>
        </w:rPr>
        <w:drawing>
          <wp:inline distT="0" distB="0" distL="0" distR="0" wp14:anchorId="4141382D" wp14:editId="00F16858">
            <wp:extent cx="6052782" cy="3306638"/>
            <wp:effectExtent l="0" t="0" r="5715" b="825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2296" cy="3311835"/>
                    </a:xfrm>
                    <a:prstGeom prst="rect">
                      <a:avLst/>
                    </a:prstGeom>
                    <a:noFill/>
                    <a:ln>
                      <a:noFill/>
                    </a:ln>
                  </pic:spPr>
                </pic:pic>
              </a:graphicData>
            </a:graphic>
          </wp:inline>
        </w:drawing>
      </w:r>
      <w:r w:rsidR="008D5F50" w:rsidRPr="00EC0630">
        <w:rPr>
          <w:rFonts w:hint="eastAsia"/>
          <w:color w:val="FF0000"/>
          <w:sz w:val="18"/>
          <w:szCs w:val="18"/>
        </w:rPr>
        <w:t xml:space="preserve"> </w:t>
      </w:r>
    </w:p>
    <w:p w14:paraId="5F4A3C38" w14:textId="77777777" w:rsidR="00E12C9A" w:rsidRPr="00EC0630" w:rsidRDefault="00E12C9A" w:rsidP="00DD3DC2">
      <w:pPr>
        <w:tabs>
          <w:tab w:val="left" w:pos="567"/>
        </w:tabs>
        <w:spacing w:line="260" w:lineRule="exact"/>
        <w:ind w:leftChars="125" w:left="1942" w:hangingChars="995" w:hanging="1659"/>
        <w:rPr>
          <w:sz w:val="18"/>
          <w:szCs w:val="18"/>
        </w:rPr>
      </w:pPr>
    </w:p>
    <w:p w14:paraId="3DF5138D" w14:textId="13EF078D" w:rsidR="00DD3DC2" w:rsidRPr="00EC0630" w:rsidRDefault="00DD3DC2" w:rsidP="00DD3DC2">
      <w:pPr>
        <w:tabs>
          <w:tab w:val="left" w:pos="567"/>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137"/>
          <w:kern w:val="0"/>
          <w:sz w:val="18"/>
          <w:szCs w:val="18"/>
          <w:fitText w:val="1086" w:id="-2019221503"/>
        </w:rPr>
        <w:t>人件</w:t>
      </w:r>
      <w:r w:rsidRPr="00EC0630">
        <w:rPr>
          <w:rFonts w:hint="eastAsia"/>
          <w:spacing w:val="-1"/>
          <w:kern w:val="0"/>
          <w:sz w:val="18"/>
          <w:szCs w:val="18"/>
          <w:fitText w:val="1086" w:id="-2019221503"/>
        </w:rPr>
        <w:t>費</w:t>
      </w:r>
      <w:r w:rsidRPr="00EC0630">
        <w:rPr>
          <w:rFonts w:hint="eastAsia"/>
          <w:sz w:val="18"/>
          <w:szCs w:val="18"/>
        </w:rPr>
        <w:tab/>
      </w:r>
      <w:r w:rsidR="00023DF4">
        <w:rPr>
          <w:rFonts w:hint="eastAsia"/>
          <w:sz w:val="18"/>
          <w:szCs w:val="18"/>
        </w:rPr>
        <w:t>定年年齢の段階的引上げによる退職手当の減</w:t>
      </w:r>
      <w:r w:rsidR="0077491B" w:rsidRPr="00EC0630">
        <w:rPr>
          <w:rFonts w:hint="eastAsia"/>
          <w:sz w:val="18"/>
          <w:szCs w:val="18"/>
        </w:rPr>
        <w:t>などにより、</w:t>
      </w:r>
      <w:r w:rsidR="00023DF4">
        <w:rPr>
          <w:rFonts w:hint="eastAsia"/>
          <w:sz w:val="18"/>
          <w:szCs w:val="18"/>
        </w:rPr>
        <w:t>減</w:t>
      </w:r>
      <w:r w:rsidR="0077491B" w:rsidRPr="00EC0630">
        <w:rPr>
          <w:rFonts w:hint="eastAsia"/>
          <w:sz w:val="18"/>
          <w:szCs w:val="18"/>
        </w:rPr>
        <w:t>となっている</w:t>
      </w:r>
      <w:r w:rsidRPr="00EC0630">
        <w:rPr>
          <w:rFonts w:hAnsi="ＭＳ ゴシック" w:hint="eastAsia"/>
          <w:sz w:val="18"/>
          <w:szCs w:val="18"/>
        </w:rPr>
        <w:t>。</w:t>
      </w:r>
    </w:p>
    <w:p w14:paraId="7DFBCE94" w14:textId="77777777" w:rsidR="00DD3DC2" w:rsidRPr="00EC0630" w:rsidRDefault="00DD3DC2" w:rsidP="00DD3DC2">
      <w:pPr>
        <w:tabs>
          <w:tab w:val="left" w:pos="284"/>
        </w:tabs>
        <w:ind w:firstLineChars="200" w:firstLine="334"/>
        <w:rPr>
          <w:rFonts w:hAnsi="ＭＳ ゴシック"/>
          <w:sz w:val="18"/>
          <w:szCs w:val="18"/>
        </w:rPr>
      </w:pPr>
    </w:p>
    <w:p w14:paraId="4030F31C" w14:textId="718C68BD" w:rsidR="00DD3DC2" w:rsidRPr="00EC0630" w:rsidRDefault="00DD3DC2" w:rsidP="000C3848">
      <w:pPr>
        <w:tabs>
          <w:tab w:val="left" w:pos="567"/>
        </w:tabs>
        <w:spacing w:line="260" w:lineRule="exact"/>
        <w:ind w:leftChars="125" w:left="1942" w:hangingChars="995" w:hanging="1659"/>
        <w:rPr>
          <w:rFonts w:hAnsi="ＭＳ ゴシック"/>
          <w:sz w:val="18"/>
          <w:szCs w:val="18"/>
        </w:rPr>
      </w:pPr>
      <w:r w:rsidRPr="00EC0630">
        <w:rPr>
          <w:rFonts w:hint="eastAsia"/>
          <w:sz w:val="18"/>
          <w:szCs w:val="18"/>
        </w:rPr>
        <w:t>・</w:t>
      </w:r>
      <w:r w:rsidRPr="00EC0630">
        <w:rPr>
          <w:rFonts w:hint="eastAsia"/>
          <w:spacing w:val="137"/>
          <w:kern w:val="0"/>
          <w:sz w:val="18"/>
          <w:szCs w:val="18"/>
          <w:fitText w:val="1086" w:id="-2019221241"/>
        </w:rPr>
        <w:t>扶助</w:t>
      </w:r>
      <w:r w:rsidRPr="00EC0630">
        <w:rPr>
          <w:rFonts w:hint="eastAsia"/>
          <w:spacing w:val="-1"/>
          <w:kern w:val="0"/>
          <w:sz w:val="18"/>
          <w:szCs w:val="18"/>
          <w:fitText w:val="1086" w:id="-2019221241"/>
        </w:rPr>
        <w:t>費</w:t>
      </w:r>
      <w:r w:rsidR="0077491B" w:rsidRPr="00EC0630">
        <w:rPr>
          <w:rFonts w:hint="eastAsia"/>
          <w:kern w:val="0"/>
          <w:sz w:val="18"/>
          <w:szCs w:val="18"/>
        </w:rPr>
        <w:t xml:space="preserve">   </w:t>
      </w:r>
      <w:r w:rsidR="0077491B" w:rsidRPr="00EC0630">
        <w:rPr>
          <w:kern w:val="0"/>
          <w:sz w:val="18"/>
          <w:szCs w:val="18"/>
        </w:rPr>
        <w:t xml:space="preserve">  </w:t>
      </w:r>
      <w:r w:rsidR="00534F27" w:rsidRPr="00EC0630">
        <w:rPr>
          <w:rFonts w:hAnsi="ＭＳ ゴシック" w:hint="eastAsia"/>
          <w:sz w:val="18"/>
          <w:szCs w:val="18"/>
        </w:rPr>
        <w:t>新型コロナウイルス感染症検査事業費</w:t>
      </w:r>
      <w:r w:rsidRPr="00EC0630">
        <w:rPr>
          <w:rFonts w:hAnsi="ＭＳ ゴシック" w:hint="eastAsia"/>
          <w:sz w:val="18"/>
          <w:szCs w:val="18"/>
        </w:rPr>
        <w:t>の</w:t>
      </w:r>
      <w:r w:rsidR="00D54E34">
        <w:rPr>
          <w:rFonts w:hAnsi="ＭＳ ゴシック" w:hint="eastAsia"/>
          <w:sz w:val="18"/>
          <w:szCs w:val="18"/>
        </w:rPr>
        <w:t>減</w:t>
      </w:r>
      <w:r w:rsidRPr="00EC0630">
        <w:rPr>
          <w:rFonts w:hAnsi="ＭＳ ゴシック" w:hint="eastAsia"/>
          <w:sz w:val="18"/>
          <w:szCs w:val="18"/>
        </w:rPr>
        <w:t>などにより、</w:t>
      </w:r>
      <w:r w:rsidR="00D54E34">
        <w:rPr>
          <w:rFonts w:hAnsi="ＭＳ ゴシック" w:hint="eastAsia"/>
          <w:sz w:val="18"/>
          <w:szCs w:val="18"/>
        </w:rPr>
        <w:t>減</w:t>
      </w:r>
      <w:r w:rsidRPr="00EC0630">
        <w:rPr>
          <w:rFonts w:hAnsi="ＭＳ ゴシック" w:hint="eastAsia"/>
          <w:sz w:val="18"/>
          <w:szCs w:val="18"/>
        </w:rPr>
        <w:t>となっている。</w:t>
      </w:r>
    </w:p>
    <w:p w14:paraId="30EB5004" w14:textId="77777777" w:rsidR="00DD3DC2" w:rsidRPr="00EC0630" w:rsidRDefault="00DD3DC2" w:rsidP="00DD3DC2">
      <w:pPr>
        <w:tabs>
          <w:tab w:val="left" w:pos="284"/>
        </w:tabs>
        <w:ind w:firstLineChars="200" w:firstLine="334"/>
        <w:rPr>
          <w:rFonts w:hAnsi="ＭＳ ゴシック"/>
          <w:sz w:val="18"/>
          <w:szCs w:val="18"/>
        </w:rPr>
      </w:pPr>
    </w:p>
    <w:p w14:paraId="4E6970EF" w14:textId="50BAE8A9" w:rsidR="00DD3DC2" w:rsidRPr="00EC0630" w:rsidRDefault="00DD3DC2" w:rsidP="00DD3DC2">
      <w:pPr>
        <w:tabs>
          <w:tab w:val="left" w:pos="567"/>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137"/>
          <w:kern w:val="0"/>
          <w:sz w:val="18"/>
          <w:szCs w:val="18"/>
          <w:fitText w:val="1086" w:id="-2019220736"/>
        </w:rPr>
        <w:t>公債</w:t>
      </w:r>
      <w:r w:rsidRPr="00EC0630">
        <w:rPr>
          <w:rFonts w:hint="eastAsia"/>
          <w:spacing w:val="-1"/>
          <w:kern w:val="0"/>
          <w:sz w:val="18"/>
          <w:szCs w:val="18"/>
          <w:fitText w:val="1086" w:id="-2019220736"/>
        </w:rPr>
        <w:t>費</w:t>
      </w:r>
      <w:r w:rsidRPr="00EC0630">
        <w:rPr>
          <w:rFonts w:hint="eastAsia"/>
          <w:sz w:val="18"/>
          <w:szCs w:val="18"/>
        </w:rPr>
        <w:tab/>
      </w:r>
      <w:r w:rsidR="00D679CD">
        <w:rPr>
          <w:rFonts w:hAnsi="ＭＳ ゴシック" w:hint="eastAsia"/>
          <w:sz w:val="18"/>
          <w:szCs w:val="18"/>
        </w:rPr>
        <w:t>減債基金の復元額</w:t>
      </w:r>
      <w:r w:rsidRPr="00EC0630">
        <w:rPr>
          <w:rFonts w:hAnsi="ＭＳ ゴシック" w:hint="eastAsia"/>
          <w:sz w:val="18"/>
          <w:szCs w:val="18"/>
        </w:rPr>
        <w:t>の</w:t>
      </w:r>
      <w:r w:rsidR="00D54E34">
        <w:rPr>
          <w:rFonts w:hAnsi="ＭＳ ゴシック" w:hint="eastAsia"/>
          <w:sz w:val="18"/>
          <w:szCs w:val="18"/>
        </w:rPr>
        <w:t>減</w:t>
      </w:r>
      <w:r w:rsidR="00B63F09">
        <w:rPr>
          <w:rFonts w:hAnsi="ＭＳ ゴシック" w:hint="eastAsia"/>
          <w:sz w:val="18"/>
          <w:szCs w:val="18"/>
        </w:rPr>
        <w:t>など</w:t>
      </w:r>
      <w:r w:rsidRPr="00EC0630">
        <w:rPr>
          <w:rFonts w:hAnsi="ＭＳ ゴシック" w:hint="eastAsia"/>
          <w:sz w:val="18"/>
          <w:szCs w:val="18"/>
        </w:rPr>
        <w:t>により、</w:t>
      </w:r>
      <w:r w:rsidR="00D54E34">
        <w:rPr>
          <w:rFonts w:hAnsi="ＭＳ ゴシック" w:hint="eastAsia"/>
          <w:sz w:val="18"/>
          <w:szCs w:val="18"/>
        </w:rPr>
        <w:t>減</w:t>
      </w:r>
      <w:r w:rsidRPr="00EC0630">
        <w:rPr>
          <w:rFonts w:hAnsi="ＭＳ ゴシック" w:hint="eastAsia"/>
          <w:sz w:val="18"/>
          <w:szCs w:val="18"/>
        </w:rPr>
        <w:t>となっている。</w:t>
      </w:r>
    </w:p>
    <w:p w14:paraId="3E1E659A" w14:textId="77777777" w:rsidR="00DD3DC2" w:rsidRPr="00EC0630" w:rsidRDefault="00DD3DC2" w:rsidP="00DD3DC2">
      <w:pPr>
        <w:tabs>
          <w:tab w:val="left" w:pos="284"/>
        </w:tabs>
        <w:ind w:firstLineChars="200" w:firstLine="334"/>
        <w:rPr>
          <w:rFonts w:hAnsi="ＭＳ ゴシック"/>
          <w:sz w:val="18"/>
          <w:szCs w:val="18"/>
        </w:rPr>
      </w:pPr>
    </w:p>
    <w:p w14:paraId="2F2CAA8D" w14:textId="74B6E137" w:rsidR="00DD3DC2" w:rsidRPr="00EC0630" w:rsidRDefault="00DD3DC2" w:rsidP="00DD3DC2">
      <w:pPr>
        <w:tabs>
          <w:tab w:val="left" w:pos="567"/>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23"/>
          <w:kern w:val="0"/>
          <w:sz w:val="18"/>
          <w:szCs w:val="18"/>
          <w:fitText w:val="1086" w:id="-2019220735"/>
        </w:rPr>
        <w:t>投資的経</w:t>
      </w:r>
      <w:r w:rsidRPr="00EC0630">
        <w:rPr>
          <w:rFonts w:hint="eastAsia"/>
          <w:spacing w:val="1"/>
          <w:kern w:val="0"/>
          <w:sz w:val="18"/>
          <w:szCs w:val="18"/>
          <w:fitText w:val="1086" w:id="-2019220735"/>
        </w:rPr>
        <w:t>費</w:t>
      </w:r>
      <w:r w:rsidRPr="00EC0630">
        <w:rPr>
          <w:rFonts w:hint="eastAsia"/>
          <w:sz w:val="18"/>
          <w:szCs w:val="18"/>
        </w:rPr>
        <w:tab/>
      </w:r>
      <w:r w:rsidR="00DE0219" w:rsidRPr="00EC0630">
        <w:rPr>
          <w:rFonts w:hint="eastAsia"/>
          <w:sz w:val="18"/>
          <w:szCs w:val="18"/>
        </w:rPr>
        <w:t>安威川ダム建設事業費の減など</w:t>
      </w:r>
      <w:r w:rsidR="009345FE">
        <w:rPr>
          <w:rFonts w:hint="eastAsia"/>
          <w:sz w:val="18"/>
          <w:szCs w:val="18"/>
        </w:rPr>
        <w:t>により</w:t>
      </w:r>
      <w:r w:rsidR="00DE0219" w:rsidRPr="00EC0630">
        <w:rPr>
          <w:rFonts w:hint="eastAsia"/>
          <w:sz w:val="18"/>
          <w:szCs w:val="18"/>
        </w:rPr>
        <w:t>公共事業の減</w:t>
      </w:r>
      <w:r w:rsidR="00E73460" w:rsidRPr="00EC0630">
        <w:rPr>
          <w:rFonts w:hAnsi="ＭＳ ゴシック" w:hint="eastAsia"/>
          <w:sz w:val="18"/>
          <w:szCs w:val="18"/>
        </w:rPr>
        <w:t>となっているが、</w:t>
      </w:r>
      <w:r w:rsidR="00DE0219">
        <w:rPr>
          <w:rFonts w:hint="eastAsia"/>
          <w:sz w:val="18"/>
          <w:szCs w:val="18"/>
        </w:rPr>
        <w:t>新大学学舎整備事業費</w:t>
      </w:r>
      <w:r w:rsidR="00DE0219" w:rsidRPr="00EC0630">
        <w:rPr>
          <w:rFonts w:hint="eastAsia"/>
          <w:sz w:val="18"/>
          <w:szCs w:val="18"/>
        </w:rPr>
        <w:t>の</w:t>
      </w:r>
      <w:r w:rsidR="00DE0219" w:rsidRPr="00EC0630">
        <w:rPr>
          <w:rFonts w:hAnsi="ＭＳ ゴシック" w:hint="eastAsia"/>
          <w:sz w:val="18"/>
          <w:szCs w:val="18"/>
        </w:rPr>
        <w:t>増など府単独事業は増</w:t>
      </w:r>
      <w:r w:rsidR="009345FE">
        <w:rPr>
          <w:rFonts w:hint="eastAsia"/>
          <w:sz w:val="18"/>
          <w:szCs w:val="18"/>
        </w:rPr>
        <w:t>とな</w:t>
      </w:r>
      <w:r w:rsidR="00E73460" w:rsidRPr="00EC0630">
        <w:rPr>
          <w:rFonts w:hint="eastAsia"/>
          <w:sz w:val="18"/>
          <w:szCs w:val="18"/>
        </w:rPr>
        <w:t>り、全体としては</w:t>
      </w:r>
      <w:r w:rsidR="00DE0219">
        <w:rPr>
          <w:rFonts w:hint="eastAsia"/>
          <w:sz w:val="18"/>
          <w:szCs w:val="18"/>
        </w:rPr>
        <w:t>増</w:t>
      </w:r>
      <w:r w:rsidR="00E73460" w:rsidRPr="00EC0630">
        <w:rPr>
          <w:rFonts w:hint="eastAsia"/>
          <w:sz w:val="18"/>
          <w:szCs w:val="18"/>
        </w:rPr>
        <w:t>となっている</w:t>
      </w:r>
      <w:r w:rsidRPr="00EC0630">
        <w:rPr>
          <w:rFonts w:hAnsi="ＭＳ ゴシック" w:hint="eastAsia"/>
          <w:sz w:val="18"/>
          <w:szCs w:val="18"/>
        </w:rPr>
        <w:t>。</w:t>
      </w:r>
    </w:p>
    <w:p w14:paraId="5F97A263" w14:textId="5B5F33D2" w:rsidR="00DD3DC2" w:rsidRPr="00EC0630" w:rsidRDefault="00DD3DC2" w:rsidP="00DD3DC2">
      <w:pPr>
        <w:tabs>
          <w:tab w:val="left" w:pos="284"/>
        </w:tabs>
        <w:ind w:firstLineChars="200" w:firstLine="334"/>
        <w:rPr>
          <w:rFonts w:hAnsi="ＭＳ ゴシック"/>
          <w:sz w:val="18"/>
          <w:szCs w:val="18"/>
        </w:rPr>
      </w:pPr>
    </w:p>
    <w:p w14:paraId="573D8E86" w14:textId="631B86E9" w:rsidR="00DD3DC2" w:rsidRPr="00EC0630" w:rsidRDefault="00DD3DC2" w:rsidP="00E12C9A">
      <w:pPr>
        <w:tabs>
          <w:tab w:val="left" w:pos="567"/>
        </w:tabs>
        <w:spacing w:line="260" w:lineRule="exact"/>
        <w:ind w:leftChars="125" w:left="1942" w:hangingChars="995" w:hanging="1659"/>
        <w:rPr>
          <w:rFonts w:hAnsi="ＭＳ ゴシック"/>
          <w:sz w:val="18"/>
          <w:szCs w:val="18"/>
        </w:rPr>
      </w:pPr>
      <w:r w:rsidRPr="00EC0630">
        <w:rPr>
          <w:rFonts w:hint="eastAsia"/>
          <w:sz w:val="18"/>
          <w:szCs w:val="18"/>
        </w:rPr>
        <w:t>・</w:t>
      </w:r>
      <w:r w:rsidRPr="00EC0630">
        <w:rPr>
          <w:rFonts w:hint="eastAsia"/>
          <w:spacing w:val="61"/>
          <w:kern w:val="0"/>
          <w:sz w:val="18"/>
          <w:szCs w:val="18"/>
          <w:fitText w:val="1086" w:id="-2019220734"/>
        </w:rPr>
        <w:t>補助費</w:t>
      </w:r>
      <w:r w:rsidRPr="00EC0630">
        <w:rPr>
          <w:rFonts w:hint="eastAsia"/>
          <w:kern w:val="0"/>
          <w:sz w:val="18"/>
          <w:szCs w:val="18"/>
          <w:fitText w:val="1086" w:id="-2019220734"/>
        </w:rPr>
        <w:t>等</w:t>
      </w:r>
      <w:r w:rsidRPr="00EC0630">
        <w:rPr>
          <w:rFonts w:hint="eastAsia"/>
          <w:sz w:val="18"/>
          <w:szCs w:val="18"/>
        </w:rPr>
        <w:tab/>
      </w:r>
      <w:r w:rsidR="005E4DC9" w:rsidRPr="00EC0630">
        <w:rPr>
          <w:rFonts w:hAnsi="ＭＳ ゴシック" w:hint="eastAsia"/>
          <w:sz w:val="18"/>
          <w:szCs w:val="18"/>
        </w:rPr>
        <w:t>新型コロナウイルス感染症対策費の</w:t>
      </w:r>
      <w:r w:rsidR="005E4DC9">
        <w:rPr>
          <w:rFonts w:hAnsi="ＭＳ ゴシック" w:hint="eastAsia"/>
          <w:sz w:val="18"/>
          <w:szCs w:val="18"/>
        </w:rPr>
        <w:t>減や</w:t>
      </w:r>
      <w:r w:rsidR="00BC4A1D" w:rsidRPr="009334C3">
        <w:rPr>
          <w:rFonts w:hAnsi="ＭＳ ゴシック" w:hint="eastAsia"/>
          <w:sz w:val="18"/>
          <w:szCs w:val="18"/>
        </w:rPr>
        <w:t>営業時間短縮協力金支給事業費</w:t>
      </w:r>
      <w:r w:rsidR="00E12C9A" w:rsidRPr="00EC0630">
        <w:rPr>
          <w:rFonts w:hint="eastAsia"/>
          <w:sz w:val="18"/>
          <w:szCs w:val="18"/>
        </w:rPr>
        <w:t>の</w:t>
      </w:r>
      <w:r w:rsidR="00CD62A1" w:rsidRPr="00EC0630">
        <w:rPr>
          <w:rFonts w:hint="eastAsia"/>
          <w:sz w:val="18"/>
          <w:szCs w:val="18"/>
        </w:rPr>
        <w:t>減</w:t>
      </w:r>
      <w:r w:rsidRPr="00EC0630">
        <w:rPr>
          <w:rFonts w:hAnsi="ＭＳ ゴシック" w:hint="eastAsia"/>
          <w:sz w:val="18"/>
          <w:szCs w:val="18"/>
        </w:rPr>
        <w:t>などにより、</w:t>
      </w:r>
      <w:r w:rsidR="00CD62A1" w:rsidRPr="00EC0630">
        <w:rPr>
          <w:rFonts w:hAnsi="ＭＳ ゴシック" w:hint="eastAsia"/>
          <w:sz w:val="18"/>
          <w:szCs w:val="18"/>
        </w:rPr>
        <w:t>減</w:t>
      </w:r>
      <w:r w:rsidRPr="00EC0630">
        <w:rPr>
          <w:rFonts w:hAnsi="ＭＳ ゴシック" w:hint="eastAsia"/>
          <w:sz w:val="18"/>
          <w:szCs w:val="18"/>
        </w:rPr>
        <w:t>となっている。</w:t>
      </w:r>
    </w:p>
    <w:p w14:paraId="6F918D5C" w14:textId="41C1CEA2" w:rsidR="00DD3DC2" w:rsidRPr="00EC0630" w:rsidRDefault="00DD3DC2" w:rsidP="00DD3DC2">
      <w:pPr>
        <w:tabs>
          <w:tab w:val="left" w:pos="284"/>
        </w:tabs>
        <w:ind w:firstLineChars="200" w:firstLine="334"/>
        <w:rPr>
          <w:rFonts w:hAnsi="ＭＳ ゴシック"/>
          <w:sz w:val="18"/>
          <w:szCs w:val="18"/>
        </w:rPr>
      </w:pPr>
    </w:p>
    <w:p w14:paraId="3DE8E4BA" w14:textId="73A6DFA1" w:rsidR="00DD3DC2" w:rsidRPr="00EC0630" w:rsidRDefault="00DD3DC2" w:rsidP="00DD3DC2">
      <w:pPr>
        <w:tabs>
          <w:tab w:val="left" w:pos="567"/>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137"/>
          <w:kern w:val="0"/>
          <w:sz w:val="18"/>
          <w:szCs w:val="18"/>
          <w:fitText w:val="1086" w:id="-2019220733"/>
        </w:rPr>
        <w:t>貸付</w:t>
      </w:r>
      <w:r w:rsidRPr="00EC0630">
        <w:rPr>
          <w:rFonts w:hint="eastAsia"/>
          <w:spacing w:val="-1"/>
          <w:kern w:val="0"/>
          <w:sz w:val="18"/>
          <w:szCs w:val="18"/>
          <w:fitText w:val="1086" w:id="-2019220733"/>
        </w:rPr>
        <w:t>金</w:t>
      </w:r>
      <w:r w:rsidRPr="00EC0630">
        <w:rPr>
          <w:rFonts w:hint="eastAsia"/>
          <w:sz w:val="18"/>
          <w:szCs w:val="18"/>
        </w:rPr>
        <w:tab/>
      </w:r>
      <w:r w:rsidRPr="00EC0630">
        <w:rPr>
          <w:rFonts w:hAnsi="ＭＳ ゴシック" w:hint="eastAsia"/>
          <w:sz w:val="18"/>
          <w:szCs w:val="18"/>
        </w:rPr>
        <w:t>制度融資預託金の</w:t>
      </w:r>
      <w:r w:rsidR="00BC4A1D" w:rsidRPr="00EC0630">
        <w:rPr>
          <w:rFonts w:hAnsi="ＭＳ ゴシック" w:hint="eastAsia"/>
          <w:sz w:val="18"/>
          <w:szCs w:val="18"/>
        </w:rPr>
        <w:t>減</w:t>
      </w:r>
      <w:r w:rsidRPr="00EC0630">
        <w:rPr>
          <w:rFonts w:hAnsi="ＭＳ ゴシック" w:hint="eastAsia"/>
          <w:sz w:val="18"/>
          <w:szCs w:val="18"/>
        </w:rPr>
        <w:t>などにより、</w:t>
      </w:r>
      <w:r w:rsidR="00BC4A1D" w:rsidRPr="00EC0630">
        <w:rPr>
          <w:rFonts w:hAnsi="ＭＳ ゴシック" w:hint="eastAsia"/>
          <w:sz w:val="18"/>
          <w:szCs w:val="18"/>
        </w:rPr>
        <w:t>減</w:t>
      </w:r>
      <w:r w:rsidRPr="00EC0630">
        <w:rPr>
          <w:rFonts w:hAnsi="ＭＳ ゴシック" w:hint="eastAsia"/>
          <w:sz w:val="18"/>
          <w:szCs w:val="18"/>
        </w:rPr>
        <w:t>となっている。</w:t>
      </w:r>
    </w:p>
    <w:p w14:paraId="2A9B9966" w14:textId="19F64545" w:rsidR="00DD3DC2" w:rsidRPr="00EC0630" w:rsidRDefault="00DD3DC2" w:rsidP="00DD3DC2">
      <w:pPr>
        <w:tabs>
          <w:tab w:val="left" w:pos="284"/>
        </w:tabs>
        <w:ind w:firstLineChars="200" w:firstLine="334"/>
        <w:rPr>
          <w:rFonts w:hAnsi="ＭＳ ゴシック"/>
          <w:sz w:val="18"/>
          <w:szCs w:val="18"/>
        </w:rPr>
      </w:pPr>
    </w:p>
    <w:p w14:paraId="2E58B220" w14:textId="2E6FF730" w:rsidR="00DD3DC2" w:rsidRPr="00EC0630" w:rsidRDefault="00DD3DC2" w:rsidP="00DD3DC2">
      <w:pPr>
        <w:tabs>
          <w:tab w:val="left" w:pos="567"/>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137"/>
          <w:kern w:val="0"/>
          <w:sz w:val="18"/>
          <w:szCs w:val="18"/>
          <w:fitText w:val="1086" w:id="-2019220480"/>
        </w:rPr>
        <w:t>積立</w:t>
      </w:r>
      <w:r w:rsidRPr="00EC0630">
        <w:rPr>
          <w:rFonts w:hint="eastAsia"/>
          <w:spacing w:val="-1"/>
          <w:kern w:val="0"/>
          <w:sz w:val="18"/>
          <w:szCs w:val="18"/>
          <w:fitText w:val="1086" w:id="-2019220480"/>
        </w:rPr>
        <w:t>金</w:t>
      </w:r>
      <w:r w:rsidRPr="00EC0630">
        <w:rPr>
          <w:rFonts w:hint="eastAsia"/>
          <w:sz w:val="18"/>
          <w:szCs w:val="18"/>
        </w:rPr>
        <w:tab/>
      </w:r>
      <w:r w:rsidR="005E4DC9">
        <w:rPr>
          <w:rFonts w:hint="eastAsia"/>
          <w:sz w:val="18"/>
          <w:szCs w:val="18"/>
        </w:rPr>
        <w:t>地域医療介護総合確保</w:t>
      </w:r>
      <w:r w:rsidR="00852E72" w:rsidRPr="00EC0630">
        <w:rPr>
          <w:rFonts w:hint="eastAsia"/>
          <w:sz w:val="18"/>
          <w:szCs w:val="18"/>
        </w:rPr>
        <w:t>基金積立金</w:t>
      </w:r>
      <w:r w:rsidRPr="00EC0630">
        <w:rPr>
          <w:rFonts w:hAnsi="ＭＳ ゴシック" w:hint="eastAsia"/>
          <w:sz w:val="18"/>
          <w:szCs w:val="18"/>
        </w:rPr>
        <w:t>の</w:t>
      </w:r>
      <w:r w:rsidR="000C5D19" w:rsidRPr="00EC0630">
        <w:rPr>
          <w:rFonts w:hAnsi="ＭＳ ゴシック" w:hint="eastAsia"/>
          <w:sz w:val="18"/>
          <w:szCs w:val="18"/>
        </w:rPr>
        <w:t>減などにより、減</w:t>
      </w:r>
      <w:r w:rsidRPr="00EC0630">
        <w:rPr>
          <w:rFonts w:hAnsi="ＭＳ ゴシック" w:hint="eastAsia"/>
          <w:sz w:val="18"/>
          <w:szCs w:val="18"/>
        </w:rPr>
        <w:t>となっている。</w:t>
      </w:r>
    </w:p>
    <w:p w14:paraId="1BB647D3" w14:textId="2711C66A" w:rsidR="00DD3DC2" w:rsidRPr="00EC0630" w:rsidRDefault="00DD3DC2" w:rsidP="00DD3DC2">
      <w:pPr>
        <w:tabs>
          <w:tab w:val="left" w:pos="284"/>
        </w:tabs>
        <w:ind w:firstLineChars="200" w:firstLine="334"/>
        <w:rPr>
          <w:rFonts w:hAnsi="ＭＳ ゴシック"/>
          <w:sz w:val="18"/>
          <w:szCs w:val="18"/>
        </w:rPr>
      </w:pPr>
    </w:p>
    <w:p w14:paraId="3AEE2718" w14:textId="0043A0DD" w:rsidR="00DD3DC2" w:rsidRPr="00EC0630" w:rsidRDefault="00DD3DC2" w:rsidP="00DD3DC2">
      <w:pPr>
        <w:tabs>
          <w:tab w:val="left" w:pos="567"/>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137"/>
          <w:kern w:val="0"/>
          <w:sz w:val="18"/>
          <w:szCs w:val="18"/>
          <w:fitText w:val="1086" w:id="-2019220479"/>
        </w:rPr>
        <w:t>その</w:t>
      </w:r>
      <w:r w:rsidRPr="00EC0630">
        <w:rPr>
          <w:rFonts w:hint="eastAsia"/>
          <w:spacing w:val="-1"/>
          <w:kern w:val="0"/>
          <w:sz w:val="18"/>
          <w:szCs w:val="18"/>
          <w:fitText w:val="1086" w:id="-2019220479"/>
        </w:rPr>
        <w:t>他</w:t>
      </w:r>
      <w:r w:rsidRPr="00EC0630">
        <w:rPr>
          <w:rFonts w:hint="eastAsia"/>
          <w:sz w:val="18"/>
          <w:szCs w:val="18"/>
        </w:rPr>
        <w:tab/>
      </w:r>
      <w:r w:rsidR="000C5D19" w:rsidRPr="00EC0630">
        <w:rPr>
          <w:rFonts w:hAnsi="ＭＳ ゴシック" w:hint="eastAsia"/>
          <w:sz w:val="18"/>
          <w:szCs w:val="18"/>
        </w:rPr>
        <w:t>新型コロナウイルス感染症</w:t>
      </w:r>
      <w:r w:rsidR="00FB301E" w:rsidRPr="00EC0630">
        <w:rPr>
          <w:rFonts w:hAnsi="ＭＳ ゴシック" w:hint="eastAsia"/>
          <w:sz w:val="18"/>
          <w:szCs w:val="18"/>
        </w:rPr>
        <w:t>対策</w:t>
      </w:r>
      <w:r w:rsidR="000C5D19" w:rsidRPr="00EC0630">
        <w:rPr>
          <w:rFonts w:hAnsi="ＭＳ ゴシック" w:hint="eastAsia"/>
          <w:sz w:val="18"/>
          <w:szCs w:val="18"/>
        </w:rPr>
        <w:t>費の</w:t>
      </w:r>
      <w:r w:rsidR="00DE0219" w:rsidRPr="00EC0630">
        <w:rPr>
          <w:rFonts w:hAnsi="ＭＳ ゴシック" w:hint="eastAsia"/>
          <w:sz w:val="18"/>
          <w:szCs w:val="18"/>
        </w:rPr>
        <w:t>減などにより、減</w:t>
      </w:r>
      <w:r w:rsidR="000C5D19" w:rsidRPr="00EC0630">
        <w:rPr>
          <w:rFonts w:hAnsi="ＭＳ ゴシック" w:hint="eastAsia"/>
          <w:sz w:val="18"/>
          <w:szCs w:val="18"/>
        </w:rPr>
        <w:t>となっている。</w:t>
      </w:r>
    </w:p>
    <w:p w14:paraId="5D5E9B75" w14:textId="409D0B4C" w:rsidR="00EC3B21" w:rsidRPr="00EC0630" w:rsidRDefault="00EC3B21" w:rsidP="00EC3B21">
      <w:pPr>
        <w:pStyle w:val="ab"/>
        <w:tabs>
          <w:tab w:val="left" w:pos="426"/>
        </w:tabs>
        <w:ind w:leftChars="0" w:left="780"/>
        <w:rPr>
          <w:sz w:val="18"/>
          <w:szCs w:val="18"/>
        </w:rPr>
      </w:pPr>
    </w:p>
    <w:p w14:paraId="37A35D92" w14:textId="0F6B9642" w:rsidR="00D706BE" w:rsidRDefault="00BC5562" w:rsidP="00BC5562">
      <w:pPr>
        <w:rPr>
          <w:sz w:val="18"/>
          <w:szCs w:val="18"/>
        </w:rPr>
      </w:pPr>
      <w:r w:rsidRPr="00BC5562">
        <w:rPr>
          <w:noProof/>
        </w:rPr>
        <w:drawing>
          <wp:anchor distT="0" distB="0" distL="114300" distR="114300" simplePos="0" relativeHeight="251746816" behindDoc="0" locked="0" layoutInCell="1" allowOverlap="1" wp14:anchorId="63A179E1" wp14:editId="13A9B157">
            <wp:simplePos x="0" y="0"/>
            <wp:positionH relativeFrom="margin">
              <wp:align>left</wp:align>
            </wp:positionH>
            <wp:positionV relativeFrom="paragraph">
              <wp:posOffset>54487</wp:posOffset>
            </wp:positionV>
            <wp:extent cx="6155055" cy="2122170"/>
            <wp:effectExtent l="0" t="0" r="0" b="0"/>
            <wp:wrapThrough wrapText="bothSides">
              <wp:wrapPolygon edited="0">
                <wp:start x="17248" y="194"/>
                <wp:lineTo x="0" y="1745"/>
                <wp:lineTo x="0" y="21329"/>
                <wp:lineTo x="19187" y="21329"/>
                <wp:lineTo x="20524" y="21135"/>
                <wp:lineTo x="21526" y="20359"/>
                <wp:lineTo x="21526" y="17451"/>
                <wp:lineTo x="20992" y="16093"/>
                <wp:lineTo x="21526" y="15706"/>
                <wp:lineTo x="21526" y="13379"/>
                <wp:lineTo x="20992" y="12991"/>
                <wp:lineTo x="21526" y="11634"/>
                <wp:lineTo x="21526" y="7756"/>
                <wp:lineTo x="20925" y="6786"/>
                <wp:lineTo x="21526" y="5817"/>
                <wp:lineTo x="21526" y="3684"/>
                <wp:lineTo x="21125" y="3490"/>
                <wp:lineTo x="21526" y="1939"/>
                <wp:lineTo x="21192" y="194"/>
                <wp:lineTo x="17248" y="194"/>
              </wp:wrapPolygon>
            </wp:wrapThrough>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5055" cy="2122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51F" w:rsidRPr="00EC0630">
        <w:rPr>
          <w:rFonts w:hint="eastAsia"/>
          <w:sz w:val="18"/>
          <w:szCs w:val="18"/>
        </w:rPr>
        <w:t xml:space="preserve">（２）主な目的別内訳　　　　　　　　　　　　　　　　　　　　　　　　　　　　　　　　　　</w:t>
      </w:r>
    </w:p>
    <w:p w14:paraId="2D7010CF" w14:textId="2F72D415" w:rsidR="00BC5562" w:rsidRPr="00EC0630" w:rsidRDefault="009B7BA6" w:rsidP="00BC5562">
      <w:pPr>
        <w:rPr>
          <w:sz w:val="18"/>
          <w:szCs w:val="18"/>
        </w:rPr>
      </w:pPr>
      <w:r w:rsidRPr="00EC0630">
        <w:rPr>
          <w:rFonts w:hint="eastAsia"/>
          <w:noProof/>
          <w:kern w:val="0"/>
          <w:sz w:val="18"/>
          <w:szCs w:val="18"/>
        </w:rPr>
        <mc:AlternateContent>
          <mc:Choice Requires="wps">
            <w:drawing>
              <wp:anchor distT="0" distB="0" distL="114300" distR="114300" simplePos="0" relativeHeight="251656704" behindDoc="0" locked="0" layoutInCell="1" allowOverlap="1" wp14:anchorId="3B23EA5E" wp14:editId="78E8A0DC">
                <wp:simplePos x="0" y="0"/>
                <wp:positionH relativeFrom="page">
                  <wp:align>center</wp:align>
                </wp:positionH>
                <wp:positionV relativeFrom="paragraph">
                  <wp:posOffset>2051685</wp:posOffset>
                </wp:positionV>
                <wp:extent cx="6496050" cy="234315"/>
                <wp:effectExtent l="0" t="0" r="0" b="0"/>
                <wp:wrapNone/>
                <wp:docPr id="1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9D143" w14:textId="77777777" w:rsidR="004353AE" w:rsidRDefault="004353AE" w:rsidP="006D4262">
                            <w:pPr>
                              <w:jc w:val="center"/>
                            </w:pPr>
                            <w:r>
                              <w:rPr>
                                <w:rFonts w:hint="eastAsia"/>
                                <w:sz w:val="2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3EA5E" id="Text Box 121" o:spid="_x0000_s1027" type="#_x0000_t202" style="position:absolute;left:0;text-align:left;margin-left:0;margin-top:161.55pt;width:511.5pt;height:18.4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" stroked="f">
                <v:textbox inset="5.85pt,.7pt,5.85pt,.7pt">
                  <w:txbxContent>
                    <w:p w14:paraId="2399D143" w14:textId="77777777" w:rsidR="004353AE" w:rsidRDefault="004353AE" w:rsidP="006D4262">
                      <w:pPr>
                        <w:jc w:val="center"/>
                      </w:pPr>
                      <w:r>
                        <w:rPr>
                          <w:rFonts w:hint="eastAsia"/>
                          <w:sz w:val="22"/>
                        </w:rPr>
                        <w:t>４</w:t>
                      </w:r>
                    </w:p>
                  </w:txbxContent>
                </v:textbox>
                <w10:wrap anchorx="page"/>
              </v:shape>
            </w:pict>
          </mc:Fallback>
        </mc:AlternateContent>
      </w:r>
    </w:p>
    <w:p w14:paraId="0DA07955" w14:textId="03F35E94" w:rsidR="00562501" w:rsidRPr="00EC0630" w:rsidRDefault="00562501" w:rsidP="00B920A1">
      <w:pPr>
        <w:widowControl/>
        <w:jc w:val="left"/>
      </w:pPr>
      <w:r w:rsidRPr="00EC0630">
        <w:rPr>
          <w:rFonts w:hint="eastAsia"/>
          <w:b/>
          <w:sz w:val="18"/>
          <w:szCs w:val="18"/>
          <w:bdr w:val="single" w:sz="4" w:space="0" w:color="auto"/>
          <w:shd w:val="pct15" w:color="auto" w:fill="FFFFFF"/>
        </w:rPr>
        <w:lastRenderedPageBreak/>
        <w:t>４　主な財政分析指標</w:t>
      </w:r>
      <w:r w:rsidR="00816FE8" w:rsidRPr="00EC0630">
        <w:rPr>
          <w:rFonts w:hint="eastAsia"/>
          <w:b/>
          <w:sz w:val="18"/>
          <w:szCs w:val="18"/>
          <w:bdr w:val="single" w:sz="4" w:space="0" w:color="auto"/>
          <w:shd w:val="pct15" w:color="auto" w:fill="FFFFFF"/>
        </w:rPr>
        <w:t>等</w:t>
      </w:r>
    </w:p>
    <w:p w14:paraId="605B5B76" w14:textId="77777777" w:rsidR="00586B23" w:rsidRPr="00EC0630" w:rsidRDefault="00586B23" w:rsidP="00562501">
      <w:pPr>
        <w:ind w:left="320" w:hanging="320"/>
        <w:rPr>
          <w:sz w:val="18"/>
          <w:szCs w:val="18"/>
        </w:rPr>
      </w:pPr>
    </w:p>
    <w:p w14:paraId="2BD0B6CE" w14:textId="2C4B4373" w:rsidR="0000151F" w:rsidRPr="00EC0630" w:rsidRDefault="00562501" w:rsidP="00562501">
      <w:pPr>
        <w:ind w:left="320" w:hanging="320"/>
        <w:rPr>
          <w:sz w:val="18"/>
          <w:szCs w:val="18"/>
        </w:rPr>
      </w:pPr>
      <w:r w:rsidRPr="00EC0630">
        <w:rPr>
          <w:rFonts w:hint="eastAsia"/>
          <w:sz w:val="18"/>
          <w:szCs w:val="18"/>
        </w:rPr>
        <w:t>（１）財政力指数</w:t>
      </w:r>
      <w:r w:rsidR="009136F0" w:rsidRPr="00EC0630">
        <w:rPr>
          <w:rFonts w:hint="eastAsia"/>
          <w:sz w:val="18"/>
          <w:szCs w:val="18"/>
        </w:rPr>
        <w:t xml:space="preserve">　：</w:t>
      </w:r>
      <w:r w:rsidR="00526F3C" w:rsidRPr="00EC0630">
        <w:rPr>
          <w:rFonts w:hint="eastAsia"/>
          <w:sz w:val="18"/>
          <w:szCs w:val="18"/>
        </w:rPr>
        <w:t>前年度に比べて</w:t>
      </w:r>
      <w:r w:rsidR="00DA6FBD" w:rsidRPr="00EC0630">
        <w:rPr>
          <w:rFonts w:hint="eastAsia"/>
          <w:sz w:val="18"/>
          <w:szCs w:val="18"/>
          <w:u w:val="single"/>
        </w:rPr>
        <w:t>０．０１</w:t>
      </w:r>
      <w:r w:rsidR="00526F3C" w:rsidRPr="00EC0630">
        <w:rPr>
          <w:rFonts w:hint="eastAsia"/>
          <w:sz w:val="18"/>
          <w:szCs w:val="18"/>
          <w:u w:val="single"/>
        </w:rPr>
        <w:t>ポイント</w:t>
      </w:r>
      <w:r w:rsidR="00485D01" w:rsidRPr="00EC0630">
        <w:rPr>
          <w:rFonts w:hint="eastAsia"/>
          <w:sz w:val="18"/>
          <w:szCs w:val="18"/>
          <w:u w:val="single"/>
        </w:rPr>
        <w:t>悪化</w:t>
      </w:r>
      <w:r w:rsidR="00DA6FBD" w:rsidRPr="00EC0630">
        <w:rPr>
          <w:rFonts w:hint="eastAsia"/>
          <w:sz w:val="18"/>
          <w:szCs w:val="18"/>
        </w:rPr>
        <w:t>し、０．７</w:t>
      </w:r>
      <w:r w:rsidR="00615F58">
        <w:rPr>
          <w:rFonts w:hint="eastAsia"/>
          <w:sz w:val="18"/>
          <w:szCs w:val="18"/>
        </w:rPr>
        <w:t>３</w:t>
      </w:r>
      <w:r w:rsidR="00526F3C" w:rsidRPr="00EC0630">
        <w:rPr>
          <w:rFonts w:hint="eastAsia"/>
          <w:sz w:val="18"/>
          <w:szCs w:val="18"/>
        </w:rPr>
        <w:t>となった</w:t>
      </w:r>
      <w:r w:rsidR="009136F0" w:rsidRPr="00EC0630">
        <w:rPr>
          <w:rFonts w:hint="eastAsia"/>
          <w:sz w:val="18"/>
          <w:szCs w:val="18"/>
        </w:rPr>
        <w:t>。</w:t>
      </w:r>
    </w:p>
    <w:tbl>
      <w:tblPr>
        <w:tblW w:w="0" w:type="auto"/>
        <w:tblInd w:w="8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89"/>
        <w:gridCol w:w="908"/>
        <w:gridCol w:w="908"/>
        <w:gridCol w:w="908"/>
        <w:gridCol w:w="908"/>
        <w:gridCol w:w="908"/>
      </w:tblGrid>
      <w:tr w:rsidR="0097683C" w:rsidRPr="00EC0630" w14:paraId="4F62BC5D" w14:textId="77777777" w:rsidTr="008D2826">
        <w:trPr>
          <w:trHeight w:val="296"/>
        </w:trPr>
        <w:tc>
          <w:tcPr>
            <w:tcW w:w="1589" w:type="dxa"/>
            <w:shd w:val="clear" w:color="auto" w:fill="auto"/>
          </w:tcPr>
          <w:p w14:paraId="0101B6C2" w14:textId="77777777" w:rsidR="0097683C" w:rsidRPr="00EC0630" w:rsidRDefault="0097683C" w:rsidP="0097683C">
            <w:pPr>
              <w:rPr>
                <w:sz w:val="18"/>
                <w:szCs w:val="18"/>
              </w:rPr>
            </w:pPr>
          </w:p>
        </w:tc>
        <w:tc>
          <w:tcPr>
            <w:tcW w:w="908" w:type="dxa"/>
          </w:tcPr>
          <w:p w14:paraId="39CCF39D" w14:textId="365B8463" w:rsidR="0097683C" w:rsidRPr="00EC0630" w:rsidRDefault="0097683C" w:rsidP="0097683C">
            <w:pPr>
              <w:ind w:leftChars="-47" w:left="-107" w:right="-111"/>
              <w:jc w:val="center"/>
              <w:rPr>
                <w:sz w:val="18"/>
                <w:szCs w:val="18"/>
              </w:rPr>
            </w:pPr>
            <w:r w:rsidRPr="00EC0630">
              <w:rPr>
                <w:rFonts w:hint="eastAsia"/>
                <w:sz w:val="18"/>
                <w:szCs w:val="18"/>
              </w:rPr>
              <w:t>R1</w:t>
            </w:r>
          </w:p>
        </w:tc>
        <w:tc>
          <w:tcPr>
            <w:tcW w:w="908" w:type="dxa"/>
          </w:tcPr>
          <w:p w14:paraId="06AA9E4A" w14:textId="47DC8607" w:rsidR="0097683C" w:rsidRPr="00EC0630" w:rsidRDefault="0097683C" w:rsidP="0097683C">
            <w:pPr>
              <w:ind w:leftChars="-47" w:left="-107" w:right="-111"/>
              <w:jc w:val="center"/>
              <w:rPr>
                <w:sz w:val="18"/>
                <w:szCs w:val="18"/>
              </w:rPr>
            </w:pPr>
            <w:r w:rsidRPr="00EC0630">
              <w:rPr>
                <w:rFonts w:hint="eastAsia"/>
                <w:sz w:val="18"/>
                <w:szCs w:val="18"/>
              </w:rPr>
              <w:t>R2</w:t>
            </w:r>
          </w:p>
        </w:tc>
        <w:tc>
          <w:tcPr>
            <w:tcW w:w="908" w:type="dxa"/>
            <w:tcBorders>
              <w:right w:val="single" w:sz="4" w:space="0" w:color="auto"/>
            </w:tcBorders>
          </w:tcPr>
          <w:p w14:paraId="5A872A10" w14:textId="36592E83" w:rsidR="0097683C" w:rsidRPr="00EC0630" w:rsidRDefault="0097683C" w:rsidP="0097683C">
            <w:pPr>
              <w:ind w:leftChars="-47" w:left="-107" w:right="-111"/>
              <w:jc w:val="center"/>
              <w:rPr>
                <w:sz w:val="18"/>
                <w:szCs w:val="18"/>
              </w:rPr>
            </w:pPr>
            <w:r w:rsidRPr="00EC0630">
              <w:rPr>
                <w:rFonts w:hint="eastAsia"/>
                <w:sz w:val="18"/>
                <w:szCs w:val="18"/>
              </w:rPr>
              <w:t>R3</w:t>
            </w:r>
          </w:p>
        </w:tc>
        <w:tc>
          <w:tcPr>
            <w:tcW w:w="908" w:type="dxa"/>
            <w:tcBorders>
              <w:top w:val="single" w:sz="4" w:space="0" w:color="auto"/>
              <w:left w:val="single" w:sz="4" w:space="0" w:color="auto"/>
              <w:bottom w:val="single" w:sz="6" w:space="0" w:color="auto"/>
              <w:right w:val="single" w:sz="18" w:space="0" w:color="auto"/>
            </w:tcBorders>
          </w:tcPr>
          <w:p w14:paraId="0E6595F6" w14:textId="42FD040E" w:rsidR="0097683C" w:rsidRPr="00EC0630" w:rsidRDefault="0097683C" w:rsidP="0097683C">
            <w:pPr>
              <w:ind w:leftChars="-47" w:left="-107" w:right="-111"/>
              <w:jc w:val="center"/>
              <w:rPr>
                <w:sz w:val="18"/>
                <w:szCs w:val="18"/>
              </w:rPr>
            </w:pPr>
            <w:r w:rsidRPr="00EC0630">
              <w:rPr>
                <w:rFonts w:hint="eastAsia"/>
                <w:sz w:val="18"/>
                <w:szCs w:val="18"/>
              </w:rPr>
              <w:t>R</w:t>
            </w:r>
            <w:r>
              <w:rPr>
                <w:rFonts w:hint="eastAsia"/>
                <w:sz w:val="18"/>
                <w:szCs w:val="18"/>
              </w:rPr>
              <w:t>4</w:t>
            </w:r>
          </w:p>
        </w:tc>
        <w:tc>
          <w:tcPr>
            <w:tcW w:w="908" w:type="dxa"/>
            <w:tcBorders>
              <w:top w:val="single" w:sz="18" w:space="0" w:color="auto"/>
              <w:left w:val="single" w:sz="18" w:space="0" w:color="auto"/>
              <w:bottom w:val="single" w:sz="6" w:space="0" w:color="auto"/>
              <w:right w:val="single" w:sz="18" w:space="0" w:color="auto"/>
            </w:tcBorders>
          </w:tcPr>
          <w:p w14:paraId="6A36B24A" w14:textId="592DE3AE" w:rsidR="0097683C" w:rsidRPr="00EC0630" w:rsidRDefault="0097683C" w:rsidP="0097683C">
            <w:pPr>
              <w:ind w:leftChars="-47" w:left="-107" w:right="-111"/>
              <w:jc w:val="center"/>
              <w:rPr>
                <w:sz w:val="18"/>
                <w:szCs w:val="18"/>
              </w:rPr>
            </w:pPr>
            <w:r w:rsidRPr="00EC0630">
              <w:rPr>
                <w:rFonts w:hint="eastAsia"/>
                <w:sz w:val="18"/>
                <w:szCs w:val="18"/>
              </w:rPr>
              <w:t>R</w:t>
            </w:r>
            <w:r w:rsidR="00976CB7">
              <w:rPr>
                <w:rFonts w:hint="eastAsia"/>
                <w:sz w:val="18"/>
                <w:szCs w:val="18"/>
              </w:rPr>
              <w:t>5</w:t>
            </w:r>
          </w:p>
        </w:tc>
      </w:tr>
      <w:tr w:rsidR="0097683C" w:rsidRPr="00EC0630" w14:paraId="72109041" w14:textId="77777777" w:rsidTr="008D2826">
        <w:trPr>
          <w:trHeight w:val="282"/>
        </w:trPr>
        <w:tc>
          <w:tcPr>
            <w:tcW w:w="1589" w:type="dxa"/>
            <w:shd w:val="clear" w:color="auto" w:fill="auto"/>
          </w:tcPr>
          <w:p w14:paraId="19E122D0" w14:textId="77777777" w:rsidR="0097683C" w:rsidRPr="00EC0630" w:rsidRDefault="0097683C" w:rsidP="0097683C">
            <w:pPr>
              <w:jc w:val="center"/>
              <w:rPr>
                <w:sz w:val="18"/>
                <w:szCs w:val="18"/>
              </w:rPr>
            </w:pPr>
            <w:r w:rsidRPr="00EC0630">
              <w:rPr>
                <w:rFonts w:hint="eastAsia"/>
                <w:sz w:val="18"/>
                <w:szCs w:val="18"/>
              </w:rPr>
              <w:t>大　　阪　　府</w:t>
            </w:r>
          </w:p>
        </w:tc>
        <w:tc>
          <w:tcPr>
            <w:tcW w:w="908" w:type="dxa"/>
          </w:tcPr>
          <w:p w14:paraId="6D015608" w14:textId="1DA594F2" w:rsidR="0097683C" w:rsidRPr="00EC0630" w:rsidRDefault="0097683C" w:rsidP="0097683C">
            <w:pPr>
              <w:ind w:leftChars="-47" w:left="-107" w:right="-111"/>
              <w:jc w:val="center"/>
              <w:rPr>
                <w:sz w:val="18"/>
                <w:szCs w:val="18"/>
              </w:rPr>
            </w:pPr>
            <w:r w:rsidRPr="00EC0630">
              <w:rPr>
                <w:rFonts w:hint="eastAsia"/>
                <w:sz w:val="18"/>
                <w:szCs w:val="18"/>
              </w:rPr>
              <w:t>0.79</w:t>
            </w:r>
          </w:p>
        </w:tc>
        <w:tc>
          <w:tcPr>
            <w:tcW w:w="908" w:type="dxa"/>
          </w:tcPr>
          <w:p w14:paraId="674E7441" w14:textId="3355EBAC" w:rsidR="0097683C" w:rsidRPr="00EC0630" w:rsidRDefault="0097683C" w:rsidP="0097683C">
            <w:pPr>
              <w:ind w:leftChars="-47" w:left="-107" w:right="-111"/>
              <w:jc w:val="center"/>
              <w:rPr>
                <w:sz w:val="18"/>
                <w:szCs w:val="18"/>
              </w:rPr>
            </w:pPr>
            <w:r w:rsidRPr="00EC0630">
              <w:rPr>
                <w:rFonts w:hint="eastAsia"/>
                <w:sz w:val="18"/>
                <w:szCs w:val="18"/>
              </w:rPr>
              <w:t>0.79</w:t>
            </w:r>
          </w:p>
        </w:tc>
        <w:tc>
          <w:tcPr>
            <w:tcW w:w="908" w:type="dxa"/>
            <w:tcBorders>
              <w:right w:val="single" w:sz="4" w:space="0" w:color="auto"/>
            </w:tcBorders>
          </w:tcPr>
          <w:p w14:paraId="47CECB7D" w14:textId="437FFFB9" w:rsidR="0097683C" w:rsidRPr="00EC0630" w:rsidRDefault="0097683C" w:rsidP="0097683C">
            <w:pPr>
              <w:ind w:leftChars="-47" w:left="-107" w:right="-111"/>
              <w:jc w:val="center"/>
              <w:rPr>
                <w:sz w:val="18"/>
                <w:szCs w:val="18"/>
              </w:rPr>
            </w:pPr>
            <w:r w:rsidRPr="00EC0630">
              <w:rPr>
                <w:rFonts w:hint="eastAsia"/>
                <w:sz w:val="18"/>
                <w:szCs w:val="18"/>
              </w:rPr>
              <w:t>0.75</w:t>
            </w:r>
          </w:p>
        </w:tc>
        <w:tc>
          <w:tcPr>
            <w:tcW w:w="908" w:type="dxa"/>
            <w:tcBorders>
              <w:top w:val="single" w:sz="6" w:space="0" w:color="auto"/>
              <w:left w:val="single" w:sz="4" w:space="0" w:color="auto"/>
              <w:bottom w:val="single" w:sz="4" w:space="0" w:color="auto"/>
              <w:right w:val="single" w:sz="18" w:space="0" w:color="auto"/>
            </w:tcBorders>
          </w:tcPr>
          <w:p w14:paraId="63614723" w14:textId="2D8AEA5B" w:rsidR="0097683C" w:rsidRPr="00EC0630" w:rsidRDefault="0097683C" w:rsidP="0097683C">
            <w:pPr>
              <w:ind w:leftChars="-47" w:left="-107" w:right="-111"/>
              <w:jc w:val="center"/>
              <w:rPr>
                <w:sz w:val="18"/>
                <w:szCs w:val="18"/>
              </w:rPr>
            </w:pPr>
            <w:r w:rsidRPr="00EC0630">
              <w:rPr>
                <w:rFonts w:hint="eastAsia"/>
                <w:sz w:val="18"/>
                <w:szCs w:val="18"/>
              </w:rPr>
              <w:t>0.7</w:t>
            </w:r>
            <w:r>
              <w:rPr>
                <w:rFonts w:hint="eastAsia"/>
                <w:sz w:val="18"/>
                <w:szCs w:val="18"/>
              </w:rPr>
              <w:t>4</w:t>
            </w:r>
          </w:p>
        </w:tc>
        <w:tc>
          <w:tcPr>
            <w:tcW w:w="908" w:type="dxa"/>
            <w:tcBorders>
              <w:top w:val="single" w:sz="6" w:space="0" w:color="auto"/>
              <w:left w:val="single" w:sz="18" w:space="0" w:color="auto"/>
              <w:bottom w:val="single" w:sz="18" w:space="0" w:color="auto"/>
              <w:right w:val="single" w:sz="18" w:space="0" w:color="auto"/>
            </w:tcBorders>
          </w:tcPr>
          <w:p w14:paraId="25F2E38E" w14:textId="6248F79C" w:rsidR="0097683C" w:rsidRPr="00EC0630" w:rsidRDefault="0097683C" w:rsidP="0097683C">
            <w:pPr>
              <w:ind w:leftChars="-47" w:left="-107" w:right="-111"/>
              <w:jc w:val="center"/>
              <w:rPr>
                <w:sz w:val="18"/>
                <w:szCs w:val="18"/>
              </w:rPr>
            </w:pPr>
            <w:r w:rsidRPr="00EC0630">
              <w:rPr>
                <w:rFonts w:hint="eastAsia"/>
                <w:sz w:val="18"/>
                <w:szCs w:val="18"/>
              </w:rPr>
              <w:t>0.7</w:t>
            </w:r>
            <w:r>
              <w:rPr>
                <w:rFonts w:hint="eastAsia"/>
                <w:sz w:val="18"/>
                <w:szCs w:val="18"/>
              </w:rPr>
              <w:t>3</w:t>
            </w:r>
          </w:p>
        </w:tc>
      </w:tr>
      <w:tr w:rsidR="0097683C" w:rsidRPr="00EC0630" w14:paraId="43F53FB5" w14:textId="77777777" w:rsidTr="008D2826">
        <w:tc>
          <w:tcPr>
            <w:tcW w:w="1589" w:type="dxa"/>
            <w:shd w:val="clear" w:color="auto" w:fill="auto"/>
          </w:tcPr>
          <w:p w14:paraId="007B0D5F" w14:textId="77777777" w:rsidR="0097683C" w:rsidRPr="00EC0630" w:rsidRDefault="0097683C" w:rsidP="0097683C">
            <w:pPr>
              <w:jc w:val="center"/>
              <w:rPr>
                <w:sz w:val="18"/>
                <w:szCs w:val="18"/>
              </w:rPr>
            </w:pPr>
            <w:r w:rsidRPr="00EC0630">
              <w:rPr>
                <w:rFonts w:hint="eastAsia"/>
                <w:sz w:val="18"/>
                <w:szCs w:val="18"/>
              </w:rPr>
              <w:t>全都道府県平均</w:t>
            </w:r>
          </w:p>
        </w:tc>
        <w:tc>
          <w:tcPr>
            <w:tcW w:w="908" w:type="dxa"/>
          </w:tcPr>
          <w:p w14:paraId="0BBC9D74" w14:textId="4048FD0D" w:rsidR="0097683C" w:rsidRPr="00EC0630" w:rsidRDefault="0097683C" w:rsidP="0097683C">
            <w:pPr>
              <w:ind w:leftChars="-47" w:left="-107" w:right="-111"/>
              <w:jc w:val="center"/>
              <w:rPr>
                <w:sz w:val="18"/>
                <w:szCs w:val="18"/>
              </w:rPr>
            </w:pPr>
            <w:r w:rsidRPr="00EC0630">
              <w:rPr>
                <w:rFonts w:hint="eastAsia"/>
                <w:sz w:val="18"/>
                <w:szCs w:val="18"/>
              </w:rPr>
              <w:t>0.52</w:t>
            </w:r>
          </w:p>
        </w:tc>
        <w:tc>
          <w:tcPr>
            <w:tcW w:w="908" w:type="dxa"/>
          </w:tcPr>
          <w:p w14:paraId="5DF1177F" w14:textId="3DF3E8BD" w:rsidR="0097683C" w:rsidRPr="00EC0630" w:rsidRDefault="0097683C" w:rsidP="0097683C">
            <w:pPr>
              <w:ind w:leftChars="-47" w:left="-107" w:right="-111"/>
              <w:jc w:val="center"/>
              <w:rPr>
                <w:sz w:val="18"/>
                <w:szCs w:val="18"/>
              </w:rPr>
            </w:pPr>
            <w:r w:rsidRPr="00EC0630">
              <w:rPr>
                <w:rFonts w:hint="eastAsia"/>
                <w:sz w:val="18"/>
                <w:szCs w:val="18"/>
              </w:rPr>
              <w:t>0.52</w:t>
            </w:r>
          </w:p>
        </w:tc>
        <w:tc>
          <w:tcPr>
            <w:tcW w:w="908" w:type="dxa"/>
          </w:tcPr>
          <w:p w14:paraId="051F5CDD" w14:textId="648B827D" w:rsidR="0097683C" w:rsidRPr="00EC0630" w:rsidRDefault="0097683C" w:rsidP="0097683C">
            <w:pPr>
              <w:ind w:leftChars="-47" w:left="-107" w:right="-111"/>
              <w:jc w:val="center"/>
              <w:rPr>
                <w:sz w:val="18"/>
                <w:szCs w:val="18"/>
              </w:rPr>
            </w:pPr>
            <w:r w:rsidRPr="00EC0630">
              <w:rPr>
                <w:rFonts w:hint="eastAsia"/>
                <w:sz w:val="18"/>
                <w:szCs w:val="18"/>
              </w:rPr>
              <w:t>0</w:t>
            </w:r>
            <w:r w:rsidRPr="00EC0630">
              <w:rPr>
                <w:sz w:val="18"/>
                <w:szCs w:val="18"/>
              </w:rPr>
              <w:t>.50</w:t>
            </w:r>
          </w:p>
        </w:tc>
        <w:tc>
          <w:tcPr>
            <w:tcW w:w="908" w:type="dxa"/>
            <w:tcBorders>
              <w:top w:val="single" w:sz="4" w:space="0" w:color="auto"/>
            </w:tcBorders>
          </w:tcPr>
          <w:p w14:paraId="1F3A2D81" w14:textId="16A13D54" w:rsidR="0097683C" w:rsidRPr="00EC0630" w:rsidRDefault="0097683C" w:rsidP="0097683C">
            <w:pPr>
              <w:ind w:leftChars="-47" w:left="-107" w:right="-111"/>
              <w:jc w:val="center"/>
              <w:rPr>
                <w:sz w:val="18"/>
                <w:szCs w:val="18"/>
              </w:rPr>
            </w:pPr>
            <w:r w:rsidRPr="00EC0630">
              <w:rPr>
                <w:rFonts w:hint="eastAsia"/>
                <w:sz w:val="18"/>
                <w:szCs w:val="18"/>
              </w:rPr>
              <w:t>0</w:t>
            </w:r>
            <w:r w:rsidRPr="00EC0630">
              <w:rPr>
                <w:sz w:val="18"/>
                <w:szCs w:val="18"/>
              </w:rPr>
              <w:t>.</w:t>
            </w:r>
            <w:r>
              <w:rPr>
                <w:rFonts w:hint="eastAsia"/>
                <w:sz w:val="18"/>
                <w:szCs w:val="18"/>
              </w:rPr>
              <w:t>49</w:t>
            </w:r>
          </w:p>
        </w:tc>
        <w:tc>
          <w:tcPr>
            <w:tcW w:w="908" w:type="dxa"/>
            <w:tcBorders>
              <w:top w:val="single" w:sz="18" w:space="0" w:color="auto"/>
            </w:tcBorders>
          </w:tcPr>
          <w:p w14:paraId="15F06F94" w14:textId="77777777" w:rsidR="0097683C" w:rsidRPr="00EC0630" w:rsidRDefault="0097683C" w:rsidP="0097683C">
            <w:pPr>
              <w:ind w:leftChars="-47" w:left="-107" w:right="-111"/>
              <w:jc w:val="center"/>
              <w:rPr>
                <w:sz w:val="18"/>
                <w:szCs w:val="18"/>
              </w:rPr>
            </w:pPr>
            <w:r w:rsidRPr="00EC0630">
              <w:rPr>
                <w:rFonts w:hint="eastAsia"/>
                <w:sz w:val="18"/>
                <w:szCs w:val="18"/>
              </w:rPr>
              <w:t>―</w:t>
            </w:r>
          </w:p>
        </w:tc>
      </w:tr>
    </w:tbl>
    <w:p w14:paraId="3299CC69" w14:textId="77777777" w:rsidR="009136F0" w:rsidRPr="00EC0630" w:rsidRDefault="009136F0" w:rsidP="00562501">
      <w:pPr>
        <w:ind w:left="320" w:hanging="320"/>
        <w:rPr>
          <w:color w:val="FF0000"/>
          <w:sz w:val="18"/>
          <w:szCs w:val="18"/>
        </w:rPr>
      </w:pPr>
    </w:p>
    <w:p w14:paraId="5143A0D3" w14:textId="77777777" w:rsidR="00586B23" w:rsidRPr="00EC0630" w:rsidRDefault="00586B23" w:rsidP="00562501">
      <w:pPr>
        <w:ind w:left="320" w:hanging="320"/>
        <w:rPr>
          <w:color w:val="FF0000"/>
          <w:sz w:val="18"/>
          <w:szCs w:val="18"/>
        </w:rPr>
      </w:pPr>
    </w:p>
    <w:p w14:paraId="2A7D9FD6" w14:textId="250E6376" w:rsidR="00893F90" w:rsidRPr="00EC0630" w:rsidRDefault="00893F90" w:rsidP="00562501">
      <w:pPr>
        <w:ind w:left="320" w:hanging="320"/>
        <w:rPr>
          <w:sz w:val="18"/>
          <w:szCs w:val="18"/>
        </w:rPr>
      </w:pPr>
      <w:r w:rsidRPr="00EC0630">
        <w:rPr>
          <w:rFonts w:hint="eastAsia"/>
          <w:sz w:val="18"/>
          <w:szCs w:val="18"/>
        </w:rPr>
        <w:t>（２）経常収</w:t>
      </w:r>
      <w:r w:rsidRPr="00EC0630">
        <w:rPr>
          <w:rFonts w:hint="eastAsia"/>
          <w:color w:val="000000"/>
          <w:sz w:val="18"/>
          <w:szCs w:val="18"/>
        </w:rPr>
        <w:t>支比率　：前年度</w:t>
      </w:r>
      <w:r w:rsidRPr="00EC0630">
        <w:rPr>
          <w:rFonts w:hint="eastAsia"/>
          <w:sz w:val="18"/>
          <w:szCs w:val="18"/>
        </w:rPr>
        <w:t>に比べて</w:t>
      </w:r>
      <w:r w:rsidR="0097683C">
        <w:rPr>
          <w:rFonts w:hint="eastAsia"/>
          <w:sz w:val="18"/>
          <w:szCs w:val="18"/>
          <w:u w:val="single"/>
        </w:rPr>
        <w:t>４</w:t>
      </w:r>
      <w:r w:rsidR="00CA7841" w:rsidRPr="00EC0630">
        <w:rPr>
          <w:rFonts w:hint="eastAsia"/>
          <w:sz w:val="18"/>
          <w:szCs w:val="18"/>
          <w:u w:val="single"/>
        </w:rPr>
        <w:t>．</w:t>
      </w:r>
      <w:r w:rsidR="0097683C">
        <w:rPr>
          <w:rFonts w:hint="eastAsia"/>
          <w:sz w:val="18"/>
          <w:szCs w:val="18"/>
          <w:u w:val="single"/>
        </w:rPr>
        <w:t>８</w:t>
      </w:r>
      <w:r w:rsidRPr="00EC0630">
        <w:rPr>
          <w:rFonts w:hint="eastAsia"/>
          <w:sz w:val="18"/>
          <w:szCs w:val="18"/>
          <w:u w:val="single"/>
        </w:rPr>
        <w:t>ポイント</w:t>
      </w:r>
      <w:r w:rsidR="0097683C">
        <w:rPr>
          <w:rFonts w:hint="eastAsia"/>
          <w:sz w:val="18"/>
          <w:szCs w:val="18"/>
          <w:u w:val="single"/>
        </w:rPr>
        <w:t>改善</w:t>
      </w:r>
      <w:r w:rsidRPr="00EC0630">
        <w:rPr>
          <w:rFonts w:hint="eastAsia"/>
          <w:sz w:val="18"/>
          <w:szCs w:val="18"/>
        </w:rPr>
        <w:t>し、</w:t>
      </w:r>
      <w:r w:rsidR="0097683C">
        <w:rPr>
          <w:rFonts w:hint="eastAsia"/>
          <w:sz w:val="18"/>
          <w:szCs w:val="18"/>
        </w:rPr>
        <w:t>９７</w:t>
      </w:r>
      <w:r w:rsidR="003E7374" w:rsidRPr="00EC0630">
        <w:rPr>
          <w:rFonts w:hint="eastAsia"/>
          <w:sz w:val="18"/>
          <w:szCs w:val="18"/>
        </w:rPr>
        <w:t>．</w:t>
      </w:r>
      <w:r w:rsidR="0097683C">
        <w:rPr>
          <w:rFonts w:hint="eastAsia"/>
          <w:sz w:val="18"/>
          <w:szCs w:val="18"/>
        </w:rPr>
        <w:t>４</w:t>
      </w:r>
      <w:r w:rsidRPr="00EC0630">
        <w:rPr>
          <w:rFonts w:hint="eastAsia"/>
          <w:sz w:val="18"/>
          <w:szCs w:val="18"/>
        </w:rPr>
        <w:t>％となった。</w:t>
      </w:r>
    </w:p>
    <w:tbl>
      <w:tblPr>
        <w:tblW w:w="0" w:type="auto"/>
        <w:tblInd w:w="8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68"/>
        <w:gridCol w:w="912"/>
        <w:gridCol w:w="912"/>
        <w:gridCol w:w="912"/>
        <w:gridCol w:w="912"/>
        <w:gridCol w:w="912"/>
      </w:tblGrid>
      <w:tr w:rsidR="0097683C" w:rsidRPr="00EC0630" w14:paraId="414CCFAC" w14:textId="77777777" w:rsidTr="00DA6FBD">
        <w:tc>
          <w:tcPr>
            <w:tcW w:w="1568" w:type="dxa"/>
            <w:shd w:val="clear" w:color="auto" w:fill="auto"/>
          </w:tcPr>
          <w:p w14:paraId="30699EC6" w14:textId="77777777" w:rsidR="0097683C" w:rsidRPr="00EC0630" w:rsidRDefault="0097683C" w:rsidP="0097683C">
            <w:pPr>
              <w:rPr>
                <w:sz w:val="18"/>
                <w:szCs w:val="18"/>
              </w:rPr>
            </w:pPr>
          </w:p>
        </w:tc>
        <w:tc>
          <w:tcPr>
            <w:tcW w:w="912" w:type="dxa"/>
          </w:tcPr>
          <w:p w14:paraId="5EFCD716" w14:textId="3FB7E97E" w:rsidR="0097683C" w:rsidRPr="00EC0630" w:rsidRDefault="0097683C" w:rsidP="0097683C">
            <w:pPr>
              <w:jc w:val="center"/>
              <w:rPr>
                <w:sz w:val="18"/>
                <w:szCs w:val="18"/>
              </w:rPr>
            </w:pPr>
            <w:r w:rsidRPr="00EC0630">
              <w:rPr>
                <w:rFonts w:hint="eastAsia"/>
                <w:sz w:val="18"/>
                <w:szCs w:val="18"/>
              </w:rPr>
              <w:t>R1</w:t>
            </w:r>
          </w:p>
        </w:tc>
        <w:tc>
          <w:tcPr>
            <w:tcW w:w="912" w:type="dxa"/>
          </w:tcPr>
          <w:p w14:paraId="24D459EF" w14:textId="5128B516" w:rsidR="0097683C" w:rsidRPr="00EC0630" w:rsidRDefault="0097683C" w:rsidP="0097683C">
            <w:pPr>
              <w:jc w:val="center"/>
              <w:rPr>
                <w:sz w:val="18"/>
                <w:szCs w:val="18"/>
              </w:rPr>
            </w:pPr>
            <w:r w:rsidRPr="00EC0630">
              <w:rPr>
                <w:rFonts w:hint="eastAsia"/>
                <w:sz w:val="18"/>
                <w:szCs w:val="18"/>
              </w:rPr>
              <w:t>R2</w:t>
            </w:r>
          </w:p>
        </w:tc>
        <w:tc>
          <w:tcPr>
            <w:tcW w:w="912" w:type="dxa"/>
            <w:tcBorders>
              <w:right w:val="single" w:sz="4" w:space="0" w:color="auto"/>
            </w:tcBorders>
          </w:tcPr>
          <w:p w14:paraId="018AF1BB" w14:textId="27028C59" w:rsidR="0097683C" w:rsidRPr="00EC0630" w:rsidRDefault="0097683C" w:rsidP="0097683C">
            <w:pPr>
              <w:jc w:val="center"/>
              <w:rPr>
                <w:sz w:val="18"/>
                <w:szCs w:val="18"/>
              </w:rPr>
            </w:pPr>
            <w:r w:rsidRPr="00EC0630">
              <w:rPr>
                <w:rFonts w:hint="eastAsia"/>
                <w:sz w:val="18"/>
                <w:szCs w:val="18"/>
              </w:rPr>
              <w:t>R3</w:t>
            </w:r>
          </w:p>
        </w:tc>
        <w:tc>
          <w:tcPr>
            <w:tcW w:w="912" w:type="dxa"/>
            <w:tcBorders>
              <w:top w:val="single" w:sz="4" w:space="0" w:color="auto"/>
              <w:left w:val="single" w:sz="4" w:space="0" w:color="auto"/>
              <w:right w:val="single" w:sz="18" w:space="0" w:color="auto"/>
            </w:tcBorders>
          </w:tcPr>
          <w:p w14:paraId="4A68467C" w14:textId="5F5E413D" w:rsidR="0097683C" w:rsidRPr="00EC0630" w:rsidRDefault="0097683C" w:rsidP="0097683C">
            <w:pPr>
              <w:jc w:val="center"/>
              <w:rPr>
                <w:sz w:val="18"/>
                <w:szCs w:val="18"/>
              </w:rPr>
            </w:pPr>
            <w:r w:rsidRPr="00EC0630">
              <w:rPr>
                <w:rFonts w:hint="eastAsia"/>
                <w:sz w:val="18"/>
                <w:szCs w:val="18"/>
              </w:rPr>
              <w:t>R</w:t>
            </w:r>
            <w:r>
              <w:rPr>
                <w:rFonts w:hint="eastAsia"/>
                <w:sz w:val="18"/>
                <w:szCs w:val="18"/>
              </w:rPr>
              <w:t>4</w:t>
            </w:r>
          </w:p>
        </w:tc>
        <w:tc>
          <w:tcPr>
            <w:tcW w:w="912" w:type="dxa"/>
            <w:tcBorders>
              <w:top w:val="single" w:sz="18" w:space="0" w:color="auto"/>
              <w:left w:val="single" w:sz="18" w:space="0" w:color="auto"/>
              <w:right w:val="single" w:sz="18" w:space="0" w:color="auto"/>
            </w:tcBorders>
          </w:tcPr>
          <w:p w14:paraId="1D64DBB1" w14:textId="4007EBAD" w:rsidR="0097683C" w:rsidRPr="00EC0630" w:rsidRDefault="0097683C" w:rsidP="0097683C">
            <w:pPr>
              <w:jc w:val="center"/>
              <w:rPr>
                <w:sz w:val="18"/>
                <w:szCs w:val="18"/>
              </w:rPr>
            </w:pPr>
            <w:r w:rsidRPr="00EC0630">
              <w:rPr>
                <w:rFonts w:hint="eastAsia"/>
                <w:sz w:val="18"/>
                <w:szCs w:val="18"/>
              </w:rPr>
              <w:t>R</w:t>
            </w:r>
            <w:r>
              <w:rPr>
                <w:rFonts w:hint="eastAsia"/>
                <w:sz w:val="18"/>
                <w:szCs w:val="18"/>
              </w:rPr>
              <w:t>5</w:t>
            </w:r>
          </w:p>
        </w:tc>
      </w:tr>
      <w:tr w:rsidR="0097683C" w:rsidRPr="00EC0630" w14:paraId="235433A8" w14:textId="77777777" w:rsidTr="00DA6FBD">
        <w:tc>
          <w:tcPr>
            <w:tcW w:w="1568" w:type="dxa"/>
            <w:shd w:val="clear" w:color="auto" w:fill="auto"/>
          </w:tcPr>
          <w:p w14:paraId="3AC7C011" w14:textId="77777777" w:rsidR="0097683C" w:rsidRPr="00EC0630" w:rsidRDefault="0097683C" w:rsidP="0097683C">
            <w:pPr>
              <w:jc w:val="center"/>
              <w:rPr>
                <w:color w:val="000000"/>
                <w:sz w:val="18"/>
                <w:szCs w:val="18"/>
              </w:rPr>
            </w:pPr>
            <w:r w:rsidRPr="00EC0630">
              <w:rPr>
                <w:rFonts w:hint="eastAsia"/>
                <w:color w:val="000000"/>
                <w:sz w:val="18"/>
                <w:szCs w:val="18"/>
              </w:rPr>
              <w:t>大　　阪　　府</w:t>
            </w:r>
          </w:p>
        </w:tc>
        <w:tc>
          <w:tcPr>
            <w:tcW w:w="912" w:type="dxa"/>
          </w:tcPr>
          <w:p w14:paraId="1C202A10" w14:textId="47AF03BC" w:rsidR="0097683C" w:rsidRPr="00EC0630" w:rsidRDefault="0097683C" w:rsidP="0097683C">
            <w:pPr>
              <w:ind w:leftChars="-47" w:left="-107" w:right="-111"/>
              <w:jc w:val="center"/>
              <w:rPr>
                <w:color w:val="000000"/>
                <w:sz w:val="18"/>
                <w:szCs w:val="18"/>
              </w:rPr>
            </w:pPr>
            <w:r w:rsidRPr="00EC0630">
              <w:rPr>
                <w:rFonts w:hint="eastAsia"/>
                <w:color w:val="000000"/>
                <w:sz w:val="18"/>
                <w:szCs w:val="18"/>
              </w:rPr>
              <w:t>98.5%</w:t>
            </w:r>
          </w:p>
        </w:tc>
        <w:tc>
          <w:tcPr>
            <w:tcW w:w="912" w:type="dxa"/>
          </w:tcPr>
          <w:p w14:paraId="18FA7225" w14:textId="47E87722" w:rsidR="0097683C" w:rsidRPr="00EC0630" w:rsidRDefault="0097683C" w:rsidP="0097683C">
            <w:pPr>
              <w:ind w:leftChars="-47" w:left="-107" w:right="-111"/>
              <w:jc w:val="center"/>
              <w:rPr>
                <w:color w:val="000000"/>
                <w:sz w:val="18"/>
                <w:szCs w:val="18"/>
              </w:rPr>
            </w:pPr>
            <w:r w:rsidRPr="00EC0630">
              <w:rPr>
                <w:rFonts w:hint="eastAsia"/>
                <w:color w:val="000000"/>
                <w:sz w:val="18"/>
                <w:szCs w:val="18"/>
              </w:rPr>
              <w:t>100.8%</w:t>
            </w:r>
          </w:p>
        </w:tc>
        <w:tc>
          <w:tcPr>
            <w:tcW w:w="912" w:type="dxa"/>
            <w:tcBorders>
              <w:right w:val="single" w:sz="4" w:space="0" w:color="auto"/>
            </w:tcBorders>
          </w:tcPr>
          <w:p w14:paraId="5AF9B01C" w14:textId="772516A5" w:rsidR="0097683C" w:rsidRPr="00EC0630" w:rsidRDefault="0097683C" w:rsidP="0097683C">
            <w:pPr>
              <w:ind w:leftChars="-47" w:left="-107" w:right="-111"/>
              <w:jc w:val="center"/>
              <w:rPr>
                <w:color w:val="000000"/>
                <w:sz w:val="18"/>
                <w:szCs w:val="18"/>
              </w:rPr>
            </w:pPr>
            <w:r w:rsidRPr="00EC0630">
              <w:rPr>
                <w:rFonts w:hint="eastAsia"/>
                <w:color w:val="000000"/>
                <w:sz w:val="18"/>
                <w:szCs w:val="18"/>
              </w:rPr>
              <w:t>87.1%</w:t>
            </w:r>
          </w:p>
        </w:tc>
        <w:tc>
          <w:tcPr>
            <w:tcW w:w="912" w:type="dxa"/>
            <w:tcBorders>
              <w:left w:val="single" w:sz="4" w:space="0" w:color="auto"/>
              <w:bottom w:val="single" w:sz="4" w:space="0" w:color="auto"/>
              <w:right w:val="single" w:sz="18" w:space="0" w:color="auto"/>
            </w:tcBorders>
          </w:tcPr>
          <w:p w14:paraId="37E604A1" w14:textId="3E3960E2" w:rsidR="0097683C" w:rsidRPr="00EC0630" w:rsidRDefault="0097683C" w:rsidP="0097683C">
            <w:pPr>
              <w:ind w:leftChars="-47" w:left="-107" w:right="-111"/>
              <w:jc w:val="center"/>
              <w:rPr>
                <w:color w:val="000000"/>
                <w:sz w:val="18"/>
                <w:szCs w:val="18"/>
              </w:rPr>
            </w:pPr>
            <w:r>
              <w:rPr>
                <w:color w:val="000000"/>
                <w:sz w:val="18"/>
                <w:szCs w:val="18"/>
              </w:rPr>
              <w:t>102</w:t>
            </w:r>
            <w:r w:rsidRPr="00EC0630">
              <w:rPr>
                <w:rFonts w:hint="eastAsia"/>
                <w:color w:val="000000"/>
                <w:sz w:val="18"/>
                <w:szCs w:val="18"/>
              </w:rPr>
              <w:t>.</w:t>
            </w:r>
            <w:r>
              <w:rPr>
                <w:color w:val="000000"/>
                <w:sz w:val="18"/>
                <w:szCs w:val="18"/>
              </w:rPr>
              <w:t>2</w:t>
            </w:r>
            <w:r w:rsidRPr="00EC0630">
              <w:rPr>
                <w:rFonts w:hint="eastAsia"/>
                <w:color w:val="000000"/>
                <w:sz w:val="18"/>
                <w:szCs w:val="18"/>
              </w:rPr>
              <w:t>%</w:t>
            </w:r>
          </w:p>
        </w:tc>
        <w:tc>
          <w:tcPr>
            <w:tcW w:w="912" w:type="dxa"/>
            <w:tcBorders>
              <w:left w:val="single" w:sz="18" w:space="0" w:color="auto"/>
              <w:bottom w:val="single" w:sz="18" w:space="0" w:color="auto"/>
              <w:right w:val="single" w:sz="18" w:space="0" w:color="auto"/>
            </w:tcBorders>
          </w:tcPr>
          <w:p w14:paraId="0E4C61E4" w14:textId="0EBC702B" w:rsidR="0097683C" w:rsidRPr="00EC0630" w:rsidRDefault="0097683C" w:rsidP="0097683C">
            <w:pPr>
              <w:ind w:leftChars="-47" w:left="-107" w:right="-111"/>
              <w:jc w:val="center"/>
              <w:rPr>
                <w:color w:val="000000"/>
                <w:sz w:val="18"/>
                <w:szCs w:val="18"/>
              </w:rPr>
            </w:pPr>
            <w:r>
              <w:rPr>
                <w:rFonts w:hint="eastAsia"/>
                <w:color w:val="000000"/>
                <w:sz w:val="18"/>
                <w:szCs w:val="18"/>
              </w:rPr>
              <w:t>97</w:t>
            </w:r>
            <w:r w:rsidRPr="00EC0630">
              <w:rPr>
                <w:color w:val="000000"/>
                <w:sz w:val="18"/>
                <w:szCs w:val="18"/>
              </w:rPr>
              <w:t>.</w:t>
            </w:r>
            <w:r>
              <w:rPr>
                <w:rFonts w:hint="eastAsia"/>
                <w:color w:val="000000"/>
                <w:sz w:val="18"/>
                <w:szCs w:val="18"/>
              </w:rPr>
              <w:t>4</w:t>
            </w:r>
            <w:r w:rsidRPr="00EC0630">
              <w:rPr>
                <w:rFonts w:hint="eastAsia"/>
                <w:color w:val="000000"/>
                <w:sz w:val="18"/>
                <w:szCs w:val="18"/>
              </w:rPr>
              <w:t>%</w:t>
            </w:r>
          </w:p>
        </w:tc>
      </w:tr>
      <w:tr w:rsidR="0097683C" w:rsidRPr="00EC0630" w14:paraId="316BB38D" w14:textId="77777777" w:rsidTr="00DA6FBD">
        <w:tc>
          <w:tcPr>
            <w:tcW w:w="1568" w:type="dxa"/>
            <w:shd w:val="clear" w:color="auto" w:fill="auto"/>
          </w:tcPr>
          <w:p w14:paraId="704E86F9" w14:textId="77777777" w:rsidR="0097683C" w:rsidRPr="00EC0630" w:rsidRDefault="0097683C" w:rsidP="0097683C">
            <w:pPr>
              <w:jc w:val="center"/>
              <w:rPr>
                <w:sz w:val="18"/>
                <w:szCs w:val="18"/>
              </w:rPr>
            </w:pPr>
            <w:r w:rsidRPr="00EC0630">
              <w:rPr>
                <w:rFonts w:hint="eastAsia"/>
                <w:sz w:val="18"/>
                <w:szCs w:val="18"/>
              </w:rPr>
              <w:t>全都道府県平均</w:t>
            </w:r>
          </w:p>
        </w:tc>
        <w:tc>
          <w:tcPr>
            <w:tcW w:w="912" w:type="dxa"/>
          </w:tcPr>
          <w:p w14:paraId="0F9D0196" w14:textId="67498600" w:rsidR="0097683C" w:rsidRPr="00EC0630" w:rsidRDefault="0097683C" w:rsidP="0097683C">
            <w:pPr>
              <w:jc w:val="center"/>
              <w:rPr>
                <w:sz w:val="18"/>
                <w:szCs w:val="18"/>
              </w:rPr>
            </w:pPr>
            <w:r w:rsidRPr="00EC0630">
              <w:rPr>
                <w:rFonts w:hint="eastAsia"/>
                <w:sz w:val="18"/>
                <w:szCs w:val="18"/>
              </w:rPr>
              <w:t>93.2%</w:t>
            </w:r>
          </w:p>
        </w:tc>
        <w:tc>
          <w:tcPr>
            <w:tcW w:w="912" w:type="dxa"/>
          </w:tcPr>
          <w:p w14:paraId="1552862D" w14:textId="327C6BDB" w:rsidR="0097683C" w:rsidRPr="00EC0630" w:rsidRDefault="0097683C" w:rsidP="0097683C">
            <w:pPr>
              <w:jc w:val="center"/>
              <w:rPr>
                <w:sz w:val="18"/>
                <w:szCs w:val="18"/>
              </w:rPr>
            </w:pPr>
            <w:r w:rsidRPr="00EC0630">
              <w:rPr>
                <w:rFonts w:hint="eastAsia"/>
                <w:sz w:val="18"/>
                <w:szCs w:val="18"/>
              </w:rPr>
              <w:t>94.4</w:t>
            </w:r>
            <w:r w:rsidRPr="00EC0630">
              <w:rPr>
                <w:rFonts w:hint="eastAsia"/>
                <w:color w:val="000000"/>
                <w:sz w:val="18"/>
                <w:szCs w:val="18"/>
              </w:rPr>
              <w:t>%</w:t>
            </w:r>
          </w:p>
        </w:tc>
        <w:tc>
          <w:tcPr>
            <w:tcW w:w="912" w:type="dxa"/>
          </w:tcPr>
          <w:p w14:paraId="19F2260C" w14:textId="135478CB" w:rsidR="0097683C" w:rsidRPr="00EC0630" w:rsidRDefault="0097683C" w:rsidP="0097683C">
            <w:pPr>
              <w:jc w:val="center"/>
              <w:rPr>
                <w:sz w:val="18"/>
                <w:szCs w:val="18"/>
              </w:rPr>
            </w:pPr>
            <w:r w:rsidRPr="00EC0630">
              <w:rPr>
                <w:rFonts w:hint="eastAsia"/>
                <w:sz w:val="18"/>
                <w:szCs w:val="18"/>
              </w:rPr>
              <w:t>87.3%</w:t>
            </w:r>
          </w:p>
        </w:tc>
        <w:tc>
          <w:tcPr>
            <w:tcW w:w="912" w:type="dxa"/>
            <w:tcBorders>
              <w:top w:val="single" w:sz="4" w:space="0" w:color="auto"/>
            </w:tcBorders>
          </w:tcPr>
          <w:p w14:paraId="79AA4896" w14:textId="198507EC" w:rsidR="0097683C" w:rsidRPr="00EC0630" w:rsidRDefault="0097683C" w:rsidP="0097683C">
            <w:pPr>
              <w:jc w:val="center"/>
              <w:rPr>
                <w:sz w:val="18"/>
                <w:szCs w:val="18"/>
              </w:rPr>
            </w:pPr>
            <w:r>
              <w:rPr>
                <w:sz w:val="18"/>
                <w:szCs w:val="18"/>
              </w:rPr>
              <w:t>92</w:t>
            </w:r>
            <w:r w:rsidRPr="00EC0630">
              <w:rPr>
                <w:rFonts w:hint="eastAsia"/>
                <w:sz w:val="18"/>
                <w:szCs w:val="18"/>
              </w:rPr>
              <w:t>.</w:t>
            </w:r>
            <w:r>
              <w:rPr>
                <w:sz w:val="18"/>
                <w:szCs w:val="18"/>
              </w:rPr>
              <w:t>6</w:t>
            </w:r>
            <w:r w:rsidRPr="00EC0630">
              <w:rPr>
                <w:rFonts w:hint="eastAsia"/>
                <w:sz w:val="18"/>
                <w:szCs w:val="18"/>
              </w:rPr>
              <w:t>%</w:t>
            </w:r>
          </w:p>
        </w:tc>
        <w:tc>
          <w:tcPr>
            <w:tcW w:w="912" w:type="dxa"/>
            <w:tcBorders>
              <w:top w:val="single" w:sz="18" w:space="0" w:color="auto"/>
            </w:tcBorders>
          </w:tcPr>
          <w:p w14:paraId="14AFA578" w14:textId="77777777" w:rsidR="0097683C" w:rsidRPr="00EC0630" w:rsidRDefault="0097683C" w:rsidP="0097683C">
            <w:pPr>
              <w:jc w:val="center"/>
              <w:rPr>
                <w:sz w:val="18"/>
                <w:szCs w:val="18"/>
              </w:rPr>
            </w:pPr>
            <w:r w:rsidRPr="00EC0630">
              <w:rPr>
                <w:rFonts w:hint="eastAsia"/>
                <w:sz w:val="18"/>
                <w:szCs w:val="18"/>
              </w:rPr>
              <w:t>―</w:t>
            </w:r>
          </w:p>
        </w:tc>
      </w:tr>
    </w:tbl>
    <w:p w14:paraId="0BD40297" w14:textId="77777777" w:rsidR="00D52295" w:rsidRPr="00EC0630" w:rsidRDefault="00D52295" w:rsidP="00816FE8">
      <w:pPr>
        <w:spacing w:line="100" w:lineRule="exact"/>
        <w:rPr>
          <w:color w:val="FF0000"/>
          <w:sz w:val="18"/>
          <w:szCs w:val="18"/>
        </w:rPr>
      </w:pPr>
    </w:p>
    <w:p w14:paraId="5F741094" w14:textId="5CD80243" w:rsidR="00893F90" w:rsidRPr="00EC0630" w:rsidRDefault="007C52F0" w:rsidP="000877CB">
      <w:pPr>
        <w:ind w:left="658" w:hanging="658"/>
        <w:rPr>
          <w:sz w:val="18"/>
          <w:szCs w:val="18"/>
        </w:rPr>
      </w:pPr>
      <w:r w:rsidRPr="00EC0630">
        <w:rPr>
          <w:rFonts w:hint="eastAsia"/>
          <w:color w:val="000000"/>
          <w:sz w:val="18"/>
          <w:szCs w:val="18"/>
        </w:rPr>
        <w:t xml:space="preserve">　　・　経常一般財源の収入総</w:t>
      </w:r>
      <w:r w:rsidRPr="00EC0630">
        <w:rPr>
          <w:rFonts w:hint="eastAsia"/>
          <w:sz w:val="18"/>
          <w:szCs w:val="18"/>
        </w:rPr>
        <w:t>額（比率算定</w:t>
      </w:r>
      <w:r w:rsidR="003657EF" w:rsidRPr="00EC0630">
        <w:rPr>
          <w:rFonts w:hint="eastAsia"/>
          <w:sz w:val="18"/>
          <w:szCs w:val="18"/>
        </w:rPr>
        <w:t>式</w:t>
      </w:r>
      <w:r w:rsidRPr="00EC0630">
        <w:rPr>
          <w:rFonts w:hint="eastAsia"/>
          <w:sz w:val="18"/>
          <w:szCs w:val="18"/>
        </w:rPr>
        <w:t>の分母）</w:t>
      </w:r>
      <w:r w:rsidR="004F6860" w:rsidRPr="00EC0630">
        <w:rPr>
          <w:rFonts w:hint="eastAsia"/>
          <w:sz w:val="18"/>
          <w:szCs w:val="18"/>
        </w:rPr>
        <w:t>は</w:t>
      </w:r>
      <w:r w:rsidRPr="00EC0630">
        <w:rPr>
          <w:rFonts w:hint="eastAsia"/>
          <w:sz w:val="18"/>
          <w:szCs w:val="18"/>
        </w:rPr>
        <w:t>、</w:t>
      </w:r>
      <w:r w:rsidR="007A2754" w:rsidRPr="00EC0630">
        <w:rPr>
          <w:rFonts w:hint="eastAsia"/>
          <w:sz w:val="18"/>
          <w:szCs w:val="18"/>
        </w:rPr>
        <w:t>地方交付</w:t>
      </w:r>
      <w:r w:rsidR="000247A8" w:rsidRPr="00EC0630">
        <w:rPr>
          <w:rFonts w:hint="eastAsia"/>
          <w:sz w:val="18"/>
          <w:szCs w:val="18"/>
        </w:rPr>
        <w:t>税</w:t>
      </w:r>
      <w:r w:rsidR="00C84264">
        <w:rPr>
          <w:rFonts w:hint="eastAsia"/>
          <w:sz w:val="18"/>
          <w:szCs w:val="18"/>
        </w:rPr>
        <w:t>や臨時財政対策債</w:t>
      </w:r>
      <w:r w:rsidR="00042D61" w:rsidRPr="00EC0630">
        <w:rPr>
          <w:rFonts w:hint="eastAsia"/>
          <w:sz w:val="18"/>
          <w:szCs w:val="18"/>
        </w:rPr>
        <w:t>の</w:t>
      </w:r>
      <w:r w:rsidR="0097683C">
        <w:rPr>
          <w:rFonts w:hint="eastAsia"/>
          <w:sz w:val="18"/>
          <w:szCs w:val="18"/>
        </w:rPr>
        <w:t>増</w:t>
      </w:r>
      <w:r w:rsidR="006C2B61" w:rsidRPr="00EC0630">
        <w:rPr>
          <w:rFonts w:hint="eastAsia"/>
          <w:sz w:val="18"/>
          <w:szCs w:val="18"/>
        </w:rPr>
        <w:t>など</w:t>
      </w:r>
      <w:r w:rsidR="00F00042" w:rsidRPr="00EC0630">
        <w:rPr>
          <w:rFonts w:hint="eastAsia"/>
          <w:sz w:val="18"/>
          <w:szCs w:val="18"/>
        </w:rPr>
        <w:t>により、</w:t>
      </w:r>
      <w:r w:rsidR="0097683C">
        <w:rPr>
          <w:rFonts w:hint="eastAsia"/>
          <w:sz w:val="18"/>
          <w:szCs w:val="18"/>
        </w:rPr>
        <w:t>３</w:t>
      </w:r>
      <w:r w:rsidR="005061F7" w:rsidRPr="00EC0630">
        <w:rPr>
          <w:rFonts w:hint="eastAsia"/>
          <w:sz w:val="18"/>
          <w:szCs w:val="18"/>
        </w:rPr>
        <w:t>．</w:t>
      </w:r>
      <w:r w:rsidR="0097683C">
        <w:rPr>
          <w:rFonts w:hint="eastAsia"/>
          <w:sz w:val="18"/>
          <w:szCs w:val="18"/>
        </w:rPr>
        <w:t>９</w:t>
      </w:r>
      <w:r w:rsidR="00042D61" w:rsidRPr="00EC0630">
        <w:rPr>
          <w:rFonts w:hint="eastAsia"/>
          <w:sz w:val="18"/>
          <w:szCs w:val="18"/>
        </w:rPr>
        <w:t>ポイント</w:t>
      </w:r>
      <w:r w:rsidR="0097683C">
        <w:rPr>
          <w:rFonts w:hint="eastAsia"/>
          <w:sz w:val="18"/>
          <w:szCs w:val="18"/>
        </w:rPr>
        <w:t>改善</w:t>
      </w:r>
      <w:r w:rsidR="00F00042" w:rsidRPr="00EC0630">
        <w:rPr>
          <w:rFonts w:hint="eastAsia"/>
          <w:sz w:val="18"/>
          <w:szCs w:val="18"/>
        </w:rPr>
        <w:t>した。</w:t>
      </w:r>
    </w:p>
    <w:p w14:paraId="02ACE0AD" w14:textId="0428D8FB" w:rsidR="00893F90" w:rsidRPr="00EC0630" w:rsidRDefault="00DD3FE4" w:rsidP="00DC1F8C">
      <w:pPr>
        <w:ind w:left="644" w:hanging="644"/>
        <w:rPr>
          <w:sz w:val="18"/>
          <w:szCs w:val="18"/>
        </w:rPr>
      </w:pPr>
      <w:r w:rsidRPr="00EC0630">
        <w:rPr>
          <w:rFonts w:hint="eastAsia"/>
          <w:sz w:val="18"/>
          <w:szCs w:val="18"/>
        </w:rPr>
        <w:t xml:space="preserve">　　・　</w:t>
      </w:r>
      <w:r w:rsidR="00F26A51" w:rsidRPr="00EC0630">
        <w:rPr>
          <w:rFonts w:hint="eastAsia"/>
          <w:sz w:val="18"/>
          <w:szCs w:val="18"/>
        </w:rPr>
        <w:t>経常</w:t>
      </w:r>
      <w:r w:rsidR="001058DB" w:rsidRPr="00EC0630">
        <w:rPr>
          <w:rFonts w:hint="eastAsia"/>
          <w:sz w:val="18"/>
          <w:szCs w:val="18"/>
        </w:rPr>
        <w:t>的</w:t>
      </w:r>
      <w:r w:rsidR="00F26A51" w:rsidRPr="00EC0630">
        <w:rPr>
          <w:rFonts w:hint="eastAsia"/>
          <w:sz w:val="18"/>
          <w:szCs w:val="18"/>
        </w:rPr>
        <w:t>経費に充当された</w:t>
      </w:r>
      <w:r w:rsidRPr="00EC0630">
        <w:rPr>
          <w:rFonts w:hint="eastAsia"/>
          <w:sz w:val="18"/>
          <w:szCs w:val="18"/>
        </w:rPr>
        <w:t>一般財源（比率算定</w:t>
      </w:r>
      <w:r w:rsidR="003657EF" w:rsidRPr="00EC0630">
        <w:rPr>
          <w:rFonts w:hint="eastAsia"/>
          <w:sz w:val="18"/>
          <w:szCs w:val="18"/>
        </w:rPr>
        <w:t>式</w:t>
      </w:r>
      <w:r w:rsidRPr="00EC0630">
        <w:rPr>
          <w:rFonts w:hint="eastAsia"/>
          <w:sz w:val="18"/>
          <w:szCs w:val="18"/>
        </w:rPr>
        <w:t>の分子）</w:t>
      </w:r>
      <w:r w:rsidR="000F168D" w:rsidRPr="00EC0630">
        <w:rPr>
          <w:rFonts w:hint="eastAsia"/>
          <w:sz w:val="18"/>
          <w:szCs w:val="18"/>
        </w:rPr>
        <w:t>は</w:t>
      </w:r>
      <w:r w:rsidRPr="00EC0630">
        <w:rPr>
          <w:rFonts w:hint="eastAsia"/>
          <w:sz w:val="18"/>
          <w:szCs w:val="18"/>
        </w:rPr>
        <w:t>、</w:t>
      </w:r>
      <w:r w:rsidR="002E1494">
        <w:rPr>
          <w:rFonts w:hint="eastAsia"/>
          <w:sz w:val="18"/>
          <w:szCs w:val="18"/>
        </w:rPr>
        <w:t>減債基金の復元額の減などによる公債費の減や定年年齢の段階的引上げによる退職手当の減</w:t>
      </w:r>
      <w:r w:rsidR="000223EC" w:rsidRPr="00EC0630">
        <w:rPr>
          <w:rFonts w:hint="eastAsia"/>
          <w:sz w:val="18"/>
          <w:szCs w:val="18"/>
        </w:rPr>
        <w:t>など</w:t>
      </w:r>
      <w:r w:rsidR="002E1494">
        <w:rPr>
          <w:rFonts w:hint="eastAsia"/>
          <w:sz w:val="18"/>
          <w:szCs w:val="18"/>
        </w:rPr>
        <w:t>による人件費の減などにより</w:t>
      </w:r>
      <w:r w:rsidR="00F00042" w:rsidRPr="00EC0630">
        <w:rPr>
          <w:rFonts w:hint="eastAsia"/>
          <w:sz w:val="18"/>
          <w:szCs w:val="18"/>
        </w:rPr>
        <w:t>、</w:t>
      </w:r>
      <w:r w:rsidR="0046790B">
        <w:rPr>
          <w:rFonts w:hint="eastAsia"/>
          <w:sz w:val="18"/>
          <w:szCs w:val="18"/>
        </w:rPr>
        <w:t>０</w:t>
      </w:r>
      <w:r w:rsidR="00D47570" w:rsidRPr="00EC0630">
        <w:rPr>
          <w:rFonts w:hint="eastAsia"/>
          <w:sz w:val="18"/>
          <w:szCs w:val="18"/>
        </w:rPr>
        <w:t>．</w:t>
      </w:r>
      <w:r w:rsidR="0046790B">
        <w:rPr>
          <w:rFonts w:hint="eastAsia"/>
          <w:sz w:val="18"/>
          <w:szCs w:val="18"/>
        </w:rPr>
        <w:t>９</w:t>
      </w:r>
      <w:r w:rsidR="00042D61" w:rsidRPr="00EC0630">
        <w:rPr>
          <w:rFonts w:hint="eastAsia"/>
          <w:sz w:val="18"/>
          <w:szCs w:val="18"/>
        </w:rPr>
        <w:t>ポイント</w:t>
      </w:r>
      <w:r w:rsidR="0046790B">
        <w:rPr>
          <w:rFonts w:hint="eastAsia"/>
          <w:sz w:val="18"/>
          <w:szCs w:val="18"/>
        </w:rPr>
        <w:t>改善</w:t>
      </w:r>
      <w:r w:rsidR="00F00042" w:rsidRPr="00EC0630">
        <w:rPr>
          <w:rFonts w:hint="eastAsia"/>
          <w:sz w:val="18"/>
          <w:szCs w:val="18"/>
        </w:rPr>
        <w:t>した。</w:t>
      </w:r>
    </w:p>
    <w:p w14:paraId="73D1892A" w14:textId="2E18C451" w:rsidR="00586B23" w:rsidRDefault="00586B23" w:rsidP="00A82E6E">
      <w:pPr>
        <w:rPr>
          <w:rFonts w:hAnsi="ＭＳ ゴシック"/>
          <w:sz w:val="16"/>
          <w:szCs w:val="16"/>
        </w:rPr>
      </w:pPr>
    </w:p>
    <w:p w14:paraId="07301492" w14:textId="77777777" w:rsidR="002E1494" w:rsidRPr="00630989" w:rsidRDefault="002E1494" w:rsidP="00A82E6E">
      <w:pPr>
        <w:rPr>
          <w:color w:val="FF0000"/>
          <w:sz w:val="18"/>
          <w:szCs w:val="18"/>
        </w:rPr>
      </w:pPr>
    </w:p>
    <w:p w14:paraId="4887F530" w14:textId="74A64152" w:rsidR="00363671" w:rsidRPr="00EC0630" w:rsidRDefault="00363671" w:rsidP="00232F4E">
      <w:pPr>
        <w:ind w:left="1860" w:hanging="1860"/>
        <w:rPr>
          <w:sz w:val="18"/>
          <w:szCs w:val="18"/>
        </w:rPr>
      </w:pPr>
      <w:r w:rsidRPr="00EC0630">
        <w:rPr>
          <w:rFonts w:hint="eastAsia"/>
          <w:sz w:val="18"/>
          <w:szCs w:val="18"/>
        </w:rPr>
        <w:t>（３）地方債現在高　：普通会計ベースでは、</w:t>
      </w:r>
      <w:r w:rsidR="00FB301E" w:rsidRPr="00EC0630">
        <w:rPr>
          <w:rFonts w:hint="eastAsia"/>
          <w:sz w:val="18"/>
          <w:szCs w:val="18"/>
        </w:rPr>
        <w:t>府債の元金償還が新規発行を上回ったため、</w:t>
      </w:r>
      <w:r w:rsidRPr="00EC0630">
        <w:rPr>
          <w:rFonts w:hint="eastAsia"/>
          <w:sz w:val="18"/>
          <w:szCs w:val="18"/>
        </w:rPr>
        <w:t>前年度末に比べて</w:t>
      </w:r>
      <w:r w:rsidR="00402956" w:rsidRPr="00EC0630">
        <w:rPr>
          <w:rFonts w:hint="eastAsia"/>
          <w:sz w:val="18"/>
          <w:szCs w:val="18"/>
          <w:u w:val="single"/>
        </w:rPr>
        <w:t>２，</w:t>
      </w:r>
      <w:r w:rsidR="002E1494">
        <w:rPr>
          <w:rFonts w:hint="eastAsia"/>
          <w:sz w:val="18"/>
          <w:szCs w:val="18"/>
          <w:u w:val="single"/>
        </w:rPr>
        <w:t>２２８</w:t>
      </w:r>
      <w:r w:rsidRPr="00EC0630">
        <w:rPr>
          <w:rFonts w:hint="eastAsia"/>
          <w:sz w:val="18"/>
          <w:szCs w:val="18"/>
          <w:u w:val="single"/>
        </w:rPr>
        <w:t>億円</w:t>
      </w:r>
      <w:r w:rsidR="00402956" w:rsidRPr="00EC0630">
        <w:rPr>
          <w:rFonts w:hint="eastAsia"/>
          <w:sz w:val="18"/>
          <w:szCs w:val="18"/>
          <w:u w:val="single"/>
        </w:rPr>
        <w:t>減少</w:t>
      </w:r>
      <w:r w:rsidRPr="00EC0630">
        <w:rPr>
          <w:rFonts w:hint="eastAsia"/>
          <w:sz w:val="18"/>
          <w:szCs w:val="18"/>
        </w:rPr>
        <w:t>した。</w:t>
      </w:r>
    </w:p>
    <w:tbl>
      <w:tblPr>
        <w:tblW w:w="985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0"/>
        <w:gridCol w:w="2185"/>
        <w:gridCol w:w="1903"/>
        <w:gridCol w:w="1275"/>
        <w:gridCol w:w="1276"/>
        <w:gridCol w:w="1701"/>
        <w:gridCol w:w="1098"/>
      </w:tblGrid>
      <w:tr w:rsidR="00C815FC" w:rsidRPr="00EC0630" w14:paraId="2BF8D13B" w14:textId="77777777" w:rsidTr="008F3ADB">
        <w:tc>
          <w:tcPr>
            <w:tcW w:w="2605" w:type="dxa"/>
            <w:gridSpan w:val="2"/>
            <w:tcBorders>
              <w:right w:val="single" w:sz="18" w:space="0" w:color="auto"/>
            </w:tcBorders>
            <w:shd w:val="clear" w:color="auto" w:fill="auto"/>
          </w:tcPr>
          <w:p w14:paraId="22D5FFB1" w14:textId="77777777" w:rsidR="00C815FC" w:rsidRPr="00EC0630" w:rsidRDefault="00C815FC" w:rsidP="00A84CDD">
            <w:pPr>
              <w:jc w:val="center"/>
              <w:rPr>
                <w:rFonts w:hAnsi="ＭＳ ゴシック"/>
                <w:sz w:val="18"/>
                <w:szCs w:val="18"/>
              </w:rPr>
            </w:pPr>
          </w:p>
        </w:tc>
        <w:tc>
          <w:tcPr>
            <w:tcW w:w="1903" w:type="dxa"/>
            <w:tcBorders>
              <w:top w:val="single" w:sz="18" w:space="0" w:color="auto"/>
              <w:left w:val="single" w:sz="18" w:space="0" w:color="auto"/>
              <w:right w:val="single" w:sz="4" w:space="0" w:color="auto"/>
            </w:tcBorders>
            <w:vAlign w:val="center"/>
          </w:tcPr>
          <w:p w14:paraId="06BEE732" w14:textId="6C0A4463" w:rsidR="00C815FC" w:rsidRPr="00EC0630" w:rsidRDefault="001C05AA" w:rsidP="00C44F4D">
            <w:pPr>
              <w:jc w:val="center"/>
              <w:rPr>
                <w:rFonts w:hAnsi="ＭＳ ゴシック"/>
                <w:sz w:val="18"/>
                <w:szCs w:val="18"/>
              </w:rPr>
            </w:pPr>
            <w:r w:rsidRPr="00EC0630">
              <w:rPr>
                <w:rFonts w:hAnsi="ＭＳ ゴシック" w:hint="eastAsia"/>
                <w:sz w:val="18"/>
                <w:szCs w:val="18"/>
              </w:rPr>
              <w:t>令和</w:t>
            </w:r>
            <w:r w:rsidR="002E1494">
              <w:rPr>
                <w:rFonts w:hAnsi="ＭＳ ゴシック" w:hint="eastAsia"/>
                <w:sz w:val="18"/>
                <w:szCs w:val="18"/>
              </w:rPr>
              <w:t>５</w:t>
            </w:r>
            <w:r w:rsidR="00C815FC" w:rsidRPr="00EC0630">
              <w:rPr>
                <w:rFonts w:hAnsi="ＭＳ ゴシック" w:hint="eastAsia"/>
                <w:sz w:val="18"/>
                <w:szCs w:val="18"/>
              </w:rPr>
              <w:t>年度末</w:t>
            </w:r>
          </w:p>
        </w:tc>
        <w:tc>
          <w:tcPr>
            <w:tcW w:w="1275" w:type="dxa"/>
            <w:tcBorders>
              <w:top w:val="single" w:sz="18" w:space="0" w:color="auto"/>
              <w:left w:val="single" w:sz="4" w:space="0" w:color="auto"/>
              <w:right w:val="single" w:sz="4" w:space="0" w:color="auto"/>
            </w:tcBorders>
            <w:vAlign w:val="center"/>
          </w:tcPr>
          <w:p w14:paraId="64B81DFD" w14:textId="77777777" w:rsidR="00C815FC" w:rsidRPr="00EC0630" w:rsidRDefault="00C815FC" w:rsidP="006F02AB">
            <w:pPr>
              <w:jc w:val="center"/>
              <w:rPr>
                <w:rFonts w:hAnsi="ＭＳ ゴシック"/>
                <w:sz w:val="18"/>
                <w:szCs w:val="18"/>
              </w:rPr>
            </w:pPr>
            <w:r w:rsidRPr="00EC0630">
              <w:rPr>
                <w:rFonts w:hAnsi="ＭＳ ゴシック" w:hint="eastAsia"/>
                <w:sz w:val="18"/>
                <w:szCs w:val="18"/>
              </w:rPr>
              <w:t>増</w:t>
            </w:r>
            <w:r w:rsidR="00185EBA" w:rsidRPr="00EC0630">
              <w:rPr>
                <w:rFonts w:hAnsi="ＭＳ ゴシック" w:hint="eastAsia"/>
                <w:sz w:val="18"/>
                <w:szCs w:val="18"/>
              </w:rPr>
              <w:t xml:space="preserve">　</w:t>
            </w:r>
            <w:r w:rsidRPr="00EC0630">
              <w:rPr>
                <w:rFonts w:hAnsi="ＭＳ ゴシック" w:hint="eastAsia"/>
                <w:sz w:val="18"/>
                <w:szCs w:val="18"/>
              </w:rPr>
              <w:t>減</w:t>
            </w:r>
            <w:r w:rsidR="00185EBA" w:rsidRPr="00EC0630">
              <w:rPr>
                <w:rFonts w:hAnsi="ＭＳ ゴシック" w:hint="eastAsia"/>
                <w:sz w:val="18"/>
                <w:szCs w:val="18"/>
              </w:rPr>
              <w:t xml:space="preserve">　</w:t>
            </w:r>
            <w:r w:rsidRPr="00EC0630">
              <w:rPr>
                <w:rFonts w:hAnsi="ＭＳ ゴシック" w:hint="eastAsia"/>
                <w:sz w:val="18"/>
                <w:szCs w:val="18"/>
              </w:rPr>
              <w:t>額</w:t>
            </w:r>
          </w:p>
        </w:tc>
        <w:tc>
          <w:tcPr>
            <w:tcW w:w="1276" w:type="dxa"/>
            <w:tcBorders>
              <w:top w:val="single" w:sz="18" w:space="0" w:color="auto"/>
              <w:left w:val="single" w:sz="4" w:space="0" w:color="auto"/>
              <w:right w:val="single" w:sz="18" w:space="0" w:color="auto"/>
            </w:tcBorders>
            <w:vAlign w:val="center"/>
          </w:tcPr>
          <w:p w14:paraId="06634EED" w14:textId="77777777" w:rsidR="00C815FC" w:rsidRPr="00EC0630" w:rsidRDefault="00C815FC" w:rsidP="006F02AB">
            <w:pPr>
              <w:jc w:val="center"/>
              <w:rPr>
                <w:rFonts w:hAnsi="ＭＳ ゴシック"/>
                <w:sz w:val="18"/>
                <w:szCs w:val="18"/>
              </w:rPr>
            </w:pPr>
            <w:r w:rsidRPr="00EC0630">
              <w:rPr>
                <w:rFonts w:hAnsi="ＭＳ ゴシック" w:hint="eastAsia"/>
                <w:sz w:val="18"/>
                <w:szCs w:val="18"/>
              </w:rPr>
              <w:t>増</w:t>
            </w:r>
            <w:r w:rsidR="00185EBA" w:rsidRPr="00EC0630">
              <w:rPr>
                <w:rFonts w:hAnsi="ＭＳ ゴシック" w:hint="eastAsia"/>
                <w:sz w:val="18"/>
                <w:szCs w:val="18"/>
              </w:rPr>
              <w:t xml:space="preserve">　</w:t>
            </w:r>
            <w:r w:rsidRPr="00EC0630">
              <w:rPr>
                <w:rFonts w:hAnsi="ＭＳ ゴシック" w:hint="eastAsia"/>
                <w:sz w:val="18"/>
                <w:szCs w:val="18"/>
              </w:rPr>
              <w:t>減</w:t>
            </w:r>
            <w:r w:rsidR="00185EBA" w:rsidRPr="00EC0630">
              <w:rPr>
                <w:rFonts w:hAnsi="ＭＳ ゴシック" w:hint="eastAsia"/>
                <w:sz w:val="18"/>
                <w:szCs w:val="18"/>
              </w:rPr>
              <w:t xml:space="preserve">　</w:t>
            </w:r>
            <w:r w:rsidRPr="00EC0630">
              <w:rPr>
                <w:rFonts w:hAnsi="ＭＳ ゴシック" w:hint="eastAsia"/>
                <w:sz w:val="18"/>
                <w:szCs w:val="18"/>
              </w:rPr>
              <w:t>率</w:t>
            </w:r>
          </w:p>
        </w:tc>
        <w:tc>
          <w:tcPr>
            <w:tcW w:w="1701" w:type="dxa"/>
            <w:tcBorders>
              <w:top w:val="single" w:sz="2" w:space="0" w:color="auto"/>
              <w:left w:val="single" w:sz="18" w:space="0" w:color="auto"/>
              <w:right w:val="single" w:sz="4" w:space="0" w:color="auto"/>
            </w:tcBorders>
            <w:shd w:val="clear" w:color="auto" w:fill="auto"/>
            <w:vAlign w:val="center"/>
          </w:tcPr>
          <w:p w14:paraId="2AD78FAC" w14:textId="2139AB94" w:rsidR="00C815FC" w:rsidRPr="00EC0630" w:rsidRDefault="007A2754" w:rsidP="00C44F4D">
            <w:pPr>
              <w:jc w:val="center"/>
              <w:rPr>
                <w:rFonts w:hAnsi="ＭＳ ゴシック"/>
                <w:sz w:val="18"/>
                <w:szCs w:val="18"/>
              </w:rPr>
            </w:pPr>
            <w:r w:rsidRPr="00EC0630">
              <w:rPr>
                <w:rFonts w:hAnsi="ＭＳ ゴシック" w:hint="eastAsia"/>
                <w:sz w:val="18"/>
                <w:szCs w:val="18"/>
              </w:rPr>
              <w:t>令和</w:t>
            </w:r>
            <w:r w:rsidR="002E1494">
              <w:rPr>
                <w:rFonts w:hAnsi="ＭＳ ゴシック" w:hint="eastAsia"/>
                <w:sz w:val="18"/>
                <w:szCs w:val="18"/>
              </w:rPr>
              <w:t>４</w:t>
            </w:r>
            <w:r w:rsidR="00D43DC5" w:rsidRPr="00EC0630">
              <w:rPr>
                <w:rFonts w:hAnsi="ＭＳ ゴシック" w:hint="eastAsia"/>
                <w:sz w:val="18"/>
                <w:szCs w:val="18"/>
              </w:rPr>
              <w:t>年度末</w:t>
            </w:r>
          </w:p>
        </w:tc>
        <w:tc>
          <w:tcPr>
            <w:tcW w:w="1098" w:type="dxa"/>
            <w:tcBorders>
              <w:top w:val="single" w:sz="2" w:space="0" w:color="auto"/>
              <w:left w:val="single" w:sz="4" w:space="0" w:color="auto"/>
              <w:right w:val="single" w:sz="2" w:space="0" w:color="auto"/>
            </w:tcBorders>
          </w:tcPr>
          <w:p w14:paraId="2AAF8E74" w14:textId="77777777" w:rsidR="00C815FC" w:rsidRPr="00EC0630" w:rsidRDefault="00C815FC" w:rsidP="00C44F4D">
            <w:pPr>
              <w:jc w:val="center"/>
              <w:rPr>
                <w:rFonts w:hAnsi="ＭＳ ゴシック"/>
                <w:sz w:val="18"/>
                <w:szCs w:val="18"/>
              </w:rPr>
            </w:pPr>
            <w:r w:rsidRPr="00EC0630">
              <w:rPr>
                <w:rFonts w:hAnsi="ＭＳ ゴシック" w:hint="eastAsia"/>
                <w:sz w:val="18"/>
                <w:szCs w:val="18"/>
              </w:rPr>
              <w:t>増</w:t>
            </w:r>
            <w:r w:rsidR="00185EBA" w:rsidRPr="00EC0630">
              <w:rPr>
                <w:rFonts w:hAnsi="ＭＳ ゴシック" w:hint="eastAsia"/>
                <w:sz w:val="18"/>
                <w:szCs w:val="18"/>
              </w:rPr>
              <w:t xml:space="preserve">　</w:t>
            </w:r>
            <w:r w:rsidRPr="00EC0630">
              <w:rPr>
                <w:rFonts w:hAnsi="ＭＳ ゴシック" w:hint="eastAsia"/>
                <w:sz w:val="18"/>
                <w:szCs w:val="18"/>
              </w:rPr>
              <w:t>減</w:t>
            </w:r>
            <w:r w:rsidR="00185EBA" w:rsidRPr="00EC0630">
              <w:rPr>
                <w:rFonts w:hAnsi="ＭＳ ゴシック" w:hint="eastAsia"/>
                <w:sz w:val="18"/>
                <w:szCs w:val="18"/>
              </w:rPr>
              <w:t xml:space="preserve">　</w:t>
            </w:r>
            <w:r w:rsidRPr="00EC0630">
              <w:rPr>
                <w:rFonts w:hAnsi="ＭＳ ゴシック" w:hint="eastAsia"/>
                <w:sz w:val="18"/>
                <w:szCs w:val="18"/>
              </w:rPr>
              <w:t>率</w:t>
            </w:r>
          </w:p>
        </w:tc>
      </w:tr>
      <w:tr w:rsidR="002A4224" w:rsidRPr="00EC0630" w14:paraId="00091AD8" w14:textId="77777777" w:rsidTr="008F3ADB">
        <w:trPr>
          <w:trHeight w:val="358"/>
        </w:trPr>
        <w:tc>
          <w:tcPr>
            <w:tcW w:w="2605" w:type="dxa"/>
            <w:gridSpan w:val="2"/>
            <w:tcBorders>
              <w:bottom w:val="nil"/>
              <w:right w:val="single" w:sz="18" w:space="0" w:color="auto"/>
            </w:tcBorders>
            <w:shd w:val="clear" w:color="auto" w:fill="auto"/>
            <w:vAlign w:val="center"/>
          </w:tcPr>
          <w:p w14:paraId="037F9D27" w14:textId="77777777" w:rsidR="002A4224" w:rsidRPr="00EC0630" w:rsidRDefault="002A4224" w:rsidP="002A4224">
            <w:pPr>
              <w:spacing w:line="240" w:lineRule="exact"/>
              <w:ind w:firstLine="160"/>
              <w:rPr>
                <w:rFonts w:hAnsi="ＭＳ ゴシック"/>
                <w:sz w:val="18"/>
                <w:szCs w:val="18"/>
              </w:rPr>
            </w:pPr>
            <w:r w:rsidRPr="00EC0630">
              <w:rPr>
                <w:rFonts w:hAnsi="ＭＳ ゴシック" w:hint="eastAsia"/>
                <w:kern w:val="0"/>
                <w:sz w:val="18"/>
                <w:szCs w:val="18"/>
              </w:rPr>
              <w:t>地方債現在高〔普通会計〕</w:t>
            </w:r>
          </w:p>
        </w:tc>
        <w:tc>
          <w:tcPr>
            <w:tcW w:w="1903" w:type="dxa"/>
            <w:tcBorders>
              <w:left w:val="single" w:sz="18" w:space="0" w:color="auto"/>
              <w:right w:val="single" w:sz="4" w:space="0" w:color="auto"/>
            </w:tcBorders>
            <w:vAlign w:val="center"/>
          </w:tcPr>
          <w:p w14:paraId="51BC970A" w14:textId="426FDC65" w:rsidR="002A4224" w:rsidRPr="00EC0630" w:rsidRDefault="00C3781B" w:rsidP="00C3781B">
            <w:pPr>
              <w:jc w:val="right"/>
              <w:rPr>
                <w:rFonts w:hAnsi="ＭＳ ゴシック"/>
                <w:sz w:val="18"/>
                <w:szCs w:val="18"/>
              </w:rPr>
            </w:pPr>
            <w:r w:rsidRPr="00EC0630">
              <w:rPr>
                <w:rFonts w:hAnsi="ＭＳ ゴシック"/>
                <w:sz w:val="18"/>
                <w:szCs w:val="18"/>
              </w:rPr>
              <w:t>4</w:t>
            </w:r>
            <w:r w:rsidR="002A4224" w:rsidRPr="00EC0630">
              <w:rPr>
                <w:rFonts w:hAnsi="ＭＳ ゴシック" w:hint="eastAsia"/>
                <w:sz w:val="18"/>
                <w:szCs w:val="18"/>
              </w:rPr>
              <w:t>兆</w:t>
            </w:r>
            <w:r w:rsidR="005274F5">
              <w:rPr>
                <w:rFonts w:hAnsi="ＭＳ ゴシック"/>
                <w:sz w:val="18"/>
                <w:szCs w:val="18"/>
              </w:rPr>
              <w:t>7</w:t>
            </w:r>
            <w:r w:rsidR="007A2754" w:rsidRPr="00EC0630">
              <w:rPr>
                <w:rFonts w:hAnsi="ＭＳ ゴシック" w:hint="eastAsia"/>
                <w:sz w:val="18"/>
                <w:szCs w:val="18"/>
              </w:rPr>
              <w:t>,</w:t>
            </w:r>
            <w:r w:rsidR="005274F5">
              <w:rPr>
                <w:rFonts w:hAnsi="ＭＳ ゴシック"/>
                <w:sz w:val="18"/>
                <w:szCs w:val="18"/>
              </w:rPr>
              <w:t>131</w:t>
            </w:r>
            <w:r w:rsidR="002A4224" w:rsidRPr="00EC0630">
              <w:rPr>
                <w:rFonts w:hAnsi="ＭＳ ゴシック" w:hint="eastAsia"/>
                <w:sz w:val="18"/>
                <w:szCs w:val="18"/>
              </w:rPr>
              <w:t>億円</w:t>
            </w:r>
          </w:p>
        </w:tc>
        <w:tc>
          <w:tcPr>
            <w:tcW w:w="1275" w:type="dxa"/>
            <w:tcBorders>
              <w:left w:val="single" w:sz="4" w:space="0" w:color="auto"/>
              <w:right w:val="single" w:sz="4" w:space="0" w:color="auto"/>
            </w:tcBorders>
            <w:vAlign w:val="center"/>
          </w:tcPr>
          <w:p w14:paraId="4AFB4B79" w14:textId="3B5B8A72" w:rsidR="002A4224" w:rsidRPr="00EC0630" w:rsidRDefault="00C3781B" w:rsidP="008F6F72">
            <w:pPr>
              <w:wordWrap w:val="0"/>
              <w:jc w:val="right"/>
              <w:rPr>
                <w:rFonts w:hAnsi="ＭＳ ゴシック"/>
                <w:sz w:val="18"/>
                <w:szCs w:val="18"/>
              </w:rPr>
            </w:pPr>
            <w:r w:rsidRPr="00EC0630">
              <w:rPr>
                <w:rFonts w:hAnsi="ＭＳ ゴシック" w:hint="eastAsia"/>
                <w:sz w:val="18"/>
                <w:szCs w:val="18"/>
              </w:rPr>
              <w:t>▲2</w:t>
            </w:r>
            <w:r w:rsidRPr="00EC0630">
              <w:rPr>
                <w:rFonts w:hAnsi="ＭＳ ゴシック"/>
                <w:sz w:val="18"/>
                <w:szCs w:val="18"/>
              </w:rPr>
              <w:t>,</w:t>
            </w:r>
            <w:r w:rsidR="005274F5">
              <w:rPr>
                <w:rFonts w:hAnsi="ＭＳ ゴシック"/>
                <w:sz w:val="18"/>
                <w:szCs w:val="18"/>
              </w:rPr>
              <w:t>228</w:t>
            </w:r>
            <w:r w:rsidR="002A4224" w:rsidRPr="00EC0630">
              <w:rPr>
                <w:rFonts w:hAnsi="ＭＳ ゴシック" w:hint="eastAsia"/>
                <w:sz w:val="18"/>
                <w:szCs w:val="18"/>
              </w:rPr>
              <w:t>億円</w:t>
            </w:r>
          </w:p>
        </w:tc>
        <w:tc>
          <w:tcPr>
            <w:tcW w:w="1276" w:type="dxa"/>
            <w:tcBorders>
              <w:left w:val="single" w:sz="4" w:space="0" w:color="auto"/>
              <w:right w:val="single" w:sz="18" w:space="0" w:color="auto"/>
            </w:tcBorders>
            <w:vAlign w:val="center"/>
          </w:tcPr>
          <w:p w14:paraId="258B4FEE" w14:textId="0DAD949D" w:rsidR="002A4224" w:rsidRPr="00EC0630" w:rsidRDefault="00D15B59" w:rsidP="008F6F72">
            <w:pPr>
              <w:wordWrap w:val="0"/>
              <w:jc w:val="right"/>
              <w:rPr>
                <w:rFonts w:hAnsi="ＭＳ ゴシック"/>
                <w:sz w:val="18"/>
                <w:szCs w:val="18"/>
              </w:rPr>
            </w:pPr>
            <w:r w:rsidRPr="00EC0630">
              <w:rPr>
                <w:rFonts w:hAnsi="ＭＳ ゴシック" w:hint="eastAsia"/>
                <w:sz w:val="18"/>
                <w:szCs w:val="18"/>
              </w:rPr>
              <w:t>▲4.</w:t>
            </w:r>
            <w:r w:rsidR="005274F5">
              <w:rPr>
                <w:rFonts w:hAnsi="ＭＳ ゴシック" w:hint="eastAsia"/>
                <w:sz w:val="18"/>
                <w:szCs w:val="18"/>
              </w:rPr>
              <w:t>5</w:t>
            </w:r>
            <w:r w:rsidR="002A4224" w:rsidRPr="00EC0630">
              <w:rPr>
                <w:rFonts w:hAnsi="ＭＳ ゴシック" w:hint="eastAsia"/>
                <w:sz w:val="18"/>
                <w:szCs w:val="18"/>
              </w:rPr>
              <w:t>%</w:t>
            </w:r>
          </w:p>
        </w:tc>
        <w:tc>
          <w:tcPr>
            <w:tcW w:w="1701" w:type="dxa"/>
            <w:tcBorders>
              <w:left w:val="single" w:sz="18" w:space="0" w:color="auto"/>
              <w:right w:val="single" w:sz="4" w:space="0" w:color="auto"/>
            </w:tcBorders>
            <w:shd w:val="clear" w:color="auto" w:fill="auto"/>
            <w:vAlign w:val="center"/>
          </w:tcPr>
          <w:p w14:paraId="6C86114F" w14:textId="7395D3E2" w:rsidR="002A4224" w:rsidRPr="00EC0630" w:rsidRDefault="002E1494" w:rsidP="00C3781B">
            <w:pPr>
              <w:jc w:val="right"/>
              <w:rPr>
                <w:rFonts w:hAnsi="ＭＳ ゴシック"/>
                <w:sz w:val="18"/>
                <w:szCs w:val="18"/>
              </w:rPr>
            </w:pPr>
            <w:r>
              <w:rPr>
                <w:rFonts w:hAnsi="ＭＳ ゴシック"/>
                <w:sz w:val="18"/>
                <w:szCs w:val="18"/>
              </w:rPr>
              <w:t>4</w:t>
            </w:r>
            <w:r w:rsidR="001C05AA" w:rsidRPr="00EC0630">
              <w:rPr>
                <w:rFonts w:hAnsi="ＭＳ ゴシック" w:hint="eastAsia"/>
                <w:sz w:val="18"/>
                <w:szCs w:val="18"/>
              </w:rPr>
              <w:t>兆</w:t>
            </w:r>
            <w:r>
              <w:rPr>
                <w:rFonts w:hAnsi="ＭＳ ゴシック" w:hint="eastAsia"/>
                <w:sz w:val="18"/>
                <w:szCs w:val="18"/>
              </w:rPr>
              <w:t>9</w:t>
            </w:r>
            <w:r w:rsidR="00D43DC5" w:rsidRPr="00EC0630">
              <w:rPr>
                <w:rFonts w:hAnsi="ＭＳ ゴシック"/>
                <w:sz w:val="18"/>
                <w:szCs w:val="18"/>
              </w:rPr>
              <w:t>,</w:t>
            </w:r>
            <w:r>
              <w:rPr>
                <w:rFonts w:hAnsi="ＭＳ ゴシック"/>
                <w:sz w:val="18"/>
                <w:szCs w:val="18"/>
              </w:rPr>
              <w:t>360</w:t>
            </w:r>
            <w:r w:rsidR="001C05AA" w:rsidRPr="00EC0630">
              <w:rPr>
                <w:rFonts w:hAnsi="ＭＳ ゴシック" w:hint="eastAsia"/>
                <w:sz w:val="18"/>
                <w:szCs w:val="18"/>
              </w:rPr>
              <w:t>億円</w:t>
            </w:r>
          </w:p>
        </w:tc>
        <w:tc>
          <w:tcPr>
            <w:tcW w:w="1098" w:type="dxa"/>
            <w:tcBorders>
              <w:left w:val="single" w:sz="4" w:space="0" w:color="auto"/>
              <w:right w:val="single" w:sz="2" w:space="0" w:color="auto"/>
            </w:tcBorders>
          </w:tcPr>
          <w:p w14:paraId="6E52F836" w14:textId="0006D21A" w:rsidR="002A4224" w:rsidRPr="00EC0630" w:rsidRDefault="002E1494" w:rsidP="002A4224">
            <w:pPr>
              <w:jc w:val="right"/>
              <w:rPr>
                <w:rFonts w:hAnsi="ＭＳ ゴシック"/>
                <w:sz w:val="18"/>
                <w:szCs w:val="18"/>
              </w:rPr>
            </w:pPr>
            <w:r>
              <w:rPr>
                <w:rFonts w:hAnsi="ＭＳ ゴシック" w:hint="eastAsia"/>
                <w:sz w:val="18"/>
                <w:szCs w:val="18"/>
              </w:rPr>
              <w:t>▲4</w:t>
            </w:r>
            <w:r w:rsidR="00C3781B" w:rsidRPr="00EC0630">
              <w:rPr>
                <w:rFonts w:hAnsi="ＭＳ ゴシック" w:hint="eastAsia"/>
                <w:sz w:val="18"/>
                <w:szCs w:val="18"/>
              </w:rPr>
              <w:t>.</w:t>
            </w:r>
            <w:r>
              <w:rPr>
                <w:rFonts w:hAnsi="ＭＳ ゴシック" w:hint="eastAsia"/>
                <w:sz w:val="18"/>
                <w:szCs w:val="18"/>
              </w:rPr>
              <w:t>9</w:t>
            </w:r>
            <w:r w:rsidR="002A4224" w:rsidRPr="00EC0630">
              <w:rPr>
                <w:rFonts w:hAnsi="ＭＳ ゴシック" w:hint="eastAsia"/>
                <w:sz w:val="18"/>
                <w:szCs w:val="18"/>
              </w:rPr>
              <w:t>%</w:t>
            </w:r>
          </w:p>
        </w:tc>
      </w:tr>
      <w:tr w:rsidR="002A4224" w:rsidRPr="00EC0630" w14:paraId="712173CF" w14:textId="77777777" w:rsidTr="008F3ADB">
        <w:trPr>
          <w:trHeight w:val="358"/>
        </w:trPr>
        <w:tc>
          <w:tcPr>
            <w:tcW w:w="420" w:type="dxa"/>
            <w:tcBorders>
              <w:top w:val="nil"/>
              <w:bottom w:val="double" w:sz="4" w:space="0" w:color="auto"/>
              <w:right w:val="single" w:sz="4" w:space="0" w:color="000000"/>
            </w:tcBorders>
            <w:shd w:val="clear" w:color="auto" w:fill="auto"/>
            <w:vAlign w:val="center"/>
          </w:tcPr>
          <w:p w14:paraId="7857813E" w14:textId="77777777" w:rsidR="002A4224" w:rsidRPr="00EC0630" w:rsidRDefault="002A4224" w:rsidP="002A4224">
            <w:pPr>
              <w:rPr>
                <w:rFonts w:hAnsi="ＭＳ ゴシック"/>
                <w:sz w:val="18"/>
                <w:szCs w:val="18"/>
              </w:rPr>
            </w:pPr>
          </w:p>
        </w:tc>
        <w:tc>
          <w:tcPr>
            <w:tcW w:w="2185" w:type="dxa"/>
            <w:tcBorders>
              <w:top w:val="single" w:sz="4" w:space="0" w:color="000000"/>
              <w:left w:val="single" w:sz="4" w:space="0" w:color="000000"/>
              <w:bottom w:val="double" w:sz="4" w:space="0" w:color="auto"/>
              <w:right w:val="single" w:sz="18" w:space="0" w:color="auto"/>
            </w:tcBorders>
            <w:shd w:val="clear" w:color="auto" w:fill="auto"/>
            <w:vAlign w:val="center"/>
          </w:tcPr>
          <w:p w14:paraId="5006313E" w14:textId="77777777" w:rsidR="002A4224" w:rsidRPr="00EC0630" w:rsidRDefault="002A4224" w:rsidP="002A4224">
            <w:pPr>
              <w:rPr>
                <w:rFonts w:hAnsi="ＭＳ ゴシック"/>
                <w:sz w:val="18"/>
                <w:szCs w:val="18"/>
              </w:rPr>
            </w:pPr>
            <w:r w:rsidRPr="00EC0630">
              <w:rPr>
                <w:rFonts w:hAnsi="ＭＳ ゴシック" w:hint="eastAsia"/>
                <w:kern w:val="0"/>
                <w:sz w:val="18"/>
                <w:szCs w:val="18"/>
              </w:rPr>
              <w:t>府民一人当たり現在高</w:t>
            </w:r>
          </w:p>
        </w:tc>
        <w:tc>
          <w:tcPr>
            <w:tcW w:w="1903" w:type="dxa"/>
            <w:tcBorders>
              <w:left w:val="single" w:sz="18" w:space="0" w:color="auto"/>
              <w:bottom w:val="double" w:sz="4" w:space="0" w:color="auto"/>
              <w:right w:val="single" w:sz="4" w:space="0" w:color="auto"/>
            </w:tcBorders>
            <w:vAlign w:val="center"/>
          </w:tcPr>
          <w:p w14:paraId="189BF99B" w14:textId="46441CC5" w:rsidR="002A4224" w:rsidRPr="00EC0630" w:rsidRDefault="00D15B59" w:rsidP="00D15B59">
            <w:pPr>
              <w:jc w:val="right"/>
              <w:rPr>
                <w:rFonts w:hAnsi="ＭＳ ゴシック"/>
                <w:sz w:val="18"/>
                <w:szCs w:val="18"/>
              </w:rPr>
            </w:pPr>
            <w:r w:rsidRPr="00EC0630">
              <w:rPr>
                <w:rFonts w:hAnsi="ＭＳ ゴシック" w:hint="eastAsia"/>
                <w:sz w:val="18"/>
                <w:szCs w:val="18"/>
              </w:rPr>
              <w:t>5</w:t>
            </w:r>
            <w:r w:rsidR="005274F5">
              <w:rPr>
                <w:rFonts w:hAnsi="ＭＳ ゴシック" w:hint="eastAsia"/>
                <w:sz w:val="18"/>
                <w:szCs w:val="18"/>
              </w:rPr>
              <w:t>3</w:t>
            </w:r>
            <w:r w:rsidR="005274F5">
              <w:rPr>
                <w:rFonts w:hAnsi="ＭＳ ゴシック"/>
                <w:sz w:val="18"/>
                <w:szCs w:val="18"/>
              </w:rPr>
              <w:t>7</w:t>
            </w:r>
            <w:r w:rsidR="007A2754" w:rsidRPr="00EC0630">
              <w:rPr>
                <w:rFonts w:hAnsi="ＭＳ ゴシック" w:hint="eastAsia"/>
                <w:sz w:val="18"/>
                <w:szCs w:val="18"/>
              </w:rPr>
              <w:t>,</w:t>
            </w:r>
            <w:r w:rsidR="005274F5">
              <w:rPr>
                <w:rFonts w:hAnsi="ＭＳ ゴシック"/>
                <w:sz w:val="18"/>
                <w:szCs w:val="18"/>
              </w:rPr>
              <w:t>955</w:t>
            </w:r>
            <w:r w:rsidR="00EA0E4B" w:rsidRPr="00EC0630">
              <w:rPr>
                <w:rFonts w:hAnsi="ＭＳ ゴシック" w:hint="eastAsia"/>
                <w:sz w:val="18"/>
                <w:szCs w:val="18"/>
              </w:rPr>
              <w:t>円</w:t>
            </w:r>
          </w:p>
        </w:tc>
        <w:tc>
          <w:tcPr>
            <w:tcW w:w="1275" w:type="dxa"/>
            <w:tcBorders>
              <w:left w:val="single" w:sz="4" w:space="0" w:color="auto"/>
              <w:bottom w:val="double" w:sz="4" w:space="0" w:color="auto"/>
              <w:right w:val="single" w:sz="4" w:space="0" w:color="auto"/>
            </w:tcBorders>
            <w:vAlign w:val="center"/>
          </w:tcPr>
          <w:p w14:paraId="32C3803B" w14:textId="6E5D01CE" w:rsidR="002A4224" w:rsidRPr="00EC0630" w:rsidRDefault="0011414D" w:rsidP="008F6F72">
            <w:pPr>
              <w:jc w:val="right"/>
              <w:rPr>
                <w:rFonts w:hAnsi="ＭＳ ゴシック"/>
                <w:sz w:val="18"/>
                <w:szCs w:val="18"/>
              </w:rPr>
            </w:pPr>
            <w:r w:rsidRPr="00EC0630">
              <w:rPr>
                <w:rFonts w:hAnsi="ＭＳ ゴシック" w:hint="eastAsia"/>
                <w:sz w:val="18"/>
                <w:szCs w:val="18"/>
              </w:rPr>
              <w:t>▲</w:t>
            </w:r>
            <w:r w:rsidR="00D15B59" w:rsidRPr="00EC0630">
              <w:rPr>
                <w:rFonts w:hAnsi="ＭＳ ゴシック" w:hint="eastAsia"/>
                <w:sz w:val="18"/>
                <w:szCs w:val="18"/>
              </w:rPr>
              <w:t>2</w:t>
            </w:r>
            <w:r w:rsidR="005274F5">
              <w:rPr>
                <w:rFonts w:hAnsi="ＭＳ ゴシック"/>
                <w:sz w:val="18"/>
                <w:szCs w:val="18"/>
              </w:rPr>
              <w:t>4</w:t>
            </w:r>
            <w:r w:rsidR="00022C8C" w:rsidRPr="00EC0630">
              <w:rPr>
                <w:rFonts w:hAnsi="ＭＳ ゴシック"/>
                <w:sz w:val="18"/>
                <w:szCs w:val="18"/>
              </w:rPr>
              <w:t>,</w:t>
            </w:r>
            <w:r w:rsidR="005274F5">
              <w:rPr>
                <w:rFonts w:hAnsi="ＭＳ ゴシック"/>
                <w:sz w:val="18"/>
                <w:szCs w:val="18"/>
              </w:rPr>
              <w:t>826</w:t>
            </w:r>
            <w:r w:rsidR="00EA0E4B" w:rsidRPr="00EC0630">
              <w:rPr>
                <w:rFonts w:hAnsi="ＭＳ ゴシック" w:hint="eastAsia"/>
                <w:sz w:val="18"/>
                <w:szCs w:val="18"/>
              </w:rPr>
              <w:t>円</w:t>
            </w:r>
          </w:p>
        </w:tc>
        <w:tc>
          <w:tcPr>
            <w:tcW w:w="1276" w:type="dxa"/>
            <w:tcBorders>
              <w:left w:val="single" w:sz="4" w:space="0" w:color="auto"/>
              <w:bottom w:val="double" w:sz="4" w:space="0" w:color="auto"/>
              <w:right w:val="single" w:sz="18" w:space="0" w:color="auto"/>
            </w:tcBorders>
            <w:vAlign w:val="center"/>
          </w:tcPr>
          <w:p w14:paraId="111B37DF" w14:textId="0A4BBADF" w:rsidR="002A4224" w:rsidRPr="00EC0630" w:rsidRDefault="00D15B59" w:rsidP="00D15B59">
            <w:pPr>
              <w:jc w:val="right"/>
              <w:rPr>
                <w:rFonts w:hAnsi="ＭＳ ゴシック"/>
                <w:sz w:val="18"/>
                <w:szCs w:val="18"/>
              </w:rPr>
            </w:pPr>
            <w:r w:rsidRPr="00EC0630">
              <w:rPr>
                <w:rFonts w:hAnsi="ＭＳ ゴシック" w:hint="eastAsia"/>
                <w:sz w:val="18"/>
                <w:szCs w:val="18"/>
              </w:rPr>
              <w:t>▲4</w:t>
            </w:r>
            <w:r w:rsidR="007A2754" w:rsidRPr="00EC0630">
              <w:rPr>
                <w:rFonts w:hAnsi="ＭＳ ゴシック" w:hint="eastAsia"/>
                <w:sz w:val="18"/>
                <w:szCs w:val="18"/>
              </w:rPr>
              <w:t>.</w:t>
            </w:r>
            <w:r w:rsidR="005274F5">
              <w:rPr>
                <w:rFonts w:hAnsi="ＭＳ ゴシック"/>
                <w:sz w:val="18"/>
                <w:szCs w:val="18"/>
              </w:rPr>
              <w:t>4</w:t>
            </w:r>
            <w:r w:rsidR="00EA0E4B" w:rsidRPr="00EC0630">
              <w:rPr>
                <w:rFonts w:hAnsi="ＭＳ ゴシック" w:hint="eastAsia"/>
                <w:sz w:val="18"/>
                <w:szCs w:val="18"/>
              </w:rPr>
              <w:t>%</w:t>
            </w:r>
          </w:p>
        </w:tc>
        <w:tc>
          <w:tcPr>
            <w:tcW w:w="1701" w:type="dxa"/>
            <w:tcBorders>
              <w:left w:val="single" w:sz="18" w:space="0" w:color="auto"/>
              <w:bottom w:val="double" w:sz="4" w:space="0" w:color="auto"/>
              <w:right w:val="single" w:sz="4" w:space="0" w:color="auto"/>
            </w:tcBorders>
            <w:shd w:val="clear" w:color="auto" w:fill="auto"/>
            <w:vAlign w:val="center"/>
          </w:tcPr>
          <w:p w14:paraId="5C3B10B8" w14:textId="24811249" w:rsidR="002A4224" w:rsidRPr="00EC0630" w:rsidRDefault="00C3781B" w:rsidP="00C3781B">
            <w:pPr>
              <w:jc w:val="right"/>
              <w:rPr>
                <w:rFonts w:hAnsi="ＭＳ ゴシック"/>
                <w:sz w:val="18"/>
                <w:szCs w:val="18"/>
              </w:rPr>
            </w:pPr>
            <w:r w:rsidRPr="00EC0630">
              <w:rPr>
                <w:rFonts w:hAnsi="ＭＳ ゴシック" w:hint="eastAsia"/>
                <w:sz w:val="18"/>
                <w:szCs w:val="18"/>
              </w:rPr>
              <w:t>5</w:t>
            </w:r>
            <w:r w:rsidR="002E1494">
              <w:rPr>
                <w:rFonts w:hAnsi="ＭＳ ゴシック"/>
                <w:sz w:val="18"/>
                <w:szCs w:val="18"/>
              </w:rPr>
              <w:t>62</w:t>
            </w:r>
            <w:r w:rsidR="007A2754" w:rsidRPr="00EC0630">
              <w:rPr>
                <w:rFonts w:hAnsi="ＭＳ ゴシック" w:hint="eastAsia"/>
                <w:sz w:val="18"/>
                <w:szCs w:val="18"/>
              </w:rPr>
              <w:t>,</w:t>
            </w:r>
            <w:r w:rsidR="002E1494">
              <w:rPr>
                <w:rFonts w:hAnsi="ＭＳ ゴシック"/>
                <w:sz w:val="18"/>
                <w:szCs w:val="18"/>
              </w:rPr>
              <w:t>781</w:t>
            </w:r>
            <w:r w:rsidR="001C05AA" w:rsidRPr="00EC0630">
              <w:rPr>
                <w:rFonts w:hAnsi="ＭＳ ゴシック" w:hint="eastAsia"/>
                <w:sz w:val="18"/>
                <w:szCs w:val="18"/>
              </w:rPr>
              <w:t>円</w:t>
            </w:r>
          </w:p>
        </w:tc>
        <w:tc>
          <w:tcPr>
            <w:tcW w:w="1098" w:type="dxa"/>
            <w:tcBorders>
              <w:left w:val="single" w:sz="4" w:space="0" w:color="auto"/>
              <w:bottom w:val="double" w:sz="4" w:space="0" w:color="auto"/>
              <w:right w:val="single" w:sz="2" w:space="0" w:color="auto"/>
            </w:tcBorders>
          </w:tcPr>
          <w:p w14:paraId="60FD5136" w14:textId="6B77D360" w:rsidR="002A4224" w:rsidRPr="00EC0630" w:rsidRDefault="002E1494" w:rsidP="002A4224">
            <w:pPr>
              <w:jc w:val="right"/>
              <w:rPr>
                <w:rFonts w:hAnsi="ＭＳ ゴシック"/>
                <w:sz w:val="18"/>
                <w:szCs w:val="18"/>
              </w:rPr>
            </w:pPr>
            <w:r>
              <w:rPr>
                <w:rFonts w:hAnsi="ＭＳ ゴシック" w:hint="eastAsia"/>
                <w:sz w:val="18"/>
                <w:szCs w:val="18"/>
              </w:rPr>
              <w:t>▲4</w:t>
            </w:r>
            <w:r w:rsidRPr="00EC0630">
              <w:rPr>
                <w:rFonts w:hAnsi="ＭＳ ゴシック" w:hint="eastAsia"/>
                <w:sz w:val="18"/>
                <w:szCs w:val="18"/>
              </w:rPr>
              <w:t>.</w:t>
            </w:r>
            <w:r>
              <w:rPr>
                <w:rFonts w:hAnsi="ＭＳ ゴシック" w:hint="eastAsia"/>
                <w:sz w:val="18"/>
                <w:szCs w:val="18"/>
              </w:rPr>
              <w:t>9</w:t>
            </w:r>
            <w:r w:rsidR="002A4224" w:rsidRPr="00EC0630">
              <w:rPr>
                <w:rFonts w:hAnsi="ＭＳ ゴシック" w:hint="eastAsia"/>
                <w:sz w:val="18"/>
                <w:szCs w:val="18"/>
              </w:rPr>
              <w:t>%</w:t>
            </w:r>
          </w:p>
        </w:tc>
      </w:tr>
      <w:tr w:rsidR="00C815FC" w:rsidRPr="00EC0630" w14:paraId="3E2CCDFF" w14:textId="77777777" w:rsidTr="008F3ADB">
        <w:trPr>
          <w:trHeight w:val="358"/>
        </w:trPr>
        <w:tc>
          <w:tcPr>
            <w:tcW w:w="2605" w:type="dxa"/>
            <w:gridSpan w:val="2"/>
            <w:tcBorders>
              <w:top w:val="double" w:sz="4" w:space="0" w:color="auto"/>
              <w:bottom w:val="nil"/>
              <w:right w:val="single" w:sz="18" w:space="0" w:color="auto"/>
            </w:tcBorders>
            <w:shd w:val="clear" w:color="auto" w:fill="auto"/>
            <w:vAlign w:val="center"/>
          </w:tcPr>
          <w:p w14:paraId="2B64BB52" w14:textId="77777777" w:rsidR="00C815FC" w:rsidRPr="00EC0630" w:rsidRDefault="00C815FC" w:rsidP="00C44F4D">
            <w:pPr>
              <w:spacing w:line="240" w:lineRule="exact"/>
              <w:jc w:val="center"/>
              <w:rPr>
                <w:rFonts w:hAnsi="ＭＳ ゴシック"/>
                <w:kern w:val="0"/>
                <w:sz w:val="18"/>
                <w:szCs w:val="18"/>
              </w:rPr>
            </w:pPr>
            <w:r w:rsidRPr="00EC0630">
              <w:rPr>
                <w:rFonts w:hAnsi="ＭＳ ゴシック" w:hint="eastAsia"/>
                <w:kern w:val="0"/>
                <w:sz w:val="18"/>
                <w:szCs w:val="18"/>
              </w:rPr>
              <w:t>全都道府県地方債現在高</w:t>
            </w:r>
          </w:p>
        </w:tc>
        <w:tc>
          <w:tcPr>
            <w:tcW w:w="1903" w:type="dxa"/>
            <w:tcBorders>
              <w:top w:val="double" w:sz="4" w:space="0" w:color="auto"/>
              <w:left w:val="single" w:sz="18" w:space="0" w:color="auto"/>
              <w:bottom w:val="single" w:sz="4" w:space="0" w:color="auto"/>
              <w:right w:val="single" w:sz="4" w:space="0" w:color="auto"/>
            </w:tcBorders>
            <w:vAlign w:val="center"/>
          </w:tcPr>
          <w:p w14:paraId="5272FAA6" w14:textId="77777777" w:rsidR="00C815FC" w:rsidRPr="00EC0630" w:rsidRDefault="00C815FC" w:rsidP="008A475A">
            <w:pPr>
              <w:ind w:rightChars="55" w:right="125"/>
              <w:jc w:val="right"/>
              <w:rPr>
                <w:rFonts w:hAnsi="ＭＳ ゴシック"/>
                <w:sz w:val="18"/>
                <w:szCs w:val="18"/>
              </w:rPr>
            </w:pPr>
            <w:r w:rsidRPr="00EC0630">
              <w:rPr>
                <w:rFonts w:hAnsi="ＭＳ ゴシック" w:hint="eastAsia"/>
                <w:sz w:val="18"/>
                <w:szCs w:val="18"/>
              </w:rPr>
              <w:t>―</w:t>
            </w:r>
          </w:p>
        </w:tc>
        <w:tc>
          <w:tcPr>
            <w:tcW w:w="1275" w:type="dxa"/>
            <w:tcBorders>
              <w:top w:val="double" w:sz="4" w:space="0" w:color="auto"/>
              <w:left w:val="single" w:sz="4" w:space="0" w:color="auto"/>
              <w:bottom w:val="single" w:sz="4" w:space="0" w:color="auto"/>
              <w:right w:val="single" w:sz="4" w:space="0" w:color="auto"/>
            </w:tcBorders>
            <w:vAlign w:val="center"/>
          </w:tcPr>
          <w:p w14:paraId="2006A58C" w14:textId="77777777" w:rsidR="00C815FC" w:rsidRPr="00EC0630" w:rsidRDefault="00C815FC" w:rsidP="00C815FC">
            <w:pPr>
              <w:ind w:rightChars="66" w:right="150"/>
              <w:jc w:val="right"/>
              <w:rPr>
                <w:rFonts w:hAnsi="ＭＳ ゴシック"/>
                <w:sz w:val="18"/>
                <w:szCs w:val="18"/>
              </w:rPr>
            </w:pPr>
            <w:r w:rsidRPr="00EC0630">
              <w:rPr>
                <w:rFonts w:hAnsi="ＭＳ ゴシック" w:hint="eastAsia"/>
                <w:sz w:val="18"/>
                <w:szCs w:val="18"/>
              </w:rPr>
              <w:t>―</w:t>
            </w:r>
          </w:p>
        </w:tc>
        <w:tc>
          <w:tcPr>
            <w:tcW w:w="1276" w:type="dxa"/>
            <w:tcBorders>
              <w:top w:val="double" w:sz="4" w:space="0" w:color="auto"/>
              <w:left w:val="single" w:sz="4" w:space="0" w:color="auto"/>
              <w:bottom w:val="single" w:sz="4" w:space="0" w:color="auto"/>
              <w:right w:val="single" w:sz="18" w:space="0" w:color="auto"/>
            </w:tcBorders>
            <w:vAlign w:val="center"/>
          </w:tcPr>
          <w:p w14:paraId="3A09AD46" w14:textId="77777777" w:rsidR="00C815FC" w:rsidRPr="00EC0630" w:rsidRDefault="00C815FC" w:rsidP="00C815FC">
            <w:pPr>
              <w:ind w:rightChars="66" w:right="150"/>
              <w:jc w:val="right"/>
              <w:rPr>
                <w:rFonts w:hAnsi="ＭＳ ゴシック"/>
                <w:sz w:val="18"/>
                <w:szCs w:val="18"/>
              </w:rPr>
            </w:pPr>
            <w:r w:rsidRPr="00EC0630">
              <w:rPr>
                <w:rFonts w:hAnsi="ＭＳ ゴシック" w:hint="eastAsia"/>
                <w:sz w:val="18"/>
                <w:szCs w:val="18"/>
              </w:rPr>
              <w:t>―</w:t>
            </w:r>
          </w:p>
        </w:tc>
        <w:tc>
          <w:tcPr>
            <w:tcW w:w="1701" w:type="dxa"/>
            <w:tcBorders>
              <w:top w:val="double" w:sz="4" w:space="0" w:color="auto"/>
              <w:left w:val="single" w:sz="18" w:space="0" w:color="auto"/>
              <w:bottom w:val="single" w:sz="4" w:space="0" w:color="auto"/>
              <w:right w:val="single" w:sz="4" w:space="0" w:color="auto"/>
            </w:tcBorders>
            <w:shd w:val="clear" w:color="auto" w:fill="auto"/>
            <w:vAlign w:val="center"/>
          </w:tcPr>
          <w:p w14:paraId="20491FDD" w14:textId="347DB621" w:rsidR="00C815FC" w:rsidRPr="00EC0630" w:rsidRDefault="00EA0E4B" w:rsidP="007A2754">
            <w:pPr>
              <w:wordWrap w:val="0"/>
              <w:jc w:val="right"/>
              <w:rPr>
                <w:rFonts w:hAnsi="ＭＳ ゴシック"/>
                <w:sz w:val="18"/>
                <w:szCs w:val="18"/>
              </w:rPr>
            </w:pPr>
            <w:r w:rsidRPr="00EC0630">
              <w:rPr>
                <w:rFonts w:hAnsi="ＭＳ ゴシック" w:hint="eastAsia"/>
                <w:sz w:val="18"/>
                <w:szCs w:val="18"/>
              </w:rPr>
              <w:t>8</w:t>
            </w:r>
            <w:r w:rsidR="002E1494">
              <w:rPr>
                <w:rFonts w:hAnsi="ＭＳ ゴシック"/>
                <w:sz w:val="18"/>
                <w:szCs w:val="18"/>
              </w:rPr>
              <w:t>6</w:t>
            </w:r>
            <w:r w:rsidRPr="00EC0630">
              <w:rPr>
                <w:rFonts w:hAnsi="ＭＳ ゴシック" w:hint="eastAsia"/>
                <w:sz w:val="18"/>
                <w:szCs w:val="18"/>
              </w:rPr>
              <w:t>兆</w:t>
            </w:r>
            <w:r w:rsidR="002E1494">
              <w:rPr>
                <w:rFonts w:hAnsi="ＭＳ ゴシック"/>
                <w:sz w:val="18"/>
                <w:szCs w:val="18"/>
              </w:rPr>
              <w:t>836</w:t>
            </w:r>
            <w:r w:rsidRPr="00EC0630">
              <w:rPr>
                <w:rFonts w:hAnsi="ＭＳ ゴシック" w:hint="eastAsia"/>
                <w:sz w:val="18"/>
                <w:szCs w:val="18"/>
              </w:rPr>
              <w:t>億円</w:t>
            </w:r>
          </w:p>
        </w:tc>
        <w:tc>
          <w:tcPr>
            <w:tcW w:w="1098" w:type="dxa"/>
            <w:tcBorders>
              <w:top w:val="double" w:sz="4" w:space="0" w:color="auto"/>
              <w:left w:val="single" w:sz="4" w:space="0" w:color="auto"/>
              <w:bottom w:val="single" w:sz="4" w:space="0" w:color="auto"/>
              <w:right w:val="single" w:sz="2" w:space="0" w:color="auto"/>
            </w:tcBorders>
          </w:tcPr>
          <w:p w14:paraId="30581510" w14:textId="2952BE18" w:rsidR="00C815FC" w:rsidRPr="00EC0630" w:rsidRDefault="002E1494" w:rsidP="006421A6">
            <w:pPr>
              <w:jc w:val="right"/>
              <w:rPr>
                <w:rFonts w:hAnsi="ＭＳ ゴシック"/>
                <w:sz w:val="18"/>
                <w:szCs w:val="18"/>
              </w:rPr>
            </w:pPr>
            <w:r>
              <w:rPr>
                <w:rFonts w:hAnsi="ＭＳ ゴシック" w:hint="eastAsia"/>
                <w:sz w:val="18"/>
                <w:szCs w:val="18"/>
              </w:rPr>
              <w:t>▲1</w:t>
            </w:r>
            <w:r w:rsidR="001571DB" w:rsidRPr="00EC0630">
              <w:rPr>
                <w:rFonts w:hAnsi="ＭＳ ゴシック" w:hint="eastAsia"/>
                <w:sz w:val="18"/>
                <w:szCs w:val="18"/>
              </w:rPr>
              <w:t>.</w:t>
            </w:r>
            <w:r>
              <w:rPr>
                <w:rFonts w:hAnsi="ＭＳ ゴシック" w:hint="eastAsia"/>
                <w:sz w:val="18"/>
                <w:szCs w:val="18"/>
              </w:rPr>
              <w:t>9</w:t>
            </w:r>
            <w:r w:rsidR="00EA0E4B" w:rsidRPr="00EC0630">
              <w:rPr>
                <w:rFonts w:hAnsi="ＭＳ ゴシック" w:hint="eastAsia"/>
                <w:sz w:val="18"/>
                <w:szCs w:val="18"/>
              </w:rPr>
              <w:t>%</w:t>
            </w:r>
          </w:p>
        </w:tc>
      </w:tr>
      <w:tr w:rsidR="00C815FC" w:rsidRPr="00EC0630" w14:paraId="068471CC" w14:textId="77777777" w:rsidTr="008F3ADB">
        <w:trPr>
          <w:trHeight w:val="358"/>
        </w:trPr>
        <w:tc>
          <w:tcPr>
            <w:tcW w:w="420" w:type="dxa"/>
            <w:tcBorders>
              <w:top w:val="nil"/>
              <w:bottom w:val="single" w:sz="4" w:space="0" w:color="auto"/>
              <w:right w:val="single" w:sz="4" w:space="0" w:color="000000"/>
            </w:tcBorders>
            <w:shd w:val="clear" w:color="auto" w:fill="auto"/>
            <w:vAlign w:val="center"/>
          </w:tcPr>
          <w:p w14:paraId="57E7788A" w14:textId="77777777" w:rsidR="00C815FC" w:rsidRPr="00EC0630" w:rsidRDefault="00C815FC" w:rsidP="00A84CDD">
            <w:pPr>
              <w:spacing w:line="240" w:lineRule="exact"/>
              <w:rPr>
                <w:rFonts w:hAnsi="ＭＳ ゴシック"/>
                <w:sz w:val="18"/>
                <w:szCs w:val="18"/>
              </w:rPr>
            </w:pPr>
          </w:p>
        </w:tc>
        <w:tc>
          <w:tcPr>
            <w:tcW w:w="2185" w:type="dxa"/>
            <w:tcBorders>
              <w:left w:val="single" w:sz="4" w:space="0" w:color="000000"/>
              <w:bottom w:val="single" w:sz="4" w:space="0" w:color="auto"/>
              <w:right w:val="single" w:sz="18" w:space="0" w:color="auto"/>
            </w:tcBorders>
            <w:shd w:val="clear" w:color="auto" w:fill="auto"/>
            <w:vAlign w:val="center"/>
          </w:tcPr>
          <w:p w14:paraId="66083C38" w14:textId="77777777" w:rsidR="00C815FC" w:rsidRPr="00EC0630" w:rsidRDefault="00C815FC" w:rsidP="00C44F4D">
            <w:pPr>
              <w:spacing w:line="240" w:lineRule="exact"/>
              <w:rPr>
                <w:rFonts w:hAnsi="ＭＳ ゴシック"/>
                <w:sz w:val="18"/>
                <w:szCs w:val="18"/>
              </w:rPr>
            </w:pPr>
            <w:r w:rsidRPr="00EC0630">
              <w:rPr>
                <w:rFonts w:hAnsi="ＭＳ ゴシック" w:hint="eastAsia"/>
                <w:sz w:val="18"/>
                <w:szCs w:val="18"/>
              </w:rPr>
              <w:t>国民一人当たり</w:t>
            </w:r>
            <w:r w:rsidRPr="00EC0630">
              <w:rPr>
                <w:rFonts w:hAnsi="ＭＳ ゴシック" w:hint="eastAsia"/>
                <w:kern w:val="0"/>
                <w:sz w:val="18"/>
                <w:szCs w:val="18"/>
              </w:rPr>
              <w:t>現在高</w:t>
            </w:r>
          </w:p>
        </w:tc>
        <w:tc>
          <w:tcPr>
            <w:tcW w:w="1903" w:type="dxa"/>
            <w:tcBorders>
              <w:left w:val="single" w:sz="18" w:space="0" w:color="auto"/>
              <w:bottom w:val="single" w:sz="18" w:space="0" w:color="auto"/>
              <w:right w:val="single" w:sz="4" w:space="0" w:color="auto"/>
            </w:tcBorders>
            <w:vAlign w:val="center"/>
          </w:tcPr>
          <w:p w14:paraId="64FB145F" w14:textId="77777777" w:rsidR="00C815FC" w:rsidRPr="00EC0630" w:rsidRDefault="00C815FC" w:rsidP="00C815FC">
            <w:pPr>
              <w:ind w:rightChars="66" w:right="150"/>
              <w:jc w:val="right"/>
              <w:rPr>
                <w:rFonts w:hAnsi="ＭＳ ゴシック"/>
                <w:sz w:val="18"/>
                <w:szCs w:val="18"/>
              </w:rPr>
            </w:pPr>
            <w:r w:rsidRPr="00EC0630">
              <w:rPr>
                <w:rFonts w:hAnsi="ＭＳ ゴシック" w:hint="eastAsia"/>
                <w:sz w:val="18"/>
                <w:szCs w:val="18"/>
              </w:rPr>
              <w:t>―</w:t>
            </w:r>
          </w:p>
        </w:tc>
        <w:tc>
          <w:tcPr>
            <w:tcW w:w="1275" w:type="dxa"/>
            <w:tcBorders>
              <w:left w:val="single" w:sz="4" w:space="0" w:color="auto"/>
              <w:bottom w:val="single" w:sz="18" w:space="0" w:color="auto"/>
              <w:right w:val="single" w:sz="4" w:space="0" w:color="auto"/>
            </w:tcBorders>
            <w:vAlign w:val="center"/>
          </w:tcPr>
          <w:p w14:paraId="0F496D29" w14:textId="77777777" w:rsidR="00C815FC" w:rsidRPr="00EC0630" w:rsidRDefault="00C815FC" w:rsidP="00C815FC">
            <w:pPr>
              <w:ind w:rightChars="66" w:right="150"/>
              <w:jc w:val="right"/>
              <w:rPr>
                <w:rFonts w:hAnsi="ＭＳ ゴシック"/>
                <w:sz w:val="18"/>
                <w:szCs w:val="18"/>
              </w:rPr>
            </w:pPr>
            <w:r w:rsidRPr="00EC0630">
              <w:rPr>
                <w:rFonts w:hAnsi="ＭＳ ゴシック" w:hint="eastAsia"/>
                <w:sz w:val="18"/>
                <w:szCs w:val="18"/>
              </w:rPr>
              <w:t>―</w:t>
            </w:r>
          </w:p>
        </w:tc>
        <w:tc>
          <w:tcPr>
            <w:tcW w:w="1276" w:type="dxa"/>
            <w:tcBorders>
              <w:left w:val="single" w:sz="4" w:space="0" w:color="auto"/>
              <w:bottom w:val="single" w:sz="18" w:space="0" w:color="auto"/>
              <w:right w:val="single" w:sz="18" w:space="0" w:color="auto"/>
            </w:tcBorders>
            <w:vAlign w:val="center"/>
          </w:tcPr>
          <w:p w14:paraId="0EED7FE9" w14:textId="77777777" w:rsidR="00C815FC" w:rsidRPr="00EC0630" w:rsidRDefault="00C815FC" w:rsidP="00C815FC">
            <w:pPr>
              <w:ind w:rightChars="55" w:right="125"/>
              <w:jc w:val="right"/>
              <w:rPr>
                <w:rFonts w:hAnsi="ＭＳ ゴシック"/>
                <w:sz w:val="18"/>
                <w:szCs w:val="18"/>
              </w:rPr>
            </w:pPr>
            <w:r w:rsidRPr="00EC0630">
              <w:rPr>
                <w:rFonts w:hAnsi="ＭＳ ゴシック" w:hint="eastAsia"/>
                <w:sz w:val="18"/>
                <w:szCs w:val="18"/>
              </w:rPr>
              <w:t>―</w:t>
            </w:r>
          </w:p>
        </w:tc>
        <w:tc>
          <w:tcPr>
            <w:tcW w:w="1701" w:type="dxa"/>
            <w:tcBorders>
              <w:left w:val="single" w:sz="18" w:space="0" w:color="auto"/>
              <w:bottom w:val="single" w:sz="2" w:space="0" w:color="auto"/>
              <w:right w:val="single" w:sz="4" w:space="0" w:color="auto"/>
            </w:tcBorders>
            <w:shd w:val="clear" w:color="auto" w:fill="auto"/>
            <w:vAlign w:val="center"/>
          </w:tcPr>
          <w:p w14:paraId="4850C218" w14:textId="2D934781" w:rsidR="00C815FC" w:rsidRPr="00EC0630" w:rsidRDefault="001571DB" w:rsidP="008A475A">
            <w:pPr>
              <w:jc w:val="right"/>
              <w:rPr>
                <w:rFonts w:hAnsi="ＭＳ ゴシック"/>
                <w:sz w:val="18"/>
                <w:szCs w:val="18"/>
              </w:rPr>
            </w:pPr>
            <w:r w:rsidRPr="00EC0630">
              <w:rPr>
                <w:rFonts w:hAnsi="ＭＳ ゴシック" w:hint="eastAsia"/>
                <w:sz w:val="18"/>
                <w:szCs w:val="18"/>
              </w:rPr>
              <w:t>6</w:t>
            </w:r>
            <w:r w:rsidR="002E1494">
              <w:rPr>
                <w:rFonts w:hAnsi="ＭＳ ゴシック"/>
                <w:sz w:val="18"/>
                <w:szCs w:val="18"/>
              </w:rPr>
              <w:t>86</w:t>
            </w:r>
            <w:r w:rsidRPr="00EC0630">
              <w:rPr>
                <w:rFonts w:hAnsi="ＭＳ ゴシック" w:hint="eastAsia"/>
                <w:sz w:val="18"/>
                <w:szCs w:val="18"/>
              </w:rPr>
              <w:t>,</w:t>
            </w:r>
            <w:r w:rsidR="002E1494">
              <w:rPr>
                <w:rFonts w:hAnsi="ＭＳ ゴシック"/>
                <w:sz w:val="18"/>
                <w:szCs w:val="18"/>
              </w:rPr>
              <w:t>380</w:t>
            </w:r>
            <w:r w:rsidR="00EA0E4B" w:rsidRPr="00EC0630">
              <w:rPr>
                <w:rFonts w:hAnsi="ＭＳ ゴシック" w:hint="eastAsia"/>
                <w:sz w:val="18"/>
                <w:szCs w:val="18"/>
              </w:rPr>
              <w:t>円</w:t>
            </w:r>
          </w:p>
        </w:tc>
        <w:tc>
          <w:tcPr>
            <w:tcW w:w="1098" w:type="dxa"/>
            <w:tcBorders>
              <w:left w:val="single" w:sz="4" w:space="0" w:color="auto"/>
              <w:bottom w:val="single" w:sz="2" w:space="0" w:color="auto"/>
              <w:right w:val="single" w:sz="2" w:space="0" w:color="auto"/>
            </w:tcBorders>
          </w:tcPr>
          <w:p w14:paraId="5D32F240" w14:textId="6F9F67D5" w:rsidR="00C815FC" w:rsidRPr="00EC0630" w:rsidRDefault="002E1494" w:rsidP="007A2754">
            <w:pPr>
              <w:jc w:val="right"/>
              <w:rPr>
                <w:rFonts w:hAnsi="ＭＳ ゴシック"/>
                <w:sz w:val="18"/>
                <w:szCs w:val="18"/>
              </w:rPr>
            </w:pPr>
            <w:r>
              <w:rPr>
                <w:rFonts w:hAnsi="ＭＳ ゴシック" w:hint="eastAsia"/>
                <w:sz w:val="18"/>
                <w:szCs w:val="18"/>
              </w:rPr>
              <w:t>▲1</w:t>
            </w:r>
            <w:r w:rsidRPr="00EC0630">
              <w:rPr>
                <w:rFonts w:hAnsi="ＭＳ ゴシック" w:hint="eastAsia"/>
                <w:sz w:val="18"/>
                <w:szCs w:val="18"/>
              </w:rPr>
              <w:t>.</w:t>
            </w:r>
            <w:r>
              <w:rPr>
                <w:rFonts w:hAnsi="ＭＳ ゴシック" w:hint="eastAsia"/>
                <w:sz w:val="18"/>
                <w:szCs w:val="18"/>
              </w:rPr>
              <w:t>5</w:t>
            </w:r>
            <w:r w:rsidR="00EA0E4B" w:rsidRPr="00EC0630">
              <w:rPr>
                <w:rFonts w:hAnsi="ＭＳ ゴシック" w:hint="eastAsia"/>
                <w:sz w:val="18"/>
                <w:szCs w:val="18"/>
              </w:rPr>
              <w:t>%</w:t>
            </w:r>
          </w:p>
        </w:tc>
      </w:tr>
    </w:tbl>
    <w:p w14:paraId="220E4BD8" w14:textId="77777777" w:rsidR="00416BCE" w:rsidRPr="00EC0630" w:rsidRDefault="00DF4D9F" w:rsidP="00416BCE">
      <w:pPr>
        <w:spacing w:line="240" w:lineRule="exact"/>
        <w:ind w:firstLine="420"/>
        <w:rPr>
          <w:rFonts w:hAnsi="ＭＳ ゴシック"/>
          <w:sz w:val="16"/>
          <w:szCs w:val="16"/>
        </w:rPr>
      </w:pPr>
      <w:r w:rsidRPr="00EC0630">
        <w:rPr>
          <w:rFonts w:hAnsi="ＭＳ ゴシック" w:hint="eastAsia"/>
          <w:sz w:val="16"/>
          <w:szCs w:val="16"/>
        </w:rPr>
        <w:t>（※）</w:t>
      </w:r>
      <w:r w:rsidR="003F4538" w:rsidRPr="00EC0630">
        <w:rPr>
          <w:rFonts w:hAnsi="ＭＳ ゴシック" w:hint="eastAsia"/>
          <w:sz w:val="16"/>
          <w:szCs w:val="16"/>
        </w:rPr>
        <w:t>普通会計ベースでは、</w:t>
      </w:r>
      <w:r w:rsidRPr="00EC0630">
        <w:rPr>
          <w:rFonts w:hAnsi="ＭＳ ゴシック" w:hint="eastAsia"/>
          <w:sz w:val="16"/>
          <w:szCs w:val="16"/>
        </w:rPr>
        <w:t>決算統計のルールとして</w:t>
      </w:r>
      <w:r w:rsidR="00416BCE" w:rsidRPr="00EC0630">
        <w:rPr>
          <w:rFonts w:hAnsi="ＭＳ ゴシック" w:hint="eastAsia"/>
          <w:sz w:val="16"/>
          <w:szCs w:val="16"/>
        </w:rPr>
        <w:t>満期一括償還地方債の償還財源に充てるため、減債基金に積み立てた額は</w:t>
      </w:r>
      <w:r w:rsidRPr="00EC0630">
        <w:rPr>
          <w:rFonts w:hAnsi="ＭＳ ゴシック" w:hint="eastAsia"/>
          <w:sz w:val="16"/>
          <w:szCs w:val="16"/>
        </w:rPr>
        <w:t>地方債残高から除い</w:t>
      </w:r>
    </w:p>
    <w:p w14:paraId="198061CE" w14:textId="77777777" w:rsidR="00DF4D9F" w:rsidRPr="00EC0630" w:rsidRDefault="00DF4D9F" w:rsidP="00416BCE">
      <w:pPr>
        <w:spacing w:line="240" w:lineRule="exact"/>
        <w:ind w:firstLine="851"/>
        <w:rPr>
          <w:rFonts w:hAnsi="ＭＳ ゴシック"/>
          <w:sz w:val="16"/>
          <w:szCs w:val="16"/>
        </w:rPr>
      </w:pPr>
      <w:r w:rsidRPr="00EC0630">
        <w:rPr>
          <w:rFonts w:hAnsi="ＭＳ ゴシック" w:hint="eastAsia"/>
          <w:sz w:val="16"/>
          <w:szCs w:val="16"/>
        </w:rPr>
        <w:t>ている。</w:t>
      </w:r>
    </w:p>
    <w:p w14:paraId="6D34E87C" w14:textId="77777777" w:rsidR="00363671" w:rsidRPr="00EC0630" w:rsidRDefault="0067130D" w:rsidP="00DF4D9F">
      <w:pPr>
        <w:spacing w:line="240" w:lineRule="exact"/>
        <w:ind w:firstLine="420"/>
        <w:rPr>
          <w:rFonts w:hAnsi="ＭＳ ゴシック"/>
          <w:sz w:val="16"/>
          <w:szCs w:val="16"/>
        </w:rPr>
      </w:pPr>
      <w:r w:rsidRPr="00EC0630">
        <w:rPr>
          <w:rFonts w:hAnsi="ＭＳ ゴシック" w:hint="eastAsia"/>
          <w:sz w:val="16"/>
          <w:szCs w:val="16"/>
        </w:rPr>
        <w:t>（</w:t>
      </w:r>
      <w:r w:rsidR="0081473B" w:rsidRPr="00EC0630">
        <w:rPr>
          <w:rFonts w:hAnsi="ＭＳ ゴシック" w:hint="eastAsia"/>
          <w:sz w:val="16"/>
          <w:szCs w:val="16"/>
        </w:rPr>
        <w:t>※</w:t>
      </w:r>
      <w:r w:rsidRPr="00EC0630">
        <w:rPr>
          <w:rFonts w:hAnsi="ＭＳ ゴシック" w:hint="eastAsia"/>
          <w:sz w:val="16"/>
          <w:szCs w:val="16"/>
        </w:rPr>
        <w:t>）</w:t>
      </w:r>
      <w:r w:rsidR="003F4538" w:rsidRPr="00EC0630">
        <w:rPr>
          <w:rFonts w:hAnsi="ＭＳ ゴシック" w:hint="eastAsia"/>
          <w:sz w:val="16"/>
          <w:szCs w:val="16"/>
        </w:rPr>
        <w:t>「府民一人当たり</w:t>
      </w:r>
      <w:r w:rsidR="003C5D8B" w:rsidRPr="00EC0630">
        <w:rPr>
          <w:rFonts w:hAnsi="ＭＳ ゴシック" w:hint="eastAsia"/>
          <w:sz w:val="16"/>
          <w:szCs w:val="16"/>
        </w:rPr>
        <w:t>現在</w:t>
      </w:r>
      <w:r w:rsidR="003F4538" w:rsidRPr="00EC0630">
        <w:rPr>
          <w:rFonts w:hAnsi="ＭＳ ゴシック" w:hint="eastAsia"/>
          <w:sz w:val="16"/>
          <w:szCs w:val="16"/>
        </w:rPr>
        <w:t>高」は、</w:t>
      </w:r>
      <w:r w:rsidR="003F2D56" w:rsidRPr="00EC0630">
        <w:rPr>
          <w:rFonts w:hAnsi="ＭＳ ゴシック" w:hint="eastAsia"/>
          <w:sz w:val="16"/>
          <w:szCs w:val="16"/>
        </w:rPr>
        <w:t>地方債現在高〔普通会計〕を</w:t>
      </w:r>
      <w:r w:rsidR="00363671" w:rsidRPr="00EC0630">
        <w:rPr>
          <w:rFonts w:hAnsi="ＭＳ ゴシック" w:hint="eastAsia"/>
          <w:sz w:val="16"/>
          <w:szCs w:val="16"/>
        </w:rPr>
        <w:t>４月１日現在の大阪府毎月推計人口</w:t>
      </w:r>
      <w:r w:rsidR="003F2D56" w:rsidRPr="00EC0630">
        <w:rPr>
          <w:rFonts w:hAnsi="ＭＳ ゴシック" w:hint="eastAsia"/>
          <w:sz w:val="16"/>
          <w:szCs w:val="16"/>
        </w:rPr>
        <w:t>で除したもの</w:t>
      </w:r>
      <w:r w:rsidR="00363671" w:rsidRPr="00EC0630">
        <w:rPr>
          <w:rFonts w:hAnsi="ＭＳ ゴシック" w:hint="eastAsia"/>
          <w:sz w:val="16"/>
          <w:szCs w:val="16"/>
        </w:rPr>
        <w:t>。</w:t>
      </w:r>
    </w:p>
    <w:p w14:paraId="21C7D648" w14:textId="77777777" w:rsidR="00363671" w:rsidRPr="00EC0630" w:rsidRDefault="00363671" w:rsidP="003F2D56">
      <w:pPr>
        <w:spacing w:line="240" w:lineRule="exact"/>
        <w:ind w:left="482" w:firstLine="330"/>
        <w:rPr>
          <w:rFonts w:hAnsi="ＭＳ ゴシック"/>
          <w:sz w:val="16"/>
          <w:szCs w:val="16"/>
        </w:rPr>
      </w:pPr>
      <w:r w:rsidRPr="00EC0630">
        <w:rPr>
          <w:rFonts w:hAnsi="ＭＳ ゴシック" w:hint="eastAsia"/>
          <w:sz w:val="16"/>
          <w:szCs w:val="16"/>
        </w:rPr>
        <w:t>「</w:t>
      </w:r>
      <w:r w:rsidR="003F2D56" w:rsidRPr="00EC0630">
        <w:rPr>
          <w:rFonts w:hAnsi="ＭＳ ゴシック" w:hint="eastAsia"/>
          <w:sz w:val="16"/>
          <w:szCs w:val="16"/>
        </w:rPr>
        <w:t>国民一人当たり</w:t>
      </w:r>
      <w:r w:rsidR="003C5D8B" w:rsidRPr="00EC0630">
        <w:rPr>
          <w:rFonts w:hAnsi="ＭＳ ゴシック" w:hint="eastAsia"/>
          <w:sz w:val="16"/>
          <w:szCs w:val="16"/>
        </w:rPr>
        <w:t>現在</w:t>
      </w:r>
      <w:r w:rsidR="003F2D56" w:rsidRPr="00EC0630">
        <w:rPr>
          <w:rFonts w:hAnsi="ＭＳ ゴシック" w:hint="eastAsia"/>
          <w:sz w:val="16"/>
          <w:szCs w:val="16"/>
        </w:rPr>
        <w:t>高」は、全都道府県</w:t>
      </w:r>
      <w:r w:rsidRPr="00EC0630">
        <w:rPr>
          <w:rFonts w:hAnsi="ＭＳ ゴシック" w:hint="eastAsia"/>
          <w:sz w:val="16"/>
          <w:szCs w:val="16"/>
        </w:rPr>
        <w:t>地方債現在高の合計を</w:t>
      </w:r>
      <w:r w:rsidR="00DD5075" w:rsidRPr="00EC0630">
        <w:rPr>
          <w:rFonts w:hAnsi="ＭＳ ゴシック" w:hint="eastAsia"/>
          <w:sz w:val="16"/>
          <w:szCs w:val="16"/>
        </w:rPr>
        <w:t>１月</w:t>
      </w:r>
      <w:r w:rsidRPr="00EC0630">
        <w:rPr>
          <w:rFonts w:hAnsi="ＭＳ ゴシック" w:hint="eastAsia"/>
          <w:sz w:val="16"/>
          <w:szCs w:val="16"/>
        </w:rPr>
        <w:t>１日現在の住民基本台帳人口で除したもの。</w:t>
      </w:r>
    </w:p>
    <w:p w14:paraId="0A745E1A" w14:textId="77777777" w:rsidR="00363671" w:rsidRPr="00EC0630" w:rsidRDefault="00363671" w:rsidP="00363671">
      <w:pPr>
        <w:rPr>
          <w:color w:val="FF0000"/>
          <w:sz w:val="18"/>
          <w:szCs w:val="18"/>
        </w:rPr>
      </w:pPr>
    </w:p>
    <w:p w14:paraId="2D4ACC09" w14:textId="77777777" w:rsidR="00586B23" w:rsidRPr="00EC0630" w:rsidRDefault="00586B23" w:rsidP="00363671">
      <w:pPr>
        <w:rPr>
          <w:color w:val="FF0000"/>
          <w:sz w:val="18"/>
          <w:szCs w:val="18"/>
        </w:rPr>
      </w:pPr>
    </w:p>
    <w:p w14:paraId="29823EC7" w14:textId="77777777" w:rsidR="00363671" w:rsidRPr="00EC0630" w:rsidRDefault="00363671" w:rsidP="00363671">
      <w:pPr>
        <w:rPr>
          <w:rFonts w:ascii="ＭＳ 明朝" w:eastAsia="ＭＳ 明朝" w:hAnsi="ＭＳ 明朝"/>
          <w:sz w:val="18"/>
          <w:szCs w:val="18"/>
        </w:rPr>
      </w:pPr>
      <w:r w:rsidRPr="00EC0630">
        <w:rPr>
          <w:rFonts w:hint="eastAsia"/>
          <w:color w:val="FF0000"/>
          <w:sz w:val="18"/>
          <w:szCs w:val="18"/>
        </w:rPr>
        <w:t xml:space="preserve">　　　</w:t>
      </w:r>
      <w:r w:rsidR="00695355" w:rsidRPr="00EC0630">
        <w:rPr>
          <w:rFonts w:ascii="ＭＳ 明朝" w:eastAsia="ＭＳ 明朝" w:hAnsi="ＭＳ 明朝" w:hint="eastAsia"/>
          <w:sz w:val="18"/>
          <w:szCs w:val="18"/>
        </w:rPr>
        <w:t>≪参　考≫　全会計の地方債現在高</w:t>
      </w:r>
    </w:p>
    <w:tbl>
      <w:tblPr>
        <w:tblW w:w="985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
        <w:gridCol w:w="163"/>
        <w:gridCol w:w="2212"/>
        <w:gridCol w:w="1882"/>
        <w:gridCol w:w="1275"/>
        <w:gridCol w:w="1276"/>
        <w:gridCol w:w="1701"/>
        <w:gridCol w:w="1098"/>
      </w:tblGrid>
      <w:tr w:rsidR="001C05AA" w:rsidRPr="00EC0630" w14:paraId="16B10D78" w14:textId="77777777" w:rsidTr="008F3ADB">
        <w:tc>
          <w:tcPr>
            <w:tcW w:w="2626" w:type="dxa"/>
            <w:gridSpan w:val="3"/>
            <w:tcBorders>
              <w:right w:val="single" w:sz="18" w:space="0" w:color="auto"/>
            </w:tcBorders>
            <w:shd w:val="clear" w:color="auto" w:fill="auto"/>
          </w:tcPr>
          <w:p w14:paraId="04AF130A" w14:textId="77777777" w:rsidR="001C05AA" w:rsidRPr="00EC0630" w:rsidRDefault="001C05AA" w:rsidP="001C05AA">
            <w:pPr>
              <w:jc w:val="center"/>
              <w:rPr>
                <w:rFonts w:ascii="ＭＳ 明朝" w:eastAsia="ＭＳ 明朝" w:hAnsi="ＭＳ 明朝"/>
                <w:sz w:val="18"/>
                <w:szCs w:val="18"/>
              </w:rPr>
            </w:pPr>
          </w:p>
        </w:tc>
        <w:tc>
          <w:tcPr>
            <w:tcW w:w="1882" w:type="dxa"/>
            <w:tcBorders>
              <w:top w:val="single" w:sz="18" w:space="0" w:color="auto"/>
              <w:left w:val="single" w:sz="18" w:space="0" w:color="auto"/>
              <w:right w:val="single" w:sz="2" w:space="0" w:color="auto"/>
            </w:tcBorders>
            <w:shd w:val="clear" w:color="auto" w:fill="auto"/>
            <w:vAlign w:val="center"/>
          </w:tcPr>
          <w:p w14:paraId="4B7A29B1" w14:textId="61A38FEE" w:rsidR="001C05AA" w:rsidRPr="00EC0630" w:rsidRDefault="001C05AA" w:rsidP="005274F5">
            <w:pPr>
              <w:jc w:val="center"/>
              <w:rPr>
                <w:rFonts w:ascii="ＭＳ 明朝" w:eastAsia="ＭＳ 明朝" w:hAnsi="ＭＳ 明朝"/>
                <w:sz w:val="18"/>
                <w:szCs w:val="18"/>
              </w:rPr>
            </w:pPr>
            <w:r w:rsidRPr="00EC0630">
              <w:rPr>
                <w:rFonts w:ascii="ＭＳ 明朝" w:eastAsia="ＭＳ 明朝" w:hAnsi="ＭＳ 明朝" w:hint="eastAsia"/>
                <w:sz w:val="18"/>
                <w:szCs w:val="18"/>
              </w:rPr>
              <w:t>令和</w:t>
            </w:r>
            <w:r w:rsidR="005274F5">
              <w:rPr>
                <w:rFonts w:ascii="ＭＳ 明朝" w:eastAsia="ＭＳ 明朝" w:hAnsi="ＭＳ 明朝" w:hint="eastAsia"/>
                <w:sz w:val="18"/>
                <w:szCs w:val="18"/>
              </w:rPr>
              <w:t>５</w:t>
            </w:r>
            <w:r w:rsidRPr="00EC0630">
              <w:rPr>
                <w:rFonts w:ascii="ＭＳ 明朝" w:eastAsia="ＭＳ 明朝" w:hAnsi="ＭＳ 明朝" w:hint="eastAsia"/>
                <w:sz w:val="18"/>
                <w:szCs w:val="18"/>
              </w:rPr>
              <w:t>年度末</w:t>
            </w:r>
          </w:p>
        </w:tc>
        <w:tc>
          <w:tcPr>
            <w:tcW w:w="1275" w:type="dxa"/>
            <w:tcBorders>
              <w:top w:val="single" w:sz="18" w:space="0" w:color="auto"/>
              <w:left w:val="single" w:sz="2" w:space="0" w:color="auto"/>
              <w:right w:val="single" w:sz="2" w:space="0" w:color="auto"/>
            </w:tcBorders>
            <w:vAlign w:val="center"/>
          </w:tcPr>
          <w:p w14:paraId="289E5AF2" w14:textId="77777777" w:rsidR="001C05AA" w:rsidRPr="00EC0630" w:rsidRDefault="001C05AA" w:rsidP="001C05AA">
            <w:pPr>
              <w:jc w:val="center"/>
              <w:rPr>
                <w:rFonts w:ascii="ＭＳ 明朝" w:eastAsia="ＭＳ 明朝" w:hAnsi="ＭＳ 明朝"/>
                <w:sz w:val="18"/>
                <w:szCs w:val="18"/>
              </w:rPr>
            </w:pPr>
            <w:r w:rsidRPr="00EC0630">
              <w:rPr>
                <w:rFonts w:ascii="ＭＳ 明朝" w:eastAsia="ＭＳ 明朝" w:hAnsi="ＭＳ 明朝" w:hint="eastAsia"/>
                <w:sz w:val="18"/>
                <w:szCs w:val="18"/>
              </w:rPr>
              <w:t>増　減　額</w:t>
            </w:r>
          </w:p>
        </w:tc>
        <w:tc>
          <w:tcPr>
            <w:tcW w:w="1276" w:type="dxa"/>
            <w:tcBorders>
              <w:top w:val="single" w:sz="18" w:space="0" w:color="auto"/>
              <w:left w:val="single" w:sz="2" w:space="0" w:color="auto"/>
              <w:right w:val="single" w:sz="18" w:space="0" w:color="auto"/>
            </w:tcBorders>
            <w:vAlign w:val="center"/>
          </w:tcPr>
          <w:p w14:paraId="5E13C21D" w14:textId="77777777" w:rsidR="001C05AA" w:rsidRPr="00EC0630" w:rsidRDefault="001C05AA" w:rsidP="001C05AA">
            <w:pPr>
              <w:jc w:val="center"/>
              <w:rPr>
                <w:rFonts w:ascii="ＭＳ 明朝" w:eastAsia="ＭＳ 明朝" w:hAnsi="ＭＳ 明朝"/>
                <w:sz w:val="18"/>
                <w:szCs w:val="18"/>
              </w:rPr>
            </w:pPr>
            <w:r w:rsidRPr="00EC0630">
              <w:rPr>
                <w:rFonts w:ascii="ＭＳ 明朝" w:eastAsia="ＭＳ 明朝" w:hAnsi="ＭＳ 明朝" w:hint="eastAsia"/>
                <w:sz w:val="18"/>
                <w:szCs w:val="18"/>
              </w:rPr>
              <w:t>増　減　率</w:t>
            </w:r>
          </w:p>
        </w:tc>
        <w:tc>
          <w:tcPr>
            <w:tcW w:w="1701" w:type="dxa"/>
            <w:tcBorders>
              <w:top w:val="single" w:sz="2" w:space="0" w:color="auto"/>
              <w:left w:val="single" w:sz="18" w:space="0" w:color="auto"/>
              <w:right w:val="single" w:sz="2" w:space="0" w:color="auto"/>
            </w:tcBorders>
            <w:vAlign w:val="center"/>
          </w:tcPr>
          <w:p w14:paraId="370AC853" w14:textId="31A8CDFC" w:rsidR="001C05AA" w:rsidRPr="00EC0630" w:rsidRDefault="005E0EC1" w:rsidP="001C05AA">
            <w:pPr>
              <w:jc w:val="center"/>
              <w:rPr>
                <w:rFonts w:ascii="ＭＳ 明朝" w:eastAsia="ＭＳ 明朝" w:hAnsi="ＭＳ 明朝"/>
                <w:sz w:val="18"/>
                <w:szCs w:val="18"/>
              </w:rPr>
            </w:pPr>
            <w:r w:rsidRPr="00EC0630">
              <w:rPr>
                <w:rFonts w:ascii="ＭＳ 明朝" w:eastAsia="ＭＳ 明朝" w:hAnsi="ＭＳ 明朝" w:hint="eastAsia"/>
                <w:sz w:val="18"/>
                <w:szCs w:val="18"/>
              </w:rPr>
              <w:t>令和</w:t>
            </w:r>
            <w:r w:rsidR="005274F5">
              <w:rPr>
                <w:rFonts w:ascii="ＭＳ 明朝" w:eastAsia="ＭＳ 明朝" w:hAnsi="ＭＳ 明朝" w:hint="eastAsia"/>
                <w:sz w:val="18"/>
                <w:szCs w:val="18"/>
              </w:rPr>
              <w:t>４</w:t>
            </w:r>
            <w:r w:rsidR="00D43DC5" w:rsidRPr="00EC0630">
              <w:rPr>
                <w:rFonts w:ascii="ＭＳ 明朝" w:eastAsia="ＭＳ 明朝" w:hAnsi="ＭＳ 明朝" w:hint="eastAsia"/>
                <w:sz w:val="18"/>
                <w:szCs w:val="18"/>
              </w:rPr>
              <w:t>年度末</w:t>
            </w:r>
          </w:p>
        </w:tc>
        <w:tc>
          <w:tcPr>
            <w:tcW w:w="1098" w:type="dxa"/>
            <w:tcBorders>
              <w:top w:val="single" w:sz="2" w:space="0" w:color="auto"/>
              <w:left w:val="single" w:sz="2" w:space="0" w:color="auto"/>
              <w:right w:val="single" w:sz="2" w:space="0" w:color="auto"/>
            </w:tcBorders>
          </w:tcPr>
          <w:p w14:paraId="33B3E04F" w14:textId="77777777" w:rsidR="001C05AA" w:rsidRPr="00EC0630" w:rsidRDefault="001C05AA" w:rsidP="001C05AA">
            <w:pPr>
              <w:jc w:val="center"/>
              <w:rPr>
                <w:rFonts w:ascii="ＭＳ 明朝" w:eastAsia="ＭＳ 明朝" w:hAnsi="ＭＳ 明朝"/>
                <w:sz w:val="18"/>
                <w:szCs w:val="18"/>
              </w:rPr>
            </w:pPr>
            <w:r w:rsidRPr="00EC0630">
              <w:rPr>
                <w:rFonts w:ascii="ＭＳ 明朝" w:eastAsia="ＭＳ 明朝" w:hAnsi="ＭＳ 明朝" w:hint="eastAsia"/>
                <w:sz w:val="18"/>
                <w:szCs w:val="18"/>
              </w:rPr>
              <w:t>増　減　率</w:t>
            </w:r>
          </w:p>
        </w:tc>
      </w:tr>
      <w:tr w:rsidR="005274F5" w:rsidRPr="00EC0630" w14:paraId="340E6CE1" w14:textId="77777777" w:rsidTr="008F3ADB">
        <w:tc>
          <w:tcPr>
            <w:tcW w:w="2626" w:type="dxa"/>
            <w:gridSpan w:val="3"/>
            <w:tcBorders>
              <w:top w:val="double" w:sz="4" w:space="0" w:color="auto"/>
              <w:bottom w:val="nil"/>
              <w:right w:val="single" w:sz="18" w:space="0" w:color="auto"/>
            </w:tcBorders>
            <w:shd w:val="clear" w:color="auto" w:fill="auto"/>
            <w:vAlign w:val="center"/>
          </w:tcPr>
          <w:p w14:paraId="215E751C" w14:textId="77777777" w:rsidR="005274F5" w:rsidRPr="00EC0630" w:rsidRDefault="005274F5" w:rsidP="005274F5">
            <w:pPr>
              <w:spacing w:line="240" w:lineRule="exact"/>
              <w:ind w:firstLine="160"/>
              <w:rPr>
                <w:rFonts w:ascii="ＭＳ 明朝" w:eastAsia="ＭＳ 明朝" w:hAnsi="ＭＳ 明朝"/>
                <w:sz w:val="18"/>
                <w:szCs w:val="18"/>
              </w:rPr>
            </w:pPr>
            <w:r w:rsidRPr="00EC0630">
              <w:rPr>
                <w:rFonts w:ascii="ＭＳ 明朝" w:eastAsia="ＭＳ 明朝" w:hAnsi="ＭＳ 明朝" w:hint="eastAsia"/>
                <w:sz w:val="18"/>
                <w:szCs w:val="18"/>
              </w:rPr>
              <w:t>地方債現在高〔全会計〕</w:t>
            </w:r>
          </w:p>
        </w:tc>
        <w:tc>
          <w:tcPr>
            <w:tcW w:w="1882" w:type="dxa"/>
            <w:tcBorders>
              <w:top w:val="double" w:sz="4" w:space="0" w:color="auto"/>
              <w:left w:val="single" w:sz="18" w:space="0" w:color="auto"/>
              <w:right w:val="single" w:sz="2" w:space="0" w:color="auto"/>
            </w:tcBorders>
            <w:shd w:val="clear" w:color="auto" w:fill="auto"/>
            <w:vAlign w:val="center"/>
          </w:tcPr>
          <w:p w14:paraId="3FBF75B5" w14:textId="76E31835" w:rsidR="005274F5" w:rsidRPr="00EC0630" w:rsidRDefault="005274F5" w:rsidP="005274F5">
            <w:pPr>
              <w:wordWrap w:val="0"/>
              <w:jc w:val="right"/>
              <w:rPr>
                <w:rFonts w:ascii="ＭＳ 明朝" w:eastAsia="ＭＳ 明朝" w:hAnsi="ＭＳ 明朝"/>
                <w:sz w:val="18"/>
                <w:szCs w:val="18"/>
              </w:rPr>
            </w:pPr>
            <w:r>
              <w:rPr>
                <w:rFonts w:ascii="ＭＳ 明朝" w:eastAsia="ＭＳ 明朝" w:hAnsi="ＭＳ 明朝" w:hint="eastAsia"/>
                <w:sz w:val="18"/>
                <w:szCs w:val="18"/>
              </w:rPr>
              <w:t>5</w:t>
            </w:r>
            <w:r w:rsidRPr="00EC0630">
              <w:rPr>
                <w:rFonts w:ascii="ＭＳ 明朝" w:eastAsia="ＭＳ 明朝" w:hAnsi="ＭＳ 明朝" w:hint="eastAsia"/>
                <w:sz w:val="18"/>
                <w:szCs w:val="18"/>
              </w:rPr>
              <w:t>兆</w:t>
            </w:r>
            <w:r>
              <w:rPr>
                <w:rFonts w:ascii="ＭＳ 明朝" w:eastAsia="ＭＳ 明朝" w:hAnsi="ＭＳ 明朝" w:hint="eastAsia"/>
                <w:sz w:val="18"/>
                <w:szCs w:val="18"/>
              </w:rPr>
              <w:t>9</w:t>
            </w:r>
            <w:r w:rsidRPr="00EC0630">
              <w:rPr>
                <w:rFonts w:ascii="ＭＳ 明朝" w:eastAsia="ＭＳ 明朝" w:hAnsi="ＭＳ 明朝" w:hint="eastAsia"/>
                <w:sz w:val="18"/>
                <w:szCs w:val="18"/>
              </w:rPr>
              <w:t>,</w:t>
            </w:r>
            <w:r>
              <w:rPr>
                <w:rFonts w:ascii="ＭＳ 明朝" w:eastAsia="ＭＳ 明朝" w:hAnsi="ＭＳ 明朝" w:hint="eastAsia"/>
                <w:sz w:val="18"/>
                <w:szCs w:val="18"/>
              </w:rPr>
              <w:t>182</w:t>
            </w:r>
            <w:r w:rsidRPr="00EC0630">
              <w:rPr>
                <w:rFonts w:ascii="ＭＳ 明朝" w:eastAsia="ＭＳ 明朝" w:hAnsi="ＭＳ 明朝" w:hint="eastAsia"/>
                <w:sz w:val="18"/>
                <w:szCs w:val="18"/>
              </w:rPr>
              <w:t>億円</w:t>
            </w:r>
          </w:p>
        </w:tc>
        <w:tc>
          <w:tcPr>
            <w:tcW w:w="1275" w:type="dxa"/>
            <w:tcBorders>
              <w:top w:val="double" w:sz="4" w:space="0" w:color="auto"/>
              <w:left w:val="single" w:sz="2" w:space="0" w:color="auto"/>
              <w:right w:val="single" w:sz="2" w:space="0" w:color="auto"/>
            </w:tcBorders>
            <w:vAlign w:val="center"/>
          </w:tcPr>
          <w:p w14:paraId="2F1385FC" w14:textId="07BBF777"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w:t>
            </w:r>
            <w:r w:rsidRPr="00EC0630">
              <w:rPr>
                <w:rFonts w:ascii="ＭＳ 明朝" w:eastAsia="ＭＳ 明朝" w:hAnsi="ＭＳ 明朝"/>
                <w:sz w:val="18"/>
                <w:szCs w:val="18"/>
              </w:rPr>
              <w:t>1,</w:t>
            </w:r>
            <w:r>
              <w:rPr>
                <w:rFonts w:ascii="ＭＳ 明朝" w:eastAsia="ＭＳ 明朝" w:hAnsi="ＭＳ 明朝" w:hint="eastAsia"/>
                <w:sz w:val="18"/>
                <w:szCs w:val="18"/>
              </w:rPr>
              <w:t>856</w:t>
            </w:r>
            <w:r w:rsidRPr="00EC0630">
              <w:rPr>
                <w:rFonts w:ascii="ＭＳ 明朝" w:eastAsia="ＭＳ 明朝" w:hAnsi="ＭＳ 明朝" w:hint="eastAsia"/>
                <w:sz w:val="18"/>
                <w:szCs w:val="18"/>
              </w:rPr>
              <w:t>億円</w:t>
            </w:r>
          </w:p>
        </w:tc>
        <w:tc>
          <w:tcPr>
            <w:tcW w:w="1276" w:type="dxa"/>
            <w:tcBorders>
              <w:top w:val="double" w:sz="4" w:space="0" w:color="auto"/>
              <w:left w:val="single" w:sz="2" w:space="0" w:color="auto"/>
              <w:right w:val="single" w:sz="18" w:space="0" w:color="auto"/>
            </w:tcBorders>
          </w:tcPr>
          <w:p w14:paraId="1B07D73C" w14:textId="6DBD617A"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w:t>
            </w:r>
            <w:r>
              <w:rPr>
                <w:rFonts w:ascii="ＭＳ 明朝" w:eastAsia="ＭＳ 明朝" w:hAnsi="ＭＳ 明朝" w:hint="eastAsia"/>
                <w:sz w:val="18"/>
                <w:szCs w:val="18"/>
              </w:rPr>
              <w:t>3</w:t>
            </w:r>
            <w:r w:rsidRPr="00EC0630">
              <w:rPr>
                <w:rFonts w:ascii="ＭＳ 明朝" w:eastAsia="ＭＳ 明朝" w:hAnsi="ＭＳ 明朝" w:hint="eastAsia"/>
                <w:sz w:val="18"/>
                <w:szCs w:val="18"/>
              </w:rPr>
              <w:t>.</w:t>
            </w:r>
            <w:r>
              <w:rPr>
                <w:rFonts w:ascii="ＭＳ 明朝" w:eastAsia="ＭＳ 明朝" w:hAnsi="ＭＳ 明朝" w:hint="eastAsia"/>
                <w:sz w:val="18"/>
                <w:szCs w:val="18"/>
              </w:rPr>
              <w:t>0</w:t>
            </w:r>
            <w:r w:rsidRPr="00EC0630">
              <w:rPr>
                <w:rFonts w:ascii="ＭＳ 明朝" w:eastAsia="ＭＳ 明朝" w:hAnsi="ＭＳ 明朝" w:hint="eastAsia"/>
                <w:sz w:val="18"/>
                <w:szCs w:val="18"/>
              </w:rPr>
              <w:t>%</w:t>
            </w:r>
          </w:p>
        </w:tc>
        <w:tc>
          <w:tcPr>
            <w:tcW w:w="1701" w:type="dxa"/>
            <w:tcBorders>
              <w:top w:val="double" w:sz="4" w:space="0" w:color="auto"/>
              <w:left w:val="single" w:sz="18" w:space="0" w:color="auto"/>
              <w:right w:val="single" w:sz="2" w:space="0" w:color="auto"/>
            </w:tcBorders>
            <w:vAlign w:val="center"/>
          </w:tcPr>
          <w:p w14:paraId="16D8E59A" w14:textId="13D57E4D"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6兆</w:t>
            </w:r>
            <w:r w:rsidRPr="00EC0630">
              <w:rPr>
                <w:rFonts w:ascii="ＭＳ 明朝" w:eastAsia="ＭＳ 明朝" w:hAnsi="ＭＳ 明朝"/>
                <w:sz w:val="18"/>
                <w:szCs w:val="18"/>
              </w:rPr>
              <w:t>1</w:t>
            </w:r>
            <w:r w:rsidRPr="00EC0630">
              <w:rPr>
                <w:rFonts w:ascii="ＭＳ 明朝" w:eastAsia="ＭＳ 明朝" w:hAnsi="ＭＳ 明朝" w:hint="eastAsia"/>
                <w:sz w:val="18"/>
                <w:szCs w:val="18"/>
              </w:rPr>
              <w:t>,</w:t>
            </w:r>
            <w:r w:rsidRPr="00EC0630">
              <w:rPr>
                <w:rFonts w:ascii="ＭＳ 明朝" w:eastAsia="ＭＳ 明朝" w:hAnsi="ＭＳ 明朝"/>
                <w:sz w:val="18"/>
                <w:szCs w:val="18"/>
              </w:rPr>
              <w:t>038</w:t>
            </w:r>
            <w:r w:rsidRPr="00EC0630">
              <w:rPr>
                <w:rFonts w:ascii="ＭＳ 明朝" w:eastAsia="ＭＳ 明朝" w:hAnsi="ＭＳ 明朝" w:hint="eastAsia"/>
                <w:sz w:val="18"/>
                <w:szCs w:val="18"/>
              </w:rPr>
              <w:t>億円</w:t>
            </w:r>
          </w:p>
        </w:tc>
        <w:tc>
          <w:tcPr>
            <w:tcW w:w="1098" w:type="dxa"/>
            <w:tcBorders>
              <w:top w:val="double" w:sz="4" w:space="0" w:color="auto"/>
              <w:left w:val="single" w:sz="2" w:space="0" w:color="auto"/>
              <w:right w:val="single" w:sz="2" w:space="0" w:color="auto"/>
            </w:tcBorders>
          </w:tcPr>
          <w:p w14:paraId="19ECFF64" w14:textId="61C77C4E"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▲2.7%</w:t>
            </w:r>
          </w:p>
        </w:tc>
      </w:tr>
      <w:tr w:rsidR="005274F5" w:rsidRPr="00EC0630" w14:paraId="0C63C3B8" w14:textId="77777777" w:rsidTr="00335105">
        <w:tc>
          <w:tcPr>
            <w:tcW w:w="414" w:type="dxa"/>
            <w:gridSpan w:val="2"/>
            <w:tcBorders>
              <w:top w:val="nil"/>
              <w:bottom w:val="nil"/>
              <w:right w:val="single" w:sz="4" w:space="0" w:color="000000"/>
            </w:tcBorders>
            <w:shd w:val="clear" w:color="auto" w:fill="auto"/>
            <w:vAlign w:val="center"/>
          </w:tcPr>
          <w:p w14:paraId="2873CD81" w14:textId="77777777" w:rsidR="005274F5" w:rsidRPr="00EC0630" w:rsidRDefault="005274F5" w:rsidP="005274F5">
            <w:pPr>
              <w:spacing w:line="240" w:lineRule="exact"/>
              <w:ind w:firstLine="160"/>
              <w:rPr>
                <w:rFonts w:ascii="ＭＳ 明朝" w:eastAsia="ＭＳ 明朝" w:hAnsi="ＭＳ 明朝"/>
                <w:sz w:val="18"/>
                <w:szCs w:val="18"/>
              </w:rPr>
            </w:pPr>
          </w:p>
        </w:tc>
        <w:tc>
          <w:tcPr>
            <w:tcW w:w="2212" w:type="dxa"/>
            <w:tcBorders>
              <w:top w:val="single" w:sz="4" w:space="0" w:color="auto"/>
              <w:left w:val="single" w:sz="4" w:space="0" w:color="000000"/>
              <w:bottom w:val="single" w:sz="4" w:space="0" w:color="000000"/>
              <w:right w:val="single" w:sz="18" w:space="0" w:color="auto"/>
            </w:tcBorders>
            <w:shd w:val="clear" w:color="auto" w:fill="auto"/>
            <w:vAlign w:val="center"/>
          </w:tcPr>
          <w:p w14:paraId="7D9F9890" w14:textId="77777777" w:rsidR="005274F5" w:rsidRPr="00EC0630" w:rsidRDefault="005274F5" w:rsidP="005274F5">
            <w:pPr>
              <w:spacing w:line="240" w:lineRule="exact"/>
              <w:rPr>
                <w:rFonts w:ascii="ＭＳ 明朝" w:eastAsia="ＭＳ 明朝" w:hAnsi="ＭＳ 明朝"/>
                <w:sz w:val="16"/>
                <w:szCs w:val="16"/>
              </w:rPr>
            </w:pPr>
            <w:r w:rsidRPr="00EC0630">
              <w:rPr>
                <w:rFonts w:ascii="ＭＳ 明朝" w:eastAsia="ＭＳ 明朝" w:hAnsi="ＭＳ 明朝" w:hint="eastAsia"/>
                <w:sz w:val="16"/>
                <w:szCs w:val="16"/>
              </w:rPr>
              <w:t>(参考)府民一人当たり現在高</w:t>
            </w:r>
          </w:p>
        </w:tc>
        <w:tc>
          <w:tcPr>
            <w:tcW w:w="1882" w:type="dxa"/>
            <w:tcBorders>
              <w:left w:val="single" w:sz="18" w:space="0" w:color="auto"/>
              <w:bottom w:val="single" w:sz="4" w:space="0" w:color="000000"/>
              <w:right w:val="single" w:sz="2" w:space="0" w:color="auto"/>
            </w:tcBorders>
            <w:vAlign w:val="center"/>
          </w:tcPr>
          <w:p w14:paraId="6EACD02F" w14:textId="31FECC21"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6</w:t>
            </w:r>
            <w:r>
              <w:rPr>
                <w:rFonts w:ascii="ＭＳ 明朝" w:eastAsia="ＭＳ 明朝" w:hAnsi="ＭＳ 明朝" w:hint="eastAsia"/>
                <w:sz w:val="18"/>
                <w:szCs w:val="18"/>
              </w:rPr>
              <w:t>75</w:t>
            </w:r>
            <w:r w:rsidRPr="00EC0630">
              <w:rPr>
                <w:rFonts w:ascii="ＭＳ 明朝" w:eastAsia="ＭＳ 明朝" w:hAnsi="ＭＳ 明朝" w:hint="eastAsia"/>
                <w:sz w:val="18"/>
                <w:szCs w:val="18"/>
              </w:rPr>
              <w:t>,</w:t>
            </w:r>
            <w:r>
              <w:rPr>
                <w:rFonts w:ascii="ＭＳ 明朝" w:eastAsia="ＭＳ 明朝" w:hAnsi="ＭＳ 明朝" w:hint="eastAsia"/>
                <w:sz w:val="18"/>
                <w:szCs w:val="18"/>
              </w:rPr>
              <w:t>496</w:t>
            </w:r>
            <w:r w:rsidRPr="00EC0630">
              <w:rPr>
                <w:rFonts w:ascii="ＭＳ 明朝" w:eastAsia="ＭＳ 明朝" w:hAnsi="ＭＳ 明朝" w:hint="eastAsia"/>
                <w:sz w:val="18"/>
                <w:szCs w:val="18"/>
              </w:rPr>
              <w:t>円</w:t>
            </w:r>
          </w:p>
        </w:tc>
        <w:tc>
          <w:tcPr>
            <w:tcW w:w="1275" w:type="dxa"/>
            <w:tcBorders>
              <w:left w:val="single" w:sz="2" w:space="0" w:color="auto"/>
              <w:bottom w:val="single" w:sz="4" w:space="0" w:color="000000"/>
              <w:right w:val="single" w:sz="2" w:space="0" w:color="auto"/>
            </w:tcBorders>
          </w:tcPr>
          <w:p w14:paraId="76BB8F49" w14:textId="7B046891"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w:t>
            </w:r>
            <w:r>
              <w:rPr>
                <w:rFonts w:ascii="ＭＳ 明朝" w:eastAsia="ＭＳ 明朝" w:hAnsi="ＭＳ 明朝" w:hint="eastAsia"/>
                <w:sz w:val="18"/>
                <w:szCs w:val="18"/>
              </w:rPr>
              <w:t>20</w:t>
            </w:r>
            <w:r w:rsidRPr="00EC0630">
              <w:rPr>
                <w:rFonts w:ascii="ＭＳ 明朝" w:eastAsia="ＭＳ 明朝" w:hAnsi="ＭＳ 明朝"/>
                <w:sz w:val="18"/>
                <w:szCs w:val="18"/>
              </w:rPr>
              <w:t>,</w:t>
            </w:r>
            <w:r>
              <w:rPr>
                <w:rFonts w:ascii="ＭＳ 明朝" w:eastAsia="ＭＳ 明朝" w:hAnsi="ＭＳ 明朝" w:hint="eastAsia"/>
                <w:sz w:val="18"/>
                <w:szCs w:val="18"/>
              </w:rPr>
              <w:t>433</w:t>
            </w:r>
            <w:r w:rsidRPr="00EC0630">
              <w:rPr>
                <w:rFonts w:ascii="ＭＳ 明朝" w:eastAsia="ＭＳ 明朝" w:hAnsi="ＭＳ 明朝" w:hint="eastAsia"/>
                <w:sz w:val="18"/>
                <w:szCs w:val="18"/>
              </w:rPr>
              <w:t>円</w:t>
            </w:r>
          </w:p>
        </w:tc>
        <w:tc>
          <w:tcPr>
            <w:tcW w:w="1276" w:type="dxa"/>
            <w:tcBorders>
              <w:left w:val="single" w:sz="2" w:space="0" w:color="auto"/>
              <w:bottom w:val="single" w:sz="4" w:space="0" w:color="000000"/>
              <w:right w:val="single" w:sz="18" w:space="0" w:color="auto"/>
            </w:tcBorders>
            <w:vAlign w:val="center"/>
          </w:tcPr>
          <w:p w14:paraId="1474D93C" w14:textId="51CECC6B" w:rsidR="005274F5" w:rsidRPr="00EC0630" w:rsidRDefault="005274F5" w:rsidP="005274F5">
            <w:pPr>
              <w:jc w:val="right"/>
              <w:rPr>
                <w:rFonts w:ascii="ＭＳ 明朝" w:eastAsia="ＭＳ 明朝" w:hAnsi="ＭＳ 明朝"/>
                <w:sz w:val="18"/>
                <w:szCs w:val="18"/>
              </w:rPr>
            </w:pPr>
            <w:r w:rsidRPr="00EC0630">
              <w:rPr>
                <w:rFonts w:ascii="ＭＳ 明朝" w:eastAsia="ＭＳ 明朝" w:hAnsi="ＭＳ 明朝" w:hint="eastAsia"/>
                <w:sz w:val="18"/>
                <w:szCs w:val="18"/>
              </w:rPr>
              <w:t>▲2.</w:t>
            </w:r>
            <w:r>
              <w:rPr>
                <w:rFonts w:ascii="ＭＳ 明朝" w:eastAsia="ＭＳ 明朝" w:hAnsi="ＭＳ 明朝" w:hint="eastAsia"/>
                <w:sz w:val="18"/>
                <w:szCs w:val="18"/>
              </w:rPr>
              <w:t>9</w:t>
            </w:r>
            <w:r w:rsidRPr="00EC0630">
              <w:rPr>
                <w:rFonts w:ascii="ＭＳ 明朝" w:eastAsia="ＭＳ 明朝" w:hAnsi="ＭＳ 明朝" w:hint="eastAsia"/>
                <w:sz w:val="18"/>
                <w:szCs w:val="18"/>
              </w:rPr>
              <w:t>%</w:t>
            </w:r>
          </w:p>
        </w:tc>
        <w:tc>
          <w:tcPr>
            <w:tcW w:w="1701" w:type="dxa"/>
            <w:tcBorders>
              <w:left w:val="single" w:sz="18" w:space="0" w:color="auto"/>
              <w:bottom w:val="single" w:sz="4" w:space="0" w:color="000000"/>
              <w:right w:val="single" w:sz="2" w:space="0" w:color="auto"/>
            </w:tcBorders>
            <w:shd w:val="clear" w:color="auto" w:fill="auto"/>
            <w:vAlign w:val="center"/>
          </w:tcPr>
          <w:p w14:paraId="61BE940F" w14:textId="7AEA9FCD" w:rsidR="005274F5" w:rsidRPr="00EC0630" w:rsidRDefault="005274F5" w:rsidP="005274F5">
            <w:pPr>
              <w:jc w:val="right"/>
              <w:rPr>
                <w:rFonts w:ascii="ＭＳ 明朝" w:eastAsia="ＭＳ 明朝" w:hAnsi="ＭＳ 明朝"/>
                <w:sz w:val="18"/>
                <w:szCs w:val="18"/>
              </w:rPr>
            </w:pPr>
            <w:r w:rsidRPr="00EC0630">
              <w:rPr>
                <w:rFonts w:ascii="ＭＳ 明朝" w:eastAsia="ＭＳ 明朝" w:hAnsi="ＭＳ 明朝" w:hint="eastAsia"/>
                <w:sz w:val="18"/>
                <w:szCs w:val="18"/>
              </w:rPr>
              <w:t>695,929円</w:t>
            </w:r>
          </w:p>
        </w:tc>
        <w:tc>
          <w:tcPr>
            <w:tcW w:w="1098" w:type="dxa"/>
            <w:tcBorders>
              <w:left w:val="single" w:sz="2" w:space="0" w:color="auto"/>
              <w:bottom w:val="single" w:sz="4" w:space="0" w:color="000000"/>
              <w:right w:val="single" w:sz="2" w:space="0" w:color="auto"/>
            </w:tcBorders>
            <w:vAlign w:val="center"/>
          </w:tcPr>
          <w:p w14:paraId="6742E54E" w14:textId="4781F2D0" w:rsidR="005274F5" w:rsidRPr="00EC0630" w:rsidRDefault="005274F5" w:rsidP="005274F5">
            <w:pPr>
              <w:jc w:val="right"/>
              <w:rPr>
                <w:rFonts w:ascii="ＭＳ 明朝" w:eastAsia="ＭＳ 明朝" w:hAnsi="ＭＳ 明朝"/>
                <w:sz w:val="18"/>
                <w:szCs w:val="18"/>
              </w:rPr>
            </w:pPr>
            <w:r w:rsidRPr="00EC0630">
              <w:rPr>
                <w:rFonts w:ascii="ＭＳ 明朝" w:eastAsia="ＭＳ 明朝" w:hAnsi="ＭＳ 明朝" w:hint="eastAsia"/>
                <w:sz w:val="18"/>
                <w:szCs w:val="18"/>
              </w:rPr>
              <w:t>▲2.6%</w:t>
            </w:r>
          </w:p>
        </w:tc>
      </w:tr>
      <w:tr w:rsidR="005274F5" w:rsidRPr="00EC0630" w14:paraId="3DB7A88C" w14:textId="77777777" w:rsidTr="00335105">
        <w:tc>
          <w:tcPr>
            <w:tcW w:w="251" w:type="dxa"/>
            <w:tcBorders>
              <w:top w:val="nil"/>
              <w:bottom w:val="nil"/>
              <w:right w:val="single" w:sz="4" w:space="0" w:color="000000"/>
            </w:tcBorders>
            <w:shd w:val="clear" w:color="auto" w:fill="auto"/>
            <w:vAlign w:val="center"/>
          </w:tcPr>
          <w:p w14:paraId="6A583046" w14:textId="77777777" w:rsidR="005274F5" w:rsidRPr="00EC0630" w:rsidRDefault="005274F5" w:rsidP="005274F5">
            <w:pPr>
              <w:spacing w:line="240" w:lineRule="exact"/>
              <w:ind w:firstLine="160"/>
              <w:rPr>
                <w:rFonts w:ascii="ＭＳ 明朝" w:eastAsia="ＭＳ 明朝" w:hAnsi="ＭＳ 明朝"/>
                <w:sz w:val="18"/>
                <w:szCs w:val="18"/>
              </w:rPr>
            </w:pPr>
          </w:p>
        </w:tc>
        <w:tc>
          <w:tcPr>
            <w:tcW w:w="2375" w:type="dxa"/>
            <w:gridSpan w:val="2"/>
            <w:tcBorders>
              <w:left w:val="single" w:sz="4" w:space="0" w:color="000000"/>
              <w:bottom w:val="nil"/>
              <w:right w:val="single" w:sz="18" w:space="0" w:color="auto"/>
            </w:tcBorders>
            <w:shd w:val="clear" w:color="auto" w:fill="auto"/>
            <w:vAlign w:val="center"/>
          </w:tcPr>
          <w:p w14:paraId="5440E3BE" w14:textId="77777777" w:rsidR="005274F5" w:rsidRPr="00EC0630" w:rsidRDefault="005274F5" w:rsidP="005274F5">
            <w:pPr>
              <w:spacing w:line="240" w:lineRule="exact"/>
              <w:rPr>
                <w:rFonts w:ascii="ＭＳ 明朝" w:eastAsia="ＭＳ 明朝" w:hAnsi="ＭＳ 明朝"/>
                <w:sz w:val="18"/>
                <w:szCs w:val="18"/>
              </w:rPr>
            </w:pPr>
            <w:r w:rsidRPr="00EC0630">
              <w:rPr>
                <w:rFonts w:ascii="ＭＳ 明朝" w:eastAsia="ＭＳ 明朝" w:hAnsi="ＭＳ 明朝" w:hint="eastAsia"/>
                <w:sz w:val="18"/>
                <w:szCs w:val="18"/>
              </w:rPr>
              <w:t>うち　臨時財政対策債等</w:t>
            </w:r>
          </w:p>
        </w:tc>
        <w:tc>
          <w:tcPr>
            <w:tcW w:w="1882" w:type="dxa"/>
            <w:tcBorders>
              <w:left w:val="single" w:sz="18" w:space="0" w:color="auto"/>
              <w:right w:val="single" w:sz="2" w:space="0" w:color="auto"/>
            </w:tcBorders>
            <w:vAlign w:val="center"/>
          </w:tcPr>
          <w:p w14:paraId="586DC298" w14:textId="0FDFEB0B"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3兆</w:t>
            </w:r>
            <w:r>
              <w:rPr>
                <w:rFonts w:ascii="ＭＳ 明朝" w:eastAsia="ＭＳ 明朝" w:hAnsi="ＭＳ 明朝" w:hint="eastAsia"/>
                <w:sz w:val="18"/>
                <w:szCs w:val="18"/>
              </w:rPr>
              <w:t>3</w:t>
            </w:r>
            <w:r w:rsidRPr="00EC0630">
              <w:rPr>
                <w:rFonts w:ascii="ＭＳ 明朝" w:eastAsia="ＭＳ 明朝" w:hAnsi="ＭＳ 明朝" w:hint="eastAsia"/>
                <w:sz w:val="18"/>
                <w:szCs w:val="18"/>
              </w:rPr>
              <w:t>,59</w:t>
            </w:r>
            <w:r>
              <w:rPr>
                <w:rFonts w:ascii="ＭＳ 明朝" w:eastAsia="ＭＳ 明朝" w:hAnsi="ＭＳ 明朝" w:hint="eastAsia"/>
                <w:sz w:val="18"/>
                <w:szCs w:val="18"/>
              </w:rPr>
              <w:t>6</w:t>
            </w:r>
            <w:r w:rsidRPr="00EC0630">
              <w:rPr>
                <w:rFonts w:ascii="ＭＳ 明朝" w:eastAsia="ＭＳ 明朝" w:hAnsi="ＭＳ 明朝" w:hint="eastAsia"/>
                <w:sz w:val="18"/>
                <w:szCs w:val="18"/>
              </w:rPr>
              <w:t>億円</w:t>
            </w:r>
          </w:p>
        </w:tc>
        <w:tc>
          <w:tcPr>
            <w:tcW w:w="1275" w:type="dxa"/>
            <w:tcBorders>
              <w:left w:val="single" w:sz="2" w:space="0" w:color="auto"/>
              <w:right w:val="single" w:sz="2" w:space="0" w:color="auto"/>
            </w:tcBorders>
          </w:tcPr>
          <w:p w14:paraId="05CF2181" w14:textId="72D133B8"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20"/>
              </w:rPr>
              <w:t xml:space="preserve"> ▲9</w:t>
            </w:r>
            <w:r>
              <w:rPr>
                <w:rFonts w:ascii="ＭＳ 明朝" w:eastAsia="ＭＳ 明朝" w:hAnsi="ＭＳ 明朝" w:hint="eastAsia"/>
                <w:sz w:val="18"/>
                <w:szCs w:val="20"/>
              </w:rPr>
              <w:t>94</w:t>
            </w:r>
            <w:r w:rsidRPr="00EC0630">
              <w:rPr>
                <w:rFonts w:ascii="ＭＳ 明朝" w:eastAsia="ＭＳ 明朝" w:hAnsi="ＭＳ 明朝" w:hint="eastAsia"/>
                <w:sz w:val="18"/>
                <w:szCs w:val="18"/>
              </w:rPr>
              <w:t>億円</w:t>
            </w:r>
          </w:p>
        </w:tc>
        <w:tc>
          <w:tcPr>
            <w:tcW w:w="1276" w:type="dxa"/>
            <w:tcBorders>
              <w:left w:val="single" w:sz="2" w:space="0" w:color="auto"/>
              <w:right w:val="single" w:sz="18" w:space="0" w:color="auto"/>
            </w:tcBorders>
            <w:vAlign w:val="center"/>
          </w:tcPr>
          <w:p w14:paraId="764514FF" w14:textId="541E7148"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▲2.</w:t>
            </w:r>
            <w:r>
              <w:rPr>
                <w:rFonts w:ascii="ＭＳ 明朝" w:eastAsia="ＭＳ 明朝" w:hAnsi="ＭＳ 明朝" w:hint="eastAsia"/>
                <w:sz w:val="18"/>
                <w:szCs w:val="18"/>
              </w:rPr>
              <w:t>9</w:t>
            </w:r>
            <w:r w:rsidRPr="00EC0630">
              <w:rPr>
                <w:rFonts w:ascii="ＭＳ 明朝" w:eastAsia="ＭＳ 明朝" w:hAnsi="ＭＳ 明朝" w:hint="eastAsia"/>
                <w:sz w:val="18"/>
                <w:szCs w:val="18"/>
              </w:rPr>
              <w:t>%</w:t>
            </w:r>
          </w:p>
        </w:tc>
        <w:tc>
          <w:tcPr>
            <w:tcW w:w="1701" w:type="dxa"/>
            <w:tcBorders>
              <w:left w:val="single" w:sz="18" w:space="0" w:color="auto"/>
              <w:right w:val="single" w:sz="2" w:space="0" w:color="auto"/>
            </w:tcBorders>
            <w:shd w:val="clear" w:color="auto" w:fill="auto"/>
            <w:vAlign w:val="center"/>
          </w:tcPr>
          <w:p w14:paraId="5343713F" w14:textId="30ABC4D0"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3兆4,590億円</w:t>
            </w:r>
          </w:p>
        </w:tc>
        <w:tc>
          <w:tcPr>
            <w:tcW w:w="1098" w:type="dxa"/>
            <w:tcBorders>
              <w:left w:val="single" w:sz="2" w:space="0" w:color="auto"/>
              <w:right w:val="single" w:sz="2" w:space="0" w:color="auto"/>
            </w:tcBorders>
            <w:vAlign w:val="center"/>
          </w:tcPr>
          <w:p w14:paraId="5D5C6C68" w14:textId="2754FF66"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▲2.7%</w:t>
            </w:r>
          </w:p>
        </w:tc>
      </w:tr>
      <w:tr w:rsidR="005274F5" w:rsidRPr="00EC0630" w14:paraId="3BC20DB6" w14:textId="77777777" w:rsidTr="00335105">
        <w:tc>
          <w:tcPr>
            <w:tcW w:w="251" w:type="dxa"/>
            <w:tcBorders>
              <w:top w:val="nil"/>
              <w:bottom w:val="single" w:sz="4" w:space="0" w:color="000000"/>
              <w:right w:val="single" w:sz="4" w:space="0" w:color="000000"/>
            </w:tcBorders>
            <w:shd w:val="clear" w:color="auto" w:fill="auto"/>
            <w:vAlign w:val="center"/>
          </w:tcPr>
          <w:p w14:paraId="49C9E9BC" w14:textId="77777777" w:rsidR="005274F5" w:rsidRPr="00EC0630" w:rsidRDefault="005274F5" w:rsidP="005274F5">
            <w:pPr>
              <w:spacing w:line="240" w:lineRule="exact"/>
              <w:ind w:firstLine="160"/>
              <w:rPr>
                <w:rFonts w:ascii="ＭＳ 明朝" w:eastAsia="ＭＳ 明朝" w:hAnsi="ＭＳ 明朝"/>
                <w:sz w:val="18"/>
                <w:szCs w:val="18"/>
              </w:rPr>
            </w:pPr>
          </w:p>
        </w:tc>
        <w:tc>
          <w:tcPr>
            <w:tcW w:w="2375" w:type="dxa"/>
            <w:gridSpan w:val="2"/>
            <w:tcBorders>
              <w:left w:val="single" w:sz="4" w:space="0" w:color="000000"/>
              <w:bottom w:val="single" w:sz="4" w:space="0" w:color="000000"/>
              <w:right w:val="single" w:sz="18" w:space="0" w:color="auto"/>
            </w:tcBorders>
            <w:shd w:val="clear" w:color="auto" w:fill="auto"/>
            <w:vAlign w:val="center"/>
          </w:tcPr>
          <w:p w14:paraId="6218BA32" w14:textId="77777777" w:rsidR="005274F5" w:rsidRPr="00EC0630" w:rsidRDefault="005274F5" w:rsidP="005274F5">
            <w:pPr>
              <w:spacing w:line="240" w:lineRule="exact"/>
              <w:rPr>
                <w:rFonts w:ascii="ＭＳ 明朝" w:eastAsia="ＭＳ 明朝" w:hAnsi="ＭＳ 明朝"/>
                <w:sz w:val="18"/>
                <w:szCs w:val="18"/>
              </w:rPr>
            </w:pPr>
            <w:r w:rsidRPr="00EC0630">
              <w:rPr>
                <w:rFonts w:ascii="ＭＳ 明朝" w:eastAsia="ＭＳ 明朝" w:hAnsi="ＭＳ 明朝" w:hint="eastAsia"/>
                <w:sz w:val="18"/>
                <w:szCs w:val="18"/>
              </w:rPr>
              <w:t>うち　その他</w:t>
            </w:r>
          </w:p>
        </w:tc>
        <w:tc>
          <w:tcPr>
            <w:tcW w:w="1882" w:type="dxa"/>
            <w:tcBorders>
              <w:left w:val="single" w:sz="18" w:space="0" w:color="auto"/>
              <w:bottom w:val="single" w:sz="18" w:space="0" w:color="auto"/>
              <w:right w:val="single" w:sz="2" w:space="0" w:color="auto"/>
            </w:tcBorders>
            <w:vAlign w:val="center"/>
          </w:tcPr>
          <w:p w14:paraId="69ABF564" w14:textId="535FE2CC"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2兆</w:t>
            </w:r>
            <w:r>
              <w:rPr>
                <w:rFonts w:ascii="ＭＳ 明朝" w:eastAsia="ＭＳ 明朝" w:hAnsi="ＭＳ 明朝" w:hint="eastAsia"/>
                <w:sz w:val="18"/>
                <w:szCs w:val="18"/>
              </w:rPr>
              <w:t>5</w:t>
            </w:r>
            <w:r w:rsidRPr="00EC0630">
              <w:rPr>
                <w:rFonts w:ascii="ＭＳ 明朝" w:eastAsia="ＭＳ 明朝" w:hAnsi="ＭＳ 明朝" w:hint="eastAsia"/>
                <w:sz w:val="18"/>
                <w:szCs w:val="18"/>
              </w:rPr>
              <w:t>,</w:t>
            </w:r>
            <w:r>
              <w:rPr>
                <w:rFonts w:ascii="ＭＳ 明朝" w:eastAsia="ＭＳ 明朝" w:hAnsi="ＭＳ 明朝" w:hint="eastAsia"/>
                <w:sz w:val="18"/>
                <w:szCs w:val="18"/>
              </w:rPr>
              <w:t>585</w:t>
            </w:r>
            <w:r w:rsidRPr="00EC0630">
              <w:rPr>
                <w:rFonts w:ascii="ＭＳ 明朝" w:eastAsia="ＭＳ 明朝" w:hAnsi="ＭＳ 明朝" w:hint="eastAsia"/>
                <w:sz w:val="18"/>
                <w:szCs w:val="18"/>
              </w:rPr>
              <w:t>億円</w:t>
            </w:r>
          </w:p>
        </w:tc>
        <w:tc>
          <w:tcPr>
            <w:tcW w:w="1275" w:type="dxa"/>
            <w:tcBorders>
              <w:left w:val="single" w:sz="2" w:space="0" w:color="auto"/>
              <w:bottom w:val="single" w:sz="18" w:space="0" w:color="auto"/>
              <w:right w:val="single" w:sz="2" w:space="0" w:color="auto"/>
            </w:tcBorders>
          </w:tcPr>
          <w:p w14:paraId="04F1E662" w14:textId="4DD24618"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w:t>
            </w:r>
            <w:r w:rsidR="00104274">
              <w:rPr>
                <w:rFonts w:ascii="ＭＳ 明朝" w:eastAsia="ＭＳ 明朝" w:hAnsi="ＭＳ 明朝" w:hint="eastAsia"/>
                <w:sz w:val="18"/>
                <w:szCs w:val="18"/>
              </w:rPr>
              <w:t>862</w:t>
            </w:r>
            <w:r w:rsidRPr="00EC0630">
              <w:rPr>
                <w:rFonts w:ascii="ＭＳ 明朝" w:eastAsia="ＭＳ 明朝" w:hAnsi="ＭＳ 明朝" w:hint="eastAsia"/>
                <w:sz w:val="18"/>
                <w:szCs w:val="18"/>
              </w:rPr>
              <w:t>億円</w:t>
            </w:r>
          </w:p>
        </w:tc>
        <w:tc>
          <w:tcPr>
            <w:tcW w:w="1276" w:type="dxa"/>
            <w:tcBorders>
              <w:left w:val="single" w:sz="2" w:space="0" w:color="auto"/>
              <w:bottom w:val="single" w:sz="18" w:space="0" w:color="auto"/>
              <w:right w:val="single" w:sz="18" w:space="0" w:color="auto"/>
            </w:tcBorders>
            <w:vAlign w:val="center"/>
          </w:tcPr>
          <w:p w14:paraId="4F1FE40A" w14:textId="4CA0E9C4"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w:t>
            </w:r>
            <w:r w:rsidR="00104274">
              <w:rPr>
                <w:rFonts w:ascii="ＭＳ 明朝" w:eastAsia="ＭＳ 明朝" w:hAnsi="ＭＳ 明朝" w:hint="eastAsia"/>
                <w:sz w:val="18"/>
                <w:szCs w:val="18"/>
              </w:rPr>
              <w:t>3</w:t>
            </w:r>
            <w:r w:rsidRPr="00EC0630">
              <w:rPr>
                <w:rFonts w:ascii="ＭＳ 明朝" w:eastAsia="ＭＳ 明朝" w:hAnsi="ＭＳ 明朝"/>
                <w:sz w:val="18"/>
                <w:szCs w:val="18"/>
              </w:rPr>
              <w:t>.</w:t>
            </w:r>
            <w:r w:rsidR="00104274">
              <w:rPr>
                <w:rFonts w:ascii="ＭＳ 明朝" w:eastAsia="ＭＳ 明朝" w:hAnsi="ＭＳ 明朝" w:hint="eastAsia"/>
                <w:sz w:val="18"/>
                <w:szCs w:val="18"/>
              </w:rPr>
              <w:t>3</w:t>
            </w:r>
            <w:r w:rsidRPr="00EC0630">
              <w:rPr>
                <w:rFonts w:ascii="ＭＳ 明朝" w:eastAsia="ＭＳ 明朝" w:hAnsi="ＭＳ 明朝" w:hint="eastAsia"/>
                <w:sz w:val="18"/>
                <w:szCs w:val="18"/>
              </w:rPr>
              <w:t>%</w:t>
            </w:r>
          </w:p>
        </w:tc>
        <w:tc>
          <w:tcPr>
            <w:tcW w:w="1701" w:type="dxa"/>
            <w:tcBorders>
              <w:left w:val="single" w:sz="18" w:space="0" w:color="auto"/>
              <w:bottom w:val="single" w:sz="2" w:space="0" w:color="auto"/>
              <w:right w:val="single" w:sz="2" w:space="0" w:color="auto"/>
            </w:tcBorders>
            <w:shd w:val="clear" w:color="auto" w:fill="auto"/>
            <w:vAlign w:val="center"/>
          </w:tcPr>
          <w:p w14:paraId="157C3471" w14:textId="140CF6FC"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2兆6,447億円</w:t>
            </w:r>
          </w:p>
        </w:tc>
        <w:tc>
          <w:tcPr>
            <w:tcW w:w="1098" w:type="dxa"/>
            <w:tcBorders>
              <w:left w:val="single" w:sz="2" w:space="0" w:color="auto"/>
              <w:bottom w:val="single" w:sz="2" w:space="0" w:color="auto"/>
              <w:right w:val="single" w:sz="2" w:space="0" w:color="auto"/>
            </w:tcBorders>
            <w:vAlign w:val="center"/>
          </w:tcPr>
          <w:p w14:paraId="58F4A09A" w14:textId="034D810F"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▲2</w:t>
            </w:r>
            <w:r w:rsidRPr="00EC0630">
              <w:rPr>
                <w:rFonts w:ascii="ＭＳ 明朝" w:eastAsia="ＭＳ 明朝" w:hAnsi="ＭＳ 明朝"/>
                <w:sz w:val="18"/>
                <w:szCs w:val="18"/>
              </w:rPr>
              <w:t>.</w:t>
            </w:r>
            <w:r w:rsidRPr="00EC0630">
              <w:rPr>
                <w:rFonts w:ascii="ＭＳ 明朝" w:eastAsia="ＭＳ 明朝" w:hAnsi="ＭＳ 明朝" w:hint="eastAsia"/>
                <w:sz w:val="18"/>
                <w:szCs w:val="18"/>
              </w:rPr>
              <w:t>7%</w:t>
            </w:r>
          </w:p>
        </w:tc>
      </w:tr>
    </w:tbl>
    <w:p w14:paraId="1E94C9D3" w14:textId="77777777" w:rsidR="004E34EE" w:rsidRPr="00EC0630" w:rsidRDefault="002B5C39" w:rsidP="0067130D">
      <w:pPr>
        <w:spacing w:line="240" w:lineRule="exact"/>
        <w:ind w:firstLine="420"/>
        <w:rPr>
          <w:rFonts w:ascii="ＭＳ 明朝" w:eastAsia="ＭＳ 明朝" w:hAnsi="ＭＳ 明朝"/>
          <w:sz w:val="16"/>
          <w:szCs w:val="16"/>
        </w:rPr>
      </w:pPr>
      <w:r w:rsidRPr="00EC0630">
        <w:rPr>
          <w:rFonts w:ascii="ＭＳ 明朝" w:eastAsia="ＭＳ 明朝" w:hAnsi="ＭＳ 明朝" w:hint="eastAsia"/>
          <w:sz w:val="16"/>
          <w:szCs w:val="16"/>
        </w:rPr>
        <w:t>（※）</w:t>
      </w:r>
      <w:r w:rsidR="00D91F8D" w:rsidRPr="00EC0630">
        <w:rPr>
          <w:rFonts w:ascii="ＭＳ 明朝" w:eastAsia="ＭＳ 明朝" w:hAnsi="ＭＳ 明朝" w:hint="eastAsia"/>
          <w:sz w:val="16"/>
          <w:szCs w:val="16"/>
        </w:rPr>
        <w:t>全会計ベースでは、</w:t>
      </w:r>
      <w:r w:rsidR="004E34EE" w:rsidRPr="00EC0630">
        <w:rPr>
          <w:rFonts w:ascii="ＭＳ 明朝" w:eastAsia="ＭＳ 明朝" w:hAnsi="ＭＳ 明朝" w:hint="eastAsia"/>
          <w:sz w:val="16"/>
          <w:szCs w:val="16"/>
        </w:rPr>
        <w:t>減債基金に積立てた償還額</w:t>
      </w:r>
      <w:r w:rsidR="00DF4D9F" w:rsidRPr="00EC0630">
        <w:rPr>
          <w:rFonts w:ascii="ＭＳ 明朝" w:eastAsia="ＭＳ 明朝" w:hAnsi="ＭＳ 明朝" w:hint="eastAsia"/>
          <w:sz w:val="16"/>
          <w:szCs w:val="16"/>
        </w:rPr>
        <w:t>も</w:t>
      </w:r>
      <w:r w:rsidR="004E34EE" w:rsidRPr="00EC0630">
        <w:rPr>
          <w:rFonts w:ascii="ＭＳ 明朝" w:eastAsia="ＭＳ 明朝" w:hAnsi="ＭＳ 明朝" w:hint="eastAsia"/>
          <w:sz w:val="16"/>
          <w:szCs w:val="16"/>
        </w:rPr>
        <w:t>地方債残高</w:t>
      </w:r>
      <w:r w:rsidR="00DF4D9F" w:rsidRPr="00EC0630">
        <w:rPr>
          <w:rFonts w:ascii="ＭＳ 明朝" w:eastAsia="ＭＳ 明朝" w:hAnsi="ＭＳ 明朝" w:hint="eastAsia"/>
          <w:sz w:val="16"/>
          <w:szCs w:val="16"/>
        </w:rPr>
        <w:t>に含んでいる</w:t>
      </w:r>
      <w:r w:rsidR="004E34EE" w:rsidRPr="00EC0630">
        <w:rPr>
          <w:rFonts w:ascii="ＭＳ 明朝" w:eastAsia="ＭＳ 明朝" w:hAnsi="ＭＳ 明朝" w:hint="eastAsia"/>
          <w:sz w:val="16"/>
          <w:szCs w:val="16"/>
        </w:rPr>
        <w:t>。</w:t>
      </w:r>
    </w:p>
    <w:p w14:paraId="4D0F5ACD" w14:textId="77777777" w:rsidR="008B787E" w:rsidRPr="00EC0630" w:rsidRDefault="008B787E" w:rsidP="0067130D">
      <w:pPr>
        <w:spacing w:line="240" w:lineRule="exact"/>
        <w:ind w:firstLine="420"/>
        <w:rPr>
          <w:rFonts w:ascii="ＭＳ 明朝" w:eastAsia="ＭＳ 明朝" w:hAnsi="ＭＳ 明朝"/>
          <w:sz w:val="16"/>
          <w:szCs w:val="16"/>
        </w:rPr>
      </w:pPr>
      <w:r w:rsidRPr="00EC0630">
        <w:rPr>
          <w:rFonts w:ascii="ＭＳ 明朝" w:eastAsia="ＭＳ 明朝" w:hAnsi="ＭＳ 明朝" w:hint="eastAsia"/>
          <w:sz w:val="16"/>
          <w:szCs w:val="16"/>
        </w:rPr>
        <w:t>（※）臨時財政対策債等とは、</w:t>
      </w:r>
      <w:r w:rsidR="00183D0D" w:rsidRPr="00EC0630">
        <w:rPr>
          <w:rFonts w:ascii="ＭＳ 明朝" w:eastAsia="ＭＳ 明朝" w:hAnsi="ＭＳ 明朝" w:hint="eastAsia"/>
          <w:sz w:val="16"/>
          <w:szCs w:val="16"/>
        </w:rPr>
        <w:t>税や交付税の代替として発行した府債（臨時財政対策債、減税補塡債、臨時税収補塡債、減収補塡債）の合計</w:t>
      </w:r>
      <w:r w:rsidRPr="00EC0630">
        <w:rPr>
          <w:rFonts w:ascii="ＭＳ 明朝" w:eastAsia="ＭＳ 明朝" w:hAnsi="ＭＳ 明朝" w:hint="eastAsia"/>
          <w:sz w:val="16"/>
          <w:szCs w:val="16"/>
        </w:rPr>
        <w:t>。</w:t>
      </w:r>
    </w:p>
    <w:p w14:paraId="611B3852" w14:textId="77777777" w:rsidR="000B15BD" w:rsidRPr="00EC0630" w:rsidRDefault="000B15BD" w:rsidP="000877CB">
      <w:pPr>
        <w:spacing w:line="240" w:lineRule="exact"/>
        <w:rPr>
          <w:sz w:val="18"/>
          <w:szCs w:val="18"/>
        </w:rPr>
      </w:pPr>
    </w:p>
    <w:p w14:paraId="6C4C976D" w14:textId="77777777" w:rsidR="00586B23" w:rsidRPr="00EC0630" w:rsidRDefault="00586B23" w:rsidP="000877CB">
      <w:pPr>
        <w:spacing w:line="240" w:lineRule="exact"/>
        <w:rPr>
          <w:sz w:val="18"/>
          <w:szCs w:val="18"/>
        </w:rPr>
      </w:pPr>
    </w:p>
    <w:p w14:paraId="515A112E" w14:textId="77777777" w:rsidR="00586B23" w:rsidRPr="00EC0630" w:rsidRDefault="00586B23" w:rsidP="000877CB">
      <w:pPr>
        <w:spacing w:line="240" w:lineRule="exact"/>
        <w:rPr>
          <w:sz w:val="18"/>
          <w:szCs w:val="18"/>
        </w:rPr>
      </w:pPr>
    </w:p>
    <w:p w14:paraId="0751F0CC" w14:textId="77777777" w:rsidR="00433A92" w:rsidRPr="00EC0630" w:rsidRDefault="00433A92" w:rsidP="000877CB">
      <w:pPr>
        <w:spacing w:line="240" w:lineRule="exact"/>
        <w:rPr>
          <w:sz w:val="18"/>
          <w:szCs w:val="18"/>
        </w:rPr>
      </w:pPr>
    </w:p>
    <w:p w14:paraId="6D8F88D7" w14:textId="77777777" w:rsidR="00630989" w:rsidRDefault="00630989" w:rsidP="00D43DC5">
      <w:pPr>
        <w:spacing w:line="260" w:lineRule="exact"/>
        <w:ind w:right="216"/>
        <w:rPr>
          <w:sz w:val="18"/>
          <w:szCs w:val="18"/>
        </w:rPr>
      </w:pPr>
    </w:p>
    <w:p w14:paraId="36818BEE" w14:textId="77777777" w:rsidR="00630989" w:rsidRDefault="00630989" w:rsidP="00D43DC5">
      <w:pPr>
        <w:spacing w:line="260" w:lineRule="exact"/>
        <w:ind w:right="216"/>
        <w:rPr>
          <w:sz w:val="18"/>
          <w:szCs w:val="18"/>
        </w:rPr>
      </w:pPr>
    </w:p>
    <w:p w14:paraId="22E1EBA0" w14:textId="77777777" w:rsidR="004E5639" w:rsidRPr="00EC0630" w:rsidRDefault="0074511D" w:rsidP="00D43DC5">
      <w:pPr>
        <w:spacing w:line="260" w:lineRule="exact"/>
        <w:ind w:right="216"/>
        <w:rPr>
          <w:rFonts w:ascii="ＭＳ 明朝" w:eastAsia="ＭＳ 明朝" w:hAnsi="ＭＳ 明朝"/>
          <w:sz w:val="16"/>
          <w:szCs w:val="16"/>
        </w:rPr>
      </w:pPr>
      <w:r w:rsidRPr="00EC0630">
        <w:rPr>
          <w:rFonts w:hint="eastAsia"/>
          <w:b/>
          <w:noProof/>
          <w:sz w:val="21"/>
          <w:szCs w:val="21"/>
        </w:rPr>
        <mc:AlternateContent>
          <mc:Choice Requires="wps">
            <w:drawing>
              <wp:anchor distT="0" distB="0" distL="114300" distR="114300" simplePos="0" relativeHeight="251654656" behindDoc="0" locked="0" layoutInCell="1" allowOverlap="1" wp14:anchorId="010BE0FB" wp14:editId="1CCA2F1A">
                <wp:simplePos x="0" y="0"/>
                <wp:positionH relativeFrom="page">
                  <wp:align>center</wp:align>
                </wp:positionH>
                <wp:positionV relativeFrom="paragraph">
                  <wp:posOffset>737235</wp:posOffset>
                </wp:positionV>
                <wp:extent cx="6496050" cy="234315"/>
                <wp:effectExtent l="0" t="0" r="0" b="0"/>
                <wp:wrapNone/>
                <wp:docPr id="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3865C" w14:textId="77777777" w:rsidR="004353AE" w:rsidRDefault="004353AE" w:rsidP="00DF536E">
                            <w:pPr>
                              <w:jc w:val="center"/>
                            </w:pPr>
                            <w:r>
                              <w:rPr>
                                <w:rFonts w:hint="eastAsia"/>
                                <w:sz w:val="22"/>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BE0FB" id="Text Box 108" o:spid="_x0000_s1028" type="#_x0000_t202" style="position:absolute;left:0;text-align:left;margin-left:0;margin-top:58.05pt;width:511.5pt;height:18.45pt;z-index:2516546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" stroked="f">
                <v:textbox inset="5.85pt,.7pt,5.85pt,.7pt">
                  <w:txbxContent>
                    <w:p w14:paraId="1203865C" w14:textId="77777777" w:rsidR="004353AE" w:rsidRDefault="004353AE" w:rsidP="00DF536E">
                      <w:pPr>
                        <w:jc w:val="center"/>
                      </w:pPr>
                      <w:r>
                        <w:rPr>
                          <w:rFonts w:hint="eastAsia"/>
                          <w:sz w:val="22"/>
                        </w:rPr>
                        <w:t>５</w:t>
                      </w:r>
                    </w:p>
                  </w:txbxContent>
                </v:textbox>
                <w10:wrap anchorx="page"/>
              </v:shape>
            </w:pict>
          </mc:Fallback>
        </mc:AlternateContent>
      </w:r>
      <w:r w:rsidR="001E31D0" w:rsidRPr="00EC0630">
        <w:rPr>
          <w:color w:val="FF0000"/>
          <w:sz w:val="18"/>
          <w:szCs w:val="18"/>
        </w:rPr>
        <w:br w:type="page"/>
      </w:r>
    </w:p>
    <w:p w14:paraId="4B44CE3E" w14:textId="0863A2D1" w:rsidR="001E31D0" w:rsidRPr="00EC0630" w:rsidRDefault="001E31D0" w:rsidP="00B868CC">
      <w:pPr>
        <w:widowControl/>
        <w:jc w:val="left"/>
        <w:rPr>
          <w:rFonts w:ascii="ＭＳ 明朝" w:eastAsia="ＭＳ 明朝" w:hAnsi="ＭＳ 明朝"/>
          <w:sz w:val="16"/>
          <w:szCs w:val="16"/>
        </w:rPr>
      </w:pPr>
      <w:r w:rsidRPr="00EC0630">
        <w:rPr>
          <w:rFonts w:hint="eastAsia"/>
          <w:sz w:val="18"/>
          <w:szCs w:val="18"/>
        </w:rPr>
        <w:lastRenderedPageBreak/>
        <w:t>【用語説明等】</w:t>
      </w:r>
    </w:p>
    <w:p w14:paraId="29A90933" w14:textId="77777777" w:rsidR="00314419" w:rsidRPr="00EC0630" w:rsidRDefault="00314419" w:rsidP="00267904">
      <w:pPr>
        <w:rPr>
          <w:sz w:val="18"/>
          <w:szCs w:val="18"/>
        </w:rPr>
      </w:pPr>
    </w:p>
    <w:p w14:paraId="54D2B9D9" w14:textId="77777777" w:rsidR="002D6624" w:rsidRPr="00EC0630" w:rsidRDefault="0094206F" w:rsidP="00E228CA">
      <w:pPr>
        <w:pStyle w:val="OasysWin"/>
        <w:spacing w:line="280" w:lineRule="exact"/>
        <w:ind w:left="320" w:rightChars="120" w:right="272" w:hanging="160"/>
        <w:rPr>
          <w:rFonts w:eastAsia="ＭＳ 明朝" w:hAnsi="ＭＳ 明朝"/>
          <w:spacing w:val="0"/>
          <w:sz w:val="18"/>
          <w:szCs w:val="18"/>
        </w:rPr>
      </w:pPr>
      <w:r w:rsidRPr="00EC0630">
        <w:rPr>
          <w:rFonts w:eastAsia="ＭＳ 明朝" w:hAnsi="ＭＳ 明朝" w:hint="eastAsia"/>
          <w:spacing w:val="0"/>
          <w:sz w:val="18"/>
          <w:szCs w:val="18"/>
        </w:rPr>
        <w:t xml:space="preserve">１　</w:t>
      </w:r>
      <w:r w:rsidR="001E31D0" w:rsidRPr="00EC0630">
        <w:rPr>
          <w:rFonts w:eastAsia="ＭＳ 明朝" w:hAnsi="ＭＳ 明朝" w:hint="eastAsia"/>
          <w:b/>
          <w:spacing w:val="0"/>
          <w:sz w:val="18"/>
          <w:szCs w:val="18"/>
        </w:rPr>
        <w:t>【</w:t>
      </w:r>
      <w:r w:rsidRPr="00EC0630">
        <w:rPr>
          <w:rFonts w:eastAsia="ＭＳ 明朝" w:hAnsi="ＭＳ 明朝" w:hint="eastAsia"/>
          <w:b/>
          <w:spacing w:val="0"/>
          <w:sz w:val="18"/>
          <w:szCs w:val="18"/>
        </w:rPr>
        <w:t>普通会計</w:t>
      </w:r>
      <w:r w:rsidR="001E31D0" w:rsidRPr="00EC0630">
        <w:rPr>
          <w:rFonts w:eastAsia="ＭＳ 明朝" w:hAnsi="ＭＳ 明朝" w:hint="eastAsia"/>
          <w:b/>
          <w:spacing w:val="0"/>
          <w:sz w:val="18"/>
          <w:szCs w:val="18"/>
        </w:rPr>
        <w:t>】</w:t>
      </w:r>
      <w:r w:rsidRPr="00EC0630">
        <w:rPr>
          <w:rFonts w:eastAsia="ＭＳ 明朝" w:hAnsi="ＭＳ 明朝" w:hint="eastAsia"/>
          <w:spacing w:val="0"/>
          <w:sz w:val="18"/>
          <w:szCs w:val="18"/>
        </w:rPr>
        <w:t>とは、</w:t>
      </w:r>
      <w:r w:rsidR="00EF0495" w:rsidRPr="00EC0630">
        <w:rPr>
          <w:rFonts w:eastAsia="ＭＳ 明朝" w:hAnsi="ＭＳ 明朝" w:hint="eastAsia"/>
          <w:spacing w:val="0"/>
          <w:sz w:val="18"/>
          <w:szCs w:val="18"/>
        </w:rPr>
        <w:t>地方公共団体における</w:t>
      </w:r>
      <w:r w:rsidR="000D255A" w:rsidRPr="00EC0630">
        <w:rPr>
          <w:rFonts w:eastAsia="ＭＳ 明朝" w:hAnsi="ＭＳ 明朝" w:hint="eastAsia"/>
          <w:spacing w:val="0"/>
          <w:sz w:val="18"/>
          <w:szCs w:val="18"/>
        </w:rPr>
        <w:t>公営事業会計以外の会計で、一般会計のほか、特別会計のうち公営事業会計に係るもの以外のものの純計額。個々の地方公共団体ごとに各会計の範囲が異なっているため、財政状況の統一的な掌握及び比較が困難であることから、地方財政状況調査上便宜的に用いられる会計区分。</w:t>
      </w:r>
    </w:p>
    <w:p w14:paraId="3330AF3F" w14:textId="77777777" w:rsidR="007F22D1" w:rsidRPr="00EC0630" w:rsidRDefault="007F22D1" w:rsidP="00F52D3B">
      <w:pPr>
        <w:pStyle w:val="OasysWin"/>
        <w:wordWrap/>
        <w:spacing w:line="280" w:lineRule="exact"/>
        <w:ind w:left="320" w:rightChars="120" w:right="272" w:hanging="160"/>
        <w:rPr>
          <w:rFonts w:eastAsia="ＭＳ 明朝" w:hAnsi="ＭＳ 明朝"/>
          <w:spacing w:val="0"/>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134"/>
        <w:gridCol w:w="283"/>
        <w:gridCol w:w="1134"/>
        <w:gridCol w:w="284"/>
        <w:gridCol w:w="850"/>
        <w:gridCol w:w="2268"/>
        <w:gridCol w:w="236"/>
        <w:gridCol w:w="236"/>
        <w:gridCol w:w="236"/>
        <w:gridCol w:w="237"/>
      </w:tblGrid>
      <w:tr w:rsidR="00E3735A" w:rsidRPr="00EC0630" w14:paraId="582DB973" w14:textId="77777777" w:rsidTr="005659E2">
        <w:trPr>
          <w:jc w:val="center"/>
        </w:trPr>
        <w:tc>
          <w:tcPr>
            <w:tcW w:w="993" w:type="dxa"/>
            <w:tcBorders>
              <w:top w:val="single" w:sz="12" w:space="0" w:color="auto"/>
              <w:left w:val="single" w:sz="12" w:space="0" w:color="auto"/>
              <w:bottom w:val="nil"/>
              <w:right w:val="nil"/>
            </w:tcBorders>
            <w:shd w:val="clear" w:color="auto" w:fill="auto"/>
          </w:tcPr>
          <w:p w14:paraId="6DBFCF90"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14:paraId="728AB2AF"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auto"/>
          </w:tcPr>
          <w:p w14:paraId="4DF5C8A7"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14:paraId="691F89DB"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14:paraId="79F87291"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14:paraId="4B5026FA"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14:paraId="5CF419DD"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1B911359"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279FEB91"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3D1CCFED"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7" w:type="dxa"/>
            <w:tcBorders>
              <w:top w:val="single" w:sz="12" w:space="0" w:color="auto"/>
              <w:left w:val="nil"/>
              <w:bottom w:val="nil"/>
              <w:right w:val="single" w:sz="12" w:space="0" w:color="auto"/>
            </w:tcBorders>
            <w:shd w:val="clear" w:color="auto" w:fill="auto"/>
          </w:tcPr>
          <w:p w14:paraId="15617E0F" w14:textId="77777777" w:rsidR="00E3735A" w:rsidRPr="00EC0630" w:rsidRDefault="00E3735A" w:rsidP="005659E2">
            <w:pPr>
              <w:pStyle w:val="OasysWin"/>
              <w:wordWrap/>
              <w:spacing w:line="40" w:lineRule="exact"/>
              <w:rPr>
                <w:rFonts w:eastAsia="ＭＳ 明朝" w:hAnsi="ＭＳ 明朝"/>
                <w:spacing w:val="0"/>
                <w:sz w:val="16"/>
                <w:szCs w:val="16"/>
              </w:rPr>
            </w:pPr>
          </w:p>
        </w:tc>
      </w:tr>
      <w:tr w:rsidR="00E3735A" w:rsidRPr="00EC0630" w14:paraId="6A874300"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6D304CDD"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single" w:sz="12" w:space="0" w:color="auto"/>
              <w:bottom w:val="nil"/>
              <w:right w:val="nil"/>
            </w:tcBorders>
            <w:shd w:val="clear" w:color="auto" w:fill="FBD4B4"/>
          </w:tcPr>
          <w:p w14:paraId="71019D30"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FBD4B4"/>
          </w:tcPr>
          <w:p w14:paraId="65F831A5"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FBD4B4"/>
          </w:tcPr>
          <w:p w14:paraId="7D9586D7"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FBD4B4"/>
          </w:tcPr>
          <w:p w14:paraId="6C62E8A1"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FBD4B4"/>
          </w:tcPr>
          <w:p w14:paraId="29835283"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FBD4B4"/>
          </w:tcPr>
          <w:p w14:paraId="2E014654"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14:paraId="01F3DD16"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14:paraId="03753CEF"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FBD4B4"/>
          </w:tcPr>
          <w:p w14:paraId="43AF492F"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36976EED" w14:textId="77777777" w:rsidR="00E3735A" w:rsidRPr="00EC0630" w:rsidRDefault="00E3735A" w:rsidP="005659E2">
            <w:pPr>
              <w:pStyle w:val="OasysWin"/>
              <w:wordWrap/>
              <w:spacing w:line="40" w:lineRule="exact"/>
              <w:rPr>
                <w:rFonts w:eastAsia="ＭＳ 明朝" w:hAnsi="ＭＳ 明朝"/>
                <w:spacing w:val="0"/>
                <w:sz w:val="16"/>
                <w:szCs w:val="16"/>
              </w:rPr>
            </w:pPr>
          </w:p>
        </w:tc>
      </w:tr>
      <w:tr w:rsidR="00C32A6E" w:rsidRPr="00EC0630" w14:paraId="6345692D" w14:textId="77777777" w:rsidTr="005659E2">
        <w:trPr>
          <w:jc w:val="center"/>
        </w:trPr>
        <w:tc>
          <w:tcPr>
            <w:tcW w:w="993" w:type="dxa"/>
            <w:vMerge w:val="restart"/>
            <w:tcBorders>
              <w:top w:val="nil"/>
              <w:left w:val="single" w:sz="12" w:space="0" w:color="auto"/>
              <w:right w:val="single" w:sz="12" w:space="0" w:color="auto"/>
            </w:tcBorders>
            <w:shd w:val="clear" w:color="auto" w:fill="auto"/>
          </w:tcPr>
          <w:p w14:paraId="62224D16" w14:textId="77777777" w:rsidR="00C32A6E" w:rsidRPr="00EC0630" w:rsidRDefault="00C32A6E" w:rsidP="005659E2">
            <w:pPr>
              <w:pStyle w:val="OasysWin"/>
              <w:wordWrap/>
              <w:spacing w:line="0" w:lineRule="atLeast"/>
              <w:jc w:val="center"/>
              <w:rPr>
                <w:rFonts w:eastAsia="ＭＳ 明朝" w:hAnsi="ＭＳ 明朝"/>
                <w:b/>
                <w:spacing w:val="0"/>
                <w:sz w:val="16"/>
                <w:szCs w:val="16"/>
              </w:rPr>
            </w:pPr>
            <w:r w:rsidRPr="00EC0630">
              <w:rPr>
                <w:rFonts w:eastAsia="ＭＳ 明朝" w:hAnsi="ＭＳ 明朝" w:hint="eastAsia"/>
                <w:b/>
                <w:spacing w:val="0"/>
                <w:sz w:val="16"/>
                <w:szCs w:val="16"/>
              </w:rPr>
              <w:t>大阪府</w:t>
            </w:r>
          </w:p>
          <w:p w14:paraId="58F42905" w14:textId="77777777" w:rsidR="00C32A6E" w:rsidRPr="00EC0630" w:rsidRDefault="00C32A6E" w:rsidP="005659E2">
            <w:pPr>
              <w:pStyle w:val="OasysWin"/>
              <w:wordWrap/>
              <w:spacing w:line="0" w:lineRule="atLeast"/>
              <w:jc w:val="center"/>
              <w:rPr>
                <w:rFonts w:eastAsia="ＭＳ 明朝" w:hAnsi="ＭＳ 明朝"/>
                <w:spacing w:val="0"/>
                <w:sz w:val="16"/>
                <w:szCs w:val="16"/>
              </w:rPr>
            </w:pPr>
            <w:r w:rsidRPr="00EC0630">
              <w:rPr>
                <w:rFonts w:eastAsia="ＭＳ 明朝" w:hAnsi="ＭＳ 明朝" w:hint="eastAsia"/>
                <w:b/>
                <w:spacing w:val="0"/>
                <w:sz w:val="16"/>
                <w:szCs w:val="16"/>
              </w:rPr>
              <w:t>（全会計）</w:t>
            </w:r>
          </w:p>
        </w:tc>
        <w:tc>
          <w:tcPr>
            <w:tcW w:w="1134" w:type="dxa"/>
            <w:tcBorders>
              <w:top w:val="nil"/>
              <w:left w:val="single" w:sz="12" w:space="0" w:color="auto"/>
              <w:bottom w:val="nil"/>
              <w:right w:val="single" w:sz="12" w:space="0" w:color="auto"/>
            </w:tcBorders>
            <w:shd w:val="clear" w:color="auto" w:fill="FBD4B4"/>
          </w:tcPr>
          <w:p w14:paraId="29D69177" w14:textId="77777777" w:rsidR="00C32A6E" w:rsidRPr="00EC0630" w:rsidRDefault="00C32A6E" w:rsidP="005659E2">
            <w:pPr>
              <w:pStyle w:val="OasysWin"/>
              <w:wordWrap/>
              <w:spacing w:line="0" w:lineRule="atLeast"/>
              <w:jc w:val="center"/>
              <w:rPr>
                <w:rFonts w:eastAsia="ＭＳ 明朝" w:hAnsi="ＭＳ 明朝"/>
                <w:b/>
                <w:spacing w:val="0"/>
                <w:sz w:val="16"/>
                <w:szCs w:val="16"/>
              </w:rPr>
            </w:pPr>
            <w:r w:rsidRPr="00EC0630">
              <w:rPr>
                <w:rFonts w:eastAsia="ＭＳ 明朝" w:hAnsi="ＭＳ 明朝" w:hint="eastAsia"/>
                <w:b/>
                <w:spacing w:val="0"/>
                <w:sz w:val="16"/>
                <w:szCs w:val="16"/>
              </w:rPr>
              <w:t>普通会計</w:t>
            </w:r>
          </w:p>
        </w:tc>
        <w:tc>
          <w:tcPr>
            <w:tcW w:w="283" w:type="dxa"/>
            <w:tcBorders>
              <w:top w:val="single" w:sz="12" w:space="0" w:color="auto"/>
              <w:left w:val="single" w:sz="12" w:space="0" w:color="auto"/>
              <w:bottom w:val="single" w:sz="12" w:space="0" w:color="auto"/>
              <w:right w:val="nil"/>
            </w:tcBorders>
            <w:shd w:val="clear" w:color="auto" w:fill="FBD4B4"/>
          </w:tcPr>
          <w:p w14:paraId="2797443E"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FBD4B4"/>
          </w:tcPr>
          <w:p w14:paraId="7121D955" w14:textId="77777777" w:rsidR="00C32A6E" w:rsidRPr="00EC0630" w:rsidRDefault="00C32A6E" w:rsidP="005659E2">
            <w:pPr>
              <w:pStyle w:val="OasysWin"/>
              <w:wordWrap/>
              <w:spacing w:line="0" w:lineRule="atLeast"/>
              <w:rPr>
                <w:rFonts w:eastAsia="ＭＳ 明朝" w:hAnsi="ＭＳ 明朝"/>
                <w:b/>
                <w:spacing w:val="0"/>
                <w:sz w:val="16"/>
                <w:szCs w:val="16"/>
              </w:rPr>
            </w:pPr>
            <w:r w:rsidRPr="00EC0630">
              <w:rPr>
                <w:rFonts w:eastAsia="ＭＳ 明朝" w:hAnsi="ＭＳ 明朝" w:hint="eastAsia"/>
                <w:b/>
                <w:spacing w:val="0"/>
                <w:sz w:val="16"/>
                <w:szCs w:val="16"/>
              </w:rPr>
              <w:t>一般会計</w:t>
            </w:r>
          </w:p>
        </w:tc>
        <w:tc>
          <w:tcPr>
            <w:tcW w:w="284" w:type="dxa"/>
            <w:tcBorders>
              <w:top w:val="single" w:sz="12" w:space="0" w:color="auto"/>
              <w:left w:val="nil"/>
              <w:bottom w:val="single" w:sz="12" w:space="0" w:color="auto"/>
              <w:right w:val="nil"/>
            </w:tcBorders>
            <w:shd w:val="clear" w:color="auto" w:fill="FBD4B4"/>
          </w:tcPr>
          <w:p w14:paraId="3A9B97C7"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FBD4B4"/>
          </w:tcPr>
          <w:p w14:paraId="7E1A778B"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FBD4B4"/>
          </w:tcPr>
          <w:p w14:paraId="58690FEC"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14:paraId="5194B776"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6" w:type="dxa"/>
            <w:tcBorders>
              <w:top w:val="single" w:sz="12" w:space="0" w:color="auto"/>
              <w:left w:val="nil"/>
              <w:bottom w:val="single" w:sz="12" w:space="0" w:color="auto"/>
              <w:right w:val="single" w:sz="12" w:space="0" w:color="auto"/>
            </w:tcBorders>
            <w:shd w:val="clear" w:color="auto" w:fill="FBD4B4"/>
          </w:tcPr>
          <w:p w14:paraId="514F04D4"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5F79267C"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45C64B59" w14:textId="77777777" w:rsidR="00C32A6E" w:rsidRPr="00EC0630" w:rsidRDefault="00C32A6E" w:rsidP="005659E2">
            <w:pPr>
              <w:pStyle w:val="OasysWin"/>
              <w:wordWrap/>
              <w:spacing w:line="0" w:lineRule="atLeast"/>
              <w:rPr>
                <w:rFonts w:eastAsia="ＭＳ 明朝" w:hAnsi="ＭＳ 明朝"/>
                <w:spacing w:val="0"/>
                <w:sz w:val="16"/>
                <w:szCs w:val="16"/>
              </w:rPr>
            </w:pPr>
          </w:p>
        </w:tc>
      </w:tr>
      <w:tr w:rsidR="00C32A6E" w:rsidRPr="00EC0630" w14:paraId="6ECAE466" w14:textId="77777777" w:rsidTr="005659E2">
        <w:trPr>
          <w:jc w:val="center"/>
        </w:trPr>
        <w:tc>
          <w:tcPr>
            <w:tcW w:w="993" w:type="dxa"/>
            <w:vMerge/>
            <w:tcBorders>
              <w:left w:val="single" w:sz="12" w:space="0" w:color="auto"/>
              <w:right w:val="single" w:sz="12" w:space="0" w:color="auto"/>
            </w:tcBorders>
            <w:shd w:val="clear" w:color="auto" w:fill="auto"/>
          </w:tcPr>
          <w:p w14:paraId="78E0C700"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nil"/>
            </w:tcBorders>
            <w:shd w:val="clear" w:color="auto" w:fill="FBD4B4"/>
          </w:tcPr>
          <w:p w14:paraId="623F3B2A"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FBD4B4"/>
          </w:tcPr>
          <w:p w14:paraId="2ECDB751"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FBD4B4"/>
          </w:tcPr>
          <w:p w14:paraId="24FE57F9"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FBD4B4"/>
          </w:tcPr>
          <w:p w14:paraId="4C81B21D"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FBD4B4"/>
          </w:tcPr>
          <w:p w14:paraId="269AE764"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FBD4B4"/>
          </w:tcPr>
          <w:p w14:paraId="1FABAD8A"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14:paraId="182D422E"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14:paraId="1B509749"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7DC88450"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1088E521" w14:textId="77777777" w:rsidR="00C32A6E" w:rsidRPr="00EC0630" w:rsidRDefault="00C32A6E" w:rsidP="005659E2">
            <w:pPr>
              <w:pStyle w:val="OasysWin"/>
              <w:wordWrap/>
              <w:spacing w:line="40" w:lineRule="exact"/>
              <w:rPr>
                <w:rFonts w:eastAsia="ＭＳ 明朝" w:hAnsi="ＭＳ 明朝"/>
                <w:spacing w:val="0"/>
                <w:sz w:val="16"/>
                <w:szCs w:val="16"/>
              </w:rPr>
            </w:pPr>
          </w:p>
        </w:tc>
      </w:tr>
      <w:tr w:rsidR="00C32A6E" w:rsidRPr="00EC0630" w14:paraId="48192741" w14:textId="77777777" w:rsidTr="005659E2">
        <w:trPr>
          <w:jc w:val="center"/>
        </w:trPr>
        <w:tc>
          <w:tcPr>
            <w:tcW w:w="993" w:type="dxa"/>
            <w:vMerge/>
            <w:tcBorders>
              <w:left w:val="single" w:sz="12" w:space="0" w:color="auto"/>
              <w:bottom w:val="nil"/>
              <w:right w:val="single" w:sz="12" w:space="0" w:color="auto"/>
            </w:tcBorders>
            <w:shd w:val="clear" w:color="auto" w:fill="auto"/>
          </w:tcPr>
          <w:p w14:paraId="78A90CD8"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085EBAF9"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83" w:type="dxa"/>
            <w:tcBorders>
              <w:top w:val="single" w:sz="12" w:space="0" w:color="auto"/>
              <w:left w:val="single" w:sz="12" w:space="0" w:color="auto"/>
              <w:bottom w:val="nil"/>
              <w:right w:val="nil"/>
            </w:tcBorders>
            <w:shd w:val="clear" w:color="auto" w:fill="FBD4B4"/>
          </w:tcPr>
          <w:p w14:paraId="3537A9B7"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1134" w:type="dxa"/>
            <w:tcBorders>
              <w:top w:val="single" w:sz="12" w:space="0" w:color="auto"/>
              <w:left w:val="nil"/>
              <w:bottom w:val="nil"/>
              <w:right w:val="nil"/>
            </w:tcBorders>
            <w:shd w:val="clear" w:color="auto" w:fill="FBD4B4"/>
          </w:tcPr>
          <w:p w14:paraId="3376A15B" w14:textId="77777777" w:rsidR="00C32A6E" w:rsidRPr="00EC0630" w:rsidRDefault="00C32A6E" w:rsidP="005659E2">
            <w:pPr>
              <w:pStyle w:val="OasysWin"/>
              <w:wordWrap/>
              <w:spacing w:line="0" w:lineRule="atLeast"/>
              <w:rPr>
                <w:rFonts w:eastAsia="ＭＳ 明朝" w:hAnsi="ＭＳ 明朝"/>
                <w:b/>
                <w:spacing w:val="0"/>
                <w:sz w:val="16"/>
                <w:szCs w:val="16"/>
              </w:rPr>
            </w:pPr>
            <w:r w:rsidRPr="00EC0630">
              <w:rPr>
                <w:rFonts w:eastAsia="ＭＳ 明朝" w:hAnsi="ＭＳ 明朝" w:hint="eastAsia"/>
                <w:b/>
                <w:spacing w:val="0"/>
                <w:sz w:val="16"/>
                <w:szCs w:val="16"/>
              </w:rPr>
              <w:t>特別会計</w:t>
            </w:r>
          </w:p>
        </w:tc>
        <w:tc>
          <w:tcPr>
            <w:tcW w:w="284" w:type="dxa"/>
            <w:tcBorders>
              <w:top w:val="single" w:sz="12" w:space="0" w:color="auto"/>
              <w:left w:val="nil"/>
              <w:bottom w:val="nil"/>
              <w:right w:val="nil"/>
            </w:tcBorders>
            <w:shd w:val="clear" w:color="auto" w:fill="FBD4B4"/>
          </w:tcPr>
          <w:p w14:paraId="6918EBA9"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850" w:type="dxa"/>
            <w:tcBorders>
              <w:top w:val="single" w:sz="12" w:space="0" w:color="auto"/>
              <w:left w:val="nil"/>
              <w:bottom w:val="nil"/>
              <w:right w:val="nil"/>
            </w:tcBorders>
            <w:shd w:val="clear" w:color="auto" w:fill="FBD4B4"/>
          </w:tcPr>
          <w:p w14:paraId="7C1596CC"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268" w:type="dxa"/>
            <w:tcBorders>
              <w:top w:val="single" w:sz="12" w:space="0" w:color="auto"/>
              <w:left w:val="nil"/>
              <w:bottom w:val="nil"/>
              <w:right w:val="nil"/>
            </w:tcBorders>
            <w:shd w:val="clear" w:color="auto" w:fill="FBD4B4"/>
          </w:tcPr>
          <w:p w14:paraId="6346F93B" w14:textId="77777777" w:rsidR="00C32A6E" w:rsidRPr="00EC0630" w:rsidRDefault="00C32A6E"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日本万国博覧会記念公園事業</w:t>
            </w:r>
          </w:p>
        </w:tc>
        <w:tc>
          <w:tcPr>
            <w:tcW w:w="236" w:type="dxa"/>
            <w:tcBorders>
              <w:top w:val="single" w:sz="12" w:space="0" w:color="auto"/>
              <w:left w:val="nil"/>
              <w:bottom w:val="nil"/>
              <w:right w:val="nil"/>
            </w:tcBorders>
            <w:shd w:val="clear" w:color="auto" w:fill="FBD4B4"/>
          </w:tcPr>
          <w:p w14:paraId="34D446A5"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FBD4B4"/>
          </w:tcPr>
          <w:p w14:paraId="4EA6E53B"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73B4F899"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00B20291" w14:textId="77777777" w:rsidR="00C32A6E" w:rsidRPr="00EC0630" w:rsidRDefault="00C32A6E" w:rsidP="005659E2">
            <w:pPr>
              <w:pStyle w:val="OasysWin"/>
              <w:wordWrap/>
              <w:spacing w:line="0" w:lineRule="atLeast"/>
              <w:rPr>
                <w:rFonts w:eastAsia="ＭＳ 明朝" w:hAnsi="ＭＳ 明朝"/>
                <w:spacing w:val="0"/>
                <w:sz w:val="16"/>
                <w:szCs w:val="16"/>
              </w:rPr>
            </w:pPr>
          </w:p>
        </w:tc>
      </w:tr>
      <w:tr w:rsidR="00E3735A" w:rsidRPr="00EC0630" w14:paraId="1EC32371"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0803B366"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1105F346"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2C528625"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74F0F861"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5B759141"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485259BB"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1A494316" w14:textId="77777777" w:rsidR="00E3735A" w:rsidRPr="00EC0630" w:rsidRDefault="00E3735A"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就農支援資金等</w:t>
            </w:r>
          </w:p>
        </w:tc>
        <w:tc>
          <w:tcPr>
            <w:tcW w:w="236" w:type="dxa"/>
            <w:tcBorders>
              <w:top w:val="nil"/>
              <w:left w:val="nil"/>
              <w:bottom w:val="nil"/>
              <w:right w:val="nil"/>
            </w:tcBorders>
            <w:shd w:val="clear" w:color="auto" w:fill="FBD4B4"/>
          </w:tcPr>
          <w:p w14:paraId="079F68E7"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09882B74"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47F7CA32"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0814BDD4" w14:textId="77777777" w:rsidR="00E3735A" w:rsidRPr="00EC0630" w:rsidRDefault="00E3735A" w:rsidP="005659E2">
            <w:pPr>
              <w:pStyle w:val="OasysWin"/>
              <w:wordWrap/>
              <w:spacing w:line="0" w:lineRule="atLeast"/>
              <w:rPr>
                <w:rFonts w:eastAsia="ＭＳ 明朝" w:hAnsi="ＭＳ 明朝"/>
                <w:spacing w:val="0"/>
                <w:sz w:val="16"/>
                <w:szCs w:val="16"/>
              </w:rPr>
            </w:pPr>
          </w:p>
        </w:tc>
      </w:tr>
      <w:tr w:rsidR="00E3735A" w:rsidRPr="00EC0630" w14:paraId="73B680AB"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3F336D15"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32EC9FF6"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3AC17855"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2B323829"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40A14A39"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06A93192"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23DF5EBF" w14:textId="77777777" w:rsidR="00E3735A" w:rsidRPr="00EC0630" w:rsidRDefault="00E3735A"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大阪府営住宅事業</w:t>
            </w:r>
          </w:p>
        </w:tc>
        <w:tc>
          <w:tcPr>
            <w:tcW w:w="236" w:type="dxa"/>
            <w:tcBorders>
              <w:top w:val="nil"/>
              <w:left w:val="nil"/>
              <w:bottom w:val="nil"/>
              <w:right w:val="nil"/>
            </w:tcBorders>
            <w:shd w:val="clear" w:color="auto" w:fill="FBD4B4"/>
          </w:tcPr>
          <w:p w14:paraId="4B427B69"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5085438F"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237DABAE"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272FE6D0" w14:textId="77777777" w:rsidR="00E3735A" w:rsidRPr="00EC0630" w:rsidRDefault="00E3735A" w:rsidP="005659E2">
            <w:pPr>
              <w:pStyle w:val="OasysWin"/>
              <w:wordWrap/>
              <w:spacing w:line="0" w:lineRule="atLeast"/>
              <w:rPr>
                <w:rFonts w:eastAsia="ＭＳ 明朝" w:hAnsi="ＭＳ 明朝"/>
                <w:spacing w:val="0"/>
                <w:sz w:val="16"/>
                <w:szCs w:val="16"/>
              </w:rPr>
            </w:pPr>
          </w:p>
        </w:tc>
      </w:tr>
      <w:tr w:rsidR="00E3735A" w:rsidRPr="00EC0630" w14:paraId="441D644A"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3B73086C"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4716EB14"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554541EB"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5CFEC48A"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34C6B8C0"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46AA76B1"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14982F15" w14:textId="77777777" w:rsidR="00E3735A" w:rsidRPr="00EC0630" w:rsidRDefault="00E3735A"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関西国際空港関連事業</w:t>
            </w:r>
          </w:p>
        </w:tc>
        <w:tc>
          <w:tcPr>
            <w:tcW w:w="236" w:type="dxa"/>
            <w:tcBorders>
              <w:top w:val="nil"/>
              <w:left w:val="nil"/>
              <w:bottom w:val="nil"/>
              <w:right w:val="nil"/>
            </w:tcBorders>
            <w:shd w:val="clear" w:color="auto" w:fill="FBD4B4"/>
          </w:tcPr>
          <w:p w14:paraId="2D52F6BF"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62D0C71D"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7E73998B"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33D66CEC" w14:textId="77777777" w:rsidR="00E3735A" w:rsidRPr="00EC0630" w:rsidRDefault="00E3735A" w:rsidP="005659E2">
            <w:pPr>
              <w:pStyle w:val="OasysWin"/>
              <w:wordWrap/>
              <w:spacing w:line="0" w:lineRule="atLeast"/>
              <w:rPr>
                <w:rFonts w:eastAsia="ＭＳ 明朝" w:hAnsi="ＭＳ 明朝"/>
                <w:spacing w:val="0"/>
                <w:sz w:val="16"/>
                <w:szCs w:val="16"/>
              </w:rPr>
            </w:pPr>
          </w:p>
        </w:tc>
      </w:tr>
      <w:tr w:rsidR="00E3735A" w:rsidRPr="00EC0630" w14:paraId="081328A0"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369D3A75"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48D87099"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32646C1C"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51942F6F"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3CEC972E"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5B70A217"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0B073928" w14:textId="77777777" w:rsidR="00E3735A" w:rsidRPr="00EC0630" w:rsidRDefault="00E3735A"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不動産調達</w:t>
            </w:r>
          </w:p>
        </w:tc>
        <w:tc>
          <w:tcPr>
            <w:tcW w:w="236" w:type="dxa"/>
            <w:tcBorders>
              <w:top w:val="nil"/>
              <w:left w:val="nil"/>
              <w:bottom w:val="nil"/>
              <w:right w:val="nil"/>
            </w:tcBorders>
            <w:shd w:val="clear" w:color="auto" w:fill="FBD4B4"/>
          </w:tcPr>
          <w:p w14:paraId="2F285D1E"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3A891A78"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38C94DE1"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1DBD73E0" w14:textId="77777777" w:rsidR="00E3735A" w:rsidRPr="00EC0630" w:rsidRDefault="00E3735A" w:rsidP="005659E2">
            <w:pPr>
              <w:pStyle w:val="OasysWin"/>
              <w:wordWrap/>
              <w:spacing w:line="0" w:lineRule="atLeast"/>
              <w:rPr>
                <w:rFonts w:eastAsia="ＭＳ 明朝" w:hAnsi="ＭＳ 明朝"/>
                <w:spacing w:val="0"/>
                <w:sz w:val="16"/>
                <w:szCs w:val="16"/>
              </w:rPr>
            </w:pPr>
          </w:p>
        </w:tc>
      </w:tr>
      <w:tr w:rsidR="00E3735A" w:rsidRPr="00EC0630" w14:paraId="344204D2"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620A4A34"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3FCDA30E"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4EF514B8"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2B28BF5F"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554261E6"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6EB28BD8"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52ABCEC2" w14:textId="77777777" w:rsidR="00E3735A" w:rsidRPr="00EC0630" w:rsidRDefault="00E3735A"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市町村施設整備資金</w:t>
            </w:r>
          </w:p>
          <w:p w14:paraId="2427DAE5" w14:textId="77777777" w:rsidR="004E5639" w:rsidRPr="00EC0630" w:rsidRDefault="004E5639"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公債管理</w:t>
            </w:r>
          </w:p>
          <w:p w14:paraId="280544AE" w14:textId="77777777" w:rsidR="004E5639" w:rsidRPr="00EC0630" w:rsidRDefault="004E5639"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地方消費税清算</w:t>
            </w:r>
          </w:p>
        </w:tc>
        <w:tc>
          <w:tcPr>
            <w:tcW w:w="236" w:type="dxa"/>
            <w:tcBorders>
              <w:top w:val="nil"/>
              <w:left w:val="nil"/>
              <w:bottom w:val="nil"/>
              <w:right w:val="nil"/>
            </w:tcBorders>
            <w:shd w:val="clear" w:color="auto" w:fill="FBD4B4"/>
          </w:tcPr>
          <w:p w14:paraId="6D28979B"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494D11B0"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2CAC7ADC"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6FF20F4E" w14:textId="77777777" w:rsidR="00E3735A" w:rsidRPr="00EC0630" w:rsidRDefault="00E3735A" w:rsidP="005659E2">
            <w:pPr>
              <w:pStyle w:val="OasysWin"/>
              <w:wordWrap/>
              <w:spacing w:line="0" w:lineRule="atLeast"/>
              <w:rPr>
                <w:rFonts w:eastAsia="ＭＳ 明朝" w:hAnsi="ＭＳ 明朝"/>
                <w:spacing w:val="0"/>
                <w:sz w:val="16"/>
                <w:szCs w:val="16"/>
              </w:rPr>
            </w:pPr>
          </w:p>
        </w:tc>
      </w:tr>
      <w:tr w:rsidR="007677A2" w:rsidRPr="00EC0630" w14:paraId="2CBE4614"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63BFABE7"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4B329EEC"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7007B40D"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72933B46"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1555E3A5"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1B0AE41F"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0BDE2F10"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母子父子寡婦福祉資金</w:t>
            </w:r>
          </w:p>
        </w:tc>
        <w:tc>
          <w:tcPr>
            <w:tcW w:w="236" w:type="dxa"/>
            <w:tcBorders>
              <w:top w:val="nil"/>
              <w:left w:val="nil"/>
              <w:bottom w:val="nil"/>
              <w:right w:val="nil"/>
            </w:tcBorders>
            <w:shd w:val="clear" w:color="auto" w:fill="FBD4B4"/>
          </w:tcPr>
          <w:p w14:paraId="65C03C52"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1AD708E2"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467C7994"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3050F470"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167A1DD1"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1A933B7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1D5E1C87"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3E793305"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4AA727B3"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09AAD28D"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795C1A80"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5D7191F1"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中小企業振興資金</w:t>
            </w:r>
          </w:p>
        </w:tc>
        <w:tc>
          <w:tcPr>
            <w:tcW w:w="236" w:type="dxa"/>
            <w:tcBorders>
              <w:top w:val="nil"/>
              <w:left w:val="nil"/>
              <w:bottom w:val="nil"/>
              <w:right w:val="nil"/>
            </w:tcBorders>
            <w:shd w:val="clear" w:color="auto" w:fill="FBD4B4"/>
          </w:tcPr>
          <w:p w14:paraId="68F8A4B0"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25D2E17C"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26211AF4"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5F13D25D"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560417DF"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65D6A135"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75F356A0"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134F394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61561E81"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3FDD2B68"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22D707E1"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2E560713"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沿岸漁業改善資金</w:t>
            </w:r>
          </w:p>
        </w:tc>
        <w:tc>
          <w:tcPr>
            <w:tcW w:w="236" w:type="dxa"/>
            <w:tcBorders>
              <w:top w:val="nil"/>
              <w:left w:val="nil"/>
              <w:bottom w:val="nil"/>
              <w:right w:val="nil"/>
            </w:tcBorders>
            <w:shd w:val="clear" w:color="auto" w:fill="FBD4B4"/>
          </w:tcPr>
          <w:p w14:paraId="355A308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60058A74"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4F9D804C"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684FBC9F"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09B2824F"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7614A65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113F549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459DFD9A"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5916CC5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5AAB20AB"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721116E3"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14A7E958"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林業改善資金</w:t>
            </w:r>
          </w:p>
        </w:tc>
        <w:tc>
          <w:tcPr>
            <w:tcW w:w="236" w:type="dxa"/>
            <w:tcBorders>
              <w:top w:val="nil"/>
              <w:left w:val="nil"/>
              <w:bottom w:val="nil"/>
              <w:right w:val="nil"/>
            </w:tcBorders>
            <w:shd w:val="clear" w:color="auto" w:fill="FBD4B4"/>
          </w:tcPr>
          <w:p w14:paraId="08AF9795"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5356F4F6"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4A00664C"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0C613ECA"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290B5DB1" w14:textId="77777777" w:rsidTr="005659E2">
        <w:trPr>
          <w:jc w:val="center"/>
        </w:trPr>
        <w:tc>
          <w:tcPr>
            <w:tcW w:w="993" w:type="dxa"/>
            <w:tcBorders>
              <w:top w:val="nil"/>
              <w:left w:val="single" w:sz="12" w:space="0" w:color="auto"/>
              <w:bottom w:val="nil"/>
              <w:right w:val="nil"/>
            </w:tcBorders>
            <w:shd w:val="clear" w:color="auto" w:fill="auto"/>
          </w:tcPr>
          <w:p w14:paraId="203DC9A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nil"/>
              <w:right w:val="single" w:sz="12" w:space="0" w:color="auto"/>
            </w:tcBorders>
            <w:shd w:val="clear" w:color="auto" w:fill="auto"/>
          </w:tcPr>
          <w:p w14:paraId="7D6D9A93"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single" w:sz="12" w:space="0" w:color="auto"/>
              <w:left w:val="single" w:sz="12" w:space="0" w:color="auto"/>
              <w:bottom w:val="nil"/>
              <w:right w:val="nil"/>
            </w:tcBorders>
            <w:shd w:val="clear" w:color="auto" w:fill="auto"/>
          </w:tcPr>
          <w:p w14:paraId="70CFFF39"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14:paraId="767F176E"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14:paraId="04B2BC3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14:paraId="57EA6690"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14:paraId="566D7615"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nil"/>
            </w:tcBorders>
            <w:shd w:val="clear" w:color="auto" w:fill="auto"/>
          </w:tcPr>
          <w:p w14:paraId="4057E05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auto"/>
          </w:tcPr>
          <w:p w14:paraId="0645515B"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single" w:sz="12" w:space="0" w:color="auto"/>
              <w:bottom w:val="nil"/>
              <w:right w:val="nil"/>
            </w:tcBorders>
            <w:shd w:val="clear" w:color="auto" w:fill="auto"/>
          </w:tcPr>
          <w:p w14:paraId="2C4EBFF0"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nil"/>
              <w:bottom w:val="nil"/>
              <w:right w:val="single" w:sz="12" w:space="0" w:color="auto"/>
            </w:tcBorders>
            <w:shd w:val="clear" w:color="auto" w:fill="auto"/>
          </w:tcPr>
          <w:p w14:paraId="642636A6"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7690B86A" w14:textId="77777777" w:rsidTr="007E010A">
        <w:trPr>
          <w:trHeight w:val="317"/>
          <w:jc w:val="center"/>
        </w:trPr>
        <w:tc>
          <w:tcPr>
            <w:tcW w:w="993" w:type="dxa"/>
            <w:tcBorders>
              <w:top w:val="nil"/>
              <w:left w:val="single" w:sz="12" w:space="0" w:color="auto"/>
              <w:bottom w:val="nil"/>
              <w:right w:val="single" w:sz="12" w:space="0" w:color="auto"/>
            </w:tcBorders>
            <w:shd w:val="clear" w:color="auto" w:fill="auto"/>
          </w:tcPr>
          <w:p w14:paraId="34160B8B"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single" w:sz="12" w:space="0" w:color="auto"/>
              <w:bottom w:val="nil"/>
              <w:right w:val="single" w:sz="12" w:space="0" w:color="auto"/>
            </w:tcBorders>
            <w:shd w:val="clear" w:color="auto" w:fill="auto"/>
          </w:tcPr>
          <w:p w14:paraId="4CC5AED5" w14:textId="77777777" w:rsidR="007677A2" w:rsidRPr="00EC0630" w:rsidRDefault="007677A2" w:rsidP="007677A2">
            <w:pPr>
              <w:pStyle w:val="OasysWin"/>
              <w:wordWrap/>
              <w:spacing w:line="40" w:lineRule="exact"/>
              <w:rPr>
                <w:rFonts w:eastAsia="ＭＳ 明朝" w:hAnsi="ＭＳ 明朝"/>
                <w:spacing w:val="0"/>
                <w:sz w:val="16"/>
                <w:szCs w:val="16"/>
              </w:rPr>
            </w:pPr>
          </w:p>
          <w:p w14:paraId="56D10B54" w14:textId="77777777" w:rsidR="007677A2" w:rsidRPr="00EC0630" w:rsidRDefault="007677A2" w:rsidP="007677A2">
            <w:r w:rsidRPr="00EC0630">
              <w:rPr>
                <w:rFonts w:eastAsia="ＭＳ 明朝" w:hAnsi="ＭＳ 明朝" w:hint="eastAsia"/>
                <w:b/>
                <w:sz w:val="16"/>
                <w:szCs w:val="16"/>
              </w:rPr>
              <w:t>公営事業会計</w:t>
            </w:r>
          </w:p>
        </w:tc>
        <w:tc>
          <w:tcPr>
            <w:tcW w:w="283" w:type="dxa"/>
            <w:tcBorders>
              <w:top w:val="single" w:sz="12" w:space="0" w:color="auto"/>
              <w:left w:val="single" w:sz="12" w:space="0" w:color="auto"/>
              <w:bottom w:val="nil"/>
              <w:right w:val="nil"/>
            </w:tcBorders>
            <w:shd w:val="clear" w:color="auto" w:fill="auto"/>
          </w:tcPr>
          <w:p w14:paraId="2CAC693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4536" w:type="dxa"/>
            <w:gridSpan w:val="4"/>
            <w:tcBorders>
              <w:top w:val="single" w:sz="12" w:space="0" w:color="auto"/>
              <w:left w:val="nil"/>
              <w:bottom w:val="dashSmallGap" w:sz="12" w:space="0" w:color="auto"/>
              <w:right w:val="nil"/>
            </w:tcBorders>
            <w:shd w:val="clear" w:color="auto" w:fill="auto"/>
          </w:tcPr>
          <w:p w14:paraId="6D4D1255" w14:textId="77777777" w:rsidR="007677A2" w:rsidRPr="00EC0630" w:rsidRDefault="007677A2" w:rsidP="007677A2">
            <w:pPr>
              <w:pStyle w:val="OasysWin"/>
              <w:wordWrap/>
              <w:spacing w:line="40" w:lineRule="exact"/>
              <w:rPr>
                <w:rFonts w:eastAsia="ＭＳ 明朝" w:hAnsi="ＭＳ 明朝"/>
                <w:spacing w:val="0"/>
                <w:sz w:val="16"/>
                <w:szCs w:val="16"/>
              </w:rPr>
            </w:pPr>
          </w:p>
          <w:p w14:paraId="40C53F4A" w14:textId="77777777" w:rsidR="007677A2" w:rsidRPr="00EC0630" w:rsidRDefault="007677A2" w:rsidP="007677A2">
            <w:pPr>
              <w:ind w:right="588" w:firstLineChars="1550" w:firstLine="2275"/>
              <w:rPr>
                <w:rFonts w:ascii="ＭＳ 明朝" w:eastAsia="ＭＳ 明朝" w:hAnsi="ＭＳ 明朝"/>
              </w:rPr>
            </w:pPr>
            <w:r w:rsidRPr="00EC0630">
              <w:rPr>
                <w:rFonts w:ascii="ＭＳ 明朝" w:eastAsia="ＭＳ 明朝" w:hAnsi="ＭＳ 明朝" w:hint="eastAsia"/>
                <w:sz w:val="16"/>
              </w:rPr>
              <w:t>国民健康保険</w:t>
            </w:r>
          </w:p>
        </w:tc>
        <w:tc>
          <w:tcPr>
            <w:tcW w:w="236" w:type="dxa"/>
            <w:tcBorders>
              <w:top w:val="single" w:sz="12" w:space="0" w:color="auto"/>
              <w:left w:val="nil"/>
              <w:bottom w:val="dashSmallGap" w:sz="12" w:space="0" w:color="auto"/>
              <w:right w:val="nil"/>
            </w:tcBorders>
            <w:shd w:val="clear" w:color="auto" w:fill="auto"/>
          </w:tcPr>
          <w:p w14:paraId="6A19CFD3"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auto"/>
          </w:tcPr>
          <w:p w14:paraId="7B46B89A"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single" w:sz="12" w:space="0" w:color="auto"/>
              <w:bottom w:val="nil"/>
              <w:right w:val="single" w:sz="12" w:space="0" w:color="auto"/>
            </w:tcBorders>
            <w:shd w:val="clear" w:color="auto" w:fill="auto"/>
          </w:tcPr>
          <w:p w14:paraId="6324DBD0"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18119BBF"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7B396AB0" w14:textId="77777777" w:rsidTr="00A85251">
        <w:trPr>
          <w:trHeight w:val="113"/>
          <w:jc w:val="center"/>
        </w:trPr>
        <w:tc>
          <w:tcPr>
            <w:tcW w:w="993" w:type="dxa"/>
            <w:tcBorders>
              <w:top w:val="nil"/>
              <w:left w:val="single" w:sz="12" w:space="0" w:color="auto"/>
              <w:bottom w:val="nil"/>
              <w:right w:val="single" w:sz="12" w:space="0" w:color="auto"/>
            </w:tcBorders>
            <w:shd w:val="clear" w:color="auto" w:fill="auto"/>
          </w:tcPr>
          <w:p w14:paraId="28FFA608"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72914D8E"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14:paraId="4B5939D2"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dashSmallGap" w:sz="12" w:space="0" w:color="auto"/>
              <w:left w:val="dashSmallGap" w:sz="12" w:space="0" w:color="auto"/>
              <w:bottom w:val="nil"/>
              <w:right w:val="nil"/>
            </w:tcBorders>
            <w:shd w:val="clear" w:color="auto" w:fill="B6DDE8"/>
          </w:tcPr>
          <w:p w14:paraId="390C033C"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dashSmallGap" w:sz="12" w:space="0" w:color="auto"/>
              <w:left w:val="nil"/>
              <w:bottom w:val="nil"/>
              <w:right w:val="nil"/>
            </w:tcBorders>
            <w:shd w:val="clear" w:color="auto" w:fill="B6DDE8"/>
          </w:tcPr>
          <w:p w14:paraId="1CE4D563"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dashSmallGap" w:sz="12" w:space="0" w:color="auto"/>
              <w:left w:val="nil"/>
              <w:bottom w:val="single" w:sz="4" w:space="0" w:color="auto"/>
              <w:right w:val="nil"/>
            </w:tcBorders>
            <w:shd w:val="clear" w:color="auto" w:fill="B6DDE8"/>
          </w:tcPr>
          <w:p w14:paraId="11DB0079" w14:textId="77777777" w:rsidR="007677A2" w:rsidRPr="00EC0630" w:rsidRDefault="007677A2" w:rsidP="007677A2">
            <w:pPr>
              <w:pStyle w:val="OasysWin"/>
              <w:wordWrap/>
              <w:spacing w:line="40" w:lineRule="exact"/>
              <w:rPr>
                <w:rFonts w:eastAsia="ＭＳ 明朝" w:hAnsi="ＭＳ 明朝"/>
                <w:spacing w:val="0"/>
                <w:sz w:val="4"/>
                <w:szCs w:val="16"/>
              </w:rPr>
            </w:pPr>
          </w:p>
        </w:tc>
        <w:tc>
          <w:tcPr>
            <w:tcW w:w="2268" w:type="dxa"/>
            <w:tcBorders>
              <w:top w:val="dashSmallGap" w:sz="12" w:space="0" w:color="auto"/>
              <w:left w:val="nil"/>
              <w:bottom w:val="single" w:sz="4" w:space="0" w:color="auto"/>
              <w:right w:val="nil"/>
            </w:tcBorders>
            <w:shd w:val="clear" w:color="auto" w:fill="B6DDE8"/>
          </w:tcPr>
          <w:p w14:paraId="19ADDCB4" w14:textId="77777777" w:rsidR="007677A2" w:rsidRPr="00EC0630" w:rsidRDefault="007677A2" w:rsidP="007677A2">
            <w:pPr>
              <w:pStyle w:val="OasysWin"/>
              <w:wordWrap/>
              <w:spacing w:line="40" w:lineRule="exact"/>
              <w:jc w:val="right"/>
              <w:rPr>
                <w:rFonts w:eastAsia="ＭＳ 明朝" w:hAnsi="ＭＳ 明朝"/>
                <w:spacing w:val="0"/>
                <w:sz w:val="16"/>
                <w:szCs w:val="16"/>
              </w:rPr>
            </w:pPr>
          </w:p>
        </w:tc>
        <w:tc>
          <w:tcPr>
            <w:tcW w:w="236" w:type="dxa"/>
            <w:tcBorders>
              <w:top w:val="dashSmallGap" w:sz="12" w:space="0" w:color="auto"/>
              <w:left w:val="nil"/>
              <w:bottom w:val="nil"/>
              <w:right w:val="dashSmallGap" w:sz="12" w:space="0" w:color="auto"/>
            </w:tcBorders>
            <w:shd w:val="clear" w:color="auto" w:fill="B6DDE8"/>
          </w:tcPr>
          <w:p w14:paraId="3DF8A874"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14:paraId="0763336D"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03B8827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5870D21C"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4FAA71A3"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64BEDF11"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09807635" w14:textId="77777777" w:rsidR="007677A2" w:rsidRPr="00EC0630" w:rsidRDefault="007677A2" w:rsidP="007677A2">
            <w:pPr>
              <w:pStyle w:val="OasysWin"/>
              <w:wordWrap/>
              <w:spacing w:line="0" w:lineRule="atLeast"/>
              <w:rPr>
                <w:rFonts w:eastAsia="ＭＳ 明朝" w:hAnsi="ＭＳ 明朝"/>
                <w:b/>
                <w:spacing w:val="0"/>
                <w:sz w:val="16"/>
                <w:szCs w:val="16"/>
              </w:rPr>
            </w:pPr>
          </w:p>
        </w:tc>
        <w:tc>
          <w:tcPr>
            <w:tcW w:w="283" w:type="dxa"/>
            <w:tcBorders>
              <w:top w:val="nil"/>
              <w:left w:val="single" w:sz="12" w:space="0" w:color="auto"/>
              <w:bottom w:val="nil"/>
              <w:right w:val="dashSmallGap" w:sz="12" w:space="0" w:color="auto"/>
            </w:tcBorders>
            <w:shd w:val="clear" w:color="auto" w:fill="auto"/>
          </w:tcPr>
          <w:p w14:paraId="2043795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14:paraId="5793C1C5" w14:textId="77777777" w:rsidR="007677A2" w:rsidRPr="00EC0630" w:rsidRDefault="007677A2" w:rsidP="007677A2">
            <w:pPr>
              <w:pStyle w:val="OasysWin"/>
              <w:wordWrap/>
              <w:spacing w:line="0" w:lineRule="atLeast"/>
              <w:rPr>
                <w:rFonts w:eastAsia="ＭＳ 明朝" w:hAnsi="ＭＳ 明朝"/>
                <w:b/>
                <w:spacing w:val="0"/>
                <w:sz w:val="16"/>
                <w:szCs w:val="16"/>
              </w:rPr>
            </w:pPr>
            <w:r w:rsidRPr="00EC0630">
              <w:rPr>
                <w:rFonts w:eastAsia="ＭＳ 明朝" w:hAnsi="ＭＳ 明朝" w:hint="eastAsia"/>
                <w:b/>
                <w:spacing w:val="0"/>
                <w:sz w:val="16"/>
                <w:szCs w:val="16"/>
              </w:rPr>
              <w:t>公営企業会計</w:t>
            </w:r>
          </w:p>
        </w:tc>
        <w:tc>
          <w:tcPr>
            <w:tcW w:w="284" w:type="dxa"/>
            <w:tcBorders>
              <w:top w:val="nil"/>
              <w:left w:val="nil"/>
              <w:bottom w:val="nil"/>
              <w:right w:val="single" w:sz="4" w:space="0" w:color="auto"/>
            </w:tcBorders>
            <w:shd w:val="clear" w:color="auto" w:fill="B6DDE8"/>
          </w:tcPr>
          <w:p w14:paraId="5A7D8C5D"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single" w:sz="4" w:space="0" w:color="auto"/>
              <w:left w:val="single" w:sz="4" w:space="0" w:color="auto"/>
              <w:bottom w:val="nil"/>
              <w:right w:val="nil"/>
            </w:tcBorders>
            <w:shd w:val="clear" w:color="auto" w:fill="B6DDE8"/>
          </w:tcPr>
          <w:p w14:paraId="1D7EB7E9"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法適用</w:t>
            </w:r>
          </w:p>
        </w:tc>
        <w:tc>
          <w:tcPr>
            <w:tcW w:w="2268" w:type="dxa"/>
            <w:tcBorders>
              <w:top w:val="single" w:sz="4" w:space="0" w:color="auto"/>
              <w:left w:val="nil"/>
              <w:bottom w:val="nil"/>
              <w:right w:val="single" w:sz="4" w:space="0" w:color="auto"/>
            </w:tcBorders>
            <w:shd w:val="clear" w:color="auto" w:fill="B6DDE8"/>
          </w:tcPr>
          <w:p w14:paraId="21621D3E"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大阪府中央卸売市場事業</w:t>
            </w:r>
          </w:p>
        </w:tc>
        <w:tc>
          <w:tcPr>
            <w:tcW w:w="236" w:type="dxa"/>
            <w:tcBorders>
              <w:top w:val="nil"/>
              <w:left w:val="single" w:sz="4" w:space="0" w:color="auto"/>
              <w:bottom w:val="nil"/>
              <w:right w:val="dashSmallGap" w:sz="12" w:space="0" w:color="auto"/>
            </w:tcBorders>
            <w:shd w:val="clear" w:color="auto" w:fill="B6DDE8"/>
          </w:tcPr>
          <w:p w14:paraId="4C08A4D2"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14:paraId="02A7E934"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7EAA2C5B"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61748F4D"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7BD16E37"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58D64CEF"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30525B0C"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14:paraId="627B9640"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14:paraId="3A400C9D"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single" w:sz="4" w:space="0" w:color="auto"/>
            </w:tcBorders>
            <w:shd w:val="clear" w:color="auto" w:fill="B6DDE8"/>
          </w:tcPr>
          <w:p w14:paraId="4630A413"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single" w:sz="4" w:space="0" w:color="auto"/>
              <w:bottom w:val="nil"/>
              <w:right w:val="nil"/>
            </w:tcBorders>
            <w:shd w:val="clear" w:color="auto" w:fill="B6DDE8"/>
          </w:tcPr>
          <w:p w14:paraId="531339DA"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single" w:sz="4" w:space="0" w:color="auto"/>
            </w:tcBorders>
            <w:shd w:val="clear" w:color="auto" w:fill="B6DDE8"/>
          </w:tcPr>
          <w:p w14:paraId="239F4EF1"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大阪府流域下水道事業</w:t>
            </w:r>
          </w:p>
          <w:p w14:paraId="31A438DC"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大阪府まちづくり促進事業</w:t>
            </w:r>
          </w:p>
        </w:tc>
        <w:tc>
          <w:tcPr>
            <w:tcW w:w="236" w:type="dxa"/>
            <w:tcBorders>
              <w:top w:val="nil"/>
              <w:left w:val="single" w:sz="4" w:space="0" w:color="auto"/>
              <w:bottom w:val="nil"/>
              <w:right w:val="dashSmallGap" w:sz="12" w:space="0" w:color="auto"/>
            </w:tcBorders>
            <w:shd w:val="clear" w:color="auto" w:fill="B6DDE8"/>
          </w:tcPr>
          <w:p w14:paraId="04262A70"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14:paraId="4736CE59"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1C9706FF"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68F4363B"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7C634C04"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2C7E2CB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7F854DC0"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14:paraId="3804BB95"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14:paraId="289D0E49"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nil"/>
              <w:left w:val="nil"/>
              <w:bottom w:val="nil"/>
              <w:right w:val="nil"/>
            </w:tcBorders>
            <w:shd w:val="clear" w:color="auto" w:fill="B6DDE8"/>
          </w:tcPr>
          <w:p w14:paraId="2C39C11D"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single" w:sz="4" w:space="0" w:color="auto"/>
              <w:left w:val="nil"/>
              <w:bottom w:val="single" w:sz="4" w:space="0" w:color="auto"/>
              <w:right w:val="nil"/>
            </w:tcBorders>
            <w:shd w:val="clear" w:color="auto" w:fill="B6DDE8"/>
          </w:tcPr>
          <w:p w14:paraId="3EB2510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268" w:type="dxa"/>
            <w:tcBorders>
              <w:top w:val="single" w:sz="4" w:space="0" w:color="auto"/>
              <w:left w:val="nil"/>
              <w:bottom w:val="single" w:sz="4" w:space="0" w:color="auto"/>
              <w:right w:val="nil"/>
            </w:tcBorders>
            <w:shd w:val="clear" w:color="auto" w:fill="B6DDE8"/>
          </w:tcPr>
          <w:p w14:paraId="59DB24B3"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nil"/>
              <w:right w:val="dashSmallGap" w:sz="12" w:space="0" w:color="auto"/>
            </w:tcBorders>
            <w:shd w:val="clear" w:color="auto" w:fill="B6DDE8"/>
          </w:tcPr>
          <w:p w14:paraId="471BD8D8"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14:paraId="125AACF0"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3BA93E3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66C3B0D2"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03E48797"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08682C98"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1F836F81"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14:paraId="105968C1"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14:paraId="51147321"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single" w:sz="4" w:space="0" w:color="auto"/>
            </w:tcBorders>
            <w:shd w:val="clear" w:color="auto" w:fill="B6DDE8"/>
          </w:tcPr>
          <w:p w14:paraId="1891899D"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single" w:sz="4" w:space="0" w:color="auto"/>
              <w:left w:val="single" w:sz="4" w:space="0" w:color="auto"/>
              <w:bottom w:val="nil"/>
              <w:right w:val="nil"/>
            </w:tcBorders>
            <w:shd w:val="clear" w:color="auto" w:fill="B6DDE8"/>
          </w:tcPr>
          <w:p w14:paraId="22591099"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法非適用</w:t>
            </w:r>
          </w:p>
          <w:p w14:paraId="4DDE78C6"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268" w:type="dxa"/>
            <w:tcBorders>
              <w:top w:val="single" w:sz="4" w:space="0" w:color="auto"/>
              <w:left w:val="nil"/>
              <w:bottom w:val="nil"/>
              <w:right w:val="single" w:sz="4" w:space="0" w:color="auto"/>
            </w:tcBorders>
            <w:shd w:val="clear" w:color="auto" w:fill="B6DDE8"/>
          </w:tcPr>
          <w:p w14:paraId="6ACC30CC"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港湾整備事業</w:t>
            </w:r>
          </w:p>
          <w:p w14:paraId="3678FF64"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箕面北部丘陵整備事業</w:t>
            </w:r>
          </w:p>
        </w:tc>
        <w:tc>
          <w:tcPr>
            <w:tcW w:w="236" w:type="dxa"/>
            <w:tcBorders>
              <w:top w:val="nil"/>
              <w:left w:val="single" w:sz="4" w:space="0" w:color="auto"/>
              <w:bottom w:val="nil"/>
              <w:right w:val="dashSmallGap" w:sz="12" w:space="0" w:color="auto"/>
            </w:tcBorders>
            <w:shd w:val="clear" w:color="auto" w:fill="B6DDE8"/>
          </w:tcPr>
          <w:p w14:paraId="5AEA6DC7"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14:paraId="6E824BF3"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17A88F42"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388C92B2"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547CFDE0"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713265EC"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357D062C"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14:paraId="18628E25"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dashSmallGap" w:sz="12" w:space="0" w:color="auto"/>
              <w:bottom w:val="dashSmallGap" w:sz="12" w:space="0" w:color="auto"/>
              <w:right w:val="nil"/>
            </w:tcBorders>
            <w:shd w:val="clear" w:color="auto" w:fill="B6DDE8"/>
          </w:tcPr>
          <w:p w14:paraId="17F3D1D9"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nil"/>
              <w:left w:val="nil"/>
              <w:bottom w:val="dashSmallGap" w:sz="12" w:space="0" w:color="auto"/>
              <w:right w:val="nil"/>
            </w:tcBorders>
            <w:shd w:val="clear" w:color="auto" w:fill="B6DDE8"/>
          </w:tcPr>
          <w:p w14:paraId="7FC63257"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single" w:sz="4" w:space="0" w:color="auto"/>
              <w:left w:val="nil"/>
              <w:bottom w:val="dashSmallGap" w:sz="12" w:space="0" w:color="auto"/>
              <w:right w:val="nil"/>
            </w:tcBorders>
            <w:shd w:val="clear" w:color="auto" w:fill="B6DDE8"/>
          </w:tcPr>
          <w:p w14:paraId="718642DE"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268" w:type="dxa"/>
            <w:tcBorders>
              <w:top w:val="single" w:sz="4" w:space="0" w:color="auto"/>
              <w:left w:val="nil"/>
              <w:bottom w:val="dashSmallGap" w:sz="12" w:space="0" w:color="auto"/>
              <w:right w:val="nil"/>
            </w:tcBorders>
            <w:shd w:val="clear" w:color="auto" w:fill="B6DDE8"/>
          </w:tcPr>
          <w:p w14:paraId="46C023E0"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dashSmallGap" w:sz="12" w:space="0" w:color="auto"/>
              <w:right w:val="dashSmallGap" w:sz="12" w:space="0" w:color="auto"/>
            </w:tcBorders>
            <w:shd w:val="clear" w:color="auto" w:fill="B6DDE8"/>
          </w:tcPr>
          <w:p w14:paraId="542D3180"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14:paraId="64D0CF45"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39AC66C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25EEC80A"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146A02B7"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5A2456D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3F242F20"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single" w:sz="12" w:space="0" w:color="auto"/>
              <w:right w:val="nil"/>
            </w:tcBorders>
            <w:shd w:val="clear" w:color="auto" w:fill="auto"/>
          </w:tcPr>
          <w:p w14:paraId="6A30C13A"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dashSmallGap" w:sz="12" w:space="0" w:color="auto"/>
              <w:left w:val="nil"/>
              <w:bottom w:val="single" w:sz="12" w:space="0" w:color="auto"/>
              <w:right w:val="nil"/>
            </w:tcBorders>
            <w:shd w:val="clear" w:color="auto" w:fill="auto"/>
          </w:tcPr>
          <w:p w14:paraId="6B71CFC5"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dashSmallGap" w:sz="12" w:space="0" w:color="auto"/>
              <w:left w:val="nil"/>
              <w:bottom w:val="single" w:sz="12" w:space="0" w:color="auto"/>
              <w:right w:val="nil"/>
            </w:tcBorders>
            <w:shd w:val="clear" w:color="auto" w:fill="auto"/>
          </w:tcPr>
          <w:p w14:paraId="083CA285"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dashSmallGap" w:sz="12" w:space="0" w:color="auto"/>
              <w:left w:val="nil"/>
              <w:bottom w:val="single" w:sz="12" w:space="0" w:color="auto"/>
              <w:right w:val="nil"/>
            </w:tcBorders>
            <w:shd w:val="clear" w:color="auto" w:fill="auto"/>
          </w:tcPr>
          <w:p w14:paraId="193375CD"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268" w:type="dxa"/>
            <w:tcBorders>
              <w:top w:val="dashSmallGap" w:sz="12" w:space="0" w:color="auto"/>
              <w:left w:val="nil"/>
              <w:bottom w:val="single" w:sz="12" w:space="0" w:color="auto"/>
              <w:right w:val="nil"/>
            </w:tcBorders>
            <w:shd w:val="clear" w:color="auto" w:fill="auto"/>
          </w:tcPr>
          <w:p w14:paraId="663AF6C3"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dashSmallGap" w:sz="12" w:space="0" w:color="auto"/>
              <w:left w:val="nil"/>
              <w:bottom w:val="single" w:sz="12" w:space="0" w:color="auto"/>
              <w:right w:val="nil"/>
            </w:tcBorders>
            <w:shd w:val="clear" w:color="auto" w:fill="auto"/>
          </w:tcPr>
          <w:p w14:paraId="7F19870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single" w:sz="12" w:space="0" w:color="auto"/>
              <w:right w:val="single" w:sz="12" w:space="0" w:color="auto"/>
            </w:tcBorders>
            <w:shd w:val="clear" w:color="auto" w:fill="auto"/>
          </w:tcPr>
          <w:p w14:paraId="115D2E59"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3EC7BEE9"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0FF3BB6D"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576A1A44"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41F6F03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single" w:sz="12" w:space="0" w:color="auto"/>
              <w:right w:val="nil"/>
            </w:tcBorders>
            <w:shd w:val="clear" w:color="auto" w:fill="auto"/>
          </w:tcPr>
          <w:p w14:paraId="396A1744"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auto"/>
          </w:tcPr>
          <w:p w14:paraId="360B68C4"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14:paraId="6EBEF19B"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14:paraId="2E47AF4F"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14:paraId="0F1D480A"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14:paraId="71614F0B"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3D2247AA"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67242989"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single" w:sz="12" w:space="0" w:color="auto"/>
              <w:right w:val="single" w:sz="12" w:space="0" w:color="auto"/>
            </w:tcBorders>
            <w:shd w:val="clear" w:color="auto" w:fill="auto"/>
          </w:tcPr>
          <w:p w14:paraId="715A525F"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3116EC0A"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1E7D3A63" w14:textId="77777777" w:rsidTr="005659E2">
        <w:trPr>
          <w:jc w:val="center"/>
        </w:trPr>
        <w:tc>
          <w:tcPr>
            <w:tcW w:w="993" w:type="dxa"/>
            <w:tcBorders>
              <w:top w:val="nil"/>
              <w:left w:val="single" w:sz="12" w:space="0" w:color="auto"/>
              <w:bottom w:val="single" w:sz="12" w:space="0" w:color="auto"/>
              <w:right w:val="nil"/>
            </w:tcBorders>
            <w:shd w:val="clear" w:color="auto" w:fill="auto"/>
          </w:tcPr>
          <w:p w14:paraId="1C7E8C5B"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14:paraId="3DDB36E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auto"/>
          </w:tcPr>
          <w:p w14:paraId="1DD53BF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14:paraId="18695D1A"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14:paraId="1D256C0A"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14:paraId="3FAE7AF3"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14:paraId="23AF826A"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1F2AD09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4890C72F"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753634DB"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nil"/>
              <w:bottom w:val="single" w:sz="12" w:space="0" w:color="auto"/>
              <w:right w:val="single" w:sz="12" w:space="0" w:color="auto"/>
            </w:tcBorders>
            <w:shd w:val="clear" w:color="auto" w:fill="auto"/>
          </w:tcPr>
          <w:p w14:paraId="3B96AD25" w14:textId="77777777" w:rsidR="007677A2" w:rsidRPr="00EC0630" w:rsidRDefault="007677A2" w:rsidP="007677A2">
            <w:pPr>
              <w:pStyle w:val="OasysWin"/>
              <w:wordWrap/>
              <w:spacing w:line="40" w:lineRule="exact"/>
              <w:rPr>
                <w:rFonts w:eastAsia="ＭＳ 明朝" w:hAnsi="ＭＳ 明朝"/>
                <w:spacing w:val="0"/>
                <w:sz w:val="16"/>
                <w:szCs w:val="16"/>
              </w:rPr>
            </w:pPr>
          </w:p>
        </w:tc>
      </w:tr>
    </w:tbl>
    <w:p w14:paraId="4535A88E" w14:textId="77777777" w:rsidR="007F22D1" w:rsidRPr="00EC0630" w:rsidRDefault="007F22D1" w:rsidP="00F52D3B">
      <w:pPr>
        <w:pStyle w:val="OasysWin"/>
        <w:wordWrap/>
        <w:spacing w:line="280" w:lineRule="exact"/>
        <w:ind w:left="320" w:rightChars="120" w:right="272" w:hanging="160"/>
        <w:rPr>
          <w:rFonts w:eastAsia="ＭＳ 明朝" w:hAnsi="ＭＳ 明朝"/>
          <w:spacing w:val="0"/>
          <w:sz w:val="16"/>
          <w:szCs w:val="16"/>
        </w:rPr>
      </w:pPr>
    </w:p>
    <w:p w14:paraId="36901917" w14:textId="77777777" w:rsidR="00FE6792" w:rsidRPr="00EC0630" w:rsidRDefault="00FE6792" w:rsidP="001E31D0">
      <w:pPr>
        <w:pStyle w:val="OasysWin"/>
        <w:wordWrap/>
        <w:spacing w:line="280" w:lineRule="exact"/>
        <w:ind w:left="320" w:rightChars="120" w:right="272" w:hanging="160"/>
        <w:rPr>
          <w:rFonts w:eastAsia="ＭＳ 明朝" w:hAnsi="ＭＳ 明朝"/>
          <w:spacing w:val="0"/>
          <w:sz w:val="18"/>
          <w:szCs w:val="18"/>
        </w:rPr>
      </w:pPr>
    </w:p>
    <w:p w14:paraId="511F6876" w14:textId="77777777" w:rsidR="0094206F" w:rsidRPr="00EC0630" w:rsidRDefault="0094206F" w:rsidP="001E31D0">
      <w:pPr>
        <w:pStyle w:val="OasysWin"/>
        <w:wordWrap/>
        <w:spacing w:line="280" w:lineRule="exact"/>
        <w:ind w:left="320" w:rightChars="120" w:right="272" w:hanging="160"/>
        <w:rPr>
          <w:rFonts w:eastAsia="ＭＳ 明朝" w:hAnsi="ＭＳ 明朝"/>
          <w:spacing w:val="0"/>
          <w:sz w:val="18"/>
          <w:szCs w:val="18"/>
        </w:rPr>
      </w:pPr>
      <w:r w:rsidRPr="00EC0630">
        <w:rPr>
          <w:rFonts w:eastAsia="ＭＳ 明朝" w:hAnsi="ＭＳ 明朝" w:hint="eastAsia"/>
          <w:spacing w:val="0"/>
          <w:sz w:val="18"/>
          <w:szCs w:val="18"/>
        </w:rPr>
        <w:t xml:space="preserve">２　</w:t>
      </w:r>
      <w:r w:rsidR="001E31D0" w:rsidRPr="00EC0630">
        <w:rPr>
          <w:rFonts w:eastAsia="ＭＳ 明朝" w:hAnsi="ＭＳ 明朝" w:hint="eastAsia"/>
          <w:b/>
          <w:spacing w:val="0"/>
          <w:sz w:val="18"/>
          <w:szCs w:val="18"/>
        </w:rPr>
        <w:t>【</w:t>
      </w:r>
      <w:r w:rsidRPr="00EC0630">
        <w:rPr>
          <w:rFonts w:eastAsia="ＭＳ 明朝" w:hAnsi="ＭＳ 明朝" w:hint="eastAsia"/>
          <w:b/>
          <w:spacing w:val="0"/>
          <w:sz w:val="18"/>
          <w:szCs w:val="18"/>
        </w:rPr>
        <w:t>普通会計上の実質収支</w:t>
      </w:r>
      <w:r w:rsidR="001E31D0" w:rsidRPr="00EC0630">
        <w:rPr>
          <w:rFonts w:eastAsia="ＭＳ 明朝" w:hAnsi="ＭＳ 明朝" w:hint="eastAsia"/>
          <w:b/>
          <w:spacing w:val="0"/>
          <w:sz w:val="18"/>
          <w:szCs w:val="18"/>
        </w:rPr>
        <w:t>】</w:t>
      </w:r>
      <w:r w:rsidRPr="00EC0630">
        <w:rPr>
          <w:rFonts w:eastAsia="ＭＳ 明朝" w:hAnsi="ＭＳ 明朝" w:hint="eastAsia"/>
          <w:spacing w:val="0"/>
          <w:sz w:val="18"/>
          <w:szCs w:val="18"/>
        </w:rPr>
        <w:t>とは、形式収支</w:t>
      </w:r>
      <w:r w:rsidRPr="00EC0630">
        <w:rPr>
          <w:rFonts w:eastAsia="ＭＳ 明朝" w:hAnsi="ＭＳ 明朝"/>
          <w:spacing w:val="0"/>
          <w:sz w:val="18"/>
          <w:szCs w:val="18"/>
        </w:rPr>
        <w:t xml:space="preserve"> (</w:t>
      </w:r>
      <w:r w:rsidRPr="00EC0630">
        <w:rPr>
          <w:rFonts w:eastAsia="ＭＳ 明朝" w:hAnsi="ＭＳ 明朝" w:hint="eastAsia"/>
          <w:spacing w:val="0"/>
          <w:sz w:val="18"/>
          <w:szCs w:val="18"/>
        </w:rPr>
        <w:t>歳入総額から歳出総額を差し引いた額</w:t>
      </w:r>
      <w:r w:rsidRPr="00EC0630">
        <w:rPr>
          <w:rFonts w:eastAsia="ＭＳ 明朝" w:hAnsi="ＭＳ 明朝"/>
          <w:spacing w:val="0"/>
          <w:sz w:val="18"/>
          <w:szCs w:val="18"/>
        </w:rPr>
        <w:t xml:space="preserve">) </w:t>
      </w:r>
      <w:r w:rsidRPr="00EC0630">
        <w:rPr>
          <w:rFonts w:eastAsia="ＭＳ 明朝" w:hAnsi="ＭＳ 明朝" w:hint="eastAsia"/>
          <w:spacing w:val="0"/>
          <w:sz w:val="18"/>
          <w:szCs w:val="18"/>
        </w:rPr>
        <w:t>から翌年度へ繰り越すべき財源</w:t>
      </w:r>
      <w:r w:rsidRPr="00EC0630">
        <w:rPr>
          <w:rFonts w:eastAsia="ＭＳ 明朝" w:hAnsi="ＭＳ 明朝"/>
          <w:spacing w:val="0"/>
          <w:sz w:val="18"/>
          <w:szCs w:val="18"/>
        </w:rPr>
        <w:t>(</w:t>
      </w:r>
      <w:r w:rsidRPr="00EC0630">
        <w:rPr>
          <w:rFonts w:eastAsia="ＭＳ 明朝" w:hAnsi="ＭＳ 明朝" w:hint="eastAsia"/>
          <w:spacing w:val="0"/>
          <w:sz w:val="18"/>
          <w:szCs w:val="18"/>
        </w:rPr>
        <w:t>繰越明許費、事故繰越額など</w:t>
      </w:r>
      <w:r w:rsidRPr="00EC0630">
        <w:rPr>
          <w:rFonts w:eastAsia="ＭＳ 明朝" w:hAnsi="ＭＳ 明朝"/>
          <w:spacing w:val="0"/>
          <w:sz w:val="18"/>
          <w:szCs w:val="18"/>
        </w:rPr>
        <w:t>)</w:t>
      </w:r>
      <w:r w:rsidRPr="00EC0630">
        <w:rPr>
          <w:rFonts w:eastAsia="ＭＳ 明朝" w:hAnsi="ＭＳ 明朝" w:hint="eastAsia"/>
          <w:spacing w:val="0"/>
          <w:sz w:val="18"/>
          <w:szCs w:val="18"/>
        </w:rPr>
        <w:t>を控除した額である。</w:t>
      </w:r>
    </w:p>
    <w:p w14:paraId="3CF7604B" w14:textId="77777777" w:rsidR="001E31D0" w:rsidRPr="00EC0630" w:rsidRDefault="001E31D0" w:rsidP="00D20830">
      <w:pPr>
        <w:pStyle w:val="OasysWin"/>
        <w:wordWrap/>
        <w:spacing w:line="280" w:lineRule="exact"/>
        <w:ind w:left="320" w:rightChars="120" w:right="272" w:hanging="160"/>
        <w:rPr>
          <w:rFonts w:eastAsia="ＭＳ 明朝" w:hAnsi="ＭＳ 明朝"/>
          <w:spacing w:val="0"/>
          <w:sz w:val="18"/>
          <w:szCs w:val="18"/>
        </w:rPr>
      </w:pPr>
      <w:r w:rsidRPr="00EC0630">
        <w:rPr>
          <w:rFonts w:eastAsia="ＭＳ 明朝" w:hAnsi="ＭＳ 明朝" w:hint="eastAsia"/>
          <w:color w:val="FF0000"/>
          <w:spacing w:val="0"/>
          <w:sz w:val="18"/>
          <w:szCs w:val="18"/>
        </w:rPr>
        <w:t xml:space="preserve">　</w:t>
      </w:r>
      <w:r w:rsidR="00D20830" w:rsidRPr="00EC0630">
        <w:rPr>
          <w:rFonts w:eastAsia="ＭＳ 明朝" w:hAnsi="ＭＳ 明朝" w:hint="eastAsia"/>
          <w:color w:val="FF0000"/>
          <w:spacing w:val="0"/>
          <w:sz w:val="18"/>
          <w:szCs w:val="18"/>
        </w:rPr>
        <w:t xml:space="preserve">　</w:t>
      </w:r>
      <w:r w:rsidR="00324CB8" w:rsidRPr="00EC0630">
        <w:rPr>
          <w:rFonts w:eastAsia="ＭＳ 明朝" w:hAnsi="ＭＳ 明朝" w:hint="eastAsia"/>
          <w:spacing w:val="0"/>
          <w:sz w:val="18"/>
          <w:szCs w:val="18"/>
        </w:rPr>
        <w:t>なお、本府は、平成１０年度から１９年度まで</w:t>
      </w:r>
      <w:r w:rsidR="00D20830" w:rsidRPr="00EC0630">
        <w:rPr>
          <w:rFonts w:eastAsia="ＭＳ 明朝" w:hAnsi="ＭＳ 明朝" w:hint="eastAsia"/>
          <w:spacing w:val="0"/>
          <w:sz w:val="18"/>
          <w:szCs w:val="18"/>
        </w:rPr>
        <w:t>実質収支が</w:t>
      </w:r>
      <w:r w:rsidR="00324CB8" w:rsidRPr="00EC0630">
        <w:rPr>
          <w:rFonts w:eastAsia="ＭＳ 明朝" w:hAnsi="ＭＳ 明朝" w:hint="eastAsia"/>
          <w:spacing w:val="0"/>
          <w:sz w:val="18"/>
          <w:szCs w:val="18"/>
        </w:rPr>
        <w:t>赤字</w:t>
      </w:r>
      <w:r w:rsidR="00D20830" w:rsidRPr="00EC0630">
        <w:rPr>
          <w:rFonts w:eastAsia="ＭＳ 明朝" w:hAnsi="ＭＳ 明朝" w:hint="eastAsia"/>
          <w:spacing w:val="0"/>
          <w:sz w:val="18"/>
          <w:szCs w:val="18"/>
        </w:rPr>
        <w:t>（赤字決算）</w:t>
      </w:r>
      <w:r w:rsidR="00324CB8" w:rsidRPr="00EC0630">
        <w:rPr>
          <w:rFonts w:eastAsia="ＭＳ 明朝" w:hAnsi="ＭＳ 明朝" w:hint="eastAsia"/>
          <w:spacing w:val="0"/>
          <w:sz w:val="18"/>
          <w:szCs w:val="18"/>
        </w:rPr>
        <w:t>であったが、</w:t>
      </w:r>
      <w:r w:rsidR="00B640E4" w:rsidRPr="00EC0630">
        <w:rPr>
          <w:rFonts w:eastAsia="ＭＳ 明朝" w:hAnsi="ＭＳ 明朝" w:hint="eastAsia"/>
          <w:spacing w:val="0"/>
          <w:sz w:val="18"/>
          <w:szCs w:val="18"/>
        </w:rPr>
        <w:t>赤字決算となるのは</w:t>
      </w:r>
      <w:r w:rsidR="00324CB8" w:rsidRPr="00EC0630">
        <w:rPr>
          <w:rFonts w:eastAsia="ＭＳ 明朝" w:hAnsi="ＭＳ 明朝" w:hint="eastAsia"/>
          <w:spacing w:val="0"/>
          <w:sz w:val="18"/>
          <w:szCs w:val="18"/>
        </w:rPr>
        <w:t>、予算の段階で歳入に赤字雑入（当該年度中に収入の見込みがなく、翌年度から繰上げて充当している歳入</w:t>
      </w:r>
      <w:r w:rsidR="00B640E4" w:rsidRPr="00EC0630">
        <w:rPr>
          <w:rFonts w:eastAsia="ＭＳ 明朝" w:hAnsi="ＭＳ 明朝" w:hint="eastAsia"/>
          <w:spacing w:val="0"/>
          <w:sz w:val="18"/>
          <w:szCs w:val="18"/>
        </w:rPr>
        <w:t>。これを計上していると実質的に</w:t>
      </w:r>
      <w:r w:rsidR="00B36242" w:rsidRPr="00EC0630">
        <w:rPr>
          <w:rFonts w:eastAsia="ＭＳ 明朝" w:hAnsi="ＭＳ 明朝" w:hint="eastAsia"/>
          <w:spacing w:val="0"/>
          <w:sz w:val="18"/>
          <w:szCs w:val="18"/>
        </w:rPr>
        <w:t>収支が均衡していない</w:t>
      </w:r>
      <w:r w:rsidR="00B640E4" w:rsidRPr="00EC0630">
        <w:rPr>
          <w:rFonts w:eastAsia="ＭＳ 明朝" w:hAnsi="ＭＳ 明朝" w:hint="eastAsia"/>
          <w:spacing w:val="0"/>
          <w:sz w:val="18"/>
          <w:szCs w:val="18"/>
        </w:rPr>
        <w:t>「赤字予算」</w:t>
      </w:r>
      <w:r w:rsidR="00D20830" w:rsidRPr="00EC0630">
        <w:rPr>
          <w:rFonts w:eastAsia="ＭＳ 明朝" w:hAnsi="ＭＳ 明朝" w:hint="eastAsia"/>
          <w:spacing w:val="0"/>
          <w:sz w:val="18"/>
          <w:szCs w:val="18"/>
        </w:rPr>
        <w:t>である</w:t>
      </w:r>
      <w:r w:rsidR="00B640E4" w:rsidRPr="00EC0630">
        <w:rPr>
          <w:rFonts w:eastAsia="ＭＳ 明朝" w:hAnsi="ＭＳ 明朝" w:hint="eastAsia"/>
          <w:spacing w:val="0"/>
          <w:sz w:val="18"/>
          <w:szCs w:val="18"/>
        </w:rPr>
        <w:t>。</w:t>
      </w:r>
      <w:r w:rsidR="00324CB8" w:rsidRPr="00EC0630">
        <w:rPr>
          <w:rFonts w:eastAsia="ＭＳ 明朝" w:hAnsi="ＭＳ 明朝" w:hint="eastAsia"/>
          <w:spacing w:val="0"/>
          <w:sz w:val="18"/>
          <w:szCs w:val="18"/>
        </w:rPr>
        <w:t>）</w:t>
      </w:r>
      <w:r w:rsidR="00B640E4" w:rsidRPr="00EC0630">
        <w:rPr>
          <w:rFonts w:eastAsia="ＭＳ 明朝" w:hAnsi="ＭＳ 明朝" w:hint="eastAsia"/>
          <w:spacing w:val="0"/>
          <w:sz w:val="18"/>
          <w:szCs w:val="18"/>
        </w:rPr>
        <w:t>を計上しており、決算段階でこれを解消できなかった場合</w:t>
      </w:r>
      <w:r w:rsidR="00D20830" w:rsidRPr="00EC0630">
        <w:rPr>
          <w:rFonts w:eastAsia="ＭＳ 明朝" w:hAnsi="ＭＳ 明朝" w:hint="eastAsia"/>
          <w:spacing w:val="0"/>
          <w:sz w:val="18"/>
          <w:szCs w:val="18"/>
        </w:rPr>
        <w:t>などで</w:t>
      </w:r>
      <w:r w:rsidR="00B640E4" w:rsidRPr="00EC0630">
        <w:rPr>
          <w:rFonts w:eastAsia="ＭＳ 明朝" w:hAnsi="ＭＳ 明朝" w:hint="eastAsia"/>
          <w:spacing w:val="0"/>
          <w:sz w:val="18"/>
          <w:szCs w:val="18"/>
        </w:rPr>
        <w:t>ある。</w:t>
      </w:r>
    </w:p>
    <w:p w14:paraId="7935E686" w14:textId="77777777" w:rsidR="001E31D0" w:rsidRPr="00EC0630" w:rsidRDefault="001E31D0" w:rsidP="001E31D0">
      <w:pPr>
        <w:pStyle w:val="OasysWin"/>
        <w:wordWrap/>
        <w:spacing w:line="280" w:lineRule="exact"/>
        <w:ind w:rightChars="120" w:right="272"/>
        <w:rPr>
          <w:rFonts w:eastAsia="ＭＳ 明朝" w:hAnsi="ＭＳ 明朝"/>
          <w:spacing w:val="0"/>
          <w:sz w:val="18"/>
          <w:szCs w:val="18"/>
        </w:rPr>
      </w:pPr>
    </w:p>
    <w:p w14:paraId="23D9953F" w14:textId="77777777" w:rsidR="0094206F" w:rsidRPr="00EC0630" w:rsidRDefault="0094206F" w:rsidP="001E31D0">
      <w:pPr>
        <w:pStyle w:val="OasysWin"/>
        <w:wordWrap/>
        <w:spacing w:line="280" w:lineRule="exact"/>
        <w:ind w:left="320" w:rightChars="120" w:right="272" w:hanging="160"/>
        <w:rPr>
          <w:rFonts w:eastAsia="ＭＳ 明朝" w:hAnsi="ＭＳ 明朝"/>
          <w:spacing w:val="0"/>
          <w:sz w:val="18"/>
          <w:szCs w:val="18"/>
        </w:rPr>
      </w:pPr>
      <w:r w:rsidRPr="00EC0630">
        <w:rPr>
          <w:rFonts w:eastAsia="ＭＳ 明朝" w:hAnsi="ＭＳ 明朝" w:hint="eastAsia"/>
          <w:spacing w:val="0"/>
          <w:sz w:val="18"/>
          <w:szCs w:val="18"/>
        </w:rPr>
        <w:t xml:space="preserve">３　</w:t>
      </w:r>
      <w:r w:rsidR="001E31D0" w:rsidRPr="00EC0630">
        <w:rPr>
          <w:rFonts w:eastAsia="ＭＳ 明朝" w:hAnsi="ＭＳ 明朝" w:hint="eastAsia"/>
          <w:b/>
          <w:spacing w:val="0"/>
          <w:sz w:val="18"/>
          <w:szCs w:val="18"/>
        </w:rPr>
        <w:t>【</w:t>
      </w:r>
      <w:r w:rsidRPr="00EC0630">
        <w:rPr>
          <w:rFonts w:eastAsia="ＭＳ 明朝" w:hAnsi="ＭＳ 明朝" w:hint="eastAsia"/>
          <w:b/>
          <w:spacing w:val="0"/>
          <w:sz w:val="18"/>
          <w:szCs w:val="18"/>
        </w:rPr>
        <w:t>財政力指数</w:t>
      </w:r>
      <w:r w:rsidR="001E31D0" w:rsidRPr="00EC0630">
        <w:rPr>
          <w:rFonts w:eastAsia="ＭＳ 明朝" w:hAnsi="ＭＳ 明朝" w:hint="eastAsia"/>
          <w:b/>
          <w:spacing w:val="0"/>
          <w:sz w:val="18"/>
          <w:szCs w:val="18"/>
        </w:rPr>
        <w:t>】</w:t>
      </w:r>
      <w:r w:rsidRPr="00EC0630">
        <w:rPr>
          <w:rFonts w:eastAsia="ＭＳ 明朝" w:hAnsi="ＭＳ 明朝" w:hint="eastAsia"/>
          <w:spacing w:val="0"/>
          <w:sz w:val="18"/>
          <w:szCs w:val="18"/>
        </w:rPr>
        <w:t>とは、地方公共団体の財政力(体力)を示す指数であり、指数が高いほど財源に余裕があるものとされている。基準財政収入額を基準財政需要額で除して得た数値を過去３か年の平均値で示す指数である。</w:t>
      </w:r>
    </w:p>
    <w:p w14:paraId="6D3F6162" w14:textId="77777777" w:rsidR="001E31D0" w:rsidRPr="00EC0630" w:rsidRDefault="001E31D0" w:rsidP="001E31D0">
      <w:pPr>
        <w:pStyle w:val="OasysWin"/>
        <w:wordWrap/>
        <w:spacing w:line="280" w:lineRule="exact"/>
        <w:ind w:rightChars="120" w:right="272"/>
        <w:rPr>
          <w:rFonts w:eastAsia="ＭＳ 明朝" w:hAnsi="ＭＳ 明朝"/>
          <w:spacing w:val="0"/>
          <w:sz w:val="18"/>
          <w:szCs w:val="18"/>
        </w:rPr>
      </w:pPr>
    </w:p>
    <w:p w14:paraId="3387E217" w14:textId="77777777" w:rsidR="0094206F" w:rsidRPr="00EC0630" w:rsidRDefault="0094206F" w:rsidP="001E31D0">
      <w:pPr>
        <w:pStyle w:val="OasysWin"/>
        <w:wordWrap/>
        <w:spacing w:line="280" w:lineRule="exact"/>
        <w:ind w:left="320" w:rightChars="120" w:right="272" w:hanging="160"/>
        <w:rPr>
          <w:rFonts w:eastAsia="ＭＳ 明朝" w:hAnsi="ＭＳ 明朝"/>
          <w:spacing w:val="0"/>
          <w:sz w:val="18"/>
          <w:szCs w:val="18"/>
        </w:rPr>
      </w:pPr>
      <w:r w:rsidRPr="00EC0630">
        <w:rPr>
          <w:rFonts w:eastAsia="ＭＳ 明朝" w:hAnsi="ＭＳ 明朝" w:hint="eastAsia"/>
          <w:spacing w:val="0"/>
          <w:sz w:val="18"/>
          <w:szCs w:val="18"/>
        </w:rPr>
        <w:t xml:space="preserve">４　</w:t>
      </w:r>
      <w:r w:rsidR="001E31D0" w:rsidRPr="00EC0630">
        <w:rPr>
          <w:rFonts w:eastAsia="ＭＳ 明朝" w:hAnsi="ＭＳ 明朝" w:hint="eastAsia"/>
          <w:b/>
          <w:spacing w:val="0"/>
          <w:sz w:val="18"/>
          <w:szCs w:val="18"/>
        </w:rPr>
        <w:t>【</w:t>
      </w:r>
      <w:r w:rsidRPr="00EC0630">
        <w:rPr>
          <w:rFonts w:eastAsia="ＭＳ 明朝" w:hAnsi="ＭＳ 明朝" w:hint="eastAsia"/>
          <w:b/>
          <w:spacing w:val="0"/>
          <w:sz w:val="18"/>
          <w:szCs w:val="18"/>
        </w:rPr>
        <w:t>経常収支比率</w:t>
      </w:r>
      <w:r w:rsidR="001E31D0" w:rsidRPr="00EC0630">
        <w:rPr>
          <w:rFonts w:eastAsia="ＭＳ 明朝" w:hAnsi="ＭＳ 明朝" w:hint="eastAsia"/>
          <w:b/>
          <w:spacing w:val="0"/>
          <w:sz w:val="18"/>
          <w:szCs w:val="18"/>
        </w:rPr>
        <w:t>】</w:t>
      </w:r>
      <w:r w:rsidRPr="00EC0630">
        <w:rPr>
          <w:rFonts w:eastAsia="ＭＳ 明朝" w:hAnsi="ＭＳ 明朝" w:hint="eastAsia"/>
          <w:spacing w:val="0"/>
          <w:sz w:val="18"/>
          <w:szCs w:val="18"/>
        </w:rPr>
        <w:t>とは、経常一般財源（地方税、地方交付税など毎年度連続して経常的に収入され、自由に使用できる財源）が、経常的経費（人件費、扶助費、公債費など団体が行政活動を行うために年々継続し、固定的に支出される経費</w:t>
      </w:r>
      <w:r w:rsidRPr="00EC0630">
        <w:rPr>
          <w:rFonts w:eastAsia="ＭＳ 明朝" w:hAnsi="ＭＳ 明朝"/>
          <w:spacing w:val="0"/>
          <w:sz w:val="18"/>
          <w:szCs w:val="18"/>
        </w:rPr>
        <w:t xml:space="preserve">) </w:t>
      </w:r>
      <w:r w:rsidRPr="00EC0630">
        <w:rPr>
          <w:rFonts w:eastAsia="ＭＳ 明朝" w:hAnsi="ＭＳ 明朝" w:hint="eastAsia"/>
          <w:spacing w:val="0"/>
          <w:sz w:val="18"/>
          <w:szCs w:val="18"/>
        </w:rPr>
        <w:t>にどの程度充当されているかを示す比率であり、この比率が低いほど財政構造に弾力性があることとなる。なお、経常一般財源の収入総額には、平成</w:t>
      </w:r>
      <w:r w:rsidR="000E2050" w:rsidRPr="00EC0630">
        <w:rPr>
          <w:rFonts w:eastAsia="ＭＳ 明朝" w:hAnsi="ＭＳ 明朝" w:hint="eastAsia"/>
          <w:spacing w:val="0"/>
          <w:sz w:val="18"/>
          <w:szCs w:val="18"/>
        </w:rPr>
        <w:t>１３</w:t>
      </w:r>
      <w:r w:rsidRPr="00EC0630">
        <w:rPr>
          <w:rFonts w:eastAsia="ＭＳ 明朝" w:hAnsi="ＭＳ 明朝" w:hint="eastAsia"/>
          <w:spacing w:val="0"/>
          <w:sz w:val="18"/>
          <w:szCs w:val="18"/>
        </w:rPr>
        <w:t>年度から減税</w:t>
      </w:r>
      <w:r w:rsidR="000E5B8C" w:rsidRPr="00EC0630">
        <w:rPr>
          <w:rFonts w:eastAsia="ＭＳ 明朝" w:hAnsi="ＭＳ 明朝" w:hint="eastAsia"/>
          <w:spacing w:val="0"/>
          <w:sz w:val="18"/>
          <w:szCs w:val="18"/>
        </w:rPr>
        <w:t>補</w:t>
      </w:r>
      <w:r w:rsidR="009616AC" w:rsidRPr="00EC0630">
        <w:rPr>
          <w:rFonts w:eastAsia="ＭＳ 明朝" w:hAnsi="ＭＳ 明朝" w:hint="eastAsia"/>
          <w:spacing w:val="0"/>
          <w:sz w:val="18"/>
          <w:szCs w:val="18"/>
        </w:rPr>
        <w:t>塡</w:t>
      </w:r>
      <w:r w:rsidRPr="00EC0630">
        <w:rPr>
          <w:rFonts w:eastAsia="ＭＳ 明朝" w:hAnsi="ＭＳ 明朝" w:hint="eastAsia"/>
          <w:spacing w:val="0"/>
          <w:sz w:val="18"/>
          <w:szCs w:val="18"/>
        </w:rPr>
        <w:t>債及び臨時財政対策債を、平成</w:t>
      </w:r>
      <w:r w:rsidR="000E2050" w:rsidRPr="00EC0630">
        <w:rPr>
          <w:rFonts w:eastAsia="ＭＳ 明朝" w:hAnsi="ＭＳ 明朝" w:hint="eastAsia"/>
          <w:spacing w:val="0"/>
          <w:sz w:val="18"/>
          <w:szCs w:val="18"/>
        </w:rPr>
        <w:t>１９</w:t>
      </w:r>
      <w:r w:rsidRPr="00EC0630">
        <w:rPr>
          <w:rFonts w:eastAsia="ＭＳ 明朝" w:hAnsi="ＭＳ 明朝" w:hint="eastAsia"/>
          <w:spacing w:val="0"/>
          <w:sz w:val="18"/>
          <w:szCs w:val="18"/>
        </w:rPr>
        <w:t>年度から臨時財政対策債及び減収</w:t>
      </w:r>
      <w:r w:rsidR="000E5B8C" w:rsidRPr="00EC0630">
        <w:rPr>
          <w:rFonts w:eastAsia="ＭＳ 明朝" w:hAnsi="ＭＳ 明朝" w:hint="eastAsia"/>
          <w:spacing w:val="0"/>
          <w:sz w:val="18"/>
          <w:szCs w:val="18"/>
        </w:rPr>
        <w:t>補</w:t>
      </w:r>
      <w:r w:rsidR="009616AC" w:rsidRPr="00EC0630">
        <w:rPr>
          <w:rFonts w:eastAsia="ＭＳ 明朝" w:hAnsi="ＭＳ 明朝" w:hint="eastAsia"/>
          <w:spacing w:val="0"/>
          <w:sz w:val="18"/>
          <w:szCs w:val="18"/>
        </w:rPr>
        <w:t>塡</w:t>
      </w:r>
      <w:r w:rsidRPr="00EC0630">
        <w:rPr>
          <w:rFonts w:eastAsia="ＭＳ 明朝" w:hAnsi="ＭＳ 明朝" w:hint="eastAsia"/>
          <w:spacing w:val="0"/>
          <w:sz w:val="18"/>
          <w:szCs w:val="18"/>
        </w:rPr>
        <w:t>債（特例分）を</w:t>
      </w:r>
      <w:r w:rsidR="00CD3161" w:rsidRPr="00EC0630">
        <w:rPr>
          <w:rFonts w:eastAsia="ＭＳ 明朝" w:hAnsi="ＭＳ 明朝" w:hint="eastAsia"/>
          <w:spacing w:val="0"/>
          <w:sz w:val="18"/>
          <w:szCs w:val="18"/>
        </w:rPr>
        <w:t>、令和２年度から猶予特例債を</w:t>
      </w:r>
      <w:r w:rsidRPr="00EC0630">
        <w:rPr>
          <w:rFonts w:eastAsia="ＭＳ 明朝" w:hAnsi="ＭＳ 明朝" w:hint="eastAsia"/>
          <w:spacing w:val="0"/>
          <w:sz w:val="18"/>
          <w:szCs w:val="18"/>
        </w:rPr>
        <w:t xml:space="preserve">含むものとされた。　　　　　　　　　　　　</w:t>
      </w:r>
    </w:p>
    <w:p w14:paraId="7EF95EFF" w14:textId="77777777" w:rsidR="0094206F" w:rsidRPr="00EC0630" w:rsidRDefault="00961BE2" w:rsidP="001E31D0">
      <w:pPr>
        <w:pStyle w:val="OasysWin"/>
        <w:wordWrap/>
        <w:spacing w:line="280" w:lineRule="exact"/>
        <w:ind w:rightChars="390" w:right="884" w:firstLineChars="200" w:firstLine="334"/>
        <w:rPr>
          <w:rFonts w:eastAsia="ＭＳ 明朝" w:hAnsi="ＭＳ 明朝"/>
          <w:spacing w:val="0"/>
          <w:sz w:val="18"/>
          <w:szCs w:val="18"/>
        </w:rPr>
      </w:pPr>
      <w:r w:rsidRPr="00EC0630">
        <w:rPr>
          <w:rFonts w:eastAsia="ＭＳ 明朝" w:hAnsi="ＭＳ 明朝" w:hint="eastAsia"/>
          <w:spacing w:val="0"/>
          <w:sz w:val="18"/>
          <w:szCs w:val="18"/>
        </w:rPr>
        <w:t xml:space="preserve">　　　　　</w:t>
      </w:r>
      <w:r w:rsidR="0094206F" w:rsidRPr="00EC0630">
        <w:rPr>
          <w:rFonts w:eastAsia="ＭＳ 明朝" w:hAnsi="ＭＳ 明朝" w:hint="eastAsia"/>
          <w:spacing w:val="0"/>
          <w:sz w:val="18"/>
          <w:szCs w:val="18"/>
        </w:rPr>
        <w:t>経常収支比率</w:t>
      </w:r>
      <w:r w:rsidR="0094206F" w:rsidRPr="00EC0630">
        <w:rPr>
          <w:rFonts w:eastAsia="ＭＳ 明朝" w:hAnsi="ＭＳ 明朝"/>
          <w:spacing w:val="0"/>
          <w:sz w:val="18"/>
          <w:szCs w:val="18"/>
        </w:rPr>
        <w:t xml:space="preserve"> (</w:t>
      </w:r>
      <w:r w:rsidR="0094206F" w:rsidRPr="00EC0630">
        <w:rPr>
          <w:rFonts w:eastAsia="ＭＳ 明朝" w:hAnsi="ＭＳ 明朝" w:hint="eastAsia"/>
          <w:spacing w:val="0"/>
          <w:sz w:val="18"/>
          <w:szCs w:val="18"/>
        </w:rPr>
        <w:t>％</w:t>
      </w:r>
      <w:r w:rsidR="0094206F" w:rsidRPr="00EC0630">
        <w:rPr>
          <w:rFonts w:eastAsia="ＭＳ 明朝" w:hAnsi="ＭＳ 明朝"/>
          <w:spacing w:val="0"/>
          <w:sz w:val="18"/>
          <w:szCs w:val="18"/>
        </w:rPr>
        <w:t xml:space="preserve">) </w:t>
      </w:r>
      <w:r w:rsidR="0094206F" w:rsidRPr="00EC0630">
        <w:rPr>
          <w:rFonts w:eastAsia="ＭＳ 明朝" w:hAnsi="ＭＳ 明朝" w:hint="eastAsia"/>
          <w:spacing w:val="0"/>
          <w:sz w:val="18"/>
          <w:szCs w:val="18"/>
        </w:rPr>
        <w:t xml:space="preserve">＝ 経常的経費に充当された一般財源額 ／ 経常一般財源の収入総額　× </w:t>
      </w:r>
      <w:r w:rsidR="0094206F" w:rsidRPr="00EC0630">
        <w:rPr>
          <w:rFonts w:eastAsia="ＭＳ 明朝" w:hAnsi="ＭＳ 明朝"/>
          <w:spacing w:val="0"/>
          <w:sz w:val="18"/>
          <w:szCs w:val="18"/>
        </w:rPr>
        <w:t>10</w:t>
      </w:r>
      <w:r w:rsidR="007C52F0" w:rsidRPr="00EC0630">
        <w:rPr>
          <w:rFonts w:eastAsia="ＭＳ 明朝" w:hAnsi="ＭＳ 明朝" w:hint="eastAsia"/>
          <w:spacing w:val="0"/>
          <w:sz w:val="18"/>
          <w:szCs w:val="18"/>
        </w:rPr>
        <w:t>0％</w:t>
      </w:r>
    </w:p>
    <w:p w14:paraId="3FBE6A40" w14:textId="77777777" w:rsidR="00076C51" w:rsidRPr="00EC0630" w:rsidRDefault="00076C51" w:rsidP="00961BE2">
      <w:pPr>
        <w:spacing w:line="280" w:lineRule="exact"/>
        <w:ind w:right="216"/>
        <w:rPr>
          <w:rFonts w:ascii="ＭＳ 明朝" w:eastAsia="ＭＳ 明朝" w:hAnsi="ＭＳ 明朝"/>
          <w:color w:val="FF0000"/>
          <w:sz w:val="18"/>
          <w:szCs w:val="18"/>
        </w:rPr>
      </w:pPr>
    </w:p>
    <w:p w14:paraId="06FEFEC8" w14:textId="77777777" w:rsidR="0036629F" w:rsidRPr="00EC0630" w:rsidRDefault="004E5639" w:rsidP="0036629F">
      <w:pPr>
        <w:spacing w:line="280" w:lineRule="exact"/>
        <w:ind w:left="320" w:right="216" w:hanging="160"/>
        <w:rPr>
          <w:rFonts w:ascii="ＭＳ 明朝" w:eastAsia="ＭＳ 明朝" w:hAnsi="ＭＳ 明朝"/>
          <w:color w:val="FF0000"/>
          <w:sz w:val="18"/>
          <w:szCs w:val="18"/>
        </w:rPr>
      </w:pPr>
      <w:r w:rsidRPr="00EC0630">
        <w:rPr>
          <w:rFonts w:ascii="ＭＳ 明朝" w:eastAsia="ＭＳ 明朝" w:hAnsi="ＭＳ 明朝" w:hint="eastAsia"/>
          <w:sz w:val="18"/>
          <w:szCs w:val="18"/>
        </w:rPr>
        <w:t>５</w:t>
      </w:r>
      <w:r w:rsidR="0036629F" w:rsidRPr="00EC0630">
        <w:rPr>
          <w:rFonts w:ascii="ＭＳ 明朝" w:eastAsia="ＭＳ 明朝" w:hAnsi="ＭＳ 明朝" w:hint="eastAsia"/>
          <w:sz w:val="18"/>
          <w:szCs w:val="18"/>
        </w:rPr>
        <w:t xml:space="preserve">　</w:t>
      </w:r>
      <w:r w:rsidR="0036629F" w:rsidRPr="00EC0630">
        <w:rPr>
          <w:rFonts w:ascii="ＭＳ 明朝" w:eastAsia="ＭＳ 明朝" w:hAnsi="ＭＳ 明朝" w:hint="eastAsia"/>
          <w:b/>
          <w:sz w:val="18"/>
          <w:szCs w:val="18"/>
        </w:rPr>
        <w:t>【臨時財政対策債】</w:t>
      </w:r>
      <w:r w:rsidR="0036629F" w:rsidRPr="00EC0630">
        <w:rPr>
          <w:rFonts w:ascii="ＭＳ 明朝" w:eastAsia="ＭＳ 明朝" w:hAnsi="ＭＳ 明朝" w:hint="eastAsia"/>
          <w:sz w:val="18"/>
          <w:szCs w:val="18"/>
        </w:rPr>
        <w:t>とは、</w:t>
      </w:r>
      <w:r w:rsidR="00373D5B" w:rsidRPr="00EC0630">
        <w:rPr>
          <w:rFonts w:ascii="ＭＳ 明朝" w:eastAsia="ＭＳ 明朝" w:hAnsi="ＭＳ 明朝" w:hint="eastAsia"/>
          <w:sz w:val="18"/>
          <w:szCs w:val="18"/>
        </w:rPr>
        <w:t>地方交付税の財源不足を補うために国と地方が折半して負担し、その地方負担分として発行する赤字債のことである（地方財政法第</w:t>
      </w:r>
      <w:r w:rsidR="000E2050" w:rsidRPr="00EC0630">
        <w:rPr>
          <w:rFonts w:ascii="ＭＳ 明朝" w:eastAsia="ＭＳ 明朝" w:hAnsi="ＭＳ 明朝" w:hint="eastAsia"/>
          <w:sz w:val="18"/>
          <w:szCs w:val="18"/>
        </w:rPr>
        <w:t>５</w:t>
      </w:r>
      <w:r w:rsidR="00373D5B" w:rsidRPr="00EC0630">
        <w:rPr>
          <w:rFonts w:ascii="ＭＳ 明朝" w:eastAsia="ＭＳ 明朝" w:hAnsi="ＭＳ 明朝" w:hint="eastAsia"/>
          <w:sz w:val="18"/>
          <w:szCs w:val="18"/>
        </w:rPr>
        <w:t>条の特例として、建設事業等の投資的経費以外の経費に充当できる）。元利償還に必要な額は、後年度の交付税の基準財政需要額に算入される。</w:t>
      </w:r>
    </w:p>
    <w:p w14:paraId="7F80F6D9" w14:textId="77777777" w:rsidR="00BB6DC9" w:rsidRPr="00EC0630" w:rsidRDefault="00BB6DC9" w:rsidP="00961BE2">
      <w:pPr>
        <w:spacing w:line="280" w:lineRule="exact"/>
        <w:ind w:right="216"/>
        <w:rPr>
          <w:rFonts w:ascii="ＭＳ 明朝" w:eastAsia="ＭＳ 明朝" w:hAnsi="ＭＳ 明朝"/>
          <w:color w:val="FF0000"/>
          <w:sz w:val="18"/>
          <w:szCs w:val="18"/>
        </w:rPr>
      </w:pPr>
    </w:p>
    <w:p w14:paraId="118AEBE1" w14:textId="77777777" w:rsidR="0036629F" w:rsidRPr="00EC0630" w:rsidRDefault="004E5639" w:rsidP="0036629F">
      <w:pPr>
        <w:spacing w:line="280" w:lineRule="exact"/>
        <w:ind w:left="320" w:right="216" w:hanging="160"/>
        <w:rPr>
          <w:rFonts w:ascii="ＭＳ 明朝" w:eastAsia="ＭＳ 明朝" w:hAnsi="ＭＳ 明朝"/>
          <w:color w:val="FF0000"/>
          <w:sz w:val="18"/>
          <w:szCs w:val="18"/>
        </w:rPr>
      </w:pPr>
      <w:r w:rsidRPr="00EC0630">
        <w:rPr>
          <w:rFonts w:ascii="ＭＳ 明朝" w:eastAsia="ＭＳ 明朝" w:hAnsi="ＭＳ 明朝" w:hint="eastAsia"/>
          <w:sz w:val="18"/>
          <w:szCs w:val="18"/>
        </w:rPr>
        <w:t>６</w:t>
      </w:r>
      <w:r w:rsidR="0036629F" w:rsidRPr="00EC0630">
        <w:rPr>
          <w:rFonts w:ascii="ＭＳ 明朝" w:eastAsia="ＭＳ 明朝" w:hAnsi="ＭＳ 明朝" w:hint="eastAsia"/>
          <w:sz w:val="18"/>
          <w:szCs w:val="18"/>
        </w:rPr>
        <w:t xml:space="preserve">　</w:t>
      </w:r>
      <w:r w:rsidR="0036629F" w:rsidRPr="00EC0630">
        <w:rPr>
          <w:rFonts w:ascii="ＭＳ 明朝" w:eastAsia="ＭＳ 明朝" w:hAnsi="ＭＳ 明朝" w:hint="eastAsia"/>
          <w:b/>
          <w:sz w:val="18"/>
          <w:szCs w:val="18"/>
        </w:rPr>
        <w:t>【財政調整基金】</w:t>
      </w:r>
      <w:r w:rsidR="0036629F" w:rsidRPr="00EC0630">
        <w:rPr>
          <w:rFonts w:ascii="ＭＳ 明朝" w:eastAsia="ＭＳ 明朝" w:hAnsi="ＭＳ 明朝" w:hint="eastAsia"/>
          <w:sz w:val="18"/>
          <w:szCs w:val="18"/>
        </w:rPr>
        <w:t>とは、</w:t>
      </w:r>
      <w:r w:rsidR="00EB6971" w:rsidRPr="00EC0630">
        <w:rPr>
          <w:rFonts w:ascii="ＭＳ 明朝" w:eastAsia="ＭＳ 明朝" w:hAnsi="ＭＳ 明朝" w:hint="eastAsia"/>
          <w:sz w:val="18"/>
          <w:szCs w:val="18"/>
        </w:rPr>
        <w:t>地方公共団体の年度間の財源の調整を図り、財政の健全な運営に資するための基金である。</w:t>
      </w:r>
    </w:p>
    <w:p w14:paraId="1987D2C2" w14:textId="77777777" w:rsidR="00C2031B" w:rsidRPr="00EC0630" w:rsidRDefault="00C2031B" w:rsidP="00961BE2">
      <w:pPr>
        <w:spacing w:line="280" w:lineRule="exact"/>
        <w:ind w:right="216"/>
        <w:rPr>
          <w:rFonts w:ascii="ＭＳ 明朝" w:eastAsia="ＭＳ 明朝" w:hAnsi="ＭＳ 明朝"/>
          <w:color w:val="FF0000"/>
          <w:sz w:val="18"/>
          <w:szCs w:val="18"/>
        </w:rPr>
      </w:pPr>
    </w:p>
    <w:p w14:paraId="0AAD22EA" w14:textId="77777777" w:rsidR="00D12909" w:rsidRPr="00EC0630" w:rsidRDefault="00D12909" w:rsidP="004949F8">
      <w:pPr>
        <w:ind w:right="216"/>
        <w:rPr>
          <w:color w:val="FF0000"/>
          <w:sz w:val="16"/>
          <w:szCs w:val="16"/>
        </w:rPr>
      </w:pPr>
    </w:p>
    <w:p w14:paraId="2F211498" w14:textId="02C3FEAC" w:rsidR="009B7BA6" w:rsidRPr="00EC0630" w:rsidRDefault="004652EA" w:rsidP="009B7BA6">
      <w:pPr>
        <w:ind w:right="216"/>
        <w:rPr>
          <w:rFonts w:hAnsi="ＭＳ ゴシック"/>
          <w:sz w:val="18"/>
          <w:szCs w:val="18"/>
        </w:rPr>
      </w:pPr>
      <w:r w:rsidRPr="00EC0630">
        <w:rPr>
          <w:noProof/>
          <w:color w:val="FF0000"/>
          <w:sz w:val="16"/>
          <w:szCs w:val="16"/>
        </w:rPr>
        <mc:AlternateContent>
          <mc:Choice Requires="wps">
            <w:drawing>
              <wp:anchor distT="0" distB="0" distL="114300" distR="114300" simplePos="0" relativeHeight="251653632" behindDoc="0" locked="0" layoutInCell="1" allowOverlap="1" wp14:anchorId="3BEDB183" wp14:editId="0506E5ED">
                <wp:simplePos x="0" y="0"/>
                <wp:positionH relativeFrom="margin">
                  <wp:align>center</wp:align>
                </wp:positionH>
                <wp:positionV relativeFrom="paragraph">
                  <wp:posOffset>737235</wp:posOffset>
                </wp:positionV>
                <wp:extent cx="6496050" cy="276225"/>
                <wp:effectExtent l="0" t="0" r="0" b="9525"/>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C3958" w14:textId="77777777" w:rsidR="004353AE" w:rsidRDefault="004353AE" w:rsidP="00DF536E">
                            <w:pPr>
                              <w:jc w:val="center"/>
                            </w:pPr>
                            <w:r>
                              <w:rPr>
                                <w:rFonts w:hint="eastAsia"/>
                                <w:sz w:val="22"/>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DB183" id="Text Box 86" o:spid="_x0000_s1029" type="#_x0000_t202" style="position:absolute;left:0;text-align:left;margin-left:0;margin-top:58.05pt;width:511.5pt;height:21.7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" stroked="f">
                <v:textbox inset="5.85pt,.7pt,5.85pt,.7pt">
                  <w:txbxContent>
                    <w:p w14:paraId="20FC3958" w14:textId="77777777" w:rsidR="004353AE" w:rsidRDefault="004353AE" w:rsidP="00DF536E">
                      <w:pPr>
                        <w:jc w:val="center"/>
                      </w:pPr>
                      <w:r>
                        <w:rPr>
                          <w:rFonts w:hint="eastAsia"/>
                          <w:sz w:val="22"/>
                        </w:rPr>
                        <w:t>６</w:t>
                      </w:r>
                    </w:p>
                  </w:txbxContent>
                </v:textbox>
                <w10:wrap anchorx="margin"/>
              </v:shape>
            </w:pict>
          </mc:Fallback>
        </mc:AlternateContent>
      </w:r>
      <w:r w:rsidR="0094206F" w:rsidRPr="00EC0630">
        <w:rPr>
          <w:color w:val="FF0000"/>
          <w:sz w:val="16"/>
          <w:szCs w:val="16"/>
        </w:rPr>
        <w:br w:type="page"/>
      </w:r>
    </w:p>
    <w:p w14:paraId="69EFDB81" w14:textId="2ACE7405" w:rsidR="0094206F" w:rsidRPr="00EC0630" w:rsidRDefault="0094206F" w:rsidP="0094206F">
      <w:pPr>
        <w:ind w:right="216"/>
        <w:rPr>
          <w:rFonts w:hAnsi="ＭＳ ゴシック"/>
          <w:sz w:val="18"/>
          <w:szCs w:val="18"/>
        </w:rPr>
      </w:pPr>
      <w:r w:rsidRPr="00EC0630">
        <w:rPr>
          <w:rFonts w:hAnsi="ＭＳ ゴシック" w:hint="eastAsia"/>
          <w:sz w:val="18"/>
          <w:szCs w:val="18"/>
        </w:rPr>
        <w:lastRenderedPageBreak/>
        <w:t>【参　考】</w:t>
      </w:r>
    </w:p>
    <w:p w14:paraId="31C4CB31" w14:textId="56B6772B" w:rsidR="00A950F1" w:rsidRPr="00EC0630" w:rsidRDefault="00A950F1" w:rsidP="00A950F1">
      <w:pPr>
        <w:rPr>
          <w:rFonts w:hAnsi="ＭＳ ゴシック"/>
          <w:sz w:val="18"/>
          <w:szCs w:val="18"/>
        </w:rPr>
      </w:pPr>
    </w:p>
    <w:p w14:paraId="65B3DCC8" w14:textId="1FCF90B5" w:rsidR="00A950F1" w:rsidRPr="00EC0630" w:rsidRDefault="00A950F1" w:rsidP="00A950F1">
      <w:pPr>
        <w:numPr>
          <w:ilvl w:val="0"/>
          <w:numId w:val="19"/>
        </w:numPr>
        <w:tabs>
          <w:tab w:val="left" w:pos="709"/>
        </w:tabs>
        <w:ind w:firstLine="66"/>
        <w:rPr>
          <w:rFonts w:hAnsi="ＭＳ ゴシック"/>
          <w:sz w:val="18"/>
          <w:szCs w:val="18"/>
        </w:rPr>
      </w:pPr>
      <w:r w:rsidRPr="00EC0630">
        <w:rPr>
          <w:rFonts w:hAnsi="ＭＳ ゴシック" w:hint="eastAsia"/>
          <w:sz w:val="18"/>
          <w:szCs w:val="18"/>
        </w:rPr>
        <w:t>単位未満は、四捨五入を原則としたため、内訳の計と合計、歳入と歳出の差等が一致しない場合がある。</w:t>
      </w:r>
    </w:p>
    <w:p w14:paraId="4029D786" w14:textId="0743000E" w:rsidR="0094206F" w:rsidRPr="00EC0630" w:rsidRDefault="0094206F" w:rsidP="0094206F">
      <w:pPr>
        <w:ind w:right="216"/>
        <w:rPr>
          <w:rFonts w:hAnsi="ＭＳ ゴシック"/>
          <w:sz w:val="18"/>
          <w:szCs w:val="18"/>
        </w:rPr>
      </w:pPr>
    </w:p>
    <w:p w14:paraId="203DF49E" w14:textId="658C231A" w:rsidR="008F3ADB" w:rsidRPr="00EC0630" w:rsidRDefault="00626B85" w:rsidP="00194B80">
      <w:pPr>
        <w:jc w:val="left"/>
        <w:rPr>
          <w:noProof/>
        </w:rPr>
      </w:pPr>
      <w:r w:rsidRPr="00EC0630">
        <w:rPr>
          <w:rFonts w:hAnsi="ＭＳ ゴシック" w:hint="eastAsia"/>
          <w:b/>
          <w:sz w:val="18"/>
          <w:szCs w:val="18"/>
          <w:u w:val="single"/>
        </w:rPr>
        <w:t>１　一般会計決算見込み</w:t>
      </w:r>
      <w:r w:rsidR="00DE3675" w:rsidRPr="00EC0630">
        <w:rPr>
          <w:rFonts w:hAnsi="ＭＳ ゴシック" w:hint="eastAsia"/>
          <w:sz w:val="18"/>
          <w:szCs w:val="18"/>
        </w:rPr>
        <w:t xml:space="preserve"> </w:t>
      </w:r>
    </w:p>
    <w:p w14:paraId="03DE0913" w14:textId="2E22530C" w:rsidR="00626B85" w:rsidRPr="00EC0630" w:rsidRDefault="005551AA" w:rsidP="008F3ADB">
      <w:pPr>
        <w:ind w:leftChars="62" w:left="141"/>
        <w:jc w:val="left"/>
        <w:rPr>
          <w:rFonts w:hAnsi="ＭＳ ゴシック"/>
          <w:sz w:val="18"/>
          <w:szCs w:val="18"/>
        </w:rPr>
      </w:pPr>
      <w:r w:rsidRPr="00405C3C">
        <w:rPr>
          <w:rFonts w:hint="eastAsia"/>
          <w:noProof/>
        </w:rPr>
        <w:drawing>
          <wp:anchor distT="0" distB="0" distL="114300" distR="114300" simplePos="0" relativeHeight="251762176" behindDoc="1" locked="0" layoutInCell="1" allowOverlap="1" wp14:anchorId="4A0B9DED" wp14:editId="3F1F6AB3">
            <wp:simplePos x="0" y="0"/>
            <wp:positionH relativeFrom="column">
              <wp:posOffset>129693</wp:posOffset>
            </wp:positionH>
            <wp:positionV relativeFrom="paragraph">
              <wp:posOffset>189687</wp:posOffset>
            </wp:positionV>
            <wp:extent cx="6373504" cy="1337310"/>
            <wp:effectExtent l="0" t="0" r="8255" b="0"/>
            <wp:wrapTight wrapText="bothSides">
              <wp:wrapPolygon edited="0">
                <wp:start x="17432" y="0"/>
                <wp:lineTo x="0" y="2769"/>
                <wp:lineTo x="0" y="21231"/>
                <wp:lineTo x="18916" y="21231"/>
                <wp:lineTo x="21563" y="20308"/>
                <wp:lineTo x="21563" y="16923"/>
                <wp:lineTo x="18916" y="15385"/>
                <wp:lineTo x="21563" y="15385"/>
                <wp:lineTo x="21563" y="12000"/>
                <wp:lineTo x="21047" y="10462"/>
                <wp:lineTo x="21563" y="8923"/>
                <wp:lineTo x="21563" y="2769"/>
                <wp:lineTo x="21241" y="0"/>
                <wp:lineTo x="17432" y="0"/>
              </wp:wrapPolygon>
            </wp:wrapTight>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3504" cy="1337310"/>
                    </a:xfrm>
                    <a:prstGeom prst="rect">
                      <a:avLst/>
                    </a:prstGeom>
                    <a:noFill/>
                    <a:ln>
                      <a:noFill/>
                    </a:ln>
                  </pic:spPr>
                </pic:pic>
              </a:graphicData>
            </a:graphic>
          </wp:anchor>
        </w:drawing>
      </w:r>
      <w:r w:rsidR="00DE3675" w:rsidRPr="00EC0630">
        <w:rPr>
          <w:rFonts w:hAnsi="ＭＳ ゴシック" w:hint="eastAsia"/>
          <w:sz w:val="18"/>
          <w:szCs w:val="18"/>
        </w:rPr>
        <w:t xml:space="preserve">                                                                              </w:t>
      </w:r>
      <w:r w:rsidR="00626B85" w:rsidRPr="00EC0630">
        <w:rPr>
          <w:rFonts w:hAnsi="ＭＳ ゴシック" w:hint="eastAsia"/>
          <w:sz w:val="18"/>
          <w:szCs w:val="18"/>
        </w:rPr>
        <w:t xml:space="preserve">　</w:t>
      </w:r>
    </w:p>
    <w:p w14:paraId="780ECFCD" w14:textId="4A2FFDA4" w:rsidR="00626B85" w:rsidRPr="00405C3C" w:rsidRDefault="00626B85" w:rsidP="00405C3C">
      <w:pPr>
        <w:numPr>
          <w:ilvl w:val="0"/>
          <w:numId w:val="13"/>
        </w:numPr>
        <w:spacing w:line="280" w:lineRule="exact"/>
        <w:ind w:leftChars="154" w:left="564" w:right="216" w:hangingChars="129" w:hanging="215"/>
        <w:rPr>
          <w:rFonts w:hAnsi="ＭＳ ゴシック" w:cs="ＭＳ 明朝"/>
          <w:sz w:val="18"/>
          <w:szCs w:val="18"/>
        </w:rPr>
      </w:pPr>
      <w:r w:rsidRPr="00EC0630">
        <w:rPr>
          <w:rFonts w:hAnsi="ＭＳ ゴシック" w:hint="eastAsia"/>
          <w:sz w:val="18"/>
          <w:szCs w:val="18"/>
        </w:rPr>
        <w:t>一般会計実質収支の黒字額（決算剰余金）については、大阪府</w:t>
      </w:r>
      <w:r w:rsidR="0013436A" w:rsidRPr="00EC0630">
        <w:rPr>
          <w:rFonts w:hAnsi="ＭＳ ゴシック" w:hint="eastAsia"/>
          <w:sz w:val="18"/>
          <w:szCs w:val="18"/>
        </w:rPr>
        <w:t>財政運営基本</w:t>
      </w:r>
      <w:r w:rsidRPr="00EC0630">
        <w:rPr>
          <w:rFonts w:hAnsi="ＭＳ ゴシック" w:hint="eastAsia"/>
          <w:sz w:val="18"/>
          <w:szCs w:val="18"/>
        </w:rPr>
        <w:t>条例第２</w:t>
      </w:r>
      <w:r w:rsidR="0013436A" w:rsidRPr="00EC0630">
        <w:rPr>
          <w:rFonts w:hAnsi="ＭＳ ゴシック" w:hint="eastAsia"/>
          <w:sz w:val="18"/>
          <w:szCs w:val="18"/>
        </w:rPr>
        <w:t>０</w:t>
      </w:r>
      <w:r w:rsidRPr="00EC0630">
        <w:rPr>
          <w:rFonts w:hAnsi="ＭＳ ゴシック" w:hint="eastAsia"/>
          <w:sz w:val="18"/>
          <w:szCs w:val="18"/>
        </w:rPr>
        <w:t>条に基づき、</w:t>
      </w:r>
      <w:r w:rsidR="00331FF5" w:rsidRPr="00EC0630">
        <w:rPr>
          <w:rFonts w:hAnsi="ＭＳ ゴシック" w:hint="eastAsia"/>
          <w:sz w:val="18"/>
          <w:szCs w:val="18"/>
        </w:rPr>
        <w:t>財政調整基金</w:t>
      </w:r>
      <w:r w:rsidRPr="00EC0630">
        <w:rPr>
          <w:rFonts w:hAnsi="ＭＳ ゴシック" w:hint="eastAsia"/>
          <w:sz w:val="18"/>
          <w:szCs w:val="18"/>
        </w:rPr>
        <w:t>に編入する。（</w:t>
      </w:r>
      <w:r w:rsidR="00F72429" w:rsidRPr="00EC0630">
        <w:rPr>
          <w:rFonts w:hAnsi="ＭＳ ゴシック" w:hint="eastAsia"/>
          <w:sz w:val="18"/>
          <w:szCs w:val="18"/>
        </w:rPr>
        <w:t>令和</w:t>
      </w:r>
      <w:r w:rsidR="00405C3C">
        <w:rPr>
          <w:rFonts w:hAnsi="ＭＳ ゴシック" w:hint="eastAsia"/>
          <w:sz w:val="18"/>
          <w:szCs w:val="18"/>
        </w:rPr>
        <w:t>５</w:t>
      </w:r>
      <w:r w:rsidR="00F72429" w:rsidRPr="00405C3C">
        <w:rPr>
          <w:rFonts w:hAnsi="ＭＳ ゴシック" w:hint="eastAsia"/>
          <w:sz w:val="18"/>
          <w:szCs w:val="18"/>
        </w:rPr>
        <w:t>年</w:t>
      </w:r>
      <w:r w:rsidRPr="00405C3C">
        <w:rPr>
          <w:rFonts w:hAnsi="ＭＳ ゴシック" w:cs="ＭＳ 明朝" w:hint="eastAsia"/>
          <w:sz w:val="18"/>
          <w:szCs w:val="18"/>
        </w:rPr>
        <w:t>度決算では、</w:t>
      </w:r>
      <w:r w:rsidR="00405C3C">
        <w:rPr>
          <w:rFonts w:hAnsi="ＭＳ ゴシック" w:cs="ＭＳ 明朝" w:hint="eastAsia"/>
          <w:sz w:val="18"/>
          <w:szCs w:val="18"/>
        </w:rPr>
        <w:t>１３２</w:t>
      </w:r>
      <w:r w:rsidRPr="00405C3C">
        <w:rPr>
          <w:rFonts w:hAnsi="ＭＳ ゴシック" w:cs="ＭＳ 明朝" w:hint="eastAsia"/>
          <w:sz w:val="18"/>
          <w:szCs w:val="18"/>
        </w:rPr>
        <w:t>億</w:t>
      </w:r>
      <w:r w:rsidR="00405C3C">
        <w:rPr>
          <w:rFonts w:hAnsi="ＭＳ ゴシック" w:cs="ＭＳ 明朝" w:hint="eastAsia"/>
          <w:sz w:val="18"/>
          <w:szCs w:val="18"/>
        </w:rPr>
        <w:t>９２</w:t>
      </w:r>
      <w:r w:rsidRPr="00405C3C">
        <w:rPr>
          <w:rFonts w:hAnsi="ＭＳ ゴシック" w:cs="ＭＳ 明朝" w:hint="eastAsia"/>
          <w:sz w:val="18"/>
          <w:szCs w:val="18"/>
        </w:rPr>
        <w:t>百万円）</w:t>
      </w:r>
    </w:p>
    <w:p w14:paraId="6B46EAA0" w14:textId="3BC31D86" w:rsidR="00BE68D1" w:rsidRPr="00EC0630" w:rsidRDefault="00BE68D1" w:rsidP="0094206F">
      <w:pPr>
        <w:ind w:right="216"/>
        <w:rPr>
          <w:rFonts w:hAnsi="ＭＳ ゴシック" w:cs="ＭＳ 明朝"/>
          <w:sz w:val="18"/>
          <w:szCs w:val="18"/>
        </w:rPr>
      </w:pPr>
    </w:p>
    <w:p w14:paraId="1AA3DF68" w14:textId="7BC374A5" w:rsidR="00BE68D1" w:rsidRPr="00EC0630" w:rsidRDefault="00BE68D1" w:rsidP="0094206F">
      <w:pPr>
        <w:ind w:right="216"/>
        <w:rPr>
          <w:rFonts w:hAnsi="ＭＳ ゴシック" w:cs="ＭＳ 明朝"/>
          <w:sz w:val="18"/>
          <w:szCs w:val="18"/>
        </w:rPr>
      </w:pPr>
    </w:p>
    <w:p w14:paraId="1BBE662F" w14:textId="0C70CD42" w:rsidR="00BE68D1" w:rsidRPr="00EC0630" w:rsidRDefault="00BE68D1" w:rsidP="0094206F">
      <w:pPr>
        <w:ind w:right="216"/>
        <w:rPr>
          <w:rFonts w:hAnsi="ＭＳ ゴシック" w:cs="ＭＳ 明朝"/>
          <w:b/>
          <w:sz w:val="18"/>
          <w:szCs w:val="18"/>
          <w:u w:val="single"/>
        </w:rPr>
      </w:pPr>
      <w:r w:rsidRPr="00EC0630">
        <w:rPr>
          <w:rFonts w:hAnsi="ＭＳ ゴシック" w:cs="ＭＳ 明朝" w:hint="eastAsia"/>
          <w:b/>
          <w:sz w:val="18"/>
          <w:szCs w:val="18"/>
          <w:u w:val="single"/>
        </w:rPr>
        <w:t>２　府税の状況</w:t>
      </w:r>
    </w:p>
    <w:p w14:paraId="7262E4E6" w14:textId="0385DC34" w:rsidR="00D42067" w:rsidRPr="00EC0630" w:rsidRDefault="004C4311" w:rsidP="008F3ADB">
      <w:pPr>
        <w:ind w:leftChars="62" w:left="141"/>
        <w:rPr>
          <w:rFonts w:hAnsi="ＭＳ ゴシック"/>
          <w:sz w:val="16"/>
          <w:szCs w:val="16"/>
        </w:rPr>
      </w:pPr>
      <w:r w:rsidRPr="004C4311">
        <w:rPr>
          <w:rFonts w:hint="eastAsia"/>
          <w:noProof/>
        </w:rPr>
        <w:drawing>
          <wp:anchor distT="0" distB="0" distL="114300" distR="114300" simplePos="0" relativeHeight="251748864" behindDoc="1" locked="0" layoutInCell="1" allowOverlap="1" wp14:anchorId="333ED005" wp14:editId="12B2CF2D">
            <wp:simplePos x="0" y="0"/>
            <wp:positionH relativeFrom="margin">
              <wp:posOffset>85437</wp:posOffset>
            </wp:positionH>
            <wp:positionV relativeFrom="paragraph">
              <wp:posOffset>12173</wp:posOffset>
            </wp:positionV>
            <wp:extent cx="6399832" cy="3714223"/>
            <wp:effectExtent l="0" t="0" r="1270" b="63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8244" cy="37249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68D1" w:rsidRPr="00EC0630">
        <w:rPr>
          <w:rFonts w:hAnsi="ＭＳ ゴシック" w:hint="eastAsia"/>
          <w:sz w:val="18"/>
          <w:szCs w:val="18"/>
        </w:rPr>
        <w:t xml:space="preserve">　　　　　　　　　　　　　　　　　　　　　　　　　　　　　　　　　　　　　　　　　　　　　　　　　　</w:t>
      </w:r>
    </w:p>
    <w:p w14:paraId="56F444DD" w14:textId="31AC09CD" w:rsidR="00D42067" w:rsidRPr="00EC0630" w:rsidRDefault="00D42067" w:rsidP="004D7895">
      <w:pPr>
        <w:ind w:right="-286"/>
        <w:rPr>
          <w:rFonts w:hAnsi="ＭＳ ゴシック"/>
          <w:sz w:val="18"/>
          <w:szCs w:val="18"/>
        </w:rPr>
      </w:pPr>
    </w:p>
    <w:p w14:paraId="7402AF1E" w14:textId="21D35B3A" w:rsidR="00D12909" w:rsidRPr="00EC0630" w:rsidRDefault="00D12909" w:rsidP="004566EB">
      <w:pPr>
        <w:ind w:right="216"/>
        <w:rPr>
          <w:rFonts w:ascii="ＭＳ 明朝" w:eastAsia="ＭＳ 明朝" w:hAnsi="ＭＳ 明朝"/>
          <w:color w:val="FF0000"/>
          <w:sz w:val="18"/>
          <w:szCs w:val="18"/>
          <w:u w:val="single"/>
        </w:rPr>
      </w:pPr>
    </w:p>
    <w:p w14:paraId="4FBF7FC5" w14:textId="280684B1" w:rsidR="00983F7C" w:rsidRDefault="0074511D" w:rsidP="00983F7C">
      <w:pPr>
        <w:ind w:right="216"/>
        <w:rPr>
          <w:rFonts w:ascii="ＭＳ 明朝" w:eastAsia="ＭＳ 明朝" w:hAnsi="ＭＳ 明朝"/>
          <w:color w:val="FF0000"/>
          <w:sz w:val="18"/>
          <w:szCs w:val="18"/>
          <w:u w:val="single"/>
        </w:rPr>
      </w:pPr>
      <w:r w:rsidRPr="00EC0630">
        <w:rPr>
          <w:rFonts w:ascii="ＭＳ 明朝" w:eastAsia="ＭＳ 明朝" w:hAnsi="ＭＳ 明朝" w:hint="eastAsia"/>
          <w:noProof/>
          <w:color w:val="FF0000"/>
          <w:sz w:val="18"/>
          <w:szCs w:val="18"/>
          <w:u w:val="single"/>
        </w:rPr>
        <mc:AlternateContent>
          <mc:Choice Requires="wps">
            <w:drawing>
              <wp:anchor distT="0" distB="0" distL="114300" distR="114300" simplePos="0" relativeHeight="251670016" behindDoc="0" locked="0" layoutInCell="1" allowOverlap="1" wp14:anchorId="320B0127" wp14:editId="1F58E3DF">
                <wp:simplePos x="0" y="0"/>
                <wp:positionH relativeFrom="page">
                  <wp:align>center</wp:align>
                </wp:positionH>
                <wp:positionV relativeFrom="paragraph">
                  <wp:posOffset>5054600</wp:posOffset>
                </wp:positionV>
                <wp:extent cx="6496050" cy="234315"/>
                <wp:effectExtent l="0" t="0" r="0" b="0"/>
                <wp:wrapNone/>
                <wp:docPr id="4"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AAF6A" w14:textId="77777777" w:rsidR="004353AE" w:rsidRPr="00DF536E" w:rsidRDefault="004353AE" w:rsidP="00DF536E">
                            <w:pPr>
                              <w:jc w:val="center"/>
                              <w:rPr>
                                <w:sz w:val="22"/>
                              </w:rPr>
                            </w:pPr>
                            <w:r>
                              <w:rPr>
                                <w:rFonts w:hint="eastAsia"/>
                                <w:sz w:val="22"/>
                              </w:rPr>
                              <w:t>７</w:t>
                            </w:r>
                          </w:p>
                          <w:p w14:paraId="2EE86D78" w14:textId="77777777" w:rsidR="004353AE" w:rsidRPr="00DF536E" w:rsidRDefault="004353AE" w:rsidP="00DF536E">
                            <w:pPr>
                              <w:rPr>
                                <w:sz w:val="22"/>
                              </w:rPr>
                            </w:pPr>
                            <w:r w:rsidRPr="00DF536E">
                              <w:rPr>
                                <w:rFonts w:hint="eastAsia"/>
                                <w:vanish/>
                                <w:sz w:val="22"/>
                              </w:rPr>
                              <w:pgNum/>
                            </w:r>
                            <w:r w:rsidRPr="00DF536E">
                              <w:rPr>
                                <w:rFonts w:hint="eastAsia"/>
                                <w:vanish/>
                                <w:sz w:val="22"/>
                              </w:rPr>
                              <w:pgNum/>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B0127" id="Text Box 247" o:spid="_x0000_s1030" type="#_x0000_t202" style="position:absolute;left:0;text-align:left;margin-left:0;margin-top:398pt;width:511.5pt;height:18.45pt;z-index:2516700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" stroked="f">
                <v:textbox inset="5.85pt,.7pt,5.85pt,.7pt">
                  <w:txbxContent>
                    <w:p w14:paraId="62BAAF6A" w14:textId="77777777" w:rsidR="004353AE" w:rsidRPr="00DF536E" w:rsidRDefault="004353AE" w:rsidP="00DF536E">
                      <w:pPr>
                        <w:jc w:val="center"/>
                        <w:rPr>
                          <w:sz w:val="22"/>
                        </w:rPr>
                      </w:pPr>
                      <w:r>
                        <w:rPr>
                          <w:rFonts w:hint="eastAsia"/>
                          <w:sz w:val="22"/>
                        </w:rPr>
                        <w:t>７</w:t>
                      </w:r>
                    </w:p>
                    <w:p w14:paraId="2EE86D78" w14:textId="77777777" w:rsidR="004353AE" w:rsidRPr="00DF536E" w:rsidRDefault="004353AE" w:rsidP="00DF536E">
                      <w:pPr>
                        <w:rPr>
                          <w:sz w:val="22"/>
                        </w:rPr>
                      </w:pPr>
                      <w:r w:rsidRPr="00DF536E">
                        <w:rPr>
                          <w:rFonts w:hint="eastAsia"/>
                          <w:vanish/>
                          <w:sz w:val="22"/>
                        </w:rPr>
                        <w:pgNum/>
                      </w:r>
                      <w:r w:rsidRPr="00DF536E">
                        <w:rPr>
                          <w:rFonts w:hint="eastAsia"/>
                          <w:vanish/>
                          <w:sz w:val="22"/>
                        </w:rPr>
                        <w:pgNum/>
                      </w:r>
                    </w:p>
                  </w:txbxContent>
                </v:textbox>
                <w10:wrap anchorx="page"/>
              </v:shape>
            </w:pict>
          </mc:Fallback>
        </mc:AlternateContent>
      </w:r>
    </w:p>
    <w:p w14:paraId="1D1D374B" w14:textId="4DFD8B39" w:rsidR="00983F7C" w:rsidRDefault="00983F7C" w:rsidP="00983F7C">
      <w:pPr>
        <w:ind w:right="216"/>
        <w:rPr>
          <w:rFonts w:ascii="ＭＳ 明朝" w:eastAsia="ＭＳ 明朝" w:hAnsi="ＭＳ 明朝"/>
          <w:color w:val="FF0000"/>
          <w:sz w:val="18"/>
          <w:szCs w:val="18"/>
          <w:u w:val="single"/>
        </w:rPr>
      </w:pPr>
    </w:p>
    <w:p w14:paraId="12D2EE30" w14:textId="4108712B" w:rsidR="00983F7C" w:rsidRDefault="00983F7C" w:rsidP="00983F7C">
      <w:pPr>
        <w:ind w:right="216"/>
        <w:rPr>
          <w:rFonts w:ascii="ＭＳ 明朝" w:eastAsia="ＭＳ 明朝" w:hAnsi="ＭＳ 明朝"/>
          <w:color w:val="FF0000"/>
          <w:sz w:val="18"/>
          <w:szCs w:val="18"/>
          <w:u w:val="single"/>
        </w:rPr>
      </w:pPr>
    </w:p>
    <w:p w14:paraId="7BEA4E44" w14:textId="66C98A20" w:rsidR="00983F7C" w:rsidRDefault="00983F7C" w:rsidP="00983F7C">
      <w:pPr>
        <w:ind w:right="216"/>
        <w:rPr>
          <w:rFonts w:ascii="ＭＳ 明朝" w:eastAsia="ＭＳ 明朝" w:hAnsi="ＭＳ 明朝"/>
          <w:color w:val="FF0000"/>
          <w:sz w:val="18"/>
          <w:szCs w:val="18"/>
          <w:u w:val="single"/>
        </w:rPr>
      </w:pPr>
    </w:p>
    <w:p w14:paraId="5CC4DE8A" w14:textId="079A4A13" w:rsidR="00983F7C" w:rsidRDefault="00983F7C" w:rsidP="00983F7C">
      <w:pPr>
        <w:ind w:right="216"/>
        <w:rPr>
          <w:rFonts w:ascii="ＭＳ 明朝" w:eastAsia="ＭＳ 明朝" w:hAnsi="ＭＳ 明朝"/>
          <w:color w:val="FF0000"/>
          <w:sz w:val="18"/>
          <w:szCs w:val="18"/>
          <w:u w:val="single"/>
        </w:rPr>
      </w:pPr>
    </w:p>
    <w:p w14:paraId="45186AA2" w14:textId="54BF9760" w:rsidR="00983F7C" w:rsidRDefault="00983F7C" w:rsidP="00983F7C">
      <w:pPr>
        <w:ind w:right="216"/>
        <w:rPr>
          <w:rFonts w:ascii="ＭＳ 明朝" w:eastAsia="ＭＳ 明朝" w:hAnsi="ＭＳ 明朝"/>
          <w:color w:val="FF0000"/>
          <w:sz w:val="18"/>
          <w:szCs w:val="18"/>
          <w:u w:val="single"/>
        </w:rPr>
      </w:pPr>
    </w:p>
    <w:p w14:paraId="551F2580" w14:textId="26EE815C" w:rsidR="00983F7C" w:rsidRDefault="00983F7C" w:rsidP="00983F7C">
      <w:pPr>
        <w:ind w:right="216"/>
        <w:rPr>
          <w:rFonts w:ascii="ＭＳ 明朝" w:eastAsia="ＭＳ 明朝" w:hAnsi="ＭＳ 明朝"/>
          <w:color w:val="FF0000"/>
          <w:sz w:val="18"/>
          <w:szCs w:val="18"/>
          <w:u w:val="single"/>
        </w:rPr>
      </w:pPr>
    </w:p>
    <w:p w14:paraId="26E56271" w14:textId="48FE4F7C" w:rsidR="00983F7C" w:rsidRDefault="00983F7C" w:rsidP="00983F7C">
      <w:pPr>
        <w:ind w:right="216"/>
        <w:rPr>
          <w:rFonts w:ascii="ＭＳ 明朝" w:eastAsia="ＭＳ 明朝" w:hAnsi="ＭＳ 明朝"/>
          <w:color w:val="FF0000"/>
          <w:sz w:val="18"/>
          <w:szCs w:val="18"/>
          <w:u w:val="single"/>
        </w:rPr>
      </w:pPr>
    </w:p>
    <w:p w14:paraId="5F3C17FE" w14:textId="1F716436" w:rsidR="00983F7C" w:rsidRDefault="00983F7C" w:rsidP="00983F7C">
      <w:pPr>
        <w:ind w:right="216"/>
        <w:rPr>
          <w:rFonts w:ascii="ＭＳ 明朝" w:eastAsia="ＭＳ 明朝" w:hAnsi="ＭＳ 明朝"/>
          <w:color w:val="FF0000"/>
          <w:sz w:val="18"/>
          <w:szCs w:val="18"/>
          <w:u w:val="single"/>
        </w:rPr>
      </w:pPr>
    </w:p>
    <w:p w14:paraId="5C1E2589" w14:textId="0B92E246" w:rsidR="00983F7C" w:rsidRDefault="00983F7C" w:rsidP="00983F7C">
      <w:pPr>
        <w:ind w:right="216"/>
        <w:rPr>
          <w:rFonts w:ascii="ＭＳ 明朝" w:eastAsia="ＭＳ 明朝" w:hAnsi="ＭＳ 明朝"/>
          <w:color w:val="FF0000"/>
          <w:sz w:val="18"/>
          <w:szCs w:val="18"/>
          <w:u w:val="single"/>
        </w:rPr>
      </w:pPr>
    </w:p>
    <w:p w14:paraId="1CFF4151" w14:textId="07798883" w:rsidR="00983F7C" w:rsidRDefault="00983F7C" w:rsidP="00983F7C">
      <w:pPr>
        <w:ind w:right="216"/>
        <w:rPr>
          <w:rFonts w:ascii="ＭＳ 明朝" w:eastAsia="ＭＳ 明朝" w:hAnsi="ＭＳ 明朝"/>
          <w:color w:val="FF0000"/>
          <w:sz w:val="18"/>
          <w:szCs w:val="18"/>
          <w:u w:val="single"/>
        </w:rPr>
      </w:pPr>
    </w:p>
    <w:p w14:paraId="5C76B306" w14:textId="50BED82D" w:rsidR="00983F7C" w:rsidRDefault="00983F7C" w:rsidP="00983F7C">
      <w:pPr>
        <w:ind w:right="216"/>
        <w:rPr>
          <w:rFonts w:ascii="ＭＳ 明朝" w:eastAsia="ＭＳ 明朝" w:hAnsi="ＭＳ 明朝"/>
          <w:color w:val="FF0000"/>
          <w:sz w:val="18"/>
          <w:szCs w:val="18"/>
          <w:u w:val="single"/>
        </w:rPr>
      </w:pPr>
    </w:p>
    <w:p w14:paraId="44781EDF" w14:textId="4F4539C3" w:rsidR="00983F7C" w:rsidRDefault="00983F7C" w:rsidP="00983F7C">
      <w:pPr>
        <w:ind w:right="216"/>
        <w:rPr>
          <w:rFonts w:ascii="ＭＳ 明朝" w:eastAsia="ＭＳ 明朝" w:hAnsi="ＭＳ 明朝"/>
          <w:color w:val="FF0000"/>
          <w:sz w:val="18"/>
          <w:szCs w:val="18"/>
          <w:u w:val="single"/>
        </w:rPr>
      </w:pPr>
    </w:p>
    <w:p w14:paraId="2DC5C522" w14:textId="17287448" w:rsidR="00983F7C" w:rsidRDefault="00983F7C" w:rsidP="00983F7C">
      <w:pPr>
        <w:ind w:right="216"/>
        <w:rPr>
          <w:rFonts w:ascii="ＭＳ 明朝" w:eastAsia="ＭＳ 明朝" w:hAnsi="ＭＳ 明朝"/>
          <w:color w:val="FF0000"/>
          <w:sz w:val="18"/>
          <w:szCs w:val="18"/>
          <w:u w:val="single"/>
        </w:rPr>
      </w:pPr>
    </w:p>
    <w:p w14:paraId="0601BA36" w14:textId="0B516B1C" w:rsidR="00983F7C" w:rsidRDefault="00983F7C" w:rsidP="00983F7C">
      <w:pPr>
        <w:ind w:right="216"/>
        <w:rPr>
          <w:rFonts w:ascii="ＭＳ 明朝" w:eastAsia="ＭＳ 明朝" w:hAnsi="ＭＳ 明朝"/>
          <w:color w:val="FF0000"/>
          <w:sz w:val="18"/>
          <w:szCs w:val="18"/>
          <w:u w:val="single"/>
        </w:rPr>
      </w:pPr>
    </w:p>
    <w:p w14:paraId="4D86BB35" w14:textId="44C8B646" w:rsidR="00983F7C" w:rsidRDefault="00983F7C" w:rsidP="00983F7C">
      <w:pPr>
        <w:ind w:right="216"/>
        <w:rPr>
          <w:rFonts w:ascii="ＭＳ 明朝" w:eastAsia="ＭＳ 明朝" w:hAnsi="ＭＳ 明朝"/>
          <w:color w:val="FF0000"/>
          <w:sz w:val="18"/>
          <w:szCs w:val="18"/>
          <w:u w:val="single"/>
        </w:rPr>
      </w:pPr>
    </w:p>
    <w:p w14:paraId="630562FC" w14:textId="60B3494B" w:rsidR="00983F7C" w:rsidRDefault="00983F7C" w:rsidP="00983F7C">
      <w:pPr>
        <w:ind w:right="216"/>
        <w:rPr>
          <w:rFonts w:ascii="ＭＳ 明朝" w:eastAsia="ＭＳ 明朝" w:hAnsi="ＭＳ 明朝"/>
          <w:color w:val="FF0000"/>
          <w:sz w:val="18"/>
          <w:szCs w:val="18"/>
          <w:u w:val="single"/>
        </w:rPr>
      </w:pPr>
    </w:p>
    <w:p w14:paraId="590FA3BA" w14:textId="4808FC79" w:rsidR="00983F7C" w:rsidRDefault="00983F7C" w:rsidP="00983F7C">
      <w:pPr>
        <w:ind w:right="216"/>
        <w:rPr>
          <w:rFonts w:ascii="ＭＳ 明朝" w:eastAsia="ＭＳ 明朝" w:hAnsi="ＭＳ 明朝"/>
          <w:color w:val="FF0000"/>
          <w:sz w:val="18"/>
          <w:szCs w:val="18"/>
          <w:u w:val="single"/>
        </w:rPr>
      </w:pPr>
    </w:p>
    <w:p w14:paraId="1BCA88FF" w14:textId="43F66CB6" w:rsidR="00983F7C" w:rsidRDefault="00983F7C" w:rsidP="00983F7C">
      <w:pPr>
        <w:ind w:right="216"/>
        <w:rPr>
          <w:rFonts w:ascii="ＭＳ 明朝" w:eastAsia="ＭＳ 明朝" w:hAnsi="ＭＳ 明朝"/>
          <w:color w:val="FF0000"/>
          <w:sz w:val="18"/>
          <w:szCs w:val="18"/>
          <w:u w:val="single"/>
        </w:rPr>
      </w:pPr>
    </w:p>
    <w:p w14:paraId="5FB5664B" w14:textId="4D2245D4" w:rsidR="00983F7C" w:rsidRDefault="00983F7C" w:rsidP="00983F7C">
      <w:pPr>
        <w:ind w:right="216"/>
        <w:rPr>
          <w:rFonts w:ascii="ＭＳ 明朝" w:eastAsia="ＭＳ 明朝" w:hAnsi="ＭＳ 明朝"/>
          <w:color w:val="FF0000"/>
          <w:sz w:val="18"/>
          <w:szCs w:val="18"/>
          <w:u w:val="single"/>
        </w:rPr>
      </w:pPr>
    </w:p>
    <w:p w14:paraId="36DDB626" w14:textId="72A1AB5D" w:rsidR="00983F7C" w:rsidRDefault="00983F7C" w:rsidP="00983F7C">
      <w:pPr>
        <w:ind w:right="216"/>
        <w:rPr>
          <w:rFonts w:ascii="ＭＳ 明朝" w:eastAsia="ＭＳ 明朝" w:hAnsi="ＭＳ 明朝"/>
          <w:color w:val="FF0000"/>
          <w:sz w:val="18"/>
          <w:szCs w:val="18"/>
          <w:u w:val="single"/>
        </w:rPr>
      </w:pPr>
    </w:p>
    <w:p w14:paraId="3F380DA4" w14:textId="647013FC" w:rsidR="00983F7C" w:rsidRDefault="00983F7C" w:rsidP="00983F7C">
      <w:pPr>
        <w:ind w:right="216"/>
        <w:rPr>
          <w:rFonts w:ascii="ＭＳ 明朝" w:eastAsia="ＭＳ 明朝" w:hAnsi="ＭＳ 明朝"/>
          <w:color w:val="FF0000"/>
          <w:sz w:val="18"/>
          <w:szCs w:val="18"/>
          <w:u w:val="single"/>
        </w:rPr>
      </w:pPr>
    </w:p>
    <w:p w14:paraId="3ABB885C" w14:textId="476AF4C8" w:rsidR="00983F7C" w:rsidRDefault="00983F7C" w:rsidP="00983F7C">
      <w:pPr>
        <w:ind w:right="216"/>
        <w:rPr>
          <w:rFonts w:ascii="ＭＳ 明朝" w:eastAsia="ＭＳ 明朝" w:hAnsi="ＭＳ 明朝"/>
          <w:color w:val="FF0000"/>
          <w:sz w:val="18"/>
          <w:szCs w:val="18"/>
          <w:u w:val="single"/>
        </w:rPr>
      </w:pPr>
    </w:p>
    <w:p w14:paraId="6D3D81CF" w14:textId="6BA9C447" w:rsidR="00983F7C" w:rsidRDefault="00983F7C" w:rsidP="00983F7C">
      <w:pPr>
        <w:ind w:right="216"/>
        <w:rPr>
          <w:rFonts w:ascii="ＭＳ 明朝" w:eastAsia="ＭＳ 明朝" w:hAnsi="ＭＳ 明朝"/>
          <w:color w:val="FF0000"/>
          <w:sz w:val="18"/>
          <w:szCs w:val="18"/>
          <w:u w:val="single"/>
        </w:rPr>
      </w:pPr>
    </w:p>
    <w:p w14:paraId="6ADBCF27" w14:textId="77777777" w:rsidR="00983F7C" w:rsidRDefault="00983F7C" w:rsidP="00983F7C">
      <w:pPr>
        <w:ind w:right="216"/>
        <w:rPr>
          <w:rFonts w:ascii="ＭＳ 明朝" w:eastAsia="ＭＳ 明朝" w:hAnsi="ＭＳ 明朝" w:hint="eastAsia"/>
          <w:color w:val="FF0000"/>
          <w:sz w:val="18"/>
          <w:szCs w:val="18"/>
          <w:u w:val="single"/>
        </w:rPr>
      </w:pPr>
    </w:p>
    <w:p w14:paraId="328E0DE8" w14:textId="77777777" w:rsidR="009B7BA6" w:rsidRPr="00EC0630" w:rsidRDefault="009B7BA6" w:rsidP="009B7BA6">
      <w:pPr>
        <w:ind w:right="216"/>
        <w:rPr>
          <w:rFonts w:hAnsi="ＭＳ ゴシック" w:cs="ＭＳ 明朝"/>
          <w:b/>
          <w:sz w:val="18"/>
          <w:szCs w:val="18"/>
          <w:u w:val="single"/>
        </w:rPr>
      </w:pPr>
    </w:p>
    <w:p w14:paraId="28170C92" w14:textId="2150B365" w:rsidR="007D37A1" w:rsidRPr="00EC0630" w:rsidRDefault="007D37A1" w:rsidP="007D37A1">
      <w:pPr>
        <w:ind w:right="216"/>
        <w:rPr>
          <w:rFonts w:hAnsi="ＭＳ ゴシック" w:cs="ＭＳ 明朝"/>
          <w:b/>
          <w:sz w:val="18"/>
          <w:szCs w:val="18"/>
          <w:u w:val="single"/>
        </w:rPr>
      </w:pPr>
      <w:r w:rsidRPr="00EC0630">
        <w:rPr>
          <w:rFonts w:hAnsi="ＭＳ ゴシック" w:cs="ＭＳ 明朝" w:hint="eastAsia"/>
          <w:b/>
          <w:sz w:val="18"/>
          <w:szCs w:val="18"/>
          <w:u w:val="single"/>
        </w:rPr>
        <w:lastRenderedPageBreak/>
        <w:t xml:space="preserve">３　</w:t>
      </w:r>
      <w:r w:rsidR="0087647C" w:rsidRPr="00EC0630">
        <w:rPr>
          <w:rFonts w:hAnsi="ＭＳ ゴシック" w:cs="ＭＳ 明朝" w:hint="eastAsia"/>
          <w:b/>
          <w:sz w:val="18"/>
          <w:szCs w:val="18"/>
          <w:u w:val="single"/>
        </w:rPr>
        <w:t>社会保障</w:t>
      </w:r>
    </w:p>
    <w:p w14:paraId="174A1622" w14:textId="77777777" w:rsidR="00F912EC" w:rsidRPr="00EC0630" w:rsidRDefault="00F912EC" w:rsidP="0087647C">
      <w:pPr>
        <w:ind w:left="320" w:rightChars="123" w:right="279" w:hanging="320"/>
        <w:jc w:val="left"/>
        <w:rPr>
          <w:rFonts w:hAnsi="ＭＳ ゴシック"/>
          <w:sz w:val="18"/>
          <w:szCs w:val="18"/>
        </w:rPr>
      </w:pPr>
    </w:p>
    <w:p w14:paraId="103FC8B5" w14:textId="77777777" w:rsidR="004415CB" w:rsidRPr="00EC0630" w:rsidRDefault="00F912EC" w:rsidP="00D36CCA">
      <w:pPr>
        <w:ind w:left="320" w:rightChars="123" w:right="279" w:hanging="320"/>
        <w:jc w:val="left"/>
        <w:rPr>
          <w:rFonts w:hAnsi="ＭＳ ゴシック"/>
          <w:sz w:val="18"/>
          <w:szCs w:val="18"/>
        </w:rPr>
      </w:pPr>
      <w:r w:rsidRPr="00EC0630">
        <w:rPr>
          <w:rFonts w:hAnsi="ＭＳ ゴシック" w:hint="eastAsia"/>
          <w:sz w:val="18"/>
          <w:szCs w:val="18"/>
        </w:rPr>
        <w:t>（１）地方消費税増収分</w:t>
      </w:r>
      <w:r w:rsidR="004415CB" w:rsidRPr="00EC0630">
        <w:rPr>
          <w:rFonts w:hAnsi="ＭＳ ゴシック" w:hint="eastAsia"/>
          <w:sz w:val="18"/>
          <w:szCs w:val="18"/>
        </w:rPr>
        <w:t>と社会保障関係経費</w:t>
      </w:r>
    </w:p>
    <w:p w14:paraId="7A037DA0" w14:textId="77777777" w:rsidR="009C391B" w:rsidRPr="00EC0630" w:rsidRDefault="009C391B" w:rsidP="00D36CCA">
      <w:pPr>
        <w:ind w:left="320" w:rightChars="123" w:right="279" w:hanging="320"/>
        <w:jc w:val="left"/>
        <w:rPr>
          <w:rFonts w:hAnsi="ＭＳ ゴシック"/>
          <w:sz w:val="18"/>
          <w:szCs w:val="18"/>
        </w:rPr>
      </w:pPr>
    </w:p>
    <w:p w14:paraId="72F753F7" w14:textId="4027191F" w:rsidR="00C736A9" w:rsidRPr="00EC0630" w:rsidRDefault="00C736A9" w:rsidP="00C736A9">
      <w:pPr>
        <w:spacing w:line="280" w:lineRule="exact"/>
        <w:ind w:right="216" w:firstLineChars="200" w:firstLine="334"/>
        <w:rPr>
          <w:rFonts w:hAnsi="ＭＳ ゴシック"/>
          <w:sz w:val="18"/>
          <w:szCs w:val="18"/>
        </w:rPr>
      </w:pPr>
      <w:r w:rsidRPr="00EC0630">
        <w:rPr>
          <w:rFonts w:hAnsi="ＭＳ ゴシック" w:hint="eastAsia"/>
          <w:sz w:val="18"/>
          <w:szCs w:val="18"/>
        </w:rPr>
        <w:t>＜歳入＞　令和</w:t>
      </w:r>
      <w:r w:rsidR="00070F1F">
        <w:rPr>
          <w:rFonts w:hAnsi="ＭＳ ゴシック" w:hint="eastAsia"/>
          <w:sz w:val="18"/>
          <w:szCs w:val="18"/>
        </w:rPr>
        <w:t>５</w:t>
      </w:r>
      <w:r w:rsidRPr="00EC0630">
        <w:rPr>
          <w:rFonts w:hAnsi="ＭＳ ゴシック" w:hint="eastAsia"/>
          <w:sz w:val="18"/>
          <w:szCs w:val="18"/>
        </w:rPr>
        <w:t xml:space="preserve">年度における地方消費税の税率引上げによる増収分　　　 </w:t>
      </w:r>
      <w:r w:rsidR="00C5764F" w:rsidRPr="00EC0630">
        <w:rPr>
          <w:rFonts w:hAnsi="ＭＳ ゴシック" w:hint="eastAsia"/>
          <w:sz w:val="18"/>
          <w:szCs w:val="18"/>
        </w:rPr>
        <w:t>１，１９</w:t>
      </w:r>
      <w:r w:rsidR="00070F1F">
        <w:rPr>
          <w:rFonts w:hAnsi="ＭＳ ゴシック" w:hint="eastAsia"/>
          <w:sz w:val="18"/>
          <w:szCs w:val="18"/>
        </w:rPr>
        <w:t>１</w:t>
      </w:r>
      <w:r w:rsidRPr="00EC0630">
        <w:rPr>
          <w:rFonts w:hAnsi="ＭＳ ゴシック" w:hint="eastAsia"/>
          <w:sz w:val="18"/>
          <w:szCs w:val="18"/>
        </w:rPr>
        <w:t>億</w:t>
      </w:r>
      <w:r w:rsidR="004B1C88" w:rsidRPr="00EC0630">
        <w:rPr>
          <w:rFonts w:hAnsi="ＭＳ ゴシック" w:hint="eastAsia"/>
          <w:sz w:val="18"/>
          <w:szCs w:val="18"/>
        </w:rPr>
        <w:t>１</w:t>
      </w:r>
      <w:r w:rsidR="00070F1F">
        <w:rPr>
          <w:rFonts w:hAnsi="ＭＳ ゴシック" w:hint="eastAsia"/>
          <w:sz w:val="18"/>
          <w:szCs w:val="18"/>
        </w:rPr>
        <w:t>９</w:t>
      </w:r>
      <w:r w:rsidRPr="00EC0630">
        <w:rPr>
          <w:rFonts w:hAnsi="ＭＳ ゴシック" w:hint="eastAsia"/>
          <w:sz w:val="18"/>
          <w:szCs w:val="18"/>
        </w:rPr>
        <w:t>百万円</w:t>
      </w:r>
    </w:p>
    <w:p w14:paraId="155D19DA" w14:textId="77777777" w:rsidR="00C736A9" w:rsidRPr="00EC0630" w:rsidRDefault="00C736A9" w:rsidP="00C736A9">
      <w:pPr>
        <w:spacing w:line="280" w:lineRule="exact"/>
        <w:ind w:right="216" w:firstLineChars="100" w:firstLine="167"/>
        <w:rPr>
          <w:rFonts w:hAnsi="ＭＳ ゴシック"/>
          <w:sz w:val="18"/>
          <w:szCs w:val="18"/>
        </w:rPr>
      </w:pPr>
      <w:r w:rsidRPr="00EC0630">
        <w:rPr>
          <w:rFonts w:hAnsi="ＭＳ ゴシック" w:hint="eastAsia"/>
          <w:sz w:val="18"/>
          <w:szCs w:val="18"/>
        </w:rPr>
        <w:t xml:space="preserve">　　　　　 （社会保障財源化分の市町村交付金を除く。）</w:t>
      </w:r>
    </w:p>
    <w:p w14:paraId="2FB5820F" w14:textId="77777777" w:rsidR="00C736A9" w:rsidRPr="00EC0630" w:rsidRDefault="00C736A9" w:rsidP="00C736A9">
      <w:pPr>
        <w:spacing w:line="280" w:lineRule="exact"/>
        <w:ind w:right="216" w:firstLineChars="100" w:firstLine="167"/>
        <w:rPr>
          <w:rFonts w:hAnsi="ＭＳ ゴシック"/>
          <w:sz w:val="18"/>
          <w:szCs w:val="18"/>
        </w:rPr>
      </w:pPr>
    </w:p>
    <w:p w14:paraId="614B4653" w14:textId="437E1D76" w:rsidR="00F912EC" w:rsidRPr="00EC0630" w:rsidRDefault="00C736A9" w:rsidP="00C736A9">
      <w:pPr>
        <w:spacing w:line="280" w:lineRule="exact"/>
        <w:ind w:right="216" w:firstLineChars="200" w:firstLine="334"/>
        <w:rPr>
          <w:rFonts w:hAnsi="ＭＳ ゴシック"/>
          <w:sz w:val="18"/>
          <w:szCs w:val="18"/>
        </w:rPr>
      </w:pPr>
      <w:r w:rsidRPr="00EC0630">
        <w:rPr>
          <w:rFonts w:hAnsi="ＭＳ ゴシック" w:hint="eastAsia"/>
          <w:sz w:val="18"/>
          <w:szCs w:val="18"/>
        </w:rPr>
        <w:t xml:space="preserve">＜歳出＞  </w:t>
      </w:r>
      <w:r w:rsidR="009C26D8" w:rsidRPr="00EC0630">
        <w:rPr>
          <w:rFonts w:hAnsi="ＭＳ ゴシック" w:hint="eastAsia"/>
          <w:sz w:val="18"/>
          <w:szCs w:val="18"/>
        </w:rPr>
        <w:t>令和</w:t>
      </w:r>
      <w:r w:rsidR="00EB7464">
        <w:rPr>
          <w:rFonts w:hAnsi="ＭＳ ゴシック" w:hint="eastAsia"/>
          <w:sz w:val="18"/>
          <w:szCs w:val="18"/>
        </w:rPr>
        <w:t>５</w:t>
      </w:r>
      <w:r w:rsidRPr="00EC0630">
        <w:rPr>
          <w:rFonts w:hAnsi="ＭＳ ゴシック" w:hint="eastAsia"/>
          <w:sz w:val="18"/>
          <w:szCs w:val="18"/>
        </w:rPr>
        <w:t>年度社会保障関係経費</w:t>
      </w:r>
      <w:r w:rsidR="00084AD5" w:rsidRPr="00EC0630">
        <w:rPr>
          <w:rFonts w:hAnsi="ＭＳ ゴシック" w:hint="eastAsia"/>
          <w:sz w:val="18"/>
          <w:szCs w:val="18"/>
        </w:rPr>
        <w:t>（一般財源ベース）</w:t>
      </w:r>
      <w:r w:rsidRPr="00EC0630">
        <w:rPr>
          <w:rFonts w:hAnsi="ＭＳ ゴシック" w:hint="eastAsia"/>
          <w:sz w:val="18"/>
          <w:szCs w:val="18"/>
        </w:rPr>
        <w:t xml:space="preserve">　　　　　</w:t>
      </w:r>
      <w:r w:rsidR="007E32B5" w:rsidRPr="00EC0630">
        <w:rPr>
          <w:rFonts w:hAnsi="ＭＳ ゴシック" w:hint="eastAsia"/>
          <w:sz w:val="18"/>
          <w:szCs w:val="18"/>
        </w:rPr>
        <w:t xml:space="preserve"> </w:t>
      </w:r>
      <w:r w:rsidR="00C5764F" w:rsidRPr="00EC0630">
        <w:rPr>
          <w:rFonts w:hAnsi="ＭＳ ゴシック" w:hint="eastAsia"/>
          <w:sz w:val="18"/>
          <w:szCs w:val="18"/>
        </w:rPr>
        <w:t xml:space="preserve">　　６，</w:t>
      </w:r>
      <w:r w:rsidR="00EB7464">
        <w:rPr>
          <w:rFonts w:hAnsi="ＭＳ ゴシック" w:hint="eastAsia"/>
          <w:sz w:val="18"/>
          <w:szCs w:val="18"/>
        </w:rPr>
        <w:t>７５１</w:t>
      </w:r>
      <w:r w:rsidRPr="00EC0630">
        <w:rPr>
          <w:rFonts w:hAnsi="ＭＳ ゴシック" w:hint="eastAsia"/>
          <w:sz w:val="18"/>
          <w:szCs w:val="18"/>
        </w:rPr>
        <w:t>億</w:t>
      </w:r>
      <w:r w:rsidR="004B1C88" w:rsidRPr="00EC0630">
        <w:rPr>
          <w:rFonts w:hAnsi="ＭＳ ゴシック" w:hint="eastAsia"/>
          <w:sz w:val="18"/>
          <w:szCs w:val="18"/>
        </w:rPr>
        <w:t>９</w:t>
      </w:r>
      <w:r w:rsidR="00EB7464">
        <w:rPr>
          <w:rFonts w:hAnsi="ＭＳ ゴシック" w:hint="eastAsia"/>
          <w:sz w:val="18"/>
          <w:szCs w:val="18"/>
        </w:rPr>
        <w:t>６</w:t>
      </w:r>
      <w:r w:rsidRPr="00EC0630">
        <w:rPr>
          <w:rFonts w:hAnsi="ＭＳ ゴシック" w:hint="eastAsia"/>
          <w:sz w:val="18"/>
          <w:szCs w:val="18"/>
        </w:rPr>
        <w:t>百万円</w:t>
      </w:r>
    </w:p>
    <w:p w14:paraId="1FD5C5EE" w14:textId="77777777" w:rsidR="009C391B" w:rsidRPr="00EC0630" w:rsidRDefault="009C391B" w:rsidP="001D2EBF">
      <w:pPr>
        <w:ind w:rightChars="123" w:right="279"/>
        <w:jc w:val="left"/>
        <w:rPr>
          <w:rFonts w:hAnsi="ＭＳ ゴシック"/>
          <w:sz w:val="18"/>
          <w:szCs w:val="18"/>
        </w:rPr>
      </w:pPr>
    </w:p>
    <w:p w14:paraId="671704E3" w14:textId="77777777" w:rsidR="004415CB" w:rsidRPr="00EC0630" w:rsidRDefault="004415CB" w:rsidP="001D2EBF">
      <w:pPr>
        <w:ind w:rightChars="123" w:right="279"/>
        <w:jc w:val="left"/>
        <w:rPr>
          <w:rFonts w:hAnsi="ＭＳ ゴシック"/>
          <w:sz w:val="18"/>
          <w:szCs w:val="18"/>
        </w:rPr>
      </w:pPr>
    </w:p>
    <w:p w14:paraId="792378F7" w14:textId="6B248871" w:rsidR="00C317B7" w:rsidRPr="00EC0630" w:rsidRDefault="00137400" w:rsidP="00257C39">
      <w:pPr>
        <w:ind w:left="320" w:rightChars="123" w:right="279" w:hanging="320"/>
        <w:jc w:val="left"/>
        <w:rPr>
          <w:rFonts w:hAnsi="ＭＳ ゴシック"/>
          <w:sz w:val="18"/>
          <w:szCs w:val="18"/>
        </w:rPr>
      </w:pPr>
      <w:r w:rsidRPr="00137400">
        <w:rPr>
          <w:rFonts w:hint="eastAsia"/>
          <w:noProof/>
        </w:rPr>
        <w:drawing>
          <wp:anchor distT="0" distB="0" distL="114300" distR="114300" simplePos="0" relativeHeight="251631097" behindDoc="1" locked="0" layoutInCell="1" allowOverlap="1" wp14:anchorId="0B2D8B2D" wp14:editId="53C94337">
            <wp:simplePos x="0" y="0"/>
            <wp:positionH relativeFrom="margin">
              <wp:posOffset>161925</wp:posOffset>
            </wp:positionH>
            <wp:positionV relativeFrom="paragraph">
              <wp:posOffset>176530</wp:posOffset>
            </wp:positionV>
            <wp:extent cx="6389370" cy="3817620"/>
            <wp:effectExtent l="0" t="0" r="0" b="0"/>
            <wp:wrapTight wrapText="bothSides">
              <wp:wrapPolygon edited="0">
                <wp:start x="18612" y="108"/>
                <wp:lineTo x="0" y="862"/>
                <wp:lineTo x="0" y="21449"/>
                <wp:lineTo x="18805" y="21449"/>
                <wp:lineTo x="21510" y="21126"/>
                <wp:lineTo x="21510" y="862"/>
                <wp:lineTo x="21252" y="108"/>
                <wp:lineTo x="18612" y="108"/>
              </wp:wrapPolygon>
            </wp:wrapTight>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9370" cy="3817620"/>
                    </a:xfrm>
                    <a:prstGeom prst="rect">
                      <a:avLst/>
                    </a:prstGeom>
                    <a:noFill/>
                    <a:ln>
                      <a:noFill/>
                    </a:ln>
                  </pic:spPr>
                </pic:pic>
              </a:graphicData>
            </a:graphic>
          </wp:anchor>
        </w:drawing>
      </w:r>
      <w:r w:rsidR="00FD4069" w:rsidRPr="00EC0630">
        <w:rPr>
          <w:rFonts w:hAnsi="ＭＳ ゴシック" w:hint="eastAsia"/>
          <w:sz w:val="18"/>
          <w:szCs w:val="18"/>
        </w:rPr>
        <w:t>（２</w:t>
      </w:r>
      <w:r w:rsidR="0087647C" w:rsidRPr="00EC0630">
        <w:rPr>
          <w:rFonts w:hAnsi="ＭＳ ゴシック" w:hint="eastAsia"/>
          <w:sz w:val="18"/>
          <w:szCs w:val="18"/>
        </w:rPr>
        <w:t>）社会保障関係経費</w:t>
      </w:r>
      <w:r w:rsidR="0038409A" w:rsidRPr="00EC0630">
        <w:rPr>
          <w:rFonts w:hAnsi="ＭＳ ゴシック" w:hint="eastAsia"/>
          <w:sz w:val="18"/>
          <w:szCs w:val="18"/>
        </w:rPr>
        <w:t>の内訳</w:t>
      </w:r>
      <w:r w:rsidR="005C3FCC" w:rsidRPr="00EC0630">
        <w:rPr>
          <w:rFonts w:hAnsi="ＭＳ ゴシック" w:hint="eastAsia"/>
          <w:sz w:val="18"/>
          <w:szCs w:val="18"/>
        </w:rPr>
        <w:t xml:space="preserve">　</w:t>
      </w:r>
      <w:r w:rsidR="00070F1F" w:rsidRPr="00070F1F">
        <w:rPr>
          <w:rFonts w:hint="eastAsia"/>
        </w:rPr>
        <w:t xml:space="preserve">  </w:t>
      </w:r>
    </w:p>
    <w:p w14:paraId="60E48946" w14:textId="6E78E609" w:rsidR="00BD72E6" w:rsidRPr="00EC0630" w:rsidRDefault="005C3FCC" w:rsidP="00BD72E6">
      <w:pPr>
        <w:spacing w:line="260" w:lineRule="exact"/>
        <w:ind w:leftChars="62" w:left="141" w:rightChars="-125" w:right="-283" w:firstLineChars="100" w:firstLine="147"/>
        <w:jc w:val="left"/>
        <w:rPr>
          <w:rFonts w:hAnsi="ＭＳ ゴシック"/>
          <w:sz w:val="16"/>
          <w:szCs w:val="18"/>
        </w:rPr>
      </w:pPr>
      <w:r w:rsidRPr="00EC0630">
        <w:rPr>
          <w:rFonts w:hAnsi="ＭＳ ゴシック" w:hint="eastAsia"/>
          <w:sz w:val="16"/>
          <w:szCs w:val="18"/>
        </w:rPr>
        <w:t>(※) 社会</w:t>
      </w:r>
      <w:r w:rsidR="00D64A62" w:rsidRPr="00EC0630">
        <w:rPr>
          <w:rFonts w:hAnsi="ＭＳ ゴシック" w:hint="eastAsia"/>
          <w:sz w:val="16"/>
          <w:szCs w:val="18"/>
        </w:rPr>
        <w:t>保障</w:t>
      </w:r>
      <w:r w:rsidRPr="00EC0630">
        <w:rPr>
          <w:rFonts w:hAnsi="ＭＳ ゴシック" w:hint="eastAsia"/>
          <w:sz w:val="16"/>
          <w:szCs w:val="18"/>
        </w:rPr>
        <w:t>関係経費は、民生費（</w:t>
      </w:r>
      <w:r w:rsidR="00C317B7" w:rsidRPr="00EC0630">
        <w:rPr>
          <w:rFonts w:hAnsi="ＭＳ ゴシック" w:hint="eastAsia"/>
          <w:sz w:val="16"/>
          <w:szCs w:val="18"/>
        </w:rPr>
        <w:t>ただし、</w:t>
      </w:r>
      <w:r w:rsidRPr="00EC0630">
        <w:rPr>
          <w:rFonts w:hAnsi="ＭＳ ゴシック" w:hint="eastAsia"/>
          <w:sz w:val="16"/>
          <w:szCs w:val="18"/>
        </w:rPr>
        <w:t>災害救助費を除く</w:t>
      </w:r>
      <w:r w:rsidR="007E010A" w:rsidRPr="00EC0630">
        <w:rPr>
          <w:rFonts w:hAnsi="ＭＳ ゴシック" w:hint="eastAsia"/>
          <w:sz w:val="16"/>
          <w:szCs w:val="18"/>
        </w:rPr>
        <w:t>。</w:t>
      </w:r>
      <w:r w:rsidRPr="00EC0630">
        <w:rPr>
          <w:rFonts w:hAnsi="ＭＳ ゴシック" w:hint="eastAsia"/>
          <w:sz w:val="16"/>
          <w:szCs w:val="18"/>
        </w:rPr>
        <w:t>）</w:t>
      </w:r>
      <w:r w:rsidR="00BD72E6" w:rsidRPr="00EC0630">
        <w:rPr>
          <w:rFonts w:hAnsi="ＭＳ ゴシック" w:hint="eastAsia"/>
          <w:sz w:val="16"/>
          <w:szCs w:val="18"/>
        </w:rPr>
        <w:t>、</w:t>
      </w:r>
      <w:r w:rsidRPr="00EC0630">
        <w:rPr>
          <w:rFonts w:hAnsi="ＭＳ ゴシック" w:hint="eastAsia"/>
          <w:sz w:val="16"/>
          <w:szCs w:val="18"/>
        </w:rPr>
        <w:t>衛生費</w:t>
      </w:r>
      <w:r w:rsidR="00BD72E6" w:rsidRPr="00EC0630">
        <w:rPr>
          <w:rFonts w:hAnsi="ＭＳ ゴシック" w:hint="eastAsia"/>
          <w:sz w:val="16"/>
          <w:szCs w:val="18"/>
        </w:rPr>
        <w:t>及び教育費（ただし、私立幼稚園等にかかる施設型給付費等負担金、子育て支</w:t>
      </w:r>
    </w:p>
    <w:p w14:paraId="3A7331D9" w14:textId="77777777" w:rsidR="0087647C" w:rsidRPr="00EC0630" w:rsidRDefault="00BD72E6" w:rsidP="00BD72E6">
      <w:pPr>
        <w:spacing w:line="260" w:lineRule="exact"/>
        <w:ind w:leftChars="62" w:left="141" w:rightChars="-125" w:right="-283" w:firstLineChars="300" w:firstLine="440"/>
        <w:jc w:val="left"/>
        <w:rPr>
          <w:rFonts w:hAnsi="ＭＳ ゴシック"/>
          <w:sz w:val="16"/>
          <w:szCs w:val="18"/>
        </w:rPr>
      </w:pPr>
      <w:r w:rsidRPr="00EC0630">
        <w:rPr>
          <w:rFonts w:hAnsi="ＭＳ ゴシック" w:hint="eastAsia"/>
          <w:sz w:val="16"/>
          <w:szCs w:val="18"/>
        </w:rPr>
        <w:t>援施設等利用給付費負担金、</w:t>
      </w:r>
      <w:r w:rsidR="00C1223F" w:rsidRPr="00EC0630">
        <w:rPr>
          <w:rFonts w:hAnsi="ＭＳ ゴシック" w:hint="eastAsia"/>
          <w:sz w:val="16"/>
          <w:szCs w:val="18"/>
        </w:rPr>
        <w:t>高等教育の修学支援新制度にかかる</w:t>
      </w:r>
      <w:r w:rsidRPr="00EC0630">
        <w:rPr>
          <w:rFonts w:hAnsi="ＭＳ ゴシック" w:hint="eastAsia"/>
          <w:sz w:val="16"/>
          <w:szCs w:val="18"/>
        </w:rPr>
        <w:t>授業料等</w:t>
      </w:r>
      <w:r w:rsidR="00C1223F" w:rsidRPr="00EC0630">
        <w:rPr>
          <w:rFonts w:hAnsi="ＭＳ ゴシック" w:hint="eastAsia"/>
          <w:sz w:val="16"/>
          <w:szCs w:val="18"/>
        </w:rPr>
        <w:t>減免分</w:t>
      </w:r>
      <w:r w:rsidRPr="00EC0630">
        <w:rPr>
          <w:rFonts w:hAnsi="ＭＳ ゴシック" w:hint="eastAsia"/>
          <w:sz w:val="16"/>
          <w:szCs w:val="18"/>
        </w:rPr>
        <w:t>のみを計上）</w:t>
      </w:r>
      <w:r w:rsidR="005C3FCC" w:rsidRPr="00EC0630">
        <w:rPr>
          <w:rFonts w:hAnsi="ＭＳ ゴシック" w:hint="eastAsia"/>
          <w:sz w:val="16"/>
          <w:szCs w:val="18"/>
        </w:rPr>
        <w:t>か</w:t>
      </w:r>
      <w:r w:rsidR="007E010A" w:rsidRPr="00EC0630">
        <w:rPr>
          <w:rFonts w:hAnsi="ＭＳ ゴシック" w:hint="eastAsia"/>
          <w:sz w:val="16"/>
          <w:szCs w:val="18"/>
        </w:rPr>
        <w:t>ら</w:t>
      </w:r>
      <w:r w:rsidR="00451BA5" w:rsidRPr="00EC0630">
        <w:rPr>
          <w:rFonts w:hAnsi="ＭＳ ゴシック" w:hint="eastAsia"/>
          <w:sz w:val="16"/>
          <w:szCs w:val="18"/>
        </w:rPr>
        <w:t>、それらに係る</w:t>
      </w:r>
      <w:r w:rsidR="005C3FCC" w:rsidRPr="00EC0630">
        <w:rPr>
          <w:rFonts w:hAnsi="ＭＳ ゴシック" w:hint="eastAsia"/>
          <w:sz w:val="16"/>
          <w:szCs w:val="18"/>
        </w:rPr>
        <w:t>人件費を除いた額としている。</w:t>
      </w:r>
    </w:p>
    <w:p w14:paraId="704C2F7D" w14:textId="77777777" w:rsidR="00C736A9" w:rsidRPr="00EC0630" w:rsidRDefault="00C736A9" w:rsidP="00C736A9">
      <w:pPr>
        <w:ind w:left="320" w:rightChars="123" w:right="279" w:hanging="320"/>
        <w:jc w:val="left"/>
        <w:rPr>
          <w:rFonts w:hAnsi="ＭＳ ゴシック"/>
          <w:sz w:val="18"/>
          <w:szCs w:val="18"/>
        </w:rPr>
      </w:pPr>
    </w:p>
    <w:p w14:paraId="35C6D090" w14:textId="77777777" w:rsidR="004B1C88" w:rsidRPr="00EC0630" w:rsidRDefault="004B1C88" w:rsidP="00C736A9">
      <w:pPr>
        <w:ind w:left="320" w:rightChars="123" w:right="279" w:hanging="320"/>
        <w:jc w:val="left"/>
        <w:rPr>
          <w:rFonts w:hAnsi="ＭＳ ゴシック"/>
          <w:sz w:val="18"/>
          <w:szCs w:val="18"/>
        </w:rPr>
      </w:pPr>
    </w:p>
    <w:p w14:paraId="273BEB6C" w14:textId="51688AFE" w:rsidR="00C736A9" w:rsidRPr="00EC0630" w:rsidRDefault="008F3ADB" w:rsidP="00C736A9">
      <w:pPr>
        <w:tabs>
          <w:tab w:val="left" w:pos="567"/>
        </w:tabs>
        <w:spacing w:line="260" w:lineRule="exact"/>
        <w:ind w:leftChars="125" w:left="1942" w:hangingChars="995" w:hanging="1659"/>
        <w:rPr>
          <w:sz w:val="18"/>
          <w:szCs w:val="18"/>
        </w:rPr>
      </w:pPr>
      <w:r w:rsidRPr="00EC0630">
        <w:rPr>
          <w:rFonts w:hint="eastAsia"/>
          <w:sz w:val="18"/>
          <w:szCs w:val="18"/>
        </w:rPr>
        <w:t>・</w:t>
      </w:r>
      <w:r w:rsidR="00C736A9" w:rsidRPr="00EC0630">
        <w:rPr>
          <w:rFonts w:hint="eastAsia"/>
          <w:spacing w:val="23"/>
          <w:kern w:val="0"/>
          <w:sz w:val="18"/>
          <w:szCs w:val="18"/>
          <w:fitText w:val="1086" w:id="-2019218176"/>
        </w:rPr>
        <w:t>社会福祉</w:t>
      </w:r>
      <w:r w:rsidR="00C736A9" w:rsidRPr="00EC0630">
        <w:rPr>
          <w:rFonts w:hint="eastAsia"/>
          <w:spacing w:val="1"/>
          <w:kern w:val="0"/>
          <w:sz w:val="18"/>
          <w:szCs w:val="18"/>
          <w:fitText w:val="1086" w:id="-2019218176"/>
        </w:rPr>
        <w:t>費</w:t>
      </w:r>
      <w:r w:rsidR="00C736A9" w:rsidRPr="00EC0630">
        <w:rPr>
          <w:rFonts w:hint="eastAsia"/>
          <w:sz w:val="18"/>
          <w:szCs w:val="18"/>
        </w:rPr>
        <w:tab/>
      </w:r>
      <w:r w:rsidR="00565F17" w:rsidRPr="00EC0630">
        <w:rPr>
          <w:rFonts w:hint="eastAsia"/>
          <w:sz w:val="18"/>
          <w:szCs w:val="18"/>
        </w:rPr>
        <w:t>生活福祉資金貸付事業費</w:t>
      </w:r>
      <w:r w:rsidR="00EB7464">
        <w:rPr>
          <w:rFonts w:hint="eastAsia"/>
          <w:sz w:val="18"/>
          <w:szCs w:val="18"/>
        </w:rPr>
        <w:t>は</w:t>
      </w:r>
      <w:r w:rsidR="00565F17" w:rsidRPr="00EC0630">
        <w:rPr>
          <w:rFonts w:hint="eastAsia"/>
          <w:sz w:val="18"/>
          <w:szCs w:val="18"/>
        </w:rPr>
        <w:t>減</w:t>
      </w:r>
      <w:r w:rsidR="00EB7464">
        <w:rPr>
          <w:rFonts w:hint="eastAsia"/>
          <w:sz w:val="18"/>
          <w:szCs w:val="18"/>
        </w:rPr>
        <w:t>となったが、障がい者自立支援給付費等負担金</w:t>
      </w:r>
      <w:r w:rsidR="004431B8">
        <w:rPr>
          <w:rFonts w:hint="eastAsia"/>
          <w:sz w:val="18"/>
          <w:szCs w:val="18"/>
        </w:rPr>
        <w:t>の増</w:t>
      </w:r>
      <w:r w:rsidR="00C736A9" w:rsidRPr="00EC0630">
        <w:rPr>
          <w:rFonts w:hint="eastAsia"/>
          <w:sz w:val="18"/>
          <w:szCs w:val="18"/>
        </w:rPr>
        <w:t>などにより、</w:t>
      </w:r>
      <w:r w:rsidR="00EB7464">
        <w:rPr>
          <w:rFonts w:hint="eastAsia"/>
          <w:sz w:val="18"/>
          <w:szCs w:val="18"/>
        </w:rPr>
        <w:t>増</w:t>
      </w:r>
      <w:r w:rsidR="00C736A9" w:rsidRPr="00EC0630">
        <w:rPr>
          <w:rFonts w:hint="eastAsia"/>
          <w:sz w:val="18"/>
          <w:szCs w:val="18"/>
        </w:rPr>
        <w:t>となっている。</w:t>
      </w:r>
    </w:p>
    <w:p w14:paraId="40C3502C" w14:textId="77777777" w:rsidR="00C736A9" w:rsidRPr="00EC0630" w:rsidRDefault="00C736A9" w:rsidP="00C736A9">
      <w:pPr>
        <w:spacing w:line="260" w:lineRule="exact"/>
        <w:ind w:left="357" w:firstLineChars="142" w:firstLine="208"/>
        <w:rPr>
          <w:sz w:val="16"/>
          <w:szCs w:val="16"/>
        </w:rPr>
      </w:pPr>
    </w:p>
    <w:p w14:paraId="1FE77BD5" w14:textId="04A336E9" w:rsidR="00C736A9" w:rsidRPr="00EC0630" w:rsidRDefault="008F3ADB" w:rsidP="00C736A9">
      <w:pPr>
        <w:tabs>
          <w:tab w:val="left" w:pos="567"/>
        </w:tabs>
        <w:spacing w:line="260" w:lineRule="exact"/>
        <w:ind w:leftChars="125" w:left="1942" w:hangingChars="995" w:hanging="1659"/>
        <w:rPr>
          <w:sz w:val="18"/>
          <w:szCs w:val="18"/>
        </w:rPr>
      </w:pPr>
      <w:r w:rsidRPr="00EC0630">
        <w:rPr>
          <w:rFonts w:hint="eastAsia"/>
          <w:sz w:val="18"/>
          <w:szCs w:val="18"/>
        </w:rPr>
        <w:t>・</w:t>
      </w:r>
      <w:r w:rsidR="00C736A9" w:rsidRPr="00EC0630">
        <w:rPr>
          <w:rFonts w:hint="eastAsia"/>
          <w:spacing w:val="23"/>
          <w:kern w:val="0"/>
          <w:sz w:val="18"/>
          <w:szCs w:val="18"/>
          <w:fitText w:val="1086" w:id="-2019218175"/>
        </w:rPr>
        <w:t>老人福祉</w:t>
      </w:r>
      <w:r w:rsidR="00C736A9" w:rsidRPr="00EC0630">
        <w:rPr>
          <w:rFonts w:hint="eastAsia"/>
          <w:spacing w:val="1"/>
          <w:kern w:val="0"/>
          <w:sz w:val="18"/>
          <w:szCs w:val="18"/>
          <w:fitText w:val="1086" w:id="-2019218175"/>
        </w:rPr>
        <w:t>費</w:t>
      </w:r>
      <w:r w:rsidR="00C736A9" w:rsidRPr="00EC0630">
        <w:rPr>
          <w:rFonts w:hint="eastAsia"/>
          <w:sz w:val="18"/>
          <w:szCs w:val="18"/>
        </w:rPr>
        <w:tab/>
      </w:r>
      <w:r w:rsidR="00473636" w:rsidRPr="00EC0630">
        <w:rPr>
          <w:rFonts w:hint="eastAsia"/>
          <w:sz w:val="18"/>
          <w:szCs w:val="18"/>
        </w:rPr>
        <w:t>地域医療介護総合確保基金関係経費</w:t>
      </w:r>
      <w:r w:rsidR="00EB7464">
        <w:rPr>
          <w:rFonts w:hint="eastAsia"/>
          <w:sz w:val="18"/>
          <w:szCs w:val="18"/>
        </w:rPr>
        <w:t>は減となったが、後期高齢者医療給付費負担金の</w:t>
      </w:r>
      <w:r w:rsidR="00473636" w:rsidRPr="00EC0630">
        <w:rPr>
          <w:rFonts w:hint="eastAsia"/>
          <w:sz w:val="18"/>
          <w:szCs w:val="18"/>
        </w:rPr>
        <w:t>増</w:t>
      </w:r>
      <w:r w:rsidR="00C736A9" w:rsidRPr="00EC0630">
        <w:rPr>
          <w:rFonts w:hint="eastAsia"/>
          <w:sz w:val="18"/>
          <w:szCs w:val="18"/>
        </w:rPr>
        <w:t>などにより、</w:t>
      </w:r>
      <w:r w:rsidR="00473636" w:rsidRPr="00EC0630">
        <w:rPr>
          <w:rFonts w:hint="eastAsia"/>
          <w:sz w:val="18"/>
          <w:szCs w:val="18"/>
        </w:rPr>
        <w:t>増</w:t>
      </w:r>
      <w:r w:rsidR="00C736A9" w:rsidRPr="00EC0630">
        <w:rPr>
          <w:rFonts w:hint="eastAsia"/>
          <w:sz w:val="18"/>
          <w:szCs w:val="18"/>
        </w:rPr>
        <w:t>となっている。</w:t>
      </w:r>
    </w:p>
    <w:p w14:paraId="0E8657AC" w14:textId="77777777" w:rsidR="00C736A9" w:rsidRPr="00EC0630" w:rsidRDefault="00C736A9" w:rsidP="00C736A9">
      <w:pPr>
        <w:tabs>
          <w:tab w:val="left" w:pos="546"/>
        </w:tabs>
        <w:spacing w:line="260" w:lineRule="exact"/>
        <w:ind w:leftChars="125" w:left="1743" w:hangingChars="995" w:hanging="1460"/>
        <w:rPr>
          <w:sz w:val="16"/>
          <w:szCs w:val="16"/>
        </w:rPr>
      </w:pPr>
    </w:p>
    <w:p w14:paraId="52DE2B4A" w14:textId="044D4413" w:rsidR="00C736A9" w:rsidRPr="00EC0630" w:rsidRDefault="00C736A9" w:rsidP="00C736A9">
      <w:pPr>
        <w:tabs>
          <w:tab w:val="left" w:pos="546"/>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23"/>
          <w:kern w:val="0"/>
          <w:sz w:val="18"/>
          <w:szCs w:val="18"/>
          <w:fitText w:val="1086" w:id="-2019218174"/>
        </w:rPr>
        <w:t>児童福祉</w:t>
      </w:r>
      <w:r w:rsidRPr="00EC0630">
        <w:rPr>
          <w:rFonts w:hint="eastAsia"/>
          <w:spacing w:val="1"/>
          <w:kern w:val="0"/>
          <w:sz w:val="18"/>
          <w:szCs w:val="18"/>
          <w:fitText w:val="1086" w:id="-2019218174"/>
        </w:rPr>
        <w:t>費</w:t>
      </w:r>
      <w:r w:rsidRPr="00EC0630">
        <w:rPr>
          <w:rFonts w:hint="eastAsia"/>
          <w:sz w:val="18"/>
          <w:szCs w:val="18"/>
        </w:rPr>
        <w:tab/>
      </w:r>
      <w:r w:rsidR="005A627B">
        <w:rPr>
          <w:rFonts w:hint="eastAsia"/>
          <w:sz w:val="18"/>
          <w:szCs w:val="18"/>
        </w:rPr>
        <w:t>児童福祉施設</w:t>
      </w:r>
      <w:r w:rsidR="005A627B" w:rsidRPr="00EC0630">
        <w:rPr>
          <w:rFonts w:hint="eastAsia"/>
          <w:sz w:val="18"/>
          <w:szCs w:val="18"/>
        </w:rPr>
        <w:t>事業費は</w:t>
      </w:r>
      <w:r w:rsidR="005A627B">
        <w:rPr>
          <w:rFonts w:hint="eastAsia"/>
          <w:sz w:val="18"/>
          <w:szCs w:val="18"/>
        </w:rPr>
        <w:t>増</w:t>
      </w:r>
      <w:r w:rsidR="005A627B" w:rsidRPr="00EC0630">
        <w:rPr>
          <w:rFonts w:hint="eastAsia"/>
          <w:sz w:val="18"/>
          <w:szCs w:val="18"/>
        </w:rPr>
        <w:t>となったが、</w:t>
      </w:r>
      <w:r w:rsidR="00473636" w:rsidRPr="00EC0630">
        <w:rPr>
          <w:rFonts w:hint="eastAsia"/>
          <w:sz w:val="18"/>
          <w:szCs w:val="18"/>
        </w:rPr>
        <w:t>大阪府こども教育・生活支援事業費</w:t>
      </w:r>
      <w:r w:rsidRPr="00EC0630">
        <w:rPr>
          <w:rFonts w:hint="eastAsia"/>
          <w:sz w:val="18"/>
          <w:szCs w:val="18"/>
        </w:rPr>
        <w:t>の</w:t>
      </w:r>
      <w:r w:rsidR="005A627B">
        <w:rPr>
          <w:rFonts w:hint="eastAsia"/>
          <w:sz w:val="18"/>
          <w:szCs w:val="18"/>
        </w:rPr>
        <w:t>減</w:t>
      </w:r>
      <w:r w:rsidRPr="00EC0630">
        <w:rPr>
          <w:rFonts w:hint="eastAsia"/>
          <w:sz w:val="18"/>
          <w:szCs w:val="18"/>
        </w:rPr>
        <w:t>などにより、</w:t>
      </w:r>
      <w:r w:rsidR="005A627B">
        <w:rPr>
          <w:rFonts w:hint="eastAsia"/>
          <w:sz w:val="18"/>
          <w:szCs w:val="18"/>
        </w:rPr>
        <w:t>減</w:t>
      </w:r>
      <w:r w:rsidRPr="00EC0630">
        <w:rPr>
          <w:rFonts w:hint="eastAsia"/>
          <w:sz w:val="18"/>
          <w:szCs w:val="18"/>
        </w:rPr>
        <w:t>となっている。</w:t>
      </w:r>
    </w:p>
    <w:p w14:paraId="302F8C80" w14:textId="77777777" w:rsidR="00C736A9" w:rsidRPr="00EC0630" w:rsidRDefault="00C736A9" w:rsidP="00C736A9">
      <w:pPr>
        <w:tabs>
          <w:tab w:val="left" w:pos="546"/>
        </w:tabs>
        <w:spacing w:line="260" w:lineRule="exact"/>
        <w:ind w:leftChars="125" w:left="1942" w:hangingChars="995" w:hanging="1659"/>
        <w:rPr>
          <w:sz w:val="18"/>
          <w:szCs w:val="18"/>
        </w:rPr>
      </w:pPr>
    </w:p>
    <w:p w14:paraId="2B2DE371" w14:textId="77777777" w:rsidR="00C736A9" w:rsidRPr="00EC0630" w:rsidRDefault="00C736A9" w:rsidP="00C736A9">
      <w:pPr>
        <w:tabs>
          <w:tab w:val="left" w:pos="546"/>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23"/>
          <w:kern w:val="0"/>
          <w:sz w:val="18"/>
          <w:szCs w:val="18"/>
          <w:fitText w:val="1086" w:id="-2019218173"/>
        </w:rPr>
        <w:t>生活保護</w:t>
      </w:r>
      <w:r w:rsidRPr="00EC0630">
        <w:rPr>
          <w:rFonts w:hint="eastAsia"/>
          <w:spacing w:val="1"/>
          <w:kern w:val="0"/>
          <w:sz w:val="18"/>
          <w:szCs w:val="18"/>
          <w:fitText w:val="1086" w:id="-2019218173"/>
        </w:rPr>
        <w:t>費</w:t>
      </w:r>
      <w:r w:rsidRPr="00EC0630">
        <w:rPr>
          <w:rFonts w:hint="eastAsia"/>
          <w:sz w:val="18"/>
          <w:szCs w:val="18"/>
        </w:rPr>
        <w:tab/>
        <w:t>生活保護扶助費の</w:t>
      </w:r>
      <w:bookmarkStart w:id="0" w:name="_Hlk171447193"/>
      <w:r w:rsidRPr="00EC0630">
        <w:rPr>
          <w:rFonts w:hint="eastAsia"/>
          <w:sz w:val="18"/>
          <w:szCs w:val="18"/>
        </w:rPr>
        <w:t>減などにより、減となっている。</w:t>
      </w:r>
      <w:bookmarkEnd w:id="0"/>
    </w:p>
    <w:p w14:paraId="1A7B30D5" w14:textId="77777777" w:rsidR="006E1A4C" w:rsidRPr="00EC0630" w:rsidRDefault="006E1A4C" w:rsidP="00C736A9">
      <w:pPr>
        <w:tabs>
          <w:tab w:val="left" w:pos="546"/>
        </w:tabs>
        <w:spacing w:line="260" w:lineRule="exact"/>
        <w:ind w:leftChars="125" w:left="1942" w:hangingChars="995" w:hanging="1659"/>
        <w:rPr>
          <w:sz w:val="18"/>
          <w:szCs w:val="18"/>
        </w:rPr>
      </w:pPr>
    </w:p>
    <w:p w14:paraId="030D1980" w14:textId="0AA0A409" w:rsidR="006E1A4C" w:rsidRPr="00EC0630" w:rsidRDefault="006E1A4C" w:rsidP="006E1A4C">
      <w:pPr>
        <w:tabs>
          <w:tab w:val="left" w:pos="546"/>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23"/>
          <w:kern w:val="0"/>
          <w:sz w:val="18"/>
          <w:szCs w:val="18"/>
          <w:fitText w:val="1086" w:id="-1757144319"/>
        </w:rPr>
        <w:t>公衆衛生</w:t>
      </w:r>
      <w:r w:rsidRPr="00EC0630">
        <w:rPr>
          <w:rFonts w:hint="eastAsia"/>
          <w:spacing w:val="1"/>
          <w:kern w:val="0"/>
          <w:sz w:val="18"/>
          <w:szCs w:val="18"/>
          <w:fitText w:val="1086" w:id="-1757144319"/>
        </w:rPr>
        <w:t>費</w:t>
      </w:r>
      <w:r w:rsidRPr="00EC0630">
        <w:rPr>
          <w:rFonts w:hint="eastAsia"/>
          <w:sz w:val="18"/>
          <w:szCs w:val="18"/>
        </w:rPr>
        <w:tab/>
        <w:t>新型コロナウイルス感染症対策費の</w:t>
      </w:r>
      <w:r w:rsidR="005A627B" w:rsidRPr="005A627B">
        <w:rPr>
          <w:rFonts w:hint="eastAsia"/>
          <w:sz w:val="18"/>
          <w:szCs w:val="18"/>
        </w:rPr>
        <w:t>減などにより、減となっている。</w:t>
      </w:r>
    </w:p>
    <w:p w14:paraId="2897E6DE" w14:textId="77777777" w:rsidR="00C736A9" w:rsidRPr="00EC0630" w:rsidRDefault="00C736A9" w:rsidP="00C736A9">
      <w:pPr>
        <w:spacing w:line="260" w:lineRule="exact"/>
        <w:ind w:left="357" w:firstLineChars="142" w:firstLine="208"/>
        <w:rPr>
          <w:sz w:val="16"/>
          <w:szCs w:val="16"/>
        </w:rPr>
      </w:pPr>
    </w:p>
    <w:p w14:paraId="6680A24C" w14:textId="2D5B42C4" w:rsidR="00C736A9" w:rsidRPr="00EC0630" w:rsidRDefault="008F3ADB" w:rsidP="008F3ADB">
      <w:pPr>
        <w:tabs>
          <w:tab w:val="left" w:pos="546"/>
        </w:tabs>
        <w:spacing w:line="260" w:lineRule="exact"/>
        <w:ind w:leftChars="125" w:left="1942" w:hangingChars="995" w:hanging="1659"/>
        <w:jc w:val="left"/>
        <w:rPr>
          <w:sz w:val="18"/>
          <w:szCs w:val="18"/>
        </w:rPr>
      </w:pPr>
      <w:r w:rsidRPr="00EC0630">
        <w:rPr>
          <w:rFonts w:hint="eastAsia"/>
          <w:sz w:val="18"/>
          <w:szCs w:val="18"/>
        </w:rPr>
        <w:t>・</w:t>
      </w:r>
      <w:r w:rsidR="00C736A9" w:rsidRPr="00EC0630">
        <w:rPr>
          <w:rFonts w:hint="eastAsia"/>
          <w:spacing w:val="23"/>
          <w:kern w:val="0"/>
          <w:sz w:val="18"/>
          <w:szCs w:val="18"/>
          <w:fitText w:val="1086" w:id="-2019217920"/>
        </w:rPr>
        <w:t xml:space="preserve">医　薬　</w:t>
      </w:r>
      <w:r w:rsidR="00C736A9" w:rsidRPr="00EC0630">
        <w:rPr>
          <w:rFonts w:hint="eastAsia"/>
          <w:spacing w:val="1"/>
          <w:kern w:val="0"/>
          <w:sz w:val="18"/>
          <w:szCs w:val="18"/>
          <w:fitText w:val="1086" w:id="-2019217920"/>
        </w:rPr>
        <w:t>費</w:t>
      </w:r>
      <w:r w:rsidR="00C736A9" w:rsidRPr="00EC0630">
        <w:rPr>
          <w:rFonts w:hint="eastAsia"/>
          <w:sz w:val="18"/>
          <w:szCs w:val="18"/>
        </w:rPr>
        <w:tab/>
      </w:r>
      <w:r w:rsidR="005A627B" w:rsidRPr="00EC0630">
        <w:rPr>
          <w:rFonts w:hint="eastAsia"/>
          <w:sz w:val="18"/>
          <w:szCs w:val="18"/>
        </w:rPr>
        <w:t>医療機関等光熱水費高騰対策支援事業費</w:t>
      </w:r>
      <w:r w:rsidR="00137B5E" w:rsidRPr="00EC0630">
        <w:rPr>
          <w:rFonts w:hint="eastAsia"/>
          <w:sz w:val="18"/>
          <w:szCs w:val="18"/>
        </w:rPr>
        <w:t>は</w:t>
      </w:r>
      <w:r w:rsidR="005A627B">
        <w:rPr>
          <w:rFonts w:hint="eastAsia"/>
          <w:sz w:val="18"/>
          <w:szCs w:val="18"/>
        </w:rPr>
        <w:t>増</w:t>
      </w:r>
      <w:r w:rsidR="00137B5E" w:rsidRPr="00EC0630">
        <w:rPr>
          <w:rFonts w:hint="eastAsia"/>
          <w:sz w:val="18"/>
          <w:szCs w:val="18"/>
        </w:rPr>
        <w:t>となったが、</w:t>
      </w:r>
      <w:r w:rsidR="005A627B">
        <w:rPr>
          <w:rFonts w:hint="eastAsia"/>
          <w:sz w:val="18"/>
          <w:szCs w:val="18"/>
        </w:rPr>
        <w:t>地域医療介護総合確保基金</w:t>
      </w:r>
      <w:r w:rsidR="00137B5E" w:rsidRPr="00EC0630">
        <w:rPr>
          <w:rFonts w:hint="eastAsia"/>
          <w:sz w:val="18"/>
          <w:szCs w:val="18"/>
        </w:rPr>
        <w:t>事業費</w:t>
      </w:r>
      <w:r w:rsidR="00C736A9" w:rsidRPr="00EC0630">
        <w:rPr>
          <w:rFonts w:hint="eastAsia"/>
          <w:sz w:val="18"/>
          <w:szCs w:val="18"/>
        </w:rPr>
        <w:t>の</w:t>
      </w:r>
      <w:r w:rsidR="005A627B">
        <w:rPr>
          <w:rFonts w:hint="eastAsia"/>
          <w:sz w:val="18"/>
          <w:szCs w:val="18"/>
        </w:rPr>
        <w:t>減</w:t>
      </w:r>
      <w:r w:rsidR="00C736A9" w:rsidRPr="00EC0630">
        <w:rPr>
          <w:rFonts w:hint="eastAsia"/>
          <w:sz w:val="18"/>
          <w:szCs w:val="18"/>
        </w:rPr>
        <w:t>などにより、</w:t>
      </w:r>
      <w:r w:rsidR="005A627B">
        <w:rPr>
          <w:rFonts w:hint="eastAsia"/>
          <w:sz w:val="18"/>
          <w:szCs w:val="18"/>
        </w:rPr>
        <w:t>減</w:t>
      </w:r>
      <w:r w:rsidR="00C736A9" w:rsidRPr="00EC0630">
        <w:rPr>
          <w:rFonts w:hint="eastAsia"/>
          <w:sz w:val="18"/>
          <w:szCs w:val="18"/>
        </w:rPr>
        <w:t>となっている。</w:t>
      </w:r>
    </w:p>
    <w:p w14:paraId="60817B2F" w14:textId="77777777" w:rsidR="009D3928" w:rsidRPr="00EC0630" w:rsidRDefault="009D3928" w:rsidP="005A49CF">
      <w:pPr>
        <w:ind w:rightChars="123" w:right="279"/>
        <w:jc w:val="left"/>
        <w:rPr>
          <w:rFonts w:hAnsi="ＭＳ ゴシック"/>
          <w:sz w:val="18"/>
          <w:szCs w:val="18"/>
        </w:rPr>
      </w:pPr>
    </w:p>
    <w:p w14:paraId="625FA2E6" w14:textId="02C8C54D" w:rsidR="00FF615E" w:rsidRPr="00EC0630" w:rsidRDefault="00FF615E" w:rsidP="005A49CF">
      <w:pPr>
        <w:ind w:rightChars="123" w:right="279"/>
        <w:jc w:val="left"/>
        <w:rPr>
          <w:rFonts w:hAnsi="ＭＳ ゴシック"/>
          <w:sz w:val="18"/>
          <w:szCs w:val="18"/>
        </w:rPr>
      </w:pPr>
    </w:p>
    <w:p w14:paraId="09F92FD1" w14:textId="184A287B" w:rsidR="00FF615E" w:rsidRPr="00EC0630" w:rsidRDefault="00FF615E" w:rsidP="005A49CF">
      <w:pPr>
        <w:ind w:rightChars="123" w:right="279"/>
        <w:jc w:val="left"/>
        <w:rPr>
          <w:rFonts w:hAnsi="ＭＳ ゴシック"/>
          <w:sz w:val="18"/>
          <w:szCs w:val="18"/>
        </w:rPr>
      </w:pPr>
    </w:p>
    <w:p w14:paraId="37AC2BBC" w14:textId="1BC37D89" w:rsidR="00AF1B39" w:rsidRPr="00EC0630" w:rsidRDefault="005A627B" w:rsidP="005A49CF">
      <w:pPr>
        <w:jc w:val="left"/>
        <w:rPr>
          <w:rFonts w:hAnsi="ＭＳ ゴシック"/>
          <w:sz w:val="18"/>
          <w:szCs w:val="18"/>
        </w:rPr>
      </w:pPr>
      <w:r w:rsidRPr="00EC0630">
        <w:rPr>
          <w:rFonts w:ascii="ＭＳ 明朝" w:eastAsia="ＭＳ 明朝" w:hAnsi="ＭＳ 明朝"/>
          <w:noProof/>
          <w:color w:val="FF0000"/>
          <w:sz w:val="16"/>
          <w:szCs w:val="16"/>
        </w:rPr>
        <mc:AlternateContent>
          <mc:Choice Requires="wps">
            <w:drawing>
              <wp:anchor distT="0" distB="0" distL="114300" distR="114300" simplePos="0" relativeHeight="251672064" behindDoc="0" locked="0" layoutInCell="1" allowOverlap="1" wp14:anchorId="2B5A98C4" wp14:editId="2715A1E7">
                <wp:simplePos x="0" y="0"/>
                <wp:positionH relativeFrom="margin">
                  <wp:align>center</wp:align>
                </wp:positionH>
                <wp:positionV relativeFrom="paragraph">
                  <wp:posOffset>58535</wp:posOffset>
                </wp:positionV>
                <wp:extent cx="6496050" cy="234315"/>
                <wp:effectExtent l="0" t="0" r="0" b="0"/>
                <wp:wrapNone/>
                <wp:docPr id="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5D6DE" w14:textId="77777777" w:rsidR="004353AE" w:rsidRPr="00DF536E" w:rsidRDefault="004353AE" w:rsidP="00DF536E">
                            <w:pPr>
                              <w:jc w:val="center"/>
                              <w:rPr>
                                <w:sz w:val="22"/>
                              </w:rPr>
                            </w:pPr>
                            <w:r>
                              <w:rPr>
                                <w:rFonts w:hint="eastAsia"/>
                                <w:sz w:val="22"/>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A98C4" id="Text Box 249" o:spid="_x0000_s1031" type="#_x0000_t202" style="position:absolute;margin-left:0;margin-top:4.6pt;width:511.5pt;height:18.45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" stroked="f">
                <v:textbox inset="5.85pt,.7pt,5.85pt,.7pt">
                  <w:txbxContent>
                    <w:p w14:paraId="1CC5D6DE" w14:textId="77777777" w:rsidR="004353AE" w:rsidRPr="00DF536E" w:rsidRDefault="004353AE" w:rsidP="00DF536E">
                      <w:pPr>
                        <w:jc w:val="center"/>
                        <w:rPr>
                          <w:sz w:val="22"/>
                        </w:rPr>
                      </w:pPr>
                      <w:r>
                        <w:rPr>
                          <w:rFonts w:hint="eastAsia"/>
                          <w:sz w:val="22"/>
                        </w:rPr>
                        <w:t>８</w:t>
                      </w:r>
                    </w:p>
                  </w:txbxContent>
                </v:textbox>
                <w10:wrap anchorx="margin"/>
              </v:shape>
            </w:pict>
          </mc:Fallback>
        </mc:AlternateContent>
      </w:r>
    </w:p>
    <w:sectPr w:rsidR="00AF1B39" w:rsidRPr="00EC0630" w:rsidSect="00042D61">
      <w:headerReference w:type="default" r:id="rId15"/>
      <w:footerReference w:type="even" r:id="rId16"/>
      <w:pgSz w:w="11906" w:h="16838" w:code="9"/>
      <w:pgMar w:top="993" w:right="851" w:bottom="426" w:left="993" w:header="454" w:footer="113" w:gutter="0"/>
      <w:cols w:space="425"/>
      <w:docGrid w:type="linesAndChars" w:linePitch="329"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BEC0" w14:textId="77777777" w:rsidR="004353AE" w:rsidRDefault="004353AE"/>
    <w:p w14:paraId="7E8294A7" w14:textId="77777777" w:rsidR="004353AE" w:rsidRDefault="004353AE">
      <w:r>
        <w:separator/>
      </w:r>
    </w:p>
  </w:endnote>
  <w:endnote w:type="continuationSeparator" w:id="0">
    <w:p w14:paraId="43289025" w14:textId="77777777" w:rsidR="004353AE" w:rsidRDefault="004353AE"/>
    <w:p w14:paraId="062EA1CE" w14:textId="77777777" w:rsidR="004353AE" w:rsidRDefault="0043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8A8A" w14:textId="77777777" w:rsidR="004353AE" w:rsidRDefault="004353AE"/>
  <w:p w14:paraId="5ACEB4FC" w14:textId="77777777" w:rsidR="004353AE" w:rsidRDefault="004353AE" w:rsidP="0007662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8590C" w14:textId="77777777" w:rsidR="004353AE" w:rsidRPr="00680151" w:rsidRDefault="004353AE" w:rsidP="007D37A1">
      <w:pPr>
        <w:tabs>
          <w:tab w:val="left" w:pos="350"/>
        </w:tabs>
        <w:spacing w:line="260" w:lineRule="exact"/>
        <w:rPr>
          <w:rFonts w:ascii="ＭＳ 明朝" w:eastAsia="ＭＳ 明朝" w:hAnsi="ＭＳ 明朝"/>
          <w:color w:val="FF0000"/>
          <w:sz w:val="16"/>
          <w:szCs w:val="16"/>
        </w:rPr>
      </w:pPr>
    </w:p>
    <w:p w14:paraId="0E6CE7CC" w14:textId="77777777" w:rsidR="004353AE" w:rsidRDefault="004353AE">
      <w:r>
        <w:separator/>
      </w:r>
    </w:p>
  </w:footnote>
  <w:footnote w:type="continuationSeparator" w:id="0">
    <w:p w14:paraId="77AA4D3B" w14:textId="77777777" w:rsidR="004353AE" w:rsidRDefault="004353AE"/>
    <w:p w14:paraId="5B61D715" w14:textId="77777777" w:rsidR="004353AE" w:rsidRDefault="0043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7ED5" w14:textId="3508E17E" w:rsidR="004353AE" w:rsidRDefault="004353AE" w:rsidP="00221EF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B08"/>
    <w:multiLevelType w:val="hybridMultilevel"/>
    <w:tmpl w:val="84BEF94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F8514A"/>
    <w:multiLevelType w:val="hybridMultilevel"/>
    <w:tmpl w:val="F85EC4D4"/>
    <w:lvl w:ilvl="0" w:tplc="FFF62920">
      <w:start w:val="1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BF2DEA"/>
    <w:multiLevelType w:val="hybridMultilevel"/>
    <w:tmpl w:val="D4AAFC54"/>
    <w:lvl w:ilvl="0" w:tplc="F2347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C608D"/>
    <w:multiLevelType w:val="hybridMultilevel"/>
    <w:tmpl w:val="40E28FC0"/>
    <w:lvl w:ilvl="0" w:tplc="D81A0BA2">
      <w:start w:val="103"/>
      <w:numFmt w:val="bullet"/>
      <w:lvlText w:val="・"/>
      <w:lvlJc w:val="left"/>
      <w:pPr>
        <w:ind w:left="587" w:hanging="420"/>
      </w:pPr>
      <w:rPr>
        <w:rFonts w:ascii="ＭＳ 明朝" w:eastAsia="ＭＳ 明朝" w:hAnsi="ＭＳ 明朝"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4" w15:restartNumberingAfterBreak="0">
    <w:nsid w:val="09FA7A7E"/>
    <w:multiLevelType w:val="hybridMultilevel"/>
    <w:tmpl w:val="C14643DA"/>
    <w:lvl w:ilvl="0" w:tplc="8FB0C8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BE5758"/>
    <w:multiLevelType w:val="hybridMultilevel"/>
    <w:tmpl w:val="93828AFC"/>
    <w:lvl w:ilvl="0" w:tplc="0409000B">
      <w:start w:val="1"/>
      <w:numFmt w:val="bullet"/>
      <w:lvlText w:val=""/>
      <w:lvlJc w:val="left"/>
      <w:pPr>
        <w:ind w:left="780" w:hanging="420"/>
      </w:pPr>
      <w:rPr>
        <w:rFonts w:ascii="Wingdings" w:hAnsi="Wingdings" w:hint="default"/>
      </w:rPr>
    </w:lvl>
    <w:lvl w:ilvl="1" w:tplc="0409000B">
      <w:start w:val="1"/>
      <w:numFmt w:val="bullet"/>
      <w:lvlText w:val=""/>
      <w:lvlJc w:val="left"/>
      <w:pPr>
        <w:ind w:left="2122" w:hanging="420"/>
      </w:pPr>
      <w:rPr>
        <w:rFonts w:ascii="Wingdings" w:hAnsi="Wingdings" w:hint="default"/>
      </w:rPr>
    </w:lvl>
    <w:lvl w:ilvl="2" w:tplc="819E0C32">
      <w:start w:val="80"/>
      <w:numFmt w:val="bullet"/>
      <w:lvlText w:val="◆"/>
      <w:lvlJc w:val="left"/>
      <w:pPr>
        <w:ind w:left="502" w:hanging="360"/>
      </w:pPr>
      <w:rPr>
        <w:rFonts w:ascii="ＭＳ ゴシック" w:eastAsia="ＭＳ ゴシック" w:hAnsi="ＭＳ ゴシック" w:cs="Times New Roman" w:hint="eastAsia"/>
        <w:lang w:val="en-US"/>
      </w:rPr>
    </w:lvl>
    <w:lvl w:ilvl="3" w:tplc="D81A0BA2">
      <w:start w:val="103"/>
      <w:numFmt w:val="bullet"/>
      <w:lvlText w:val="・"/>
      <w:lvlJc w:val="left"/>
      <w:pPr>
        <w:ind w:left="1980" w:hanging="360"/>
      </w:pPr>
      <w:rPr>
        <w:rFonts w:ascii="ＭＳ 明朝" w:eastAsia="ＭＳ 明朝" w:hAnsi="ＭＳ 明朝" w:cs="Times New Roman" w:hint="eastAsia"/>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0E366B19"/>
    <w:multiLevelType w:val="hybridMultilevel"/>
    <w:tmpl w:val="D98445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F05029"/>
    <w:multiLevelType w:val="hybridMultilevel"/>
    <w:tmpl w:val="123840BE"/>
    <w:lvl w:ilvl="0" w:tplc="0409000B">
      <w:start w:val="1"/>
      <w:numFmt w:val="bullet"/>
      <w:lvlText w:val=""/>
      <w:lvlJc w:val="left"/>
      <w:pPr>
        <w:ind w:left="557" w:hanging="420"/>
      </w:pPr>
      <w:rPr>
        <w:rFonts w:ascii="Wingdings" w:hAnsi="Wingdings"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8" w15:restartNumberingAfterBreak="0">
    <w:nsid w:val="11E06A59"/>
    <w:multiLevelType w:val="hybridMultilevel"/>
    <w:tmpl w:val="6F44F658"/>
    <w:lvl w:ilvl="0" w:tplc="344A61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26F6BF3"/>
    <w:multiLevelType w:val="hybridMultilevel"/>
    <w:tmpl w:val="FE720608"/>
    <w:lvl w:ilvl="0" w:tplc="6DCEFFF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D939D3"/>
    <w:multiLevelType w:val="hybridMultilevel"/>
    <w:tmpl w:val="E2DA89C2"/>
    <w:lvl w:ilvl="0" w:tplc="BC4C25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7F70E3"/>
    <w:multiLevelType w:val="hybridMultilevel"/>
    <w:tmpl w:val="58981952"/>
    <w:lvl w:ilvl="0" w:tplc="5236532E">
      <w:start w:val="80"/>
      <w:numFmt w:val="bullet"/>
      <w:lvlText w:val="・"/>
      <w:lvlJc w:val="left"/>
      <w:pPr>
        <w:ind w:left="510" w:hanging="420"/>
      </w:pPr>
      <w:rPr>
        <w:rFonts w:ascii="ＭＳ ゴシック" w:eastAsia="ＭＳ ゴシック" w:hAnsi="ＭＳ ゴシック"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2" w15:restartNumberingAfterBreak="0">
    <w:nsid w:val="1C2979A2"/>
    <w:multiLevelType w:val="hybridMultilevel"/>
    <w:tmpl w:val="5A3C3458"/>
    <w:lvl w:ilvl="0" w:tplc="1748993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1A191D"/>
    <w:multiLevelType w:val="hybridMultilevel"/>
    <w:tmpl w:val="575CD1B4"/>
    <w:lvl w:ilvl="0" w:tplc="B992B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B8642D"/>
    <w:multiLevelType w:val="hybridMultilevel"/>
    <w:tmpl w:val="8D9073F8"/>
    <w:lvl w:ilvl="0" w:tplc="73DC34E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DA132C"/>
    <w:multiLevelType w:val="hybridMultilevel"/>
    <w:tmpl w:val="62C2284E"/>
    <w:lvl w:ilvl="0" w:tplc="0409000B">
      <w:start w:val="1"/>
      <w:numFmt w:val="bullet"/>
      <w:lvlText w:val=""/>
      <w:lvlJc w:val="left"/>
      <w:pPr>
        <w:ind w:left="5889"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2936A0"/>
    <w:multiLevelType w:val="hybridMultilevel"/>
    <w:tmpl w:val="A6488E06"/>
    <w:lvl w:ilvl="0" w:tplc="08CE07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032365"/>
    <w:multiLevelType w:val="hybridMultilevel"/>
    <w:tmpl w:val="3D9A906E"/>
    <w:lvl w:ilvl="0" w:tplc="176E4EEA">
      <w:start w:val="1"/>
      <w:numFmt w:val="bullet"/>
      <w:lvlText w:val="○"/>
      <w:lvlJc w:val="left"/>
      <w:pPr>
        <w:ind w:left="587" w:hanging="420"/>
      </w:pPr>
      <w:rPr>
        <w:rFonts w:ascii="ＭＳ ゴシック" w:eastAsia="ＭＳ ゴシック" w:hAnsi="ＭＳ ゴシック"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18" w15:restartNumberingAfterBreak="0">
    <w:nsid w:val="262A549D"/>
    <w:multiLevelType w:val="hybridMultilevel"/>
    <w:tmpl w:val="88080D3A"/>
    <w:lvl w:ilvl="0" w:tplc="8A960F9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7B63DC1"/>
    <w:multiLevelType w:val="hybridMultilevel"/>
    <w:tmpl w:val="624ED3CC"/>
    <w:lvl w:ilvl="0" w:tplc="5EAEA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6D6E9F"/>
    <w:multiLevelType w:val="hybridMultilevel"/>
    <w:tmpl w:val="CCF2F57C"/>
    <w:lvl w:ilvl="0" w:tplc="9C16604C">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302D61F7"/>
    <w:multiLevelType w:val="hybridMultilevel"/>
    <w:tmpl w:val="88FEF970"/>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1FF51C1"/>
    <w:multiLevelType w:val="hybridMultilevel"/>
    <w:tmpl w:val="AF328CB2"/>
    <w:lvl w:ilvl="0" w:tplc="84726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6404DD"/>
    <w:multiLevelType w:val="hybridMultilevel"/>
    <w:tmpl w:val="2730BA04"/>
    <w:lvl w:ilvl="0" w:tplc="A5761B2E">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7C43A7"/>
    <w:multiLevelType w:val="hybridMultilevel"/>
    <w:tmpl w:val="44167A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D03008"/>
    <w:multiLevelType w:val="hybridMultilevel"/>
    <w:tmpl w:val="8E4EAA1A"/>
    <w:lvl w:ilvl="0" w:tplc="4430348E">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1A062E3"/>
    <w:multiLevelType w:val="hybridMultilevel"/>
    <w:tmpl w:val="F74E2D4A"/>
    <w:lvl w:ilvl="0" w:tplc="D31ED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B40179"/>
    <w:multiLevelType w:val="hybridMultilevel"/>
    <w:tmpl w:val="C18A50FA"/>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1F59E9"/>
    <w:multiLevelType w:val="hybridMultilevel"/>
    <w:tmpl w:val="57B63444"/>
    <w:lvl w:ilvl="0" w:tplc="2E585362">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DE494A"/>
    <w:multiLevelType w:val="hybridMultilevel"/>
    <w:tmpl w:val="836A13FA"/>
    <w:lvl w:ilvl="0" w:tplc="64C40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846856"/>
    <w:multiLevelType w:val="hybridMultilevel"/>
    <w:tmpl w:val="8E2EF1D2"/>
    <w:lvl w:ilvl="0" w:tplc="5236532E">
      <w:start w:val="80"/>
      <w:numFmt w:val="bullet"/>
      <w:lvlText w:val="・"/>
      <w:lvlJc w:val="left"/>
      <w:pPr>
        <w:ind w:left="780" w:hanging="42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5E290A83"/>
    <w:multiLevelType w:val="hybridMultilevel"/>
    <w:tmpl w:val="72B875DA"/>
    <w:lvl w:ilvl="0" w:tplc="D81A0BA2">
      <w:start w:val="103"/>
      <w:numFmt w:val="bullet"/>
      <w:lvlText w:val="・"/>
      <w:lvlJc w:val="left"/>
      <w:pPr>
        <w:ind w:left="723" w:hanging="420"/>
      </w:pPr>
      <w:rPr>
        <w:rFonts w:ascii="ＭＳ 明朝" w:eastAsia="ＭＳ 明朝" w:hAnsi="ＭＳ 明朝" w:cs="Times New Roman" w:hint="eastAsia"/>
      </w:rPr>
    </w:lvl>
    <w:lvl w:ilvl="1" w:tplc="0409000B" w:tentative="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32" w15:restartNumberingAfterBreak="0">
    <w:nsid w:val="5F771ED8"/>
    <w:multiLevelType w:val="hybridMultilevel"/>
    <w:tmpl w:val="83524E70"/>
    <w:lvl w:ilvl="0" w:tplc="B3B2270C">
      <w:start w:val="7"/>
      <w:numFmt w:val="bullet"/>
      <w:lvlText w:val="※"/>
      <w:lvlJc w:val="left"/>
      <w:pPr>
        <w:ind w:left="1352" w:hanging="360"/>
      </w:pPr>
      <w:rPr>
        <w:rFonts w:ascii="ＭＳ ゴシック" w:eastAsia="ＭＳ ゴシック" w:hAnsi="ＭＳ ゴシック" w:cs="ＭＳ ゴシック"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3" w15:restartNumberingAfterBreak="0">
    <w:nsid w:val="5FB02606"/>
    <w:multiLevelType w:val="hybridMultilevel"/>
    <w:tmpl w:val="01CC6A6C"/>
    <w:lvl w:ilvl="0" w:tplc="FE00F7FE">
      <w:numFmt w:val="bullet"/>
      <w:lvlText w:val="○"/>
      <w:lvlJc w:val="left"/>
      <w:pPr>
        <w:ind w:left="1450" w:hanging="420"/>
      </w:pPr>
      <w:rPr>
        <w:rFonts w:ascii="ＭＳ ゴシック" w:eastAsia="ＭＳ ゴシック" w:hAnsi="ＭＳ ゴシック" w:cs="Times New Roman" w:hint="eastAsia"/>
      </w:rPr>
    </w:lvl>
    <w:lvl w:ilvl="1" w:tplc="0409000B">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34" w15:restartNumberingAfterBreak="0">
    <w:nsid w:val="69AD4E81"/>
    <w:multiLevelType w:val="hybridMultilevel"/>
    <w:tmpl w:val="421ED330"/>
    <w:lvl w:ilvl="0" w:tplc="9C60798A">
      <w:start w:val="95"/>
      <w:numFmt w:val="bullet"/>
      <w:lvlText w:val="※"/>
      <w:lvlJc w:val="left"/>
      <w:pPr>
        <w:ind w:left="785" w:hanging="360"/>
      </w:pPr>
      <w:rPr>
        <w:rFonts w:ascii="ＭＳ 明朝" w:eastAsia="ＭＳ 明朝" w:hAnsi="ＭＳ 明朝" w:cs="ＭＳ ゴシック"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5" w15:restartNumberingAfterBreak="0">
    <w:nsid w:val="6B4A36A4"/>
    <w:multiLevelType w:val="hybridMultilevel"/>
    <w:tmpl w:val="A9ACDEDC"/>
    <w:lvl w:ilvl="0" w:tplc="0388EAA6">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70F65221"/>
    <w:multiLevelType w:val="hybridMultilevel"/>
    <w:tmpl w:val="3D60075E"/>
    <w:lvl w:ilvl="0" w:tplc="BA7254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93B1D73"/>
    <w:multiLevelType w:val="hybridMultilevel"/>
    <w:tmpl w:val="C7465874"/>
    <w:lvl w:ilvl="0" w:tplc="A8E83D3E">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E236846"/>
    <w:multiLevelType w:val="hybridMultilevel"/>
    <w:tmpl w:val="0AA0F848"/>
    <w:lvl w:ilvl="0" w:tplc="994A5BC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F10EB5"/>
    <w:multiLevelType w:val="hybridMultilevel"/>
    <w:tmpl w:val="5074CF04"/>
    <w:lvl w:ilvl="0" w:tplc="04090005">
      <w:start w:val="1"/>
      <w:numFmt w:val="bullet"/>
      <w:lvlText w:val=""/>
      <w:lvlJc w:val="left"/>
      <w:pPr>
        <w:ind w:left="360" w:hanging="360"/>
      </w:pPr>
      <w:rPr>
        <w:rFonts w:ascii="Wingdings" w:hAnsi="Wingdings" w:hint="default"/>
      </w:rPr>
    </w:lvl>
    <w:lvl w:ilvl="1" w:tplc="FE00F7FE">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9"/>
  </w:num>
  <w:num w:numId="4">
    <w:abstractNumId w:val="37"/>
  </w:num>
  <w:num w:numId="5">
    <w:abstractNumId w:val="14"/>
  </w:num>
  <w:num w:numId="6">
    <w:abstractNumId w:val="16"/>
  </w:num>
  <w:num w:numId="7">
    <w:abstractNumId w:val="35"/>
  </w:num>
  <w:num w:numId="8">
    <w:abstractNumId w:val="23"/>
  </w:num>
  <w:num w:numId="9">
    <w:abstractNumId w:val="20"/>
  </w:num>
  <w:num w:numId="10">
    <w:abstractNumId w:val="39"/>
  </w:num>
  <w:num w:numId="11">
    <w:abstractNumId w:val="25"/>
  </w:num>
  <w:num w:numId="12">
    <w:abstractNumId w:val="24"/>
  </w:num>
  <w:num w:numId="13">
    <w:abstractNumId w:val="15"/>
  </w:num>
  <w:num w:numId="14">
    <w:abstractNumId w:val="32"/>
  </w:num>
  <w:num w:numId="15">
    <w:abstractNumId w:val="5"/>
  </w:num>
  <w:num w:numId="16">
    <w:abstractNumId w:val="33"/>
  </w:num>
  <w:num w:numId="17">
    <w:abstractNumId w:val="38"/>
  </w:num>
  <w:num w:numId="18">
    <w:abstractNumId w:val="17"/>
  </w:num>
  <w:num w:numId="19">
    <w:abstractNumId w:val="1"/>
  </w:num>
  <w:num w:numId="20">
    <w:abstractNumId w:val="29"/>
  </w:num>
  <w:num w:numId="21">
    <w:abstractNumId w:val="8"/>
  </w:num>
  <w:num w:numId="22">
    <w:abstractNumId w:val="26"/>
  </w:num>
  <w:num w:numId="23">
    <w:abstractNumId w:val="19"/>
  </w:num>
  <w:num w:numId="24">
    <w:abstractNumId w:val="13"/>
  </w:num>
  <w:num w:numId="25">
    <w:abstractNumId w:val="2"/>
  </w:num>
  <w:num w:numId="26">
    <w:abstractNumId w:val="36"/>
  </w:num>
  <w:num w:numId="27">
    <w:abstractNumId w:val="34"/>
  </w:num>
  <w:num w:numId="28">
    <w:abstractNumId w:val="18"/>
  </w:num>
  <w:num w:numId="29">
    <w:abstractNumId w:val="12"/>
  </w:num>
  <w:num w:numId="30">
    <w:abstractNumId w:val="31"/>
  </w:num>
  <w:num w:numId="31">
    <w:abstractNumId w:val="0"/>
  </w:num>
  <w:num w:numId="32">
    <w:abstractNumId w:val="3"/>
  </w:num>
  <w:num w:numId="33">
    <w:abstractNumId w:val="21"/>
  </w:num>
  <w:num w:numId="34">
    <w:abstractNumId w:val="30"/>
  </w:num>
  <w:num w:numId="35">
    <w:abstractNumId w:val="11"/>
  </w:num>
  <w:num w:numId="36">
    <w:abstractNumId w:val="27"/>
  </w:num>
  <w:num w:numId="37">
    <w:abstractNumId w:val="28"/>
  </w:num>
  <w:num w:numId="38">
    <w:abstractNumId w:val="7"/>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dirty"/>
  <w:defaultTabStop w:val="840"/>
  <w:drawingGridHorizontalSpacing w:val="120"/>
  <w:drawingGridVerticalSpacing w:val="175"/>
  <w:displayHorizontalDrawingGridEvery w:val="0"/>
  <w:displayVerticalDrawingGridEvery w:val="2"/>
  <w:characterSpacingControl w:val="compressPunctuation"/>
  <w:hdrShapeDefaults>
    <o:shapedefaults v:ext="edit" spidmax="279553" strokecolor="none [3213]">
      <v:stroke endarrow="block"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75"/>
    <w:rsid w:val="00000198"/>
    <w:rsid w:val="0000151F"/>
    <w:rsid w:val="00001946"/>
    <w:rsid w:val="00001E54"/>
    <w:rsid w:val="00002239"/>
    <w:rsid w:val="000022C1"/>
    <w:rsid w:val="0000283D"/>
    <w:rsid w:val="00002D1C"/>
    <w:rsid w:val="00003001"/>
    <w:rsid w:val="0000313E"/>
    <w:rsid w:val="0000399D"/>
    <w:rsid w:val="00003D2C"/>
    <w:rsid w:val="00003FE5"/>
    <w:rsid w:val="00004091"/>
    <w:rsid w:val="00004F47"/>
    <w:rsid w:val="00005112"/>
    <w:rsid w:val="00005141"/>
    <w:rsid w:val="00005638"/>
    <w:rsid w:val="00005646"/>
    <w:rsid w:val="00005893"/>
    <w:rsid w:val="00005C77"/>
    <w:rsid w:val="0000600F"/>
    <w:rsid w:val="0000659C"/>
    <w:rsid w:val="00007987"/>
    <w:rsid w:val="00007EEE"/>
    <w:rsid w:val="000103FC"/>
    <w:rsid w:val="0001067B"/>
    <w:rsid w:val="000109F6"/>
    <w:rsid w:val="00011462"/>
    <w:rsid w:val="00012CCD"/>
    <w:rsid w:val="000131DB"/>
    <w:rsid w:val="000138B0"/>
    <w:rsid w:val="00013A8F"/>
    <w:rsid w:val="000146CB"/>
    <w:rsid w:val="00016A36"/>
    <w:rsid w:val="00016BFB"/>
    <w:rsid w:val="00016C47"/>
    <w:rsid w:val="0001766E"/>
    <w:rsid w:val="0002105C"/>
    <w:rsid w:val="00021635"/>
    <w:rsid w:val="00022154"/>
    <w:rsid w:val="000223EC"/>
    <w:rsid w:val="00022C8C"/>
    <w:rsid w:val="000234B0"/>
    <w:rsid w:val="00023DF4"/>
    <w:rsid w:val="000245CA"/>
    <w:rsid w:val="000246C6"/>
    <w:rsid w:val="000247A8"/>
    <w:rsid w:val="00024978"/>
    <w:rsid w:val="000249C1"/>
    <w:rsid w:val="00024F19"/>
    <w:rsid w:val="00025427"/>
    <w:rsid w:val="0002556B"/>
    <w:rsid w:val="000257EF"/>
    <w:rsid w:val="00025A90"/>
    <w:rsid w:val="00026120"/>
    <w:rsid w:val="0002620F"/>
    <w:rsid w:val="00026419"/>
    <w:rsid w:val="000275D1"/>
    <w:rsid w:val="00030698"/>
    <w:rsid w:val="0003073F"/>
    <w:rsid w:val="00031172"/>
    <w:rsid w:val="000346F4"/>
    <w:rsid w:val="00034DAD"/>
    <w:rsid w:val="00034DDF"/>
    <w:rsid w:val="000352F5"/>
    <w:rsid w:val="00035474"/>
    <w:rsid w:val="0003560C"/>
    <w:rsid w:val="0003634F"/>
    <w:rsid w:val="00036752"/>
    <w:rsid w:val="000405F7"/>
    <w:rsid w:val="00040CC9"/>
    <w:rsid w:val="000413C0"/>
    <w:rsid w:val="00041EEE"/>
    <w:rsid w:val="00042572"/>
    <w:rsid w:val="000429C1"/>
    <w:rsid w:val="00042D61"/>
    <w:rsid w:val="000430DB"/>
    <w:rsid w:val="000431F2"/>
    <w:rsid w:val="00043565"/>
    <w:rsid w:val="00043B3E"/>
    <w:rsid w:val="00043C90"/>
    <w:rsid w:val="000445C0"/>
    <w:rsid w:val="00044C16"/>
    <w:rsid w:val="00044D6F"/>
    <w:rsid w:val="00045268"/>
    <w:rsid w:val="00045322"/>
    <w:rsid w:val="000455BE"/>
    <w:rsid w:val="0004570C"/>
    <w:rsid w:val="0004654E"/>
    <w:rsid w:val="0004659C"/>
    <w:rsid w:val="00046A86"/>
    <w:rsid w:val="00046D00"/>
    <w:rsid w:val="00047E28"/>
    <w:rsid w:val="00050DE7"/>
    <w:rsid w:val="00050FE5"/>
    <w:rsid w:val="00051474"/>
    <w:rsid w:val="00051EF3"/>
    <w:rsid w:val="00052638"/>
    <w:rsid w:val="0005275E"/>
    <w:rsid w:val="000530BE"/>
    <w:rsid w:val="000533CE"/>
    <w:rsid w:val="00053BC0"/>
    <w:rsid w:val="00054A32"/>
    <w:rsid w:val="00054BEC"/>
    <w:rsid w:val="00054E2A"/>
    <w:rsid w:val="00055FF3"/>
    <w:rsid w:val="000560BA"/>
    <w:rsid w:val="0005658B"/>
    <w:rsid w:val="000603D2"/>
    <w:rsid w:val="0006045D"/>
    <w:rsid w:val="000605A0"/>
    <w:rsid w:val="00061498"/>
    <w:rsid w:val="0006261A"/>
    <w:rsid w:val="00062A1B"/>
    <w:rsid w:val="000633D3"/>
    <w:rsid w:val="00065DFF"/>
    <w:rsid w:val="00066D8D"/>
    <w:rsid w:val="00067596"/>
    <w:rsid w:val="00067E85"/>
    <w:rsid w:val="00067EA2"/>
    <w:rsid w:val="00070D7D"/>
    <w:rsid w:val="00070F1F"/>
    <w:rsid w:val="00071A6D"/>
    <w:rsid w:val="000721FC"/>
    <w:rsid w:val="00075408"/>
    <w:rsid w:val="000757EF"/>
    <w:rsid w:val="00075F91"/>
    <w:rsid w:val="00076625"/>
    <w:rsid w:val="00076C51"/>
    <w:rsid w:val="00076F16"/>
    <w:rsid w:val="0007770E"/>
    <w:rsid w:val="00080282"/>
    <w:rsid w:val="000804B0"/>
    <w:rsid w:val="00080699"/>
    <w:rsid w:val="00080D58"/>
    <w:rsid w:val="00082EE4"/>
    <w:rsid w:val="0008481E"/>
    <w:rsid w:val="00084AD5"/>
    <w:rsid w:val="00084B88"/>
    <w:rsid w:val="00085E04"/>
    <w:rsid w:val="0008646B"/>
    <w:rsid w:val="000866AF"/>
    <w:rsid w:val="00086BB8"/>
    <w:rsid w:val="000877CB"/>
    <w:rsid w:val="000903EE"/>
    <w:rsid w:val="00090A49"/>
    <w:rsid w:val="00090F09"/>
    <w:rsid w:val="00091535"/>
    <w:rsid w:val="00092DC6"/>
    <w:rsid w:val="00093064"/>
    <w:rsid w:val="00093AC6"/>
    <w:rsid w:val="00096D1C"/>
    <w:rsid w:val="000A10EA"/>
    <w:rsid w:val="000A13E9"/>
    <w:rsid w:val="000A14B2"/>
    <w:rsid w:val="000A1B66"/>
    <w:rsid w:val="000A24BE"/>
    <w:rsid w:val="000A25ED"/>
    <w:rsid w:val="000A279E"/>
    <w:rsid w:val="000A2E63"/>
    <w:rsid w:val="000A3DD0"/>
    <w:rsid w:val="000A4314"/>
    <w:rsid w:val="000A4C4C"/>
    <w:rsid w:val="000A4EDD"/>
    <w:rsid w:val="000A4FE8"/>
    <w:rsid w:val="000A6DC0"/>
    <w:rsid w:val="000B1062"/>
    <w:rsid w:val="000B15BD"/>
    <w:rsid w:val="000B2100"/>
    <w:rsid w:val="000B26D0"/>
    <w:rsid w:val="000B29CB"/>
    <w:rsid w:val="000B2C6B"/>
    <w:rsid w:val="000B2D1E"/>
    <w:rsid w:val="000B3264"/>
    <w:rsid w:val="000B3415"/>
    <w:rsid w:val="000B341B"/>
    <w:rsid w:val="000B3805"/>
    <w:rsid w:val="000B4B14"/>
    <w:rsid w:val="000B585F"/>
    <w:rsid w:val="000B6113"/>
    <w:rsid w:val="000B62F3"/>
    <w:rsid w:val="000B69D0"/>
    <w:rsid w:val="000B78E3"/>
    <w:rsid w:val="000C10C1"/>
    <w:rsid w:val="000C179A"/>
    <w:rsid w:val="000C30BC"/>
    <w:rsid w:val="000C32D5"/>
    <w:rsid w:val="000C36A1"/>
    <w:rsid w:val="000C3848"/>
    <w:rsid w:val="000C4622"/>
    <w:rsid w:val="000C4CF0"/>
    <w:rsid w:val="000C4DFC"/>
    <w:rsid w:val="000C50E6"/>
    <w:rsid w:val="000C5446"/>
    <w:rsid w:val="000C5966"/>
    <w:rsid w:val="000C5D19"/>
    <w:rsid w:val="000C5ECE"/>
    <w:rsid w:val="000C67F6"/>
    <w:rsid w:val="000C6FC9"/>
    <w:rsid w:val="000C7878"/>
    <w:rsid w:val="000D09B9"/>
    <w:rsid w:val="000D1BC5"/>
    <w:rsid w:val="000D255A"/>
    <w:rsid w:val="000D269C"/>
    <w:rsid w:val="000D37B9"/>
    <w:rsid w:val="000D436F"/>
    <w:rsid w:val="000D45FC"/>
    <w:rsid w:val="000D4727"/>
    <w:rsid w:val="000D4E32"/>
    <w:rsid w:val="000D77AD"/>
    <w:rsid w:val="000E0699"/>
    <w:rsid w:val="000E0F4C"/>
    <w:rsid w:val="000E1A1C"/>
    <w:rsid w:val="000E2050"/>
    <w:rsid w:val="000E22E2"/>
    <w:rsid w:val="000E29FE"/>
    <w:rsid w:val="000E2C0C"/>
    <w:rsid w:val="000E3129"/>
    <w:rsid w:val="000E33A5"/>
    <w:rsid w:val="000E55E6"/>
    <w:rsid w:val="000E5B8C"/>
    <w:rsid w:val="000E5E23"/>
    <w:rsid w:val="000E68FA"/>
    <w:rsid w:val="000E69BB"/>
    <w:rsid w:val="000E7190"/>
    <w:rsid w:val="000F0E41"/>
    <w:rsid w:val="000F12A5"/>
    <w:rsid w:val="000F168D"/>
    <w:rsid w:val="000F2074"/>
    <w:rsid w:val="000F2138"/>
    <w:rsid w:val="000F2304"/>
    <w:rsid w:val="000F258C"/>
    <w:rsid w:val="000F3D7F"/>
    <w:rsid w:val="000F4B1C"/>
    <w:rsid w:val="000F58D2"/>
    <w:rsid w:val="000F5D15"/>
    <w:rsid w:val="000F5F5F"/>
    <w:rsid w:val="000F61ED"/>
    <w:rsid w:val="000F6B2D"/>
    <w:rsid w:val="000F6D79"/>
    <w:rsid w:val="000F71CD"/>
    <w:rsid w:val="000F72DC"/>
    <w:rsid w:val="000F758C"/>
    <w:rsid w:val="000F7B98"/>
    <w:rsid w:val="000F7FAA"/>
    <w:rsid w:val="001008D4"/>
    <w:rsid w:val="00100D3A"/>
    <w:rsid w:val="001010A4"/>
    <w:rsid w:val="00102644"/>
    <w:rsid w:val="00102AAF"/>
    <w:rsid w:val="00103726"/>
    <w:rsid w:val="0010385B"/>
    <w:rsid w:val="00104274"/>
    <w:rsid w:val="0010483C"/>
    <w:rsid w:val="00104DFA"/>
    <w:rsid w:val="00104E96"/>
    <w:rsid w:val="00105124"/>
    <w:rsid w:val="0010550F"/>
    <w:rsid w:val="00105591"/>
    <w:rsid w:val="001058DB"/>
    <w:rsid w:val="00105F15"/>
    <w:rsid w:val="0010627E"/>
    <w:rsid w:val="00106C9D"/>
    <w:rsid w:val="00110209"/>
    <w:rsid w:val="001109E7"/>
    <w:rsid w:val="00111745"/>
    <w:rsid w:val="00111C3B"/>
    <w:rsid w:val="001123B7"/>
    <w:rsid w:val="0011414D"/>
    <w:rsid w:val="00114429"/>
    <w:rsid w:val="00115A85"/>
    <w:rsid w:val="00115C38"/>
    <w:rsid w:val="00116C91"/>
    <w:rsid w:val="00116EDB"/>
    <w:rsid w:val="001171AA"/>
    <w:rsid w:val="001206DF"/>
    <w:rsid w:val="001208FB"/>
    <w:rsid w:val="00120A38"/>
    <w:rsid w:val="00120F77"/>
    <w:rsid w:val="00121E94"/>
    <w:rsid w:val="00122401"/>
    <w:rsid w:val="00123130"/>
    <w:rsid w:val="00123A49"/>
    <w:rsid w:val="00123B69"/>
    <w:rsid w:val="00123EF9"/>
    <w:rsid w:val="001243CF"/>
    <w:rsid w:val="00124B9E"/>
    <w:rsid w:val="00124C21"/>
    <w:rsid w:val="00124EAA"/>
    <w:rsid w:val="00125295"/>
    <w:rsid w:val="0012565F"/>
    <w:rsid w:val="00125BBA"/>
    <w:rsid w:val="00126175"/>
    <w:rsid w:val="0012653B"/>
    <w:rsid w:val="00127395"/>
    <w:rsid w:val="001276FE"/>
    <w:rsid w:val="00130948"/>
    <w:rsid w:val="00130B78"/>
    <w:rsid w:val="00134043"/>
    <w:rsid w:val="001341F4"/>
    <w:rsid w:val="0013436A"/>
    <w:rsid w:val="00134921"/>
    <w:rsid w:val="001351F0"/>
    <w:rsid w:val="00135481"/>
    <w:rsid w:val="00135F60"/>
    <w:rsid w:val="00136526"/>
    <w:rsid w:val="001371DC"/>
    <w:rsid w:val="00137400"/>
    <w:rsid w:val="00137910"/>
    <w:rsid w:val="00137B5E"/>
    <w:rsid w:val="00141074"/>
    <w:rsid w:val="001417D4"/>
    <w:rsid w:val="00141CDA"/>
    <w:rsid w:val="00142806"/>
    <w:rsid w:val="0014326A"/>
    <w:rsid w:val="001438A3"/>
    <w:rsid w:val="0014435A"/>
    <w:rsid w:val="00144BD2"/>
    <w:rsid w:val="00144F41"/>
    <w:rsid w:val="00145638"/>
    <w:rsid w:val="00145E5D"/>
    <w:rsid w:val="00145EFC"/>
    <w:rsid w:val="0014613E"/>
    <w:rsid w:val="00146A04"/>
    <w:rsid w:val="00147CF8"/>
    <w:rsid w:val="0015025F"/>
    <w:rsid w:val="00150385"/>
    <w:rsid w:val="001506F8"/>
    <w:rsid w:val="0015077F"/>
    <w:rsid w:val="00150B03"/>
    <w:rsid w:val="0015189E"/>
    <w:rsid w:val="001529A3"/>
    <w:rsid w:val="001529E1"/>
    <w:rsid w:val="00153882"/>
    <w:rsid w:val="00153B09"/>
    <w:rsid w:val="00153D2A"/>
    <w:rsid w:val="00156FAD"/>
    <w:rsid w:val="0015700D"/>
    <w:rsid w:val="001571DB"/>
    <w:rsid w:val="001572B2"/>
    <w:rsid w:val="001605ED"/>
    <w:rsid w:val="001607E2"/>
    <w:rsid w:val="0016096F"/>
    <w:rsid w:val="00160E1B"/>
    <w:rsid w:val="001629C4"/>
    <w:rsid w:val="0016316C"/>
    <w:rsid w:val="00163B4F"/>
    <w:rsid w:val="00164466"/>
    <w:rsid w:val="001647DE"/>
    <w:rsid w:val="00164C03"/>
    <w:rsid w:val="00164F01"/>
    <w:rsid w:val="001650A2"/>
    <w:rsid w:val="00165C64"/>
    <w:rsid w:val="001660BC"/>
    <w:rsid w:val="001674AB"/>
    <w:rsid w:val="00171772"/>
    <w:rsid w:val="00171929"/>
    <w:rsid w:val="001722E6"/>
    <w:rsid w:val="001723D5"/>
    <w:rsid w:val="00173659"/>
    <w:rsid w:val="001739FA"/>
    <w:rsid w:val="00173D77"/>
    <w:rsid w:val="00173E93"/>
    <w:rsid w:val="00174530"/>
    <w:rsid w:val="001748F5"/>
    <w:rsid w:val="00174B24"/>
    <w:rsid w:val="00174BB4"/>
    <w:rsid w:val="00174E85"/>
    <w:rsid w:val="001750DE"/>
    <w:rsid w:val="001758C0"/>
    <w:rsid w:val="00175B00"/>
    <w:rsid w:val="0017679F"/>
    <w:rsid w:val="00177412"/>
    <w:rsid w:val="00177A4C"/>
    <w:rsid w:val="00177ADA"/>
    <w:rsid w:val="00177DD7"/>
    <w:rsid w:val="00177DED"/>
    <w:rsid w:val="0018125A"/>
    <w:rsid w:val="00181329"/>
    <w:rsid w:val="00183233"/>
    <w:rsid w:val="00183D0D"/>
    <w:rsid w:val="0018456E"/>
    <w:rsid w:val="00184A2A"/>
    <w:rsid w:val="00185CF3"/>
    <w:rsid w:val="00185EBA"/>
    <w:rsid w:val="001860EF"/>
    <w:rsid w:val="0018622E"/>
    <w:rsid w:val="0018787D"/>
    <w:rsid w:val="00187AE9"/>
    <w:rsid w:val="00190C4D"/>
    <w:rsid w:val="0019127B"/>
    <w:rsid w:val="001913F4"/>
    <w:rsid w:val="00191B10"/>
    <w:rsid w:val="00192856"/>
    <w:rsid w:val="00194B80"/>
    <w:rsid w:val="00195282"/>
    <w:rsid w:val="0019546A"/>
    <w:rsid w:val="00195534"/>
    <w:rsid w:val="00196616"/>
    <w:rsid w:val="00196B65"/>
    <w:rsid w:val="00196E3B"/>
    <w:rsid w:val="00197C9A"/>
    <w:rsid w:val="00197D14"/>
    <w:rsid w:val="001A0B0B"/>
    <w:rsid w:val="001A2017"/>
    <w:rsid w:val="001A2280"/>
    <w:rsid w:val="001A27EA"/>
    <w:rsid w:val="001A2FCB"/>
    <w:rsid w:val="001A32BB"/>
    <w:rsid w:val="001A35B0"/>
    <w:rsid w:val="001A3BCD"/>
    <w:rsid w:val="001A4221"/>
    <w:rsid w:val="001A48CF"/>
    <w:rsid w:val="001A4B08"/>
    <w:rsid w:val="001A4F3A"/>
    <w:rsid w:val="001A550D"/>
    <w:rsid w:val="001A5FA2"/>
    <w:rsid w:val="001A667A"/>
    <w:rsid w:val="001A6C31"/>
    <w:rsid w:val="001A7FE9"/>
    <w:rsid w:val="001B01E4"/>
    <w:rsid w:val="001B0D5F"/>
    <w:rsid w:val="001B0ECB"/>
    <w:rsid w:val="001B100D"/>
    <w:rsid w:val="001B1038"/>
    <w:rsid w:val="001B131B"/>
    <w:rsid w:val="001B18D3"/>
    <w:rsid w:val="001B21A6"/>
    <w:rsid w:val="001B30EA"/>
    <w:rsid w:val="001B365F"/>
    <w:rsid w:val="001B3C67"/>
    <w:rsid w:val="001B4882"/>
    <w:rsid w:val="001B4C74"/>
    <w:rsid w:val="001B56DD"/>
    <w:rsid w:val="001B5E81"/>
    <w:rsid w:val="001B6533"/>
    <w:rsid w:val="001B6635"/>
    <w:rsid w:val="001B6EF4"/>
    <w:rsid w:val="001C00D1"/>
    <w:rsid w:val="001C0593"/>
    <w:rsid w:val="001C05AA"/>
    <w:rsid w:val="001C0914"/>
    <w:rsid w:val="001C0AEC"/>
    <w:rsid w:val="001C0EF7"/>
    <w:rsid w:val="001C2E34"/>
    <w:rsid w:val="001C3BB4"/>
    <w:rsid w:val="001C3D17"/>
    <w:rsid w:val="001C3E9C"/>
    <w:rsid w:val="001C40D0"/>
    <w:rsid w:val="001C49C2"/>
    <w:rsid w:val="001C5834"/>
    <w:rsid w:val="001C5F3D"/>
    <w:rsid w:val="001C615E"/>
    <w:rsid w:val="001C63B3"/>
    <w:rsid w:val="001C6406"/>
    <w:rsid w:val="001C6A1B"/>
    <w:rsid w:val="001C6D6B"/>
    <w:rsid w:val="001C7658"/>
    <w:rsid w:val="001D0239"/>
    <w:rsid w:val="001D098D"/>
    <w:rsid w:val="001D0C27"/>
    <w:rsid w:val="001D18AC"/>
    <w:rsid w:val="001D225A"/>
    <w:rsid w:val="001D2EBF"/>
    <w:rsid w:val="001D52CB"/>
    <w:rsid w:val="001D61E3"/>
    <w:rsid w:val="001D6B93"/>
    <w:rsid w:val="001D6ECF"/>
    <w:rsid w:val="001D78ED"/>
    <w:rsid w:val="001E095A"/>
    <w:rsid w:val="001E0DE6"/>
    <w:rsid w:val="001E2119"/>
    <w:rsid w:val="001E31D0"/>
    <w:rsid w:val="001E3B65"/>
    <w:rsid w:val="001E493D"/>
    <w:rsid w:val="001E53FB"/>
    <w:rsid w:val="001E5FCA"/>
    <w:rsid w:val="001E6D4D"/>
    <w:rsid w:val="001E7611"/>
    <w:rsid w:val="001E76BF"/>
    <w:rsid w:val="001F17DA"/>
    <w:rsid w:val="001F1A1C"/>
    <w:rsid w:val="001F3BDC"/>
    <w:rsid w:val="001F417D"/>
    <w:rsid w:val="001F4289"/>
    <w:rsid w:val="001F4B24"/>
    <w:rsid w:val="001F4D07"/>
    <w:rsid w:val="001F4F21"/>
    <w:rsid w:val="001F5133"/>
    <w:rsid w:val="001F5AF1"/>
    <w:rsid w:val="001F5EFD"/>
    <w:rsid w:val="001F6F64"/>
    <w:rsid w:val="001F6F76"/>
    <w:rsid w:val="001F6F9B"/>
    <w:rsid w:val="001F79A1"/>
    <w:rsid w:val="00200064"/>
    <w:rsid w:val="00201561"/>
    <w:rsid w:val="00201832"/>
    <w:rsid w:val="002021A2"/>
    <w:rsid w:val="0020257A"/>
    <w:rsid w:val="00202945"/>
    <w:rsid w:val="00202C4D"/>
    <w:rsid w:val="002042F3"/>
    <w:rsid w:val="002058C8"/>
    <w:rsid w:val="002062BA"/>
    <w:rsid w:val="00207431"/>
    <w:rsid w:val="002076B8"/>
    <w:rsid w:val="00207AD3"/>
    <w:rsid w:val="0021001B"/>
    <w:rsid w:val="002105DA"/>
    <w:rsid w:val="00210777"/>
    <w:rsid w:val="00210F0F"/>
    <w:rsid w:val="00210FFC"/>
    <w:rsid w:val="00211660"/>
    <w:rsid w:val="002119B6"/>
    <w:rsid w:val="00212275"/>
    <w:rsid w:val="0021288B"/>
    <w:rsid w:val="002131C1"/>
    <w:rsid w:val="0021338B"/>
    <w:rsid w:val="00213A64"/>
    <w:rsid w:val="00213D00"/>
    <w:rsid w:val="002149FC"/>
    <w:rsid w:val="00214AB7"/>
    <w:rsid w:val="002157C7"/>
    <w:rsid w:val="00217072"/>
    <w:rsid w:val="00217486"/>
    <w:rsid w:val="00217BF0"/>
    <w:rsid w:val="00217C36"/>
    <w:rsid w:val="0022036E"/>
    <w:rsid w:val="0022060E"/>
    <w:rsid w:val="00220678"/>
    <w:rsid w:val="002208FE"/>
    <w:rsid w:val="00221EF9"/>
    <w:rsid w:val="00226723"/>
    <w:rsid w:val="00226E6E"/>
    <w:rsid w:val="00226E96"/>
    <w:rsid w:val="00227412"/>
    <w:rsid w:val="00227634"/>
    <w:rsid w:val="00230BFE"/>
    <w:rsid w:val="00231805"/>
    <w:rsid w:val="00231BAF"/>
    <w:rsid w:val="0023211A"/>
    <w:rsid w:val="00232823"/>
    <w:rsid w:val="00232F4E"/>
    <w:rsid w:val="00235ABE"/>
    <w:rsid w:val="002369EC"/>
    <w:rsid w:val="00236CE5"/>
    <w:rsid w:val="002377E6"/>
    <w:rsid w:val="002408C2"/>
    <w:rsid w:val="0024156C"/>
    <w:rsid w:val="00241824"/>
    <w:rsid w:val="00241E2B"/>
    <w:rsid w:val="00242170"/>
    <w:rsid w:val="002427BE"/>
    <w:rsid w:val="002439E8"/>
    <w:rsid w:val="00243E01"/>
    <w:rsid w:val="00244420"/>
    <w:rsid w:val="0024444B"/>
    <w:rsid w:val="0024485C"/>
    <w:rsid w:val="00244CB6"/>
    <w:rsid w:val="00246C4D"/>
    <w:rsid w:val="0024754D"/>
    <w:rsid w:val="00247EFB"/>
    <w:rsid w:val="002507ED"/>
    <w:rsid w:val="00250D3C"/>
    <w:rsid w:val="00251489"/>
    <w:rsid w:val="00251914"/>
    <w:rsid w:val="00253918"/>
    <w:rsid w:val="00253B2E"/>
    <w:rsid w:val="00253C79"/>
    <w:rsid w:val="002541CE"/>
    <w:rsid w:val="00254809"/>
    <w:rsid w:val="00254A52"/>
    <w:rsid w:val="00257331"/>
    <w:rsid w:val="00257C39"/>
    <w:rsid w:val="00260838"/>
    <w:rsid w:val="00261AA4"/>
    <w:rsid w:val="002625E5"/>
    <w:rsid w:val="00263897"/>
    <w:rsid w:val="00263D14"/>
    <w:rsid w:val="00263F7D"/>
    <w:rsid w:val="00263FA5"/>
    <w:rsid w:val="0026406E"/>
    <w:rsid w:val="00264E74"/>
    <w:rsid w:val="002653B4"/>
    <w:rsid w:val="0026551F"/>
    <w:rsid w:val="00266948"/>
    <w:rsid w:val="00267904"/>
    <w:rsid w:val="00270566"/>
    <w:rsid w:val="002714C0"/>
    <w:rsid w:val="00271E9B"/>
    <w:rsid w:val="00273E0D"/>
    <w:rsid w:val="00274843"/>
    <w:rsid w:val="00274B4F"/>
    <w:rsid w:val="0027508A"/>
    <w:rsid w:val="00275280"/>
    <w:rsid w:val="00275B0E"/>
    <w:rsid w:val="002772BF"/>
    <w:rsid w:val="00277524"/>
    <w:rsid w:val="00277611"/>
    <w:rsid w:val="002777DA"/>
    <w:rsid w:val="00277976"/>
    <w:rsid w:val="002802BE"/>
    <w:rsid w:val="002803C1"/>
    <w:rsid w:val="00280D50"/>
    <w:rsid w:val="00281322"/>
    <w:rsid w:val="00282040"/>
    <w:rsid w:val="002822EF"/>
    <w:rsid w:val="002827A1"/>
    <w:rsid w:val="00282B03"/>
    <w:rsid w:val="00282E9A"/>
    <w:rsid w:val="00283852"/>
    <w:rsid w:val="002839E0"/>
    <w:rsid w:val="00283EF6"/>
    <w:rsid w:val="00284364"/>
    <w:rsid w:val="002845D6"/>
    <w:rsid w:val="002846C0"/>
    <w:rsid w:val="0028488D"/>
    <w:rsid w:val="00284CB5"/>
    <w:rsid w:val="00284D45"/>
    <w:rsid w:val="002850F6"/>
    <w:rsid w:val="002853B7"/>
    <w:rsid w:val="002856A3"/>
    <w:rsid w:val="002858E3"/>
    <w:rsid w:val="0028716C"/>
    <w:rsid w:val="00287BF5"/>
    <w:rsid w:val="00287E19"/>
    <w:rsid w:val="00287EEF"/>
    <w:rsid w:val="0029072C"/>
    <w:rsid w:val="0029076A"/>
    <w:rsid w:val="00291137"/>
    <w:rsid w:val="00291D81"/>
    <w:rsid w:val="0029232C"/>
    <w:rsid w:val="00292836"/>
    <w:rsid w:val="0029301F"/>
    <w:rsid w:val="00293C1B"/>
    <w:rsid w:val="002942AD"/>
    <w:rsid w:val="0029529A"/>
    <w:rsid w:val="00295F8D"/>
    <w:rsid w:val="00296987"/>
    <w:rsid w:val="00297837"/>
    <w:rsid w:val="002978C3"/>
    <w:rsid w:val="002A1418"/>
    <w:rsid w:val="002A141A"/>
    <w:rsid w:val="002A1DEF"/>
    <w:rsid w:val="002A2A16"/>
    <w:rsid w:val="002A2B45"/>
    <w:rsid w:val="002A3999"/>
    <w:rsid w:val="002A3E02"/>
    <w:rsid w:val="002A4224"/>
    <w:rsid w:val="002A4974"/>
    <w:rsid w:val="002A4D02"/>
    <w:rsid w:val="002A4F4B"/>
    <w:rsid w:val="002A55AA"/>
    <w:rsid w:val="002A5B64"/>
    <w:rsid w:val="002A5C4D"/>
    <w:rsid w:val="002A6589"/>
    <w:rsid w:val="002A65F3"/>
    <w:rsid w:val="002A736B"/>
    <w:rsid w:val="002A7791"/>
    <w:rsid w:val="002B24D3"/>
    <w:rsid w:val="002B2863"/>
    <w:rsid w:val="002B2A9D"/>
    <w:rsid w:val="002B3198"/>
    <w:rsid w:val="002B40DB"/>
    <w:rsid w:val="002B494A"/>
    <w:rsid w:val="002B5A70"/>
    <w:rsid w:val="002B5C39"/>
    <w:rsid w:val="002B5F0B"/>
    <w:rsid w:val="002B60CC"/>
    <w:rsid w:val="002B6DD9"/>
    <w:rsid w:val="002B7060"/>
    <w:rsid w:val="002B7065"/>
    <w:rsid w:val="002C026E"/>
    <w:rsid w:val="002C06A4"/>
    <w:rsid w:val="002C0D39"/>
    <w:rsid w:val="002C0D73"/>
    <w:rsid w:val="002C0FC1"/>
    <w:rsid w:val="002C22CB"/>
    <w:rsid w:val="002C2665"/>
    <w:rsid w:val="002C341D"/>
    <w:rsid w:val="002C3A68"/>
    <w:rsid w:val="002C5280"/>
    <w:rsid w:val="002C7339"/>
    <w:rsid w:val="002D00B4"/>
    <w:rsid w:val="002D010D"/>
    <w:rsid w:val="002D0218"/>
    <w:rsid w:val="002D029B"/>
    <w:rsid w:val="002D0D07"/>
    <w:rsid w:val="002D18BB"/>
    <w:rsid w:val="002D20BA"/>
    <w:rsid w:val="002D2113"/>
    <w:rsid w:val="002D217F"/>
    <w:rsid w:val="002D221B"/>
    <w:rsid w:val="002D221C"/>
    <w:rsid w:val="002D252F"/>
    <w:rsid w:val="002D28BC"/>
    <w:rsid w:val="002D2F21"/>
    <w:rsid w:val="002D3234"/>
    <w:rsid w:val="002D4113"/>
    <w:rsid w:val="002D423E"/>
    <w:rsid w:val="002D4419"/>
    <w:rsid w:val="002D4FA9"/>
    <w:rsid w:val="002D5A8B"/>
    <w:rsid w:val="002D6169"/>
    <w:rsid w:val="002D6624"/>
    <w:rsid w:val="002D6F69"/>
    <w:rsid w:val="002D7BF9"/>
    <w:rsid w:val="002E0E87"/>
    <w:rsid w:val="002E1494"/>
    <w:rsid w:val="002E1BF7"/>
    <w:rsid w:val="002E21BD"/>
    <w:rsid w:val="002E267D"/>
    <w:rsid w:val="002E2807"/>
    <w:rsid w:val="002E2D8A"/>
    <w:rsid w:val="002E3CDE"/>
    <w:rsid w:val="002E4623"/>
    <w:rsid w:val="002E46B7"/>
    <w:rsid w:val="002E4A3F"/>
    <w:rsid w:val="002E51E9"/>
    <w:rsid w:val="002E56EA"/>
    <w:rsid w:val="002E633D"/>
    <w:rsid w:val="002E6559"/>
    <w:rsid w:val="002E6D47"/>
    <w:rsid w:val="002E71AF"/>
    <w:rsid w:val="002E7974"/>
    <w:rsid w:val="002E7FEC"/>
    <w:rsid w:val="002F1C63"/>
    <w:rsid w:val="002F4A98"/>
    <w:rsid w:val="002F5189"/>
    <w:rsid w:val="002F58C3"/>
    <w:rsid w:val="002F6632"/>
    <w:rsid w:val="002F6AB6"/>
    <w:rsid w:val="002F6FB4"/>
    <w:rsid w:val="002F7052"/>
    <w:rsid w:val="002F71CC"/>
    <w:rsid w:val="002F7BB5"/>
    <w:rsid w:val="002F7D43"/>
    <w:rsid w:val="002F7E9B"/>
    <w:rsid w:val="00300997"/>
    <w:rsid w:val="00301254"/>
    <w:rsid w:val="003019E8"/>
    <w:rsid w:val="00301BA3"/>
    <w:rsid w:val="003021E6"/>
    <w:rsid w:val="0030252B"/>
    <w:rsid w:val="003032D2"/>
    <w:rsid w:val="00303C89"/>
    <w:rsid w:val="00303E36"/>
    <w:rsid w:val="00305954"/>
    <w:rsid w:val="00305A8A"/>
    <w:rsid w:val="00305EFE"/>
    <w:rsid w:val="0030605F"/>
    <w:rsid w:val="0030624A"/>
    <w:rsid w:val="00306C71"/>
    <w:rsid w:val="0030713C"/>
    <w:rsid w:val="003078CC"/>
    <w:rsid w:val="00307C74"/>
    <w:rsid w:val="00310151"/>
    <w:rsid w:val="003114CA"/>
    <w:rsid w:val="00312253"/>
    <w:rsid w:val="003122D8"/>
    <w:rsid w:val="0031273A"/>
    <w:rsid w:val="00312AA3"/>
    <w:rsid w:val="00313185"/>
    <w:rsid w:val="003138DD"/>
    <w:rsid w:val="00313ED9"/>
    <w:rsid w:val="00314419"/>
    <w:rsid w:val="00314500"/>
    <w:rsid w:val="00315FC8"/>
    <w:rsid w:val="003160C5"/>
    <w:rsid w:val="00316270"/>
    <w:rsid w:val="00317637"/>
    <w:rsid w:val="003204ED"/>
    <w:rsid w:val="00320818"/>
    <w:rsid w:val="00320BE5"/>
    <w:rsid w:val="00320FEB"/>
    <w:rsid w:val="003218DE"/>
    <w:rsid w:val="00322B97"/>
    <w:rsid w:val="00322EB4"/>
    <w:rsid w:val="00322EB8"/>
    <w:rsid w:val="00323D6D"/>
    <w:rsid w:val="00324AD9"/>
    <w:rsid w:val="00324CB8"/>
    <w:rsid w:val="00325756"/>
    <w:rsid w:val="00325A16"/>
    <w:rsid w:val="00327C50"/>
    <w:rsid w:val="00330749"/>
    <w:rsid w:val="00331273"/>
    <w:rsid w:val="0033128A"/>
    <w:rsid w:val="00331FF5"/>
    <w:rsid w:val="00332279"/>
    <w:rsid w:val="00332707"/>
    <w:rsid w:val="0033406F"/>
    <w:rsid w:val="00334140"/>
    <w:rsid w:val="0033493C"/>
    <w:rsid w:val="00334D5C"/>
    <w:rsid w:val="003354C0"/>
    <w:rsid w:val="00335E73"/>
    <w:rsid w:val="0033630E"/>
    <w:rsid w:val="00336663"/>
    <w:rsid w:val="00336B15"/>
    <w:rsid w:val="00336C17"/>
    <w:rsid w:val="0033718B"/>
    <w:rsid w:val="00337691"/>
    <w:rsid w:val="003376C7"/>
    <w:rsid w:val="003377D7"/>
    <w:rsid w:val="00340A10"/>
    <w:rsid w:val="00341A17"/>
    <w:rsid w:val="00342ED8"/>
    <w:rsid w:val="003430FF"/>
    <w:rsid w:val="00343418"/>
    <w:rsid w:val="00343B55"/>
    <w:rsid w:val="00344160"/>
    <w:rsid w:val="003452E8"/>
    <w:rsid w:val="00345966"/>
    <w:rsid w:val="00345AAC"/>
    <w:rsid w:val="00345B75"/>
    <w:rsid w:val="0034632D"/>
    <w:rsid w:val="00346950"/>
    <w:rsid w:val="00346CD8"/>
    <w:rsid w:val="00347844"/>
    <w:rsid w:val="00347E21"/>
    <w:rsid w:val="003507B5"/>
    <w:rsid w:val="00351495"/>
    <w:rsid w:val="00351716"/>
    <w:rsid w:val="00352675"/>
    <w:rsid w:val="00353091"/>
    <w:rsid w:val="00353348"/>
    <w:rsid w:val="00353415"/>
    <w:rsid w:val="003539A6"/>
    <w:rsid w:val="00353A78"/>
    <w:rsid w:val="00354B9D"/>
    <w:rsid w:val="0035589A"/>
    <w:rsid w:val="00355D90"/>
    <w:rsid w:val="003563D6"/>
    <w:rsid w:val="003568E9"/>
    <w:rsid w:val="00356AA0"/>
    <w:rsid w:val="00360152"/>
    <w:rsid w:val="00360402"/>
    <w:rsid w:val="00360536"/>
    <w:rsid w:val="00361ECC"/>
    <w:rsid w:val="00362704"/>
    <w:rsid w:val="00363234"/>
    <w:rsid w:val="00363577"/>
    <w:rsid w:val="00363671"/>
    <w:rsid w:val="0036402A"/>
    <w:rsid w:val="00364073"/>
    <w:rsid w:val="003640A8"/>
    <w:rsid w:val="00364989"/>
    <w:rsid w:val="00364E43"/>
    <w:rsid w:val="00365393"/>
    <w:rsid w:val="003657EF"/>
    <w:rsid w:val="00365AC2"/>
    <w:rsid w:val="0036629F"/>
    <w:rsid w:val="00366705"/>
    <w:rsid w:val="00370D5F"/>
    <w:rsid w:val="00370EA2"/>
    <w:rsid w:val="003710E4"/>
    <w:rsid w:val="003713D8"/>
    <w:rsid w:val="00371A7F"/>
    <w:rsid w:val="00371BE0"/>
    <w:rsid w:val="003721A6"/>
    <w:rsid w:val="00372EF0"/>
    <w:rsid w:val="003732D4"/>
    <w:rsid w:val="00373D5B"/>
    <w:rsid w:val="003745FD"/>
    <w:rsid w:val="00374A37"/>
    <w:rsid w:val="003759D3"/>
    <w:rsid w:val="00375F06"/>
    <w:rsid w:val="0037624E"/>
    <w:rsid w:val="00376315"/>
    <w:rsid w:val="00377237"/>
    <w:rsid w:val="00377CED"/>
    <w:rsid w:val="00380116"/>
    <w:rsid w:val="00381064"/>
    <w:rsid w:val="003820C4"/>
    <w:rsid w:val="00382AD3"/>
    <w:rsid w:val="00383657"/>
    <w:rsid w:val="00384017"/>
    <w:rsid w:val="0038409A"/>
    <w:rsid w:val="00384233"/>
    <w:rsid w:val="003843DD"/>
    <w:rsid w:val="00384812"/>
    <w:rsid w:val="0038575D"/>
    <w:rsid w:val="00386450"/>
    <w:rsid w:val="003865DC"/>
    <w:rsid w:val="003869FE"/>
    <w:rsid w:val="00386B5F"/>
    <w:rsid w:val="00386EB1"/>
    <w:rsid w:val="00387603"/>
    <w:rsid w:val="00387831"/>
    <w:rsid w:val="0039016C"/>
    <w:rsid w:val="00390DFF"/>
    <w:rsid w:val="0039139F"/>
    <w:rsid w:val="0039181E"/>
    <w:rsid w:val="003928A2"/>
    <w:rsid w:val="00395AA6"/>
    <w:rsid w:val="0039663B"/>
    <w:rsid w:val="00397680"/>
    <w:rsid w:val="003979F4"/>
    <w:rsid w:val="003A0CD3"/>
    <w:rsid w:val="003A0CD6"/>
    <w:rsid w:val="003A1305"/>
    <w:rsid w:val="003A1378"/>
    <w:rsid w:val="003A2DE4"/>
    <w:rsid w:val="003A36CC"/>
    <w:rsid w:val="003A57BC"/>
    <w:rsid w:val="003A629A"/>
    <w:rsid w:val="003A6A42"/>
    <w:rsid w:val="003A6A49"/>
    <w:rsid w:val="003B03BD"/>
    <w:rsid w:val="003B0A37"/>
    <w:rsid w:val="003B0A79"/>
    <w:rsid w:val="003B13D1"/>
    <w:rsid w:val="003B3BDE"/>
    <w:rsid w:val="003B3FBE"/>
    <w:rsid w:val="003B4EC7"/>
    <w:rsid w:val="003B5DC1"/>
    <w:rsid w:val="003B742F"/>
    <w:rsid w:val="003B771C"/>
    <w:rsid w:val="003B7C7A"/>
    <w:rsid w:val="003C009E"/>
    <w:rsid w:val="003C0569"/>
    <w:rsid w:val="003C1F8F"/>
    <w:rsid w:val="003C23BD"/>
    <w:rsid w:val="003C267B"/>
    <w:rsid w:val="003C29CD"/>
    <w:rsid w:val="003C3178"/>
    <w:rsid w:val="003C521C"/>
    <w:rsid w:val="003C53D4"/>
    <w:rsid w:val="003C58D5"/>
    <w:rsid w:val="003C5A08"/>
    <w:rsid w:val="003C5D8B"/>
    <w:rsid w:val="003C5F23"/>
    <w:rsid w:val="003C5F82"/>
    <w:rsid w:val="003C6922"/>
    <w:rsid w:val="003C7F3C"/>
    <w:rsid w:val="003D051E"/>
    <w:rsid w:val="003D0E6B"/>
    <w:rsid w:val="003D1B28"/>
    <w:rsid w:val="003D1C02"/>
    <w:rsid w:val="003D3D0D"/>
    <w:rsid w:val="003D4637"/>
    <w:rsid w:val="003D4D25"/>
    <w:rsid w:val="003D58E7"/>
    <w:rsid w:val="003D5EE4"/>
    <w:rsid w:val="003E0495"/>
    <w:rsid w:val="003E0A5A"/>
    <w:rsid w:val="003E0B9F"/>
    <w:rsid w:val="003E1EC3"/>
    <w:rsid w:val="003E253E"/>
    <w:rsid w:val="003E2C87"/>
    <w:rsid w:val="003E39E2"/>
    <w:rsid w:val="003E47FB"/>
    <w:rsid w:val="003E5188"/>
    <w:rsid w:val="003E5E49"/>
    <w:rsid w:val="003E6159"/>
    <w:rsid w:val="003E7042"/>
    <w:rsid w:val="003E7374"/>
    <w:rsid w:val="003E7C74"/>
    <w:rsid w:val="003E7C97"/>
    <w:rsid w:val="003E7D9D"/>
    <w:rsid w:val="003F1DB3"/>
    <w:rsid w:val="003F2D56"/>
    <w:rsid w:val="003F3D19"/>
    <w:rsid w:val="003F4538"/>
    <w:rsid w:val="003F4C4E"/>
    <w:rsid w:val="003F5080"/>
    <w:rsid w:val="003F5A30"/>
    <w:rsid w:val="003F5B92"/>
    <w:rsid w:val="003F658D"/>
    <w:rsid w:val="004000B4"/>
    <w:rsid w:val="0040018F"/>
    <w:rsid w:val="00400204"/>
    <w:rsid w:val="00400477"/>
    <w:rsid w:val="00400714"/>
    <w:rsid w:val="00400FC6"/>
    <w:rsid w:val="0040126F"/>
    <w:rsid w:val="00401B2B"/>
    <w:rsid w:val="00402409"/>
    <w:rsid w:val="00402956"/>
    <w:rsid w:val="00402E6A"/>
    <w:rsid w:val="0040333F"/>
    <w:rsid w:val="004050CD"/>
    <w:rsid w:val="00405601"/>
    <w:rsid w:val="00405C3C"/>
    <w:rsid w:val="00407AEF"/>
    <w:rsid w:val="0041003F"/>
    <w:rsid w:val="00410ACC"/>
    <w:rsid w:val="00410FE1"/>
    <w:rsid w:val="00411309"/>
    <w:rsid w:val="004123CB"/>
    <w:rsid w:val="0041271C"/>
    <w:rsid w:val="0041386C"/>
    <w:rsid w:val="00414493"/>
    <w:rsid w:val="00414EF5"/>
    <w:rsid w:val="0041514E"/>
    <w:rsid w:val="0041586F"/>
    <w:rsid w:val="00416284"/>
    <w:rsid w:val="004167FB"/>
    <w:rsid w:val="00416BCE"/>
    <w:rsid w:val="00420088"/>
    <w:rsid w:val="004203CD"/>
    <w:rsid w:val="0042063E"/>
    <w:rsid w:val="00420DB1"/>
    <w:rsid w:val="00422DD5"/>
    <w:rsid w:val="00423CF3"/>
    <w:rsid w:val="0042482E"/>
    <w:rsid w:val="00424C5A"/>
    <w:rsid w:val="00425E99"/>
    <w:rsid w:val="00426225"/>
    <w:rsid w:val="00426E50"/>
    <w:rsid w:val="00427278"/>
    <w:rsid w:val="0042729F"/>
    <w:rsid w:val="004277A3"/>
    <w:rsid w:val="00427A08"/>
    <w:rsid w:val="00431411"/>
    <w:rsid w:val="004318FB"/>
    <w:rsid w:val="00432924"/>
    <w:rsid w:val="00432A18"/>
    <w:rsid w:val="00433048"/>
    <w:rsid w:val="0043317B"/>
    <w:rsid w:val="004331FE"/>
    <w:rsid w:val="00433A92"/>
    <w:rsid w:val="00433B26"/>
    <w:rsid w:val="004346E0"/>
    <w:rsid w:val="00434D4B"/>
    <w:rsid w:val="004350AA"/>
    <w:rsid w:val="004352FD"/>
    <w:rsid w:val="004353AE"/>
    <w:rsid w:val="004355A0"/>
    <w:rsid w:val="004369D9"/>
    <w:rsid w:val="00437925"/>
    <w:rsid w:val="004379E7"/>
    <w:rsid w:val="0044145A"/>
    <w:rsid w:val="004415CB"/>
    <w:rsid w:val="00441A37"/>
    <w:rsid w:val="0044249C"/>
    <w:rsid w:val="00442661"/>
    <w:rsid w:val="00442664"/>
    <w:rsid w:val="004430DE"/>
    <w:rsid w:val="004431B8"/>
    <w:rsid w:val="00443595"/>
    <w:rsid w:val="004438D5"/>
    <w:rsid w:val="00444A8B"/>
    <w:rsid w:val="00444EFA"/>
    <w:rsid w:val="00444F66"/>
    <w:rsid w:val="004469AC"/>
    <w:rsid w:val="00450DE3"/>
    <w:rsid w:val="00451BA5"/>
    <w:rsid w:val="00451F1B"/>
    <w:rsid w:val="00452ADA"/>
    <w:rsid w:val="004536AD"/>
    <w:rsid w:val="0045379E"/>
    <w:rsid w:val="00453D6D"/>
    <w:rsid w:val="00454992"/>
    <w:rsid w:val="004549ED"/>
    <w:rsid w:val="00455769"/>
    <w:rsid w:val="0045588F"/>
    <w:rsid w:val="0045595E"/>
    <w:rsid w:val="004566EB"/>
    <w:rsid w:val="00460428"/>
    <w:rsid w:val="0046062F"/>
    <w:rsid w:val="004606A1"/>
    <w:rsid w:val="00462075"/>
    <w:rsid w:val="00462ED6"/>
    <w:rsid w:val="0046347F"/>
    <w:rsid w:val="004652EA"/>
    <w:rsid w:val="00465797"/>
    <w:rsid w:val="00465906"/>
    <w:rsid w:val="00466E39"/>
    <w:rsid w:val="00467496"/>
    <w:rsid w:val="0046790B"/>
    <w:rsid w:val="004700BA"/>
    <w:rsid w:val="004706EF"/>
    <w:rsid w:val="00470917"/>
    <w:rsid w:val="0047266A"/>
    <w:rsid w:val="004726B4"/>
    <w:rsid w:val="004727E1"/>
    <w:rsid w:val="00472E4C"/>
    <w:rsid w:val="00472EDF"/>
    <w:rsid w:val="00473502"/>
    <w:rsid w:val="004735EC"/>
    <w:rsid w:val="00473636"/>
    <w:rsid w:val="0047515A"/>
    <w:rsid w:val="00476BAE"/>
    <w:rsid w:val="00480374"/>
    <w:rsid w:val="00480634"/>
    <w:rsid w:val="0048180C"/>
    <w:rsid w:val="004819DC"/>
    <w:rsid w:val="00481BB6"/>
    <w:rsid w:val="00481FE8"/>
    <w:rsid w:val="00483686"/>
    <w:rsid w:val="00483A24"/>
    <w:rsid w:val="00484047"/>
    <w:rsid w:val="00484183"/>
    <w:rsid w:val="004843E5"/>
    <w:rsid w:val="004845FF"/>
    <w:rsid w:val="00484A72"/>
    <w:rsid w:val="00484D39"/>
    <w:rsid w:val="004852EA"/>
    <w:rsid w:val="00485D01"/>
    <w:rsid w:val="00485E82"/>
    <w:rsid w:val="0048623B"/>
    <w:rsid w:val="004870F9"/>
    <w:rsid w:val="00487B3E"/>
    <w:rsid w:val="00487FD2"/>
    <w:rsid w:val="00487FDE"/>
    <w:rsid w:val="00490353"/>
    <w:rsid w:val="00490730"/>
    <w:rsid w:val="00491887"/>
    <w:rsid w:val="00491C1C"/>
    <w:rsid w:val="004922A8"/>
    <w:rsid w:val="00493040"/>
    <w:rsid w:val="00494406"/>
    <w:rsid w:val="00494668"/>
    <w:rsid w:val="004949F8"/>
    <w:rsid w:val="00494BAF"/>
    <w:rsid w:val="00494F17"/>
    <w:rsid w:val="004956BF"/>
    <w:rsid w:val="00495C4F"/>
    <w:rsid w:val="004969F8"/>
    <w:rsid w:val="00496E5B"/>
    <w:rsid w:val="00497298"/>
    <w:rsid w:val="004A04E7"/>
    <w:rsid w:val="004A0BFD"/>
    <w:rsid w:val="004A3DE6"/>
    <w:rsid w:val="004A4148"/>
    <w:rsid w:val="004A4190"/>
    <w:rsid w:val="004A4AC3"/>
    <w:rsid w:val="004A4EC1"/>
    <w:rsid w:val="004A5D34"/>
    <w:rsid w:val="004A6691"/>
    <w:rsid w:val="004A6D90"/>
    <w:rsid w:val="004B18F6"/>
    <w:rsid w:val="004B1C88"/>
    <w:rsid w:val="004B269A"/>
    <w:rsid w:val="004B28B6"/>
    <w:rsid w:val="004B3B51"/>
    <w:rsid w:val="004B3D91"/>
    <w:rsid w:val="004B4D3B"/>
    <w:rsid w:val="004B5C5B"/>
    <w:rsid w:val="004B5E01"/>
    <w:rsid w:val="004B68D8"/>
    <w:rsid w:val="004C0341"/>
    <w:rsid w:val="004C13B8"/>
    <w:rsid w:val="004C13FA"/>
    <w:rsid w:val="004C2093"/>
    <w:rsid w:val="004C2421"/>
    <w:rsid w:val="004C267F"/>
    <w:rsid w:val="004C27AA"/>
    <w:rsid w:val="004C2848"/>
    <w:rsid w:val="004C31D4"/>
    <w:rsid w:val="004C329E"/>
    <w:rsid w:val="004C3517"/>
    <w:rsid w:val="004C3BDA"/>
    <w:rsid w:val="004C4311"/>
    <w:rsid w:val="004C4380"/>
    <w:rsid w:val="004C517F"/>
    <w:rsid w:val="004C5BE3"/>
    <w:rsid w:val="004C670D"/>
    <w:rsid w:val="004C67F4"/>
    <w:rsid w:val="004C6C8D"/>
    <w:rsid w:val="004C7BAC"/>
    <w:rsid w:val="004C7CCD"/>
    <w:rsid w:val="004D0444"/>
    <w:rsid w:val="004D073C"/>
    <w:rsid w:val="004D0B23"/>
    <w:rsid w:val="004D2028"/>
    <w:rsid w:val="004D269B"/>
    <w:rsid w:val="004D309B"/>
    <w:rsid w:val="004D36A6"/>
    <w:rsid w:val="004D3743"/>
    <w:rsid w:val="004D4051"/>
    <w:rsid w:val="004D55E4"/>
    <w:rsid w:val="004D55EB"/>
    <w:rsid w:val="004D57ED"/>
    <w:rsid w:val="004D6415"/>
    <w:rsid w:val="004D655D"/>
    <w:rsid w:val="004D750B"/>
    <w:rsid w:val="004D7895"/>
    <w:rsid w:val="004E1393"/>
    <w:rsid w:val="004E180D"/>
    <w:rsid w:val="004E1B63"/>
    <w:rsid w:val="004E24C4"/>
    <w:rsid w:val="004E34B3"/>
    <w:rsid w:val="004E34EE"/>
    <w:rsid w:val="004E47CB"/>
    <w:rsid w:val="004E4DE6"/>
    <w:rsid w:val="004E5639"/>
    <w:rsid w:val="004E68D2"/>
    <w:rsid w:val="004E6AB9"/>
    <w:rsid w:val="004E6C8E"/>
    <w:rsid w:val="004E7905"/>
    <w:rsid w:val="004E7A8E"/>
    <w:rsid w:val="004F0453"/>
    <w:rsid w:val="004F0535"/>
    <w:rsid w:val="004F0ED5"/>
    <w:rsid w:val="004F2742"/>
    <w:rsid w:val="004F2947"/>
    <w:rsid w:val="004F3128"/>
    <w:rsid w:val="004F4BE9"/>
    <w:rsid w:val="004F6860"/>
    <w:rsid w:val="004F69E4"/>
    <w:rsid w:val="004F703A"/>
    <w:rsid w:val="004F7653"/>
    <w:rsid w:val="005005A9"/>
    <w:rsid w:val="005008DC"/>
    <w:rsid w:val="0050152D"/>
    <w:rsid w:val="005017B0"/>
    <w:rsid w:val="0050268B"/>
    <w:rsid w:val="005030FB"/>
    <w:rsid w:val="005031E6"/>
    <w:rsid w:val="005033C3"/>
    <w:rsid w:val="00503A0B"/>
    <w:rsid w:val="005048F1"/>
    <w:rsid w:val="0050569A"/>
    <w:rsid w:val="005061F7"/>
    <w:rsid w:val="005063EE"/>
    <w:rsid w:val="00506CCA"/>
    <w:rsid w:val="005100F7"/>
    <w:rsid w:val="00511302"/>
    <w:rsid w:val="005115B8"/>
    <w:rsid w:val="00511EE8"/>
    <w:rsid w:val="0051224A"/>
    <w:rsid w:val="00512F85"/>
    <w:rsid w:val="00513159"/>
    <w:rsid w:val="00514AE4"/>
    <w:rsid w:val="00514CB1"/>
    <w:rsid w:val="005158C2"/>
    <w:rsid w:val="00516A9C"/>
    <w:rsid w:val="00516D7D"/>
    <w:rsid w:val="005178A8"/>
    <w:rsid w:val="005178A9"/>
    <w:rsid w:val="005204FD"/>
    <w:rsid w:val="00520946"/>
    <w:rsid w:val="00520A6C"/>
    <w:rsid w:val="00520C26"/>
    <w:rsid w:val="00520DF9"/>
    <w:rsid w:val="00520FF2"/>
    <w:rsid w:val="00521F4C"/>
    <w:rsid w:val="005220BF"/>
    <w:rsid w:val="005221E1"/>
    <w:rsid w:val="00522E52"/>
    <w:rsid w:val="0052365A"/>
    <w:rsid w:val="00524950"/>
    <w:rsid w:val="00524BEF"/>
    <w:rsid w:val="00526E98"/>
    <w:rsid w:val="00526F3C"/>
    <w:rsid w:val="0052734C"/>
    <w:rsid w:val="005274F5"/>
    <w:rsid w:val="00530152"/>
    <w:rsid w:val="0053020E"/>
    <w:rsid w:val="005304EA"/>
    <w:rsid w:val="00530A7D"/>
    <w:rsid w:val="00530E0E"/>
    <w:rsid w:val="00531799"/>
    <w:rsid w:val="005318EB"/>
    <w:rsid w:val="00531D76"/>
    <w:rsid w:val="0053224D"/>
    <w:rsid w:val="0053409F"/>
    <w:rsid w:val="0053414B"/>
    <w:rsid w:val="005342EC"/>
    <w:rsid w:val="00534F27"/>
    <w:rsid w:val="00535523"/>
    <w:rsid w:val="0053668E"/>
    <w:rsid w:val="0053791B"/>
    <w:rsid w:val="00537D23"/>
    <w:rsid w:val="00537DF7"/>
    <w:rsid w:val="005400FC"/>
    <w:rsid w:val="0054047E"/>
    <w:rsid w:val="005405A3"/>
    <w:rsid w:val="00541034"/>
    <w:rsid w:val="005413D4"/>
    <w:rsid w:val="00541EC2"/>
    <w:rsid w:val="00542A71"/>
    <w:rsid w:val="0054314E"/>
    <w:rsid w:val="0054354A"/>
    <w:rsid w:val="005443B3"/>
    <w:rsid w:val="00544878"/>
    <w:rsid w:val="0054531D"/>
    <w:rsid w:val="00547D58"/>
    <w:rsid w:val="00550781"/>
    <w:rsid w:val="005512EA"/>
    <w:rsid w:val="005514DD"/>
    <w:rsid w:val="00551A4C"/>
    <w:rsid w:val="00551AB6"/>
    <w:rsid w:val="00551EF3"/>
    <w:rsid w:val="00552079"/>
    <w:rsid w:val="005529D2"/>
    <w:rsid w:val="00552F24"/>
    <w:rsid w:val="00552FB6"/>
    <w:rsid w:val="005538E7"/>
    <w:rsid w:val="005541BD"/>
    <w:rsid w:val="00554676"/>
    <w:rsid w:val="00554E43"/>
    <w:rsid w:val="005551AA"/>
    <w:rsid w:val="005554B9"/>
    <w:rsid w:val="00555633"/>
    <w:rsid w:val="005556D8"/>
    <w:rsid w:val="0055775F"/>
    <w:rsid w:val="005607C4"/>
    <w:rsid w:val="00560C72"/>
    <w:rsid w:val="00560CD6"/>
    <w:rsid w:val="00560D36"/>
    <w:rsid w:val="00561007"/>
    <w:rsid w:val="0056181D"/>
    <w:rsid w:val="00562501"/>
    <w:rsid w:val="00562C9E"/>
    <w:rsid w:val="00562D0C"/>
    <w:rsid w:val="00563FC2"/>
    <w:rsid w:val="005659E2"/>
    <w:rsid w:val="00565F17"/>
    <w:rsid w:val="00567BA0"/>
    <w:rsid w:val="00567D7C"/>
    <w:rsid w:val="00567E9F"/>
    <w:rsid w:val="0057088A"/>
    <w:rsid w:val="00570BD7"/>
    <w:rsid w:val="00571198"/>
    <w:rsid w:val="00573B1F"/>
    <w:rsid w:val="00573DD9"/>
    <w:rsid w:val="00575419"/>
    <w:rsid w:val="00575B61"/>
    <w:rsid w:val="00576754"/>
    <w:rsid w:val="00576C72"/>
    <w:rsid w:val="00577105"/>
    <w:rsid w:val="00577A4A"/>
    <w:rsid w:val="005810A7"/>
    <w:rsid w:val="005818D8"/>
    <w:rsid w:val="005833E6"/>
    <w:rsid w:val="005835D8"/>
    <w:rsid w:val="00584566"/>
    <w:rsid w:val="005858D0"/>
    <w:rsid w:val="005861C2"/>
    <w:rsid w:val="00586B23"/>
    <w:rsid w:val="005870E9"/>
    <w:rsid w:val="00590DC8"/>
    <w:rsid w:val="005912D0"/>
    <w:rsid w:val="0059158D"/>
    <w:rsid w:val="00592E18"/>
    <w:rsid w:val="005939AE"/>
    <w:rsid w:val="00593AFC"/>
    <w:rsid w:val="0059433C"/>
    <w:rsid w:val="00595A8F"/>
    <w:rsid w:val="00595FAE"/>
    <w:rsid w:val="005968B0"/>
    <w:rsid w:val="00597224"/>
    <w:rsid w:val="005A0083"/>
    <w:rsid w:val="005A0636"/>
    <w:rsid w:val="005A21B2"/>
    <w:rsid w:val="005A25E3"/>
    <w:rsid w:val="005A357B"/>
    <w:rsid w:val="005A49CF"/>
    <w:rsid w:val="005A4AB9"/>
    <w:rsid w:val="005A4ACD"/>
    <w:rsid w:val="005A4B26"/>
    <w:rsid w:val="005A4BFF"/>
    <w:rsid w:val="005A53F8"/>
    <w:rsid w:val="005A5975"/>
    <w:rsid w:val="005A5D34"/>
    <w:rsid w:val="005A627B"/>
    <w:rsid w:val="005A6E93"/>
    <w:rsid w:val="005A6FEB"/>
    <w:rsid w:val="005A760B"/>
    <w:rsid w:val="005A7E32"/>
    <w:rsid w:val="005B0713"/>
    <w:rsid w:val="005B07AC"/>
    <w:rsid w:val="005B116E"/>
    <w:rsid w:val="005B1316"/>
    <w:rsid w:val="005B1AB5"/>
    <w:rsid w:val="005B2ADF"/>
    <w:rsid w:val="005B2F02"/>
    <w:rsid w:val="005B2F4C"/>
    <w:rsid w:val="005B3E3C"/>
    <w:rsid w:val="005B4237"/>
    <w:rsid w:val="005B43C0"/>
    <w:rsid w:val="005B4467"/>
    <w:rsid w:val="005B49CD"/>
    <w:rsid w:val="005B6011"/>
    <w:rsid w:val="005B60DF"/>
    <w:rsid w:val="005B63A6"/>
    <w:rsid w:val="005B65B7"/>
    <w:rsid w:val="005B6B32"/>
    <w:rsid w:val="005B6DAB"/>
    <w:rsid w:val="005B76D5"/>
    <w:rsid w:val="005C1EC0"/>
    <w:rsid w:val="005C23BD"/>
    <w:rsid w:val="005C24C7"/>
    <w:rsid w:val="005C25DD"/>
    <w:rsid w:val="005C2867"/>
    <w:rsid w:val="005C33A0"/>
    <w:rsid w:val="005C3FCC"/>
    <w:rsid w:val="005C40FD"/>
    <w:rsid w:val="005C5550"/>
    <w:rsid w:val="005C5C0A"/>
    <w:rsid w:val="005C5F19"/>
    <w:rsid w:val="005C7305"/>
    <w:rsid w:val="005C7B8F"/>
    <w:rsid w:val="005C7C9E"/>
    <w:rsid w:val="005D0F76"/>
    <w:rsid w:val="005D2328"/>
    <w:rsid w:val="005D2FD3"/>
    <w:rsid w:val="005D30F0"/>
    <w:rsid w:val="005D4C58"/>
    <w:rsid w:val="005D56B8"/>
    <w:rsid w:val="005D573F"/>
    <w:rsid w:val="005D58C7"/>
    <w:rsid w:val="005D5DBC"/>
    <w:rsid w:val="005D6679"/>
    <w:rsid w:val="005D7616"/>
    <w:rsid w:val="005D7A20"/>
    <w:rsid w:val="005D7FF1"/>
    <w:rsid w:val="005E0357"/>
    <w:rsid w:val="005E05D5"/>
    <w:rsid w:val="005E0EC1"/>
    <w:rsid w:val="005E1D8A"/>
    <w:rsid w:val="005E1E13"/>
    <w:rsid w:val="005E20FB"/>
    <w:rsid w:val="005E4090"/>
    <w:rsid w:val="005E4DC9"/>
    <w:rsid w:val="005E59AB"/>
    <w:rsid w:val="005E611F"/>
    <w:rsid w:val="005E635E"/>
    <w:rsid w:val="005E6DC1"/>
    <w:rsid w:val="005E7CEE"/>
    <w:rsid w:val="005E7E33"/>
    <w:rsid w:val="005E7F87"/>
    <w:rsid w:val="005F0077"/>
    <w:rsid w:val="005F01A6"/>
    <w:rsid w:val="005F073A"/>
    <w:rsid w:val="005F1B24"/>
    <w:rsid w:val="005F2584"/>
    <w:rsid w:val="005F3666"/>
    <w:rsid w:val="005F43DE"/>
    <w:rsid w:val="005F490B"/>
    <w:rsid w:val="005F5361"/>
    <w:rsid w:val="005F5644"/>
    <w:rsid w:val="005F5CF6"/>
    <w:rsid w:val="005F6440"/>
    <w:rsid w:val="005F65CE"/>
    <w:rsid w:val="005F7902"/>
    <w:rsid w:val="00600321"/>
    <w:rsid w:val="00600969"/>
    <w:rsid w:val="00600F05"/>
    <w:rsid w:val="006012BC"/>
    <w:rsid w:val="00601DE8"/>
    <w:rsid w:val="00601FA4"/>
    <w:rsid w:val="006022F4"/>
    <w:rsid w:val="00602E3A"/>
    <w:rsid w:val="00602F32"/>
    <w:rsid w:val="00603123"/>
    <w:rsid w:val="006032C5"/>
    <w:rsid w:val="006033A5"/>
    <w:rsid w:val="0060401C"/>
    <w:rsid w:val="0060423F"/>
    <w:rsid w:val="00605230"/>
    <w:rsid w:val="00605770"/>
    <w:rsid w:val="00606A63"/>
    <w:rsid w:val="006078B7"/>
    <w:rsid w:val="00607B5F"/>
    <w:rsid w:val="006104EF"/>
    <w:rsid w:val="0061148A"/>
    <w:rsid w:val="006125C1"/>
    <w:rsid w:val="00612628"/>
    <w:rsid w:val="00612ED6"/>
    <w:rsid w:val="00614A90"/>
    <w:rsid w:val="00614F55"/>
    <w:rsid w:val="0061506B"/>
    <w:rsid w:val="00615869"/>
    <w:rsid w:val="00615F58"/>
    <w:rsid w:val="00616BA3"/>
    <w:rsid w:val="00623637"/>
    <w:rsid w:val="0062493D"/>
    <w:rsid w:val="00625F49"/>
    <w:rsid w:val="0062650D"/>
    <w:rsid w:val="0062697D"/>
    <w:rsid w:val="00626B1E"/>
    <w:rsid w:val="00626B85"/>
    <w:rsid w:val="006271F2"/>
    <w:rsid w:val="006275C8"/>
    <w:rsid w:val="006303AA"/>
    <w:rsid w:val="006303C7"/>
    <w:rsid w:val="00630989"/>
    <w:rsid w:val="00631297"/>
    <w:rsid w:val="006322D5"/>
    <w:rsid w:val="00632B2B"/>
    <w:rsid w:val="00632F56"/>
    <w:rsid w:val="006331A9"/>
    <w:rsid w:val="006338E9"/>
    <w:rsid w:val="00635940"/>
    <w:rsid w:val="00635AAC"/>
    <w:rsid w:val="00640523"/>
    <w:rsid w:val="006409A5"/>
    <w:rsid w:val="00640A70"/>
    <w:rsid w:val="006421A6"/>
    <w:rsid w:val="00643094"/>
    <w:rsid w:val="00643414"/>
    <w:rsid w:val="00643D87"/>
    <w:rsid w:val="0064471F"/>
    <w:rsid w:val="0064523A"/>
    <w:rsid w:val="00646AF1"/>
    <w:rsid w:val="0064727E"/>
    <w:rsid w:val="00647456"/>
    <w:rsid w:val="006476CF"/>
    <w:rsid w:val="0065087C"/>
    <w:rsid w:val="00651518"/>
    <w:rsid w:val="00651A27"/>
    <w:rsid w:val="006527DD"/>
    <w:rsid w:val="00652D3E"/>
    <w:rsid w:val="00652EB8"/>
    <w:rsid w:val="00653180"/>
    <w:rsid w:val="00653393"/>
    <w:rsid w:val="00653E79"/>
    <w:rsid w:val="00654101"/>
    <w:rsid w:val="00654DF1"/>
    <w:rsid w:val="00656468"/>
    <w:rsid w:val="00656D78"/>
    <w:rsid w:val="0065769B"/>
    <w:rsid w:val="0065790C"/>
    <w:rsid w:val="00657CD6"/>
    <w:rsid w:val="0066059A"/>
    <w:rsid w:val="006609A2"/>
    <w:rsid w:val="00660A38"/>
    <w:rsid w:val="006620CA"/>
    <w:rsid w:val="00662340"/>
    <w:rsid w:val="00662690"/>
    <w:rsid w:val="00662B4B"/>
    <w:rsid w:val="00662D12"/>
    <w:rsid w:val="00663661"/>
    <w:rsid w:val="00663BDF"/>
    <w:rsid w:val="006641EE"/>
    <w:rsid w:val="006641FC"/>
    <w:rsid w:val="00664253"/>
    <w:rsid w:val="006652CF"/>
    <w:rsid w:val="00665653"/>
    <w:rsid w:val="006656D9"/>
    <w:rsid w:val="00666B23"/>
    <w:rsid w:val="00666BEC"/>
    <w:rsid w:val="00667F7A"/>
    <w:rsid w:val="00670F60"/>
    <w:rsid w:val="0067123A"/>
    <w:rsid w:val="006712A2"/>
    <w:rsid w:val="0067130D"/>
    <w:rsid w:val="00671ED7"/>
    <w:rsid w:val="00672384"/>
    <w:rsid w:val="0067306C"/>
    <w:rsid w:val="0067426A"/>
    <w:rsid w:val="006748C8"/>
    <w:rsid w:val="00674E0A"/>
    <w:rsid w:val="006751C5"/>
    <w:rsid w:val="00676AAB"/>
    <w:rsid w:val="00676B94"/>
    <w:rsid w:val="00676BA0"/>
    <w:rsid w:val="00676E8F"/>
    <w:rsid w:val="00676EAB"/>
    <w:rsid w:val="00677E54"/>
    <w:rsid w:val="00680151"/>
    <w:rsid w:val="00680F96"/>
    <w:rsid w:val="0068194F"/>
    <w:rsid w:val="00682B4D"/>
    <w:rsid w:val="00683938"/>
    <w:rsid w:val="00683BC8"/>
    <w:rsid w:val="00683DB6"/>
    <w:rsid w:val="00684338"/>
    <w:rsid w:val="006845CC"/>
    <w:rsid w:val="0068507F"/>
    <w:rsid w:val="00685616"/>
    <w:rsid w:val="00685BC3"/>
    <w:rsid w:val="00685C81"/>
    <w:rsid w:val="00685DD4"/>
    <w:rsid w:val="0068632E"/>
    <w:rsid w:val="00686D0D"/>
    <w:rsid w:val="00686F62"/>
    <w:rsid w:val="006872D9"/>
    <w:rsid w:val="006878DA"/>
    <w:rsid w:val="00687B1B"/>
    <w:rsid w:val="00691E25"/>
    <w:rsid w:val="006938ED"/>
    <w:rsid w:val="00693DB6"/>
    <w:rsid w:val="00693FD0"/>
    <w:rsid w:val="00694D47"/>
    <w:rsid w:val="00694D63"/>
    <w:rsid w:val="00695355"/>
    <w:rsid w:val="006954BB"/>
    <w:rsid w:val="006966E2"/>
    <w:rsid w:val="00696D1F"/>
    <w:rsid w:val="006A01EB"/>
    <w:rsid w:val="006A17DB"/>
    <w:rsid w:val="006A252B"/>
    <w:rsid w:val="006A2D11"/>
    <w:rsid w:val="006A32AA"/>
    <w:rsid w:val="006A3B4E"/>
    <w:rsid w:val="006A3C8B"/>
    <w:rsid w:val="006A3EDF"/>
    <w:rsid w:val="006A4121"/>
    <w:rsid w:val="006A5F03"/>
    <w:rsid w:val="006A642B"/>
    <w:rsid w:val="006A69CC"/>
    <w:rsid w:val="006A77B5"/>
    <w:rsid w:val="006B0781"/>
    <w:rsid w:val="006B1592"/>
    <w:rsid w:val="006B1B56"/>
    <w:rsid w:val="006B1F9E"/>
    <w:rsid w:val="006B25E0"/>
    <w:rsid w:val="006B3117"/>
    <w:rsid w:val="006B4B24"/>
    <w:rsid w:val="006B4E23"/>
    <w:rsid w:val="006B5729"/>
    <w:rsid w:val="006B5996"/>
    <w:rsid w:val="006B59CB"/>
    <w:rsid w:val="006B5B08"/>
    <w:rsid w:val="006B5F9E"/>
    <w:rsid w:val="006B69E0"/>
    <w:rsid w:val="006B6C51"/>
    <w:rsid w:val="006B71AB"/>
    <w:rsid w:val="006B72F8"/>
    <w:rsid w:val="006B74D8"/>
    <w:rsid w:val="006B7FE0"/>
    <w:rsid w:val="006C08AC"/>
    <w:rsid w:val="006C0CA1"/>
    <w:rsid w:val="006C14E7"/>
    <w:rsid w:val="006C2256"/>
    <w:rsid w:val="006C2577"/>
    <w:rsid w:val="006C2B61"/>
    <w:rsid w:val="006C38DA"/>
    <w:rsid w:val="006C3C2D"/>
    <w:rsid w:val="006C3C41"/>
    <w:rsid w:val="006C40FF"/>
    <w:rsid w:val="006C42CC"/>
    <w:rsid w:val="006C4C89"/>
    <w:rsid w:val="006C588B"/>
    <w:rsid w:val="006C5BA9"/>
    <w:rsid w:val="006C6C7F"/>
    <w:rsid w:val="006C7279"/>
    <w:rsid w:val="006C7AE5"/>
    <w:rsid w:val="006D14C9"/>
    <w:rsid w:val="006D17B7"/>
    <w:rsid w:val="006D1976"/>
    <w:rsid w:val="006D24A2"/>
    <w:rsid w:val="006D32C5"/>
    <w:rsid w:val="006D3B1E"/>
    <w:rsid w:val="006D4262"/>
    <w:rsid w:val="006D4388"/>
    <w:rsid w:val="006D4A3F"/>
    <w:rsid w:val="006D5662"/>
    <w:rsid w:val="006D5F8C"/>
    <w:rsid w:val="006D6196"/>
    <w:rsid w:val="006D6B5E"/>
    <w:rsid w:val="006D7455"/>
    <w:rsid w:val="006D76E3"/>
    <w:rsid w:val="006D7742"/>
    <w:rsid w:val="006D7858"/>
    <w:rsid w:val="006D7A11"/>
    <w:rsid w:val="006E0089"/>
    <w:rsid w:val="006E0136"/>
    <w:rsid w:val="006E0518"/>
    <w:rsid w:val="006E0AD1"/>
    <w:rsid w:val="006E1A4C"/>
    <w:rsid w:val="006E2DD7"/>
    <w:rsid w:val="006E2F9F"/>
    <w:rsid w:val="006E3CCD"/>
    <w:rsid w:val="006E49C9"/>
    <w:rsid w:val="006E56C4"/>
    <w:rsid w:val="006E5739"/>
    <w:rsid w:val="006E578C"/>
    <w:rsid w:val="006E5793"/>
    <w:rsid w:val="006F02AB"/>
    <w:rsid w:val="006F0387"/>
    <w:rsid w:val="006F039C"/>
    <w:rsid w:val="006F0512"/>
    <w:rsid w:val="006F0BA7"/>
    <w:rsid w:val="006F1933"/>
    <w:rsid w:val="006F1C74"/>
    <w:rsid w:val="006F273A"/>
    <w:rsid w:val="006F2FD4"/>
    <w:rsid w:val="006F39AA"/>
    <w:rsid w:val="006F3C2B"/>
    <w:rsid w:val="006F3D09"/>
    <w:rsid w:val="006F4220"/>
    <w:rsid w:val="006F4568"/>
    <w:rsid w:val="006F4CC7"/>
    <w:rsid w:val="006F53D9"/>
    <w:rsid w:val="006F5B61"/>
    <w:rsid w:val="006F64CA"/>
    <w:rsid w:val="006F6780"/>
    <w:rsid w:val="006F6E61"/>
    <w:rsid w:val="0070006D"/>
    <w:rsid w:val="0070021E"/>
    <w:rsid w:val="00700B48"/>
    <w:rsid w:val="007013F4"/>
    <w:rsid w:val="007015AD"/>
    <w:rsid w:val="007017FD"/>
    <w:rsid w:val="007023AE"/>
    <w:rsid w:val="00703002"/>
    <w:rsid w:val="0070383C"/>
    <w:rsid w:val="00703AD5"/>
    <w:rsid w:val="00703F90"/>
    <w:rsid w:val="00704109"/>
    <w:rsid w:val="0070438C"/>
    <w:rsid w:val="00704525"/>
    <w:rsid w:val="00704CFD"/>
    <w:rsid w:val="00704D5D"/>
    <w:rsid w:val="00705AC2"/>
    <w:rsid w:val="00705C45"/>
    <w:rsid w:val="00706865"/>
    <w:rsid w:val="0070782A"/>
    <w:rsid w:val="007078C5"/>
    <w:rsid w:val="00710D6C"/>
    <w:rsid w:val="00710F9B"/>
    <w:rsid w:val="007111E5"/>
    <w:rsid w:val="00711BD4"/>
    <w:rsid w:val="00711F24"/>
    <w:rsid w:val="00712288"/>
    <w:rsid w:val="007124EB"/>
    <w:rsid w:val="00712571"/>
    <w:rsid w:val="0071301D"/>
    <w:rsid w:val="00713D4A"/>
    <w:rsid w:val="00713FA2"/>
    <w:rsid w:val="007143F3"/>
    <w:rsid w:val="00714E96"/>
    <w:rsid w:val="00715E69"/>
    <w:rsid w:val="007220AD"/>
    <w:rsid w:val="007222A6"/>
    <w:rsid w:val="00723CAE"/>
    <w:rsid w:val="00723CF3"/>
    <w:rsid w:val="00723DEB"/>
    <w:rsid w:val="00724102"/>
    <w:rsid w:val="00724709"/>
    <w:rsid w:val="007259DF"/>
    <w:rsid w:val="00725AD7"/>
    <w:rsid w:val="00726396"/>
    <w:rsid w:val="007267B3"/>
    <w:rsid w:val="007273EB"/>
    <w:rsid w:val="00727941"/>
    <w:rsid w:val="00727F6D"/>
    <w:rsid w:val="007303D9"/>
    <w:rsid w:val="00730B0E"/>
    <w:rsid w:val="00730BBA"/>
    <w:rsid w:val="00730EED"/>
    <w:rsid w:val="00731DDA"/>
    <w:rsid w:val="00732426"/>
    <w:rsid w:val="00732747"/>
    <w:rsid w:val="00733843"/>
    <w:rsid w:val="00733CEF"/>
    <w:rsid w:val="007348F8"/>
    <w:rsid w:val="00735467"/>
    <w:rsid w:val="007355E6"/>
    <w:rsid w:val="00735BF7"/>
    <w:rsid w:val="00735C88"/>
    <w:rsid w:val="00735C91"/>
    <w:rsid w:val="00735EA6"/>
    <w:rsid w:val="00735F6D"/>
    <w:rsid w:val="00736610"/>
    <w:rsid w:val="0073687E"/>
    <w:rsid w:val="00737688"/>
    <w:rsid w:val="00737DCF"/>
    <w:rsid w:val="00737E37"/>
    <w:rsid w:val="007400A4"/>
    <w:rsid w:val="00741D2D"/>
    <w:rsid w:val="00742340"/>
    <w:rsid w:val="00742534"/>
    <w:rsid w:val="00742B77"/>
    <w:rsid w:val="00742EA8"/>
    <w:rsid w:val="007430E9"/>
    <w:rsid w:val="007433E9"/>
    <w:rsid w:val="00743A6A"/>
    <w:rsid w:val="00743D2D"/>
    <w:rsid w:val="0074511D"/>
    <w:rsid w:val="0074553A"/>
    <w:rsid w:val="007458A9"/>
    <w:rsid w:val="00745F09"/>
    <w:rsid w:val="00745FD7"/>
    <w:rsid w:val="0074657F"/>
    <w:rsid w:val="007475C3"/>
    <w:rsid w:val="00747FD3"/>
    <w:rsid w:val="00751D94"/>
    <w:rsid w:val="007522F2"/>
    <w:rsid w:val="00753F1A"/>
    <w:rsid w:val="00754852"/>
    <w:rsid w:val="00754CB2"/>
    <w:rsid w:val="00754D24"/>
    <w:rsid w:val="00755C4B"/>
    <w:rsid w:val="007568CE"/>
    <w:rsid w:val="00756B49"/>
    <w:rsid w:val="00757DC0"/>
    <w:rsid w:val="007613B9"/>
    <w:rsid w:val="00761FD6"/>
    <w:rsid w:val="00762BD8"/>
    <w:rsid w:val="00762BE9"/>
    <w:rsid w:val="00762F7A"/>
    <w:rsid w:val="00764987"/>
    <w:rsid w:val="007657C4"/>
    <w:rsid w:val="00765D47"/>
    <w:rsid w:val="00766301"/>
    <w:rsid w:val="007677A2"/>
    <w:rsid w:val="0077006D"/>
    <w:rsid w:val="00770A20"/>
    <w:rsid w:val="00771420"/>
    <w:rsid w:val="007719C6"/>
    <w:rsid w:val="00772267"/>
    <w:rsid w:val="007722EA"/>
    <w:rsid w:val="0077274E"/>
    <w:rsid w:val="00772819"/>
    <w:rsid w:val="007744C6"/>
    <w:rsid w:val="0077491B"/>
    <w:rsid w:val="00775033"/>
    <w:rsid w:val="00775D03"/>
    <w:rsid w:val="0077616A"/>
    <w:rsid w:val="007775D5"/>
    <w:rsid w:val="0078078B"/>
    <w:rsid w:val="00780CFA"/>
    <w:rsid w:val="00781B65"/>
    <w:rsid w:val="00782435"/>
    <w:rsid w:val="0078263F"/>
    <w:rsid w:val="0078297E"/>
    <w:rsid w:val="00783418"/>
    <w:rsid w:val="00783E58"/>
    <w:rsid w:val="00783FCE"/>
    <w:rsid w:val="0078403A"/>
    <w:rsid w:val="007844CC"/>
    <w:rsid w:val="00784C15"/>
    <w:rsid w:val="00785141"/>
    <w:rsid w:val="007854DE"/>
    <w:rsid w:val="007862F1"/>
    <w:rsid w:val="007869E5"/>
    <w:rsid w:val="007873AF"/>
    <w:rsid w:val="00787618"/>
    <w:rsid w:val="00787CF6"/>
    <w:rsid w:val="00790C8D"/>
    <w:rsid w:val="00790DF6"/>
    <w:rsid w:val="00790F10"/>
    <w:rsid w:val="00791AE2"/>
    <w:rsid w:val="00792E5D"/>
    <w:rsid w:val="00793CAE"/>
    <w:rsid w:val="007946F4"/>
    <w:rsid w:val="00795E29"/>
    <w:rsid w:val="00796C88"/>
    <w:rsid w:val="007A09D1"/>
    <w:rsid w:val="007A0CE9"/>
    <w:rsid w:val="007A1954"/>
    <w:rsid w:val="007A1DCE"/>
    <w:rsid w:val="007A2754"/>
    <w:rsid w:val="007A66CE"/>
    <w:rsid w:val="007A725A"/>
    <w:rsid w:val="007B166E"/>
    <w:rsid w:val="007B1885"/>
    <w:rsid w:val="007B198A"/>
    <w:rsid w:val="007B1E17"/>
    <w:rsid w:val="007B1F04"/>
    <w:rsid w:val="007B1FA3"/>
    <w:rsid w:val="007B234D"/>
    <w:rsid w:val="007B2A85"/>
    <w:rsid w:val="007B2E59"/>
    <w:rsid w:val="007B3441"/>
    <w:rsid w:val="007B3977"/>
    <w:rsid w:val="007B5910"/>
    <w:rsid w:val="007B73A0"/>
    <w:rsid w:val="007B73A5"/>
    <w:rsid w:val="007C02FD"/>
    <w:rsid w:val="007C0A60"/>
    <w:rsid w:val="007C1FCF"/>
    <w:rsid w:val="007C258A"/>
    <w:rsid w:val="007C2BDD"/>
    <w:rsid w:val="007C2DD0"/>
    <w:rsid w:val="007C46F2"/>
    <w:rsid w:val="007C4785"/>
    <w:rsid w:val="007C51A7"/>
    <w:rsid w:val="007C52F0"/>
    <w:rsid w:val="007C5821"/>
    <w:rsid w:val="007C72DC"/>
    <w:rsid w:val="007C73B9"/>
    <w:rsid w:val="007C7C24"/>
    <w:rsid w:val="007C7F67"/>
    <w:rsid w:val="007C7FD8"/>
    <w:rsid w:val="007D056A"/>
    <w:rsid w:val="007D0E2E"/>
    <w:rsid w:val="007D1053"/>
    <w:rsid w:val="007D14C9"/>
    <w:rsid w:val="007D2E2A"/>
    <w:rsid w:val="007D33EE"/>
    <w:rsid w:val="007D35E0"/>
    <w:rsid w:val="007D37A1"/>
    <w:rsid w:val="007D3E26"/>
    <w:rsid w:val="007D5D2B"/>
    <w:rsid w:val="007D606B"/>
    <w:rsid w:val="007D6595"/>
    <w:rsid w:val="007D6F84"/>
    <w:rsid w:val="007D7518"/>
    <w:rsid w:val="007D7F06"/>
    <w:rsid w:val="007E010A"/>
    <w:rsid w:val="007E19C4"/>
    <w:rsid w:val="007E21CB"/>
    <w:rsid w:val="007E24D5"/>
    <w:rsid w:val="007E2762"/>
    <w:rsid w:val="007E2CD1"/>
    <w:rsid w:val="007E32B5"/>
    <w:rsid w:val="007E3BBE"/>
    <w:rsid w:val="007E4A7F"/>
    <w:rsid w:val="007E5973"/>
    <w:rsid w:val="007E60B2"/>
    <w:rsid w:val="007E6515"/>
    <w:rsid w:val="007E6B4E"/>
    <w:rsid w:val="007E75D0"/>
    <w:rsid w:val="007E7A74"/>
    <w:rsid w:val="007F048C"/>
    <w:rsid w:val="007F0D9C"/>
    <w:rsid w:val="007F0E43"/>
    <w:rsid w:val="007F1554"/>
    <w:rsid w:val="007F1ABF"/>
    <w:rsid w:val="007F1DDB"/>
    <w:rsid w:val="007F1E1F"/>
    <w:rsid w:val="007F22D1"/>
    <w:rsid w:val="007F24E3"/>
    <w:rsid w:val="007F2874"/>
    <w:rsid w:val="007F39A9"/>
    <w:rsid w:val="007F3D38"/>
    <w:rsid w:val="007F40FD"/>
    <w:rsid w:val="007F5989"/>
    <w:rsid w:val="007F5F1D"/>
    <w:rsid w:val="007F69AB"/>
    <w:rsid w:val="007F6EA1"/>
    <w:rsid w:val="007F780C"/>
    <w:rsid w:val="007F7B50"/>
    <w:rsid w:val="00800594"/>
    <w:rsid w:val="00800A35"/>
    <w:rsid w:val="00801BDE"/>
    <w:rsid w:val="00803FC1"/>
    <w:rsid w:val="0080517E"/>
    <w:rsid w:val="0080593F"/>
    <w:rsid w:val="00805EFE"/>
    <w:rsid w:val="00806146"/>
    <w:rsid w:val="0080676F"/>
    <w:rsid w:val="00806D33"/>
    <w:rsid w:val="00806F4A"/>
    <w:rsid w:val="0081205B"/>
    <w:rsid w:val="00812197"/>
    <w:rsid w:val="00812937"/>
    <w:rsid w:val="00812B8E"/>
    <w:rsid w:val="00812C15"/>
    <w:rsid w:val="00812E17"/>
    <w:rsid w:val="00812EBB"/>
    <w:rsid w:val="00814124"/>
    <w:rsid w:val="0081473B"/>
    <w:rsid w:val="00815E2C"/>
    <w:rsid w:val="00816339"/>
    <w:rsid w:val="00816FE8"/>
    <w:rsid w:val="00817501"/>
    <w:rsid w:val="0081786B"/>
    <w:rsid w:val="00817996"/>
    <w:rsid w:val="0082025A"/>
    <w:rsid w:val="0082090F"/>
    <w:rsid w:val="0082104D"/>
    <w:rsid w:val="00821661"/>
    <w:rsid w:val="00821921"/>
    <w:rsid w:val="00821F32"/>
    <w:rsid w:val="00823239"/>
    <w:rsid w:val="00823BE9"/>
    <w:rsid w:val="00824629"/>
    <w:rsid w:val="00825167"/>
    <w:rsid w:val="008257CB"/>
    <w:rsid w:val="00825B15"/>
    <w:rsid w:val="0082648F"/>
    <w:rsid w:val="00826928"/>
    <w:rsid w:val="00826BA9"/>
    <w:rsid w:val="00826BF7"/>
    <w:rsid w:val="008272FE"/>
    <w:rsid w:val="00827DAA"/>
    <w:rsid w:val="00830841"/>
    <w:rsid w:val="00830E48"/>
    <w:rsid w:val="008324F6"/>
    <w:rsid w:val="0083262B"/>
    <w:rsid w:val="00833712"/>
    <w:rsid w:val="00833AE3"/>
    <w:rsid w:val="00833B44"/>
    <w:rsid w:val="00833C21"/>
    <w:rsid w:val="00833F3C"/>
    <w:rsid w:val="008359CC"/>
    <w:rsid w:val="00836379"/>
    <w:rsid w:val="00836635"/>
    <w:rsid w:val="008372B1"/>
    <w:rsid w:val="00837A04"/>
    <w:rsid w:val="00837C3F"/>
    <w:rsid w:val="00842716"/>
    <w:rsid w:val="00842E91"/>
    <w:rsid w:val="00843B42"/>
    <w:rsid w:val="00843B9B"/>
    <w:rsid w:val="00844670"/>
    <w:rsid w:val="00846717"/>
    <w:rsid w:val="00846A89"/>
    <w:rsid w:val="00846B05"/>
    <w:rsid w:val="00846E22"/>
    <w:rsid w:val="00850429"/>
    <w:rsid w:val="00850600"/>
    <w:rsid w:val="00851970"/>
    <w:rsid w:val="008529A0"/>
    <w:rsid w:val="00852E72"/>
    <w:rsid w:val="00853E46"/>
    <w:rsid w:val="00854E40"/>
    <w:rsid w:val="00855682"/>
    <w:rsid w:val="00855E62"/>
    <w:rsid w:val="00856843"/>
    <w:rsid w:val="008570B8"/>
    <w:rsid w:val="00857387"/>
    <w:rsid w:val="00857F75"/>
    <w:rsid w:val="008610B7"/>
    <w:rsid w:val="00861D27"/>
    <w:rsid w:val="008624B4"/>
    <w:rsid w:val="008635D0"/>
    <w:rsid w:val="008636E0"/>
    <w:rsid w:val="00863EDB"/>
    <w:rsid w:val="0086477D"/>
    <w:rsid w:val="0086486A"/>
    <w:rsid w:val="00864C2A"/>
    <w:rsid w:val="00864DB3"/>
    <w:rsid w:val="008655D0"/>
    <w:rsid w:val="00865D82"/>
    <w:rsid w:val="00865EC6"/>
    <w:rsid w:val="00865F35"/>
    <w:rsid w:val="00866715"/>
    <w:rsid w:val="008667AF"/>
    <w:rsid w:val="0086689E"/>
    <w:rsid w:val="00866C71"/>
    <w:rsid w:val="00867159"/>
    <w:rsid w:val="0086781B"/>
    <w:rsid w:val="0086787A"/>
    <w:rsid w:val="00867B06"/>
    <w:rsid w:val="00867F6F"/>
    <w:rsid w:val="00870809"/>
    <w:rsid w:val="008708C2"/>
    <w:rsid w:val="00870EEF"/>
    <w:rsid w:val="008716A2"/>
    <w:rsid w:val="00871E49"/>
    <w:rsid w:val="00872D16"/>
    <w:rsid w:val="00873067"/>
    <w:rsid w:val="00873F93"/>
    <w:rsid w:val="008746EB"/>
    <w:rsid w:val="0087647C"/>
    <w:rsid w:val="008767F2"/>
    <w:rsid w:val="0087774B"/>
    <w:rsid w:val="00877B41"/>
    <w:rsid w:val="00877BB2"/>
    <w:rsid w:val="00881209"/>
    <w:rsid w:val="008815F3"/>
    <w:rsid w:val="008817A3"/>
    <w:rsid w:val="00883247"/>
    <w:rsid w:val="008839DC"/>
    <w:rsid w:val="00883CB2"/>
    <w:rsid w:val="00884C57"/>
    <w:rsid w:val="0088520C"/>
    <w:rsid w:val="00885B29"/>
    <w:rsid w:val="0088666B"/>
    <w:rsid w:val="008866E5"/>
    <w:rsid w:val="00886D52"/>
    <w:rsid w:val="00887BD0"/>
    <w:rsid w:val="00887C18"/>
    <w:rsid w:val="00890DC1"/>
    <w:rsid w:val="00891622"/>
    <w:rsid w:val="00891910"/>
    <w:rsid w:val="00891AEE"/>
    <w:rsid w:val="00892916"/>
    <w:rsid w:val="008930D3"/>
    <w:rsid w:val="00893213"/>
    <w:rsid w:val="0089340A"/>
    <w:rsid w:val="00893623"/>
    <w:rsid w:val="00893999"/>
    <w:rsid w:val="00893F5D"/>
    <w:rsid w:val="00893F90"/>
    <w:rsid w:val="008942E1"/>
    <w:rsid w:val="0089430A"/>
    <w:rsid w:val="00894C6D"/>
    <w:rsid w:val="00894F73"/>
    <w:rsid w:val="008951CA"/>
    <w:rsid w:val="0089533B"/>
    <w:rsid w:val="00896DB3"/>
    <w:rsid w:val="00897282"/>
    <w:rsid w:val="0089730B"/>
    <w:rsid w:val="008A0736"/>
    <w:rsid w:val="008A10D5"/>
    <w:rsid w:val="008A114F"/>
    <w:rsid w:val="008A1211"/>
    <w:rsid w:val="008A13D9"/>
    <w:rsid w:val="008A1A05"/>
    <w:rsid w:val="008A1DD4"/>
    <w:rsid w:val="008A2968"/>
    <w:rsid w:val="008A2C03"/>
    <w:rsid w:val="008A2D1A"/>
    <w:rsid w:val="008A2F65"/>
    <w:rsid w:val="008A3563"/>
    <w:rsid w:val="008A3672"/>
    <w:rsid w:val="008A3A90"/>
    <w:rsid w:val="008A4121"/>
    <w:rsid w:val="008A475A"/>
    <w:rsid w:val="008A4916"/>
    <w:rsid w:val="008A49F1"/>
    <w:rsid w:val="008A502A"/>
    <w:rsid w:val="008A5AC3"/>
    <w:rsid w:val="008A5BF3"/>
    <w:rsid w:val="008A5E64"/>
    <w:rsid w:val="008A60BA"/>
    <w:rsid w:val="008A6963"/>
    <w:rsid w:val="008A7290"/>
    <w:rsid w:val="008A7E16"/>
    <w:rsid w:val="008B0045"/>
    <w:rsid w:val="008B0638"/>
    <w:rsid w:val="008B1755"/>
    <w:rsid w:val="008B1B77"/>
    <w:rsid w:val="008B1F96"/>
    <w:rsid w:val="008B2F56"/>
    <w:rsid w:val="008B31FC"/>
    <w:rsid w:val="008B3607"/>
    <w:rsid w:val="008B45DF"/>
    <w:rsid w:val="008B58E6"/>
    <w:rsid w:val="008B6595"/>
    <w:rsid w:val="008B787E"/>
    <w:rsid w:val="008C0646"/>
    <w:rsid w:val="008C0677"/>
    <w:rsid w:val="008C1CE4"/>
    <w:rsid w:val="008C1E0C"/>
    <w:rsid w:val="008C200D"/>
    <w:rsid w:val="008C2B59"/>
    <w:rsid w:val="008C3308"/>
    <w:rsid w:val="008C3413"/>
    <w:rsid w:val="008C37FC"/>
    <w:rsid w:val="008C39C2"/>
    <w:rsid w:val="008C4170"/>
    <w:rsid w:val="008C5782"/>
    <w:rsid w:val="008C6896"/>
    <w:rsid w:val="008C6C69"/>
    <w:rsid w:val="008D05B6"/>
    <w:rsid w:val="008D0C0E"/>
    <w:rsid w:val="008D0D64"/>
    <w:rsid w:val="008D12AF"/>
    <w:rsid w:val="008D156C"/>
    <w:rsid w:val="008D1ACC"/>
    <w:rsid w:val="008D2826"/>
    <w:rsid w:val="008D2CE5"/>
    <w:rsid w:val="008D2F0B"/>
    <w:rsid w:val="008D3FBB"/>
    <w:rsid w:val="008D452E"/>
    <w:rsid w:val="008D464C"/>
    <w:rsid w:val="008D48C4"/>
    <w:rsid w:val="008D5E5F"/>
    <w:rsid w:val="008D5F50"/>
    <w:rsid w:val="008D6BB0"/>
    <w:rsid w:val="008D6D9D"/>
    <w:rsid w:val="008D6ECD"/>
    <w:rsid w:val="008D7B10"/>
    <w:rsid w:val="008E0626"/>
    <w:rsid w:val="008E20FF"/>
    <w:rsid w:val="008E2B2D"/>
    <w:rsid w:val="008E2C61"/>
    <w:rsid w:val="008E2E27"/>
    <w:rsid w:val="008E3A2C"/>
    <w:rsid w:val="008E42AB"/>
    <w:rsid w:val="008E4665"/>
    <w:rsid w:val="008E4990"/>
    <w:rsid w:val="008E5BDD"/>
    <w:rsid w:val="008E5C85"/>
    <w:rsid w:val="008E6959"/>
    <w:rsid w:val="008E6977"/>
    <w:rsid w:val="008E6A3E"/>
    <w:rsid w:val="008E6AB0"/>
    <w:rsid w:val="008E7A5F"/>
    <w:rsid w:val="008E7C16"/>
    <w:rsid w:val="008E7D40"/>
    <w:rsid w:val="008F027A"/>
    <w:rsid w:val="008F033A"/>
    <w:rsid w:val="008F0ECD"/>
    <w:rsid w:val="008F12DF"/>
    <w:rsid w:val="008F12F4"/>
    <w:rsid w:val="008F1B53"/>
    <w:rsid w:val="008F1CAA"/>
    <w:rsid w:val="008F2D81"/>
    <w:rsid w:val="008F3551"/>
    <w:rsid w:val="008F3ADB"/>
    <w:rsid w:val="008F487A"/>
    <w:rsid w:val="008F4BB4"/>
    <w:rsid w:val="008F56C4"/>
    <w:rsid w:val="008F6911"/>
    <w:rsid w:val="008F6F72"/>
    <w:rsid w:val="00900F25"/>
    <w:rsid w:val="009011E2"/>
    <w:rsid w:val="00901285"/>
    <w:rsid w:val="00902AFC"/>
    <w:rsid w:val="00903634"/>
    <w:rsid w:val="00906CB8"/>
    <w:rsid w:val="00906EC1"/>
    <w:rsid w:val="00907A8C"/>
    <w:rsid w:val="00907CA0"/>
    <w:rsid w:val="00910A85"/>
    <w:rsid w:val="00910D86"/>
    <w:rsid w:val="00911F88"/>
    <w:rsid w:val="00911F89"/>
    <w:rsid w:val="009121B2"/>
    <w:rsid w:val="0091239D"/>
    <w:rsid w:val="0091263A"/>
    <w:rsid w:val="009131FA"/>
    <w:rsid w:val="009136F0"/>
    <w:rsid w:val="00913884"/>
    <w:rsid w:val="0091415F"/>
    <w:rsid w:val="00914C97"/>
    <w:rsid w:val="00914E3A"/>
    <w:rsid w:val="00915151"/>
    <w:rsid w:val="00915AF2"/>
    <w:rsid w:val="00915B57"/>
    <w:rsid w:val="00915F5B"/>
    <w:rsid w:val="00916B18"/>
    <w:rsid w:val="00916D25"/>
    <w:rsid w:val="0092049B"/>
    <w:rsid w:val="00921031"/>
    <w:rsid w:val="00921294"/>
    <w:rsid w:val="0092156C"/>
    <w:rsid w:val="009218E1"/>
    <w:rsid w:val="00921AC5"/>
    <w:rsid w:val="00921DE6"/>
    <w:rsid w:val="0092228A"/>
    <w:rsid w:val="00922400"/>
    <w:rsid w:val="00922542"/>
    <w:rsid w:val="00922A3B"/>
    <w:rsid w:val="00922D9B"/>
    <w:rsid w:val="00923B63"/>
    <w:rsid w:val="009240B5"/>
    <w:rsid w:val="009245FF"/>
    <w:rsid w:val="009248A7"/>
    <w:rsid w:val="00924BEB"/>
    <w:rsid w:val="00925C54"/>
    <w:rsid w:val="0092603C"/>
    <w:rsid w:val="00926FDD"/>
    <w:rsid w:val="009273A9"/>
    <w:rsid w:val="009307C5"/>
    <w:rsid w:val="00930B59"/>
    <w:rsid w:val="00930D27"/>
    <w:rsid w:val="00931AEB"/>
    <w:rsid w:val="009325A2"/>
    <w:rsid w:val="00932989"/>
    <w:rsid w:val="00932F84"/>
    <w:rsid w:val="009332B1"/>
    <w:rsid w:val="009334C3"/>
    <w:rsid w:val="00933DDE"/>
    <w:rsid w:val="0093424F"/>
    <w:rsid w:val="009344E2"/>
    <w:rsid w:val="009345FE"/>
    <w:rsid w:val="009354C8"/>
    <w:rsid w:val="00935A36"/>
    <w:rsid w:val="00935AD1"/>
    <w:rsid w:val="00935D6B"/>
    <w:rsid w:val="009363D0"/>
    <w:rsid w:val="0093746C"/>
    <w:rsid w:val="00937895"/>
    <w:rsid w:val="00940787"/>
    <w:rsid w:val="009409B4"/>
    <w:rsid w:val="00941A2F"/>
    <w:rsid w:val="0094206F"/>
    <w:rsid w:val="009421E3"/>
    <w:rsid w:val="00944FBB"/>
    <w:rsid w:val="009451C5"/>
    <w:rsid w:val="0094523A"/>
    <w:rsid w:val="0094575D"/>
    <w:rsid w:val="0094581D"/>
    <w:rsid w:val="009459F6"/>
    <w:rsid w:val="00945B37"/>
    <w:rsid w:val="00945F5C"/>
    <w:rsid w:val="00947308"/>
    <w:rsid w:val="0094767B"/>
    <w:rsid w:val="00947F45"/>
    <w:rsid w:val="00950136"/>
    <w:rsid w:val="009516C0"/>
    <w:rsid w:val="00951F82"/>
    <w:rsid w:val="009527A3"/>
    <w:rsid w:val="00955336"/>
    <w:rsid w:val="00956123"/>
    <w:rsid w:val="00956536"/>
    <w:rsid w:val="00956DDE"/>
    <w:rsid w:val="00956DE0"/>
    <w:rsid w:val="009570E6"/>
    <w:rsid w:val="009574F4"/>
    <w:rsid w:val="00957916"/>
    <w:rsid w:val="009579DC"/>
    <w:rsid w:val="00960457"/>
    <w:rsid w:val="00960675"/>
    <w:rsid w:val="009609CA"/>
    <w:rsid w:val="00960F37"/>
    <w:rsid w:val="00961689"/>
    <w:rsid w:val="009616AC"/>
    <w:rsid w:val="00961B81"/>
    <w:rsid w:val="00961BE2"/>
    <w:rsid w:val="00962EC9"/>
    <w:rsid w:val="00963045"/>
    <w:rsid w:val="00963CF8"/>
    <w:rsid w:val="00963EDD"/>
    <w:rsid w:val="00963EF2"/>
    <w:rsid w:val="00964F28"/>
    <w:rsid w:val="00965047"/>
    <w:rsid w:val="0096540F"/>
    <w:rsid w:val="009667AC"/>
    <w:rsid w:val="009676A3"/>
    <w:rsid w:val="009713DE"/>
    <w:rsid w:val="00971469"/>
    <w:rsid w:val="0097182F"/>
    <w:rsid w:val="00972225"/>
    <w:rsid w:val="00972231"/>
    <w:rsid w:val="00972955"/>
    <w:rsid w:val="00972F44"/>
    <w:rsid w:val="00974136"/>
    <w:rsid w:val="009752A9"/>
    <w:rsid w:val="00975757"/>
    <w:rsid w:val="009764D4"/>
    <w:rsid w:val="0097683C"/>
    <w:rsid w:val="00976CB7"/>
    <w:rsid w:val="00977AF9"/>
    <w:rsid w:val="00981762"/>
    <w:rsid w:val="00982C19"/>
    <w:rsid w:val="00982E40"/>
    <w:rsid w:val="009835AE"/>
    <w:rsid w:val="00983F7C"/>
    <w:rsid w:val="00984CFD"/>
    <w:rsid w:val="00985DAA"/>
    <w:rsid w:val="00986857"/>
    <w:rsid w:val="0098755C"/>
    <w:rsid w:val="00990BB8"/>
    <w:rsid w:val="00993653"/>
    <w:rsid w:val="009937C4"/>
    <w:rsid w:val="00993A94"/>
    <w:rsid w:val="00995885"/>
    <w:rsid w:val="00996274"/>
    <w:rsid w:val="00997391"/>
    <w:rsid w:val="009A084D"/>
    <w:rsid w:val="009A1123"/>
    <w:rsid w:val="009A1397"/>
    <w:rsid w:val="009A1D1C"/>
    <w:rsid w:val="009A213D"/>
    <w:rsid w:val="009A21B4"/>
    <w:rsid w:val="009A290F"/>
    <w:rsid w:val="009A2AD3"/>
    <w:rsid w:val="009A3B4E"/>
    <w:rsid w:val="009A3D14"/>
    <w:rsid w:val="009A3EE7"/>
    <w:rsid w:val="009A4271"/>
    <w:rsid w:val="009A592E"/>
    <w:rsid w:val="009A68D4"/>
    <w:rsid w:val="009A6C7E"/>
    <w:rsid w:val="009A6CA2"/>
    <w:rsid w:val="009A6D95"/>
    <w:rsid w:val="009A7803"/>
    <w:rsid w:val="009A7A22"/>
    <w:rsid w:val="009A7DCD"/>
    <w:rsid w:val="009B0462"/>
    <w:rsid w:val="009B07A4"/>
    <w:rsid w:val="009B0901"/>
    <w:rsid w:val="009B14DE"/>
    <w:rsid w:val="009B16A8"/>
    <w:rsid w:val="009B2042"/>
    <w:rsid w:val="009B3EA5"/>
    <w:rsid w:val="009B4027"/>
    <w:rsid w:val="009B4865"/>
    <w:rsid w:val="009B4D02"/>
    <w:rsid w:val="009B4D1E"/>
    <w:rsid w:val="009B50BD"/>
    <w:rsid w:val="009B50FC"/>
    <w:rsid w:val="009B544F"/>
    <w:rsid w:val="009B62C4"/>
    <w:rsid w:val="009B645E"/>
    <w:rsid w:val="009B6D63"/>
    <w:rsid w:val="009B75E0"/>
    <w:rsid w:val="009B7BA6"/>
    <w:rsid w:val="009C17A7"/>
    <w:rsid w:val="009C18F8"/>
    <w:rsid w:val="009C1ECF"/>
    <w:rsid w:val="009C26D8"/>
    <w:rsid w:val="009C2E44"/>
    <w:rsid w:val="009C35A0"/>
    <w:rsid w:val="009C391B"/>
    <w:rsid w:val="009C3D46"/>
    <w:rsid w:val="009C4446"/>
    <w:rsid w:val="009C4B99"/>
    <w:rsid w:val="009C4DE5"/>
    <w:rsid w:val="009C4E2A"/>
    <w:rsid w:val="009C5F49"/>
    <w:rsid w:val="009C60C0"/>
    <w:rsid w:val="009C71D2"/>
    <w:rsid w:val="009C7D0F"/>
    <w:rsid w:val="009D0779"/>
    <w:rsid w:val="009D1457"/>
    <w:rsid w:val="009D202E"/>
    <w:rsid w:val="009D2C34"/>
    <w:rsid w:val="009D3914"/>
    <w:rsid w:val="009D3928"/>
    <w:rsid w:val="009D4D7F"/>
    <w:rsid w:val="009D50C3"/>
    <w:rsid w:val="009D6D50"/>
    <w:rsid w:val="009D6F21"/>
    <w:rsid w:val="009D768C"/>
    <w:rsid w:val="009E055D"/>
    <w:rsid w:val="009E2A8E"/>
    <w:rsid w:val="009E2D7C"/>
    <w:rsid w:val="009E3207"/>
    <w:rsid w:val="009E35A0"/>
    <w:rsid w:val="009E3895"/>
    <w:rsid w:val="009E3A65"/>
    <w:rsid w:val="009E3B3E"/>
    <w:rsid w:val="009E3DC5"/>
    <w:rsid w:val="009E4727"/>
    <w:rsid w:val="009E4C68"/>
    <w:rsid w:val="009E5262"/>
    <w:rsid w:val="009E52CF"/>
    <w:rsid w:val="009E5347"/>
    <w:rsid w:val="009E5614"/>
    <w:rsid w:val="009E5700"/>
    <w:rsid w:val="009E5789"/>
    <w:rsid w:val="009E58AC"/>
    <w:rsid w:val="009E635C"/>
    <w:rsid w:val="009E6A01"/>
    <w:rsid w:val="009E765F"/>
    <w:rsid w:val="009F0133"/>
    <w:rsid w:val="009F095B"/>
    <w:rsid w:val="009F13E6"/>
    <w:rsid w:val="009F1A2B"/>
    <w:rsid w:val="009F2F2D"/>
    <w:rsid w:val="009F2F3A"/>
    <w:rsid w:val="009F3E2D"/>
    <w:rsid w:val="009F3FFD"/>
    <w:rsid w:val="009F5D20"/>
    <w:rsid w:val="009F5DD3"/>
    <w:rsid w:val="009F6A1E"/>
    <w:rsid w:val="009F6D45"/>
    <w:rsid w:val="009F6D6F"/>
    <w:rsid w:val="009F70A9"/>
    <w:rsid w:val="00A00A04"/>
    <w:rsid w:val="00A02595"/>
    <w:rsid w:val="00A02615"/>
    <w:rsid w:val="00A02F25"/>
    <w:rsid w:val="00A03502"/>
    <w:rsid w:val="00A03547"/>
    <w:rsid w:val="00A03949"/>
    <w:rsid w:val="00A03F2E"/>
    <w:rsid w:val="00A03FF7"/>
    <w:rsid w:val="00A04630"/>
    <w:rsid w:val="00A04767"/>
    <w:rsid w:val="00A0553A"/>
    <w:rsid w:val="00A057BA"/>
    <w:rsid w:val="00A061B1"/>
    <w:rsid w:val="00A06BB4"/>
    <w:rsid w:val="00A071B7"/>
    <w:rsid w:val="00A071EC"/>
    <w:rsid w:val="00A10851"/>
    <w:rsid w:val="00A11279"/>
    <w:rsid w:val="00A11A22"/>
    <w:rsid w:val="00A121BD"/>
    <w:rsid w:val="00A1252A"/>
    <w:rsid w:val="00A12808"/>
    <w:rsid w:val="00A12A81"/>
    <w:rsid w:val="00A12CF5"/>
    <w:rsid w:val="00A12FCA"/>
    <w:rsid w:val="00A13157"/>
    <w:rsid w:val="00A13995"/>
    <w:rsid w:val="00A13A5E"/>
    <w:rsid w:val="00A13FAD"/>
    <w:rsid w:val="00A1461F"/>
    <w:rsid w:val="00A149A5"/>
    <w:rsid w:val="00A158B3"/>
    <w:rsid w:val="00A15AFE"/>
    <w:rsid w:val="00A16038"/>
    <w:rsid w:val="00A16DA2"/>
    <w:rsid w:val="00A20122"/>
    <w:rsid w:val="00A2023B"/>
    <w:rsid w:val="00A20533"/>
    <w:rsid w:val="00A208AD"/>
    <w:rsid w:val="00A2177B"/>
    <w:rsid w:val="00A21C79"/>
    <w:rsid w:val="00A23049"/>
    <w:rsid w:val="00A241F1"/>
    <w:rsid w:val="00A2424C"/>
    <w:rsid w:val="00A24740"/>
    <w:rsid w:val="00A2534C"/>
    <w:rsid w:val="00A263AA"/>
    <w:rsid w:val="00A269CF"/>
    <w:rsid w:val="00A26A92"/>
    <w:rsid w:val="00A30AEE"/>
    <w:rsid w:val="00A30EB5"/>
    <w:rsid w:val="00A310BA"/>
    <w:rsid w:val="00A31E5F"/>
    <w:rsid w:val="00A32760"/>
    <w:rsid w:val="00A32AE9"/>
    <w:rsid w:val="00A33005"/>
    <w:rsid w:val="00A3303D"/>
    <w:rsid w:val="00A3385F"/>
    <w:rsid w:val="00A34863"/>
    <w:rsid w:val="00A34A09"/>
    <w:rsid w:val="00A35458"/>
    <w:rsid w:val="00A35B7A"/>
    <w:rsid w:val="00A36EFC"/>
    <w:rsid w:val="00A4168E"/>
    <w:rsid w:val="00A43347"/>
    <w:rsid w:val="00A438DE"/>
    <w:rsid w:val="00A43FC3"/>
    <w:rsid w:val="00A44DC2"/>
    <w:rsid w:val="00A44F21"/>
    <w:rsid w:val="00A45278"/>
    <w:rsid w:val="00A4597E"/>
    <w:rsid w:val="00A46243"/>
    <w:rsid w:val="00A4696D"/>
    <w:rsid w:val="00A46BD9"/>
    <w:rsid w:val="00A46DC7"/>
    <w:rsid w:val="00A46E3D"/>
    <w:rsid w:val="00A47957"/>
    <w:rsid w:val="00A47C25"/>
    <w:rsid w:val="00A5057D"/>
    <w:rsid w:val="00A50C8C"/>
    <w:rsid w:val="00A51391"/>
    <w:rsid w:val="00A513BB"/>
    <w:rsid w:val="00A51AC1"/>
    <w:rsid w:val="00A521C7"/>
    <w:rsid w:val="00A52250"/>
    <w:rsid w:val="00A529C0"/>
    <w:rsid w:val="00A53C47"/>
    <w:rsid w:val="00A5463B"/>
    <w:rsid w:val="00A54915"/>
    <w:rsid w:val="00A559BA"/>
    <w:rsid w:val="00A559E2"/>
    <w:rsid w:val="00A55AF5"/>
    <w:rsid w:val="00A5600C"/>
    <w:rsid w:val="00A567D7"/>
    <w:rsid w:val="00A5767A"/>
    <w:rsid w:val="00A578F4"/>
    <w:rsid w:val="00A57EB1"/>
    <w:rsid w:val="00A60F0E"/>
    <w:rsid w:val="00A6143F"/>
    <w:rsid w:val="00A617EF"/>
    <w:rsid w:val="00A619D0"/>
    <w:rsid w:val="00A6209E"/>
    <w:rsid w:val="00A6237C"/>
    <w:rsid w:val="00A63CB4"/>
    <w:rsid w:val="00A643C2"/>
    <w:rsid w:val="00A64A48"/>
    <w:rsid w:val="00A64E8B"/>
    <w:rsid w:val="00A64EA4"/>
    <w:rsid w:val="00A654BF"/>
    <w:rsid w:val="00A655BE"/>
    <w:rsid w:val="00A660C6"/>
    <w:rsid w:val="00A66284"/>
    <w:rsid w:val="00A66ADA"/>
    <w:rsid w:val="00A66F56"/>
    <w:rsid w:val="00A679D1"/>
    <w:rsid w:val="00A67A54"/>
    <w:rsid w:val="00A67B9A"/>
    <w:rsid w:val="00A728A2"/>
    <w:rsid w:val="00A72BA6"/>
    <w:rsid w:val="00A730AF"/>
    <w:rsid w:val="00A73971"/>
    <w:rsid w:val="00A73A6E"/>
    <w:rsid w:val="00A7497B"/>
    <w:rsid w:val="00A750D2"/>
    <w:rsid w:val="00A752AB"/>
    <w:rsid w:val="00A75C92"/>
    <w:rsid w:val="00A76B6C"/>
    <w:rsid w:val="00A76C49"/>
    <w:rsid w:val="00A778E8"/>
    <w:rsid w:val="00A80062"/>
    <w:rsid w:val="00A81584"/>
    <w:rsid w:val="00A8214D"/>
    <w:rsid w:val="00A821F9"/>
    <w:rsid w:val="00A82E6E"/>
    <w:rsid w:val="00A8381A"/>
    <w:rsid w:val="00A83FC9"/>
    <w:rsid w:val="00A84CDD"/>
    <w:rsid w:val="00A85251"/>
    <w:rsid w:val="00A86551"/>
    <w:rsid w:val="00A87704"/>
    <w:rsid w:val="00A9159B"/>
    <w:rsid w:val="00A91C41"/>
    <w:rsid w:val="00A91D50"/>
    <w:rsid w:val="00A92B35"/>
    <w:rsid w:val="00A934CF"/>
    <w:rsid w:val="00A93555"/>
    <w:rsid w:val="00A93EEB"/>
    <w:rsid w:val="00A9488F"/>
    <w:rsid w:val="00A94F2F"/>
    <w:rsid w:val="00A950F1"/>
    <w:rsid w:val="00A9537E"/>
    <w:rsid w:val="00A956FF"/>
    <w:rsid w:val="00A957B2"/>
    <w:rsid w:val="00A966EE"/>
    <w:rsid w:val="00A97089"/>
    <w:rsid w:val="00A971D4"/>
    <w:rsid w:val="00A97343"/>
    <w:rsid w:val="00AA0C6C"/>
    <w:rsid w:val="00AA0D4C"/>
    <w:rsid w:val="00AA15C0"/>
    <w:rsid w:val="00AA15F3"/>
    <w:rsid w:val="00AA1629"/>
    <w:rsid w:val="00AA1881"/>
    <w:rsid w:val="00AA1AC7"/>
    <w:rsid w:val="00AA1EFF"/>
    <w:rsid w:val="00AA27F8"/>
    <w:rsid w:val="00AA28B3"/>
    <w:rsid w:val="00AA3184"/>
    <w:rsid w:val="00AA31C1"/>
    <w:rsid w:val="00AA37F4"/>
    <w:rsid w:val="00AA3869"/>
    <w:rsid w:val="00AA4587"/>
    <w:rsid w:val="00AA554C"/>
    <w:rsid w:val="00AA56B0"/>
    <w:rsid w:val="00AA5B11"/>
    <w:rsid w:val="00AA6A90"/>
    <w:rsid w:val="00AA6E01"/>
    <w:rsid w:val="00AA7583"/>
    <w:rsid w:val="00AA776D"/>
    <w:rsid w:val="00AA7B27"/>
    <w:rsid w:val="00AB00B4"/>
    <w:rsid w:val="00AB19E4"/>
    <w:rsid w:val="00AB1AA8"/>
    <w:rsid w:val="00AB2286"/>
    <w:rsid w:val="00AB3764"/>
    <w:rsid w:val="00AB46C6"/>
    <w:rsid w:val="00AB4843"/>
    <w:rsid w:val="00AB49D7"/>
    <w:rsid w:val="00AB4AAD"/>
    <w:rsid w:val="00AB50CD"/>
    <w:rsid w:val="00AB534A"/>
    <w:rsid w:val="00AB5A24"/>
    <w:rsid w:val="00AB5BC8"/>
    <w:rsid w:val="00AB6205"/>
    <w:rsid w:val="00AB6A9E"/>
    <w:rsid w:val="00AB6B22"/>
    <w:rsid w:val="00AB6F27"/>
    <w:rsid w:val="00AB75CB"/>
    <w:rsid w:val="00AB76B2"/>
    <w:rsid w:val="00AB7A67"/>
    <w:rsid w:val="00AB7A6D"/>
    <w:rsid w:val="00AC0119"/>
    <w:rsid w:val="00AC06E1"/>
    <w:rsid w:val="00AC14A1"/>
    <w:rsid w:val="00AC16EE"/>
    <w:rsid w:val="00AC28D8"/>
    <w:rsid w:val="00AC2D77"/>
    <w:rsid w:val="00AC2DE2"/>
    <w:rsid w:val="00AC2DF0"/>
    <w:rsid w:val="00AC3303"/>
    <w:rsid w:val="00AC382C"/>
    <w:rsid w:val="00AC3C29"/>
    <w:rsid w:val="00AC3E8F"/>
    <w:rsid w:val="00AC5ED6"/>
    <w:rsid w:val="00AC6264"/>
    <w:rsid w:val="00AC63DA"/>
    <w:rsid w:val="00AC693E"/>
    <w:rsid w:val="00AC696E"/>
    <w:rsid w:val="00AC6D87"/>
    <w:rsid w:val="00AD009A"/>
    <w:rsid w:val="00AD0C51"/>
    <w:rsid w:val="00AD1973"/>
    <w:rsid w:val="00AD2623"/>
    <w:rsid w:val="00AD2AE2"/>
    <w:rsid w:val="00AD2C99"/>
    <w:rsid w:val="00AD33BF"/>
    <w:rsid w:val="00AD33FB"/>
    <w:rsid w:val="00AD5E03"/>
    <w:rsid w:val="00AD5E60"/>
    <w:rsid w:val="00AD68C4"/>
    <w:rsid w:val="00AD761A"/>
    <w:rsid w:val="00AD76EB"/>
    <w:rsid w:val="00AD7BA3"/>
    <w:rsid w:val="00AD7ED5"/>
    <w:rsid w:val="00AE14BB"/>
    <w:rsid w:val="00AE2269"/>
    <w:rsid w:val="00AE2294"/>
    <w:rsid w:val="00AE24E6"/>
    <w:rsid w:val="00AE279F"/>
    <w:rsid w:val="00AE3089"/>
    <w:rsid w:val="00AE3798"/>
    <w:rsid w:val="00AE4E8E"/>
    <w:rsid w:val="00AE5DB8"/>
    <w:rsid w:val="00AE5E35"/>
    <w:rsid w:val="00AE6BC1"/>
    <w:rsid w:val="00AE7694"/>
    <w:rsid w:val="00AE774D"/>
    <w:rsid w:val="00AE792F"/>
    <w:rsid w:val="00AF1176"/>
    <w:rsid w:val="00AF15A4"/>
    <w:rsid w:val="00AF1A58"/>
    <w:rsid w:val="00AF1B39"/>
    <w:rsid w:val="00AF1C29"/>
    <w:rsid w:val="00AF213D"/>
    <w:rsid w:val="00AF4B16"/>
    <w:rsid w:val="00AF5609"/>
    <w:rsid w:val="00AF577D"/>
    <w:rsid w:val="00AF5E4E"/>
    <w:rsid w:val="00AF5F52"/>
    <w:rsid w:val="00AF62D5"/>
    <w:rsid w:val="00AF6659"/>
    <w:rsid w:val="00AF6829"/>
    <w:rsid w:val="00AF69E5"/>
    <w:rsid w:val="00AF75BD"/>
    <w:rsid w:val="00B0056B"/>
    <w:rsid w:val="00B00657"/>
    <w:rsid w:val="00B00A8F"/>
    <w:rsid w:val="00B00C2E"/>
    <w:rsid w:val="00B00CB2"/>
    <w:rsid w:val="00B01E79"/>
    <w:rsid w:val="00B01F24"/>
    <w:rsid w:val="00B02381"/>
    <w:rsid w:val="00B0288A"/>
    <w:rsid w:val="00B028A8"/>
    <w:rsid w:val="00B029C5"/>
    <w:rsid w:val="00B0384F"/>
    <w:rsid w:val="00B04873"/>
    <w:rsid w:val="00B04C6A"/>
    <w:rsid w:val="00B04EA3"/>
    <w:rsid w:val="00B05580"/>
    <w:rsid w:val="00B058D2"/>
    <w:rsid w:val="00B059E0"/>
    <w:rsid w:val="00B05EA7"/>
    <w:rsid w:val="00B06639"/>
    <w:rsid w:val="00B06DF0"/>
    <w:rsid w:val="00B075B9"/>
    <w:rsid w:val="00B07C0F"/>
    <w:rsid w:val="00B07E9B"/>
    <w:rsid w:val="00B10D1B"/>
    <w:rsid w:val="00B112B9"/>
    <w:rsid w:val="00B11FA8"/>
    <w:rsid w:val="00B121D7"/>
    <w:rsid w:val="00B12682"/>
    <w:rsid w:val="00B12722"/>
    <w:rsid w:val="00B14330"/>
    <w:rsid w:val="00B149E6"/>
    <w:rsid w:val="00B14B44"/>
    <w:rsid w:val="00B14EFE"/>
    <w:rsid w:val="00B156E3"/>
    <w:rsid w:val="00B160A2"/>
    <w:rsid w:val="00B1619E"/>
    <w:rsid w:val="00B161D6"/>
    <w:rsid w:val="00B179C4"/>
    <w:rsid w:val="00B17C93"/>
    <w:rsid w:val="00B20B37"/>
    <w:rsid w:val="00B20FD9"/>
    <w:rsid w:val="00B21092"/>
    <w:rsid w:val="00B222E0"/>
    <w:rsid w:val="00B24914"/>
    <w:rsid w:val="00B2553B"/>
    <w:rsid w:val="00B25AF7"/>
    <w:rsid w:val="00B27165"/>
    <w:rsid w:val="00B27266"/>
    <w:rsid w:val="00B2734F"/>
    <w:rsid w:val="00B278BF"/>
    <w:rsid w:val="00B27AF9"/>
    <w:rsid w:val="00B27CBF"/>
    <w:rsid w:val="00B302D8"/>
    <w:rsid w:val="00B30CE6"/>
    <w:rsid w:val="00B31010"/>
    <w:rsid w:val="00B31909"/>
    <w:rsid w:val="00B31A3A"/>
    <w:rsid w:val="00B333C0"/>
    <w:rsid w:val="00B336E6"/>
    <w:rsid w:val="00B33768"/>
    <w:rsid w:val="00B33973"/>
    <w:rsid w:val="00B350F5"/>
    <w:rsid w:val="00B35D6E"/>
    <w:rsid w:val="00B35F20"/>
    <w:rsid w:val="00B35F37"/>
    <w:rsid w:val="00B36242"/>
    <w:rsid w:val="00B367C4"/>
    <w:rsid w:val="00B36843"/>
    <w:rsid w:val="00B36FBF"/>
    <w:rsid w:val="00B37496"/>
    <w:rsid w:val="00B37CF6"/>
    <w:rsid w:val="00B37E9E"/>
    <w:rsid w:val="00B40C4D"/>
    <w:rsid w:val="00B40C76"/>
    <w:rsid w:val="00B410A0"/>
    <w:rsid w:val="00B41984"/>
    <w:rsid w:val="00B420AC"/>
    <w:rsid w:val="00B423E2"/>
    <w:rsid w:val="00B42E55"/>
    <w:rsid w:val="00B4330C"/>
    <w:rsid w:val="00B44AAD"/>
    <w:rsid w:val="00B46916"/>
    <w:rsid w:val="00B50A2D"/>
    <w:rsid w:val="00B510D8"/>
    <w:rsid w:val="00B5122E"/>
    <w:rsid w:val="00B512F7"/>
    <w:rsid w:val="00B51614"/>
    <w:rsid w:val="00B51C22"/>
    <w:rsid w:val="00B525EA"/>
    <w:rsid w:val="00B5324A"/>
    <w:rsid w:val="00B533F1"/>
    <w:rsid w:val="00B535C9"/>
    <w:rsid w:val="00B53A70"/>
    <w:rsid w:val="00B543DC"/>
    <w:rsid w:val="00B546A6"/>
    <w:rsid w:val="00B54F4D"/>
    <w:rsid w:val="00B5575D"/>
    <w:rsid w:val="00B55958"/>
    <w:rsid w:val="00B6013C"/>
    <w:rsid w:val="00B605B1"/>
    <w:rsid w:val="00B60BA9"/>
    <w:rsid w:val="00B60CB6"/>
    <w:rsid w:val="00B62774"/>
    <w:rsid w:val="00B6329D"/>
    <w:rsid w:val="00B63F09"/>
    <w:rsid w:val="00B6400C"/>
    <w:rsid w:val="00B640E4"/>
    <w:rsid w:val="00B64F4D"/>
    <w:rsid w:val="00B6544B"/>
    <w:rsid w:val="00B65C2B"/>
    <w:rsid w:val="00B66352"/>
    <w:rsid w:val="00B6671D"/>
    <w:rsid w:val="00B66DF1"/>
    <w:rsid w:val="00B679D2"/>
    <w:rsid w:val="00B67D8E"/>
    <w:rsid w:val="00B67FF1"/>
    <w:rsid w:val="00B708D8"/>
    <w:rsid w:val="00B70C29"/>
    <w:rsid w:val="00B7113F"/>
    <w:rsid w:val="00B718FE"/>
    <w:rsid w:val="00B720F4"/>
    <w:rsid w:val="00B72E47"/>
    <w:rsid w:val="00B72F4F"/>
    <w:rsid w:val="00B7363E"/>
    <w:rsid w:val="00B74D49"/>
    <w:rsid w:val="00B751F7"/>
    <w:rsid w:val="00B7548E"/>
    <w:rsid w:val="00B7657A"/>
    <w:rsid w:val="00B77214"/>
    <w:rsid w:val="00B77A1A"/>
    <w:rsid w:val="00B77D9C"/>
    <w:rsid w:val="00B80D6A"/>
    <w:rsid w:val="00B814EC"/>
    <w:rsid w:val="00B81631"/>
    <w:rsid w:val="00B8179F"/>
    <w:rsid w:val="00B8226B"/>
    <w:rsid w:val="00B8242C"/>
    <w:rsid w:val="00B8277E"/>
    <w:rsid w:val="00B827C5"/>
    <w:rsid w:val="00B82F91"/>
    <w:rsid w:val="00B8345A"/>
    <w:rsid w:val="00B83684"/>
    <w:rsid w:val="00B836D0"/>
    <w:rsid w:val="00B8661E"/>
    <w:rsid w:val="00B868CC"/>
    <w:rsid w:val="00B873EB"/>
    <w:rsid w:val="00B87934"/>
    <w:rsid w:val="00B9015D"/>
    <w:rsid w:val="00B90AF7"/>
    <w:rsid w:val="00B90EBF"/>
    <w:rsid w:val="00B91A19"/>
    <w:rsid w:val="00B91A94"/>
    <w:rsid w:val="00B920A1"/>
    <w:rsid w:val="00B926C4"/>
    <w:rsid w:val="00B928AA"/>
    <w:rsid w:val="00B92961"/>
    <w:rsid w:val="00B92AA8"/>
    <w:rsid w:val="00B9390F"/>
    <w:rsid w:val="00B93A41"/>
    <w:rsid w:val="00B95D1A"/>
    <w:rsid w:val="00B9672B"/>
    <w:rsid w:val="00B96A2E"/>
    <w:rsid w:val="00B96D16"/>
    <w:rsid w:val="00B9726F"/>
    <w:rsid w:val="00B97EE9"/>
    <w:rsid w:val="00BA04A7"/>
    <w:rsid w:val="00BA0577"/>
    <w:rsid w:val="00BA065B"/>
    <w:rsid w:val="00BA0B8E"/>
    <w:rsid w:val="00BA1161"/>
    <w:rsid w:val="00BA1661"/>
    <w:rsid w:val="00BA1724"/>
    <w:rsid w:val="00BA1E1B"/>
    <w:rsid w:val="00BA1F6D"/>
    <w:rsid w:val="00BA2756"/>
    <w:rsid w:val="00BA2804"/>
    <w:rsid w:val="00BA38E7"/>
    <w:rsid w:val="00BA3CD8"/>
    <w:rsid w:val="00BA3D5C"/>
    <w:rsid w:val="00BA3D8B"/>
    <w:rsid w:val="00BA5526"/>
    <w:rsid w:val="00BA5C39"/>
    <w:rsid w:val="00BA7144"/>
    <w:rsid w:val="00BA726F"/>
    <w:rsid w:val="00BB00CB"/>
    <w:rsid w:val="00BB0599"/>
    <w:rsid w:val="00BB08C7"/>
    <w:rsid w:val="00BB0CCD"/>
    <w:rsid w:val="00BB11AF"/>
    <w:rsid w:val="00BB1201"/>
    <w:rsid w:val="00BB1683"/>
    <w:rsid w:val="00BB252E"/>
    <w:rsid w:val="00BB2F53"/>
    <w:rsid w:val="00BB3519"/>
    <w:rsid w:val="00BB37F9"/>
    <w:rsid w:val="00BB3C39"/>
    <w:rsid w:val="00BB3CF0"/>
    <w:rsid w:val="00BB3D6D"/>
    <w:rsid w:val="00BB3FAF"/>
    <w:rsid w:val="00BB4896"/>
    <w:rsid w:val="00BB4BA2"/>
    <w:rsid w:val="00BB663C"/>
    <w:rsid w:val="00BB677A"/>
    <w:rsid w:val="00BB67E0"/>
    <w:rsid w:val="00BB6DC9"/>
    <w:rsid w:val="00BB6E74"/>
    <w:rsid w:val="00BB6F9E"/>
    <w:rsid w:val="00BB7710"/>
    <w:rsid w:val="00BC0E48"/>
    <w:rsid w:val="00BC15B2"/>
    <w:rsid w:val="00BC177A"/>
    <w:rsid w:val="00BC1AAF"/>
    <w:rsid w:val="00BC22F5"/>
    <w:rsid w:val="00BC257D"/>
    <w:rsid w:val="00BC314F"/>
    <w:rsid w:val="00BC4A1D"/>
    <w:rsid w:val="00BC4E19"/>
    <w:rsid w:val="00BC5562"/>
    <w:rsid w:val="00BC5CD1"/>
    <w:rsid w:val="00BC5D14"/>
    <w:rsid w:val="00BC6272"/>
    <w:rsid w:val="00BC66E2"/>
    <w:rsid w:val="00BC70CC"/>
    <w:rsid w:val="00BC78E9"/>
    <w:rsid w:val="00BC7DE1"/>
    <w:rsid w:val="00BD002D"/>
    <w:rsid w:val="00BD09C0"/>
    <w:rsid w:val="00BD1104"/>
    <w:rsid w:val="00BD1662"/>
    <w:rsid w:val="00BD1D3D"/>
    <w:rsid w:val="00BD1EC4"/>
    <w:rsid w:val="00BD2155"/>
    <w:rsid w:val="00BD2662"/>
    <w:rsid w:val="00BD38D8"/>
    <w:rsid w:val="00BD3BE5"/>
    <w:rsid w:val="00BD42C2"/>
    <w:rsid w:val="00BD4B68"/>
    <w:rsid w:val="00BD4C10"/>
    <w:rsid w:val="00BD5074"/>
    <w:rsid w:val="00BD5161"/>
    <w:rsid w:val="00BD5899"/>
    <w:rsid w:val="00BD6CAE"/>
    <w:rsid w:val="00BD72E6"/>
    <w:rsid w:val="00BD7ADC"/>
    <w:rsid w:val="00BD7FD0"/>
    <w:rsid w:val="00BE0A01"/>
    <w:rsid w:val="00BE0F81"/>
    <w:rsid w:val="00BE13AB"/>
    <w:rsid w:val="00BE1625"/>
    <w:rsid w:val="00BE1B46"/>
    <w:rsid w:val="00BE23E8"/>
    <w:rsid w:val="00BE2C4A"/>
    <w:rsid w:val="00BE2EF8"/>
    <w:rsid w:val="00BE33AF"/>
    <w:rsid w:val="00BE41EB"/>
    <w:rsid w:val="00BE4F50"/>
    <w:rsid w:val="00BE4FCB"/>
    <w:rsid w:val="00BE56AE"/>
    <w:rsid w:val="00BE582D"/>
    <w:rsid w:val="00BE5FC0"/>
    <w:rsid w:val="00BE6491"/>
    <w:rsid w:val="00BE67DE"/>
    <w:rsid w:val="00BE68D1"/>
    <w:rsid w:val="00BE70F9"/>
    <w:rsid w:val="00BF02B5"/>
    <w:rsid w:val="00BF0CFC"/>
    <w:rsid w:val="00BF141C"/>
    <w:rsid w:val="00BF1509"/>
    <w:rsid w:val="00BF2FF5"/>
    <w:rsid w:val="00BF38CA"/>
    <w:rsid w:val="00BF58D3"/>
    <w:rsid w:val="00BF5B4F"/>
    <w:rsid w:val="00BF6D5D"/>
    <w:rsid w:val="00BF70F7"/>
    <w:rsid w:val="00C00041"/>
    <w:rsid w:val="00C001D0"/>
    <w:rsid w:val="00C019B2"/>
    <w:rsid w:val="00C01AAD"/>
    <w:rsid w:val="00C0236B"/>
    <w:rsid w:val="00C02623"/>
    <w:rsid w:val="00C028EA"/>
    <w:rsid w:val="00C031BF"/>
    <w:rsid w:val="00C03796"/>
    <w:rsid w:val="00C04F09"/>
    <w:rsid w:val="00C07238"/>
    <w:rsid w:val="00C10D58"/>
    <w:rsid w:val="00C1105B"/>
    <w:rsid w:val="00C12002"/>
    <w:rsid w:val="00C120E1"/>
    <w:rsid w:val="00C1223F"/>
    <w:rsid w:val="00C12544"/>
    <w:rsid w:val="00C12649"/>
    <w:rsid w:val="00C1303A"/>
    <w:rsid w:val="00C1381C"/>
    <w:rsid w:val="00C1449E"/>
    <w:rsid w:val="00C144A9"/>
    <w:rsid w:val="00C14557"/>
    <w:rsid w:val="00C146D3"/>
    <w:rsid w:val="00C15778"/>
    <w:rsid w:val="00C159A8"/>
    <w:rsid w:val="00C159DC"/>
    <w:rsid w:val="00C16452"/>
    <w:rsid w:val="00C1668A"/>
    <w:rsid w:val="00C16AA7"/>
    <w:rsid w:val="00C171C8"/>
    <w:rsid w:val="00C178B9"/>
    <w:rsid w:val="00C17BD9"/>
    <w:rsid w:val="00C17BE6"/>
    <w:rsid w:val="00C2031B"/>
    <w:rsid w:val="00C205CC"/>
    <w:rsid w:val="00C20686"/>
    <w:rsid w:val="00C214AE"/>
    <w:rsid w:val="00C2173F"/>
    <w:rsid w:val="00C21C1E"/>
    <w:rsid w:val="00C21CCB"/>
    <w:rsid w:val="00C22863"/>
    <w:rsid w:val="00C22EF4"/>
    <w:rsid w:val="00C2348F"/>
    <w:rsid w:val="00C23621"/>
    <w:rsid w:val="00C23669"/>
    <w:rsid w:val="00C247DF"/>
    <w:rsid w:val="00C24DD1"/>
    <w:rsid w:val="00C25989"/>
    <w:rsid w:val="00C25DDC"/>
    <w:rsid w:val="00C25F4E"/>
    <w:rsid w:val="00C26950"/>
    <w:rsid w:val="00C269EC"/>
    <w:rsid w:val="00C27003"/>
    <w:rsid w:val="00C279AC"/>
    <w:rsid w:val="00C27A61"/>
    <w:rsid w:val="00C3046A"/>
    <w:rsid w:val="00C317B7"/>
    <w:rsid w:val="00C31996"/>
    <w:rsid w:val="00C31C1D"/>
    <w:rsid w:val="00C3265C"/>
    <w:rsid w:val="00C32A6E"/>
    <w:rsid w:val="00C32DA9"/>
    <w:rsid w:val="00C333E5"/>
    <w:rsid w:val="00C335D4"/>
    <w:rsid w:val="00C34588"/>
    <w:rsid w:val="00C3478E"/>
    <w:rsid w:val="00C348D1"/>
    <w:rsid w:val="00C3565B"/>
    <w:rsid w:val="00C35817"/>
    <w:rsid w:val="00C36000"/>
    <w:rsid w:val="00C36372"/>
    <w:rsid w:val="00C36D99"/>
    <w:rsid w:val="00C37537"/>
    <w:rsid w:val="00C3781B"/>
    <w:rsid w:val="00C3788F"/>
    <w:rsid w:val="00C400CA"/>
    <w:rsid w:val="00C40407"/>
    <w:rsid w:val="00C40449"/>
    <w:rsid w:val="00C40583"/>
    <w:rsid w:val="00C40A8B"/>
    <w:rsid w:val="00C42DA3"/>
    <w:rsid w:val="00C43F91"/>
    <w:rsid w:val="00C447D8"/>
    <w:rsid w:val="00C44F4D"/>
    <w:rsid w:val="00C45100"/>
    <w:rsid w:val="00C45CA1"/>
    <w:rsid w:val="00C467A1"/>
    <w:rsid w:val="00C46C58"/>
    <w:rsid w:val="00C5198B"/>
    <w:rsid w:val="00C52BBD"/>
    <w:rsid w:val="00C535A5"/>
    <w:rsid w:val="00C53FC6"/>
    <w:rsid w:val="00C54C1F"/>
    <w:rsid w:val="00C55788"/>
    <w:rsid w:val="00C5764F"/>
    <w:rsid w:val="00C57C53"/>
    <w:rsid w:val="00C60B5E"/>
    <w:rsid w:val="00C60F29"/>
    <w:rsid w:val="00C61468"/>
    <w:rsid w:val="00C6209B"/>
    <w:rsid w:val="00C62186"/>
    <w:rsid w:val="00C6342F"/>
    <w:rsid w:val="00C647D8"/>
    <w:rsid w:val="00C654EE"/>
    <w:rsid w:val="00C6679B"/>
    <w:rsid w:val="00C66940"/>
    <w:rsid w:val="00C66975"/>
    <w:rsid w:val="00C67373"/>
    <w:rsid w:val="00C677CB"/>
    <w:rsid w:val="00C706DD"/>
    <w:rsid w:val="00C722A1"/>
    <w:rsid w:val="00C72585"/>
    <w:rsid w:val="00C72F4D"/>
    <w:rsid w:val="00C7325B"/>
    <w:rsid w:val="00C736A9"/>
    <w:rsid w:val="00C74104"/>
    <w:rsid w:val="00C74534"/>
    <w:rsid w:val="00C74B59"/>
    <w:rsid w:val="00C753AD"/>
    <w:rsid w:val="00C756F3"/>
    <w:rsid w:val="00C76D98"/>
    <w:rsid w:val="00C770DD"/>
    <w:rsid w:val="00C77400"/>
    <w:rsid w:val="00C77997"/>
    <w:rsid w:val="00C8050E"/>
    <w:rsid w:val="00C806D5"/>
    <w:rsid w:val="00C8107C"/>
    <w:rsid w:val="00C812B4"/>
    <w:rsid w:val="00C815FC"/>
    <w:rsid w:val="00C81D6B"/>
    <w:rsid w:val="00C82CC3"/>
    <w:rsid w:val="00C84264"/>
    <w:rsid w:val="00C849B6"/>
    <w:rsid w:val="00C85186"/>
    <w:rsid w:val="00C852D0"/>
    <w:rsid w:val="00C85B25"/>
    <w:rsid w:val="00C8674C"/>
    <w:rsid w:val="00C86A64"/>
    <w:rsid w:val="00C87D3F"/>
    <w:rsid w:val="00C90698"/>
    <w:rsid w:val="00C91802"/>
    <w:rsid w:val="00C92821"/>
    <w:rsid w:val="00C929C4"/>
    <w:rsid w:val="00C931E1"/>
    <w:rsid w:val="00C93F3F"/>
    <w:rsid w:val="00C94C31"/>
    <w:rsid w:val="00C95D53"/>
    <w:rsid w:val="00C9627C"/>
    <w:rsid w:val="00C966A0"/>
    <w:rsid w:val="00C9779F"/>
    <w:rsid w:val="00C97B3C"/>
    <w:rsid w:val="00CA0234"/>
    <w:rsid w:val="00CA0273"/>
    <w:rsid w:val="00CA0BB0"/>
    <w:rsid w:val="00CA0D69"/>
    <w:rsid w:val="00CA0FB6"/>
    <w:rsid w:val="00CA112E"/>
    <w:rsid w:val="00CA23B1"/>
    <w:rsid w:val="00CA2ADD"/>
    <w:rsid w:val="00CA322D"/>
    <w:rsid w:val="00CA3505"/>
    <w:rsid w:val="00CA363D"/>
    <w:rsid w:val="00CA4A8D"/>
    <w:rsid w:val="00CA4D34"/>
    <w:rsid w:val="00CA5486"/>
    <w:rsid w:val="00CA5A57"/>
    <w:rsid w:val="00CA5E89"/>
    <w:rsid w:val="00CA71F5"/>
    <w:rsid w:val="00CA7841"/>
    <w:rsid w:val="00CB1167"/>
    <w:rsid w:val="00CB137F"/>
    <w:rsid w:val="00CB14DB"/>
    <w:rsid w:val="00CB16C3"/>
    <w:rsid w:val="00CB1E63"/>
    <w:rsid w:val="00CB3729"/>
    <w:rsid w:val="00CB38DA"/>
    <w:rsid w:val="00CB39A6"/>
    <w:rsid w:val="00CB47FB"/>
    <w:rsid w:val="00CB5025"/>
    <w:rsid w:val="00CB50C9"/>
    <w:rsid w:val="00CB50DD"/>
    <w:rsid w:val="00CB5555"/>
    <w:rsid w:val="00CB55C5"/>
    <w:rsid w:val="00CB576A"/>
    <w:rsid w:val="00CB5D35"/>
    <w:rsid w:val="00CB61FD"/>
    <w:rsid w:val="00CB7233"/>
    <w:rsid w:val="00CC011B"/>
    <w:rsid w:val="00CC1930"/>
    <w:rsid w:val="00CC1FE9"/>
    <w:rsid w:val="00CC2C7B"/>
    <w:rsid w:val="00CC2DA3"/>
    <w:rsid w:val="00CC33D0"/>
    <w:rsid w:val="00CC33F9"/>
    <w:rsid w:val="00CC6498"/>
    <w:rsid w:val="00CC7346"/>
    <w:rsid w:val="00CC74D0"/>
    <w:rsid w:val="00CC78B2"/>
    <w:rsid w:val="00CD0306"/>
    <w:rsid w:val="00CD1316"/>
    <w:rsid w:val="00CD175F"/>
    <w:rsid w:val="00CD1AEF"/>
    <w:rsid w:val="00CD1EEB"/>
    <w:rsid w:val="00CD21D2"/>
    <w:rsid w:val="00CD2464"/>
    <w:rsid w:val="00CD3161"/>
    <w:rsid w:val="00CD3B52"/>
    <w:rsid w:val="00CD4359"/>
    <w:rsid w:val="00CD4D7C"/>
    <w:rsid w:val="00CD5254"/>
    <w:rsid w:val="00CD54C1"/>
    <w:rsid w:val="00CD62A1"/>
    <w:rsid w:val="00CD69BD"/>
    <w:rsid w:val="00CD6BD2"/>
    <w:rsid w:val="00CD6DF6"/>
    <w:rsid w:val="00CE0F11"/>
    <w:rsid w:val="00CE169B"/>
    <w:rsid w:val="00CE2783"/>
    <w:rsid w:val="00CE35A3"/>
    <w:rsid w:val="00CE4472"/>
    <w:rsid w:val="00CE50D1"/>
    <w:rsid w:val="00CE5DAF"/>
    <w:rsid w:val="00CE6CA1"/>
    <w:rsid w:val="00CE7260"/>
    <w:rsid w:val="00CE736D"/>
    <w:rsid w:val="00CE7822"/>
    <w:rsid w:val="00CF06D6"/>
    <w:rsid w:val="00CF0AD9"/>
    <w:rsid w:val="00CF0D76"/>
    <w:rsid w:val="00CF185A"/>
    <w:rsid w:val="00CF22B8"/>
    <w:rsid w:val="00CF2865"/>
    <w:rsid w:val="00CF2A0D"/>
    <w:rsid w:val="00CF2AA4"/>
    <w:rsid w:val="00CF2F08"/>
    <w:rsid w:val="00CF3302"/>
    <w:rsid w:val="00CF3968"/>
    <w:rsid w:val="00CF4260"/>
    <w:rsid w:val="00CF4E51"/>
    <w:rsid w:val="00CF4E93"/>
    <w:rsid w:val="00CF55F7"/>
    <w:rsid w:val="00CF5676"/>
    <w:rsid w:val="00CF56A9"/>
    <w:rsid w:val="00CF5B43"/>
    <w:rsid w:val="00CF60EE"/>
    <w:rsid w:val="00CF6423"/>
    <w:rsid w:val="00CF6436"/>
    <w:rsid w:val="00CF7812"/>
    <w:rsid w:val="00D00222"/>
    <w:rsid w:val="00D0083F"/>
    <w:rsid w:val="00D0096B"/>
    <w:rsid w:val="00D00C65"/>
    <w:rsid w:val="00D03026"/>
    <w:rsid w:val="00D03414"/>
    <w:rsid w:val="00D03782"/>
    <w:rsid w:val="00D039DA"/>
    <w:rsid w:val="00D03D05"/>
    <w:rsid w:val="00D03DEA"/>
    <w:rsid w:val="00D05CCA"/>
    <w:rsid w:val="00D0605B"/>
    <w:rsid w:val="00D06D6F"/>
    <w:rsid w:val="00D1102A"/>
    <w:rsid w:val="00D11C92"/>
    <w:rsid w:val="00D12909"/>
    <w:rsid w:val="00D148FF"/>
    <w:rsid w:val="00D1580A"/>
    <w:rsid w:val="00D15B59"/>
    <w:rsid w:val="00D1621A"/>
    <w:rsid w:val="00D164AB"/>
    <w:rsid w:val="00D16BB5"/>
    <w:rsid w:val="00D16FA4"/>
    <w:rsid w:val="00D172B9"/>
    <w:rsid w:val="00D1748B"/>
    <w:rsid w:val="00D179A5"/>
    <w:rsid w:val="00D2005F"/>
    <w:rsid w:val="00D201C9"/>
    <w:rsid w:val="00D203ED"/>
    <w:rsid w:val="00D20830"/>
    <w:rsid w:val="00D20D9F"/>
    <w:rsid w:val="00D20EB2"/>
    <w:rsid w:val="00D21048"/>
    <w:rsid w:val="00D21E2D"/>
    <w:rsid w:val="00D21F0B"/>
    <w:rsid w:val="00D22100"/>
    <w:rsid w:val="00D23BDF"/>
    <w:rsid w:val="00D23ECF"/>
    <w:rsid w:val="00D244AA"/>
    <w:rsid w:val="00D24CEA"/>
    <w:rsid w:val="00D24F5F"/>
    <w:rsid w:val="00D25000"/>
    <w:rsid w:val="00D25D68"/>
    <w:rsid w:val="00D26476"/>
    <w:rsid w:val="00D2711A"/>
    <w:rsid w:val="00D3099D"/>
    <w:rsid w:val="00D30EFA"/>
    <w:rsid w:val="00D316D7"/>
    <w:rsid w:val="00D32900"/>
    <w:rsid w:val="00D32CC8"/>
    <w:rsid w:val="00D33015"/>
    <w:rsid w:val="00D33214"/>
    <w:rsid w:val="00D33BC3"/>
    <w:rsid w:val="00D343FA"/>
    <w:rsid w:val="00D346B3"/>
    <w:rsid w:val="00D34A2B"/>
    <w:rsid w:val="00D34A72"/>
    <w:rsid w:val="00D34D3B"/>
    <w:rsid w:val="00D35053"/>
    <w:rsid w:val="00D36CCA"/>
    <w:rsid w:val="00D4138E"/>
    <w:rsid w:val="00D41737"/>
    <w:rsid w:val="00D4189A"/>
    <w:rsid w:val="00D419F2"/>
    <w:rsid w:val="00D42067"/>
    <w:rsid w:val="00D424BD"/>
    <w:rsid w:val="00D42645"/>
    <w:rsid w:val="00D4300E"/>
    <w:rsid w:val="00D4309B"/>
    <w:rsid w:val="00D43737"/>
    <w:rsid w:val="00D43DC5"/>
    <w:rsid w:val="00D442D2"/>
    <w:rsid w:val="00D445E0"/>
    <w:rsid w:val="00D4564D"/>
    <w:rsid w:val="00D45850"/>
    <w:rsid w:val="00D4695F"/>
    <w:rsid w:val="00D469D5"/>
    <w:rsid w:val="00D46D67"/>
    <w:rsid w:val="00D47570"/>
    <w:rsid w:val="00D47B3B"/>
    <w:rsid w:val="00D51586"/>
    <w:rsid w:val="00D51A6F"/>
    <w:rsid w:val="00D51E8C"/>
    <w:rsid w:val="00D51EBC"/>
    <w:rsid w:val="00D52295"/>
    <w:rsid w:val="00D53758"/>
    <w:rsid w:val="00D53A0E"/>
    <w:rsid w:val="00D53DCA"/>
    <w:rsid w:val="00D546FC"/>
    <w:rsid w:val="00D5484E"/>
    <w:rsid w:val="00D549A7"/>
    <w:rsid w:val="00D549E5"/>
    <w:rsid w:val="00D54E34"/>
    <w:rsid w:val="00D553CB"/>
    <w:rsid w:val="00D55A52"/>
    <w:rsid w:val="00D56673"/>
    <w:rsid w:val="00D56C82"/>
    <w:rsid w:val="00D572F1"/>
    <w:rsid w:val="00D57462"/>
    <w:rsid w:val="00D57495"/>
    <w:rsid w:val="00D577F2"/>
    <w:rsid w:val="00D5790C"/>
    <w:rsid w:val="00D57ADB"/>
    <w:rsid w:val="00D60805"/>
    <w:rsid w:val="00D60FC4"/>
    <w:rsid w:val="00D61AC2"/>
    <w:rsid w:val="00D6223B"/>
    <w:rsid w:val="00D6280D"/>
    <w:rsid w:val="00D628C9"/>
    <w:rsid w:val="00D62A43"/>
    <w:rsid w:val="00D63980"/>
    <w:rsid w:val="00D6459F"/>
    <w:rsid w:val="00D64A62"/>
    <w:rsid w:val="00D64E3C"/>
    <w:rsid w:val="00D65038"/>
    <w:rsid w:val="00D654E3"/>
    <w:rsid w:val="00D65CCF"/>
    <w:rsid w:val="00D664B1"/>
    <w:rsid w:val="00D66B4F"/>
    <w:rsid w:val="00D67786"/>
    <w:rsid w:val="00D679CD"/>
    <w:rsid w:val="00D7050B"/>
    <w:rsid w:val="00D706BE"/>
    <w:rsid w:val="00D718A6"/>
    <w:rsid w:val="00D726BB"/>
    <w:rsid w:val="00D72E69"/>
    <w:rsid w:val="00D739EC"/>
    <w:rsid w:val="00D73C63"/>
    <w:rsid w:val="00D73D09"/>
    <w:rsid w:val="00D74EB0"/>
    <w:rsid w:val="00D75389"/>
    <w:rsid w:val="00D753FF"/>
    <w:rsid w:val="00D75411"/>
    <w:rsid w:val="00D75965"/>
    <w:rsid w:val="00D7629E"/>
    <w:rsid w:val="00D763ED"/>
    <w:rsid w:val="00D765AC"/>
    <w:rsid w:val="00D8068F"/>
    <w:rsid w:val="00D80A33"/>
    <w:rsid w:val="00D80ADC"/>
    <w:rsid w:val="00D80B34"/>
    <w:rsid w:val="00D8220F"/>
    <w:rsid w:val="00D82B86"/>
    <w:rsid w:val="00D83913"/>
    <w:rsid w:val="00D84EA1"/>
    <w:rsid w:val="00D86025"/>
    <w:rsid w:val="00D86D51"/>
    <w:rsid w:val="00D86DE7"/>
    <w:rsid w:val="00D87055"/>
    <w:rsid w:val="00D877CD"/>
    <w:rsid w:val="00D87B45"/>
    <w:rsid w:val="00D909F4"/>
    <w:rsid w:val="00D91080"/>
    <w:rsid w:val="00D91863"/>
    <w:rsid w:val="00D91F8D"/>
    <w:rsid w:val="00D927EB"/>
    <w:rsid w:val="00D95466"/>
    <w:rsid w:val="00D95C24"/>
    <w:rsid w:val="00D96C6F"/>
    <w:rsid w:val="00DA0552"/>
    <w:rsid w:val="00DA190A"/>
    <w:rsid w:val="00DA1956"/>
    <w:rsid w:val="00DA1B3F"/>
    <w:rsid w:val="00DA28F3"/>
    <w:rsid w:val="00DA2CB5"/>
    <w:rsid w:val="00DA44CC"/>
    <w:rsid w:val="00DA4909"/>
    <w:rsid w:val="00DA4C62"/>
    <w:rsid w:val="00DA4CF7"/>
    <w:rsid w:val="00DA6010"/>
    <w:rsid w:val="00DA69EE"/>
    <w:rsid w:val="00DA6FBD"/>
    <w:rsid w:val="00DA71F8"/>
    <w:rsid w:val="00DA722A"/>
    <w:rsid w:val="00DA7467"/>
    <w:rsid w:val="00DA7566"/>
    <w:rsid w:val="00DA7E09"/>
    <w:rsid w:val="00DB0D93"/>
    <w:rsid w:val="00DB15D2"/>
    <w:rsid w:val="00DB1B06"/>
    <w:rsid w:val="00DB2242"/>
    <w:rsid w:val="00DB23B0"/>
    <w:rsid w:val="00DB275F"/>
    <w:rsid w:val="00DB33D9"/>
    <w:rsid w:val="00DB344B"/>
    <w:rsid w:val="00DB3573"/>
    <w:rsid w:val="00DB42D5"/>
    <w:rsid w:val="00DB430E"/>
    <w:rsid w:val="00DB5401"/>
    <w:rsid w:val="00DB6AAE"/>
    <w:rsid w:val="00DB6D21"/>
    <w:rsid w:val="00DB744D"/>
    <w:rsid w:val="00DB7E14"/>
    <w:rsid w:val="00DC051F"/>
    <w:rsid w:val="00DC07E9"/>
    <w:rsid w:val="00DC0D99"/>
    <w:rsid w:val="00DC1180"/>
    <w:rsid w:val="00DC196E"/>
    <w:rsid w:val="00DC1F8C"/>
    <w:rsid w:val="00DC215F"/>
    <w:rsid w:val="00DC2D00"/>
    <w:rsid w:val="00DC354D"/>
    <w:rsid w:val="00DC36A0"/>
    <w:rsid w:val="00DC3BDC"/>
    <w:rsid w:val="00DC3D57"/>
    <w:rsid w:val="00DC3FAF"/>
    <w:rsid w:val="00DC4212"/>
    <w:rsid w:val="00DC4774"/>
    <w:rsid w:val="00DC7240"/>
    <w:rsid w:val="00DC73E2"/>
    <w:rsid w:val="00DC75EC"/>
    <w:rsid w:val="00DC7D93"/>
    <w:rsid w:val="00DD0A1F"/>
    <w:rsid w:val="00DD101D"/>
    <w:rsid w:val="00DD2694"/>
    <w:rsid w:val="00DD2E15"/>
    <w:rsid w:val="00DD33F6"/>
    <w:rsid w:val="00DD3BA8"/>
    <w:rsid w:val="00DD3DC2"/>
    <w:rsid w:val="00DD3FE4"/>
    <w:rsid w:val="00DD400D"/>
    <w:rsid w:val="00DD4018"/>
    <w:rsid w:val="00DD45B1"/>
    <w:rsid w:val="00DD4FC0"/>
    <w:rsid w:val="00DD5075"/>
    <w:rsid w:val="00DD5504"/>
    <w:rsid w:val="00DD5BA7"/>
    <w:rsid w:val="00DD5BEF"/>
    <w:rsid w:val="00DD60D1"/>
    <w:rsid w:val="00DD7187"/>
    <w:rsid w:val="00DD7B8F"/>
    <w:rsid w:val="00DE0219"/>
    <w:rsid w:val="00DE0A94"/>
    <w:rsid w:val="00DE0E5E"/>
    <w:rsid w:val="00DE103C"/>
    <w:rsid w:val="00DE1427"/>
    <w:rsid w:val="00DE1F99"/>
    <w:rsid w:val="00DE218C"/>
    <w:rsid w:val="00DE2306"/>
    <w:rsid w:val="00DE2951"/>
    <w:rsid w:val="00DE2D61"/>
    <w:rsid w:val="00DE3267"/>
    <w:rsid w:val="00DE3675"/>
    <w:rsid w:val="00DE3A74"/>
    <w:rsid w:val="00DE3F1E"/>
    <w:rsid w:val="00DE494E"/>
    <w:rsid w:val="00DE57D6"/>
    <w:rsid w:val="00DE5BC3"/>
    <w:rsid w:val="00DE6BFB"/>
    <w:rsid w:val="00DE6E14"/>
    <w:rsid w:val="00DE7211"/>
    <w:rsid w:val="00DE79A2"/>
    <w:rsid w:val="00DE7F19"/>
    <w:rsid w:val="00DF0C3C"/>
    <w:rsid w:val="00DF0E08"/>
    <w:rsid w:val="00DF2667"/>
    <w:rsid w:val="00DF3ADB"/>
    <w:rsid w:val="00DF3E20"/>
    <w:rsid w:val="00DF47F7"/>
    <w:rsid w:val="00DF485A"/>
    <w:rsid w:val="00DF4A5B"/>
    <w:rsid w:val="00DF4D9F"/>
    <w:rsid w:val="00DF5368"/>
    <w:rsid w:val="00DF536E"/>
    <w:rsid w:val="00DF5487"/>
    <w:rsid w:val="00DF564F"/>
    <w:rsid w:val="00DF62AC"/>
    <w:rsid w:val="00DF6E8D"/>
    <w:rsid w:val="00DF727C"/>
    <w:rsid w:val="00DF7880"/>
    <w:rsid w:val="00DF7B3A"/>
    <w:rsid w:val="00DF7CE5"/>
    <w:rsid w:val="00E0028E"/>
    <w:rsid w:val="00E00CB0"/>
    <w:rsid w:val="00E00D15"/>
    <w:rsid w:val="00E01000"/>
    <w:rsid w:val="00E030AD"/>
    <w:rsid w:val="00E03145"/>
    <w:rsid w:val="00E03E90"/>
    <w:rsid w:val="00E03F5A"/>
    <w:rsid w:val="00E047ED"/>
    <w:rsid w:val="00E04B4B"/>
    <w:rsid w:val="00E05370"/>
    <w:rsid w:val="00E05C4C"/>
    <w:rsid w:val="00E07377"/>
    <w:rsid w:val="00E0771D"/>
    <w:rsid w:val="00E1041A"/>
    <w:rsid w:val="00E11F19"/>
    <w:rsid w:val="00E11F3B"/>
    <w:rsid w:val="00E12568"/>
    <w:rsid w:val="00E12B42"/>
    <w:rsid w:val="00E12C9A"/>
    <w:rsid w:val="00E14789"/>
    <w:rsid w:val="00E14CBE"/>
    <w:rsid w:val="00E157D7"/>
    <w:rsid w:val="00E15914"/>
    <w:rsid w:val="00E159EA"/>
    <w:rsid w:val="00E2091D"/>
    <w:rsid w:val="00E20B0F"/>
    <w:rsid w:val="00E20B22"/>
    <w:rsid w:val="00E213CA"/>
    <w:rsid w:val="00E2163D"/>
    <w:rsid w:val="00E228CA"/>
    <w:rsid w:val="00E22CB6"/>
    <w:rsid w:val="00E241D2"/>
    <w:rsid w:val="00E24A47"/>
    <w:rsid w:val="00E24B3F"/>
    <w:rsid w:val="00E25330"/>
    <w:rsid w:val="00E2537B"/>
    <w:rsid w:val="00E26700"/>
    <w:rsid w:val="00E27287"/>
    <w:rsid w:val="00E27675"/>
    <w:rsid w:val="00E27804"/>
    <w:rsid w:val="00E30702"/>
    <w:rsid w:val="00E307DD"/>
    <w:rsid w:val="00E314AF"/>
    <w:rsid w:val="00E322C1"/>
    <w:rsid w:val="00E32834"/>
    <w:rsid w:val="00E32A35"/>
    <w:rsid w:val="00E33795"/>
    <w:rsid w:val="00E33A89"/>
    <w:rsid w:val="00E343B0"/>
    <w:rsid w:val="00E34467"/>
    <w:rsid w:val="00E34491"/>
    <w:rsid w:val="00E347EC"/>
    <w:rsid w:val="00E34C3F"/>
    <w:rsid w:val="00E34CE8"/>
    <w:rsid w:val="00E35057"/>
    <w:rsid w:val="00E3735A"/>
    <w:rsid w:val="00E40BEA"/>
    <w:rsid w:val="00E4229A"/>
    <w:rsid w:val="00E42CB1"/>
    <w:rsid w:val="00E4386D"/>
    <w:rsid w:val="00E43CD1"/>
    <w:rsid w:val="00E44B82"/>
    <w:rsid w:val="00E44FE8"/>
    <w:rsid w:val="00E4512C"/>
    <w:rsid w:val="00E452F2"/>
    <w:rsid w:val="00E45D99"/>
    <w:rsid w:val="00E45EC0"/>
    <w:rsid w:val="00E5065F"/>
    <w:rsid w:val="00E5176F"/>
    <w:rsid w:val="00E51F7B"/>
    <w:rsid w:val="00E53101"/>
    <w:rsid w:val="00E53558"/>
    <w:rsid w:val="00E55034"/>
    <w:rsid w:val="00E5692C"/>
    <w:rsid w:val="00E5698E"/>
    <w:rsid w:val="00E572A4"/>
    <w:rsid w:val="00E574D4"/>
    <w:rsid w:val="00E57D6E"/>
    <w:rsid w:val="00E57FDF"/>
    <w:rsid w:val="00E60ADE"/>
    <w:rsid w:val="00E60C3C"/>
    <w:rsid w:val="00E61145"/>
    <w:rsid w:val="00E61BFF"/>
    <w:rsid w:val="00E61F29"/>
    <w:rsid w:val="00E62DC4"/>
    <w:rsid w:val="00E63884"/>
    <w:rsid w:val="00E63AEC"/>
    <w:rsid w:val="00E63B6E"/>
    <w:rsid w:val="00E64010"/>
    <w:rsid w:val="00E64722"/>
    <w:rsid w:val="00E65059"/>
    <w:rsid w:val="00E65096"/>
    <w:rsid w:val="00E657F8"/>
    <w:rsid w:val="00E67E21"/>
    <w:rsid w:val="00E7025E"/>
    <w:rsid w:val="00E71C91"/>
    <w:rsid w:val="00E72135"/>
    <w:rsid w:val="00E723CC"/>
    <w:rsid w:val="00E73460"/>
    <w:rsid w:val="00E73D61"/>
    <w:rsid w:val="00E7497A"/>
    <w:rsid w:val="00E75837"/>
    <w:rsid w:val="00E75A35"/>
    <w:rsid w:val="00E76BA8"/>
    <w:rsid w:val="00E771DF"/>
    <w:rsid w:val="00E77C50"/>
    <w:rsid w:val="00E808FB"/>
    <w:rsid w:val="00E81832"/>
    <w:rsid w:val="00E8186D"/>
    <w:rsid w:val="00E81F5B"/>
    <w:rsid w:val="00E821E9"/>
    <w:rsid w:val="00E8252B"/>
    <w:rsid w:val="00E8275F"/>
    <w:rsid w:val="00E82E77"/>
    <w:rsid w:val="00E85000"/>
    <w:rsid w:val="00E85AE1"/>
    <w:rsid w:val="00E86AFF"/>
    <w:rsid w:val="00E87210"/>
    <w:rsid w:val="00E87D13"/>
    <w:rsid w:val="00E904F2"/>
    <w:rsid w:val="00E90522"/>
    <w:rsid w:val="00E90BA8"/>
    <w:rsid w:val="00E9103B"/>
    <w:rsid w:val="00E92823"/>
    <w:rsid w:val="00E931FF"/>
    <w:rsid w:val="00E932AF"/>
    <w:rsid w:val="00E93753"/>
    <w:rsid w:val="00E93914"/>
    <w:rsid w:val="00E93FFD"/>
    <w:rsid w:val="00E94C78"/>
    <w:rsid w:val="00E94FF3"/>
    <w:rsid w:val="00E96D6B"/>
    <w:rsid w:val="00E972D0"/>
    <w:rsid w:val="00E97742"/>
    <w:rsid w:val="00E97B1C"/>
    <w:rsid w:val="00E97CFE"/>
    <w:rsid w:val="00EA094B"/>
    <w:rsid w:val="00EA0E4B"/>
    <w:rsid w:val="00EA11DB"/>
    <w:rsid w:val="00EA14A7"/>
    <w:rsid w:val="00EA183B"/>
    <w:rsid w:val="00EA1B07"/>
    <w:rsid w:val="00EA1FBB"/>
    <w:rsid w:val="00EA21FF"/>
    <w:rsid w:val="00EA24AB"/>
    <w:rsid w:val="00EA24E3"/>
    <w:rsid w:val="00EA378F"/>
    <w:rsid w:val="00EA5290"/>
    <w:rsid w:val="00EA5945"/>
    <w:rsid w:val="00EA59D0"/>
    <w:rsid w:val="00EA6B9E"/>
    <w:rsid w:val="00EA6C83"/>
    <w:rsid w:val="00EB10D1"/>
    <w:rsid w:val="00EB2FA0"/>
    <w:rsid w:val="00EB3662"/>
    <w:rsid w:val="00EB36F7"/>
    <w:rsid w:val="00EB3DC9"/>
    <w:rsid w:val="00EB4B69"/>
    <w:rsid w:val="00EB4D1E"/>
    <w:rsid w:val="00EB50FA"/>
    <w:rsid w:val="00EB5130"/>
    <w:rsid w:val="00EB534D"/>
    <w:rsid w:val="00EB5BEA"/>
    <w:rsid w:val="00EB6971"/>
    <w:rsid w:val="00EB7464"/>
    <w:rsid w:val="00EB7FFB"/>
    <w:rsid w:val="00EC0630"/>
    <w:rsid w:val="00EC0845"/>
    <w:rsid w:val="00EC0E6B"/>
    <w:rsid w:val="00EC14E6"/>
    <w:rsid w:val="00EC1788"/>
    <w:rsid w:val="00EC1F78"/>
    <w:rsid w:val="00EC2541"/>
    <w:rsid w:val="00EC268A"/>
    <w:rsid w:val="00EC29D1"/>
    <w:rsid w:val="00EC2AC7"/>
    <w:rsid w:val="00EC3B21"/>
    <w:rsid w:val="00EC4907"/>
    <w:rsid w:val="00EC4DB1"/>
    <w:rsid w:val="00EC53C7"/>
    <w:rsid w:val="00EC5EEB"/>
    <w:rsid w:val="00EC6B59"/>
    <w:rsid w:val="00EC7B28"/>
    <w:rsid w:val="00EC7FFC"/>
    <w:rsid w:val="00ED0408"/>
    <w:rsid w:val="00ED0E0E"/>
    <w:rsid w:val="00ED120B"/>
    <w:rsid w:val="00ED17DD"/>
    <w:rsid w:val="00ED1AB0"/>
    <w:rsid w:val="00ED21F3"/>
    <w:rsid w:val="00ED2F7F"/>
    <w:rsid w:val="00ED36CD"/>
    <w:rsid w:val="00ED39CC"/>
    <w:rsid w:val="00ED4B95"/>
    <w:rsid w:val="00ED62C1"/>
    <w:rsid w:val="00ED6305"/>
    <w:rsid w:val="00ED67E7"/>
    <w:rsid w:val="00ED68C6"/>
    <w:rsid w:val="00ED692C"/>
    <w:rsid w:val="00ED6EB4"/>
    <w:rsid w:val="00ED791C"/>
    <w:rsid w:val="00EE07A0"/>
    <w:rsid w:val="00EE2185"/>
    <w:rsid w:val="00EE2715"/>
    <w:rsid w:val="00EE3238"/>
    <w:rsid w:val="00EE392B"/>
    <w:rsid w:val="00EE3C05"/>
    <w:rsid w:val="00EE3F8A"/>
    <w:rsid w:val="00EE42DA"/>
    <w:rsid w:val="00EE4867"/>
    <w:rsid w:val="00EE4868"/>
    <w:rsid w:val="00EE4B54"/>
    <w:rsid w:val="00EE4B6E"/>
    <w:rsid w:val="00EE517E"/>
    <w:rsid w:val="00EE525C"/>
    <w:rsid w:val="00EE5661"/>
    <w:rsid w:val="00EE57E8"/>
    <w:rsid w:val="00EE5CA0"/>
    <w:rsid w:val="00EE5DA3"/>
    <w:rsid w:val="00EE61CC"/>
    <w:rsid w:val="00EE7127"/>
    <w:rsid w:val="00EE792B"/>
    <w:rsid w:val="00EE7C03"/>
    <w:rsid w:val="00EE7E82"/>
    <w:rsid w:val="00EF0358"/>
    <w:rsid w:val="00EF0495"/>
    <w:rsid w:val="00EF2146"/>
    <w:rsid w:val="00EF2768"/>
    <w:rsid w:val="00EF29A9"/>
    <w:rsid w:val="00EF2BBF"/>
    <w:rsid w:val="00EF38E0"/>
    <w:rsid w:val="00EF452B"/>
    <w:rsid w:val="00EF560A"/>
    <w:rsid w:val="00EF5C23"/>
    <w:rsid w:val="00EF63A0"/>
    <w:rsid w:val="00EF687C"/>
    <w:rsid w:val="00EF70DC"/>
    <w:rsid w:val="00EF7512"/>
    <w:rsid w:val="00EF76DC"/>
    <w:rsid w:val="00F00042"/>
    <w:rsid w:val="00F00260"/>
    <w:rsid w:val="00F00BA8"/>
    <w:rsid w:val="00F00DC8"/>
    <w:rsid w:val="00F01522"/>
    <w:rsid w:val="00F01A7F"/>
    <w:rsid w:val="00F02753"/>
    <w:rsid w:val="00F0321B"/>
    <w:rsid w:val="00F03507"/>
    <w:rsid w:val="00F03801"/>
    <w:rsid w:val="00F03DF7"/>
    <w:rsid w:val="00F04A7D"/>
    <w:rsid w:val="00F04C74"/>
    <w:rsid w:val="00F054D3"/>
    <w:rsid w:val="00F05781"/>
    <w:rsid w:val="00F05A23"/>
    <w:rsid w:val="00F05CA3"/>
    <w:rsid w:val="00F07025"/>
    <w:rsid w:val="00F0703D"/>
    <w:rsid w:val="00F101FE"/>
    <w:rsid w:val="00F12FA5"/>
    <w:rsid w:val="00F14E19"/>
    <w:rsid w:val="00F16086"/>
    <w:rsid w:val="00F1609D"/>
    <w:rsid w:val="00F160AD"/>
    <w:rsid w:val="00F16197"/>
    <w:rsid w:val="00F1624E"/>
    <w:rsid w:val="00F16BE4"/>
    <w:rsid w:val="00F16C12"/>
    <w:rsid w:val="00F17FB4"/>
    <w:rsid w:val="00F208A2"/>
    <w:rsid w:val="00F20982"/>
    <w:rsid w:val="00F20C66"/>
    <w:rsid w:val="00F20DFB"/>
    <w:rsid w:val="00F218DB"/>
    <w:rsid w:val="00F21D70"/>
    <w:rsid w:val="00F224DD"/>
    <w:rsid w:val="00F229FC"/>
    <w:rsid w:val="00F22E62"/>
    <w:rsid w:val="00F2352F"/>
    <w:rsid w:val="00F2384A"/>
    <w:rsid w:val="00F249F4"/>
    <w:rsid w:val="00F250C1"/>
    <w:rsid w:val="00F250ED"/>
    <w:rsid w:val="00F26040"/>
    <w:rsid w:val="00F266AA"/>
    <w:rsid w:val="00F26A51"/>
    <w:rsid w:val="00F26B2A"/>
    <w:rsid w:val="00F2767A"/>
    <w:rsid w:val="00F301A3"/>
    <w:rsid w:val="00F30E57"/>
    <w:rsid w:val="00F312C4"/>
    <w:rsid w:val="00F316A8"/>
    <w:rsid w:val="00F31F22"/>
    <w:rsid w:val="00F32676"/>
    <w:rsid w:val="00F33A25"/>
    <w:rsid w:val="00F35A0F"/>
    <w:rsid w:val="00F377E8"/>
    <w:rsid w:val="00F378EF"/>
    <w:rsid w:val="00F40896"/>
    <w:rsid w:val="00F41147"/>
    <w:rsid w:val="00F4144A"/>
    <w:rsid w:val="00F41AE7"/>
    <w:rsid w:val="00F41D0F"/>
    <w:rsid w:val="00F41F0B"/>
    <w:rsid w:val="00F4234E"/>
    <w:rsid w:val="00F42EFE"/>
    <w:rsid w:val="00F43B0C"/>
    <w:rsid w:val="00F43F82"/>
    <w:rsid w:val="00F44147"/>
    <w:rsid w:val="00F447C2"/>
    <w:rsid w:val="00F44AF0"/>
    <w:rsid w:val="00F44BC8"/>
    <w:rsid w:val="00F45613"/>
    <w:rsid w:val="00F45F89"/>
    <w:rsid w:val="00F4615A"/>
    <w:rsid w:val="00F46CDB"/>
    <w:rsid w:val="00F46D69"/>
    <w:rsid w:val="00F47291"/>
    <w:rsid w:val="00F501AB"/>
    <w:rsid w:val="00F5091A"/>
    <w:rsid w:val="00F50F05"/>
    <w:rsid w:val="00F514BA"/>
    <w:rsid w:val="00F52D3B"/>
    <w:rsid w:val="00F549D4"/>
    <w:rsid w:val="00F55C1C"/>
    <w:rsid w:val="00F57852"/>
    <w:rsid w:val="00F57907"/>
    <w:rsid w:val="00F57BA4"/>
    <w:rsid w:val="00F601F7"/>
    <w:rsid w:val="00F613D8"/>
    <w:rsid w:val="00F626E0"/>
    <w:rsid w:val="00F62CB1"/>
    <w:rsid w:val="00F6311D"/>
    <w:rsid w:val="00F64213"/>
    <w:rsid w:val="00F6441B"/>
    <w:rsid w:val="00F64FA9"/>
    <w:rsid w:val="00F65371"/>
    <w:rsid w:val="00F66280"/>
    <w:rsid w:val="00F701D4"/>
    <w:rsid w:val="00F70212"/>
    <w:rsid w:val="00F70705"/>
    <w:rsid w:val="00F72216"/>
    <w:rsid w:val="00F72429"/>
    <w:rsid w:val="00F751AD"/>
    <w:rsid w:val="00F75B1F"/>
    <w:rsid w:val="00F75B9F"/>
    <w:rsid w:val="00F76EFB"/>
    <w:rsid w:val="00F771E3"/>
    <w:rsid w:val="00F8083F"/>
    <w:rsid w:val="00F80F89"/>
    <w:rsid w:val="00F812DA"/>
    <w:rsid w:val="00F828E1"/>
    <w:rsid w:val="00F84483"/>
    <w:rsid w:val="00F848E9"/>
    <w:rsid w:val="00F84DAE"/>
    <w:rsid w:val="00F85FB6"/>
    <w:rsid w:val="00F86560"/>
    <w:rsid w:val="00F86A08"/>
    <w:rsid w:val="00F86E2E"/>
    <w:rsid w:val="00F86FB4"/>
    <w:rsid w:val="00F9098F"/>
    <w:rsid w:val="00F90C38"/>
    <w:rsid w:val="00F912EC"/>
    <w:rsid w:val="00F918A9"/>
    <w:rsid w:val="00F918D9"/>
    <w:rsid w:val="00F93553"/>
    <w:rsid w:val="00F93858"/>
    <w:rsid w:val="00F93885"/>
    <w:rsid w:val="00F9447B"/>
    <w:rsid w:val="00F9495C"/>
    <w:rsid w:val="00F94FB7"/>
    <w:rsid w:val="00F95358"/>
    <w:rsid w:val="00F95CCE"/>
    <w:rsid w:val="00F95F9F"/>
    <w:rsid w:val="00F96264"/>
    <w:rsid w:val="00F96E2D"/>
    <w:rsid w:val="00F97103"/>
    <w:rsid w:val="00F97E69"/>
    <w:rsid w:val="00FA33BA"/>
    <w:rsid w:val="00FA36CF"/>
    <w:rsid w:val="00FA39CE"/>
    <w:rsid w:val="00FA5218"/>
    <w:rsid w:val="00FA5407"/>
    <w:rsid w:val="00FA6137"/>
    <w:rsid w:val="00FA6CF2"/>
    <w:rsid w:val="00FA735E"/>
    <w:rsid w:val="00FB067E"/>
    <w:rsid w:val="00FB0F39"/>
    <w:rsid w:val="00FB11DD"/>
    <w:rsid w:val="00FB27D4"/>
    <w:rsid w:val="00FB301E"/>
    <w:rsid w:val="00FB3BA9"/>
    <w:rsid w:val="00FB48AF"/>
    <w:rsid w:val="00FB5574"/>
    <w:rsid w:val="00FB58A3"/>
    <w:rsid w:val="00FB5AF3"/>
    <w:rsid w:val="00FB629E"/>
    <w:rsid w:val="00FB6557"/>
    <w:rsid w:val="00FB68DC"/>
    <w:rsid w:val="00FC017A"/>
    <w:rsid w:val="00FC07AC"/>
    <w:rsid w:val="00FC0F37"/>
    <w:rsid w:val="00FC17C5"/>
    <w:rsid w:val="00FC23DD"/>
    <w:rsid w:val="00FC45E9"/>
    <w:rsid w:val="00FC6E3B"/>
    <w:rsid w:val="00FC7520"/>
    <w:rsid w:val="00FC7A3E"/>
    <w:rsid w:val="00FD0BC8"/>
    <w:rsid w:val="00FD0F13"/>
    <w:rsid w:val="00FD3F34"/>
    <w:rsid w:val="00FD4069"/>
    <w:rsid w:val="00FD4554"/>
    <w:rsid w:val="00FD59AF"/>
    <w:rsid w:val="00FD59C8"/>
    <w:rsid w:val="00FD5A00"/>
    <w:rsid w:val="00FD5DBB"/>
    <w:rsid w:val="00FD6CB6"/>
    <w:rsid w:val="00FD71A6"/>
    <w:rsid w:val="00FD7C34"/>
    <w:rsid w:val="00FE0816"/>
    <w:rsid w:val="00FE1557"/>
    <w:rsid w:val="00FE17A5"/>
    <w:rsid w:val="00FE1B6A"/>
    <w:rsid w:val="00FE2522"/>
    <w:rsid w:val="00FE26A7"/>
    <w:rsid w:val="00FE2725"/>
    <w:rsid w:val="00FE33E0"/>
    <w:rsid w:val="00FE4165"/>
    <w:rsid w:val="00FE4433"/>
    <w:rsid w:val="00FE53A2"/>
    <w:rsid w:val="00FE6792"/>
    <w:rsid w:val="00FF0828"/>
    <w:rsid w:val="00FF08AD"/>
    <w:rsid w:val="00FF0E7D"/>
    <w:rsid w:val="00FF1D6D"/>
    <w:rsid w:val="00FF2AE6"/>
    <w:rsid w:val="00FF2BE2"/>
    <w:rsid w:val="00FF2BEE"/>
    <w:rsid w:val="00FF33AC"/>
    <w:rsid w:val="00FF3593"/>
    <w:rsid w:val="00FF3EA5"/>
    <w:rsid w:val="00FF615E"/>
    <w:rsid w:val="00FF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9553" strokecolor="none [3213]">
      <v:stroke endarrow="block" color="none [3213]" weight=".5pt"/>
      <v:textbox inset="5.85pt,.7pt,5.85pt,.7pt"/>
    </o:shapedefaults>
    <o:shapelayout v:ext="edit">
      <o:idmap v:ext="edit" data="1"/>
    </o:shapelayout>
  </w:shapeDefaults>
  <w:decimalSymbol w:val="."/>
  <w:listSeparator w:val=","/>
  <w14:docId w14:val="1707B97E"/>
  <w15:chartTrackingRefBased/>
  <w15:docId w15:val="{CACC3587-63A4-4FD7-9662-7A2C55A0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329"/>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EB8"/>
    <w:pPr>
      <w:tabs>
        <w:tab w:val="center" w:pos="4252"/>
        <w:tab w:val="right" w:pos="8504"/>
      </w:tabs>
      <w:snapToGrid w:val="0"/>
    </w:pPr>
    <w:rPr>
      <w:sz w:val="18"/>
    </w:rPr>
  </w:style>
  <w:style w:type="character" w:customStyle="1" w:styleId="a4">
    <w:name w:val="ヘッダー (文字)"/>
    <w:link w:val="a3"/>
    <w:uiPriority w:val="99"/>
    <w:rsid w:val="00322EB8"/>
    <w:rPr>
      <w:rFonts w:ascii="ＭＳ ゴシック" w:eastAsia="ＭＳ ゴシック" w:hAnsi="Century"/>
      <w:kern w:val="2"/>
      <w:sz w:val="18"/>
      <w:szCs w:val="22"/>
      <w:lang w:val="en-US" w:eastAsia="ja-JP" w:bidi="ar-SA"/>
    </w:rPr>
  </w:style>
  <w:style w:type="paragraph" w:styleId="a5">
    <w:name w:val="footer"/>
    <w:basedOn w:val="a"/>
    <w:link w:val="a6"/>
    <w:uiPriority w:val="99"/>
    <w:unhideWhenUsed/>
    <w:rsid w:val="00F8083F"/>
    <w:pPr>
      <w:tabs>
        <w:tab w:val="center" w:pos="4252"/>
        <w:tab w:val="right" w:pos="8504"/>
      </w:tabs>
      <w:snapToGrid w:val="0"/>
    </w:pPr>
  </w:style>
  <w:style w:type="character" w:customStyle="1" w:styleId="a6">
    <w:name w:val="フッター (文字)"/>
    <w:link w:val="a5"/>
    <w:uiPriority w:val="99"/>
    <w:rsid w:val="00F8083F"/>
    <w:rPr>
      <w:rFonts w:ascii="ＭＳ ゴシック" w:eastAsia="ＭＳ ゴシック"/>
      <w:kern w:val="2"/>
      <w:sz w:val="24"/>
      <w:szCs w:val="22"/>
    </w:rPr>
  </w:style>
  <w:style w:type="table" w:styleId="a7">
    <w:name w:val="Table Grid"/>
    <w:basedOn w:val="a1"/>
    <w:uiPriority w:val="59"/>
    <w:rsid w:val="006F1C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E2725"/>
    <w:rPr>
      <w:rFonts w:ascii="Arial" w:hAnsi="Arial"/>
      <w:sz w:val="18"/>
      <w:szCs w:val="18"/>
    </w:rPr>
  </w:style>
  <w:style w:type="character" w:customStyle="1" w:styleId="a9">
    <w:name w:val="吹き出し (文字)"/>
    <w:link w:val="a8"/>
    <w:uiPriority w:val="99"/>
    <w:semiHidden/>
    <w:rsid w:val="00FE2725"/>
    <w:rPr>
      <w:rFonts w:ascii="Arial" w:eastAsia="ＭＳ ゴシック" w:hAnsi="Arial" w:cs="Times New Roman"/>
      <w:kern w:val="2"/>
      <w:sz w:val="18"/>
      <w:szCs w:val="18"/>
    </w:rPr>
  </w:style>
  <w:style w:type="paragraph" w:customStyle="1" w:styleId="OasysWin">
    <w:name w:val="Oasys/Win"/>
    <w:rsid w:val="00322EB8"/>
    <w:pPr>
      <w:widowControl w:val="0"/>
      <w:wordWrap w:val="0"/>
      <w:autoSpaceDE w:val="0"/>
      <w:autoSpaceDN w:val="0"/>
      <w:adjustRightInd w:val="0"/>
      <w:spacing w:line="336" w:lineRule="exact"/>
      <w:jc w:val="both"/>
    </w:pPr>
    <w:rPr>
      <w:rFonts w:ascii="ＭＳ 明朝" w:eastAsia="ＭＳ ゴシック"/>
      <w:spacing w:val="-22"/>
      <w:sz w:val="24"/>
      <w:szCs w:val="24"/>
    </w:rPr>
  </w:style>
  <w:style w:type="character" w:styleId="aa">
    <w:name w:val="page number"/>
    <w:basedOn w:val="a0"/>
    <w:rsid w:val="004F0535"/>
  </w:style>
  <w:style w:type="paragraph" w:styleId="ab">
    <w:name w:val="List Paragraph"/>
    <w:basedOn w:val="a"/>
    <w:uiPriority w:val="34"/>
    <w:qFormat/>
    <w:rsid w:val="00B920A1"/>
    <w:pPr>
      <w:ind w:leftChars="400" w:left="840"/>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3138">
      <w:bodyDiv w:val="1"/>
      <w:marLeft w:val="0"/>
      <w:marRight w:val="0"/>
      <w:marTop w:val="0"/>
      <w:marBottom w:val="0"/>
      <w:divBdr>
        <w:top w:val="none" w:sz="0" w:space="0" w:color="auto"/>
        <w:left w:val="none" w:sz="0" w:space="0" w:color="auto"/>
        <w:bottom w:val="none" w:sz="0" w:space="0" w:color="auto"/>
        <w:right w:val="none" w:sz="0" w:space="0" w:color="auto"/>
      </w:divBdr>
    </w:div>
    <w:div w:id="326639416">
      <w:bodyDiv w:val="1"/>
      <w:marLeft w:val="0"/>
      <w:marRight w:val="0"/>
      <w:marTop w:val="0"/>
      <w:marBottom w:val="0"/>
      <w:divBdr>
        <w:top w:val="none" w:sz="0" w:space="0" w:color="auto"/>
        <w:left w:val="none" w:sz="0" w:space="0" w:color="auto"/>
        <w:bottom w:val="none" w:sz="0" w:space="0" w:color="auto"/>
        <w:right w:val="none" w:sz="0" w:space="0" w:color="auto"/>
      </w:divBdr>
    </w:div>
    <w:div w:id="436682846">
      <w:bodyDiv w:val="1"/>
      <w:marLeft w:val="0"/>
      <w:marRight w:val="0"/>
      <w:marTop w:val="0"/>
      <w:marBottom w:val="0"/>
      <w:divBdr>
        <w:top w:val="none" w:sz="0" w:space="0" w:color="auto"/>
        <w:left w:val="none" w:sz="0" w:space="0" w:color="auto"/>
        <w:bottom w:val="none" w:sz="0" w:space="0" w:color="auto"/>
        <w:right w:val="none" w:sz="0" w:space="0" w:color="auto"/>
      </w:divBdr>
      <w:divsChild>
        <w:div w:id="165705066">
          <w:marLeft w:val="0"/>
          <w:marRight w:val="-3000"/>
          <w:marTop w:val="0"/>
          <w:marBottom w:val="0"/>
          <w:divBdr>
            <w:top w:val="none" w:sz="0" w:space="0" w:color="auto"/>
            <w:left w:val="none" w:sz="0" w:space="0" w:color="auto"/>
            <w:bottom w:val="none" w:sz="0" w:space="0" w:color="auto"/>
            <w:right w:val="none" w:sz="0" w:space="0" w:color="auto"/>
          </w:divBdr>
          <w:divsChild>
            <w:div w:id="1313363584">
              <w:marLeft w:val="0"/>
              <w:marRight w:val="0"/>
              <w:marTop w:val="0"/>
              <w:marBottom w:val="150"/>
              <w:divBdr>
                <w:top w:val="none" w:sz="0" w:space="0" w:color="auto"/>
                <w:left w:val="none" w:sz="0" w:space="0" w:color="auto"/>
                <w:bottom w:val="none" w:sz="0" w:space="0" w:color="auto"/>
                <w:right w:val="none" w:sz="0" w:space="0" w:color="auto"/>
              </w:divBdr>
              <w:divsChild>
                <w:div w:id="1818910915">
                  <w:marLeft w:val="45"/>
                  <w:marRight w:val="0"/>
                  <w:marTop w:val="0"/>
                  <w:marBottom w:val="0"/>
                  <w:divBdr>
                    <w:top w:val="none" w:sz="0" w:space="0" w:color="auto"/>
                    <w:left w:val="none" w:sz="0" w:space="0" w:color="auto"/>
                    <w:bottom w:val="none" w:sz="0" w:space="0" w:color="auto"/>
                    <w:right w:val="none" w:sz="0" w:space="0" w:color="auto"/>
                  </w:divBdr>
                  <w:divsChild>
                    <w:div w:id="1874608602">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98511261">
      <w:bodyDiv w:val="1"/>
      <w:marLeft w:val="0"/>
      <w:marRight w:val="0"/>
      <w:marTop w:val="0"/>
      <w:marBottom w:val="0"/>
      <w:divBdr>
        <w:top w:val="none" w:sz="0" w:space="0" w:color="auto"/>
        <w:left w:val="none" w:sz="0" w:space="0" w:color="auto"/>
        <w:bottom w:val="none" w:sz="0" w:space="0" w:color="auto"/>
        <w:right w:val="none" w:sz="0" w:space="0" w:color="auto"/>
      </w:divBdr>
    </w:div>
    <w:div w:id="856846643">
      <w:bodyDiv w:val="1"/>
      <w:marLeft w:val="0"/>
      <w:marRight w:val="0"/>
      <w:marTop w:val="0"/>
      <w:marBottom w:val="0"/>
      <w:divBdr>
        <w:top w:val="none" w:sz="0" w:space="0" w:color="auto"/>
        <w:left w:val="none" w:sz="0" w:space="0" w:color="auto"/>
        <w:bottom w:val="none" w:sz="0" w:space="0" w:color="auto"/>
        <w:right w:val="none" w:sz="0" w:space="0" w:color="auto"/>
      </w:divBdr>
    </w:div>
    <w:div w:id="1112238947">
      <w:bodyDiv w:val="1"/>
      <w:marLeft w:val="0"/>
      <w:marRight w:val="0"/>
      <w:marTop w:val="0"/>
      <w:marBottom w:val="0"/>
      <w:divBdr>
        <w:top w:val="none" w:sz="0" w:space="0" w:color="auto"/>
        <w:left w:val="none" w:sz="0" w:space="0" w:color="auto"/>
        <w:bottom w:val="none" w:sz="0" w:space="0" w:color="auto"/>
        <w:right w:val="none" w:sz="0" w:space="0" w:color="auto"/>
      </w:divBdr>
    </w:div>
    <w:div w:id="1526166789">
      <w:bodyDiv w:val="1"/>
      <w:marLeft w:val="0"/>
      <w:marRight w:val="0"/>
      <w:marTop w:val="0"/>
      <w:marBottom w:val="0"/>
      <w:divBdr>
        <w:top w:val="none" w:sz="0" w:space="0" w:color="auto"/>
        <w:left w:val="none" w:sz="0" w:space="0" w:color="auto"/>
        <w:bottom w:val="none" w:sz="0" w:space="0" w:color="auto"/>
        <w:right w:val="none" w:sz="0" w:space="0" w:color="auto"/>
      </w:divBdr>
    </w:div>
    <w:div w:id="1884321067">
      <w:bodyDiv w:val="1"/>
      <w:marLeft w:val="0"/>
      <w:marRight w:val="0"/>
      <w:marTop w:val="0"/>
      <w:marBottom w:val="0"/>
      <w:divBdr>
        <w:top w:val="none" w:sz="0" w:space="0" w:color="auto"/>
        <w:left w:val="none" w:sz="0" w:space="0" w:color="auto"/>
        <w:bottom w:val="none" w:sz="0" w:space="0" w:color="auto"/>
        <w:right w:val="none" w:sz="0" w:space="0" w:color="auto"/>
      </w:divBdr>
    </w:div>
    <w:div w:id="2016686929">
      <w:bodyDiv w:val="1"/>
      <w:marLeft w:val="0"/>
      <w:marRight w:val="0"/>
      <w:marTop w:val="0"/>
      <w:marBottom w:val="0"/>
      <w:divBdr>
        <w:top w:val="none" w:sz="0" w:space="0" w:color="auto"/>
        <w:left w:val="none" w:sz="0" w:space="0" w:color="auto"/>
        <w:bottom w:val="none" w:sz="0" w:space="0" w:color="auto"/>
        <w:right w:val="none" w:sz="0" w:space="0" w:color="auto"/>
      </w:divBdr>
      <w:divsChild>
        <w:div w:id="998457778">
          <w:marLeft w:val="0"/>
          <w:marRight w:val="-3000"/>
          <w:marTop w:val="0"/>
          <w:marBottom w:val="0"/>
          <w:divBdr>
            <w:top w:val="none" w:sz="0" w:space="0" w:color="auto"/>
            <w:left w:val="none" w:sz="0" w:space="0" w:color="auto"/>
            <w:bottom w:val="none" w:sz="0" w:space="0" w:color="auto"/>
            <w:right w:val="none" w:sz="0" w:space="0" w:color="auto"/>
          </w:divBdr>
          <w:divsChild>
            <w:div w:id="469714503">
              <w:marLeft w:val="0"/>
              <w:marRight w:val="0"/>
              <w:marTop w:val="0"/>
              <w:marBottom w:val="150"/>
              <w:divBdr>
                <w:top w:val="none" w:sz="0" w:space="0" w:color="auto"/>
                <w:left w:val="none" w:sz="0" w:space="0" w:color="auto"/>
                <w:bottom w:val="none" w:sz="0" w:space="0" w:color="auto"/>
                <w:right w:val="none" w:sz="0" w:space="0" w:color="auto"/>
              </w:divBdr>
              <w:divsChild>
                <w:div w:id="1240869998">
                  <w:marLeft w:val="45"/>
                  <w:marRight w:val="0"/>
                  <w:marTop w:val="0"/>
                  <w:marBottom w:val="0"/>
                  <w:divBdr>
                    <w:top w:val="none" w:sz="0" w:space="0" w:color="auto"/>
                    <w:left w:val="none" w:sz="0" w:space="0" w:color="auto"/>
                    <w:bottom w:val="none" w:sz="0" w:space="0" w:color="auto"/>
                    <w:right w:val="none" w:sz="0" w:space="0" w:color="auto"/>
                  </w:divBdr>
                  <w:divsChild>
                    <w:div w:id="108012081">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1E418-89CB-4DC1-8A06-B71FF18C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691</Words>
  <Characters>3945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太田　枝織</cp:lastModifiedBy>
  <cp:revision>4</cp:revision>
  <cp:lastPrinted>2024-07-18T07:17:00Z</cp:lastPrinted>
  <dcterms:created xsi:type="dcterms:W3CDTF">2024-07-18T09:13:00Z</dcterms:created>
  <dcterms:modified xsi:type="dcterms:W3CDTF">2024-07-19T07:19:00Z</dcterms:modified>
</cp:coreProperties>
</file>