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741B2" w14:textId="630ED804" w:rsidR="00F36ABA" w:rsidRDefault="00C14DB3">
      <w:pPr>
        <w:spacing w:line="540" w:lineRule="exact"/>
        <w:ind w:left="129" w:right="193"/>
        <w:jc w:val="center"/>
        <w:rPr>
          <w:sz w:val="32"/>
        </w:rPr>
      </w:pPr>
      <w:r>
        <w:rPr>
          <w:sz w:val="32"/>
        </w:rPr>
        <w:t>２０２５年大阪・関西万博 交通円滑化推進会議（第</w:t>
      </w:r>
      <w:r w:rsidR="00214764">
        <w:rPr>
          <w:rFonts w:hint="eastAsia"/>
          <w:sz w:val="32"/>
        </w:rPr>
        <w:t>4</w:t>
      </w:r>
      <w:r>
        <w:rPr>
          <w:sz w:val="32"/>
        </w:rPr>
        <w:t xml:space="preserve">回） </w:t>
      </w:r>
    </w:p>
    <w:p w14:paraId="29CFF7BF" w14:textId="77777777" w:rsidR="00F36ABA" w:rsidRDefault="00C14DB3">
      <w:pPr>
        <w:spacing w:before="121"/>
        <w:ind w:left="129" w:right="241"/>
        <w:jc w:val="center"/>
        <w:rPr>
          <w:sz w:val="32"/>
        </w:rPr>
      </w:pPr>
      <w:r>
        <w:rPr>
          <w:sz w:val="32"/>
        </w:rPr>
        <w:t xml:space="preserve">会議議事録 </w:t>
      </w:r>
    </w:p>
    <w:p w14:paraId="2A602910" w14:textId="77777777" w:rsidR="00F36ABA" w:rsidRDefault="00C14DB3">
      <w:pPr>
        <w:pStyle w:val="a3"/>
        <w:spacing w:before="44" w:line="373" w:lineRule="exact"/>
      </w:pPr>
      <w:r>
        <w:t xml:space="preserve"> </w:t>
      </w:r>
    </w:p>
    <w:p w14:paraId="46141A03" w14:textId="77777777" w:rsidR="00F36ABA" w:rsidRDefault="00C14DB3">
      <w:pPr>
        <w:pStyle w:val="1"/>
      </w:pPr>
      <w:r>
        <w:rPr>
          <w:rFonts w:ascii="Times New Roman" w:eastAsia="Times New Roman"/>
          <w:spacing w:val="-53"/>
          <w:u w:val="single"/>
        </w:rPr>
        <w:t xml:space="preserve"> </w:t>
      </w:r>
      <w:r>
        <w:rPr>
          <w:spacing w:val="-6"/>
          <w:u w:val="single"/>
        </w:rPr>
        <w:t>１．開催日時</w:t>
      </w:r>
      <w:r>
        <w:rPr>
          <w:w w:val="87"/>
        </w:rPr>
        <w:t xml:space="preserve"> </w:t>
      </w:r>
    </w:p>
    <w:p w14:paraId="0C36BEB5" w14:textId="626CBB4B" w:rsidR="00F36ABA" w:rsidRPr="00201648" w:rsidRDefault="00C14DB3">
      <w:pPr>
        <w:pStyle w:val="a3"/>
        <w:spacing w:line="366" w:lineRule="exact"/>
      </w:pPr>
      <w:r w:rsidRPr="00C14DB3">
        <w:rPr>
          <w:color w:val="FF0000"/>
        </w:rPr>
        <w:t xml:space="preserve">        </w:t>
      </w:r>
      <w:r w:rsidRPr="00201648">
        <w:t>２０２</w:t>
      </w:r>
      <w:r w:rsidR="00201648" w:rsidRPr="00201648">
        <w:rPr>
          <w:rFonts w:hint="eastAsia"/>
        </w:rPr>
        <w:t>４</w:t>
      </w:r>
      <w:r w:rsidRPr="00201648">
        <w:t>年（令和</w:t>
      </w:r>
      <w:r w:rsidR="00201648" w:rsidRPr="00201648">
        <w:rPr>
          <w:rFonts w:hint="eastAsia"/>
        </w:rPr>
        <w:t>６</w:t>
      </w:r>
      <w:r w:rsidRPr="00201648">
        <w:t>年）</w:t>
      </w:r>
      <w:r w:rsidR="00214764">
        <w:rPr>
          <w:rFonts w:hint="eastAsia"/>
        </w:rPr>
        <w:t>１２</w:t>
      </w:r>
      <w:r w:rsidRPr="00201648">
        <w:t>月２</w:t>
      </w:r>
      <w:r w:rsidR="00214764">
        <w:rPr>
          <w:rFonts w:hint="eastAsia"/>
        </w:rPr>
        <w:t>３</w:t>
      </w:r>
      <w:r w:rsidRPr="00201648">
        <w:t>日（</w:t>
      </w:r>
      <w:r w:rsidR="00201648" w:rsidRPr="00201648">
        <w:rPr>
          <w:rFonts w:hint="eastAsia"/>
        </w:rPr>
        <w:t>月</w:t>
      </w:r>
      <w:r w:rsidRPr="00201648">
        <w:t xml:space="preserve">） </w:t>
      </w:r>
      <w:r w:rsidR="00214764">
        <w:rPr>
          <w:rFonts w:hint="eastAsia"/>
        </w:rPr>
        <w:t>１１</w:t>
      </w:r>
      <w:r w:rsidRPr="00201648">
        <w:t>：</w:t>
      </w:r>
      <w:r w:rsidR="00214764">
        <w:rPr>
          <w:rFonts w:hint="eastAsia"/>
        </w:rPr>
        <w:t>０</w:t>
      </w:r>
      <w:r w:rsidRPr="00201648">
        <w:t>０～</w:t>
      </w:r>
      <w:r w:rsidR="00214764">
        <w:rPr>
          <w:rFonts w:hint="eastAsia"/>
        </w:rPr>
        <w:t>１１</w:t>
      </w:r>
      <w:r w:rsidRPr="00201648">
        <w:t>：</w:t>
      </w:r>
      <w:r w:rsidR="00201648" w:rsidRPr="00201648">
        <w:rPr>
          <w:rFonts w:hint="eastAsia"/>
        </w:rPr>
        <w:t>５</w:t>
      </w:r>
      <w:r w:rsidRPr="00201648">
        <w:t xml:space="preserve">０ </w:t>
      </w:r>
    </w:p>
    <w:p w14:paraId="2B3EE286" w14:textId="77777777" w:rsidR="00F36ABA" w:rsidRDefault="00C14DB3">
      <w:pPr>
        <w:pStyle w:val="a3"/>
        <w:spacing w:line="357" w:lineRule="exact"/>
      </w:pPr>
      <w:r>
        <w:t xml:space="preserve"> </w:t>
      </w:r>
    </w:p>
    <w:p w14:paraId="2684EE12" w14:textId="77777777" w:rsidR="00F36ABA" w:rsidRDefault="00C14DB3">
      <w:pPr>
        <w:pStyle w:val="1"/>
      </w:pPr>
      <w:r>
        <w:rPr>
          <w:rFonts w:ascii="Times New Roman" w:eastAsia="Times New Roman"/>
          <w:spacing w:val="-53"/>
          <w:u w:val="single"/>
        </w:rPr>
        <w:t xml:space="preserve"> </w:t>
      </w:r>
      <w:r>
        <w:rPr>
          <w:spacing w:val="-6"/>
          <w:u w:val="single"/>
        </w:rPr>
        <w:t>２．開催場所</w:t>
      </w:r>
      <w:r>
        <w:rPr>
          <w:w w:val="87"/>
        </w:rPr>
        <w:t xml:space="preserve"> </w:t>
      </w:r>
    </w:p>
    <w:p w14:paraId="54ADF5A4" w14:textId="12D31566" w:rsidR="00F36ABA" w:rsidRPr="00EF3B26" w:rsidRDefault="00C14DB3">
      <w:pPr>
        <w:pStyle w:val="a3"/>
        <w:spacing w:line="366" w:lineRule="exact"/>
      </w:pPr>
      <w:r w:rsidRPr="00C14DB3">
        <w:rPr>
          <w:color w:val="FF0000"/>
        </w:rPr>
        <w:t xml:space="preserve">        </w:t>
      </w:r>
      <w:r w:rsidR="004A37A9">
        <w:rPr>
          <w:rFonts w:hint="eastAsia"/>
        </w:rPr>
        <w:t>大阪市役所</w:t>
      </w:r>
      <w:r w:rsidR="00EF3B26" w:rsidRPr="00EF3B26">
        <w:t>５階</w:t>
      </w:r>
      <w:r w:rsidR="00EF3B26" w:rsidRPr="00EF3B26">
        <w:rPr>
          <w:rFonts w:hint="eastAsia"/>
        </w:rPr>
        <w:t xml:space="preserve">　</w:t>
      </w:r>
      <w:r w:rsidR="00EF3B26" w:rsidRPr="00EF3B26">
        <w:t>特別会議室</w:t>
      </w:r>
      <w:r w:rsidRPr="00EF3B26">
        <w:t xml:space="preserve"> </w:t>
      </w:r>
    </w:p>
    <w:p w14:paraId="30B56AE6" w14:textId="77777777" w:rsidR="00F36ABA" w:rsidRDefault="00C14DB3">
      <w:pPr>
        <w:pStyle w:val="a3"/>
        <w:spacing w:line="357" w:lineRule="exact"/>
      </w:pPr>
      <w:r>
        <w:t xml:space="preserve"> </w:t>
      </w:r>
    </w:p>
    <w:p w14:paraId="3AD2B69F" w14:textId="77777777" w:rsidR="00F36ABA" w:rsidRDefault="00C14DB3">
      <w:pPr>
        <w:pStyle w:val="1"/>
      </w:pPr>
      <w:r>
        <w:rPr>
          <w:rFonts w:ascii="Times New Roman" w:eastAsia="Times New Roman"/>
          <w:spacing w:val="-53"/>
          <w:u w:val="single"/>
        </w:rPr>
        <w:t xml:space="preserve"> </w:t>
      </w:r>
      <w:r>
        <w:rPr>
          <w:spacing w:val="-1"/>
          <w:u w:val="single"/>
        </w:rPr>
        <w:t>３． 出 席 者</w:t>
      </w:r>
      <w:r>
        <w:rPr>
          <w:w w:val="87"/>
        </w:rPr>
        <w:t xml:space="preserve"> </w:t>
      </w:r>
    </w:p>
    <w:p w14:paraId="40B4CD06" w14:textId="77777777" w:rsidR="00F36ABA" w:rsidRDefault="00C14DB3">
      <w:pPr>
        <w:pStyle w:val="a3"/>
        <w:spacing w:line="366" w:lineRule="exact"/>
      </w:pPr>
      <w:r>
        <w:t xml:space="preserve">        別紙出席者名簿 </w:t>
      </w:r>
    </w:p>
    <w:p w14:paraId="732A4228" w14:textId="77777777" w:rsidR="00F36ABA" w:rsidRDefault="00C14DB3">
      <w:pPr>
        <w:pStyle w:val="a3"/>
        <w:spacing w:line="357" w:lineRule="exact"/>
      </w:pPr>
      <w:r>
        <w:t xml:space="preserve"> </w:t>
      </w:r>
    </w:p>
    <w:p w14:paraId="3738F6B6" w14:textId="77777777" w:rsidR="00F36ABA" w:rsidRDefault="00C14DB3">
      <w:pPr>
        <w:pStyle w:val="1"/>
        <w:tabs>
          <w:tab w:val="left" w:pos="1160"/>
        </w:tabs>
      </w:pPr>
      <w:r>
        <w:rPr>
          <w:rFonts w:ascii="Times New Roman" w:eastAsia="Times New Roman"/>
          <w:spacing w:val="-53"/>
          <w:u w:val="single"/>
        </w:rPr>
        <w:t xml:space="preserve"> </w:t>
      </w:r>
      <w:r>
        <w:rPr>
          <w:spacing w:val="-5"/>
          <w:u w:val="single"/>
        </w:rPr>
        <w:t>４．</w:t>
      </w:r>
      <w:r>
        <w:rPr>
          <w:u w:val="single"/>
        </w:rPr>
        <w:t>次</w:t>
      </w:r>
      <w:r>
        <w:rPr>
          <w:u w:val="single"/>
        </w:rPr>
        <w:tab/>
      </w:r>
      <w:r>
        <w:rPr>
          <w:spacing w:val="-8"/>
          <w:u w:val="single"/>
        </w:rPr>
        <w:t>第</w:t>
      </w:r>
      <w:r>
        <w:rPr>
          <w:w w:val="87"/>
        </w:rPr>
        <w:t xml:space="preserve"> </w:t>
      </w:r>
    </w:p>
    <w:p w14:paraId="1F5D7976" w14:textId="4F7D522A" w:rsidR="00F36ABA" w:rsidRPr="00F50786" w:rsidRDefault="00C14DB3" w:rsidP="000F4BA5">
      <w:pPr>
        <w:pStyle w:val="a3"/>
        <w:spacing w:line="366" w:lineRule="exact"/>
      </w:pPr>
      <w:r w:rsidRPr="00F50786">
        <w:t xml:space="preserve">   </w:t>
      </w:r>
      <w:r w:rsidRPr="00F50786">
        <w:rPr>
          <w:spacing w:val="-8"/>
        </w:rPr>
        <w:t xml:space="preserve"> </w:t>
      </w:r>
      <w:r w:rsidRPr="00F50786">
        <w:t>（１）</w:t>
      </w:r>
      <w:r w:rsidR="000F4BA5" w:rsidRPr="000F4BA5">
        <w:rPr>
          <w:rFonts w:hint="eastAsia"/>
          <w:spacing w:val="-3"/>
        </w:rPr>
        <w:t>ＴＤＭトライアルの検証結果</w:t>
      </w:r>
      <w:r w:rsidR="000F4BA5">
        <w:rPr>
          <w:rFonts w:hint="eastAsia"/>
          <w:spacing w:val="-3"/>
        </w:rPr>
        <w:t xml:space="preserve">　　　</w:t>
      </w:r>
      <w:r w:rsidRPr="00F50786">
        <w:rPr>
          <w:spacing w:val="-3"/>
        </w:rPr>
        <w:tab/>
      </w:r>
      <w:r w:rsidR="000F4BA5">
        <w:rPr>
          <w:rFonts w:hint="eastAsia"/>
          <w:spacing w:val="-3"/>
        </w:rPr>
        <w:t xml:space="preserve">　　　　　</w:t>
      </w:r>
      <w:r w:rsidR="00D934DB">
        <w:rPr>
          <w:rFonts w:hint="eastAsia"/>
          <w:spacing w:val="-3"/>
        </w:rPr>
        <w:t xml:space="preserve">　　</w:t>
      </w:r>
      <w:r w:rsidRPr="00F50786">
        <w:rPr>
          <w:spacing w:val="-3"/>
        </w:rPr>
        <w:t>資</w:t>
      </w:r>
      <w:r w:rsidRPr="00F50786">
        <w:t>料</w:t>
      </w:r>
      <w:r w:rsidRPr="00F50786">
        <w:rPr>
          <w:spacing w:val="-3"/>
        </w:rPr>
        <w:t>１</w:t>
      </w:r>
      <w:r w:rsidRPr="00F50786">
        <w:t xml:space="preserve"> </w:t>
      </w:r>
    </w:p>
    <w:p w14:paraId="6009796F" w14:textId="77777777" w:rsidR="00F36ABA" w:rsidRPr="00F50786" w:rsidRDefault="00C14DB3">
      <w:pPr>
        <w:pStyle w:val="a3"/>
        <w:spacing w:line="360" w:lineRule="exact"/>
      </w:pPr>
      <w:r w:rsidRPr="00F50786">
        <w:t xml:space="preserve">   </w:t>
      </w:r>
      <w:r w:rsidRPr="00F50786">
        <w:rPr>
          <w:spacing w:val="-8"/>
        </w:rPr>
        <w:t xml:space="preserve"> </w:t>
      </w:r>
      <w:r w:rsidRPr="00F50786">
        <w:t xml:space="preserve">   </w:t>
      </w:r>
      <w:r w:rsidRPr="00F50786">
        <w:rPr>
          <w:spacing w:val="-8"/>
        </w:rPr>
        <w:t xml:space="preserve"> </w:t>
      </w:r>
      <w:r w:rsidRPr="00F50786">
        <w:t xml:space="preserve">   </w:t>
      </w:r>
      <w:r w:rsidRPr="00F50786">
        <w:rPr>
          <w:spacing w:val="-10"/>
        </w:rPr>
        <w:t xml:space="preserve"> </w:t>
      </w:r>
      <w:r w:rsidRPr="00F50786">
        <w:t xml:space="preserve">   </w:t>
      </w:r>
      <w:r w:rsidRPr="00F50786">
        <w:rPr>
          <w:spacing w:val="-10"/>
        </w:rPr>
        <w:t xml:space="preserve"> </w:t>
      </w:r>
      <w:r w:rsidRPr="00F50786">
        <w:t xml:space="preserve"> </w:t>
      </w:r>
    </w:p>
    <w:p w14:paraId="36B91DDF" w14:textId="1A75BFFA" w:rsidR="00F50786" w:rsidRPr="00F50786" w:rsidRDefault="00C14DB3">
      <w:pPr>
        <w:pStyle w:val="a3"/>
        <w:tabs>
          <w:tab w:val="left" w:leader="dot" w:pos="4741"/>
        </w:tabs>
        <w:spacing w:line="376" w:lineRule="exact"/>
        <w:ind w:left="330"/>
        <w:rPr>
          <w:spacing w:val="-3"/>
        </w:rPr>
      </w:pPr>
      <w:r w:rsidRPr="00F50786">
        <w:t>（２）</w:t>
      </w:r>
      <w:r w:rsidR="000F4BA5" w:rsidRPr="000F4BA5">
        <w:rPr>
          <w:rFonts w:hint="eastAsia"/>
        </w:rPr>
        <w:t>ＴＤＭパートナー企業登録促進に向けた取組</w:t>
      </w:r>
      <w:r w:rsidR="00F50786" w:rsidRPr="00F50786">
        <w:rPr>
          <w:rFonts w:hint="eastAsia"/>
        </w:rPr>
        <w:t xml:space="preserve">　 </w:t>
      </w:r>
      <w:r w:rsidR="00F50786" w:rsidRPr="00F50786">
        <w:t xml:space="preserve"> </w:t>
      </w:r>
      <w:r w:rsidRPr="00F50786">
        <w:tab/>
      </w:r>
      <w:r w:rsidRPr="00F50786">
        <w:rPr>
          <w:spacing w:val="-3"/>
        </w:rPr>
        <w:t>資</w:t>
      </w:r>
      <w:r w:rsidRPr="00F50786">
        <w:t>料</w:t>
      </w:r>
      <w:r w:rsidRPr="00F50786">
        <w:rPr>
          <w:spacing w:val="-3"/>
        </w:rPr>
        <w:t>２</w:t>
      </w:r>
    </w:p>
    <w:p w14:paraId="1D761A23" w14:textId="77777777" w:rsidR="00F50786" w:rsidRPr="00F50786" w:rsidRDefault="00F50786">
      <w:pPr>
        <w:pStyle w:val="a3"/>
        <w:tabs>
          <w:tab w:val="left" w:leader="dot" w:pos="4741"/>
        </w:tabs>
        <w:spacing w:line="376" w:lineRule="exact"/>
        <w:ind w:left="330"/>
        <w:rPr>
          <w:spacing w:val="-3"/>
        </w:rPr>
      </w:pPr>
    </w:p>
    <w:p w14:paraId="668481CC" w14:textId="42967980" w:rsidR="00F36ABA" w:rsidRPr="00F50786" w:rsidRDefault="00F50786">
      <w:pPr>
        <w:pStyle w:val="a3"/>
        <w:tabs>
          <w:tab w:val="left" w:leader="dot" w:pos="4741"/>
        </w:tabs>
        <w:spacing w:line="376" w:lineRule="exact"/>
        <w:ind w:left="330"/>
      </w:pPr>
      <w:r w:rsidRPr="00F50786">
        <w:rPr>
          <w:rFonts w:hint="eastAsia"/>
        </w:rPr>
        <w:t>（３）</w:t>
      </w:r>
      <w:r w:rsidR="000F4BA5" w:rsidRPr="000F4BA5">
        <w:rPr>
          <w:rFonts w:hint="eastAsia"/>
        </w:rPr>
        <w:t>１００日前広報について</w:t>
      </w:r>
      <w:r w:rsidRPr="00F50786">
        <w:rPr>
          <w:rFonts w:hint="eastAsia"/>
        </w:rPr>
        <w:t xml:space="preserve">　　　　　　　　　 </w:t>
      </w:r>
      <w:r w:rsidRPr="00F50786">
        <w:t xml:space="preserve"> </w:t>
      </w:r>
      <w:r w:rsidRPr="00F50786">
        <w:tab/>
        <w:t>資料３</w:t>
      </w:r>
    </w:p>
    <w:p w14:paraId="04744D39" w14:textId="77777777" w:rsidR="00F36ABA" w:rsidRDefault="00C14DB3">
      <w:pPr>
        <w:pStyle w:val="a3"/>
        <w:spacing w:line="341" w:lineRule="exact"/>
      </w:pPr>
      <w:r>
        <w:t xml:space="preserve"> </w:t>
      </w:r>
    </w:p>
    <w:p w14:paraId="7CC33C93" w14:textId="77777777" w:rsidR="00F36ABA" w:rsidRDefault="00C14DB3">
      <w:pPr>
        <w:pStyle w:val="1"/>
      </w:pPr>
      <w:r>
        <w:rPr>
          <w:rFonts w:ascii="Times New Roman" w:eastAsia="Times New Roman"/>
          <w:spacing w:val="-53"/>
          <w:u w:val="single"/>
        </w:rPr>
        <w:t xml:space="preserve"> </w:t>
      </w:r>
      <w:r>
        <w:rPr>
          <w:spacing w:val="-6"/>
          <w:u w:val="single"/>
        </w:rPr>
        <w:t>５．配布資料</w:t>
      </w:r>
      <w:r>
        <w:rPr>
          <w:w w:val="87"/>
        </w:rPr>
        <w:t xml:space="preserve"> </w:t>
      </w:r>
    </w:p>
    <w:p w14:paraId="68F7CE6F" w14:textId="77777777" w:rsidR="00F36ABA" w:rsidRPr="00496F79" w:rsidRDefault="00C14DB3">
      <w:pPr>
        <w:pStyle w:val="a3"/>
        <w:spacing w:line="366" w:lineRule="exact"/>
      </w:pPr>
      <w:r w:rsidRPr="00496F79">
        <w:t xml:space="preserve">    ・出席者名簿 </w:t>
      </w:r>
    </w:p>
    <w:p w14:paraId="05B75C0F" w14:textId="77777777" w:rsidR="00F36ABA" w:rsidRPr="00496F79" w:rsidRDefault="00C14DB3">
      <w:pPr>
        <w:pStyle w:val="a3"/>
        <w:spacing w:line="360" w:lineRule="exact"/>
      </w:pPr>
      <w:r w:rsidRPr="00496F79">
        <w:t xml:space="preserve">    ・配席図 </w:t>
      </w:r>
    </w:p>
    <w:p w14:paraId="2611AB6B" w14:textId="1A486986" w:rsidR="00F36ABA" w:rsidRPr="00496F79" w:rsidRDefault="00C14DB3">
      <w:pPr>
        <w:pStyle w:val="a3"/>
        <w:spacing w:line="360" w:lineRule="exact"/>
      </w:pPr>
      <w:r w:rsidRPr="00496F79">
        <w:t xml:space="preserve">    ・資料１：</w:t>
      </w:r>
      <w:r w:rsidR="000F4BA5" w:rsidRPr="000F4BA5">
        <w:rPr>
          <w:rFonts w:hint="eastAsia"/>
        </w:rPr>
        <w:t>ＴＤＭトライアルの効果検証について</w:t>
      </w:r>
      <w:r w:rsidRPr="00496F79">
        <w:t xml:space="preserve"> </w:t>
      </w:r>
    </w:p>
    <w:p w14:paraId="0EEA0130" w14:textId="74FFEDA8" w:rsidR="00F36ABA" w:rsidRPr="00496F79" w:rsidRDefault="00C14DB3">
      <w:pPr>
        <w:pStyle w:val="a3"/>
        <w:spacing w:line="360" w:lineRule="exact"/>
      </w:pPr>
      <w:r w:rsidRPr="00496F79">
        <w:t xml:space="preserve">    ・資料２：</w:t>
      </w:r>
      <w:r w:rsidR="000F4BA5" w:rsidRPr="000F4BA5">
        <w:rPr>
          <w:rFonts w:hint="eastAsia"/>
        </w:rPr>
        <w:t>ＴＤＭパートナー企業登録促進に向けた取組</w:t>
      </w:r>
      <w:r w:rsidRPr="00496F79">
        <w:t xml:space="preserve"> </w:t>
      </w:r>
    </w:p>
    <w:p w14:paraId="423C55B2" w14:textId="77E2D551" w:rsidR="00F36ABA" w:rsidRPr="00496F79" w:rsidRDefault="00C14DB3">
      <w:pPr>
        <w:pStyle w:val="a3"/>
        <w:spacing w:line="360" w:lineRule="exact"/>
      </w:pPr>
      <w:r w:rsidRPr="00496F79">
        <w:t xml:space="preserve">    ・資料３：</w:t>
      </w:r>
      <w:r w:rsidR="000F4BA5" w:rsidRPr="000F4BA5">
        <w:rPr>
          <w:rFonts w:hint="eastAsia"/>
        </w:rPr>
        <w:t>１００日前広報について</w:t>
      </w:r>
      <w:r w:rsidRPr="00496F79">
        <w:t xml:space="preserve"> </w:t>
      </w:r>
    </w:p>
    <w:p w14:paraId="1FB05D8A" w14:textId="1210CCE5" w:rsidR="00F36ABA" w:rsidRPr="00496F79" w:rsidRDefault="00C14DB3">
      <w:pPr>
        <w:pStyle w:val="a3"/>
        <w:spacing w:line="360" w:lineRule="exact"/>
      </w:pPr>
      <w:r w:rsidRPr="00496F79">
        <w:t xml:space="preserve">    ・</w:t>
      </w:r>
      <w:r w:rsidR="008E519E">
        <w:rPr>
          <w:rFonts w:hint="eastAsia"/>
        </w:rPr>
        <w:t>参考</w:t>
      </w:r>
      <w:r w:rsidRPr="00496F79">
        <w:t>資料１：</w:t>
      </w:r>
      <w:r w:rsidR="000F4BA5" w:rsidRPr="000F4BA5">
        <w:rPr>
          <w:rFonts w:hint="eastAsia"/>
        </w:rPr>
        <w:t>万博ＴＤＭステッカー</w:t>
      </w:r>
      <w:r w:rsidRPr="00496F79">
        <w:t xml:space="preserve"> </w:t>
      </w:r>
    </w:p>
    <w:p w14:paraId="4C0142BC" w14:textId="1D97EB0D" w:rsidR="00F36ABA" w:rsidRPr="00496F79" w:rsidRDefault="00C14DB3">
      <w:pPr>
        <w:pStyle w:val="a3"/>
        <w:spacing w:line="360" w:lineRule="exact"/>
      </w:pPr>
      <w:r w:rsidRPr="00496F79">
        <w:t xml:space="preserve">    ・</w:t>
      </w:r>
      <w:r w:rsidR="008E519E">
        <w:rPr>
          <w:rFonts w:hint="eastAsia"/>
        </w:rPr>
        <w:t>参考</w:t>
      </w:r>
      <w:r w:rsidRPr="00496F79">
        <w:t>資料２：</w:t>
      </w:r>
      <w:r w:rsidR="000F4BA5" w:rsidRPr="000F4BA5">
        <w:rPr>
          <w:rFonts w:hint="eastAsia"/>
        </w:rPr>
        <w:t>名刺用ＴＤＭロゴ</w:t>
      </w:r>
      <w:r w:rsidRPr="00496F79">
        <w:t xml:space="preserve"> </w:t>
      </w:r>
    </w:p>
    <w:p w14:paraId="676A0AB3" w14:textId="77777777" w:rsidR="00F36ABA" w:rsidRDefault="00C14DB3">
      <w:pPr>
        <w:pStyle w:val="a3"/>
        <w:spacing w:line="357" w:lineRule="exact"/>
      </w:pPr>
      <w:r>
        <w:t xml:space="preserve"> </w:t>
      </w:r>
    </w:p>
    <w:p w14:paraId="38631F4D" w14:textId="641FD46D" w:rsidR="00F36ABA" w:rsidRPr="004A37A9" w:rsidRDefault="00F36ABA" w:rsidP="004A37A9">
      <w:pPr>
        <w:pStyle w:val="1"/>
        <w:rPr>
          <w:rFonts w:eastAsiaTheme="minorEastAsia"/>
        </w:rPr>
      </w:pPr>
    </w:p>
    <w:p w14:paraId="25E65172" w14:textId="77777777" w:rsidR="00F36ABA" w:rsidRDefault="00C14DB3">
      <w:pPr>
        <w:pStyle w:val="a3"/>
        <w:tabs>
          <w:tab w:val="left" w:pos="3421"/>
        </w:tabs>
        <w:spacing w:line="376" w:lineRule="exact"/>
        <w:ind w:left="330"/>
      </w:pPr>
      <w:r>
        <w:t xml:space="preserve">   </w:t>
      </w:r>
      <w:r>
        <w:rPr>
          <w:spacing w:val="-8"/>
        </w:rPr>
        <w:t xml:space="preserve"> </w:t>
      </w:r>
      <w:r>
        <w:t xml:space="preserve"> </w:t>
      </w:r>
      <w:r>
        <w:tab/>
        <w:t xml:space="preserve"> </w:t>
      </w:r>
    </w:p>
    <w:p w14:paraId="0FCF3B70" w14:textId="77777777" w:rsidR="00F36ABA" w:rsidRDefault="00F36ABA">
      <w:pPr>
        <w:spacing w:line="376" w:lineRule="exact"/>
        <w:sectPr w:rsidR="00F36ABA">
          <w:footerReference w:type="default" r:id="rId8"/>
          <w:type w:val="continuous"/>
          <w:pgSz w:w="11910" w:h="16840"/>
          <w:pgMar w:top="1520" w:right="1100" w:bottom="1480" w:left="1300" w:header="720" w:footer="1290" w:gutter="0"/>
          <w:pgNumType w:start="1"/>
          <w:cols w:space="720"/>
        </w:sectPr>
      </w:pPr>
    </w:p>
    <w:p w14:paraId="1C27F3EF" w14:textId="1DA37A42" w:rsidR="00F36ABA" w:rsidRPr="00084301" w:rsidRDefault="00C14DB3">
      <w:pPr>
        <w:pStyle w:val="1"/>
        <w:spacing w:line="374" w:lineRule="exact"/>
        <w:rPr>
          <w:rFonts w:eastAsiaTheme="minorEastAsia"/>
          <w:color w:val="FFFFFF" w:themeColor="background1"/>
          <w:w w:val="87"/>
        </w:rPr>
      </w:pPr>
      <w:r>
        <w:rPr>
          <w:rFonts w:ascii="Times New Roman" w:eastAsia="Times New Roman"/>
          <w:spacing w:val="-53"/>
          <w:u w:val="single"/>
        </w:rPr>
        <w:lastRenderedPageBreak/>
        <w:t xml:space="preserve"> </w:t>
      </w:r>
      <w:r w:rsidR="004A37A9">
        <w:rPr>
          <w:rFonts w:asciiTheme="minorEastAsia" w:eastAsiaTheme="minorEastAsia" w:hAnsiTheme="minorEastAsia" w:hint="eastAsia"/>
          <w:spacing w:val="-6"/>
          <w:u w:val="single"/>
        </w:rPr>
        <w:t>６</w:t>
      </w:r>
      <w:r>
        <w:rPr>
          <w:spacing w:val="-6"/>
          <w:u w:val="single"/>
        </w:rPr>
        <w:t>．会議議事</w:t>
      </w:r>
      <w:r>
        <w:rPr>
          <w:w w:val="87"/>
        </w:rPr>
        <w:t xml:space="preserve"> </w:t>
      </w:r>
      <w:r w:rsidR="00C74566" w:rsidRPr="00084301">
        <w:rPr>
          <w:rFonts w:asciiTheme="minorEastAsia" w:eastAsiaTheme="minorEastAsia" w:hAnsiTheme="minorEastAsia" w:hint="eastAsia"/>
          <w:color w:val="FFFFFF" w:themeColor="background1"/>
          <w:w w:val="87"/>
        </w:rPr>
        <w:t xml:space="preserve">　10：58録音開始</w:t>
      </w:r>
    </w:p>
    <w:p w14:paraId="43C5CCCC" w14:textId="1F13B341" w:rsidR="00F36ABA" w:rsidRDefault="004A37A9">
      <w:pPr>
        <w:pStyle w:val="a3"/>
        <w:spacing w:line="367" w:lineRule="exact"/>
      </w:pPr>
      <w:r>
        <w:t>（</w:t>
      </w:r>
      <w:r>
        <w:rPr>
          <w:rFonts w:hint="eastAsia"/>
        </w:rPr>
        <w:t>事務局</w:t>
      </w:r>
      <w:r w:rsidR="00C14DB3">
        <w:t xml:space="preserve">） </w:t>
      </w:r>
    </w:p>
    <w:p w14:paraId="41A0E752" w14:textId="1794C2C3" w:rsidR="009916D4" w:rsidRPr="00235250" w:rsidRDefault="009916D4" w:rsidP="00235250">
      <w:pPr>
        <w:pStyle w:val="a3"/>
        <w:spacing w:before="5" w:line="220" w:lineRule="auto"/>
        <w:ind w:right="310" w:firstLine="211"/>
        <w:rPr>
          <w:spacing w:val="-10"/>
        </w:rPr>
      </w:pPr>
      <w:r w:rsidRPr="009916D4">
        <w:rPr>
          <w:spacing w:val="-10"/>
        </w:rPr>
        <w:t>ただ今から、「２０２５年大阪・関西万博 交通円滑化推進会議（第４回）」を開催</w:t>
      </w:r>
      <w:r w:rsidR="00B83595">
        <w:rPr>
          <w:rFonts w:hint="eastAsia"/>
          <w:spacing w:val="-10"/>
        </w:rPr>
        <w:t>させていただきます</w:t>
      </w:r>
      <w:r w:rsidRPr="009916D4">
        <w:rPr>
          <w:spacing w:val="-10"/>
        </w:rPr>
        <w:t>。</w:t>
      </w:r>
      <w:r w:rsidRPr="009916D4">
        <w:t>本日、司会進行を務めさせていただきます、大阪府・大阪市万博推進局　局長の彌園で</w:t>
      </w:r>
      <w:r w:rsidR="00AF4758">
        <w:t>ございます。開会にあたりまして、本円滑化推進会議の会長であ</w:t>
      </w:r>
      <w:r w:rsidR="00AF4758">
        <w:rPr>
          <w:rFonts w:hint="eastAsia"/>
        </w:rPr>
        <w:t>る</w:t>
      </w:r>
      <w:r w:rsidRPr="009916D4">
        <w:t>吉村知事よりご挨拶を</w:t>
      </w:r>
      <w:r w:rsidR="004A37A9">
        <w:rPr>
          <w:rFonts w:hint="eastAsia"/>
        </w:rPr>
        <w:t>お願いし</w:t>
      </w:r>
      <w:r w:rsidR="00D738AB">
        <w:rPr>
          <w:rFonts w:hint="eastAsia"/>
        </w:rPr>
        <w:t>ます</w:t>
      </w:r>
      <w:r w:rsidRPr="009916D4">
        <w:t>。</w:t>
      </w:r>
    </w:p>
    <w:p w14:paraId="564C16F1" w14:textId="4697C774" w:rsidR="00F36ABA" w:rsidRDefault="00C14DB3">
      <w:pPr>
        <w:pStyle w:val="a3"/>
        <w:spacing w:line="344" w:lineRule="exact"/>
      </w:pPr>
      <w:r>
        <w:t xml:space="preserve"> </w:t>
      </w:r>
    </w:p>
    <w:p w14:paraId="4018F16B" w14:textId="77777777" w:rsidR="00F36ABA" w:rsidRDefault="00C14DB3">
      <w:pPr>
        <w:pStyle w:val="a3"/>
        <w:spacing w:line="360" w:lineRule="exact"/>
      </w:pPr>
      <w:r>
        <w:t xml:space="preserve">（吉村会長） </w:t>
      </w:r>
    </w:p>
    <w:p w14:paraId="4A12F85F" w14:textId="796819D2" w:rsidR="00D738AB" w:rsidRPr="00084301" w:rsidRDefault="009F5124" w:rsidP="00D738AB">
      <w:pPr>
        <w:pStyle w:val="a3"/>
        <w:spacing w:before="5" w:line="220" w:lineRule="auto"/>
        <w:ind w:right="310" w:firstLine="211"/>
        <w:rPr>
          <w:spacing w:val="-10"/>
        </w:rPr>
      </w:pPr>
      <w:r w:rsidRPr="00084301">
        <w:rPr>
          <w:rFonts w:hint="eastAsia"/>
          <w:spacing w:val="-10"/>
        </w:rPr>
        <w:t>本日は年末の差し迫った時に、非常にお忙しい時期にお集まりいただきまして、ありがとうございます。</w:t>
      </w:r>
    </w:p>
    <w:p w14:paraId="1BA19EB4" w14:textId="43C06E3B" w:rsidR="00D738AB" w:rsidRPr="00084301" w:rsidRDefault="00160C47" w:rsidP="00D738AB">
      <w:pPr>
        <w:pStyle w:val="a3"/>
        <w:spacing w:before="5" w:line="220" w:lineRule="auto"/>
        <w:ind w:right="310" w:firstLine="211"/>
        <w:rPr>
          <w:spacing w:val="-10"/>
        </w:rPr>
      </w:pPr>
      <w:r w:rsidRPr="00084301">
        <w:rPr>
          <w:rFonts w:hint="eastAsia"/>
          <w:spacing w:val="-10"/>
        </w:rPr>
        <w:t>年が明ければ、</w:t>
      </w:r>
      <w:r w:rsidR="003355A4">
        <w:rPr>
          <w:rFonts w:hint="eastAsia"/>
          <w:spacing w:val="-10"/>
        </w:rPr>
        <w:t>いよいよ万博が始まり</w:t>
      </w:r>
      <w:r w:rsidR="00D738AB" w:rsidRPr="00084301">
        <w:rPr>
          <w:rFonts w:hint="eastAsia"/>
          <w:spacing w:val="-10"/>
        </w:rPr>
        <w:t>、多くの方が</w:t>
      </w:r>
      <w:r w:rsidR="00C14A0F" w:rsidRPr="00084301">
        <w:rPr>
          <w:rFonts w:hint="eastAsia"/>
          <w:spacing w:val="-10"/>
        </w:rPr>
        <w:t>万博</w:t>
      </w:r>
      <w:r w:rsidR="00D738AB" w:rsidRPr="00084301">
        <w:rPr>
          <w:rFonts w:hint="eastAsia"/>
          <w:spacing w:val="-10"/>
        </w:rPr>
        <w:t>会場</w:t>
      </w:r>
      <w:r w:rsidR="00C14A0F" w:rsidRPr="00084301">
        <w:rPr>
          <w:rFonts w:hint="eastAsia"/>
          <w:spacing w:val="-10"/>
        </w:rPr>
        <w:t>を</w:t>
      </w:r>
      <w:r w:rsidR="00D0719B">
        <w:rPr>
          <w:rFonts w:hint="eastAsia"/>
          <w:spacing w:val="-10"/>
        </w:rPr>
        <w:t>訪れられ</w:t>
      </w:r>
      <w:r w:rsidR="00D738AB" w:rsidRPr="00084301">
        <w:rPr>
          <w:rFonts w:hint="eastAsia"/>
          <w:spacing w:val="-10"/>
        </w:rPr>
        <w:t>ます。</w:t>
      </w:r>
      <w:r w:rsidR="00C14A0F" w:rsidRPr="00084301">
        <w:rPr>
          <w:rFonts w:hint="eastAsia"/>
          <w:spacing w:val="-10"/>
        </w:rPr>
        <w:t>その時に、</w:t>
      </w:r>
      <w:r w:rsidR="00D738AB" w:rsidRPr="00084301">
        <w:rPr>
          <w:rFonts w:hint="eastAsia"/>
          <w:spacing w:val="-10"/>
        </w:rPr>
        <w:t>万博に訪れる</w:t>
      </w:r>
      <w:r w:rsidR="00C14A0F" w:rsidRPr="00084301">
        <w:rPr>
          <w:rFonts w:hint="eastAsia"/>
          <w:spacing w:val="-10"/>
        </w:rPr>
        <w:t>みなさん</w:t>
      </w:r>
      <w:r w:rsidR="00D0719B">
        <w:rPr>
          <w:rFonts w:hint="eastAsia"/>
          <w:spacing w:val="-10"/>
        </w:rPr>
        <w:t>と</w:t>
      </w:r>
      <w:r w:rsidR="00D738AB" w:rsidRPr="00084301">
        <w:rPr>
          <w:rFonts w:hint="eastAsia"/>
          <w:spacing w:val="-10"/>
        </w:rPr>
        <w:t>都市の経済活動</w:t>
      </w:r>
      <w:r w:rsidR="00D0719B">
        <w:rPr>
          <w:rFonts w:hint="eastAsia"/>
          <w:spacing w:val="-10"/>
        </w:rPr>
        <w:t>を</w:t>
      </w:r>
      <w:r w:rsidR="00C14A0F" w:rsidRPr="00084301">
        <w:rPr>
          <w:rFonts w:hint="eastAsia"/>
          <w:spacing w:val="-10"/>
        </w:rPr>
        <w:t>いかに</w:t>
      </w:r>
      <w:r w:rsidR="00D738AB" w:rsidRPr="00084301">
        <w:rPr>
          <w:rFonts w:hint="eastAsia"/>
          <w:spacing w:val="-10"/>
        </w:rPr>
        <w:t>両立</w:t>
      </w:r>
      <w:r w:rsidR="00D0719B">
        <w:rPr>
          <w:rFonts w:hint="eastAsia"/>
          <w:spacing w:val="-10"/>
        </w:rPr>
        <w:t>するか</w:t>
      </w:r>
      <w:r w:rsidR="00C14A0F" w:rsidRPr="00084301">
        <w:rPr>
          <w:rFonts w:hint="eastAsia"/>
          <w:spacing w:val="-10"/>
        </w:rPr>
        <w:t>ということ</w:t>
      </w:r>
      <w:r w:rsidR="00D738AB" w:rsidRPr="00084301">
        <w:rPr>
          <w:rFonts w:hint="eastAsia"/>
          <w:spacing w:val="-10"/>
        </w:rPr>
        <w:t>が非常に</w:t>
      </w:r>
      <w:r w:rsidR="00C14A0F" w:rsidRPr="00084301">
        <w:rPr>
          <w:rFonts w:hint="eastAsia"/>
          <w:spacing w:val="-10"/>
        </w:rPr>
        <w:t>重要だと思って</w:t>
      </w:r>
      <w:r w:rsidR="00D738AB" w:rsidRPr="00084301">
        <w:rPr>
          <w:rFonts w:hint="eastAsia"/>
          <w:spacing w:val="-10"/>
        </w:rPr>
        <w:t>います。</w:t>
      </w:r>
      <w:r w:rsidR="00C14A0F" w:rsidRPr="00084301">
        <w:rPr>
          <w:rFonts w:hint="eastAsia"/>
          <w:spacing w:val="-10"/>
        </w:rPr>
        <w:t>そういった観点から</w:t>
      </w:r>
      <w:r w:rsidR="00BC6423">
        <w:rPr>
          <w:rFonts w:hint="eastAsia"/>
          <w:spacing w:val="-10"/>
        </w:rPr>
        <w:t>９</w:t>
      </w:r>
      <w:r w:rsidR="00D738AB" w:rsidRPr="00084301">
        <w:rPr>
          <w:rFonts w:hint="eastAsia"/>
          <w:spacing w:val="-10"/>
        </w:rPr>
        <w:t>月</w:t>
      </w:r>
      <w:r w:rsidR="00BC6423">
        <w:rPr>
          <w:rFonts w:hint="eastAsia"/>
          <w:spacing w:val="-10"/>
        </w:rPr>
        <w:t>３０</w:t>
      </w:r>
      <w:r w:rsidR="00D738AB" w:rsidRPr="00084301">
        <w:rPr>
          <w:rFonts w:hint="eastAsia"/>
          <w:spacing w:val="-10"/>
        </w:rPr>
        <w:t>日から</w:t>
      </w:r>
      <w:r w:rsidR="00BC6423">
        <w:rPr>
          <w:rFonts w:hint="eastAsia"/>
          <w:spacing w:val="-10"/>
        </w:rPr>
        <w:t>１０</w:t>
      </w:r>
      <w:r w:rsidR="00D738AB" w:rsidRPr="00084301">
        <w:rPr>
          <w:rFonts w:hint="eastAsia"/>
          <w:spacing w:val="-10"/>
        </w:rPr>
        <w:t>月</w:t>
      </w:r>
      <w:r w:rsidR="00BC6423">
        <w:rPr>
          <w:rFonts w:hint="eastAsia"/>
          <w:spacing w:val="-10"/>
        </w:rPr>
        <w:t>４</w:t>
      </w:r>
      <w:r w:rsidR="00C14A0F" w:rsidRPr="00084301">
        <w:rPr>
          <w:rFonts w:hint="eastAsia"/>
          <w:spacing w:val="-10"/>
        </w:rPr>
        <w:t>日にかけて、万博本番を見越したTDMの</w:t>
      </w:r>
      <w:r w:rsidR="00D0302E" w:rsidRPr="00084301">
        <w:rPr>
          <w:rFonts w:hint="eastAsia"/>
          <w:spacing w:val="-10"/>
        </w:rPr>
        <w:t>トライアルを実施いたしました。これに関しましては、</w:t>
      </w:r>
      <w:r w:rsidR="00D738AB" w:rsidRPr="00084301">
        <w:rPr>
          <w:rFonts w:hint="eastAsia"/>
          <w:spacing w:val="-10"/>
        </w:rPr>
        <w:t>多くのTDM</w:t>
      </w:r>
      <w:r w:rsidR="00D0719B">
        <w:rPr>
          <w:rFonts w:hint="eastAsia"/>
          <w:spacing w:val="-10"/>
        </w:rPr>
        <w:t>パートナー</w:t>
      </w:r>
      <w:r w:rsidR="00D0302E" w:rsidRPr="00084301">
        <w:rPr>
          <w:rFonts w:hint="eastAsia"/>
          <w:spacing w:val="-10"/>
        </w:rPr>
        <w:t>企業の</w:t>
      </w:r>
      <w:r w:rsidR="00D738AB" w:rsidRPr="00084301">
        <w:rPr>
          <w:rFonts w:hint="eastAsia"/>
          <w:spacing w:val="-10"/>
        </w:rPr>
        <w:t>皆様にご協力</w:t>
      </w:r>
      <w:r w:rsidR="00840C16" w:rsidRPr="00084301">
        <w:rPr>
          <w:rFonts w:hint="eastAsia"/>
          <w:spacing w:val="-10"/>
        </w:rPr>
        <w:t>を</w:t>
      </w:r>
      <w:r w:rsidR="00D0719B">
        <w:rPr>
          <w:rFonts w:hint="eastAsia"/>
          <w:spacing w:val="-10"/>
        </w:rPr>
        <w:t>頂き</w:t>
      </w:r>
      <w:r w:rsidR="00D738AB" w:rsidRPr="00084301">
        <w:rPr>
          <w:rFonts w:hint="eastAsia"/>
          <w:spacing w:val="-10"/>
        </w:rPr>
        <w:t>、</w:t>
      </w:r>
      <w:r w:rsidR="00D0302E" w:rsidRPr="00084301">
        <w:rPr>
          <w:rFonts w:hint="eastAsia"/>
          <w:spacing w:val="-10"/>
        </w:rPr>
        <w:t>また</w:t>
      </w:r>
      <w:r w:rsidR="00D738AB" w:rsidRPr="00084301">
        <w:rPr>
          <w:rFonts w:hint="eastAsia"/>
          <w:spacing w:val="-10"/>
        </w:rPr>
        <w:t>多くの府民</w:t>
      </w:r>
      <w:r w:rsidR="00D0302E" w:rsidRPr="00084301">
        <w:rPr>
          <w:rFonts w:hint="eastAsia"/>
          <w:spacing w:val="-10"/>
        </w:rPr>
        <w:t>、市民</w:t>
      </w:r>
      <w:r w:rsidR="00D738AB" w:rsidRPr="00084301">
        <w:rPr>
          <w:rFonts w:hint="eastAsia"/>
          <w:spacing w:val="-10"/>
        </w:rPr>
        <w:t>のみなさまにご協力頂きまし</w:t>
      </w:r>
      <w:r w:rsidR="00D0302E" w:rsidRPr="00084301">
        <w:rPr>
          <w:rFonts w:hint="eastAsia"/>
          <w:spacing w:val="-10"/>
        </w:rPr>
        <w:t>たことに、</w:t>
      </w:r>
      <w:r w:rsidR="005045F9" w:rsidRPr="00084301">
        <w:rPr>
          <w:rFonts w:hint="eastAsia"/>
          <w:spacing w:val="-10"/>
        </w:rPr>
        <w:t>改めて感謝を申し上げます。</w:t>
      </w:r>
    </w:p>
    <w:p w14:paraId="5D46E2FD" w14:textId="3E09EB2B" w:rsidR="000C6118" w:rsidRPr="00084301" w:rsidRDefault="00D0719B" w:rsidP="00D93D4B">
      <w:pPr>
        <w:pStyle w:val="a3"/>
        <w:spacing w:before="5" w:line="220" w:lineRule="auto"/>
        <w:ind w:right="310" w:firstLine="211"/>
        <w:rPr>
          <w:spacing w:val="-10"/>
        </w:rPr>
      </w:pPr>
      <w:r>
        <w:rPr>
          <w:rFonts w:hint="eastAsia"/>
          <w:spacing w:val="-10"/>
        </w:rPr>
        <w:t>本日は</w:t>
      </w:r>
      <w:r w:rsidR="005045F9" w:rsidRPr="00084301">
        <w:rPr>
          <w:rFonts w:hint="eastAsia"/>
          <w:spacing w:val="-10"/>
        </w:rPr>
        <w:t>TDM</w:t>
      </w:r>
      <w:r>
        <w:rPr>
          <w:rFonts w:hint="eastAsia"/>
          <w:spacing w:val="-10"/>
        </w:rPr>
        <w:t>トライアルの検証結果、</w:t>
      </w:r>
      <w:r w:rsidR="005045F9" w:rsidRPr="00084301">
        <w:rPr>
          <w:rFonts w:hint="eastAsia"/>
          <w:spacing w:val="-10"/>
        </w:rPr>
        <w:t>TDM</w:t>
      </w:r>
      <w:r>
        <w:rPr>
          <w:rFonts w:hint="eastAsia"/>
          <w:spacing w:val="-10"/>
        </w:rPr>
        <w:t>パートナー企業の登録と取組</w:t>
      </w:r>
      <w:r w:rsidR="005045F9" w:rsidRPr="00084301">
        <w:rPr>
          <w:rFonts w:hint="eastAsia"/>
          <w:spacing w:val="-10"/>
        </w:rPr>
        <w:t>をさらに加速させていくための仕組み、インセンティブ、そして</w:t>
      </w:r>
      <w:r w:rsidR="00D738AB" w:rsidRPr="00084301">
        <w:rPr>
          <w:rFonts w:hint="eastAsia"/>
          <w:spacing w:val="-10"/>
        </w:rPr>
        <w:t>開幕</w:t>
      </w:r>
      <w:r w:rsidR="00BC6423">
        <w:rPr>
          <w:rFonts w:hint="eastAsia"/>
          <w:spacing w:val="-10"/>
        </w:rPr>
        <w:t>１００</w:t>
      </w:r>
      <w:r w:rsidR="00D738AB" w:rsidRPr="00084301">
        <w:rPr>
          <w:rFonts w:hint="eastAsia"/>
          <w:spacing w:val="-10"/>
        </w:rPr>
        <w:t>日前に向けた広報</w:t>
      </w:r>
      <w:r w:rsidR="005045F9" w:rsidRPr="00084301">
        <w:rPr>
          <w:rFonts w:hint="eastAsia"/>
          <w:spacing w:val="-10"/>
        </w:rPr>
        <w:t>内容等</w:t>
      </w:r>
      <w:r w:rsidR="00D738AB" w:rsidRPr="00084301">
        <w:rPr>
          <w:rFonts w:hint="eastAsia"/>
          <w:spacing w:val="-10"/>
        </w:rPr>
        <w:t>について、事務局から説明させて頂き</w:t>
      </w:r>
      <w:r w:rsidR="00617BF6" w:rsidRPr="00084301">
        <w:rPr>
          <w:rFonts w:hint="eastAsia"/>
          <w:spacing w:val="-10"/>
        </w:rPr>
        <w:t>ます。また、</w:t>
      </w:r>
      <w:r>
        <w:rPr>
          <w:rFonts w:hint="eastAsia"/>
          <w:spacing w:val="-10"/>
        </w:rPr>
        <w:t>みなさまから様々なご意見を頂戴したいと思います。本会議を通じて、いよいよ来年開幕する万博イヤーを</w:t>
      </w:r>
      <w:r w:rsidR="004E708F" w:rsidRPr="00084301">
        <w:rPr>
          <w:rFonts w:hint="eastAsia"/>
          <w:spacing w:val="-10"/>
        </w:rPr>
        <w:t>楽しんで多くの方に来て頂きたいということと、都市の経済活動を両立</w:t>
      </w:r>
      <w:r w:rsidR="000C6118" w:rsidRPr="00084301">
        <w:rPr>
          <w:spacing w:val="-10"/>
        </w:rPr>
        <w:t>させていく</w:t>
      </w:r>
      <w:r w:rsidR="002C0884" w:rsidRPr="00084301">
        <w:rPr>
          <w:rFonts w:hint="eastAsia"/>
          <w:spacing w:val="-10"/>
        </w:rPr>
        <w:t>、その</w:t>
      </w:r>
      <w:r w:rsidR="000C6118" w:rsidRPr="00084301">
        <w:rPr>
          <w:spacing w:val="-10"/>
        </w:rPr>
        <w:t>ため</w:t>
      </w:r>
      <w:r w:rsidR="002C0884" w:rsidRPr="00084301">
        <w:rPr>
          <w:rFonts w:hint="eastAsia"/>
          <w:spacing w:val="-10"/>
        </w:rPr>
        <w:t>に</w:t>
      </w:r>
      <w:r w:rsidR="004E708F" w:rsidRPr="00084301">
        <w:rPr>
          <w:rFonts w:hint="eastAsia"/>
          <w:spacing w:val="-10"/>
        </w:rPr>
        <w:t>TDM</w:t>
      </w:r>
      <w:r>
        <w:rPr>
          <w:rFonts w:hint="eastAsia"/>
          <w:spacing w:val="-10"/>
        </w:rPr>
        <w:t>は非常</w:t>
      </w:r>
      <w:r w:rsidR="00414162">
        <w:rPr>
          <w:rFonts w:hint="eastAsia"/>
          <w:spacing w:val="-10"/>
        </w:rPr>
        <w:t>に重要</w:t>
      </w:r>
      <w:r w:rsidR="002C0884" w:rsidRPr="00084301">
        <w:rPr>
          <w:rFonts w:hint="eastAsia"/>
          <w:spacing w:val="-10"/>
        </w:rPr>
        <w:t>という認識</w:t>
      </w:r>
      <w:r w:rsidR="000C6118" w:rsidRPr="00084301">
        <w:rPr>
          <w:spacing w:val="-10"/>
        </w:rPr>
        <w:t>を</w:t>
      </w:r>
      <w:r>
        <w:rPr>
          <w:rFonts w:hint="eastAsia"/>
          <w:spacing w:val="-10"/>
        </w:rPr>
        <w:t>共通にして、取組</w:t>
      </w:r>
      <w:r w:rsidR="000C6118" w:rsidRPr="00084301">
        <w:rPr>
          <w:spacing w:val="-10"/>
        </w:rPr>
        <w:t>を</w:t>
      </w:r>
      <w:r w:rsidR="002C0884" w:rsidRPr="00084301">
        <w:rPr>
          <w:rFonts w:hint="eastAsia"/>
          <w:spacing w:val="-10"/>
        </w:rPr>
        <w:t>加速</w:t>
      </w:r>
      <w:r w:rsidR="000C6118" w:rsidRPr="00084301">
        <w:rPr>
          <w:spacing w:val="-10"/>
        </w:rPr>
        <w:t>させていきたいと</w:t>
      </w:r>
      <w:r w:rsidR="002C0884" w:rsidRPr="00084301">
        <w:rPr>
          <w:rFonts w:hint="eastAsia"/>
          <w:spacing w:val="-10"/>
        </w:rPr>
        <w:t>思いますので、よろしく</w:t>
      </w:r>
      <w:r w:rsidR="000C6118" w:rsidRPr="00084301">
        <w:rPr>
          <w:spacing w:val="-10"/>
        </w:rPr>
        <w:t>お願い</w:t>
      </w:r>
      <w:r w:rsidR="002C0884" w:rsidRPr="00084301">
        <w:rPr>
          <w:rFonts w:hint="eastAsia"/>
          <w:spacing w:val="-10"/>
        </w:rPr>
        <w:t>します。</w:t>
      </w:r>
    </w:p>
    <w:p w14:paraId="395DAEC3" w14:textId="77777777" w:rsidR="000C6118" w:rsidRPr="00084301" w:rsidRDefault="000C6118" w:rsidP="00D93D4B">
      <w:pPr>
        <w:pStyle w:val="a3"/>
        <w:spacing w:before="5" w:line="220" w:lineRule="auto"/>
        <w:ind w:right="310" w:firstLine="211"/>
        <w:rPr>
          <w:spacing w:val="-10"/>
        </w:rPr>
      </w:pPr>
    </w:p>
    <w:p w14:paraId="2D51E508" w14:textId="19ED37EA" w:rsidR="00F36ABA" w:rsidRPr="00084301" w:rsidRDefault="00C14DB3">
      <w:pPr>
        <w:pStyle w:val="a3"/>
        <w:spacing w:line="360" w:lineRule="exact"/>
      </w:pPr>
      <w:r w:rsidRPr="00084301">
        <w:t xml:space="preserve">（事務局） </w:t>
      </w:r>
    </w:p>
    <w:p w14:paraId="53B3E000" w14:textId="4136B71D" w:rsidR="00B03600" w:rsidRPr="00084301" w:rsidRDefault="00B03600" w:rsidP="00D93D4B">
      <w:pPr>
        <w:pStyle w:val="a3"/>
        <w:spacing w:before="5" w:line="220" w:lineRule="auto"/>
        <w:ind w:right="310" w:firstLine="211"/>
        <w:rPr>
          <w:spacing w:val="-10"/>
        </w:rPr>
      </w:pPr>
      <w:r w:rsidRPr="00084301">
        <w:rPr>
          <w:rFonts w:hint="eastAsia"/>
          <w:spacing w:val="-10"/>
        </w:rPr>
        <w:t>ありがとうございました。</w:t>
      </w:r>
    </w:p>
    <w:p w14:paraId="58301042" w14:textId="6E952ACD" w:rsidR="00956A16" w:rsidRPr="00084301" w:rsidRDefault="00956A16" w:rsidP="00956A16">
      <w:pPr>
        <w:pStyle w:val="a3"/>
        <w:spacing w:before="5" w:line="220" w:lineRule="auto"/>
        <w:ind w:right="310" w:firstLine="211"/>
        <w:rPr>
          <w:spacing w:val="-10"/>
        </w:rPr>
      </w:pPr>
      <w:r w:rsidRPr="00084301">
        <w:rPr>
          <w:spacing w:val="-10"/>
        </w:rPr>
        <w:t>出席者の紹介は配布の名簿の確認でかえさせていただきます。</w:t>
      </w:r>
    </w:p>
    <w:p w14:paraId="46ECAC29" w14:textId="00AEAF5B" w:rsidR="00956A16" w:rsidRPr="00084301" w:rsidRDefault="00956A16" w:rsidP="00956A16">
      <w:pPr>
        <w:pStyle w:val="a3"/>
        <w:spacing w:before="5" w:line="220" w:lineRule="auto"/>
        <w:ind w:right="310" w:firstLine="211"/>
        <w:rPr>
          <w:spacing w:val="-10"/>
        </w:rPr>
      </w:pPr>
      <w:r w:rsidRPr="00084301">
        <w:rPr>
          <w:spacing w:val="-10"/>
        </w:rPr>
        <w:t>それでは、</w:t>
      </w:r>
      <w:r w:rsidR="004E708F" w:rsidRPr="00084301">
        <w:rPr>
          <w:rFonts w:hint="eastAsia"/>
          <w:spacing w:val="-10"/>
        </w:rPr>
        <w:t>早速ではございますが、お手元の</w:t>
      </w:r>
      <w:r w:rsidRPr="00084301">
        <w:rPr>
          <w:spacing w:val="-10"/>
        </w:rPr>
        <w:t>次第に従いまして議事を進めさせていただきます。</w:t>
      </w:r>
    </w:p>
    <w:p w14:paraId="701B6005" w14:textId="65142A08" w:rsidR="00956A16" w:rsidRPr="00084301" w:rsidRDefault="00D0719B" w:rsidP="00956A16">
      <w:pPr>
        <w:pStyle w:val="a3"/>
        <w:spacing w:before="5" w:line="220" w:lineRule="auto"/>
        <w:ind w:right="310" w:firstLine="211"/>
        <w:rPr>
          <w:spacing w:val="-10"/>
        </w:rPr>
      </w:pPr>
      <w:r>
        <w:rPr>
          <w:rFonts w:hint="eastAsia"/>
          <w:spacing w:val="-10"/>
        </w:rPr>
        <w:t>まず、</w:t>
      </w:r>
      <w:r w:rsidR="00956A16" w:rsidRPr="00084301">
        <w:rPr>
          <w:spacing w:val="-10"/>
        </w:rPr>
        <w:t>議題１から議題３まで</w:t>
      </w:r>
      <w:r w:rsidR="008211FD">
        <w:rPr>
          <w:rFonts w:hint="eastAsia"/>
          <w:spacing w:val="-10"/>
        </w:rPr>
        <w:t>事務局</w:t>
      </w:r>
      <w:r w:rsidR="00D90B15">
        <w:rPr>
          <w:rFonts w:hint="eastAsia"/>
          <w:spacing w:val="-10"/>
        </w:rPr>
        <w:t>より</w:t>
      </w:r>
      <w:r w:rsidR="00956A16" w:rsidRPr="00084301">
        <w:rPr>
          <w:rFonts w:hint="eastAsia"/>
          <w:spacing w:val="-10"/>
        </w:rPr>
        <w:t>説明させていただきます。</w:t>
      </w:r>
    </w:p>
    <w:p w14:paraId="7FC1F878" w14:textId="66E8FEF9" w:rsidR="00956A16" w:rsidRDefault="00956A16" w:rsidP="00D90B15">
      <w:pPr>
        <w:pStyle w:val="a3"/>
        <w:spacing w:before="5" w:line="220" w:lineRule="auto"/>
        <w:ind w:left="0" w:right="310"/>
        <w:rPr>
          <w:spacing w:val="-10"/>
        </w:rPr>
      </w:pPr>
    </w:p>
    <w:p w14:paraId="25B2BDD9" w14:textId="004FCABA" w:rsidR="00956A16" w:rsidRPr="00D93D4B" w:rsidRDefault="001802CB" w:rsidP="00956A16">
      <w:pPr>
        <w:pStyle w:val="a3"/>
        <w:spacing w:before="5" w:line="220" w:lineRule="auto"/>
        <w:ind w:right="310" w:hanging="118"/>
        <w:rPr>
          <w:spacing w:val="-10"/>
        </w:rPr>
      </w:pPr>
      <w:r>
        <w:rPr>
          <w:noProof/>
          <w:position w:val="-7"/>
          <w:sz w:val="20"/>
          <w:lang w:val="en-US" w:bidi="ar-SA"/>
        </w:rPr>
        <mc:AlternateContent>
          <mc:Choice Requires="wps">
            <w:drawing>
              <wp:inline distT="0" distB="0" distL="0" distR="0" wp14:anchorId="4D09071D" wp14:editId="259C82B9">
                <wp:extent cx="2196465" cy="232410"/>
                <wp:effectExtent l="10795" t="8255" r="12065" b="6985"/>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232410"/>
                        </a:xfrm>
                        <a:prstGeom prst="rect">
                          <a:avLst/>
                        </a:prstGeom>
                        <a:solidFill>
                          <a:srgbClr val="D9D9D9"/>
                        </a:solidFill>
                        <a:ln w="6096">
                          <a:solidFill>
                            <a:srgbClr val="000000"/>
                          </a:solidFill>
                          <a:miter lim="800000"/>
                          <a:headEnd/>
                          <a:tailEnd/>
                        </a:ln>
                      </wps:spPr>
                      <wps:txbx>
                        <w:txbxContent>
                          <w:p w14:paraId="609154CF" w14:textId="66660C86" w:rsidR="00956A16" w:rsidRDefault="00956A16" w:rsidP="00956A16">
                            <w:pPr>
                              <w:spacing w:line="356" w:lineRule="exact"/>
                              <w:ind w:right="-15"/>
                              <w:rPr>
                                <w:rFonts w:ascii="Microsoft YaHei" w:eastAsia="Microsoft YaHei"/>
                                <w:b/>
                                <w:sz w:val="21"/>
                              </w:rPr>
                            </w:pPr>
                            <w:r>
                              <w:rPr>
                                <w:rFonts w:ascii="Microsoft YaHei" w:eastAsia="Microsoft YaHei" w:hint="eastAsia"/>
                                <w:b/>
                                <w:spacing w:val="-5"/>
                                <w:sz w:val="21"/>
                              </w:rPr>
                              <w:t>（１）</w:t>
                            </w:r>
                            <w:r w:rsidRPr="00956A16">
                              <w:rPr>
                                <w:rFonts w:ascii="Microsoft YaHei" w:eastAsia="Microsoft YaHei" w:hint="eastAsia"/>
                                <w:b/>
                                <w:spacing w:val="-7"/>
                                <w:sz w:val="21"/>
                              </w:rPr>
                              <w:t>ＴＤＭトライアルの検証結果</w:t>
                            </w:r>
                          </w:p>
                        </w:txbxContent>
                      </wps:txbx>
                      <wps:bodyPr rot="0" vert="horz" wrap="square" lIns="0" tIns="0" rIns="0" bIns="0" anchor="t" anchorCtr="0" upright="1">
                        <a:noAutofit/>
                      </wps:bodyPr>
                    </wps:wsp>
                  </a:graphicData>
                </a:graphic>
              </wp:inline>
            </w:drawing>
          </mc:Choice>
          <mc:Fallback xmlns:w16du="http://schemas.microsoft.com/office/word/2023/wordml/word16du" xmlns:oel="http://schemas.microsoft.com/office/2019/extlst">
            <w:pict>
              <v:shapetype w14:anchorId="4D09071D" id="_x0000_t202" coordsize="21600,21600" o:spt="202" path="m,l,21600r21600,l21600,xe">
                <v:stroke joinstyle="miter"/>
                <v:path gradientshapeok="t" o:connecttype="rect"/>
              </v:shapetype>
              <v:shape id="Text Box 11" o:spid="_x0000_s1026" type="#_x0000_t202" style="width:172.95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" fillcolor="#d9d9d9" strokeweight=".48pt">
                <v:textbox inset="0,0,0,0">
                  <w:txbxContent>
                    <w:p w14:paraId="609154CF" w14:textId="66660C86" w:rsidR="00956A16" w:rsidRDefault="00956A16" w:rsidP="00956A16">
                      <w:pPr>
                        <w:spacing w:line="356" w:lineRule="exact"/>
                        <w:ind w:right="-15"/>
                        <w:rPr>
                          <w:rFonts w:ascii="Microsoft YaHei" w:eastAsia="Microsoft YaHei"/>
                          <w:b/>
                          <w:sz w:val="21"/>
                        </w:rPr>
                      </w:pPr>
                      <w:r>
                        <w:rPr>
                          <w:rFonts w:ascii="Microsoft YaHei" w:eastAsia="Microsoft YaHei" w:hint="eastAsia"/>
                          <w:b/>
                          <w:spacing w:val="-5"/>
                          <w:sz w:val="21"/>
                        </w:rPr>
                        <w:t>（１）</w:t>
                      </w:r>
                      <w:r w:rsidRPr="00956A16">
                        <w:rPr>
                          <w:rFonts w:ascii="Microsoft YaHei" w:eastAsia="Microsoft YaHei" w:hint="eastAsia"/>
                          <w:b/>
                          <w:spacing w:val="-7"/>
                          <w:sz w:val="21"/>
                        </w:rPr>
                        <w:t>ＴＤＭトライアルの検証結果</w:t>
                      </w:r>
                    </w:p>
                  </w:txbxContent>
                </v:textbox>
                <w10:anchorlock/>
              </v:shape>
            </w:pict>
          </mc:Fallback>
        </mc:AlternateContent>
      </w:r>
    </w:p>
    <w:p w14:paraId="187D6A93" w14:textId="47AD9A8F" w:rsidR="00F36ABA" w:rsidRDefault="00C14DB3">
      <w:pPr>
        <w:pStyle w:val="a3"/>
        <w:spacing w:line="360" w:lineRule="exact"/>
      </w:pPr>
      <w:r>
        <w:t xml:space="preserve"> </w:t>
      </w:r>
      <w:r w:rsidR="00956A16">
        <w:t>（事務局）</w:t>
      </w:r>
    </w:p>
    <w:p w14:paraId="6BD40270" w14:textId="1770F0A4" w:rsidR="00956A16" w:rsidRDefault="00956A16" w:rsidP="00956A16">
      <w:pPr>
        <w:pStyle w:val="a3"/>
        <w:spacing w:line="360" w:lineRule="exact"/>
      </w:pPr>
      <w:r>
        <w:rPr>
          <w:rFonts w:hint="eastAsia"/>
        </w:rPr>
        <w:t xml:space="preserve">　それでは、本年９月３０日から１０月４日にかけて実施しましたＴＤＭトライアルの効果検証結果についてご説明いたします。</w:t>
      </w:r>
    </w:p>
    <w:p w14:paraId="723221B8" w14:textId="62CC921A" w:rsidR="00956A16" w:rsidRDefault="00956A16" w:rsidP="00956A16">
      <w:pPr>
        <w:pStyle w:val="a3"/>
        <w:spacing w:line="360" w:lineRule="exact"/>
        <w:ind w:firstLineChars="100" w:firstLine="210"/>
      </w:pPr>
      <w:r>
        <w:rPr>
          <w:rFonts w:hint="eastAsia"/>
        </w:rPr>
        <w:t>まず、大阪府市職員による取組結果になります。</w:t>
      </w:r>
    </w:p>
    <w:p w14:paraId="4A48633E" w14:textId="66E0714C" w:rsidR="00956A16" w:rsidRDefault="00956A16" w:rsidP="00956A16">
      <w:pPr>
        <w:pStyle w:val="a3"/>
        <w:spacing w:line="360" w:lineRule="exact"/>
        <w:ind w:firstLineChars="100" w:firstLine="210"/>
      </w:pPr>
      <w:r>
        <w:rPr>
          <w:rFonts w:hint="eastAsia"/>
        </w:rPr>
        <w:t>大阪府市の咲洲・ＡＴＣ庁舎部局においては、トライアル期間、午前中の８時台から１０時台の混雑時間帯の通勤の７割削減を目標として取組を実施し、結果として７割以上（５日間平均で</w:t>
      </w:r>
      <w:r>
        <w:t>72.4％）の通勤削減を達成することができました。</w:t>
      </w:r>
    </w:p>
    <w:p w14:paraId="5D4226C2" w14:textId="7700AF64" w:rsidR="00956A16" w:rsidRDefault="00956A16" w:rsidP="00956A16">
      <w:pPr>
        <w:pStyle w:val="a3"/>
        <w:spacing w:line="360" w:lineRule="exact"/>
        <w:ind w:firstLineChars="100" w:firstLine="210"/>
      </w:pPr>
      <w:r>
        <w:rPr>
          <w:rFonts w:hint="eastAsia"/>
        </w:rPr>
        <w:t>取組内容としましては、「在宅勤務」、「時差出勤」、「自部局のサテライト勤務」が多い傾向となっております。</w:t>
      </w:r>
    </w:p>
    <w:p w14:paraId="1AF4EBA0" w14:textId="185C6C9B" w:rsidR="00956A16" w:rsidRDefault="00956A16" w:rsidP="00956A16">
      <w:pPr>
        <w:pStyle w:val="a3"/>
        <w:spacing w:line="360" w:lineRule="exact"/>
        <w:ind w:firstLineChars="100" w:firstLine="210"/>
      </w:pPr>
      <w:r>
        <w:rPr>
          <w:rFonts w:hint="eastAsia"/>
        </w:rPr>
        <w:t>取り組んだ職員からは、「サテライトにおける電話不足」といった設備に関する意見や、「在宅勤務制度の回数特例に継続実施」等の勤務制度に関する意見が寄せられており、万博本番に向け、これら課題の調整を進めていくとともに、</w:t>
      </w:r>
      <w:r w:rsidR="001E135E">
        <w:rPr>
          <w:rFonts w:hint="eastAsia"/>
        </w:rPr>
        <w:t>関係機関に対して</w:t>
      </w:r>
      <w:r>
        <w:rPr>
          <w:rFonts w:hint="eastAsia"/>
        </w:rPr>
        <w:t>更なる周知・働きかけを実施してまい</w:t>
      </w:r>
      <w:r>
        <w:rPr>
          <w:rFonts w:hint="eastAsia"/>
        </w:rPr>
        <w:lastRenderedPageBreak/>
        <w:t>ります。</w:t>
      </w:r>
    </w:p>
    <w:p w14:paraId="4100294C" w14:textId="3A090055" w:rsidR="00956A16" w:rsidRDefault="00956A16" w:rsidP="00956A16">
      <w:pPr>
        <w:pStyle w:val="a3"/>
        <w:spacing w:line="360" w:lineRule="exact"/>
        <w:ind w:firstLineChars="100" w:firstLine="210"/>
      </w:pPr>
      <w:r>
        <w:rPr>
          <w:rFonts w:hint="eastAsia"/>
        </w:rPr>
        <w:t>２頁をご覧ください。</w:t>
      </w:r>
    </w:p>
    <w:p w14:paraId="3E3D3016" w14:textId="065E92C0" w:rsidR="00956A16" w:rsidRDefault="00956A16" w:rsidP="00956A16">
      <w:pPr>
        <w:pStyle w:val="a3"/>
        <w:spacing w:line="360" w:lineRule="exact"/>
        <w:ind w:firstLineChars="100" w:firstLine="210"/>
      </w:pPr>
      <w:r>
        <w:rPr>
          <w:rFonts w:hint="eastAsia"/>
        </w:rPr>
        <w:t>こちらは博覧会協会による取組の結果となっております。</w:t>
      </w:r>
    </w:p>
    <w:p w14:paraId="2F1FC845" w14:textId="1EB7D76A" w:rsidR="00956A16" w:rsidRDefault="00956A16" w:rsidP="00956A16">
      <w:pPr>
        <w:pStyle w:val="a3"/>
        <w:spacing w:line="360" w:lineRule="exact"/>
        <w:ind w:firstLineChars="100" w:firstLine="210"/>
      </w:pPr>
      <w:r>
        <w:rPr>
          <w:rFonts w:hint="eastAsia"/>
        </w:rPr>
        <w:t>博覧会協会では８割以上（５日間平均で、</w:t>
      </w:r>
      <w:r>
        <w:t>85.6％）の職員が取組を実施しており、特に時差出勤の取組が多い傾向となりました。</w:t>
      </w:r>
    </w:p>
    <w:p w14:paraId="7152C4BF" w14:textId="059BEABE" w:rsidR="00956A16" w:rsidRDefault="00956A16" w:rsidP="00956A16">
      <w:pPr>
        <w:pStyle w:val="a3"/>
        <w:spacing w:line="360" w:lineRule="exact"/>
        <w:ind w:firstLineChars="100" w:firstLine="210"/>
      </w:pPr>
      <w:r>
        <w:rPr>
          <w:rFonts w:hint="eastAsia"/>
        </w:rPr>
        <w:t>一方で、「時差出勤</w:t>
      </w:r>
      <w:r w:rsidR="002E5BE6">
        <w:rPr>
          <w:rFonts w:hint="eastAsia"/>
        </w:rPr>
        <w:t>で</w:t>
      </w:r>
      <w:r>
        <w:rPr>
          <w:rFonts w:hint="eastAsia"/>
        </w:rPr>
        <w:t>早く出勤したとしても、取引先が通常勤務のため、結局</w:t>
      </w:r>
      <w:r w:rsidR="002E5BE6">
        <w:rPr>
          <w:rFonts w:hint="eastAsia"/>
        </w:rPr>
        <w:t>夕方</w:t>
      </w:r>
      <w:r>
        <w:rPr>
          <w:rFonts w:hint="eastAsia"/>
        </w:rPr>
        <w:t>に会議が設定され、勤務時間が伸びることとなった」等の意見がありました。</w:t>
      </w:r>
    </w:p>
    <w:p w14:paraId="771EDE83" w14:textId="0DCFAE24" w:rsidR="00956A16" w:rsidRDefault="00956A16" w:rsidP="00956A16">
      <w:pPr>
        <w:pStyle w:val="a3"/>
        <w:spacing w:line="360" w:lineRule="exact"/>
        <w:ind w:firstLineChars="100" w:firstLine="210"/>
      </w:pPr>
      <w:r>
        <w:rPr>
          <w:rFonts w:hint="eastAsia"/>
        </w:rPr>
        <w:t>今後、取引先への周知・理解を図るとともに、可能な限り、部署内で出勤時間をそろえるなど職場を挙げてサポートが必要と考えております。</w:t>
      </w:r>
    </w:p>
    <w:p w14:paraId="764B5174" w14:textId="75E4CC5B" w:rsidR="00956A16" w:rsidRDefault="00956A16" w:rsidP="00956A16">
      <w:pPr>
        <w:pStyle w:val="a3"/>
        <w:spacing w:line="360" w:lineRule="exact"/>
        <w:ind w:firstLineChars="100" w:firstLine="210"/>
      </w:pPr>
      <w:r>
        <w:rPr>
          <w:rFonts w:hint="eastAsia"/>
        </w:rPr>
        <w:t>３頁をご覧ください。</w:t>
      </w:r>
    </w:p>
    <w:p w14:paraId="63E1263B" w14:textId="73584A21" w:rsidR="00956A16" w:rsidRDefault="00956A16" w:rsidP="00956A16">
      <w:pPr>
        <w:pStyle w:val="a3"/>
        <w:spacing w:line="360" w:lineRule="exact"/>
        <w:ind w:firstLineChars="100" w:firstLine="210"/>
      </w:pPr>
      <w:r>
        <w:rPr>
          <w:rFonts w:hint="eastAsia"/>
        </w:rPr>
        <w:t>今、ご説明しました大阪府市、博覧会協会等の取組が、大阪メトロ中央線の交通量低減にどのような影響を及ぼしているのかについて検証いたしました。</w:t>
      </w:r>
    </w:p>
    <w:p w14:paraId="29DF88EC" w14:textId="3298D745" w:rsidR="00956A16" w:rsidRDefault="00956A16" w:rsidP="00956A16">
      <w:pPr>
        <w:pStyle w:val="a3"/>
        <w:spacing w:line="360" w:lineRule="exact"/>
        <w:ind w:firstLineChars="100" w:firstLine="210"/>
      </w:pPr>
      <w:r>
        <w:rPr>
          <w:rFonts w:hint="eastAsia"/>
        </w:rPr>
        <w:t>まず、検証期間ですが、</w:t>
      </w:r>
      <w:r>
        <w:t>9月３０日から１０月４日のトライアル週の前後</w:t>
      </w:r>
      <w:r w:rsidR="00490BF1">
        <w:rPr>
          <w:rFonts w:hint="eastAsia"/>
        </w:rPr>
        <w:t>の</w:t>
      </w:r>
      <w:r>
        <w:t>週を比較対象としております</w:t>
      </w:r>
      <w:r w:rsidR="00490BF1">
        <w:rPr>
          <w:rFonts w:hint="eastAsia"/>
        </w:rPr>
        <w:t>。</w:t>
      </w:r>
      <w:r>
        <w:t>ただし、前週につきましては</w:t>
      </w:r>
      <w:r w:rsidR="00490BF1">
        <w:t>９月９日の週を採用しております</w:t>
      </w:r>
      <w:r w:rsidR="00490BF1">
        <w:rPr>
          <w:rFonts w:hint="eastAsia"/>
        </w:rPr>
        <w:t>が</w:t>
      </w:r>
      <w:r>
        <w:t>、</w:t>
      </w:r>
      <w:r w:rsidR="00490BF1">
        <w:rPr>
          <w:rFonts w:hint="eastAsia"/>
        </w:rPr>
        <w:t>これは</w:t>
      </w:r>
      <w:r>
        <w:t>９月１６日（月）及び２３日（月）が祝日であったため、当該週を除く直近の週として、９月９日の週を採用しております。</w:t>
      </w:r>
    </w:p>
    <w:p w14:paraId="000EA65E" w14:textId="7E6C6134" w:rsidR="00956A16" w:rsidRDefault="00956A16" w:rsidP="00956A16">
      <w:pPr>
        <w:pStyle w:val="a3"/>
        <w:spacing w:line="360" w:lineRule="exact"/>
        <w:ind w:firstLineChars="100" w:firstLine="210"/>
      </w:pPr>
      <w:r>
        <w:rPr>
          <w:rFonts w:hint="eastAsia"/>
        </w:rPr>
        <w:t>検証区間は、大阪メトロ中央線の弁天町→コスモスクエア間、検証時間は混雑対策が必要となる平日朝ピークの８時台から１０時台としております。</w:t>
      </w:r>
    </w:p>
    <w:p w14:paraId="4D111C1F" w14:textId="4FB5A4C0" w:rsidR="00956A16" w:rsidRDefault="00956A16" w:rsidP="00956A16">
      <w:pPr>
        <w:pStyle w:val="a3"/>
        <w:spacing w:line="360" w:lineRule="exact"/>
        <w:ind w:firstLineChars="100" w:firstLine="210"/>
      </w:pPr>
      <w:r>
        <w:rPr>
          <w:rFonts w:hint="eastAsia"/>
        </w:rPr>
        <w:t>続いて、検証内容になります。</w:t>
      </w:r>
    </w:p>
    <w:p w14:paraId="24709F0A" w14:textId="35780D08" w:rsidR="00956A16" w:rsidRDefault="00956A16" w:rsidP="00956A16">
      <w:pPr>
        <w:pStyle w:val="a3"/>
        <w:spacing w:line="360" w:lineRule="exact"/>
        <w:ind w:firstLineChars="100" w:firstLine="210"/>
      </w:pPr>
      <w:r>
        <w:rPr>
          <w:rFonts w:hint="eastAsia"/>
        </w:rPr>
        <w:t>３つの内容を検証</w:t>
      </w:r>
      <w:r w:rsidR="00490BF1">
        <w:rPr>
          <w:rFonts w:hint="eastAsia"/>
        </w:rPr>
        <w:t>しています</w:t>
      </w:r>
      <w:r>
        <w:rPr>
          <w:rFonts w:hint="eastAsia"/>
        </w:rPr>
        <w:t>。</w:t>
      </w:r>
    </w:p>
    <w:p w14:paraId="0F921894" w14:textId="30BF2E5A" w:rsidR="00956A16" w:rsidRDefault="00956A16" w:rsidP="00956A16">
      <w:pPr>
        <w:pStyle w:val="a3"/>
        <w:spacing w:line="360" w:lineRule="exact"/>
        <w:ind w:firstLineChars="100" w:firstLine="210"/>
      </w:pPr>
      <w:r>
        <w:rPr>
          <w:rFonts w:hint="eastAsia"/>
        </w:rPr>
        <w:t>１点目が、「大阪メトロ中央線（コスモスクエア駅、トレードセンター前駅）の降車人数の変化」になります。</w:t>
      </w:r>
    </w:p>
    <w:p w14:paraId="72C5A65A" w14:textId="3161F109" w:rsidR="00956A16" w:rsidRDefault="00956A16" w:rsidP="00956A16">
      <w:pPr>
        <w:pStyle w:val="a3"/>
        <w:spacing w:line="360" w:lineRule="exact"/>
        <w:ind w:firstLineChars="100" w:firstLine="210"/>
      </w:pPr>
      <w:r>
        <w:rPr>
          <w:rFonts w:hint="eastAsia"/>
        </w:rPr>
        <w:t>咲洲部局の大阪府市、博覧会協会、企業等の取組効果を把握するものでございます。</w:t>
      </w:r>
    </w:p>
    <w:p w14:paraId="238BBA91" w14:textId="6F4C8567" w:rsidR="00956A16" w:rsidRDefault="00956A16" w:rsidP="00956A16">
      <w:pPr>
        <w:pStyle w:val="a3"/>
        <w:spacing w:line="360" w:lineRule="exact"/>
        <w:ind w:firstLineChars="100" w:firstLine="210"/>
      </w:pPr>
      <w:r>
        <w:rPr>
          <w:rFonts w:hint="eastAsia"/>
        </w:rPr>
        <w:t>２点目が、大阪メトロ中央線で最も混雑が予測され</w:t>
      </w:r>
      <w:r w:rsidR="00731FA3">
        <w:rPr>
          <w:rFonts w:hint="eastAsia"/>
        </w:rPr>
        <w:t>ます</w:t>
      </w:r>
      <w:r>
        <w:rPr>
          <w:rFonts w:hint="eastAsia"/>
        </w:rPr>
        <w:t>「弁天町→朝潮橋駅間」の混雑率の変化」になります。</w:t>
      </w:r>
    </w:p>
    <w:p w14:paraId="4281077F" w14:textId="0B71CEE9" w:rsidR="00956A16" w:rsidRDefault="00956A16" w:rsidP="00956A16">
      <w:pPr>
        <w:pStyle w:val="a3"/>
        <w:spacing w:line="360" w:lineRule="exact"/>
        <w:ind w:firstLineChars="100" w:firstLine="210"/>
      </w:pPr>
      <w:r>
        <w:rPr>
          <w:rFonts w:hint="eastAsia"/>
        </w:rPr>
        <w:t>３点目</w:t>
      </w:r>
      <w:r w:rsidR="00731FA3">
        <w:rPr>
          <w:rFonts w:hint="eastAsia"/>
        </w:rPr>
        <w:t>が</w:t>
      </w:r>
      <w:r>
        <w:rPr>
          <w:rFonts w:hint="eastAsia"/>
        </w:rPr>
        <w:t>、「</w:t>
      </w:r>
      <w:r w:rsidR="00731FA3">
        <w:rPr>
          <w:rFonts w:hint="eastAsia"/>
        </w:rPr>
        <w:t>そこに</w:t>
      </w:r>
      <w:r>
        <w:rPr>
          <w:rFonts w:hint="eastAsia"/>
        </w:rPr>
        <w:t>万博需要を加味した場合の大阪メトロ中央線「弁天町→朝潮橋駅」の混雑率の把握になります。</w:t>
      </w:r>
    </w:p>
    <w:p w14:paraId="6B095D2A" w14:textId="44FA0EF0" w:rsidR="00956A16" w:rsidRDefault="00956A16" w:rsidP="00956A16">
      <w:pPr>
        <w:pStyle w:val="a3"/>
        <w:spacing w:line="360" w:lineRule="exact"/>
        <w:ind w:firstLineChars="100" w:firstLine="210"/>
      </w:pPr>
      <w:r>
        <w:t>TDMによる中央線混雑率達成目標で</w:t>
      </w:r>
      <w:r w:rsidR="00731FA3">
        <w:rPr>
          <w:rFonts w:hint="eastAsia"/>
        </w:rPr>
        <w:t>ございます</w:t>
      </w:r>
      <w:r>
        <w:t>１２０％に対し、トライアルにおいて、どの程度の混雑率</w:t>
      </w:r>
      <w:r w:rsidR="00731FA3">
        <w:rPr>
          <w:rFonts w:hint="eastAsia"/>
        </w:rPr>
        <w:t>の</w:t>
      </w:r>
      <w:r>
        <w:t>低減を実現することができたのか、確認するものでございます。</w:t>
      </w:r>
    </w:p>
    <w:p w14:paraId="222C684F" w14:textId="2CBB2C0C" w:rsidR="00956A16" w:rsidRDefault="00956A16" w:rsidP="00956A16">
      <w:pPr>
        <w:pStyle w:val="a3"/>
        <w:spacing w:line="360" w:lineRule="exact"/>
        <w:ind w:firstLineChars="100" w:firstLine="210"/>
      </w:pPr>
      <w:r>
        <w:rPr>
          <w:rFonts w:hint="eastAsia"/>
        </w:rPr>
        <w:t>それでは順次、検証結果</w:t>
      </w:r>
      <w:r w:rsidR="00731FA3">
        <w:rPr>
          <w:rFonts w:hint="eastAsia"/>
        </w:rPr>
        <w:t>について</w:t>
      </w:r>
      <w:r>
        <w:rPr>
          <w:rFonts w:hint="eastAsia"/>
        </w:rPr>
        <w:t>ご報告いたします。</w:t>
      </w:r>
    </w:p>
    <w:p w14:paraId="1CAA7193" w14:textId="19DD211F" w:rsidR="00956A16" w:rsidRDefault="00956A16" w:rsidP="00956A16">
      <w:pPr>
        <w:pStyle w:val="a3"/>
        <w:spacing w:line="360" w:lineRule="exact"/>
        <w:ind w:firstLineChars="100" w:firstLine="210"/>
      </w:pPr>
      <w:r>
        <w:rPr>
          <w:rFonts w:hint="eastAsia"/>
        </w:rPr>
        <w:t>４頁をご覧ください。</w:t>
      </w:r>
    </w:p>
    <w:p w14:paraId="51D3C3D5" w14:textId="534C62B3" w:rsidR="00956A16" w:rsidRDefault="00956A16" w:rsidP="00956A16">
      <w:pPr>
        <w:pStyle w:val="a3"/>
        <w:spacing w:line="360" w:lineRule="exact"/>
        <w:ind w:firstLineChars="100" w:firstLine="210"/>
      </w:pPr>
      <w:r>
        <w:rPr>
          <w:rFonts w:hint="eastAsia"/>
        </w:rPr>
        <w:t>検証内容の１点目、「コスモスクエア駅及びトレードセンター前駅の降車人数の変化」になります。</w:t>
      </w:r>
    </w:p>
    <w:p w14:paraId="440C9B65" w14:textId="05BEA759" w:rsidR="00956A16" w:rsidRDefault="00956A16" w:rsidP="00956A16">
      <w:pPr>
        <w:pStyle w:val="a3"/>
        <w:spacing w:line="360" w:lineRule="exact"/>
        <w:ind w:firstLineChars="100" w:firstLine="210"/>
      </w:pPr>
      <w:r>
        <w:rPr>
          <w:rFonts w:hint="eastAsia"/>
        </w:rPr>
        <w:t>データにつきましては、大阪メトロ様より、データを提供いただき</w:t>
      </w:r>
      <w:r w:rsidR="00731FA3">
        <w:rPr>
          <w:rFonts w:hint="eastAsia"/>
        </w:rPr>
        <w:t>まして</w:t>
      </w:r>
      <w:r>
        <w:rPr>
          <w:rFonts w:hint="eastAsia"/>
        </w:rPr>
        <w:t>、これをもとにグラフ化したものを示しております。</w:t>
      </w:r>
    </w:p>
    <w:p w14:paraId="7BD2000B" w14:textId="42590B81" w:rsidR="00956A16" w:rsidRDefault="00956A16" w:rsidP="00956A16">
      <w:pPr>
        <w:pStyle w:val="a3"/>
        <w:spacing w:line="360" w:lineRule="exact"/>
        <w:ind w:firstLineChars="100" w:firstLine="210"/>
      </w:pPr>
      <w:r>
        <w:rPr>
          <w:rFonts w:hint="eastAsia"/>
        </w:rPr>
        <w:t>結果的に、トライアル週の前半９月３０日及び１０月１日につきましては、前週・後週より降車人数が少なく、一定の効果を確認することができましたが、後半</w:t>
      </w:r>
      <w:r w:rsidR="00731FA3">
        <w:rPr>
          <w:rFonts w:hint="eastAsia"/>
        </w:rPr>
        <w:t>であります</w:t>
      </w:r>
      <w:r>
        <w:rPr>
          <w:rFonts w:hint="eastAsia"/>
        </w:rPr>
        <w:t>１０月２日（水）から４日（金）</w:t>
      </w:r>
      <w:r w:rsidR="00731FA3">
        <w:rPr>
          <w:rFonts w:hint="eastAsia"/>
        </w:rPr>
        <w:t>につきましては</w:t>
      </w:r>
      <w:r>
        <w:rPr>
          <w:rFonts w:hint="eastAsia"/>
        </w:rPr>
        <w:t>、トライアルの前週及び後週よりも、降車人数が多いという結果になり</w:t>
      </w:r>
      <w:r>
        <w:rPr>
          <w:rFonts w:hint="eastAsia"/>
        </w:rPr>
        <w:lastRenderedPageBreak/>
        <w:t>ました。</w:t>
      </w:r>
    </w:p>
    <w:p w14:paraId="42589677" w14:textId="5AFFC35E" w:rsidR="00956A16" w:rsidRDefault="00956A16" w:rsidP="00956A16">
      <w:pPr>
        <w:pStyle w:val="a3"/>
        <w:spacing w:line="360" w:lineRule="exact"/>
        <w:ind w:firstLineChars="100" w:firstLine="210"/>
      </w:pPr>
      <w:r>
        <w:rPr>
          <w:rFonts w:hint="eastAsia"/>
        </w:rPr>
        <w:t>５頁をご覧ください。</w:t>
      </w:r>
    </w:p>
    <w:p w14:paraId="5B911F6E" w14:textId="48DD5FBE" w:rsidR="00956A16" w:rsidRDefault="00956A16" w:rsidP="00956A16">
      <w:pPr>
        <w:pStyle w:val="a3"/>
        <w:spacing w:line="360" w:lineRule="exact"/>
        <w:ind w:firstLineChars="100" w:firstLine="210"/>
      </w:pPr>
      <w:r>
        <w:rPr>
          <w:rFonts w:hint="eastAsia"/>
        </w:rPr>
        <w:t>取組を行ったにもかかわらず、なぜト</w:t>
      </w:r>
      <w:r w:rsidR="008211FD">
        <w:rPr>
          <w:rFonts w:hint="eastAsia"/>
        </w:rPr>
        <w:t>ライアル週後半にこのような結果になったのか、その原因を分析し</w:t>
      </w:r>
      <w:r w:rsidR="00960D1A">
        <w:rPr>
          <w:rFonts w:hint="eastAsia"/>
        </w:rPr>
        <w:t>た結果、</w:t>
      </w:r>
      <w:r>
        <w:rPr>
          <w:rFonts w:hint="eastAsia"/>
        </w:rPr>
        <w:t>イベント利用者や大学通学者など、沿線主要集客施設等の利用状況による影響が見込まれることがわかりました。</w:t>
      </w:r>
    </w:p>
    <w:p w14:paraId="696FB4BF" w14:textId="3A8F57CB" w:rsidR="00956A16" w:rsidRDefault="00956A16" w:rsidP="00956A16">
      <w:pPr>
        <w:pStyle w:val="a3"/>
        <w:spacing w:line="360" w:lineRule="exact"/>
        <w:ind w:firstLineChars="100" w:firstLine="210"/>
      </w:pPr>
      <w:r>
        <w:rPr>
          <w:rFonts w:hint="eastAsia"/>
        </w:rPr>
        <w:t>そこで、これら沿線主要集客施設等の要素を控除した場合の降車人数をグラフ化したものが、こちらになります。</w:t>
      </w:r>
    </w:p>
    <w:p w14:paraId="7D75F1E7" w14:textId="5D9FA382" w:rsidR="00956A16" w:rsidRDefault="00956A16" w:rsidP="00956A16">
      <w:pPr>
        <w:pStyle w:val="a3"/>
        <w:spacing w:line="360" w:lineRule="exact"/>
        <w:ind w:firstLineChars="100" w:firstLine="210"/>
      </w:pPr>
      <w:r>
        <w:rPr>
          <w:rFonts w:hint="eastAsia"/>
        </w:rPr>
        <w:t>結果、トライアル週が前後の週と比較して、概ね２０％減と大きく下回っていることがわかり、大阪府市、協会等の取組が交通量低減に効果があることが確認できました。</w:t>
      </w:r>
    </w:p>
    <w:p w14:paraId="2FC546D3" w14:textId="1AC0649C" w:rsidR="00956A16" w:rsidRDefault="00956A16" w:rsidP="00956A16">
      <w:pPr>
        <w:pStyle w:val="a3"/>
        <w:spacing w:line="360" w:lineRule="exact"/>
        <w:ind w:firstLineChars="100" w:firstLine="210"/>
      </w:pPr>
      <w:r>
        <w:rPr>
          <w:rFonts w:hint="eastAsia"/>
        </w:rPr>
        <w:t>６頁をご覧ください。</w:t>
      </w:r>
    </w:p>
    <w:p w14:paraId="3E3ADE1A" w14:textId="61E0734F" w:rsidR="00956A16" w:rsidRDefault="00956A16" w:rsidP="00956A16">
      <w:pPr>
        <w:pStyle w:val="a3"/>
        <w:spacing w:line="360" w:lineRule="exact"/>
        <w:ind w:firstLineChars="100" w:firstLine="210"/>
      </w:pPr>
      <w:r>
        <w:rPr>
          <w:rFonts w:hint="eastAsia"/>
        </w:rPr>
        <w:t>続いて、「弁天町→朝潮橋駅間の混雑率の変化」の検証になります。</w:t>
      </w:r>
    </w:p>
    <w:p w14:paraId="73674FED" w14:textId="0B8B901F" w:rsidR="00956A16" w:rsidRDefault="00956A16" w:rsidP="00956A16">
      <w:pPr>
        <w:pStyle w:val="a3"/>
        <w:spacing w:line="360" w:lineRule="exact"/>
        <w:ind w:firstLineChars="100" w:firstLine="210"/>
      </w:pPr>
      <w:r>
        <w:rPr>
          <w:rFonts w:hint="eastAsia"/>
        </w:rPr>
        <w:t>最大来場者数</w:t>
      </w:r>
      <w:r>
        <w:t>22万</w:t>
      </w:r>
      <w:r w:rsidR="000B6CA2">
        <w:rPr>
          <w:rFonts w:hint="eastAsia"/>
        </w:rPr>
        <w:t>7千</w:t>
      </w:r>
      <w:r>
        <w:t>人を前提に、平日朝ピークにおいて、最も一般交通需要による混雑率が高いことが想定されている８時台に着目して、混雑率の変動を確認したものになります。</w:t>
      </w:r>
    </w:p>
    <w:p w14:paraId="01DD156E" w14:textId="15C5EF53" w:rsidR="00956A16" w:rsidRDefault="00956A16" w:rsidP="00D934DB">
      <w:pPr>
        <w:pStyle w:val="a3"/>
        <w:spacing w:line="360" w:lineRule="exact"/>
        <w:ind w:firstLineChars="100" w:firstLine="210"/>
      </w:pPr>
      <w:r>
        <w:rPr>
          <w:rFonts w:hint="eastAsia"/>
        </w:rPr>
        <w:t>結果、画面右下のグラフに示しておりますとおり、想定している沿線主要集客施設等の要素の控除後については、来場者輸送具体方針で想定している平時約</w:t>
      </w:r>
      <w:r>
        <w:t>70％の想定から約58％まで交通量が低減されることが確認できました。</w:t>
      </w:r>
    </w:p>
    <w:p w14:paraId="198BD41C" w14:textId="1BA9A2B5" w:rsidR="00956A16" w:rsidRDefault="00956A16" w:rsidP="00956A16">
      <w:pPr>
        <w:pStyle w:val="a3"/>
        <w:spacing w:line="360" w:lineRule="exact"/>
        <w:ind w:firstLineChars="100" w:firstLine="210"/>
      </w:pPr>
      <w:r>
        <w:rPr>
          <w:rFonts w:hint="eastAsia"/>
        </w:rPr>
        <w:t>７頁をご覧ください</w:t>
      </w:r>
    </w:p>
    <w:p w14:paraId="24550407" w14:textId="55D3B984" w:rsidR="00956A16" w:rsidRDefault="00956A16" w:rsidP="00956A16">
      <w:pPr>
        <w:pStyle w:val="a3"/>
        <w:spacing w:line="360" w:lineRule="exact"/>
        <w:ind w:firstLineChars="100" w:firstLine="210"/>
      </w:pPr>
      <w:r>
        <w:rPr>
          <w:rFonts w:hint="eastAsia"/>
        </w:rPr>
        <w:t>検証内容３点目、「万博需要を加味した場合の弁天町→朝潮橋駅間の混雑率の変化」になります。</w:t>
      </w:r>
    </w:p>
    <w:p w14:paraId="421DA005" w14:textId="55A39878" w:rsidR="00956A16" w:rsidRDefault="00956A16" w:rsidP="00D934DB">
      <w:pPr>
        <w:pStyle w:val="a3"/>
        <w:spacing w:line="360" w:lineRule="exact"/>
        <w:ind w:firstLineChars="100" w:firstLine="210"/>
      </w:pPr>
      <w:r>
        <w:t>TDMによる中央線混雑率達成目標である１２０％に対して、今回のトライアルにおいて、どの程度の混雑率低減を実現できたのか、確認するものでございます。</w:t>
      </w:r>
    </w:p>
    <w:p w14:paraId="1D15295C" w14:textId="2D3CF8DE" w:rsidR="00956A16" w:rsidRDefault="00956A16" w:rsidP="00D934DB">
      <w:pPr>
        <w:pStyle w:val="a3"/>
        <w:spacing w:line="360" w:lineRule="exact"/>
        <w:ind w:firstLineChars="100" w:firstLine="210"/>
      </w:pPr>
      <w:r>
        <w:rPr>
          <w:rFonts w:hint="eastAsia"/>
        </w:rPr>
        <w:t>資料下部に、</w:t>
      </w:r>
      <w:r w:rsidR="00996159">
        <w:rPr>
          <w:rFonts w:hint="eastAsia"/>
        </w:rPr>
        <w:t>参考といたしまして、</w:t>
      </w:r>
      <w:r>
        <w:rPr>
          <w:rFonts w:hint="eastAsia"/>
        </w:rPr>
        <w:t>沿線主要集客施設等の要素控除「後」の混雑率を示しておりますが、</w:t>
      </w:r>
      <w:r w:rsidR="00996159">
        <w:rPr>
          <w:rFonts w:hint="eastAsia"/>
        </w:rPr>
        <w:t>ここでは</w:t>
      </w:r>
      <w:r>
        <w:t>124％～130％と、来場者輸送具体方針で想定される万博時の中央線混雑率140％から大きく低減する結果が示されており</w:t>
      </w:r>
      <w:r w:rsidR="000C773F">
        <w:rPr>
          <w:rFonts w:hint="eastAsia"/>
        </w:rPr>
        <w:t>まして</w:t>
      </w:r>
      <w:r>
        <w:t>、改めて今回のトライアルを通じて、大阪府市、協会、企業等の皆さまによる取組結果が、中央線の交通量低減に効果があることは確認できたところです。</w:t>
      </w:r>
    </w:p>
    <w:p w14:paraId="705D2C1A" w14:textId="17241A04" w:rsidR="00956A16" w:rsidRDefault="00956A16" w:rsidP="00D934DB">
      <w:pPr>
        <w:pStyle w:val="a3"/>
        <w:spacing w:line="360" w:lineRule="exact"/>
        <w:ind w:firstLineChars="100" w:firstLine="210"/>
      </w:pPr>
      <w:r>
        <w:rPr>
          <w:rFonts w:hint="eastAsia"/>
        </w:rPr>
        <w:t>しかしながら、今回の分析過程で控除した沿線需要集客施設等の要素は、万博開催時においても同等の規模が見込まれる予定であり、沿線主要集客施設等の要素を見込んだうえで、いかに混雑率低減を実現するかという観点での調整が必要でございます。</w:t>
      </w:r>
    </w:p>
    <w:p w14:paraId="4171C660" w14:textId="4359BAA5" w:rsidR="00956A16" w:rsidRDefault="00956A16" w:rsidP="00D934DB">
      <w:pPr>
        <w:pStyle w:val="a3"/>
        <w:spacing w:line="360" w:lineRule="exact"/>
        <w:ind w:firstLineChars="100" w:firstLine="210"/>
      </w:pPr>
      <w:r>
        <w:rPr>
          <w:rFonts w:hint="eastAsia"/>
        </w:rPr>
        <w:t>この点を踏まえますと、今回のトライアルレベルでの取組を本番で遂行できたとしても、実態としては、中段の表にあるように</w:t>
      </w:r>
      <w:r>
        <w:t>140～145％の混雑率が想定され</w:t>
      </w:r>
      <w:r w:rsidR="00DB723A">
        <w:rPr>
          <w:rFonts w:hint="eastAsia"/>
        </w:rPr>
        <w:t>まして</w:t>
      </w:r>
      <w:r>
        <w:t>、混雑率は低減しにくい傾向になることが推測されます。</w:t>
      </w:r>
    </w:p>
    <w:p w14:paraId="189495E2" w14:textId="53407394" w:rsidR="00956A16" w:rsidRDefault="00956A16" w:rsidP="00956A16">
      <w:pPr>
        <w:pStyle w:val="a3"/>
        <w:spacing w:line="360" w:lineRule="exact"/>
      </w:pPr>
      <w:r>
        <w:rPr>
          <w:rFonts w:hint="eastAsia"/>
        </w:rPr>
        <w:t>このため、この状態からさらに</w:t>
      </w:r>
      <w:r>
        <w:t>120％の達成目標を目指すとな</w:t>
      </w:r>
      <w:r w:rsidR="00DB723A">
        <w:rPr>
          <w:rFonts w:hint="eastAsia"/>
        </w:rPr>
        <w:t>ります</w:t>
      </w:r>
      <w:r>
        <w:t>と、約4000人から5000人規模での取組がさらに必要になるという結果となりました。</w:t>
      </w:r>
    </w:p>
    <w:p w14:paraId="1746B3EE" w14:textId="6730FC56" w:rsidR="00956A16" w:rsidRDefault="00956A16" w:rsidP="00D934DB">
      <w:pPr>
        <w:pStyle w:val="a3"/>
        <w:spacing w:line="360" w:lineRule="exact"/>
        <w:ind w:firstLineChars="100" w:firstLine="210"/>
      </w:pPr>
      <w:r>
        <w:rPr>
          <w:rFonts w:hint="eastAsia"/>
        </w:rPr>
        <w:t>８頁をご覧ください。</w:t>
      </w:r>
    </w:p>
    <w:p w14:paraId="2F8D791C" w14:textId="46C0E606" w:rsidR="00956A16" w:rsidRDefault="00DB723A" w:rsidP="00D934DB">
      <w:pPr>
        <w:pStyle w:val="a3"/>
        <w:spacing w:line="360" w:lineRule="exact"/>
        <w:ind w:firstLineChars="100" w:firstLine="210"/>
      </w:pPr>
      <w:r>
        <w:rPr>
          <w:rFonts w:hint="eastAsia"/>
        </w:rPr>
        <w:t>こ</w:t>
      </w:r>
      <w:r w:rsidR="00C46087">
        <w:rPr>
          <w:rFonts w:hint="eastAsia"/>
        </w:rPr>
        <w:t>こ</w:t>
      </w:r>
      <w:r>
        <w:rPr>
          <w:rFonts w:hint="eastAsia"/>
        </w:rPr>
        <w:t>からアンケートの</w:t>
      </w:r>
      <w:r w:rsidR="00C46087">
        <w:rPr>
          <w:rFonts w:hint="eastAsia"/>
        </w:rPr>
        <w:t>結果でございます。</w:t>
      </w:r>
      <w:r w:rsidR="00956A16">
        <w:rPr>
          <w:rFonts w:hint="eastAsia"/>
        </w:rPr>
        <w:t>企業の取組状況はどうだったのか、その結果を報告いたします</w:t>
      </w:r>
    </w:p>
    <w:p w14:paraId="616BFC24" w14:textId="7C5AB55F" w:rsidR="00956A16" w:rsidRDefault="00956A16" w:rsidP="00D934DB">
      <w:pPr>
        <w:pStyle w:val="a3"/>
        <w:spacing w:line="360" w:lineRule="exact"/>
        <w:ind w:firstLineChars="100" w:firstLine="210"/>
      </w:pPr>
      <w:r>
        <w:rPr>
          <w:rFonts w:hint="eastAsia"/>
        </w:rPr>
        <w:t>まず、アンケ―トの実施対象を示しております。</w:t>
      </w:r>
    </w:p>
    <w:p w14:paraId="06B4CA2C" w14:textId="3EECF074" w:rsidR="00956A16" w:rsidRDefault="00956A16" w:rsidP="00D934DB">
      <w:pPr>
        <w:pStyle w:val="a3"/>
        <w:spacing w:line="360" w:lineRule="exact"/>
        <w:ind w:firstLineChars="100" w:firstLine="210"/>
      </w:pPr>
      <w:r>
        <w:rPr>
          <w:rFonts w:hint="eastAsia"/>
        </w:rPr>
        <w:lastRenderedPageBreak/>
        <w:t>赤線で囲んでいる</w:t>
      </w:r>
      <w:r>
        <w:t>TDMに登録している事業所、その事業所の従業員に加え、青線で囲んでいる駅利用者等、主に一般の方を対象にアンケ―トを実施いたしました。</w:t>
      </w:r>
    </w:p>
    <w:p w14:paraId="60BCAC56" w14:textId="22D15E32" w:rsidR="00956A16" w:rsidRDefault="00956A16" w:rsidP="00D934DB">
      <w:pPr>
        <w:pStyle w:val="a3"/>
        <w:spacing w:line="360" w:lineRule="exact"/>
        <w:ind w:firstLineChars="100" w:firstLine="210"/>
      </w:pPr>
      <w:r>
        <w:rPr>
          <w:rFonts w:hint="eastAsia"/>
        </w:rPr>
        <w:t>それぞれの回収数等は表にまとめているとおりでございます。</w:t>
      </w:r>
    </w:p>
    <w:p w14:paraId="58F2A829" w14:textId="71C33961" w:rsidR="00956A16" w:rsidRDefault="00956A16" w:rsidP="00D934DB">
      <w:pPr>
        <w:pStyle w:val="a3"/>
        <w:spacing w:line="360" w:lineRule="exact"/>
        <w:ind w:firstLineChars="100" w:firstLine="210"/>
      </w:pPr>
      <w:r>
        <w:rPr>
          <w:rFonts w:hint="eastAsia"/>
        </w:rPr>
        <w:t>分析手法と</w:t>
      </w:r>
      <w:r w:rsidR="00C46087">
        <w:rPr>
          <w:rFonts w:hint="eastAsia"/>
        </w:rPr>
        <w:t>いたしま</w:t>
      </w:r>
      <w:r>
        <w:rPr>
          <w:rFonts w:hint="eastAsia"/>
        </w:rPr>
        <w:t>しては、「</w:t>
      </w:r>
      <w:r>
        <w:t>TDM登録企業」と「主に駅利用者」の属性別に、TDMトライアルの取組に関する結果を整理し、万博に向けた課題及び改善点についてまとめております。</w:t>
      </w:r>
    </w:p>
    <w:p w14:paraId="702A1BDC" w14:textId="7DA38810" w:rsidR="00956A16" w:rsidRDefault="00956A16" w:rsidP="00D934DB">
      <w:pPr>
        <w:pStyle w:val="a3"/>
        <w:spacing w:line="360" w:lineRule="exact"/>
        <w:ind w:firstLineChars="100" w:firstLine="210"/>
      </w:pPr>
      <w:r>
        <w:rPr>
          <w:rFonts w:hint="eastAsia"/>
        </w:rPr>
        <w:t>９頁をご覧ください。</w:t>
      </w:r>
    </w:p>
    <w:p w14:paraId="1A7BC780" w14:textId="142FD091" w:rsidR="00956A16" w:rsidRDefault="00956A16" w:rsidP="00D934DB">
      <w:pPr>
        <w:pStyle w:val="a3"/>
        <w:spacing w:line="360" w:lineRule="exact"/>
        <w:ind w:firstLineChars="100" w:firstLine="210"/>
      </w:pPr>
      <w:r>
        <w:rPr>
          <w:rFonts w:hint="eastAsia"/>
        </w:rPr>
        <w:t>こちらは、事業所アンケートに回答頂</w:t>
      </w:r>
      <w:r w:rsidR="00C46087">
        <w:rPr>
          <w:rFonts w:hint="eastAsia"/>
        </w:rPr>
        <w:t>きました</w:t>
      </w:r>
      <w:r>
        <w:rPr>
          <w:rFonts w:hint="eastAsia"/>
        </w:rPr>
        <w:t>企業の分布になります。</w:t>
      </w:r>
    </w:p>
    <w:p w14:paraId="19A147A7" w14:textId="0977E31F" w:rsidR="00956A16" w:rsidRDefault="00956A16" w:rsidP="00D934DB">
      <w:pPr>
        <w:pStyle w:val="a3"/>
        <w:spacing w:line="360" w:lineRule="exact"/>
        <w:ind w:firstLineChars="100" w:firstLine="210"/>
      </w:pPr>
      <w:r>
        <w:t>TDMパートナーのうち、北区、中央区に</w:t>
      </w:r>
      <w:r w:rsidR="00DC4E40">
        <w:rPr>
          <w:rFonts w:hint="eastAsia"/>
        </w:rPr>
        <w:t>おきましては</w:t>
      </w:r>
      <w:r>
        <w:t>、TDMに取り組んだ事業所が比較的多い一方で、大阪メトロ中央線沿線の港区においては、「取り組めなかった・取り組まなかった」事業所の割合が大きい結果となりました。</w:t>
      </w:r>
    </w:p>
    <w:p w14:paraId="5B469673" w14:textId="7AA32996" w:rsidR="00956A16" w:rsidRDefault="00956A16" w:rsidP="00D934DB">
      <w:pPr>
        <w:pStyle w:val="a3"/>
        <w:spacing w:line="360" w:lineRule="exact"/>
        <w:ind w:firstLineChars="100" w:firstLine="210"/>
      </w:pPr>
      <w:r>
        <w:t>TDMパートナー企業、特に中央線沿線企業への取組み協力に向けた働きかけが引き続き必要であるものと考えております。</w:t>
      </w:r>
    </w:p>
    <w:p w14:paraId="21A3F4AC" w14:textId="607F6756" w:rsidR="00956A16" w:rsidRDefault="00956A16" w:rsidP="00D934DB">
      <w:pPr>
        <w:pStyle w:val="a3"/>
        <w:spacing w:line="360" w:lineRule="exact"/>
        <w:ind w:firstLineChars="100" w:firstLine="210"/>
      </w:pPr>
      <w:r>
        <w:t>1０頁をご覧ください。</w:t>
      </w:r>
    </w:p>
    <w:p w14:paraId="29EE1C2A" w14:textId="12AC3439" w:rsidR="00956A16" w:rsidRDefault="00956A16" w:rsidP="00D934DB">
      <w:pPr>
        <w:pStyle w:val="a3"/>
        <w:spacing w:line="360" w:lineRule="exact"/>
        <w:ind w:firstLineChars="100" w:firstLine="210"/>
      </w:pPr>
      <w:r>
        <w:rPr>
          <w:rFonts w:hint="eastAsia"/>
        </w:rPr>
        <w:t>企業の取組割合になります。</w:t>
      </w:r>
    </w:p>
    <w:p w14:paraId="2EBB3B25" w14:textId="735C2A59" w:rsidR="00956A16" w:rsidRDefault="00956A16" w:rsidP="00D934DB">
      <w:pPr>
        <w:pStyle w:val="a3"/>
        <w:spacing w:line="360" w:lineRule="exact"/>
        <w:ind w:firstLineChars="100" w:firstLine="210"/>
      </w:pPr>
      <w:r>
        <w:rPr>
          <w:rFonts w:hint="eastAsia"/>
        </w:rPr>
        <w:t>「人の流れ」に係る取組の有無についてですが、「</w:t>
      </w:r>
      <w:r>
        <w:t>TDM登録企業」の方が、一般の方を含む「主に駅利用者」と比較して、取組割合、認知度ともに明らかに高い結果となりました。</w:t>
      </w:r>
    </w:p>
    <w:p w14:paraId="09DDF5F1" w14:textId="6F55A8CA" w:rsidR="00C0315B" w:rsidRDefault="00956A16" w:rsidP="00D325C8">
      <w:pPr>
        <w:pStyle w:val="a3"/>
        <w:spacing w:line="360" w:lineRule="exact"/>
        <w:ind w:firstLineChars="100" w:firstLine="210"/>
      </w:pPr>
      <w:r>
        <w:rPr>
          <w:rFonts w:hint="eastAsia"/>
        </w:rPr>
        <w:t>また、「物の流れ」については、</w:t>
      </w:r>
      <w:r w:rsidR="00DC4E40">
        <w:rPr>
          <w:rFonts w:hint="eastAsia"/>
        </w:rPr>
        <w:t>こちらの方は</w:t>
      </w:r>
      <w:r w:rsidR="00D325C8">
        <w:rPr>
          <w:rFonts w:hint="eastAsia"/>
        </w:rPr>
        <w:t>グラフを</w:t>
      </w:r>
      <w:r>
        <w:rPr>
          <w:rFonts w:hint="eastAsia"/>
        </w:rPr>
        <w:t>付けておりませんが、取組割合は「</w:t>
      </w:r>
      <w:r>
        <w:t>TDM登録企業」においても約40％ということで、「人の流れ」に係る取組割合の約76％と比較して少ないという結果になりました。</w:t>
      </w:r>
    </w:p>
    <w:p w14:paraId="4B47D190" w14:textId="3EA2E2A7" w:rsidR="00956A16" w:rsidRDefault="00956A16" w:rsidP="00D934DB">
      <w:pPr>
        <w:pStyle w:val="a3"/>
        <w:spacing w:line="360" w:lineRule="exact"/>
        <w:ind w:firstLineChars="100" w:firstLine="210"/>
      </w:pPr>
      <w:r>
        <w:t>1１頁をご覧ください。</w:t>
      </w:r>
    </w:p>
    <w:p w14:paraId="1D3F566F" w14:textId="59ECA47D" w:rsidR="00956A16" w:rsidRDefault="00956A16" w:rsidP="00D934DB">
      <w:pPr>
        <w:pStyle w:val="a3"/>
        <w:spacing w:line="360" w:lineRule="exact"/>
        <w:ind w:firstLineChars="100" w:firstLine="210"/>
      </w:pPr>
      <w:r>
        <w:rPr>
          <w:rFonts w:hint="eastAsia"/>
        </w:rPr>
        <w:t>「人の流れ」に係る取組内容の内訳になります。</w:t>
      </w:r>
    </w:p>
    <w:p w14:paraId="21E3A0FD" w14:textId="3068E6B2" w:rsidR="00956A16" w:rsidRDefault="00956A16" w:rsidP="00D934DB">
      <w:pPr>
        <w:pStyle w:val="a3"/>
        <w:spacing w:line="360" w:lineRule="exact"/>
        <w:ind w:firstLineChars="100" w:firstLine="210"/>
      </w:pPr>
      <w:r>
        <w:rPr>
          <w:rFonts w:hint="eastAsia"/>
        </w:rPr>
        <w:t>こちらは、属性に関係なく、「在宅勤務の実施」</w:t>
      </w:r>
      <w:r w:rsidR="00556EF0">
        <w:rPr>
          <w:rFonts w:hint="eastAsia"/>
        </w:rPr>
        <w:t>、</w:t>
      </w:r>
      <w:r>
        <w:rPr>
          <w:rFonts w:hint="eastAsia"/>
        </w:rPr>
        <w:t>「時差出勤やフレックスの実施」の取組が多い結果となりました。</w:t>
      </w:r>
    </w:p>
    <w:p w14:paraId="7D856A4A" w14:textId="6DF92E8F" w:rsidR="00956A16" w:rsidRDefault="00956A16" w:rsidP="00D934DB">
      <w:pPr>
        <w:pStyle w:val="a3"/>
        <w:spacing w:line="360" w:lineRule="exact"/>
        <w:ind w:firstLineChars="100" w:firstLine="210"/>
      </w:pPr>
      <w:r>
        <w:rPr>
          <w:rFonts w:hint="eastAsia"/>
        </w:rPr>
        <w:t>取り組ん</w:t>
      </w:r>
      <w:r w:rsidR="00556EF0">
        <w:rPr>
          <w:rFonts w:hint="eastAsia"/>
        </w:rPr>
        <w:t>で頂いた</w:t>
      </w:r>
      <w:r>
        <w:rPr>
          <w:rFonts w:hint="eastAsia"/>
        </w:rPr>
        <w:t>方からは、「</w:t>
      </w:r>
      <w:r>
        <w:t>TDMやその必要性を知る機会となった」、「TDMを契機に在宅勤務や時差出勤に取り組む社員がいた」等の前向きな意見も寄せられました。</w:t>
      </w:r>
    </w:p>
    <w:p w14:paraId="024B8502" w14:textId="707A370A" w:rsidR="00956A16" w:rsidRDefault="00956A16" w:rsidP="00D934DB">
      <w:pPr>
        <w:pStyle w:val="a3"/>
        <w:spacing w:line="360" w:lineRule="exact"/>
        <w:ind w:firstLineChars="100" w:firstLine="210"/>
      </w:pPr>
      <w:r>
        <w:t>1２頁をご覧ください。</w:t>
      </w:r>
    </w:p>
    <w:p w14:paraId="263A5566" w14:textId="1B9E5FCA" w:rsidR="00956A16" w:rsidRDefault="00956A16" w:rsidP="00D934DB">
      <w:pPr>
        <w:pStyle w:val="a3"/>
        <w:spacing w:line="360" w:lineRule="exact"/>
        <w:ind w:firstLineChars="100" w:firstLine="210"/>
      </w:pPr>
      <w:r>
        <w:rPr>
          <w:rFonts w:hint="eastAsia"/>
        </w:rPr>
        <w:t>こちらは企業による認知手段を示したものになります。</w:t>
      </w:r>
    </w:p>
    <w:p w14:paraId="20C4F396" w14:textId="7839221B" w:rsidR="00956A16" w:rsidRDefault="00956A16" w:rsidP="00D934DB">
      <w:pPr>
        <w:pStyle w:val="a3"/>
        <w:spacing w:line="360" w:lineRule="exact"/>
        <w:ind w:firstLineChars="100" w:firstLine="210"/>
      </w:pPr>
      <w:r>
        <w:rPr>
          <w:rFonts w:hint="eastAsia"/>
        </w:rPr>
        <w:t>「電車内や駅ポスターといった鉄道車両広告」が約</w:t>
      </w:r>
      <w:r>
        <w:t>56％、「WEB広告」が</w:t>
      </w:r>
      <w:r>
        <w:rPr>
          <w:rFonts w:hint="eastAsia"/>
        </w:rPr>
        <w:t>約</w:t>
      </w:r>
      <w:r>
        <w:t>18％という結果でした。</w:t>
      </w:r>
    </w:p>
    <w:p w14:paraId="45362328" w14:textId="1A40AE1C" w:rsidR="00956A16" w:rsidRDefault="00956A16" w:rsidP="00D934DB">
      <w:pPr>
        <w:pStyle w:val="a3"/>
        <w:spacing w:line="360" w:lineRule="exact"/>
        <w:ind w:firstLineChars="100" w:firstLine="210"/>
      </w:pPr>
      <w:r>
        <w:rPr>
          <w:rFonts w:hint="eastAsia"/>
        </w:rPr>
        <w:t>トライアルでも実施しました電車内・駅ポスター、</w:t>
      </w:r>
      <w:r>
        <w:t>WEB広告が認知度向上に寄与していることが確認できました</w:t>
      </w:r>
      <w:r w:rsidR="008914E5">
        <w:rPr>
          <w:rFonts w:hint="eastAsia"/>
        </w:rPr>
        <w:t>ので、</w:t>
      </w:r>
      <w:r>
        <w:t>引き続き、開幕に向けた情報発信手段としていきたいと考えております。</w:t>
      </w:r>
    </w:p>
    <w:p w14:paraId="48EF8541" w14:textId="2C8E8C5D" w:rsidR="00956A16" w:rsidRDefault="00956A16" w:rsidP="00D934DB">
      <w:pPr>
        <w:pStyle w:val="a3"/>
        <w:spacing w:line="360" w:lineRule="exact"/>
        <w:ind w:firstLineChars="100" w:firstLine="210"/>
      </w:pPr>
      <w:r>
        <w:t>1３頁をご覧ください。</w:t>
      </w:r>
    </w:p>
    <w:p w14:paraId="27D7F2A5" w14:textId="73AB9D9B" w:rsidR="00956A16" w:rsidRDefault="00956A16" w:rsidP="00D934DB">
      <w:pPr>
        <w:pStyle w:val="a3"/>
        <w:spacing w:line="360" w:lineRule="exact"/>
        <w:ind w:firstLineChars="100" w:firstLine="210"/>
      </w:pPr>
      <w:r>
        <w:rPr>
          <w:rFonts w:hint="eastAsia"/>
        </w:rPr>
        <w:t>アンケート結果の総括になります。</w:t>
      </w:r>
    </w:p>
    <w:p w14:paraId="22846A3A" w14:textId="363509DC" w:rsidR="00956A16" w:rsidRDefault="00956A16" w:rsidP="00D934DB">
      <w:pPr>
        <w:pStyle w:val="a3"/>
        <w:spacing w:line="360" w:lineRule="exact"/>
        <w:ind w:firstLineChars="100" w:firstLine="210"/>
      </w:pPr>
      <w:r>
        <w:rPr>
          <w:rFonts w:hint="eastAsia"/>
        </w:rPr>
        <w:t>「人の流れ」、「物の流れ」に係る取組に取り組んだ方からは、「そもそも万博期間中に公共交通機関が混雑するという認識がまだ薄い」、「関係者に対し、取組への理解を深める必要がある」といった意見がありました</w:t>
      </w:r>
      <w:r w:rsidR="00A0401F">
        <w:rPr>
          <w:rFonts w:hint="eastAsia"/>
        </w:rPr>
        <w:t>。</w:t>
      </w:r>
    </w:p>
    <w:p w14:paraId="13260172" w14:textId="27B6E63B" w:rsidR="00956A16" w:rsidRDefault="00956A16" w:rsidP="00D934DB">
      <w:pPr>
        <w:pStyle w:val="a3"/>
        <w:spacing w:line="360" w:lineRule="exact"/>
        <w:ind w:firstLineChars="100" w:firstLine="210"/>
      </w:pPr>
      <w:r>
        <w:rPr>
          <w:rFonts w:hint="eastAsia"/>
        </w:rPr>
        <w:t>また、駅利用者の方からは、「万博のような半年間</w:t>
      </w:r>
      <w:r w:rsidR="00A0401F">
        <w:rPr>
          <w:rFonts w:hint="eastAsia"/>
        </w:rPr>
        <w:t>も</w:t>
      </w:r>
      <w:r>
        <w:rPr>
          <w:rFonts w:hint="eastAsia"/>
        </w:rPr>
        <w:t>続けることは難しい」といったご意見もありました。万博でＴＤＭを強く呼びかけているのは会期終盤期の２週間で</w:t>
      </w:r>
      <w:r w:rsidR="00A0401F">
        <w:rPr>
          <w:rFonts w:hint="eastAsia"/>
        </w:rPr>
        <w:t>ございますので</w:t>
      </w:r>
      <w:r>
        <w:rPr>
          <w:rFonts w:hint="eastAsia"/>
        </w:rPr>
        <w:t>、そのあ</w:t>
      </w:r>
      <w:r>
        <w:rPr>
          <w:rFonts w:hint="eastAsia"/>
        </w:rPr>
        <w:lastRenderedPageBreak/>
        <w:t>たりはまだ誤解があるようですので、広報の中で、わかりやすく、対象や期間、取組内容など、しっかり発信していきたいと思っております。</w:t>
      </w:r>
    </w:p>
    <w:p w14:paraId="34122B96" w14:textId="53E9D1E6" w:rsidR="00956A16" w:rsidRDefault="00956A16" w:rsidP="00D934DB">
      <w:pPr>
        <w:pStyle w:val="a3"/>
        <w:spacing w:line="360" w:lineRule="exact"/>
        <w:ind w:firstLineChars="100" w:firstLine="210"/>
      </w:pPr>
      <w:r>
        <w:rPr>
          <w:rFonts w:hint="eastAsia"/>
        </w:rPr>
        <w:t>１４頁をご覧ください。</w:t>
      </w:r>
    </w:p>
    <w:p w14:paraId="381EE3AC" w14:textId="4C264BE1" w:rsidR="00956A16" w:rsidRDefault="00956A16" w:rsidP="00D934DB">
      <w:pPr>
        <w:pStyle w:val="a3"/>
        <w:spacing w:line="360" w:lineRule="exact"/>
        <w:ind w:firstLineChars="100" w:firstLine="210"/>
      </w:pPr>
      <w:r>
        <w:rPr>
          <w:rFonts w:hint="eastAsia"/>
        </w:rPr>
        <w:t>ここからは、今回のトライアルにおいて積極的な取組を実施ただいた企業さまの取組事例の紹介になります。</w:t>
      </w:r>
    </w:p>
    <w:p w14:paraId="14111095" w14:textId="6331798D" w:rsidR="00956A16" w:rsidRDefault="00956A16" w:rsidP="00D934DB">
      <w:pPr>
        <w:pStyle w:val="a3"/>
        <w:spacing w:line="360" w:lineRule="exact"/>
        <w:ind w:firstLineChars="100" w:firstLine="210"/>
      </w:pPr>
      <w:r>
        <w:rPr>
          <w:rFonts w:hint="eastAsia"/>
        </w:rPr>
        <w:t>まず、「人の流れ」に係る取組と</w:t>
      </w:r>
      <w:r w:rsidR="00A0401F">
        <w:rPr>
          <w:rFonts w:hint="eastAsia"/>
        </w:rPr>
        <w:t>いたしま</w:t>
      </w:r>
      <w:r>
        <w:rPr>
          <w:rFonts w:hint="eastAsia"/>
        </w:rPr>
        <w:t>して、住之江区に本社をおくミズノ株式会社さまになります。</w:t>
      </w:r>
    </w:p>
    <w:p w14:paraId="6DB5E876" w14:textId="6BC98F7E" w:rsidR="00956A16" w:rsidRDefault="00956A16" w:rsidP="00D934DB">
      <w:pPr>
        <w:pStyle w:val="a3"/>
        <w:spacing w:line="360" w:lineRule="exact"/>
        <w:ind w:firstLineChars="100" w:firstLine="210"/>
      </w:pPr>
      <w:r>
        <w:rPr>
          <w:rFonts w:hint="eastAsia"/>
        </w:rPr>
        <w:t>従業員</w:t>
      </w:r>
      <w:r>
        <w:t>1,200人の半数以上（54％）の従業員の方が在宅勤務等に取り組んでいただきました。</w:t>
      </w:r>
    </w:p>
    <w:p w14:paraId="0950560D" w14:textId="0A2E957C" w:rsidR="00956A16" w:rsidRDefault="00956A16" w:rsidP="00D934DB">
      <w:pPr>
        <w:pStyle w:val="a3"/>
        <w:spacing w:line="360" w:lineRule="exact"/>
        <w:ind w:firstLineChars="100" w:firstLine="210"/>
      </w:pPr>
      <w:r>
        <w:rPr>
          <w:rFonts w:hint="eastAsia"/>
        </w:rPr>
        <w:t>万博本番に向けて、従業員への</w:t>
      </w:r>
      <w:r>
        <w:t>TDMの取組の必要性・内容の周知の徹底に取り組んでいただく予定でございます。</w:t>
      </w:r>
    </w:p>
    <w:p w14:paraId="6A01E731" w14:textId="4EE23085" w:rsidR="00956A16" w:rsidRDefault="00956A16" w:rsidP="00D934DB">
      <w:pPr>
        <w:pStyle w:val="a3"/>
        <w:spacing w:line="360" w:lineRule="exact"/>
        <w:ind w:firstLineChars="100" w:firstLine="210"/>
      </w:pPr>
      <w:r>
        <w:rPr>
          <w:rFonts w:hint="eastAsia"/>
        </w:rPr>
        <w:t>１５頁をご覧ください。</w:t>
      </w:r>
    </w:p>
    <w:p w14:paraId="660F4506" w14:textId="566C396E" w:rsidR="00956A16" w:rsidRDefault="00956A16" w:rsidP="00D934DB">
      <w:pPr>
        <w:pStyle w:val="a3"/>
        <w:spacing w:line="360" w:lineRule="exact"/>
        <w:ind w:firstLineChars="100" w:firstLine="210"/>
      </w:pPr>
      <w:r>
        <w:rPr>
          <w:rFonts w:hint="eastAsia"/>
        </w:rPr>
        <w:t>同じく「人の流れ」に係る取組として、株式会社</w:t>
      </w:r>
      <w:r>
        <w:t>LIXIL（リクシル）さまになります。</w:t>
      </w:r>
    </w:p>
    <w:p w14:paraId="72D7EB8A" w14:textId="10E40602" w:rsidR="00956A16" w:rsidRDefault="00956A16" w:rsidP="00D934DB">
      <w:pPr>
        <w:pStyle w:val="a3"/>
        <w:spacing w:line="360" w:lineRule="exact"/>
        <w:ind w:firstLineChars="100" w:firstLine="210"/>
      </w:pPr>
      <w:r>
        <w:rPr>
          <w:rFonts w:hint="eastAsia"/>
        </w:rPr>
        <w:t>南港の事業所を含む関西１２事業所全てで取組を実施いただき、南港の事業所では、</w:t>
      </w:r>
      <w:r>
        <w:t>7割（７２％）を超える高い割合での取組を実施いただきました。</w:t>
      </w:r>
    </w:p>
    <w:p w14:paraId="607410B5" w14:textId="5DE21DDB" w:rsidR="00956A16" w:rsidRDefault="00956A16" w:rsidP="00D934DB">
      <w:pPr>
        <w:pStyle w:val="a3"/>
        <w:spacing w:line="360" w:lineRule="exact"/>
        <w:ind w:firstLineChars="100" w:firstLine="210"/>
      </w:pPr>
      <w:r>
        <w:rPr>
          <w:rFonts w:hint="eastAsia"/>
        </w:rPr>
        <w:t>万博本番に向け</w:t>
      </w:r>
      <w:r w:rsidR="000B3A8D">
        <w:rPr>
          <w:rFonts w:hint="eastAsia"/>
        </w:rPr>
        <w:t>まし</w:t>
      </w:r>
      <w:r>
        <w:rPr>
          <w:rFonts w:hint="eastAsia"/>
        </w:rPr>
        <w:t>て、顧客や取引先との調整、また従業員への</w:t>
      </w:r>
      <w:r>
        <w:t>TDM周知に引き続き取り組んでいただく予定</w:t>
      </w:r>
      <w:r w:rsidR="000B3A8D">
        <w:rPr>
          <w:rFonts w:hint="eastAsia"/>
        </w:rPr>
        <w:t>となっております</w:t>
      </w:r>
      <w:r>
        <w:t>。</w:t>
      </w:r>
    </w:p>
    <w:p w14:paraId="5FB1C818" w14:textId="7332E7D3" w:rsidR="00956A16" w:rsidRDefault="00956A16" w:rsidP="00D934DB">
      <w:pPr>
        <w:pStyle w:val="a3"/>
        <w:spacing w:line="360" w:lineRule="exact"/>
        <w:ind w:firstLineChars="100" w:firstLine="210"/>
      </w:pPr>
      <w:r>
        <w:rPr>
          <w:rFonts w:hint="eastAsia"/>
        </w:rPr>
        <w:t>１６頁をご覧ください。</w:t>
      </w:r>
    </w:p>
    <w:p w14:paraId="4256207A" w14:textId="140537D5" w:rsidR="00956A16" w:rsidRDefault="00956A16" w:rsidP="00D934DB">
      <w:pPr>
        <w:pStyle w:val="a3"/>
        <w:spacing w:line="360" w:lineRule="exact"/>
        <w:ind w:firstLineChars="100" w:firstLine="210"/>
      </w:pPr>
      <w:r>
        <w:rPr>
          <w:rFonts w:hint="eastAsia"/>
        </w:rPr>
        <w:t>次に「物の流れ」に係る取組と</w:t>
      </w:r>
      <w:r w:rsidR="000B3A8D">
        <w:rPr>
          <w:rFonts w:hint="eastAsia"/>
        </w:rPr>
        <w:t>しま</w:t>
      </w:r>
      <w:r>
        <w:rPr>
          <w:rFonts w:hint="eastAsia"/>
        </w:rPr>
        <w:t>して、京セラドキュメントソリューションズ株式会社さまになります。</w:t>
      </w:r>
    </w:p>
    <w:p w14:paraId="7D28C767" w14:textId="3042F847" w:rsidR="00956A16" w:rsidRDefault="00956A16" w:rsidP="00D934DB">
      <w:pPr>
        <w:pStyle w:val="a3"/>
        <w:spacing w:line="360" w:lineRule="exact"/>
        <w:ind w:firstLineChars="100" w:firstLine="210"/>
      </w:pPr>
      <w:r>
        <w:rPr>
          <w:rFonts w:hint="eastAsia"/>
        </w:rPr>
        <w:t>会社</w:t>
      </w:r>
      <w:r w:rsidR="000B3A8D">
        <w:rPr>
          <w:rFonts w:hint="eastAsia"/>
        </w:rPr>
        <w:t>の</w:t>
      </w:r>
      <w:r>
        <w:rPr>
          <w:rFonts w:hint="eastAsia"/>
        </w:rPr>
        <w:t>製品の配送において、取引物流会社、倉庫会社と調整のうえ、可能な範囲で納品時期を調整し、混雑時間帯の回避に資する取組を実施いただきました。</w:t>
      </w:r>
    </w:p>
    <w:p w14:paraId="44559F87" w14:textId="1F6B5D1C" w:rsidR="00D934DB" w:rsidRDefault="00956A16" w:rsidP="00D325C8">
      <w:pPr>
        <w:pStyle w:val="a3"/>
        <w:spacing w:line="360" w:lineRule="exact"/>
        <w:ind w:firstLineChars="100" w:firstLine="210"/>
      </w:pPr>
      <w:r>
        <w:rPr>
          <w:rFonts w:hint="eastAsia"/>
        </w:rPr>
        <w:t>万博本番での取組に向け、引き続き、取引先と入念な事前協議、調整を</w:t>
      </w:r>
      <w:r w:rsidR="00CC7508">
        <w:rPr>
          <w:rFonts w:hint="eastAsia"/>
        </w:rPr>
        <w:t>して</w:t>
      </w:r>
      <w:r>
        <w:rPr>
          <w:rFonts w:hint="eastAsia"/>
        </w:rPr>
        <w:t>いただける予定でございます。</w:t>
      </w:r>
    </w:p>
    <w:p w14:paraId="36543501" w14:textId="12957177" w:rsidR="00956A16" w:rsidRDefault="00956A16" w:rsidP="00D934DB">
      <w:pPr>
        <w:pStyle w:val="a3"/>
        <w:spacing w:line="360" w:lineRule="exact"/>
        <w:ind w:firstLineChars="100" w:firstLine="210"/>
      </w:pPr>
      <w:r>
        <w:rPr>
          <w:rFonts w:hint="eastAsia"/>
        </w:rPr>
        <w:t>今回紹介させていただいた３つの企業さまを含め、トライアルの参加にご協力いただいた企業の皆さま、大変ありがとうございました。</w:t>
      </w:r>
    </w:p>
    <w:p w14:paraId="38FB515C" w14:textId="00DC6ACA" w:rsidR="00956A16" w:rsidRDefault="00956A16" w:rsidP="00D325C8">
      <w:pPr>
        <w:pStyle w:val="a3"/>
        <w:spacing w:line="360" w:lineRule="exact"/>
        <w:ind w:firstLineChars="100" w:firstLine="210"/>
      </w:pPr>
      <w:r>
        <w:rPr>
          <w:rFonts w:hint="eastAsia"/>
        </w:rPr>
        <w:t>万博本番に向け、引き続き</w:t>
      </w:r>
      <w:r>
        <w:t>TDM</w:t>
      </w:r>
      <w:r w:rsidR="00D325C8">
        <w:t>の取組にご協力のほどよろしくお願いいたします</w:t>
      </w:r>
      <w:r w:rsidR="00D325C8">
        <w:rPr>
          <w:rFonts w:hint="eastAsia"/>
        </w:rPr>
        <w:t>。</w:t>
      </w:r>
    </w:p>
    <w:p w14:paraId="1C6D06D3" w14:textId="20557A9E" w:rsidR="00956A16" w:rsidRDefault="00956A16" w:rsidP="00D934DB">
      <w:pPr>
        <w:pStyle w:val="a3"/>
        <w:spacing w:line="360" w:lineRule="exact"/>
        <w:ind w:firstLineChars="100" w:firstLine="210"/>
      </w:pPr>
      <w:r>
        <w:rPr>
          <w:rFonts w:hint="eastAsia"/>
        </w:rPr>
        <w:t>１７頁をご覧ください。</w:t>
      </w:r>
    </w:p>
    <w:p w14:paraId="1DAB7C4F" w14:textId="6772B36A" w:rsidR="00956A16" w:rsidRDefault="00956A16" w:rsidP="00D934DB">
      <w:pPr>
        <w:pStyle w:val="a3"/>
        <w:spacing w:line="360" w:lineRule="exact"/>
        <w:ind w:firstLineChars="100" w:firstLine="210"/>
      </w:pPr>
      <w:r>
        <w:rPr>
          <w:rFonts w:hint="eastAsia"/>
        </w:rPr>
        <w:t>これまでご説明した分析結果を踏まえ</w:t>
      </w:r>
      <w:r w:rsidR="00CC7508">
        <w:rPr>
          <w:rFonts w:hint="eastAsia"/>
        </w:rPr>
        <w:t>まし</w:t>
      </w:r>
      <w:r>
        <w:rPr>
          <w:rFonts w:hint="eastAsia"/>
        </w:rPr>
        <w:t>た今後の進め方になります。</w:t>
      </w:r>
    </w:p>
    <w:p w14:paraId="56CCAA41" w14:textId="61D12D2D" w:rsidR="00956A16" w:rsidRDefault="00956A16" w:rsidP="00D934DB">
      <w:pPr>
        <w:pStyle w:val="a3"/>
        <w:spacing w:line="360" w:lineRule="exact"/>
        <w:ind w:firstLineChars="100" w:firstLine="210"/>
      </w:pPr>
      <w:r>
        <w:rPr>
          <w:rFonts w:hint="eastAsia"/>
        </w:rPr>
        <w:t>繰りかえしになりますが、本トライアルの取組が中央線の交通量低減に一定の効果があることが確認されました。</w:t>
      </w:r>
    </w:p>
    <w:p w14:paraId="04AC6B5D" w14:textId="30BEF4DC" w:rsidR="00956A16" w:rsidRDefault="00956A16" w:rsidP="00D934DB">
      <w:pPr>
        <w:pStyle w:val="a3"/>
        <w:spacing w:line="360" w:lineRule="exact"/>
        <w:ind w:firstLineChars="100" w:firstLine="210"/>
      </w:pPr>
      <w:r>
        <w:rPr>
          <w:rFonts w:hint="eastAsia"/>
        </w:rPr>
        <w:t>その一方で、企業、特に中央線沿線企業をはじめとする各企業の皆さまの更なるご協力が必要であることも明らかになりました。</w:t>
      </w:r>
    </w:p>
    <w:p w14:paraId="659F89E7" w14:textId="2A470F2B" w:rsidR="00956A16" w:rsidRDefault="00956A16" w:rsidP="00D934DB">
      <w:pPr>
        <w:pStyle w:val="a3"/>
        <w:spacing w:line="360" w:lineRule="exact"/>
        <w:ind w:firstLineChars="100" w:firstLine="210"/>
      </w:pPr>
      <w:r>
        <w:rPr>
          <w:rFonts w:hint="eastAsia"/>
        </w:rPr>
        <w:t>また、日・週に</w:t>
      </w:r>
      <w:r w:rsidR="007B3D0B">
        <w:rPr>
          <w:rFonts w:hint="eastAsia"/>
        </w:rPr>
        <w:t>おけ</w:t>
      </w:r>
      <w:r>
        <w:rPr>
          <w:rFonts w:hint="eastAsia"/>
        </w:rPr>
        <w:t>る交通量変動や沿線主要集客施設等の利用状況が中央線の混雑率に影響を与えていることが認められました。</w:t>
      </w:r>
    </w:p>
    <w:p w14:paraId="7AF9697C" w14:textId="5FA80078" w:rsidR="00956A16" w:rsidRDefault="00956A16" w:rsidP="00D325C8">
      <w:pPr>
        <w:pStyle w:val="a3"/>
        <w:spacing w:line="360" w:lineRule="exact"/>
        <w:ind w:firstLineChars="100" w:firstLine="210"/>
      </w:pPr>
      <w:r>
        <w:rPr>
          <w:rFonts w:hint="eastAsia"/>
        </w:rPr>
        <w:t>これらを踏まえ</w:t>
      </w:r>
      <w:r w:rsidR="00684139">
        <w:rPr>
          <w:rFonts w:hint="eastAsia"/>
        </w:rPr>
        <w:t>まして</w:t>
      </w:r>
      <w:r>
        <w:rPr>
          <w:rFonts w:hint="eastAsia"/>
        </w:rPr>
        <w:t>、今後、中央線の混雑率達成目標に向け</w:t>
      </w:r>
      <w:r w:rsidR="00684139">
        <w:rPr>
          <w:rFonts w:hint="eastAsia"/>
        </w:rPr>
        <w:t>まして</w:t>
      </w:r>
      <w:r>
        <w:rPr>
          <w:rFonts w:hint="eastAsia"/>
        </w:rPr>
        <w:t>、当面は大きく</w:t>
      </w:r>
      <w:r>
        <w:t>2</w:t>
      </w:r>
      <w:r w:rsidR="00D325C8">
        <w:t>点を追加対策として実施してまいりたいと考えております</w:t>
      </w:r>
      <w:r w:rsidR="00D325C8">
        <w:rPr>
          <w:rFonts w:hint="eastAsia"/>
        </w:rPr>
        <w:t>。</w:t>
      </w:r>
    </w:p>
    <w:p w14:paraId="4D50C08B" w14:textId="2280CB7A" w:rsidR="00956A16" w:rsidRDefault="00956A16" w:rsidP="00D934DB">
      <w:pPr>
        <w:pStyle w:val="a3"/>
        <w:spacing w:line="360" w:lineRule="exact"/>
        <w:ind w:firstLineChars="100" w:firstLine="210"/>
      </w:pPr>
      <w:r>
        <w:rPr>
          <w:rFonts w:hint="eastAsia"/>
        </w:rPr>
        <w:t>１点目は、「パートナー登録企業の増加」に向けた取組です。</w:t>
      </w:r>
    </w:p>
    <w:p w14:paraId="2DF77023" w14:textId="3473B417" w:rsidR="00956A16" w:rsidRDefault="00956A16" w:rsidP="00D934DB">
      <w:pPr>
        <w:pStyle w:val="a3"/>
        <w:spacing w:line="360" w:lineRule="exact"/>
        <w:ind w:firstLineChars="100" w:firstLine="210"/>
      </w:pPr>
      <w:r>
        <w:rPr>
          <w:rFonts w:hint="eastAsia"/>
        </w:rPr>
        <w:t>鉄道、道路に共通することですが、やはり、まずは</w:t>
      </w:r>
      <w:r>
        <w:t>TDMの必要性を</w:t>
      </w:r>
      <w:r w:rsidR="00684139">
        <w:rPr>
          <w:rFonts w:hint="eastAsia"/>
        </w:rPr>
        <w:t>ご</w:t>
      </w:r>
      <w:r>
        <w:t>理解いただき</w:t>
      </w:r>
      <w:r w:rsidR="00684139">
        <w:rPr>
          <w:rFonts w:hint="eastAsia"/>
        </w:rPr>
        <w:t>まして</w:t>
      </w:r>
      <w:r>
        <w:t>、その</w:t>
      </w:r>
      <w:r>
        <w:lastRenderedPageBreak/>
        <w:t>上で必要な行動変容につなげてもらうため、パートナー企業に登録いただき、万博に関する正しい交通情報を認識していただくということです。</w:t>
      </w:r>
    </w:p>
    <w:p w14:paraId="0895A7D0" w14:textId="31734CDC" w:rsidR="00956A16" w:rsidRDefault="00956A16" w:rsidP="00D934DB">
      <w:pPr>
        <w:pStyle w:val="a3"/>
        <w:spacing w:line="360" w:lineRule="exact"/>
        <w:ind w:firstLineChars="100" w:firstLine="210"/>
      </w:pPr>
      <w:r>
        <w:rPr>
          <w:rFonts w:hint="eastAsia"/>
        </w:rPr>
        <w:t>そのために、この後の説明になりますが、登録促進のためのインセンティブの付与や、広報をより強化してまいりたいと考えております。</w:t>
      </w:r>
    </w:p>
    <w:p w14:paraId="705399C5" w14:textId="2F585D81" w:rsidR="00956A16" w:rsidRDefault="00956A16" w:rsidP="00D934DB">
      <w:pPr>
        <w:pStyle w:val="a3"/>
        <w:spacing w:line="360" w:lineRule="exact"/>
        <w:ind w:firstLineChars="100" w:firstLine="210"/>
      </w:pPr>
      <w:r>
        <w:rPr>
          <w:rFonts w:hint="eastAsia"/>
        </w:rPr>
        <w:t>加えて、中央線沿線企業への個別訪問による協力要請や説明会についても、実施してまいりたいと考えております。</w:t>
      </w:r>
    </w:p>
    <w:p w14:paraId="598E2DC3" w14:textId="6C07DF93" w:rsidR="00956A16" w:rsidRDefault="00956A16" w:rsidP="00D934DB">
      <w:pPr>
        <w:pStyle w:val="a3"/>
        <w:spacing w:line="360" w:lineRule="exact"/>
        <w:ind w:firstLineChars="100" w:firstLine="210"/>
      </w:pPr>
      <w:r>
        <w:rPr>
          <w:rFonts w:hint="eastAsia"/>
        </w:rPr>
        <w:t>２点目は、「沿線主要集客施設等との調整」になります。</w:t>
      </w:r>
    </w:p>
    <w:p w14:paraId="1742B25B" w14:textId="0DB9C1EA" w:rsidR="00956A16" w:rsidRDefault="00956A16" w:rsidP="00D325C8">
      <w:pPr>
        <w:pStyle w:val="a3"/>
        <w:spacing w:line="360" w:lineRule="exact"/>
        <w:ind w:firstLineChars="100" w:firstLine="210"/>
      </w:pPr>
      <w:r>
        <w:rPr>
          <w:rFonts w:hint="eastAsia"/>
        </w:rPr>
        <w:t>今回の分析で明らかにな</w:t>
      </w:r>
      <w:r w:rsidR="00E819DF">
        <w:rPr>
          <w:rFonts w:hint="eastAsia"/>
        </w:rPr>
        <w:t>りまし</w:t>
      </w:r>
      <w:r>
        <w:rPr>
          <w:rFonts w:hint="eastAsia"/>
        </w:rPr>
        <w:t>た混雑率等への影響がある施設について、混雑時間帯の回避に寄与する何らかの取組の協力ができないか、調整、連携を図ってまいりたいと考えております。</w:t>
      </w:r>
    </w:p>
    <w:p w14:paraId="74C0FA9D" w14:textId="28B0BC69" w:rsidR="00956A16" w:rsidRDefault="00956A16" w:rsidP="00D934DB">
      <w:pPr>
        <w:pStyle w:val="a3"/>
        <w:spacing w:line="360" w:lineRule="exact"/>
        <w:ind w:firstLineChars="100" w:firstLine="210"/>
      </w:pPr>
      <w:r>
        <w:rPr>
          <w:rFonts w:hint="eastAsia"/>
        </w:rPr>
        <w:t>１８頁をご覧ください。</w:t>
      </w:r>
    </w:p>
    <w:p w14:paraId="2A5B43A9" w14:textId="3BBBA979" w:rsidR="00956A16" w:rsidRDefault="00956A16" w:rsidP="00D934DB">
      <w:pPr>
        <w:pStyle w:val="a3"/>
        <w:spacing w:line="360" w:lineRule="exact"/>
        <w:ind w:firstLineChars="100" w:firstLine="210"/>
      </w:pPr>
      <w:r>
        <w:rPr>
          <w:rFonts w:hint="eastAsia"/>
        </w:rPr>
        <w:t>万博</w:t>
      </w:r>
      <w:r w:rsidR="00E85EBE">
        <w:rPr>
          <w:rFonts w:hint="eastAsia"/>
        </w:rPr>
        <w:t>期間</w:t>
      </w:r>
      <w:r>
        <w:rPr>
          <w:rFonts w:hint="eastAsia"/>
        </w:rPr>
        <w:t>中の府市及び博覧会協会の</w:t>
      </w:r>
      <w:r>
        <w:t>TＤＭ取組方針</w:t>
      </w:r>
      <w:r w:rsidR="00E85EBE">
        <w:rPr>
          <w:rFonts w:hint="eastAsia"/>
        </w:rPr>
        <w:t>と</w:t>
      </w:r>
      <w:r>
        <w:t>なります。</w:t>
      </w:r>
    </w:p>
    <w:p w14:paraId="73FDFB3B" w14:textId="3BD018CD" w:rsidR="00956A16" w:rsidRDefault="00956A16" w:rsidP="00D934DB">
      <w:pPr>
        <w:pStyle w:val="a3"/>
        <w:spacing w:line="360" w:lineRule="exact"/>
        <w:ind w:firstLineChars="100" w:firstLine="210"/>
      </w:pPr>
      <w:r>
        <w:rPr>
          <w:rFonts w:hint="eastAsia"/>
        </w:rPr>
        <w:t>トライアルと同様に万博会場へ直接乗り入れる唯一の路線である中央線の混雑緩和に寄与する咲洲庁舎、ＡＴＣ庁舎の府市職員、博覧会協会においては</w:t>
      </w:r>
      <w:r w:rsidR="00E85EBE">
        <w:rPr>
          <w:rFonts w:hint="eastAsia"/>
        </w:rPr>
        <w:t>この表にございますように</w:t>
      </w:r>
      <w:r>
        <w:rPr>
          <w:rFonts w:hint="eastAsia"/>
        </w:rPr>
        <w:t>、万博終盤期の最混雑期は７割の取組を実施してまいります</w:t>
      </w:r>
      <w:r w:rsidR="00E85EBE">
        <w:rPr>
          <w:rFonts w:hint="eastAsia"/>
        </w:rPr>
        <w:t>し、</w:t>
      </w:r>
      <w:r>
        <w:rPr>
          <w:rFonts w:hint="eastAsia"/>
        </w:rPr>
        <w:t>くわえて、大阪市中心部において多くの人等が集まり、交通量の発生・集中が生じ</w:t>
      </w:r>
      <w:r w:rsidR="003B0EC9">
        <w:rPr>
          <w:rFonts w:hint="eastAsia"/>
        </w:rPr>
        <w:t>ます</w:t>
      </w:r>
      <w:r>
        <w:rPr>
          <w:rFonts w:hint="eastAsia"/>
        </w:rPr>
        <w:t>大阪府庁や大阪市役所の本局の職員についても、３割の職員による在宅勤務や時差出勤などの取組を目指してまいります。</w:t>
      </w:r>
    </w:p>
    <w:p w14:paraId="719BF8D9" w14:textId="0246C718" w:rsidR="00956A16" w:rsidRDefault="00956A16" w:rsidP="00D934DB">
      <w:pPr>
        <w:pStyle w:val="a3"/>
        <w:spacing w:line="360" w:lineRule="exact"/>
        <w:ind w:firstLineChars="100" w:firstLine="210"/>
      </w:pPr>
      <w:r>
        <w:rPr>
          <w:rFonts w:hint="eastAsia"/>
        </w:rPr>
        <w:t>１９頁をご覧ください。</w:t>
      </w:r>
    </w:p>
    <w:p w14:paraId="07A684C3" w14:textId="705089EE" w:rsidR="00956A16" w:rsidRDefault="00956A16" w:rsidP="00D934DB">
      <w:pPr>
        <w:pStyle w:val="a3"/>
        <w:spacing w:line="360" w:lineRule="exact"/>
        <w:ind w:firstLineChars="100" w:firstLine="210"/>
      </w:pPr>
      <w:r>
        <w:rPr>
          <w:rFonts w:hint="eastAsia"/>
        </w:rPr>
        <w:t>最後に簡単ではございますが、</w:t>
      </w:r>
      <w:r>
        <w:t>TDM関連施策として大阪メトロ様の取組を紹介させていただきます。</w:t>
      </w:r>
    </w:p>
    <w:p w14:paraId="1F31593D" w14:textId="56CC32E8" w:rsidR="00956A16" w:rsidRDefault="00956A16" w:rsidP="00D934DB">
      <w:pPr>
        <w:pStyle w:val="a3"/>
        <w:spacing w:line="360" w:lineRule="exact"/>
        <w:ind w:firstLineChars="100" w:firstLine="210"/>
      </w:pPr>
      <w:r>
        <w:rPr>
          <w:rFonts w:hint="eastAsia"/>
        </w:rPr>
        <w:t>大阪メトロさまにつきましては、</w:t>
      </w:r>
      <w:r>
        <w:t>TDMの取組を推進するため、今回のトライアル期間中に中央線の利用からニュートラム</w:t>
      </w:r>
      <w:r w:rsidR="007C2393">
        <w:rPr>
          <w:rFonts w:hint="eastAsia"/>
        </w:rPr>
        <w:t>の方</w:t>
      </w:r>
      <w:r>
        <w:t>への迂回、かつ時差出勤にご協力をいただいたお客さまを対象にe-METRＯアプリを活用して、</w:t>
      </w:r>
      <w:r w:rsidR="00D325C8">
        <w:rPr>
          <w:rFonts w:hint="eastAsia"/>
        </w:rPr>
        <w:t>O</w:t>
      </w:r>
      <w:r w:rsidR="00D325C8">
        <w:t xml:space="preserve">saka </w:t>
      </w:r>
      <w:r w:rsidR="00D325C8">
        <w:rPr>
          <w:rFonts w:hint="eastAsia"/>
        </w:rPr>
        <w:t>P</w:t>
      </w:r>
      <w:r w:rsidR="00D325C8">
        <w:t>oint</w:t>
      </w:r>
      <w:r>
        <w:rPr>
          <w:rFonts w:hint="eastAsia"/>
        </w:rPr>
        <w:t>をプレゼントする取組を実施</w:t>
      </w:r>
      <w:r w:rsidR="007C2393">
        <w:rPr>
          <w:rFonts w:hint="eastAsia"/>
        </w:rPr>
        <w:t>して</w:t>
      </w:r>
      <w:r>
        <w:rPr>
          <w:rFonts w:hint="eastAsia"/>
        </w:rPr>
        <w:t>いただきました。</w:t>
      </w:r>
    </w:p>
    <w:p w14:paraId="05E4DEB3" w14:textId="348B3A95" w:rsidR="00956A16" w:rsidRDefault="00956A16" w:rsidP="00D934DB">
      <w:pPr>
        <w:pStyle w:val="a3"/>
        <w:spacing w:line="360" w:lineRule="exact"/>
        <w:ind w:firstLineChars="100" w:firstLine="210"/>
      </w:pPr>
      <w:r>
        <w:rPr>
          <w:rFonts w:hint="eastAsia"/>
        </w:rPr>
        <w:t>今回のトライアルでは十分な周知ができなかったところですが、万博本番の混雑期、</w:t>
      </w:r>
      <w:r w:rsidR="007C2393">
        <w:rPr>
          <w:rFonts w:hint="eastAsia"/>
        </w:rPr>
        <w:t>また</w:t>
      </w:r>
      <w:r>
        <w:rPr>
          <w:rFonts w:hint="eastAsia"/>
        </w:rPr>
        <w:t>最混雑期においても同施策を実施いただく予定であり</w:t>
      </w:r>
      <w:r w:rsidR="007C2393">
        <w:rPr>
          <w:rFonts w:hint="eastAsia"/>
        </w:rPr>
        <w:t>まして</w:t>
      </w:r>
      <w:r>
        <w:rPr>
          <w:rFonts w:hint="eastAsia"/>
        </w:rPr>
        <w:t>、府市としてもこの取組につきまして、しっかり広報してまいりたいと考えております。</w:t>
      </w:r>
    </w:p>
    <w:p w14:paraId="5C532FB5" w14:textId="77777777" w:rsidR="00D325C8" w:rsidRDefault="00D325C8" w:rsidP="00D934DB">
      <w:pPr>
        <w:pStyle w:val="a3"/>
        <w:spacing w:line="360" w:lineRule="exact"/>
        <w:ind w:firstLineChars="100" w:firstLine="210"/>
      </w:pPr>
    </w:p>
    <w:p w14:paraId="109D47A7" w14:textId="027E086D" w:rsidR="00D934DB" w:rsidRDefault="00D934DB" w:rsidP="008211FD">
      <w:pPr>
        <w:pStyle w:val="a3"/>
        <w:spacing w:line="360" w:lineRule="exact"/>
      </w:pPr>
    </w:p>
    <w:p w14:paraId="5036BC4B" w14:textId="3E96DBBE" w:rsidR="00F36ABA" w:rsidRDefault="001802CB" w:rsidP="00D934DB">
      <w:pPr>
        <w:pStyle w:val="a3"/>
        <w:spacing w:line="360" w:lineRule="exact"/>
        <w:rPr>
          <w:sz w:val="20"/>
        </w:rPr>
      </w:pPr>
      <w:r>
        <w:rPr>
          <w:noProof/>
          <w:position w:val="-7"/>
          <w:sz w:val="20"/>
          <w:lang w:val="en-US" w:bidi="ar-SA"/>
        </w:rPr>
        <mc:AlternateContent>
          <mc:Choice Requires="wps">
            <w:drawing>
              <wp:inline distT="0" distB="0" distL="0" distR="0" wp14:anchorId="6A962400" wp14:editId="179ABC0B">
                <wp:extent cx="3302000" cy="232410"/>
                <wp:effectExtent l="0" t="0" r="12700" b="15240"/>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232410"/>
                        </a:xfrm>
                        <a:prstGeom prst="rect">
                          <a:avLst/>
                        </a:prstGeom>
                        <a:solidFill>
                          <a:srgbClr val="D9D9D9"/>
                        </a:solidFill>
                        <a:ln w="6096">
                          <a:solidFill>
                            <a:srgbClr val="000000"/>
                          </a:solidFill>
                          <a:miter lim="800000"/>
                          <a:headEnd/>
                          <a:tailEnd/>
                        </a:ln>
                      </wps:spPr>
                      <wps:txbx>
                        <w:txbxContent>
                          <w:p w14:paraId="03B7B9EB" w14:textId="68B28530" w:rsidR="00F36ABA" w:rsidRPr="008E519E" w:rsidRDefault="00C14DB3">
                            <w:pPr>
                              <w:spacing w:line="356" w:lineRule="exact"/>
                              <w:ind w:right="-15"/>
                              <w:rPr>
                                <w:rFonts w:ascii="Microsoft YaHei" w:eastAsiaTheme="minorEastAsia"/>
                                <w:b/>
                                <w:sz w:val="21"/>
                              </w:rPr>
                            </w:pPr>
                            <w:r>
                              <w:rPr>
                                <w:rFonts w:ascii="Microsoft YaHei" w:eastAsia="Microsoft YaHei" w:hint="eastAsia"/>
                                <w:b/>
                                <w:spacing w:val="-5"/>
                                <w:sz w:val="21"/>
                              </w:rPr>
                              <w:t>（</w:t>
                            </w:r>
                            <w:r w:rsidR="00D934DB">
                              <w:rPr>
                                <w:rFonts w:asciiTheme="minorEastAsia" w:eastAsiaTheme="minorEastAsia" w:hAnsiTheme="minorEastAsia" w:hint="eastAsia"/>
                                <w:b/>
                                <w:spacing w:val="-5"/>
                                <w:sz w:val="21"/>
                              </w:rPr>
                              <w:t>２</w:t>
                            </w:r>
                            <w:r>
                              <w:rPr>
                                <w:rFonts w:ascii="Microsoft YaHei" w:eastAsia="Microsoft YaHei" w:hint="eastAsia"/>
                                <w:b/>
                                <w:spacing w:val="-5"/>
                                <w:sz w:val="21"/>
                              </w:rPr>
                              <w:t>）</w:t>
                            </w:r>
                            <w:r w:rsidR="00D934DB" w:rsidRPr="00D934DB">
                              <w:rPr>
                                <w:rFonts w:ascii="Microsoft YaHei" w:eastAsia="Microsoft YaHei" w:hint="eastAsia"/>
                                <w:b/>
                                <w:spacing w:val="-7"/>
                                <w:sz w:val="21"/>
                              </w:rPr>
                              <w:t>「</w:t>
                            </w:r>
                            <w:r w:rsidR="00D934DB" w:rsidRPr="00D934DB">
                              <w:rPr>
                                <w:rFonts w:ascii="Microsoft YaHei" w:eastAsia="Microsoft YaHei"/>
                                <w:b/>
                                <w:spacing w:val="-7"/>
                                <w:sz w:val="21"/>
                              </w:rPr>
                              <w:t>TDMパートナー企業登録促進に向けた取組」</w:t>
                            </w:r>
                          </w:p>
                        </w:txbxContent>
                      </wps:txbx>
                      <wps:bodyPr rot="0" vert="horz" wrap="square" lIns="0" tIns="0" rIns="0" bIns="0" anchor="t" anchorCtr="0" upright="1">
                        <a:noAutofit/>
                      </wps:bodyPr>
                    </wps:wsp>
                  </a:graphicData>
                </a:graphic>
              </wp:inline>
            </w:drawing>
          </mc:Choice>
          <mc:Fallback xmlns:w16du="http://schemas.microsoft.com/office/word/2023/wordml/word16du" xmlns:oel="http://schemas.microsoft.com/office/2019/extlst">
            <w:pict>
              <v:shape w14:anchorId="6A962400" id="Text Box 7" o:spid="_x0000_s1027" type="#_x0000_t202" style="width:260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" fillcolor="#d9d9d9" strokeweight=".48pt">
                <v:textbox inset="0,0,0,0">
                  <w:txbxContent>
                    <w:p w14:paraId="03B7B9EB" w14:textId="68B28530" w:rsidR="00F36ABA" w:rsidRPr="008E519E" w:rsidRDefault="00C14DB3">
                      <w:pPr>
                        <w:spacing w:line="356" w:lineRule="exact"/>
                        <w:ind w:right="-15"/>
                        <w:rPr>
                          <w:rFonts w:ascii="Microsoft YaHei" w:eastAsiaTheme="minorEastAsia"/>
                          <w:b/>
                          <w:sz w:val="21"/>
                        </w:rPr>
                      </w:pPr>
                      <w:r>
                        <w:rPr>
                          <w:rFonts w:ascii="Microsoft YaHei" w:eastAsia="Microsoft YaHei" w:hint="eastAsia"/>
                          <w:b/>
                          <w:spacing w:val="-5"/>
                          <w:sz w:val="21"/>
                        </w:rPr>
                        <w:t>（</w:t>
                      </w:r>
                      <w:r w:rsidR="00D934DB">
                        <w:rPr>
                          <w:rFonts w:asciiTheme="minorEastAsia" w:eastAsiaTheme="minorEastAsia" w:hAnsiTheme="minorEastAsia" w:hint="eastAsia"/>
                          <w:b/>
                          <w:spacing w:val="-5"/>
                          <w:sz w:val="21"/>
                        </w:rPr>
                        <w:t>２</w:t>
                      </w:r>
                      <w:r>
                        <w:rPr>
                          <w:rFonts w:ascii="Microsoft YaHei" w:eastAsia="Microsoft YaHei" w:hint="eastAsia"/>
                          <w:b/>
                          <w:spacing w:val="-5"/>
                          <w:sz w:val="21"/>
                        </w:rPr>
                        <w:t>）</w:t>
                      </w:r>
                      <w:r w:rsidR="00D934DB" w:rsidRPr="00D934DB">
                        <w:rPr>
                          <w:rFonts w:ascii="Microsoft YaHei" w:eastAsia="Microsoft YaHei" w:hint="eastAsia"/>
                          <w:b/>
                          <w:spacing w:val="-7"/>
                          <w:sz w:val="21"/>
                        </w:rPr>
                        <w:t>「</w:t>
                      </w:r>
                      <w:r w:rsidR="00D934DB" w:rsidRPr="00D934DB">
                        <w:rPr>
                          <w:rFonts w:ascii="Microsoft YaHei" w:eastAsia="Microsoft YaHei"/>
                          <w:b/>
                          <w:spacing w:val="-7"/>
                          <w:sz w:val="21"/>
                        </w:rPr>
                        <w:t>TDMパートナー企業登録促進に向けた取組」</w:t>
                      </w:r>
                    </w:p>
                  </w:txbxContent>
                </v:textbox>
                <w10:anchorlock/>
              </v:shape>
            </w:pict>
          </mc:Fallback>
        </mc:AlternateContent>
      </w:r>
    </w:p>
    <w:p w14:paraId="5EE264A8" w14:textId="77777777" w:rsidR="00F36ABA" w:rsidRDefault="00F36ABA">
      <w:pPr>
        <w:pStyle w:val="a3"/>
        <w:spacing w:before="3"/>
        <w:ind w:left="0"/>
        <w:rPr>
          <w:sz w:val="7"/>
        </w:rPr>
      </w:pPr>
    </w:p>
    <w:p w14:paraId="2E3C71F3" w14:textId="7DD22AD7" w:rsidR="00F36ABA" w:rsidRDefault="00C14DB3">
      <w:pPr>
        <w:pStyle w:val="a3"/>
        <w:spacing w:before="15" w:line="376" w:lineRule="exact"/>
      </w:pPr>
      <w:r>
        <w:t xml:space="preserve">（事務局） </w:t>
      </w:r>
    </w:p>
    <w:p w14:paraId="4399FD79" w14:textId="36EFCAB6" w:rsidR="00EF3742" w:rsidRPr="00EF3742" w:rsidRDefault="00EF3742" w:rsidP="00EF3742">
      <w:pPr>
        <w:pStyle w:val="a3"/>
        <w:spacing w:line="329" w:lineRule="exact"/>
        <w:ind w:firstLineChars="100" w:firstLine="200"/>
        <w:rPr>
          <w:spacing w:val="-10"/>
        </w:rPr>
      </w:pPr>
      <w:r w:rsidRPr="00EF3742">
        <w:rPr>
          <w:rFonts w:hint="eastAsia"/>
          <w:spacing w:val="-10"/>
        </w:rPr>
        <w:t>資料２「</w:t>
      </w:r>
      <w:r w:rsidRPr="00EF3742">
        <w:rPr>
          <w:spacing w:val="-10"/>
        </w:rPr>
        <w:t>TDMパートナー企業登録促進に向けた取組」についご説明いたします。</w:t>
      </w:r>
    </w:p>
    <w:p w14:paraId="059DF309" w14:textId="723631EB" w:rsidR="00EF3742" w:rsidRPr="00EF3742" w:rsidRDefault="00EF3742" w:rsidP="00EF3742">
      <w:pPr>
        <w:pStyle w:val="a3"/>
        <w:spacing w:line="329" w:lineRule="exact"/>
        <w:ind w:firstLineChars="100" w:firstLine="200"/>
        <w:rPr>
          <w:spacing w:val="-10"/>
        </w:rPr>
      </w:pPr>
      <w:r w:rsidRPr="00EF3742">
        <w:rPr>
          <w:rFonts w:hint="eastAsia"/>
          <w:spacing w:val="-10"/>
        </w:rPr>
        <w:t>１頁をご覧ください。</w:t>
      </w:r>
    </w:p>
    <w:p w14:paraId="17815F36" w14:textId="2425FCA2" w:rsidR="00EF3742" w:rsidRPr="00EF3742" w:rsidRDefault="00EF3742" w:rsidP="00EF3742">
      <w:pPr>
        <w:pStyle w:val="a3"/>
        <w:spacing w:line="329" w:lineRule="exact"/>
        <w:ind w:firstLineChars="100" w:firstLine="200"/>
        <w:rPr>
          <w:spacing w:val="-10"/>
        </w:rPr>
      </w:pPr>
      <w:r w:rsidRPr="00EF3742">
        <w:rPr>
          <w:rFonts w:hint="eastAsia"/>
          <w:spacing w:val="-10"/>
        </w:rPr>
        <w:t>まず、現在の</w:t>
      </w:r>
      <w:r w:rsidRPr="00EF3742">
        <w:rPr>
          <w:spacing w:val="-10"/>
        </w:rPr>
        <w:t>TDMパ―トナー企業の登録状況になります。</w:t>
      </w:r>
    </w:p>
    <w:p w14:paraId="482A055B" w14:textId="6E1FE553" w:rsidR="00EF3742" w:rsidRPr="00EF3742" w:rsidRDefault="00EF3742" w:rsidP="00EF3742">
      <w:pPr>
        <w:pStyle w:val="a3"/>
        <w:spacing w:line="329" w:lineRule="exact"/>
        <w:ind w:firstLineChars="100" w:firstLine="200"/>
        <w:rPr>
          <w:spacing w:val="-10"/>
        </w:rPr>
      </w:pPr>
      <w:r w:rsidRPr="00EF3742">
        <w:rPr>
          <w:rFonts w:hint="eastAsia"/>
          <w:spacing w:val="-10"/>
        </w:rPr>
        <w:t>令和</w:t>
      </w:r>
      <w:r w:rsidR="00D9451D">
        <w:rPr>
          <w:rFonts w:hint="eastAsia"/>
          <w:spacing w:val="-10"/>
        </w:rPr>
        <w:t>６</w:t>
      </w:r>
      <w:r w:rsidRPr="00EF3742">
        <w:rPr>
          <w:spacing w:val="-10"/>
        </w:rPr>
        <w:t>年</w:t>
      </w:r>
      <w:r w:rsidR="00D9451D">
        <w:rPr>
          <w:rFonts w:hint="eastAsia"/>
          <w:spacing w:val="-10"/>
        </w:rPr>
        <w:t>２</w:t>
      </w:r>
      <w:r w:rsidRPr="00EF3742">
        <w:rPr>
          <w:spacing w:val="-10"/>
        </w:rPr>
        <w:t>月</w:t>
      </w:r>
      <w:r w:rsidR="00D9451D">
        <w:rPr>
          <w:rFonts w:hint="eastAsia"/>
          <w:spacing w:val="-10"/>
        </w:rPr>
        <w:t>２０</w:t>
      </w:r>
      <w:r w:rsidRPr="00EF3742">
        <w:rPr>
          <w:spacing w:val="-10"/>
        </w:rPr>
        <w:t>日の募集開始から約１０か月が経過した1２月１９日</w:t>
      </w:r>
      <w:r w:rsidR="00D9451D">
        <w:rPr>
          <w:rFonts w:hint="eastAsia"/>
          <w:spacing w:val="-10"/>
        </w:rPr>
        <w:t>１２時時点の登録状況ですが、登録件数４９１件、１,</w:t>
      </w:r>
      <w:r w:rsidRPr="00EF3742">
        <w:rPr>
          <w:rFonts w:hint="eastAsia"/>
          <w:spacing w:val="-10"/>
        </w:rPr>
        <w:t>５９３事業所さまにご登録をいただいております</w:t>
      </w:r>
      <w:r w:rsidR="00BB0CF8">
        <w:rPr>
          <w:rFonts w:hint="eastAsia"/>
          <w:spacing w:val="-10"/>
        </w:rPr>
        <w:t>。</w:t>
      </w:r>
      <w:r w:rsidRPr="00EF3742">
        <w:rPr>
          <w:rFonts w:hint="eastAsia"/>
          <w:spacing w:val="-10"/>
        </w:rPr>
        <w:t>前回</w:t>
      </w:r>
      <w:r w:rsidR="00BB0CF8">
        <w:rPr>
          <w:rFonts w:hint="eastAsia"/>
          <w:spacing w:val="-10"/>
        </w:rPr>
        <w:t>この会議をしました、</w:t>
      </w:r>
      <w:r w:rsidR="0069572F">
        <w:rPr>
          <w:rFonts w:hint="eastAsia"/>
          <w:spacing w:val="-10"/>
        </w:rPr>
        <w:t>８</w:t>
      </w:r>
      <w:r w:rsidRPr="00EF3742">
        <w:rPr>
          <w:spacing w:val="-10"/>
        </w:rPr>
        <w:t>月</w:t>
      </w:r>
      <w:r w:rsidR="0069572F">
        <w:rPr>
          <w:rFonts w:hint="eastAsia"/>
          <w:spacing w:val="-10"/>
        </w:rPr>
        <w:t>２３</w:t>
      </w:r>
      <w:r w:rsidRPr="00EF3742">
        <w:rPr>
          <w:spacing w:val="-10"/>
        </w:rPr>
        <w:t>日時点</w:t>
      </w:r>
      <w:r w:rsidR="00BB0CF8">
        <w:rPr>
          <w:rFonts w:hint="eastAsia"/>
          <w:spacing w:val="-10"/>
        </w:rPr>
        <w:t>では</w:t>
      </w:r>
      <w:r w:rsidR="00D9451D">
        <w:rPr>
          <w:rFonts w:hint="eastAsia"/>
          <w:spacing w:val="-10"/>
        </w:rPr>
        <w:t>３５７</w:t>
      </w:r>
      <w:r w:rsidRPr="00EF3742">
        <w:rPr>
          <w:spacing w:val="-10"/>
        </w:rPr>
        <w:t>件、</w:t>
      </w:r>
      <w:r w:rsidR="00D9451D">
        <w:rPr>
          <w:rFonts w:hint="eastAsia"/>
          <w:spacing w:val="-10"/>
        </w:rPr>
        <w:t>１,２４２</w:t>
      </w:r>
      <w:r w:rsidRPr="00EF3742">
        <w:rPr>
          <w:spacing w:val="-10"/>
        </w:rPr>
        <w:t>社</w:t>
      </w:r>
      <w:r w:rsidR="00BB0CF8">
        <w:rPr>
          <w:rFonts w:hint="eastAsia"/>
          <w:spacing w:val="-10"/>
        </w:rPr>
        <w:t>でしたので、事業所で行きますと約350事業所増えているということです。</w:t>
      </w:r>
    </w:p>
    <w:p w14:paraId="0F1C3E17" w14:textId="57C852CC" w:rsidR="00EF3742" w:rsidRPr="00EF3742" w:rsidRDefault="00EF3742" w:rsidP="00EF3742">
      <w:pPr>
        <w:pStyle w:val="a3"/>
        <w:spacing w:line="329" w:lineRule="exact"/>
        <w:ind w:firstLineChars="100" w:firstLine="200"/>
        <w:rPr>
          <w:spacing w:val="-10"/>
        </w:rPr>
      </w:pPr>
      <w:r w:rsidRPr="00EF3742">
        <w:rPr>
          <w:rFonts w:hint="eastAsia"/>
          <w:spacing w:val="-10"/>
        </w:rPr>
        <w:t>募集開始以降の取組状況については、右下表に示しますとおり、メールマガジン、個別依頼・訪問、説明会など、さまざまな取り組みを実施してきたところでございます。</w:t>
      </w:r>
    </w:p>
    <w:p w14:paraId="51213D87" w14:textId="60A67BA7" w:rsidR="00EF3742" w:rsidRPr="00EF3742" w:rsidRDefault="00EF3742" w:rsidP="00EF3742">
      <w:pPr>
        <w:pStyle w:val="a3"/>
        <w:spacing w:line="329" w:lineRule="exact"/>
        <w:ind w:firstLineChars="100" w:firstLine="200"/>
        <w:rPr>
          <w:spacing w:val="-10"/>
        </w:rPr>
      </w:pPr>
      <w:r w:rsidRPr="00EF3742">
        <w:rPr>
          <w:rFonts w:hint="eastAsia"/>
          <w:spacing w:val="-10"/>
        </w:rPr>
        <w:t>引き続き、委員、また協力委員の皆さまにおかれましては、万博</w:t>
      </w:r>
      <w:r w:rsidRPr="00EF3742">
        <w:rPr>
          <w:spacing w:val="-10"/>
        </w:rPr>
        <w:t>TDMパートナー登録に関して、企</w:t>
      </w:r>
      <w:r w:rsidRPr="00EF3742">
        <w:rPr>
          <w:spacing w:val="-10"/>
        </w:rPr>
        <w:lastRenderedPageBreak/>
        <w:t>業・団体への周知、呼びかけについて、より一層のご協力をお願い</w:t>
      </w:r>
      <w:r w:rsidR="00BB0CF8">
        <w:rPr>
          <w:rFonts w:hint="eastAsia"/>
          <w:spacing w:val="-10"/>
        </w:rPr>
        <w:t>したいと思っております</w:t>
      </w:r>
      <w:r w:rsidRPr="00EF3742">
        <w:rPr>
          <w:spacing w:val="-10"/>
        </w:rPr>
        <w:t>。</w:t>
      </w:r>
    </w:p>
    <w:p w14:paraId="22F5EE9E" w14:textId="6D745CE0" w:rsidR="00EF3742" w:rsidRPr="00EF3742" w:rsidRDefault="00EF3742" w:rsidP="00EF3742">
      <w:pPr>
        <w:pStyle w:val="a3"/>
        <w:spacing w:line="329" w:lineRule="exact"/>
        <w:ind w:firstLineChars="100" w:firstLine="200"/>
        <w:rPr>
          <w:spacing w:val="-10"/>
        </w:rPr>
      </w:pPr>
      <w:r w:rsidRPr="00EF3742">
        <w:rPr>
          <w:rFonts w:hint="eastAsia"/>
          <w:spacing w:val="-10"/>
        </w:rPr>
        <w:t>続いて、２頁の一覧表をご覧ください。</w:t>
      </w:r>
    </w:p>
    <w:p w14:paraId="73453A1E" w14:textId="5AF78519" w:rsidR="00EF3742" w:rsidRPr="00EF3742" w:rsidRDefault="00EF3742" w:rsidP="00851828">
      <w:pPr>
        <w:pStyle w:val="a3"/>
        <w:spacing w:line="329" w:lineRule="exact"/>
        <w:ind w:firstLineChars="100" w:firstLine="200"/>
        <w:rPr>
          <w:spacing w:val="-10"/>
        </w:rPr>
      </w:pPr>
      <w:r w:rsidRPr="00EF3742">
        <w:rPr>
          <w:rFonts w:hint="eastAsia"/>
          <w:spacing w:val="-10"/>
        </w:rPr>
        <w:t>ＴＤＭトライアルの検証結果でも申し上げましたが、パートナー企業の登録促進対策として、経済団体さまとも意見交換させていただきながら今回インセンティブを用意させていただきましたので、説明させていただきます。</w:t>
      </w:r>
    </w:p>
    <w:p w14:paraId="41D37CCC" w14:textId="7F706581" w:rsidR="00EF3742" w:rsidRPr="00EF3742" w:rsidRDefault="00EF3742" w:rsidP="00851828">
      <w:pPr>
        <w:pStyle w:val="a3"/>
        <w:spacing w:line="329" w:lineRule="exact"/>
        <w:ind w:firstLineChars="100" w:firstLine="200"/>
        <w:rPr>
          <w:spacing w:val="-10"/>
        </w:rPr>
      </w:pPr>
      <w:r w:rsidRPr="00EF3742">
        <w:rPr>
          <w:rFonts w:hint="eastAsia"/>
          <w:spacing w:val="-10"/>
        </w:rPr>
        <w:t>まず、ＴＤＭに協力する企業であることをお知らせし</w:t>
      </w:r>
      <w:r w:rsidR="00BB0CF8">
        <w:rPr>
          <w:rFonts w:hint="eastAsia"/>
          <w:spacing w:val="-10"/>
        </w:rPr>
        <w:t>て</w:t>
      </w:r>
      <w:r w:rsidRPr="00EF3742">
        <w:rPr>
          <w:rFonts w:hint="eastAsia"/>
          <w:spacing w:val="-10"/>
        </w:rPr>
        <w:t>、企業のイメージや知名度向上につながるものとして、①～③の３項目を用意させていただきました。</w:t>
      </w:r>
    </w:p>
    <w:p w14:paraId="3B507A29" w14:textId="4D0A807D" w:rsidR="00EF3742" w:rsidRPr="00EF3742" w:rsidRDefault="00EF3742" w:rsidP="00851828">
      <w:pPr>
        <w:pStyle w:val="a3"/>
        <w:spacing w:line="329" w:lineRule="exact"/>
        <w:ind w:firstLineChars="100" w:firstLine="200"/>
        <w:rPr>
          <w:spacing w:val="-10"/>
        </w:rPr>
      </w:pPr>
      <w:r w:rsidRPr="00EF3742">
        <w:rPr>
          <w:rFonts w:hint="eastAsia"/>
          <w:spacing w:val="-10"/>
        </w:rPr>
        <w:t>一つ目が、パートナー全企業向けの「ステッカー」になります。</w:t>
      </w:r>
    </w:p>
    <w:p w14:paraId="42338E6E" w14:textId="199CB953" w:rsidR="00EF3742" w:rsidRPr="00EF3742" w:rsidRDefault="00EF3742" w:rsidP="00851828">
      <w:pPr>
        <w:pStyle w:val="a3"/>
        <w:spacing w:line="329" w:lineRule="exact"/>
        <w:ind w:firstLineChars="100" w:firstLine="200"/>
        <w:rPr>
          <w:spacing w:val="-10"/>
        </w:rPr>
      </w:pPr>
      <w:r w:rsidRPr="00EF3742">
        <w:rPr>
          <w:rFonts w:hint="eastAsia"/>
          <w:spacing w:val="-10"/>
        </w:rPr>
        <w:t>参考資料１</w:t>
      </w:r>
      <w:r w:rsidR="00BB0CF8">
        <w:rPr>
          <w:rFonts w:hint="eastAsia"/>
          <w:spacing w:val="-10"/>
        </w:rPr>
        <w:t>として別途お付けしておりますものが、</w:t>
      </w:r>
      <w:r w:rsidRPr="00EF3742">
        <w:rPr>
          <w:rFonts w:hint="eastAsia"/>
          <w:spacing w:val="-10"/>
        </w:rPr>
        <w:t>実寸大のもの</w:t>
      </w:r>
      <w:r w:rsidR="00BB0CF8">
        <w:rPr>
          <w:rFonts w:hint="eastAsia"/>
          <w:spacing w:val="-10"/>
        </w:rPr>
        <w:t>となります。</w:t>
      </w:r>
      <w:r w:rsidRPr="00EF3742">
        <w:rPr>
          <w:rFonts w:hint="eastAsia"/>
          <w:spacing w:val="-10"/>
        </w:rPr>
        <w:t>ＴＤＭに協力すべく、パートナーに登録いただいた全企業に、企業名印字済のシール式ステッカーを、来年１月より、事業所毎に配布させていただく予定です。</w:t>
      </w:r>
    </w:p>
    <w:p w14:paraId="4EEBE9ED" w14:textId="797BCB31" w:rsidR="00EF3742" w:rsidRPr="00EF3742" w:rsidRDefault="00EF3742" w:rsidP="00851828">
      <w:pPr>
        <w:pStyle w:val="a3"/>
        <w:spacing w:line="329" w:lineRule="exact"/>
        <w:ind w:firstLineChars="100" w:firstLine="200"/>
        <w:rPr>
          <w:spacing w:val="-10"/>
        </w:rPr>
      </w:pPr>
      <w:r w:rsidRPr="00EF3742">
        <w:rPr>
          <w:rFonts w:hint="eastAsia"/>
          <w:spacing w:val="-10"/>
        </w:rPr>
        <w:t>２つ目が、「名刺用ロゴ」になります。</w:t>
      </w:r>
    </w:p>
    <w:p w14:paraId="4B7A0C61" w14:textId="1D2F1415" w:rsidR="00EF3742" w:rsidRPr="00EF3742" w:rsidRDefault="00EF3742" w:rsidP="00851828">
      <w:pPr>
        <w:pStyle w:val="a3"/>
        <w:spacing w:line="329" w:lineRule="exact"/>
        <w:ind w:firstLineChars="100" w:firstLine="200"/>
        <w:rPr>
          <w:spacing w:val="-10"/>
        </w:rPr>
      </w:pPr>
      <w:r w:rsidRPr="00EF3742">
        <w:rPr>
          <w:rFonts w:hint="eastAsia"/>
          <w:spacing w:val="-10"/>
        </w:rPr>
        <w:t>参考資料２のとおり、登録企業向けに、名刺で活用できる</w:t>
      </w:r>
      <w:r w:rsidRPr="00EF3742">
        <w:rPr>
          <w:spacing w:val="-10"/>
        </w:rPr>
        <w:t>TDMロゴを作成しました。</w:t>
      </w:r>
    </w:p>
    <w:p w14:paraId="2439B291" w14:textId="32223814" w:rsidR="00EF3742" w:rsidRPr="00EF3742" w:rsidRDefault="00EF3742" w:rsidP="00851828">
      <w:pPr>
        <w:pStyle w:val="a3"/>
        <w:spacing w:line="329" w:lineRule="exact"/>
        <w:ind w:firstLineChars="100" w:firstLine="200"/>
        <w:rPr>
          <w:spacing w:val="-10"/>
        </w:rPr>
      </w:pPr>
      <w:r w:rsidRPr="00EF3742">
        <w:rPr>
          <w:rFonts w:hint="eastAsia"/>
          <w:spacing w:val="-10"/>
        </w:rPr>
        <w:t>道路と鉄道がそれぞれスピーディーに流れる様子を図案化したものになっております。「みんなで混雑緩和！」というキャッチフレーズを加え、地域の皆さまへメッセージとして発信、参加意識を促すものと考えております。</w:t>
      </w:r>
    </w:p>
    <w:p w14:paraId="54842989" w14:textId="65CE37EC" w:rsidR="00EF3742" w:rsidRPr="00EF3742" w:rsidRDefault="00EF3742" w:rsidP="00851828">
      <w:pPr>
        <w:pStyle w:val="a3"/>
        <w:spacing w:line="329" w:lineRule="exact"/>
        <w:ind w:firstLineChars="100" w:firstLine="200"/>
        <w:rPr>
          <w:spacing w:val="-10"/>
        </w:rPr>
      </w:pPr>
      <w:r w:rsidRPr="00EF3742">
        <w:rPr>
          <w:rFonts w:hint="eastAsia"/>
          <w:spacing w:val="-10"/>
        </w:rPr>
        <w:t>来年１月より登録全企業へデータ提供してまいりたいと思います。</w:t>
      </w:r>
    </w:p>
    <w:p w14:paraId="6F494520" w14:textId="33443EB6" w:rsidR="00EF3742" w:rsidRPr="00EF3742" w:rsidRDefault="00EF3742" w:rsidP="00851828">
      <w:pPr>
        <w:pStyle w:val="a3"/>
        <w:spacing w:line="329" w:lineRule="exact"/>
        <w:ind w:firstLineChars="100" w:firstLine="200"/>
        <w:rPr>
          <w:spacing w:val="-10"/>
        </w:rPr>
      </w:pPr>
      <w:r w:rsidRPr="00EF3742">
        <w:rPr>
          <w:rFonts w:hint="eastAsia"/>
          <w:spacing w:val="-10"/>
        </w:rPr>
        <w:t>３つ目が、「リーフレットへの企業社名掲載」になります。</w:t>
      </w:r>
    </w:p>
    <w:p w14:paraId="68EDDB7A" w14:textId="5C26AE1F" w:rsidR="00EF3742" w:rsidRPr="00EF3742" w:rsidRDefault="00EF3742" w:rsidP="00851828">
      <w:pPr>
        <w:pStyle w:val="a3"/>
        <w:spacing w:line="329" w:lineRule="exact"/>
        <w:ind w:firstLineChars="100" w:firstLine="200"/>
        <w:rPr>
          <w:spacing w:val="-10"/>
        </w:rPr>
      </w:pPr>
      <w:r w:rsidRPr="00EF3742">
        <w:rPr>
          <w:rFonts w:hint="eastAsia"/>
          <w:spacing w:val="-10"/>
        </w:rPr>
        <w:t>万博の交通情報等をとりまとめたＴＤＭリーフレットに、登録企業社名を掲載するものです。</w:t>
      </w:r>
    </w:p>
    <w:p w14:paraId="0809C518" w14:textId="52F2CB94" w:rsidR="00EF3742" w:rsidRPr="00EF3742" w:rsidRDefault="00EF3742" w:rsidP="00851828">
      <w:pPr>
        <w:pStyle w:val="a3"/>
        <w:spacing w:line="329" w:lineRule="exact"/>
        <w:ind w:firstLineChars="100" w:firstLine="200"/>
        <w:rPr>
          <w:spacing w:val="-10"/>
        </w:rPr>
      </w:pPr>
      <w:r w:rsidRPr="00EF3742">
        <w:rPr>
          <w:rFonts w:hint="eastAsia"/>
          <w:spacing w:val="-10"/>
        </w:rPr>
        <w:t>１月版より掲載、月１回程度の更新を予定おります。</w:t>
      </w:r>
    </w:p>
    <w:p w14:paraId="5CFCF1FB" w14:textId="4778D152" w:rsidR="00EF3742" w:rsidRPr="00EF3742" w:rsidRDefault="00EF3742" w:rsidP="00851828">
      <w:pPr>
        <w:pStyle w:val="a3"/>
        <w:spacing w:line="329" w:lineRule="exact"/>
        <w:ind w:firstLineChars="100" w:firstLine="200"/>
        <w:rPr>
          <w:spacing w:val="-10"/>
        </w:rPr>
      </w:pPr>
      <w:r w:rsidRPr="00EF3742">
        <w:rPr>
          <w:rFonts w:hint="eastAsia"/>
          <w:spacing w:val="-10"/>
        </w:rPr>
        <w:t>つづいて、４つ目が「テストランへの招待」になります。</w:t>
      </w:r>
    </w:p>
    <w:p w14:paraId="6EDC0F69" w14:textId="0103077E" w:rsidR="00EF3742" w:rsidRPr="00EF3742" w:rsidRDefault="00EF3742" w:rsidP="00851828">
      <w:pPr>
        <w:pStyle w:val="a3"/>
        <w:spacing w:line="329" w:lineRule="exact"/>
        <w:ind w:firstLineChars="100" w:firstLine="200"/>
        <w:rPr>
          <w:spacing w:val="-10"/>
        </w:rPr>
      </w:pPr>
      <w:r w:rsidRPr="00EF3742">
        <w:rPr>
          <w:rFonts w:hint="eastAsia"/>
          <w:spacing w:val="-10"/>
        </w:rPr>
        <w:t>万博開催前に、試験的に来場者を入れて会場運営するテストランにＴＤＭパートナー登録企業を招待するものになります。</w:t>
      </w:r>
    </w:p>
    <w:p w14:paraId="0B481833" w14:textId="6C4311EF" w:rsidR="00EF3742" w:rsidRPr="00EF3742" w:rsidRDefault="00EF3742" w:rsidP="00851828">
      <w:pPr>
        <w:pStyle w:val="a3"/>
        <w:spacing w:line="329" w:lineRule="exact"/>
        <w:ind w:firstLineChars="100" w:firstLine="200"/>
        <w:rPr>
          <w:spacing w:val="-10"/>
        </w:rPr>
      </w:pPr>
      <w:r w:rsidRPr="00EF3742">
        <w:rPr>
          <w:rFonts w:hint="eastAsia"/>
          <w:spacing w:val="-10"/>
        </w:rPr>
        <w:t>開幕前の４月上旬に、１事業所５名として</w:t>
      </w:r>
      <w:r w:rsidRPr="00EF3742">
        <w:rPr>
          <w:spacing w:val="-10"/>
        </w:rPr>
        <w:t>1000事業所程度を対象に想定しております。</w:t>
      </w:r>
    </w:p>
    <w:p w14:paraId="609BF7E9" w14:textId="6414019F" w:rsidR="00EF3742" w:rsidRPr="00EF3742" w:rsidRDefault="00EF3742" w:rsidP="00851828">
      <w:pPr>
        <w:pStyle w:val="a3"/>
        <w:spacing w:line="329" w:lineRule="exact"/>
        <w:ind w:firstLineChars="100" w:firstLine="200"/>
        <w:rPr>
          <w:spacing w:val="-10"/>
        </w:rPr>
      </w:pPr>
      <w:r w:rsidRPr="00EF3742">
        <w:rPr>
          <w:rFonts w:hint="eastAsia"/>
          <w:spacing w:val="-10"/>
        </w:rPr>
        <w:t>５つ目が、「万博</w:t>
      </w:r>
      <w:r w:rsidRPr="00EF3742">
        <w:rPr>
          <w:spacing w:val="-10"/>
        </w:rPr>
        <w:t>TDM出前授業」になります。</w:t>
      </w:r>
    </w:p>
    <w:p w14:paraId="5A829DFA" w14:textId="1670162B" w:rsidR="00EF3742" w:rsidRPr="00EF3742" w:rsidRDefault="00EF3742" w:rsidP="00851828">
      <w:pPr>
        <w:pStyle w:val="a3"/>
        <w:spacing w:line="329" w:lineRule="exact"/>
        <w:ind w:firstLineChars="100" w:firstLine="200"/>
        <w:rPr>
          <w:spacing w:val="-10"/>
        </w:rPr>
      </w:pPr>
      <w:r w:rsidRPr="00EF3742">
        <w:rPr>
          <w:rFonts w:hint="eastAsia"/>
          <w:spacing w:val="-10"/>
        </w:rPr>
        <w:t>万博</w:t>
      </w:r>
      <w:r w:rsidRPr="00EF3742">
        <w:rPr>
          <w:spacing w:val="-10"/>
        </w:rPr>
        <w:t>TDMの取組のＰＲとして、大阪府市が企業へ出前授業を実施するものになります。出前授業</w:t>
      </w:r>
      <w:r w:rsidR="007F0453">
        <w:rPr>
          <w:rFonts w:hint="eastAsia"/>
          <w:spacing w:val="-10"/>
        </w:rPr>
        <w:t>では</w:t>
      </w:r>
      <w:r w:rsidRPr="00EF3742">
        <w:rPr>
          <w:spacing w:val="-10"/>
        </w:rPr>
        <w:t>、ミャクミャクも登場し</w:t>
      </w:r>
      <w:r w:rsidR="007F0453">
        <w:rPr>
          <w:rFonts w:hint="eastAsia"/>
          <w:spacing w:val="-10"/>
        </w:rPr>
        <w:t>て</w:t>
      </w:r>
      <w:r w:rsidRPr="00EF3742">
        <w:rPr>
          <w:spacing w:val="-10"/>
        </w:rPr>
        <w:t>、PRを実施する予定でございます。</w:t>
      </w:r>
    </w:p>
    <w:p w14:paraId="5FF37515" w14:textId="053C9215" w:rsidR="00EF3742" w:rsidRPr="00EF3742" w:rsidRDefault="00EF3742" w:rsidP="00851828">
      <w:pPr>
        <w:pStyle w:val="a3"/>
        <w:spacing w:line="329" w:lineRule="exact"/>
        <w:ind w:firstLineChars="100" w:firstLine="200"/>
        <w:rPr>
          <w:spacing w:val="-10"/>
        </w:rPr>
      </w:pPr>
      <w:r w:rsidRPr="00EF3742">
        <w:rPr>
          <w:rFonts w:hint="eastAsia"/>
          <w:spacing w:val="-10"/>
        </w:rPr>
        <w:t>開幕期間中の５月～９月を対象に月４社程度の実施規模を想定しております。</w:t>
      </w:r>
    </w:p>
    <w:p w14:paraId="2FDA1B8D" w14:textId="241BB690" w:rsidR="00EF3742" w:rsidRPr="00EF3742" w:rsidRDefault="00EF3742" w:rsidP="00851828">
      <w:pPr>
        <w:pStyle w:val="a3"/>
        <w:spacing w:line="329" w:lineRule="exact"/>
        <w:ind w:firstLineChars="100" w:firstLine="200"/>
        <w:rPr>
          <w:spacing w:val="-10"/>
        </w:rPr>
      </w:pPr>
      <w:r w:rsidRPr="00EF3742">
        <w:rPr>
          <w:rFonts w:hint="eastAsia"/>
          <w:spacing w:val="-10"/>
        </w:rPr>
        <w:t>最後が「大阪ヘルスケアパビリオン催事スペース専用スペースの活用」になります。</w:t>
      </w:r>
    </w:p>
    <w:p w14:paraId="5D5FAE1D" w14:textId="0998748F" w:rsidR="00EF3742" w:rsidRPr="00EF3742" w:rsidRDefault="00EF3742" w:rsidP="00851828">
      <w:pPr>
        <w:pStyle w:val="a3"/>
        <w:spacing w:line="329" w:lineRule="exact"/>
        <w:ind w:firstLineChars="100" w:firstLine="200"/>
        <w:rPr>
          <w:spacing w:val="-10"/>
        </w:rPr>
      </w:pPr>
      <w:r w:rsidRPr="00EF3742">
        <w:rPr>
          <w:rFonts w:hint="eastAsia"/>
          <w:spacing w:val="-10"/>
        </w:rPr>
        <w:t>大阪ヘルスケアパビリオンの催事スペースの空き枠を利用し、万博</w:t>
      </w:r>
      <w:r w:rsidRPr="00EF3742">
        <w:rPr>
          <w:spacing w:val="-10"/>
        </w:rPr>
        <w:t>TDMパートナー登録企業が催事を実施できる機会を確保するものになります。</w:t>
      </w:r>
    </w:p>
    <w:p w14:paraId="3AA769B9" w14:textId="5826BCDD" w:rsidR="00EF3742" w:rsidRPr="00EF3742" w:rsidRDefault="00EF3742" w:rsidP="00851828">
      <w:pPr>
        <w:pStyle w:val="a3"/>
        <w:spacing w:line="329" w:lineRule="exact"/>
        <w:ind w:firstLineChars="100" w:firstLine="200"/>
        <w:rPr>
          <w:spacing w:val="-10"/>
        </w:rPr>
      </w:pPr>
      <w:r w:rsidRPr="00EF3742">
        <w:rPr>
          <w:spacing w:val="-10"/>
        </w:rPr>
        <w:t>TDMに登録、積極的に取り組んでい</w:t>
      </w:r>
      <w:r w:rsidR="00B85F09">
        <w:rPr>
          <w:rFonts w:hint="eastAsia"/>
          <w:spacing w:val="-10"/>
        </w:rPr>
        <w:t>ただいてい</w:t>
      </w:r>
      <w:r w:rsidRPr="00EF3742">
        <w:rPr>
          <w:spacing w:val="-10"/>
        </w:rPr>
        <w:t>る企業について、その取組の紹介に加え、企業としての催しを実施いただくというものです。</w:t>
      </w:r>
    </w:p>
    <w:p w14:paraId="438FBA38" w14:textId="27A3D096" w:rsidR="00EF3742" w:rsidRPr="00EF3742" w:rsidRDefault="00EF3742" w:rsidP="00851828">
      <w:pPr>
        <w:pStyle w:val="a3"/>
        <w:spacing w:line="329" w:lineRule="exact"/>
        <w:ind w:firstLineChars="100" w:firstLine="200"/>
        <w:rPr>
          <w:spacing w:val="-10"/>
        </w:rPr>
      </w:pPr>
      <w:r w:rsidRPr="00EF3742">
        <w:rPr>
          <w:rFonts w:hint="eastAsia"/>
          <w:spacing w:val="-10"/>
        </w:rPr>
        <w:t>万博会期中の６，７月の複数日において、</w:t>
      </w:r>
      <w:r w:rsidRPr="00EF3742">
        <w:rPr>
          <w:spacing w:val="-10"/>
        </w:rPr>
        <w:t>1日２社を基本とした実施を予定しております。</w:t>
      </w:r>
    </w:p>
    <w:p w14:paraId="00258A31" w14:textId="4607AF72" w:rsidR="0055203F" w:rsidRPr="004562EB" w:rsidRDefault="00EF3742" w:rsidP="004562EB">
      <w:pPr>
        <w:pStyle w:val="a3"/>
        <w:spacing w:line="329" w:lineRule="exact"/>
        <w:ind w:firstLineChars="100" w:firstLine="200"/>
        <w:rPr>
          <w:spacing w:val="-10"/>
        </w:rPr>
      </w:pPr>
      <w:r w:rsidRPr="00EF3742">
        <w:rPr>
          <w:rFonts w:hint="eastAsia"/>
          <w:spacing w:val="-10"/>
        </w:rPr>
        <w:t>以上、６項目をインセンティブとして用意し、今後、パートナー企業の登録促進に向け、働きかけを強化してまいりたいと考えております。</w:t>
      </w:r>
    </w:p>
    <w:p w14:paraId="3D92FCE1" w14:textId="23E5DBBC" w:rsidR="00F36ABA" w:rsidRDefault="001802CB">
      <w:pPr>
        <w:pStyle w:val="a3"/>
        <w:spacing w:before="4"/>
        <w:ind w:left="0"/>
        <w:rPr>
          <w:sz w:val="6"/>
        </w:rPr>
      </w:pPr>
      <w:r>
        <w:rPr>
          <w:noProof/>
          <w:lang w:val="en-US" w:bidi="ar-SA"/>
        </w:rPr>
        <mc:AlternateContent>
          <mc:Choice Requires="wps">
            <w:drawing>
              <wp:anchor distT="0" distB="0" distL="0" distR="0" simplePos="0" relativeHeight="251658240" behindDoc="1" locked="0" layoutInCell="1" allowOverlap="1" wp14:anchorId="1CF00226" wp14:editId="1739EA80">
                <wp:simplePos x="0" y="0"/>
                <wp:positionH relativeFrom="page">
                  <wp:posOffset>904240</wp:posOffset>
                </wp:positionH>
                <wp:positionV relativeFrom="paragraph">
                  <wp:posOffset>102235</wp:posOffset>
                </wp:positionV>
                <wp:extent cx="2312670" cy="231775"/>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31775"/>
                        </a:xfrm>
                        <a:prstGeom prst="rect">
                          <a:avLst/>
                        </a:prstGeom>
                        <a:solidFill>
                          <a:srgbClr val="D9D9D9"/>
                        </a:solidFill>
                        <a:ln w="6096">
                          <a:solidFill>
                            <a:srgbClr val="000000"/>
                          </a:solidFill>
                          <a:miter lim="800000"/>
                          <a:headEnd/>
                          <a:tailEnd/>
                        </a:ln>
                      </wps:spPr>
                      <wps:txbx>
                        <w:txbxContent>
                          <w:p w14:paraId="2DD8FCFF" w14:textId="3503228A" w:rsidR="00F36ABA" w:rsidRPr="008E519E" w:rsidRDefault="00C14DB3">
                            <w:pPr>
                              <w:spacing w:line="355" w:lineRule="exact"/>
                              <w:ind w:right="-15"/>
                              <w:rPr>
                                <w:rFonts w:ascii="Microsoft YaHei" w:eastAsiaTheme="minorEastAsia"/>
                                <w:b/>
                                <w:sz w:val="21"/>
                              </w:rPr>
                            </w:pPr>
                            <w:r>
                              <w:rPr>
                                <w:rFonts w:ascii="Microsoft YaHei" w:eastAsia="Microsoft YaHei" w:hint="eastAsia"/>
                                <w:b/>
                                <w:spacing w:val="-5"/>
                                <w:sz w:val="21"/>
                              </w:rPr>
                              <w:t>（</w:t>
                            </w:r>
                            <w:r w:rsidR="00851828">
                              <w:rPr>
                                <w:rFonts w:asciiTheme="minorEastAsia" w:eastAsiaTheme="minorEastAsia" w:hAnsiTheme="minorEastAsia" w:hint="eastAsia"/>
                                <w:b/>
                                <w:spacing w:val="-5"/>
                                <w:sz w:val="21"/>
                              </w:rPr>
                              <w:t>３</w:t>
                            </w:r>
                            <w:r>
                              <w:rPr>
                                <w:rFonts w:ascii="Microsoft YaHei" w:eastAsia="Microsoft YaHei" w:hint="eastAsia"/>
                                <w:b/>
                                <w:spacing w:val="-5"/>
                                <w:sz w:val="21"/>
                              </w:rPr>
                              <w:t>）</w:t>
                            </w:r>
                            <w:r w:rsidR="00851828" w:rsidRPr="00851828">
                              <w:rPr>
                                <w:rFonts w:ascii="Microsoft YaHei" w:eastAsia="Microsoft YaHei" w:hint="eastAsia"/>
                                <w:b/>
                                <w:spacing w:val="-7"/>
                                <w:sz w:val="21"/>
                              </w:rPr>
                              <w:t>「１００日前広報」</w:t>
                            </w:r>
                            <w:r w:rsidR="008E519E">
                              <w:rPr>
                                <w:rFonts w:ascii="Microsoft YaHei" w:eastAsiaTheme="minorEastAsia" w:hint="eastAsia"/>
                                <w:b/>
                                <w:spacing w:val="-7"/>
                                <w:sz w:val="21"/>
                              </w:rPr>
                              <w:t>について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CF00226" id="Text Box 3" o:spid="_x0000_s1028" type="#_x0000_t202" style="position:absolute;margin-left:71.2pt;margin-top:8.05pt;width:182.1pt;height:18.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" fillcolor="#d9d9d9" strokeweight=".48pt">
                <v:textbox inset="0,0,0,0">
                  <w:txbxContent>
                    <w:p w14:paraId="2DD8FCFF" w14:textId="3503228A" w:rsidR="00F36ABA" w:rsidRPr="008E519E" w:rsidRDefault="00C14DB3">
                      <w:pPr>
                        <w:spacing w:line="355" w:lineRule="exact"/>
                        <w:ind w:right="-15"/>
                        <w:rPr>
                          <w:rFonts w:ascii="Microsoft YaHei" w:eastAsiaTheme="minorEastAsia"/>
                          <w:b/>
                          <w:sz w:val="21"/>
                        </w:rPr>
                      </w:pPr>
                      <w:r>
                        <w:rPr>
                          <w:rFonts w:ascii="Microsoft YaHei" w:eastAsia="Microsoft YaHei" w:hint="eastAsia"/>
                          <w:b/>
                          <w:spacing w:val="-5"/>
                          <w:sz w:val="21"/>
                        </w:rPr>
                        <w:t>（</w:t>
                      </w:r>
                      <w:r w:rsidR="00851828">
                        <w:rPr>
                          <w:rFonts w:asciiTheme="minorEastAsia" w:eastAsiaTheme="minorEastAsia" w:hAnsiTheme="minorEastAsia" w:hint="eastAsia"/>
                          <w:b/>
                          <w:spacing w:val="-5"/>
                          <w:sz w:val="21"/>
                        </w:rPr>
                        <w:t>３</w:t>
                      </w:r>
                      <w:r>
                        <w:rPr>
                          <w:rFonts w:ascii="Microsoft YaHei" w:eastAsia="Microsoft YaHei" w:hint="eastAsia"/>
                          <w:b/>
                          <w:spacing w:val="-5"/>
                          <w:sz w:val="21"/>
                        </w:rPr>
                        <w:t>）</w:t>
                      </w:r>
                      <w:r w:rsidR="00851828" w:rsidRPr="00851828">
                        <w:rPr>
                          <w:rFonts w:ascii="Microsoft YaHei" w:eastAsia="Microsoft YaHei" w:hint="eastAsia"/>
                          <w:b/>
                          <w:spacing w:val="-7"/>
                          <w:sz w:val="21"/>
                        </w:rPr>
                        <w:t>「１００日前広報」</w:t>
                      </w:r>
                      <w:r w:rsidR="008E519E">
                        <w:rPr>
                          <w:rFonts w:ascii="Microsoft YaHei" w:eastAsiaTheme="minorEastAsia" w:hint="eastAsia"/>
                          <w:b/>
                          <w:spacing w:val="-7"/>
                          <w:sz w:val="21"/>
                        </w:rPr>
                        <w:t>について</w:t>
                      </w:r>
                    </w:p>
                  </w:txbxContent>
                </v:textbox>
                <w10:wrap type="topAndBottom" anchorx="page"/>
              </v:shape>
            </w:pict>
          </mc:Fallback>
        </mc:AlternateContent>
      </w:r>
    </w:p>
    <w:p w14:paraId="4AFC1629" w14:textId="77777777" w:rsidR="00F36ABA" w:rsidRDefault="00F36ABA">
      <w:pPr>
        <w:pStyle w:val="a3"/>
        <w:spacing w:before="18"/>
        <w:ind w:left="0"/>
        <w:rPr>
          <w:sz w:val="5"/>
        </w:rPr>
      </w:pPr>
    </w:p>
    <w:p w14:paraId="4DB7A01F" w14:textId="2DC7D3AA" w:rsidR="0055203F" w:rsidRDefault="0055203F" w:rsidP="0055203F">
      <w:pPr>
        <w:pStyle w:val="a3"/>
        <w:spacing w:before="15" w:line="376" w:lineRule="exact"/>
      </w:pPr>
      <w:r>
        <w:t xml:space="preserve">（事務局） </w:t>
      </w:r>
    </w:p>
    <w:p w14:paraId="155CF8C2" w14:textId="78080487" w:rsidR="00851828" w:rsidRPr="00851828" w:rsidRDefault="00851828" w:rsidP="00851828">
      <w:pPr>
        <w:pStyle w:val="a3"/>
        <w:spacing w:before="5" w:line="220" w:lineRule="auto"/>
        <w:ind w:right="310" w:firstLine="211"/>
        <w:rPr>
          <w:spacing w:val="-10"/>
        </w:rPr>
      </w:pPr>
      <w:r w:rsidRPr="00851828">
        <w:rPr>
          <w:rFonts w:hint="eastAsia"/>
          <w:spacing w:val="-10"/>
        </w:rPr>
        <w:t>つづ</w:t>
      </w:r>
      <w:r w:rsidR="00B61879">
        <w:rPr>
          <w:rFonts w:hint="eastAsia"/>
          <w:spacing w:val="-10"/>
        </w:rPr>
        <w:t>きまし</w:t>
      </w:r>
      <w:r w:rsidRPr="00851828">
        <w:rPr>
          <w:rFonts w:hint="eastAsia"/>
          <w:spacing w:val="-10"/>
        </w:rPr>
        <w:t>て、資料３「１００日前広報」について説明いたします。</w:t>
      </w:r>
    </w:p>
    <w:p w14:paraId="2ABFE1C6" w14:textId="30DCE2DA" w:rsidR="00851828" w:rsidRPr="00851828" w:rsidRDefault="00851828" w:rsidP="00851828">
      <w:pPr>
        <w:pStyle w:val="a3"/>
        <w:spacing w:before="5" w:line="220" w:lineRule="auto"/>
        <w:ind w:right="310" w:firstLineChars="100" w:firstLine="200"/>
        <w:rPr>
          <w:spacing w:val="-10"/>
        </w:rPr>
      </w:pPr>
      <w:r w:rsidRPr="00851828">
        <w:rPr>
          <w:rFonts w:hint="eastAsia"/>
          <w:spacing w:val="-10"/>
        </w:rPr>
        <w:t>１頁をご覧ください。</w:t>
      </w:r>
    </w:p>
    <w:p w14:paraId="1E4544B8" w14:textId="66A2988A" w:rsidR="00851828" w:rsidRPr="00851828" w:rsidRDefault="00851828" w:rsidP="00851828">
      <w:pPr>
        <w:pStyle w:val="a3"/>
        <w:spacing w:before="5" w:line="220" w:lineRule="auto"/>
        <w:ind w:right="310" w:firstLineChars="100" w:firstLine="200"/>
        <w:rPr>
          <w:spacing w:val="-10"/>
        </w:rPr>
      </w:pPr>
      <w:r w:rsidRPr="00851828">
        <w:rPr>
          <w:rFonts w:hint="eastAsia"/>
          <w:spacing w:val="-10"/>
        </w:rPr>
        <w:t>まず、企業に加え、万博開催中に中央線・御堂筋線等を利用する府県市民への周知について開幕</w:t>
      </w:r>
      <w:r w:rsidR="00B61879">
        <w:rPr>
          <w:rFonts w:hint="eastAsia"/>
          <w:spacing w:val="-10"/>
        </w:rPr>
        <w:t xml:space="preserve">　</w:t>
      </w:r>
      <w:r w:rsidRPr="00851828">
        <w:rPr>
          <w:rFonts w:hint="eastAsia"/>
          <w:spacing w:val="-10"/>
        </w:rPr>
        <w:lastRenderedPageBreak/>
        <w:t>１００日前から、万博閉幕までの広報の全体像をまとめております。</w:t>
      </w:r>
    </w:p>
    <w:p w14:paraId="19A32BB6" w14:textId="4CBD440F" w:rsidR="00851828" w:rsidRPr="00851828" w:rsidRDefault="00851828" w:rsidP="00851828">
      <w:pPr>
        <w:pStyle w:val="a3"/>
        <w:spacing w:before="5" w:line="220" w:lineRule="auto"/>
        <w:ind w:right="310" w:firstLineChars="100" w:firstLine="200"/>
        <w:rPr>
          <w:spacing w:val="-10"/>
        </w:rPr>
      </w:pPr>
      <w:r w:rsidRPr="00851828">
        <w:rPr>
          <w:rFonts w:hint="eastAsia"/>
          <w:spacing w:val="-10"/>
        </w:rPr>
        <w:t>基本的な考え方として、広報は、「</w:t>
      </w:r>
      <w:r w:rsidRPr="00851828">
        <w:rPr>
          <w:spacing w:val="-10"/>
        </w:rPr>
        <w:t>100日前」、「会期中６月の混雑期」、「お盆明けから最も混雑が予測され</w:t>
      </w:r>
      <w:r w:rsidR="00242A84">
        <w:rPr>
          <w:rFonts w:hint="eastAsia"/>
          <w:spacing w:val="-10"/>
        </w:rPr>
        <w:t>ます</w:t>
      </w:r>
      <w:r w:rsidRPr="00851828">
        <w:rPr>
          <w:spacing w:val="-10"/>
        </w:rPr>
        <w:t>会期末」の大きく３つのフェーズで実施していきたいと考えております。</w:t>
      </w:r>
    </w:p>
    <w:p w14:paraId="1432F420" w14:textId="14BBEAAC" w:rsidR="00851828" w:rsidRPr="00851828" w:rsidRDefault="00851828" w:rsidP="00851828">
      <w:pPr>
        <w:pStyle w:val="a3"/>
        <w:spacing w:before="5" w:line="220" w:lineRule="auto"/>
        <w:ind w:right="310" w:firstLine="211"/>
        <w:rPr>
          <w:spacing w:val="-10"/>
        </w:rPr>
      </w:pPr>
      <w:r w:rsidRPr="00851828">
        <w:rPr>
          <w:rFonts w:hint="eastAsia"/>
          <w:spacing w:val="-10"/>
        </w:rPr>
        <w:t>まず、「</w:t>
      </w:r>
      <w:r w:rsidRPr="00851828">
        <w:rPr>
          <w:spacing w:val="-10"/>
        </w:rPr>
        <w:t>100日前」については、万博開催までの期間も踏まえつつ、改めて、TDMの周知・認知を促す広報を実施し、企業はもちろん、府県市民を含め、TDMの実施期間、実施内容等の基本的な情報</w:t>
      </w:r>
      <w:r w:rsidR="00242A84">
        <w:rPr>
          <w:rFonts w:hint="eastAsia"/>
          <w:spacing w:val="-10"/>
        </w:rPr>
        <w:t>を</w:t>
      </w:r>
      <w:r w:rsidRPr="00851828">
        <w:rPr>
          <w:spacing w:val="-10"/>
        </w:rPr>
        <w:t>わかりやすく訴求し、周知・認知度の向上につなげてまいりたいと考えております。</w:t>
      </w:r>
    </w:p>
    <w:p w14:paraId="44510292" w14:textId="15E033BD" w:rsidR="00851828" w:rsidRPr="00851828" w:rsidRDefault="00851828" w:rsidP="00851828">
      <w:pPr>
        <w:pStyle w:val="a3"/>
        <w:spacing w:before="5" w:line="220" w:lineRule="auto"/>
        <w:ind w:right="310" w:firstLine="211"/>
        <w:rPr>
          <w:spacing w:val="-10"/>
        </w:rPr>
      </w:pPr>
      <w:r w:rsidRPr="00851828">
        <w:rPr>
          <w:rFonts w:hint="eastAsia"/>
          <w:spacing w:val="-10"/>
        </w:rPr>
        <w:t>次に開幕後</w:t>
      </w:r>
      <w:r w:rsidR="00B02950">
        <w:rPr>
          <w:rFonts w:hint="eastAsia"/>
          <w:spacing w:val="-10"/>
        </w:rPr>
        <w:t>の</w:t>
      </w:r>
      <w:r w:rsidRPr="00851828">
        <w:rPr>
          <w:rFonts w:hint="eastAsia"/>
          <w:spacing w:val="-10"/>
        </w:rPr>
        <w:t>「</w:t>
      </w:r>
      <w:r w:rsidRPr="00851828">
        <w:rPr>
          <w:spacing w:val="-10"/>
        </w:rPr>
        <w:t>6月の混雑期」に</w:t>
      </w:r>
      <w:r w:rsidR="00B02950">
        <w:rPr>
          <w:rFonts w:hint="eastAsia"/>
          <w:spacing w:val="-10"/>
        </w:rPr>
        <w:t>つきましては</w:t>
      </w:r>
      <w:r w:rsidRPr="00851828">
        <w:rPr>
          <w:spacing w:val="-10"/>
        </w:rPr>
        <w:t>、周知・認知度向上を図られた状態で、より具体的なメッセージで懸念される混雑情報や取組内容について訴求し、ＴＤＭへの参加を促進してまいりたいと考えております。</w:t>
      </w:r>
    </w:p>
    <w:p w14:paraId="72DC6810" w14:textId="11F835CE" w:rsidR="00851828" w:rsidRPr="00851828" w:rsidRDefault="00851828" w:rsidP="00851828">
      <w:pPr>
        <w:pStyle w:val="a3"/>
        <w:spacing w:before="5" w:line="220" w:lineRule="auto"/>
        <w:ind w:right="310" w:firstLine="211"/>
        <w:rPr>
          <w:spacing w:val="-10"/>
        </w:rPr>
      </w:pPr>
      <w:r w:rsidRPr="00851828">
        <w:rPr>
          <w:rFonts w:hint="eastAsia"/>
          <w:spacing w:val="-10"/>
        </w:rPr>
        <w:t>そして、最も混雑が</w:t>
      </w:r>
      <w:r w:rsidR="00B02950">
        <w:rPr>
          <w:rFonts w:hint="eastAsia"/>
          <w:spacing w:val="-10"/>
        </w:rPr>
        <w:t>予想</w:t>
      </w:r>
      <w:r w:rsidRPr="00851828">
        <w:rPr>
          <w:rFonts w:hint="eastAsia"/>
          <w:spacing w:val="-10"/>
        </w:rPr>
        <w:t>される「お盆明け～会期末」においては、</w:t>
      </w:r>
      <w:r w:rsidRPr="00851828">
        <w:rPr>
          <w:spacing w:val="-10"/>
        </w:rPr>
        <w:t>TVCM等、広報媒体も強化しながら、必要な取組について強く訴求し、TDM取組への協力をお願いしてまいります。</w:t>
      </w:r>
    </w:p>
    <w:p w14:paraId="370CB34E" w14:textId="02748C61" w:rsidR="00851828" w:rsidRPr="00851828" w:rsidRDefault="00851828" w:rsidP="00851828">
      <w:pPr>
        <w:pStyle w:val="a3"/>
        <w:spacing w:before="5" w:line="220" w:lineRule="auto"/>
        <w:ind w:right="310" w:firstLine="211"/>
        <w:rPr>
          <w:spacing w:val="-10"/>
        </w:rPr>
      </w:pPr>
      <w:r w:rsidRPr="00851828">
        <w:rPr>
          <w:rFonts w:hint="eastAsia"/>
          <w:spacing w:val="-10"/>
        </w:rPr>
        <w:t>このような考え方のもと、当面、開幕</w:t>
      </w:r>
      <w:r w:rsidRPr="00851828">
        <w:rPr>
          <w:spacing w:val="-10"/>
        </w:rPr>
        <w:t>100日前について、</w:t>
      </w:r>
      <w:r w:rsidR="00B02950">
        <w:rPr>
          <w:rFonts w:hint="eastAsia"/>
          <w:spacing w:val="-10"/>
        </w:rPr>
        <w:t>年明けになりますが、</w:t>
      </w:r>
      <w:r w:rsidRPr="00851828">
        <w:rPr>
          <w:spacing w:val="-10"/>
        </w:rPr>
        <w:t>具体にどういった内容、場所で広報していくのか、整理したものが次の頁になります。</w:t>
      </w:r>
    </w:p>
    <w:p w14:paraId="3ECCCF2F" w14:textId="2C7B3D12" w:rsidR="00851828" w:rsidRPr="00851828" w:rsidRDefault="00851828" w:rsidP="00851828">
      <w:pPr>
        <w:pStyle w:val="a3"/>
        <w:spacing w:before="5" w:line="220" w:lineRule="auto"/>
        <w:ind w:right="310" w:firstLine="211"/>
        <w:rPr>
          <w:spacing w:val="-10"/>
        </w:rPr>
      </w:pPr>
      <w:r w:rsidRPr="00851828">
        <w:rPr>
          <w:rFonts w:hint="eastAsia"/>
          <w:spacing w:val="-10"/>
        </w:rPr>
        <w:t>２頁をご覧ください。</w:t>
      </w:r>
    </w:p>
    <w:p w14:paraId="52350495" w14:textId="7245F5F5" w:rsidR="00851828" w:rsidRPr="00851828" w:rsidRDefault="00851828" w:rsidP="00851828">
      <w:pPr>
        <w:pStyle w:val="a3"/>
        <w:spacing w:before="5" w:line="220" w:lineRule="auto"/>
        <w:ind w:right="310" w:firstLine="211"/>
        <w:rPr>
          <w:spacing w:val="-10"/>
        </w:rPr>
      </w:pPr>
      <w:r w:rsidRPr="00851828">
        <w:rPr>
          <w:rFonts w:hint="eastAsia"/>
          <w:spacing w:val="-10"/>
        </w:rPr>
        <w:t>お手元に、開幕</w:t>
      </w:r>
      <w:r w:rsidRPr="00851828">
        <w:rPr>
          <w:spacing w:val="-10"/>
        </w:rPr>
        <w:t>100日前広報用に作成したA4版のチラシ案をお配りさせていただいておりますが、表面に、TDMが「いつ」「何を」取り組むものなのかわかりやすく示し、裏面には混雑路線や取組内容の具体を示し、TDM</w:t>
      </w:r>
      <w:r w:rsidR="00B02950">
        <w:rPr>
          <w:rFonts w:hint="eastAsia"/>
          <w:spacing w:val="-10"/>
        </w:rPr>
        <w:t>の</w:t>
      </w:r>
      <w:r w:rsidRPr="00851828">
        <w:rPr>
          <w:spacing w:val="-10"/>
        </w:rPr>
        <w:t>認知度向上を訴求する構成としております。</w:t>
      </w:r>
    </w:p>
    <w:p w14:paraId="5ACB5DCF" w14:textId="10EB73B2" w:rsidR="00851828" w:rsidRPr="00851828" w:rsidRDefault="00851828" w:rsidP="00851828">
      <w:pPr>
        <w:pStyle w:val="a3"/>
        <w:spacing w:before="5" w:line="220" w:lineRule="auto"/>
        <w:ind w:right="310" w:firstLine="211"/>
        <w:rPr>
          <w:spacing w:val="-10"/>
        </w:rPr>
      </w:pPr>
      <w:r w:rsidRPr="00851828">
        <w:rPr>
          <w:rFonts w:hint="eastAsia"/>
          <w:spacing w:val="-10"/>
        </w:rPr>
        <w:t>これらのデザインをベースに、広く周知を図ってまいりたいと思います。</w:t>
      </w:r>
    </w:p>
    <w:p w14:paraId="2A0F82C7" w14:textId="3DD9B9EB" w:rsidR="00851828" w:rsidRPr="00851828" w:rsidRDefault="00851828" w:rsidP="00851828">
      <w:pPr>
        <w:pStyle w:val="a3"/>
        <w:spacing w:before="5" w:line="220" w:lineRule="auto"/>
        <w:ind w:right="310" w:firstLine="211"/>
        <w:rPr>
          <w:spacing w:val="-10"/>
        </w:rPr>
      </w:pPr>
      <w:r w:rsidRPr="00851828">
        <w:rPr>
          <w:rFonts w:hint="eastAsia"/>
          <w:spacing w:val="-10"/>
        </w:rPr>
        <w:t>具体には、鉄道につきましては、特に混雑が予想される</w:t>
      </w:r>
      <w:r w:rsidRPr="00851828">
        <w:rPr>
          <w:spacing w:val="-10"/>
        </w:rPr>
        <w:t>Osaka Metro中央線や御堂筋線において、鉄道事業者の協力を受けて、車内ビジョンや中吊り、デジサイ等において広報を掲載していく予定としております。</w:t>
      </w:r>
    </w:p>
    <w:p w14:paraId="3018D640" w14:textId="76214513" w:rsidR="00851828" w:rsidRPr="00851828" w:rsidRDefault="00851828" w:rsidP="00851828">
      <w:pPr>
        <w:pStyle w:val="a3"/>
        <w:spacing w:before="5" w:line="220" w:lineRule="auto"/>
        <w:ind w:right="310" w:firstLine="211"/>
        <w:rPr>
          <w:spacing w:val="-10"/>
        </w:rPr>
      </w:pPr>
      <w:r w:rsidRPr="00851828">
        <w:rPr>
          <w:rFonts w:hint="eastAsia"/>
          <w:spacing w:val="-10"/>
        </w:rPr>
        <w:t>加えて、</w:t>
      </w:r>
      <w:r w:rsidRPr="00851828">
        <w:rPr>
          <w:spacing w:val="-10"/>
        </w:rPr>
        <w:t>TDM</w:t>
      </w:r>
      <w:r w:rsidR="002809CC">
        <w:rPr>
          <w:spacing w:val="-10"/>
        </w:rPr>
        <w:t>幹事団体である経済団体や鉄道会社、国機関</w:t>
      </w:r>
      <w:r w:rsidRPr="00851828">
        <w:rPr>
          <w:spacing w:val="-10"/>
        </w:rPr>
        <w:t>が所有する施設や広報誌にも、トライアルと同様にまた掲載をお願いさせていただきたいと思っておりますので、ご協力のほど何卒よろしくお願いいたします。</w:t>
      </w:r>
    </w:p>
    <w:p w14:paraId="0656A6C1" w14:textId="228CDD31" w:rsidR="00851828" w:rsidRPr="00851828" w:rsidRDefault="00851828" w:rsidP="00851828">
      <w:pPr>
        <w:pStyle w:val="a3"/>
        <w:spacing w:before="5" w:line="220" w:lineRule="auto"/>
        <w:ind w:right="310" w:firstLine="211"/>
        <w:rPr>
          <w:spacing w:val="-10"/>
        </w:rPr>
      </w:pPr>
      <w:r w:rsidRPr="00851828">
        <w:rPr>
          <w:rFonts w:hint="eastAsia"/>
          <w:spacing w:val="-10"/>
        </w:rPr>
        <w:t>また道路に関しましても、阪神高速道路等と連携し、横断幕の掲出や休憩施設等の所有施設へのポスター掲出によ</w:t>
      </w:r>
      <w:r w:rsidR="00B02950">
        <w:rPr>
          <w:rFonts w:hint="eastAsia"/>
          <w:spacing w:val="-10"/>
        </w:rPr>
        <w:t>ります</w:t>
      </w:r>
      <w:r w:rsidRPr="00851828">
        <w:rPr>
          <w:rFonts w:hint="eastAsia"/>
          <w:spacing w:val="-10"/>
        </w:rPr>
        <w:t>周知を実施する予定としております。</w:t>
      </w:r>
    </w:p>
    <w:p w14:paraId="7F50B672" w14:textId="7B91646A" w:rsidR="00851828" w:rsidRPr="00851828" w:rsidRDefault="00A31CCE" w:rsidP="00851828">
      <w:pPr>
        <w:pStyle w:val="a3"/>
        <w:spacing w:before="5" w:line="220" w:lineRule="auto"/>
        <w:ind w:right="310" w:firstLine="211"/>
        <w:rPr>
          <w:spacing w:val="-10"/>
        </w:rPr>
      </w:pPr>
      <w:r>
        <w:rPr>
          <w:rFonts w:hint="eastAsia"/>
          <w:spacing w:val="-10"/>
        </w:rPr>
        <w:t>こちらにあります</w:t>
      </w:r>
      <w:r w:rsidR="00851828" w:rsidRPr="00851828">
        <w:rPr>
          <w:rFonts w:hint="eastAsia"/>
          <w:spacing w:val="-10"/>
        </w:rPr>
        <w:t>写真</w:t>
      </w:r>
      <w:r>
        <w:rPr>
          <w:rFonts w:hint="eastAsia"/>
          <w:spacing w:val="-10"/>
        </w:rPr>
        <w:t>は</w:t>
      </w:r>
      <w:r w:rsidR="00851828" w:rsidRPr="00851828">
        <w:rPr>
          <w:rFonts w:hint="eastAsia"/>
          <w:spacing w:val="-10"/>
        </w:rPr>
        <w:t>、一部ではありますが、トライアル時の広報実績を掲載しております。</w:t>
      </w:r>
    </w:p>
    <w:p w14:paraId="56742EE5" w14:textId="73C7AB0C" w:rsidR="00851828" w:rsidRPr="00851828" w:rsidRDefault="00851828" w:rsidP="00851828">
      <w:pPr>
        <w:pStyle w:val="a3"/>
        <w:spacing w:before="5" w:line="220" w:lineRule="auto"/>
        <w:ind w:right="310" w:firstLine="211"/>
        <w:rPr>
          <w:spacing w:val="-10"/>
        </w:rPr>
      </w:pPr>
      <w:r w:rsidRPr="00851828">
        <w:rPr>
          <w:rFonts w:hint="eastAsia"/>
          <w:spacing w:val="-10"/>
        </w:rPr>
        <w:t>３頁をご覧ください。</w:t>
      </w:r>
    </w:p>
    <w:p w14:paraId="4237EE38" w14:textId="4DF9DD66" w:rsidR="00851828" w:rsidRPr="00851828" w:rsidRDefault="00851828" w:rsidP="00851828">
      <w:pPr>
        <w:pStyle w:val="a3"/>
        <w:spacing w:before="5" w:line="220" w:lineRule="auto"/>
        <w:ind w:right="310" w:firstLine="211"/>
        <w:rPr>
          <w:spacing w:val="-10"/>
        </w:rPr>
      </w:pPr>
      <w:r w:rsidRPr="00851828">
        <w:rPr>
          <w:rFonts w:hint="eastAsia"/>
          <w:spacing w:val="-10"/>
        </w:rPr>
        <w:t>続いて、府県市民に向けた働きかけとしての新たな取組になります。</w:t>
      </w:r>
    </w:p>
    <w:p w14:paraId="76BAAAD0" w14:textId="05AF7D95" w:rsidR="00851828" w:rsidRPr="00851828" w:rsidRDefault="00851828" w:rsidP="00851828">
      <w:pPr>
        <w:pStyle w:val="a3"/>
        <w:spacing w:before="5" w:line="220" w:lineRule="auto"/>
        <w:ind w:right="310" w:firstLine="211"/>
        <w:rPr>
          <w:spacing w:val="-10"/>
        </w:rPr>
      </w:pPr>
      <w:r w:rsidRPr="00851828">
        <w:rPr>
          <w:rFonts w:hint="eastAsia"/>
          <w:spacing w:val="-10"/>
        </w:rPr>
        <w:t>資料左の「企業」に向けた働きかけにつきましては、ご承知のとおり、</w:t>
      </w:r>
      <w:r w:rsidRPr="00851828">
        <w:rPr>
          <w:spacing w:val="-10"/>
        </w:rPr>
        <w:t>2024年2月にＴＤＭパートナー制度を創設し、登録企業の募集を開始したところです。</w:t>
      </w:r>
    </w:p>
    <w:p w14:paraId="67220484" w14:textId="38716358" w:rsidR="00851828" w:rsidRPr="00851828" w:rsidRDefault="00851828" w:rsidP="00851828">
      <w:pPr>
        <w:pStyle w:val="a3"/>
        <w:spacing w:before="5" w:line="220" w:lineRule="auto"/>
        <w:ind w:right="310" w:firstLine="211"/>
        <w:rPr>
          <w:spacing w:val="-10"/>
        </w:rPr>
      </w:pPr>
      <w:r w:rsidRPr="00851828">
        <w:rPr>
          <w:rFonts w:hint="eastAsia"/>
          <w:spacing w:val="-10"/>
        </w:rPr>
        <w:t>企業につきましては、会期中における大阪メトロ中央線の混雑率低減を見据え、企業の取組規模、取組内容を事前に把握する必要があったことから「登録制」を採用したところになります。</w:t>
      </w:r>
    </w:p>
    <w:p w14:paraId="1F142F1F" w14:textId="05BA90DF" w:rsidR="00851828" w:rsidRPr="00851828" w:rsidRDefault="00851828" w:rsidP="00851828">
      <w:pPr>
        <w:pStyle w:val="a3"/>
        <w:spacing w:before="5" w:line="220" w:lineRule="auto"/>
        <w:ind w:right="310" w:firstLine="211"/>
        <w:rPr>
          <w:spacing w:val="-10"/>
        </w:rPr>
      </w:pPr>
      <w:r w:rsidRPr="00851828">
        <w:rPr>
          <w:rFonts w:hint="eastAsia"/>
          <w:spacing w:val="-10"/>
        </w:rPr>
        <w:t>また、企業として取り組んでいただくにあたり、企業内での既存制度の見直し等の必要性が</w:t>
      </w:r>
      <w:r w:rsidR="00A31CCE">
        <w:rPr>
          <w:rFonts w:hint="eastAsia"/>
          <w:spacing w:val="-10"/>
        </w:rPr>
        <w:t>ございました</w:t>
      </w:r>
      <w:r w:rsidRPr="00851828">
        <w:rPr>
          <w:rFonts w:hint="eastAsia"/>
          <w:spacing w:val="-10"/>
        </w:rPr>
        <w:t>ことから、企業に対しては先行的な働きかけを実施してまいりました。</w:t>
      </w:r>
    </w:p>
    <w:p w14:paraId="631D574E" w14:textId="6BDF2DC5" w:rsidR="00851828" w:rsidRPr="00851828" w:rsidRDefault="00851828" w:rsidP="00851828">
      <w:pPr>
        <w:pStyle w:val="a3"/>
        <w:spacing w:before="5" w:line="220" w:lineRule="auto"/>
        <w:ind w:right="310" w:firstLine="211"/>
        <w:rPr>
          <w:spacing w:val="-10"/>
        </w:rPr>
      </w:pPr>
      <w:r w:rsidRPr="00851828">
        <w:rPr>
          <w:rFonts w:hint="eastAsia"/>
          <w:spacing w:val="-10"/>
        </w:rPr>
        <w:t>一方、今回、開幕１００日前を目途に本格的に府県市民を含めた中央線、御堂筋線利用者に働きかけを開始していくわけですが、府県市民</w:t>
      </w:r>
      <w:r w:rsidR="00B00F53">
        <w:rPr>
          <w:rFonts w:hint="eastAsia"/>
          <w:spacing w:val="-10"/>
        </w:rPr>
        <w:t>の方々</w:t>
      </w:r>
      <w:r w:rsidRPr="00851828">
        <w:rPr>
          <w:rFonts w:hint="eastAsia"/>
          <w:spacing w:val="-10"/>
        </w:rPr>
        <w:t>につ</w:t>
      </w:r>
      <w:r w:rsidR="00B00F53">
        <w:rPr>
          <w:rFonts w:hint="eastAsia"/>
          <w:spacing w:val="-10"/>
        </w:rPr>
        <w:t>きまし</w:t>
      </w:r>
      <w:r w:rsidRPr="00851828">
        <w:rPr>
          <w:rFonts w:hint="eastAsia"/>
          <w:spacing w:val="-10"/>
        </w:rPr>
        <w:t>ては企業のように登録制として、その規模を把握するというものではなく、ＴＤＭを認知いただき</w:t>
      </w:r>
      <w:r w:rsidR="00B00F53">
        <w:rPr>
          <w:rFonts w:hint="eastAsia"/>
          <w:spacing w:val="-10"/>
        </w:rPr>
        <w:t>まして</w:t>
      </w:r>
      <w:r w:rsidRPr="00851828">
        <w:rPr>
          <w:rFonts w:hint="eastAsia"/>
          <w:spacing w:val="-10"/>
        </w:rPr>
        <w:t>、自ら行動変容いただくことが重要であると考えております。</w:t>
      </w:r>
    </w:p>
    <w:p w14:paraId="77AB2519" w14:textId="68BA1238" w:rsidR="00851828" w:rsidRPr="00851828" w:rsidRDefault="00851828" w:rsidP="00851828">
      <w:pPr>
        <w:pStyle w:val="a3"/>
        <w:spacing w:before="5" w:line="220" w:lineRule="auto"/>
        <w:ind w:right="310" w:firstLine="211"/>
        <w:rPr>
          <w:spacing w:val="-10"/>
        </w:rPr>
      </w:pPr>
      <w:r w:rsidRPr="00851828">
        <w:rPr>
          <w:rFonts w:hint="eastAsia"/>
          <w:spacing w:val="-10"/>
        </w:rPr>
        <w:t>したがいまして、そのための働きかけとして、</w:t>
      </w:r>
      <w:r w:rsidR="00B00F53">
        <w:rPr>
          <w:rFonts w:hint="eastAsia"/>
          <w:spacing w:val="-10"/>
        </w:rPr>
        <w:t>既に約1</w:t>
      </w:r>
      <w:r w:rsidR="002809CC">
        <w:rPr>
          <w:rFonts w:hint="eastAsia"/>
          <w:spacing w:val="-10"/>
        </w:rPr>
        <w:t>万人</w:t>
      </w:r>
      <w:r w:rsidR="00B00F53">
        <w:rPr>
          <w:rFonts w:hint="eastAsia"/>
          <w:spacing w:val="-10"/>
        </w:rPr>
        <w:t>の</w:t>
      </w:r>
      <w:r w:rsidRPr="00851828">
        <w:rPr>
          <w:rFonts w:hint="eastAsia"/>
          <w:spacing w:val="-10"/>
        </w:rPr>
        <w:t>登録者数</w:t>
      </w:r>
      <w:r w:rsidR="0026705C">
        <w:rPr>
          <w:rFonts w:hint="eastAsia"/>
          <w:spacing w:val="-10"/>
        </w:rPr>
        <w:t>があります、</w:t>
      </w:r>
      <w:r w:rsidRPr="00851828">
        <w:rPr>
          <w:rFonts w:hint="eastAsia"/>
          <w:spacing w:val="-10"/>
        </w:rPr>
        <w:t>大阪市公式ＬＩＮＥアカウントを活用し、速やかに、かつ広く情報を発信してまいりたいと考えております。</w:t>
      </w:r>
    </w:p>
    <w:p w14:paraId="7BBB2125" w14:textId="2CEAB1EE" w:rsidR="00851828" w:rsidRPr="00851828" w:rsidRDefault="00851828" w:rsidP="00851828">
      <w:pPr>
        <w:pStyle w:val="a3"/>
        <w:spacing w:before="5" w:line="220" w:lineRule="auto"/>
        <w:ind w:right="310" w:firstLine="211"/>
        <w:rPr>
          <w:spacing w:val="-10"/>
        </w:rPr>
      </w:pPr>
      <w:r w:rsidRPr="00851828">
        <w:rPr>
          <w:rFonts w:hint="eastAsia"/>
          <w:spacing w:val="-10"/>
        </w:rPr>
        <w:t>大阪市公式</w:t>
      </w:r>
      <w:r w:rsidRPr="00851828">
        <w:rPr>
          <w:spacing w:val="-10"/>
        </w:rPr>
        <w:t>LINEアカウントでは、受信を希望するカテゴリーを選択することができ、「万博」を選択することで、登録者に対し、様々な万博に関する情報を提供することが可能です。</w:t>
      </w:r>
    </w:p>
    <w:p w14:paraId="542734AF" w14:textId="5555C485" w:rsidR="00FD5827" w:rsidRPr="00D93D4B" w:rsidRDefault="00851828" w:rsidP="00D325C8">
      <w:pPr>
        <w:pStyle w:val="a3"/>
        <w:spacing w:before="5" w:line="220" w:lineRule="auto"/>
        <w:ind w:right="310" w:firstLine="211"/>
        <w:rPr>
          <w:spacing w:val="-10"/>
        </w:rPr>
      </w:pPr>
      <w:r w:rsidRPr="00851828">
        <w:rPr>
          <w:rFonts w:hint="eastAsia"/>
          <w:spacing w:val="-10"/>
        </w:rPr>
        <w:lastRenderedPageBreak/>
        <w:t>こういったＷＥＢ媒体も活用しながら、万博の交通混雑情報等を発信し、</w:t>
      </w:r>
      <w:r w:rsidRPr="00851828">
        <w:rPr>
          <w:spacing w:val="-10"/>
        </w:rPr>
        <w:t>TDMの必要性を認識いただき、会期中での自らの行動変容に役立てていただきたいと考えております。</w:t>
      </w:r>
    </w:p>
    <w:p w14:paraId="69C016F2" w14:textId="51485A70" w:rsidR="00F36ABA" w:rsidRDefault="001802CB">
      <w:pPr>
        <w:pStyle w:val="a3"/>
        <w:spacing w:before="4"/>
        <w:ind w:left="0"/>
        <w:rPr>
          <w:sz w:val="25"/>
        </w:rPr>
      </w:pPr>
      <w:r>
        <w:rPr>
          <w:noProof/>
          <w:lang w:val="en-US" w:bidi="ar-SA"/>
        </w:rPr>
        <mc:AlternateContent>
          <mc:Choice Requires="wps">
            <w:drawing>
              <wp:anchor distT="0" distB="0" distL="0" distR="0" simplePos="0" relativeHeight="251658241" behindDoc="1" locked="0" layoutInCell="1" allowOverlap="1" wp14:anchorId="3E8F1FBB" wp14:editId="1048BB5B">
                <wp:simplePos x="0" y="0"/>
                <wp:positionH relativeFrom="page">
                  <wp:posOffset>904240</wp:posOffset>
                </wp:positionH>
                <wp:positionV relativeFrom="paragraph">
                  <wp:posOffset>328295</wp:posOffset>
                </wp:positionV>
                <wp:extent cx="2492375" cy="23177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231775"/>
                        </a:xfrm>
                        <a:prstGeom prst="rect">
                          <a:avLst/>
                        </a:prstGeom>
                        <a:solidFill>
                          <a:srgbClr val="D9D9D9"/>
                        </a:solidFill>
                        <a:ln w="6096">
                          <a:solidFill>
                            <a:srgbClr val="000000"/>
                          </a:solidFill>
                          <a:miter lim="800000"/>
                          <a:headEnd/>
                          <a:tailEnd/>
                        </a:ln>
                      </wps:spPr>
                      <wps:txbx>
                        <w:txbxContent>
                          <w:p w14:paraId="45D1ED5D" w14:textId="77777777" w:rsidR="00F36ABA" w:rsidRDefault="00C14DB3">
                            <w:pPr>
                              <w:spacing w:line="355" w:lineRule="exact"/>
                              <w:ind w:left="-1" w:right="-15"/>
                              <w:rPr>
                                <w:rFonts w:ascii="Microsoft YaHei" w:eastAsia="Microsoft YaHei"/>
                                <w:b/>
                                <w:sz w:val="21"/>
                              </w:rPr>
                            </w:pPr>
                            <w:r>
                              <w:rPr>
                                <w:rFonts w:ascii="Microsoft YaHei" w:eastAsia="Microsoft YaHei" w:hint="eastAsia"/>
                                <w:b/>
                                <w:spacing w:val="-7"/>
                                <w:sz w:val="21"/>
                              </w:rPr>
                              <w:t>会長、副会長、委員、会長代行からの発言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E8F1FBB" id="Text Box 2" o:spid="_x0000_s1029" type="#_x0000_t202" style="position:absolute;margin-left:71.2pt;margin-top:25.85pt;width:196.25pt;height:18.2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" fillcolor="#d9d9d9" strokeweight=".48pt">
                <v:textbox inset="0,0,0,0">
                  <w:txbxContent>
                    <w:p w14:paraId="45D1ED5D" w14:textId="77777777" w:rsidR="00F36ABA" w:rsidRDefault="00C14DB3">
                      <w:pPr>
                        <w:spacing w:line="355" w:lineRule="exact"/>
                        <w:ind w:left="-1" w:right="-15"/>
                        <w:rPr>
                          <w:rFonts w:ascii="Microsoft YaHei" w:eastAsia="Microsoft YaHei"/>
                          <w:b/>
                          <w:sz w:val="21"/>
                        </w:rPr>
                      </w:pPr>
                      <w:r>
                        <w:rPr>
                          <w:rFonts w:ascii="Microsoft YaHei" w:eastAsia="Microsoft YaHei" w:hint="eastAsia"/>
                          <w:b/>
                          <w:spacing w:val="-7"/>
                          <w:sz w:val="21"/>
                        </w:rPr>
                        <w:t>会長、副会長、委員、会長代行からの発言</w:t>
                      </w:r>
                    </w:p>
                  </w:txbxContent>
                </v:textbox>
                <w10:wrap type="topAndBottom" anchorx="page"/>
              </v:shape>
            </w:pict>
          </mc:Fallback>
        </mc:AlternateContent>
      </w:r>
    </w:p>
    <w:p w14:paraId="093D2C3E" w14:textId="77777777" w:rsidR="00F36ABA" w:rsidRDefault="00F36ABA">
      <w:pPr>
        <w:pStyle w:val="a3"/>
        <w:spacing w:before="18"/>
        <w:ind w:left="0"/>
        <w:rPr>
          <w:sz w:val="5"/>
        </w:rPr>
      </w:pPr>
    </w:p>
    <w:p w14:paraId="58F4E807" w14:textId="5F44167D" w:rsidR="00C55C00" w:rsidRPr="006A5065" w:rsidRDefault="00C55C00" w:rsidP="006A5065">
      <w:pPr>
        <w:pStyle w:val="a3"/>
        <w:spacing w:before="16" w:line="376" w:lineRule="exact"/>
      </w:pPr>
      <w:r>
        <w:t>（事務局）</w:t>
      </w:r>
      <w:r w:rsidR="00C14DB3">
        <w:t xml:space="preserve"> </w:t>
      </w:r>
    </w:p>
    <w:p w14:paraId="67E68F84" w14:textId="77777777" w:rsidR="006A5065" w:rsidRDefault="006A5065" w:rsidP="006A5065">
      <w:pPr>
        <w:pStyle w:val="a3"/>
        <w:spacing w:before="5" w:line="220" w:lineRule="auto"/>
        <w:ind w:right="310" w:firstLine="211"/>
        <w:rPr>
          <w:spacing w:val="-10"/>
        </w:rPr>
      </w:pPr>
      <w:r>
        <w:rPr>
          <w:spacing w:val="-10"/>
        </w:rPr>
        <w:t>資料の説明は以上になります。</w:t>
      </w:r>
    </w:p>
    <w:p w14:paraId="17D059A6" w14:textId="52514F80" w:rsidR="00C55C00" w:rsidRPr="006A5065" w:rsidRDefault="006A5065" w:rsidP="006A5065">
      <w:pPr>
        <w:pStyle w:val="a3"/>
        <w:spacing w:before="5" w:line="220" w:lineRule="auto"/>
        <w:ind w:right="310" w:firstLine="211"/>
        <w:rPr>
          <w:spacing w:val="-10"/>
        </w:rPr>
      </w:pPr>
      <w:r>
        <w:rPr>
          <w:rFonts w:hint="eastAsia"/>
          <w:spacing w:val="-10"/>
        </w:rPr>
        <w:t>それでは、</w:t>
      </w:r>
      <w:r>
        <w:rPr>
          <w:spacing w:val="-10"/>
        </w:rPr>
        <w:t>会長</w:t>
      </w:r>
      <w:r>
        <w:rPr>
          <w:rFonts w:hint="eastAsia"/>
          <w:spacing w:val="-10"/>
        </w:rPr>
        <w:t>から</w:t>
      </w:r>
      <w:r w:rsidR="00C55C00" w:rsidRPr="00956E9F">
        <w:rPr>
          <w:spacing w:val="-10"/>
        </w:rPr>
        <w:t>順</w:t>
      </w:r>
      <w:r>
        <w:rPr>
          <w:rFonts w:hint="eastAsia"/>
          <w:spacing w:val="-10"/>
        </w:rPr>
        <w:t>に</w:t>
      </w:r>
      <w:r w:rsidR="0057033B" w:rsidRPr="00956E9F">
        <w:rPr>
          <w:rFonts w:hint="eastAsia"/>
          <w:spacing w:val="-10"/>
        </w:rPr>
        <w:t>コメントをいただきたいと思います</w:t>
      </w:r>
      <w:r w:rsidR="00956E9F">
        <w:rPr>
          <w:rFonts w:hint="eastAsia"/>
          <w:spacing w:val="-10"/>
        </w:rPr>
        <w:t>ので、</w:t>
      </w:r>
      <w:r w:rsidR="00C55C00" w:rsidRPr="00956E9F">
        <w:rPr>
          <w:spacing w:val="-10"/>
        </w:rPr>
        <w:t>よろしくお願い致します。</w:t>
      </w:r>
    </w:p>
    <w:p w14:paraId="7A12EE1D" w14:textId="77777777" w:rsidR="00C55C00" w:rsidRDefault="00C55C00" w:rsidP="00C55C00">
      <w:pPr>
        <w:pStyle w:val="a3"/>
        <w:spacing w:before="5" w:line="220" w:lineRule="auto"/>
        <w:ind w:right="310" w:firstLine="211"/>
        <w:rPr>
          <w:spacing w:val="-10"/>
        </w:rPr>
      </w:pPr>
    </w:p>
    <w:p w14:paraId="68667772" w14:textId="7271EFCA" w:rsidR="004A0487" w:rsidRDefault="00C55C00">
      <w:pPr>
        <w:pStyle w:val="a3"/>
        <w:spacing w:before="16" w:line="376" w:lineRule="exact"/>
      </w:pPr>
      <w:r>
        <w:t>（</w:t>
      </w:r>
      <w:r>
        <w:rPr>
          <w:rFonts w:hint="eastAsia"/>
        </w:rPr>
        <w:t>吉村会長</w:t>
      </w:r>
      <w:r>
        <w:t>）</w:t>
      </w:r>
    </w:p>
    <w:p w14:paraId="40A1EE7D" w14:textId="77777777" w:rsidR="0050492E" w:rsidRDefault="005D08BB" w:rsidP="00950BB5">
      <w:pPr>
        <w:pStyle w:val="a3"/>
        <w:spacing w:before="5" w:line="220" w:lineRule="auto"/>
        <w:ind w:right="310" w:firstLine="211"/>
        <w:rPr>
          <w:spacing w:val="-10"/>
        </w:rPr>
      </w:pPr>
      <w:r>
        <w:rPr>
          <w:spacing w:val="-10"/>
        </w:rPr>
        <w:t>今回の</w:t>
      </w:r>
      <w:r w:rsidR="00C81104" w:rsidRPr="00C0315B">
        <w:rPr>
          <w:rFonts w:hint="eastAsia"/>
          <w:spacing w:val="-10"/>
        </w:rPr>
        <w:t>トライアル結果を</w:t>
      </w:r>
      <w:r w:rsidR="00DF3B56">
        <w:rPr>
          <w:rFonts w:hint="eastAsia"/>
          <w:spacing w:val="-10"/>
        </w:rPr>
        <w:t>踏まえ</w:t>
      </w:r>
      <w:r>
        <w:rPr>
          <w:rFonts w:hint="eastAsia"/>
          <w:spacing w:val="-10"/>
        </w:rPr>
        <w:t>、</w:t>
      </w:r>
      <w:r w:rsidR="0050492E">
        <w:rPr>
          <w:rFonts w:hint="eastAsia"/>
          <w:spacing w:val="-10"/>
        </w:rPr>
        <w:t>大阪府市、協会職員の取組</w:t>
      </w:r>
      <w:r w:rsidR="00C81104" w:rsidRPr="00C0315B">
        <w:rPr>
          <w:rFonts w:hint="eastAsia"/>
          <w:spacing w:val="-10"/>
        </w:rPr>
        <w:t>は積極的に</w:t>
      </w:r>
      <w:r w:rsidR="00FE681D">
        <w:rPr>
          <w:rFonts w:hint="eastAsia"/>
          <w:spacing w:val="-10"/>
        </w:rPr>
        <w:t>進められているということで、</w:t>
      </w:r>
      <w:r w:rsidR="00C13D5F">
        <w:rPr>
          <w:rFonts w:hint="eastAsia"/>
          <w:spacing w:val="-10"/>
        </w:rPr>
        <w:t>引き続き、よろしくお願いします。</w:t>
      </w:r>
      <w:r w:rsidR="00C81104" w:rsidRPr="00C0315B">
        <w:rPr>
          <w:rFonts w:hint="eastAsia"/>
          <w:spacing w:val="-10"/>
        </w:rPr>
        <w:t>我々は当事者ですので、</w:t>
      </w:r>
      <w:r w:rsidR="0050492E">
        <w:rPr>
          <w:rFonts w:hint="eastAsia"/>
          <w:spacing w:val="-10"/>
        </w:rPr>
        <w:t>率先して取り組む</w:t>
      </w:r>
      <w:r w:rsidR="00C81104" w:rsidRPr="00C0315B">
        <w:rPr>
          <w:rFonts w:hint="eastAsia"/>
          <w:spacing w:val="-10"/>
        </w:rPr>
        <w:t>立場と思っています</w:t>
      </w:r>
      <w:r w:rsidR="00C2321F">
        <w:rPr>
          <w:rFonts w:hint="eastAsia"/>
          <w:spacing w:val="-10"/>
        </w:rPr>
        <w:t>。</w:t>
      </w:r>
    </w:p>
    <w:p w14:paraId="0C0AD33F" w14:textId="77777777" w:rsidR="0050492E" w:rsidRDefault="00C81104" w:rsidP="00950BB5">
      <w:pPr>
        <w:pStyle w:val="a3"/>
        <w:spacing w:before="5" w:line="220" w:lineRule="auto"/>
        <w:ind w:right="310" w:firstLine="211"/>
        <w:rPr>
          <w:spacing w:val="-10"/>
        </w:rPr>
      </w:pPr>
      <w:r w:rsidRPr="00C0315B">
        <w:rPr>
          <w:rFonts w:hint="eastAsia"/>
          <w:spacing w:val="-10"/>
        </w:rPr>
        <w:t>大阪府市職員や協会職員だけでは</w:t>
      </w:r>
      <w:r w:rsidR="00212180">
        <w:rPr>
          <w:rFonts w:hint="eastAsia"/>
          <w:spacing w:val="-10"/>
        </w:rPr>
        <w:t>当然、</w:t>
      </w:r>
      <w:r w:rsidRPr="00C0315B">
        <w:rPr>
          <w:rFonts w:hint="eastAsia"/>
          <w:spacing w:val="-10"/>
        </w:rPr>
        <w:t>限界が</w:t>
      </w:r>
      <w:r w:rsidR="0050492E">
        <w:rPr>
          <w:rFonts w:hint="eastAsia"/>
          <w:spacing w:val="-10"/>
        </w:rPr>
        <w:t>ある</w:t>
      </w:r>
      <w:r w:rsidR="00212180">
        <w:rPr>
          <w:rFonts w:hint="eastAsia"/>
          <w:spacing w:val="-10"/>
        </w:rPr>
        <w:t>ので、</w:t>
      </w:r>
      <w:r w:rsidR="00D53353">
        <w:rPr>
          <w:rFonts w:hint="eastAsia"/>
          <w:spacing w:val="-10"/>
        </w:rPr>
        <w:t>会場周辺また、</w:t>
      </w:r>
      <w:r w:rsidR="00D0719B">
        <w:rPr>
          <w:rFonts w:hint="eastAsia"/>
          <w:spacing w:val="-10"/>
        </w:rPr>
        <w:t>大阪</w:t>
      </w:r>
      <w:r w:rsidR="006C252F">
        <w:rPr>
          <w:rFonts w:hint="eastAsia"/>
          <w:spacing w:val="-10"/>
        </w:rPr>
        <w:t>メトロ</w:t>
      </w:r>
      <w:r w:rsidR="00D0719B">
        <w:rPr>
          <w:rFonts w:hint="eastAsia"/>
          <w:spacing w:val="-10"/>
        </w:rPr>
        <w:t>中央</w:t>
      </w:r>
      <w:r w:rsidR="0034204A">
        <w:rPr>
          <w:rFonts w:hint="eastAsia"/>
          <w:spacing w:val="-10"/>
        </w:rPr>
        <w:t>線</w:t>
      </w:r>
      <w:r w:rsidR="00D0719B">
        <w:rPr>
          <w:rFonts w:hint="eastAsia"/>
          <w:spacing w:val="-10"/>
        </w:rPr>
        <w:t>沿線</w:t>
      </w:r>
      <w:r w:rsidR="0034204A">
        <w:rPr>
          <w:rFonts w:hint="eastAsia"/>
          <w:spacing w:val="-10"/>
        </w:rPr>
        <w:t>で活動</w:t>
      </w:r>
      <w:r w:rsidR="00F14A41">
        <w:rPr>
          <w:rFonts w:hint="eastAsia"/>
          <w:spacing w:val="-10"/>
        </w:rPr>
        <w:t>されている</w:t>
      </w:r>
      <w:r w:rsidR="006C252F">
        <w:rPr>
          <w:rFonts w:hint="eastAsia"/>
          <w:spacing w:val="-10"/>
        </w:rPr>
        <w:t>企業</w:t>
      </w:r>
      <w:r w:rsidR="00F14A41">
        <w:rPr>
          <w:rFonts w:hint="eastAsia"/>
          <w:spacing w:val="-10"/>
        </w:rPr>
        <w:t>のみなさま</w:t>
      </w:r>
      <w:r w:rsidR="00950BB5">
        <w:rPr>
          <w:rFonts w:hint="eastAsia"/>
          <w:spacing w:val="-10"/>
        </w:rPr>
        <w:t>にも、</w:t>
      </w:r>
      <w:r w:rsidR="00E925FA">
        <w:rPr>
          <w:rFonts w:hint="eastAsia"/>
          <w:spacing w:val="-10"/>
        </w:rPr>
        <w:t>さらなる</w:t>
      </w:r>
      <w:r w:rsidR="00950BB5">
        <w:rPr>
          <w:rFonts w:hint="eastAsia"/>
          <w:spacing w:val="-10"/>
        </w:rPr>
        <w:t>ご</w:t>
      </w:r>
      <w:r w:rsidR="00E925FA">
        <w:rPr>
          <w:rFonts w:hint="eastAsia"/>
          <w:spacing w:val="-10"/>
        </w:rPr>
        <w:t>協力をお願いする</w:t>
      </w:r>
      <w:r w:rsidR="00950BB5">
        <w:rPr>
          <w:rFonts w:hint="eastAsia"/>
          <w:spacing w:val="-10"/>
        </w:rPr>
        <w:t>ということで</w:t>
      </w:r>
      <w:r w:rsidR="00C8445F">
        <w:rPr>
          <w:rFonts w:hint="eastAsia"/>
          <w:spacing w:val="-10"/>
        </w:rPr>
        <w:t>進めて</w:t>
      </w:r>
      <w:r w:rsidR="00446BCA">
        <w:rPr>
          <w:rFonts w:hint="eastAsia"/>
          <w:spacing w:val="-10"/>
        </w:rPr>
        <w:t>もらいたい</w:t>
      </w:r>
      <w:r w:rsidR="00C8445F">
        <w:rPr>
          <w:rFonts w:hint="eastAsia"/>
          <w:spacing w:val="-10"/>
        </w:rPr>
        <w:t>と思います。</w:t>
      </w:r>
    </w:p>
    <w:p w14:paraId="6B9A0D44" w14:textId="77777777" w:rsidR="0050492E" w:rsidRDefault="00941D5F" w:rsidP="00950BB5">
      <w:pPr>
        <w:pStyle w:val="a3"/>
        <w:spacing w:before="5" w:line="220" w:lineRule="auto"/>
        <w:ind w:right="310" w:firstLine="211"/>
        <w:rPr>
          <w:spacing w:val="-10"/>
        </w:rPr>
      </w:pPr>
      <w:r>
        <w:rPr>
          <w:rFonts w:hint="eastAsia"/>
          <w:spacing w:val="-10"/>
        </w:rPr>
        <w:t>今回インセンティブの</w:t>
      </w:r>
      <w:r w:rsidR="0050492E">
        <w:rPr>
          <w:rFonts w:hint="eastAsia"/>
          <w:spacing w:val="-10"/>
        </w:rPr>
        <w:t>付与が</w:t>
      </w:r>
      <w:r w:rsidR="001D2AEB">
        <w:rPr>
          <w:rFonts w:hint="eastAsia"/>
          <w:spacing w:val="-10"/>
        </w:rPr>
        <w:t>あります</w:t>
      </w:r>
      <w:r w:rsidR="00EB6BBF">
        <w:rPr>
          <w:rFonts w:hint="eastAsia"/>
          <w:spacing w:val="-10"/>
        </w:rPr>
        <w:t>ので</w:t>
      </w:r>
      <w:r w:rsidR="001D2AEB">
        <w:rPr>
          <w:rFonts w:hint="eastAsia"/>
          <w:spacing w:val="-10"/>
        </w:rPr>
        <w:t>、</w:t>
      </w:r>
      <w:r w:rsidR="0050492E">
        <w:rPr>
          <w:rFonts w:hint="eastAsia"/>
          <w:spacing w:val="-10"/>
        </w:rPr>
        <w:t>それを</w:t>
      </w:r>
      <w:r w:rsidR="00C643B6">
        <w:rPr>
          <w:rFonts w:hint="eastAsia"/>
          <w:spacing w:val="-10"/>
        </w:rPr>
        <w:t>活用しながら、</w:t>
      </w:r>
      <w:r w:rsidR="00641307">
        <w:rPr>
          <w:rFonts w:hint="eastAsia"/>
          <w:spacing w:val="-10"/>
        </w:rPr>
        <w:t>広報の周知、</w:t>
      </w:r>
      <w:r w:rsidR="0050492E">
        <w:rPr>
          <w:rFonts w:hint="eastAsia"/>
          <w:spacing w:val="-10"/>
        </w:rPr>
        <w:t>また、本日ご出席の経済界の皆様</w:t>
      </w:r>
      <w:r w:rsidR="00B82F01">
        <w:rPr>
          <w:rFonts w:hint="eastAsia"/>
          <w:spacing w:val="-10"/>
        </w:rPr>
        <w:t>にも、ぜひ、</w:t>
      </w:r>
      <w:r w:rsidR="003449E9">
        <w:rPr>
          <w:rFonts w:hint="eastAsia"/>
          <w:spacing w:val="-10"/>
        </w:rPr>
        <w:t>この点</w:t>
      </w:r>
      <w:r w:rsidR="0050492E">
        <w:rPr>
          <w:rFonts w:hint="eastAsia"/>
          <w:spacing w:val="-10"/>
        </w:rPr>
        <w:t>の</w:t>
      </w:r>
      <w:r w:rsidR="00B82F01">
        <w:rPr>
          <w:rFonts w:hint="eastAsia"/>
          <w:spacing w:val="-10"/>
        </w:rPr>
        <w:t>周知</w:t>
      </w:r>
      <w:r w:rsidR="003449E9">
        <w:rPr>
          <w:rFonts w:hint="eastAsia"/>
          <w:spacing w:val="-10"/>
        </w:rPr>
        <w:t>を</w:t>
      </w:r>
      <w:r w:rsidR="00430375">
        <w:rPr>
          <w:rFonts w:hint="eastAsia"/>
          <w:spacing w:val="-10"/>
        </w:rPr>
        <w:t>含めて</w:t>
      </w:r>
      <w:r w:rsidR="0050492E">
        <w:rPr>
          <w:rFonts w:hint="eastAsia"/>
          <w:spacing w:val="-10"/>
        </w:rPr>
        <w:t>ご協力をお願いし</w:t>
      </w:r>
      <w:r w:rsidR="00950BB5">
        <w:rPr>
          <w:rFonts w:hint="eastAsia"/>
          <w:spacing w:val="-10"/>
        </w:rPr>
        <w:t>ます。</w:t>
      </w:r>
    </w:p>
    <w:p w14:paraId="5840FC12" w14:textId="3A283D21" w:rsidR="00B51DCF" w:rsidRDefault="0050492E" w:rsidP="00950BB5">
      <w:pPr>
        <w:pStyle w:val="a3"/>
        <w:spacing w:before="5" w:line="220" w:lineRule="auto"/>
        <w:ind w:right="310" w:firstLine="211"/>
        <w:rPr>
          <w:spacing w:val="-10"/>
        </w:rPr>
      </w:pPr>
      <w:r>
        <w:rPr>
          <w:rFonts w:hint="eastAsia"/>
          <w:spacing w:val="-10"/>
        </w:rPr>
        <w:t>また</w:t>
      </w:r>
      <w:r w:rsidR="00950BB5">
        <w:rPr>
          <w:rFonts w:hint="eastAsia"/>
          <w:spacing w:val="-10"/>
        </w:rPr>
        <w:t>沿線主要施設</w:t>
      </w:r>
      <w:r w:rsidR="00C81104" w:rsidRPr="00C0315B">
        <w:rPr>
          <w:rFonts w:hint="eastAsia"/>
          <w:spacing w:val="-10"/>
        </w:rPr>
        <w:t>と個別</w:t>
      </w:r>
      <w:r w:rsidR="00B927E0">
        <w:rPr>
          <w:rFonts w:hint="eastAsia"/>
          <w:spacing w:val="-10"/>
        </w:rPr>
        <w:t>に</w:t>
      </w:r>
      <w:r w:rsidR="00C81104" w:rsidRPr="00C0315B">
        <w:rPr>
          <w:rFonts w:hint="eastAsia"/>
          <w:spacing w:val="-10"/>
        </w:rPr>
        <w:t>協議を</w:t>
      </w:r>
      <w:r w:rsidR="009C2201">
        <w:rPr>
          <w:rFonts w:hint="eastAsia"/>
          <w:spacing w:val="-10"/>
        </w:rPr>
        <w:t>しながら、</w:t>
      </w:r>
      <w:r>
        <w:rPr>
          <w:rFonts w:hint="eastAsia"/>
          <w:spacing w:val="-10"/>
        </w:rPr>
        <w:t>対応するということをお願いし</w:t>
      </w:r>
      <w:r w:rsidR="00891ACE">
        <w:rPr>
          <w:rFonts w:hint="eastAsia"/>
          <w:spacing w:val="-10"/>
        </w:rPr>
        <w:t>ます。</w:t>
      </w:r>
      <w:r w:rsidR="00C81104" w:rsidRPr="00C0315B">
        <w:rPr>
          <w:rFonts w:hint="eastAsia"/>
          <w:spacing w:val="-10"/>
        </w:rPr>
        <w:t>大阪メトロ</w:t>
      </w:r>
      <w:r w:rsidR="00717EE0">
        <w:rPr>
          <w:rFonts w:hint="eastAsia"/>
          <w:spacing w:val="-10"/>
        </w:rPr>
        <w:t>の</w:t>
      </w:r>
      <w:r w:rsidR="00C81104" w:rsidRPr="00C0315B">
        <w:rPr>
          <w:rFonts w:hint="eastAsia"/>
          <w:spacing w:val="-10"/>
        </w:rPr>
        <w:t>中央線</w:t>
      </w:r>
      <w:r w:rsidR="003F4315">
        <w:rPr>
          <w:rFonts w:hint="eastAsia"/>
          <w:spacing w:val="-10"/>
        </w:rPr>
        <w:t>沿線が</w:t>
      </w:r>
      <w:r w:rsidR="00C81104" w:rsidRPr="00C0315B">
        <w:rPr>
          <w:rFonts w:hint="eastAsia"/>
          <w:spacing w:val="-10"/>
        </w:rPr>
        <w:t>非常に重要に</w:t>
      </w:r>
      <w:r w:rsidR="003F4315">
        <w:rPr>
          <w:rFonts w:hint="eastAsia"/>
          <w:spacing w:val="-10"/>
        </w:rPr>
        <w:t>なってくると思いますので、</w:t>
      </w:r>
      <w:r w:rsidR="006A5065">
        <w:rPr>
          <w:rFonts w:hint="eastAsia"/>
          <w:spacing w:val="-10"/>
        </w:rPr>
        <w:t>沿線への戸別訪問や</w:t>
      </w:r>
      <w:r w:rsidR="00E611C1">
        <w:rPr>
          <w:rFonts w:hint="eastAsia"/>
          <w:spacing w:val="-10"/>
        </w:rPr>
        <w:t>企業</w:t>
      </w:r>
      <w:r w:rsidR="00173F01">
        <w:rPr>
          <w:rFonts w:hint="eastAsia"/>
          <w:spacing w:val="-10"/>
        </w:rPr>
        <w:t>説明</w:t>
      </w:r>
      <w:r w:rsidR="00767FD0">
        <w:rPr>
          <w:rFonts w:hint="eastAsia"/>
          <w:spacing w:val="-10"/>
        </w:rPr>
        <w:t>ということに</w:t>
      </w:r>
      <w:r w:rsidR="00844488">
        <w:rPr>
          <w:rFonts w:hint="eastAsia"/>
          <w:spacing w:val="-10"/>
        </w:rPr>
        <w:t>力を入れていただ</w:t>
      </w:r>
      <w:r w:rsidR="006118ED">
        <w:rPr>
          <w:rFonts w:hint="eastAsia"/>
          <w:spacing w:val="-10"/>
        </w:rPr>
        <w:t>いて、全体</w:t>
      </w:r>
      <w:r w:rsidR="006E0532">
        <w:rPr>
          <w:spacing w:val="-10"/>
        </w:rPr>
        <w:t>の周知と合わせて、</w:t>
      </w:r>
      <w:r w:rsidR="006A5065">
        <w:rPr>
          <w:spacing w:val="-10"/>
        </w:rPr>
        <w:t>個別の対策</w:t>
      </w:r>
      <w:r w:rsidR="00472DB7">
        <w:rPr>
          <w:spacing w:val="-10"/>
        </w:rPr>
        <w:t>を両輪で</w:t>
      </w:r>
      <w:r w:rsidR="00DB4771">
        <w:rPr>
          <w:spacing w:val="-10"/>
        </w:rPr>
        <w:t>進めて</w:t>
      </w:r>
      <w:r w:rsidR="005A2E9C">
        <w:rPr>
          <w:rFonts w:hint="eastAsia"/>
          <w:spacing w:val="-10"/>
        </w:rPr>
        <w:t>もらいたい</w:t>
      </w:r>
      <w:r w:rsidR="00DB4771">
        <w:rPr>
          <w:spacing w:val="-10"/>
        </w:rPr>
        <w:t>と思</w:t>
      </w:r>
      <w:r w:rsidR="007854A2">
        <w:rPr>
          <w:spacing w:val="-10"/>
        </w:rPr>
        <w:t>いますので、よろしくお願いいたします。</w:t>
      </w:r>
    </w:p>
    <w:p w14:paraId="66F429C2" w14:textId="77777777" w:rsidR="0050492E" w:rsidRPr="006A5065" w:rsidRDefault="0050492E" w:rsidP="00950BB5">
      <w:pPr>
        <w:pStyle w:val="a3"/>
        <w:spacing w:before="5" w:line="220" w:lineRule="auto"/>
        <w:ind w:right="310" w:firstLine="211"/>
        <w:rPr>
          <w:spacing w:val="-10"/>
        </w:rPr>
      </w:pPr>
    </w:p>
    <w:p w14:paraId="2E614203" w14:textId="6A2E8BBF" w:rsidR="00330E61" w:rsidRDefault="004A0487" w:rsidP="00D0719B">
      <w:pPr>
        <w:pStyle w:val="a3"/>
        <w:spacing w:before="16" w:line="376" w:lineRule="exact"/>
        <w:rPr>
          <w:spacing w:val="-10"/>
        </w:rPr>
      </w:pPr>
      <w:r>
        <w:t>（</w:t>
      </w:r>
      <w:r w:rsidR="006A5065">
        <w:rPr>
          <w:rFonts w:hint="eastAsia"/>
        </w:rPr>
        <w:t xml:space="preserve">２０２５年日本国際博覧会協会　</w:t>
      </w:r>
      <w:r w:rsidR="00C55C00" w:rsidRPr="00C55C00">
        <w:rPr>
          <w:rFonts w:hint="eastAsia"/>
        </w:rPr>
        <w:t>石毛事務総長</w:t>
      </w:r>
      <w:r>
        <w:t xml:space="preserve">） </w:t>
      </w:r>
      <w:r w:rsidR="00676845">
        <w:br/>
        <w:t xml:space="preserve">　</w:t>
      </w:r>
      <w:r w:rsidR="00AF313D" w:rsidRPr="00C0315B">
        <w:rPr>
          <w:rFonts w:hint="eastAsia"/>
          <w:spacing w:val="-10"/>
        </w:rPr>
        <w:t>博覧会協会も準備を加速しています。私どもが行っている輸送分野</w:t>
      </w:r>
      <w:r w:rsidR="00791866">
        <w:rPr>
          <w:rFonts w:hint="eastAsia"/>
          <w:spacing w:val="-10"/>
        </w:rPr>
        <w:t>に関して</w:t>
      </w:r>
      <w:r w:rsidR="00AF313D" w:rsidRPr="00C0315B">
        <w:rPr>
          <w:rFonts w:hint="eastAsia"/>
          <w:spacing w:val="-10"/>
        </w:rPr>
        <w:t>、</w:t>
      </w:r>
      <w:r w:rsidR="00DE519B">
        <w:rPr>
          <w:rFonts w:hint="eastAsia"/>
          <w:spacing w:val="-10"/>
        </w:rPr>
        <w:t>みなさまにご協力をいただきまして、</w:t>
      </w:r>
      <w:r w:rsidR="00AF313D" w:rsidRPr="00C0315B">
        <w:rPr>
          <w:rFonts w:hint="eastAsia"/>
          <w:spacing w:val="-10"/>
        </w:rPr>
        <w:t>来場者輸送</w:t>
      </w:r>
      <w:r w:rsidR="00C47B29">
        <w:rPr>
          <w:rFonts w:hint="eastAsia"/>
          <w:spacing w:val="-10"/>
        </w:rPr>
        <w:t>具体</w:t>
      </w:r>
      <w:r w:rsidR="00AF313D" w:rsidRPr="00C0315B">
        <w:rPr>
          <w:rFonts w:hint="eastAsia"/>
          <w:spacing w:val="-10"/>
        </w:rPr>
        <w:t>方針</w:t>
      </w:r>
      <w:r w:rsidR="00B16D3B">
        <w:rPr>
          <w:rFonts w:hint="eastAsia"/>
          <w:spacing w:val="-10"/>
        </w:rPr>
        <w:t>の最終版を</w:t>
      </w:r>
      <w:r w:rsidR="00330E61">
        <w:rPr>
          <w:rFonts w:hint="eastAsia"/>
          <w:spacing w:val="-10"/>
        </w:rPr>
        <w:t>１２</w:t>
      </w:r>
      <w:r w:rsidR="00AF313D" w:rsidRPr="00C0315B">
        <w:rPr>
          <w:rFonts w:hint="eastAsia"/>
          <w:spacing w:val="-10"/>
        </w:rPr>
        <w:t>月</w:t>
      </w:r>
      <w:r w:rsidR="00330E61">
        <w:rPr>
          <w:rFonts w:hint="eastAsia"/>
          <w:spacing w:val="-10"/>
        </w:rPr>
        <w:t>１０</w:t>
      </w:r>
      <w:r w:rsidR="00AF313D" w:rsidRPr="00C0315B">
        <w:rPr>
          <w:rFonts w:hint="eastAsia"/>
          <w:spacing w:val="-10"/>
        </w:rPr>
        <w:t>日に策定</w:t>
      </w:r>
      <w:r w:rsidR="00330E61">
        <w:rPr>
          <w:rFonts w:hint="eastAsia"/>
          <w:spacing w:val="-10"/>
        </w:rPr>
        <w:t>、</w:t>
      </w:r>
      <w:r w:rsidR="002056B7">
        <w:rPr>
          <w:rFonts w:hint="eastAsia"/>
          <w:spacing w:val="-10"/>
        </w:rPr>
        <w:t>公表しました</w:t>
      </w:r>
      <w:r w:rsidR="002056B7">
        <w:rPr>
          <w:spacing w:val="-10"/>
        </w:rPr>
        <w:t>。</w:t>
      </w:r>
    </w:p>
    <w:p w14:paraId="27E933B4" w14:textId="7D4B9495" w:rsidR="008D710C" w:rsidRDefault="00A0166D" w:rsidP="00330E61">
      <w:pPr>
        <w:pStyle w:val="a3"/>
        <w:spacing w:before="16" w:line="376" w:lineRule="exact"/>
        <w:ind w:firstLineChars="100" w:firstLine="200"/>
        <w:rPr>
          <w:spacing w:val="-10"/>
        </w:rPr>
      </w:pPr>
      <w:r>
        <w:rPr>
          <w:spacing w:val="-10"/>
        </w:rPr>
        <w:t>今後、開催に向けて、</w:t>
      </w:r>
      <w:r w:rsidR="00C47B29">
        <w:rPr>
          <w:rFonts w:hint="eastAsia"/>
          <w:spacing w:val="-10"/>
        </w:rPr>
        <w:t>習熟訓練や</w:t>
      </w:r>
      <w:r w:rsidR="00330E61">
        <w:rPr>
          <w:spacing w:val="-10"/>
        </w:rPr>
        <w:t>運用テストを</w:t>
      </w:r>
      <w:r w:rsidR="00330E61">
        <w:rPr>
          <w:rFonts w:hint="eastAsia"/>
          <w:spacing w:val="-10"/>
        </w:rPr>
        <w:t>行い、</w:t>
      </w:r>
      <w:r w:rsidR="00AF313D" w:rsidRPr="00C0315B">
        <w:rPr>
          <w:rFonts w:hint="eastAsia"/>
          <w:spacing w:val="-10"/>
        </w:rPr>
        <w:t>安全で</w:t>
      </w:r>
      <w:r w:rsidR="00107A4F">
        <w:rPr>
          <w:rFonts w:hint="eastAsia"/>
          <w:spacing w:val="-10"/>
        </w:rPr>
        <w:t>円滑</w:t>
      </w:r>
      <w:r w:rsidR="00AF313D" w:rsidRPr="00C0315B">
        <w:rPr>
          <w:rFonts w:hint="eastAsia"/>
          <w:spacing w:val="-10"/>
        </w:rPr>
        <w:t>な</w:t>
      </w:r>
      <w:r w:rsidR="00A32D0A">
        <w:rPr>
          <w:rFonts w:hint="eastAsia"/>
          <w:spacing w:val="-10"/>
        </w:rPr>
        <w:t>来場者</w:t>
      </w:r>
      <w:r w:rsidR="00AF313D" w:rsidRPr="00C0315B">
        <w:rPr>
          <w:rFonts w:hint="eastAsia"/>
          <w:spacing w:val="-10"/>
        </w:rPr>
        <w:t>輸送を実現していきたい</w:t>
      </w:r>
      <w:r w:rsidR="00F00A3E">
        <w:rPr>
          <w:rFonts w:hint="eastAsia"/>
          <w:spacing w:val="-10"/>
        </w:rPr>
        <w:t>と思っています。</w:t>
      </w:r>
      <w:r w:rsidR="00330E61">
        <w:rPr>
          <w:rFonts w:hint="eastAsia"/>
          <w:spacing w:val="-10"/>
        </w:rPr>
        <w:t>そのうえで、</w:t>
      </w:r>
      <w:r w:rsidR="00BA4B83">
        <w:rPr>
          <w:rFonts w:hint="eastAsia"/>
          <w:spacing w:val="-10"/>
        </w:rPr>
        <w:t>TDM</w:t>
      </w:r>
      <w:r w:rsidR="006A5065">
        <w:rPr>
          <w:rFonts w:hint="eastAsia"/>
          <w:spacing w:val="-10"/>
        </w:rPr>
        <w:t>トライアルについて</w:t>
      </w:r>
      <w:r w:rsidR="00BA4B83">
        <w:rPr>
          <w:rFonts w:hint="eastAsia"/>
          <w:spacing w:val="-10"/>
        </w:rPr>
        <w:t>、</w:t>
      </w:r>
      <w:r w:rsidR="00330E61">
        <w:rPr>
          <w:rFonts w:hint="eastAsia"/>
          <w:spacing w:val="-10"/>
        </w:rPr>
        <w:t>今回</w:t>
      </w:r>
      <w:r w:rsidR="00552234">
        <w:rPr>
          <w:rFonts w:hint="eastAsia"/>
          <w:spacing w:val="-10"/>
        </w:rPr>
        <w:t>実施をして、</w:t>
      </w:r>
      <w:r w:rsidR="00330E61">
        <w:rPr>
          <w:rFonts w:hint="eastAsia"/>
          <w:spacing w:val="-10"/>
        </w:rPr>
        <w:t>一定の効果があったことは事実です</w:t>
      </w:r>
      <w:r w:rsidR="00AF313D" w:rsidRPr="00C0315B">
        <w:rPr>
          <w:rFonts w:hint="eastAsia"/>
          <w:spacing w:val="-10"/>
        </w:rPr>
        <w:t>。開催期間中も円滑な来場者輸送と都市活動の両立を目指すためには</w:t>
      </w:r>
      <w:r w:rsidR="009E6F23">
        <w:rPr>
          <w:rFonts w:hint="eastAsia"/>
          <w:spacing w:val="-10"/>
        </w:rPr>
        <w:t>、さらなるTDMの取組</w:t>
      </w:r>
      <w:r w:rsidR="00BE4CE5">
        <w:rPr>
          <w:rFonts w:hint="eastAsia"/>
          <w:spacing w:val="-10"/>
        </w:rPr>
        <w:t>を行っていくことが</w:t>
      </w:r>
      <w:r w:rsidR="009E6F23">
        <w:rPr>
          <w:rFonts w:hint="eastAsia"/>
          <w:spacing w:val="-10"/>
        </w:rPr>
        <w:t>必要</w:t>
      </w:r>
      <w:r w:rsidR="00E32B5E">
        <w:rPr>
          <w:rFonts w:hint="eastAsia"/>
          <w:spacing w:val="-10"/>
        </w:rPr>
        <w:t>だと思っています。</w:t>
      </w:r>
      <w:r w:rsidR="00330E61">
        <w:rPr>
          <w:rFonts w:hint="eastAsia"/>
          <w:spacing w:val="-10"/>
        </w:rPr>
        <w:t>特に、</w:t>
      </w:r>
      <w:r w:rsidR="00B65AE7">
        <w:rPr>
          <w:rFonts w:hint="eastAsia"/>
          <w:spacing w:val="-10"/>
        </w:rPr>
        <w:t>登録企業が</w:t>
      </w:r>
      <w:r w:rsidR="00330E61">
        <w:rPr>
          <w:rFonts w:hint="eastAsia"/>
          <w:spacing w:val="-10"/>
        </w:rPr>
        <w:t>千数百社ということですが</w:t>
      </w:r>
      <w:r w:rsidR="0075754C">
        <w:rPr>
          <w:rFonts w:hint="eastAsia"/>
          <w:spacing w:val="-10"/>
        </w:rPr>
        <w:t>、</w:t>
      </w:r>
      <w:r w:rsidR="00AF313D" w:rsidRPr="00C0315B">
        <w:rPr>
          <w:rFonts w:hint="eastAsia"/>
          <w:spacing w:val="-10"/>
        </w:rPr>
        <w:t>１万事業所を目標にしているということで、今回のインセンティブ</w:t>
      </w:r>
      <w:r w:rsidR="00234E32">
        <w:rPr>
          <w:rFonts w:hint="eastAsia"/>
          <w:spacing w:val="-10"/>
        </w:rPr>
        <w:t>をきっかけに、</w:t>
      </w:r>
      <w:r w:rsidR="00251623">
        <w:rPr>
          <w:rFonts w:hint="eastAsia"/>
          <w:spacing w:val="-10"/>
        </w:rPr>
        <w:t>さらなる広報促進が</w:t>
      </w:r>
      <w:r w:rsidR="00653AEA">
        <w:rPr>
          <w:rFonts w:hint="eastAsia"/>
          <w:spacing w:val="-10"/>
        </w:rPr>
        <w:t>図られる</w:t>
      </w:r>
      <w:r w:rsidR="00610688">
        <w:rPr>
          <w:rFonts w:hint="eastAsia"/>
          <w:spacing w:val="-10"/>
        </w:rPr>
        <w:t>ように期待をしています。</w:t>
      </w:r>
      <w:r w:rsidR="0088320C">
        <w:rPr>
          <w:rFonts w:hint="eastAsia"/>
          <w:spacing w:val="-10"/>
        </w:rPr>
        <w:t>そのためにも、</w:t>
      </w:r>
      <w:r w:rsidR="00330E61">
        <w:rPr>
          <w:rFonts w:hint="eastAsia"/>
          <w:spacing w:val="-10"/>
        </w:rPr>
        <w:t>私たちも</w:t>
      </w:r>
      <w:r w:rsidR="008D710C">
        <w:rPr>
          <w:rFonts w:hint="eastAsia"/>
          <w:spacing w:val="-10"/>
        </w:rPr>
        <w:t>知事、市長をはじめ関係者の皆様</w:t>
      </w:r>
      <w:r w:rsidR="00AF313D" w:rsidRPr="00C0315B">
        <w:rPr>
          <w:rFonts w:hint="eastAsia"/>
          <w:spacing w:val="-10"/>
        </w:rPr>
        <w:t>と一緒に取り組んで</w:t>
      </w:r>
      <w:r w:rsidR="00BE4CE5">
        <w:rPr>
          <w:rFonts w:hint="eastAsia"/>
          <w:spacing w:val="-10"/>
        </w:rPr>
        <w:t>いき</w:t>
      </w:r>
      <w:r w:rsidR="008D710C">
        <w:rPr>
          <w:rFonts w:hint="eastAsia"/>
          <w:spacing w:val="-10"/>
        </w:rPr>
        <w:t>たいと思います。</w:t>
      </w:r>
    </w:p>
    <w:p w14:paraId="00BC3514" w14:textId="653A3261" w:rsidR="008B6B10" w:rsidRDefault="008118E4" w:rsidP="00330E61">
      <w:pPr>
        <w:pStyle w:val="a3"/>
        <w:spacing w:before="16" w:line="376" w:lineRule="exact"/>
        <w:ind w:firstLineChars="100" w:firstLine="200"/>
        <w:rPr>
          <w:spacing w:val="-10"/>
        </w:rPr>
      </w:pPr>
      <w:r>
        <w:rPr>
          <w:rFonts w:hint="eastAsia"/>
          <w:spacing w:val="-10"/>
        </w:rPr>
        <w:t>あわせて</w:t>
      </w:r>
      <w:r w:rsidR="008D710C">
        <w:rPr>
          <w:rFonts w:hint="eastAsia"/>
          <w:spacing w:val="-10"/>
        </w:rPr>
        <w:t>、</w:t>
      </w:r>
      <w:r w:rsidR="00E855AB" w:rsidRPr="00C0315B">
        <w:rPr>
          <w:rFonts w:hint="eastAsia"/>
          <w:spacing w:val="-10"/>
        </w:rPr>
        <w:t>お聞きして</w:t>
      </w:r>
      <w:r w:rsidR="00E81117">
        <w:rPr>
          <w:rFonts w:hint="eastAsia"/>
          <w:spacing w:val="-10"/>
        </w:rPr>
        <w:t>感じたのは、</w:t>
      </w:r>
      <w:r w:rsidR="00E855AB" w:rsidRPr="00C0315B">
        <w:rPr>
          <w:rFonts w:hint="eastAsia"/>
          <w:spacing w:val="-10"/>
        </w:rPr>
        <w:t>来場者</w:t>
      </w:r>
      <w:r w:rsidR="008D710C">
        <w:rPr>
          <w:rFonts w:hint="eastAsia"/>
          <w:spacing w:val="-10"/>
        </w:rPr>
        <w:t>数が非常に</w:t>
      </w:r>
      <w:r w:rsidR="00717716">
        <w:rPr>
          <w:rFonts w:hint="eastAsia"/>
          <w:spacing w:val="-10"/>
        </w:rPr>
        <w:t>多い</w:t>
      </w:r>
      <w:r w:rsidR="008D710C">
        <w:rPr>
          <w:rFonts w:hint="eastAsia"/>
          <w:spacing w:val="-10"/>
        </w:rPr>
        <w:t>ので</w:t>
      </w:r>
      <w:r w:rsidR="00717716">
        <w:rPr>
          <w:rFonts w:hint="eastAsia"/>
          <w:spacing w:val="-10"/>
        </w:rPr>
        <w:t>、</w:t>
      </w:r>
      <w:r w:rsidR="00FD2F6D">
        <w:rPr>
          <w:rFonts w:hint="eastAsia"/>
          <w:spacing w:val="-10"/>
        </w:rPr>
        <w:t>来場者が</w:t>
      </w:r>
      <w:r w:rsidR="008D710C">
        <w:rPr>
          <w:rFonts w:hint="eastAsia"/>
          <w:spacing w:val="-10"/>
        </w:rPr>
        <w:t>会期の前半に来るというのは</w:t>
      </w:r>
      <w:r w:rsidR="00E855AB" w:rsidRPr="00C0315B">
        <w:rPr>
          <w:rFonts w:hint="eastAsia"/>
          <w:spacing w:val="-10"/>
        </w:rPr>
        <w:t>交通</w:t>
      </w:r>
      <w:r w:rsidR="00781BEA">
        <w:rPr>
          <w:rFonts w:hint="eastAsia"/>
          <w:spacing w:val="-10"/>
        </w:rPr>
        <w:t>に</w:t>
      </w:r>
      <w:r w:rsidR="00E855AB" w:rsidRPr="00C0315B">
        <w:rPr>
          <w:rFonts w:hint="eastAsia"/>
          <w:spacing w:val="-10"/>
        </w:rPr>
        <w:t>負荷をかけない</w:t>
      </w:r>
      <w:r w:rsidR="008D710C">
        <w:rPr>
          <w:rFonts w:hint="eastAsia"/>
          <w:spacing w:val="-10"/>
        </w:rPr>
        <w:t>重要</w:t>
      </w:r>
      <w:r w:rsidR="00B27BE1">
        <w:rPr>
          <w:rFonts w:hint="eastAsia"/>
          <w:spacing w:val="-10"/>
        </w:rPr>
        <w:t>な対策だと思いますので、</w:t>
      </w:r>
      <w:r w:rsidR="008D710C">
        <w:rPr>
          <w:rFonts w:hint="eastAsia"/>
          <w:spacing w:val="-10"/>
        </w:rPr>
        <w:t>４月、５月の来場を促したいと思います。</w:t>
      </w:r>
    </w:p>
    <w:p w14:paraId="04ABB278" w14:textId="77777777" w:rsidR="008D710C" w:rsidRDefault="008D710C" w:rsidP="00330E61">
      <w:pPr>
        <w:pStyle w:val="a3"/>
        <w:spacing w:before="16" w:line="376" w:lineRule="exact"/>
        <w:ind w:firstLineChars="100" w:firstLine="200"/>
        <w:rPr>
          <w:spacing w:val="-10"/>
        </w:rPr>
      </w:pPr>
    </w:p>
    <w:p w14:paraId="2208CC50" w14:textId="26E4AC2A" w:rsidR="0050492E" w:rsidRDefault="0050492E" w:rsidP="00D0719B">
      <w:pPr>
        <w:pStyle w:val="a3"/>
        <w:spacing w:before="16" w:line="376" w:lineRule="exact"/>
        <w:rPr>
          <w:spacing w:val="-10"/>
        </w:rPr>
      </w:pPr>
    </w:p>
    <w:p w14:paraId="2DAD8EF7" w14:textId="121ED9CE" w:rsidR="0050492E" w:rsidRDefault="0050492E" w:rsidP="00D0719B">
      <w:pPr>
        <w:pStyle w:val="a3"/>
        <w:spacing w:before="16" w:line="376" w:lineRule="exact"/>
        <w:rPr>
          <w:spacing w:val="-10"/>
        </w:rPr>
      </w:pPr>
    </w:p>
    <w:p w14:paraId="449677DF" w14:textId="77777777" w:rsidR="0050492E" w:rsidRPr="00D0719B" w:rsidRDefault="0050492E" w:rsidP="00D0719B">
      <w:pPr>
        <w:pStyle w:val="a3"/>
        <w:spacing w:before="16" w:line="376" w:lineRule="exact"/>
        <w:rPr>
          <w:spacing w:val="-10"/>
        </w:rPr>
      </w:pPr>
    </w:p>
    <w:p w14:paraId="4CF788F8" w14:textId="4C8EFF10" w:rsidR="008B6B10" w:rsidRDefault="008B6B10" w:rsidP="008B6B10">
      <w:pPr>
        <w:pStyle w:val="a3"/>
        <w:spacing w:before="16" w:line="376" w:lineRule="exact"/>
      </w:pPr>
      <w:r>
        <w:lastRenderedPageBreak/>
        <w:t>（</w:t>
      </w:r>
      <w:r w:rsidR="006A5065">
        <w:rPr>
          <w:rFonts w:hint="eastAsia"/>
        </w:rPr>
        <w:t xml:space="preserve">関西経済連合会　</w:t>
      </w:r>
      <w:r>
        <w:rPr>
          <w:rFonts w:hint="eastAsia"/>
        </w:rPr>
        <w:t>関専務理事</w:t>
      </w:r>
      <w:r>
        <w:t xml:space="preserve">） </w:t>
      </w:r>
    </w:p>
    <w:p w14:paraId="7E7335BC" w14:textId="77777777" w:rsidR="000D49EB" w:rsidRDefault="00E855AB" w:rsidP="00696421">
      <w:pPr>
        <w:pStyle w:val="a3"/>
        <w:spacing w:before="5" w:line="220" w:lineRule="auto"/>
        <w:ind w:right="310" w:firstLine="211"/>
        <w:rPr>
          <w:spacing w:val="-10"/>
        </w:rPr>
      </w:pPr>
      <w:r w:rsidRPr="00C0315B">
        <w:rPr>
          <w:rFonts w:hint="eastAsia"/>
          <w:spacing w:val="-10"/>
        </w:rPr>
        <w:t>関経連としましても、本日ご説明頂きましたインセンティブも</w:t>
      </w:r>
      <w:r w:rsidR="008C33A5">
        <w:rPr>
          <w:rFonts w:hint="eastAsia"/>
          <w:spacing w:val="-10"/>
        </w:rPr>
        <w:t>加味しながら、</w:t>
      </w:r>
      <w:r w:rsidR="00303FD5">
        <w:rPr>
          <w:rFonts w:hint="eastAsia"/>
          <w:spacing w:val="-10"/>
        </w:rPr>
        <w:t>会員企業などに</w:t>
      </w:r>
      <w:r w:rsidR="005C59A6">
        <w:rPr>
          <w:rFonts w:hint="eastAsia"/>
          <w:spacing w:val="-10"/>
        </w:rPr>
        <w:t>対して、協力</w:t>
      </w:r>
      <w:r w:rsidR="00623CEA">
        <w:rPr>
          <w:rFonts w:hint="eastAsia"/>
          <w:spacing w:val="-10"/>
        </w:rPr>
        <w:t>の呼びかけを行い、</w:t>
      </w:r>
      <w:r w:rsidR="00923DDA">
        <w:rPr>
          <w:rFonts w:hint="eastAsia"/>
          <w:spacing w:val="-10"/>
        </w:rPr>
        <w:t>TDMのさらなる</w:t>
      </w:r>
      <w:r w:rsidR="00AB1ED9">
        <w:rPr>
          <w:rFonts w:hint="eastAsia"/>
          <w:spacing w:val="-10"/>
        </w:rPr>
        <w:t>浸透を図りたいと思います。</w:t>
      </w:r>
    </w:p>
    <w:p w14:paraId="39163842" w14:textId="77777777" w:rsidR="008D710C" w:rsidRDefault="006A5065" w:rsidP="000D49EB">
      <w:pPr>
        <w:pStyle w:val="a3"/>
        <w:spacing w:before="5" w:line="220" w:lineRule="auto"/>
        <w:ind w:right="310" w:firstLine="211"/>
        <w:rPr>
          <w:spacing w:val="-10"/>
        </w:rPr>
      </w:pPr>
      <w:r>
        <w:rPr>
          <w:rFonts w:hint="eastAsia"/>
          <w:spacing w:val="-10"/>
        </w:rPr>
        <w:t>チラシを</w:t>
      </w:r>
      <w:r w:rsidR="008D710C">
        <w:rPr>
          <w:rFonts w:hint="eastAsia"/>
          <w:spacing w:val="-10"/>
        </w:rPr>
        <w:t>お示し頂きましたが</w:t>
      </w:r>
      <w:r w:rsidR="00E855AB" w:rsidRPr="00C0315B">
        <w:rPr>
          <w:rFonts w:hint="eastAsia"/>
          <w:spacing w:val="-10"/>
        </w:rPr>
        <w:t>、</w:t>
      </w:r>
      <w:r w:rsidR="00E95356">
        <w:rPr>
          <w:rFonts w:hint="eastAsia"/>
          <w:spacing w:val="-10"/>
        </w:rPr>
        <w:t>会員企業に</w:t>
      </w:r>
      <w:r w:rsidR="00E855AB" w:rsidRPr="00C0315B">
        <w:rPr>
          <w:rFonts w:hint="eastAsia"/>
          <w:spacing w:val="-10"/>
        </w:rPr>
        <w:t>インセンティブの内容もわかりやすく伝</w:t>
      </w:r>
      <w:r w:rsidR="009606EE">
        <w:rPr>
          <w:rFonts w:hint="eastAsia"/>
          <w:spacing w:val="-10"/>
        </w:rPr>
        <w:t>えられるような</w:t>
      </w:r>
      <w:r>
        <w:rPr>
          <w:rFonts w:hint="eastAsia"/>
          <w:spacing w:val="-10"/>
        </w:rPr>
        <w:t>ものを</w:t>
      </w:r>
      <w:r w:rsidR="00503363">
        <w:rPr>
          <w:rFonts w:hint="eastAsia"/>
          <w:spacing w:val="-10"/>
        </w:rPr>
        <w:t>ご用意いただけ</w:t>
      </w:r>
      <w:r w:rsidR="000D49EB">
        <w:rPr>
          <w:rFonts w:hint="eastAsia"/>
          <w:spacing w:val="-10"/>
        </w:rPr>
        <w:t>ると</w:t>
      </w:r>
      <w:r w:rsidR="000B4965">
        <w:rPr>
          <w:rFonts w:hint="eastAsia"/>
          <w:spacing w:val="-10"/>
        </w:rPr>
        <w:t>ありがたい</w:t>
      </w:r>
      <w:r w:rsidR="00056A42">
        <w:rPr>
          <w:rFonts w:hint="eastAsia"/>
          <w:spacing w:val="-10"/>
        </w:rPr>
        <w:t>。</w:t>
      </w:r>
    </w:p>
    <w:p w14:paraId="31727A0A" w14:textId="77777777" w:rsidR="008D710C" w:rsidRDefault="00C133B0" w:rsidP="000D49EB">
      <w:pPr>
        <w:pStyle w:val="a3"/>
        <w:spacing w:before="5" w:line="220" w:lineRule="auto"/>
        <w:ind w:right="310" w:firstLine="211"/>
        <w:rPr>
          <w:spacing w:val="-10"/>
        </w:rPr>
      </w:pPr>
      <w:r>
        <w:rPr>
          <w:rFonts w:hint="eastAsia"/>
          <w:spacing w:val="-10"/>
        </w:rPr>
        <w:t>TDM</w:t>
      </w:r>
      <w:r w:rsidR="003A7E30">
        <w:rPr>
          <w:rFonts w:hint="eastAsia"/>
          <w:spacing w:val="-10"/>
        </w:rPr>
        <w:t>が真に効果的</w:t>
      </w:r>
      <w:r w:rsidR="00694313">
        <w:rPr>
          <w:rFonts w:hint="eastAsia"/>
          <w:spacing w:val="-10"/>
        </w:rPr>
        <w:t>なも</w:t>
      </w:r>
      <w:r w:rsidR="00340308">
        <w:rPr>
          <w:rFonts w:hint="eastAsia"/>
          <w:spacing w:val="-10"/>
        </w:rPr>
        <w:t>のとし、多くの</w:t>
      </w:r>
      <w:r w:rsidR="00C97143">
        <w:rPr>
          <w:rFonts w:hint="eastAsia"/>
          <w:spacing w:val="-10"/>
        </w:rPr>
        <w:t>方々に</w:t>
      </w:r>
      <w:r w:rsidR="00C60962">
        <w:rPr>
          <w:rFonts w:hint="eastAsia"/>
          <w:spacing w:val="-10"/>
        </w:rPr>
        <w:t>快適に、そして安全</w:t>
      </w:r>
      <w:r w:rsidR="00DC73A3">
        <w:rPr>
          <w:rFonts w:hint="eastAsia"/>
          <w:spacing w:val="-10"/>
        </w:rPr>
        <w:t>安心に</w:t>
      </w:r>
      <w:r w:rsidR="00B54D96">
        <w:rPr>
          <w:rFonts w:hint="eastAsia"/>
          <w:spacing w:val="-10"/>
        </w:rPr>
        <w:t>万博に足を運んでいただく</w:t>
      </w:r>
      <w:r w:rsidR="008D710C">
        <w:rPr>
          <w:rFonts w:hint="eastAsia"/>
          <w:spacing w:val="-10"/>
        </w:rPr>
        <w:t>ために</w:t>
      </w:r>
      <w:r w:rsidR="00EA2BEB">
        <w:rPr>
          <w:rFonts w:hint="eastAsia"/>
          <w:spacing w:val="-10"/>
        </w:rPr>
        <w:t>、</w:t>
      </w:r>
      <w:r w:rsidR="00E855AB" w:rsidRPr="00C0315B">
        <w:rPr>
          <w:rFonts w:hint="eastAsia"/>
          <w:spacing w:val="-10"/>
        </w:rPr>
        <w:t>経済団体に所属していない</w:t>
      </w:r>
      <w:r w:rsidR="00C86598">
        <w:rPr>
          <w:rFonts w:hint="eastAsia"/>
          <w:spacing w:val="-10"/>
        </w:rPr>
        <w:t>企業や</w:t>
      </w:r>
      <w:r w:rsidR="002A560A">
        <w:rPr>
          <w:rFonts w:hint="eastAsia"/>
          <w:spacing w:val="-10"/>
        </w:rPr>
        <w:t>一般市民など、</w:t>
      </w:r>
      <w:r w:rsidR="008D710C">
        <w:rPr>
          <w:rFonts w:hint="eastAsia"/>
          <w:spacing w:val="-10"/>
        </w:rPr>
        <w:t>広範囲</w:t>
      </w:r>
      <w:r w:rsidR="007034C9">
        <w:rPr>
          <w:rFonts w:hint="eastAsia"/>
          <w:spacing w:val="-10"/>
        </w:rPr>
        <w:t>の協力が不可欠</w:t>
      </w:r>
      <w:r w:rsidR="00C2311E">
        <w:rPr>
          <w:rFonts w:hint="eastAsia"/>
          <w:spacing w:val="-10"/>
        </w:rPr>
        <w:t>でございますので、</w:t>
      </w:r>
      <w:r w:rsidR="00CB5CA1" w:rsidRPr="00C0315B">
        <w:rPr>
          <w:rFonts w:hint="eastAsia"/>
          <w:spacing w:val="-10"/>
        </w:rPr>
        <w:t>引き続きトライアル</w:t>
      </w:r>
      <w:r w:rsidR="008D710C">
        <w:rPr>
          <w:rFonts w:hint="eastAsia"/>
          <w:spacing w:val="-10"/>
        </w:rPr>
        <w:t>の結果も踏まえて、</w:t>
      </w:r>
      <w:r w:rsidR="00973DFE">
        <w:rPr>
          <w:rFonts w:hint="eastAsia"/>
          <w:spacing w:val="-10"/>
        </w:rPr>
        <w:t>より一層の働きかけを</w:t>
      </w:r>
      <w:r w:rsidR="007B7FCD">
        <w:rPr>
          <w:rFonts w:hint="eastAsia"/>
          <w:spacing w:val="-10"/>
        </w:rPr>
        <w:t>お願いいたします。</w:t>
      </w:r>
    </w:p>
    <w:p w14:paraId="71D0D588" w14:textId="77777777" w:rsidR="008D710C" w:rsidRDefault="00F7306C" w:rsidP="000D49EB">
      <w:pPr>
        <w:pStyle w:val="a3"/>
        <w:spacing w:before="5" w:line="220" w:lineRule="auto"/>
        <w:ind w:right="310" w:firstLine="211"/>
        <w:rPr>
          <w:spacing w:val="-10"/>
        </w:rPr>
      </w:pPr>
      <w:r>
        <w:rPr>
          <w:rFonts w:hint="eastAsia"/>
          <w:spacing w:val="-10"/>
        </w:rPr>
        <w:t>また、</w:t>
      </w:r>
      <w:r w:rsidR="00CB5CA1" w:rsidRPr="00C0315B">
        <w:rPr>
          <w:rFonts w:hint="eastAsia"/>
          <w:spacing w:val="-10"/>
        </w:rPr>
        <w:t>開幕後は実際の混雑状況や</w:t>
      </w:r>
      <w:r w:rsidR="008D710C">
        <w:rPr>
          <w:rFonts w:hint="eastAsia"/>
          <w:spacing w:val="-10"/>
        </w:rPr>
        <w:t>その</w:t>
      </w:r>
      <w:r w:rsidR="00283855">
        <w:rPr>
          <w:rFonts w:hint="eastAsia"/>
          <w:spacing w:val="-10"/>
        </w:rPr>
        <w:t>予測に関</w:t>
      </w:r>
      <w:r w:rsidR="005A67DC">
        <w:rPr>
          <w:rFonts w:hint="eastAsia"/>
          <w:spacing w:val="-10"/>
        </w:rPr>
        <w:t>するデータを</w:t>
      </w:r>
      <w:r w:rsidR="008D710C">
        <w:rPr>
          <w:rFonts w:hint="eastAsia"/>
          <w:spacing w:val="-10"/>
        </w:rPr>
        <w:t>随時</w:t>
      </w:r>
      <w:r w:rsidR="001A73A5">
        <w:rPr>
          <w:rFonts w:hint="eastAsia"/>
          <w:spacing w:val="-10"/>
        </w:rPr>
        <w:t>ご提供</w:t>
      </w:r>
      <w:r w:rsidR="008D710C">
        <w:rPr>
          <w:rFonts w:hint="eastAsia"/>
          <w:spacing w:val="-10"/>
        </w:rPr>
        <w:t>いただき</w:t>
      </w:r>
      <w:r w:rsidR="00B80D66">
        <w:rPr>
          <w:rFonts w:hint="eastAsia"/>
          <w:spacing w:val="-10"/>
        </w:rPr>
        <w:t>、</w:t>
      </w:r>
      <w:r w:rsidR="00E91BC3">
        <w:rPr>
          <w:rFonts w:hint="eastAsia"/>
          <w:spacing w:val="-10"/>
        </w:rPr>
        <w:t>それをもとに、必要</w:t>
      </w:r>
      <w:r w:rsidR="005572CD">
        <w:rPr>
          <w:rFonts w:hint="eastAsia"/>
          <w:spacing w:val="-10"/>
        </w:rPr>
        <w:t>に応じて、</w:t>
      </w:r>
      <w:r w:rsidR="004D4FBD">
        <w:rPr>
          <w:rFonts w:hint="eastAsia"/>
          <w:spacing w:val="-10"/>
        </w:rPr>
        <w:t>会員企業へ追加対策の検討や実施</w:t>
      </w:r>
      <w:r w:rsidR="004C35DD">
        <w:rPr>
          <w:rFonts w:hint="eastAsia"/>
          <w:spacing w:val="-10"/>
        </w:rPr>
        <w:t>について</w:t>
      </w:r>
      <w:r w:rsidR="008D710C">
        <w:rPr>
          <w:rFonts w:hint="eastAsia"/>
          <w:spacing w:val="-10"/>
        </w:rPr>
        <w:t>、</w:t>
      </w:r>
      <w:r w:rsidR="00906702">
        <w:rPr>
          <w:rFonts w:hint="eastAsia"/>
          <w:spacing w:val="-10"/>
        </w:rPr>
        <w:t>さらなる呼びかけ</w:t>
      </w:r>
      <w:r w:rsidR="00567C6C">
        <w:rPr>
          <w:rFonts w:hint="eastAsia"/>
          <w:spacing w:val="-10"/>
        </w:rPr>
        <w:t>を行うなど、</w:t>
      </w:r>
      <w:r w:rsidR="00CB5CA1" w:rsidRPr="00C0315B">
        <w:rPr>
          <w:rFonts w:hint="eastAsia"/>
          <w:spacing w:val="-10"/>
        </w:rPr>
        <w:t>臨機応変に</w:t>
      </w:r>
      <w:r w:rsidR="00C6772B">
        <w:rPr>
          <w:rFonts w:hint="eastAsia"/>
          <w:spacing w:val="-10"/>
        </w:rPr>
        <w:t>対応いたしたいと思います。</w:t>
      </w:r>
    </w:p>
    <w:p w14:paraId="2F6B6E7F" w14:textId="706BC77C" w:rsidR="008B6B10" w:rsidRDefault="00BD0744" w:rsidP="000D49EB">
      <w:pPr>
        <w:pStyle w:val="a3"/>
        <w:spacing w:before="5" w:line="220" w:lineRule="auto"/>
        <w:ind w:right="310" w:firstLine="211"/>
        <w:rPr>
          <w:spacing w:val="-10"/>
        </w:rPr>
      </w:pPr>
      <w:r>
        <w:rPr>
          <w:rFonts w:hint="eastAsia"/>
          <w:spacing w:val="-10"/>
        </w:rPr>
        <w:t>引き続き、関係者一丸とな</w:t>
      </w:r>
      <w:r w:rsidR="00F2726C">
        <w:rPr>
          <w:rFonts w:hint="eastAsia"/>
          <w:spacing w:val="-10"/>
        </w:rPr>
        <w:t>り、万博の成功に向け取組を進め</w:t>
      </w:r>
      <w:r w:rsidR="00C776F6">
        <w:rPr>
          <w:rFonts w:hint="eastAsia"/>
          <w:spacing w:val="-10"/>
        </w:rPr>
        <w:t>ていければ</w:t>
      </w:r>
      <w:r w:rsidR="00F2726C">
        <w:rPr>
          <w:rFonts w:hint="eastAsia"/>
          <w:spacing w:val="-10"/>
        </w:rPr>
        <w:t>と思います</w:t>
      </w:r>
      <w:r w:rsidR="006C70E9">
        <w:rPr>
          <w:rFonts w:hint="eastAsia"/>
          <w:spacing w:val="-10"/>
        </w:rPr>
        <w:t>ので、よろ</w:t>
      </w:r>
      <w:r w:rsidR="00CB5CA1" w:rsidRPr="00C0315B">
        <w:rPr>
          <w:rFonts w:hint="eastAsia"/>
          <w:spacing w:val="-10"/>
        </w:rPr>
        <w:t>しくお願いします。</w:t>
      </w:r>
    </w:p>
    <w:p w14:paraId="5B5F9446" w14:textId="77777777" w:rsidR="000D49EB" w:rsidRPr="000D49EB" w:rsidRDefault="000D49EB" w:rsidP="000D49EB">
      <w:pPr>
        <w:pStyle w:val="a3"/>
        <w:spacing w:before="5" w:line="220" w:lineRule="auto"/>
        <w:ind w:right="310" w:firstLine="211"/>
        <w:rPr>
          <w:spacing w:val="-10"/>
        </w:rPr>
      </w:pPr>
    </w:p>
    <w:p w14:paraId="3C713196" w14:textId="7EB5564E" w:rsidR="008B6B10" w:rsidRDefault="008B6B10" w:rsidP="008B6B10">
      <w:pPr>
        <w:pStyle w:val="a3"/>
        <w:spacing w:before="16" w:line="376" w:lineRule="exact"/>
      </w:pPr>
      <w:r>
        <w:t>（</w:t>
      </w:r>
      <w:r w:rsidR="000D49EB">
        <w:rPr>
          <w:rFonts w:hint="eastAsia"/>
        </w:rPr>
        <w:t xml:space="preserve">大阪商工会議所　</w:t>
      </w:r>
      <w:r>
        <w:rPr>
          <w:rFonts w:hint="eastAsia"/>
        </w:rPr>
        <w:t>鳥井</w:t>
      </w:r>
      <w:r w:rsidR="0017477F">
        <w:rPr>
          <w:rFonts w:hint="eastAsia"/>
        </w:rPr>
        <w:t>会頭</w:t>
      </w:r>
      <w:r>
        <w:t xml:space="preserve">） </w:t>
      </w:r>
    </w:p>
    <w:p w14:paraId="54A5F286" w14:textId="294AC7BF" w:rsidR="008D710C" w:rsidRDefault="000D49EB" w:rsidP="002437DD">
      <w:pPr>
        <w:pStyle w:val="a3"/>
        <w:spacing w:before="16" w:line="376" w:lineRule="exact"/>
        <w:rPr>
          <w:spacing w:val="-10"/>
        </w:rPr>
      </w:pPr>
      <w:r>
        <w:t xml:space="preserve">　</w:t>
      </w:r>
      <w:r w:rsidR="00CB5CA1" w:rsidRPr="00C0315B">
        <w:rPr>
          <w:rFonts w:hint="eastAsia"/>
          <w:spacing w:val="-10"/>
        </w:rPr>
        <w:t>TDM</w:t>
      </w:r>
      <w:r w:rsidR="00E71ED8">
        <w:rPr>
          <w:rFonts w:hint="eastAsia"/>
          <w:spacing w:val="-10"/>
        </w:rPr>
        <w:t>トライアル</w:t>
      </w:r>
      <w:r w:rsidR="00CB5CA1" w:rsidRPr="00C0315B">
        <w:rPr>
          <w:rFonts w:hint="eastAsia"/>
          <w:spacing w:val="-10"/>
        </w:rPr>
        <w:t>の実施結果について、詳しくご説明頂きまして、ありがとうございました。</w:t>
      </w:r>
      <w:r w:rsidR="008D710C">
        <w:rPr>
          <w:rFonts w:hint="eastAsia"/>
          <w:spacing w:val="-10"/>
        </w:rPr>
        <w:t>１００</w:t>
      </w:r>
      <w:r w:rsidR="00CB5CA1" w:rsidRPr="00C0315B">
        <w:rPr>
          <w:rFonts w:hint="eastAsia"/>
          <w:spacing w:val="-10"/>
        </w:rPr>
        <w:t>日前</w:t>
      </w:r>
      <w:r w:rsidR="00BA6E39">
        <w:rPr>
          <w:rFonts w:hint="eastAsia"/>
          <w:spacing w:val="-10"/>
        </w:rPr>
        <w:t>からの</w:t>
      </w:r>
      <w:r w:rsidR="0012607E">
        <w:rPr>
          <w:rFonts w:hint="eastAsia"/>
          <w:spacing w:val="-10"/>
        </w:rPr>
        <w:t>広報</w:t>
      </w:r>
      <w:r w:rsidR="00FB55BD">
        <w:rPr>
          <w:rFonts w:hint="eastAsia"/>
          <w:spacing w:val="-10"/>
        </w:rPr>
        <w:t>、</w:t>
      </w:r>
      <w:r w:rsidR="006B3242">
        <w:rPr>
          <w:rFonts w:hint="eastAsia"/>
          <w:spacing w:val="-10"/>
        </w:rPr>
        <w:t>個人の方への</w:t>
      </w:r>
      <w:r w:rsidR="00747262">
        <w:rPr>
          <w:rFonts w:hint="eastAsia"/>
          <w:spacing w:val="-10"/>
        </w:rPr>
        <w:t>働きかけ</w:t>
      </w:r>
      <w:r w:rsidR="00D63371">
        <w:rPr>
          <w:rFonts w:hint="eastAsia"/>
          <w:spacing w:val="-10"/>
        </w:rPr>
        <w:t>には</w:t>
      </w:r>
      <w:r w:rsidR="00173FF7">
        <w:rPr>
          <w:rFonts w:hint="eastAsia"/>
          <w:spacing w:val="-10"/>
        </w:rPr>
        <w:t>、</w:t>
      </w:r>
      <w:r w:rsidR="008D710C">
        <w:rPr>
          <w:rFonts w:hint="eastAsia"/>
          <w:spacing w:val="-10"/>
        </w:rPr>
        <w:t>大いに期待しております。現在、調整中となっている</w:t>
      </w:r>
      <w:r w:rsidR="00D856F1">
        <w:rPr>
          <w:rFonts w:hint="eastAsia"/>
          <w:spacing w:val="-10"/>
        </w:rPr>
        <w:t>テストランは、</w:t>
      </w:r>
      <w:r w:rsidR="007E463C">
        <w:rPr>
          <w:rFonts w:hint="eastAsia"/>
          <w:spacing w:val="-10"/>
        </w:rPr>
        <w:t>非常に</w:t>
      </w:r>
      <w:r w:rsidR="00DE074E">
        <w:rPr>
          <w:rFonts w:hint="eastAsia"/>
          <w:spacing w:val="-10"/>
        </w:rPr>
        <w:t>興味のある</w:t>
      </w:r>
      <w:r w:rsidR="007D3B41">
        <w:rPr>
          <w:rFonts w:hint="eastAsia"/>
          <w:spacing w:val="-10"/>
        </w:rPr>
        <w:t>大きな</w:t>
      </w:r>
      <w:r w:rsidR="00543ADF">
        <w:rPr>
          <w:rFonts w:hint="eastAsia"/>
          <w:spacing w:val="-10"/>
        </w:rPr>
        <w:t>インセンティブ</w:t>
      </w:r>
      <w:r w:rsidR="008D710C">
        <w:rPr>
          <w:rFonts w:hint="eastAsia"/>
          <w:spacing w:val="-10"/>
        </w:rPr>
        <w:t>な</w:t>
      </w:r>
      <w:r w:rsidR="00C42F94">
        <w:rPr>
          <w:rFonts w:hint="eastAsia"/>
          <w:spacing w:val="-10"/>
        </w:rPr>
        <w:t>ので、</w:t>
      </w:r>
      <w:r w:rsidR="008A3A7E">
        <w:rPr>
          <w:rFonts w:hint="eastAsia"/>
          <w:spacing w:val="-10"/>
        </w:rPr>
        <w:t>ぜひ</w:t>
      </w:r>
      <w:r w:rsidR="008D710C">
        <w:rPr>
          <w:rFonts w:hint="eastAsia"/>
          <w:spacing w:val="-10"/>
        </w:rPr>
        <w:t>実現</w:t>
      </w:r>
      <w:r w:rsidR="002A2BEB">
        <w:rPr>
          <w:rFonts w:hint="eastAsia"/>
          <w:spacing w:val="-10"/>
        </w:rPr>
        <w:t>していただきたいと思います。</w:t>
      </w:r>
    </w:p>
    <w:p w14:paraId="169B09EE" w14:textId="6663779F" w:rsidR="008D710C" w:rsidRDefault="008D710C" w:rsidP="008D710C">
      <w:pPr>
        <w:pStyle w:val="a3"/>
        <w:spacing w:before="16" w:line="376" w:lineRule="exact"/>
        <w:ind w:firstLineChars="100" w:firstLine="200"/>
        <w:rPr>
          <w:spacing w:val="-10"/>
        </w:rPr>
      </w:pPr>
      <w:r>
        <w:rPr>
          <w:rFonts w:hint="eastAsia"/>
          <w:spacing w:val="-10"/>
        </w:rPr>
        <w:t>比較的大きな企業の場合はトップダウンがあまり効か</w:t>
      </w:r>
      <w:r w:rsidR="00D63371">
        <w:rPr>
          <w:rFonts w:hint="eastAsia"/>
          <w:spacing w:val="-10"/>
        </w:rPr>
        <w:t>ず</w:t>
      </w:r>
      <w:r>
        <w:rPr>
          <w:rFonts w:hint="eastAsia"/>
          <w:spacing w:val="-10"/>
        </w:rPr>
        <w:t>、</w:t>
      </w:r>
      <w:r w:rsidR="00CB5CA1" w:rsidRPr="00C0315B">
        <w:rPr>
          <w:rFonts w:hint="eastAsia"/>
          <w:spacing w:val="-10"/>
        </w:rPr>
        <w:t>優先順位をあまり</w:t>
      </w:r>
      <w:r>
        <w:rPr>
          <w:rFonts w:hint="eastAsia"/>
          <w:spacing w:val="-10"/>
        </w:rPr>
        <w:t>上げない可能性があると</w:t>
      </w:r>
      <w:r w:rsidR="0096603C">
        <w:rPr>
          <w:rFonts w:hint="eastAsia"/>
          <w:spacing w:val="-10"/>
        </w:rPr>
        <w:t>思います</w:t>
      </w:r>
      <w:r w:rsidR="00CB5CA1" w:rsidRPr="00C0315B">
        <w:rPr>
          <w:rFonts w:hint="eastAsia"/>
          <w:spacing w:val="-10"/>
        </w:rPr>
        <w:t>。</w:t>
      </w:r>
      <w:r w:rsidR="00B17846">
        <w:rPr>
          <w:rFonts w:hint="eastAsia"/>
          <w:spacing w:val="-10"/>
        </w:rPr>
        <w:t>したがって、その場合は、</w:t>
      </w:r>
      <w:r w:rsidR="000D49EB">
        <w:rPr>
          <w:rFonts w:hint="eastAsia"/>
          <w:spacing w:val="-10"/>
        </w:rPr>
        <w:t>総務部長や</w:t>
      </w:r>
      <w:r w:rsidR="005C23D8">
        <w:rPr>
          <w:rFonts w:hint="eastAsia"/>
          <w:spacing w:val="-10"/>
        </w:rPr>
        <w:t>総務担当</w:t>
      </w:r>
      <w:r>
        <w:rPr>
          <w:rFonts w:hint="eastAsia"/>
          <w:spacing w:val="-10"/>
        </w:rPr>
        <w:t>に</w:t>
      </w:r>
      <w:r w:rsidR="00206F23">
        <w:rPr>
          <w:rFonts w:hint="eastAsia"/>
          <w:spacing w:val="-10"/>
        </w:rPr>
        <w:t>伝える</w:t>
      </w:r>
      <w:r w:rsidR="00DB2934">
        <w:rPr>
          <w:rFonts w:hint="eastAsia"/>
          <w:spacing w:val="-10"/>
        </w:rPr>
        <w:t>方</w:t>
      </w:r>
      <w:r w:rsidR="00206F23">
        <w:rPr>
          <w:rFonts w:hint="eastAsia"/>
          <w:spacing w:val="-10"/>
        </w:rPr>
        <w:t>がよいのではない</w:t>
      </w:r>
      <w:r w:rsidR="00D63371">
        <w:rPr>
          <w:rFonts w:hint="eastAsia"/>
          <w:spacing w:val="-10"/>
        </w:rPr>
        <w:t>でしょう</w:t>
      </w:r>
      <w:r w:rsidR="00206F23">
        <w:rPr>
          <w:rFonts w:hint="eastAsia"/>
          <w:spacing w:val="-10"/>
        </w:rPr>
        <w:t>か。</w:t>
      </w:r>
      <w:r w:rsidR="00DB2934">
        <w:rPr>
          <w:rFonts w:hint="eastAsia"/>
          <w:spacing w:val="-10"/>
        </w:rPr>
        <w:t>ただし</w:t>
      </w:r>
      <w:r w:rsidR="00C60DB3">
        <w:rPr>
          <w:rFonts w:hint="eastAsia"/>
          <w:spacing w:val="-10"/>
        </w:rPr>
        <w:t>、</w:t>
      </w:r>
      <w:r w:rsidR="00C05F62" w:rsidRPr="00C0315B">
        <w:rPr>
          <w:rFonts w:hint="eastAsia"/>
          <w:spacing w:val="-10"/>
        </w:rPr>
        <w:t>中小</w:t>
      </w:r>
      <w:r w:rsidR="009169E5">
        <w:rPr>
          <w:rFonts w:hint="eastAsia"/>
          <w:spacing w:val="-10"/>
        </w:rPr>
        <w:t>企業や小規模事</w:t>
      </w:r>
      <w:r w:rsidR="00C05F62" w:rsidRPr="00C0315B">
        <w:rPr>
          <w:rFonts w:hint="eastAsia"/>
          <w:spacing w:val="-10"/>
        </w:rPr>
        <w:t>業者の場合はトップダウンが効きますので、</w:t>
      </w:r>
      <w:r>
        <w:rPr>
          <w:rFonts w:hint="eastAsia"/>
          <w:spacing w:val="-10"/>
        </w:rPr>
        <w:t>トップに働きかけた方が早い</w:t>
      </w:r>
      <w:r w:rsidR="00C05F62" w:rsidRPr="00C0315B">
        <w:rPr>
          <w:rFonts w:hint="eastAsia"/>
          <w:spacing w:val="-10"/>
        </w:rPr>
        <w:t>です。</w:t>
      </w:r>
    </w:p>
    <w:p w14:paraId="68703917" w14:textId="36B9F28E" w:rsidR="00C05F62" w:rsidRDefault="008D710C" w:rsidP="008D710C">
      <w:pPr>
        <w:pStyle w:val="a3"/>
        <w:spacing w:before="16" w:line="376" w:lineRule="exact"/>
        <w:ind w:firstLineChars="100" w:firstLine="200"/>
        <w:rPr>
          <w:spacing w:val="-10"/>
        </w:rPr>
      </w:pPr>
      <w:r>
        <w:rPr>
          <w:rFonts w:hint="eastAsia"/>
          <w:spacing w:val="-10"/>
        </w:rPr>
        <w:t>会員企業に対し</w:t>
      </w:r>
      <w:r w:rsidR="0002367F">
        <w:rPr>
          <w:rFonts w:hint="eastAsia"/>
          <w:spacing w:val="-10"/>
        </w:rPr>
        <w:t>て</w:t>
      </w:r>
      <w:r>
        <w:rPr>
          <w:rFonts w:hint="eastAsia"/>
          <w:spacing w:val="-10"/>
        </w:rPr>
        <w:t>、</w:t>
      </w:r>
      <w:r w:rsidR="007F344D">
        <w:rPr>
          <w:rFonts w:hint="eastAsia"/>
          <w:spacing w:val="-10"/>
        </w:rPr>
        <w:t>機関紙やメール</w:t>
      </w:r>
      <w:r w:rsidR="001D0BAD">
        <w:rPr>
          <w:rFonts w:hint="eastAsia"/>
          <w:spacing w:val="-10"/>
        </w:rPr>
        <w:t>マガジン</w:t>
      </w:r>
      <w:r w:rsidR="007F344D">
        <w:rPr>
          <w:rFonts w:hint="eastAsia"/>
          <w:spacing w:val="-10"/>
        </w:rPr>
        <w:t>等で</w:t>
      </w:r>
      <w:r w:rsidR="00C05F62" w:rsidRPr="00C0315B">
        <w:rPr>
          <w:rFonts w:hint="eastAsia"/>
          <w:spacing w:val="-10"/>
        </w:rPr>
        <w:t>引き続き情報発信、登録を働きかけて</w:t>
      </w:r>
      <w:r w:rsidR="00F317C7">
        <w:rPr>
          <w:rFonts w:hint="eastAsia"/>
          <w:spacing w:val="-10"/>
        </w:rPr>
        <w:t>まいります</w:t>
      </w:r>
      <w:r w:rsidR="00C05F62" w:rsidRPr="00C0315B">
        <w:rPr>
          <w:rFonts w:hint="eastAsia"/>
          <w:spacing w:val="-10"/>
        </w:rPr>
        <w:t>。</w:t>
      </w:r>
    </w:p>
    <w:p w14:paraId="60065F56" w14:textId="77777777" w:rsidR="00D9451D" w:rsidRPr="00C0315B" w:rsidRDefault="00D9451D" w:rsidP="002437DD">
      <w:pPr>
        <w:pStyle w:val="a3"/>
        <w:spacing w:before="16" w:line="376" w:lineRule="exact"/>
        <w:rPr>
          <w:spacing w:val="-10"/>
        </w:rPr>
      </w:pPr>
    </w:p>
    <w:p w14:paraId="4B30D81A" w14:textId="4C35702E" w:rsidR="008B6B10" w:rsidRPr="00DB2934" w:rsidRDefault="008B6B10" w:rsidP="000D49EB">
      <w:pPr>
        <w:pStyle w:val="a3"/>
        <w:spacing w:before="16" w:line="376" w:lineRule="exact"/>
        <w:ind w:left="0"/>
      </w:pPr>
      <w:r w:rsidRPr="00DB2934">
        <w:t>（</w:t>
      </w:r>
      <w:r w:rsidR="000D49EB">
        <w:rPr>
          <w:rFonts w:hint="eastAsia"/>
        </w:rPr>
        <w:t xml:space="preserve">関西経済同友会　</w:t>
      </w:r>
      <w:r w:rsidRPr="00DB2934">
        <w:rPr>
          <w:rFonts w:hint="eastAsia"/>
        </w:rPr>
        <w:t>宮部代表幹事</w:t>
      </w:r>
      <w:r w:rsidRPr="00DB2934">
        <w:t>）</w:t>
      </w:r>
      <w:r w:rsidRPr="00DB2934">
        <w:rPr>
          <w:color w:val="FFFFFF" w:themeColor="background1"/>
        </w:rPr>
        <w:t xml:space="preserve"> </w:t>
      </w:r>
      <w:r w:rsidR="00912B79" w:rsidRPr="00DB2934">
        <w:rPr>
          <w:rFonts w:hint="eastAsia"/>
          <w:color w:val="FFFFFF" w:themeColor="background1"/>
        </w:rPr>
        <w:t>0：45：19</w:t>
      </w:r>
    </w:p>
    <w:p w14:paraId="3AEE5F7F" w14:textId="77777777" w:rsidR="008D710C" w:rsidRDefault="00C05F62" w:rsidP="00C0315B">
      <w:pPr>
        <w:pStyle w:val="a3"/>
        <w:spacing w:before="5" w:line="220" w:lineRule="auto"/>
        <w:ind w:right="310" w:firstLine="211"/>
        <w:rPr>
          <w:spacing w:val="-10"/>
        </w:rPr>
      </w:pPr>
      <w:r w:rsidRPr="00DB2934">
        <w:rPr>
          <w:rFonts w:hint="eastAsia"/>
          <w:spacing w:val="-10"/>
        </w:rPr>
        <w:t>昨日</w:t>
      </w:r>
      <w:r w:rsidR="00DB0C4C" w:rsidRPr="00DB2934">
        <w:rPr>
          <w:rFonts w:hint="eastAsia"/>
          <w:spacing w:val="-10"/>
        </w:rPr>
        <w:t>、</w:t>
      </w:r>
      <w:r w:rsidR="00B92CFC" w:rsidRPr="00DB2934">
        <w:rPr>
          <w:rFonts w:hint="eastAsia"/>
          <w:spacing w:val="-10"/>
        </w:rPr>
        <w:t>一昨日</w:t>
      </w:r>
      <w:r w:rsidRPr="00DB2934">
        <w:rPr>
          <w:rFonts w:hint="eastAsia"/>
          <w:spacing w:val="-10"/>
        </w:rPr>
        <w:t>の大阪市内の</w:t>
      </w:r>
      <w:r w:rsidR="00B92CFC" w:rsidRPr="00DB2934">
        <w:rPr>
          <w:rFonts w:hint="eastAsia"/>
          <w:spacing w:val="-10"/>
        </w:rPr>
        <w:t>人出</w:t>
      </w:r>
      <w:r w:rsidR="007660C3" w:rsidRPr="00DB2934">
        <w:rPr>
          <w:rFonts w:hint="eastAsia"/>
          <w:spacing w:val="-10"/>
        </w:rPr>
        <w:t>を見ても</w:t>
      </w:r>
      <w:r w:rsidR="008D710C">
        <w:rPr>
          <w:rFonts w:hint="eastAsia"/>
          <w:spacing w:val="-10"/>
        </w:rPr>
        <w:t>すごいことになっていま</w:t>
      </w:r>
      <w:r w:rsidR="000E6E78" w:rsidRPr="00DB2934">
        <w:rPr>
          <w:rFonts w:hint="eastAsia"/>
          <w:spacing w:val="-10"/>
        </w:rPr>
        <w:t>すが、</w:t>
      </w:r>
      <w:r w:rsidRPr="00DB2934">
        <w:rPr>
          <w:rFonts w:hint="eastAsia"/>
          <w:spacing w:val="-10"/>
        </w:rPr>
        <w:t>数値と</w:t>
      </w:r>
      <w:r w:rsidR="00B943C8" w:rsidRPr="00DB2934">
        <w:rPr>
          <w:rFonts w:hint="eastAsia"/>
          <w:spacing w:val="-10"/>
        </w:rPr>
        <w:t>しては</w:t>
      </w:r>
      <w:r w:rsidRPr="00DB2934">
        <w:rPr>
          <w:rFonts w:hint="eastAsia"/>
          <w:spacing w:val="-10"/>
        </w:rPr>
        <w:t>、コロナの前と</w:t>
      </w:r>
      <w:r w:rsidR="00337912" w:rsidRPr="00DB2934">
        <w:rPr>
          <w:rFonts w:hint="eastAsia"/>
          <w:spacing w:val="-10"/>
        </w:rPr>
        <w:t>比較して、</w:t>
      </w:r>
      <w:r w:rsidR="008D710C">
        <w:rPr>
          <w:rFonts w:hint="eastAsia"/>
          <w:spacing w:val="-10"/>
        </w:rPr>
        <w:t>そこまで</w:t>
      </w:r>
      <w:r w:rsidR="00765C48" w:rsidRPr="00DB2934">
        <w:rPr>
          <w:rFonts w:hint="eastAsia"/>
          <w:spacing w:val="-10"/>
        </w:rPr>
        <w:t>増えているわけではない。</w:t>
      </w:r>
      <w:r w:rsidR="008D710C">
        <w:rPr>
          <w:rFonts w:hint="eastAsia"/>
          <w:spacing w:val="-10"/>
        </w:rPr>
        <w:t>言い換える</w:t>
      </w:r>
      <w:r w:rsidR="002A4048" w:rsidRPr="00DB2934">
        <w:rPr>
          <w:rFonts w:hint="eastAsia"/>
          <w:spacing w:val="-10"/>
        </w:rPr>
        <w:t>と</w:t>
      </w:r>
      <w:r w:rsidR="00EE2D5E" w:rsidRPr="00DB2934">
        <w:rPr>
          <w:rFonts w:hint="eastAsia"/>
          <w:spacing w:val="-10"/>
        </w:rPr>
        <w:t>、</w:t>
      </w:r>
      <w:r w:rsidR="005E5F9A" w:rsidRPr="00DB2934">
        <w:rPr>
          <w:rFonts w:hint="eastAsia"/>
          <w:spacing w:val="-10"/>
        </w:rPr>
        <w:t>長いコロナの</w:t>
      </w:r>
      <w:r w:rsidR="002C2CF9" w:rsidRPr="00DB2934">
        <w:rPr>
          <w:rFonts w:hint="eastAsia"/>
          <w:spacing w:val="-10"/>
        </w:rPr>
        <w:t>間に</w:t>
      </w:r>
      <w:r w:rsidR="0016733B" w:rsidRPr="00DB2934">
        <w:rPr>
          <w:rFonts w:hint="eastAsia"/>
          <w:spacing w:val="-10"/>
        </w:rPr>
        <w:t>我々が</w:t>
      </w:r>
      <w:r w:rsidRPr="00DB2934">
        <w:rPr>
          <w:rFonts w:hint="eastAsia"/>
          <w:spacing w:val="-10"/>
        </w:rPr>
        <w:t>人出に対して</w:t>
      </w:r>
      <w:r w:rsidR="008D710C">
        <w:rPr>
          <w:rFonts w:hint="eastAsia"/>
          <w:spacing w:val="-10"/>
        </w:rPr>
        <w:t>、</w:t>
      </w:r>
      <w:r w:rsidRPr="00DB2934">
        <w:rPr>
          <w:rFonts w:hint="eastAsia"/>
          <w:spacing w:val="-10"/>
        </w:rPr>
        <w:t>慣れていないということが</w:t>
      </w:r>
      <w:r w:rsidR="00E0468E" w:rsidRPr="00DB2934">
        <w:rPr>
          <w:rFonts w:hint="eastAsia"/>
          <w:spacing w:val="-10"/>
        </w:rPr>
        <w:t>一番の</w:t>
      </w:r>
      <w:r w:rsidRPr="00DB2934">
        <w:rPr>
          <w:rFonts w:hint="eastAsia"/>
          <w:spacing w:val="-10"/>
        </w:rPr>
        <w:t>リスク</w:t>
      </w:r>
      <w:r w:rsidR="008D710C">
        <w:rPr>
          <w:rFonts w:hint="eastAsia"/>
          <w:spacing w:val="-10"/>
        </w:rPr>
        <w:t>です</w:t>
      </w:r>
      <w:r w:rsidRPr="00DB2934">
        <w:rPr>
          <w:rFonts w:hint="eastAsia"/>
          <w:spacing w:val="-10"/>
        </w:rPr>
        <w:t>。</w:t>
      </w:r>
      <w:r w:rsidR="003A5502" w:rsidRPr="00DB2934">
        <w:rPr>
          <w:rFonts w:hint="eastAsia"/>
          <w:spacing w:val="-10"/>
        </w:rPr>
        <w:t>その</w:t>
      </w:r>
      <w:r w:rsidR="00674935" w:rsidRPr="00DB2934">
        <w:rPr>
          <w:rFonts w:hint="eastAsia"/>
          <w:spacing w:val="-10"/>
        </w:rPr>
        <w:t>慣れていないところに</w:t>
      </w:r>
      <w:r w:rsidR="00070DF4" w:rsidRPr="00DB2934">
        <w:rPr>
          <w:rFonts w:hint="eastAsia"/>
          <w:spacing w:val="-10"/>
        </w:rPr>
        <w:t>従来よりも、</w:t>
      </w:r>
      <w:r w:rsidR="008D710C">
        <w:rPr>
          <w:rFonts w:hint="eastAsia"/>
          <w:spacing w:val="-10"/>
        </w:rPr>
        <w:t>多くの方が来られる</w:t>
      </w:r>
      <w:r w:rsidR="000D49EB">
        <w:rPr>
          <w:rFonts w:hint="eastAsia"/>
          <w:spacing w:val="-10"/>
        </w:rPr>
        <w:t>の</w:t>
      </w:r>
      <w:r w:rsidR="00CC6FE6" w:rsidRPr="00DB2934">
        <w:rPr>
          <w:rFonts w:hint="eastAsia"/>
          <w:spacing w:val="-10"/>
        </w:rPr>
        <w:t>で、</w:t>
      </w:r>
      <w:r w:rsidR="0051415D" w:rsidRPr="00DB2934">
        <w:rPr>
          <w:rFonts w:hint="eastAsia"/>
          <w:spacing w:val="-10"/>
        </w:rPr>
        <w:t>相当な覚悟をもって、臨まないといけない</w:t>
      </w:r>
      <w:r w:rsidR="00C52203" w:rsidRPr="00DB2934">
        <w:rPr>
          <w:rFonts w:hint="eastAsia"/>
          <w:spacing w:val="-10"/>
        </w:rPr>
        <w:t>と</w:t>
      </w:r>
      <w:r w:rsidR="009D5382" w:rsidRPr="00DB2934">
        <w:rPr>
          <w:rFonts w:hint="eastAsia"/>
          <w:spacing w:val="-10"/>
        </w:rPr>
        <w:t>思って</w:t>
      </w:r>
      <w:r w:rsidR="000D49EB">
        <w:rPr>
          <w:rFonts w:hint="eastAsia"/>
          <w:spacing w:val="-10"/>
        </w:rPr>
        <w:t>い</w:t>
      </w:r>
      <w:r w:rsidR="009D5382" w:rsidRPr="00DB2934">
        <w:rPr>
          <w:rFonts w:hint="eastAsia"/>
          <w:spacing w:val="-10"/>
        </w:rPr>
        <w:t>ます。</w:t>
      </w:r>
    </w:p>
    <w:p w14:paraId="5114FF4C" w14:textId="77777777" w:rsidR="00F61BE2" w:rsidRDefault="008D710C" w:rsidP="00C0315B">
      <w:pPr>
        <w:pStyle w:val="a3"/>
        <w:spacing w:before="5" w:line="220" w:lineRule="auto"/>
        <w:ind w:right="310" w:firstLine="211"/>
        <w:rPr>
          <w:spacing w:val="-10"/>
        </w:rPr>
      </w:pPr>
      <w:r>
        <w:rPr>
          <w:rFonts w:hint="eastAsia"/>
          <w:spacing w:val="-10"/>
        </w:rPr>
        <w:t>企業へ</w:t>
      </w:r>
      <w:r w:rsidR="00C05F62" w:rsidRPr="00DB2934">
        <w:rPr>
          <w:rFonts w:hint="eastAsia"/>
          <w:spacing w:val="-10"/>
        </w:rPr>
        <w:t>の呼びかけについても</w:t>
      </w:r>
      <w:r>
        <w:rPr>
          <w:rFonts w:hint="eastAsia"/>
          <w:spacing w:val="-10"/>
        </w:rPr>
        <w:t>、</w:t>
      </w:r>
      <w:r w:rsidR="00C05F62" w:rsidRPr="00DB2934">
        <w:rPr>
          <w:rFonts w:hint="eastAsia"/>
          <w:spacing w:val="-10"/>
        </w:rPr>
        <w:t>コロナの時に</w:t>
      </w:r>
      <w:r w:rsidR="002C2CF9" w:rsidRPr="00DB2934">
        <w:rPr>
          <w:rFonts w:hint="eastAsia"/>
          <w:spacing w:val="-10"/>
        </w:rPr>
        <w:t>徹底</w:t>
      </w:r>
      <w:r w:rsidR="00C05F62" w:rsidRPr="00DB2934">
        <w:rPr>
          <w:rFonts w:hint="eastAsia"/>
          <w:spacing w:val="-10"/>
        </w:rPr>
        <w:t>した</w:t>
      </w:r>
      <w:r w:rsidR="004C7556" w:rsidRPr="00DB2934">
        <w:rPr>
          <w:rFonts w:hint="eastAsia"/>
          <w:spacing w:val="-10"/>
        </w:rPr>
        <w:t>在宅勤務</w:t>
      </w:r>
      <w:r>
        <w:rPr>
          <w:rFonts w:hint="eastAsia"/>
          <w:spacing w:val="-10"/>
        </w:rPr>
        <w:t>や時差出勤について</w:t>
      </w:r>
      <w:r w:rsidR="00A12F98" w:rsidRPr="00DB2934">
        <w:rPr>
          <w:rFonts w:hint="eastAsia"/>
          <w:spacing w:val="-10"/>
        </w:rPr>
        <w:t>具体的に</w:t>
      </w:r>
      <w:r w:rsidR="002C2CF9" w:rsidRPr="00DB2934">
        <w:rPr>
          <w:rFonts w:hint="eastAsia"/>
          <w:spacing w:val="-10"/>
        </w:rPr>
        <w:t>示しながら、できる限りを多くの方々に協力頂けるようにしていきたいと思います。</w:t>
      </w:r>
    </w:p>
    <w:p w14:paraId="31B3871F" w14:textId="77777777" w:rsidR="00F61BE2" w:rsidRDefault="00F61BE2" w:rsidP="00C0315B">
      <w:pPr>
        <w:pStyle w:val="a3"/>
        <w:spacing w:before="5" w:line="220" w:lineRule="auto"/>
        <w:ind w:right="310" w:firstLine="211"/>
        <w:rPr>
          <w:spacing w:val="-10"/>
        </w:rPr>
      </w:pPr>
      <w:r>
        <w:rPr>
          <w:rFonts w:hint="eastAsia"/>
          <w:spacing w:val="-10"/>
        </w:rPr>
        <w:t>加えて、通学やイベント施設が多くありますので、</w:t>
      </w:r>
      <w:r w:rsidR="001B2BE9" w:rsidRPr="00DB2934">
        <w:rPr>
          <w:rFonts w:hint="eastAsia"/>
          <w:spacing w:val="-10"/>
        </w:rPr>
        <w:t>そういうことの情報も共有して頂ければ、</w:t>
      </w:r>
      <w:r w:rsidR="00213B40" w:rsidRPr="00DB2934">
        <w:rPr>
          <w:rFonts w:hint="eastAsia"/>
          <w:spacing w:val="-10"/>
        </w:rPr>
        <w:t>特に強化する日</w:t>
      </w:r>
      <w:r w:rsidR="00F944D6" w:rsidRPr="00DB2934">
        <w:rPr>
          <w:rFonts w:hint="eastAsia"/>
          <w:spacing w:val="-10"/>
        </w:rPr>
        <w:t>を</w:t>
      </w:r>
      <w:r>
        <w:rPr>
          <w:rFonts w:hint="eastAsia"/>
          <w:spacing w:val="-10"/>
        </w:rPr>
        <w:t>徹底できる</w:t>
      </w:r>
      <w:r w:rsidR="001B2BE9" w:rsidRPr="00DB2934">
        <w:rPr>
          <w:rFonts w:hint="eastAsia"/>
          <w:spacing w:val="-10"/>
        </w:rPr>
        <w:t>と思います。</w:t>
      </w:r>
    </w:p>
    <w:p w14:paraId="32F453C7" w14:textId="721B227B" w:rsidR="009A335B" w:rsidRDefault="001B2BE9" w:rsidP="00C0315B">
      <w:pPr>
        <w:pStyle w:val="a3"/>
        <w:spacing w:before="5" w:line="220" w:lineRule="auto"/>
        <w:ind w:right="310" w:firstLine="211"/>
        <w:rPr>
          <w:spacing w:val="-10"/>
        </w:rPr>
      </w:pPr>
      <w:r w:rsidRPr="00DB2934">
        <w:rPr>
          <w:rFonts w:hint="eastAsia"/>
          <w:spacing w:val="-10"/>
        </w:rPr>
        <w:t>今日はあまり出て</w:t>
      </w:r>
      <w:r w:rsidR="000D49EB">
        <w:rPr>
          <w:rFonts w:hint="eastAsia"/>
          <w:spacing w:val="-10"/>
        </w:rPr>
        <w:t>い</w:t>
      </w:r>
      <w:r w:rsidR="00F61BE2">
        <w:rPr>
          <w:rFonts w:hint="eastAsia"/>
          <w:spacing w:val="-10"/>
        </w:rPr>
        <w:t>ませんが、高速道路と一般道路ですが、海外から要人が来られることで、交通規制が行われると思っています。恐らく、直前にならないと情報が出ないと思いますが</w:t>
      </w:r>
      <w:r w:rsidRPr="00DB2934">
        <w:rPr>
          <w:rFonts w:hint="eastAsia"/>
          <w:spacing w:val="-10"/>
        </w:rPr>
        <w:t>、</w:t>
      </w:r>
      <w:r w:rsidR="00F61BE2">
        <w:rPr>
          <w:rFonts w:hint="eastAsia"/>
          <w:spacing w:val="-10"/>
        </w:rPr>
        <w:t>規制は物流などにも関係しますので、どの</w:t>
      </w:r>
      <w:r w:rsidR="000D49EB">
        <w:rPr>
          <w:rFonts w:hint="eastAsia"/>
          <w:spacing w:val="-10"/>
        </w:rPr>
        <w:t>経路に</w:t>
      </w:r>
      <w:r w:rsidRPr="00DB2934">
        <w:rPr>
          <w:rFonts w:hint="eastAsia"/>
          <w:spacing w:val="-10"/>
        </w:rPr>
        <w:t>規制がかかりやすいのか、</w:t>
      </w:r>
      <w:r w:rsidR="00165FBC" w:rsidRPr="00DB2934">
        <w:rPr>
          <w:rFonts w:hint="eastAsia"/>
          <w:spacing w:val="-10"/>
        </w:rPr>
        <w:t>そういった</w:t>
      </w:r>
      <w:r w:rsidR="00917DF1" w:rsidRPr="00DB2934">
        <w:rPr>
          <w:rFonts w:hint="eastAsia"/>
          <w:spacing w:val="-10"/>
        </w:rPr>
        <w:t>情報</w:t>
      </w:r>
      <w:r w:rsidRPr="00DB2934">
        <w:rPr>
          <w:rFonts w:hint="eastAsia"/>
          <w:spacing w:val="-10"/>
        </w:rPr>
        <w:t>を頂ければ物流企業に対して事前に徹底しておくことができる</w:t>
      </w:r>
      <w:r w:rsidR="00CA37D6" w:rsidRPr="00DB2934">
        <w:rPr>
          <w:rFonts w:hint="eastAsia"/>
          <w:spacing w:val="-10"/>
        </w:rPr>
        <w:t>と思います</w:t>
      </w:r>
      <w:r w:rsidR="00F61BE2">
        <w:rPr>
          <w:rFonts w:hint="eastAsia"/>
          <w:spacing w:val="-10"/>
        </w:rPr>
        <w:t>。</w:t>
      </w:r>
    </w:p>
    <w:p w14:paraId="1606B149" w14:textId="77777777" w:rsidR="00F61BE2" w:rsidRPr="00DB2934" w:rsidRDefault="00F61BE2" w:rsidP="00C0315B">
      <w:pPr>
        <w:pStyle w:val="a3"/>
        <w:spacing w:before="5" w:line="220" w:lineRule="auto"/>
        <w:ind w:right="310" w:firstLine="211"/>
        <w:rPr>
          <w:spacing w:val="-10"/>
        </w:rPr>
      </w:pPr>
    </w:p>
    <w:p w14:paraId="7CB93CF4" w14:textId="7FE4F4B5" w:rsidR="008B6B10" w:rsidRDefault="008B6B10" w:rsidP="00DF3B56">
      <w:pPr>
        <w:pStyle w:val="a3"/>
        <w:spacing w:before="16" w:line="376" w:lineRule="exact"/>
        <w:ind w:left="0"/>
      </w:pPr>
    </w:p>
    <w:p w14:paraId="0D8CBB58" w14:textId="77777777" w:rsidR="000B7BCC" w:rsidRDefault="000B7BCC" w:rsidP="00DF3B56">
      <w:pPr>
        <w:pStyle w:val="a3"/>
        <w:spacing w:before="16" w:line="376" w:lineRule="exact"/>
        <w:ind w:left="0"/>
      </w:pPr>
    </w:p>
    <w:p w14:paraId="2371F9AB" w14:textId="3FFAC30A" w:rsidR="008B6B10" w:rsidRDefault="008B6B10" w:rsidP="008B6B10">
      <w:pPr>
        <w:pStyle w:val="a3"/>
        <w:spacing w:before="16" w:line="376" w:lineRule="exact"/>
      </w:pPr>
      <w:r>
        <w:lastRenderedPageBreak/>
        <w:t>（</w:t>
      </w:r>
      <w:r w:rsidR="000D49EB">
        <w:rPr>
          <w:rFonts w:hint="eastAsia"/>
        </w:rPr>
        <w:t xml:space="preserve">近畿経済産業局　</w:t>
      </w:r>
      <w:r w:rsidRPr="008B6B10">
        <w:rPr>
          <w:rFonts w:hint="eastAsia"/>
        </w:rPr>
        <w:t>信谷局長</w:t>
      </w:r>
      <w:r>
        <w:t xml:space="preserve">） </w:t>
      </w:r>
    </w:p>
    <w:p w14:paraId="3FC6C093" w14:textId="7B23CC8A" w:rsidR="008B6B10" w:rsidRPr="00C0315B" w:rsidRDefault="7446595B" w:rsidP="00C0315B">
      <w:pPr>
        <w:pStyle w:val="a3"/>
        <w:spacing w:before="5" w:line="220" w:lineRule="auto"/>
        <w:ind w:right="310" w:firstLine="211"/>
      </w:pPr>
      <w:r w:rsidRPr="52AB6527">
        <w:rPr>
          <w:spacing w:val="-10"/>
        </w:rPr>
        <w:t>引き続き</w:t>
      </w:r>
      <w:r w:rsidR="00F61BE2">
        <w:rPr>
          <w:rFonts w:hint="eastAsia"/>
          <w:spacing w:val="-10"/>
        </w:rPr>
        <w:t>、</w:t>
      </w:r>
      <w:r w:rsidRPr="52AB6527">
        <w:rPr>
          <w:spacing w:val="-10"/>
        </w:rPr>
        <w:t>万博TDM</w:t>
      </w:r>
      <w:r w:rsidR="00FB1377">
        <w:rPr>
          <w:spacing w:val="-10"/>
        </w:rPr>
        <w:t>パートナー</w:t>
      </w:r>
      <w:r w:rsidRPr="52AB6527">
        <w:rPr>
          <w:spacing w:val="-10"/>
        </w:rPr>
        <w:t>の登録を促すために、</w:t>
      </w:r>
      <w:r w:rsidR="63C6C71E" w:rsidRPr="52AB6527">
        <w:rPr>
          <w:spacing w:val="-10"/>
        </w:rPr>
        <w:t>本日の</w:t>
      </w:r>
      <w:r w:rsidR="20D3BCAA" w:rsidRPr="52AB6527">
        <w:rPr>
          <w:spacing w:val="-10"/>
        </w:rPr>
        <w:t>頂いた</w:t>
      </w:r>
      <w:r w:rsidR="63C6C71E" w:rsidRPr="52AB6527">
        <w:rPr>
          <w:spacing w:val="-10"/>
        </w:rPr>
        <w:t>資料を使って</w:t>
      </w:r>
      <w:r w:rsidR="000D49EB">
        <w:rPr>
          <w:rFonts w:hint="eastAsia"/>
          <w:spacing w:val="-10"/>
        </w:rPr>
        <w:t>、</w:t>
      </w:r>
      <w:r w:rsidR="001F6E27">
        <w:rPr>
          <w:spacing w:val="-10"/>
        </w:rPr>
        <w:t>当局と</w:t>
      </w:r>
      <w:r w:rsidR="00684E58" w:rsidRPr="52AB6527">
        <w:rPr>
          <w:spacing w:val="-10"/>
        </w:rPr>
        <w:t>接点がある団体など</w:t>
      </w:r>
      <w:r w:rsidR="438AD50F" w:rsidRPr="52AB6527">
        <w:rPr>
          <w:spacing w:val="-10"/>
        </w:rPr>
        <w:t>に</w:t>
      </w:r>
      <w:r w:rsidR="00BE0A89" w:rsidRPr="006E1AB5">
        <w:rPr>
          <w:spacing w:val="-10"/>
        </w:rPr>
        <w:t>周知</w:t>
      </w:r>
      <w:r w:rsidR="00F61BE2">
        <w:rPr>
          <w:spacing w:val="-10"/>
        </w:rPr>
        <w:t>を行って</w:t>
      </w:r>
      <w:r w:rsidR="00F61BE2">
        <w:rPr>
          <w:rFonts w:hint="eastAsia"/>
          <w:spacing w:val="-10"/>
        </w:rPr>
        <w:t>まいり</w:t>
      </w:r>
      <w:r w:rsidR="07C0F99E" w:rsidRPr="006E1AB5">
        <w:rPr>
          <w:spacing w:val="-10"/>
        </w:rPr>
        <w:t>ます。</w:t>
      </w:r>
      <w:r w:rsidR="07C0F99E" w:rsidRPr="52AB6527">
        <w:rPr>
          <w:spacing w:val="-10"/>
        </w:rPr>
        <w:t>特に物流面では</w:t>
      </w:r>
      <w:r w:rsidR="408D5BDD" w:rsidRPr="52AB6527">
        <w:rPr>
          <w:spacing w:val="-10"/>
        </w:rPr>
        <w:t>大阪府</w:t>
      </w:r>
      <w:r w:rsidR="00263F73">
        <w:rPr>
          <w:rFonts w:hint="eastAsia"/>
          <w:spacing w:val="-10"/>
        </w:rPr>
        <w:t>域</w:t>
      </w:r>
      <w:r w:rsidR="408D5BDD" w:rsidRPr="52AB6527">
        <w:rPr>
          <w:spacing w:val="-10"/>
        </w:rPr>
        <w:t>以外からも</w:t>
      </w:r>
      <w:r w:rsidR="07C0F99E" w:rsidRPr="52AB6527">
        <w:rPr>
          <w:spacing w:val="-10"/>
        </w:rPr>
        <w:t>万博</w:t>
      </w:r>
      <w:r w:rsidR="18B328DD" w:rsidRPr="52AB6527">
        <w:rPr>
          <w:spacing w:val="-10"/>
        </w:rPr>
        <w:t>会場</w:t>
      </w:r>
      <w:r w:rsidR="64342744" w:rsidRPr="52AB6527">
        <w:rPr>
          <w:spacing w:val="-10"/>
        </w:rPr>
        <w:t>周辺に</w:t>
      </w:r>
      <w:r w:rsidR="00356C53">
        <w:rPr>
          <w:rFonts w:hint="eastAsia"/>
          <w:spacing w:val="-10"/>
        </w:rPr>
        <w:t>流れ</w:t>
      </w:r>
      <w:r w:rsidR="7516E57D" w:rsidRPr="52AB6527">
        <w:rPr>
          <w:spacing w:val="-10"/>
        </w:rPr>
        <w:t>の</w:t>
      </w:r>
      <w:r w:rsidR="64342744" w:rsidRPr="15FF9FBD">
        <w:rPr>
          <w:spacing w:val="-10"/>
        </w:rPr>
        <w:t>発生</w:t>
      </w:r>
      <w:r w:rsidR="64342744" w:rsidRPr="52AB6527">
        <w:rPr>
          <w:spacing w:val="-10"/>
        </w:rPr>
        <w:t>が見込まれるため、大阪</w:t>
      </w:r>
      <w:r w:rsidR="3B261E27" w:rsidRPr="52AB6527">
        <w:rPr>
          <w:spacing w:val="-10"/>
        </w:rPr>
        <w:t>府</w:t>
      </w:r>
      <w:r w:rsidR="64342744" w:rsidRPr="52AB6527">
        <w:rPr>
          <w:spacing w:val="-10"/>
        </w:rPr>
        <w:t>以外</w:t>
      </w:r>
      <w:r w:rsidR="78C382EC" w:rsidRPr="52AB6527">
        <w:rPr>
          <w:spacing w:val="-10"/>
        </w:rPr>
        <w:t>の荷主にも</w:t>
      </w:r>
      <w:r w:rsidR="75F14753" w:rsidRPr="52AB6527">
        <w:rPr>
          <w:spacing w:val="-10"/>
        </w:rPr>
        <w:t>理解を</w:t>
      </w:r>
      <w:r w:rsidR="00356C53">
        <w:rPr>
          <w:rFonts w:hint="eastAsia"/>
          <w:spacing w:val="-10"/>
        </w:rPr>
        <w:t>求めていく</w:t>
      </w:r>
      <w:r w:rsidR="75F14753" w:rsidRPr="52AB6527">
        <w:rPr>
          <w:spacing w:val="-10"/>
        </w:rPr>
        <w:t>ことにしたいと思います。</w:t>
      </w:r>
    </w:p>
    <w:p w14:paraId="60D71154" w14:textId="68BB3C6C" w:rsidR="008B6B10" w:rsidRDefault="008B6B10" w:rsidP="00DF3B56">
      <w:pPr>
        <w:pStyle w:val="a3"/>
        <w:spacing w:before="16" w:line="376" w:lineRule="exact"/>
        <w:ind w:left="0"/>
      </w:pPr>
    </w:p>
    <w:p w14:paraId="63E16F93" w14:textId="1FE37AC9" w:rsidR="008B6B10" w:rsidRDefault="008B6B10" w:rsidP="008B6B10">
      <w:pPr>
        <w:pStyle w:val="a3"/>
        <w:spacing w:before="16" w:line="376" w:lineRule="exact"/>
      </w:pPr>
      <w:r>
        <w:t>（</w:t>
      </w:r>
      <w:r w:rsidR="000D49EB">
        <w:rPr>
          <w:rFonts w:hint="eastAsia"/>
        </w:rPr>
        <w:t xml:space="preserve">近畿地方整備局　</w:t>
      </w:r>
      <w:r>
        <w:rPr>
          <w:rFonts w:hint="eastAsia"/>
        </w:rPr>
        <w:t>長谷川</w:t>
      </w:r>
      <w:r w:rsidRPr="008B6B10">
        <w:rPr>
          <w:rFonts w:hint="eastAsia"/>
        </w:rPr>
        <w:t>局長</w:t>
      </w:r>
      <w:r>
        <w:t xml:space="preserve">） </w:t>
      </w:r>
    </w:p>
    <w:p w14:paraId="3E49A537" w14:textId="06E418EE" w:rsidR="008B6B10" w:rsidRDefault="00653A36" w:rsidP="000D49EB">
      <w:pPr>
        <w:pStyle w:val="a3"/>
        <w:spacing w:before="5" w:line="220" w:lineRule="auto"/>
        <w:ind w:right="310" w:firstLine="211"/>
      </w:pPr>
      <w:r w:rsidRPr="26BDCBA7">
        <w:rPr>
          <w:spacing w:val="-10"/>
        </w:rPr>
        <w:t>TDMパートナー</w:t>
      </w:r>
      <w:r w:rsidR="47CFA15F" w:rsidRPr="3E87B9F7">
        <w:rPr>
          <w:spacing w:val="-10"/>
        </w:rPr>
        <w:t>に</w:t>
      </w:r>
      <w:r w:rsidR="47CFA15F" w:rsidRPr="5846BD6E">
        <w:rPr>
          <w:spacing w:val="-10"/>
        </w:rPr>
        <w:t>登録への</w:t>
      </w:r>
      <w:r w:rsidR="7DEF81E3" w:rsidRPr="5846BD6E">
        <w:rPr>
          <w:spacing w:val="-10"/>
        </w:rPr>
        <w:t>整備局の取り組みですが、今年の</w:t>
      </w:r>
      <w:r w:rsidR="00217330">
        <w:rPr>
          <w:rFonts w:hint="eastAsia"/>
          <w:spacing w:val="-10"/>
        </w:rPr>
        <w:t>８</w:t>
      </w:r>
      <w:r w:rsidR="7DEF81E3" w:rsidRPr="5846BD6E">
        <w:rPr>
          <w:spacing w:val="-10"/>
        </w:rPr>
        <w:t>月に日本</w:t>
      </w:r>
      <w:r w:rsidRPr="00C0315B">
        <w:rPr>
          <w:rFonts w:hint="eastAsia"/>
          <w:spacing w:val="-10"/>
        </w:rPr>
        <w:t>建設業</w:t>
      </w:r>
      <w:r w:rsidR="7DEF81E3" w:rsidRPr="5846BD6E">
        <w:rPr>
          <w:spacing w:val="-10"/>
        </w:rPr>
        <w:t>連合会関西支部</w:t>
      </w:r>
      <w:r w:rsidR="008A6764">
        <w:rPr>
          <w:spacing w:val="-10"/>
        </w:rPr>
        <w:t>ですとか</w:t>
      </w:r>
      <w:r w:rsidR="42949DA8" w:rsidRPr="5846BD6E">
        <w:rPr>
          <w:spacing w:val="-10"/>
        </w:rPr>
        <w:t>、</w:t>
      </w:r>
      <w:r w:rsidRPr="00C0315B">
        <w:rPr>
          <w:rFonts w:hint="eastAsia"/>
          <w:spacing w:val="-10"/>
        </w:rPr>
        <w:t>建設コンサルタンツ協会近畿支部</w:t>
      </w:r>
      <w:r w:rsidR="000D49EB">
        <w:rPr>
          <w:rFonts w:hint="eastAsia"/>
          <w:spacing w:val="-10"/>
        </w:rPr>
        <w:t>や</w:t>
      </w:r>
      <w:r w:rsidR="3FB08A2E" w:rsidRPr="59138DBB">
        <w:rPr>
          <w:spacing w:val="-10"/>
        </w:rPr>
        <w:t>関係建設業団体</w:t>
      </w:r>
      <w:r w:rsidR="00F61BE2">
        <w:rPr>
          <w:rFonts w:hint="eastAsia"/>
          <w:spacing w:val="-10"/>
        </w:rPr>
        <w:t>８</w:t>
      </w:r>
      <w:r w:rsidRPr="00C0315B">
        <w:rPr>
          <w:rFonts w:hint="eastAsia"/>
          <w:spacing w:val="-10"/>
        </w:rPr>
        <w:t>団体に対して</w:t>
      </w:r>
      <w:r w:rsidRPr="12E9B077">
        <w:rPr>
          <w:spacing w:val="-10"/>
        </w:rPr>
        <w:t>書面で</w:t>
      </w:r>
      <w:r w:rsidR="45BD277D" w:rsidRPr="12E9B077">
        <w:rPr>
          <w:spacing w:val="-10"/>
        </w:rPr>
        <w:t>登録の</w:t>
      </w:r>
      <w:r w:rsidR="6575AE96" w:rsidRPr="12E9B077">
        <w:rPr>
          <w:spacing w:val="-10"/>
        </w:rPr>
        <w:t>依頼</w:t>
      </w:r>
      <w:r w:rsidR="45BD277D" w:rsidRPr="12E9B077">
        <w:rPr>
          <w:spacing w:val="-10"/>
        </w:rPr>
        <w:t>を</w:t>
      </w:r>
      <w:r w:rsidR="4AC2E47A" w:rsidRPr="12E9B077">
        <w:rPr>
          <w:spacing w:val="-10"/>
        </w:rPr>
        <w:t>行ったところです。</w:t>
      </w:r>
      <w:r w:rsidR="3A21DB8B" w:rsidRPr="5D8CFFC0">
        <w:rPr>
          <w:spacing w:val="-10"/>
        </w:rPr>
        <w:t>資料</w:t>
      </w:r>
      <w:r w:rsidR="002F10D5">
        <w:rPr>
          <w:rFonts w:hint="eastAsia"/>
          <w:spacing w:val="-10"/>
        </w:rPr>
        <w:t>２</w:t>
      </w:r>
      <w:r w:rsidR="3A21DB8B" w:rsidRPr="5D8CFFC0">
        <w:rPr>
          <w:spacing w:val="-10"/>
        </w:rPr>
        <w:t>をみても、</w:t>
      </w:r>
      <w:r w:rsidRPr="00C0315B">
        <w:rPr>
          <w:rFonts w:hint="eastAsia"/>
          <w:spacing w:val="-10"/>
        </w:rPr>
        <w:t>一定数登録が行われているようですけど、今後</w:t>
      </w:r>
      <w:r w:rsidR="000D49EB">
        <w:rPr>
          <w:rFonts w:hint="eastAsia"/>
          <w:spacing w:val="-10"/>
        </w:rPr>
        <w:t>、</w:t>
      </w:r>
      <w:r w:rsidR="24F8843A" w:rsidRPr="5D8CFFC0">
        <w:rPr>
          <w:spacing w:val="-10"/>
        </w:rPr>
        <w:t>引き続き</w:t>
      </w:r>
      <w:r w:rsidR="000D49EB">
        <w:rPr>
          <w:rFonts w:hint="eastAsia"/>
          <w:spacing w:val="-10"/>
        </w:rPr>
        <w:t>、</w:t>
      </w:r>
      <w:r w:rsidRPr="00C0315B">
        <w:rPr>
          <w:rFonts w:hint="eastAsia"/>
          <w:spacing w:val="-10"/>
        </w:rPr>
        <w:t>インセンティブ</w:t>
      </w:r>
      <w:r w:rsidR="3D4D6FBC" w:rsidRPr="5D8CFFC0">
        <w:rPr>
          <w:spacing w:val="-10"/>
        </w:rPr>
        <w:t>の紹介</w:t>
      </w:r>
      <w:r w:rsidR="2B98357D" w:rsidRPr="2DB6C9C2">
        <w:rPr>
          <w:spacing w:val="-10"/>
        </w:rPr>
        <w:t>も含めて</w:t>
      </w:r>
      <w:r w:rsidR="006855F3">
        <w:rPr>
          <w:rFonts w:hint="eastAsia"/>
          <w:spacing w:val="-10"/>
        </w:rPr>
        <w:t>機会ごとに</w:t>
      </w:r>
      <w:r w:rsidR="404270EB" w:rsidRPr="2DB6C9C2">
        <w:rPr>
          <w:spacing w:val="-10"/>
        </w:rPr>
        <w:t>登録のお願いを</w:t>
      </w:r>
      <w:r w:rsidR="00BF7A94">
        <w:rPr>
          <w:rFonts w:hint="eastAsia"/>
          <w:spacing w:val="-10"/>
        </w:rPr>
        <w:t>行って</w:t>
      </w:r>
      <w:r w:rsidR="404270EB" w:rsidRPr="2DB6C9C2">
        <w:rPr>
          <w:spacing w:val="-10"/>
        </w:rPr>
        <w:t>いきたい</w:t>
      </w:r>
      <w:r w:rsidR="008E1A9C">
        <w:rPr>
          <w:spacing w:val="-10"/>
        </w:rPr>
        <w:t>と考えて</w:t>
      </w:r>
      <w:r w:rsidR="000D49EB">
        <w:rPr>
          <w:rFonts w:hint="eastAsia"/>
          <w:spacing w:val="-10"/>
        </w:rPr>
        <w:t>い</w:t>
      </w:r>
      <w:r w:rsidR="008E1A9C">
        <w:rPr>
          <w:spacing w:val="-10"/>
        </w:rPr>
        <w:t>ます。</w:t>
      </w:r>
      <w:r w:rsidR="005E3DF2">
        <w:rPr>
          <w:spacing w:val="-10"/>
        </w:rPr>
        <w:t>また、</w:t>
      </w:r>
      <w:r w:rsidR="00C96360">
        <w:rPr>
          <w:spacing w:val="-10"/>
        </w:rPr>
        <w:t>近畿地方整備局として</w:t>
      </w:r>
      <w:r w:rsidR="005B7FCF" w:rsidRPr="00C0315B">
        <w:rPr>
          <w:rFonts w:hint="eastAsia"/>
          <w:spacing w:val="-10"/>
        </w:rPr>
        <w:t>TDMトライアル期間に</w:t>
      </w:r>
      <w:r w:rsidR="005B7FCF" w:rsidRPr="79C75829">
        <w:rPr>
          <w:spacing w:val="-10"/>
        </w:rPr>
        <w:t>お</w:t>
      </w:r>
      <w:r w:rsidR="152888FE" w:rsidRPr="79C75829">
        <w:rPr>
          <w:spacing w:val="-10"/>
        </w:rPr>
        <w:t>い</w:t>
      </w:r>
      <w:r w:rsidR="005B7FCF" w:rsidRPr="79C75829">
        <w:rPr>
          <w:spacing w:val="-10"/>
        </w:rPr>
        <w:t>て</w:t>
      </w:r>
      <w:r w:rsidR="005B7FCF" w:rsidRPr="00C0315B">
        <w:rPr>
          <w:rFonts w:hint="eastAsia"/>
          <w:spacing w:val="-10"/>
        </w:rPr>
        <w:t>テレワークですとか時差出勤</w:t>
      </w:r>
      <w:r w:rsidR="7E7DE726" w:rsidRPr="0B4A45BF">
        <w:rPr>
          <w:spacing w:val="-10"/>
        </w:rPr>
        <w:t>の取り組みをしました。</w:t>
      </w:r>
      <w:r w:rsidR="006E3685">
        <w:rPr>
          <w:spacing w:val="-10"/>
        </w:rPr>
        <w:t>特に、</w:t>
      </w:r>
      <w:r w:rsidR="57498A08" w:rsidRPr="0E200F97">
        <w:rPr>
          <w:spacing w:val="-10"/>
        </w:rPr>
        <w:t>重点エリア内にある</w:t>
      </w:r>
      <w:r w:rsidR="005B7FCF" w:rsidRPr="0E200F97">
        <w:rPr>
          <w:spacing w:val="-10"/>
        </w:rPr>
        <w:t>大阪港湾</w:t>
      </w:r>
      <w:r w:rsidR="00217330">
        <w:rPr>
          <w:rFonts w:hint="eastAsia"/>
          <w:spacing w:val="-10"/>
        </w:rPr>
        <w:t>・</w:t>
      </w:r>
      <w:r w:rsidR="00EE46C3">
        <w:rPr>
          <w:rFonts w:hint="eastAsia"/>
          <w:spacing w:val="-10"/>
        </w:rPr>
        <w:t>空港</w:t>
      </w:r>
      <w:r w:rsidR="005B7FCF" w:rsidRPr="0E200F97">
        <w:rPr>
          <w:spacing w:val="-10"/>
        </w:rPr>
        <w:t>整備事務所</w:t>
      </w:r>
      <w:r w:rsidR="002B1D1E">
        <w:rPr>
          <w:rFonts w:hint="eastAsia"/>
          <w:spacing w:val="-10"/>
        </w:rPr>
        <w:t>において</w:t>
      </w:r>
      <w:r w:rsidR="005B7FCF" w:rsidRPr="00C0315B">
        <w:rPr>
          <w:rFonts w:hint="eastAsia"/>
          <w:spacing w:val="-10"/>
        </w:rPr>
        <w:t>は取り組み率が</w:t>
      </w:r>
      <w:r w:rsidR="00F61BE2">
        <w:rPr>
          <w:rFonts w:hint="eastAsia"/>
          <w:spacing w:val="-10"/>
        </w:rPr>
        <w:t>９３</w:t>
      </w:r>
      <w:r w:rsidR="005B7FCF" w:rsidRPr="00C0315B">
        <w:rPr>
          <w:rFonts w:hint="eastAsia"/>
          <w:spacing w:val="-10"/>
        </w:rPr>
        <w:t>％ということで</w:t>
      </w:r>
      <w:r w:rsidR="73063D81" w:rsidRPr="0DA2A33E">
        <w:rPr>
          <w:spacing w:val="-10"/>
        </w:rPr>
        <w:t>、</w:t>
      </w:r>
      <w:r w:rsidR="005B7FCF" w:rsidRPr="00C0315B">
        <w:rPr>
          <w:rFonts w:hint="eastAsia"/>
          <w:spacing w:val="-10"/>
        </w:rPr>
        <w:t>会期中も</w:t>
      </w:r>
      <w:r w:rsidR="09C6E1F3" w:rsidRPr="0DA2A33E">
        <w:rPr>
          <w:spacing w:val="-10"/>
        </w:rPr>
        <w:t>さらに取り組み</w:t>
      </w:r>
      <w:r w:rsidR="00E01107" w:rsidRPr="00C0315B">
        <w:rPr>
          <w:rFonts w:hint="eastAsia"/>
          <w:spacing w:val="-10"/>
        </w:rPr>
        <w:t>を</w:t>
      </w:r>
      <w:r w:rsidR="09C6E1F3" w:rsidRPr="7AD94707">
        <w:rPr>
          <w:spacing w:val="-10"/>
        </w:rPr>
        <w:t>進めて</w:t>
      </w:r>
      <w:r w:rsidR="00217330">
        <w:rPr>
          <w:rFonts w:hint="eastAsia"/>
          <w:spacing w:val="-10"/>
        </w:rPr>
        <w:t>参り</w:t>
      </w:r>
      <w:r w:rsidR="09C6E1F3" w:rsidRPr="7AD94707">
        <w:rPr>
          <w:spacing w:val="-10"/>
        </w:rPr>
        <w:t>たいと思っています。</w:t>
      </w:r>
      <w:r w:rsidR="00EF6B55">
        <w:rPr>
          <w:spacing w:val="-10"/>
        </w:rPr>
        <w:t>それから、資料にもありますように、まだまだ</w:t>
      </w:r>
      <w:r w:rsidR="2B2C44E5">
        <w:t>TDMの</w:t>
      </w:r>
      <w:r w:rsidR="3B0E2C0A">
        <w:t>取り組みが認知されていない</w:t>
      </w:r>
      <w:r w:rsidR="00FE50E3">
        <w:t>状況</w:t>
      </w:r>
      <w:r w:rsidR="3B0E2C0A">
        <w:t>なので、</w:t>
      </w:r>
      <w:r w:rsidR="00E35D76">
        <w:t>いま、</w:t>
      </w:r>
      <w:r w:rsidR="7BB84AC4">
        <w:t>企業に向けた働きかけ、個人に向けた働きかけを</w:t>
      </w:r>
      <w:r w:rsidR="05BB5C45">
        <w:t>しっかり</w:t>
      </w:r>
      <w:r w:rsidR="7BB84AC4">
        <w:t>行って</w:t>
      </w:r>
      <w:r w:rsidR="0AE84AA7">
        <w:t>、</w:t>
      </w:r>
      <w:r w:rsidR="000D49EB">
        <w:rPr>
          <w:rFonts w:hint="eastAsia"/>
        </w:rPr>
        <w:t>機運</w:t>
      </w:r>
      <w:r w:rsidR="2C857C88">
        <w:t>醸成を図っていきたいと</w:t>
      </w:r>
      <w:r w:rsidR="00690F92">
        <w:rPr>
          <w:rFonts w:hint="eastAsia"/>
        </w:rPr>
        <w:t>考えています。</w:t>
      </w:r>
    </w:p>
    <w:p w14:paraId="64B5462D" w14:textId="43AA46E4" w:rsidR="001C1525" w:rsidRDefault="001C1525" w:rsidP="000D49EB">
      <w:pPr>
        <w:pStyle w:val="a3"/>
        <w:spacing w:before="16" w:line="376" w:lineRule="exact"/>
        <w:ind w:left="0"/>
      </w:pPr>
    </w:p>
    <w:p w14:paraId="0275C147" w14:textId="226CB61B" w:rsidR="008B6B10" w:rsidRDefault="008B6B10" w:rsidP="008B6B10">
      <w:pPr>
        <w:pStyle w:val="a3"/>
        <w:spacing w:before="16" w:line="376" w:lineRule="exact"/>
      </w:pPr>
      <w:r w:rsidRPr="00DA2449">
        <w:t>（</w:t>
      </w:r>
      <w:r w:rsidR="000D49EB">
        <w:rPr>
          <w:rFonts w:hint="eastAsia"/>
        </w:rPr>
        <w:t xml:space="preserve">近畿運輸局　</w:t>
      </w:r>
      <w:r w:rsidRPr="00DA2449">
        <w:rPr>
          <w:rFonts w:hint="eastAsia"/>
        </w:rPr>
        <w:t>岩城局長</w:t>
      </w:r>
      <w:r w:rsidRPr="00DA2449">
        <w:t>）</w:t>
      </w:r>
      <w:r>
        <w:t xml:space="preserve"> </w:t>
      </w:r>
    </w:p>
    <w:p w14:paraId="56904CCE" w14:textId="10FD9899" w:rsidR="00AD3C14" w:rsidRPr="00C0315B" w:rsidRDefault="000D49EB" w:rsidP="00407C22">
      <w:pPr>
        <w:pStyle w:val="a3"/>
        <w:spacing w:before="16" w:line="376" w:lineRule="exact"/>
        <w:rPr>
          <w:spacing w:val="-10"/>
        </w:rPr>
      </w:pPr>
      <w:r>
        <w:t xml:space="preserve">　</w:t>
      </w:r>
      <w:r w:rsidR="002501EF">
        <w:rPr>
          <w:rFonts w:hint="eastAsia"/>
          <w:spacing w:val="-10"/>
        </w:rPr>
        <w:t>会期中の</w:t>
      </w:r>
      <w:r w:rsidR="002E288A">
        <w:rPr>
          <w:rFonts w:hint="eastAsia"/>
          <w:spacing w:val="-10"/>
        </w:rPr>
        <w:t>交通円滑化のために、</w:t>
      </w:r>
      <w:r w:rsidR="00FB406D">
        <w:rPr>
          <w:rFonts w:hint="eastAsia"/>
          <w:spacing w:val="-10"/>
        </w:rPr>
        <w:t>当</w:t>
      </w:r>
      <w:r w:rsidR="002501EF">
        <w:rPr>
          <w:rFonts w:hint="eastAsia"/>
          <w:spacing w:val="-10"/>
        </w:rPr>
        <w:t>会議で</w:t>
      </w:r>
      <w:r w:rsidR="003F6AAC">
        <w:rPr>
          <w:rFonts w:hint="eastAsia"/>
          <w:spacing w:val="-10"/>
        </w:rPr>
        <w:t>議論されました</w:t>
      </w:r>
      <w:r w:rsidR="00E01107" w:rsidRPr="00C0315B">
        <w:rPr>
          <w:rFonts w:hint="eastAsia"/>
          <w:spacing w:val="-10"/>
        </w:rPr>
        <w:t>TDM等の対策を</w:t>
      </w:r>
      <w:r w:rsidR="00FB406D">
        <w:rPr>
          <w:rFonts w:hint="eastAsia"/>
          <w:spacing w:val="-10"/>
        </w:rPr>
        <w:t>講じておくことは</w:t>
      </w:r>
      <w:r w:rsidR="00E90B6F">
        <w:rPr>
          <w:rFonts w:hint="eastAsia"/>
          <w:spacing w:val="-10"/>
        </w:rPr>
        <w:t>大変</w:t>
      </w:r>
      <w:r w:rsidR="00EB7168">
        <w:rPr>
          <w:rFonts w:hint="eastAsia"/>
          <w:spacing w:val="-10"/>
        </w:rPr>
        <w:t>重要であると考えております。</w:t>
      </w:r>
      <w:r w:rsidR="00E01107" w:rsidRPr="00C0315B">
        <w:rPr>
          <w:rFonts w:hint="eastAsia"/>
          <w:spacing w:val="-10"/>
        </w:rPr>
        <w:t>先日のトライアル期間中</w:t>
      </w:r>
      <w:r w:rsidR="00664F3D">
        <w:rPr>
          <w:rFonts w:hint="eastAsia"/>
          <w:spacing w:val="-10"/>
        </w:rPr>
        <w:t>に</w:t>
      </w:r>
      <w:r w:rsidR="00515D6F">
        <w:rPr>
          <w:rFonts w:hint="eastAsia"/>
          <w:spacing w:val="-10"/>
        </w:rPr>
        <w:t>は</w:t>
      </w:r>
      <w:r w:rsidR="000943B1">
        <w:rPr>
          <w:rFonts w:hint="eastAsia"/>
          <w:spacing w:val="-10"/>
        </w:rPr>
        <w:t>、</w:t>
      </w:r>
      <w:r w:rsidR="00515D6F">
        <w:rPr>
          <w:rFonts w:hint="eastAsia"/>
          <w:spacing w:val="-10"/>
        </w:rPr>
        <w:t>当局</w:t>
      </w:r>
      <w:r w:rsidR="001C1525">
        <w:rPr>
          <w:rFonts w:hint="eastAsia"/>
          <w:spacing w:val="-10"/>
        </w:rPr>
        <w:t>に</w:t>
      </w:r>
      <w:r w:rsidR="00E01107" w:rsidRPr="00C0315B">
        <w:rPr>
          <w:rFonts w:hint="eastAsia"/>
          <w:spacing w:val="-10"/>
        </w:rPr>
        <w:t>おきましても積極的に時差出勤</w:t>
      </w:r>
      <w:r w:rsidR="001E588C">
        <w:rPr>
          <w:rFonts w:hint="eastAsia"/>
          <w:spacing w:val="-10"/>
        </w:rPr>
        <w:t>や在宅勤務を</w:t>
      </w:r>
      <w:r w:rsidR="00EB7168">
        <w:rPr>
          <w:rFonts w:hint="eastAsia"/>
          <w:spacing w:val="-10"/>
        </w:rPr>
        <w:t>実施しましたが</w:t>
      </w:r>
      <w:r w:rsidR="003F3ED6">
        <w:rPr>
          <w:rFonts w:hint="eastAsia"/>
          <w:spacing w:val="-10"/>
        </w:rPr>
        <w:t>、</w:t>
      </w:r>
      <w:r w:rsidR="00AD3C14" w:rsidRPr="00C0315B">
        <w:rPr>
          <w:rFonts w:hint="eastAsia"/>
          <w:spacing w:val="-10"/>
        </w:rPr>
        <w:t>会期</w:t>
      </w:r>
      <w:r w:rsidR="00ED6EAC">
        <w:rPr>
          <w:rFonts w:hint="eastAsia"/>
          <w:spacing w:val="-10"/>
        </w:rPr>
        <w:t>が</w:t>
      </w:r>
      <w:r w:rsidR="00664F3D">
        <w:rPr>
          <w:rFonts w:hint="eastAsia"/>
          <w:spacing w:val="-10"/>
        </w:rPr>
        <w:t>今回は</w:t>
      </w:r>
      <w:r w:rsidR="00F61BE2">
        <w:rPr>
          <w:rFonts w:hint="eastAsia"/>
          <w:spacing w:val="-10"/>
        </w:rPr>
        <w:t>６</w:t>
      </w:r>
      <w:r w:rsidR="00ED6EAC">
        <w:rPr>
          <w:rFonts w:hint="eastAsia"/>
          <w:spacing w:val="-10"/>
        </w:rPr>
        <w:t>ヵ月間と長期にわたることも</w:t>
      </w:r>
      <w:r w:rsidR="00664F3D">
        <w:rPr>
          <w:rFonts w:hint="eastAsia"/>
          <w:spacing w:val="-10"/>
        </w:rPr>
        <w:t>ございます</w:t>
      </w:r>
      <w:r w:rsidR="00ED6EAC">
        <w:rPr>
          <w:rFonts w:hint="eastAsia"/>
          <w:spacing w:val="-10"/>
        </w:rPr>
        <w:t>ので、</w:t>
      </w:r>
      <w:r w:rsidR="00722C25">
        <w:rPr>
          <w:rFonts w:hint="eastAsia"/>
          <w:spacing w:val="-10"/>
        </w:rPr>
        <w:t>会期中も</w:t>
      </w:r>
      <w:r w:rsidR="00EB36D7">
        <w:rPr>
          <w:rFonts w:hint="eastAsia"/>
          <w:spacing w:val="-10"/>
        </w:rPr>
        <w:t>検証いただきました</w:t>
      </w:r>
      <w:r w:rsidR="00AD3C14" w:rsidRPr="00C0315B">
        <w:rPr>
          <w:rFonts w:hint="eastAsia"/>
          <w:spacing w:val="-10"/>
        </w:rPr>
        <w:t>トライアルの結果を活かしながら、</w:t>
      </w:r>
      <w:r w:rsidR="00EB7168">
        <w:rPr>
          <w:rFonts w:hint="eastAsia"/>
          <w:spacing w:val="-10"/>
        </w:rPr>
        <w:t>メリハリをつけて</w:t>
      </w:r>
      <w:r w:rsidR="00351BF5">
        <w:rPr>
          <w:rFonts w:hint="eastAsia"/>
          <w:spacing w:val="-10"/>
        </w:rPr>
        <w:t>取り組</w:t>
      </w:r>
      <w:r w:rsidR="00D02CFE">
        <w:rPr>
          <w:rFonts w:hint="eastAsia"/>
          <w:spacing w:val="-10"/>
        </w:rPr>
        <w:t>みを継続的に行っていただきたい</w:t>
      </w:r>
      <w:r w:rsidR="00351BF5">
        <w:rPr>
          <w:rFonts w:hint="eastAsia"/>
          <w:spacing w:val="-10"/>
        </w:rPr>
        <w:t>と思います</w:t>
      </w:r>
      <w:r w:rsidR="000943B1">
        <w:rPr>
          <w:rFonts w:hint="eastAsia"/>
          <w:spacing w:val="-10"/>
        </w:rPr>
        <w:t>し、</w:t>
      </w:r>
      <w:r w:rsidR="00ED6EAC">
        <w:rPr>
          <w:rFonts w:hint="eastAsia"/>
          <w:spacing w:val="-10"/>
        </w:rPr>
        <w:t>私どもといたしましても</w:t>
      </w:r>
      <w:r w:rsidR="00AD3C14" w:rsidRPr="00C0315B">
        <w:rPr>
          <w:rFonts w:hint="eastAsia"/>
          <w:spacing w:val="-10"/>
        </w:rPr>
        <w:t>積極的に取り組んでまいりたいと</w:t>
      </w:r>
      <w:r w:rsidR="00D02CFE">
        <w:rPr>
          <w:rFonts w:hint="eastAsia"/>
          <w:spacing w:val="-10"/>
        </w:rPr>
        <w:t>考えております</w:t>
      </w:r>
      <w:r w:rsidR="00AD3C14" w:rsidRPr="00C0315B">
        <w:rPr>
          <w:rFonts w:hint="eastAsia"/>
          <w:spacing w:val="-10"/>
        </w:rPr>
        <w:t>。</w:t>
      </w:r>
      <w:r w:rsidR="00407C22">
        <w:rPr>
          <w:rFonts w:hint="eastAsia"/>
          <w:spacing w:val="-10"/>
        </w:rPr>
        <w:t>また、</w:t>
      </w:r>
      <w:r w:rsidR="00AD3C14" w:rsidRPr="00C0315B">
        <w:rPr>
          <w:rFonts w:hint="eastAsia"/>
          <w:spacing w:val="-10"/>
        </w:rPr>
        <w:t>物の流れという</w:t>
      </w:r>
      <w:r w:rsidR="00D02CFE">
        <w:rPr>
          <w:rFonts w:hint="eastAsia"/>
          <w:spacing w:val="-10"/>
        </w:rPr>
        <w:t>点</w:t>
      </w:r>
      <w:r w:rsidR="001E588C">
        <w:rPr>
          <w:rFonts w:hint="eastAsia"/>
          <w:spacing w:val="-10"/>
        </w:rPr>
        <w:t>に</w:t>
      </w:r>
      <w:r w:rsidR="001C1525">
        <w:rPr>
          <w:rFonts w:hint="eastAsia"/>
          <w:spacing w:val="-10"/>
        </w:rPr>
        <w:t>お</w:t>
      </w:r>
      <w:r w:rsidR="001E588C">
        <w:rPr>
          <w:rFonts w:hint="eastAsia"/>
          <w:spacing w:val="-10"/>
        </w:rPr>
        <w:t>きましても、</w:t>
      </w:r>
      <w:r w:rsidR="00260960">
        <w:rPr>
          <w:rFonts w:hint="eastAsia"/>
          <w:spacing w:val="-10"/>
        </w:rPr>
        <w:t>各企業におかれましては</w:t>
      </w:r>
      <w:r w:rsidR="00ED6EAC">
        <w:rPr>
          <w:rFonts w:hint="eastAsia"/>
          <w:spacing w:val="-10"/>
        </w:rPr>
        <w:t>物流の円滑化</w:t>
      </w:r>
      <w:r w:rsidR="00D02CFE">
        <w:rPr>
          <w:rFonts w:hint="eastAsia"/>
          <w:spacing w:val="-10"/>
        </w:rPr>
        <w:t>や混雑時間帯の回避</w:t>
      </w:r>
      <w:r w:rsidR="00B8125C">
        <w:rPr>
          <w:rFonts w:hint="eastAsia"/>
          <w:spacing w:val="-10"/>
        </w:rPr>
        <w:t>の</w:t>
      </w:r>
      <w:r w:rsidR="003058F1">
        <w:rPr>
          <w:rFonts w:hint="eastAsia"/>
          <w:spacing w:val="-10"/>
        </w:rPr>
        <w:t>ために</w:t>
      </w:r>
      <w:r w:rsidR="00D02CFE">
        <w:rPr>
          <w:rFonts w:hint="eastAsia"/>
          <w:spacing w:val="-10"/>
        </w:rPr>
        <w:t>、</w:t>
      </w:r>
      <w:r w:rsidR="00ED6EAC">
        <w:rPr>
          <w:rFonts w:hint="eastAsia"/>
          <w:spacing w:val="-10"/>
        </w:rPr>
        <w:t>万博を機に</w:t>
      </w:r>
      <w:r w:rsidR="00AD3C14" w:rsidRPr="00C0315B">
        <w:rPr>
          <w:rFonts w:hint="eastAsia"/>
          <w:spacing w:val="-10"/>
        </w:rPr>
        <w:t>物流会社と協議、調整を行って頂き</w:t>
      </w:r>
      <w:r w:rsidR="005F76CD">
        <w:rPr>
          <w:rFonts w:hint="eastAsia"/>
          <w:spacing w:val="-10"/>
        </w:rPr>
        <w:t>たい</w:t>
      </w:r>
      <w:r w:rsidR="00AD3C14" w:rsidRPr="00C0315B">
        <w:rPr>
          <w:rFonts w:hint="eastAsia"/>
          <w:spacing w:val="-10"/>
        </w:rPr>
        <w:t>と思います。</w:t>
      </w:r>
    </w:p>
    <w:p w14:paraId="52776C37" w14:textId="3591EDD0" w:rsidR="00AD3C14" w:rsidRPr="00C0315B" w:rsidRDefault="00FF246D" w:rsidP="00C0315B">
      <w:pPr>
        <w:pStyle w:val="a3"/>
        <w:spacing w:before="5" w:line="220" w:lineRule="auto"/>
        <w:ind w:right="310" w:firstLine="211"/>
        <w:rPr>
          <w:spacing w:val="-10"/>
        </w:rPr>
      </w:pPr>
      <w:r>
        <w:rPr>
          <w:rFonts w:hint="eastAsia"/>
          <w:spacing w:val="-10"/>
        </w:rPr>
        <w:t>近畿運輸局も</w:t>
      </w:r>
      <w:r w:rsidR="00AD3C14" w:rsidRPr="00C0315B">
        <w:rPr>
          <w:rFonts w:hint="eastAsia"/>
          <w:spacing w:val="-10"/>
        </w:rPr>
        <w:t>谷町四丁目に位置していますので</w:t>
      </w:r>
      <w:r w:rsidR="00DF3B56">
        <w:rPr>
          <w:rFonts w:hint="eastAsia"/>
          <w:spacing w:val="-10"/>
        </w:rPr>
        <w:t>、</w:t>
      </w:r>
      <w:r w:rsidR="00260960">
        <w:rPr>
          <w:rFonts w:hint="eastAsia"/>
          <w:spacing w:val="-10"/>
        </w:rPr>
        <w:t>TDM</w:t>
      </w:r>
      <w:r>
        <w:rPr>
          <w:rFonts w:hint="eastAsia"/>
          <w:spacing w:val="-10"/>
        </w:rPr>
        <w:t>の取り組みを行うこと</w:t>
      </w:r>
      <w:r w:rsidR="00F61BE2">
        <w:rPr>
          <w:rFonts w:hint="eastAsia"/>
          <w:spacing w:val="-10"/>
        </w:rPr>
        <w:t>は勿論でございますが</w:t>
      </w:r>
      <w:r w:rsidR="00AD3C14" w:rsidRPr="00C0315B">
        <w:rPr>
          <w:rFonts w:hint="eastAsia"/>
          <w:spacing w:val="-10"/>
        </w:rPr>
        <w:t>、鉄道、バス</w:t>
      </w:r>
      <w:r w:rsidR="00260960">
        <w:rPr>
          <w:rFonts w:hint="eastAsia"/>
          <w:spacing w:val="-10"/>
        </w:rPr>
        <w:t>、</w:t>
      </w:r>
      <w:r w:rsidR="003058F1">
        <w:rPr>
          <w:rFonts w:hint="eastAsia"/>
          <w:spacing w:val="-10"/>
        </w:rPr>
        <w:t>タクシー、</w:t>
      </w:r>
      <w:r w:rsidR="00260960">
        <w:rPr>
          <w:rFonts w:hint="eastAsia"/>
          <w:spacing w:val="-10"/>
        </w:rPr>
        <w:t>船舶</w:t>
      </w:r>
      <w:r w:rsidR="00ED6EAC">
        <w:rPr>
          <w:rFonts w:hint="eastAsia"/>
          <w:spacing w:val="-10"/>
        </w:rPr>
        <w:t>を管轄す</w:t>
      </w:r>
      <w:r w:rsidR="00E85B8F">
        <w:rPr>
          <w:rFonts w:hint="eastAsia"/>
          <w:spacing w:val="-10"/>
        </w:rPr>
        <w:t>る</w:t>
      </w:r>
      <w:r w:rsidR="00AD3C14" w:rsidRPr="00C0315B">
        <w:rPr>
          <w:rFonts w:hint="eastAsia"/>
          <w:spacing w:val="-10"/>
        </w:rPr>
        <w:t>行政官庁</w:t>
      </w:r>
      <w:r w:rsidR="005F76CD">
        <w:rPr>
          <w:rFonts w:hint="eastAsia"/>
          <w:spacing w:val="-10"/>
        </w:rPr>
        <w:t>といたしまして</w:t>
      </w:r>
      <w:r w:rsidR="00AD3C14" w:rsidRPr="00C0315B">
        <w:rPr>
          <w:rFonts w:hint="eastAsia"/>
          <w:spacing w:val="-10"/>
        </w:rPr>
        <w:t>、</w:t>
      </w:r>
      <w:r w:rsidR="006F0555">
        <w:rPr>
          <w:rFonts w:hint="eastAsia"/>
          <w:spacing w:val="-10"/>
        </w:rPr>
        <w:t>会期中</w:t>
      </w:r>
      <w:r w:rsidR="00AB4D0D">
        <w:rPr>
          <w:rFonts w:hint="eastAsia"/>
          <w:spacing w:val="-10"/>
        </w:rPr>
        <w:t>につきましても</w:t>
      </w:r>
      <w:r w:rsidR="006F0555">
        <w:rPr>
          <w:rFonts w:hint="eastAsia"/>
          <w:spacing w:val="-10"/>
        </w:rPr>
        <w:t>輸送を</w:t>
      </w:r>
      <w:r w:rsidR="007E0DE8">
        <w:rPr>
          <w:rFonts w:hint="eastAsia"/>
          <w:spacing w:val="-10"/>
        </w:rPr>
        <w:t>安全かつ</w:t>
      </w:r>
      <w:r w:rsidR="006F0555">
        <w:rPr>
          <w:rFonts w:hint="eastAsia"/>
          <w:spacing w:val="-10"/>
        </w:rPr>
        <w:t>円滑に</w:t>
      </w:r>
      <w:r w:rsidR="00ED6EAC">
        <w:rPr>
          <w:rFonts w:hint="eastAsia"/>
          <w:spacing w:val="-10"/>
        </w:rPr>
        <w:t>進めて</w:t>
      </w:r>
      <w:r w:rsidR="00260960">
        <w:rPr>
          <w:rFonts w:hint="eastAsia"/>
          <w:spacing w:val="-10"/>
        </w:rPr>
        <w:t>いただく</w:t>
      </w:r>
      <w:r w:rsidR="00ED6EAC">
        <w:rPr>
          <w:rFonts w:hint="eastAsia"/>
          <w:spacing w:val="-10"/>
        </w:rPr>
        <w:t>ために</w:t>
      </w:r>
      <w:r w:rsidR="00930AD6" w:rsidRPr="00C0315B">
        <w:rPr>
          <w:rFonts w:hint="eastAsia"/>
          <w:spacing w:val="-10"/>
        </w:rPr>
        <w:t>関係者と</w:t>
      </w:r>
      <w:r w:rsidR="00260960">
        <w:rPr>
          <w:rFonts w:hint="eastAsia"/>
          <w:spacing w:val="-10"/>
        </w:rPr>
        <w:t>連携して</w:t>
      </w:r>
      <w:r w:rsidR="00930AD6" w:rsidRPr="00C0315B">
        <w:rPr>
          <w:rFonts w:hint="eastAsia"/>
          <w:spacing w:val="-10"/>
        </w:rPr>
        <w:t>しっかりと取り組んで</w:t>
      </w:r>
      <w:r w:rsidR="002A6AA6">
        <w:rPr>
          <w:rFonts w:hint="eastAsia"/>
          <w:spacing w:val="-10"/>
        </w:rPr>
        <w:t>まいり</w:t>
      </w:r>
      <w:r w:rsidR="006F0555">
        <w:rPr>
          <w:rFonts w:hint="eastAsia"/>
          <w:spacing w:val="-10"/>
        </w:rPr>
        <w:t>ます。</w:t>
      </w:r>
    </w:p>
    <w:p w14:paraId="29241C10" w14:textId="75766F5D" w:rsidR="00D9451D" w:rsidRDefault="00D9451D" w:rsidP="002A6AA6">
      <w:pPr>
        <w:pStyle w:val="a3"/>
        <w:spacing w:before="16" w:line="376" w:lineRule="exact"/>
        <w:ind w:left="0"/>
      </w:pPr>
    </w:p>
    <w:p w14:paraId="6818F2A7" w14:textId="50FD00D9" w:rsidR="001D2F91" w:rsidRDefault="001D2F91" w:rsidP="001D2F91">
      <w:pPr>
        <w:pStyle w:val="a3"/>
        <w:spacing w:before="16" w:line="376" w:lineRule="exact"/>
      </w:pPr>
      <w:r>
        <w:t>（</w:t>
      </w:r>
      <w:r w:rsidR="00157622">
        <w:rPr>
          <w:rFonts w:hint="eastAsia"/>
        </w:rPr>
        <w:t xml:space="preserve">関西鉄道協会　</w:t>
      </w:r>
      <w:r w:rsidRPr="001D2F91">
        <w:rPr>
          <w:rFonts w:hint="eastAsia"/>
        </w:rPr>
        <w:t>原会長</w:t>
      </w:r>
      <w:r>
        <w:t xml:space="preserve">） </w:t>
      </w:r>
    </w:p>
    <w:p w14:paraId="32C092CB" w14:textId="7D26E6E7" w:rsidR="00C73F75" w:rsidRPr="00C0315B" w:rsidRDefault="00930AD6" w:rsidP="00C0315B">
      <w:pPr>
        <w:pStyle w:val="a3"/>
        <w:spacing w:before="5" w:line="220" w:lineRule="auto"/>
        <w:ind w:right="310" w:firstLine="211"/>
        <w:rPr>
          <w:spacing w:val="-10"/>
        </w:rPr>
      </w:pPr>
      <w:r w:rsidRPr="00C0315B">
        <w:rPr>
          <w:rFonts w:hint="eastAsia"/>
          <w:spacing w:val="-10"/>
        </w:rPr>
        <w:t>本日ご説明頂きました</w:t>
      </w:r>
      <w:r w:rsidR="00C73F75">
        <w:rPr>
          <w:rFonts w:hint="eastAsia"/>
          <w:spacing w:val="-10"/>
        </w:rPr>
        <w:t>トライアルの効果検証</w:t>
      </w:r>
      <w:r w:rsidR="00BA77E0">
        <w:rPr>
          <w:rFonts w:hint="eastAsia"/>
          <w:spacing w:val="-10"/>
        </w:rPr>
        <w:t>等</w:t>
      </w:r>
      <w:r w:rsidR="00C73F75">
        <w:rPr>
          <w:rFonts w:hint="eastAsia"/>
          <w:spacing w:val="-10"/>
        </w:rPr>
        <w:t>の結果を踏まえまして</w:t>
      </w:r>
      <w:r w:rsidRPr="00C0315B">
        <w:rPr>
          <w:rFonts w:hint="eastAsia"/>
          <w:spacing w:val="-10"/>
        </w:rPr>
        <w:t>、すべての来場者のみなさまに、安全、安心、</w:t>
      </w:r>
      <w:r w:rsidR="000527E4">
        <w:rPr>
          <w:rFonts w:hint="eastAsia"/>
          <w:spacing w:val="-10"/>
        </w:rPr>
        <w:t>また</w:t>
      </w:r>
      <w:r w:rsidRPr="00C0315B">
        <w:rPr>
          <w:rFonts w:hint="eastAsia"/>
          <w:spacing w:val="-10"/>
        </w:rPr>
        <w:t>快適に</w:t>
      </w:r>
      <w:r w:rsidR="00A30F57">
        <w:rPr>
          <w:rFonts w:hint="eastAsia"/>
          <w:spacing w:val="-10"/>
        </w:rPr>
        <w:t>ご利用いただくため</w:t>
      </w:r>
      <w:r w:rsidR="007159B3">
        <w:rPr>
          <w:rFonts w:hint="eastAsia"/>
          <w:spacing w:val="-10"/>
        </w:rPr>
        <w:t>、</w:t>
      </w:r>
      <w:r w:rsidR="00570404">
        <w:rPr>
          <w:rFonts w:hint="eastAsia"/>
          <w:spacing w:val="-10"/>
        </w:rPr>
        <w:t>こういった</w:t>
      </w:r>
      <w:r w:rsidR="00A30F57">
        <w:rPr>
          <w:rFonts w:hint="eastAsia"/>
          <w:spacing w:val="-10"/>
        </w:rPr>
        <w:t>TDMの</w:t>
      </w:r>
      <w:r w:rsidR="00444528">
        <w:rPr>
          <w:rFonts w:hint="eastAsia"/>
          <w:spacing w:val="-10"/>
        </w:rPr>
        <w:t>取り組みの</w:t>
      </w:r>
      <w:r w:rsidR="00A30F57">
        <w:rPr>
          <w:rFonts w:hint="eastAsia"/>
          <w:spacing w:val="-10"/>
        </w:rPr>
        <w:t>必要性について</w:t>
      </w:r>
      <w:r w:rsidR="00C73F75">
        <w:rPr>
          <w:rFonts w:hint="eastAsia"/>
          <w:spacing w:val="-10"/>
        </w:rPr>
        <w:t>広く周知し</w:t>
      </w:r>
      <w:r w:rsidR="00556FB7">
        <w:rPr>
          <w:rFonts w:hint="eastAsia"/>
          <w:spacing w:val="-10"/>
        </w:rPr>
        <w:t>、</w:t>
      </w:r>
      <w:r w:rsidR="00C73F75">
        <w:rPr>
          <w:rFonts w:hint="eastAsia"/>
          <w:spacing w:val="-10"/>
        </w:rPr>
        <w:t>理解いただくことが</w:t>
      </w:r>
      <w:r w:rsidR="007159B3">
        <w:rPr>
          <w:rFonts w:hint="eastAsia"/>
          <w:spacing w:val="-10"/>
        </w:rPr>
        <w:t>重要</w:t>
      </w:r>
      <w:r w:rsidR="00C73F75">
        <w:rPr>
          <w:rFonts w:hint="eastAsia"/>
          <w:spacing w:val="-10"/>
        </w:rPr>
        <w:t>と考えております。</w:t>
      </w:r>
    </w:p>
    <w:p w14:paraId="78BAA22B" w14:textId="4FA3BABD" w:rsidR="00930AD6" w:rsidRDefault="00930AD6" w:rsidP="00C0315B">
      <w:pPr>
        <w:pStyle w:val="a3"/>
        <w:spacing w:before="5" w:line="220" w:lineRule="auto"/>
        <w:ind w:right="310" w:firstLine="211"/>
        <w:rPr>
          <w:spacing w:val="-10"/>
        </w:rPr>
      </w:pPr>
      <w:r w:rsidRPr="00C0315B">
        <w:rPr>
          <w:rFonts w:hint="eastAsia"/>
          <w:spacing w:val="-10"/>
        </w:rPr>
        <w:t>認知手段といたしまして、鉄道</w:t>
      </w:r>
      <w:r w:rsidR="0010546A">
        <w:rPr>
          <w:rFonts w:hint="eastAsia"/>
          <w:spacing w:val="-10"/>
        </w:rPr>
        <w:t>車両内や</w:t>
      </w:r>
      <w:r w:rsidR="007C1006">
        <w:rPr>
          <w:rFonts w:hint="eastAsia"/>
          <w:spacing w:val="-10"/>
        </w:rPr>
        <w:t>駅でのポスターが</w:t>
      </w:r>
      <w:r w:rsidR="005476FE">
        <w:rPr>
          <w:rFonts w:hint="eastAsia"/>
          <w:spacing w:val="-10"/>
        </w:rPr>
        <w:t>認知度の向上に</w:t>
      </w:r>
      <w:r w:rsidR="0010546A">
        <w:rPr>
          <w:rFonts w:hint="eastAsia"/>
          <w:spacing w:val="-10"/>
        </w:rPr>
        <w:t>寄与している</w:t>
      </w:r>
      <w:r w:rsidR="00056103">
        <w:rPr>
          <w:rFonts w:hint="eastAsia"/>
          <w:spacing w:val="-10"/>
        </w:rPr>
        <w:t>ようでございます</w:t>
      </w:r>
      <w:r w:rsidR="0010546A">
        <w:rPr>
          <w:rFonts w:hint="eastAsia"/>
          <w:spacing w:val="-10"/>
        </w:rPr>
        <w:t>ので、</w:t>
      </w:r>
      <w:r w:rsidRPr="00C0315B">
        <w:rPr>
          <w:rFonts w:hint="eastAsia"/>
          <w:spacing w:val="-10"/>
        </w:rPr>
        <w:t>私ども会員各社のオウンドメディアを</w:t>
      </w:r>
      <w:r w:rsidR="00764072">
        <w:rPr>
          <w:rFonts w:hint="eastAsia"/>
          <w:spacing w:val="-10"/>
        </w:rPr>
        <w:t>広く</w:t>
      </w:r>
      <w:r w:rsidRPr="00C0315B">
        <w:rPr>
          <w:rFonts w:hint="eastAsia"/>
          <w:spacing w:val="-10"/>
        </w:rPr>
        <w:t>活用し、また会員間で</w:t>
      </w:r>
      <w:r w:rsidR="00C4366A">
        <w:rPr>
          <w:rFonts w:hint="eastAsia"/>
          <w:spacing w:val="-10"/>
        </w:rPr>
        <w:t>連携し</w:t>
      </w:r>
      <w:r w:rsidR="00AE14C5">
        <w:rPr>
          <w:rFonts w:hint="eastAsia"/>
          <w:spacing w:val="-10"/>
        </w:rPr>
        <w:t>、</w:t>
      </w:r>
      <w:r w:rsidR="00C4366A">
        <w:rPr>
          <w:rFonts w:hint="eastAsia"/>
          <w:spacing w:val="-10"/>
        </w:rPr>
        <w:t>情報発信をしてまいりたいと思います。あわせてバス・タクシー</w:t>
      </w:r>
      <w:r w:rsidR="007B03B9">
        <w:rPr>
          <w:rFonts w:hint="eastAsia"/>
          <w:spacing w:val="-10"/>
        </w:rPr>
        <w:t>等</w:t>
      </w:r>
      <w:r w:rsidRPr="00C0315B">
        <w:rPr>
          <w:rFonts w:hint="eastAsia"/>
          <w:spacing w:val="-10"/>
        </w:rPr>
        <w:t>交通運輸業界とも連携し、</w:t>
      </w:r>
      <w:r w:rsidR="007B03B9">
        <w:rPr>
          <w:rFonts w:hint="eastAsia"/>
          <w:spacing w:val="-10"/>
        </w:rPr>
        <w:t>来場者の</w:t>
      </w:r>
      <w:r w:rsidR="003E1534">
        <w:rPr>
          <w:rFonts w:hint="eastAsia"/>
          <w:spacing w:val="-10"/>
        </w:rPr>
        <w:t>方々の</w:t>
      </w:r>
      <w:r w:rsidR="007B03B9">
        <w:rPr>
          <w:rFonts w:hint="eastAsia"/>
          <w:spacing w:val="-10"/>
        </w:rPr>
        <w:t>安全を</w:t>
      </w:r>
      <w:r w:rsidR="00AA3B57">
        <w:rPr>
          <w:rFonts w:hint="eastAsia"/>
          <w:spacing w:val="-10"/>
        </w:rPr>
        <w:t>最</w:t>
      </w:r>
      <w:r w:rsidR="007B03B9">
        <w:rPr>
          <w:rFonts w:hint="eastAsia"/>
          <w:spacing w:val="-10"/>
        </w:rPr>
        <w:t>優先に</w:t>
      </w:r>
      <w:r w:rsidR="00AE14C5">
        <w:rPr>
          <w:rFonts w:hint="eastAsia"/>
          <w:spacing w:val="-10"/>
        </w:rPr>
        <w:t>、</w:t>
      </w:r>
      <w:r w:rsidRPr="00C0315B">
        <w:rPr>
          <w:rFonts w:hint="eastAsia"/>
          <w:spacing w:val="-10"/>
        </w:rPr>
        <w:t>会場まで</w:t>
      </w:r>
      <w:r w:rsidR="00C4366A">
        <w:rPr>
          <w:rFonts w:hint="eastAsia"/>
          <w:spacing w:val="-10"/>
        </w:rPr>
        <w:t>お運びできますよう取り組んでまいります。</w:t>
      </w:r>
    </w:p>
    <w:p w14:paraId="7948E269" w14:textId="4E79631A" w:rsidR="00796304" w:rsidRPr="00C0315B" w:rsidRDefault="00D165B2" w:rsidP="00C0315B">
      <w:pPr>
        <w:pStyle w:val="a3"/>
        <w:spacing w:before="5" w:line="220" w:lineRule="auto"/>
        <w:ind w:right="310" w:firstLine="211"/>
        <w:rPr>
          <w:spacing w:val="-10"/>
        </w:rPr>
      </w:pPr>
      <w:r>
        <w:rPr>
          <w:rFonts w:hint="eastAsia"/>
          <w:spacing w:val="-10"/>
        </w:rPr>
        <w:t>なお、</w:t>
      </w:r>
      <w:r w:rsidR="00930AD6" w:rsidRPr="00C0315B">
        <w:rPr>
          <w:rFonts w:hint="eastAsia"/>
          <w:spacing w:val="-10"/>
        </w:rPr>
        <w:t>ひとつ懸念することがございまして、</w:t>
      </w:r>
      <w:r w:rsidR="003D196C">
        <w:rPr>
          <w:rFonts w:hint="eastAsia"/>
          <w:spacing w:val="-10"/>
        </w:rPr>
        <w:t>特に</w:t>
      </w:r>
      <w:r w:rsidR="00930AD6" w:rsidRPr="00C0315B">
        <w:rPr>
          <w:rFonts w:hint="eastAsia"/>
          <w:spacing w:val="-10"/>
        </w:rPr>
        <w:t>国の内外から</w:t>
      </w:r>
      <w:r w:rsidR="00796304" w:rsidRPr="00C0315B">
        <w:rPr>
          <w:rFonts w:hint="eastAsia"/>
          <w:spacing w:val="-10"/>
        </w:rPr>
        <w:t>遠方</w:t>
      </w:r>
      <w:r w:rsidR="00832F17">
        <w:rPr>
          <w:rFonts w:hint="eastAsia"/>
          <w:spacing w:val="-10"/>
        </w:rPr>
        <w:t>のお客様が</w:t>
      </w:r>
      <w:r w:rsidR="00C4366A">
        <w:rPr>
          <w:rFonts w:hint="eastAsia"/>
          <w:spacing w:val="-10"/>
        </w:rPr>
        <w:t>地下</w:t>
      </w:r>
      <w:r>
        <w:rPr>
          <w:rFonts w:hint="eastAsia"/>
          <w:spacing w:val="-10"/>
        </w:rPr>
        <w:t>鉄やバスに大きな</w:t>
      </w:r>
      <w:r w:rsidR="00796304" w:rsidRPr="00C0315B">
        <w:rPr>
          <w:rFonts w:hint="eastAsia"/>
          <w:spacing w:val="-10"/>
        </w:rPr>
        <w:t>トランクを持ち込まない</w:t>
      </w:r>
      <w:r w:rsidR="00D63371">
        <w:rPr>
          <w:rFonts w:hint="eastAsia"/>
          <w:spacing w:val="-10"/>
        </w:rPr>
        <w:t>か心配です</w:t>
      </w:r>
      <w:r w:rsidR="00796304" w:rsidRPr="00C0315B">
        <w:rPr>
          <w:rFonts w:hint="eastAsia"/>
          <w:spacing w:val="-10"/>
        </w:rPr>
        <w:t>。トランクを持ち込まれ</w:t>
      </w:r>
      <w:r w:rsidR="00234B9E">
        <w:rPr>
          <w:rFonts w:hint="eastAsia"/>
          <w:spacing w:val="-10"/>
        </w:rPr>
        <w:t>ますと</w:t>
      </w:r>
      <w:r w:rsidR="00A749D8">
        <w:rPr>
          <w:rFonts w:hint="eastAsia"/>
          <w:spacing w:val="-10"/>
        </w:rPr>
        <w:t>トランク1個で、</w:t>
      </w:r>
      <w:r w:rsidR="00234B9E">
        <w:rPr>
          <w:rFonts w:hint="eastAsia"/>
          <w:spacing w:val="-10"/>
        </w:rPr>
        <w:t>ひとりで</w:t>
      </w:r>
      <w:r w:rsidR="00C33B1C">
        <w:rPr>
          <w:rFonts w:hint="eastAsia"/>
          <w:spacing w:val="-10"/>
        </w:rPr>
        <w:t>2人３</w:t>
      </w:r>
      <w:r w:rsidR="00234B9E">
        <w:rPr>
          <w:rFonts w:hint="eastAsia"/>
          <w:spacing w:val="-10"/>
        </w:rPr>
        <w:t>人分のスペース</w:t>
      </w:r>
      <w:r>
        <w:rPr>
          <w:rFonts w:hint="eastAsia"/>
          <w:spacing w:val="-10"/>
        </w:rPr>
        <w:t>を取りますので</w:t>
      </w:r>
      <w:r w:rsidR="00F33981">
        <w:rPr>
          <w:rFonts w:hint="eastAsia"/>
          <w:spacing w:val="-10"/>
        </w:rPr>
        <w:t>、</w:t>
      </w:r>
      <w:r w:rsidR="00796304" w:rsidRPr="00C0315B">
        <w:rPr>
          <w:rFonts w:hint="eastAsia"/>
          <w:spacing w:val="-10"/>
        </w:rPr>
        <w:t>いくら</w:t>
      </w:r>
      <w:r w:rsidR="002A6AA6">
        <w:rPr>
          <w:rFonts w:hint="eastAsia"/>
          <w:spacing w:val="-10"/>
        </w:rPr>
        <w:t>１４０</w:t>
      </w:r>
      <w:r w:rsidR="00796304" w:rsidRPr="00C0315B">
        <w:rPr>
          <w:rFonts w:hint="eastAsia"/>
          <w:spacing w:val="-10"/>
        </w:rPr>
        <w:t>％といっても、</w:t>
      </w:r>
      <w:r w:rsidR="003C4B11">
        <w:rPr>
          <w:rFonts w:hint="eastAsia"/>
          <w:spacing w:val="-10"/>
        </w:rPr>
        <w:t>実際に</w:t>
      </w:r>
      <w:r w:rsidR="00C4366A">
        <w:rPr>
          <w:rFonts w:hint="eastAsia"/>
          <w:spacing w:val="-10"/>
        </w:rPr>
        <w:t>乗れる実数が減ってくる</w:t>
      </w:r>
      <w:r w:rsidR="005469C1">
        <w:rPr>
          <w:rFonts w:hint="eastAsia"/>
          <w:spacing w:val="-10"/>
        </w:rPr>
        <w:t>こと</w:t>
      </w:r>
      <w:r w:rsidR="00296B34">
        <w:rPr>
          <w:rFonts w:hint="eastAsia"/>
          <w:spacing w:val="-10"/>
        </w:rPr>
        <w:t>も</w:t>
      </w:r>
      <w:r w:rsidR="002663AF">
        <w:rPr>
          <w:rFonts w:hint="eastAsia"/>
          <w:spacing w:val="-10"/>
        </w:rPr>
        <w:t>非常に</w:t>
      </w:r>
      <w:r w:rsidR="005469C1">
        <w:rPr>
          <w:rFonts w:hint="eastAsia"/>
          <w:spacing w:val="-10"/>
        </w:rPr>
        <w:t>危惧しております。</w:t>
      </w:r>
      <w:r w:rsidR="00796304" w:rsidRPr="00C0315B">
        <w:rPr>
          <w:rFonts w:hint="eastAsia"/>
          <w:spacing w:val="-10"/>
        </w:rPr>
        <w:t>交通機関に持ち込んで頂かない</w:t>
      </w:r>
      <w:r w:rsidR="00F33981">
        <w:rPr>
          <w:rFonts w:hint="eastAsia"/>
          <w:spacing w:val="-10"/>
        </w:rPr>
        <w:t>ような施策</w:t>
      </w:r>
      <w:r w:rsidR="00796304" w:rsidRPr="00C0315B">
        <w:rPr>
          <w:rFonts w:hint="eastAsia"/>
          <w:spacing w:val="-10"/>
        </w:rPr>
        <w:t>、</w:t>
      </w:r>
      <w:r w:rsidR="001609BF">
        <w:rPr>
          <w:rFonts w:hint="eastAsia"/>
          <w:spacing w:val="-10"/>
        </w:rPr>
        <w:t>既に取り組んでいただいてい</w:t>
      </w:r>
      <w:r w:rsidR="001609BF">
        <w:rPr>
          <w:rFonts w:hint="eastAsia"/>
          <w:spacing w:val="-10"/>
        </w:rPr>
        <w:lastRenderedPageBreak/>
        <w:t>る</w:t>
      </w:r>
      <w:r w:rsidR="00296B34">
        <w:rPr>
          <w:rFonts w:hint="eastAsia"/>
          <w:spacing w:val="-10"/>
        </w:rPr>
        <w:t>ようですが</w:t>
      </w:r>
      <w:r w:rsidR="001609BF">
        <w:rPr>
          <w:rFonts w:hint="eastAsia"/>
          <w:spacing w:val="-10"/>
        </w:rPr>
        <w:t>、</w:t>
      </w:r>
      <w:r w:rsidR="00296B34">
        <w:rPr>
          <w:rFonts w:hint="eastAsia"/>
          <w:spacing w:val="-10"/>
        </w:rPr>
        <w:t>さらなる</w:t>
      </w:r>
      <w:r w:rsidR="00796304" w:rsidRPr="00C0315B">
        <w:rPr>
          <w:rFonts w:hint="eastAsia"/>
          <w:spacing w:val="-10"/>
        </w:rPr>
        <w:t>PR強化</w:t>
      </w:r>
      <w:r w:rsidR="00F33981">
        <w:rPr>
          <w:rFonts w:hint="eastAsia"/>
          <w:spacing w:val="-10"/>
        </w:rPr>
        <w:t>を取り組んでいただく</w:t>
      </w:r>
      <w:r w:rsidR="00305C78">
        <w:rPr>
          <w:rFonts w:hint="eastAsia"/>
          <w:spacing w:val="-10"/>
        </w:rPr>
        <w:t>必要性を感じています。</w:t>
      </w:r>
    </w:p>
    <w:p w14:paraId="24CA594A" w14:textId="216511EA" w:rsidR="00796304" w:rsidRPr="00C0315B" w:rsidRDefault="000F21CD" w:rsidP="00C0315B">
      <w:pPr>
        <w:pStyle w:val="a3"/>
        <w:spacing w:before="5" w:line="220" w:lineRule="auto"/>
        <w:ind w:right="310" w:firstLine="211"/>
        <w:rPr>
          <w:spacing w:val="-10"/>
        </w:rPr>
      </w:pPr>
      <w:r>
        <w:rPr>
          <w:rFonts w:hint="eastAsia"/>
          <w:spacing w:val="-10"/>
        </w:rPr>
        <w:t>会場</w:t>
      </w:r>
      <w:r w:rsidR="00EF3D9E">
        <w:rPr>
          <w:rFonts w:hint="eastAsia"/>
          <w:spacing w:val="-10"/>
        </w:rPr>
        <w:t>閉</w:t>
      </w:r>
      <w:r w:rsidR="005469C1">
        <w:rPr>
          <w:rFonts w:hint="eastAsia"/>
          <w:spacing w:val="-10"/>
        </w:rPr>
        <w:t>場</w:t>
      </w:r>
      <w:r w:rsidR="00EF3D9E">
        <w:rPr>
          <w:rFonts w:hint="eastAsia"/>
          <w:spacing w:val="-10"/>
        </w:rPr>
        <w:t>後、</w:t>
      </w:r>
      <w:r w:rsidR="00796304" w:rsidRPr="00C0315B">
        <w:rPr>
          <w:rFonts w:hint="eastAsia"/>
          <w:spacing w:val="-10"/>
        </w:rPr>
        <w:t>来場者が</w:t>
      </w:r>
      <w:r w:rsidR="00305C78">
        <w:rPr>
          <w:rFonts w:hint="eastAsia"/>
          <w:spacing w:val="-10"/>
        </w:rPr>
        <w:t>一斉に帰宅し、</w:t>
      </w:r>
      <w:r w:rsidR="001B6F06">
        <w:rPr>
          <w:rFonts w:hint="eastAsia"/>
          <w:spacing w:val="-10"/>
        </w:rPr>
        <w:t>公共</w:t>
      </w:r>
      <w:r w:rsidR="00305C78">
        <w:rPr>
          <w:rFonts w:hint="eastAsia"/>
          <w:spacing w:val="-10"/>
        </w:rPr>
        <w:t>交通機関に</w:t>
      </w:r>
      <w:r w:rsidR="001609BF">
        <w:rPr>
          <w:rFonts w:hint="eastAsia"/>
          <w:spacing w:val="-10"/>
        </w:rPr>
        <w:t>殺到する</w:t>
      </w:r>
      <w:r w:rsidR="00AC3A15">
        <w:rPr>
          <w:rFonts w:hint="eastAsia"/>
          <w:spacing w:val="-10"/>
        </w:rPr>
        <w:t>恐れが</w:t>
      </w:r>
      <w:r w:rsidR="00547D29">
        <w:rPr>
          <w:rFonts w:hint="eastAsia"/>
          <w:spacing w:val="-10"/>
        </w:rPr>
        <w:t>ある</w:t>
      </w:r>
      <w:r w:rsidR="001609BF">
        <w:rPr>
          <w:rFonts w:hint="eastAsia"/>
          <w:spacing w:val="-10"/>
        </w:rPr>
        <w:t>ことを危惧しております。</w:t>
      </w:r>
      <w:r w:rsidR="00796304" w:rsidRPr="00C0315B">
        <w:rPr>
          <w:rFonts w:hint="eastAsia"/>
          <w:spacing w:val="-10"/>
        </w:rPr>
        <w:t>既にご検討頂いて</w:t>
      </w:r>
      <w:r w:rsidR="00157622">
        <w:rPr>
          <w:rFonts w:hint="eastAsia"/>
          <w:spacing w:val="-10"/>
        </w:rPr>
        <w:t>い</w:t>
      </w:r>
      <w:r w:rsidR="00796304" w:rsidRPr="00C0315B">
        <w:rPr>
          <w:rFonts w:hint="eastAsia"/>
          <w:spacing w:val="-10"/>
        </w:rPr>
        <w:t>るかと思いますが、</w:t>
      </w:r>
      <w:r w:rsidR="00F33981">
        <w:rPr>
          <w:rFonts w:hint="eastAsia"/>
          <w:spacing w:val="-10"/>
        </w:rPr>
        <w:t>引き続き</w:t>
      </w:r>
      <w:r w:rsidR="00796304" w:rsidRPr="00C0315B">
        <w:rPr>
          <w:rFonts w:hint="eastAsia"/>
          <w:spacing w:val="-10"/>
        </w:rPr>
        <w:t>情報の</w:t>
      </w:r>
      <w:r w:rsidR="00F33981">
        <w:rPr>
          <w:rFonts w:hint="eastAsia"/>
          <w:spacing w:val="-10"/>
        </w:rPr>
        <w:t>連携・共有</w:t>
      </w:r>
      <w:r w:rsidR="00AC3A15">
        <w:rPr>
          <w:rFonts w:hint="eastAsia"/>
          <w:spacing w:val="-10"/>
        </w:rPr>
        <w:t>等</w:t>
      </w:r>
      <w:r w:rsidR="002A6AA6">
        <w:rPr>
          <w:rFonts w:hint="eastAsia"/>
          <w:spacing w:val="-10"/>
        </w:rPr>
        <w:t>をお願いします。</w:t>
      </w:r>
    </w:p>
    <w:p w14:paraId="71F908AC" w14:textId="309E01BB" w:rsidR="001D2F91" w:rsidRDefault="001D2F91" w:rsidP="00DF3B56">
      <w:pPr>
        <w:pStyle w:val="a3"/>
        <w:spacing w:before="16" w:line="376" w:lineRule="exact"/>
        <w:ind w:left="0"/>
      </w:pPr>
    </w:p>
    <w:p w14:paraId="102F7DCC" w14:textId="57AA6DCC" w:rsidR="001D2F91" w:rsidRDefault="001D2F91" w:rsidP="001D2F91">
      <w:pPr>
        <w:pStyle w:val="a3"/>
        <w:spacing w:before="16" w:line="376" w:lineRule="exact"/>
      </w:pPr>
      <w:r>
        <w:t>（</w:t>
      </w:r>
      <w:r w:rsidR="00157622">
        <w:rPr>
          <w:rFonts w:hint="eastAsia"/>
        </w:rPr>
        <w:t xml:space="preserve">近畿バス団体協議会　</w:t>
      </w:r>
      <w:r>
        <w:rPr>
          <w:rFonts w:hint="eastAsia"/>
        </w:rPr>
        <w:t>鈴木</w:t>
      </w:r>
      <w:r w:rsidRPr="001D2F91">
        <w:rPr>
          <w:rFonts w:hint="eastAsia"/>
        </w:rPr>
        <w:t>会長</w:t>
      </w:r>
      <w:r>
        <w:t xml:space="preserve">） </w:t>
      </w:r>
    </w:p>
    <w:p w14:paraId="59832E3E" w14:textId="0A82137D" w:rsidR="008E519E" w:rsidRPr="00C0315B" w:rsidRDefault="00B2471A" w:rsidP="00DF3B56">
      <w:pPr>
        <w:pStyle w:val="a3"/>
        <w:spacing w:before="5" w:line="220" w:lineRule="auto"/>
        <w:ind w:right="310" w:firstLine="211"/>
        <w:rPr>
          <w:spacing w:val="-10"/>
        </w:rPr>
      </w:pPr>
      <w:r>
        <w:rPr>
          <w:rFonts w:hint="eastAsia"/>
          <w:spacing w:val="-10"/>
        </w:rPr>
        <w:t>私ども</w:t>
      </w:r>
      <w:r w:rsidR="00157622">
        <w:rPr>
          <w:rFonts w:hint="eastAsia"/>
          <w:spacing w:val="-10"/>
        </w:rPr>
        <w:t>、</w:t>
      </w:r>
      <w:r w:rsidR="00415191" w:rsidRPr="00C0315B">
        <w:rPr>
          <w:rFonts w:hint="eastAsia"/>
          <w:spacing w:val="-10"/>
        </w:rPr>
        <w:t>バス事業者の立場としましては、道路交通の円滑化</w:t>
      </w:r>
      <w:r w:rsidR="00C01161">
        <w:rPr>
          <w:rFonts w:hint="eastAsia"/>
          <w:spacing w:val="-10"/>
        </w:rPr>
        <w:t>という観点</w:t>
      </w:r>
      <w:r w:rsidR="00415191" w:rsidRPr="00C0315B">
        <w:rPr>
          <w:rFonts w:hint="eastAsia"/>
          <w:spacing w:val="-10"/>
        </w:rPr>
        <w:t>が</w:t>
      </w:r>
      <w:r w:rsidR="00A239A5">
        <w:rPr>
          <w:rFonts w:hint="eastAsia"/>
          <w:spacing w:val="-10"/>
        </w:rPr>
        <w:t>非常に大切です。</w:t>
      </w:r>
      <w:r w:rsidR="0041647B">
        <w:rPr>
          <w:rFonts w:hint="eastAsia"/>
          <w:spacing w:val="-10"/>
        </w:rPr>
        <w:t>道路が混雑しますと</w:t>
      </w:r>
      <w:r w:rsidR="00415191" w:rsidRPr="00C0315B">
        <w:rPr>
          <w:rFonts w:hint="eastAsia"/>
          <w:spacing w:val="-10"/>
        </w:rPr>
        <w:t>想定した輸送</w:t>
      </w:r>
      <w:r w:rsidR="00C01161">
        <w:rPr>
          <w:rFonts w:hint="eastAsia"/>
          <w:spacing w:val="-10"/>
        </w:rPr>
        <w:t>量</w:t>
      </w:r>
      <w:r w:rsidR="00415191" w:rsidRPr="00C0315B">
        <w:rPr>
          <w:rFonts w:hint="eastAsia"/>
          <w:spacing w:val="-10"/>
        </w:rPr>
        <w:t>が確保できずに、</w:t>
      </w:r>
      <w:r w:rsidR="0041647B">
        <w:rPr>
          <w:rFonts w:hint="eastAsia"/>
          <w:spacing w:val="-10"/>
        </w:rPr>
        <w:t>安全、円滑な輸送が著しく困難</w:t>
      </w:r>
      <w:r>
        <w:rPr>
          <w:rFonts w:hint="eastAsia"/>
          <w:spacing w:val="-10"/>
        </w:rPr>
        <w:t>と</w:t>
      </w:r>
      <w:r w:rsidR="0041647B">
        <w:rPr>
          <w:rFonts w:hint="eastAsia"/>
          <w:spacing w:val="-10"/>
        </w:rPr>
        <w:t>なります。また</w:t>
      </w:r>
      <w:r w:rsidR="00415191" w:rsidRPr="00C0315B">
        <w:rPr>
          <w:rFonts w:hint="eastAsia"/>
          <w:spacing w:val="-10"/>
        </w:rPr>
        <w:t>交通渋滞は事故のリスクを高めることに</w:t>
      </w:r>
      <w:r w:rsidR="001C3F08">
        <w:rPr>
          <w:rFonts w:hint="eastAsia"/>
          <w:spacing w:val="-10"/>
        </w:rPr>
        <w:t>つながります</w:t>
      </w:r>
      <w:r w:rsidR="00415191" w:rsidRPr="00C0315B">
        <w:rPr>
          <w:rFonts w:hint="eastAsia"/>
          <w:spacing w:val="-10"/>
        </w:rPr>
        <w:t>。</w:t>
      </w:r>
      <w:r w:rsidR="001C3F08">
        <w:rPr>
          <w:rFonts w:hint="eastAsia"/>
          <w:spacing w:val="-10"/>
        </w:rPr>
        <w:t>また自動車交通</w:t>
      </w:r>
      <w:r w:rsidR="00EE03D4">
        <w:rPr>
          <w:rFonts w:hint="eastAsia"/>
          <w:spacing w:val="-10"/>
        </w:rPr>
        <w:t>の特性</w:t>
      </w:r>
      <w:r>
        <w:rPr>
          <w:rFonts w:hint="eastAsia"/>
          <w:spacing w:val="-10"/>
        </w:rPr>
        <w:t>から</w:t>
      </w:r>
      <w:r w:rsidR="00EE03D4">
        <w:rPr>
          <w:rFonts w:hint="eastAsia"/>
          <w:spacing w:val="-10"/>
        </w:rPr>
        <w:t>、</w:t>
      </w:r>
      <w:r w:rsidR="00415191" w:rsidRPr="00C0315B">
        <w:rPr>
          <w:rFonts w:hint="eastAsia"/>
          <w:spacing w:val="-10"/>
        </w:rPr>
        <w:t>特に混雑</w:t>
      </w:r>
      <w:r w:rsidR="009A2347">
        <w:rPr>
          <w:rFonts w:hint="eastAsia"/>
          <w:spacing w:val="-10"/>
        </w:rPr>
        <w:t>す</w:t>
      </w:r>
      <w:r w:rsidR="00415191" w:rsidRPr="00C0315B">
        <w:rPr>
          <w:rFonts w:hint="eastAsia"/>
          <w:spacing w:val="-10"/>
        </w:rPr>
        <w:t>る道は注意が必要となります。来場者の</w:t>
      </w:r>
      <w:r w:rsidR="00F2460C">
        <w:rPr>
          <w:rFonts w:hint="eastAsia"/>
          <w:spacing w:val="-10"/>
        </w:rPr>
        <w:t>皆様</w:t>
      </w:r>
      <w:r w:rsidR="00A239A5">
        <w:rPr>
          <w:rFonts w:hint="eastAsia"/>
          <w:spacing w:val="-10"/>
        </w:rPr>
        <w:t>を</w:t>
      </w:r>
      <w:r w:rsidR="00415191" w:rsidRPr="00C0315B">
        <w:rPr>
          <w:rFonts w:hint="eastAsia"/>
          <w:spacing w:val="-10"/>
        </w:rPr>
        <w:t>安全</w:t>
      </w:r>
      <w:r w:rsidR="0041647B">
        <w:rPr>
          <w:rFonts w:hint="eastAsia"/>
          <w:spacing w:val="-10"/>
        </w:rPr>
        <w:t>、</w:t>
      </w:r>
      <w:r w:rsidR="00A90A4D">
        <w:rPr>
          <w:rFonts w:hint="eastAsia"/>
          <w:spacing w:val="-10"/>
        </w:rPr>
        <w:t>円滑に</w:t>
      </w:r>
      <w:r w:rsidR="00415191" w:rsidRPr="00C0315B">
        <w:rPr>
          <w:rFonts w:hint="eastAsia"/>
          <w:spacing w:val="-10"/>
        </w:rPr>
        <w:t>輸送</w:t>
      </w:r>
      <w:r w:rsidR="00E63EBF">
        <w:rPr>
          <w:rFonts w:hint="eastAsia"/>
          <w:spacing w:val="-10"/>
        </w:rPr>
        <w:t>できます</w:t>
      </w:r>
      <w:r w:rsidR="0047256C">
        <w:rPr>
          <w:rFonts w:hint="eastAsia"/>
          <w:spacing w:val="-10"/>
        </w:rPr>
        <w:t>よう、</w:t>
      </w:r>
      <w:r w:rsidR="002F0879">
        <w:rPr>
          <w:rFonts w:hint="eastAsia"/>
          <w:spacing w:val="-10"/>
        </w:rPr>
        <w:t>近畿バス団体協議会をあげて精一杯</w:t>
      </w:r>
      <w:r w:rsidR="00A90A4D">
        <w:rPr>
          <w:rFonts w:hint="eastAsia"/>
          <w:spacing w:val="-10"/>
        </w:rPr>
        <w:t>取り組んでまいります</w:t>
      </w:r>
      <w:r w:rsidR="0070217D">
        <w:rPr>
          <w:rFonts w:hint="eastAsia"/>
          <w:spacing w:val="-10"/>
        </w:rPr>
        <w:t>。つきましては、</w:t>
      </w:r>
      <w:r w:rsidR="00A90A4D">
        <w:rPr>
          <w:rFonts w:hint="eastAsia"/>
          <w:spacing w:val="-10"/>
        </w:rPr>
        <w:t>皆様のご協力が不可欠でございますので、</w:t>
      </w:r>
      <w:r w:rsidR="00415191" w:rsidRPr="00C0315B">
        <w:rPr>
          <w:rFonts w:hint="eastAsia"/>
          <w:spacing w:val="-10"/>
        </w:rPr>
        <w:t>引き続き</w:t>
      </w:r>
      <w:r w:rsidR="00202297">
        <w:rPr>
          <w:rFonts w:hint="eastAsia"/>
          <w:spacing w:val="-10"/>
        </w:rPr>
        <w:t>どうぞ</w:t>
      </w:r>
      <w:r w:rsidR="00415191" w:rsidRPr="00C0315B">
        <w:rPr>
          <w:rFonts w:hint="eastAsia"/>
          <w:spacing w:val="-10"/>
        </w:rPr>
        <w:t>よろしくお願い申し上げます。</w:t>
      </w:r>
    </w:p>
    <w:p w14:paraId="276EE726" w14:textId="64A670CC" w:rsidR="008E519E" w:rsidRDefault="008E519E" w:rsidP="008E519E">
      <w:pPr>
        <w:pStyle w:val="a3"/>
        <w:spacing w:before="16" w:line="376" w:lineRule="exact"/>
        <w:ind w:firstLineChars="100" w:firstLine="210"/>
      </w:pPr>
    </w:p>
    <w:p w14:paraId="2C039DD5" w14:textId="5A99CEC2" w:rsidR="00415191" w:rsidRDefault="00415191" w:rsidP="00415191">
      <w:pPr>
        <w:pStyle w:val="a3"/>
        <w:spacing w:before="16" w:line="376" w:lineRule="exact"/>
      </w:pPr>
      <w:r>
        <w:t>（</w:t>
      </w:r>
      <w:r w:rsidRPr="008E519E">
        <w:t>横山</w:t>
      </w:r>
      <w:r w:rsidR="00EB4334">
        <w:rPr>
          <w:rFonts w:hint="eastAsia"/>
        </w:rPr>
        <w:t>会長代行</w:t>
      </w:r>
      <w:r>
        <w:t xml:space="preserve">） </w:t>
      </w:r>
    </w:p>
    <w:p w14:paraId="470B0875" w14:textId="2655058F" w:rsidR="00756D45" w:rsidRPr="00AD2F30" w:rsidRDefault="00413D7D" w:rsidP="00413D7D">
      <w:pPr>
        <w:pStyle w:val="a3"/>
        <w:spacing w:before="5" w:line="220" w:lineRule="auto"/>
        <w:ind w:right="310" w:firstLine="211"/>
        <w:rPr>
          <w:spacing w:val="-10"/>
        </w:rPr>
      </w:pPr>
      <w:r w:rsidRPr="00AD2F30">
        <w:rPr>
          <w:rFonts w:hint="eastAsia"/>
          <w:spacing w:val="-10"/>
        </w:rPr>
        <w:t>委員の皆さまには、先日実施されたＴＤＭトライアル</w:t>
      </w:r>
      <w:r w:rsidR="00756D45" w:rsidRPr="00AD2F30">
        <w:rPr>
          <w:rFonts w:hint="eastAsia"/>
          <w:spacing w:val="-10"/>
        </w:rPr>
        <w:t>へ</w:t>
      </w:r>
      <w:r w:rsidRPr="00AD2F30">
        <w:rPr>
          <w:rFonts w:hint="eastAsia"/>
          <w:spacing w:val="-10"/>
        </w:rPr>
        <w:t>の</w:t>
      </w:r>
      <w:r w:rsidR="00F07FA1" w:rsidRPr="00AD2F30">
        <w:rPr>
          <w:rFonts w:hint="eastAsia"/>
          <w:spacing w:val="-10"/>
        </w:rPr>
        <w:t>ご協力</w:t>
      </w:r>
      <w:r w:rsidR="00756D45" w:rsidRPr="00AD2F30">
        <w:rPr>
          <w:rFonts w:hint="eastAsia"/>
          <w:spacing w:val="-10"/>
        </w:rPr>
        <w:t>に加えまして、本日も</w:t>
      </w:r>
      <w:r w:rsidR="001D5514" w:rsidRPr="00AD2F30">
        <w:rPr>
          <w:rFonts w:hint="eastAsia"/>
          <w:spacing w:val="-10"/>
        </w:rPr>
        <w:t>大変</w:t>
      </w:r>
      <w:r w:rsidR="00756D45" w:rsidRPr="00AD2F30">
        <w:rPr>
          <w:rFonts w:hint="eastAsia"/>
          <w:spacing w:val="-10"/>
        </w:rPr>
        <w:t>貴重なご意見をありがとうございます</w:t>
      </w:r>
      <w:r w:rsidRPr="00AD2F30">
        <w:rPr>
          <w:rFonts w:hint="eastAsia"/>
          <w:spacing w:val="-10"/>
        </w:rPr>
        <w:t>。</w:t>
      </w:r>
      <w:r w:rsidR="00756D45" w:rsidRPr="00AD2F30">
        <w:rPr>
          <w:rFonts w:hint="eastAsia"/>
          <w:spacing w:val="-10"/>
        </w:rPr>
        <w:t>いずれの皆様のご提案も</w:t>
      </w:r>
      <w:r w:rsidR="00D267A7">
        <w:rPr>
          <w:rFonts w:hint="eastAsia"/>
          <w:spacing w:val="-10"/>
        </w:rPr>
        <w:t>大変</w:t>
      </w:r>
      <w:r w:rsidR="00756D45" w:rsidRPr="00AD2F30">
        <w:rPr>
          <w:rFonts w:hint="eastAsia"/>
          <w:spacing w:val="-10"/>
        </w:rPr>
        <w:t>重要な</w:t>
      </w:r>
      <w:r w:rsidR="001D5514" w:rsidRPr="00AD2F30">
        <w:rPr>
          <w:rFonts w:hint="eastAsia"/>
          <w:spacing w:val="-10"/>
        </w:rPr>
        <w:t>ご</w:t>
      </w:r>
      <w:r w:rsidR="002A6AA6">
        <w:rPr>
          <w:rFonts w:hint="eastAsia"/>
          <w:spacing w:val="-10"/>
        </w:rPr>
        <w:t>提案だと思いますので、これを踏まえ、</w:t>
      </w:r>
      <w:r w:rsidR="00756D45" w:rsidRPr="00AD2F30">
        <w:rPr>
          <w:rFonts w:hint="eastAsia"/>
          <w:spacing w:val="-10"/>
        </w:rPr>
        <w:t>引き続き</w:t>
      </w:r>
      <w:r w:rsidR="00072307" w:rsidRPr="00AD2F30">
        <w:rPr>
          <w:rFonts w:hint="eastAsia"/>
          <w:spacing w:val="-10"/>
        </w:rPr>
        <w:t>、課題</w:t>
      </w:r>
      <w:r w:rsidR="00756D45" w:rsidRPr="00AD2F30">
        <w:rPr>
          <w:rFonts w:hint="eastAsia"/>
          <w:spacing w:val="-10"/>
        </w:rPr>
        <w:t>分析等を進めていただきたいと思います。</w:t>
      </w:r>
    </w:p>
    <w:p w14:paraId="3143BD64" w14:textId="0DA86BDC" w:rsidR="00413D7D" w:rsidRPr="00AD2F30" w:rsidRDefault="00413D7D" w:rsidP="00413D7D">
      <w:pPr>
        <w:pStyle w:val="a3"/>
        <w:spacing w:before="5" w:line="220" w:lineRule="auto"/>
        <w:ind w:right="310" w:firstLine="211"/>
        <w:rPr>
          <w:spacing w:val="-10"/>
        </w:rPr>
      </w:pPr>
      <w:r w:rsidRPr="00AD2F30">
        <w:rPr>
          <w:rFonts w:hint="eastAsia"/>
          <w:spacing w:val="-10"/>
        </w:rPr>
        <w:t>また、</w:t>
      </w:r>
      <w:r w:rsidR="005D25CC">
        <w:rPr>
          <w:rFonts w:hint="eastAsia"/>
          <w:spacing w:val="-10"/>
        </w:rPr>
        <w:t>ご説明頂きました資料の中で、</w:t>
      </w:r>
      <w:r w:rsidRPr="00AD2F30">
        <w:rPr>
          <w:rFonts w:hint="eastAsia"/>
          <w:spacing w:val="-10"/>
        </w:rPr>
        <w:t>ＴＤＭトライアルにおける積極的な取組として</w:t>
      </w:r>
      <w:r w:rsidR="00F07FA1" w:rsidRPr="00AD2F30">
        <w:rPr>
          <w:rFonts w:hint="eastAsia"/>
          <w:spacing w:val="-10"/>
        </w:rPr>
        <w:t>ご</w:t>
      </w:r>
      <w:r w:rsidRPr="00AD2F30">
        <w:rPr>
          <w:rFonts w:hint="eastAsia"/>
          <w:spacing w:val="-10"/>
        </w:rPr>
        <w:t>紹介さ</w:t>
      </w:r>
      <w:r w:rsidR="00F07FA1" w:rsidRPr="00AD2F30">
        <w:rPr>
          <w:rFonts w:hint="eastAsia"/>
          <w:spacing w:val="-10"/>
        </w:rPr>
        <w:t>れました</w:t>
      </w:r>
      <w:r w:rsidRPr="00AD2F30">
        <w:rPr>
          <w:rFonts w:hint="eastAsia"/>
          <w:spacing w:val="-10"/>
        </w:rPr>
        <w:t>ミズノ株式会社、株式会社LIXIL、京セラドキュメントソリューションズ株式会社さまの事例は大変参考になる</w:t>
      </w:r>
      <w:r w:rsidR="00C86D38" w:rsidRPr="00AD2F30">
        <w:rPr>
          <w:rFonts w:hint="eastAsia"/>
          <w:spacing w:val="-10"/>
        </w:rPr>
        <w:t>取り組みでしたので、</w:t>
      </w:r>
      <w:r w:rsidRPr="00AD2F30">
        <w:rPr>
          <w:rFonts w:hint="eastAsia"/>
          <w:spacing w:val="-10"/>
        </w:rPr>
        <w:t>広く共有して</w:t>
      </w:r>
      <w:r w:rsidR="0078056C">
        <w:rPr>
          <w:rFonts w:hint="eastAsia"/>
          <w:spacing w:val="-10"/>
        </w:rPr>
        <w:t>いき</w:t>
      </w:r>
      <w:r w:rsidRPr="00AD2F30">
        <w:rPr>
          <w:rFonts w:hint="eastAsia"/>
          <w:spacing w:val="-10"/>
        </w:rPr>
        <w:t>たいと思います。</w:t>
      </w:r>
    </w:p>
    <w:p w14:paraId="0EC579ED" w14:textId="3E454CB3" w:rsidR="00413D7D" w:rsidRPr="00AD2F30" w:rsidRDefault="00F91F99" w:rsidP="00413D7D">
      <w:pPr>
        <w:pStyle w:val="a3"/>
        <w:spacing w:before="5" w:line="220" w:lineRule="auto"/>
        <w:ind w:right="310" w:firstLine="211"/>
        <w:rPr>
          <w:spacing w:val="-10"/>
        </w:rPr>
      </w:pPr>
      <w:r w:rsidRPr="00AD2F30">
        <w:rPr>
          <w:rFonts w:hint="eastAsia"/>
          <w:spacing w:val="-10"/>
        </w:rPr>
        <w:t>資料１で、</w:t>
      </w:r>
      <w:r w:rsidR="00413D7D" w:rsidRPr="00AD2F30">
        <w:rPr>
          <w:rFonts w:hint="eastAsia"/>
          <w:spacing w:val="-10"/>
        </w:rPr>
        <w:t>事務局から説明があ</w:t>
      </w:r>
      <w:r w:rsidR="00F07FA1" w:rsidRPr="00AD2F30">
        <w:rPr>
          <w:rFonts w:hint="eastAsia"/>
          <w:spacing w:val="-10"/>
        </w:rPr>
        <w:t>りましたが</w:t>
      </w:r>
      <w:r w:rsidR="00413D7D" w:rsidRPr="00AD2F30">
        <w:rPr>
          <w:rFonts w:hint="eastAsia"/>
          <w:spacing w:val="-10"/>
        </w:rPr>
        <w:t>、今回のトライアル</w:t>
      </w:r>
      <w:r w:rsidR="007E01F3" w:rsidRPr="00AD2F30">
        <w:rPr>
          <w:rFonts w:hint="eastAsia"/>
          <w:spacing w:val="-10"/>
        </w:rPr>
        <w:t>で</w:t>
      </w:r>
      <w:r w:rsidR="00413D7D" w:rsidRPr="00AD2F30">
        <w:rPr>
          <w:rFonts w:hint="eastAsia"/>
          <w:spacing w:val="-10"/>
        </w:rPr>
        <w:t>一定の効果が認められたことは</w:t>
      </w:r>
      <w:r w:rsidR="00A913F2" w:rsidRPr="00AD2F30">
        <w:rPr>
          <w:rFonts w:hint="eastAsia"/>
          <w:spacing w:val="-10"/>
        </w:rPr>
        <w:t>大変</w:t>
      </w:r>
      <w:r w:rsidR="00413D7D" w:rsidRPr="00AD2F30">
        <w:rPr>
          <w:rFonts w:hint="eastAsia"/>
          <w:spacing w:val="-10"/>
        </w:rPr>
        <w:t>意義</w:t>
      </w:r>
      <w:r w:rsidR="00991D75" w:rsidRPr="00AD2F30">
        <w:rPr>
          <w:rFonts w:hint="eastAsia"/>
          <w:spacing w:val="-10"/>
        </w:rPr>
        <w:t>が</w:t>
      </w:r>
      <w:r w:rsidR="00413D7D" w:rsidRPr="00AD2F30">
        <w:rPr>
          <w:rFonts w:hint="eastAsia"/>
          <w:spacing w:val="-10"/>
        </w:rPr>
        <w:t>あ</w:t>
      </w:r>
      <w:r w:rsidR="00A913F2" w:rsidRPr="00AD2F30">
        <w:rPr>
          <w:rFonts w:hint="eastAsia"/>
          <w:spacing w:val="-10"/>
        </w:rPr>
        <w:t>ったと思います</w:t>
      </w:r>
      <w:r w:rsidR="008E4E04" w:rsidRPr="00AD2F30">
        <w:rPr>
          <w:rFonts w:hint="eastAsia"/>
          <w:spacing w:val="-10"/>
        </w:rPr>
        <w:t>が</w:t>
      </w:r>
      <w:r w:rsidR="00413D7D" w:rsidRPr="00AD2F30">
        <w:rPr>
          <w:rFonts w:hint="eastAsia"/>
          <w:spacing w:val="-10"/>
        </w:rPr>
        <w:t>、</w:t>
      </w:r>
      <w:r w:rsidR="007C3375">
        <w:rPr>
          <w:rFonts w:hint="eastAsia"/>
          <w:spacing w:val="-10"/>
        </w:rPr>
        <w:t>１３</w:t>
      </w:r>
      <w:r w:rsidR="008E4E04" w:rsidRPr="00AD2F30">
        <w:rPr>
          <w:rFonts w:hint="eastAsia"/>
          <w:spacing w:val="-10"/>
        </w:rPr>
        <w:t>頁</w:t>
      </w:r>
      <w:r w:rsidR="005C0B86" w:rsidRPr="00AD2F30">
        <w:rPr>
          <w:rFonts w:hint="eastAsia"/>
          <w:spacing w:val="-10"/>
        </w:rPr>
        <w:t>の方に</w:t>
      </w:r>
      <w:r w:rsidR="008E4E04" w:rsidRPr="00AD2F30">
        <w:rPr>
          <w:rFonts w:hint="eastAsia"/>
          <w:spacing w:val="-10"/>
        </w:rPr>
        <w:t>課題も</w:t>
      </w:r>
      <w:r w:rsidR="00850C00" w:rsidRPr="00AD2F30">
        <w:rPr>
          <w:rFonts w:hint="eastAsia"/>
          <w:spacing w:val="-10"/>
        </w:rPr>
        <w:t>明らかになって</w:t>
      </w:r>
      <w:r w:rsidR="008E4E04" w:rsidRPr="00AD2F30">
        <w:rPr>
          <w:rFonts w:hint="eastAsia"/>
          <w:spacing w:val="-10"/>
        </w:rPr>
        <w:t>おりますので、</w:t>
      </w:r>
      <w:r w:rsidR="00413D7D" w:rsidRPr="00AD2F30">
        <w:rPr>
          <w:rFonts w:hint="eastAsia"/>
          <w:spacing w:val="-10"/>
        </w:rPr>
        <w:t>引き続き、</w:t>
      </w:r>
      <w:r w:rsidR="00E53CA7">
        <w:rPr>
          <w:rFonts w:hint="eastAsia"/>
          <w:spacing w:val="-10"/>
        </w:rPr>
        <w:t>課題等</w:t>
      </w:r>
      <w:r w:rsidR="00DF3B56">
        <w:rPr>
          <w:rFonts w:hint="eastAsia"/>
          <w:spacing w:val="-10"/>
        </w:rPr>
        <w:t>を踏まえ</w:t>
      </w:r>
      <w:r w:rsidR="00E53CA7">
        <w:rPr>
          <w:rFonts w:hint="eastAsia"/>
          <w:spacing w:val="-10"/>
        </w:rPr>
        <w:t>て、</w:t>
      </w:r>
      <w:r w:rsidR="00413D7D" w:rsidRPr="00AD2F30">
        <w:rPr>
          <w:rFonts w:hint="eastAsia"/>
          <w:spacing w:val="-10"/>
        </w:rPr>
        <w:t>万博本番に向けて取り組んでいくことが重要である</w:t>
      </w:r>
      <w:r w:rsidR="00A4033A" w:rsidRPr="00AD2F30">
        <w:rPr>
          <w:rFonts w:hint="eastAsia"/>
          <w:spacing w:val="-10"/>
        </w:rPr>
        <w:t>と考えております</w:t>
      </w:r>
      <w:r w:rsidR="00413D7D" w:rsidRPr="00AD2F30">
        <w:rPr>
          <w:rFonts w:hint="eastAsia"/>
          <w:spacing w:val="-10"/>
        </w:rPr>
        <w:t>。</w:t>
      </w:r>
    </w:p>
    <w:p w14:paraId="48E32F58" w14:textId="00849919" w:rsidR="00413D7D" w:rsidRPr="00AD2F30" w:rsidRDefault="004C2944" w:rsidP="00413D7D">
      <w:pPr>
        <w:pStyle w:val="a3"/>
        <w:spacing w:before="5" w:line="220" w:lineRule="auto"/>
        <w:ind w:right="310" w:firstLine="211"/>
        <w:rPr>
          <w:spacing w:val="-10"/>
        </w:rPr>
      </w:pPr>
      <w:r w:rsidRPr="00AD2F30">
        <w:rPr>
          <w:rFonts w:hint="eastAsia"/>
          <w:spacing w:val="-10"/>
        </w:rPr>
        <w:t>石</w:t>
      </w:r>
      <w:r w:rsidR="00E36B24" w:rsidRPr="00AD2F30">
        <w:rPr>
          <w:rFonts w:hint="eastAsia"/>
          <w:spacing w:val="-10"/>
        </w:rPr>
        <w:t>毛事務総長</w:t>
      </w:r>
      <w:r w:rsidRPr="00AD2F30">
        <w:rPr>
          <w:rFonts w:hint="eastAsia"/>
          <w:spacing w:val="-10"/>
        </w:rPr>
        <w:t>から</w:t>
      </w:r>
      <w:r w:rsidR="00952553" w:rsidRPr="00AD2F30">
        <w:rPr>
          <w:rFonts w:hint="eastAsia"/>
          <w:spacing w:val="-10"/>
        </w:rPr>
        <w:t>も</w:t>
      </w:r>
      <w:r w:rsidRPr="00AD2F30">
        <w:rPr>
          <w:rFonts w:hint="eastAsia"/>
          <w:spacing w:val="-10"/>
        </w:rPr>
        <w:t>ありました</w:t>
      </w:r>
      <w:r w:rsidR="00952553" w:rsidRPr="00AD2F30">
        <w:rPr>
          <w:rFonts w:hint="eastAsia"/>
          <w:spacing w:val="-10"/>
        </w:rPr>
        <w:t>とおり、来場者輸送に関する情報につきましては、</w:t>
      </w:r>
      <w:r w:rsidR="00413D7D" w:rsidRPr="00AD2F30">
        <w:rPr>
          <w:rFonts w:hint="eastAsia"/>
          <w:spacing w:val="-10"/>
        </w:rPr>
        <w:t>来場者輸送情報センター</w:t>
      </w:r>
      <w:r w:rsidR="00474A03" w:rsidRPr="00AD2F30">
        <w:rPr>
          <w:rFonts w:hint="eastAsia"/>
          <w:spacing w:val="-10"/>
        </w:rPr>
        <w:t>を協会の方で</w:t>
      </w:r>
      <w:r w:rsidR="00CD4A33" w:rsidRPr="00AD2F30">
        <w:rPr>
          <w:rFonts w:hint="eastAsia"/>
          <w:spacing w:val="-10"/>
        </w:rPr>
        <w:t>設置いただくことになります。府市からも</w:t>
      </w:r>
      <w:r w:rsidR="00413D7D" w:rsidRPr="00AD2F30">
        <w:rPr>
          <w:rFonts w:hint="eastAsia"/>
          <w:spacing w:val="-10"/>
        </w:rPr>
        <w:t>リエゾン</w:t>
      </w:r>
      <w:r w:rsidR="00991D75" w:rsidRPr="00AD2F30">
        <w:rPr>
          <w:rFonts w:hint="eastAsia"/>
          <w:spacing w:val="-10"/>
        </w:rPr>
        <w:t>で</w:t>
      </w:r>
      <w:r w:rsidR="00413D7D" w:rsidRPr="00AD2F30">
        <w:rPr>
          <w:rFonts w:hint="eastAsia"/>
          <w:spacing w:val="-10"/>
        </w:rPr>
        <w:t>派遣</w:t>
      </w:r>
      <w:r w:rsidR="00CD4A33" w:rsidRPr="00AD2F30">
        <w:rPr>
          <w:rFonts w:hint="eastAsia"/>
          <w:spacing w:val="-10"/>
        </w:rPr>
        <w:t>しまして</w:t>
      </w:r>
      <w:r w:rsidR="00413D7D" w:rsidRPr="00AD2F30">
        <w:rPr>
          <w:rFonts w:hint="eastAsia"/>
          <w:spacing w:val="-10"/>
        </w:rPr>
        <w:t>、しっかり協力</w:t>
      </w:r>
      <w:r w:rsidR="00AB7FDE" w:rsidRPr="00AD2F30">
        <w:rPr>
          <w:rFonts w:hint="eastAsia"/>
          <w:spacing w:val="-10"/>
        </w:rPr>
        <w:t>して</w:t>
      </w:r>
      <w:r w:rsidR="00413D7D" w:rsidRPr="00AD2F30">
        <w:rPr>
          <w:rFonts w:hint="eastAsia"/>
          <w:spacing w:val="-10"/>
        </w:rPr>
        <w:t>関係者</w:t>
      </w:r>
      <w:r w:rsidR="00AB7FDE" w:rsidRPr="00AD2F30">
        <w:rPr>
          <w:rFonts w:hint="eastAsia"/>
          <w:spacing w:val="-10"/>
        </w:rPr>
        <w:t>一同</w:t>
      </w:r>
      <w:r w:rsidR="00413D7D" w:rsidRPr="00AD2F30">
        <w:rPr>
          <w:rFonts w:hint="eastAsia"/>
          <w:spacing w:val="-10"/>
        </w:rPr>
        <w:t>、円滑な会場アクセスの実現に向けて取り組んでい</w:t>
      </w:r>
      <w:r w:rsidR="007832C4" w:rsidRPr="00AD2F30">
        <w:rPr>
          <w:rFonts w:hint="eastAsia"/>
          <w:spacing w:val="-10"/>
        </w:rPr>
        <w:t>きたいと思います</w:t>
      </w:r>
      <w:r w:rsidR="00413D7D" w:rsidRPr="00AD2F30">
        <w:rPr>
          <w:rFonts w:hint="eastAsia"/>
          <w:spacing w:val="-10"/>
        </w:rPr>
        <w:t>。</w:t>
      </w:r>
    </w:p>
    <w:p w14:paraId="3AE7A5C9" w14:textId="6A368335" w:rsidR="00487E16" w:rsidRPr="00AD2F30" w:rsidRDefault="000F5589" w:rsidP="00413D7D">
      <w:pPr>
        <w:pStyle w:val="a3"/>
        <w:spacing w:before="5" w:line="220" w:lineRule="auto"/>
        <w:ind w:right="310" w:firstLine="211"/>
        <w:rPr>
          <w:spacing w:val="-10"/>
        </w:rPr>
      </w:pPr>
      <w:r w:rsidRPr="00AD2F30">
        <w:rPr>
          <w:rFonts w:hint="eastAsia"/>
          <w:spacing w:val="-10"/>
        </w:rPr>
        <w:t>広報につ</w:t>
      </w:r>
      <w:r w:rsidR="004C3FBC">
        <w:rPr>
          <w:rFonts w:hint="eastAsia"/>
          <w:spacing w:val="-10"/>
        </w:rPr>
        <w:t>いて</w:t>
      </w:r>
      <w:r w:rsidRPr="00AD2F30">
        <w:rPr>
          <w:rFonts w:hint="eastAsia"/>
          <w:spacing w:val="-10"/>
        </w:rPr>
        <w:t>は</w:t>
      </w:r>
      <w:r w:rsidR="00991D75" w:rsidRPr="00AD2F30">
        <w:rPr>
          <w:rFonts w:hint="eastAsia"/>
          <w:spacing w:val="-10"/>
        </w:rPr>
        <w:t>、</w:t>
      </w:r>
      <w:r w:rsidR="002A6AA6">
        <w:rPr>
          <w:rFonts w:hint="eastAsia"/>
          <w:spacing w:val="-10"/>
        </w:rPr>
        <w:t>資料３</w:t>
      </w:r>
      <w:r w:rsidR="00AB7FDE" w:rsidRPr="00AD2F30">
        <w:rPr>
          <w:rFonts w:hint="eastAsia"/>
          <w:spacing w:val="-10"/>
        </w:rPr>
        <w:t>でご説明いただきましたが、</w:t>
      </w:r>
      <w:r w:rsidR="00413D7D" w:rsidRPr="00AD2F30">
        <w:rPr>
          <w:rFonts w:hint="eastAsia"/>
          <w:spacing w:val="-10"/>
        </w:rPr>
        <w:t>100日前広報では、府民・市民の皆さまに対して、ポスターやデジタルサイネージ、</w:t>
      </w:r>
      <w:r w:rsidR="008C49FA" w:rsidRPr="00AD2F30">
        <w:rPr>
          <w:rFonts w:hint="eastAsia"/>
          <w:spacing w:val="-10"/>
        </w:rPr>
        <w:t>また</w:t>
      </w:r>
      <w:r w:rsidR="00413D7D" w:rsidRPr="00AD2F30">
        <w:rPr>
          <w:rFonts w:hint="eastAsia"/>
          <w:spacing w:val="-10"/>
        </w:rPr>
        <w:t>大阪市</w:t>
      </w:r>
      <w:r w:rsidR="00E55C24" w:rsidRPr="00AD2F30">
        <w:rPr>
          <w:rFonts w:hint="eastAsia"/>
          <w:spacing w:val="-10"/>
        </w:rPr>
        <w:t>では</w:t>
      </w:r>
      <w:r w:rsidR="00413D7D" w:rsidRPr="00AD2F30">
        <w:rPr>
          <w:rFonts w:hint="eastAsia"/>
          <w:spacing w:val="-10"/>
        </w:rPr>
        <w:t>公式LINEを</w:t>
      </w:r>
      <w:r w:rsidR="00A95F03">
        <w:rPr>
          <w:rFonts w:hint="eastAsia"/>
          <w:spacing w:val="-10"/>
        </w:rPr>
        <w:t>使って</w:t>
      </w:r>
      <w:r w:rsidR="00413D7D" w:rsidRPr="00AD2F30">
        <w:rPr>
          <w:rFonts w:hint="eastAsia"/>
          <w:spacing w:val="-10"/>
        </w:rPr>
        <w:t>発信してい</w:t>
      </w:r>
      <w:r w:rsidR="00E55C24" w:rsidRPr="00AD2F30">
        <w:rPr>
          <w:rFonts w:hint="eastAsia"/>
          <w:spacing w:val="-10"/>
        </w:rPr>
        <w:t>きたいと思います</w:t>
      </w:r>
      <w:r w:rsidR="00413D7D" w:rsidRPr="00AD2F30">
        <w:rPr>
          <w:rFonts w:hint="eastAsia"/>
          <w:spacing w:val="-10"/>
        </w:rPr>
        <w:t>。ＴＤＭの周知・認知</w:t>
      </w:r>
      <w:r w:rsidR="00AB7FDE" w:rsidRPr="00AD2F30">
        <w:rPr>
          <w:rFonts w:hint="eastAsia"/>
          <w:spacing w:val="-10"/>
        </w:rPr>
        <w:t>度</w:t>
      </w:r>
      <w:r w:rsidR="00413D7D" w:rsidRPr="00AD2F30">
        <w:rPr>
          <w:rFonts w:hint="eastAsia"/>
          <w:spacing w:val="-10"/>
        </w:rPr>
        <w:t>向上を</w:t>
      </w:r>
      <w:r w:rsidR="00AB7FDE" w:rsidRPr="00AD2F30">
        <w:rPr>
          <w:rFonts w:hint="eastAsia"/>
          <w:spacing w:val="-10"/>
        </w:rPr>
        <w:t>続けていくことが、</w:t>
      </w:r>
      <w:r w:rsidR="008C49FA" w:rsidRPr="00AD2F30">
        <w:rPr>
          <w:rFonts w:hint="eastAsia"/>
          <w:spacing w:val="-10"/>
        </w:rPr>
        <w:t>TDMの取り組みにつながると思います。</w:t>
      </w:r>
      <w:r w:rsidR="00B366BC" w:rsidRPr="00AD2F30">
        <w:rPr>
          <w:rFonts w:hint="eastAsia"/>
          <w:spacing w:val="-10"/>
        </w:rPr>
        <w:t>資料１の</w:t>
      </w:r>
      <w:r w:rsidR="007C3375">
        <w:rPr>
          <w:rFonts w:hint="eastAsia"/>
          <w:spacing w:val="-10"/>
        </w:rPr>
        <w:t>１３</w:t>
      </w:r>
      <w:r w:rsidR="00B366BC" w:rsidRPr="00AD2F30">
        <w:rPr>
          <w:rFonts w:hint="eastAsia"/>
          <w:spacing w:val="-10"/>
        </w:rPr>
        <w:t>頁にありましたが、</w:t>
      </w:r>
      <w:r w:rsidR="00C3539D" w:rsidRPr="00AD2F30">
        <w:rPr>
          <w:rFonts w:hint="eastAsia"/>
          <w:spacing w:val="-10"/>
        </w:rPr>
        <w:t>この期間は</w:t>
      </w:r>
      <w:r w:rsidR="00B366BC" w:rsidRPr="00AD2F30">
        <w:rPr>
          <w:rFonts w:hint="eastAsia"/>
          <w:spacing w:val="-10"/>
        </w:rPr>
        <w:t>、</w:t>
      </w:r>
      <w:r w:rsidR="00C97428" w:rsidRPr="00AD2F30">
        <w:rPr>
          <w:rFonts w:hint="eastAsia"/>
          <w:spacing w:val="-10"/>
        </w:rPr>
        <w:t>通常より</w:t>
      </w:r>
      <w:r w:rsidR="00933A78" w:rsidRPr="00AD2F30">
        <w:rPr>
          <w:rFonts w:hint="eastAsia"/>
          <w:spacing w:val="-10"/>
        </w:rPr>
        <w:t>市内・府内</w:t>
      </w:r>
      <w:r w:rsidR="00DC36E4" w:rsidRPr="00AD2F30">
        <w:rPr>
          <w:rFonts w:hint="eastAsia"/>
          <w:spacing w:val="-10"/>
        </w:rPr>
        <w:t>に来られる方が</w:t>
      </w:r>
      <w:r w:rsidR="00CD69C1">
        <w:rPr>
          <w:rFonts w:hint="eastAsia"/>
          <w:spacing w:val="-10"/>
        </w:rPr>
        <w:t>必ず</w:t>
      </w:r>
      <w:r w:rsidR="00DC36E4" w:rsidRPr="00AD2F30">
        <w:rPr>
          <w:rFonts w:hint="eastAsia"/>
          <w:spacing w:val="-10"/>
        </w:rPr>
        <w:t>増え</w:t>
      </w:r>
      <w:r w:rsidR="00CD69C1">
        <w:rPr>
          <w:rFonts w:hint="eastAsia"/>
          <w:spacing w:val="-10"/>
        </w:rPr>
        <w:t>るわけですから</w:t>
      </w:r>
      <w:r w:rsidR="00DC36E4" w:rsidRPr="00AD2F30">
        <w:rPr>
          <w:rFonts w:hint="eastAsia"/>
          <w:spacing w:val="-10"/>
        </w:rPr>
        <w:t>、</w:t>
      </w:r>
      <w:r w:rsidR="006A617E" w:rsidRPr="00AD2F30">
        <w:rPr>
          <w:rFonts w:hint="eastAsia"/>
          <w:spacing w:val="-10"/>
        </w:rPr>
        <w:t>その前提におきまして</w:t>
      </w:r>
      <w:r w:rsidR="00CD69C1">
        <w:rPr>
          <w:rFonts w:hint="eastAsia"/>
          <w:spacing w:val="-10"/>
        </w:rPr>
        <w:t>共に</w:t>
      </w:r>
      <w:r w:rsidR="006A617E" w:rsidRPr="00AD2F30">
        <w:rPr>
          <w:rFonts w:hint="eastAsia"/>
          <w:spacing w:val="-10"/>
        </w:rPr>
        <w:t>混雑回避をしていくという趣旨</w:t>
      </w:r>
      <w:r w:rsidR="00DD5274" w:rsidRPr="00AD2F30">
        <w:rPr>
          <w:rFonts w:hint="eastAsia"/>
          <w:spacing w:val="-10"/>
        </w:rPr>
        <w:t>や</w:t>
      </w:r>
      <w:r w:rsidR="00126840" w:rsidRPr="00AD2F30">
        <w:rPr>
          <w:rFonts w:hint="eastAsia"/>
          <w:spacing w:val="-10"/>
        </w:rPr>
        <w:t>、</w:t>
      </w:r>
      <w:r w:rsidR="00C97428" w:rsidRPr="00AD2F30">
        <w:rPr>
          <w:rFonts w:hint="eastAsia"/>
          <w:spacing w:val="-10"/>
        </w:rPr>
        <w:t>資料２ではインセンティブもご説明いただきましたので、</w:t>
      </w:r>
      <w:r w:rsidR="00487E16" w:rsidRPr="00AD2F30">
        <w:rPr>
          <w:rFonts w:hint="eastAsia"/>
          <w:spacing w:val="-10"/>
        </w:rPr>
        <w:t>インセンティブを</w:t>
      </w:r>
      <w:r w:rsidR="00CD69C1">
        <w:rPr>
          <w:rFonts w:hint="eastAsia"/>
          <w:spacing w:val="-10"/>
        </w:rPr>
        <w:t>チラシ</w:t>
      </w:r>
      <w:r w:rsidR="00772FAC">
        <w:rPr>
          <w:rFonts w:hint="eastAsia"/>
          <w:spacing w:val="-10"/>
        </w:rPr>
        <w:t>等</w:t>
      </w:r>
      <w:r w:rsidR="00487E16" w:rsidRPr="00AD2F30">
        <w:rPr>
          <w:rFonts w:hint="eastAsia"/>
          <w:spacing w:val="-10"/>
        </w:rPr>
        <w:t>に盛り込んで発信してくことも</w:t>
      </w:r>
      <w:r w:rsidR="006717DF">
        <w:rPr>
          <w:rFonts w:hint="eastAsia"/>
          <w:spacing w:val="-10"/>
        </w:rPr>
        <w:t>、</w:t>
      </w:r>
      <w:r w:rsidR="00F44836">
        <w:rPr>
          <w:rFonts w:hint="eastAsia"/>
          <w:spacing w:val="-10"/>
        </w:rPr>
        <w:t>おっしゃ</w:t>
      </w:r>
      <w:r w:rsidR="00CD69C1">
        <w:rPr>
          <w:rFonts w:hint="eastAsia"/>
          <w:spacing w:val="-10"/>
        </w:rPr>
        <w:t>られる</w:t>
      </w:r>
      <w:r w:rsidR="006717DF">
        <w:rPr>
          <w:rFonts w:hint="eastAsia"/>
          <w:spacing w:val="-10"/>
        </w:rPr>
        <w:t>とおり</w:t>
      </w:r>
      <w:r w:rsidR="00F44836">
        <w:rPr>
          <w:rFonts w:hint="eastAsia"/>
          <w:spacing w:val="-10"/>
        </w:rPr>
        <w:t>重要なこと</w:t>
      </w:r>
      <w:r w:rsidR="00487E16" w:rsidRPr="00AD2F30">
        <w:rPr>
          <w:rFonts w:hint="eastAsia"/>
          <w:spacing w:val="-10"/>
        </w:rPr>
        <w:t>と思います。</w:t>
      </w:r>
      <w:r w:rsidR="00B20C4B">
        <w:rPr>
          <w:rFonts w:hint="eastAsia"/>
          <w:spacing w:val="-10"/>
        </w:rPr>
        <w:t>インセンティブの</w:t>
      </w:r>
      <w:r w:rsidR="00772FAC">
        <w:rPr>
          <w:rFonts w:hint="eastAsia"/>
          <w:spacing w:val="-10"/>
        </w:rPr>
        <w:t>発信</w:t>
      </w:r>
      <w:r w:rsidR="00B20C4B">
        <w:rPr>
          <w:rFonts w:hint="eastAsia"/>
          <w:spacing w:val="-10"/>
        </w:rPr>
        <w:t>も含めまして、</w:t>
      </w:r>
      <w:r w:rsidR="00D93436" w:rsidRPr="00AD2F30">
        <w:rPr>
          <w:rFonts w:hint="eastAsia"/>
          <w:spacing w:val="-10"/>
        </w:rPr>
        <w:t>TDMの協力パートナー企業が増えるように引き続き</w:t>
      </w:r>
      <w:r w:rsidR="007D44FE" w:rsidRPr="00AD2F30">
        <w:rPr>
          <w:rFonts w:hint="eastAsia"/>
          <w:spacing w:val="-10"/>
        </w:rPr>
        <w:t>尽力して</w:t>
      </w:r>
      <w:r w:rsidR="00D93436" w:rsidRPr="00AD2F30">
        <w:rPr>
          <w:rFonts w:hint="eastAsia"/>
          <w:spacing w:val="-10"/>
        </w:rPr>
        <w:t>まいりたいと思います。</w:t>
      </w:r>
    </w:p>
    <w:p w14:paraId="58A089F9" w14:textId="3B5E73AE" w:rsidR="00413D7D" w:rsidRPr="00AD2F30" w:rsidRDefault="00567034" w:rsidP="00413D7D">
      <w:pPr>
        <w:pStyle w:val="a3"/>
        <w:spacing w:before="5" w:line="220" w:lineRule="auto"/>
        <w:ind w:right="310" w:firstLine="211"/>
        <w:rPr>
          <w:spacing w:val="-10"/>
        </w:rPr>
      </w:pPr>
      <w:r>
        <w:rPr>
          <w:rFonts w:hint="eastAsia"/>
          <w:spacing w:val="-10"/>
        </w:rPr>
        <w:t>この</w:t>
      </w:r>
      <w:r w:rsidR="00413D7D" w:rsidRPr="00AD2F30">
        <w:rPr>
          <w:spacing w:val="-10"/>
        </w:rPr>
        <w:t>円滑化推進会議のメンバー</w:t>
      </w:r>
      <w:r w:rsidR="008E0197">
        <w:rPr>
          <w:rFonts w:hint="eastAsia"/>
          <w:spacing w:val="-10"/>
        </w:rPr>
        <w:t>のみなさま</w:t>
      </w:r>
      <w:r w:rsidR="00413D7D" w:rsidRPr="00AD2F30">
        <w:rPr>
          <w:spacing w:val="-10"/>
        </w:rPr>
        <w:t>と</w:t>
      </w:r>
      <w:r w:rsidR="00413D7D" w:rsidRPr="00AD2F30">
        <w:rPr>
          <w:rFonts w:hint="eastAsia"/>
          <w:spacing w:val="-10"/>
        </w:rPr>
        <w:t>密に</w:t>
      </w:r>
      <w:r w:rsidR="00413D7D" w:rsidRPr="00AD2F30">
        <w:rPr>
          <w:spacing w:val="-10"/>
        </w:rPr>
        <w:t>連携し、</w:t>
      </w:r>
      <w:r w:rsidR="009930FF" w:rsidRPr="00AD2F30">
        <w:rPr>
          <w:rFonts w:hint="eastAsia"/>
          <w:spacing w:val="-10"/>
        </w:rPr>
        <w:t>期間中の混雑緩和、渋滞緩和に取り組んでまいりたいと思いますので、</w:t>
      </w:r>
      <w:r w:rsidR="00413D7D" w:rsidRPr="00AD2F30">
        <w:rPr>
          <w:rFonts w:hint="eastAsia"/>
          <w:spacing w:val="-10"/>
        </w:rPr>
        <w:t>引き続き、</w:t>
      </w:r>
      <w:r w:rsidR="00413D7D" w:rsidRPr="00AD2F30">
        <w:rPr>
          <w:spacing w:val="-10"/>
        </w:rPr>
        <w:t>よろしく</w:t>
      </w:r>
      <w:r w:rsidR="00AD2F30" w:rsidRPr="00AD2F30">
        <w:rPr>
          <w:rFonts w:hint="eastAsia"/>
          <w:spacing w:val="-10"/>
        </w:rPr>
        <w:t>お願いします。</w:t>
      </w:r>
    </w:p>
    <w:p w14:paraId="6A275E4A" w14:textId="035922DD" w:rsidR="008B6B10" w:rsidRDefault="008B6B10" w:rsidP="008B6B10">
      <w:pPr>
        <w:pStyle w:val="a3"/>
        <w:spacing w:before="16" w:line="376" w:lineRule="exact"/>
        <w:ind w:firstLineChars="100" w:firstLine="210"/>
      </w:pPr>
    </w:p>
    <w:p w14:paraId="7DCBFF4F" w14:textId="3693B0B6" w:rsidR="003243E3" w:rsidRDefault="003243E3" w:rsidP="003243E3">
      <w:pPr>
        <w:pStyle w:val="a3"/>
        <w:spacing w:line="360" w:lineRule="exact"/>
      </w:pPr>
      <w:r>
        <w:rPr>
          <w:rFonts w:hint="eastAsia"/>
        </w:rPr>
        <w:t xml:space="preserve">（事務局） </w:t>
      </w:r>
    </w:p>
    <w:p w14:paraId="160E75C9" w14:textId="6190D2AE" w:rsidR="003243E3" w:rsidRPr="00D93D4B" w:rsidRDefault="003243E3" w:rsidP="00D93D4B">
      <w:pPr>
        <w:pStyle w:val="a3"/>
        <w:spacing w:before="5" w:line="220" w:lineRule="auto"/>
        <w:ind w:right="310" w:firstLine="211"/>
        <w:rPr>
          <w:spacing w:val="-10"/>
        </w:rPr>
      </w:pPr>
      <w:r w:rsidRPr="00D93D4B">
        <w:rPr>
          <w:rFonts w:hint="eastAsia"/>
          <w:spacing w:val="-10"/>
        </w:rPr>
        <w:t xml:space="preserve">ありがとうございました。 </w:t>
      </w:r>
    </w:p>
    <w:p w14:paraId="4790AE15" w14:textId="0D39C94D" w:rsidR="00DE6BED" w:rsidRDefault="002A6AA6" w:rsidP="00DE6BED">
      <w:pPr>
        <w:pStyle w:val="a3"/>
        <w:spacing w:before="5" w:line="220" w:lineRule="auto"/>
        <w:ind w:right="310" w:firstLine="211"/>
        <w:rPr>
          <w:spacing w:val="-4"/>
        </w:rPr>
      </w:pPr>
      <w:r>
        <w:rPr>
          <w:rFonts w:hint="eastAsia"/>
          <w:spacing w:val="-4"/>
        </w:rPr>
        <w:t>それでは、</w:t>
      </w:r>
      <w:r w:rsidR="006717DF">
        <w:rPr>
          <w:rFonts w:hint="eastAsia"/>
          <w:spacing w:val="-4"/>
        </w:rPr>
        <w:t>適宜</w:t>
      </w:r>
      <w:r>
        <w:rPr>
          <w:rFonts w:hint="eastAsia"/>
          <w:spacing w:val="-4"/>
        </w:rPr>
        <w:t>、</w:t>
      </w:r>
      <w:r w:rsidR="001B687B">
        <w:rPr>
          <w:rFonts w:hint="eastAsia"/>
          <w:spacing w:val="-4"/>
        </w:rPr>
        <w:t>情報</w:t>
      </w:r>
      <w:r w:rsidR="006717DF">
        <w:rPr>
          <w:rFonts w:hint="eastAsia"/>
          <w:spacing w:val="-4"/>
        </w:rPr>
        <w:t>共有</w:t>
      </w:r>
      <w:r>
        <w:rPr>
          <w:rFonts w:hint="eastAsia"/>
          <w:spacing w:val="-4"/>
        </w:rPr>
        <w:t>等を</w:t>
      </w:r>
      <w:r w:rsidR="001B687B">
        <w:rPr>
          <w:rFonts w:hint="eastAsia"/>
          <w:spacing w:val="-4"/>
        </w:rPr>
        <w:t>させていただきます</w:t>
      </w:r>
      <w:r w:rsidR="006717DF">
        <w:rPr>
          <w:rFonts w:hint="eastAsia"/>
          <w:spacing w:val="-4"/>
        </w:rPr>
        <w:t>ので、</w:t>
      </w:r>
      <w:r w:rsidR="00F25769">
        <w:rPr>
          <w:rFonts w:hint="eastAsia"/>
          <w:spacing w:val="-4"/>
        </w:rPr>
        <w:t>どうぞ</w:t>
      </w:r>
      <w:r w:rsidR="006717DF">
        <w:rPr>
          <w:rFonts w:hint="eastAsia"/>
          <w:spacing w:val="-4"/>
        </w:rPr>
        <w:t>よろしくお願いします。</w:t>
      </w:r>
    </w:p>
    <w:p w14:paraId="05679A26" w14:textId="15E94430" w:rsidR="00F36ABA" w:rsidRPr="00F9404A" w:rsidRDefault="00C51038" w:rsidP="002A6AA6">
      <w:pPr>
        <w:pStyle w:val="a3"/>
        <w:spacing w:before="5" w:line="220" w:lineRule="auto"/>
        <w:ind w:right="310" w:firstLine="211"/>
        <w:rPr>
          <w:spacing w:val="-10"/>
        </w:rPr>
      </w:pPr>
      <w:r>
        <w:rPr>
          <w:rFonts w:hint="eastAsia"/>
          <w:spacing w:val="-10"/>
        </w:rPr>
        <w:t>以上</w:t>
      </w:r>
      <w:r w:rsidR="00F454A3" w:rsidRPr="00F9404A">
        <w:rPr>
          <w:rFonts w:hint="eastAsia"/>
          <w:spacing w:val="-10"/>
        </w:rPr>
        <w:t>をもちまして、交通円滑化推進会議</w:t>
      </w:r>
      <w:r w:rsidR="002A6AA6">
        <w:rPr>
          <w:rFonts w:hint="eastAsia"/>
          <w:spacing w:val="-10"/>
        </w:rPr>
        <w:t>（</w:t>
      </w:r>
      <w:r w:rsidR="00F25769" w:rsidRPr="00F9404A">
        <w:rPr>
          <w:rFonts w:hint="eastAsia"/>
          <w:spacing w:val="-10"/>
        </w:rPr>
        <w:t>第</w:t>
      </w:r>
      <w:r w:rsidR="002A6AA6">
        <w:rPr>
          <w:rFonts w:hint="eastAsia"/>
          <w:spacing w:val="-10"/>
        </w:rPr>
        <w:t>４</w:t>
      </w:r>
      <w:r w:rsidR="00F25769" w:rsidRPr="00F9404A">
        <w:rPr>
          <w:rFonts w:hint="eastAsia"/>
          <w:spacing w:val="-10"/>
        </w:rPr>
        <w:t>回</w:t>
      </w:r>
      <w:r w:rsidR="002A6AA6">
        <w:rPr>
          <w:rFonts w:hint="eastAsia"/>
          <w:spacing w:val="-10"/>
        </w:rPr>
        <w:t>）を</w:t>
      </w:r>
      <w:r w:rsidR="00F454A3" w:rsidRPr="00F9404A">
        <w:rPr>
          <w:rFonts w:hint="eastAsia"/>
          <w:spacing w:val="-10"/>
        </w:rPr>
        <w:t>終了させていただきます。</w:t>
      </w:r>
    </w:p>
    <w:p w14:paraId="729163F1" w14:textId="77777777" w:rsidR="00F36ABA" w:rsidRDefault="00C14DB3">
      <w:pPr>
        <w:pStyle w:val="a3"/>
        <w:spacing w:line="357" w:lineRule="exact"/>
        <w:ind w:left="0" w:right="259"/>
        <w:jc w:val="right"/>
      </w:pPr>
      <w:r>
        <w:t xml:space="preserve">以上 </w:t>
      </w:r>
    </w:p>
    <w:sectPr w:rsidR="00F36ABA">
      <w:pgSz w:w="11910" w:h="16840"/>
      <w:pgMar w:top="1380" w:right="1100" w:bottom="1480" w:left="1300" w:header="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133F" w14:textId="77777777" w:rsidR="00A027FC" w:rsidRDefault="00A027FC">
      <w:r>
        <w:separator/>
      </w:r>
    </w:p>
  </w:endnote>
  <w:endnote w:type="continuationSeparator" w:id="0">
    <w:p w14:paraId="383F58E2" w14:textId="77777777" w:rsidR="00A027FC" w:rsidRDefault="00A027FC">
      <w:r>
        <w:continuationSeparator/>
      </w:r>
    </w:p>
  </w:endnote>
  <w:endnote w:type="continuationNotice" w:id="1">
    <w:p w14:paraId="00B3FA78" w14:textId="77777777" w:rsidR="00A027FC" w:rsidRDefault="00A02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0DB7" w14:textId="5C1B83A8" w:rsidR="00F36ABA" w:rsidRDefault="001802CB">
    <w:pPr>
      <w:pStyle w:val="a3"/>
      <w:spacing w:line="14" w:lineRule="auto"/>
      <w:ind w:left="0"/>
      <w:rPr>
        <w:sz w:val="20"/>
      </w:rPr>
    </w:pPr>
    <w:r>
      <w:rPr>
        <w:noProof/>
        <w:lang w:val="en-US" w:bidi="ar-SA"/>
      </w:rPr>
      <mc:AlternateContent>
        <mc:Choice Requires="wps">
          <w:drawing>
            <wp:anchor distT="0" distB="0" distL="114300" distR="114300" simplePos="0" relativeHeight="251658240" behindDoc="1" locked="0" layoutInCell="1" allowOverlap="1" wp14:anchorId="28B03CD8" wp14:editId="2CB2A2C7">
              <wp:simplePos x="0" y="0"/>
              <wp:positionH relativeFrom="page">
                <wp:posOffset>6478270</wp:posOffset>
              </wp:positionH>
              <wp:positionV relativeFrom="page">
                <wp:posOffset>9733915</wp:posOffset>
              </wp:positionV>
              <wp:extent cx="230505" cy="1733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D9A29" w14:textId="55ECB708" w:rsidR="00F36ABA" w:rsidRDefault="00C14DB3">
                          <w:pPr>
                            <w:pStyle w:val="a3"/>
                            <w:spacing w:line="273" w:lineRule="exact"/>
                            <w:ind w:left="60"/>
                          </w:pPr>
                          <w:r>
                            <w:fldChar w:fldCharType="begin"/>
                          </w:r>
                          <w:r>
                            <w:instrText xml:space="preserve"> PAGE </w:instrText>
                          </w:r>
                          <w:r>
                            <w:fldChar w:fldCharType="separate"/>
                          </w:r>
                          <w:r w:rsidR="00960D1A">
                            <w:rPr>
                              <w:noProof/>
                            </w:rPr>
                            <w:t>13</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03CD8" id="_x0000_t202" coordsize="21600,21600" o:spt="202" path="m,l,21600r21600,l21600,xe">
              <v:stroke joinstyle="miter"/>
              <v:path gradientshapeok="t" o:connecttype="rect"/>
            </v:shapetype>
            <v:shape id="_x0000_s1030" type="#_x0000_t202" style="position:absolute;margin-left:510.1pt;margin-top:766.45pt;width:18.15pt;height:1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TurAIAAKg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" filled="f" stroked="f">
              <v:textbox inset="0,0,0,0">
                <w:txbxContent>
                  <w:p w14:paraId="244D9A29" w14:textId="55ECB708" w:rsidR="00F36ABA" w:rsidRDefault="00C14DB3">
                    <w:pPr>
                      <w:pStyle w:val="a3"/>
                      <w:spacing w:line="273" w:lineRule="exact"/>
                      <w:ind w:left="60"/>
                    </w:pPr>
                    <w:r>
                      <w:fldChar w:fldCharType="begin"/>
                    </w:r>
                    <w:r>
                      <w:instrText xml:space="preserve"> PAGE </w:instrText>
                    </w:r>
                    <w:r>
                      <w:fldChar w:fldCharType="separate"/>
                    </w:r>
                    <w:r w:rsidR="00960D1A">
                      <w:rPr>
                        <w:noProof/>
                      </w:rPr>
                      <w:t>13</w:t>
                    </w:r>
                    <w:r>
                      <w:fldChar w:fldCharType="end"/>
                    </w:r>
                    <w:r>
                      <w:t xml:space="preserve"> </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58241" behindDoc="1" locked="0" layoutInCell="1" allowOverlap="1" wp14:anchorId="0C1B05BC" wp14:editId="1CB26986">
              <wp:simplePos x="0" y="0"/>
              <wp:positionH relativeFrom="page">
                <wp:posOffset>888365</wp:posOffset>
              </wp:positionH>
              <wp:positionV relativeFrom="page">
                <wp:posOffset>9956165</wp:posOffset>
              </wp:positionV>
              <wp:extent cx="60325" cy="1733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77EB9" w14:textId="77777777" w:rsidR="00F36ABA" w:rsidRDefault="00C14DB3">
                          <w:pPr>
                            <w:pStyle w:val="a3"/>
                            <w:spacing w:line="273" w:lineRule="exact"/>
                            <w:ind w:left="2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C1B05BC" id="Text Box 1" o:spid="_x0000_s1031" type="#_x0000_t202" style="position:absolute;margin-left:69.95pt;margin-top:783.95pt;width:4.75pt;height:13.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" filled="f" stroked="f">
              <v:textbox inset="0,0,0,0">
                <w:txbxContent>
                  <w:p w14:paraId="70277EB9" w14:textId="77777777" w:rsidR="00F36ABA" w:rsidRDefault="00C14DB3">
                    <w:pPr>
                      <w:pStyle w:val="BodyText"/>
                      <w:spacing w:line="273" w:lineRule="exact"/>
                      <w:ind w:left="20"/>
                    </w:pP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FC00C" w14:textId="77777777" w:rsidR="00A027FC" w:rsidRDefault="00A027FC">
      <w:r>
        <w:separator/>
      </w:r>
    </w:p>
  </w:footnote>
  <w:footnote w:type="continuationSeparator" w:id="0">
    <w:p w14:paraId="63C647F7" w14:textId="77777777" w:rsidR="00A027FC" w:rsidRDefault="00A027FC">
      <w:r>
        <w:continuationSeparator/>
      </w:r>
    </w:p>
  </w:footnote>
  <w:footnote w:type="continuationNotice" w:id="1">
    <w:p w14:paraId="16BEE859" w14:textId="77777777" w:rsidR="00A027FC" w:rsidRDefault="00A027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2DB1"/>
    <w:multiLevelType w:val="hybridMultilevel"/>
    <w:tmpl w:val="6966C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797A6C"/>
    <w:multiLevelType w:val="hybridMultilevel"/>
    <w:tmpl w:val="B3BCAF70"/>
    <w:lvl w:ilvl="0" w:tplc="E5DE2C20">
      <w:start w:val="1"/>
      <w:numFmt w:val="decimal"/>
      <w:lvlText w:val="%1"/>
      <w:lvlJc w:val="left"/>
      <w:pPr>
        <w:ind w:left="118" w:hanging="221"/>
      </w:pPr>
      <w:rPr>
        <w:rFonts w:ascii="游明朝" w:eastAsia="游明朝" w:hAnsi="游明朝" w:cs="游明朝" w:hint="default"/>
        <w:w w:val="100"/>
        <w:sz w:val="21"/>
        <w:szCs w:val="21"/>
        <w:lang w:val="ja-JP" w:eastAsia="ja-JP" w:bidi="ja-JP"/>
      </w:rPr>
    </w:lvl>
    <w:lvl w:ilvl="1" w:tplc="32881772">
      <w:numFmt w:val="bullet"/>
      <w:lvlText w:val="•"/>
      <w:lvlJc w:val="left"/>
      <w:pPr>
        <w:ind w:left="1058" w:hanging="221"/>
      </w:pPr>
      <w:rPr>
        <w:rFonts w:hint="default"/>
        <w:lang w:val="ja-JP" w:eastAsia="ja-JP" w:bidi="ja-JP"/>
      </w:rPr>
    </w:lvl>
    <w:lvl w:ilvl="2" w:tplc="C74AFBDE">
      <w:numFmt w:val="bullet"/>
      <w:lvlText w:val="•"/>
      <w:lvlJc w:val="left"/>
      <w:pPr>
        <w:ind w:left="1997" w:hanging="221"/>
      </w:pPr>
      <w:rPr>
        <w:rFonts w:hint="default"/>
        <w:lang w:val="ja-JP" w:eastAsia="ja-JP" w:bidi="ja-JP"/>
      </w:rPr>
    </w:lvl>
    <w:lvl w:ilvl="3" w:tplc="0EAC41F4">
      <w:numFmt w:val="bullet"/>
      <w:lvlText w:val="•"/>
      <w:lvlJc w:val="left"/>
      <w:pPr>
        <w:ind w:left="2935" w:hanging="221"/>
      </w:pPr>
      <w:rPr>
        <w:rFonts w:hint="default"/>
        <w:lang w:val="ja-JP" w:eastAsia="ja-JP" w:bidi="ja-JP"/>
      </w:rPr>
    </w:lvl>
    <w:lvl w:ilvl="4" w:tplc="81AAD80A">
      <w:numFmt w:val="bullet"/>
      <w:lvlText w:val="•"/>
      <w:lvlJc w:val="left"/>
      <w:pPr>
        <w:ind w:left="3874" w:hanging="221"/>
      </w:pPr>
      <w:rPr>
        <w:rFonts w:hint="default"/>
        <w:lang w:val="ja-JP" w:eastAsia="ja-JP" w:bidi="ja-JP"/>
      </w:rPr>
    </w:lvl>
    <w:lvl w:ilvl="5" w:tplc="B2CCB4B0">
      <w:numFmt w:val="bullet"/>
      <w:lvlText w:val="•"/>
      <w:lvlJc w:val="left"/>
      <w:pPr>
        <w:ind w:left="4813" w:hanging="221"/>
      </w:pPr>
      <w:rPr>
        <w:rFonts w:hint="default"/>
        <w:lang w:val="ja-JP" w:eastAsia="ja-JP" w:bidi="ja-JP"/>
      </w:rPr>
    </w:lvl>
    <w:lvl w:ilvl="6" w:tplc="4DB6D410">
      <w:numFmt w:val="bullet"/>
      <w:lvlText w:val="•"/>
      <w:lvlJc w:val="left"/>
      <w:pPr>
        <w:ind w:left="5751" w:hanging="221"/>
      </w:pPr>
      <w:rPr>
        <w:rFonts w:hint="default"/>
        <w:lang w:val="ja-JP" w:eastAsia="ja-JP" w:bidi="ja-JP"/>
      </w:rPr>
    </w:lvl>
    <w:lvl w:ilvl="7" w:tplc="21E6EC4A">
      <w:numFmt w:val="bullet"/>
      <w:lvlText w:val="•"/>
      <w:lvlJc w:val="left"/>
      <w:pPr>
        <w:ind w:left="6690" w:hanging="221"/>
      </w:pPr>
      <w:rPr>
        <w:rFonts w:hint="default"/>
        <w:lang w:val="ja-JP" w:eastAsia="ja-JP" w:bidi="ja-JP"/>
      </w:rPr>
    </w:lvl>
    <w:lvl w:ilvl="8" w:tplc="747C1DC8">
      <w:numFmt w:val="bullet"/>
      <w:lvlText w:val="•"/>
      <w:lvlJc w:val="left"/>
      <w:pPr>
        <w:ind w:left="7629" w:hanging="221"/>
      </w:pPr>
      <w:rPr>
        <w:rFonts w:hint="default"/>
        <w:lang w:val="ja-JP" w:eastAsia="ja-JP" w:bidi="ja-JP"/>
      </w:rPr>
    </w:lvl>
  </w:abstractNum>
  <w:abstractNum w:abstractNumId="2" w15:restartNumberingAfterBreak="0">
    <w:nsid w:val="738D43BF"/>
    <w:multiLevelType w:val="hybridMultilevel"/>
    <w:tmpl w:val="00B6C2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ABA"/>
    <w:rsid w:val="00002B1D"/>
    <w:rsid w:val="00003EC4"/>
    <w:rsid w:val="000046DD"/>
    <w:rsid w:val="000048FD"/>
    <w:rsid w:val="00005143"/>
    <w:rsid w:val="00005217"/>
    <w:rsid w:val="000106C0"/>
    <w:rsid w:val="000106FC"/>
    <w:rsid w:val="00010C38"/>
    <w:rsid w:val="0001124A"/>
    <w:rsid w:val="000118D5"/>
    <w:rsid w:val="000149C8"/>
    <w:rsid w:val="00016843"/>
    <w:rsid w:val="00017A57"/>
    <w:rsid w:val="0002129C"/>
    <w:rsid w:val="0002162C"/>
    <w:rsid w:val="00021CDD"/>
    <w:rsid w:val="00022ED8"/>
    <w:rsid w:val="0002367F"/>
    <w:rsid w:val="000261A4"/>
    <w:rsid w:val="00027FDC"/>
    <w:rsid w:val="0003102E"/>
    <w:rsid w:val="000318C7"/>
    <w:rsid w:val="00037213"/>
    <w:rsid w:val="00045710"/>
    <w:rsid w:val="0004664B"/>
    <w:rsid w:val="00051756"/>
    <w:rsid w:val="00051FF2"/>
    <w:rsid w:val="000527E4"/>
    <w:rsid w:val="000527F9"/>
    <w:rsid w:val="0005444B"/>
    <w:rsid w:val="00054AB9"/>
    <w:rsid w:val="00056103"/>
    <w:rsid w:val="000565AA"/>
    <w:rsid w:val="000568E8"/>
    <w:rsid w:val="00056A42"/>
    <w:rsid w:val="00056A4E"/>
    <w:rsid w:val="00061A0A"/>
    <w:rsid w:val="00064311"/>
    <w:rsid w:val="0006448B"/>
    <w:rsid w:val="00065DFA"/>
    <w:rsid w:val="000708A9"/>
    <w:rsid w:val="00070DF4"/>
    <w:rsid w:val="00071154"/>
    <w:rsid w:val="00071721"/>
    <w:rsid w:val="000719EE"/>
    <w:rsid w:val="00072307"/>
    <w:rsid w:val="000723A1"/>
    <w:rsid w:val="00073138"/>
    <w:rsid w:val="00073F28"/>
    <w:rsid w:val="00074C78"/>
    <w:rsid w:val="0007595F"/>
    <w:rsid w:val="000761F4"/>
    <w:rsid w:val="00076F7F"/>
    <w:rsid w:val="00080846"/>
    <w:rsid w:val="00084301"/>
    <w:rsid w:val="000850DD"/>
    <w:rsid w:val="00086741"/>
    <w:rsid w:val="00086965"/>
    <w:rsid w:val="00090061"/>
    <w:rsid w:val="000904BD"/>
    <w:rsid w:val="000943B1"/>
    <w:rsid w:val="000944F1"/>
    <w:rsid w:val="0009504C"/>
    <w:rsid w:val="00097DF2"/>
    <w:rsid w:val="000A104E"/>
    <w:rsid w:val="000A1CAF"/>
    <w:rsid w:val="000A50AA"/>
    <w:rsid w:val="000A7887"/>
    <w:rsid w:val="000A7930"/>
    <w:rsid w:val="000B0F5C"/>
    <w:rsid w:val="000B1692"/>
    <w:rsid w:val="000B3A8D"/>
    <w:rsid w:val="000B4965"/>
    <w:rsid w:val="000B6CA2"/>
    <w:rsid w:val="000B746A"/>
    <w:rsid w:val="000B74D3"/>
    <w:rsid w:val="000B7BCC"/>
    <w:rsid w:val="000B7EF8"/>
    <w:rsid w:val="000C0C8C"/>
    <w:rsid w:val="000C36D5"/>
    <w:rsid w:val="000C3E97"/>
    <w:rsid w:val="000C5B1F"/>
    <w:rsid w:val="000C6118"/>
    <w:rsid w:val="000C773F"/>
    <w:rsid w:val="000D08F1"/>
    <w:rsid w:val="000D1C72"/>
    <w:rsid w:val="000D3460"/>
    <w:rsid w:val="000D49EB"/>
    <w:rsid w:val="000D57D6"/>
    <w:rsid w:val="000D6667"/>
    <w:rsid w:val="000D7442"/>
    <w:rsid w:val="000E11F5"/>
    <w:rsid w:val="000E2ED1"/>
    <w:rsid w:val="000E372B"/>
    <w:rsid w:val="000E66C5"/>
    <w:rsid w:val="000E6E78"/>
    <w:rsid w:val="000E78B8"/>
    <w:rsid w:val="000F002A"/>
    <w:rsid w:val="000F0C84"/>
    <w:rsid w:val="000F100E"/>
    <w:rsid w:val="000F21CD"/>
    <w:rsid w:val="000F2911"/>
    <w:rsid w:val="000F4BA5"/>
    <w:rsid w:val="000F4D00"/>
    <w:rsid w:val="000F5589"/>
    <w:rsid w:val="000F6458"/>
    <w:rsid w:val="0010060E"/>
    <w:rsid w:val="001043F0"/>
    <w:rsid w:val="0010546A"/>
    <w:rsid w:val="001067E9"/>
    <w:rsid w:val="00106976"/>
    <w:rsid w:val="00106D9C"/>
    <w:rsid w:val="00107A4F"/>
    <w:rsid w:val="0011166D"/>
    <w:rsid w:val="00112252"/>
    <w:rsid w:val="00112696"/>
    <w:rsid w:val="001132CF"/>
    <w:rsid w:val="00113F18"/>
    <w:rsid w:val="00114128"/>
    <w:rsid w:val="0011494B"/>
    <w:rsid w:val="00116023"/>
    <w:rsid w:val="00116081"/>
    <w:rsid w:val="0011776C"/>
    <w:rsid w:val="001177A0"/>
    <w:rsid w:val="0012607E"/>
    <w:rsid w:val="001264C8"/>
    <w:rsid w:val="00126840"/>
    <w:rsid w:val="00132873"/>
    <w:rsid w:val="00133DB8"/>
    <w:rsid w:val="001348F6"/>
    <w:rsid w:val="00135C32"/>
    <w:rsid w:val="00135F15"/>
    <w:rsid w:val="00136075"/>
    <w:rsid w:val="0013746A"/>
    <w:rsid w:val="0014177A"/>
    <w:rsid w:val="001421AF"/>
    <w:rsid w:val="00144DC7"/>
    <w:rsid w:val="00145EC7"/>
    <w:rsid w:val="00151F45"/>
    <w:rsid w:val="00153BF6"/>
    <w:rsid w:val="00155CF8"/>
    <w:rsid w:val="00157622"/>
    <w:rsid w:val="001579DC"/>
    <w:rsid w:val="00160674"/>
    <w:rsid w:val="001609BF"/>
    <w:rsid w:val="00160C47"/>
    <w:rsid w:val="0016169B"/>
    <w:rsid w:val="00163F21"/>
    <w:rsid w:val="001643D9"/>
    <w:rsid w:val="00164D96"/>
    <w:rsid w:val="00165FBC"/>
    <w:rsid w:val="0016733B"/>
    <w:rsid w:val="00171B05"/>
    <w:rsid w:val="0017357A"/>
    <w:rsid w:val="00173F01"/>
    <w:rsid w:val="00173FF7"/>
    <w:rsid w:val="0017477F"/>
    <w:rsid w:val="00174AE6"/>
    <w:rsid w:val="00174BDC"/>
    <w:rsid w:val="00175242"/>
    <w:rsid w:val="001802CB"/>
    <w:rsid w:val="00180F86"/>
    <w:rsid w:val="001818A7"/>
    <w:rsid w:val="00181C43"/>
    <w:rsid w:val="00187C6D"/>
    <w:rsid w:val="001905CA"/>
    <w:rsid w:val="0019551C"/>
    <w:rsid w:val="00196CC4"/>
    <w:rsid w:val="00196CC9"/>
    <w:rsid w:val="001A2455"/>
    <w:rsid w:val="001A256F"/>
    <w:rsid w:val="001A2A8E"/>
    <w:rsid w:val="001A489B"/>
    <w:rsid w:val="001A68C6"/>
    <w:rsid w:val="001A73A5"/>
    <w:rsid w:val="001B0B86"/>
    <w:rsid w:val="001B1F9C"/>
    <w:rsid w:val="001B2380"/>
    <w:rsid w:val="001B2BE9"/>
    <w:rsid w:val="001B3C47"/>
    <w:rsid w:val="001B4289"/>
    <w:rsid w:val="001B687B"/>
    <w:rsid w:val="001B6F06"/>
    <w:rsid w:val="001B7229"/>
    <w:rsid w:val="001B73CE"/>
    <w:rsid w:val="001B7CB2"/>
    <w:rsid w:val="001C091A"/>
    <w:rsid w:val="001C0F76"/>
    <w:rsid w:val="001C1314"/>
    <w:rsid w:val="001C1525"/>
    <w:rsid w:val="001C3F08"/>
    <w:rsid w:val="001C4031"/>
    <w:rsid w:val="001C447F"/>
    <w:rsid w:val="001C44C5"/>
    <w:rsid w:val="001C47E6"/>
    <w:rsid w:val="001C5219"/>
    <w:rsid w:val="001C6630"/>
    <w:rsid w:val="001C6B36"/>
    <w:rsid w:val="001D0BAD"/>
    <w:rsid w:val="001D2AEB"/>
    <w:rsid w:val="001D2F91"/>
    <w:rsid w:val="001D3000"/>
    <w:rsid w:val="001D3252"/>
    <w:rsid w:val="001D4E65"/>
    <w:rsid w:val="001D5514"/>
    <w:rsid w:val="001E0CED"/>
    <w:rsid w:val="001E135E"/>
    <w:rsid w:val="001E3370"/>
    <w:rsid w:val="001E40E7"/>
    <w:rsid w:val="001E588C"/>
    <w:rsid w:val="001F0687"/>
    <w:rsid w:val="001F08D5"/>
    <w:rsid w:val="001F2EFD"/>
    <w:rsid w:val="001F44CC"/>
    <w:rsid w:val="001F4F33"/>
    <w:rsid w:val="001F6E27"/>
    <w:rsid w:val="001F70C3"/>
    <w:rsid w:val="001F7533"/>
    <w:rsid w:val="00200044"/>
    <w:rsid w:val="00201648"/>
    <w:rsid w:val="00202297"/>
    <w:rsid w:val="00203AAF"/>
    <w:rsid w:val="00204CC0"/>
    <w:rsid w:val="00204EAE"/>
    <w:rsid w:val="002056B7"/>
    <w:rsid w:val="002059E5"/>
    <w:rsid w:val="0020666C"/>
    <w:rsid w:val="00206F23"/>
    <w:rsid w:val="002074D3"/>
    <w:rsid w:val="00212180"/>
    <w:rsid w:val="002123E8"/>
    <w:rsid w:val="00213B40"/>
    <w:rsid w:val="00213E81"/>
    <w:rsid w:val="00214764"/>
    <w:rsid w:val="00215B7A"/>
    <w:rsid w:val="00216407"/>
    <w:rsid w:val="00217330"/>
    <w:rsid w:val="00217AF3"/>
    <w:rsid w:val="00222A75"/>
    <w:rsid w:val="002239EF"/>
    <w:rsid w:val="00225FAE"/>
    <w:rsid w:val="002261D5"/>
    <w:rsid w:val="00226C49"/>
    <w:rsid w:val="00227B81"/>
    <w:rsid w:val="00230CD4"/>
    <w:rsid w:val="0023165A"/>
    <w:rsid w:val="00231B8B"/>
    <w:rsid w:val="002320CE"/>
    <w:rsid w:val="00232E53"/>
    <w:rsid w:val="00233823"/>
    <w:rsid w:val="00233FBA"/>
    <w:rsid w:val="002342FF"/>
    <w:rsid w:val="00234B9E"/>
    <w:rsid w:val="00234E32"/>
    <w:rsid w:val="00235250"/>
    <w:rsid w:val="0024065B"/>
    <w:rsid w:val="00242A84"/>
    <w:rsid w:val="002437DD"/>
    <w:rsid w:val="0024386B"/>
    <w:rsid w:val="00244A83"/>
    <w:rsid w:val="002458BA"/>
    <w:rsid w:val="00245900"/>
    <w:rsid w:val="00245F2D"/>
    <w:rsid w:val="00246F5B"/>
    <w:rsid w:val="00247B30"/>
    <w:rsid w:val="002501EF"/>
    <w:rsid w:val="00251623"/>
    <w:rsid w:val="002522A2"/>
    <w:rsid w:val="00255500"/>
    <w:rsid w:val="00260960"/>
    <w:rsid w:val="00260BF9"/>
    <w:rsid w:val="00262296"/>
    <w:rsid w:val="002625DF"/>
    <w:rsid w:val="00263B4F"/>
    <w:rsid w:val="00263C28"/>
    <w:rsid w:val="00263F73"/>
    <w:rsid w:val="0026546F"/>
    <w:rsid w:val="002661B9"/>
    <w:rsid w:val="002663AF"/>
    <w:rsid w:val="002664BF"/>
    <w:rsid w:val="00266CF2"/>
    <w:rsid w:val="00266F2C"/>
    <w:rsid w:val="0026705C"/>
    <w:rsid w:val="002712A7"/>
    <w:rsid w:val="0027575C"/>
    <w:rsid w:val="002801C4"/>
    <w:rsid w:val="002809CC"/>
    <w:rsid w:val="00282163"/>
    <w:rsid w:val="00282F02"/>
    <w:rsid w:val="00283855"/>
    <w:rsid w:val="00283A92"/>
    <w:rsid w:val="002850EA"/>
    <w:rsid w:val="00286605"/>
    <w:rsid w:val="00287322"/>
    <w:rsid w:val="00295735"/>
    <w:rsid w:val="00296B34"/>
    <w:rsid w:val="00297DCC"/>
    <w:rsid w:val="00297E25"/>
    <w:rsid w:val="002A14DC"/>
    <w:rsid w:val="002A2B02"/>
    <w:rsid w:val="002A2BEB"/>
    <w:rsid w:val="002A2D81"/>
    <w:rsid w:val="002A38A5"/>
    <w:rsid w:val="002A4048"/>
    <w:rsid w:val="002A560A"/>
    <w:rsid w:val="002A5655"/>
    <w:rsid w:val="002A67DA"/>
    <w:rsid w:val="002A6AA6"/>
    <w:rsid w:val="002B1A57"/>
    <w:rsid w:val="002B1C89"/>
    <w:rsid w:val="002B1D1E"/>
    <w:rsid w:val="002B36C7"/>
    <w:rsid w:val="002B5399"/>
    <w:rsid w:val="002B57F4"/>
    <w:rsid w:val="002B5D2F"/>
    <w:rsid w:val="002B6A0A"/>
    <w:rsid w:val="002B6B02"/>
    <w:rsid w:val="002C033F"/>
    <w:rsid w:val="002C07B7"/>
    <w:rsid w:val="002C0884"/>
    <w:rsid w:val="002C10EB"/>
    <w:rsid w:val="002C125F"/>
    <w:rsid w:val="002C1F48"/>
    <w:rsid w:val="002C2CF9"/>
    <w:rsid w:val="002C4D01"/>
    <w:rsid w:val="002C5175"/>
    <w:rsid w:val="002C710D"/>
    <w:rsid w:val="002D2848"/>
    <w:rsid w:val="002D2DFE"/>
    <w:rsid w:val="002D3CB5"/>
    <w:rsid w:val="002D3D85"/>
    <w:rsid w:val="002D7F6B"/>
    <w:rsid w:val="002E0BEC"/>
    <w:rsid w:val="002E2485"/>
    <w:rsid w:val="002E27D6"/>
    <w:rsid w:val="002E288A"/>
    <w:rsid w:val="002E2F55"/>
    <w:rsid w:val="002E3602"/>
    <w:rsid w:val="002E5BE6"/>
    <w:rsid w:val="002F0879"/>
    <w:rsid w:val="002F10D5"/>
    <w:rsid w:val="002F16B3"/>
    <w:rsid w:val="002F178B"/>
    <w:rsid w:val="002F2BBE"/>
    <w:rsid w:val="002F2C5B"/>
    <w:rsid w:val="002F41A6"/>
    <w:rsid w:val="002F4C53"/>
    <w:rsid w:val="002F758E"/>
    <w:rsid w:val="002F7803"/>
    <w:rsid w:val="0030117C"/>
    <w:rsid w:val="00302E78"/>
    <w:rsid w:val="00303FD5"/>
    <w:rsid w:val="00304494"/>
    <w:rsid w:val="003058F1"/>
    <w:rsid w:val="00305C78"/>
    <w:rsid w:val="00310B65"/>
    <w:rsid w:val="003118B8"/>
    <w:rsid w:val="00313378"/>
    <w:rsid w:val="0031558C"/>
    <w:rsid w:val="00316279"/>
    <w:rsid w:val="00317FFA"/>
    <w:rsid w:val="0032017B"/>
    <w:rsid w:val="00320C3E"/>
    <w:rsid w:val="003212BE"/>
    <w:rsid w:val="00321F8C"/>
    <w:rsid w:val="00322F36"/>
    <w:rsid w:val="003243E3"/>
    <w:rsid w:val="00325850"/>
    <w:rsid w:val="003264AD"/>
    <w:rsid w:val="00330257"/>
    <w:rsid w:val="00330E61"/>
    <w:rsid w:val="00330EAE"/>
    <w:rsid w:val="00331A1B"/>
    <w:rsid w:val="0033244E"/>
    <w:rsid w:val="003355A4"/>
    <w:rsid w:val="003365EB"/>
    <w:rsid w:val="00337453"/>
    <w:rsid w:val="00337585"/>
    <w:rsid w:val="00337912"/>
    <w:rsid w:val="00340308"/>
    <w:rsid w:val="0034204A"/>
    <w:rsid w:val="003449E9"/>
    <w:rsid w:val="00344DFF"/>
    <w:rsid w:val="00347043"/>
    <w:rsid w:val="00351BF5"/>
    <w:rsid w:val="00351E53"/>
    <w:rsid w:val="00352937"/>
    <w:rsid w:val="00352DD1"/>
    <w:rsid w:val="00353C30"/>
    <w:rsid w:val="003550E1"/>
    <w:rsid w:val="003559FE"/>
    <w:rsid w:val="003560E9"/>
    <w:rsid w:val="00356C53"/>
    <w:rsid w:val="00356FE3"/>
    <w:rsid w:val="003575D9"/>
    <w:rsid w:val="00362EF9"/>
    <w:rsid w:val="003666AC"/>
    <w:rsid w:val="0036720A"/>
    <w:rsid w:val="00367854"/>
    <w:rsid w:val="003702DF"/>
    <w:rsid w:val="00371F3D"/>
    <w:rsid w:val="003720CF"/>
    <w:rsid w:val="00373446"/>
    <w:rsid w:val="003736AA"/>
    <w:rsid w:val="003738CB"/>
    <w:rsid w:val="00373B0E"/>
    <w:rsid w:val="00374324"/>
    <w:rsid w:val="00374E67"/>
    <w:rsid w:val="0037527D"/>
    <w:rsid w:val="003766D2"/>
    <w:rsid w:val="00380241"/>
    <w:rsid w:val="00380519"/>
    <w:rsid w:val="00380DE4"/>
    <w:rsid w:val="00380F4E"/>
    <w:rsid w:val="00381009"/>
    <w:rsid w:val="0038108C"/>
    <w:rsid w:val="00385340"/>
    <w:rsid w:val="00390F6A"/>
    <w:rsid w:val="00394F16"/>
    <w:rsid w:val="003952DB"/>
    <w:rsid w:val="00396FDB"/>
    <w:rsid w:val="0039724E"/>
    <w:rsid w:val="00397405"/>
    <w:rsid w:val="003A0503"/>
    <w:rsid w:val="003A5502"/>
    <w:rsid w:val="003A5A84"/>
    <w:rsid w:val="003A5AEA"/>
    <w:rsid w:val="003A64A5"/>
    <w:rsid w:val="003A654F"/>
    <w:rsid w:val="003A7E30"/>
    <w:rsid w:val="003B0EC9"/>
    <w:rsid w:val="003B36C9"/>
    <w:rsid w:val="003B4F71"/>
    <w:rsid w:val="003B5334"/>
    <w:rsid w:val="003B7229"/>
    <w:rsid w:val="003B79D8"/>
    <w:rsid w:val="003B7C40"/>
    <w:rsid w:val="003C122A"/>
    <w:rsid w:val="003C16E0"/>
    <w:rsid w:val="003C218B"/>
    <w:rsid w:val="003C4B11"/>
    <w:rsid w:val="003C6701"/>
    <w:rsid w:val="003D09BC"/>
    <w:rsid w:val="003D196C"/>
    <w:rsid w:val="003D22DE"/>
    <w:rsid w:val="003D25B7"/>
    <w:rsid w:val="003D3471"/>
    <w:rsid w:val="003D6280"/>
    <w:rsid w:val="003D6300"/>
    <w:rsid w:val="003D6CBE"/>
    <w:rsid w:val="003D6F92"/>
    <w:rsid w:val="003E1534"/>
    <w:rsid w:val="003E6574"/>
    <w:rsid w:val="003E6872"/>
    <w:rsid w:val="003E6BC3"/>
    <w:rsid w:val="003E7C32"/>
    <w:rsid w:val="003E7D46"/>
    <w:rsid w:val="003F050E"/>
    <w:rsid w:val="003F3ED6"/>
    <w:rsid w:val="003F4315"/>
    <w:rsid w:val="003F472C"/>
    <w:rsid w:val="003F585F"/>
    <w:rsid w:val="003F6AAC"/>
    <w:rsid w:val="00401FA2"/>
    <w:rsid w:val="004020B5"/>
    <w:rsid w:val="00403314"/>
    <w:rsid w:val="00404ABE"/>
    <w:rsid w:val="00404CFC"/>
    <w:rsid w:val="00405849"/>
    <w:rsid w:val="0040640C"/>
    <w:rsid w:val="004064E1"/>
    <w:rsid w:val="00406F61"/>
    <w:rsid w:val="00407C22"/>
    <w:rsid w:val="004123C2"/>
    <w:rsid w:val="00413370"/>
    <w:rsid w:val="0041390E"/>
    <w:rsid w:val="00413D7D"/>
    <w:rsid w:val="00414162"/>
    <w:rsid w:val="00414774"/>
    <w:rsid w:val="004150F9"/>
    <w:rsid w:val="00415191"/>
    <w:rsid w:val="00415681"/>
    <w:rsid w:val="0041647B"/>
    <w:rsid w:val="0042057F"/>
    <w:rsid w:val="0042126D"/>
    <w:rsid w:val="00421A60"/>
    <w:rsid w:val="00423A66"/>
    <w:rsid w:val="00425060"/>
    <w:rsid w:val="00425D38"/>
    <w:rsid w:val="00430375"/>
    <w:rsid w:val="0043073C"/>
    <w:rsid w:val="004347E4"/>
    <w:rsid w:val="0043530A"/>
    <w:rsid w:val="00436E5D"/>
    <w:rsid w:val="00440A73"/>
    <w:rsid w:val="00442AD0"/>
    <w:rsid w:val="00444512"/>
    <w:rsid w:val="00444528"/>
    <w:rsid w:val="0044683E"/>
    <w:rsid w:val="00446982"/>
    <w:rsid w:val="00446A37"/>
    <w:rsid w:val="00446BCA"/>
    <w:rsid w:val="004562EB"/>
    <w:rsid w:val="0045666A"/>
    <w:rsid w:val="00460556"/>
    <w:rsid w:val="00460FAD"/>
    <w:rsid w:val="00461C48"/>
    <w:rsid w:val="00463CDC"/>
    <w:rsid w:val="00463FB7"/>
    <w:rsid w:val="00467F41"/>
    <w:rsid w:val="00467FE8"/>
    <w:rsid w:val="00470ADD"/>
    <w:rsid w:val="004715FD"/>
    <w:rsid w:val="0047256C"/>
    <w:rsid w:val="00472D55"/>
    <w:rsid w:val="00472DB7"/>
    <w:rsid w:val="00472E12"/>
    <w:rsid w:val="004731E2"/>
    <w:rsid w:val="0047478D"/>
    <w:rsid w:val="00474A03"/>
    <w:rsid w:val="00476466"/>
    <w:rsid w:val="00482656"/>
    <w:rsid w:val="00484271"/>
    <w:rsid w:val="00484589"/>
    <w:rsid w:val="00485691"/>
    <w:rsid w:val="00486039"/>
    <w:rsid w:val="00487E16"/>
    <w:rsid w:val="00487EF0"/>
    <w:rsid w:val="00490BF1"/>
    <w:rsid w:val="00491839"/>
    <w:rsid w:val="00492685"/>
    <w:rsid w:val="004947AD"/>
    <w:rsid w:val="004952CB"/>
    <w:rsid w:val="00495B8C"/>
    <w:rsid w:val="00496F79"/>
    <w:rsid w:val="00497188"/>
    <w:rsid w:val="004971A7"/>
    <w:rsid w:val="00497D60"/>
    <w:rsid w:val="004A0487"/>
    <w:rsid w:val="004A07F7"/>
    <w:rsid w:val="004A23EE"/>
    <w:rsid w:val="004A37A9"/>
    <w:rsid w:val="004A66CC"/>
    <w:rsid w:val="004B0204"/>
    <w:rsid w:val="004B11F9"/>
    <w:rsid w:val="004B1604"/>
    <w:rsid w:val="004B1A50"/>
    <w:rsid w:val="004B224C"/>
    <w:rsid w:val="004B29A5"/>
    <w:rsid w:val="004B3516"/>
    <w:rsid w:val="004B49C0"/>
    <w:rsid w:val="004B49E6"/>
    <w:rsid w:val="004B5E65"/>
    <w:rsid w:val="004B6A4E"/>
    <w:rsid w:val="004C1CFC"/>
    <w:rsid w:val="004C2159"/>
    <w:rsid w:val="004C2944"/>
    <w:rsid w:val="004C35DD"/>
    <w:rsid w:val="004C3B39"/>
    <w:rsid w:val="004C3C9A"/>
    <w:rsid w:val="004C3FBC"/>
    <w:rsid w:val="004C438D"/>
    <w:rsid w:val="004C55CD"/>
    <w:rsid w:val="004C7556"/>
    <w:rsid w:val="004D0548"/>
    <w:rsid w:val="004D2261"/>
    <w:rsid w:val="004D3D0B"/>
    <w:rsid w:val="004D495F"/>
    <w:rsid w:val="004D4FBD"/>
    <w:rsid w:val="004D546B"/>
    <w:rsid w:val="004E09E3"/>
    <w:rsid w:val="004E1C20"/>
    <w:rsid w:val="004E1C76"/>
    <w:rsid w:val="004E1D5B"/>
    <w:rsid w:val="004E1F87"/>
    <w:rsid w:val="004E3094"/>
    <w:rsid w:val="004E4065"/>
    <w:rsid w:val="004E55C1"/>
    <w:rsid w:val="004E5935"/>
    <w:rsid w:val="004E6BA8"/>
    <w:rsid w:val="004E708F"/>
    <w:rsid w:val="004E7590"/>
    <w:rsid w:val="004F127C"/>
    <w:rsid w:val="004F1454"/>
    <w:rsid w:val="004F1D1E"/>
    <w:rsid w:val="004F20C5"/>
    <w:rsid w:val="004F4B72"/>
    <w:rsid w:val="004F6F4C"/>
    <w:rsid w:val="0050044E"/>
    <w:rsid w:val="00500AA0"/>
    <w:rsid w:val="00500EE0"/>
    <w:rsid w:val="005015A1"/>
    <w:rsid w:val="00502449"/>
    <w:rsid w:val="00503363"/>
    <w:rsid w:val="00503F3E"/>
    <w:rsid w:val="005045F9"/>
    <w:rsid w:val="0050492E"/>
    <w:rsid w:val="00505FDE"/>
    <w:rsid w:val="005068BB"/>
    <w:rsid w:val="00512D0F"/>
    <w:rsid w:val="00513275"/>
    <w:rsid w:val="00513AF8"/>
    <w:rsid w:val="0051415D"/>
    <w:rsid w:val="00515D6F"/>
    <w:rsid w:val="00517184"/>
    <w:rsid w:val="0052044D"/>
    <w:rsid w:val="00520621"/>
    <w:rsid w:val="00521DEA"/>
    <w:rsid w:val="00525B2D"/>
    <w:rsid w:val="00525CE0"/>
    <w:rsid w:val="005301D9"/>
    <w:rsid w:val="00530C3D"/>
    <w:rsid w:val="00532136"/>
    <w:rsid w:val="00533ACE"/>
    <w:rsid w:val="005367AD"/>
    <w:rsid w:val="00537321"/>
    <w:rsid w:val="005377CC"/>
    <w:rsid w:val="00540AB5"/>
    <w:rsid w:val="00542233"/>
    <w:rsid w:val="00542D8F"/>
    <w:rsid w:val="00543ADF"/>
    <w:rsid w:val="005441AF"/>
    <w:rsid w:val="0054452B"/>
    <w:rsid w:val="0054648B"/>
    <w:rsid w:val="005469C1"/>
    <w:rsid w:val="005470A1"/>
    <w:rsid w:val="005476FE"/>
    <w:rsid w:val="00547D29"/>
    <w:rsid w:val="00550464"/>
    <w:rsid w:val="005507C7"/>
    <w:rsid w:val="00550995"/>
    <w:rsid w:val="005514EF"/>
    <w:rsid w:val="005516B5"/>
    <w:rsid w:val="00551CBA"/>
    <w:rsid w:val="0055203F"/>
    <w:rsid w:val="00552234"/>
    <w:rsid w:val="00554052"/>
    <w:rsid w:val="00554798"/>
    <w:rsid w:val="005554BF"/>
    <w:rsid w:val="00556EF0"/>
    <w:rsid w:val="00556FB7"/>
    <w:rsid w:val="005572CD"/>
    <w:rsid w:val="00561D86"/>
    <w:rsid w:val="005667DB"/>
    <w:rsid w:val="00567034"/>
    <w:rsid w:val="00567060"/>
    <w:rsid w:val="00567C6C"/>
    <w:rsid w:val="0057033B"/>
    <w:rsid w:val="00570404"/>
    <w:rsid w:val="00570757"/>
    <w:rsid w:val="005714F5"/>
    <w:rsid w:val="005731A5"/>
    <w:rsid w:val="00574095"/>
    <w:rsid w:val="00574284"/>
    <w:rsid w:val="00574F0E"/>
    <w:rsid w:val="00576F22"/>
    <w:rsid w:val="0058297F"/>
    <w:rsid w:val="00587FF0"/>
    <w:rsid w:val="005928AA"/>
    <w:rsid w:val="0059351C"/>
    <w:rsid w:val="005941B1"/>
    <w:rsid w:val="00596B75"/>
    <w:rsid w:val="005977F9"/>
    <w:rsid w:val="005A0D54"/>
    <w:rsid w:val="005A152B"/>
    <w:rsid w:val="005A1E13"/>
    <w:rsid w:val="005A2D60"/>
    <w:rsid w:val="005A2E9C"/>
    <w:rsid w:val="005A354A"/>
    <w:rsid w:val="005A4C4D"/>
    <w:rsid w:val="005A67DC"/>
    <w:rsid w:val="005A773B"/>
    <w:rsid w:val="005B25D3"/>
    <w:rsid w:val="005B2D65"/>
    <w:rsid w:val="005B57EA"/>
    <w:rsid w:val="005B58C6"/>
    <w:rsid w:val="005B6174"/>
    <w:rsid w:val="005B67E4"/>
    <w:rsid w:val="005B7FCF"/>
    <w:rsid w:val="005C047A"/>
    <w:rsid w:val="005C0B86"/>
    <w:rsid w:val="005C0DA0"/>
    <w:rsid w:val="005C23D8"/>
    <w:rsid w:val="005C25A2"/>
    <w:rsid w:val="005C3595"/>
    <w:rsid w:val="005C5425"/>
    <w:rsid w:val="005C59A6"/>
    <w:rsid w:val="005C621B"/>
    <w:rsid w:val="005C6781"/>
    <w:rsid w:val="005C74B1"/>
    <w:rsid w:val="005D08BB"/>
    <w:rsid w:val="005D138A"/>
    <w:rsid w:val="005D25CC"/>
    <w:rsid w:val="005D2BBC"/>
    <w:rsid w:val="005D5B93"/>
    <w:rsid w:val="005D6078"/>
    <w:rsid w:val="005E057E"/>
    <w:rsid w:val="005E0BA0"/>
    <w:rsid w:val="005E0E78"/>
    <w:rsid w:val="005E11EA"/>
    <w:rsid w:val="005E2656"/>
    <w:rsid w:val="005E3A5C"/>
    <w:rsid w:val="005E3A62"/>
    <w:rsid w:val="005E3DF2"/>
    <w:rsid w:val="005E5A90"/>
    <w:rsid w:val="005E5F9A"/>
    <w:rsid w:val="005F0B40"/>
    <w:rsid w:val="005F1B56"/>
    <w:rsid w:val="005F1CC4"/>
    <w:rsid w:val="005F252C"/>
    <w:rsid w:val="005F285C"/>
    <w:rsid w:val="005F2D10"/>
    <w:rsid w:val="005F31E3"/>
    <w:rsid w:val="005F5A6E"/>
    <w:rsid w:val="005F76CD"/>
    <w:rsid w:val="00600C15"/>
    <w:rsid w:val="00600FF7"/>
    <w:rsid w:val="00603C30"/>
    <w:rsid w:val="00610688"/>
    <w:rsid w:val="006114F4"/>
    <w:rsid w:val="006118ED"/>
    <w:rsid w:val="0061310E"/>
    <w:rsid w:val="00613CD6"/>
    <w:rsid w:val="00614597"/>
    <w:rsid w:val="00614E5B"/>
    <w:rsid w:val="00616B5E"/>
    <w:rsid w:val="00617639"/>
    <w:rsid w:val="00617BF6"/>
    <w:rsid w:val="006217BA"/>
    <w:rsid w:val="00622531"/>
    <w:rsid w:val="00623684"/>
    <w:rsid w:val="00623CEA"/>
    <w:rsid w:val="00624AC3"/>
    <w:rsid w:val="00625402"/>
    <w:rsid w:val="00625DC5"/>
    <w:rsid w:val="006270A8"/>
    <w:rsid w:val="006279E4"/>
    <w:rsid w:val="006301C4"/>
    <w:rsid w:val="00630237"/>
    <w:rsid w:val="006306A4"/>
    <w:rsid w:val="0063098F"/>
    <w:rsid w:val="00633049"/>
    <w:rsid w:val="00633D67"/>
    <w:rsid w:val="0063582F"/>
    <w:rsid w:val="00635D64"/>
    <w:rsid w:val="00636715"/>
    <w:rsid w:val="00637E12"/>
    <w:rsid w:val="0064118E"/>
    <w:rsid w:val="00641307"/>
    <w:rsid w:val="00641455"/>
    <w:rsid w:val="006421B9"/>
    <w:rsid w:val="006426DF"/>
    <w:rsid w:val="0064289D"/>
    <w:rsid w:val="00642C91"/>
    <w:rsid w:val="00642EE1"/>
    <w:rsid w:val="006432C1"/>
    <w:rsid w:val="00643C09"/>
    <w:rsid w:val="006459FA"/>
    <w:rsid w:val="0064635E"/>
    <w:rsid w:val="00647447"/>
    <w:rsid w:val="006479A4"/>
    <w:rsid w:val="00647A57"/>
    <w:rsid w:val="00647D6E"/>
    <w:rsid w:val="00647DBC"/>
    <w:rsid w:val="00652C47"/>
    <w:rsid w:val="00653A36"/>
    <w:rsid w:val="00653AEA"/>
    <w:rsid w:val="00653FB1"/>
    <w:rsid w:val="00654D2B"/>
    <w:rsid w:val="00656B17"/>
    <w:rsid w:val="00661DE1"/>
    <w:rsid w:val="006649FF"/>
    <w:rsid w:val="00664F3D"/>
    <w:rsid w:val="006659CB"/>
    <w:rsid w:val="0066641E"/>
    <w:rsid w:val="00670E20"/>
    <w:rsid w:val="00671600"/>
    <w:rsid w:val="006717DF"/>
    <w:rsid w:val="006737F4"/>
    <w:rsid w:val="00674935"/>
    <w:rsid w:val="00674C1C"/>
    <w:rsid w:val="00674F93"/>
    <w:rsid w:val="00675DDA"/>
    <w:rsid w:val="0067682F"/>
    <w:rsid w:val="00676845"/>
    <w:rsid w:val="00677425"/>
    <w:rsid w:val="00677D74"/>
    <w:rsid w:val="006800FA"/>
    <w:rsid w:val="00680D25"/>
    <w:rsid w:val="00683965"/>
    <w:rsid w:val="00683C02"/>
    <w:rsid w:val="00684139"/>
    <w:rsid w:val="00684E58"/>
    <w:rsid w:val="006855F3"/>
    <w:rsid w:val="00685AA9"/>
    <w:rsid w:val="00686BC6"/>
    <w:rsid w:val="00686BD1"/>
    <w:rsid w:val="00687728"/>
    <w:rsid w:val="00690591"/>
    <w:rsid w:val="00690F92"/>
    <w:rsid w:val="00691BC4"/>
    <w:rsid w:val="0069355B"/>
    <w:rsid w:val="00693894"/>
    <w:rsid w:val="00694313"/>
    <w:rsid w:val="006944D9"/>
    <w:rsid w:val="00694D61"/>
    <w:rsid w:val="00695719"/>
    <w:rsid w:val="0069572F"/>
    <w:rsid w:val="00696421"/>
    <w:rsid w:val="006978E6"/>
    <w:rsid w:val="006A083C"/>
    <w:rsid w:val="006A0C85"/>
    <w:rsid w:val="006A2EC9"/>
    <w:rsid w:val="006A4740"/>
    <w:rsid w:val="006A5065"/>
    <w:rsid w:val="006A617E"/>
    <w:rsid w:val="006B3242"/>
    <w:rsid w:val="006B3F74"/>
    <w:rsid w:val="006B4971"/>
    <w:rsid w:val="006B635F"/>
    <w:rsid w:val="006C0E5B"/>
    <w:rsid w:val="006C252F"/>
    <w:rsid w:val="006C2B50"/>
    <w:rsid w:val="006C33EE"/>
    <w:rsid w:val="006C4F8F"/>
    <w:rsid w:val="006C5EB9"/>
    <w:rsid w:val="006C70E9"/>
    <w:rsid w:val="006C7E69"/>
    <w:rsid w:val="006D01AF"/>
    <w:rsid w:val="006D0FF7"/>
    <w:rsid w:val="006D48B2"/>
    <w:rsid w:val="006D4D74"/>
    <w:rsid w:val="006D5644"/>
    <w:rsid w:val="006D5854"/>
    <w:rsid w:val="006D6E48"/>
    <w:rsid w:val="006E0099"/>
    <w:rsid w:val="006E0532"/>
    <w:rsid w:val="006E1AB5"/>
    <w:rsid w:val="006E1CF9"/>
    <w:rsid w:val="006E3685"/>
    <w:rsid w:val="006E382F"/>
    <w:rsid w:val="006E66DF"/>
    <w:rsid w:val="006E7691"/>
    <w:rsid w:val="006F0555"/>
    <w:rsid w:val="006F056B"/>
    <w:rsid w:val="006F1A0B"/>
    <w:rsid w:val="006F1EB3"/>
    <w:rsid w:val="006F236C"/>
    <w:rsid w:val="006F32B9"/>
    <w:rsid w:val="006F3861"/>
    <w:rsid w:val="006F5D66"/>
    <w:rsid w:val="006F6C92"/>
    <w:rsid w:val="0070008B"/>
    <w:rsid w:val="00701658"/>
    <w:rsid w:val="0070217D"/>
    <w:rsid w:val="007034C9"/>
    <w:rsid w:val="00706476"/>
    <w:rsid w:val="00706BDA"/>
    <w:rsid w:val="00707978"/>
    <w:rsid w:val="007103A8"/>
    <w:rsid w:val="00710652"/>
    <w:rsid w:val="00710910"/>
    <w:rsid w:val="007129BF"/>
    <w:rsid w:val="007159B3"/>
    <w:rsid w:val="007164D4"/>
    <w:rsid w:val="00716B3E"/>
    <w:rsid w:val="00717716"/>
    <w:rsid w:val="00717EE0"/>
    <w:rsid w:val="00720D5F"/>
    <w:rsid w:val="0072155D"/>
    <w:rsid w:val="00722C25"/>
    <w:rsid w:val="007246E9"/>
    <w:rsid w:val="00726D94"/>
    <w:rsid w:val="00731FA3"/>
    <w:rsid w:val="007365AA"/>
    <w:rsid w:val="00740037"/>
    <w:rsid w:val="00741441"/>
    <w:rsid w:val="00743CF8"/>
    <w:rsid w:val="007440C4"/>
    <w:rsid w:val="0074545A"/>
    <w:rsid w:val="007462C1"/>
    <w:rsid w:val="00747262"/>
    <w:rsid w:val="007476D7"/>
    <w:rsid w:val="00752C09"/>
    <w:rsid w:val="007548F0"/>
    <w:rsid w:val="00756A82"/>
    <w:rsid w:val="00756D45"/>
    <w:rsid w:val="0075754C"/>
    <w:rsid w:val="00760850"/>
    <w:rsid w:val="00761375"/>
    <w:rsid w:val="00764072"/>
    <w:rsid w:val="007644E4"/>
    <w:rsid w:val="00764569"/>
    <w:rsid w:val="007646A9"/>
    <w:rsid w:val="00765C48"/>
    <w:rsid w:val="00765FC3"/>
    <w:rsid w:val="007660C3"/>
    <w:rsid w:val="00766663"/>
    <w:rsid w:val="0076744B"/>
    <w:rsid w:val="00767BAA"/>
    <w:rsid w:val="00767FD0"/>
    <w:rsid w:val="00770AE5"/>
    <w:rsid w:val="00771625"/>
    <w:rsid w:val="00771A11"/>
    <w:rsid w:val="007721DF"/>
    <w:rsid w:val="00772ED7"/>
    <w:rsid w:val="00772FAC"/>
    <w:rsid w:val="00772FB1"/>
    <w:rsid w:val="0078056C"/>
    <w:rsid w:val="00780611"/>
    <w:rsid w:val="00780E28"/>
    <w:rsid w:val="00780F42"/>
    <w:rsid w:val="00781BEA"/>
    <w:rsid w:val="00781D31"/>
    <w:rsid w:val="007831D1"/>
    <w:rsid w:val="007832C4"/>
    <w:rsid w:val="007837AD"/>
    <w:rsid w:val="00783EB5"/>
    <w:rsid w:val="00785003"/>
    <w:rsid w:val="007854A2"/>
    <w:rsid w:val="00785B72"/>
    <w:rsid w:val="00786B92"/>
    <w:rsid w:val="00787700"/>
    <w:rsid w:val="00791866"/>
    <w:rsid w:val="00793C9E"/>
    <w:rsid w:val="0079469F"/>
    <w:rsid w:val="00794C02"/>
    <w:rsid w:val="00796304"/>
    <w:rsid w:val="0079660F"/>
    <w:rsid w:val="007A1267"/>
    <w:rsid w:val="007A1A74"/>
    <w:rsid w:val="007A2FEF"/>
    <w:rsid w:val="007A4205"/>
    <w:rsid w:val="007A473C"/>
    <w:rsid w:val="007A57F3"/>
    <w:rsid w:val="007A5B27"/>
    <w:rsid w:val="007A764F"/>
    <w:rsid w:val="007B03B9"/>
    <w:rsid w:val="007B069C"/>
    <w:rsid w:val="007B0B79"/>
    <w:rsid w:val="007B0E05"/>
    <w:rsid w:val="007B0FFA"/>
    <w:rsid w:val="007B23AF"/>
    <w:rsid w:val="007B2F06"/>
    <w:rsid w:val="007B3B13"/>
    <w:rsid w:val="007B3D0B"/>
    <w:rsid w:val="007B3ED5"/>
    <w:rsid w:val="007B4040"/>
    <w:rsid w:val="007B40F1"/>
    <w:rsid w:val="007B4128"/>
    <w:rsid w:val="007B6FE2"/>
    <w:rsid w:val="007B7011"/>
    <w:rsid w:val="007B7521"/>
    <w:rsid w:val="007B76FE"/>
    <w:rsid w:val="007B7AFF"/>
    <w:rsid w:val="007B7FCD"/>
    <w:rsid w:val="007C1006"/>
    <w:rsid w:val="007C2393"/>
    <w:rsid w:val="007C2493"/>
    <w:rsid w:val="007C2E6F"/>
    <w:rsid w:val="007C30A2"/>
    <w:rsid w:val="007C3375"/>
    <w:rsid w:val="007C3CF8"/>
    <w:rsid w:val="007C3D6A"/>
    <w:rsid w:val="007D0BA9"/>
    <w:rsid w:val="007D2190"/>
    <w:rsid w:val="007D2259"/>
    <w:rsid w:val="007D2335"/>
    <w:rsid w:val="007D3B41"/>
    <w:rsid w:val="007D44FE"/>
    <w:rsid w:val="007D5DED"/>
    <w:rsid w:val="007D6DB1"/>
    <w:rsid w:val="007D6FD6"/>
    <w:rsid w:val="007E01F3"/>
    <w:rsid w:val="007E0DE8"/>
    <w:rsid w:val="007E1847"/>
    <w:rsid w:val="007E2B72"/>
    <w:rsid w:val="007E2CF0"/>
    <w:rsid w:val="007E3B5E"/>
    <w:rsid w:val="007E3ED0"/>
    <w:rsid w:val="007E463C"/>
    <w:rsid w:val="007F0453"/>
    <w:rsid w:val="007F2B3D"/>
    <w:rsid w:val="007F2E5F"/>
    <w:rsid w:val="007F344D"/>
    <w:rsid w:val="007F5D64"/>
    <w:rsid w:val="007F6D53"/>
    <w:rsid w:val="007F71E1"/>
    <w:rsid w:val="007F7513"/>
    <w:rsid w:val="00802810"/>
    <w:rsid w:val="0080469F"/>
    <w:rsid w:val="008059D8"/>
    <w:rsid w:val="00805A63"/>
    <w:rsid w:val="00805DF2"/>
    <w:rsid w:val="008062ED"/>
    <w:rsid w:val="00806508"/>
    <w:rsid w:val="008075DB"/>
    <w:rsid w:val="00810148"/>
    <w:rsid w:val="0081077E"/>
    <w:rsid w:val="008118E4"/>
    <w:rsid w:val="00811A01"/>
    <w:rsid w:val="00814F36"/>
    <w:rsid w:val="008159A9"/>
    <w:rsid w:val="00815D93"/>
    <w:rsid w:val="00815E17"/>
    <w:rsid w:val="00817CDF"/>
    <w:rsid w:val="008206BA"/>
    <w:rsid w:val="00820A71"/>
    <w:rsid w:val="008211FD"/>
    <w:rsid w:val="00821D56"/>
    <w:rsid w:val="0083065E"/>
    <w:rsid w:val="008314A6"/>
    <w:rsid w:val="00832C8C"/>
    <w:rsid w:val="00832F17"/>
    <w:rsid w:val="00833AAA"/>
    <w:rsid w:val="00834577"/>
    <w:rsid w:val="00834A37"/>
    <w:rsid w:val="0083685E"/>
    <w:rsid w:val="008372C5"/>
    <w:rsid w:val="00837A71"/>
    <w:rsid w:val="00837BFA"/>
    <w:rsid w:val="00840C16"/>
    <w:rsid w:val="00841E7A"/>
    <w:rsid w:val="0084236E"/>
    <w:rsid w:val="00844218"/>
    <w:rsid w:val="00844488"/>
    <w:rsid w:val="008462BC"/>
    <w:rsid w:val="00846953"/>
    <w:rsid w:val="00846AB1"/>
    <w:rsid w:val="00846BBF"/>
    <w:rsid w:val="00846E68"/>
    <w:rsid w:val="00850319"/>
    <w:rsid w:val="00850C00"/>
    <w:rsid w:val="00851092"/>
    <w:rsid w:val="008516F5"/>
    <w:rsid w:val="00851828"/>
    <w:rsid w:val="00854059"/>
    <w:rsid w:val="0085437F"/>
    <w:rsid w:val="008554B3"/>
    <w:rsid w:val="00855DCA"/>
    <w:rsid w:val="008568B3"/>
    <w:rsid w:val="00857BBA"/>
    <w:rsid w:val="0086093A"/>
    <w:rsid w:val="00860E60"/>
    <w:rsid w:val="0086215C"/>
    <w:rsid w:val="00862783"/>
    <w:rsid w:val="00865061"/>
    <w:rsid w:val="00865726"/>
    <w:rsid w:val="00866CA8"/>
    <w:rsid w:val="00866E3F"/>
    <w:rsid w:val="0087220C"/>
    <w:rsid w:val="00872683"/>
    <w:rsid w:val="00874528"/>
    <w:rsid w:val="008766DA"/>
    <w:rsid w:val="00880293"/>
    <w:rsid w:val="00880E45"/>
    <w:rsid w:val="00881473"/>
    <w:rsid w:val="008821CA"/>
    <w:rsid w:val="0088320C"/>
    <w:rsid w:val="00883D7B"/>
    <w:rsid w:val="00884B91"/>
    <w:rsid w:val="00885142"/>
    <w:rsid w:val="00886135"/>
    <w:rsid w:val="00886E39"/>
    <w:rsid w:val="008914E5"/>
    <w:rsid w:val="00891606"/>
    <w:rsid w:val="008919A7"/>
    <w:rsid w:val="00891ACE"/>
    <w:rsid w:val="00894286"/>
    <w:rsid w:val="00894CAE"/>
    <w:rsid w:val="00896E61"/>
    <w:rsid w:val="008A076F"/>
    <w:rsid w:val="008A0AE7"/>
    <w:rsid w:val="008A3A7E"/>
    <w:rsid w:val="008A3AD5"/>
    <w:rsid w:val="008A4B97"/>
    <w:rsid w:val="008A6764"/>
    <w:rsid w:val="008B1FB3"/>
    <w:rsid w:val="008B23A7"/>
    <w:rsid w:val="008B510C"/>
    <w:rsid w:val="008B6B10"/>
    <w:rsid w:val="008B6C5A"/>
    <w:rsid w:val="008C33A5"/>
    <w:rsid w:val="008C41A0"/>
    <w:rsid w:val="008C4408"/>
    <w:rsid w:val="008C49FA"/>
    <w:rsid w:val="008C5E12"/>
    <w:rsid w:val="008C678D"/>
    <w:rsid w:val="008C762B"/>
    <w:rsid w:val="008C7C71"/>
    <w:rsid w:val="008D007A"/>
    <w:rsid w:val="008D32E3"/>
    <w:rsid w:val="008D3C1F"/>
    <w:rsid w:val="008D4644"/>
    <w:rsid w:val="008D480D"/>
    <w:rsid w:val="008D710C"/>
    <w:rsid w:val="008D7586"/>
    <w:rsid w:val="008E0132"/>
    <w:rsid w:val="008E0170"/>
    <w:rsid w:val="008E0197"/>
    <w:rsid w:val="008E0595"/>
    <w:rsid w:val="008E0707"/>
    <w:rsid w:val="008E0CDF"/>
    <w:rsid w:val="008E1A9C"/>
    <w:rsid w:val="008E4E04"/>
    <w:rsid w:val="008E519E"/>
    <w:rsid w:val="008E572D"/>
    <w:rsid w:val="008E6FC1"/>
    <w:rsid w:val="008E7935"/>
    <w:rsid w:val="008F0412"/>
    <w:rsid w:val="008F0670"/>
    <w:rsid w:val="008F3306"/>
    <w:rsid w:val="008F373E"/>
    <w:rsid w:val="00900BA7"/>
    <w:rsid w:val="0090173B"/>
    <w:rsid w:val="00902DC9"/>
    <w:rsid w:val="009037FE"/>
    <w:rsid w:val="00903B94"/>
    <w:rsid w:val="0090402A"/>
    <w:rsid w:val="00904AA3"/>
    <w:rsid w:val="00904BD4"/>
    <w:rsid w:val="00905D9D"/>
    <w:rsid w:val="0090664B"/>
    <w:rsid w:val="00906702"/>
    <w:rsid w:val="00907D80"/>
    <w:rsid w:val="00910449"/>
    <w:rsid w:val="00911E11"/>
    <w:rsid w:val="00912327"/>
    <w:rsid w:val="00912391"/>
    <w:rsid w:val="00912779"/>
    <w:rsid w:val="00912B79"/>
    <w:rsid w:val="0091409D"/>
    <w:rsid w:val="00914970"/>
    <w:rsid w:val="009155A5"/>
    <w:rsid w:val="00915802"/>
    <w:rsid w:val="009169E5"/>
    <w:rsid w:val="00917561"/>
    <w:rsid w:val="00917B55"/>
    <w:rsid w:val="00917DF1"/>
    <w:rsid w:val="00920F95"/>
    <w:rsid w:val="00921446"/>
    <w:rsid w:val="0092158F"/>
    <w:rsid w:val="00921E5D"/>
    <w:rsid w:val="00923D2B"/>
    <w:rsid w:val="00923DDA"/>
    <w:rsid w:val="0092415A"/>
    <w:rsid w:val="009251B2"/>
    <w:rsid w:val="009271FF"/>
    <w:rsid w:val="009272C8"/>
    <w:rsid w:val="0093035B"/>
    <w:rsid w:val="00930AD6"/>
    <w:rsid w:val="009311DE"/>
    <w:rsid w:val="00931C81"/>
    <w:rsid w:val="00932028"/>
    <w:rsid w:val="00932EE0"/>
    <w:rsid w:val="00932F0B"/>
    <w:rsid w:val="009330AE"/>
    <w:rsid w:val="0093352D"/>
    <w:rsid w:val="00933A78"/>
    <w:rsid w:val="0093421B"/>
    <w:rsid w:val="009343E2"/>
    <w:rsid w:val="00941D5F"/>
    <w:rsid w:val="009429D0"/>
    <w:rsid w:val="009444B0"/>
    <w:rsid w:val="00946444"/>
    <w:rsid w:val="0094646A"/>
    <w:rsid w:val="009504D9"/>
    <w:rsid w:val="00950BB5"/>
    <w:rsid w:val="00951543"/>
    <w:rsid w:val="00951F9D"/>
    <w:rsid w:val="00952553"/>
    <w:rsid w:val="00955050"/>
    <w:rsid w:val="00955F67"/>
    <w:rsid w:val="00956A16"/>
    <w:rsid w:val="00956E9F"/>
    <w:rsid w:val="0095737C"/>
    <w:rsid w:val="0096025D"/>
    <w:rsid w:val="009606EE"/>
    <w:rsid w:val="00960D1A"/>
    <w:rsid w:val="00960F63"/>
    <w:rsid w:val="0096121B"/>
    <w:rsid w:val="00961C78"/>
    <w:rsid w:val="009622A1"/>
    <w:rsid w:val="0096237A"/>
    <w:rsid w:val="0096580A"/>
    <w:rsid w:val="0096597F"/>
    <w:rsid w:val="0096603C"/>
    <w:rsid w:val="00967093"/>
    <w:rsid w:val="009713A2"/>
    <w:rsid w:val="00971CB9"/>
    <w:rsid w:val="00973DFE"/>
    <w:rsid w:val="0097449C"/>
    <w:rsid w:val="009801A2"/>
    <w:rsid w:val="009803DE"/>
    <w:rsid w:val="009814C2"/>
    <w:rsid w:val="00982E91"/>
    <w:rsid w:val="00983EE4"/>
    <w:rsid w:val="00985394"/>
    <w:rsid w:val="00985486"/>
    <w:rsid w:val="00986DCD"/>
    <w:rsid w:val="009904E3"/>
    <w:rsid w:val="009916D4"/>
    <w:rsid w:val="00991D75"/>
    <w:rsid w:val="009923F9"/>
    <w:rsid w:val="009930FF"/>
    <w:rsid w:val="00995F16"/>
    <w:rsid w:val="00995F31"/>
    <w:rsid w:val="00996159"/>
    <w:rsid w:val="00997302"/>
    <w:rsid w:val="00997E99"/>
    <w:rsid w:val="009A2347"/>
    <w:rsid w:val="009A335B"/>
    <w:rsid w:val="009A385E"/>
    <w:rsid w:val="009A7903"/>
    <w:rsid w:val="009B2EAC"/>
    <w:rsid w:val="009B470A"/>
    <w:rsid w:val="009B658F"/>
    <w:rsid w:val="009C005E"/>
    <w:rsid w:val="009C0DBF"/>
    <w:rsid w:val="009C0E73"/>
    <w:rsid w:val="009C11FD"/>
    <w:rsid w:val="009C2201"/>
    <w:rsid w:val="009C5A7A"/>
    <w:rsid w:val="009C5F30"/>
    <w:rsid w:val="009C61A9"/>
    <w:rsid w:val="009C782E"/>
    <w:rsid w:val="009C7D66"/>
    <w:rsid w:val="009D070C"/>
    <w:rsid w:val="009D0A22"/>
    <w:rsid w:val="009D0CDB"/>
    <w:rsid w:val="009D2010"/>
    <w:rsid w:val="009D3C2B"/>
    <w:rsid w:val="009D5382"/>
    <w:rsid w:val="009D7CC5"/>
    <w:rsid w:val="009E2F5F"/>
    <w:rsid w:val="009E332D"/>
    <w:rsid w:val="009E45E4"/>
    <w:rsid w:val="009E6303"/>
    <w:rsid w:val="009E6F23"/>
    <w:rsid w:val="009E7A0E"/>
    <w:rsid w:val="009F0A95"/>
    <w:rsid w:val="009F326A"/>
    <w:rsid w:val="009F4F3A"/>
    <w:rsid w:val="009F5124"/>
    <w:rsid w:val="009F5CDA"/>
    <w:rsid w:val="009F7D73"/>
    <w:rsid w:val="00A003C1"/>
    <w:rsid w:val="00A00882"/>
    <w:rsid w:val="00A01458"/>
    <w:rsid w:val="00A0166D"/>
    <w:rsid w:val="00A01974"/>
    <w:rsid w:val="00A027FC"/>
    <w:rsid w:val="00A02D01"/>
    <w:rsid w:val="00A0347F"/>
    <w:rsid w:val="00A036F3"/>
    <w:rsid w:val="00A0401F"/>
    <w:rsid w:val="00A04267"/>
    <w:rsid w:val="00A05A3A"/>
    <w:rsid w:val="00A07598"/>
    <w:rsid w:val="00A103CE"/>
    <w:rsid w:val="00A11388"/>
    <w:rsid w:val="00A11991"/>
    <w:rsid w:val="00A12F98"/>
    <w:rsid w:val="00A14FA0"/>
    <w:rsid w:val="00A154EC"/>
    <w:rsid w:val="00A15CEB"/>
    <w:rsid w:val="00A20D14"/>
    <w:rsid w:val="00A218C2"/>
    <w:rsid w:val="00A2333C"/>
    <w:rsid w:val="00A239A5"/>
    <w:rsid w:val="00A26C30"/>
    <w:rsid w:val="00A30F57"/>
    <w:rsid w:val="00A31CCE"/>
    <w:rsid w:val="00A31ED4"/>
    <w:rsid w:val="00A32D0A"/>
    <w:rsid w:val="00A34F85"/>
    <w:rsid w:val="00A350EB"/>
    <w:rsid w:val="00A35B1D"/>
    <w:rsid w:val="00A36A9E"/>
    <w:rsid w:val="00A36BEE"/>
    <w:rsid w:val="00A4033A"/>
    <w:rsid w:val="00A42201"/>
    <w:rsid w:val="00A4300A"/>
    <w:rsid w:val="00A43096"/>
    <w:rsid w:val="00A43B7F"/>
    <w:rsid w:val="00A44836"/>
    <w:rsid w:val="00A44A3C"/>
    <w:rsid w:val="00A46120"/>
    <w:rsid w:val="00A461AB"/>
    <w:rsid w:val="00A50B66"/>
    <w:rsid w:val="00A54157"/>
    <w:rsid w:val="00A54FA0"/>
    <w:rsid w:val="00A55410"/>
    <w:rsid w:val="00A56DC1"/>
    <w:rsid w:val="00A578DE"/>
    <w:rsid w:val="00A609E5"/>
    <w:rsid w:val="00A61422"/>
    <w:rsid w:val="00A61681"/>
    <w:rsid w:val="00A659F8"/>
    <w:rsid w:val="00A65BC2"/>
    <w:rsid w:val="00A67E7A"/>
    <w:rsid w:val="00A70160"/>
    <w:rsid w:val="00A735DB"/>
    <w:rsid w:val="00A749D8"/>
    <w:rsid w:val="00A75756"/>
    <w:rsid w:val="00A76009"/>
    <w:rsid w:val="00A76EEE"/>
    <w:rsid w:val="00A76EF4"/>
    <w:rsid w:val="00A80312"/>
    <w:rsid w:val="00A806C0"/>
    <w:rsid w:val="00A81ECF"/>
    <w:rsid w:val="00A82416"/>
    <w:rsid w:val="00A82BEA"/>
    <w:rsid w:val="00A83F22"/>
    <w:rsid w:val="00A841E5"/>
    <w:rsid w:val="00A84298"/>
    <w:rsid w:val="00A842A8"/>
    <w:rsid w:val="00A90A4D"/>
    <w:rsid w:val="00A913F2"/>
    <w:rsid w:val="00A91E32"/>
    <w:rsid w:val="00A93F7E"/>
    <w:rsid w:val="00A93FE3"/>
    <w:rsid w:val="00A95D79"/>
    <w:rsid w:val="00A95F03"/>
    <w:rsid w:val="00A965DC"/>
    <w:rsid w:val="00A9756D"/>
    <w:rsid w:val="00AA08F4"/>
    <w:rsid w:val="00AA34AB"/>
    <w:rsid w:val="00AA36C0"/>
    <w:rsid w:val="00AA382C"/>
    <w:rsid w:val="00AA3B57"/>
    <w:rsid w:val="00AA4423"/>
    <w:rsid w:val="00AA5E13"/>
    <w:rsid w:val="00AA6460"/>
    <w:rsid w:val="00AA69C0"/>
    <w:rsid w:val="00AA6CB9"/>
    <w:rsid w:val="00AA7443"/>
    <w:rsid w:val="00AA75EE"/>
    <w:rsid w:val="00AA772C"/>
    <w:rsid w:val="00AA796B"/>
    <w:rsid w:val="00AB05A0"/>
    <w:rsid w:val="00AB0FE9"/>
    <w:rsid w:val="00AB105F"/>
    <w:rsid w:val="00AB1ED9"/>
    <w:rsid w:val="00AB25B8"/>
    <w:rsid w:val="00AB3732"/>
    <w:rsid w:val="00AB3DE1"/>
    <w:rsid w:val="00AB446E"/>
    <w:rsid w:val="00AB4C12"/>
    <w:rsid w:val="00AB4D0D"/>
    <w:rsid w:val="00AB5594"/>
    <w:rsid w:val="00AB6FCA"/>
    <w:rsid w:val="00AB7930"/>
    <w:rsid w:val="00AB7FDE"/>
    <w:rsid w:val="00AC0448"/>
    <w:rsid w:val="00AC0E25"/>
    <w:rsid w:val="00AC0FD1"/>
    <w:rsid w:val="00AC0FE2"/>
    <w:rsid w:val="00AC3A15"/>
    <w:rsid w:val="00AC4340"/>
    <w:rsid w:val="00AC52C3"/>
    <w:rsid w:val="00AC61A9"/>
    <w:rsid w:val="00AC6330"/>
    <w:rsid w:val="00AC63C5"/>
    <w:rsid w:val="00AD0842"/>
    <w:rsid w:val="00AD1590"/>
    <w:rsid w:val="00AD2F30"/>
    <w:rsid w:val="00AD3C14"/>
    <w:rsid w:val="00AD4382"/>
    <w:rsid w:val="00AD6280"/>
    <w:rsid w:val="00AD6622"/>
    <w:rsid w:val="00AE14C5"/>
    <w:rsid w:val="00AE2892"/>
    <w:rsid w:val="00AE3899"/>
    <w:rsid w:val="00AE6168"/>
    <w:rsid w:val="00AF313D"/>
    <w:rsid w:val="00AF3C3F"/>
    <w:rsid w:val="00AF4577"/>
    <w:rsid w:val="00AF4758"/>
    <w:rsid w:val="00AF48E6"/>
    <w:rsid w:val="00AF54F4"/>
    <w:rsid w:val="00AF66E8"/>
    <w:rsid w:val="00B00F53"/>
    <w:rsid w:val="00B01079"/>
    <w:rsid w:val="00B01C62"/>
    <w:rsid w:val="00B02950"/>
    <w:rsid w:val="00B03508"/>
    <w:rsid w:val="00B03600"/>
    <w:rsid w:val="00B05958"/>
    <w:rsid w:val="00B071D3"/>
    <w:rsid w:val="00B10270"/>
    <w:rsid w:val="00B12853"/>
    <w:rsid w:val="00B14436"/>
    <w:rsid w:val="00B145F2"/>
    <w:rsid w:val="00B1490D"/>
    <w:rsid w:val="00B15E1B"/>
    <w:rsid w:val="00B166A4"/>
    <w:rsid w:val="00B16984"/>
    <w:rsid w:val="00B16D3B"/>
    <w:rsid w:val="00B17846"/>
    <w:rsid w:val="00B17996"/>
    <w:rsid w:val="00B20C4B"/>
    <w:rsid w:val="00B20DBE"/>
    <w:rsid w:val="00B21DB2"/>
    <w:rsid w:val="00B22D26"/>
    <w:rsid w:val="00B2396D"/>
    <w:rsid w:val="00B2435D"/>
    <w:rsid w:val="00B2471A"/>
    <w:rsid w:val="00B24A8E"/>
    <w:rsid w:val="00B24F2E"/>
    <w:rsid w:val="00B250D2"/>
    <w:rsid w:val="00B25267"/>
    <w:rsid w:val="00B269D6"/>
    <w:rsid w:val="00B26A08"/>
    <w:rsid w:val="00B27211"/>
    <w:rsid w:val="00B27BE1"/>
    <w:rsid w:val="00B27E36"/>
    <w:rsid w:val="00B30321"/>
    <w:rsid w:val="00B30DB4"/>
    <w:rsid w:val="00B31EEA"/>
    <w:rsid w:val="00B33EC9"/>
    <w:rsid w:val="00B34C22"/>
    <w:rsid w:val="00B361EF"/>
    <w:rsid w:val="00B366BC"/>
    <w:rsid w:val="00B410B2"/>
    <w:rsid w:val="00B41DA8"/>
    <w:rsid w:val="00B427F5"/>
    <w:rsid w:val="00B44FFA"/>
    <w:rsid w:val="00B4789E"/>
    <w:rsid w:val="00B47F7E"/>
    <w:rsid w:val="00B51DCF"/>
    <w:rsid w:val="00B54D96"/>
    <w:rsid w:val="00B5641C"/>
    <w:rsid w:val="00B573F2"/>
    <w:rsid w:val="00B574DB"/>
    <w:rsid w:val="00B57E29"/>
    <w:rsid w:val="00B61879"/>
    <w:rsid w:val="00B623CA"/>
    <w:rsid w:val="00B630B0"/>
    <w:rsid w:val="00B63309"/>
    <w:rsid w:val="00B642C0"/>
    <w:rsid w:val="00B65AE7"/>
    <w:rsid w:val="00B679A5"/>
    <w:rsid w:val="00B72CED"/>
    <w:rsid w:val="00B732AE"/>
    <w:rsid w:val="00B80D66"/>
    <w:rsid w:val="00B8125C"/>
    <w:rsid w:val="00B820CE"/>
    <w:rsid w:val="00B823F2"/>
    <w:rsid w:val="00B82A74"/>
    <w:rsid w:val="00B82F01"/>
    <w:rsid w:val="00B83595"/>
    <w:rsid w:val="00B838DE"/>
    <w:rsid w:val="00B851DC"/>
    <w:rsid w:val="00B85663"/>
    <w:rsid w:val="00B85D95"/>
    <w:rsid w:val="00B85F09"/>
    <w:rsid w:val="00B927E0"/>
    <w:rsid w:val="00B92CFC"/>
    <w:rsid w:val="00B943C8"/>
    <w:rsid w:val="00B96794"/>
    <w:rsid w:val="00B96C82"/>
    <w:rsid w:val="00B97D1B"/>
    <w:rsid w:val="00BA1588"/>
    <w:rsid w:val="00BA1AA2"/>
    <w:rsid w:val="00BA3280"/>
    <w:rsid w:val="00BA3E6F"/>
    <w:rsid w:val="00BA4B83"/>
    <w:rsid w:val="00BA6E39"/>
    <w:rsid w:val="00BA77E0"/>
    <w:rsid w:val="00BA7822"/>
    <w:rsid w:val="00BB0205"/>
    <w:rsid w:val="00BB0CF8"/>
    <w:rsid w:val="00BB2919"/>
    <w:rsid w:val="00BB3F44"/>
    <w:rsid w:val="00BB53D3"/>
    <w:rsid w:val="00BB7780"/>
    <w:rsid w:val="00BC040C"/>
    <w:rsid w:val="00BC05AC"/>
    <w:rsid w:val="00BC153F"/>
    <w:rsid w:val="00BC23F9"/>
    <w:rsid w:val="00BC39A0"/>
    <w:rsid w:val="00BC4974"/>
    <w:rsid w:val="00BC5870"/>
    <w:rsid w:val="00BC6423"/>
    <w:rsid w:val="00BC765E"/>
    <w:rsid w:val="00BD052A"/>
    <w:rsid w:val="00BD0744"/>
    <w:rsid w:val="00BD1E2F"/>
    <w:rsid w:val="00BD43CD"/>
    <w:rsid w:val="00BD6A66"/>
    <w:rsid w:val="00BD6EA5"/>
    <w:rsid w:val="00BE0A89"/>
    <w:rsid w:val="00BE1AD3"/>
    <w:rsid w:val="00BE23C8"/>
    <w:rsid w:val="00BE374C"/>
    <w:rsid w:val="00BE4209"/>
    <w:rsid w:val="00BE459E"/>
    <w:rsid w:val="00BE4CE5"/>
    <w:rsid w:val="00BE51E9"/>
    <w:rsid w:val="00BF0735"/>
    <w:rsid w:val="00BF0A66"/>
    <w:rsid w:val="00BF401D"/>
    <w:rsid w:val="00BF40C0"/>
    <w:rsid w:val="00BF5F8E"/>
    <w:rsid w:val="00BF7445"/>
    <w:rsid w:val="00BF7A94"/>
    <w:rsid w:val="00C01161"/>
    <w:rsid w:val="00C013DA"/>
    <w:rsid w:val="00C0315B"/>
    <w:rsid w:val="00C04520"/>
    <w:rsid w:val="00C048EB"/>
    <w:rsid w:val="00C050C0"/>
    <w:rsid w:val="00C05F62"/>
    <w:rsid w:val="00C06453"/>
    <w:rsid w:val="00C079EB"/>
    <w:rsid w:val="00C101E1"/>
    <w:rsid w:val="00C1180B"/>
    <w:rsid w:val="00C1268E"/>
    <w:rsid w:val="00C133B0"/>
    <w:rsid w:val="00C13D5F"/>
    <w:rsid w:val="00C14A0F"/>
    <w:rsid w:val="00C14DB3"/>
    <w:rsid w:val="00C200E1"/>
    <w:rsid w:val="00C22E44"/>
    <w:rsid w:val="00C2311E"/>
    <w:rsid w:val="00C2321F"/>
    <w:rsid w:val="00C234A5"/>
    <w:rsid w:val="00C250FB"/>
    <w:rsid w:val="00C259FB"/>
    <w:rsid w:val="00C27B5F"/>
    <w:rsid w:val="00C32401"/>
    <w:rsid w:val="00C32734"/>
    <w:rsid w:val="00C33695"/>
    <w:rsid w:val="00C33B1C"/>
    <w:rsid w:val="00C3539D"/>
    <w:rsid w:val="00C3736B"/>
    <w:rsid w:val="00C42F94"/>
    <w:rsid w:val="00C4366A"/>
    <w:rsid w:val="00C44356"/>
    <w:rsid w:val="00C44A59"/>
    <w:rsid w:val="00C46087"/>
    <w:rsid w:val="00C466F2"/>
    <w:rsid w:val="00C47B29"/>
    <w:rsid w:val="00C47DAA"/>
    <w:rsid w:val="00C5011A"/>
    <w:rsid w:val="00C51038"/>
    <w:rsid w:val="00C510A7"/>
    <w:rsid w:val="00C52203"/>
    <w:rsid w:val="00C52DFE"/>
    <w:rsid w:val="00C54840"/>
    <w:rsid w:val="00C55C00"/>
    <w:rsid w:val="00C60040"/>
    <w:rsid w:val="00C60962"/>
    <w:rsid w:val="00C60DB3"/>
    <w:rsid w:val="00C61FE3"/>
    <w:rsid w:val="00C625D1"/>
    <w:rsid w:val="00C63039"/>
    <w:rsid w:val="00C63571"/>
    <w:rsid w:val="00C63B8B"/>
    <w:rsid w:val="00C63D99"/>
    <w:rsid w:val="00C643B6"/>
    <w:rsid w:val="00C66462"/>
    <w:rsid w:val="00C6772B"/>
    <w:rsid w:val="00C67913"/>
    <w:rsid w:val="00C67E0C"/>
    <w:rsid w:val="00C712E9"/>
    <w:rsid w:val="00C73006"/>
    <w:rsid w:val="00C73C97"/>
    <w:rsid w:val="00C73F75"/>
    <w:rsid w:val="00C74566"/>
    <w:rsid w:val="00C75697"/>
    <w:rsid w:val="00C774DA"/>
    <w:rsid w:val="00C776F6"/>
    <w:rsid w:val="00C81104"/>
    <w:rsid w:val="00C81189"/>
    <w:rsid w:val="00C8128C"/>
    <w:rsid w:val="00C822F2"/>
    <w:rsid w:val="00C8445F"/>
    <w:rsid w:val="00C84DDF"/>
    <w:rsid w:val="00C86598"/>
    <w:rsid w:val="00C86D38"/>
    <w:rsid w:val="00C90008"/>
    <w:rsid w:val="00C9016D"/>
    <w:rsid w:val="00C9267E"/>
    <w:rsid w:val="00C93BD1"/>
    <w:rsid w:val="00C942D6"/>
    <w:rsid w:val="00C94A2D"/>
    <w:rsid w:val="00C94E8B"/>
    <w:rsid w:val="00C96360"/>
    <w:rsid w:val="00C96407"/>
    <w:rsid w:val="00C97143"/>
    <w:rsid w:val="00C97428"/>
    <w:rsid w:val="00C979EB"/>
    <w:rsid w:val="00CA1349"/>
    <w:rsid w:val="00CA136C"/>
    <w:rsid w:val="00CA2003"/>
    <w:rsid w:val="00CA37D6"/>
    <w:rsid w:val="00CA4267"/>
    <w:rsid w:val="00CA4428"/>
    <w:rsid w:val="00CA4596"/>
    <w:rsid w:val="00CA4826"/>
    <w:rsid w:val="00CA4EF1"/>
    <w:rsid w:val="00CA5170"/>
    <w:rsid w:val="00CA6C5F"/>
    <w:rsid w:val="00CA70FC"/>
    <w:rsid w:val="00CB0850"/>
    <w:rsid w:val="00CB28AF"/>
    <w:rsid w:val="00CB2F7F"/>
    <w:rsid w:val="00CB3CF2"/>
    <w:rsid w:val="00CB502A"/>
    <w:rsid w:val="00CB5CA1"/>
    <w:rsid w:val="00CB6B48"/>
    <w:rsid w:val="00CC2A2E"/>
    <w:rsid w:val="00CC6F94"/>
    <w:rsid w:val="00CC6FE6"/>
    <w:rsid w:val="00CC7508"/>
    <w:rsid w:val="00CD0E0F"/>
    <w:rsid w:val="00CD3E18"/>
    <w:rsid w:val="00CD4375"/>
    <w:rsid w:val="00CD4961"/>
    <w:rsid w:val="00CD4A33"/>
    <w:rsid w:val="00CD69C1"/>
    <w:rsid w:val="00CD790E"/>
    <w:rsid w:val="00CE1194"/>
    <w:rsid w:val="00CE2B3D"/>
    <w:rsid w:val="00CE5937"/>
    <w:rsid w:val="00CE7572"/>
    <w:rsid w:val="00CF2018"/>
    <w:rsid w:val="00CF22D0"/>
    <w:rsid w:val="00CF263C"/>
    <w:rsid w:val="00CF2FDC"/>
    <w:rsid w:val="00CF3009"/>
    <w:rsid w:val="00CF3B88"/>
    <w:rsid w:val="00CF4886"/>
    <w:rsid w:val="00CF7F25"/>
    <w:rsid w:val="00D01188"/>
    <w:rsid w:val="00D02CFE"/>
    <w:rsid w:val="00D0302E"/>
    <w:rsid w:val="00D03418"/>
    <w:rsid w:val="00D04B9C"/>
    <w:rsid w:val="00D04FE2"/>
    <w:rsid w:val="00D06908"/>
    <w:rsid w:val="00D0719B"/>
    <w:rsid w:val="00D077A9"/>
    <w:rsid w:val="00D102A3"/>
    <w:rsid w:val="00D119DB"/>
    <w:rsid w:val="00D13E3D"/>
    <w:rsid w:val="00D1405C"/>
    <w:rsid w:val="00D14996"/>
    <w:rsid w:val="00D14FD5"/>
    <w:rsid w:val="00D165B2"/>
    <w:rsid w:val="00D17561"/>
    <w:rsid w:val="00D17F4B"/>
    <w:rsid w:val="00D219D2"/>
    <w:rsid w:val="00D22187"/>
    <w:rsid w:val="00D2310A"/>
    <w:rsid w:val="00D2613A"/>
    <w:rsid w:val="00D2638E"/>
    <w:rsid w:val="00D267A7"/>
    <w:rsid w:val="00D30328"/>
    <w:rsid w:val="00D30EA7"/>
    <w:rsid w:val="00D325C8"/>
    <w:rsid w:val="00D369AE"/>
    <w:rsid w:val="00D37E81"/>
    <w:rsid w:val="00D4311D"/>
    <w:rsid w:val="00D4362B"/>
    <w:rsid w:val="00D46088"/>
    <w:rsid w:val="00D468D4"/>
    <w:rsid w:val="00D524E9"/>
    <w:rsid w:val="00D53353"/>
    <w:rsid w:val="00D53E41"/>
    <w:rsid w:val="00D54E81"/>
    <w:rsid w:val="00D5525B"/>
    <w:rsid w:val="00D570A8"/>
    <w:rsid w:val="00D63371"/>
    <w:rsid w:val="00D66DF4"/>
    <w:rsid w:val="00D7030C"/>
    <w:rsid w:val="00D709FA"/>
    <w:rsid w:val="00D71B30"/>
    <w:rsid w:val="00D738AB"/>
    <w:rsid w:val="00D73919"/>
    <w:rsid w:val="00D754C9"/>
    <w:rsid w:val="00D82189"/>
    <w:rsid w:val="00D82C72"/>
    <w:rsid w:val="00D856F1"/>
    <w:rsid w:val="00D90B15"/>
    <w:rsid w:val="00D91ECD"/>
    <w:rsid w:val="00D9248A"/>
    <w:rsid w:val="00D93080"/>
    <w:rsid w:val="00D93436"/>
    <w:rsid w:val="00D934DB"/>
    <w:rsid w:val="00D93960"/>
    <w:rsid w:val="00D93D4B"/>
    <w:rsid w:val="00D9451D"/>
    <w:rsid w:val="00D94E88"/>
    <w:rsid w:val="00D95A32"/>
    <w:rsid w:val="00D95C9D"/>
    <w:rsid w:val="00DA2449"/>
    <w:rsid w:val="00DA34E3"/>
    <w:rsid w:val="00DA4765"/>
    <w:rsid w:val="00DA499B"/>
    <w:rsid w:val="00DA4A4C"/>
    <w:rsid w:val="00DA4B30"/>
    <w:rsid w:val="00DA788E"/>
    <w:rsid w:val="00DB0C4C"/>
    <w:rsid w:val="00DB10EA"/>
    <w:rsid w:val="00DB1592"/>
    <w:rsid w:val="00DB1625"/>
    <w:rsid w:val="00DB2150"/>
    <w:rsid w:val="00DB2386"/>
    <w:rsid w:val="00DB2927"/>
    <w:rsid w:val="00DB2934"/>
    <w:rsid w:val="00DB2AB3"/>
    <w:rsid w:val="00DB4771"/>
    <w:rsid w:val="00DB4F4B"/>
    <w:rsid w:val="00DB5427"/>
    <w:rsid w:val="00DB723A"/>
    <w:rsid w:val="00DB7C45"/>
    <w:rsid w:val="00DC1B24"/>
    <w:rsid w:val="00DC36E4"/>
    <w:rsid w:val="00DC3D66"/>
    <w:rsid w:val="00DC4E40"/>
    <w:rsid w:val="00DC6264"/>
    <w:rsid w:val="00DC6792"/>
    <w:rsid w:val="00DC6ECE"/>
    <w:rsid w:val="00DC73A3"/>
    <w:rsid w:val="00DC7635"/>
    <w:rsid w:val="00DC784A"/>
    <w:rsid w:val="00DD19DD"/>
    <w:rsid w:val="00DD2759"/>
    <w:rsid w:val="00DD4AD0"/>
    <w:rsid w:val="00DD5274"/>
    <w:rsid w:val="00DD56A6"/>
    <w:rsid w:val="00DD6F25"/>
    <w:rsid w:val="00DD7B89"/>
    <w:rsid w:val="00DE074E"/>
    <w:rsid w:val="00DE1665"/>
    <w:rsid w:val="00DE23C0"/>
    <w:rsid w:val="00DE3BEA"/>
    <w:rsid w:val="00DE4373"/>
    <w:rsid w:val="00DE4C66"/>
    <w:rsid w:val="00DE519B"/>
    <w:rsid w:val="00DE6BED"/>
    <w:rsid w:val="00DE7F20"/>
    <w:rsid w:val="00DF02CC"/>
    <w:rsid w:val="00DF120E"/>
    <w:rsid w:val="00DF1373"/>
    <w:rsid w:val="00DF2C0C"/>
    <w:rsid w:val="00DF2CCD"/>
    <w:rsid w:val="00DF3B56"/>
    <w:rsid w:val="00DF507A"/>
    <w:rsid w:val="00DF687C"/>
    <w:rsid w:val="00E00405"/>
    <w:rsid w:val="00E01107"/>
    <w:rsid w:val="00E03A14"/>
    <w:rsid w:val="00E03BE5"/>
    <w:rsid w:val="00E0468E"/>
    <w:rsid w:val="00E05251"/>
    <w:rsid w:val="00E11394"/>
    <w:rsid w:val="00E1190C"/>
    <w:rsid w:val="00E13FA6"/>
    <w:rsid w:val="00E14F6E"/>
    <w:rsid w:val="00E17518"/>
    <w:rsid w:val="00E20472"/>
    <w:rsid w:val="00E20A4F"/>
    <w:rsid w:val="00E22023"/>
    <w:rsid w:val="00E223F3"/>
    <w:rsid w:val="00E228D9"/>
    <w:rsid w:val="00E230C2"/>
    <w:rsid w:val="00E231C4"/>
    <w:rsid w:val="00E23609"/>
    <w:rsid w:val="00E23E9C"/>
    <w:rsid w:val="00E24ED5"/>
    <w:rsid w:val="00E27702"/>
    <w:rsid w:val="00E2773A"/>
    <w:rsid w:val="00E306F3"/>
    <w:rsid w:val="00E32B5E"/>
    <w:rsid w:val="00E33BF2"/>
    <w:rsid w:val="00E33FCD"/>
    <w:rsid w:val="00E35D76"/>
    <w:rsid w:val="00E36B24"/>
    <w:rsid w:val="00E40624"/>
    <w:rsid w:val="00E4193B"/>
    <w:rsid w:val="00E43A2D"/>
    <w:rsid w:val="00E43F9D"/>
    <w:rsid w:val="00E47855"/>
    <w:rsid w:val="00E505F1"/>
    <w:rsid w:val="00E5265C"/>
    <w:rsid w:val="00E53CA7"/>
    <w:rsid w:val="00E54E01"/>
    <w:rsid w:val="00E55C24"/>
    <w:rsid w:val="00E569EB"/>
    <w:rsid w:val="00E56FD8"/>
    <w:rsid w:val="00E6079C"/>
    <w:rsid w:val="00E611C1"/>
    <w:rsid w:val="00E63221"/>
    <w:rsid w:val="00E63EBF"/>
    <w:rsid w:val="00E649C0"/>
    <w:rsid w:val="00E65AE4"/>
    <w:rsid w:val="00E70F74"/>
    <w:rsid w:val="00E7123F"/>
    <w:rsid w:val="00E71292"/>
    <w:rsid w:val="00E71ED8"/>
    <w:rsid w:val="00E71F8A"/>
    <w:rsid w:val="00E72DC2"/>
    <w:rsid w:val="00E747E3"/>
    <w:rsid w:val="00E74FE8"/>
    <w:rsid w:val="00E76E0A"/>
    <w:rsid w:val="00E81117"/>
    <w:rsid w:val="00E814D5"/>
    <w:rsid w:val="00E8186D"/>
    <w:rsid w:val="00E819DF"/>
    <w:rsid w:val="00E8419F"/>
    <w:rsid w:val="00E855AB"/>
    <w:rsid w:val="00E85B8F"/>
    <w:rsid w:val="00E85EBE"/>
    <w:rsid w:val="00E8706D"/>
    <w:rsid w:val="00E90B6F"/>
    <w:rsid w:val="00E90DC3"/>
    <w:rsid w:val="00E91563"/>
    <w:rsid w:val="00E91B9C"/>
    <w:rsid w:val="00E91BC3"/>
    <w:rsid w:val="00E925FA"/>
    <w:rsid w:val="00E92B55"/>
    <w:rsid w:val="00E93551"/>
    <w:rsid w:val="00E9514A"/>
    <w:rsid w:val="00E95356"/>
    <w:rsid w:val="00E958D3"/>
    <w:rsid w:val="00E959FB"/>
    <w:rsid w:val="00E9622F"/>
    <w:rsid w:val="00E96398"/>
    <w:rsid w:val="00EA08BF"/>
    <w:rsid w:val="00EA2BEB"/>
    <w:rsid w:val="00EA2C71"/>
    <w:rsid w:val="00EA45FD"/>
    <w:rsid w:val="00EB0E79"/>
    <w:rsid w:val="00EB1D70"/>
    <w:rsid w:val="00EB36D7"/>
    <w:rsid w:val="00EB371B"/>
    <w:rsid w:val="00EB4334"/>
    <w:rsid w:val="00EB4921"/>
    <w:rsid w:val="00EB6BBF"/>
    <w:rsid w:val="00EB7168"/>
    <w:rsid w:val="00EB71EE"/>
    <w:rsid w:val="00EB7E3C"/>
    <w:rsid w:val="00EC0327"/>
    <w:rsid w:val="00EC06B9"/>
    <w:rsid w:val="00EC1789"/>
    <w:rsid w:val="00EC499F"/>
    <w:rsid w:val="00EC5D91"/>
    <w:rsid w:val="00ED00B0"/>
    <w:rsid w:val="00ED0593"/>
    <w:rsid w:val="00ED280A"/>
    <w:rsid w:val="00ED302E"/>
    <w:rsid w:val="00ED6EAC"/>
    <w:rsid w:val="00ED71EC"/>
    <w:rsid w:val="00EE0120"/>
    <w:rsid w:val="00EE03D4"/>
    <w:rsid w:val="00EE0693"/>
    <w:rsid w:val="00EE06FE"/>
    <w:rsid w:val="00EE1B74"/>
    <w:rsid w:val="00EE2D5E"/>
    <w:rsid w:val="00EE3EE6"/>
    <w:rsid w:val="00EE42AB"/>
    <w:rsid w:val="00EE46C3"/>
    <w:rsid w:val="00EE7C8E"/>
    <w:rsid w:val="00EF0EFC"/>
    <w:rsid w:val="00EF20BA"/>
    <w:rsid w:val="00EF3742"/>
    <w:rsid w:val="00EF3B26"/>
    <w:rsid w:val="00EF3D9C"/>
    <w:rsid w:val="00EF3D9E"/>
    <w:rsid w:val="00EF4889"/>
    <w:rsid w:val="00EF50E5"/>
    <w:rsid w:val="00EF6B55"/>
    <w:rsid w:val="00F00A3E"/>
    <w:rsid w:val="00F00DDC"/>
    <w:rsid w:val="00F02588"/>
    <w:rsid w:val="00F04503"/>
    <w:rsid w:val="00F04BF2"/>
    <w:rsid w:val="00F0606F"/>
    <w:rsid w:val="00F0765F"/>
    <w:rsid w:val="00F077D0"/>
    <w:rsid w:val="00F07FA1"/>
    <w:rsid w:val="00F11F94"/>
    <w:rsid w:val="00F124F7"/>
    <w:rsid w:val="00F141A7"/>
    <w:rsid w:val="00F14A41"/>
    <w:rsid w:val="00F15CC4"/>
    <w:rsid w:val="00F167CA"/>
    <w:rsid w:val="00F22E91"/>
    <w:rsid w:val="00F23CDC"/>
    <w:rsid w:val="00F2460C"/>
    <w:rsid w:val="00F24675"/>
    <w:rsid w:val="00F250AA"/>
    <w:rsid w:val="00F25769"/>
    <w:rsid w:val="00F261ED"/>
    <w:rsid w:val="00F2726C"/>
    <w:rsid w:val="00F2773F"/>
    <w:rsid w:val="00F30A26"/>
    <w:rsid w:val="00F317C7"/>
    <w:rsid w:val="00F32CCD"/>
    <w:rsid w:val="00F333A8"/>
    <w:rsid w:val="00F33981"/>
    <w:rsid w:val="00F33C3E"/>
    <w:rsid w:val="00F358A9"/>
    <w:rsid w:val="00F36189"/>
    <w:rsid w:val="00F36ABA"/>
    <w:rsid w:val="00F407C4"/>
    <w:rsid w:val="00F418AD"/>
    <w:rsid w:val="00F43A72"/>
    <w:rsid w:val="00F43FE0"/>
    <w:rsid w:val="00F44836"/>
    <w:rsid w:val="00F44B98"/>
    <w:rsid w:val="00F454A3"/>
    <w:rsid w:val="00F47356"/>
    <w:rsid w:val="00F50786"/>
    <w:rsid w:val="00F50DDE"/>
    <w:rsid w:val="00F51345"/>
    <w:rsid w:val="00F5243D"/>
    <w:rsid w:val="00F52993"/>
    <w:rsid w:val="00F53132"/>
    <w:rsid w:val="00F538BC"/>
    <w:rsid w:val="00F5642A"/>
    <w:rsid w:val="00F5685E"/>
    <w:rsid w:val="00F605A6"/>
    <w:rsid w:val="00F6134F"/>
    <w:rsid w:val="00F61BE2"/>
    <w:rsid w:val="00F61C01"/>
    <w:rsid w:val="00F62F0C"/>
    <w:rsid w:val="00F667BE"/>
    <w:rsid w:val="00F66AFD"/>
    <w:rsid w:val="00F6787F"/>
    <w:rsid w:val="00F70FA8"/>
    <w:rsid w:val="00F71808"/>
    <w:rsid w:val="00F72874"/>
    <w:rsid w:val="00F72971"/>
    <w:rsid w:val="00F7306C"/>
    <w:rsid w:val="00F74367"/>
    <w:rsid w:val="00F7672E"/>
    <w:rsid w:val="00F76E8B"/>
    <w:rsid w:val="00F77314"/>
    <w:rsid w:val="00F77E4D"/>
    <w:rsid w:val="00F81C66"/>
    <w:rsid w:val="00F822C6"/>
    <w:rsid w:val="00F84682"/>
    <w:rsid w:val="00F917C3"/>
    <w:rsid w:val="00F91911"/>
    <w:rsid w:val="00F91F99"/>
    <w:rsid w:val="00F92899"/>
    <w:rsid w:val="00F9404A"/>
    <w:rsid w:val="00F944D6"/>
    <w:rsid w:val="00F96FF0"/>
    <w:rsid w:val="00FA3BAA"/>
    <w:rsid w:val="00FA3C55"/>
    <w:rsid w:val="00FA41BD"/>
    <w:rsid w:val="00FA469C"/>
    <w:rsid w:val="00FA5F58"/>
    <w:rsid w:val="00FB1377"/>
    <w:rsid w:val="00FB13DC"/>
    <w:rsid w:val="00FB1AC6"/>
    <w:rsid w:val="00FB1FE1"/>
    <w:rsid w:val="00FB2C64"/>
    <w:rsid w:val="00FB406D"/>
    <w:rsid w:val="00FB488E"/>
    <w:rsid w:val="00FB55BD"/>
    <w:rsid w:val="00FB5879"/>
    <w:rsid w:val="00FB6256"/>
    <w:rsid w:val="00FB6CD5"/>
    <w:rsid w:val="00FC06BD"/>
    <w:rsid w:val="00FC07A7"/>
    <w:rsid w:val="00FC25A3"/>
    <w:rsid w:val="00FC4D65"/>
    <w:rsid w:val="00FC5CB8"/>
    <w:rsid w:val="00FC5F2E"/>
    <w:rsid w:val="00FD29D2"/>
    <w:rsid w:val="00FD2F6D"/>
    <w:rsid w:val="00FD391B"/>
    <w:rsid w:val="00FD494E"/>
    <w:rsid w:val="00FD5827"/>
    <w:rsid w:val="00FE156A"/>
    <w:rsid w:val="00FE2500"/>
    <w:rsid w:val="00FE3DB2"/>
    <w:rsid w:val="00FE45AC"/>
    <w:rsid w:val="00FE45FE"/>
    <w:rsid w:val="00FE4C63"/>
    <w:rsid w:val="00FE50E3"/>
    <w:rsid w:val="00FE5676"/>
    <w:rsid w:val="00FE5BC8"/>
    <w:rsid w:val="00FE5FF2"/>
    <w:rsid w:val="00FE681D"/>
    <w:rsid w:val="00FE7567"/>
    <w:rsid w:val="00FE7AB3"/>
    <w:rsid w:val="00FE7DB9"/>
    <w:rsid w:val="00FF246D"/>
    <w:rsid w:val="00FF4590"/>
    <w:rsid w:val="00FF4B40"/>
    <w:rsid w:val="00FF4DDE"/>
    <w:rsid w:val="01925552"/>
    <w:rsid w:val="01B92069"/>
    <w:rsid w:val="026A2703"/>
    <w:rsid w:val="0354224A"/>
    <w:rsid w:val="05BB5C45"/>
    <w:rsid w:val="07C0F99E"/>
    <w:rsid w:val="083455B4"/>
    <w:rsid w:val="09A29534"/>
    <w:rsid w:val="09C6E1F3"/>
    <w:rsid w:val="0AC64F9E"/>
    <w:rsid w:val="0AE84AA7"/>
    <w:rsid w:val="0AEE1B4D"/>
    <w:rsid w:val="0B21737A"/>
    <w:rsid w:val="0B4A45BF"/>
    <w:rsid w:val="0DA2A33E"/>
    <w:rsid w:val="0DF079A0"/>
    <w:rsid w:val="0E200F97"/>
    <w:rsid w:val="0FAE6F1F"/>
    <w:rsid w:val="1049452D"/>
    <w:rsid w:val="10918BE1"/>
    <w:rsid w:val="10A698B8"/>
    <w:rsid w:val="11329252"/>
    <w:rsid w:val="11599E32"/>
    <w:rsid w:val="11F8A6D0"/>
    <w:rsid w:val="12283528"/>
    <w:rsid w:val="12E9B077"/>
    <w:rsid w:val="152888FE"/>
    <w:rsid w:val="157221D5"/>
    <w:rsid w:val="15FF9FBD"/>
    <w:rsid w:val="17892FB0"/>
    <w:rsid w:val="181E1862"/>
    <w:rsid w:val="18B328DD"/>
    <w:rsid w:val="1B103744"/>
    <w:rsid w:val="1C81FE3A"/>
    <w:rsid w:val="1DCD833B"/>
    <w:rsid w:val="1DEAAB92"/>
    <w:rsid w:val="1E2C992A"/>
    <w:rsid w:val="1E8B5838"/>
    <w:rsid w:val="1E939825"/>
    <w:rsid w:val="1F4E8576"/>
    <w:rsid w:val="20D3BCAA"/>
    <w:rsid w:val="221A105F"/>
    <w:rsid w:val="242CBFBA"/>
    <w:rsid w:val="24F8843A"/>
    <w:rsid w:val="2543A1E6"/>
    <w:rsid w:val="25D39AC7"/>
    <w:rsid w:val="26AE723D"/>
    <w:rsid w:val="26B8C9BB"/>
    <w:rsid w:val="26BDCBA7"/>
    <w:rsid w:val="27B3FDF7"/>
    <w:rsid w:val="29310AC8"/>
    <w:rsid w:val="2B2C44E5"/>
    <w:rsid w:val="2B910F94"/>
    <w:rsid w:val="2B98357D"/>
    <w:rsid w:val="2C857C88"/>
    <w:rsid w:val="2D0CC865"/>
    <w:rsid w:val="2DB6C9C2"/>
    <w:rsid w:val="2FFCEB36"/>
    <w:rsid w:val="304D5C03"/>
    <w:rsid w:val="31A26F41"/>
    <w:rsid w:val="32062239"/>
    <w:rsid w:val="327B6DCF"/>
    <w:rsid w:val="3540CE83"/>
    <w:rsid w:val="37A4E1FE"/>
    <w:rsid w:val="389FB7D4"/>
    <w:rsid w:val="38ABC765"/>
    <w:rsid w:val="38B728F4"/>
    <w:rsid w:val="3A21DB8B"/>
    <w:rsid w:val="3B019C7C"/>
    <w:rsid w:val="3B0E2C0A"/>
    <w:rsid w:val="3B261E27"/>
    <w:rsid w:val="3BA2E360"/>
    <w:rsid w:val="3D4D6FBC"/>
    <w:rsid w:val="3DA53BD7"/>
    <w:rsid w:val="3E87B9F7"/>
    <w:rsid w:val="3FB08A2E"/>
    <w:rsid w:val="402485AC"/>
    <w:rsid w:val="404270EB"/>
    <w:rsid w:val="408D5BDD"/>
    <w:rsid w:val="412C6D83"/>
    <w:rsid w:val="42949DA8"/>
    <w:rsid w:val="4302CA38"/>
    <w:rsid w:val="438AD50F"/>
    <w:rsid w:val="4420C5B7"/>
    <w:rsid w:val="45BD277D"/>
    <w:rsid w:val="46FB2733"/>
    <w:rsid w:val="47CFA15F"/>
    <w:rsid w:val="4842A32F"/>
    <w:rsid w:val="49056C31"/>
    <w:rsid w:val="493BB43F"/>
    <w:rsid w:val="4AC2E47A"/>
    <w:rsid w:val="4C77D45A"/>
    <w:rsid w:val="4CCDB541"/>
    <w:rsid w:val="4D1589F3"/>
    <w:rsid w:val="4D9A6E8B"/>
    <w:rsid w:val="4F2E94F7"/>
    <w:rsid w:val="4F94B2D2"/>
    <w:rsid w:val="4FDB0CB6"/>
    <w:rsid w:val="5164FBC5"/>
    <w:rsid w:val="52AB6527"/>
    <w:rsid w:val="52D39E21"/>
    <w:rsid w:val="544A785D"/>
    <w:rsid w:val="548E0809"/>
    <w:rsid w:val="54F9E714"/>
    <w:rsid w:val="56DA53A3"/>
    <w:rsid w:val="57498A08"/>
    <w:rsid w:val="5846BD6E"/>
    <w:rsid w:val="59138DBB"/>
    <w:rsid w:val="59FE810B"/>
    <w:rsid w:val="5D8CFFC0"/>
    <w:rsid w:val="5DFE632E"/>
    <w:rsid w:val="5F76664D"/>
    <w:rsid w:val="63C6C71E"/>
    <w:rsid w:val="64342744"/>
    <w:rsid w:val="6462FE95"/>
    <w:rsid w:val="649C69A8"/>
    <w:rsid w:val="6575AE96"/>
    <w:rsid w:val="662A71F5"/>
    <w:rsid w:val="69ECB2F2"/>
    <w:rsid w:val="69F7D8A1"/>
    <w:rsid w:val="6AF6F5C7"/>
    <w:rsid w:val="6D8081D6"/>
    <w:rsid w:val="6DB58A06"/>
    <w:rsid w:val="700B287A"/>
    <w:rsid w:val="709A1FE2"/>
    <w:rsid w:val="70FD846C"/>
    <w:rsid w:val="7298C31C"/>
    <w:rsid w:val="72E1B37C"/>
    <w:rsid w:val="73063D81"/>
    <w:rsid w:val="7446595B"/>
    <w:rsid w:val="750A34C9"/>
    <w:rsid w:val="7516E57D"/>
    <w:rsid w:val="75F14753"/>
    <w:rsid w:val="76913468"/>
    <w:rsid w:val="78C382EC"/>
    <w:rsid w:val="79C75829"/>
    <w:rsid w:val="7A8F0A7B"/>
    <w:rsid w:val="7AD94707"/>
    <w:rsid w:val="7AF68274"/>
    <w:rsid w:val="7BB84AC4"/>
    <w:rsid w:val="7DEF81E3"/>
    <w:rsid w:val="7DFF123D"/>
    <w:rsid w:val="7E7DE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7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val="ja-JP" w:eastAsia="ja-JP" w:bidi="ja-JP"/>
    </w:rPr>
  </w:style>
  <w:style w:type="paragraph" w:styleId="1">
    <w:name w:val="heading 1"/>
    <w:basedOn w:val="a"/>
    <w:uiPriority w:val="9"/>
    <w:qFormat/>
    <w:pPr>
      <w:spacing w:line="357" w:lineRule="exact"/>
      <w:ind w:left="118"/>
      <w:outlineLvl w:val="0"/>
    </w:pPr>
    <w:rPr>
      <w:rFonts w:ascii="Microsoft YaHei" w:eastAsia="Microsoft YaHei" w:hAnsi="Microsoft YaHei" w:cs="Microsoft YaHe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18"/>
    </w:pPr>
    <w:rPr>
      <w:sz w:val="21"/>
      <w:szCs w:val="21"/>
    </w:rPr>
  </w:style>
  <w:style w:type="paragraph" w:styleId="a5">
    <w:name w:val="List Paragraph"/>
    <w:basedOn w:val="a"/>
    <w:uiPriority w:val="1"/>
    <w:qFormat/>
    <w:pPr>
      <w:ind w:left="118" w:right="309" w:firstLine="211"/>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A95D79"/>
    <w:pPr>
      <w:tabs>
        <w:tab w:val="center" w:pos="4252"/>
        <w:tab w:val="right" w:pos="8504"/>
      </w:tabs>
      <w:snapToGrid w:val="0"/>
    </w:pPr>
  </w:style>
  <w:style w:type="character" w:customStyle="1" w:styleId="a7">
    <w:name w:val="ヘッダー (文字)"/>
    <w:basedOn w:val="a0"/>
    <w:link w:val="a6"/>
    <w:uiPriority w:val="99"/>
    <w:rsid w:val="00A95D79"/>
    <w:rPr>
      <w:rFonts w:ascii="游明朝" w:eastAsia="游明朝" w:hAnsi="游明朝" w:cs="游明朝"/>
      <w:lang w:val="ja-JP" w:eastAsia="ja-JP" w:bidi="ja-JP"/>
    </w:rPr>
  </w:style>
  <w:style w:type="paragraph" w:styleId="a8">
    <w:name w:val="footer"/>
    <w:basedOn w:val="a"/>
    <w:link w:val="a9"/>
    <w:uiPriority w:val="99"/>
    <w:unhideWhenUsed/>
    <w:rsid w:val="00A95D79"/>
    <w:pPr>
      <w:tabs>
        <w:tab w:val="center" w:pos="4252"/>
        <w:tab w:val="right" w:pos="8504"/>
      </w:tabs>
      <w:snapToGrid w:val="0"/>
    </w:pPr>
  </w:style>
  <w:style w:type="character" w:customStyle="1" w:styleId="a9">
    <w:name w:val="フッター (文字)"/>
    <w:basedOn w:val="a0"/>
    <w:link w:val="a8"/>
    <w:uiPriority w:val="99"/>
    <w:rsid w:val="00A95D79"/>
    <w:rPr>
      <w:rFonts w:ascii="游明朝" w:eastAsia="游明朝" w:hAnsi="游明朝" w:cs="游明朝"/>
      <w:lang w:val="ja-JP" w:eastAsia="ja-JP" w:bidi="ja-JP"/>
    </w:rPr>
  </w:style>
  <w:style w:type="character" w:customStyle="1" w:styleId="a4">
    <w:name w:val="本文 (文字)"/>
    <w:basedOn w:val="a0"/>
    <w:link w:val="a3"/>
    <w:uiPriority w:val="1"/>
    <w:rsid w:val="00B03600"/>
    <w:rPr>
      <w:rFonts w:ascii="游明朝" w:eastAsia="游明朝" w:hAnsi="游明朝" w:cs="游明朝"/>
      <w:sz w:val="21"/>
      <w:szCs w:val="21"/>
      <w:lang w:val="ja-JP" w:eastAsia="ja-JP" w:bidi="ja-JP"/>
    </w:rPr>
  </w:style>
  <w:style w:type="table" w:customStyle="1" w:styleId="TableNormal1">
    <w:name w:val="Table Normal1"/>
    <w:uiPriority w:val="2"/>
    <w:semiHidden/>
    <w:unhideWhenUsed/>
    <w:qFormat/>
    <w:rsid w:val="000118D5"/>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8775">
      <w:bodyDiv w:val="1"/>
      <w:marLeft w:val="0"/>
      <w:marRight w:val="0"/>
      <w:marTop w:val="0"/>
      <w:marBottom w:val="0"/>
      <w:divBdr>
        <w:top w:val="none" w:sz="0" w:space="0" w:color="auto"/>
        <w:left w:val="none" w:sz="0" w:space="0" w:color="auto"/>
        <w:bottom w:val="none" w:sz="0" w:space="0" w:color="auto"/>
        <w:right w:val="none" w:sz="0" w:space="0" w:color="auto"/>
      </w:divBdr>
    </w:div>
    <w:div w:id="373045568">
      <w:bodyDiv w:val="1"/>
      <w:marLeft w:val="0"/>
      <w:marRight w:val="0"/>
      <w:marTop w:val="0"/>
      <w:marBottom w:val="0"/>
      <w:divBdr>
        <w:top w:val="none" w:sz="0" w:space="0" w:color="auto"/>
        <w:left w:val="none" w:sz="0" w:space="0" w:color="auto"/>
        <w:bottom w:val="none" w:sz="0" w:space="0" w:color="auto"/>
        <w:right w:val="none" w:sz="0" w:space="0" w:color="auto"/>
      </w:divBdr>
    </w:div>
    <w:div w:id="379328326">
      <w:bodyDiv w:val="1"/>
      <w:marLeft w:val="0"/>
      <w:marRight w:val="0"/>
      <w:marTop w:val="0"/>
      <w:marBottom w:val="0"/>
      <w:divBdr>
        <w:top w:val="none" w:sz="0" w:space="0" w:color="auto"/>
        <w:left w:val="none" w:sz="0" w:space="0" w:color="auto"/>
        <w:bottom w:val="none" w:sz="0" w:space="0" w:color="auto"/>
        <w:right w:val="none" w:sz="0" w:space="0" w:color="auto"/>
      </w:divBdr>
    </w:div>
    <w:div w:id="572930174">
      <w:bodyDiv w:val="1"/>
      <w:marLeft w:val="0"/>
      <w:marRight w:val="0"/>
      <w:marTop w:val="0"/>
      <w:marBottom w:val="0"/>
      <w:divBdr>
        <w:top w:val="none" w:sz="0" w:space="0" w:color="auto"/>
        <w:left w:val="none" w:sz="0" w:space="0" w:color="auto"/>
        <w:bottom w:val="none" w:sz="0" w:space="0" w:color="auto"/>
        <w:right w:val="none" w:sz="0" w:space="0" w:color="auto"/>
      </w:divBdr>
    </w:div>
    <w:div w:id="708146632">
      <w:bodyDiv w:val="1"/>
      <w:marLeft w:val="0"/>
      <w:marRight w:val="0"/>
      <w:marTop w:val="0"/>
      <w:marBottom w:val="0"/>
      <w:divBdr>
        <w:top w:val="none" w:sz="0" w:space="0" w:color="auto"/>
        <w:left w:val="none" w:sz="0" w:space="0" w:color="auto"/>
        <w:bottom w:val="none" w:sz="0" w:space="0" w:color="auto"/>
        <w:right w:val="none" w:sz="0" w:space="0" w:color="auto"/>
      </w:divBdr>
    </w:div>
    <w:div w:id="1192887250">
      <w:bodyDiv w:val="1"/>
      <w:marLeft w:val="0"/>
      <w:marRight w:val="0"/>
      <w:marTop w:val="0"/>
      <w:marBottom w:val="0"/>
      <w:divBdr>
        <w:top w:val="none" w:sz="0" w:space="0" w:color="auto"/>
        <w:left w:val="none" w:sz="0" w:space="0" w:color="auto"/>
        <w:bottom w:val="none" w:sz="0" w:space="0" w:color="auto"/>
        <w:right w:val="none" w:sz="0" w:space="0" w:color="auto"/>
      </w:divBdr>
    </w:div>
    <w:div w:id="1555386881">
      <w:bodyDiv w:val="1"/>
      <w:marLeft w:val="0"/>
      <w:marRight w:val="0"/>
      <w:marTop w:val="0"/>
      <w:marBottom w:val="0"/>
      <w:divBdr>
        <w:top w:val="none" w:sz="0" w:space="0" w:color="auto"/>
        <w:left w:val="none" w:sz="0" w:space="0" w:color="auto"/>
        <w:bottom w:val="none" w:sz="0" w:space="0" w:color="auto"/>
        <w:right w:val="none" w:sz="0" w:space="0" w:color="auto"/>
      </w:divBdr>
    </w:div>
    <w:div w:id="1709522185">
      <w:bodyDiv w:val="1"/>
      <w:marLeft w:val="0"/>
      <w:marRight w:val="0"/>
      <w:marTop w:val="0"/>
      <w:marBottom w:val="0"/>
      <w:divBdr>
        <w:top w:val="none" w:sz="0" w:space="0" w:color="auto"/>
        <w:left w:val="none" w:sz="0" w:space="0" w:color="auto"/>
        <w:bottom w:val="none" w:sz="0" w:space="0" w:color="auto"/>
        <w:right w:val="none" w:sz="0" w:space="0" w:color="auto"/>
      </w:divBdr>
    </w:div>
    <w:div w:id="2023504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D6AB7-EA38-4828-87DB-DCEAAC77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2319</Words>
  <Characters>13219</Characters>
  <Application>Microsoft Office Word</Application>
  <DocSecurity>0</DocSecurity>
  <Lines>110</Lines>
  <Paragraphs>31</Paragraphs>
  <ScaleCrop>false</ScaleCrop>
  <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2025-02-21T00:29:00Z</dcterms:created>
  <dcterms:modified xsi:type="dcterms:W3CDTF">2025-02-21T00:29:00Z</dcterms:modified>
</cp:coreProperties>
</file>