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C5E" w:rsidRPr="009C22C2" w:rsidRDefault="000D4AA3" w:rsidP="00BF6C5E">
      <w:pPr>
        <w:jc w:val="center"/>
        <w:rPr>
          <w:rFonts w:asciiTheme="majorEastAsia" w:eastAsiaTheme="majorEastAsia" w:hAnsiTheme="majorEastAsia"/>
        </w:rPr>
      </w:pP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59264" behindDoc="0" locked="0" layoutInCell="1" allowOverlap="1" wp14:anchorId="5332C41C" wp14:editId="5D9A4D46">
                <wp:simplePos x="0" y="0"/>
                <wp:positionH relativeFrom="column">
                  <wp:posOffset>5168103</wp:posOffset>
                </wp:positionH>
                <wp:positionV relativeFrom="paragraph">
                  <wp:posOffset>-485775</wp:posOffset>
                </wp:positionV>
                <wp:extent cx="1060450" cy="307975"/>
                <wp:effectExtent l="0" t="0" r="25400" b="15875"/>
                <wp:wrapNone/>
                <wp:docPr id="1" name="正方形/長方形 1"/>
                <wp:cNvGraphicFramePr/>
                <a:graphic xmlns:a="http://schemas.openxmlformats.org/drawingml/2006/main">
                  <a:graphicData uri="http://schemas.microsoft.com/office/word/2010/wordprocessingShape">
                    <wps:wsp>
                      <wps:cNvSpPr/>
                      <wps:spPr>
                        <a:xfrm>
                          <a:off x="0" y="0"/>
                          <a:ext cx="1060450" cy="307975"/>
                        </a:xfrm>
                        <a:prstGeom prst="rect">
                          <a:avLst/>
                        </a:prstGeom>
                        <a:solidFill>
                          <a:sysClr val="window" lastClr="FFFFFF"/>
                        </a:solidFill>
                        <a:ln w="19050" cap="flat" cmpd="sng" algn="ctr">
                          <a:solidFill>
                            <a:srgbClr val="4F81BD">
                              <a:shade val="50000"/>
                            </a:srgbClr>
                          </a:solidFill>
                          <a:prstDash val="solid"/>
                        </a:ln>
                        <a:effectLst/>
                      </wps:spPr>
                      <wps:txbx>
                        <w:txbxContent>
                          <w:p w:rsidR="000D4AA3" w:rsidRPr="00277EA6" w:rsidRDefault="000D4AA3" w:rsidP="000D4AA3">
                            <w:pPr>
                              <w:jc w:val="center"/>
                              <w:rPr>
                                <w:rFonts w:asciiTheme="majorEastAsia" w:eastAsiaTheme="majorEastAsia" w:hAnsiTheme="majorEastAsia"/>
                                <w:b/>
                                <w:color w:val="000000" w:themeColor="text1"/>
                                <w:sz w:val="24"/>
                              </w:rPr>
                            </w:pPr>
                            <w:r w:rsidRPr="00277EA6">
                              <w:rPr>
                                <w:rFonts w:asciiTheme="majorEastAsia" w:eastAsiaTheme="majorEastAsia" w:hAnsiTheme="majorEastAsia" w:hint="eastAsia"/>
                                <w:b/>
                                <w:color w:val="000000" w:themeColor="text1"/>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06.95pt;margin-top:-38.25pt;width:83.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" fillcolor="window" strokecolor="#385d8a" strokeweight="1.5pt">
                <v:textbox>
                  <w:txbxContent>
                    <w:p w:rsidR="000D4AA3" w:rsidRPr="00277EA6" w:rsidRDefault="000D4AA3" w:rsidP="000D4AA3">
                      <w:pPr>
                        <w:jc w:val="center"/>
                        <w:rPr>
                          <w:rFonts w:asciiTheme="majorEastAsia" w:eastAsiaTheme="majorEastAsia" w:hAnsiTheme="majorEastAsia"/>
                          <w:b/>
                          <w:color w:val="000000" w:themeColor="text1"/>
                          <w:sz w:val="24"/>
                        </w:rPr>
                      </w:pPr>
                      <w:r w:rsidRPr="00277EA6">
                        <w:rPr>
                          <w:rFonts w:asciiTheme="majorEastAsia" w:eastAsiaTheme="majorEastAsia" w:hAnsiTheme="majorEastAsia" w:hint="eastAsia"/>
                          <w:b/>
                          <w:color w:val="000000" w:themeColor="text1"/>
                          <w:sz w:val="24"/>
                        </w:rPr>
                        <w:t>資料１</w:t>
                      </w:r>
                    </w:p>
                  </w:txbxContent>
                </v:textbox>
              </v:rect>
            </w:pict>
          </mc:Fallback>
        </mc:AlternateContent>
      </w:r>
      <w:r w:rsidR="00BF6C5E" w:rsidRPr="009C22C2">
        <w:rPr>
          <w:rFonts w:asciiTheme="majorEastAsia" w:eastAsiaTheme="majorEastAsia" w:hAnsiTheme="majorEastAsia" w:hint="eastAsia"/>
        </w:rPr>
        <w:t>首都機能のバックアップに係る研究会　開催要綱</w:t>
      </w:r>
    </w:p>
    <w:p w:rsidR="00BF6C5E" w:rsidRPr="003C26EB" w:rsidRDefault="00BF6C5E" w:rsidP="00BF6C5E">
      <w:pPr>
        <w:rPr>
          <w:rFonts w:asciiTheme="majorEastAsia" w:eastAsiaTheme="majorEastAsia" w:hAnsiTheme="majorEastAsia"/>
        </w:rPr>
      </w:pPr>
    </w:p>
    <w:p w:rsidR="00BF6C5E" w:rsidRPr="009C22C2" w:rsidRDefault="00BF6C5E" w:rsidP="00BF6C5E">
      <w:pPr>
        <w:rPr>
          <w:rFonts w:asciiTheme="majorEastAsia" w:eastAsiaTheme="majorEastAsia" w:hAnsiTheme="majorEastAsia"/>
        </w:rPr>
      </w:pPr>
      <w:r w:rsidRPr="009C22C2">
        <w:rPr>
          <w:rFonts w:asciiTheme="majorEastAsia" w:eastAsiaTheme="majorEastAsia" w:hAnsiTheme="majorEastAsia" w:hint="eastAsia"/>
        </w:rPr>
        <w:t>（目的）</w:t>
      </w:r>
    </w:p>
    <w:p w:rsidR="00BF6C5E" w:rsidRPr="009C22C2" w:rsidRDefault="00BF6C5E" w:rsidP="00BF6C5E">
      <w:pPr>
        <w:ind w:left="210" w:hangingChars="100" w:hanging="210"/>
        <w:rPr>
          <w:rFonts w:asciiTheme="majorEastAsia" w:eastAsiaTheme="majorEastAsia" w:hAnsiTheme="majorEastAsia"/>
        </w:rPr>
      </w:pPr>
      <w:r w:rsidRPr="009C22C2">
        <w:rPr>
          <w:rFonts w:asciiTheme="majorEastAsia" w:eastAsiaTheme="majorEastAsia" w:hAnsiTheme="majorEastAsia" w:hint="eastAsia"/>
        </w:rPr>
        <w:t>第１条　大阪・関西が首都・東京の負荷を軽減し、想定外の大災害にも対応しうる国土の強靭化に寄与するために大阪が果たすべき役割等を研究するにあたって、</w:t>
      </w:r>
      <w:r w:rsidR="001A2E4D">
        <w:rPr>
          <w:rFonts w:asciiTheme="majorEastAsia" w:eastAsiaTheme="majorEastAsia" w:hAnsiTheme="majorEastAsia" w:hint="eastAsia"/>
        </w:rPr>
        <w:t>学識経験を有する者、関連する事業を行う</w:t>
      </w:r>
      <w:r w:rsidRPr="009C22C2">
        <w:rPr>
          <w:rFonts w:asciiTheme="majorEastAsia" w:eastAsiaTheme="majorEastAsia" w:hAnsiTheme="majorEastAsia" w:hint="eastAsia"/>
        </w:rPr>
        <w:t>団体</w:t>
      </w:r>
      <w:r w:rsidR="001A2E4D">
        <w:rPr>
          <w:rFonts w:asciiTheme="majorEastAsia" w:eastAsiaTheme="majorEastAsia" w:hAnsiTheme="majorEastAsia" w:hint="eastAsia"/>
        </w:rPr>
        <w:t>の関係者等</w:t>
      </w:r>
      <w:r w:rsidRPr="009C22C2">
        <w:rPr>
          <w:rFonts w:asciiTheme="majorEastAsia" w:eastAsiaTheme="majorEastAsia" w:hAnsiTheme="majorEastAsia" w:hint="eastAsia"/>
        </w:rPr>
        <w:t>から意</w:t>
      </w:r>
      <w:r w:rsidR="001A2E4D">
        <w:rPr>
          <w:rFonts w:asciiTheme="majorEastAsia" w:eastAsiaTheme="majorEastAsia" w:hAnsiTheme="majorEastAsia" w:hint="eastAsia"/>
        </w:rPr>
        <w:t>見を聴取するため、「首都機能のバックアップに係る研究会」（以下</w:t>
      </w:r>
      <w:r w:rsidRPr="009C22C2">
        <w:rPr>
          <w:rFonts w:asciiTheme="majorEastAsia" w:eastAsiaTheme="majorEastAsia" w:hAnsiTheme="majorEastAsia" w:hint="eastAsia"/>
        </w:rPr>
        <w:t>「研究会」という。）を開催する。</w:t>
      </w:r>
    </w:p>
    <w:p w:rsidR="00BF6C5E" w:rsidRPr="001A2E4D" w:rsidRDefault="00BF6C5E" w:rsidP="00BF6C5E">
      <w:pPr>
        <w:rPr>
          <w:rFonts w:asciiTheme="majorEastAsia" w:eastAsiaTheme="majorEastAsia" w:hAnsiTheme="majorEastAsia"/>
        </w:rPr>
      </w:pPr>
    </w:p>
    <w:p w:rsidR="00BF6C5E" w:rsidRPr="009C22C2" w:rsidRDefault="00BF6C5E" w:rsidP="00BF6C5E">
      <w:pPr>
        <w:rPr>
          <w:rFonts w:asciiTheme="majorEastAsia" w:eastAsiaTheme="majorEastAsia" w:hAnsiTheme="majorEastAsia"/>
        </w:rPr>
      </w:pPr>
      <w:r w:rsidRPr="009C22C2">
        <w:rPr>
          <w:rFonts w:asciiTheme="majorEastAsia" w:eastAsiaTheme="majorEastAsia" w:hAnsiTheme="majorEastAsia" w:hint="eastAsia"/>
        </w:rPr>
        <w:t>（研究会の委員）</w:t>
      </w:r>
    </w:p>
    <w:p w:rsidR="00BF6C5E" w:rsidRDefault="00BF6C5E" w:rsidP="00BF6C5E">
      <w:pPr>
        <w:ind w:left="210" w:hangingChars="100" w:hanging="210"/>
        <w:rPr>
          <w:rFonts w:asciiTheme="majorEastAsia" w:eastAsiaTheme="majorEastAsia" w:hAnsiTheme="majorEastAsia"/>
        </w:rPr>
      </w:pPr>
      <w:r w:rsidRPr="009C22C2">
        <w:rPr>
          <w:rFonts w:asciiTheme="majorEastAsia" w:eastAsiaTheme="majorEastAsia" w:hAnsiTheme="majorEastAsia" w:hint="eastAsia"/>
        </w:rPr>
        <w:t>第２条　研究会の委員は、前条に掲げる目的を達成するため必要と考える分野に関する学識経験を有する者及び当該分野に関連する事業を行う団体の関係者のうちから</w:t>
      </w:r>
      <w:r>
        <w:rPr>
          <w:rFonts w:asciiTheme="majorEastAsia" w:eastAsiaTheme="majorEastAsia" w:hAnsiTheme="majorEastAsia" w:hint="eastAsia"/>
        </w:rPr>
        <w:t>、</w:t>
      </w:r>
      <w:r w:rsidRPr="009C22C2">
        <w:rPr>
          <w:rFonts w:asciiTheme="majorEastAsia" w:eastAsiaTheme="majorEastAsia" w:hAnsiTheme="majorEastAsia" w:hint="eastAsia"/>
        </w:rPr>
        <w:t>大阪府知事及び大阪市長が委嘱</w:t>
      </w:r>
      <w:r>
        <w:rPr>
          <w:rFonts w:asciiTheme="majorEastAsia" w:eastAsiaTheme="majorEastAsia" w:hAnsiTheme="majorEastAsia" w:hint="eastAsia"/>
        </w:rPr>
        <w:t>した者と</w:t>
      </w:r>
      <w:r w:rsidRPr="009C22C2">
        <w:rPr>
          <w:rFonts w:asciiTheme="majorEastAsia" w:eastAsiaTheme="majorEastAsia" w:hAnsiTheme="majorEastAsia" w:hint="eastAsia"/>
        </w:rPr>
        <w:t>する。</w:t>
      </w:r>
    </w:p>
    <w:p w:rsidR="00BF6C5E" w:rsidRPr="009C22C2" w:rsidRDefault="00BF6C5E" w:rsidP="00BF6C5E">
      <w:pPr>
        <w:ind w:left="210" w:hangingChars="100" w:hanging="210"/>
        <w:rPr>
          <w:rFonts w:asciiTheme="majorEastAsia" w:eastAsiaTheme="majorEastAsia" w:hAnsiTheme="majorEastAsia"/>
        </w:rPr>
      </w:pPr>
      <w:r>
        <w:rPr>
          <w:rFonts w:asciiTheme="majorEastAsia" w:eastAsiaTheme="majorEastAsia" w:hAnsiTheme="majorEastAsia" w:hint="eastAsia"/>
        </w:rPr>
        <w:t>２　前項に掲げる者のほか、別表に掲げる者をもって委員とする。</w:t>
      </w:r>
    </w:p>
    <w:p w:rsidR="00BF6C5E" w:rsidRPr="009C22C2" w:rsidRDefault="00BF6C5E" w:rsidP="00BF6C5E">
      <w:pPr>
        <w:rPr>
          <w:rFonts w:asciiTheme="majorEastAsia" w:eastAsiaTheme="majorEastAsia" w:hAnsiTheme="majorEastAsia"/>
        </w:rPr>
      </w:pPr>
    </w:p>
    <w:p w:rsidR="00BF6C5E" w:rsidRPr="009C22C2" w:rsidRDefault="00BF6C5E" w:rsidP="00BF6C5E">
      <w:pPr>
        <w:rPr>
          <w:rFonts w:asciiTheme="majorEastAsia" w:eastAsiaTheme="majorEastAsia" w:hAnsiTheme="majorEastAsia"/>
        </w:rPr>
      </w:pPr>
      <w:r w:rsidRPr="009C22C2">
        <w:rPr>
          <w:rFonts w:asciiTheme="majorEastAsia" w:eastAsiaTheme="majorEastAsia" w:hAnsiTheme="majorEastAsia" w:hint="eastAsia"/>
        </w:rPr>
        <w:t>（座長）</w:t>
      </w:r>
    </w:p>
    <w:p w:rsidR="00BF6C5E" w:rsidRPr="009C22C2" w:rsidRDefault="00BF6C5E" w:rsidP="00BF6C5E">
      <w:pPr>
        <w:rPr>
          <w:rFonts w:asciiTheme="majorEastAsia" w:eastAsiaTheme="majorEastAsia" w:hAnsiTheme="majorEastAsia"/>
        </w:rPr>
      </w:pPr>
      <w:r w:rsidRPr="009C22C2">
        <w:rPr>
          <w:rFonts w:asciiTheme="majorEastAsia" w:eastAsiaTheme="majorEastAsia" w:hAnsiTheme="majorEastAsia" w:hint="eastAsia"/>
        </w:rPr>
        <w:t>第３条　研究会の座長は、委員の互選により定める。</w:t>
      </w:r>
    </w:p>
    <w:p w:rsidR="00BF6C5E" w:rsidRPr="009C22C2" w:rsidRDefault="00BF6C5E" w:rsidP="00BF6C5E">
      <w:pPr>
        <w:rPr>
          <w:rFonts w:asciiTheme="majorEastAsia" w:eastAsiaTheme="majorEastAsia" w:hAnsiTheme="majorEastAsia"/>
        </w:rPr>
      </w:pPr>
      <w:r w:rsidRPr="009C22C2">
        <w:rPr>
          <w:rFonts w:asciiTheme="majorEastAsia" w:eastAsiaTheme="majorEastAsia" w:hAnsiTheme="majorEastAsia" w:hint="eastAsia"/>
        </w:rPr>
        <w:t>２　座長は、</w:t>
      </w:r>
      <w:r w:rsidR="006001AE">
        <w:rPr>
          <w:rFonts w:asciiTheme="majorEastAsia" w:eastAsiaTheme="majorEastAsia" w:hAnsiTheme="majorEastAsia" w:hint="eastAsia"/>
        </w:rPr>
        <w:t>研究会</w:t>
      </w:r>
      <w:r w:rsidRPr="009C22C2">
        <w:rPr>
          <w:rFonts w:asciiTheme="majorEastAsia" w:eastAsiaTheme="majorEastAsia" w:hAnsiTheme="majorEastAsia" w:hint="eastAsia"/>
        </w:rPr>
        <w:t>の議事を進行する。</w:t>
      </w:r>
    </w:p>
    <w:p w:rsidR="00BF6C5E" w:rsidRPr="009C22C2" w:rsidRDefault="00BF6C5E" w:rsidP="00BF6C5E">
      <w:pPr>
        <w:rPr>
          <w:rFonts w:asciiTheme="majorEastAsia" w:eastAsiaTheme="majorEastAsia" w:hAnsiTheme="majorEastAsia"/>
        </w:rPr>
      </w:pPr>
      <w:r w:rsidRPr="009C22C2">
        <w:rPr>
          <w:rFonts w:asciiTheme="majorEastAsia" w:eastAsiaTheme="majorEastAsia" w:hAnsiTheme="majorEastAsia" w:hint="eastAsia"/>
        </w:rPr>
        <w:t>３　座長に事故がある場合には、あらかじめ座長が指名する委員がその職務を代理する。</w:t>
      </w:r>
    </w:p>
    <w:p w:rsidR="00BF6C5E" w:rsidRPr="00FA0959" w:rsidRDefault="00BF6C5E" w:rsidP="00BF6C5E">
      <w:pPr>
        <w:rPr>
          <w:rFonts w:asciiTheme="majorEastAsia" w:eastAsiaTheme="majorEastAsia" w:hAnsiTheme="majorEastAsia"/>
        </w:rPr>
      </w:pPr>
    </w:p>
    <w:p w:rsidR="00BF6C5E" w:rsidRPr="00863AA2" w:rsidRDefault="00BF6C5E" w:rsidP="00BF6C5E">
      <w:pPr>
        <w:rPr>
          <w:rFonts w:asciiTheme="majorEastAsia" w:eastAsiaTheme="majorEastAsia" w:hAnsiTheme="majorEastAsia"/>
          <w:color w:val="000000" w:themeColor="text1"/>
        </w:rPr>
      </w:pPr>
      <w:r w:rsidRPr="00863AA2">
        <w:rPr>
          <w:rFonts w:asciiTheme="majorEastAsia" w:eastAsiaTheme="majorEastAsia" w:hAnsiTheme="majorEastAsia" w:hint="eastAsia"/>
          <w:color w:val="000000" w:themeColor="text1"/>
        </w:rPr>
        <w:t>（関係者</w:t>
      </w:r>
      <w:r w:rsidR="002405BC" w:rsidRPr="00863AA2">
        <w:rPr>
          <w:rFonts w:asciiTheme="majorEastAsia" w:eastAsiaTheme="majorEastAsia" w:hAnsiTheme="majorEastAsia" w:hint="eastAsia"/>
          <w:color w:val="000000" w:themeColor="text1"/>
        </w:rPr>
        <w:t>等</w:t>
      </w:r>
      <w:r w:rsidRPr="00863AA2">
        <w:rPr>
          <w:rFonts w:asciiTheme="majorEastAsia" w:eastAsiaTheme="majorEastAsia" w:hAnsiTheme="majorEastAsia" w:hint="eastAsia"/>
          <w:color w:val="000000" w:themeColor="text1"/>
        </w:rPr>
        <w:t>の出席）</w:t>
      </w:r>
    </w:p>
    <w:p w:rsidR="00B53232" w:rsidRDefault="00BF6C5E" w:rsidP="006F2C2D">
      <w:pPr>
        <w:autoSpaceDE w:val="0"/>
        <w:autoSpaceDN w:val="0"/>
        <w:adjustRightInd w:val="0"/>
        <w:ind w:left="210" w:hangingChars="100" w:hanging="210"/>
        <w:jc w:val="left"/>
        <w:rPr>
          <w:rFonts w:ascii="ＭＳ ゴシック" w:eastAsia="ＭＳ ゴシック" w:hAnsi="ＭＳ ゴシック"/>
        </w:rPr>
      </w:pPr>
      <w:r w:rsidRPr="006F2C2D">
        <w:rPr>
          <w:rFonts w:ascii="ＭＳ ゴシック" w:eastAsia="ＭＳ ゴシック" w:hAnsi="ＭＳ ゴシック" w:hint="eastAsia"/>
        </w:rPr>
        <w:t>第４条　大阪府知</w:t>
      </w:r>
      <w:r w:rsidR="001A2E4D">
        <w:rPr>
          <w:rFonts w:ascii="ＭＳ ゴシック" w:eastAsia="ＭＳ ゴシック" w:hAnsi="ＭＳ ゴシック" w:hint="eastAsia"/>
        </w:rPr>
        <w:t>事及び大阪市長は、必要があると認めるときは関係者及び府市関係局</w:t>
      </w:r>
      <w:r w:rsidRPr="006F2C2D">
        <w:rPr>
          <w:rFonts w:ascii="ＭＳ ゴシック" w:eastAsia="ＭＳ ゴシック" w:hAnsi="ＭＳ ゴシック" w:hint="eastAsia"/>
        </w:rPr>
        <w:t>の職員の出席を求め、意見を聴くことができる。</w:t>
      </w:r>
    </w:p>
    <w:p w:rsidR="00B53232" w:rsidRPr="00561CBB" w:rsidRDefault="00B53232" w:rsidP="006F2C2D">
      <w:pPr>
        <w:autoSpaceDE w:val="0"/>
        <w:autoSpaceDN w:val="0"/>
        <w:adjustRightInd w:val="0"/>
        <w:ind w:left="210" w:hangingChars="100" w:hanging="210"/>
        <w:jc w:val="left"/>
        <w:rPr>
          <w:rFonts w:ascii="ＭＳ ゴシック" w:eastAsia="ＭＳ ゴシック" w:hAnsi="ＭＳ ゴシック"/>
        </w:rPr>
      </w:pPr>
    </w:p>
    <w:p w:rsidR="00DC2256" w:rsidRPr="007A5A18" w:rsidRDefault="00A2661B" w:rsidP="00DC2256">
      <w:pPr>
        <w:rPr>
          <w:rFonts w:asciiTheme="majorEastAsia" w:eastAsiaTheme="majorEastAsia" w:hAnsiTheme="majorEastAsia"/>
          <w:color w:val="000000" w:themeColor="text1"/>
        </w:rPr>
      </w:pPr>
      <w:r w:rsidRPr="007A5A18">
        <w:rPr>
          <w:rFonts w:asciiTheme="majorEastAsia" w:eastAsiaTheme="majorEastAsia" w:hAnsiTheme="majorEastAsia" w:hint="eastAsia"/>
          <w:color w:val="000000" w:themeColor="text1"/>
        </w:rPr>
        <w:t>（委員等へ</w:t>
      </w:r>
      <w:r w:rsidR="005C4B5A" w:rsidRPr="007A5A18">
        <w:rPr>
          <w:rFonts w:asciiTheme="majorEastAsia" w:eastAsiaTheme="majorEastAsia" w:hAnsiTheme="majorEastAsia" w:hint="eastAsia"/>
          <w:color w:val="000000" w:themeColor="text1"/>
        </w:rPr>
        <w:t>の</w:t>
      </w:r>
      <w:r w:rsidRPr="007A5A18">
        <w:rPr>
          <w:rFonts w:asciiTheme="majorEastAsia" w:eastAsiaTheme="majorEastAsia" w:hAnsiTheme="majorEastAsia" w:hint="eastAsia"/>
          <w:color w:val="000000" w:themeColor="text1"/>
        </w:rPr>
        <w:t>報償金</w:t>
      </w:r>
      <w:r w:rsidR="00DC2256" w:rsidRPr="007A5A18">
        <w:rPr>
          <w:rFonts w:asciiTheme="majorEastAsia" w:eastAsiaTheme="majorEastAsia" w:hAnsiTheme="majorEastAsia" w:hint="eastAsia"/>
          <w:color w:val="000000" w:themeColor="text1"/>
        </w:rPr>
        <w:t>等）</w:t>
      </w:r>
    </w:p>
    <w:p w:rsidR="005C4B5A" w:rsidRPr="007A5A18" w:rsidRDefault="00DC2256" w:rsidP="00A2661B">
      <w:pPr>
        <w:ind w:left="210" w:hangingChars="100" w:hanging="210"/>
        <w:rPr>
          <w:rFonts w:asciiTheme="majorEastAsia" w:eastAsiaTheme="majorEastAsia" w:hAnsiTheme="majorEastAsia"/>
          <w:color w:val="000000" w:themeColor="text1"/>
        </w:rPr>
      </w:pPr>
      <w:r w:rsidRPr="007A5A18">
        <w:rPr>
          <w:rFonts w:asciiTheme="majorEastAsia" w:eastAsiaTheme="majorEastAsia" w:hAnsiTheme="majorEastAsia" w:hint="eastAsia"/>
          <w:color w:val="000000" w:themeColor="text1"/>
        </w:rPr>
        <w:t xml:space="preserve">第５条　</w:t>
      </w:r>
      <w:r w:rsidR="00A22560" w:rsidRPr="007A5A18">
        <w:rPr>
          <w:rFonts w:asciiTheme="majorEastAsia" w:eastAsiaTheme="majorEastAsia" w:hAnsiTheme="majorEastAsia" w:hint="eastAsia"/>
          <w:color w:val="000000" w:themeColor="text1"/>
        </w:rPr>
        <w:t>第２条第１項</w:t>
      </w:r>
      <w:r w:rsidR="000B4E8C" w:rsidRPr="007A5A18">
        <w:rPr>
          <w:rFonts w:asciiTheme="majorEastAsia" w:eastAsiaTheme="majorEastAsia" w:hAnsiTheme="majorEastAsia" w:hint="eastAsia"/>
          <w:color w:val="000000" w:themeColor="text1"/>
        </w:rPr>
        <w:t>の</w:t>
      </w:r>
      <w:r w:rsidR="007A5A18" w:rsidRPr="007A5A18">
        <w:rPr>
          <w:rFonts w:asciiTheme="majorEastAsia" w:eastAsiaTheme="majorEastAsia" w:hAnsiTheme="majorEastAsia" w:hint="eastAsia"/>
          <w:color w:val="000000" w:themeColor="text1"/>
        </w:rPr>
        <w:t>規定により委嘱された</w:t>
      </w:r>
      <w:r w:rsidR="00A2661B" w:rsidRPr="007A5A18">
        <w:rPr>
          <w:rFonts w:asciiTheme="majorEastAsia" w:eastAsiaTheme="majorEastAsia" w:hAnsiTheme="majorEastAsia" w:hint="eastAsia"/>
          <w:color w:val="000000" w:themeColor="text1"/>
        </w:rPr>
        <w:t>委員</w:t>
      </w:r>
      <w:r w:rsidR="007A5A18" w:rsidRPr="007A5A18">
        <w:rPr>
          <w:rFonts w:asciiTheme="majorEastAsia" w:eastAsiaTheme="majorEastAsia" w:hAnsiTheme="majorEastAsia" w:hint="eastAsia"/>
          <w:color w:val="000000" w:themeColor="text1"/>
        </w:rPr>
        <w:t>又は前</w:t>
      </w:r>
      <w:r w:rsidR="00A22560" w:rsidRPr="007A5A18">
        <w:rPr>
          <w:rFonts w:asciiTheme="majorEastAsia" w:eastAsiaTheme="majorEastAsia" w:hAnsiTheme="majorEastAsia" w:hint="eastAsia"/>
          <w:color w:val="000000" w:themeColor="text1"/>
        </w:rPr>
        <w:t>条の</w:t>
      </w:r>
      <w:r w:rsidR="007A5A18" w:rsidRPr="007A5A18">
        <w:rPr>
          <w:rFonts w:asciiTheme="majorEastAsia" w:eastAsiaTheme="majorEastAsia" w:hAnsiTheme="majorEastAsia" w:hint="eastAsia"/>
          <w:color w:val="000000" w:themeColor="text1"/>
        </w:rPr>
        <w:t>規定により出席を求められた</w:t>
      </w:r>
      <w:r w:rsidR="00B20749" w:rsidRPr="007A5A18">
        <w:rPr>
          <w:rFonts w:asciiTheme="majorEastAsia" w:eastAsiaTheme="majorEastAsia" w:hAnsiTheme="majorEastAsia" w:hint="eastAsia"/>
          <w:color w:val="000000" w:themeColor="text1"/>
        </w:rPr>
        <w:t>関係者</w:t>
      </w:r>
      <w:r w:rsidR="000B4E8C" w:rsidRPr="007A5A18">
        <w:rPr>
          <w:rFonts w:asciiTheme="majorEastAsia" w:eastAsiaTheme="majorEastAsia" w:hAnsiTheme="majorEastAsia" w:hint="eastAsia"/>
          <w:color w:val="000000" w:themeColor="text1"/>
        </w:rPr>
        <w:t>が研究会に出席したときは</w:t>
      </w:r>
      <w:r w:rsidR="00A2661B" w:rsidRPr="007A5A18">
        <w:rPr>
          <w:rFonts w:asciiTheme="majorEastAsia" w:eastAsiaTheme="majorEastAsia" w:hAnsiTheme="majorEastAsia" w:hint="eastAsia"/>
          <w:color w:val="000000" w:themeColor="text1"/>
        </w:rPr>
        <w:t>、</w:t>
      </w:r>
      <w:r w:rsidR="007A5A18" w:rsidRPr="007A5A18">
        <w:rPr>
          <w:rFonts w:asciiTheme="majorEastAsia" w:eastAsiaTheme="majorEastAsia" w:hAnsiTheme="majorEastAsia" w:hint="eastAsia"/>
          <w:color w:val="000000" w:themeColor="text1"/>
        </w:rPr>
        <w:t>これらの者に対し</w:t>
      </w:r>
      <w:r w:rsidR="00A2661B" w:rsidRPr="007A5A18">
        <w:rPr>
          <w:rFonts w:asciiTheme="majorEastAsia" w:eastAsiaTheme="majorEastAsia" w:hAnsiTheme="majorEastAsia" w:hint="eastAsia"/>
          <w:color w:val="000000" w:themeColor="text1"/>
        </w:rPr>
        <w:t>大阪市の定める基準に基づき報償金を支給することができる。</w:t>
      </w:r>
    </w:p>
    <w:p w:rsidR="00A2661B" w:rsidRPr="007A5A18" w:rsidRDefault="005C4B5A" w:rsidP="00A2661B">
      <w:pPr>
        <w:ind w:left="210" w:hangingChars="100" w:hanging="210"/>
        <w:rPr>
          <w:rFonts w:asciiTheme="majorEastAsia" w:eastAsiaTheme="majorEastAsia" w:hAnsiTheme="majorEastAsia"/>
          <w:color w:val="000000" w:themeColor="text1"/>
        </w:rPr>
      </w:pPr>
      <w:r w:rsidRPr="007A5A18">
        <w:rPr>
          <w:rFonts w:asciiTheme="majorEastAsia" w:eastAsiaTheme="majorEastAsia" w:hAnsiTheme="majorEastAsia" w:hint="eastAsia"/>
          <w:color w:val="000000" w:themeColor="text1"/>
        </w:rPr>
        <w:t xml:space="preserve">２　</w:t>
      </w:r>
      <w:r w:rsidR="007A5A18" w:rsidRPr="007A5A18">
        <w:rPr>
          <w:rFonts w:asciiTheme="majorEastAsia" w:eastAsiaTheme="majorEastAsia" w:hAnsiTheme="majorEastAsia" w:hint="eastAsia"/>
          <w:color w:val="000000" w:themeColor="text1"/>
        </w:rPr>
        <w:t>第２条第１項の規定により委嘱された委員又は前条の規定により出席を求められた関係者が研究会に出席</w:t>
      </w:r>
      <w:r w:rsidR="000B4E8C" w:rsidRPr="007A5A18">
        <w:rPr>
          <w:rFonts w:asciiTheme="majorEastAsia" w:eastAsiaTheme="majorEastAsia" w:hAnsiTheme="majorEastAsia" w:hint="eastAsia"/>
          <w:color w:val="000000" w:themeColor="text1"/>
        </w:rPr>
        <w:t>するにあたり</w:t>
      </w:r>
      <w:r w:rsidRPr="007A5A18">
        <w:rPr>
          <w:rFonts w:asciiTheme="majorEastAsia" w:eastAsiaTheme="majorEastAsia" w:hAnsiTheme="majorEastAsia" w:hint="eastAsia"/>
          <w:color w:val="000000" w:themeColor="text1"/>
        </w:rPr>
        <w:t>交通機関を利用してその運賃を負担したときは、</w:t>
      </w:r>
      <w:r w:rsidR="00863AA2" w:rsidRPr="007A5A18">
        <w:rPr>
          <w:rFonts w:asciiTheme="majorEastAsia" w:eastAsiaTheme="majorEastAsia" w:hAnsiTheme="majorEastAsia" w:hint="eastAsia"/>
          <w:color w:val="000000" w:themeColor="text1"/>
        </w:rPr>
        <w:t>これらの者に対し</w:t>
      </w:r>
      <w:r w:rsidRPr="007A5A18">
        <w:rPr>
          <w:rFonts w:asciiTheme="majorEastAsia" w:eastAsiaTheme="majorEastAsia" w:hAnsiTheme="majorEastAsia" w:hint="eastAsia"/>
          <w:color w:val="000000" w:themeColor="text1"/>
        </w:rPr>
        <w:t>大阪市の定める基準に基づきその費用を支給することができる。</w:t>
      </w:r>
    </w:p>
    <w:p w:rsidR="005C4B5A" w:rsidRPr="007A5A18" w:rsidRDefault="005C4B5A" w:rsidP="00BF6C5E">
      <w:pPr>
        <w:rPr>
          <w:rFonts w:asciiTheme="majorEastAsia" w:eastAsiaTheme="majorEastAsia" w:hAnsiTheme="majorEastAsia"/>
          <w:color w:val="000000" w:themeColor="text1"/>
        </w:rPr>
      </w:pPr>
    </w:p>
    <w:p w:rsidR="00BF6C5E" w:rsidRPr="007A5A18" w:rsidRDefault="00BF6C5E" w:rsidP="00BF6C5E">
      <w:pPr>
        <w:rPr>
          <w:rFonts w:asciiTheme="majorEastAsia" w:eastAsiaTheme="majorEastAsia" w:hAnsiTheme="majorEastAsia"/>
          <w:color w:val="000000" w:themeColor="text1"/>
        </w:rPr>
      </w:pPr>
      <w:r w:rsidRPr="007A5A18">
        <w:rPr>
          <w:rFonts w:asciiTheme="majorEastAsia" w:eastAsiaTheme="majorEastAsia" w:hAnsiTheme="majorEastAsia" w:hint="eastAsia"/>
          <w:color w:val="000000" w:themeColor="text1"/>
        </w:rPr>
        <w:t>（守秘義務）</w:t>
      </w:r>
    </w:p>
    <w:p w:rsidR="00BF6C5E" w:rsidRPr="009C22C2" w:rsidRDefault="00B53232" w:rsidP="00BF6C5E">
      <w:pPr>
        <w:ind w:left="210" w:hangingChars="100" w:hanging="210"/>
        <w:rPr>
          <w:rFonts w:asciiTheme="majorEastAsia" w:eastAsiaTheme="majorEastAsia" w:hAnsiTheme="majorEastAsia"/>
        </w:rPr>
      </w:pPr>
      <w:r w:rsidRPr="007A5A18">
        <w:rPr>
          <w:rFonts w:asciiTheme="majorEastAsia" w:eastAsiaTheme="majorEastAsia" w:hAnsiTheme="majorEastAsia" w:hint="eastAsia"/>
          <w:color w:val="000000" w:themeColor="text1"/>
        </w:rPr>
        <w:t>第６</w:t>
      </w:r>
      <w:r w:rsidR="00BF6C5E" w:rsidRPr="007A5A18">
        <w:rPr>
          <w:rFonts w:asciiTheme="majorEastAsia" w:eastAsiaTheme="majorEastAsia" w:hAnsiTheme="majorEastAsia" w:hint="eastAsia"/>
          <w:color w:val="000000" w:themeColor="text1"/>
        </w:rPr>
        <w:t>条　研究会の委員及び</w:t>
      </w:r>
      <w:r w:rsidR="002405BC" w:rsidRPr="007A5A18">
        <w:rPr>
          <w:rFonts w:asciiTheme="majorEastAsia" w:eastAsiaTheme="majorEastAsia" w:hAnsiTheme="majorEastAsia" w:hint="eastAsia"/>
          <w:color w:val="000000" w:themeColor="text1"/>
        </w:rPr>
        <w:t>第４</w:t>
      </w:r>
      <w:r w:rsidR="00BF6C5E" w:rsidRPr="007A5A18">
        <w:rPr>
          <w:rFonts w:asciiTheme="majorEastAsia" w:eastAsiaTheme="majorEastAsia" w:hAnsiTheme="majorEastAsia" w:hint="eastAsia"/>
          <w:color w:val="000000" w:themeColor="text1"/>
        </w:rPr>
        <w:t>条の規定により研究会に出席した者は、委員の職務又は研究会への出席の過程において知り得た情報を他に漏らしてはならない。その職を退いた後も同様とす</w:t>
      </w:r>
      <w:r w:rsidR="00BF6C5E" w:rsidRPr="009C22C2">
        <w:rPr>
          <w:rFonts w:asciiTheme="majorEastAsia" w:eastAsiaTheme="majorEastAsia" w:hAnsiTheme="majorEastAsia" w:hint="eastAsia"/>
        </w:rPr>
        <w:t>る。ただし、大阪府・大阪市が公表した情報及び研究会が公表した情報については、この限りでない。</w:t>
      </w:r>
    </w:p>
    <w:p w:rsidR="00BF6C5E" w:rsidRDefault="00BF6C5E" w:rsidP="00BF6C5E">
      <w:pPr>
        <w:rPr>
          <w:rFonts w:asciiTheme="majorEastAsia" w:eastAsiaTheme="majorEastAsia" w:hAnsiTheme="majorEastAsia"/>
        </w:rPr>
      </w:pPr>
    </w:p>
    <w:p w:rsidR="00BF6C5E" w:rsidRPr="004E14E6" w:rsidRDefault="00BF6C5E" w:rsidP="00BF6C5E">
      <w:pPr>
        <w:rPr>
          <w:rFonts w:asciiTheme="majorEastAsia" w:eastAsiaTheme="majorEastAsia" w:hAnsiTheme="majorEastAsia"/>
        </w:rPr>
      </w:pPr>
      <w:r w:rsidRPr="004E14E6">
        <w:rPr>
          <w:rFonts w:asciiTheme="majorEastAsia" w:eastAsiaTheme="majorEastAsia" w:hAnsiTheme="majorEastAsia" w:hint="eastAsia"/>
        </w:rPr>
        <w:t>（開催期間）</w:t>
      </w:r>
    </w:p>
    <w:p w:rsidR="00BF6C5E" w:rsidRPr="00EC7A6C" w:rsidRDefault="00B53232" w:rsidP="00BF6C5E">
      <w:pPr>
        <w:rPr>
          <w:rFonts w:asciiTheme="majorEastAsia" w:eastAsiaTheme="majorEastAsia" w:hAnsiTheme="majorEastAsia"/>
          <w:color w:val="FF0000"/>
        </w:rPr>
      </w:pPr>
      <w:r>
        <w:rPr>
          <w:rFonts w:asciiTheme="majorEastAsia" w:eastAsiaTheme="majorEastAsia" w:hAnsiTheme="majorEastAsia" w:hint="eastAsia"/>
        </w:rPr>
        <w:t>第７</w:t>
      </w:r>
      <w:r w:rsidR="00BF6C5E" w:rsidRPr="004E14E6">
        <w:rPr>
          <w:rFonts w:asciiTheme="majorEastAsia" w:eastAsiaTheme="majorEastAsia" w:hAnsiTheme="majorEastAsia" w:hint="eastAsia"/>
        </w:rPr>
        <w:t>条　研究会は、概ね１年間開催する。</w:t>
      </w:r>
    </w:p>
    <w:p w:rsidR="00BF6C5E" w:rsidRPr="00B53232" w:rsidRDefault="00BF6C5E" w:rsidP="00BF6C5E">
      <w:pPr>
        <w:rPr>
          <w:rFonts w:asciiTheme="majorEastAsia" w:eastAsiaTheme="majorEastAsia" w:hAnsiTheme="majorEastAsia"/>
        </w:rPr>
      </w:pPr>
    </w:p>
    <w:p w:rsidR="0062424E" w:rsidRDefault="0062424E" w:rsidP="00BF6C5E">
      <w:pPr>
        <w:rPr>
          <w:rFonts w:asciiTheme="majorEastAsia" w:eastAsiaTheme="majorEastAsia" w:hAnsiTheme="majorEastAsia"/>
        </w:rPr>
      </w:pPr>
    </w:p>
    <w:p w:rsidR="00BF6C5E" w:rsidRPr="009C22C2" w:rsidRDefault="00BF6C5E" w:rsidP="00BF6C5E">
      <w:pPr>
        <w:rPr>
          <w:rFonts w:asciiTheme="majorEastAsia" w:eastAsiaTheme="majorEastAsia" w:hAnsiTheme="majorEastAsia"/>
        </w:rPr>
      </w:pPr>
      <w:r w:rsidRPr="009C22C2">
        <w:rPr>
          <w:rFonts w:asciiTheme="majorEastAsia" w:eastAsiaTheme="majorEastAsia" w:hAnsiTheme="majorEastAsia" w:hint="eastAsia"/>
        </w:rPr>
        <w:lastRenderedPageBreak/>
        <w:t>（庶務）</w:t>
      </w:r>
    </w:p>
    <w:p w:rsidR="00BF6C5E" w:rsidRPr="009C22C2" w:rsidRDefault="00BF6C5E" w:rsidP="00BF6C5E">
      <w:pPr>
        <w:rPr>
          <w:rFonts w:asciiTheme="majorEastAsia" w:eastAsiaTheme="majorEastAsia" w:hAnsiTheme="majorEastAsia"/>
        </w:rPr>
      </w:pPr>
      <w:r w:rsidRPr="009C22C2">
        <w:rPr>
          <w:rFonts w:asciiTheme="majorEastAsia" w:eastAsiaTheme="majorEastAsia" w:hAnsiTheme="majorEastAsia" w:hint="eastAsia"/>
        </w:rPr>
        <w:t>第</w:t>
      </w:r>
      <w:r w:rsidR="00A45514">
        <w:rPr>
          <w:rFonts w:asciiTheme="majorEastAsia" w:eastAsiaTheme="majorEastAsia" w:hAnsiTheme="majorEastAsia" w:hint="eastAsia"/>
        </w:rPr>
        <w:t>８</w:t>
      </w:r>
      <w:r w:rsidRPr="009C22C2">
        <w:rPr>
          <w:rFonts w:asciiTheme="majorEastAsia" w:eastAsiaTheme="majorEastAsia" w:hAnsiTheme="majorEastAsia" w:hint="eastAsia"/>
        </w:rPr>
        <w:t>条　研究会の庶務は、副首都推進局企画担当において処理する。</w:t>
      </w:r>
    </w:p>
    <w:p w:rsidR="00BF6C5E" w:rsidRPr="00B53232" w:rsidRDefault="00BF6C5E" w:rsidP="00BF6C5E">
      <w:pPr>
        <w:rPr>
          <w:rFonts w:asciiTheme="majorEastAsia" w:eastAsiaTheme="majorEastAsia" w:hAnsiTheme="majorEastAsia"/>
        </w:rPr>
      </w:pPr>
    </w:p>
    <w:p w:rsidR="00BF6C5E" w:rsidRPr="009C22C2" w:rsidRDefault="00BF6C5E" w:rsidP="00BF6C5E">
      <w:pPr>
        <w:rPr>
          <w:rFonts w:asciiTheme="majorEastAsia" w:eastAsiaTheme="majorEastAsia" w:hAnsiTheme="majorEastAsia"/>
        </w:rPr>
      </w:pPr>
      <w:r w:rsidRPr="009C22C2">
        <w:rPr>
          <w:rFonts w:asciiTheme="majorEastAsia" w:eastAsiaTheme="majorEastAsia" w:hAnsiTheme="majorEastAsia" w:hint="eastAsia"/>
        </w:rPr>
        <w:t>（細目）</w:t>
      </w:r>
    </w:p>
    <w:p w:rsidR="00BF6C5E" w:rsidRPr="009C22C2" w:rsidRDefault="00BF6C5E" w:rsidP="00BF6C5E">
      <w:pPr>
        <w:ind w:left="210" w:hangingChars="100" w:hanging="210"/>
        <w:rPr>
          <w:rFonts w:asciiTheme="majorEastAsia" w:eastAsiaTheme="majorEastAsia" w:hAnsiTheme="majorEastAsia"/>
        </w:rPr>
      </w:pPr>
      <w:r w:rsidRPr="009C22C2">
        <w:rPr>
          <w:rFonts w:asciiTheme="majorEastAsia" w:eastAsiaTheme="majorEastAsia" w:hAnsiTheme="majorEastAsia" w:hint="eastAsia"/>
        </w:rPr>
        <w:t>第</w:t>
      </w:r>
      <w:r w:rsidR="00A45514">
        <w:rPr>
          <w:rFonts w:asciiTheme="majorEastAsia" w:eastAsiaTheme="majorEastAsia" w:hAnsiTheme="majorEastAsia" w:hint="eastAsia"/>
        </w:rPr>
        <w:t>９</w:t>
      </w:r>
      <w:r w:rsidRPr="009C22C2">
        <w:rPr>
          <w:rFonts w:asciiTheme="majorEastAsia" w:eastAsiaTheme="majorEastAsia" w:hAnsiTheme="majorEastAsia" w:hint="eastAsia"/>
        </w:rPr>
        <w:t>条　この要綱に定めるもののほか、研究会の運営に関し必要な事項は、副首都推進局長が定める。</w:t>
      </w:r>
    </w:p>
    <w:p w:rsidR="00BF6C5E" w:rsidRPr="000C01CC" w:rsidRDefault="00BF6C5E" w:rsidP="00BF6C5E">
      <w:pPr>
        <w:rPr>
          <w:rFonts w:asciiTheme="majorEastAsia" w:eastAsiaTheme="majorEastAsia" w:hAnsiTheme="majorEastAsia"/>
        </w:rPr>
      </w:pPr>
    </w:p>
    <w:p w:rsidR="00BF6C5E" w:rsidRPr="009C22C2" w:rsidRDefault="00BF6C5E" w:rsidP="00BA3C30">
      <w:pPr>
        <w:ind w:firstLineChars="300" w:firstLine="630"/>
        <w:rPr>
          <w:rFonts w:asciiTheme="majorEastAsia" w:eastAsiaTheme="majorEastAsia" w:hAnsiTheme="majorEastAsia"/>
        </w:rPr>
      </w:pPr>
      <w:r w:rsidRPr="009C22C2">
        <w:rPr>
          <w:rFonts w:asciiTheme="majorEastAsia" w:eastAsiaTheme="majorEastAsia" w:hAnsiTheme="majorEastAsia" w:hint="eastAsia"/>
        </w:rPr>
        <w:t>附　則</w:t>
      </w:r>
    </w:p>
    <w:p w:rsidR="00BF6C5E" w:rsidRDefault="00BF6C5E" w:rsidP="00BA3C30">
      <w:pPr>
        <w:ind w:firstLineChars="100" w:firstLine="210"/>
        <w:rPr>
          <w:rFonts w:asciiTheme="majorEastAsia" w:eastAsiaTheme="majorEastAsia" w:hAnsiTheme="majorEastAsia"/>
        </w:rPr>
      </w:pPr>
      <w:r w:rsidRPr="009C22C2">
        <w:rPr>
          <w:rFonts w:asciiTheme="majorEastAsia" w:eastAsiaTheme="majorEastAsia" w:hAnsiTheme="majorEastAsia" w:hint="eastAsia"/>
        </w:rPr>
        <w:t>この要綱は、平成29</w:t>
      </w:r>
      <w:r>
        <w:rPr>
          <w:rFonts w:asciiTheme="majorEastAsia" w:eastAsiaTheme="majorEastAsia" w:hAnsiTheme="majorEastAsia" w:hint="eastAsia"/>
        </w:rPr>
        <w:t>年6月</w:t>
      </w:r>
      <w:r w:rsidR="00AB7FB7">
        <w:rPr>
          <w:rFonts w:asciiTheme="majorEastAsia" w:eastAsiaTheme="majorEastAsia" w:hAnsiTheme="majorEastAsia" w:hint="eastAsia"/>
        </w:rPr>
        <w:t>21</w:t>
      </w:r>
      <w:bookmarkStart w:id="0" w:name="_GoBack"/>
      <w:bookmarkEnd w:id="0"/>
      <w:r w:rsidRPr="009C22C2">
        <w:rPr>
          <w:rFonts w:asciiTheme="majorEastAsia" w:eastAsiaTheme="majorEastAsia" w:hAnsiTheme="majorEastAsia" w:hint="eastAsia"/>
        </w:rPr>
        <w:t>日から施行する。</w:t>
      </w:r>
    </w:p>
    <w:p w:rsidR="00BA3C30" w:rsidRDefault="00BA3C30" w:rsidP="00BA3C30">
      <w:pPr>
        <w:ind w:firstLineChars="100" w:firstLine="210"/>
        <w:rPr>
          <w:rFonts w:asciiTheme="majorEastAsia" w:eastAsiaTheme="majorEastAsia" w:hAnsiTheme="majorEastAsia"/>
        </w:rPr>
      </w:pPr>
    </w:p>
    <w:p w:rsidR="00BF6C5E" w:rsidRDefault="00BF6C5E" w:rsidP="00BF6C5E">
      <w:pPr>
        <w:spacing w:line="360" w:lineRule="auto"/>
        <w:rPr>
          <w:rFonts w:asciiTheme="majorEastAsia" w:eastAsiaTheme="majorEastAsia" w:hAnsiTheme="majorEastAsia" w:cs="Meiryo UI"/>
          <w:bCs/>
          <w:szCs w:val="21"/>
        </w:rPr>
      </w:pPr>
      <w:r>
        <w:rPr>
          <w:rFonts w:asciiTheme="majorEastAsia" w:eastAsiaTheme="majorEastAsia" w:hAnsiTheme="majorEastAsia" w:cs="Meiryo UI" w:hint="eastAsia"/>
          <w:bCs/>
          <w:szCs w:val="21"/>
        </w:rPr>
        <w:t>別表</w:t>
      </w:r>
    </w:p>
    <w:tbl>
      <w:tblPr>
        <w:tblStyle w:val="a7"/>
        <w:tblW w:w="0" w:type="auto"/>
        <w:tblLook w:val="04A0" w:firstRow="1" w:lastRow="0" w:firstColumn="1" w:lastColumn="0" w:noHBand="0" w:noVBand="1"/>
      </w:tblPr>
      <w:tblGrid>
        <w:gridCol w:w="9268"/>
      </w:tblGrid>
      <w:tr w:rsidR="00BF6C5E" w:rsidTr="00A37BA7">
        <w:tc>
          <w:tcPr>
            <w:tcW w:w="9268" w:type="dxa"/>
          </w:tcPr>
          <w:p w:rsidR="00BF6C5E" w:rsidRPr="004E14E6" w:rsidRDefault="00BF6C5E" w:rsidP="00A37BA7">
            <w:pPr>
              <w:rPr>
                <w:rFonts w:asciiTheme="majorEastAsia" w:eastAsiaTheme="majorEastAsia" w:hAnsiTheme="majorEastAsia"/>
              </w:rPr>
            </w:pPr>
            <w:r>
              <w:rPr>
                <w:rFonts w:asciiTheme="majorEastAsia" w:eastAsiaTheme="majorEastAsia" w:hAnsiTheme="majorEastAsia" w:hint="eastAsia"/>
              </w:rPr>
              <w:t>副首都推進局副首都企画推進担当部長（２名）</w:t>
            </w:r>
          </w:p>
        </w:tc>
      </w:tr>
      <w:tr w:rsidR="00BF6C5E" w:rsidTr="00A37BA7">
        <w:tc>
          <w:tcPr>
            <w:tcW w:w="9268" w:type="dxa"/>
          </w:tcPr>
          <w:p w:rsidR="00BF6C5E" w:rsidRPr="004E14E6" w:rsidRDefault="00BF6C5E" w:rsidP="00A37BA7">
            <w:pPr>
              <w:rPr>
                <w:rFonts w:asciiTheme="majorEastAsia" w:eastAsiaTheme="majorEastAsia" w:hAnsiTheme="majorEastAsia"/>
              </w:rPr>
            </w:pPr>
            <w:r>
              <w:rPr>
                <w:rFonts w:asciiTheme="majorEastAsia" w:eastAsiaTheme="majorEastAsia" w:hAnsiTheme="majorEastAsia" w:hint="eastAsia"/>
              </w:rPr>
              <w:t>副首都推進局企画担当課長（２名）</w:t>
            </w:r>
          </w:p>
        </w:tc>
      </w:tr>
      <w:tr w:rsidR="00BF6C5E" w:rsidTr="00A37BA7">
        <w:tc>
          <w:tcPr>
            <w:tcW w:w="9268" w:type="dxa"/>
          </w:tcPr>
          <w:p w:rsidR="00BF6C5E" w:rsidRPr="004E14E6" w:rsidRDefault="00BF6C5E" w:rsidP="00A45514">
            <w:pPr>
              <w:rPr>
                <w:rFonts w:asciiTheme="majorEastAsia" w:eastAsiaTheme="majorEastAsia" w:hAnsiTheme="majorEastAsia"/>
              </w:rPr>
            </w:pPr>
            <w:r>
              <w:rPr>
                <w:rFonts w:asciiTheme="majorEastAsia" w:eastAsiaTheme="majorEastAsia" w:hAnsiTheme="majorEastAsia" w:hint="eastAsia"/>
              </w:rPr>
              <w:t>大阪府危機管理室防災企画課</w:t>
            </w:r>
            <w:r w:rsidR="00A45514">
              <w:rPr>
                <w:rFonts w:asciiTheme="majorEastAsia" w:eastAsiaTheme="majorEastAsia" w:hAnsiTheme="majorEastAsia" w:hint="eastAsia"/>
              </w:rPr>
              <w:t>長</w:t>
            </w:r>
          </w:p>
        </w:tc>
      </w:tr>
      <w:tr w:rsidR="00BF6C5E" w:rsidTr="00A37BA7">
        <w:tc>
          <w:tcPr>
            <w:tcW w:w="9268" w:type="dxa"/>
          </w:tcPr>
          <w:p w:rsidR="00BF6C5E" w:rsidRPr="004E14E6" w:rsidRDefault="00BF6C5E" w:rsidP="00A37BA7">
            <w:pPr>
              <w:rPr>
                <w:rFonts w:asciiTheme="majorEastAsia" w:eastAsiaTheme="majorEastAsia" w:hAnsiTheme="majorEastAsia"/>
              </w:rPr>
            </w:pPr>
            <w:r>
              <w:rPr>
                <w:rFonts w:asciiTheme="majorEastAsia" w:eastAsiaTheme="majorEastAsia" w:hAnsiTheme="majorEastAsia" w:hint="eastAsia"/>
              </w:rPr>
              <w:t>大阪府政策企画部企画室計画課参事（２名）</w:t>
            </w:r>
          </w:p>
        </w:tc>
      </w:tr>
      <w:tr w:rsidR="00BF6C5E" w:rsidTr="00A37BA7">
        <w:tc>
          <w:tcPr>
            <w:tcW w:w="9268" w:type="dxa"/>
          </w:tcPr>
          <w:p w:rsidR="00BF6C5E" w:rsidRPr="004E14E6" w:rsidRDefault="00E46A2F" w:rsidP="00A37BA7">
            <w:pPr>
              <w:rPr>
                <w:rFonts w:asciiTheme="majorEastAsia" w:eastAsiaTheme="majorEastAsia" w:hAnsiTheme="majorEastAsia"/>
              </w:rPr>
            </w:pPr>
            <w:r>
              <w:rPr>
                <w:rFonts w:asciiTheme="majorEastAsia" w:eastAsiaTheme="majorEastAsia" w:hAnsiTheme="majorEastAsia" w:hint="eastAsia"/>
              </w:rPr>
              <w:t>大阪府政策企画部戦略事業室空港・広域インフラ課長</w:t>
            </w:r>
          </w:p>
        </w:tc>
      </w:tr>
      <w:tr w:rsidR="00BF6C5E" w:rsidTr="00A37BA7">
        <w:tc>
          <w:tcPr>
            <w:tcW w:w="9268" w:type="dxa"/>
          </w:tcPr>
          <w:p w:rsidR="00BF6C5E" w:rsidRPr="004E14E6" w:rsidRDefault="00BF6C5E" w:rsidP="00A37BA7">
            <w:pPr>
              <w:rPr>
                <w:rFonts w:asciiTheme="majorEastAsia" w:eastAsiaTheme="majorEastAsia" w:hAnsiTheme="majorEastAsia"/>
              </w:rPr>
            </w:pPr>
            <w:r>
              <w:rPr>
                <w:rFonts w:asciiTheme="majorEastAsia" w:eastAsiaTheme="majorEastAsia" w:hAnsiTheme="majorEastAsia" w:hint="eastAsia"/>
              </w:rPr>
              <w:t>大阪市危機管理室危機管理課長</w:t>
            </w:r>
          </w:p>
        </w:tc>
      </w:tr>
    </w:tbl>
    <w:p w:rsidR="00BF6C5E" w:rsidRPr="00930F9A" w:rsidRDefault="00BF6C5E" w:rsidP="00BF6C5E">
      <w:pPr>
        <w:spacing w:line="360" w:lineRule="auto"/>
        <w:rPr>
          <w:rFonts w:asciiTheme="majorEastAsia" w:eastAsiaTheme="majorEastAsia" w:hAnsiTheme="majorEastAsia" w:cs="Meiryo UI"/>
          <w:bCs/>
          <w:szCs w:val="21"/>
        </w:rPr>
      </w:pPr>
    </w:p>
    <w:p w:rsidR="004E14E6" w:rsidRPr="00BF6C5E" w:rsidRDefault="004E14E6" w:rsidP="00BF6C5E"/>
    <w:sectPr w:rsidR="004E14E6" w:rsidRPr="00BF6C5E" w:rsidSect="00BF6C5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02F" w:rsidRDefault="0056602F" w:rsidP="009C22C2">
      <w:r>
        <w:separator/>
      </w:r>
    </w:p>
  </w:endnote>
  <w:endnote w:type="continuationSeparator" w:id="0">
    <w:p w:rsidR="0056602F" w:rsidRDefault="0056602F" w:rsidP="009C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02F" w:rsidRDefault="0056602F" w:rsidP="009C22C2">
      <w:r>
        <w:separator/>
      </w:r>
    </w:p>
  </w:footnote>
  <w:footnote w:type="continuationSeparator" w:id="0">
    <w:p w:rsidR="0056602F" w:rsidRDefault="0056602F" w:rsidP="009C2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BCF"/>
    <w:rsid w:val="00001675"/>
    <w:rsid w:val="00013DC8"/>
    <w:rsid w:val="0005427D"/>
    <w:rsid w:val="000A433B"/>
    <w:rsid w:val="000B4E8C"/>
    <w:rsid w:val="000C01CC"/>
    <w:rsid w:val="000D4AA3"/>
    <w:rsid w:val="00102571"/>
    <w:rsid w:val="0010401D"/>
    <w:rsid w:val="001A2E4D"/>
    <w:rsid w:val="001A7784"/>
    <w:rsid w:val="00212386"/>
    <w:rsid w:val="00231D23"/>
    <w:rsid w:val="002405BC"/>
    <w:rsid w:val="0026238C"/>
    <w:rsid w:val="00265F65"/>
    <w:rsid w:val="00267FA4"/>
    <w:rsid w:val="002B4444"/>
    <w:rsid w:val="002C5299"/>
    <w:rsid w:val="002D2D64"/>
    <w:rsid w:val="003327D7"/>
    <w:rsid w:val="0038457D"/>
    <w:rsid w:val="003A0BCF"/>
    <w:rsid w:val="003A5804"/>
    <w:rsid w:val="003B5FFB"/>
    <w:rsid w:val="003E17A6"/>
    <w:rsid w:val="004138A3"/>
    <w:rsid w:val="004300A5"/>
    <w:rsid w:val="004C306E"/>
    <w:rsid w:val="004E14E6"/>
    <w:rsid w:val="004E3BCA"/>
    <w:rsid w:val="004E4F4B"/>
    <w:rsid w:val="0050730F"/>
    <w:rsid w:val="00561CBB"/>
    <w:rsid w:val="0056602F"/>
    <w:rsid w:val="00596CEA"/>
    <w:rsid w:val="00597BCC"/>
    <w:rsid w:val="005C2AB6"/>
    <w:rsid w:val="005C4B5A"/>
    <w:rsid w:val="006001AE"/>
    <w:rsid w:val="0062424E"/>
    <w:rsid w:val="006249CB"/>
    <w:rsid w:val="00642759"/>
    <w:rsid w:val="006D09F1"/>
    <w:rsid w:val="006F2C2D"/>
    <w:rsid w:val="007856C9"/>
    <w:rsid w:val="007A5A18"/>
    <w:rsid w:val="007C58C1"/>
    <w:rsid w:val="00844745"/>
    <w:rsid w:val="008518CC"/>
    <w:rsid w:val="00863AA2"/>
    <w:rsid w:val="00865625"/>
    <w:rsid w:val="00890A71"/>
    <w:rsid w:val="00930F9A"/>
    <w:rsid w:val="00955784"/>
    <w:rsid w:val="00970AB3"/>
    <w:rsid w:val="009A3B3B"/>
    <w:rsid w:val="009C22C2"/>
    <w:rsid w:val="00A22560"/>
    <w:rsid w:val="00A2661B"/>
    <w:rsid w:val="00A40193"/>
    <w:rsid w:val="00A43A4A"/>
    <w:rsid w:val="00A45514"/>
    <w:rsid w:val="00A45B64"/>
    <w:rsid w:val="00A8706E"/>
    <w:rsid w:val="00A93BF0"/>
    <w:rsid w:val="00AB270B"/>
    <w:rsid w:val="00AB54D3"/>
    <w:rsid w:val="00AB7FB7"/>
    <w:rsid w:val="00B11525"/>
    <w:rsid w:val="00B20749"/>
    <w:rsid w:val="00B53232"/>
    <w:rsid w:val="00B82A7D"/>
    <w:rsid w:val="00BA3C30"/>
    <w:rsid w:val="00BE3A0B"/>
    <w:rsid w:val="00BF6C5E"/>
    <w:rsid w:val="00C55CB1"/>
    <w:rsid w:val="00D55594"/>
    <w:rsid w:val="00D55751"/>
    <w:rsid w:val="00D61FD3"/>
    <w:rsid w:val="00D94C0A"/>
    <w:rsid w:val="00DB6D47"/>
    <w:rsid w:val="00DC2256"/>
    <w:rsid w:val="00E46A2F"/>
    <w:rsid w:val="00E863DB"/>
    <w:rsid w:val="00EA031E"/>
    <w:rsid w:val="00EC7A6C"/>
    <w:rsid w:val="00ED7E15"/>
    <w:rsid w:val="00F326A3"/>
    <w:rsid w:val="00F34D0A"/>
    <w:rsid w:val="00F63D51"/>
    <w:rsid w:val="00F77931"/>
    <w:rsid w:val="00F80110"/>
    <w:rsid w:val="00F97D0A"/>
    <w:rsid w:val="00FA0959"/>
    <w:rsid w:val="00FE0B9E"/>
    <w:rsid w:val="00FE0E6D"/>
    <w:rsid w:val="00FE5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2C2"/>
    <w:pPr>
      <w:tabs>
        <w:tab w:val="center" w:pos="4252"/>
        <w:tab w:val="right" w:pos="8504"/>
      </w:tabs>
      <w:snapToGrid w:val="0"/>
    </w:pPr>
  </w:style>
  <w:style w:type="character" w:customStyle="1" w:styleId="a4">
    <w:name w:val="ヘッダー (文字)"/>
    <w:basedOn w:val="a0"/>
    <w:link w:val="a3"/>
    <w:uiPriority w:val="99"/>
    <w:rsid w:val="009C22C2"/>
  </w:style>
  <w:style w:type="paragraph" w:styleId="a5">
    <w:name w:val="footer"/>
    <w:basedOn w:val="a"/>
    <w:link w:val="a6"/>
    <w:uiPriority w:val="99"/>
    <w:unhideWhenUsed/>
    <w:rsid w:val="009C22C2"/>
    <w:pPr>
      <w:tabs>
        <w:tab w:val="center" w:pos="4252"/>
        <w:tab w:val="right" w:pos="8504"/>
      </w:tabs>
      <w:snapToGrid w:val="0"/>
    </w:pPr>
  </w:style>
  <w:style w:type="character" w:customStyle="1" w:styleId="a6">
    <w:name w:val="フッター (文字)"/>
    <w:basedOn w:val="a0"/>
    <w:link w:val="a5"/>
    <w:uiPriority w:val="99"/>
    <w:rsid w:val="009C22C2"/>
  </w:style>
  <w:style w:type="table" w:styleId="a7">
    <w:name w:val="Table Grid"/>
    <w:basedOn w:val="a1"/>
    <w:uiPriority w:val="59"/>
    <w:rsid w:val="00430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01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1C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2C2"/>
    <w:pPr>
      <w:tabs>
        <w:tab w:val="center" w:pos="4252"/>
        <w:tab w:val="right" w:pos="8504"/>
      </w:tabs>
      <w:snapToGrid w:val="0"/>
    </w:pPr>
  </w:style>
  <w:style w:type="character" w:customStyle="1" w:styleId="a4">
    <w:name w:val="ヘッダー (文字)"/>
    <w:basedOn w:val="a0"/>
    <w:link w:val="a3"/>
    <w:uiPriority w:val="99"/>
    <w:rsid w:val="009C22C2"/>
  </w:style>
  <w:style w:type="paragraph" w:styleId="a5">
    <w:name w:val="footer"/>
    <w:basedOn w:val="a"/>
    <w:link w:val="a6"/>
    <w:uiPriority w:val="99"/>
    <w:unhideWhenUsed/>
    <w:rsid w:val="009C22C2"/>
    <w:pPr>
      <w:tabs>
        <w:tab w:val="center" w:pos="4252"/>
        <w:tab w:val="right" w:pos="8504"/>
      </w:tabs>
      <w:snapToGrid w:val="0"/>
    </w:pPr>
  </w:style>
  <w:style w:type="character" w:customStyle="1" w:styleId="a6">
    <w:name w:val="フッター (文字)"/>
    <w:basedOn w:val="a0"/>
    <w:link w:val="a5"/>
    <w:uiPriority w:val="99"/>
    <w:rsid w:val="009C22C2"/>
  </w:style>
  <w:style w:type="table" w:styleId="a7">
    <w:name w:val="Table Grid"/>
    <w:basedOn w:val="a1"/>
    <w:uiPriority w:val="59"/>
    <w:rsid w:val="00430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01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1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ACC46-B1BE-4936-A6C2-8A6B9FD3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Batchadmin</dc:creator>
  <cp:lastModifiedBy>Batchadmin</cp:lastModifiedBy>
  <cp:revision>8</cp:revision>
  <cp:lastPrinted>2017-06-19T23:41:00Z</cp:lastPrinted>
  <dcterms:created xsi:type="dcterms:W3CDTF">2017-06-19T01:30:00Z</dcterms:created>
  <dcterms:modified xsi:type="dcterms:W3CDTF">2017-06-23T00:51:00Z</dcterms:modified>
</cp:coreProperties>
</file>