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3BA9" w14:textId="3DA67BCB" w:rsidR="00893594" w:rsidRPr="00CC38EA" w:rsidRDefault="008A2B47" w:rsidP="00C46775">
      <w:pPr>
        <w:jc w:val="center"/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</w:pPr>
      <w:r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「</w:t>
      </w:r>
      <w:r w:rsidR="008D6E4E"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令和８年度</w:t>
      </w:r>
      <w:r w:rsidR="008D6E4E" w:rsidRPr="00CC38EA"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  <w:t xml:space="preserve"> </w:t>
      </w:r>
      <w:r w:rsidR="008D6E4E"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ペロブスカイト太陽電池導入可能性調査・導入計画策定業務</w:t>
      </w:r>
      <w:r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」</w:t>
      </w:r>
      <w:r w:rsidR="00893594"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に係る</w:t>
      </w:r>
    </w:p>
    <w:p w14:paraId="401E589D" w14:textId="1982AAEB" w:rsidR="007F58FE" w:rsidRDefault="00B63E02" w:rsidP="00C46775">
      <w:pPr>
        <w:jc w:val="center"/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</w:pPr>
      <w:r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最優秀提案者の選定結果について</w:t>
      </w:r>
    </w:p>
    <w:p w14:paraId="423C1148" w14:textId="77777777" w:rsidR="00AD4995" w:rsidRPr="00CC38EA" w:rsidRDefault="00AD4995" w:rsidP="00C46775">
      <w:pPr>
        <w:jc w:val="center"/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</w:pPr>
    </w:p>
    <w:p w14:paraId="352B84F4" w14:textId="77777777" w:rsidR="00AD4995" w:rsidRPr="00AD4995" w:rsidRDefault="007F58FE" w:rsidP="00CC38EA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</w:rPr>
      </w:pPr>
      <w:r w:rsidRPr="00CC38EA">
        <w:rPr>
          <w:rFonts w:asciiTheme="majorEastAsia" w:eastAsiaTheme="majorEastAsia" w:hAnsiTheme="majorEastAsia" w:hint="eastAsia"/>
        </w:rPr>
        <w:t>最優秀提案者</w:t>
      </w:r>
      <w:r w:rsidR="00A4580E" w:rsidRPr="0016228C">
        <w:rPr>
          <w:rFonts w:asciiTheme="majorEastAsia" w:eastAsiaTheme="majorEastAsia" w:hAnsiTheme="majorEastAsia" w:hint="eastAsia"/>
        </w:rPr>
        <w:t xml:space="preserve">　　</w:t>
      </w:r>
    </w:p>
    <w:p w14:paraId="1DD68694" w14:textId="2B765CFD" w:rsidR="00C96FAD" w:rsidRPr="0016228C" w:rsidRDefault="0053413E" w:rsidP="00AD4995">
      <w:pPr>
        <w:pStyle w:val="ac"/>
        <w:ind w:leftChars="0" w:left="420"/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  <w:sz w:val="20"/>
          <w:szCs w:val="20"/>
        </w:rPr>
        <w:t>国際航業株式会社　大阪支社</w:t>
      </w:r>
      <w:r w:rsidR="00AD4995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C96FAD" w:rsidRPr="00CC38EA">
        <w:rPr>
          <w:rFonts w:asciiTheme="majorEastAsia" w:eastAsiaTheme="majorEastAsia" w:hAnsiTheme="majorEastAsia" w:hint="eastAsia"/>
        </w:rPr>
        <w:t xml:space="preserve">　　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 xml:space="preserve">評価点　</w:t>
      </w:r>
      <w:r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8</w:t>
      </w:r>
      <w:r w:rsidR="00847D6C"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1.6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>点（</w:t>
      </w:r>
      <w:r w:rsidR="002A170B"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100点満点中）　※うち価格点</w:t>
      </w:r>
      <w:r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9.6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>点（提案金額</w:t>
      </w:r>
      <w:r w:rsidR="00675B35"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29,700,000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>円</w:t>
      </w:r>
      <w:r w:rsidR="002A170B" w:rsidRPr="00AD4995">
        <w:rPr>
          <w:rFonts w:asciiTheme="majorEastAsia" w:eastAsiaTheme="majorEastAsia" w:hAnsiTheme="majorEastAsia" w:hint="eastAsia"/>
          <w:spacing w:val="27"/>
          <w:w w:val="85"/>
          <w:kern w:val="0"/>
          <w:fitText w:val="6699" w:id="-408240128"/>
        </w:rPr>
        <w:t>）</w:t>
      </w:r>
    </w:p>
    <w:p w14:paraId="1DCA1CD5" w14:textId="77777777" w:rsidR="00A4580E" w:rsidRPr="00CC38EA" w:rsidRDefault="00A4580E" w:rsidP="00A01B36">
      <w:pPr>
        <w:rPr>
          <w:rFonts w:asciiTheme="majorEastAsia" w:eastAsiaTheme="majorEastAsia" w:hAnsiTheme="majorEastAsia"/>
        </w:rPr>
      </w:pPr>
    </w:p>
    <w:p w14:paraId="4886F405" w14:textId="77777777" w:rsidR="00AC4448" w:rsidRPr="00CC38EA" w:rsidRDefault="00AC4448" w:rsidP="00AC4448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>提案結果の概要</w:t>
      </w:r>
    </w:p>
    <w:p w14:paraId="7C4C528F" w14:textId="77777777" w:rsidR="00AC4448" w:rsidRPr="00CC38EA" w:rsidRDefault="00AC4448" w:rsidP="00AC4448">
      <w:pPr>
        <w:ind w:firstLineChars="100" w:firstLine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(</w:t>
      </w:r>
      <w:r>
        <w:rPr>
          <w:rFonts w:asciiTheme="majorEastAsia" w:eastAsiaTheme="majorEastAsia" w:hAnsiTheme="majorEastAsia"/>
        </w:rPr>
        <w:t>1)</w:t>
      </w:r>
      <w:r w:rsidRPr="00CC38EA">
        <w:rPr>
          <w:rFonts w:asciiTheme="majorEastAsia" w:eastAsiaTheme="majorEastAsia" w:hAnsiTheme="majorEastAsia" w:hint="eastAsia"/>
        </w:rPr>
        <w:t>提案者　全</w:t>
      </w:r>
      <w:r>
        <w:rPr>
          <w:rFonts w:asciiTheme="majorEastAsia" w:eastAsiaTheme="majorEastAsia" w:hAnsiTheme="majorEastAsia" w:hint="eastAsia"/>
        </w:rPr>
        <w:t>４</w:t>
      </w:r>
      <w:r w:rsidRPr="00CC38EA">
        <w:rPr>
          <w:rFonts w:asciiTheme="majorEastAsia" w:eastAsiaTheme="majorEastAsia" w:hAnsiTheme="majorEastAsia" w:hint="eastAsia"/>
        </w:rPr>
        <w:t>者</w:t>
      </w:r>
      <w:r w:rsidRPr="00080278">
        <w:rPr>
          <w:rFonts w:asciiTheme="majorEastAsia" w:eastAsiaTheme="majorEastAsia" w:hAnsiTheme="majorEastAsia" w:hint="eastAsia"/>
        </w:rPr>
        <w:t xml:space="preserve"> </w:t>
      </w:r>
      <w:r w:rsidRPr="00080278">
        <w:rPr>
          <w:rFonts w:asciiTheme="majorEastAsia" w:eastAsiaTheme="majorEastAsia" w:hAnsiTheme="majorEastAsia"/>
        </w:rPr>
        <w:t xml:space="preserve"> </w:t>
      </w:r>
      <w:r w:rsidRPr="00080278">
        <w:rPr>
          <w:rFonts w:asciiTheme="majorEastAsia" w:eastAsiaTheme="majorEastAsia" w:hAnsiTheme="majorEastAsia" w:hint="eastAsia"/>
        </w:rPr>
        <w:t>（申込順）</w:t>
      </w:r>
    </w:p>
    <w:p w14:paraId="170823A0" w14:textId="77777777" w:rsidR="00AC4448" w:rsidRPr="00080278" w:rsidRDefault="00AC4448" w:rsidP="00AC4448">
      <w:pPr>
        <w:ind w:leftChars="300" w:left="812" w:hangingChars="100" w:hanging="203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・令和８年度ペロブスカイト太陽電池導入可能性調査・導入計画策定業務　日本工営・日本工営都市空間・日本工営エナジーソリューションズ共同企業体</w:t>
      </w:r>
    </w:p>
    <w:p w14:paraId="2E4B655A" w14:textId="048C19AF" w:rsidR="00AC4448" w:rsidRPr="00080278" w:rsidRDefault="00AC4448" w:rsidP="00AC4448">
      <w:pPr>
        <w:ind w:firstLineChars="300" w:firstLine="609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・国際航業株式会社　大</w:t>
      </w:r>
      <w:r w:rsidRPr="000E7F31">
        <w:rPr>
          <w:rFonts w:asciiTheme="majorEastAsia" w:eastAsiaTheme="majorEastAsia" w:hAnsiTheme="majorEastAsia" w:hint="eastAsia"/>
        </w:rPr>
        <w:t>阪</w:t>
      </w:r>
      <w:r w:rsidR="00AE5E4A" w:rsidRPr="000E7F31">
        <w:rPr>
          <w:rFonts w:asciiTheme="majorEastAsia" w:eastAsiaTheme="majorEastAsia" w:hAnsiTheme="majorEastAsia" w:hint="eastAsia"/>
        </w:rPr>
        <w:t>支店</w:t>
      </w:r>
    </w:p>
    <w:p w14:paraId="1D7BF854" w14:textId="77777777" w:rsidR="00AC4448" w:rsidRPr="00080278" w:rsidRDefault="00AC4448" w:rsidP="00AC4448">
      <w:pPr>
        <w:ind w:firstLineChars="300" w:firstLine="609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・エヌエス環境・サニックスエンジニアリング共同企業体</w:t>
      </w:r>
    </w:p>
    <w:p w14:paraId="37F25EB2" w14:textId="77777777" w:rsidR="00AC4448" w:rsidRPr="00080278" w:rsidRDefault="00AC4448" w:rsidP="00AC4448">
      <w:pPr>
        <w:ind w:firstLineChars="300" w:firstLine="609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・株式会社建設技術研究所　大阪本社</w:t>
      </w:r>
    </w:p>
    <w:p w14:paraId="6827A4A2" w14:textId="77777777" w:rsidR="00AC4448" w:rsidRPr="00080278" w:rsidRDefault="00AC4448" w:rsidP="00AC4448">
      <w:pPr>
        <w:ind w:firstLineChars="200" w:firstLine="406"/>
        <w:rPr>
          <w:rFonts w:asciiTheme="majorEastAsia" w:eastAsiaTheme="majorEastAsia" w:hAnsiTheme="majorEastAsia"/>
        </w:rPr>
      </w:pPr>
    </w:p>
    <w:p w14:paraId="53E3D01D" w14:textId="77777777" w:rsidR="00AC4448" w:rsidRPr="00080278" w:rsidRDefault="00AC4448" w:rsidP="00AC4448">
      <w:pPr>
        <w:ind w:firstLineChars="100" w:firstLine="203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(2)提案事業者の評価点（得点順）</w:t>
      </w:r>
    </w:p>
    <w:p w14:paraId="65B3CCA3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評価点：81.6点（100点満点中）　※うち価格点9.6点（提案金額29,700,000円）</w:t>
      </w:r>
    </w:p>
    <w:p w14:paraId="3DBE7CD4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評価点：74.9点（100点満点中）　※うち価格点8.6点（提案金額32,967,000円）</w:t>
      </w:r>
    </w:p>
    <w:p w14:paraId="4FC7B545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評価点：71.5点（100点満点中）　※うち価格点9.2点（提案金額30,943,000円）</w:t>
      </w:r>
    </w:p>
    <w:p w14:paraId="3B81F341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評価点：68.0点（100点満点中）　※うち価格点10点（提案金額28,600,000円）</w:t>
      </w:r>
    </w:p>
    <w:p w14:paraId="035DE0A1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</w:p>
    <w:p w14:paraId="437F3610" w14:textId="77777777" w:rsidR="00AC4448" w:rsidRPr="00CC38EA" w:rsidRDefault="00AC4448" w:rsidP="00AC4448">
      <w:pPr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 xml:space="preserve">　</w:t>
      </w:r>
      <w:r w:rsidRPr="00CC38EA">
        <w:rPr>
          <w:rFonts w:asciiTheme="majorEastAsia" w:eastAsiaTheme="majorEastAsia" w:hAnsiTheme="majorEastAsia"/>
        </w:rPr>
        <w:t>(</w:t>
      </w:r>
      <w:r>
        <w:rPr>
          <w:rFonts w:asciiTheme="majorEastAsia" w:eastAsiaTheme="majorEastAsia" w:hAnsiTheme="majorEastAsia" w:hint="eastAsia"/>
        </w:rPr>
        <w:t>3</w:t>
      </w:r>
      <w:r w:rsidRPr="00CC38EA">
        <w:rPr>
          <w:rFonts w:asciiTheme="majorEastAsia" w:eastAsiaTheme="majorEastAsia" w:hAnsiTheme="majorEastAsia"/>
        </w:rPr>
        <w:t>)最優秀提案者の選定理由</w:t>
      </w:r>
      <w:r w:rsidRPr="00CC38EA">
        <w:rPr>
          <w:rFonts w:asciiTheme="majorEastAsia" w:eastAsiaTheme="majorEastAsia" w:hAnsiTheme="majorEastAsia" w:hint="eastAsia"/>
        </w:rPr>
        <w:t>等</w:t>
      </w:r>
    </w:p>
    <w:p w14:paraId="0249D8C9" w14:textId="77777777" w:rsidR="00AC4448" w:rsidRPr="00CC38EA" w:rsidRDefault="00AC4448" w:rsidP="00AC4448">
      <w:pPr>
        <w:ind w:leftChars="300" w:left="830" w:hangingChars="109" w:hanging="221"/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>・</w:t>
      </w:r>
      <w:r>
        <w:rPr>
          <w:rFonts w:asciiTheme="majorEastAsia" w:eastAsiaTheme="majorEastAsia" w:hAnsiTheme="majorEastAsia" w:hint="eastAsia"/>
        </w:rPr>
        <w:t>求める業務の実績が豊富であり、選定手法や計画が最も優秀であった。</w:t>
      </w:r>
    </w:p>
    <w:p w14:paraId="660E49BE" w14:textId="77777777" w:rsidR="00AC4448" w:rsidRPr="00CC38EA" w:rsidRDefault="00AC4448" w:rsidP="00AC4448">
      <w:pPr>
        <w:ind w:leftChars="300" w:left="812" w:hangingChars="100" w:hanging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・業務実施にあたり、イレギュラーな対応が必要となる場合の想定についても、事前にしっかりと検討されていた。</w:t>
      </w:r>
      <w:r w:rsidRPr="00CC38EA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                                            </w:t>
      </w:r>
    </w:p>
    <w:p w14:paraId="4D2FFD1B" w14:textId="77777777" w:rsidR="00AC4448" w:rsidRPr="00CC38EA" w:rsidRDefault="00AC4448" w:rsidP="00AC4448">
      <w:pPr>
        <w:ind w:leftChars="300" w:left="812" w:hangingChars="100" w:hanging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・調査対象施設の選定にあたっては事前に専門家と、よりもう一歩踏み込んだ十分な検討を、発電のシミュレーションについては適切な条件設定を検討されたい。</w:t>
      </w:r>
      <w:r w:rsidRPr="00CC38EA">
        <w:rPr>
          <w:rFonts w:asciiTheme="majorEastAsia" w:eastAsiaTheme="majorEastAsia" w:hAnsiTheme="majorEastAsia"/>
        </w:rPr>
        <w:t xml:space="preserve">  </w:t>
      </w: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</w:t>
      </w:r>
      <w:r w:rsidRPr="00CC38EA">
        <w:rPr>
          <w:rFonts w:asciiTheme="majorEastAsia" w:eastAsiaTheme="majorEastAsia" w:hAnsiTheme="majorEastAsia"/>
        </w:rPr>
        <w:t xml:space="preserve">              </w:t>
      </w:r>
    </w:p>
    <w:p w14:paraId="450DC1AF" w14:textId="77777777" w:rsidR="00AC4448" w:rsidRDefault="00AC4448" w:rsidP="00AC4448">
      <w:pPr>
        <w:tabs>
          <w:tab w:val="left" w:pos="709"/>
        </w:tabs>
        <w:rPr>
          <w:rFonts w:asciiTheme="majorEastAsia" w:eastAsiaTheme="majorEastAsia" w:hAnsiTheme="majorEastAsia"/>
        </w:rPr>
      </w:pPr>
    </w:p>
    <w:p w14:paraId="3BCC3E5A" w14:textId="77777777" w:rsidR="00AC4448" w:rsidRPr="00CC38EA" w:rsidRDefault="00AC4448" w:rsidP="00AC4448">
      <w:pPr>
        <w:tabs>
          <w:tab w:val="left" w:pos="709"/>
        </w:tabs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 xml:space="preserve">　</w:t>
      </w:r>
      <w:r w:rsidRPr="00CC38EA">
        <w:rPr>
          <w:rFonts w:asciiTheme="majorEastAsia" w:eastAsiaTheme="majorEastAsia" w:hAnsiTheme="majorEastAsia"/>
        </w:rPr>
        <w:t>(</w:t>
      </w:r>
      <w:r>
        <w:rPr>
          <w:rFonts w:asciiTheme="majorEastAsia" w:eastAsiaTheme="majorEastAsia" w:hAnsiTheme="majorEastAsia" w:hint="eastAsia"/>
        </w:rPr>
        <w:t>4)</w:t>
      </w:r>
      <w:r w:rsidRPr="00CC38EA">
        <w:rPr>
          <w:rFonts w:asciiTheme="majorEastAsia" w:eastAsiaTheme="majorEastAsia" w:hAnsiTheme="majorEastAsia" w:hint="eastAsia"/>
        </w:rPr>
        <w:t>選定委員会委員（敬称略</w:t>
      </w:r>
      <w:r>
        <w:rPr>
          <w:rFonts w:asciiTheme="majorEastAsia" w:eastAsiaTheme="majorEastAsia" w:hAnsiTheme="majorEastAsia" w:hint="eastAsia"/>
        </w:rPr>
        <w:t>・</w:t>
      </w:r>
      <w:r w:rsidRPr="00CC38EA">
        <w:rPr>
          <w:rFonts w:asciiTheme="majorEastAsia" w:eastAsiaTheme="majorEastAsia" w:hAnsiTheme="majorEastAsia" w:hint="eastAsia"/>
        </w:rPr>
        <w:t>順不同）</w:t>
      </w:r>
    </w:p>
    <w:tbl>
      <w:tblPr>
        <w:tblStyle w:val="a7"/>
        <w:tblW w:w="8299" w:type="dxa"/>
        <w:tblInd w:w="704" w:type="dxa"/>
        <w:tblLook w:val="04A0" w:firstRow="1" w:lastRow="0" w:firstColumn="1" w:lastColumn="0" w:noHBand="0" w:noVBand="1"/>
      </w:tblPr>
      <w:tblGrid>
        <w:gridCol w:w="2693"/>
        <w:gridCol w:w="1560"/>
        <w:gridCol w:w="4046"/>
      </w:tblGrid>
      <w:tr w:rsidR="00AC4448" w:rsidRPr="00080278" w14:paraId="1C9EF5DF" w14:textId="77777777" w:rsidTr="00637141">
        <w:tc>
          <w:tcPr>
            <w:tcW w:w="2693" w:type="dxa"/>
            <w:shd w:val="clear" w:color="auto" w:fill="F2F2F2" w:themeFill="background1" w:themeFillShade="F2"/>
          </w:tcPr>
          <w:p w14:paraId="2580CC21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CC38EA"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923C1C3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CC38EA">
              <w:rPr>
                <w:rFonts w:asciiTheme="majorEastAsia" w:eastAsiaTheme="majorEastAsia" w:hAnsiTheme="majorEastAsia" w:hint="eastAsia"/>
              </w:rPr>
              <w:t>委員名</w:t>
            </w:r>
          </w:p>
        </w:tc>
        <w:tc>
          <w:tcPr>
            <w:tcW w:w="4046" w:type="dxa"/>
            <w:shd w:val="clear" w:color="auto" w:fill="F2F2F2" w:themeFill="background1" w:themeFillShade="F2"/>
          </w:tcPr>
          <w:p w14:paraId="4BCD4362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CC38EA">
              <w:rPr>
                <w:rFonts w:asciiTheme="majorEastAsia" w:eastAsiaTheme="majorEastAsia" w:hAnsiTheme="majorEastAsia" w:hint="eastAsia"/>
              </w:rPr>
              <w:t>選任理由</w:t>
            </w:r>
          </w:p>
        </w:tc>
      </w:tr>
      <w:tr w:rsidR="00AC4448" w:rsidRPr="00080278" w14:paraId="1226231C" w14:textId="77777777" w:rsidTr="00637141">
        <w:trPr>
          <w:trHeight w:val="533"/>
        </w:trPr>
        <w:tc>
          <w:tcPr>
            <w:tcW w:w="2693" w:type="dxa"/>
            <w:vAlign w:val="center"/>
            <w:hideMark/>
          </w:tcPr>
          <w:p w14:paraId="194B3BBD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立命館大学</w:t>
            </w:r>
          </w:p>
          <w:p w14:paraId="763F7F53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教授</w:t>
            </w:r>
          </w:p>
          <w:p w14:paraId="7D047FCC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vAlign w:val="center"/>
            <w:hideMark/>
          </w:tcPr>
          <w:p w14:paraId="30A79DA3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峯元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755AC1">
              <w:rPr>
                <w:rFonts w:asciiTheme="majorEastAsia" w:eastAsiaTheme="majorEastAsia" w:hAnsiTheme="majorEastAsia" w:hint="eastAsia"/>
              </w:rPr>
              <w:t>高志</w:t>
            </w:r>
          </w:p>
        </w:tc>
        <w:tc>
          <w:tcPr>
            <w:tcW w:w="4046" w:type="dxa"/>
            <w:vAlign w:val="center"/>
            <w:hideMark/>
          </w:tcPr>
          <w:p w14:paraId="295738AE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ペロブスカイト太陽電池の高効率化のシミュレーションなどの研究を行っている専門家であり、幅広い知識や経験を有している</w:t>
            </w:r>
            <w:r>
              <w:rPr>
                <w:rFonts w:asciiTheme="majorEastAsia" w:eastAsiaTheme="majorEastAsia" w:hAnsiTheme="majorEastAsia" w:hint="eastAsia"/>
              </w:rPr>
              <w:t>ため</w:t>
            </w:r>
            <w:r w:rsidRPr="00755AC1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  <w:tr w:rsidR="00AC4448" w:rsidRPr="00080278" w14:paraId="6463E94A" w14:textId="77777777" w:rsidTr="00637141">
        <w:tc>
          <w:tcPr>
            <w:tcW w:w="2693" w:type="dxa"/>
            <w:vAlign w:val="center"/>
            <w:hideMark/>
          </w:tcPr>
          <w:p w14:paraId="5C1DAFFA" w14:textId="77777777" w:rsidR="00AC4448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大阪公立大学</w:t>
            </w:r>
          </w:p>
          <w:p w14:paraId="79F4FC9B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准教授</w:t>
            </w:r>
          </w:p>
        </w:tc>
        <w:tc>
          <w:tcPr>
            <w:tcW w:w="1560" w:type="dxa"/>
            <w:vAlign w:val="center"/>
            <w:hideMark/>
          </w:tcPr>
          <w:p w14:paraId="468BD100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岡本　滋史</w:t>
            </w:r>
          </w:p>
        </w:tc>
        <w:tc>
          <w:tcPr>
            <w:tcW w:w="4046" w:type="dxa"/>
            <w:vAlign w:val="center"/>
            <w:hideMark/>
          </w:tcPr>
          <w:p w14:paraId="7CDDCF3A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社会基盤（土木・建築・防災）や建築構造に関する研究等を行っている専門家であり、建築に関する幅広い知識や経験を有している</w:t>
            </w:r>
            <w:r>
              <w:rPr>
                <w:rFonts w:asciiTheme="majorEastAsia" w:eastAsiaTheme="majorEastAsia" w:hAnsiTheme="majorEastAsia" w:hint="eastAsia"/>
              </w:rPr>
              <w:t>ため。</w:t>
            </w:r>
          </w:p>
        </w:tc>
      </w:tr>
      <w:tr w:rsidR="00AC4448" w:rsidRPr="00080278" w14:paraId="38EF4D01" w14:textId="77777777" w:rsidTr="00637141">
        <w:trPr>
          <w:trHeight w:val="780"/>
        </w:trPr>
        <w:tc>
          <w:tcPr>
            <w:tcW w:w="2693" w:type="dxa"/>
            <w:vAlign w:val="center"/>
            <w:hideMark/>
          </w:tcPr>
          <w:p w14:paraId="67F9BA96" w14:textId="77777777" w:rsidR="00AC4448" w:rsidRDefault="00AC4448" w:rsidP="0063714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大阪弁護士会</w:t>
            </w:r>
          </w:p>
          <w:p w14:paraId="7277EC3F" w14:textId="77777777" w:rsidR="00AC4448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弁護士</w:t>
            </w:r>
          </w:p>
          <w:p w14:paraId="7DAF3255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vAlign w:val="center"/>
            <w:hideMark/>
          </w:tcPr>
          <w:p w14:paraId="452AD40D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田中　勇一郎</w:t>
            </w:r>
          </w:p>
        </w:tc>
        <w:tc>
          <w:tcPr>
            <w:tcW w:w="4046" w:type="dxa"/>
            <w:vAlign w:val="center"/>
            <w:hideMark/>
          </w:tcPr>
          <w:p w14:paraId="1715C33A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法律分野の専門家であり、法律に関する幅広い知識を有している</w:t>
            </w:r>
            <w:r>
              <w:rPr>
                <w:rFonts w:asciiTheme="majorEastAsia" w:eastAsiaTheme="majorEastAsia" w:hAnsiTheme="majorEastAsia" w:hint="eastAsia"/>
              </w:rPr>
              <w:t>ため</w:t>
            </w:r>
            <w:r w:rsidRPr="00755AC1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</w:tbl>
    <w:p w14:paraId="2F606C90" w14:textId="77777777" w:rsidR="00433EA5" w:rsidRPr="00AC4448" w:rsidRDefault="00433EA5" w:rsidP="00AC4448">
      <w:pPr>
        <w:rPr>
          <w:rFonts w:asciiTheme="majorEastAsia" w:eastAsiaTheme="majorEastAsia" w:hAnsiTheme="majorEastAsia"/>
        </w:rPr>
      </w:pPr>
    </w:p>
    <w:sectPr w:rsidR="00433EA5" w:rsidRPr="00AC4448" w:rsidSect="00AD4995">
      <w:headerReference w:type="default" r:id="rId8"/>
      <w:footerReference w:type="default" r:id="rId9"/>
      <w:pgSz w:w="11906" w:h="16838" w:code="9"/>
      <w:pgMar w:top="720" w:right="720" w:bottom="720" w:left="720" w:header="850" w:footer="567" w:gutter="0"/>
      <w:cols w:space="425"/>
      <w:docGrid w:type="linesAndChars" w:linePitch="304" w:charSpace="-1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5719" w14:textId="77777777" w:rsidR="00D357CB" w:rsidRDefault="00D357CB" w:rsidP="00DA34A2">
      <w:r>
        <w:separator/>
      </w:r>
    </w:p>
  </w:endnote>
  <w:endnote w:type="continuationSeparator" w:id="0">
    <w:p w14:paraId="7214626E" w14:textId="77777777" w:rsidR="00D357CB" w:rsidRDefault="00D357CB" w:rsidP="00DA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168B" w14:textId="77777777" w:rsidR="008433B0" w:rsidRDefault="008433B0" w:rsidP="00A9070F">
    <w:pPr>
      <w:pStyle w:val="aa"/>
      <w:jc w:val="center"/>
    </w:pPr>
  </w:p>
  <w:p w14:paraId="0C03AB5D" w14:textId="77777777" w:rsidR="008433B0" w:rsidRDefault="008433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77A1D" w14:textId="77777777" w:rsidR="00D357CB" w:rsidRDefault="00D357CB" w:rsidP="00DA34A2">
      <w:r>
        <w:separator/>
      </w:r>
    </w:p>
  </w:footnote>
  <w:footnote w:type="continuationSeparator" w:id="0">
    <w:p w14:paraId="228E6394" w14:textId="77777777" w:rsidR="00D357CB" w:rsidRDefault="00D357CB" w:rsidP="00DA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2D69" w14:textId="77777777" w:rsidR="008433B0" w:rsidRDefault="008433B0" w:rsidP="00E9236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0892"/>
    <w:multiLevelType w:val="hybridMultilevel"/>
    <w:tmpl w:val="AC061442"/>
    <w:lvl w:ilvl="0" w:tplc="A618776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2A525654"/>
    <w:multiLevelType w:val="hybridMultilevel"/>
    <w:tmpl w:val="2676F996"/>
    <w:lvl w:ilvl="0" w:tplc="0468629A">
      <w:start w:val="3"/>
      <w:numFmt w:val="bullet"/>
      <w:lvlText w:val="※"/>
      <w:lvlJc w:val="left"/>
      <w:pPr>
        <w:ind w:left="10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3" w:hanging="420"/>
      </w:pPr>
      <w:rPr>
        <w:rFonts w:ascii="Wingdings" w:hAnsi="Wingdings" w:hint="default"/>
      </w:rPr>
    </w:lvl>
  </w:abstractNum>
  <w:abstractNum w:abstractNumId="2" w15:restartNumberingAfterBreak="0">
    <w:nsid w:val="4BBF2FC5"/>
    <w:multiLevelType w:val="hybridMultilevel"/>
    <w:tmpl w:val="AF0E1770"/>
    <w:lvl w:ilvl="0" w:tplc="D4CC387C">
      <w:start w:val="1"/>
      <w:numFmt w:val="decimal"/>
      <w:lvlText w:val="%1."/>
      <w:lvlJc w:val="left"/>
      <w:pPr>
        <w:ind w:left="420" w:hanging="420"/>
      </w:pPr>
      <w:rPr>
        <w:rFonts w:ascii="ＭＳ ゴシック" w:eastAsia="ＭＳ ゴシック" w:hAnsi="ＭＳ ゴシック"/>
      </w:rPr>
    </w:lvl>
    <w:lvl w:ilvl="1" w:tplc="A6F0BDE4">
      <w:start w:val="3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C7263E"/>
    <w:multiLevelType w:val="hybridMultilevel"/>
    <w:tmpl w:val="CA523E02"/>
    <w:lvl w:ilvl="0" w:tplc="E542C248">
      <w:start w:val="1"/>
      <w:numFmt w:val="decimal"/>
      <w:lvlText w:val="(%1)"/>
      <w:lvlJc w:val="left"/>
      <w:pPr>
        <w:ind w:left="820" w:hanging="6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723799202">
    <w:abstractNumId w:val="0"/>
  </w:num>
  <w:num w:numId="2" w16cid:durableId="1353804736">
    <w:abstractNumId w:val="2"/>
  </w:num>
  <w:num w:numId="3" w16cid:durableId="733744746">
    <w:abstractNumId w:val="1"/>
  </w:num>
  <w:num w:numId="4" w16cid:durableId="447285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3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FAD"/>
    <w:rsid w:val="0000080A"/>
    <w:rsid w:val="000148E9"/>
    <w:rsid w:val="00036109"/>
    <w:rsid w:val="00070A89"/>
    <w:rsid w:val="0007770A"/>
    <w:rsid w:val="000814AD"/>
    <w:rsid w:val="00084CCD"/>
    <w:rsid w:val="0009081C"/>
    <w:rsid w:val="0009206C"/>
    <w:rsid w:val="000A077F"/>
    <w:rsid w:val="000A2325"/>
    <w:rsid w:val="000A3C6C"/>
    <w:rsid w:val="000B1182"/>
    <w:rsid w:val="000C6884"/>
    <w:rsid w:val="000D0494"/>
    <w:rsid w:val="000E7F31"/>
    <w:rsid w:val="00117459"/>
    <w:rsid w:val="001176CF"/>
    <w:rsid w:val="00117D42"/>
    <w:rsid w:val="00140991"/>
    <w:rsid w:val="00145471"/>
    <w:rsid w:val="0016228C"/>
    <w:rsid w:val="00170E93"/>
    <w:rsid w:val="0018240E"/>
    <w:rsid w:val="00182483"/>
    <w:rsid w:val="0018401C"/>
    <w:rsid w:val="00185BF5"/>
    <w:rsid w:val="001A2D01"/>
    <w:rsid w:val="001B0770"/>
    <w:rsid w:val="001B6666"/>
    <w:rsid w:val="001C637D"/>
    <w:rsid w:val="001D69B4"/>
    <w:rsid w:val="001D7174"/>
    <w:rsid w:val="001E7381"/>
    <w:rsid w:val="001F648D"/>
    <w:rsid w:val="00201574"/>
    <w:rsid w:val="00223829"/>
    <w:rsid w:val="0022486C"/>
    <w:rsid w:val="00240090"/>
    <w:rsid w:val="002553E9"/>
    <w:rsid w:val="0025682B"/>
    <w:rsid w:val="0027307E"/>
    <w:rsid w:val="00295726"/>
    <w:rsid w:val="002A170B"/>
    <w:rsid w:val="002A2B66"/>
    <w:rsid w:val="002A4B40"/>
    <w:rsid w:val="002A4FD9"/>
    <w:rsid w:val="002A5B16"/>
    <w:rsid w:val="002B228E"/>
    <w:rsid w:val="002B3C22"/>
    <w:rsid w:val="002E3D37"/>
    <w:rsid w:val="002E3FD5"/>
    <w:rsid w:val="002F4500"/>
    <w:rsid w:val="0030411C"/>
    <w:rsid w:val="00322E92"/>
    <w:rsid w:val="0032759A"/>
    <w:rsid w:val="00335147"/>
    <w:rsid w:val="00336BB3"/>
    <w:rsid w:val="00364D0C"/>
    <w:rsid w:val="00366481"/>
    <w:rsid w:val="00370D66"/>
    <w:rsid w:val="00371833"/>
    <w:rsid w:val="00384796"/>
    <w:rsid w:val="003924E4"/>
    <w:rsid w:val="003C44A3"/>
    <w:rsid w:val="003D1783"/>
    <w:rsid w:val="003D4824"/>
    <w:rsid w:val="004065FF"/>
    <w:rsid w:val="00433EA5"/>
    <w:rsid w:val="0049309E"/>
    <w:rsid w:val="004A36FE"/>
    <w:rsid w:val="004E6172"/>
    <w:rsid w:val="004E64B7"/>
    <w:rsid w:val="004F21EA"/>
    <w:rsid w:val="004F49C8"/>
    <w:rsid w:val="004F6D0D"/>
    <w:rsid w:val="005310E3"/>
    <w:rsid w:val="0053413E"/>
    <w:rsid w:val="00541C3D"/>
    <w:rsid w:val="00542640"/>
    <w:rsid w:val="005860F8"/>
    <w:rsid w:val="005A434D"/>
    <w:rsid w:val="005B35B2"/>
    <w:rsid w:val="005C2094"/>
    <w:rsid w:val="005D26B6"/>
    <w:rsid w:val="005D569C"/>
    <w:rsid w:val="005F36F1"/>
    <w:rsid w:val="005F7DDA"/>
    <w:rsid w:val="00607640"/>
    <w:rsid w:val="006125D6"/>
    <w:rsid w:val="006135A1"/>
    <w:rsid w:val="00625341"/>
    <w:rsid w:val="0063086F"/>
    <w:rsid w:val="00654B09"/>
    <w:rsid w:val="006611CB"/>
    <w:rsid w:val="006645A2"/>
    <w:rsid w:val="00664C0F"/>
    <w:rsid w:val="006662E1"/>
    <w:rsid w:val="00675B35"/>
    <w:rsid w:val="00676777"/>
    <w:rsid w:val="00677E56"/>
    <w:rsid w:val="0068007C"/>
    <w:rsid w:val="0068369C"/>
    <w:rsid w:val="00696332"/>
    <w:rsid w:val="006A0393"/>
    <w:rsid w:val="006A3109"/>
    <w:rsid w:val="006B133B"/>
    <w:rsid w:val="006B173A"/>
    <w:rsid w:val="006B2C36"/>
    <w:rsid w:val="006B3939"/>
    <w:rsid w:val="006B489A"/>
    <w:rsid w:val="006B6881"/>
    <w:rsid w:val="006E3A5E"/>
    <w:rsid w:val="0071279B"/>
    <w:rsid w:val="00730FE7"/>
    <w:rsid w:val="00742351"/>
    <w:rsid w:val="00744978"/>
    <w:rsid w:val="00752340"/>
    <w:rsid w:val="00753E9B"/>
    <w:rsid w:val="00755AC1"/>
    <w:rsid w:val="00773857"/>
    <w:rsid w:val="00786061"/>
    <w:rsid w:val="007C0A52"/>
    <w:rsid w:val="007C2379"/>
    <w:rsid w:val="007C47C9"/>
    <w:rsid w:val="007D3AE2"/>
    <w:rsid w:val="007E452F"/>
    <w:rsid w:val="007F1A85"/>
    <w:rsid w:val="007F58FE"/>
    <w:rsid w:val="008433B0"/>
    <w:rsid w:val="00845D10"/>
    <w:rsid w:val="00847D6C"/>
    <w:rsid w:val="00854621"/>
    <w:rsid w:val="00856E1C"/>
    <w:rsid w:val="00857B7B"/>
    <w:rsid w:val="00863F72"/>
    <w:rsid w:val="00866EAE"/>
    <w:rsid w:val="00870A49"/>
    <w:rsid w:val="008853FD"/>
    <w:rsid w:val="00885DC3"/>
    <w:rsid w:val="00886B7F"/>
    <w:rsid w:val="00893594"/>
    <w:rsid w:val="008A2B47"/>
    <w:rsid w:val="008C0628"/>
    <w:rsid w:val="008D3E21"/>
    <w:rsid w:val="008D6E4E"/>
    <w:rsid w:val="008E3B6C"/>
    <w:rsid w:val="008E680D"/>
    <w:rsid w:val="008F5E65"/>
    <w:rsid w:val="008F77F3"/>
    <w:rsid w:val="00926BA8"/>
    <w:rsid w:val="0093044D"/>
    <w:rsid w:val="009305F6"/>
    <w:rsid w:val="00935AE8"/>
    <w:rsid w:val="00950DD1"/>
    <w:rsid w:val="0095770E"/>
    <w:rsid w:val="00964996"/>
    <w:rsid w:val="009837EE"/>
    <w:rsid w:val="00985F5B"/>
    <w:rsid w:val="0099538C"/>
    <w:rsid w:val="009A6D6B"/>
    <w:rsid w:val="009A725F"/>
    <w:rsid w:val="009C4581"/>
    <w:rsid w:val="009C7995"/>
    <w:rsid w:val="009D0141"/>
    <w:rsid w:val="009D2A1F"/>
    <w:rsid w:val="009E7B4B"/>
    <w:rsid w:val="009F4E27"/>
    <w:rsid w:val="00A01B36"/>
    <w:rsid w:val="00A14777"/>
    <w:rsid w:val="00A17CE9"/>
    <w:rsid w:val="00A26672"/>
    <w:rsid w:val="00A3220C"/>
    <w:rsid w:val="00A406E1"/>
    <w:rsid w:val="00A4580E"/>
    <w:rsid w:val="00A527AF"/>
    <w:rsid w:val="00A5480E"/>
    <w:rsid w:val="00A55351"/>
    <w:rsid w:val="00A621FC"/>
    <w:rsid w:val="00A63472"/>
    <w:rsid w:val="00A636D9"/>
    <w:rsid w:val="00A7624E"/>
    <w:rsid w:val="00A77459"/>
    <w:rsid w:val="00A9070F"/>
    <w:rsid w:val="00A93977"/>
    <w:rsid w:val="00A97004"/>
    <w:rsid w:val="00A97786"/>
    <w:rsid w:val="00AA6447"/>
    <w:rsid w:val="00AC1AA7"/>
    <w:rsid w:val="00AC43B3"/>
    <w:rsid w:val="00AC4448"/>
    <w:rsid w:val="00AD4995"/>
    <w:rsid w:val="00AD6587"/>
    <w:rsid w:val="00AE5E4A"/>
    <w:rsid w:val="00B10063"/>
    <w:rsid w:val="00B228BD"/>
    <w:rsid w:val="00B2508A"/>
    <w:rsid w:val="00B33139"/>
    <w:rsid w:val="00B33858"/>
    <w:rsid w:val="00B42577"/>
    <w:rsid w:val="00B61E3A"/>
    <w:rsid w:val="00B63E02"/>
    <w:rsid w:val="00B640DD"/>
    <w:rsid w:val="00B666A6"/>
    <w:rsid w:val="00B710B3"/>
    <w:rsid w:val="00B8210D"/>
    <w:rsid w:val="00BA2CBD"/>
    <w:rsid w:val="00BA4A64"/>
    <w:rsid w:val="00BC130A"/>
    <w:rsid w:val="00BC44E3"/>
    <w:rsid w:val="00BC58B2"/>
    <w:rsid w:val="00BD2817"/>
    <w:rsid w:val="00BE7C3D"/>
    <w:rsid w:val="00BF073E"/>
    <w:rsid w:val="00C02724"/>
    <w:rsid w:val="00C1029C"/>
    <w:rsid w:val="00C10B5F"/>
    <w:rsid w:val="00C21288"/>
    <w:rsid w:val="00C23607"/>
    <w:rsid w:val="00C46775"/>
    <w:rsid w:val="00C561CC"/>
    <w:rsid w:val="00C64C9C"/>
    <w:rsid w:val="00C66AE2"/>
    <w:rsid w:val="00C803E8"/>
    <w:rsid w:val="00C85F51"/>
    <w:rsid w:val="00C87B51"/>
    <w:rsid w:val="00C93EF6"/>
    <w:rsid w:val="00C94D7B"/>
    <w:rsid w:val="00C96FAD"/>
    <w:rsid w:val="00CA27DB"/>
    <w:rsid w:val="00CA7A03"/>
    <w:rsid w:val="00CB4DE9"/>
    <w:rsid w:val="00CC0180"/>
    <w:rsid w:val="00CC1683"/>
    <w:rsid w:val="00CC38EA"/>
    <w:rsid w:val="00CD10DD"/>
    <w:rsid w:val="00CD6A47"/>
    <w:rsid w:val="00CE2FEA"/>
    <w:rsid w:val="00CE4CCA"/>
    <w:rsid w:val="00D03625"/>
    <w:rsid w:val="00D039D9"/>
    <w:rsid w:val="00D208C6"/>
    <w:rsid w:val="00D357CB"/>
    <w:rsid w:val="00D71C60"/>
    <w:rsid w:val="00D76580"/>
    <w:rsid w:val="00D8762D"/>
    <w:rsid w:val="00DA052D"/>
    <w:rsid w:val="00DA34A2"/>
    <w:rsid w:val="00DB338A"/>
    <w:rsid w:val="00DC67A6"/>
    <w:rsid w:val="00DD64DF"/>
    <w:rsid w:val="00E029D6"/>
    <w:rsid w:val="00E05F77"/>
    <w:rsid w:val="00E12AE4"/>
    <w:rsid w:val="00E33168"/>
    <w:rsid w:val="00E55D99"/>
    <w:rsid w:val="00E562CF"/>
    <w:rsid w:val="00E60B41"/>
    <w:rsid w:val="00E622AF"/>
    <w:rsid w:val="00E65EE4"/>
    <w:rsid w:val="00E6730E"/>
    <w:rsid w:val="00E72345"/>
    <w:rsid w:val="00E725FF"/>
    <w:rsid w:val="00E86D9F"/>
    <w:rsid w:val="00E92367"/>
    <w:rsid w:val="00E941F5"/>
    <w:rsid w:val="00EA36CA"/>
    <w:rsid w:val="00EB314C"/>
    <w:rsid w:val="00EC12C8"/>
    <w:rsid w:val="00EC6B7B"/>
    <w:rsid w:val="00ED5BC5"/>
    <w:rsid w:val="00ED7E93"/>
    <w:rsid w:val="00EE5865"/>
    <w:rsid w:val="00EF5397"/>
    <w:rsid w:val="00F00338"/>
    <w:rsid w:val="00F2200A"/>
    <w:rsid w:val="00F31E25"/>
    <w:rsid w:val="00F37AA2"/>
    <w:rsid w:val="00F50F98"/>
    <w:rsid w:val="00F55B07"/>
    <w:rsid w:val="00F57B14"/>
    <w:rsid w:val="00F618A7"/>
    <w:rsid w:val="00F62299"/>
    <w:rsid w:val="00F626FA"/>
    <w:rsid w:val="00F71E9A"/>
    <w:rsid w:val="00F7296F"/>
    <w:rsid w:val="00F97C68"/>
    <w:rsid w:val="00FA3E2C"/>
    <w:rsid w:val="00FA4A42"/>
    <w:rsid w:val="00FA5A23"/>
    <w:rsid w:val="00FB6B1F"/>
    <w:rsid w:val="00FD2460"/>
    <w:rsid w:val="00FE2E3A"/>
    <w:rsid w:val="00FE35B4"/>
    <w:rsid w:val="00FE4398"/>
    <w:rsid w:val="00FE7ACA"/>
    <w:rsid w:val="00FF2394"/>
    <w:rsid w:val="00FF332B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3F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96FA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96FAD"/>
  </w:style>
  <w:style w:type="paragraph" w:styleId="a5">
    <w:name w:val="Closing"/>
    <w:basedOn w:val="a"/>
    <w:link w:val="a6"/>
    <w:uiPriority w:val="99"/>
    <w:semiHidden/>
    <w:unhideWhenUsed/>
    <w:rsid w:val="00C96FA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96FAD"/>
  </w:style>
  <w:style w:type="table" w:styleId="a7">
    <w:name w:val="Table Grid"/>
    <w:basedOn w:val="a1"/>
    <w:uiPriority w:val="59"/>
    <w:rsid w:val="001E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4A2"/>
  </w:style>
  <w:style w:type="paragraph" w:styleId="aa">
    <w:name w:val="footer"/>
    <w:basedOn w:val="a"/>
    <w:link w:val="ab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4A2"/>
  </w:style>
  <w:style w:type="paragraph" w:styleId="ac">
    <w:name w:val="List Paragraph"/>
    <w:basedOn w:val="a"/>
    <w:uiPriority w:val="34"/>
    <w:qFormat/>
    <w:rsid w:val="00D71C6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3EA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F648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31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51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91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29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8606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1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2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820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5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70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1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9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319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382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575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A26FF-4ED9-487D-BD31-DA6985EB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「支援機関と連携した脱炭素経営促進事業」に係る最優秀提案事業者の選定結果について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「支援機関と連携した脱炭素経営促進事業」に係る最優秀提案事業者の選定結果について</dc:title>
  <dc:creator/>
  <cp:lastModifiedBy/>
  <cp:revision>1</cp:revision>
  <dcterms:created xsi:type="dcterms:W3CDTF">2026-05-18T12:28:00Z</dcterms:created>
  <dcterms:modified xsi:type="dcterms:W3CDTF">2026-07-29T03:41:00Z</dcterms:modified>
</cp:coreProperties>
</file>