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C3" w:rsidRPr="008E39A9" w:rsidRDefault="00A8360B" w:rsidP="008E39A9">
      <w:pPr>
        <w:rPr>
          <w:rFonts w:ascii="Meiryo UI" w:eastAsia="Meiryo UI" w:hAnsi="Meiryo UI" w:cs="Meiryo UI"/>
          <w:b/>
          <w:sz w:val="28"/>
          <w:szCs w:val="28"/>
          <w:bdr w:val="single" w:sz="4" w:space="0" w:color="auto"/>
        </w:rPr>
      </w:pPr>
      <w:r w:rsidRPr="008E39A9"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>副首都機能面TF（</w:t>
      </w:r>
      <w:r w:rsidR="00A754EE" w:rsidRPr="008E39A9"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>都市</w:t>
      </w:r>
      <w:r w:rsidR="0054546E" w:rsidRPr="008E39A9"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>インフラ･防災</w:t>
      </w:r>
      <w:r w:rsidRPr="008E39A9"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>）</w:t>
      </w:r>
    </w:p>
    <w:p w:rsidR="009F6A62" w:rsidRPr="00924DED" w:rsidRDefault="008E39A9" w:rsidP="0061709B">
      <w:pPr>
        <w:spacing w:line="260" w:lineRule="exact"/>
        <w:rPr>
          <w:rFonts w:ascii="Meiryo UI" w:eastAsia="Meiryo UI" w:hAnsi="Meiryo UI" w:cs="Meiryo UI"/>
        </w:rPr>
      </w:pPr>
      <w:r w:rsidRPr="00621B4A">
        <w:rPr>
          <w:rFonts w:ascii="Meiryo UI" w:eastAsia="Meiryo UI" w:hAnsi="Meiryo UI" w:cs="Meiryo UI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C7A96" wp14:editId="4A07818B">
                <wp:simplePos x="0" y="0"/>
                <wp:positionH relativeFrom="column">
                  <wp:posOffset>6928485</wp:posOffset>
                </wp:positionH>
                <wp:positionV relativeFrom="paragraph">
                  <wp:posOffset>-445135</wp:posOffset>
                </wp:positionV>
                <wp:extent cx="2278380" cy="1403985"/>
                <wp:effectExtent l="0" t="0" r="2667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9A9" w:rsidRPr="00621B4A" w:rsidRDefault="008E39A9" w:rsidP="008E39A9">
                            <w:pPr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たたき台（５/23時点）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5.55pt;margin-top:-35.05pt;width:179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WHRAIAAFk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" strokeweight="1.5pt">
                <v:textbox style="mso-fit-shape-to-text:t">
                  <w:txbxContent>
                    <w:p w:rsidR="008E39A9" w:rsidRPr="00621B4A" w:rsidRDefault="008E39A9" w:rsidP="008E39A9">
                      <w:pPr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たたき台（５/23時点）</w:t>
                      </w:r>
                    </w:p>
                  </w:txbxContent>
                </v:textbox>
              </v:shape>
            </w:pict>
          </mc:Fallback>
        </mc:AlternateContent>
      </w:r>
    </w:p>
    <w:p w:rsidR="00544C10" w:rsidRPr="008E39A9" w:rsidRDefault="00A8360B" w:rsidP="008E39A9">
      <w:pPr>
        <w:spacing w:line="300" w:lineRule="exact"/>
        <w:rPr>
          <w:rFonts w:ascii="Meiryo UI" w:eastAsia="Meiryo UI" w:hAnsi="Meiryo UI" w:cs="Meiryo UI"/>
          <w:b/>
          <w:sz w:val="24"/>
          <w:szCs w:val="24"/>
        </w:rPr>
      </w:pPr>
      <w:r w:rsidRPr="008E39A9">
        <w:rPr>
          <w:rFonts w:ascii="Meiryo UI" w:eastAsia="Meiryo UI" w:hAnsi="Meiryo UI" w:cs="Meiryo UI" w:hint="eastAsia"/>
          <w:b/>
          <w:sz w:val="24"/>
          <w:szCs w:val="24"/>
        </w:rPr>
        <w:t>【</w:t>
      </w:r>
      <w:r w:rsidR="00544C10" w:rsidRPr="008E39A9">
        <w:rPr>
          <w:rFonts w:ascii="Meiryo UI" w:eastAsia="Meiryo UI" w:hAnsi="Meiryo UI" w:cs="Meiryo UI" w:hint="eastAsia"/>
          <w:b/>
          <w:sz w:val="24"/>
          <w:szCs w:val="24"/>
        </w:rPr>
        <w:t>検討内容</w:t>
      </w:r>
      <w:r w:rsidR="0090686C" w:rsidRPr="008E39A9">
        <w:rPr>
          <w:rFonts w:ascii="Meiryo UI" w:eastAsia="Meiryo UI" w:hAnsi="Meiryo UI" w:cs="Meiryo UI" w:hint="eastAsia"/>
          <w:b/>
          <w:sz w:val="24"/>
          <w:szCs w:val="24"/>
        </w:rPr>
        <w:t>（案）</w:t>
      </w:r>
      <w:r w:rsidRPr="008E39A9">
        <w:rPr>
          <w:rFonts w:ascii="Meiryo UI" w:eastAsia="Meiryo UI" w:hAnsi="Meiryo UI" w:cs="Meiryo UI" w:hint="eastAsia"/>
          <w:b/>
          <w:sz w:val="24"/>
          <w:szCs w:val="24"/>
        </w:rPr>
        <w:t>】</w:t>
      </w:r>
    </w:p>
    <w:p w:rsidR="0061709B" w:rsidRPr="008E39A9" w:rsidRDefault="008E39A9" w:rsidP="008E39A9">
      <w:pPr>
        <w:spacing w:line="3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◆</w:t>
      </w:r>
      <w:r w:rsidR="00A754EE" w:rsidRPr="008E39A9">
        <w:rPr>
          <w:rFonts w:ascii="Meiryo UI" w:eastAsia="Meiryo UI" w:hAnsi="Meiryo UI" w:cs="Meiryo UI" w:hint="eastAsia"/>
          <w:sz w:val="24"/>
          <w:szCs w:val="24"/>
        </w:rPr>
        <w:t>都市</w:t>
      </w:r>
      <w:r w:rsidR="0061709B" w:rsidRPr="008E39A9">
        <w:rPr>
          <w:rFonts w:ascii="Meiryo UI" w:eastAsia="Meiryo UI" w:hAnsi="Meiryo UI" w:cs="Meiryo UI" w:hint="eastAsia"/>
          <w:sz w:val="24"/>
          <w:szCs w:val="24"/>
        </w:rPr>
        <w:t>インフラ</w:t>
      </w:r>
    </w:p>
    <w:tbl>
      <w:tblPr>
        <w:tblStyle w:val="a4"/>
        <w:tblW w:w="13891" w:type="dxa"/>
        <w:tblInd w:w="534" w:type="dxa"/>
        <w:tblLook w:val="04A0" w:firstRow="1" w:lastRow="0" w:firstColumn="1" w:lastColumn="0" w:noHBand="0" w:noVBand="1"/>
      </w:tblPr>
      <w:tblGrid>
        <w:gridCol w:w="5528"/>
        <w:gridCol w:w="8363"/>
      </w:tblGrid>
      <w:tr w:rsidR="008E39A9" w:rsidRPr="008E39A9" w:rsidTr="005D7AE7">
        <w:trPr>
          <w:trHeight w:val="535"/>
        </w:trPr>
        <w:tc>
          <w:tcPr>
            <w:tcW w:w="5528" w:type="dxa"/>
            <w:vAlign w:val="center"/>
          </w:tcPr>
          <w:p w:rsidR="008E39A9" w:rsidRPr="008E39A9" w:rsidRDefault="008E39A9" w:rsidP="00F510D7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副首都・大阪に求められる機能</w:t>
            </w:r>
          </w:p>
        </w:tc>
        <w:tc>
          <w:tcPr>
            <w:tcW w:w="8363" w:type="dxa"/>
            <w:vAlign w:val="center"/>
          </w:tcPr>
          <w:p w:rsidR="008E39A9" w:rsidRPr="008E39A9" w:rsidRDefault="008E39A9" w:rsidP="00F510D7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検討テーマ</w:t>
            </w:r>
          </w:p>
        </w:tc>
      </w:tr>
      <w:tr w:rsidR="008E39A9" w:rsidRPr="008E39A9" w:rsidTr="005D7AE7">
        <w:trPr>
          <w:trHeight w:val="669"/>
        </w:trPr>
        <w:tc>
          <w:tcPr>
            <w:tcW w:w="5528" w:type="dxa"/>
            <w:vAlign w:val="center"/>
          </w:tcPr>
          <w:p w:rsidR="008E39A9" w:rsidRPr="008E39A9" w:rsidRDefault="008E39A9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世界</w:t>
            </w:r>
            <w:r w:rsidR="000B239B">
              <w:rPr>
                <w:rFonts w:ascii="Meiryo UI" w:eastAsia="Meiryo UI" w:hAnsi="Meiryo UI" w:cs="Meiryo UI" w:hint="eastAsia"/>
                <w:sz w:val="24"/>
                <w:szCs w:val="24"/>
              </w:rPr>
              <w:t>とつながる</w:t>
            </w: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人流・物流拠点機能</w:t>
            </w:r>
          </w:p>
          <w:p w:rsidR="008E39A9" w:rsidRPr="008E39A9" w:rsidRDefault="008E39A9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8363" w:type="dxa"/>
            <w:vAlign w:val="center"/>
          </w:tcPr>
          <w:p w:rsidR="008E39A9" w:rsidRPr="008E39A9" w:rsidRDefault="008E39A9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・アジア・世界の玄関口となる際内インフラ</w:t>
            </w:r>
            <w:r w:rsidR="00992AEA">
              <w:rPr>
                <w:rFonts w:ascii="Meiryo UI" w:eastAsia="Meiryo UI" w:hAnsi="Meiryo UI" w:cs="Meiryo UI" w:hint="eastAsia"/>
                <w:sz w:val="24"/>
                <w:szCs w:val="24"/>
              </w:rPr>
              <w:t>の強化</w:t>
            </w: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 w:rsidR="000B239B">
              <w:rPr>
                <w:rFonts w:ascii="Meiryo UI" w:eastAsia="Meiryo UI" w:hAnsi="Meiryo UI" w:cs="Meiryo UI" w:hint="eastAsia"/>
                <w:sz w:val="24"/>
                <w:szCs w:val="24"/>
              </w:rPr>
              <w:t>関西国際空港、阪神港</w:t>
            </w: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  <w:p w:rsidR="008E39A9" w:rsidRPr="008E39A9" w:rsidRDefault="008E39A9" w:rsidP="00992AEA">
            <w:pPr>
              <w:spacing w:line="300" w:lineRule="exact"/>
              <w:ind w:firstLineChars="3150" w:firstLine="756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  <w:tr w:rsidR="008E39A9" w:rsidRPr="008E39A9" w:rsidTr="005D7AE7">
        <w:trPr>
          <w:trHeight w:val="669"/>
        </w:trPr>
        <w:tc>
          <w:tcPr>
            <w:tcW w:w="5528" w:type="dxa"/>
            <w:vAlign w:val="center"/>
          </w:tcPr>
          <w:p w:rsidR="008E39A9" w:rsidRPr="008E39A9" w:rsidRDefault="008E39A9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西日本の中心としての交通結節機能</w:t>
            </w:r>
          </w:p>
          <w:p w:rsidR="008E39A9" w:rsidRPr="008E39A9" w:rsidRDefault="008E39A9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8363" w:type="dxa"/>
            <w:vAlign w:val="center"/>
          </w:tcPr>
          <w:p w:rsidR="00992AEA" w:rsidRDefault="008E39A9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・東西二極を結ぶ広域交通ネットワーク</w:t>
            </w:r>
            <w:r w:rsidR="00992AEA">
              <w:rPr>
                <w:rFonts w:ascii="Meiryo UI" w:eastAsia="Meiryo UI" w:hAnsi="Meiryo UI" w:cs="Meiryo UI" w:hint="eastAsia"/>
                <w:sz w:val="24"/>
                <w:szCs w:val="24"/>
              </w:rPr>
              <w:t>の強化</w:t>
            </w:r>
          </w:p>
          <w:p w:rsidR="008E39A9" w:rsidRPr="008E39A9" w:rsidRDefault="000B239B" w:rsidP="00992AEA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（北陸新幹線、リニア中央新幹線、新名神高速道路</w:t>
            </w:r>
            <w:r w:rsidR="00992AE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）                  </w:t>
            </w:r>
            <w:r w:rsidR="00DA7611"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  <w:tr w:rsidR="008E39A9" w:rsidRPr="008E39A9" w:rsidTr="005D7AE7">
        <w:trPr>
          <w:trHeight w:val="669"/>
        </w:trPr>
        <w:tc>
          <w:tcPr>
            <w:tcW w:w="5528" w:type="dxa"/>
            <w:vAlign w:val="center"/>
          </w:tcPr>
          <w:p w:rsidR="008E39A9" w:rsidRDefault="000B239B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都市圏の競争力を支える</w:t>
            </w:r>
            <w:r w:rsidR="008E39A9"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都市交通機能</w:t>
            </w:r>
          </w:p>
          <w:p w:rsidR="00884FC7" w:rsidRPr="005D7AE7" w:rsidRDefault="00884FC7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92AEA" w:rsidRDefault="008E39A9" w:rsidP="00915A5E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・鉄道・幹線道路ネットワークの充実や利便性向上</w:t>
            </w:r>
          </w:p>
          <w:p w:rsidR="00915A5E" w:rsidRPr="00915A5E" w:rsidRDefault="00915A5E" w:rsidP="00992AEA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（なにわ筋線、淀川左岸線延伸部</w:t>
            </w:r>
            <w:r w:rsidR="00136920">
              <w:rPr>
                <w:rFonts w:ascii="Meiryo UI" w:eastAsia="Meiryo UI" w:hAnsi="Meiryo UI" w:cs="Meiryo UI" w:hint="eastAsia"/>
                <w:sz w:val="24"/>
                <w:szCs w:val="24"/>
              </w:rPr>
              <w:t>等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  <w:r w:rsidR="00992AE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  <w:tr w:rsidR="008E39A9" w:rsidRPr="008E39A9" w:rsidTr="005D7AE7">
        <w:trPr>
          <w:trHeight w:val="669"/>
        </w:trPr>
        <w:tc>
          <w:tcPr>
            <w:tcW w:w="5528" w:type="dxa"/>
            <w:vAlign w:val="center"/>
          </w:tcPr>
          <w:p w:rsidR="008E39A9" w:rsidRDefault="000B239B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都市圏の競争力を</w:t>
            </w:r>
            <w:r w:rsidR="008E39A9">
              <w:rPr>
                <w:rFonts w:ascii="Meiryo UI" w:eastAsia="Meiryo UI" w:hAnsi="Meiryo UI" w:cs="Meiryo UI" w:hint="eastAsia"/>
                <w:sz w:val="24"/>
                <w:szCs w:val="24"/>
              </w:rPr>
              <w:t>支える都市基盤機能</w:t>
            </w:r>
          </w:p>
          <w:p w:rsidR="00884FC7" w:rsidRPr="005D7AE7" w:rsidRDefault="00884FC7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DA7611" w:rsidRDefault="00DA7611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・うめきた等の拠点開発</w:t>
            </w:r>
            <w:r w:rsidR="000B239B">
              <w:rPr>
                <w:rFonts w:ascii="Meiryo UI" w:eastAsia="Meiryo UI" w:hAnsi="Meiryo UI" w:cs="Meiryo UI" w:hint="eastAsia"/>
                <w:sz w:val="24"/>
                <w:szCs w:val="24"/>
              </w:rPr>
              <w:t>や民間ストックのグレードアップ</w:t>
            </w:r>
          </w:p>
          <w:p w:rsidR="008E39A9" w:rsidRPr="00DA7611" w:rsidRDefault="000B239B" w:rsidP="00992AEA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・民間資金を活用した社会資本整備の推進</w:t>
            </w:r>
            <w:r w:rsidR="00992AE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                           </w:t>
            </w:r>
            <w:r w:rsidR="00DA7611"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  <w:tr w:rsidR="008E39A9" w:rsidRPr="008E39A9" w:rsidTr="005D7AE7">
        <w:trPr>
          <w:trHeight w:val="669"/>
        </w:trPr>
        <w:tc>
          <w:tcPr>
            <w:tcW w:w="5528" w:type="dxa"/>
            <w:vAlign w:val="center"/>
          </w:tcPr>
          <w:p w:rsidR="008E39A9" w:rsidRDefault="000B239B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地域の活力を</w:t>
            </w:r>
            <w:r w:rsidR="008E39A9"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支える都市</w:t>
            </w:r>
            <w:r w:rsidR="008E39A9">
              <w:rPr>
                <w:rFonts w:ascii="Meiryo UI" w:eastAsia="Meiryo UI" w:hAnsi="Meiryo UI" w:cs="Meiryo UI" w:hint="eastAsia"/>
                <w:sz w:val="24"/>
                <w:szCs w:val="24"/>
              </w:rPr>
              <w:t>基盤</w:t>
            </w:r>
            <w:r w:rsidR="008E39A9"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機能</w:t>
            </w:r>
          </w:p>
          <w:p w:rsidR="00884FC7" w:rsidRPr="005D7AE7" w:rsidRDefault="00884FC7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E39A9" w:rsidRPr="008E39A9" w:rsidRDefault="008E39A9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0B239B">
              <w:rPr>
                <w:rFonts w:ascii="Meiryo UI" w:eastAsia="Meiryo UI" w:hAnsi="Meiryo UI" w:cs="Meiryo UI" w:hint="eastAsia"/>
                <w:sz w:val="24"/>
                <w:szCs w:val="24"/>
              </w:rPr>
              <w:t>地域の生活基盤の維持・強化・機能集約</w:t>
            </w:r>
          </w:p>
          <w:p w:rsidR="008E39A9" w:rsidRPr="008E39A9" w:rsidRDefault="00DA7611" w:rsidP="00992AEA">
            <w:pPr>
              <w:spacing w:line="300" w:lineRule="exact"/>
              <w:ind w:firstLineChars="3150" w:firstLine="756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  <w:r w:rsidR="008E39A9"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</w:tr>
    </w:tbl>
    <w:p w:rsidR="00A8360B" w:rsidRPr="008E39A9" w:rsidRDefault="00A8360B" w:rsidP="008E39A9">
      <w:pPr>
        <w:spacing w:line="300" w:lineRule="exact"/>
        <w:rPr>
          <w:rFonts w:ascii="Meiryo UI" w:eastAsia="Meiryo UI" w:hAnsi="Meiryo UI" w:cs="Meiryo UI"/>
          <w:sz w:val="24"/>
          <w:szCs w:val="24"/>
        </w:rPr>
      </w:pPr>
    </w:p>
    <w:p w:rsidR="0061709B" w:rsidRPr="008E39A9" w:rsidRDefault="008E39A9" w:rsidP="008E39A9">
      <w:pPr>
        <w:spacing w:line="3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◆</w:t>
      </w:r>
      <w:r w:rsidR="00A8360B" w:rsidRPr="008E39A9">
        <w:rPr>
          <w:rFonts w:ascii="Meiryo UI" w:eastAsia="Meiryo UI" w:hAnsi="Meiryo UI" w:cs="Meiryo UI" w:hint="eastAsia"/>
          <w:sz w:val="24"/>
          <w:szCs w:val="24"/>
        </w:rPr>
        <w:t>防災</w:t>
      </w:r>
    </w:p>
    <w:tbl>
      <w:tblPr>
        <w:tblStyle w:val="a4"/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8363"/>
      </w:tblGrid>
      <w:tr w:rsidR="008E39A9" w:rsidRPr="008E39A9" w:rsidTr="005D7AE7">
        <w:trPr>
          <w:trHeight w:val="440"/>
        </w:trPr>
        <w:tc>
          <w:tcPr>
            <w:tcW w:w="5528" w:type="dxa"/>
            <w:vAlign w:val="center"/>
          </w:tcPr>
          <w:p w:rsidR="008E39A9" w:rsidRPr="008E39A9" w:rsidRDefault="008E39A9" w:rsidP="00F510D7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副首都・大阪に求められる機能</w:t>
            </w:r>
          </w:p>
        </w:tc>
        <w:tc>
          <w:tcPr>
            <w:tcW w:w="8363" w:type="dxa"/>
            <w:vAlign w:val="center"/>
          </w:tcPr>
          <w:p w:rsidR="008E39A9" w:rsidRPr="008E39A9" w:rsidRDefault="008E39A9" w:rsidP="00F510D7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検討テーマ</w:t>
            </w:r>
          </w:p>
        </w:tc>
      </w:tr>
      <w:tr w:rsidR="008E39A9" w:rsidRPr="008E39A9" w:rsidTr="005D7AE7">
        <w:trPr>
          <w:trHeight w:val="675"/>
        </w:trPr>
        <w:tc>
          <w:tcPr>
            <w:tcW w:w="5528" w:type="dxa"/>
            <w:vAlign w:val="center"/>
          </w:tcPr>
          <w:p w:rsidR="008E39A9" w:rsidRPr="008E39A9" w:rsidRDefault="008E39A9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首都機能</w:t>
            </w:r>
            <w:r w:rsidR="000B239B">
              <w:rPr>
                <w:rFonts w:ascii="Meiryo UI" w:eastAsia="Meiryo UI" w:hAnsi="Meiryo UI" w:cs="Meiryo UI" w:hint="eastAsia"/>
                <w:sz w:val="24"/>
                <w:szCs w:val="24"/>
              </w:rPr>
              <w:t>の</w:t>
            </w: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バックアップ機能</w:t>
            </w:r>
          </w:p>
          <w:p w:rsidR="008E39A9" w:rsidRPr="008E39A9" w:rsidRDefault="008E39A9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8363" w:type="dxa"/>
            <w:vAlign w:val="center"/>
          </w:tcPr>
          <w:p w:rsidR="008E39A9" w:rsidRPr="008E39A9" w:rsidRDefault="008E39A9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・国によるバックアップ拠点への位置づけと必要な環境整備</w:t>
            </w:r>
          </w:p>
          <w:p w:rsidR="008E39A9" w:rsidRPr="008E39A9" w:rsidRDefault="00DA7611" w:rsidP="00F510D7">
            <w:pPr>
              <w:spacing w:line="300" w:lineRule="exact"/>
              <w:ind w:firstLineChars="3200" w:firstLine="768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  <w:tr w:rsidR="008E39A9" w:rsidRPr="008E39A9" w:rsidTr="005D7AE7">
        <w:trPr>
          <w:trHeight w:val="675"/>
        </w:trPr>
        <w:tc>
          <w:tcPr>
            <w:tcW w:w="5528" w:type="dxa"/>
            <w:vAlign w:val="center"/>
          </w:tcPr>
          <w:p w:rsidR="008E39A9" w:rsidRPr="008E39A9" w:rsidRDefault="008E39A9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災害に備える防災・減災機能</w:t>
            </w:r>
          </w:p>
          <w:p w:rsidR="008E39A9" w:rsidRPr="008E39A9" w:rsidRDefault="008E39A9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8363" w:type="dxa"/>
            <w:vAlign w:val="center"/>
          </w:tcPr>
          <w:p w:rsidR="008E39A9" w:rsidRPr="008E39A9" w:rsidRDefault="008E39A9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・地震・津波・洪水等の災害に対するハード対策、ソフト対策</w:t>
            </w:r>
          </w:p>
          <w:p w:rsidR="008E39A9" w:rsidRPr="008E39A9" w:rsidRDefault="00DA7611" w:rsidP="00F510D7">
            <w:pPr>
              <w:spacing w:line="300" w:lineRule="exact"/>
              <w:ind w:firstLineChars="3200" w:firstLine="768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  <w:tr w:rsidR="008E39A9" w:rsidRPr="008E39A9" w:rsidTr="005D7AE7">
        <w:trPr>
          <w:trHeight w:val="675"/>
        </w:trPr>
        <w:tc>
          <w:tcPr>
            <w:tcW w:w="5528" w:type="dxa"/>
            <w:vAlign w:val="center"/>
          </w:tcPr>
          <w:p w:rsidR="008E39A9" w:rsidRPr="000B239B" w:rsidRDefault="008E39A9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大規模災害</w:t>
            </w:r>
            <w:r w:rsidR="000B239B">
              <w:rPr>
                <w:rFonts w:ascii="Meiryo UI" w:eastAsia="Meiryo UI" w:hAnsi="Meiryo UI" w:cs="Meiryo UI" w:hint="eastAsia"/>
                <w:sz w:val="24"/>
                <w:szCs w:val="24"/>
              </w:rPr>
              <w:t>・特殊災害に対する</w:t>
            </w:r>
            <w:bookmarkStart w:id="0" w:name="_GoBack"/>
            <w:bookmarkEnd w:id="0"/>
            <w:r w:rsidR="000B239B">
              <w:rPr>
                <w:rFonts w:ascii="Meiryo UI" w:eastAsia="Meiryo UI" w:hAnsi="Meiryo UI" w:cs="Meiryo UI" w:hint="eastAsia"/>
                <w:sz w:val="24"/>
                <w:szCs w:val="24"/>
              </w:rPr>
              <w:t>広域応援機能</w:t>
            </w:r>
          </w:p>
        </w:tc>
        <w:tc>
          <w:tcPr>
            <w:tcW w:w="8363" w:type="dxa"/>
            <w:vAlign w:val="center"/>
          </w:tcPr>
          <w:p w:rsidR="008E39A9" w:rsidRPr="008E39A9" w:rsidRDefault="008E39A9" w:rsidP="00F510D7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E39A9">
              <w:rPr>
                <w:rFonts w:ascii="Meiryo UI" w:eastAsia="Meiryo UI" w:hAnsi="Meiryo UI" w:cs="Meiryo UI" w:hint="eastAsia"/>
                <w:sz w:val="24"/>
                <w:szCs w:val="24"/>
              </w:rPr>
              <w:t>・広域災害、大規模災害発災後の被災地支援の充実・強化</w:t>
            </w:r>
          </w:p>
          <w:p w:rsidR="008E39A9" w:rsidRPr="008E39A9" w:rsidRDefault="00992AEA" w:rsidP="000F6084">
            <w:pPr>
              <w:spacing w:line="300" w:lineRule="exact"/>
              <w:ind w:firstLineChars="50" w:firstLine="12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(インフラ・消防・医療等)　　　　　　　　　　　　　　　　　　　　　　　　　　　　　　　　 </w:t>
            </w:r>
            <w:r w:rsidR="00DA7611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</w:tbl>
    <w:p w:rsidR="00192D14" w:rsidRPr="008E39A9" w:rsidRDefault="00192D14" w:rsidP="008E39A9">
      <w:pPr>
        <w:spacing w:line="300" w:lineRule="exact"/>
        <w:rPr>
          <w:rFonts w:ascii="Meiryo UI" w:eastAsia="Meiryo UI" w:hAnsi="Meiryo UI" w:cs="Meiryo UI"/>
          <w:sz w:val="24"/>
          <w:szCs w:val="24"/>
        </w:rPr>
      </w:pPr>
    </w:p>
    <w:p w:rsidR="00A8360B" w:rsidRPr="008E39A9" w:rsidRDefault="008E39A9" w:rsidP="008E39A9">
      <w:pPr>
        <w:spacing w:line="300" w:lineRule="exac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【</w:t>
      </w:r>
      <w:r w:rsidR="00A8360B" w:rsidRPr="008E39A9">
        <w:rPr>
          <w:rFonts w:ascii="Meiryo UI" w:eastAsia="Meiryo UI" w:hAnsi="Meiryo UI" w:cs="Meiryo UI" w:hint="eastAsia"/>
          <w:b/>
          <w:sz w:val="24"/>
          <w:szCs w:val="24"/>
        </w:rPr>
        <w:t>整理</w:t>
      </w:r>
      <w:r>
        <w:rPr>
          <w:rFonts w:ascii="Meiryo UI" w:eastAsia="Meiryo UI" w:hAnsi="Meiryo UI" w:cs="Meiryo UI" w:hint="eastAsia"/>
          <w:b/>
          <w:sz w:val="24"/>
          <w:szCs w:val="24"/>
        </w:rPr>
        <w:t>事項</w:t>
      </w:r>
      <w:r w:rsidR="00A8360B" w:rsidRPr="008E39A9">
        <w:rPr>
          <w:rFonts w:ascii="Meiryo UI" w:eastAsia="Meiryo UI" w:hAnsi="Meiryo UI" w:cs="Meiryo UI" w:hint="eastAsia"/>
          <w:b/>
          <w:sz w:val="24"/>
          <w:szCs w:val="24"/>
        </w:rPr>
        <w:t>】</w:t>
      </w:r>
    </w:p>
    <w:p w:rsidR="008E39A9" w:rsidRDefault="008E39A9" w:rsidP="008E39A9">
      <w:pPr>
        <w:spacing w:line="3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◆都市インフラ　　　　　　　　　　　　　　　　　　　　　　　　　　　　　　　　　　　　　　　　　　　◆防災</w:t>
      </w:r>
    </w:p>
    <w:p w:rsidR="008E39A9" w:rsidRPr="008E39A9" w:rsidRDefault="00A8360B" w:rsidP="008E39A9">
      <w:pPr>
        <w:spacing w:line="30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8E39A9">
        <w:rPr>
          <w:rFonts w:ascii="Meiryo UI" w:eastAsia="Meiryo UI" w:hAnsi="Meiryo UI" w:cs="Meiryo UI" w:hint="eastAsia"/>
          <w:sz w:val="24"/>
          <w:szCs w:val="24"/>
        </w:rPr>
        <w:t>・インフラの整備効果（大阪・関西、日本）の整理</w:t>
      </w:r>
      <w:r w:rsidR="008E39A9"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</w:t>
      </w:r>
      <w:r w:rsidR="008E39A9" w:rsidRPr="008E39A9">
        <w:rPr>
          <w:rFonts w:ascii="Meiryo UI" w:eastAsia="Meiryo UI" w:hAnsi="Meiryo UI" w:cs="Meiryo UI" w:hint="eastAsia"/>
          <w:sz w:val="24"/>
          <w:szCs w:val="24"/>
        </w:rPr>
        <w:t>・首都機能バックアップに関するこれまでの国の動き等の整理</w:t>
      </w:r>
    </w:p>
    <w:p w:rsidR="00A8360B" w:rsidRPr="008E39A9" w:rsidRDefault="00A8360B" w:rsidP="008E39A9">
      <w:pPr>
        <w:spacing w:line="30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8E39A9">
        <w:rPr>
          <w:rFonts w:ascii="Meiryo UI" w:eastAsia="Meiryo UI" w:hAnsi="Meiryo UI" w:cs="Meiryo UI" w:hint="eastAsia"/>
          <w:sz w:val="24"/>
          <w:szCs w:val="24"/>
        </w:rPr>
        <w:t>・中継都市としての大阪の持つ強みの整理（国際物流、国内物流）</w:t>
      </w:r>
      <w:r w:rsidR="008E39A9">
        <w:rPr>
          <w:rFonts w:ascii="Meiryo UI" w:eastAsia="Meiryo UI" w:hAnsi="Meiryo UI" w:cs="Meiryo UI" w:hint="eastAsia"/>
          <w:sz w:val="24"/>
          <w:szCs w:val="24"/>
        </w:rPr>
        <w:t xml:space="preserve">　　　　　　　　　　</w:t>
      </w:r>
      <w:r w:rsidR="008E39A9" w:rsidRPr="008E39A9">
        <w:rPr>
          <w:rFonts w:ascii="Meiryo UI" w:eastAsia="Meiryo UI" w:hAnsi="Meiryo UI" w:cs="Meiryo UI" w:hint="eastAsia"/>
          <w:sz w:val="24"/>
          <w:szCs w:val="24"/>
        </w:rPr>
        <w:t>・防災面での大阪の強みを整理（防災・減災対策の効果など）</w:t>
      </w:r>
    </w:p>
    <w:p w:rsidR="00A8360B" w:rsidRPr="008E39A9" w:rsidRDefault="00A8360B" w:rsidP="008E39A9">
      <w:pPr>
        <w:spacing w:line="30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8E39A9">
        <w:rPr>
          <w:rFonts w:ascii="Meiryo UI" w:eastAsia="Meiryo UI" w:hAnsi="Meiryo UI" w:cs="Meiryo UI" w:hint="eastAsia"/>
          <w:sz w:val="24"/>
          <w:szCs w:val="24"/>
        </w:rPr>
        <w:t>・新たな公民連携手法としてＰＦＩ・ＰＰＰ、大阪版ＢＩＤなどについて整理</w:t>
      </w:r>
    </w:p>
    <w:sectPr w:rsidR="00A8360B" w:rsidRPr="008E39A9" w:rsidSect="00CA12DF">
      <w:footerReference w:type="default" r:id="rId8"/>
      <w:pgSz w:w="16838" w:h="11906" w:orient="landscape" w:code="9"/>
      <w:pgMar w:top="851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3C" w:rsidRDefault="00B9183C" w:rsidP="0090686C">
      <w:r>
        <w:separator/>
      </w:r>
    </w:p>
  </w:endnote>
  <w:endnote w:type="continuationSeparator" w:id="0">
    <w:p w:rsidR="00B9183C" w:rsidRDefault="00B9183C" w:rsidP="0090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346701"/>
      <w:docPartObj>
        <w:docPartGallery w:val="Page Numbers (Bottom of Page)"/>
        <w:docPartUnique/>
      </w:docPartObj>
    </w:sdtPr>
    <w:sdtEndPr/>
    <w:sdtContent>
      <w:p w:rsidR="00CA12DF" w:rsidRDefault="00CA12DF">
        <w:pPr>
          <w:pStyle w:val="a8"/>
          <w:jc w:val="right"/>
        </w:pPr>
        <w:r>
          <w:rPr>
            <w:rFonts w:hint="eastAsia"/>
          </w:rPr>
          <w:t>4</w:t>
        </w:r>
      </w:p>
    </w:sdtContent>
  </w:sdt>
  <w:p w:rsidR="00CA12DF" w:rsidRDefault="00CA12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3C" w:rsidRDefault="00B9183C" w:rsidP="0090686C">
      <w:r>
        <w:separator/>
      </w:r>
    </w:p>
  </w:footnote>
  <w:footnote w:type="continuationSeparator" w:id="0">
    <w:p w:rsidR="00B9183C" w:rsidRDefault="00B9183C" w:rsidP="0090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C049D"/>
    <w:multiLevelType w:val="hybridMultilevel"/>
    <w:tmpl w:val="46CC4C10"/>
    <w:lvl w:ilvl="0" w:tplc="0786D8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10"/>
    <w:rsid w:val="0003385B"/>
    <w:rsid w:val="00041D68"/>
    <w:rsid w:val="00085B2E"/>
    <w:rsid w:val="000B239B"/>
    <w:rsid w:val="000D271B"/>
    <w:rsid w:val="000F6084"/>
    <w:rsid w:val="00103981"/>
    <w:rsid w:val="00136920"/>
    <w:rsid w:val="00160D9A"/>
    <w:rsid w:val="00192D14"/>
    <w:rsid w:val="001C6B37"/>
    <w:rsid w:val="002308A9"/>
    <w:rsid w:val="002324DD"/>
    <w:rsid w:val="002B4DE9"/>
    <w:rsid w:val="002C11C4"/>
    <w:rsid w:val="00311CC3"/>
    <w:rsid w:val="003218ED"/>
    <w:rsid w:val="00333CEE"/>
    <w:rsid w:val="00366483"/>
    <w:rsid w:val="003C1283"/>
    <w:rsid w:val="003F30DB"/>
    <w:rsid w:val="00482E69"/>
    <w:rsid w:val="004D085A"/>
    <w:rsid w:val="004F3BA5"/>
    <w:rsid w:val="00507130"/>
    <w:rsid w:val="00544C10"/>
    <w:rsid w:val="0054546E"/>
    <w:rsid w:val="00552787"/>
    <w:rsid w:val="005857E3"/>
    <w:rsid w:val="005D7AE7"/>
    <w:rsid w:val="005F749D"/>
    <w:rsid w:val="00603B94"/>
    <w:rsid w:val="006119F3"/>
    <w:rsid w:val="00615F91"/>
    <w:rsid w:val="0061709B"/>
    <w:rsid w:val="0066466F"/>
    <w:rsid w:val="0069097F"/>
    <w:rsid w:val="00693015"/>
    <w:rsid w:val="006D3037"/>
    <w:rsid w:val="006E74F1"/>
    <w:rsid w:val="00727040"/>
    <w:rsid w:val="00767AE6"/>
    <w:rsid w:val="00791354"/>
    <w:rsid w:val="00795D57"/>
    <w:rsid w:val="007A389E"/>
    <w:rsid w:val="007D04D3"/>
    <w:rsid w:val="00801C38"/>
    <w:rsid w:val="0081790C"/>
    <w:rsid w:val="00823C82"/>
    <w:rsid w:val="00884FC7"/>
    <w:rsid w:val="008A7674"/>
    <w:rsid w:val="008E37EB"/>
    <w:rsid w:val="008E39A9"/>
    <w:rsid w:val="0090686C"/>
    <w:rsid w:val="00915A5E"/>
    <w:rsid w:val="00924DED"/>
    <w:rsid w:val="00992AEA"/>
    <w:rsid w:val="009F6A62"/>
    <w:rsid w:val="00A02B2A"/>
    <w:rsid w:val="00A04CA9"/>
    <w:rsid w:val="00A754EE"/>
    <w:rsid w:val="00A8360B"/>
    <w:rsid w:val="00AB4647"/>
    <w:rsid w:val="00B32906"/>
    <w:rsid w:val="00B57F02"/>
    <w:rsid w:val="00B7205F"/>
    <w:rsid w:val="00B74F96"/>
    <w:rsid w:val="00B9183C"/>
    <w:rsid w:val="00B96786"/>
    <w:rsid w:val="00BE5EA4"/>
    <w:rsid w:val="00C6193D"/>
    <w:rsid w:val="00C86D9E"/>
    <w:rsid w:val="00C9018B"/>
    <w:rsid w:val="00CA12DF"/>
    <w:rsid w:val="00CF2BC5"/>
    <w:rsid w:val="00D60021"/>
    <w:rsid w:val="00D73ED3"/>
    <w:rsid w:val="00D87BE9"/>
    <w:rsid w:val="00DA55CD"/>
    <w:rsid w:val="00DA7611"/>
    <w:rsid w:val="00DB0A91"/>
    <w:rsid w:val="00DB0CDC"/>
    <w:rsid w:val="00DF1CFA"/>
    <w:rsid w:val="00E00A62"/>
    <w:rsid w:val="00E516D0"/>
    <w:rsid w:val="00F11FCF"/>
    <w:rsid w:val="00F427CC"/>
    <w:rsid w:val="00F510D7"/>
    <w:rsid w:val="00F74FA5"/>
    <w:rsid w:val="00F76CEE"/>
    <w:rsid w:val="00FB606C"/>
    <w:rsid w:val="00FC16CF"/>
    <w:rsid w:val="00FD05DA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CF"/>
    <w:pPr>
      <w:ind w:leftChars="400" w:left="840"/>
    </w:pPr>
  </w:style>
  <w:style w:type="table" w:styleId="a4">
    <w:name w:val="Table Grid"/>
    <w:basedOn w:val="a1"/>
    <w:uiPriority w:val="59"/>
    <w:rsid w:val="0019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909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86C"/>
  </w:style>
  <w:style w:type="paragraph" w:styleId="a8">
    <w:name w:val="footer"/>
    <w:basedOn w:val="a"/>
    <w:link w:val="a9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CF"/>
    <w:pPr>
      <w:ind w:leftChars="400" w:left="840"/>
    </w:pPr>
  </w:style>
  <w:style w:type="table" w:styleId="a4">
    <w:name w:val="Table Grid"/>
    <w:basedOn w:val="a1"/>
    <w:uiPriority w:val="59"/>
    <w:rsid w:val="0019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909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86C"/>
  </w:style>
  <w:style w:type="paragraph" w:styleId="a8">
    <w:name w:val="footer"/>
    <w:basedOn w:val="a"/>
    <w:link w:val="a9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Batchadmin</cp:lastModifiedBy>
  <cp:revision>3</cp:revision>
  <cp:lastPrinted>2016-05-20T06:04:00Z</cp:lastPrinted>
  <dcterms:created xsi:type="dcterms:W3CDTF">2016-05-23T23:45:00Z</dcterms:created>
  <dcterms:modified xsi:type="dcterms:W3CDTF">2016-05-24T00:21:00Z</dcterms:modified>
</cp:coreProperties>
</file>