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CA7B19" w:rsidP="00CA7B19" w14:paraId="5D997930" w14:textId="4538B1AB">
      <w:pPr>
        <w:widowControl/>
        <w:shd w:val="clear" w:color="auto" w:fill="FFFFFF"/>
        <w:spacing w:after="360"/>
        <w:ind w:firstLine="240" w:firstLineChars="100"/>
        <w:jc w:val="center"/>
        <w:rPr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-810260</wp:posOffset>
                </wp:positionV>
                <wp:extent cx="1190625" cy="502920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9A4" w:rsidP="009D09A4" w14:textId="672E96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5" style="width:93.75pt;height:39.6pt;margin-top:-63.8pt;margin-left:333.7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1312" filled="f" strokecolor="black" strokeweight="1pt">
                <v:path arrowok="t"/>
                <v:textbox>
                  <w:txbxContent>
                    <w:p w:rsidR="009D09A4" w:rsidP="009D09A4" w14:paraId="3898683B" w14:textId="672E96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CA7B19" w:rsidR="001C703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-172085</wp:posOffset>
            </wp:positionH>
            <wp:positionV relativeFrom="paragraph">
              <wp:posOffset>492125</wp:posOffset>
            </wp:positionV>
            <wp:extent cx="2749550" cy="2054860"/>
            <wp:effectExtent l="38100" t="38100" r="88900" b="97790"/>
            <wp:wrapSquare wrapText="bothSides"/>
            <wp:docPr id="2" name="図 1" descr="シリコンバレーで人気急上昇の街 | Reloreda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42601" name="Picture 1" descr="シリコンバレーで人気急上昇の街 | Reloredac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5486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B19" w:rsidR="00CA7B19">
        <w:rPr>
          <w:rFonts w:ascii="ＭＳ 明朝" w:hAnsi="ＭＳ 明朝" w:hint="eastAsia"/>
          <w:b/>
          <w:bCs/>
          <w:sz w:val="24"/>
          <w:szCs w:val="24"/>
        </w:rPr>
        <w:t>広域化時代の都市ビジョンの視点（メモ）</w:t>
      </w:r>
      <w:r w:rsidRPr="00CA7B19" w:rsidR="00CA7B19">
        <w:rPr>
          <w:rFonts w:hint="eastAsia"/>
          <w:szCs w:val="21"/>
        </w:rPr>
        <w:t>佐々木信夫</w:t>
      </w:r>
    </w:p>
    <w:p w:rsidR="000245F9" w:rsidRPr="006E0FAF" w:rsidP="000245F9" w14:paraId="63CB14E1" w14:textId="77777777">
      <w:pPr>
        <w:widowControl/>
        <w:shd w:val="clear" w:color="auto" w:fill="FFFFFF"/>
        <w:spacing w:after="360"/>
        <w:ind w:firstLine="210" w:firstLineChars="100"/>
        <w:jc w:val="left"/>
        <w:rPr>
          <w:b/>
          <w:bCs/>
          <w:szCs w:val="21"/>
        </w:rPr>
      </w:pPr>
      <w:r w:rsidRPr="006E0FAF">
        <w:rPr>
          <w:rFonts w:hint="eastAsia"/>
          <w:b/>
          <w:bCs/>
          <w:szCs w:val="21"/>
        </w:rPr>
        <w:t>ご報告のビジョンは大変よくまとまっており、素晴らしいと思います。特段、ここまで練った内容に付け加えることはございません。</w:t>
      </w:r>
    </w:p>
    <w:p w:rsidR="000245F9" w:rsidRPr="006E0FAF" w:rsidP="000245F9" w14:paraId="00ECF1E8" w14:textId="77777777">
      <w:pPr>
        <w:widowControl/>
        <w:shd w:val="clear" w:color="auto" w:fill="FFFFFF"/>
        <w:spacing w:after="360"/>
        <w:ind w:firstLine="210" w:firstLineChars="100"/>
        <w:jc w:val="left"/>
        <w:rPr>
          <w:b/>
          <w:bCs/>
          <w:szCs w:val="21"/>
        </w:rPr>
      </w:pPr>
      <w:r w:rsidRPr="006E0FAF">
        <w:rPr>
          <w:rFonts w:hint="eastAsia"/>
          <w:b/>
          <w:bCs/>
          <w:szCs w:val="21"/>
        </w:rPr>
        <w:t>ただ、日本は</w:t>
      </w:r>
      <w:r w:rsidRPr="006E0FAF">
        <w:rPr>
          <w:rFonts w:hint="eastAsia"/>
          <w:b/>
          <w:bCs/>
          <w:szCs w:val="21"/>
        </w:rPr>
        <w:t>2001</w:t>
      </w:r>
      <w:r w:rsidRPr="006E0FAF">
        <w:rPr>
          <w:rFonts w:hint="eastAsia"/>
          <w:b/>
          <w:bCs/>
          <w:szCs w:val="21"/>
        </w:rPr>
        <w:t>年の省庁再編で国土庁、経済企画庁といった「企画官庁」を廃止して以後、例えば広域のゾーンで地域圏を設計する、戦略的に考えるという「構想力」が組織として弱っていると思います。</w:t>
      </w:r>
    </w:p>
    <w:p w:rsidR="000245F9" w:rsidRPr="006E0FAF" w:rsidP="00C15667" w14:paraId="1D08EF8E" w14:textId="77777777">
      <w:pPr>
        <w:widowControl/>
        <w:shd w:val="clear" w:color="auto" w:fill="FFFFFF"/>
        <w:spacing w:after="360"/>
        <w:ind w:firstLine="210" w:firstLineChars="100"/>
        <w:jc w:val="left"/>
        <w:rPr>
          <w:b/>
          <w:bCs/>
          <w:szCs w:val="21"/>
        </w:rPr>
      </w:pPr>
      <w:r w:rsidRPr="006E0FAF">
        <w:rPr>
          <w:rFonts w:hint="eastAsia"/>
          <w:b/>
          <w:bCs/>
          <w:szCs w:val="21"/>
        </w:rPr>
        <w:t>そこで、将来ビジョンを構想するにあたり、広域化の視点から２つだけ意見を述べさせて戴きます。</w:t>
      </w:r>
    </w:p>
    <w:p w:rsidR="00C15667" w:rsidRPr="006E0FAF" w:rsidP="00C15667" w14:paraId="7ADADCBF" w14:textId="77777777">
      <w:pPr>
        <w:widowControl/>
        <w:shd w:val="clear" w:color="auto" w:fill="FFFFFF"/>
        <w:spacing w:after="360"/>
        <w:ind w:firstLine="210" w:firstLineChars="100"/>
        <w:jc w:val="left"/>
        <w:rPr>
          <w:b/>
          <w:bCs/>
        </w:rPr>
      </w:pPr>
      <w:r w:rsidRPr="006E0FAF">
        <w:rPr>
          <w:rFonts w:ascii="ＭＳ ゴシック" w:eastAsia="ＭＳ ゴシック" w:hAnsi="ＭＳ ゴシック" w:hint="eastAsia"/>
          <w:b/>
          <w:bCs/>
        </w:rPr>
        <w:t>１．</w:t>
      </w:r>
      <w:r w:rsidRPr="006E0FAF">
        <w:rPr>
          <w:b/>
          <w:bCs/>
        </w:rPr>
        <w:t>関西</w:t>
      </w:r>
      <w:r w:rsidRPr="006E0FAF" w:rsidR="00CA7B19">
        <w:rPr>
          <w:rFonts w:hint="eastAsia"/>
          <w:b/>
          <w:bCs/>
        </w:rPr>
        <w:t>圏</w:t>
      </w:r>
      <w:r w:rsidRPr="006E0FAF">
        <w:rPr>
          <w:b/>
          <w:bCs/>
        </w:rPr>
        <w:t>には、世界屈指の科学技術基盤や優れた大学、研究機関、企業等が集積し、特色ある研究開発拠点が形成されて</w:t>
      </w:r>
      <w:r w:rsidRPr="006E0FAF" w:rsidR="000245F9">
        <w:rPr>
          <w:rFonts w:hint="eastAsia"/>
          <w:b/>
          <w:bCs/>
        </w:rPr>
        <w:t>おります</w:t>
      </w:r>
      <w:r w:rsidRPr="006E0FAF">
        <w:rPr>
          <w:b/>
          <w:bCs/>
        </w:rPr>
        <w:t>。大学等企業との共同研究実績は、件数、金額ともに増加傾向にあり、全国に占める割合も増えてい</w:t>
      </w:r>
      <w:r w:rsidRPr="006E0FAF" w:rsidR="000245F9">
        <w:rPr>
          <w:rFonts w:hint="eastAsia"/>
          <w:b/>
          <w:bCs/>
        </w:rPr>
        <w:t>ます</w:t>
      </w:r>
      <w:r w:rsidRPr="006E0FAF">
        <w:rPr>
          <w:b/>
          <w:bCs/>
        </w:rPr>
        <w:t>。</w:t>
      </w:r>
      <w:r w:rsidRPr="006E0FAF" w:rsidR="000245F9">
        <w:rPr>
          <w:rFonts w:hint="eastAsia"/>
          <w:b/>
          <w:bCs/>
        </w:rPr>
        <w:t>だとして、</w:t>
      </w:r>
      <w:r w:rsidRPr="006E0FAF">
        <w:rPr>
          <w:b/>
          <w:bCs/>
        </w:rPr>
        <w:t>京阪神</w:t>
      </w:r>
      <w:r w:rsidRPr="006E0FAF" w:rsidR="000245F9">
        <w:rPr>
          <w:rFonts w:hint="eastAsia"/>
          <w:b/>
          <w:bCs/>
        </w:rPr>
        <w:t>という捉え方をしますと、京阪神</w:t>
      </w:r>
      <w:r w:rsidRPr="006E0FAF">
        <w:rPr>
          <w:b/>
          <w:bCs/>
        </w:rPr>
        <w:t>の地理的なサイズは</w:t>
      </w:r>
      <w:r w:rsidRPr="006E0FAF" w:rsidR="000245F9">
        <w:rPr>
          <w:rFonts w:hint="eastAsia"/>
          <w:b/>
          <w:bCs/>
        </w:rPr>
        <w:t>アメリカの</w:t>
      </w:r>
      <w:r w:rsidRPr="006E0FAF">
        <w:rPr>
          <w:b/>
          <w:bCs/>
        </w:rPr>
        <w:t>シリコ</w:t>
      </w:r>
      <w:r w:rsidRPr="006E0FAF">
        <w:rPr>
          <w:b/>
          <w:bCs/>
        </w:rPr>
        <w:t xml:space="preserve"> </w:t>
      </w:r>
      <w:r w:rsidRPr="006E0FAF">
        <w:rPr>
          <w:b/>
          <w:bCs/>
        </w:rPr>
        <w:t>ンバレー（サンフランシスコからサンノゼ・パロアルトまで）とほぼ同じであり、</w:t>
      </w:r>
      <w:r w:rsidRPr="006E0FAF">
        <w:rPr>
          <w:rFonts w:hint="eastAsia"/>
          <w:b/>
          <w:bCs/>
        </w:rPr>
        <w:t>先端企業</w:t>
      </w:r>
      <w:r w:rsidRPr="006E0FAF">
        <w:rPr>
          <w:b/>
          <w:bCs/>
        </w:rPr>
        <w:t>の産業集積</w:t>
      </w:r>
      <w:r w:rsidRPr="006E0FAF" w:rsidR="000245F9">
        <w:rPr>
          <w:rFonts w:hint="eastAsia"/>
          <w:b/>
          <w:bCs/>
        </w:rPr>
        <w:t>を進めるには</w:t>
      </w:r>
      <w:r w:rsidRPr="006E0FAF">
        <w:rPr>
          <w:b/>
          <w:bCs/>
        </w:rPr>
        <w:t>無理</w:t>
      </w:r>
      <w:r w:rsidRPr="006E0FAF">
        <w:rPr>
          <w:rFonts w:hint="eastAsia"/>
          <w:b/>
          <w:bCs/>
        </w:rPr>
        <w:t>の</w:t>
      </w:r>
      <w:r w:rsidRPr="006E0FAF">
        <w:rPr>
          <w:b/>
          <w:bCs/>
        </w:rPr>
        <w:t>ないサイズ</w:t>
      </w:r>
      <w:r w:rsidRPr="006E0FAF" w:rsidR="000245F9">
        <w:rPr>
          <w:rFonts w:hint="eastAsia"/>
          <w:b/>
          <w:bCs/>
        </w:rPr>
        <w:t>かと思います</w:t>
      </w:r>
      <w:r w:rsidRPr="006E0FAF">
        <w:rPr>
          <w:b/>
          <w:bCs/>
        </w:rPr>
        <w:t>。</w:t>
      </w:r>
      <w:r w:rsidRPr="006E0FAF" w:rsidR="000245F9">
        <w:rPr>
          <w:rFonts w:hint="eastAsia"/>
          <w:b/>
          <w:bCs/>
        </w:rPr>
        <w:t>シリコンバレーと競う、</w:t>
      </w:r>
      <w:r w:rsidRPr="006E0FAF">
        <w:rPr>
          <w:b/>
          <w:bCs/>
        </w:rPr>
        <w:t>京阪神全体で産官学の動き</w:t>
      </w:r>
      <w:r w:rsidRPr="006E0FAF">
        <w:rPr>
          <w:rFonts w:hint="eastAsia"/>
          <w:b/>
          <w:bCs/>
        </w:rPr>
        <w:t>を</w:t>
      </w:r>
      <w:r w:rsidRPr="006E0FAF">
        <w:rPr>
          <w:b/>
          <w:bCs/>
        </w:rPr>
        <w:t>横串</w:t>
      </w:r>
      <w:r w:rsidRPr="006E0FAF">
        <w:rPr>
          <w:rFonts w:hint="eastAsia"/>
          <w:b/>
          <w:bCs/>
        </w:rPr>
        <w:t>で</w:t>
      </w:r>
      <w:r w:rsidRPr="006E0FAF">
        <w:rPr>
          <w:b/>
          <w:bCs/>
        </w:rPr>
        <w:t>刺していくことが</w:t>
      </w:r>
      <w:r w:rsidRPr="006E0FAF">
        <w:rPr>
          <w:rFonts w:hint="eastAsia"/>
          <w:b/>
          <w:bCs/>
        </w:rPr>
        <w:t>今後</w:t>
      </w:r>
      <w:r w:rsidRPr="006E0FAF">
        <w:rPr>
          <w:b/>
          <w:bCs/>
        </w:rPr>
        <w:t>重要で</w:t>
      </w:r>
      <w:r w:rsidRPr="006E0FAF">
        <w:rPr>
          <w:rFonts w:hint="eastAsia"/>
          <w:b/>
          <w:bCs/>
        </w:rPr>
        <w:t>そのため</w:t>
      </w:r>
      <w:r w:rsidRPr="006E0FAF">
        <w:rPr>
          <w:rFonts w:hint="eastAsia"/>
          <w:b/>
          <w:bCs/>
        </w:rPr>
        <w:t>独自の先端経営連合</w:t>
      </w:r>
      <w:r w:rsidRPr="006E0FAF">
        <w:rPr>
          <w:rFonts w:hint="eastAsia"/>
          <w:b/>
          <w:bCs/>
        </w:rPr>
        <w:t>の</w:t>
      </w:r>
      <w:r w:rsidRPr="006E0FAF" w:rsidR="001C7032">
        <w:rPr>
          <w:rFonts w:hint="eastAsia"/>
          <w:b/>
          <w:bCs/>
        </w:rPr>
        <w:t>形成</w:t>
      </w:r>
      <w:r w:rsidRPr="006E0FAF">
        <w:rPr>
          <w:rFonts w:hint="eastAsia"/>
          <w:b/>
          <w:bCs/>
        </w:rPr>
        <w:t>が必要</w:t>
      </w:r>
      <w:r w:rsidRPr="006E0FAF" w:rsidR="000245F9">
        <w:rPr>
          <w:rFonts w:hint="eastAsia"/>
          <w:b/>
          <w:bCs/>
        </w:rPr>
        <w:t>ではないか</w:t>
      </w:r>
    </w:p>
    <w:p w:rsidR="000245F9" w:rsidRPr="006E0FAF" w:rsidP="007002AC" w14:paraId="39537FA4" w14:textId="77777777">
      <w:pPr>
        <w:ind w:firstLine="210" w:firstLineChars="100"/>
        <w:jc w:val="left"/>
        <w:rPr>
          <w:b/>
          <w:bCs/>
        </w:rPr>
      </w:pPr>
      <w:r w:rsidRPr="006E0FAF">
        <w:rPr>
          <w:rFonts w:ascii="ＭＳ ゴシック" w:eastAsia="ＭＳ ゴシック" w:hAnsi="ＭＳ ゴシック" w:hint="eastAsia"/>
          <w:b/>
          <w:bCs/>
        </w:rPr>
        <w:t>２．</w:t>
      </w:r>
      <w:r w:rsidRPr="006E0FAF">
        <w:rPr>
          <w:rFonts w:hint="eastAsia"/>
          <w:b/>
          <w:bCs/>
        </w:rPr>
        <w:t>お隣の</w:t>
      </w:r>
      <w:r w:rsidRPr="006E0FAF" w:rsidR="00C15667">
        <w:rPr>
          <w:rFonts w:hint="eastAsia"/>
          <w:b/>
          <w:bCs/>
        </w:rPr>
        <w:t>中国は</w:t>
      </w:r>
      <w:r w:rsidRPr="006E0FAF" w:rsidR="00C15667">
        <w:rPr>
          <w:rFonts w:ascii="Times New Roman" w:hAnsi="Times New Roman"/>
          <w:b/>
          <w:bCs/>
          <w:szCs w:val="21"/>
          <w:shd w:val="clear" w:color="auto" w:fill="FFFFFF"/>
        </w:rPr>
        <w:t>アジア、ヨーロッパ、アフリカ大陸にまたが</w:t>
      </w:r>
      <w:r w:rsidRPr="006E0FAF" w:rsidR="00C15667">
        <w:rPr>
          <w:rFonts w:ascii="Times New Roman" w:hAnsi="Times New Roman" w:hint="eastAsia"/>
          <w:b/>
          <w:bCs/>
          <w:szCs w:val="21"/>
          <w:shd w:val="clear" w:color="auto" w:fill="FFFFFF"/>
        </w:rPr>
        <w:t>り</w:t>
      </w:r>
      <w:r w:rsidRPr="006E0FAF" w:rsidR="00C15667">
        <w:rPr>
          <w:rFonts w:ascii="Times New Roman" w:hAnsi="Times New Roman"/>
          <w:b/>
          <w:bCs/>
          <w:szCs w:val="21"/>
          <w:shd w:val="clear" w:color="auto" w:fill="FFFFFF"/>
        </w:rPr>
        <w:t>経済圏</w:t>
      </w:r>
      <w:r w:rsidRPr="006E0FAF" w:rsidR="00C15667">
        <w:rPr>
          <w:rFonts w:ascii="Times New Roman" w:hAnsi="Times New Roman" w:hint="eastAsia"/>
          <w:b/>
          <w:bCs/>
          <w:szCs w:val="21"/>
          <w:shd w:val="clear" w:color="auto" w:fill="FFFFFF"/>
        </w:rPr>
        <w:t>をつくる</w:t>
      </w:r>
      <w:r w:rsidRPr="006E0FAF">
        <w:rPr>
          <w:rFonts w:ascii="Times New Roman" w:hAnsi="Times New Roman" w:hint="eastAsia"/>
          <w:b/>
          <w:bCs/>
          <w:szCs w:val="21"/>
          <w:shd w:val="clear" w:color="auto" w:fill="FFFFFF"/>
        </w:rPr>
        <w:t>「</w:t>
      </w:r>
      <w:r w:rsidRPr="006E0FAF" w:rsidR="00C15667">
        <w:rPr>
          <w:rFonts w:ascii="Times New Roman" w:hAnsi="Times New Roman" w:hint="eastAsia"/>
          <w:b/>
          <w:bCs/>
          <w:szCs w:val="21"/>
          <w:shd w:val="clear" w:color="auto" w:fill="FFFFFF"/>
        </w:rPr>
        <w:t>一帯一路構想</w:t>
      </w:r>
      <w:r w:rsidRPr="006E0FAF">
        <w:rPr>
          <w:rFonts w:ascii="Times New Roman" w:hAnsi="Times New Roman" w:hint="eastAsia"/>
          <w:b/>
          <w:bCs/>
          <w:szCs w:val="21"/>
          <w:shd w:val="clear" w:color="auto" w:fill="FFFFFF"/>
        </w:rPr>
        <w:t>」</w:t>
      </w:r>
      <w:r w:rsidRPr="006E0FAF" w:rsidR="00C15667">
        <w:rPr>
          <w:rFonts w:ascii="Times New Roman" w:hAnsi="Times New Roman" w:hint="eastAsia"/>
          <w:b/>
          <w:bCs/>
          <w:szCs w:val="21"/>
          <w:shd w:val="clear" w:color="auto" w:fill="FFFFFF"/>
        </w:rPr>
        <w:t>を掲げ、</w:t>
      </w:r>
      <w:r w:rsidRPr="006E0FAF" w:rsidR="00C15667">
        <w:rPr>
          <w:rFonts w:hint="eastAsia"/>
          <w:b/>
          <w:bCs/>
        </w:rPr>
        <w:t>香港、マカオ、上海、広州を１つにまとめ６９００万人の巨大都市をつくるグレーターベイ構想</w:t>
      </w:r>
      <w:r w:rsidRPr="006E0FAF">
        <w:rPr>
          <w:rFonts w:hint="eastAsia"/>
          <w:b/>
          <w:bCs/>
        </w:rPr>
        <w:t>を進めて</w:t>
      </w:r>
      <w:r w:rsidRPr="006E0FAF">
        <w:rPr>
          <w:rFonts w:hint="eastAsia"/>
          <w:b/>
          <w:bCs/>
        </w:rPr>
        <w:t>おります</w:t>
      </w:r>
      <w:r w:rsidRPr="006E0FAF" w:rsidR="00C15667">
        <w:rPr>
          <w:rFonts w:hint="eastAsia"/>
          <w:b/>
          <w:bCs/>
        </w:rPr>
        <w:t>。</w:t>
      </w:r>
      <w:r w:rsidRPr="006E0FAF">
        <w:rPr>
          <w:rFonts w:hint="eastAsia"/>
          <w:b/>
          <w:bCs/>
        </w:rPr>
        <w:t>これとも戦う発想がいるのではないか。</w:t>
      </w:r>
    </w:p>
    <w:p w:rsidR="00C15667" w:rsidRPr="006E0FAF" w:rsidP="007002AC" w14:paraId="53547631" w14:textId="77777777">
      <w:pPr>
        <w:ind w:firstLine="210" w:firstLineChars="100"/>
        <w:jc w:val="left"/>
        <w:rPr>
          <w:b/>
          <w:bCs/>
        </w:rPr>
      </w:pPr>
      <w:r w:rsidRPr="006E0FA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-210185</wp:posOffset>
            </wp:positionH>
            <wp:positionV relativeFrom="paragraph">
              <wp:posOffset>45720</wp:posOffset>
            </wp:positionV>
            <wp:extent cx="2853055" cy="1873250"/>
            <wp:effectExtent l="0" t="0" r="4445" b="0"/>
            <wp:wrapSquare wrapText="bothSides"/>
            <wp:docPr id="3" name="グラフィック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71849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FAF" w:rsidR="007002AC">
        <w:rPr>
          <w:rFonts w:hint="eastAsia"/>
          <w:b/>
          <w:bCs/>
        </w:rPr>
        <w:t>この先、</w:t>
      </w:r>
      <w:r w:rsidRPr="006E0FAF">
        <w:rPr>
          <w:rFonts w:hint="eastAsia"/>
          <w:b/>
          <w:bCs/>
        </w:rPr>
        <w:t>東京、名古屋、大阪</w:t>
      </w:r>
      <w:r w:rsidRPr="006E0FAF" w:rsidR="007002AC">
        <w:rPr>
          <w:rFonts w:hint="eastAsia"/>
          <w:b/>
          <w:bCs/>
        </w:rPr>
        <w:t>が</w:t>
      </w:r>
      <w:r w:rsidRPr="006E0FAF">
        <w:rPr>
          <w:rFonts w:hint="eastAsia"/>
          <w:b/>
          <w:bCs/>
        </w:rPr>
        <w:t>リニア</w:t>
      </w:r>
      <w:r w:rsidRPr="006E0FAF" w:rsidR="007002AC">
        <w:rPr>
          <w:rFonts w:hint="eastAsia"/>
          <w:b/>
          <w:bCs/>
        </w:rPr>
        <w:t>新幹線で</w:t>
      </w:r>
      <w:r w:rsidRPr="006E0FAF">
        <w:rPr>
          <w:rFonts w:hint="eastAsia"/>
          <w:b/>
          <w:bCs/>
        </w:rPr>
        <w:t>１時間</w:t>
      </w:r>
      <w:r w:rsidRPr="006E0FAF">
        <w:rPr>
          <w:rFonts w:hint="eastAsia"/>
          <w:b/>
          <w:bCs/>
        </w:rPr>
        <w:t>でつながる時代が来ますが、そうなると</w:t>
      </w:r>
      <w:r w:rsidRPr="006E0FAF" w:rsidR="006E0FAF">
        <w:rPr>
          <w:rFonts w:hint="eastAsia"/>
          <w:b/>
          <w:bCs/>
        </w:rPr>
        <w:t>新太平洋ベルト地帯といっても</w:t>
      </w:r>
      <w:r w:rsidR="006E0FAF">
        <w:rPr>
          <w:rFonts w:hint="eastAsia"/>
          <w:b/>
          <w:bCs/>
        </w:rPr>
        <w:t>よ</w:t>
      </w:r>
      <w:r w:rsidRPr="006E0FAF" w:rsidR="006E0FAF">
        <w:rPr>
          <w:rFonts w:hint="eastAsia"/>
          <w:b/>
          <w:bCs/>
        </w:rPr>
        <w:t>い、</w:t>
      </w:r>
      <w:r w:rsidRPr="006E0FAF" w:rsidR="006E0FAF">
        <w:rPr>
          <w:rFonts w:hint="eastAsia"/>
          <w:b/>
          <w:bCs/>
        </w:rPr>
        <w:t>6000</w:t>
      </w:r>
      <w:r w:rsidRPr="006E0FAF" w:rsidR="006E0FAF">
        <w:rPr>
          <w:rFonts w:hint="eastAsia"/>
          <w:b/>
          <w:bCs/>
        </w:rPr>
        <w:t>万人のメガリージョン、超大都市圏が生まれる</w:t>
      </w:r>
      <w:r w:rsidRPr="006E0FAF" w:rsidR="007002AC">
        <w:rPr>
          <w:rFonts w:hint="eastAsia"/>
          <w:b/>
          <w:bCs/>
        </w:rPr>
        <w:t>可能性が高</w:t>
      </w:r>
      <w:r w:rsidRPr="006E0FAF" w:rsidR="006E0FAF">
        <w:rPr>
          <w:rFonts w:hint="eastAsia"/>
          <w:b/>
          <w:bCs/>
        </w:rPr>
        <w:t>いの</w:t>
      </w:r>
      <w:r w:rsidRPr="006E0FAF" w:rsidR="007002AC">
        <w:rPr>
          <w:rFonts w:hint="eastAsia"/>
          <w:b/>
          <w:bCs/>
        </w:rPr>
        <w:t>ではないか。</w:t>
      </w:r>
      <w:r w:rsidRPr="006E0FAF">
        <w:rPr>
          <w:rFonts w:hint="eastAsia"/>
          <w:b/>
          <w:bCs/>
        </w:rPr>
        <w:t>現在の</w:t>
      </w:r>
      <w:r w:rsidRPr="006E0FAF" w:rsidR="006E0FAF">
        <w:rPr>
          <w:rFonts w:hint="eastAsia"/>
          <w:b/>
          <w:bCs/>
        </w:rPr>
        <w:t>ような</w:t>
      </w:r>
      <w:r w:rsidRPr="006E0FAF">
        <w:rPr>
          <w:rFonts w:hint="eastAsia"/>
          <w:b/>
          <w:bCs/>
        </w:rPr>
        <w:t>バラバラな府県体制</w:t>
      </w:r>
      <w:r w:rsidRPr="006E0FAF" w:rsidR="006E0FAF">
        <w:rPr>
          <w:rFonts w:hint="eastAsia"/>
          <w:b/>
          <w:bCs/>
        </w:rPr>
        <w:t>ではなく、東海州、関西州をつくり、その</w:t>
      </w:r>
      <w:r w:rsidRPr="006E0FAF" w:rsidR="006E0FAF">
        <w:rPr>
          <w:rFonts w:hint="eastAsia"/>
          <w:b/>
          <w:bCs/>
        </w:rPr>
        <w:t>2</w:t>
      </w:r>
      <w:r w:rsidRPr="006E0FAF" w:rsidR="006E0FAF">
        <w:rPr>
          <w:rFonts w:hint="eastAsia"/>
          <w:b/>
          <w:bCs/>
        </w:rPr>
        <w:t>つの州が</w:t>
      </w:r>
      <w:r w:rsidRPr="006E0FAF" w:rsidR="007002AC">
        <w:rPr>
          <w:rFonts w:hint="eastAsia"/>
          <w:b/>
          <w:bCs/>
        </w:rPr>
        <w:t>新た</w:t>
      </w:r>
      <w:r w:rsidRPr="006E0FAF" w:rsidR="006E0FAF">
        <w:rPr>
          <w:rFonts w:hint="eastAsia"/>
          <w:b/>
          <w:bCs/>
        </w:rPr>
        <w:t>に</w:t>
      </w:r>
      <w:r w:rsidRPr="006E0FAF" w:rsidR="007002AC">
        <w:rPr>
          <w:rFonts w:hint="eastAsia"/>
          <w:b/>
          <w:bCs/>
        </w:rPr>
        <w:t>メガリージョン広域連合</w:t>
      </w:r>
      <w:r w:rsidRPr="006E0FAF" w:rsidR="006E0FAF">
        <w:rPr>
          <w:rFonts w:hint="eastAsia"/>
          <w:b/>
          <w:bCs/>
        </w:rPr>
        <w:t>を</w:t>
      </w:r>
      <w:r w:rsidRPr="006E0FAF" w:rsidR="007002AC">
        <w:rPr>
          <w:rFonts w:hint="eastAsia"/>
          <w:b/>
          <w:bCs/>
        </w:rPr>
        <w:t>形成</w:t>
      </w:r>
      <w:r w:rsidRPr="006E0FAF" w:rsidR="006E0FAF">
        <w:rPr>
          <w:rFonts w:hint="eastAsia"/>
          <w:b/>
          <w:bCs/>
        </w:rPr>
        <w:t>して都市間競争を勝ち抜く発想も</w:t>
      </w:r>
      <w:r w:rsidRPr="006E0FAF" w:rsidR="001C7032">
        <w:rPr>
          <w:rFonts w:hint="eastAsia"/>
          <w:b/>
          <w:bCs/>
        </w:rPr>
        <w:t>必要</w:t>
      </w:r>
      <w:r w:rsidR="006E0FAF">
        <w:rPr>
          <w:rFonts w:hint="eastAsia"/>
          <w:b/>
          <w:bCs/>
        </w:rPr>
        <w:t>。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60D" w14:paraId="403D35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60D" w14:paraId="578CB7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60D" w14:paraId="363F3D0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60D" w14:paraId="1D1100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60D" w14:paraId="76B657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60D" w14:paraId="49225B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67"/>
    <w:rsid w:val="000245F9"/>
    <w:rsid w:val="001C7032"/>
    <w:rsid w:val="003249DE"/>
    <w:rsid w:val="004B6198"/>
    <w:rsid w:val="00584AF9"/>
    <w:rsid w:val="006118C7"/>
    <w:rsid w:val="006E0FAF"/>
    <w:rsid w:val="007002AC"/>
    <w:rsid w:val="007E560D"/>
    <w:rsid w:val="009D09A4"/>
    <w:rsid w:val="00C15667"/>
    <w:rsid w:val="00CA7B19"/>
    <w:rsid w:val="00E40587"/>
    <w:rsid w:val="00FF3A7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245F9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0245F9"/>
    <w:rPr>
      <w:rFonts w:ascii="Century" w:eastAsia="ＭＳ 明朝" w:hAnsi="Century" w:cs="Times New Roman"/>
    </w:rPr>
  </w:style>
  <w:style w:type="paragraph" w:styleId="Footer">
    <w:name w:val="footer"/>
    <w:basedOn w:val="Normal"/>
    <w:link w:val="a0"/>
    <w:uiPriority w:val="99"/>
    <w:unhideWhenUsed/>
    <w:rsid w:val="000245F9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0245F9"/>
    <w:rPr>
      <w:rFonts w:ascii="Century" w:eastAsia="ＭＳ 明朝" w:hAnsi="Century" w:cs="Times New Roman"/>
    </w:rPr>
  </w:style>
  <w:style w:type="paragraph" w:styleId="NormalWeb">
    <w:name w:val="Normal (Web)"/>
    <w:basedOn w:val="Normal"/>
    <w:uiPriority w:val="99"/>
    <w:semiHidden/>
    <w:unhideWhenUsed/>
    <w:rsid w:val="009D0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0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9D09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sv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E19F79A3-0CE9-49C0-A01C-3438895403C1}">
  <ds:schemaRefs/>
</ds:datastoreItem>
</file>

<file path=customXml/itemProps2.xml><?xml version="1.0" encoding="utf-8"?>
<ds:datastoreItem xmlns:ds="http://schemas.openxmlformats.org/officeDocument/2006/customXml" ds:itemID="{E9BBDCB7-057C-488C-A73F-9359D59A4D02}">
  <ds:schemaRefs/>
</ds:datastoreItem>
</file>

<file path=customXml/itemProps3.xml><?xml version="1.0" encoding="utf-8"?>
<ds:datastoreItem xmlns:ds="http://schemas.openxmlformats.org/officeDocument/2006/customXml" ds:itemID="{A3C7A3A1-3847-4345-88A6-98EFF2DA52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2023-02-01T06:05:00Z</dcterms:created>
  <dcterms:modified xsi:type="dcterms:W3CDTF">2023-02-01T06:05:00Z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