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B404" w14:textId="6CC24318" w:rsidR="006316A3" w:rsidRDefault="006316A3" w:rsidP="006316A3">
      <w:pPr>
        <w:jc w:val="center"/>
        <w:rPr>
          <w:rFonts w:ascii="ＭＳ 明朝" w:eastAsia="ＭＳ 明朝" w:hAnsi="ＭＳ 明朝"/>
          <w:sz w:val="24"/>
          <w:szCs w:val="24"/>
        </w:rPr>
      </w:pPr>
      <w:r w:rsidRPr="006316A3">
        <w:rPr>
          <w:rFonts w:ascii="ＭＳ 明朝" w:eastAsia="ＭＳ 明朝" w:hAnsi="ＭＳ 明朝" w:hint="eastAsia"/>
          <w:sz w:val="24"/>
          <w:szCs w:val="24"/>
        </w:rPr>
        <w:t>仕様書</w:t>
      </w:r>
    </w:p>
    <w:p w14:paraId="7394F2C4" w14:textId="77777777" w:rsidR="006316A3" w:rsidRPr="006316A3" w:rsidRDefault="006316A3" w:rsidP="006316A3">
      <w:pPr>
        <w:rPr>
          <w:rFonts w:ascii="ＭＳ 明朝" w:eastAsia="ＭＳ 明朝" w:hAnsi="ＭＳ 明朝"/>
          <w:sz w:val="24"/>
          <w:szCs w:val="24"/>
        </w:rPr>
      </w:pPr>
    </w:p>
    <w:p w14:paraId="2EA77CAD" w14:textId="77777777" w:rsidR="006316A3"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　事業の名称</w:t>
      </w:r>
    </w:p>
    <w:p w14:paraId="2D13B833" w14:textId="0E7C87C6" w:rsidR="006316A3" w:rsidRDefault="006316A3" w:rsidP="006316A3">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令和８年度大阪府共同生活型支援による社会参加促進モデル事業</w:t>
      </w:r>
    </w:p>
    <w:p w14:paraId="5A717F02" w14:textId="77777777" w:rsidR="006316A3" w:rsidRPr="006316A3" w:rsidRDefault="006316A3" w:rsidP="006316A3">
      <w:pPr>
        <w:ind w:firstLineChars="200" w:firstLine="480"/>
        <w:rPr>
          <w:rFonts w:ascii="ＭＳ 明朝" w:eastAsia="ＭＳ 明朝" w:hAnsi="ＭＳ 明朝"/>
          <w:sz w:val="24"/>
          <w:szCs w:val="24"/>
        </w:rPr>
      </w:pPr>
    </w:p>
    <w:p w14:paraId="4205D670" w14:textId="77777777" w:rsidR="006316A3"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２　契約の期間</w:t>
      </w:r>
    </w:p>
    <w:p w14:paraId="688E3F96" w14:textId="75005DE7" w:rsidR="006316A3" w:rsidRDefault="006316A3" w:rsidP="006316A3">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令和８年７月１日から令和９年３月３１日</w:t>
      </w:r>
    </w:p>
    <w:p w14:paraId="2A1F513E" w14:textId="77777777" w:rsidR="006316A3" w:rsidRPr="006316A3" w:rsidRDefault="006316A3" w:rsidP="006316A3">
      <w:pPr>
        <w:ind w:firstLineChars="200" w:firstLine="480"/>
        <w:rPr>
          <w:rFonts w:ascii="ＭＳ 明朝" w:eastAsia="ＭＳ 明朝" w:hAnsi="ＭＳ 明朝"/>
          <w:sz w:val="24"/>
          <w:szCs w:val="24"/>
        </w:rPr>
      </w:pPr>
    </w:p>
    <w:p w14:paraId="5437B764" w14:textId="77777777" w:rsidR="006316A3"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３　目的</w:t>
      </w:r>
    </w:p>
    <w:p w14:paraId="7E0ECF14" w14:textId="77777777" w:rsidR="006316A3" w:rsidRDefault="006316A3" w:rsidP="006316A3">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ひきこもりを含む困難を抱えた方々に対して、共同生活を取り入れながら伴走型の支援を行うこと（以下「共同生活型支援」という。）により社会との繋がりを回復するよう促している民間事業者がある一方で、家族等の依頼をもとに本人の同意なく強引に連れ出して満足な支援を行わず、法外な料金を取る、いわゆる「引き出し屋」と呼ばれる悪質事業者も散見されている。</w:t>
      </w:r>
    </w:p>
    <w:p w14:paraId="1F29A910" w14:textId="11854C68" w:rsidR="006316A3" w:rsidRDefault="00B928BE" w:rsidP="006316A3">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一方で</w:t>
      </w:r>
      <w:r w:rsidR="006316A3" w:rsidRPr="006316A3">
        <w:rPr>
          <w:rFonts w:ascii="ＭＳ 明朝" w:eastAsia="ＭＳ 明朝" w:hAnsi="ＭＳ 明朝"/>
          <w:sz w:val="24"/>
          <w:szCs w:val="24"/>
        </w:rPr>
        <w:t>、国</w:t>
      </w:r>
      <w:r>
        <w:rPr>
          <w:rFonts w:ascii="ＭＳ 明朝" w:eastAsia="ＭＳ 明朝" w:hAnsi="ＭＳ 明朝" w:hint="eastAsia"/>
          <w:sz w:val="24"/>
          <w:szCs w:val="24"/>
        </w:rPr>
        <w:t>において</w:t>
      </w:r>
      <w:r w:rsidR="006316A3" w:rsidRPr="006316A3">
        <w:rPr>
          <w:rFonts w:ascii="ＭＳ 明朝" w:eastAsia="ＭＳ 明朝" w:hAnsi="ＭＳ 明朝"/>
          <w:sz w:val="24"/>
          <w:szCs w:val="24"/>
        </w:rPr>
        <w:t>、効果的に共同生活型支援を実施する民間事業者（以下「事業者」という。）の取組について、実践事例の効果を収集・検証し、共同生活型支援を行う施設（以下「共同生活</w:t>
      </w:r>
      <w:r w:rsidR="006E0534">
        <w:rPr>
          <w:rFonts w:ascii="ＭＳ 明朝" w:eastAsia="ＭＳ 明朝" w:hAnsi="ＭＳ 明朝" w:hint="eastAsia"/>
          <w:sz w:val="24"/>
          <w:szCs w:val="24"/>
        </w:rPr>
        <w:t>型</w:t>
      </w:r>
      <w:r w:rsidR="006316A3" w:rsidRPr="006316A3">
        <w:rPr>
          <w:rFonts w:ascii="ＭＳ 明朝" w:eastAsia="ＭＳ 明朝" w:hAnsi="ＭＳ 明朝"/>
          <w:sz w:val="24"/>
          <w:szCs w:val="24"/>
        </w:rPr>
        <w:t>施設」という。）で支援を受ける際に本人とその家族等が留意すべき点のほか、各共同生活</w:t>
      </w:r>
      <w:r w:rsidR="006E0534">
        <w:rPr>
          <w:rFonts w:ascii="ＭＳ 明朝" w:eastAsia="ＭＳ 明朝" w:hAnsi="ＭＳ 明朝" w:hint="eastAsia"/>
          <w:sz w:val="24"/>
          <w:szCs w:val="24"/>
        </w:rPr>
        <w:t>型</w:t>
      </w:r>
      <w:r w:rsidR="006316A3" w:rsidRPr="006316A3">
        <w:rPr>
          <w:rFonts w:ascii="ＭＳ 明朝" w:eastAsia="ＭＳ 明朝" w:hAnsi="ＭＳ 明朝"/>
          <w:sz w:val="24"/>
          <w:szCs w:val="24"/>
        </w:rPr>
        <w:t>施設と行政機関はじめ各関係機関及び地域との連携による事業運営の透明性の確保など、その活動を総合的に評価できる事項を示したガイドラインを整理することを目的とした「共同生活型支援における実践に関する研究事業」を実施することとされている。</w:t>
      </w:r>
    </w:p>
    <w:p w14:paraId="41491DCC" w14:textId="1C478B8E" w:rsidR="006316A3" w:rsidRDefault="006316A3" w:rsidP="006316A3">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このため、本事業は、共同生活型支援における悪質事業者による被害防止並びにひきこもりを含む困難を抱えた方々が適切な事業利用により自身が目指す生き方や社会参加をはじめとした社会との関わり方等を決めていくことができるようになること（自律）につながるモデルの形成を図っていくため、大阪府内で先駆的に共同生活型支援を行っている事業者に委託し、共同生活型支援による実践事例及び効果データ（以下「支援成果データ」という。）の収集を行うとともに、国によるガイドライン作成に資するよう、支援成果データを国に報告することを目的とし</w:t>
      </w:r>
      <w:r w:rsidRPr="006316A3">
        <w:rPr>
          <w:rFonts w:ascii="ＭＳ 明朝" w:eastAsia="ＭＳ 明朝" w:hAnsi="ＭＳ 明朝" w:hint="eastAsia"/>
          <w:sz w:val="24"/>
          <w:szCs w:val="24"/>
        </w:rPr>
        <w:t>ている。</w:t>
      </w:r>
    </w:p>
    <w:p w14:paraId="7FC177A9" w14:textId="77777777" w:rsidR="006316A3" w:rsidRPr="006316A3" w:rsidRDefault="006316A3" w:rsidP="006316A3">
      <w:pPr>
        <w:ind w:leftChars="100" w:left="210" w:firstLineChars="100" w:firstLine="240"/>
        <w:rPr>
          <w:rFonts w:ascii="ＭＳ 明朝" w:eastAsia="ＭＳ 明朝" w:hAnsi="ＭＳ 明朝"/>
          <w:sz w:val="24"/>
          <w:szCs w:val="24"/>
        </w:rPr>
      </w:pPr>
    </w:p>
    <w:p w14:paraId="17D74DBD" w14:textId="77777777" w:rsidR="006316A3"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４　委託内容</w:t>
      </w:r>
    </w:p>
    <w:p w14:paraId="2D08E344" w14:textId="5089788B" w:rsidR="006316A3" w:rsidRPr="006316A3" w:rsidRDefault="00D21C4B" w:rsidP="006316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受託</w:t>
      </w:r>
      <w:r w:rsidR="006316A3" w:rsidRPr="006316A3">
        <w:rPr>
          <w:rFonts w:ascii="ＭＳ 明朝" w:eastAsia="ＭＳ 明朝" w:hAnsi="ＭＳ 明朝"/>
          <w:sz w:val="24"/>
          <w:szCs w:val="24"/>
        </w:rPr>
        <w:t>者は次に掲げる業務を実施すること。</w:t>
      </w:r>
    </w:p>
    <w:p w14:paraId="6C07107D" w14:textId="77777777" w:rsidR="006316A3" w:rsidRDefault="006316A3" w:rsidP="006316A3">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特にウに掲げる内容に関して、今後の目標に関する本人の意向がまだ明確に固まっていない場合は、それも踏まえた上で適切なアセスメント（情報を集め本人の特性等を把握・評価すること）を行い、個別支援・活動計画の策定をし</w:t>
      </w:r>
      <w:r w:rsidRPr="006316A3">
        <w:rPr>
          <w:rFonts w:ascii="ＭＳ 明朝" w:eastAsia="ＭＳ 明朝" w:hAnsi="ＭＳ 明朝"/>
          <w:sz w:val="24"/>
          <w:szCs w:val="24"/>
        </w:rPr>
        <w:lastRenderedPageBreak/>
        <w:t>た上で、本人が自らの意思で目標を決定し、それを表出できるまで寄り添いながら支援していくこと。</w:t>
      </w:r>
    </w:p>
    <w:p w14:paraId="1BBABD35" w14:textId="77777777" w:rsidR="006316A3" w:rsidRDefault="006316A3" w:rsidP="006316A3">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なお、共同生活型支援とは、24時間体制の生活体験の中で、生活リズムの改善及び体力の回復、対象者同士の人間関係の再構築、地域と交流する場を提供し、本人の自律（本人自身の意思で今後の生き方や社会との関わり方などを決めることができる状態）に伴走的に支援を行うことをいう。</w:t>
      </w:r>
    </w:p>
    <w:p w14:paraId="74A6EC7E" w14:textId="774B3846" w:rsidR="006316A3" w:rsidRPr="006316A3" w:rsidRDefault="006316A3" w:rsidP="006316A3">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あわせて、国委託事業である「共同生活型支援における実践に関する研究事業」の実施団体（以下「国事業実施団体」という。）が受託者への各種助言を行うとともに、受託者から収集する支援成果データ用の調査票の作成、大阪府と受託者が行う打ち合わせのための調整や参画、定期的に受託者へ訪問して状況確認等を行うこととされているため、国事業実施団体とも連携を図ること。</w:t>
      </w:r>
    </w:p>
    <w:p w14:paraId="3F583F8E" w14:textId="77777777" w:rsidR="006316A3" w:rsidRDefault="006316A3" w:rsidP="006316A3">
      <w:pPr>
        <w:ind w:firstLineChars="200" w:firstLine="480"/>
        <w:rPr>
          <w:rFonts w:ascii="ＭＳ 明朝" w:eastAsia="ＭＳ 明朝" w:hAnsi="ＭＳ 明朝"/>
          <w:sz w:val="24"/>
          <w:szCs w:val="24"/>
        </w:rPr>
      </w:pPr>
      <w:r w:rsidRPr="006316A3">
        <w:rPr>
          <w:rFonts w:ascii="ＭＳ 明朝" w:eastAsia="ＭＳ 明朝" w:hAnsi="ＭＳ 明朝" w:hint="eastAsia"/>
          <w:sz w:val="24"/>
          <w:szCs w:val="24"/>
        </w:rPr>
        <w:t>ア　体験活動プログラムの実施</w:t>
      </w:r>
    </w:p>
    <w:p w14:paraId="42CB8300" w14:textId="2B74EA96" w:rsidR="006316A3" w:rsidRPr="006316A3" w:rsidRDefault="006316A3" w:rsidP="006316A3">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共同生活を取り入れ、対象者の意向に沿いながら、自己肯定感の向上や低下した体力の回復、生活リズムの立て直し、社会参加などを目的とした、農作業やアウトドア活動、健康を保つための適度な運動などの体験活動を実施すること。</w:t>
      </w:r>
    </w:p>
    <w:p w14:paraId="4C00B721" w14:textId="77777777" w:rsidR="00BA0A39" w:rsidRDefault="006316A3" w:rsidP="00BA0A39">
      <w:pPr>
        <w:ind w:firstLineChars="200" w:firstLine="480"/>
        <w:rPr>
          <w:rFonts w:ascii="ＭＳ 明朝" w:eastAsia="ＭＳ 明朝" w:hAnsi="ＭＳ 明朝"/>
          <w:sz w:val="24"/>
          <w:szCs w:val="24"/>
        </w:rPr>
      </w:pPr>
      <w:r w:rsidRPr="006316A3">
        <w:rPr>
          <w:rFonts w:ascii="ＭＳ 明朝" w:eastAsia="ＭＳ 明朝" w:hAnsi="ＭＳ 明朝" w:hint="eastAsia"/>
          <w:sz w:val="24"/>
          <w:szCs w:val="24"/>
        </w:rPr>
        <w:t>イ　対象者及びその家族等との面談等の実施</w:t>
      </w:r>
    </w:p>
    <w:p w14:paraId="76BB81B8" w14:textId="77777777" w:rsidR="00BA0A39" w:rsidRDefault="006316A3" w:rsidP="00BA0A39">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本人が共同生活型支援の利用開始後、その対象者の状態等について把</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握することを目的に本人との定期的な面談を実施すること。</w:t>
      </w:r>
    </w:p>
    <w:p w14:paraId="47D91F65" w14:textId="31647A7B" w:rsidR="006316A3" w:rsidRPr="006316A3" w:rsidRDefault="006316A3" w:rsidP="00BA0A39">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また、対象者の状態等を家族等へ報告するとともに、家族支援として、適宜、家族等の相談支援を行うこと。</w:t>
      </w:r>
    </w:p>
    <w:p w14:paraId="19591CFA" w14:textId="77777777" w:rsidR="00BA0A39" w:rsidRDefault="006316A3" w:rsidP="00BA0A39">
      <w:pPr>
        <w:ind w:firstLineChars="200" w:firstLine="480"/>
        <w:rPr>
          <w:rFonts w:ascii="ＭＳ 明朝" w:eastAsia="ＭＳ 明朝" w:hAnsi="ＭＳ 明朝"/>
          <w:sz w:val="24"/>
          <w:szCs w:val="24"/>
        </w:rPr>
      </w:pPr>
      <w:r w:rsidRPr="006316A3">
        <w:rPr>
          <w:rFonts w:ascii="ＭＳ 明朝" w:eastAsia="ＭＳ 明朝" w:hAnsi="ＭＳ 明朝" w:hint="eastAsia"/>
          <w:sz w:val="24"/>
          <w:szCs w:val="24"/>
        </w:rPr>
        <w:t>ウ　対象者の個別支援・活動計画の策定</w:t>
      </w:r>
    </w:p>
    <w:p w14:paraId="6F964260" w14:textId="0AB952DA" w:rsidR="006316A3" w:rsidRPr="006316A3" w:rsidRDefault="006316A3" w:rsidP="00BA0A39">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受託者は、全ての対象者を一律に当てはめるようなプログラムを設定</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するのではなく、本人との面談結果等及び次項を踏まえ、本人の意向を考慮した上で適切なアセスメント（情報を集め本人の特性等を把握・評価すること）を行い、対象者ごとに個別支援・活動計画の策定を行うこと。</w:t>
      </w:r>
    </w:p>
    <w:p w14:paraId="727D5129" w14:textId="77777777" w:rsidR="006316A3" w:rsidRPr="006316A3" w:rsidRDefault="006316A3" w:rsidP="00BA0A39">
      <w:pPr>
        <w:ind w:firstLineChars="200" w:firstLine="480"/>
        <w:rPr>
          <w:rFonts w:ascii="ＭＳ 明朝" w:eastAsia="ＭＳ 明朝" w:hAnsi="ＭＳ 明朝"/>
          <w:sz w:val="24"/>
          <w:szCs w:val="24"/>
        </w:rPr>
      </w:pPr>
      <w:r w:rsidRPr="006316A3">
        <w:rPr>
          <w:rFonts w:ascii="ＭＳ 明朝" w:eastAsia="ＭＳ 明朝" w:hAnsi="ＭＳ 明朝" w:hint="eastAsia"/>
          <w:sz w:val="24"/>
          <w:szCs w:val="24"/>
        </w:rPr>
        <w:t>エ　利用申込時における本人及びその家族等への相談対応</w:t>
      </w:r>
    </w:p>
    <w:p w14:paraId="7024E1C2" w14:textId="77777777" w:rsidR="00BA0A39" w:rsidRDefault="006316A3" w:rsidP="00BA0A39">
      <w:pPr>
        <w:ind w:firstLineChars="200" w:firstLine="480"/>
        <w:rPr>
          <w:rFonts w:ascii="ＭＳ 明朝" w:eastAsia="ＭＳ 明朝" w:hAnsi="ＭＳ 明朝"/>
          <w:sz w:val="24"/>
          <w:szCs w:val="24"/>
        </w:rPr>
      </w:pPr>
      <w:r w:rsidRPr="006316A3">
        <w:rPr>
          <w:rFonts w:ascii="ＭＳ 明朝" w:eastAsia="ＭＳ 明朝" w:hAnsi="ＭＳ 明朝" w:hint="eastAsia"/>
          <w:sz w:val="24"/>
          <w:szCs w:val="24"/>
        </w:rPr>
        <w:t>オ　支援成果の検証の実施</w:t>
      </w:r>
    </w:p>
    <w:p w14:paraId="4C9F8E80" w14:textId="241C6394" w:rsidR="006316A3" w:rsidRPr="006316A3" w:rsidRDefault="006316A3" w:rsidP="00BA0A39">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支援成果の検証にあたって、支援成果データ用の調査票により、対象者や家族等に対する面談及びアンケート等を行うこと。</w:t>
      </w:r>
    </w:p>
    <w:p w14:paraId="543CAAFF" w14:textId="77777777" w:rsidR="00BA0A39" w:rsidRDefault="006316A3" w:rsidP="00BA0A39">
      <w:pPr>
        <w:ind w:firstLineChars="200" w:firstLine="480"/>
        <w:rPr>
          <w:rFonts w:ascii="ＭＳ 明朝" w:eastAsia="ＭＳ 明朝" w:hAnsi="ＭＳ 明朝"/>
          <w:sz w:val="24"/>
          <w:szCs w:val="24"/>
        </w:rPr>
      </w:pPr>
      <w:r w:rsidRPr="006316A3">
        <w:rPr>
          <w:rFonts w:ascii="ＭＳ 明朝" w:eastAsia="ＭＳ 明朝" w:hAnsi="ＭＳ 明朝" w:hint="eastAsia"/>
          <w:sz w:val="24"/>
          <w:szCs w:val="24"/>
        </w:rPr>
        <w:t>カ　支援内容及び成果の報告</w:t>
      </w:r>
    </w:p>
    <w:p w14:paraId="202AA10A" w14:textId="3678D16D" w:rsidR="006316A3" w:rsidRDefault="006316A3" w:rsidP="00BA0A39">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大阪府から指示があった場合、支援成果データ用の調査票をもとに、実践事例の実施状況及び対象者の状態変化等について適宜報告すること。</w:t>
      </w:r>
    </w:p>
    <w:p w14:paraId="540725CD" w14:textId="77777777" w:rsidR="00BA0A39" w:rsidRPr="006316A3" w:rsidRDefault="00BA0A39" w:rsidP="00BA0A39">
      <w:pPr>
        <w:ind w:leftChars="300" w:left="630" w:firstLineChars="100" w:firstLine="240"/>
        <w:rPr>
          <w:rFonts w:ascii="ＭＳ 明朝" w:eastAsia="ＭＳ 明朝" w:hAnsi="ＭＳ 明朝"/>
          <w:sz w:val="24"/>
          <w:szCs w:val="24"/>
        </w:rPr>
      </w:pPr>
    </w:p>
    <w:p w14:paraId="551B7322" w14:textId="77777777" w:rsidR="00BA0A39"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５　委託料</w:t>
      </w:r>
    </w:p>
    <w:p w14:paraId="53B3F0BA" w14:textId="77777777" w:rsidR="00BA0A39" w:rsidRDefault="006316A3" w:rsidP="00BA0A39">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委託料は１か月あたりの上限額を金１，０８０，０００円（消費税及び地方</w:t>
      </w:r>
      <w:r w:rsidRPr="006316A3">
        <w:rPr>
          <w:rFonts w:ascii="ＭＳ 明朝" w:eastAsia="ＭＳ 明朝" w:hAnsi="ＭＳ 明朝"/>
          <w:sz w:val="24"/>
          <w:szCs w:val="24"/>
        </w:rPr>
        <w:lastRenderedPageBreak/>
        <w:t>消費税を含む。）とし、その額に事業を実施した月数を乗じて得た額とする</w:t>
      </w:r>
      <w:r w:rsidR="00BA0A39">
        <w:rPr>
          <w:rFonts w:ascii="ＭＳ 明朝" w:eastAsia="ＭＳ 明朝" w:hAnsi="ＭＳ 明朝" w:hint="eastAsia"/>
          <w:sz w:val="24"/>
          <w:szCs w:val="24"/>
        </w:rPr>
        <w:t>。</w:t>
      </w:r>
    </w:p>
    <w:p w14:paraId="6600FE3F" w14:textId="3926EEBB" w:rsidR="006316A3" w:rsidRDefault="006316A3" w:rsidP="00BA0A39">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ただし、契約締結日が月の途中である場合、当月の委託料は１日当たりの上限額を金３６，０００円（消費税及び地方消費税を含む。）とし、その額に事業を実施した日数を乗じて得た額とする。</w:t>
      </w:r>
    </w:p>
    <w:p w14:paraId="25A149A3" w14:textId="77777777" w:rsidR="00BA0A39" w:rsidRPr="006316A3" w:rsidRDefault="00BA0A39" w:rsidP="00BA0A39">
      <w:pPr>
        <w:ind w:leftChars="100" w:left="210" w:firstLineChars="100" w:firstLine="240"/>
        <w:rPr>
          <w:rFonts w:ascii="ＭＳ 明朝" w:eastAsia="ＭＳ 明朝" w:hAnsi="ＭＳ 明朝"/>
          <w:sz w:val="24"/>
          <w:szCs w:val="24"/>
        </w:rPr>
      </w:pPr>
    </w:p>
    <w:p w14:paraId="70936E77" w14:textId="77777777" w:rsidR="00BA0A39"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６</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実践事例の対象者</w:t>
      </w:r>
    </w:p>
    <w:p w14:paraId="4F269299" w14:textId="3C85B592" w:rsidR="006316A3" w:rsidRPr="006316A3" w:rsidRDefault="006316A3" w:rsidP="00BA0A39">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以下のいずれにも該当する者であること。</w:t>
      </w:r>
    </w:p>
    <w:p w14:paraId="29A72C8F" w14:textId="77777777" w:rsidR="00BA0A39" w:rsidRDefault="006316A3" w:rsidP="00BA0A39">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(1)</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ひきこもり、不登校、生活困窮者などで社会的孤立状態に近い（将来的な孤立が予想される状態）など、困難を抱えた者であること。なお、共同生活型支援の利用前の本人の居所が大阪府内にあったかどうかは問わない。</w:t>
      </w:r>
    </w:p>
    <w:p w14:paraId="559BD82E" w14:textId="7D73F5C1" w:rsidR="006316A3" w:rsidRPr="006316A3" w:rsidRDefault="006316A3" w:rsidP="00BA0A39">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(2)</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以下のア及びイのいずれにも同意の意思表示をしている者であること。</w:t>
      </w:r>
    </w:p>
    <w:p w14:paraId="2C8BC858" w14:textId="77777777" w:rsidR="00BA0A39" w:rsidRDefault="006316A3" w:rsidP="00BA0A39">
      <w:pPr>
        <w:ind w:leftChars="400" w:left="1080" w:hangingChars="100" w:hanging="240"/>
        <w:rPr>
          <w:rFonts w:ascii="ＭＳ 明朝" w:eastAsia="ＭＳ 明朝" w:hAnsi="ＭＳ 明朝"/>
          <w:sz w:val="24"/>
          <w:szCs w:val="24"/>
        </w:rPr>
      </w:pPr>
      <w:r w:rsidRPr="006316A3">
        <w:rPr>
          <w:rFonts w:ascii="ＭＳ 明朝" w:eastAsia="ＭＳ 明朝" w:hAnsi="ＭＳ 明朝"/>
          <w:sz w:val="24"/>
          <w:szCs w:val="24"/>
        </w:rPr>
        <w:t>ア</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共同生活を取り入れ、自己肯定感の向上や低下した体力の回復、生活リズムの立て直しなどを目的として、農作業やアウトドア活動、健康を保つための適度な運動など、受託者が提供する体験活動プログラムに参加すること。</w:t>
      </w:r>
    </w:p>
    <w:p w14:paraId="4D0054C6" w14:textId="2B00A2ED" w:rsidR="006316A3" w:rsidRPr="006316A3" w:rsidRDefault="006316A3" w:rsidP="00BA0A39">
      <w:pPr>
        <w:ind w:leftChars="400" w:left="1080" w:hangingChars="100" w:hanging="240"/>
        <w:rPr>
          <w:rFonts w:ascii="ＭＳ 明朝" w:eastAsia="ＭＳ 明朝" w:hAnsi="ＭＳ 明朝"/>
          <w:sz w:val="24"/>
          <w:szCs w:val="24"/>
        </w:rPr>
      </w:pPr>
      <w:r w:rsidRPr="006316A3">
        <w:rPr>
          <w:rFonts w:ascii="ＭＳ 明朝" w:eastAsia="ＭＳ 明朝" w:hAnsi="ＭＳ 明朝"/>
          <w:sz w:val="24"/>
          <w:szCs w:val="24"/>
        </w:rPr>
        <w:t>イ</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共同生活型支援による実践事例及び支援成果等データを収集するための定期的な面談やアンケート調査並びに国事業実施</w:t>
      </w:r>
      <w:r w:rsidR="00A13B08">
        <w:rPr>
          <w:rFonts w:ascii="ＭＳ 明朝" w:eastAsia="ＭＳ 明朝" w:hAnsi="ＭＳ 明朝" w:hint="eastAsia"/>
          <w:sz w:val="24"/>
          <w:szCs w:val="24"/>
        </w:rPr>
        <w:t>団体</w:t>
      </w:r>
      <w:r w:rsidRPr="006316A3">
        <w:rPr>
          <w:rFonts w:ascii="ＭＳ 明朝" w:eastAsia="ＭＳ 明朝" w:hAnsi="ＭＳ 明朝"/>
          <w:sz w:val="24"/>
          <w:szCs w:val="24"/>
        </w:rPr>
        <w:t>によるヒアリング</w:t>
      </w:r>
      <w:r w:rsidR="00ED12DB">
        <w:rPr>
          <w:rFonts w:ascii="ＭＳ 明朝" w:eastAsia="ＭＳ 明朝" w:hAnsi="ＭＳ 明朝" w:hint="eastAsia"/>
          <w:sz w:val="24"/>
          <w:szCs w:val="24"/>
        </w:rPr>
        <w:t>等</w:t>
      </w:r>
      <w:r w:rsidRPr="006316A3">
        <w:rPr>
          <w:rFonts w:ascii="ＭＳ 明朝" w:eastAsia="ＭＳ 明朝" w:hAnsi="ＭＳ 明朝"/>
          <w:sz w:val="24"/>
          <w:szCs w:val="24"/>
        </w:rPr>
        <w:t>に協力すること。</w:t>
      </w:r>
    </w:p>
    <w:p w14:paraId="20C111DD" w14:textId="319438DF" w:rsidR="006316A3" w:rsidRDefault="006316A3" w:rsidP="00BA0A39">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(3)</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本事業の利用について、未成年者の場合は、保護者の同意を得ている者であること。また、未成年者以外の場合についても、家族等の理解・協力が得られていることが望ましい。</w:t>
      </w:r>
    </w:p>
    <w:p w14:paraId="1E568314" w14:textId="77777777" w:rsidR="00BA0A39" w:rsidRPr="006316A3" w:rsidRDefault="00BA0A39" w:rsidP="00BA0A39">
      <w:pPr>
        <w:ind w:leftChars="200" w:left="660" w:hangingChars="100" w:hanging="240"/>
        <w:rPr>
          <w:rFonts w:ascii="ＭＳ 明朝" w:eastAsia="ＭＳ 明朝" w:hAnsi="ＭＳ 明朝"/>
          <w:sz w:val="24"/>
          <w:szCs w:val="24"/>
        </w:rPr>
      </w:pPr>
    </w:p>
    <w:p w14:paraId="298AD62F" w14:textId="77777777" w:rsidR="00BA0A39"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７　利用期間の設定等</w:t>
      </w:r>
    </w:p>
    <w:p w14:paraId="1202CB1D" w14:textId="77777777" w:rsidR="00BA0A39" w:rsidRDefault="006316A3" w:rsidP="00BA0A39">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共同生活型支援の利用においては、各対象者の状態が多様であることを踏まえ、一律の利用期間等は設定しないものとする。ただし、各対象者の利用期間については個別に把握すること。</w:t>
      </w:r>
    </w:p>
    <w:p w14:paraId="3A4B55BE" w14:textId="1036D1FC" w:rsidR="006316A3" w:rsidRDefault="006316A3" w:rsidP="00BA0A39">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なお、本人の意向や状態等によりやむを得ない場合には、具体的な支援計画に基づき、一時的な共同生活型支援の利用の休止及び再開を行うことができるよう配慮すること。</w:t>
      </w:r>
    </w:p>
    <w:p w14:paraId="222257BD" w14:textId="77777777" w:rsidR="00BA0A39" w:rsidRPr="006316A3" w:rsidRDefault="00BA0A39" w:rsidP="00BA0A39">
      <w:pPr>
        <w:ind w:leftChars="100" w:left="210" w:firstLineChars="100" w:firstLine="240"/>
        <w:rPr>
          <w:rFonts w:ascii="ＭＳ 明朝" w:eastAsia="ＭＳ 明朝" w:hAnsi="ＭＳ 明朝"/>
          <w:sz w:val="24"/>
          <w:szCs w:val="24"/>
        </w:rPr>
      </w:pPr>
    </w:p>
    <w:p w14:paraId="78E09501" w14:textId="77777777" w:rsidR="00375848"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８</w:t>
      </w:r>
      <w:r w:rsidR="00BA0A39">
        <w:rPr>
          <w:rFonts w:ascii="ＭＳ 明朝" w:eastAsia="ＭＳ 明朝" w:hAnsi="ＭＳ 明朝" w:hint="eastAsia"/>
          <w:sz w:val="24"/>
          <w:szCs w:val="24"/>
        </w:rPr>
        <w:t xml:space="preserve">　</w:t>
      </w:r>
      <w:r w:rsidRPr="006316A3">
        <w:rPr>
          <w:rFonts w:ascii="ＭＳ 明朝" w:eastAsia="ＭＳ 明朝" w:hAnsi="ＭＳ 明朝"/>
          <w:sz w:val="24"/>
          <w:szCs w:val="24"/>
        </w:rPr>
        <w:t>対象人員</w:t>
      </w:r>
    </w:p>
    <w:p w14:paraId="663F61C1" w14:textId="77777777" w:rsidR="00375848" w:rsidRDefault="006316A3" w:rsidP="00375848">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本事業の対象人員の目安は１施設当たり90人月を想定しているが、当初見込んでいた対象人員を上回る利用申し込みがあるなど、必要があると受託者が認める場合は超過した人員で実施しても差し支えない。</w:t>
      </w:r>
    </w:p>
    <w:p w14:paraId="67D66761" w14:textId="28961BFB" w:rsidR="006316A3" w:rsidRDefault="006316A3" w:rsidP="00375848">
      <w:pPr>
        <w:ind w:leftChars="100" w:left="210" w:firstLineChars="100" w:firstLine="240"/>
        <w:rPr>
          <w:rFonts w:ascii="ＭＳ 明朝" w:eastAsia="ＭＳ 明朝" w:hAnsi="ＭＳ 明朝"/>
          <w:sz w:val="24"/>
          <w:szCs w:val="24"/>
        </w:rPr>
      </w:pPr>
      <w:r w:rsidRPr="006316A3">
        <w:rPr>
          <w:rFonts w:ascii="ＭＳ 明朝" w:eastAsia="ＭＳ 明朝" w:hAnsi="ＭＳ 明朝" w:hint="eastAsia"/>
          <w:sz w:val="24"/>
          <w:szCs w:val="24"/>
        </w:rPr>
        <w:t>なお、最低でも１施設当たり</w:t>
      </w:r>
      <w:r w:rsidRPr="006316A3">
        <w:rPr>
          <w:rFonts w:ascii="ＭＳ 明朝" w:eastAsia="ＭＳ 明朝" w:hAnsi="ＭＳ 明朝"/>
          <w:sz w:val="24"/>
          <w:szCs w:val="24"/>
        </w:rPr>
        <w:t>18人月以上の利用を見込んでおくこと。</w:t>
      </w:r>
    </w:p>
    <w:p w14:paraId="21BC311F" w14:textId="77777777" w:rsidR="00375848" w:rsidRPr="00375848" w:rsidRDefault="00375848" w:rsidP="00375848">
      <w:pPr>
        <w:ind w:leftChars="100" w:left="210" w:firstLineChars="100" w:firstLine="240"/>
        <w:rPr>
          <w:rFonts w:ascii="ＭＳ 明朝" w:eastAsia="ＭＳ 明朝" w:hAnsi="ＭＳ 明朝"/>
          <w:sz w:val="24"/>
          <w:szCs w:val="24"/>
        </w:rPr>
      </w:pPr>
    </w:p>
    <w:p w14:paraId="7C55E124" w14:textId="77777777" w:rsidR="00375848"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９　実施体制</w:t>
      </w:r>
    </w:p>
    <w:p w14:paraId="2748E65B" w14:textId="12B65374" w:rsidR="006316A3" w:rsidRPr="006316A3" w:rsidRDefault="006316A3" w:rsidP="00375848">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ア</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共同生活型支援の経験が20年以上の事業実施責任者を置いていること。</w:t>
      </w:r>
    </w:p>
    <w:p w14:paraId="242D2327" w14:textId="01E58103" w:rsidR="006316A3" w:rsidRPr="006316A3" w:rsidRDefault="006316A3" w:rsidP="00375848">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イ</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「４　委託内容」に記載した業務を遂行するために必要な職員として、常勤換算で対象者３名に対し１名以上配置するとともに、そのうち、３年以上の支援現場経験者１名、事業実施責任者１名の常勤職員を配置すること。なお、常勤とは、週５日以上、１日７時間 30 分以上の勤務をいう。</w:t>
      </w:r>
    </w:p>
    <w:p w14:paraId="72AA63AF" w14:textId="55CC07FF" w:rsidR="006316A3" w:rsidRPr="006316A3" w:rsidRDefault="006316A3" w:rsidP="00375848">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ウ</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夜間において上記職員の配置が難しい場合は、緊急時の連絡先や対応</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フローなどをまとめたマニュアルを作成し、緊急時に他の職員が駆け付けられる体制を確保するなど、緊急時に適切に対応できる環境を整備すること。</w:t>
      </w:r>
    </w:p>
    <w:p w14:paraId="0DBF2C95" w14:textId="710172F4" w:rsidR="006316A3" w:rsidRPr="006316A3" w:rsidRDefault="006316A3" w:rsidP="00375848">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エ</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対象者の心身の状態を把握し、必要に応じて医師による診察その他の</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必要な措置を講ずるとともに、医学的・心理的なアセスメントや心理面接・精神科診断の情報提供を受け、本人の自律に役立てて、支援を行うこと。</w:t>
      </w:r>
    </w:p>
    <w:p w14:paraId="7A1E1B47" w14:textId="4AC52638" w:rsidR="006316A3" w:rsidRPr="006316A3" w:rsidRDefault="006316A3" w:rsidP="00375848">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オ</w:t>
      </w:r>
      <w:r w:rsidR="00375848">
        <w:rPr>
          <w:rFonts w:ascii="ＭＳ 明朝" w:eastAsia="ＭＳ 明朝" w:hAnsi="ＭＳ 明朝" w:hint="eastAsia"/>
          <w:sz w:val="24"/>
          <w:szCs w:val="24"/>
        </w:rPr>
        <w:t xml:space="preserve">　</w:t>
      </w:r>
      <w:r w:rsidR="00B928BE">
        <w:rPr>
          <w:rFonts w:ascii="ＭＳ 明朝" w:eastAsia="ＭＳ 明朝" w:hAnsi="ＭＳ 明朝" w:hint="eastAsia"/>
          <w:sz w:val="24"/>
          <w:szCs w:val="24"/>
        </w:rPr>
        <w:t>対象者</w:t>
      </w:r>
      <w:r w:rsidRPr="006316A3">
        <w:rPr>
          <w:rFonts w:ascii="ＭＳ 明朝" w:eastAsia="ＭＳ 明朝" w:hAnsi="ＭＳ 明朝"/>
          <w:sz w:val="24"/>
          <w:szCs w:val="24"/>
        </w:rPr>
        <w:t>の食事については、食品の種類及び調理方法について栄養を考</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慮して供すること。また、その際に利用する食器その他の設備または飲用に供する水について、衛生的な管理に努め、又は衛生上必要な措置を講ずること。</w:t>
      </w:r>
    </w:p>
    <w:p w14:paraId="369E862C" w14:textId="5B6B0379" w:rsidR="006316A3" w:rsidRDefault="006316A3" w:rsidP="00375848">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カ</w:t>
      </w:r>
      <w:r w:rsidR="00375848">
        <w:rPr>
          <w:rFonts w:ascii="ＭＳ 明朝" w:eastAsia="ＭＳ 明朝" w:hAnsi="ＭＳ 明朝" w:hint="eastAsia"/>
          <w:sz w:val="24"/>
          <w:szCs w:val="24"/>
        </w:rPr>
        <w:t xml:space="preserve">　</w:t>
      </w:r>
      <w:r w:rsidRPr="006316A3">
        <w:rPr>
          <w:rFonts w:ascii="ＭＳ 明朝" w:eastAsia="ＭＳ 明朝" w:hAnsi="ＭＳ 明朝"/>
          <w:sz w:val="24"/>
          <w:szCs w:val="24"/>
        </w:rPr>
        <w:t>受託者は、必要に応じて、他の事業や団体事務局等からの兼務及び応援等による職員を配置することが可能であるが、兼務については当事業の補助対象とはならないので、適切に按分のうえ費用計上するよう留意すること。</w:t>
      </w:r>
      <w:r w:rsidRPr="006316A3">
        <w:rPr>
          <w:rFonts w:ascii="ＭＳ 明朝" w:eastAsia="ＭＳ 明朝" w:hAnsi="ＭＳ 明朝" w:hint="eastAsia"/>
          <w:sz w:val="24"/>
          <w:szCs w:val="24"/>
        </w:rPr>
        <w:t>その場合は他の事業の運営に支障を及ぼさないようにすること。</w:t>
      </w:r>
    </w:p>
    <w:p w14:paraId="337127B4" w14:textId="77777777" w:rsidR="00375848" w:rsidRPr="00375848" w:rsidRDefault="00375848" w:rsidP="00375848">
      <w:pPr>
        <w:ind w:leftChars="200" w:left="660" w:hangingChars="100" w:hanging="240"/>
        <w:rPr>
          <w:rFonts w:ascii="ＭＳ 明朝" w:eastAsia="ＭＳ 明朝" w:hAnsi="ＭＳ 明朝"/>
          <w:sz w:val="24"/>
          <w:szCs w:val="24"/>
        </w:rPr>
      </w:pPr>
    </w:p>
    <w:p w14:paraId="54616228" w14:textId="77777777" w:rsidR="00375848"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１０　利用料の徴収</w:t>
      </w:r>
    </w:p>
    <w:p w14:paraId="7A8E2584" w14:textId="656E528A" w:rsidR="006316A3" w:rsidRPr="006316A3" w:rsidRDefault="006316A3" w:rsidP="00375848">
      <w:pPr>
        <w:ind w:firstLineChars="300" w:firstLine="720"/>
        <w:rPr>
          <w:rFonts w:ascii="ＭＳ 明朝" w:eastAsia="ＭＳ 明朝" w:hAnsi="ＭＳ 明朝"/>
          <w:sz w:val="24"/>
          <w:szCs w:val="24"/>
        </w:rPr>
      </w:pPr>
      <w:r w:rsidRPr="006316A3">
        <w:rPr>
          <w:rFonts w:ascii="ＭＳ 明朝" w:eastAsia="ＭＳ 明朝" w:hAnsi="ＭＳ 明朝"/>
          <w:sz w:val="24"/>
          <w:szCs w:val="24"/>
        </w:rPr>
        <w:t>本事業における共同生活型支援の利用料は対象者の負担とする。</w:t>
      </w:r>
    </w:p>
    <w:p w14:paraId="571921B0" w14:textId="401C5FB4" w:rsidR="00375848" w:rsidRPr="00375848" w:rsidRDefault="006316A3" w:rsidP="00375848">
      <w:pPr>
        <w:ind w:leftChars="200" w:left="420" w:firstLineChars="100" w:firstLine="240"/>
        <w:rPr>
          <w:rFonts w:ascii="ＭＳ 明朝" w:eastAsia="ＭＳ 明朝" w:hAnsi="ＭＳ 明朝"/>
          <w:sz w:val="24"/>
          <w:szCs w:val="24"/>
        </w:rPr>
      </w:pPr>
      <w:r w:rsidRPr="006316A3">
        <w:rPr>
          <w:rFonts w:ascii="ＭＳ 明朝" w:eastAsia="ＭＳ 明朝" w:hAnsi="ＭＳ 明朝" w:hint="eastAsia"/>
          <w:sz w:val="24"/>
          <w:szCs w:val="24"/>
        </w:rPr>
        <w:t>なお、利用料については事前に明確な金額を定めたうえで、受託者が設けるホームページ等により周知する</w:t>
      </w:r>
      <w:r w:rsidR="00375848">
        <w:rPr>
          <w:rFonts w:ascii="ＭＳ 明朝" w:eastAsia="ＭＳ 明朝" w:hAnsi="ＭＳ 明朝" w:hint="eastAsia"/>
          <w:sz w:val="24"/>
          <w:szCs w:val="24"/>
        </w:rPr>
        <w:t>とともに、</w:t>
      </w:r>
      <w:r w:rsidR="00375848" w:rsidRPr="00375848">
        <w:rPr>
          <w:rFonts w:ascii="ＭＳ 明朝" w:eastAsia="ＭＳ 明朝" w:hAnsi="ＭＳ 明朝" w:hint="eastAsia"/>
          <w:sz w:val="24"/>
          <w:szCs w:val="24"/>
        </w:rPr>
        <w:t>利用申込時には利用料に関する説明を行い、同意を得るものとすること。</w:t>
      </w:r>
    </w:p>
    <w:p w14:paraId="097FDBAC" w14:textId="77777777" w:rsidR="00375848" w:rsidRPr="006316A3" w:rsidRDefault="00375848" w:rsidP="00375848">
      <w:pPr>
        <w:ind w:leftChars="200" w:left="420" w:firstLineChars="100" w:firstLine="240"/>
        <w:rPr>
          <w:rFonts w:ascii="ＭＳ 明朝" w:eastAsia="ＭＳ 明朝" w:hAnsi="ＭＳ 明朝"/>
          <w:sz w:val="24"/>
          <w:szCs w:val="24"/>
        </w:rPr>
      </w:pPr>
    </w:p>
    <w:p w14:paraId="7EAF2936" w14:textId="77777777" w:rsidR="00E32B41"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１１　実施場所</w:t>
      </w:r>
    </w:p>
    <w:p w14:paraId="596CDE54" w14:textId="77777777" w:rsidR="00E32B41" w:rsidRDefault="006316A3" w:rsidP="00E32B41">
      <w:pPr>
        <w:ind w:firstLineChars="300" w:firstLine="720"/>
        <w:rPr>
          <w:rFonts w:ascii="ＭＳ 明朝" w:eastAsia="ＭＳ 明朝" w:hAnsi="ＭＳ 明朝"/>
          <w:sz w:val="24"/>
          <w:szCs w:val="24"/>
        </w:rPr>
      </w:pPr>
      <w:r w:rsidRPr="006316A3">
        <w:rPr>
          <w:rFonts w:ascii="ＭＳ 明朝" w:eastAsia="ＭＳ 明朝" w:hAnsi="ＭＳ 明朝"/>
          <w:sz w:val="24"/>
          <w:szCs w:val="24"/>
        </w:rPr>
        <w:t>本事業の実施場所は、次の各号に掲げるものとすること。</w:t>
      </w:r>
    </w:p>
    <w:p w14:paraId="6BACDCA3" w14:textId="35AD6E4A" w:rsidR="006316A3" w:rsidRPr="006316A3" w:rsidRDefault="006316A3" w:rsidP="00E32B41">
      <w:pPr>
        <w:ind w:leftChars="200" w:left="420" w:firstLineChars="100" w:firstLine="240"/>
        <w:rPr>
          <w:rFonts w:ascii="ＭＳ 明朝" w:eastAsia="ＭＳ 明朝" w:hAnsi="ＭＳ 明朝"/>
          <w:sz w:val="24"/>
          <w:szCs w:val="24"/>
        </w:rPr>
      </w:pPr>
      <w:r w:rsidRPr="006316A3">
        <w:rPr>
          <w:rFonts w:ascii="ＭＳ 明朝" w:eastAsia="ＭＳ 明朝" w:hAnsi="ＭＳ 明朝"/>
          <w:sz w:val="24"/>
          <w:szCs w:val="24"/>
        </w:rPr>
        <w:t>なお、対象者が共同生活する生活の場所（居室・起居空間等）については、本事業に専ら供するものとし、各種シェルター等の生活の場所との共用は認めない。</w:t>
      </w:r>
    </w:p>
    <w:p w14:paraId="3EB2D936" w14:textId="77777777" w:rsidR="00E32B41" w:rsidRDefault="006316A3" w:rsidP="00E32B41">
      <w:pPr>
        <w:ind w:leftChars="300" w:left="870" w:hangingChars="100" w:hanging="240"/>
        <w:rPr>
          <w:rFonts w:ascii="ＭＳ 明朝" w:eastAsia="ＭＳ 明朝" w:hAnsi="ＭＳ 明朝"/>
          <w:sz w:val="24"/>
          <w:szCs w:val="24"/>
        </w:rPr>
      </w:pPr>
      <w:r w:rsidRPr="006316A3">
        <w:rPr>
          <w:rFonts w:ascii="ＭＳ 明朝" w:eastAsia="ＭＳ 明朝" w:hAnsi="ＭＳ 明朝"/>
          <w:sz w:val="24"/>
          <w:szCs w:val="24"/>
        </w:rPr>
        <w:t>ア</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農作業やアウトドア活動、健康を保つための適度な運動などの体験</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活動の実施が可能な場所</w:t>
      </w:r>
    </w:p>
    <w:p w14:paraId="515EC2C2" w14:textId="5082A2F8" w:rsidR="006316A3" w:rsidRPr="006316A3" w:rsidRDefault="006316A3" w:rsidP="00E32B41">
      <w:pPr>
        <w:ind w:leftChars="300" w:left="870" w:hangingChars="100" w:hanging="240"/>
        <w:rPr>
          <w:rFonts w:ascii="ＭＳ 明朝" w:eastAsia="ＭＳ 明朝" w:hAnsi="ＭＳ 明朝"/>
          <w:sz w:val="24"/>
          <w:szCs w:val="24"/>
        </w:rPr>
      </w:pPr>
      <w:r w:rsidRPr="006316A3">
        <w:rPr>
          <w:rFonts w:ascii="ＭＳ 明朝" w:eastAsia="ＭＳ 明朝" w:hAnsi="ＭＳ 明朝"/>
          <w:sz w:val="24"/>
          <w:szCs w:val="24"/>
        </w:rPr>
        <w:lastRenderedPageBreak/>
        <w:t>イ</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相談及び面談並びに共同生活の実施が可能な機能及び対象者等のプライバシーの保護に配慮した場所</w:t>
      </w:r>
    </w:p>
    <w:p w14:paraId="72D0F848" w14:textId="77777777" w:rsidR="00E32B41" w:rsidRDefault="006316A3" w:rsidP="00E32B41">
      <w:pPr>
        <w:ind w:leftChars="300" w:left="870" w:hangingChars="100" w:hanging="240"/>
        <w:rPr>
          <w:rFonts w:ascii="ＭＳ 明朝" w:eastAsia="ＭＳ 明朝" w:hAnsi="ＭＳ 明朝"/>
          <w:sz w:val="24"/>
          <w:szCs w:val="24"/>
        </w:rPr>
      </w:pPr>
      <w:r w:rsidRPr="006316A3">
        <w:rPr>
          <w:rFonts w:ascii="ＭＳ 明朝" w:eastAsia="ＭＳ 明朝" w:hAnsi="ＭＳ 明朝"/>
          <w:sz w:val="24"/>
          <w:szCs w:val="24"/>
        </w:rPr>
        <w:t>ウ</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インターネット等で社会参加を目指すために必要な情報やその他の情報を容易に得ることができ、対象者同士が相互に交流し、情報交換できる環境</w:t>
      </w:r>
    </w:p>
    <w:p w14:paraId="49609E92" w14:textId="6C0EA165" w:rsidR="006316A3" w:rsidRPr="006316A3" w:rsidRDefault="006316A3" w:rsidP="00E32B41">
      <w:pPr>
        <w:ind w:leftChars="300" w:left="870" w:hangingChars="100" w:hanging="240"/>
        <w:rPr>
          <w:rFonts w:ascii="ＭＳ 明朝" w:eastAsia="ＭＳ 明朝" w:hAnsi="ＭＳ 明朝"/>
          <w:sz w:val="24"/>
          <w:szCs w:val="24"/>
        </w:rPr>
      </w:pPr>
      <w:r w:rsidRPr="006316A3">
        <w:rPr>
          <w:rFonts w:ascii="ＭＳ 明朝" w:eastAsia="ＭＳ 明朝" w:hAnsi="ＭＳ 明朝"/>
          <w:sz w:val="24"/>
          <w:szCs w:val="24"/>
        </w:rPr>
        <w:t>エ</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その他社会参加に向けたプログラムの実施が可能な場所</w:t>
      </w:r>
    </w:p>
    <w:p w14:paraId="1AB029A6" w14:textId="6445CBF1" w:rsidR="006316A3" w:rsidRDefault="006316A3" w:rsidP="00E32B41">
      <w:pPr>
        <w:ind w:leftChars="100" w:left="210" w:firstLineChars="100" w:firstLine="240"/>
        <w:rPr>
          <w:rFonts w:ascii="ＭＳ 明朝" w:eastAsia="ＭＳ 明朝" w:hAnsi="ＭＳ 明朝"/>
          <w:sz w:val="24"/>
          <w:szCs w:val="24"/>
        </w:rPr>
      </w:pPr>
      <w:r w:rsidRPr="006316A3">
        <w:rPr>
          <w:rFonts w:ascii="ＭＳ 明朝" w:eastAsia="ＭＳ 明朝" w:hAnsi="ＭＳ 明朝"/>
          <w:sz w:val="24"/>
          <w:szCs w:val="24"/>
        </w:rPr>
        <w:t>なお、上記イ、ウについては共同生活型施設内に、ア、エは受託者自らが既存の施設を借り上げる等により、大阪府内に確保すること。</w:t>
      </w:r>
    </w:p>
    <w:p w14:paraId="64ADB7D0" w14:textId="77777777" w:rsidR="00E32B41" w:rsidRPr="00E32B41" w:rsidRDefault="00E32B41" w:rsidP="00E32B41">
      <w:pPr>
        <w:ind w:leftChars="100" w:left="210" w:firstLineChars="100" w:firstLine="240"/>
        <w:rPr>
          <w:rFonts w:ascii="ＭＳ 明朝" w:eastAsia="ＭＳ 明朝" w:hAnsi="ＭＳ 明朝"/>
          <w:sz w:val="24"/>
          <w:szCs w:val="24"/>
        </w:rPr>
      </w:pPr>
    </w:p>
    <w:p w14:paraId="4725DF68" w14:textId="77777777" w:rsidR="00E32B41"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１２　業務実施に当たっての留意事項</w:t>
      </w:r>
    </w:p>
    <w:p w14:paraId="733A7A47" w14:textId="5FAE36CE" w:rsidR="006316A3" w:rsidRPr="006316A3" w:rsidRDefault="006316A3" w:rsidP="00E32B41">
      <w:pPr>
        <w:ind w:leftChars="100" w:left="690" w:hangingChars="200" w:hanging="480"/>
        <w:rPr>
          <w:rFonts w:ascii="ＭＳ 明朝" w:eastAsia="ＭＳ 明朝" w:hAnsi="ＭＳ 明朝"/>
          <w:sz w:val="24"/>
          <w:szCs w:val="24"/>
        </w:rPr>
      </w:pPr>
      <w:r w:rsidRPr="006316A3">
        <w:rPr>
          <w:rFonts w:ascii="ＭＳ 明朝" w:eastAsia="ＭＳ 明朝" w:hAnsi="ＭＳ 明朝"/>
          <w:sz w:val="24"/>
          <w:szCs w:val="24"/>
        </w:rPr>
        <w:t>（１）</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受託者は事業の実施に当たっては、契約書及び仕様書のほか、関係法令・通達等を遵守しなければならない。</w:t>
      </w:r>
    </w:p>
    <w:p w14:paraId="2571DFBE" w14:textId="24D7E77A" w:rsidR="006316A3" w:rsidRPr="006316A3" w:rsidRDefault="006316A3" w:rsidP="00E32B41">
      <w:pPr>
        <w:ind w:leftChars="100" w:left="690" w:hangingChars="200" w:hanging="480"/>
        <w:rPr>
          <w:rFonts w:ascii="ＭＳ 明朝" w:eastAsia="ＭＳ 明朝" w:hAnsi="ＭＳ 明朝"/>
          <w:sz w:val="24"/>
          <w:szCs w:val="24"/>
        </w:rPr>
      </w:pPr>
      <w:r w:rsidRPr="006316A3">
        <w:rPr>
          <w:rFonts w:ascii="ＭＳ 明朝" w:eastAsia="ＭＳ 明朝" w:hAnsi="ＭＳ 明朝"/>
          <w:sz w:val="24"/>
          <w:szCs w:val="24"/>
        </w:rPr>
        <w:t>（２）</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受託者は対象者の意向を尊重し、懇切丁寧な対応の下、事業を実施しなければならない。</w:t>
      </w:r>
    </w:p>
    <w:p w14:paraId="071CFDE7" w14:textId="77777777" w:rsidR="00E32B41" w:rsidRDefault="006316A3" w:rsidP="00E32B41">
      <w:pPr>
        <w:ind w:leftChars="100" w:left="690" w:hangingChars="200" w:hanging="480"/>
        <w:rPr>
          <w:rFonts w:ascii="ＭＳ 明朝" w:eastAsia="ＭＳ 明朝" w:hAnsi="ＭＳ 明朝"/>
          <w:sz w:val="24"/>
          <w:szCs w:val="24"/>
        </w:rPr>
      </w:pPr>
      <w:r w:rsidRPr="006316A3">
        <w:rPr>
          <w:rFonts w:ascii="ＭＳ 明朝" w:eastAsia="ＭＳ 明朝" w:hAnsi="ＭＳ 明朝"/>
          <w:sz w:val="24"/>
          <w:szCs w:val="24"/>
        </w:rPr>
        <w:t>（３）</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受託者は事業の目的に配慮しながら実施するとともに、個人情報の保護を徹底しなければならない。</w:t>
      </w:r>
    </w:p>
    <w:p w14:paraId="7381DB4D" w14:textId="4E8AE4EF" w:rsidR="006316A3"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hint="eastAsia"/>
          <w:sz w:val="24"/>
          <w:szCs w:val="24"/>
        </w:rPr>
        <w:t>また、対象者については、支援内容の必要性から関係機関へ個人情報を提供する場合があることを十分説明し、また、実践事例の実施状況及び対象者の状態変化等を国に報告することについて説明の上、同意を得ること。</w:t>
      </w:r>
      <w:r w:rsidR="00FF1CAF">
        <w:rPr>
          <w:rFonts w:ascii="ＭＳ 明朝" w:eastAsia="ＭＳ 明朝" w:hAnsi="ＭＳ 明朝" w:hint="eastAsia"/>
          <w:sz w:val="24"/>
          <w:szCs w:val="24"/>
        </w:rPr>
        <w:t>（別添参考様式１）</w:t>
      </w:r>
    </w:p>
    <w:p w14:paraId="43C3A4FF" w14:textId="77777777" w:rsidR="00E32B41" w:rsidRPr="006316A3" w:rsidRDefault="00E32B41" w:rsidP="00E32B41">
      <w:pPr>
        <w:ind w:leftChars="300" w:left="630" w:firstLineChars="100" w:firstLine="240"/>
        <w:rPr>
          <w:rFonts w:ascii="ＭＳ 明朝" w:eastAsia="ＭＳ 明朝" w:hAnsi="ＭＳ 明朝"/>
          <w:sz w:val="24"/>
          <w:szCs w:val="24"/>
        </w:rPr>
      </w:pPr>
    </w:p>
    <w:p w14:paraId="3690AB5B" w14:textId="77777777" w:rsidR="00E32B41"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１３　再委託の禁止</w:t>
      </w:r>
    </w:p>
    <w:p w14:paraId="57C70924" w14:textId="670A9E5E" w:rsidR="006316A3" w:rsidRDefault="006316A3" w:rsidP="00E32B41">
      <w:pPr>
        <w:ind w:leftChars="200" w:left="420" w:firstLineChars="100" w:firstLine="240"/>
        <w:rPr>
          <w:rFonts w:ascii="ＭＳ 明朝" w:eastAsia="ＭＳ 明朝" w:hAnsi="ＭＳ 明朝"/>
          <w:sz w:val="24"/>
          <w:szCs w:val="24"/>
        </w:rPr>
      </w:pPr>
      <w:r w:rsidRPr="006316A3">
        <w:rPr>
          <w:rFonts w:ascii="ＭＳ 明朝" w:eastAsia="ＭＳ 明朝" w:hAnsi="ＭＳ 明朝"/>
          <w:sz w:val="24"/>
          <w:szCs w:val="24"/>
        </w:rPr>
        <w:t>委託内容や実施場所に関して、共同生活の運営・伴走支援・夜間対応・安全管理等の共同生活型支援の中核となる機能については、受託者の共同生活型施設が自ら事業実施並びに実施場所を用意する必要があるため、再委託は認めない。</w:t>
      </w:r>
    </w:p>
    <w:p w14:paraId="1D6A73F6" w14:textId="77777777" w:rsidR="00E32B41" w:rsidRPr="006316A3" w:rsidRDefault="00E32B41" w:rsidP="00E32B41">
      <w:pPr>
        <w:ind w:leftChars="200" w:left="420" w:firstLineChars="100" w:firstLine="240"/>
        <w:rPr>
          <w:rFonts w:ascii="ＭＳ 明朝" w:eastAsia="ＭＳ 明朝" w:hAnsi="ＭＳ 明朝"/>
          <w:sz w:val="24"/>
          <w:szCs w:val="24"/>
        </w:rPr>
      </w:pPr>
    </w:p>
    <w:p w14:paraId="5F32E2A6" w14:textId="77777777" w:rsidR="00E32B41"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１４　特記事項</w:t>
      </w:r>
    </w:p>
    <w:p w14:paraId="3F973F8A" w14:textId="77777777" w:rsidR="00E32B41" w:rsidRDefault="006316A3" w:rsidP="00E32B41">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ア</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保険の加入</w:t>
      </w:r>
    </w:p>
    <w:p w14:paraId="09B680C6" w14:textId="60307F79" w:rsidR="006316A3" w:rsidRPr="006316A3"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事業実施中における、万一の事態に備え、受託者は、本事業実施期間中は対象者を対象とした傷害保険及び施設賠償責任保険に加入すること。</w:t>
      </w:r>
    </w:p>
    <w:p w14:paraId="5065096C" w14:textId="77777777" w:rsidR="00E32B41" w:rsidRDefault="006316A3" w:rsidP="00E32B41">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イ</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安全・衛生管理と緊急時の対応</w:t>
      </w:r>
    </w:p>
    <w:p w14:paraId="1F092628" w14:textId="77777777" w:rsidR="00E32B41"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実施場所の安全管理に十分配慮し、火災、事故、損傷等を防止して対象者及び職員の安全確保を図るとともに、災害、事故等の緊急事態発生に備え、避難・救出その他必要な訓練を定期的に実施すること。</w:t>
      </w:r>
    </w:p>
    <w:p w14:paraId="214E3FFB" w14:textId="7FBD5F97" w:rsidR="006316A3" w:rsidRPr="006316A3"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また、実施場所の衛生管理に十分配慮し、食中毒の発生防止、感染症の</w:t>
      </w:r>
      <w:r w:rsidRPr="006316A3">
        <w:rPr>
          <w:rFonts w:ascii="ＭＳ 明朝" w:eastAsia="ＭＳ 明朝" w:hAnsi="ＭＳ 明朝"/>
          <w:sz w:val="24"/>
          <w:szCs w:val="24"/>
        </w:rPr>
        <w:lastRenderedPageBreak/>
        <w:t>予防・対策等、常に快適な利用ができる状態を保持すること。</w:t>
      </w:r>
    </w:p>
    <w:p w14:paraId="53FEDAB6" w14:textId="77777777" w:rsidR="00E32B41" w:rsidRDefault="006316A3" w:rsidP="00E32B41">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ウ</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家族等との連携体制</w:t>
      </w:r>
    </w:p>
    <w:p w14:paraId="51F93EAC" w14:textId="364A1B1C" w:rsidR="006316A3" w:rsidRPr="006316A3"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緊急事態が発生した場合に備え、家族等の緊急連絡先等を整備すること。</w:t>
      </w:r>
    </w:p>
    <w:p w14:paraId="2F8999ED" w14:textId="77777777" w:rsidR="00E32B41" w:rsidRDefault="006316A3" w:rsidP="00E32B41">
      <w:pPr>
        <w:ind w:leftChars="200" w:left="660" w:hangingChars="100" w:hanging="240"/>
        <w:rPr>
          <w:rFonts w:ascii="ＭＳ 明朝" w:eastAsia="ＭＳ 明朝" w:hAnsi="ＭＳ 明朝"/>
          <w:sz w:val="24"/>
          <w:szCs w:val="24"/>
        </w:rPr>
      </w:pPr>
      <w:r w:rsidRPr="006316A3">
        <w:rPr>
          <w:rFonts w:ascii="ＭＳ 明朝" w:eastAsia="ＭＳ 明朝" w:hAnsi="ＭＳ 明朝"/>
          <w:sz w:val="24"/>
          <w:szCs w:val="24"/>
        </w:rPr>
        <w:t>エ</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関係機関との連携及び地域住民の理解促進</w:t>
      </w:r>
    </w:p>
    <w:p w14:paraId="3A503554" w14:textId="77777777" w:rsidR="00E32B41"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事業の相互利用の促進等を目的として、行政機関が主催する連絡会議や研修、ネットワーク等に参加すること。</w:t>
      </w:r>
    </w:p>
    <w:p w14:paraId="5827AF7E" w14:textId="35312B20" w:rsidR="006316A3" w:rsidRPr="006316A3" w:rsidRDefault="006316A3" w:rsidP="00E32B41">
      <w:pPr>
        <w:ind w:leftChars="300" w:left="630" w:firstLineChars="100" w:firstLine="240"/>
        <w:rPr>
          <w:rFonts w:ascii="ＭＳ 明朝" w:eastAsia="ＭＳ 明朝" w:hAnsi="ＭＳ 明朝"/>
          <w:sz w:val="24"/>
          <w:szCs w:val="24"/>
        </w:rPr>
      </w:pPr>
      <w:r w:rsidRPr="006316A3">
        <w:rPr>
          <w:rFonts w:ascii="ＭＳ 明朝" w:eastAsia="ＭＳ 明朝" w:hAnsi="ＭＳ 明朝" w:hint="eastAsia"/>
          <w:sz w:val="24"/>
          <w:szCs w:val="24"/>
        </w:rPr>
        <w:t>また、共同生活型支援に関する地域住民の理解促進を目的として、対象者も含めて地域活動に積極的に関わること。</w:t>
      </w:r>
    </w:p>
    <w:p w14:paraId="5CBDC8AA" w14:textId="77777777" w:rsidR="00E32B41" w:rsidRDefault="006316A3" w:rsidP="00E32B41">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オ</w:t>
      </w:r>
      <w:r w:rsidR="00E32B41">
        <w:rPr>
          <w:rFonts w:ascii="ＭＳ 明朝" w:eastAsia="ＭＳ 明朝" w:hAnsi="ＭＳ 明朝" w:hint="eastAsia"/>
          <w:sz w:val="24"/>
          <w:szCs w:val="24"/>
        </w:rPr>
        <w:t xml:space="preserve">　</w:t>
      </w:r>
      <w:r w:rsidRPr="006316A3">
        <w:rPr>
          <w:rFonts w:ascii="ＭＳ 明朝" w:eastAsia="ＭＳ 明朝" w:hAnsi="ＭＳ 明朝"/>
          <w:sz w:val="24"/>
          <w:szCs w:val="24"/>
        </w:rPr>
        <w:t>共同生活型支援を終了する対象者への対応</w:t>
      </w:r>
    </w:p>
    <w:p w14:paraId="058453B6" w14:textId="6B23F012" w:rsidR="006316A3" w:rsidRPr="006316A3" w:rsidRDefault="006316A3" w:rsidP="002A4501">
      <w:pPr>
        <w:ind w:leftChars="300" w:left="630" w:firstLineChars="100" w:firstLine="240"/>
        <w:rPr>
          <w:rFonts w:ascii="ＭＳ 明朝" w:eastAsia="ＭＳ 明朝" w:hAnsi="ＭＳ 明朝"/>
          <w:sz w:val="24"/>
          <w:szCs w:val="24"/>
        </w:rPr>
      </w:pPr>
      <w:r w:rsidRPr="006316A3">
        <w:rPr>
          <w:rFonts w:ascii="ＭＳ 明朝" w:eastAsia="ＭＳ 明朝" w:hAnsi="ＭＳ 明朝"/>
          <w:sz w:val="24"/>
          <w:szCs w:val="24"/>
        </w:rPr>
        <w:t>対象者の意向や状態等により、共同生活型支援の利用を終了する場合、本人や家族等の意向なども踏まえ、必要に応じて、外部の支援機関との連携調整、家族等との連絡調整などを行うこと。</w:t>
      </w:r>
    </w:p>
    <w:p w14:paraId="07BDCCF4" w14:textId="77777777" w:rsidR="002A4501" w:rsidRDefault="006316A3" w:rsidP="002A4501">
      <w:pPr>
        <w:ind w:firstLineChars="200" w:firstLine="480"/>
        <w:rPr>
          <w:rFonts w:ascii="ＭＳ 明朝" w:eastAsia="ＭＳ 明朝" w:hAnsi="ＭＳ 明朝"/>
          <w:sz w:val="24"/>
          <w:szCs w:val="24"/>
        </w:rPr>
      </w:pPr>
      <w:r w:rsidRPr="006316A3">
        <w:rPr>
          <w:rFonts w:ascii="ＭＳ 明朝" w:eastAsia="ＭＳ 明朝" w:hAnsi="ＭＳ 明朝"/>
          <w:sz w:val="24"/>
          <w:szCs w:val="24"/>
        </w:rPr>
        <w:t>カ</w:t>
      </w:r>
      <w:r w:rsidR="002A4501">
        <w:rPr>
          <w:rFonts w:ascii="ＭＳ 明朝" w:eastAsia="ＭＳ 明朝" w:hAnsi="ＭＳ 明朝" w:hint="eastAsia"/>
          <w:sz w:val="24"/>
          <w:szCs w:val="24"/>
        </w:rPr>
        <w:t xml:space="preserve">　</w:t>
      </w:r>
      <w:r w:rsidRPr="006316A3">
        <w:rPr>
          <w:rFonts w:ascii="ＭＳ 明朝" w:eastAsia="ＭＳ 明朝" w:hAnsi="ＭＳ 明朝"/>
          <w:sz w:val="24"/>
          <w:szCs w:val="24"/>
        </w:rPr>
        <w:t>禁止事項</w:t>
      </w:r>
    </w:p>
    <w:p w14:paraId="4E626F10" w14:textId="77777777" w:rsidR="002A4501" w:rsidRDefault="006316A3" w:rsidP="002A4501">
      <w:pPr>
        <w:ind w:firstLineChars="400" w:firstLine="960"/>
        <w:rPr>
          <w:rFonts w:ascii="ＭＳ 明朝" w:eastAsia="ＭＳ 明朝" w:hAnsi="ＭＳ 明朝"/>
          <w:sz w:val="24"/>
          <w:szCs w:val="24"/>
        </w:rPr>
      </w:pPr>
      <w:r w:rsidRPr="006316A3">
        <w:rPr>
          <w:rFonts w:ascii="ＭＳ 明朝" w:eastAsia="ＭＳ 明朝" w:hAnsi="ＭＳ 明朝"/>
          <w:sz w:val="24"/>
          <w:szCs w:val="24"/>
        </w:rPr>
        <w:t>本事業の対象経費と重複して他の補助金等の交付を受けること。</w:t>
      </w:r>
    </w:p>
    <w:p w14:paraId="5B974FB5" w14:textId="314B8CA9" w:rsidR="006316A3" w:rsidRDefault="006316A3" w:rsidP="002A4501">
      <w:pPr>
        <w:ind w:firstLineChars="400" w:firstLine="960"/>
        <w:rPr>
          <w:rFonts w:ascii="ＭＳ 明朝" w:eastAsia="ＭＳ 明朝" w:hAnsi="ＭＳ 明朝"/>
          <w:sz w:val="24"/>
          <w:szCs w:val="24"/>
        </w:rPr>
      </w:pPr>
      <w:r w:rsidRPr="006316A3">
        <w:rPr>
          <w:rFonts w:ascii="ＭＳ 明朝" w:eastAsia="ＭＳ 明朝" w:hAnsi="ＭＳ 明朝"/>
          <w:sz w:val="24"/>
          <w:szCs w:val="24"/>
        </w:rPr>
        <w:t>特定の政治思想、宗教の普及・布教を目的とした活動を行うこと。</w:t>
      </w:r>
    </w:p>
    <w:p w14:paraId="3A5FECB0" w14:textId="77777777" w:rsidR="002A4501" w:rsidRPr="002A4501" w:rsidRDefault="002A4501" w:rsidP="002A4501">
      <w:pPr>
        <w:ind w:firstLineChars="400" w:firstLine="960"/>
        <w:rPr>
          <w:rFonts w:ascii="ＭＳ 明朝" w:eastAsia="ＭＳ 明朝" w:hAnsi="ＭＳ 明朝"/>
          <w:sz w:val="24"/>
          <w:szCs w:val="24"/>
        </w:rPr>
      </w:pPr>
    </w:p>
    <w:p w14:paraId="31A31531" w14:textId="77777777" w:rsidR="002A4501" w:rsidRDefault="006316A3" w:rsidP="006316A3">
      <w:pPr>
        <w:rPr>
          <w:rFonts w:ascii="ＭＳ 明朝" w:eastAsia="ＭＳ 明朝" w:hAnsi="ＭＳ 明朝"/>
          <w:sz w:val="24"/>
          <w:szCs w:val="24"/>
        </w:rPr>
      </w:pPr>
      <w:r w:rsidRPr="006316A3">
        <w:rPr>
          <w:rFonts w:ascii="ＭＳ 明朝" w:eastAsia="ＭＳ 明朝" w:hAnsi="ＭＳ 明朝" w:hint="eastAsia"/>
          <w:sz w:val="24"/>
          <w:szCs w:val="24"/>
        </w:rPr>
        <w:t>１５</w:t>
      </w:r>
      <w:r w:rsidR="002A4501">
        <w:rPr>
          <w:rFonts w:ascii="ＭＳ 明朝" w:eastAsia="ＭＳ 明朝" w:hAnsi="ＭＳ 明朝" w:hint="eastAsia"/>
          <w:sz w:val="24"/>
          <w:szCs w:val="24"/>
        </w:rPr>
        <w:t xml:space="preserve">　</w:t>
      </w:r>
      <w:r w:rsidRPr="006316A3">
        <w:rPr>
          <w:rFonts w:ascii="ＭＳ 明朝" w:eastAsia="ＭＳ 明朝" w:hAnsi="ＭＳ 明朝"/>
          <w:sz w:val="24"/>
          <w:szCs w:val="24"/>
        </w:rPr>
        <w:t>その他</w:t>
      </w:r>
    </w:p>
    <w:p w14:paraId="4D3785A2" w14:textId="4BE8D064" w:rsidR="001438C1" w:rsidRDefault="006316A3" w:rsidP="002A4501">
      <w:pPr>
        <w:ind w:leftChars="200" w:left="420" w:firstLineChars="100" w:firstLine="240"/>
        <w:rPr>
          <w:rFonts w:ascii="ＭＳ 明朝" w:eastAsia="ＭＳ 明朝" w:hAnsi="ＭＳ 明朝"/>
          <w:sz w:val="24"/>
          <w:szCs w:val="24"/>
        </w:rPr>
      </w:pPr>
      <w:r w:rsidRPr="006316A3">
        <w:rPr>
          <w:rFonts w:ascii="ＭＳ 明朝" w:eastAsia="ＭＳ 明朝" w:hAnsi="ＭＳ 明朝"/>
          <w:sz w:val="24"/>
          <w:szCs w:val="24"/>
        </w:rPr>
        <w:t>本仕様書に疑義が生じたとき、又は本仕様書により難い理由及び記載さ</w:t>
      </w:r>
      <w:r w:rsidR="002A4501">
        <w:rPr>
          <w:rFonts w:ascii="ＭＳ 明朝" w:eastAsia="ＭＳ 明朝" w:hAnsi="ＭＳ 明朝" w:hint="eastAsia"/>
          <w:sz w:val="24"/>
          <w:szCs w:val="24"/>
        </w:rPr>
        <w:t xml:space="preserve">　</w:t>
      </w:r>
      <w:r w:rsidRPr="006316A3">
        <w:rPr>
          <w:rFonts w:ascii="ＭＳ 明朝" w:eastAsia="ＭＳ 明朝" w:hAnsi="ＭＳ 明朝"/>
          <w:sz w:val="24"/>
          <w:szCs w:val="24"/>
        </w:rPr>
        <w:t>れていない事項が生じたときは、大阪府と速やかに協議を行い、その指示に従うこととする。</w:t>
      </w:r>
    </w:p>
    <w:p w14:paraId="3D8F7BE6" w14:textId="4490EBCA" w:rsidR="00C238F0" w:rsidRDefault="00C238F0" w:rsidP="002A4501">
      <w:pPr>
        <w:ind w:leftChars="200" w:left="420" w:firstLineChars="100" w:firstLine="240"/>
        <w:rPr>
          <w:rFonts w:ascii="ＭＳ 明朝" w:eastAsia="ＭＳ 明朝" w:hAnsi="ＭＳ 明朝"/>
          <w:sz w:val="24"/>
          <w:szCs w:val="24"/>
        </w:rPr>
      </w:pPr>
    </w:p>
    <w:p w14:paraId="0A36E9AF" w14:textId="77777777" w:rsidR="00C238F0" w:rsidRDefault="00C238F0" w:rsidP="002A4501">
      <w:pPr>
        <w:ind w:leftChars="200" w:left="420" w:firstLineChars="100" w:firstLine="240"/>
        <w:rPr>
          <w:rFonts w:ascii="ＭＳ 明朝" w:eastAsia="ＭＳ 明朝" w:hAnsi="ＭＳ 明朝"/>
          <w:sz w:val="24"/>
          <w:szCs w:val="24"/>
        </w:rPr>
        <w:sectPr w:rsidR="00C238F0">
          <w:headerReference w:type="default" r:id="rId7"/>
          <w:pgSz w:w="11906" w:h="16838"/>
          <w:pgMar w:top="1985" w:right="1701" w:bottom="1701" w:left="1701" w:header="851" w:footer="992" w:gutter="0"/>
          <w:cols w:space="425"/>
          <w:docGrid w:type="lines" w:linePitch="360"/>
        </w:sectPr>
      </w:pPr>
    </w:p>
    <w:p w14:paraId="659DE3FD" w14:textId="77777777" w:rsidR="00C238F0" w:rsidRDefault="00C238F0" w:rsidP="00C238F0">
      <w:pPr>
        <w:spacing w:line="400" w:lineRule="exact"/>
        <w:jc w:val="center"/>
        <w:rPr>
          <w:rFonts w:ascii="HG丸ｺﾞｼｯｸM-PRO" w:eastAsia="HG丸ｺﾞｼｯｸM-PRO" w:hAnsi="HG丸ｺﾞｼｯｸM-PRO"/>
          <w:sz w:val="28"/>
        </w:rPr>
      </w:pPr>
      <w:r w:rsidRPr="00BC1588">
        <w:rPr>
          <w:rFonts w:ascii="HG丸ｺﾞｼｯｸM-PRO" w:eastAsia="HG丸ｺﾞｼｯｸM-PRO" w:hAnsi="HG丸ｺﾞｼｯｸM-PRO" w:hint="eastAsia"/>
          <w:sz w:val="28"/>
        </w:rPr>
        <w:lastRenderedPageBreak/>
        <w:t>「</w:t>
      </w:r>
      <w:r>
        <w:rPr>
          <w:rFonts w:ascii="HG丸ｺﾞｼｯｸM-PRO" w:eastAsia="HG丸ｺﾞｼｯｸM-PRO" w:hAnsi="HG丸ｺﾞｼｯｸM-PRO" w:hint="eastAsia"/>
          <w:sz w:val="28"/>
        </w:rPr>
        <w:t>令和8年度大阪府</w:t>
      </w:r>
      <w:r w:rsidRPr="00C579BB">
        <w:rPr>
          <w:rFonts w:ascii="HG丸ｺﾞｼｯｸM-PRO" w:eastAsia="HG丸ｺﾞｼｯｸM-PRO" w:hAnsi="HG丸ｺﾞｼｯｸM-PRO" w:hint="eastAsia"/>
          <w:sz w:val="28"/>
        </w:rPr>
        <w:t>共同生活型支援による社会参加促進モデル事業</w:t>
      </w:r>
      <w:r w:rsidRPr="00BC1588">
        <w:rPr>
          <w:rFonts w:ascii="HG丸ｺﾞｼｯｸM-PRO" w:eastAsia="HG丸ｺﾞｼｯｸM-PRO" w:hAnsi="HG丸ｺﾞｼｯｸM-PRO" w:hint="eastAsia"/>
          <w:sz w:val="28"/>
        </w:rPr>
        <w:t>」</w:t>
      </w:r>
    </w:p>
    <w:p w14:paraId="754056B2" w14:textId="77777777" w:rsidR="00C238F0" w:rsidRDefault="00C238F0" w:rsidP="00C238F0">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について</w:t>
      </w:r>
    </w:p>
    <w:p w14:paraId="404AD92F" w14:textId="77777777" w:rsidR="00C238F0" w:rsidRPr="00EE3294" w:rsidRDefault="00C238F0" w:rsidP="00C238F0">
      <w:pPr>
        <w:spacing w:line="400" w:lineRule="exact"/>
        <w:jc w:val="center"/>
        <w:rPr>
          <w:rFonts w:ascii="HG丸ｺﾞｼｯｸM-PRO" w:eastAsia="HG丸ｺﾞｼｯｸM-PRO" w:hAnsi="HG丸ｺﾞｼｯｸM-PRO"/>
          <w:sz w:val="28"/>
        </w:rPr>
      </w:pPr>
    </w:p>
    <w:p w14:paraId="127AB6EB" w14:textId="77777777" w:rsidR="00C238F0" w:rsidRDefault="00C238F0" w:rsidP="00C238F0">
      <w:pPr>
        <w:ind w:firstLineChars="100" w:firstLine="210"/>
        <w:jc w:val="right"/>
        <w:rPr>
          <w:rFonts w:ascii="HG丸ｺﾞｼｯｸM-PRO" w:eastAsia="HG丸ｺﾞｼｯｸM-PRO" w:hAnsi="HG丸ｺﾞｼｯｸM-PRO"/>
        </w:rPr>
      </w:pPr>
      <w:r w:rsidRPr="00E45438">
        <w:rPr>
          <w:rFonts w:ascii="HG丸ｺﾞｼｯｸM-PRO" w:eastAsia="HG丸ｺﾞｼｯｸM-PRO" w:hAnsi="HG丸ｺﾞｼｯｸM-PRO" w:hint="eastAsia"/>
          <w:highlight w:val="yellow"/>
        </w:rPr>
        <w:t>●●</w:t>
      </w:r>
      <w:r w:rsidRPr="00E251CB">
        <w:rPr>
          <w:rFonts w:ascii="HG丸ｺﾞｼｯｸM-PRO" w:eastAsia="HG丸ｺﾞｼｯｸM-PRO" w:hAnsi="HG丸ｺﾞｼｯｸM-PRO" w:hint="eastAsia"/>
          <w:highlight w:val="yellow"/>
        </w:rPr>
        <w:t>（モデル</w:t>
      </w:r>
      <w:r>
        <w:rPr>
          <w:rFonts w:ascii="HG丸ｺﾞｼｯｸM-PRO" w:eastAsia="HG丸ｺﾞｼｯｸM-PRO" w:hAnsi="HG丸ｺﾞｼｯｸM-PRO" w:hint="eastAsia"/>
          <w:highlight w:val="yellow"/>
        </w:rPr>
        <w:t>事業者</w:t>
      </w:r>
      <w:r w:rsidRPr="00E251CB">
        <w:rPr>
          <w:rFonts w:ascii="HG丸ｺﾞｼｯｸM-PRO" w:eastAsia="HG丸ｺﾞｼｯｸM-PRO" w:hAnsi="HG丸ｺﾞｼｯｸM-PRO" w:hint="eastAsia"/>
          <w:highlight w:val="yellow"/>
        </w:rPr>
        <w:t>）</w:t>
      </w:r>
    </w:p>
    <w:p w14:paraId="08C81CDB" w14:textId="77777777" w:rsidR="00C238F0" w:rsidRPr="00EE3294" w:rsidRDefault="00C238F0" w:rsidP="00C238F0">
      <w:pPr>
        <w:ind w:firstLineChars="100" w:firstLine="210"/>
        <w:jc w:val="right"/>
        <w:rPr>
          <w:rFonts w:ascii="HG丸ｺﾞｼｯｸM-PRO" w:eastAsia="HG丸ｺﾞｼｯｸM-PRO" w:hAnsi="HG丸ｺﾞｼｯｸM-PRO"/>
        </w:rPr>
      </w:pPr>
    </w:p>
    <w:p w14:paraId="0007BBFA" w14:textId="77777777" w:rsidR="00C238F0" w:rsidRDefault="00C238F0" w:rsidP="00C238F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現在、</w:t>
      </w:r>
      <w:bookmarkStart w:id="0" w:name="_Hlk229410925"/>
      <w:r w:rsidRPr="00E251CB">
        <w:rPr>
          <w:rFonts w:ascii="HG丸ｺﾞｼｯｸM-PRO" w:eastAsia="HG丸ｺﾞｼｯｸM-PRO" w:hAnsi="HG丸ｺﾞｼｯｸM-PRO" w:hint="eastAsia"/>
          <w:highlight w:val="yellow"/>
        </w:rPr>
        <w:t>●●（モデル</w:t>
      </w:r>
      <w:r>
        <w:rPr>
          <w:rFonts w:ascii="HG丸ｺﾞｼｯｸM-PRO" w:eastAsia="HG丸ｺﾞｼｯｸM-PRO" w:hAnsi="HG丸ｺﾞｼｯｸM-PRO" w:hint="eastAsia"/>
          <w:highlight w:val="yellow"/>
        </w:rPr>
        <w:t>事業者</w:t>
      </w:r>
      <w:r w:rsidRPr="00E251CB">
        <w:rPr>
          <w:rFonts w:ascii="HG丸ｺﾞｼｯｸM-PRO" w:eastAsia="HG丸ｺﾞｼｯｸM-PRO" w:hAnsi="HG丸ｺﾞｼｯｸM-PRO" w:hint="eastAsia"/>
          <w:highlight w:val="yellow"/>
        </w:rPr>
        <w:t>）</w:t>
      </w:r>
      <w:bookmarkEnd w:id="0"/>
      <w:r>
        <w:rPr>
          <w:rFonts w:ascii="HG丸ｺﾞｼｯｸM-PRO" w:eastAsia="HG丸ｺﾞｼｯｸM-PRO" w:hAnsi="HG丸ｺﾞｼｯｸM-PRO" w:hint="eastAsia"/>
        </w:rPr>
        <w:t>では、</w:t>
      </w:r>
      <w:r w:rsidRPr="00C579BB">
        <w:rPr>
          <w:rFonts w:ascii="HG丸ｺﾞｼｯｸM-PRO" w:eastAsia="HG丸ｺﾞｼｯｸM-PRO" w:hAnsi="HG丸ｺﾞｼｯｸM-PRO" w:hint="eastAsia"/>
        </w:rPr>
        <w:t>大阪府</w:t>
      </w:r>
      <w:r w:rsidRPr="00FA2D8C">
        <w:rPr>
          <w:rFonts w:ascii="HG丸ｺﾞｼｯｸM-PRO" w:eastAsia="HG丸ｺﾞｼｯｸM-PRO" w:hAnsi="HG丸ｺﾞｼｯｸM-PRO" w:hint="eastAsia"/>
        </w:rPr>
        <w:t>からの委託を受け、</w:t>
      </w:r>
      <w:r>
        <w:rPr>
          <w:rFonts w:ascii="HG丸ｺﾞｼｯｸM-PRO" w:eastAsia="HG丸ｺﾞｼｯｸM-PRO" w:hAnsi="HG丸ｺﾞｼｯｸM-PRO" w:hint="eastAsia"/>
        </w:rPr>
        <w:t>「令和8年度大阪府</w:t>
      </w:r>
      <w:r w:rsidRPr="00C579BB">
        <w:rPr>
          <w:rFonts w:ascii="HG丸ｺﾞｼｯｸM-PRO" w:eastAsia="HG丸ｺﾞｼｯｸM-PRO" w:hAnsi="HG丸ｺﾞｼｯｸM-PRO" w:hint="eastAsia"/>
        </w:rPr>
        <w:t>共同生活型支援による社会参加促進モデル事業</w:t>
      </w:r>
      <w:r>
        <w:rPr>
          <w:rFonts w:ascii="HG丸ｺﾞｼｯｸM-PRO" w:eastAsia="HG丸ｺﾞｼｯｸM-PRO" w:hAnsi="HG丸ｺﾞｼｯｸM-PRO" w:hint="eastAsia"/>
        </w:rPr>
        <w:t>（以下、「モデル事業」とする。）」を実施しています。</w:t>
      </w:r>
    </w:p>
    <w:p w14:paraId="43C3250F" w14:textId="77777777" w:rsidR="00C238F0" w:rsidRDefault="00C238F0" w:rsidP="00C238F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モデル事業においては、国（厚生労働省）が、</w:t>
      </w:r>
      <w:r w:rsidRPr="006A1371">
        <w:rPr>
          <w:rFonts w:ascii="HG丸ｺﾞｼｯｸM-PRO" w:eastAsia="HG丸ｺﾞｼｯｸM-PRO" w:hAnsi="HG丸ｺﾞｼｯｸM-PRO" w:hint="eastAsia"/>
        </w:rPr>
        <w:t>共同生活型支援を実施する民間事業者の</w:t>
      </w:r>
      <w:r w:rsidRPr="00956720">
        <w:rPr>
          <w:rFonts w:ascii="HG丸ｺﾞｼｯｸM-PRO" w:eastAsia="HG丸ｺﾞｼｯｸM-PRO" w:hAnsi="HG丸ｺﾞｼｯｸM-PRO" w:hint="eastAsia"/>
        </w:rPr>
        <w:t>活動を総合的に評価</w:t>
      </w:r>
      <w:r>
        <w:rPr>
          <w:rFonts w:ascii="HG丸ｺﾞｼｯｸM-PRO" w:eastAsia="HG丸ｺﾞｼｯｸM-PRO" w:hAnsi="HG丸ｺﾞｼｯｸM-PRO" w:hint="eastAsia"/>
        </w:rPr>
        <w:t>する</w:t>
      </w:r>
      <w:r w:rsidRPr="006A1371">
        <w:rPr>
          <w:rFonts w:ascii="HG丸ｺﾞｼｯｸM-PRO" w:eastAsia="HG丸ｺﾞｼｯｸM-PRO" w:hAnsi="HG丸ｺﾞｼｯｸM-PRO" w:hint="eastAsia"/>
        </w:rPr>
        <w:t>ためのガイドラインを作成する</w:t>
      </w:r>
      <w:r>
        <w:rPr>
          <w:rFonts w:ascii="HG丸ｺﾞｼｯｸM-PRO" w:eastAsia="HG丸ｺﾞｼｯｸM-PRO" w:hAnsi="HG丸ｺﾞｼｯｸM-PRO" w:hint="eastAsia"/>
        </w:rPr>
        <w:t>際の参考にするために、実際に施設を利用されている方の日々の活動の様子や変化についての情報を収集し、その情報を国（厚生労働省）</w:t>
      </w:r>
      <w:r>
        <w:rPr>
          <w:rStyle w:val="af1"/>
          <w:rFonts w:ascii="HG丸ｺﾞｼｯｸM-PRO" w:eastAsia="HG丸ｺﾞｼｯｸM-PRO" w:hAnsi="HG丸ｺﾞｼｯｸM-PRO"/>
        </w:rPr>
        <w:footnoteReference w:id="1"/>
      </w:r>
      <w:r>
        <w:rPr>
          <w:rFonts w:ascii="HG丸ｺﾞｼｯｸM-PRO" w:eastAsia="HG丸ｺﾞｼｯｸM-PRO" w:hAnsi="HG丸ｺﾞｼｯｸM-PRO" w:hint="eastAsia"/>
        </w:rPr>
        <w:t>に共有することを予定しています。</w:t>
      </w:r>
    </w:p>
    <w:p w14:paraId="307195FB" w14:textId="77777777" w:rsidR="00C238F0" w:rsidRPr="00EE3294" w:rsidRDefault="00C238F0" w:rsidP="00C238F0">
      <w:pPr>
        <w:ind w:firstLineChars="100" w:firstLine="210"/>
        <w:rPr>
          <w:rFonts w:ascii="HG丸ｺﾞｼｯｸM-PRO" w:eastAsia="HG丸ｺﾞｼｯｸM-PRO" w:hAnsi="HG丸ｺﾞｼｯｸM-PRO"/>
        </w:rPr>
      </w:pPr>
      <w:r w:rsidRPr="00EE3294">
        <w:rPr>
          <w:rFonts w:ascii="HG丸ｺﾞｼｯｸM-PRO" w:eastAsia="HG丸ｺﾞｼｯｸM-PRO" w:hAnsi="HG丸ｺﾞｼｯｸM-PRO" w:hint="eastAsia"/>
        </w:rPr>
        <w:t>つきましては、</w:t>
      </w:r>
      <w:r>
        <w:rPr>
          <w:rFonts w:ascii="HG丸ｺﾞｼｯｸM-PRO" w:eastAsia="HG丸ｺﾞｼｯｸM-PRO" w:hAnsi="HG丸ｺﾞｼｯｸM-PRO" w:hint="eastAsia"/>
        </w:rPr>
        <w:t>以下の内容をご確認いただき、同意いただける場合は、同意書にご署名をお願いいたします。</w:t>
      </w:r>
    </w:p>
    <w:p w14:paraId="10938405" w14:textId="77777777" w:rsidR="00C238F0" w:rsidRPr="00EE3294" w:rsidRDefault="00C238F0" w:rsidP="00C238F0">
      <w:pPr>
        <w:pStyle w:val="ad"/>
        <w:rPr>
          <w:rFonts w:ascii="HG丸ｺﾞｼｯｸM-PRO" w:eastAsia="HG丸ｺﾞｼｯｸM-PRO" w:hAnsi="HG丸ｺﾞｼｯｸM-PRO"/>
          <w:sz w:val="21"/>
          <w:szCs w:val="21"/>
        </w:rPr>
      </w:pPr>
      <w:r w:rsidRPr="00EE3294">
        <w:rPr>
          <w:rFonts w:ascii="HG丸ｺﾞｼｯｸM-PRO" w:eastAsia="HG丸ｺﾞｼｯｸM-PRO" w:hAnsi="HG丸ｺﾞｼｯｸM-PRO" w:hint="eastAsia"/>
          <w:sz w:val="21"/>
          <w:szCs w:val="21"/>
        </w:rPr>
        <w:t>記</w:t>
      </w:r>
    </w:p>
    <w:p w14:paraId="063C7263" w14:textId="77777777" w:rsidR="00C238F0" w:rsidRDefault="00C238F0" w:rsidP="00C238F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EE329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モデル事業の目的について</w:t>
      </w:r>
    </w:p>
    <w:p w14:paraId="57FCE6C7" w14:textId="77777777" w:rsidR="00C238F0" w:rsidRDefault="00C238F0" w:rsidP="00C238F0">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6A1371">
        <w:rPr>
          <w:rFonts w:ascii="HG丸ｺﾞｼｯｸM-PRO" w:eastAsia="HG丸ｺﾞｼｯｸM-PRO" w:hAnsi="HG丸ｺﾞｼｯｸM-PRO" w:hint="eastAsia"/>
        </w:rPr>
        <w:t>ガイドラインを作成する</w:t>
      </w:r>
      <w:r>
        <w:rPr>
          <w:rFonts w:ascii="HG丸ｺﾞｼｯｸM-PRO" w:eastAsia="HG丸ｺﾞｼｯｸM-PRO" w:hAnsi="HG丸ｺﾞｼｯｸM-PRO" w:hint="eastAsia"/>
        </w:rPr>
        <w:t>際の参考にするために、</w:t>
      </w:r>
      <w:r>
        <w:rPr>
          <w:rFonts w:ascii="HG丸ｺﾞｼｯｸM-PRO" w:eastAsia="HG丸ｺﾞｼｯｸM-PRO" w:hAnsi="HG丸ｺﾞｼｯｸM-PRO" w:hint="eastAsia"/>
          <w:szCs w:val="21"/>
        </w:rPr>
        <w:t>当</w:t>
      </w:r>
      <w:r>
        <w:rPr>
          <w:rFonts w:ascii="HG丸ｺﾞｼｯｸM-PRO" w:eastAsia="HG丸ｺﾞｼｯｸM-PRO" w:hAnsi="HG丸ｺﾞｼｯｸM-PRO" w:hint="eastAsia"/>
        </w:rPr>
        <w:t>施設を利用する方に協力していただき、日々の活動の様子や変化についての情報を収集します。収集した情報は、国（厚生労働省）に共有し、それをもとに、ガイドラインの検討を進めます。このガイドラインには、利用者の方やご家族が安心して支援を受けるための留意点や、施設が関係機関や地域と連携し、よりよい運営を行うための方法等が盛り込まれる予定です。</w:t>
      </w:r>
    </w:p>
    <w:p w14:paraId="1C2E3D95" w14:textId="77777777" w:rsidR="00C238F0" w:rsidRPr="008974E5" w:rsidRDefault="00C238F0" w:rsidP="00C238F0">
      <w:pPr>
        <w:jc w:val="left"/>
        <w:rPr>
          <w:rFonts w:ascii="HG丸ｺﾞｼｯｸM-PRO" w:eastAsia="HG丸ｺﾞｼｯｸM-PRO" w:hAnsi="HG丸ｺﾞｼｯｸM-PRO"/>
          <w:szCs w:val="21"/>
        </w:rPr>
      </w:pPr>
    </w:p>
    <w:p w14:paraId="34FD3613" w14:textId="77777777" w:rsidR="00C238F0" w:rsidRDefault="00C238F0" w:rsidP="00C238F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２．モデル事業のご参加にあたり協力をお願いしたいこと</w:t>
      </w:r>
    </w:p>
    <w:p w14:paraId="71105289" w14:textId="77777777" w:rsidR="00C238F0" w:rsidRDefault="00C238F0" w:rsidP="00C238F0">
      <w:pPr>
        <w:ind w:leftChars="100" w:left="210"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主に以下の方法で日々の活動の様子や変化について記録・収集させていただきます。ご協力をお願いする内容のうち、選択式の項目については、別紙「参加同意書」にてご回答をお願いいたします。</w:t>
      </w:r>
    </w:p>
    <w:p w14:paraId="1A3B5798" w14:textId="77777777" w:rsidR="00C238F0" w:rsidRDefault="00C238F0" w:rsidP="00C238F0">
      <w:pPr>
        <w:ind w:leftChars="100" w:left="210"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＜必須項目＞</w:t>
      </w:r>
    </w:p>
    <w:p w14:paraId="719C2594" w14:textId="77777777" w:rsidR="00C238F0" w:rsidRPr="003307D7" w:rsidRDefault="00C238F0" w:rsidP="00C238F0">
      <w:pPr>
        <w:pStyle w:val="ac"/>
        <w:numPr>
          <w:ilvl w:val="0"/>
          <w:numId w:val="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活動記録の利用（施設職員が支援のために作成している日々の活動記録を、個人が特定できない形にした上で、調査データとして利用させていただきます）</w:t>
      </w:r>
    </w:p>
    <w:p w14:paraId="0E5A83EC" w14:textId="77777777" w:rsidR="00C238F0" w:rsidRDefault="00C238F0" w:rsidP="00C238F0">
      <w:pPr>
        <w:ind w:leftChars="100" w:left="210"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＜選択式項目＞</w:t>
      </w:r>
    </w:p>
    <w:p w14:paraId="4183B09A" w14:textId="77777777" w:rsidR="00C238F0" w:rsidRPr="003307D7" w:rsidRDefault="00C238F0" w:rsidP="00C238F0">
      <w:pPr>
        <w:pStyle w:val="ac"/>
        <w:numPr>
          <w:ilvl w:val="0"/>
          <w:numId w:val="2"/>
        </w:numPr>
        <w:ind w:leftChars="0"/>
        <w:jc w:val="left"/>
        <w:rPr>
          <w:rFonts w:ascii="HG丸ｺﾞｼｯｸM-PRO" w:eastAsia="HG丸ｺﾞｼｯｸM-PRO" w:hAnsi="HG丸ｺﾞｼｯｸM-PRO"/>
          <w:szCs w:val="21"/>
        </w:rPr>
      </w:pPr>
      <w:r w:rsidRPr="00E251CB">
        <w:rPr>
          <w:rFonts w:ascii="HG丸ｺﾞｼｯｸM-PRO" w:eastAsia="HG丸ｺﾞｼｯｸM-PRO" w:hAnsi="HG丸ｺﾞｼｯｸM-PRO" w:hint="eastAsia"/>
          <w:highlight w:val="yellow"/>
        </w:rPr>
        <w:t>●●（モデル</w:t>
      </w:r>
      <w:r>
        <w:rPr>
          <w:rFonts w:ascii="HG丸ｺﾞｼｯｸM-PRO" w:eastAsia="HG丸ｺﾞｼｯｸM-PRO" w:hAnsi="HG丸ｺﾞｼｯｸM-PRO" w:hint="eastAsia"/>
          <w:highlight w:val="yellow"/>
        </w:rPr>
        <w:t>事業者</w:t>
      </w:r>
      <w:r w:rsidRPr="00E251CB">
        <w:rPr>
          <w:rFonts w:ascii="HG丸ｺﾞｼｯｸM-PRO" w:eastAsia="HG丸ｺﾞｼｯｸM-PRO" w:hAnsi="HG丸ｺﾞｼｯｸM-PRO" w:hint="eastAsia"/>
          <w:highlight w:val="yellow"/>
        </w:rPr>
        <w:t>）</w:t>
      </w:r>
      <w:r w:rsidRPr="003307D7">
        <w:rPr>
          <w:rFonts w:ascii="HG丸ｺﾞｼｯｸM-PRO" w:eastAsia="HG丸ｺﾞｼｯｸM-PRO" w:hAnsi="HG丸ｺﾞｼｯｸM-PRO" w:hint="eastAsia"/>
        </w:rPr>
        <w:t>職員による聞き取り</w:t>
      </w:r>
    </w:p>
    <w:p w14:paraId="741AE2CD" w14:textId="77777777" w:rsidR="00C238F0" w:rsidRPr="00EA4BC5" w:rsidRDefault="00C238F0" w:rsidP="00C238F0">
      <w:pPr>
        <w:pStyle w:val="ac"/>
        <w:numPr>
          <w:ilvl w:val="0"/>
          <w:numId w:val="2"/>
        </w:numPr>
        <w:ind w:leftChars="0"/>
        <w:jc w:val="left"/>
        <w:rPr>
          <w:rFonts w:ascii="HG丸ｺﾞｼｯｸM-PRO" w:eastAsia="HG丸ｺﾞｼｯｸM-PRO" w:hAnsi="HG丸ｺﾞｼｯｸM-PRO"/>
          <w:szCs w:val="21"/>
        </w:rPr>
      </w:pPr>
      <w:r w:rsidRPr="00EA4BC5">
        <w:rPr>
          <w:rFonts w:ascii="HG丸ｺﾞｼｯｸM-PRO" w:eastAsia="HG丸ｺﾞｼｯｸM-PRO" w:hAnsi="HG丸ｺﾞｼｯｸM-PRO" w:hint="eastAsia"/>
          <w:szCs w:val="21"/>
        </w:rPr>
        <w:t>調査員</w:t>
      </w:r>
      <w:r w:rsidRPr="00EA4BC5">
        <w:rPr>
          <w:rStyle w:val="af1"/>
          <w:rFonts w:ascii="HG丸ｺﾞｼｯｸM-PRO" w:eastAsia="HG丸ｺﾞｼｯｸM-PRO" w:hAnsi="HG丸ｺﾞｼｯｸM-PRO"/>
          <w:szCs w:val="21"/>
        </w:rPr>
        <w:footnoteReference w:id="2"/>
      </w:r>
      <w:r w:rsidRPr="00EA4BC5">
        <w:rPr>
          <w:rFonts w:ascii="HG丸ｺﾞｼｯｸM-PRO" w:eastAsia="HG丸ｺﾞｼｯｸM-PRO" w:hAnsi="HG丸ｺﾞｼｯｸM-PRO" w:hint="eastAsia"/>
          <w:szCs w:val="21"/>
        </w:rPr>
        <w:t>による聞き取り</w:t>
      </w:r>
    </w:p>
    <w:p w14:paraId="467BD107" w14:textId="77777777" w:rsidR="00C238F0" w:rsidRPr="00EA4BC5" w:rsidRDefault="00C238F0" w:rsidP="00C238F0">
      <w:pPr>
        <w:pStyle w:val="ac"/>
        <w:numPr>
          <w:ilvl w:val="0"/>
          <w:numId w:val="2"/>
        </w:numPr>
        <w:ind w:leftChars="0"/>
        <w:jc w:val="left"/>
        <w:rPr>
          <w:rFonts w:ascii="HG丸ｺﾞｼｯｸM-PRO" w:eastAsia="HG丸ｺﾞｼｯｸM-PRO" w:hAnsi="HG丸ｺﾞｼｯｸM-PRO"/>
          <w:szCs w:val="21"/>
        </w:rPr>
      </w:pPr>
      <w:r w:rsidRPr="00EA4BC5">
        <w:rPr>
          <w:rFonts w:ascii="HG丸ｺﾞｼｯｸM-PRO" w:eastAsia="HG丸ｺﾞｼｯｸM-PRO" w:hAnsi="HG丸ｺﾞｼｯｸM-PRO" w:hint="eastAsia"/>
          <w:szCs w:val="21"/>
        </w:rPr>
        <w:t>アンケート調査</w:t>
      </w:r>
    </w:p>
    <w:p w14:paraId="170ECB71" w14:textId="77777777" w:rsidR="00C238F0" w:rsidRPr="00716B00" w:rsidRDefault="00C238F0" w:rsidP="00C238F0">
      <w:pPr>
        <w:rPr>
          <w:rFonts w:ascii="HG丸ｺﾞｼｯｸM-PRO" w:eastAsia="HG丸ｺﾞｼｯｸM-PRO" w:hAnsi="HG丸ｺﾞｼｯｸM-PRO"/>
          <w:szCs w:val="21"/>
        </w:rPr>
      </w:pPr>
    </w:p>
    <w:p w14:paraId="2D9F75FC" w14:textId="77777777" w:rsidR="00C238F0" w:rsidRDefault="00C238F0" w:rsidP="00C238F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３．ご協力いただく期間</w:t>
      </w:r>
    </w:p>
    <w:p w14:paraId="597E0668" w14:textId="77777777" w:rsidR="00C238F0" w:rsidRDefault="00C238F0" w:rsidP="00C238F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令和８年７月～令和９年３月</w:t>
      </w:r>
    </w:p>
    <w:p w14:paraId="52C8B705" w14:textId="77777777" w:rsidR="00C238F0" w:rsidRDefault="00C238F0" w:rsidP="00C238F0">
      <w:pPr>
        <w:rPr>
          <w:rFonts w:ascii="HG丸ｺﾞｼｯｸM-PRO" w:eastAsia="HG丸ｺﾞｼｯｸM-PRO" w:hAnsi="HG丸ｺﾞｼｯｸM-PRO"/>
          <w:szCs w:val="21"/>
        </w:rPr>
      </w:pPr>
    </w:p>
    <w:p w14:paraId="79222297" w14:textId="77777777" w:rsidR="00C238F0" w:rsidRPr="00D74666" w:rsidRDefault="00C238F0" w:rsidP="00C238F0">
      <w:pPr>
        <w:rPr>
          <w:rFonts w:ascii="HG丸ｺﾞｼｯｸM-PRO" w:eastAsia="HG丸ｺﾞｼｯｸM-PRO" w:hAnsi="HG丸ｺﾞｼｯｸM-PRO"/>
          <w:szCs w:val="21"/>
        </w:rPr>
      </w:pPr>
    </w:p>
    <w:p w14:paraId="2D95EAA6" w14:textId="77777777" w:rsidR="00C238F0" w:rsidRPr="00EE3294" w:rsidRDefault="00C238F0" w:rsidP="00C238F0">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Pr="00EE329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個人情報の保護及び情報の取扱いについて</w:t>
      </w:r>
    </w:p>
    <w:p w14:paraId="6B57BC71" w14:textId="77777777" w:rsidR="00C238F0" w:rsidRDefault="00C238F0" w:rsidP="00C238F0">
      <w:pPr>
        <w:pStyle w:val="ac"/>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収集した情報</w:t>
      </w:r>
      <w:r w:rsidRPr="00716B00">
        <w:rPr>
          <w:rFonts w:ascii="HG丸ｺﾞｼｯｸM-PRO" w:eastAsia="HG丸ｺﾞｼｯｸM-PRO" w:hAnsi="HG丸ｺﾞｼｯｸM-PRO" w:hint="eastAsia"/>
        </w:rPr>
        <w:t>は、個人が特定されないよう匿名化し</w:t>
      </w:r>
      <w:r>
        <w:rPr>
          <w:rFonts w:ascii="HG丸ｺﾞｼｯｸM-PRO" w:eastAsia="HG丸ｺﾞｼｯｸM-PRO" w:hAnsi="HG丸ｺﾞｼｯｸM-PRO" w:hint="eastAsia"/>
        </w:rPr>
        <w:t>ます。匿名化した情報</w:t>
      </w:r>
      <w:r w:rsidRPr="00716B00">
        <w:rPr>
          <w:rFonts w:ascii="HG丸ｺﾞｼｯｸM-PRO" w:eastAsia="HG丸ｺﾞｼｯｸM-PRO" w:hAnsi="HG丸ｺﾞｼｯｸM-PRO" w:hint="eastAsia"/>
        </w:rPr>
        <w:t>は、</w:t>
      </w:r>
      <w:r>
        <w:rPr>
          <w:rFonts w:ascii="HG丸ｺﾞｼｯｸM-PRO" w:eastAsia="HG丸ｺﾞｼｯｸM-PRO" w:hAnsi="HG丸ｺﾞｼｯｸM-PRO" w:hint="eastAsia"/>
        </w:rPr>
        <w:t>ガイドラインの検討や、当該事業の</w:t>
      </w:r>
      <w:r w:rsidRPr="00716B00">
        <w:rPr>
          <w:rFonts w:ascii="HG丸ｺﾞｼｯｸM-PRO" w:eastAsia="HG丸ｺﾞｼｯｸM-PRO" w:hAnsi="HG丸ｺﾞｼｯｸM-PRO" w:hint="eastAsia"/>
        </w:rPr>
        <w:t>報告書</w:t>
      </w:r>
      <w:r>
        <w:rPr>
          <w:rFonts w:ascii="HG丸ｺﾞｼｯｸM-PRO" w:eastAsia="HG丸ｺﾞｼｯｸM-PRO" w:hAnsi="HG丸ｺﾞｼｯｸM-PRO" w:hint="eastAsia"/>
        </w:rPr>
        <w:t>作成など、定められた目的以外に使うことは一切</w:t>
      </w:r>
      <w:r w:rsidRPr="00716B00">
        <w:rPr>
          <w:rFonts w:ascii="HG丸ｺﾞｼｯｸM-PRO" w:eastAsia="HG丸ｺﾞｼｯｸM-PRO" w:hAnsi="HG丸ｺﾞｼｯｸM-PRO" w:hint="eastAsia"/>
        </w:rPr>
        <w:t>ありません。</w:t>
      </w:r>
    </w:p>
    <w:p w14:paraId="1FE52899" w14:textId="77777777" w:rsidR="00C238F0" w:rsidRDefault="00C238F0" w:rsidP="00C238F0">
      <w:pPr>
        <w:pStyle w:val="ac"/>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あなたの許可なく、収集した情報を第三者に提供することはありません。</w:t>
      </w:r>
    </w:p>
    <w:p w14:paraId="35533EA3" w14:textId="77777777" w:rsidR="00C238F0" w:rsidRPr="00716B00" w:rsidRDefault="00C238F0" w:rsidP="00C238F0">
      <w:pPr>
        <w:pStyle w:val="ac"/>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収集した全ての情報は、調査終了後、法律や規則に従って適切な方法で破棄します。</w:t>
      </w:r>
    </w:p>
    <w:p w14:paraId="5596D0E0" w14:textId="77777777" w:rsidR="00C238F0" w:rsidRPr="00DA33A5" w:rsidRDefault="00C238F0" w:rsidP="00C238F0">
      <w:pPr>
        <w:rPr>
          <w:rFonts w:ascii="HG丸ｺﾞｼｯｸM-PRO" w:eastAsia="HG丸ｺﾞｼｯｸM-PRO" w:hAnsi="HG丸ｺﾞｼｯｸM-PRO"/>
          <w:szCs w:val="21"/>
        </w:rPr>
      </w:pPr>
    </w:p>
    <w:p w14:paraId="15D7FD2A" w14:textId="77777777" w:rsidR="00C238F0" w:rsidRPr="00EE3294" w:rsidRDefault="00C238F0" w:rsidP="00C238F0">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Pr="00EE329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調査への参加と撤回について</w:t>
      </w:r>
    </w:p>
    <w:p w14:paraId="1A17FB4B" w14:textId="77777777" w:rsidR="00C238F0" w:rsidRDefault="00C238F0" w:rsidP="00C238F0">
      <w:pPr>
        <w:pStyle w:val="ac"/>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モデル事業に参加するかどうかは、あなたの自由な意思で決めていただけます。</w:t>
      </w:r>
    </w:p>
    <w:p w14:paraId="25102737" w14:textId="77777777" w:rsidR="00C238F0" w:rsidRPr="00DA33A5" w:rsidRDefault="00C238F0" w:rsidP="00C238F0">
      <w:pPr>
        <w:pStyle w:val="ac"/>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ご協力をいただく場合であっても、途中で協力の中止を希望する場合は、その旨お申し出ください。</w:t>
      </w:r>
    </w:p>
    <w:p w14:paraId="77BD40F1" w14:textId="77777777" w:rsidR="00C238F0" w:rsidRPr="00EF24EB" w:rsidRDefault="00C238F0" w:rsidP="00C238F0">
      <w:pPr>
        <w:jc w:val="left"/>
        <w:rPr>
          <w:rFonts w:ascii="HG丸ｺﾞｼｯｸM-PRO" w:eastAsia="HG丸ｺﾞｼｯｸM-PRO" w:hAnsi="HG丸ｺﾞｼｯｸM-PRO"/>
          <w:szCs w:val="21"/>
        </w:rPr>
      </w:pPr>
    </w:p>
    <w:p w14:paraId="32716732" w14:textId="77777777" w:rsidR="00C238F0" w:rsidRPr="00EE3294" w:rsidRDefault="00C238F0" w:rsidP="00C238F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Pr="00EE3294">
        <w:rPr>
          <w:rFonts w:ascii="HG丸ｺﾞｼｯｸM-PRO" w:eastAsia="HG丸ｺﾞｼｯｸM-PRO" w:hAnsi="HG丸ｺﾞｼｯｸM-PRO" w:hint="eastAsia"/>
          <w:szCs w:val="21"/>
        </w:rPr>
        <w:t>．本件に関する照会先：</w:t>
      </w:r>
    </w:p>
    <w:p w14:paraId="4390B691" w14:textId="77777777" w:rsidR="00C238F0" w:rsidRPr="00EA4BC5" w:rsidRDefault="00C238F0" w:rsidP="00C238F0">
      <w:pPr>
        <w:jc w:val="center"/>
        <w:rPr>
          <w:rFonts w:ascii="HG丸ｺﾞｼｯｸM-PRO" w:eastAsia="HG丸ｺﾞｼｯｸM-PRO" w:hAnsi="HG丸ｺﾞｼｯｸM-PRO"/>
          <w:szCs w:val="21"/>
        </w:rPr>
      </w:pPr>
      <w:r w:rsidRPr="00EA4BC5">
        <w:rPr>
          <w:rFonts w:ascii="HG丸ｺﾞｼｯｸM-PRO" w:eastAsia="HG丸ｺﾞｼｯｸM-PRO" w:hAnsi="HG丸ｺﾞｼｯｸM-PRO" w:hint="eastAsia"/>
          <w:szCs w:val="21"/>
          <w:highlight w:val="yellow"/>
        </w:rPr>
        <w:t>（モデル事業者・担当者）</w:t>
      </w:r>
    </w:p>
    <w:p w14:paraId="21B8A481" w14:textId="77777777" w:rsidR="00C238F0" w:rsidRDefault="00C238F0" w:rsidP="00C238F0">
      <w:pPr>
        <w:widowControl/>
        <w:jc w:val="left"/>
        <w:rPr>
          <w:rFonts w:ascii="HG丸ｺﾞｼｯｸM-PRO" w:eastAsia="HG丸ｺﾞｼｯｸM-PRO" w:hAnsi="HG丸ｺﾞｼｯｸM-PRO"/>
          <w:color w:val="FF0000"/>
          <w:szCs w:val="21"/>
        </w:rPr>
      </w:pPr>
    </w:p>
    <w:p w14:paraId="438BBBCF" w14:textId="77777777" w:rsidR="00C238F0" w:rsidRDefault="00C238F0" w:rsidP="00C238F0">
      <w:pPr>
        <w:widowControl/>
        <w:jc w:val="left"/>
        <w:rPr>
          <w:rFonts w:ascii="HG丸ｺﾞｼｯｸM-PRO" w:eastAsia="HG丸ｺﾞｼｯｸM-PRO" w:hAnsi="HG丸ｺﾞｼｯｸM-PRO"/>
          <w:color w:val="FF0000"/>
          <w:szCs w:val="21"/>
        </w:rPr>
      </w:pPr>
    </w:p>
    <w:p w14:paraId="62B0D0F5" w14:textId="77777777" w:rsidR="00C238F0" w:rsidRDefault="00C238F0" w:rsidP="00C238F0">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sz w:val="28"/>
        </w:rPr>
        <w:br w:type="page"/>
      </w:r>
    </w:p>
    <w:p w14:paraId="344D4243" w14:textId="77777777" w:rsidR="00C238F0" w:rsidRPr="00EE3294" w:rsidRDefault="00C238F0" w:rsidP="00C238F0">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参加同意書</w:t>
      </w:r>
    </w:p>
    <w:p w14:paraId="12F3D677" w14:textId="77777777" w:rsidR="00C238F0" w:rsidRPr="00B731BD" w:rsidRDefault="00C238F0" w:rsidP="00C238F0">
      <w:pPr>
        <w:rPr>
          <w:rFonts w:ascii="HG丸ｺﾞｼｯｸM-PRO" w:eastAsia="HG丸ｺﾞｼｯｸM-PRO" w:hAnsi="HG丸ｺﾞｼｯｸM-PRO"/>
        </w:rPr>
      </w:pPr>
    </w:p>
    <w:p w14:paraId="2F7749B4" w14:textId="77777777" w:rsidR="00C238F0" w:rsidRDefault="00C238F0" w:rsidP="00C238F0">
      <w:pPr>
        <w:rPr>
          <w:rFonts w:ascii="HG丸ｺﾞｼｯｸM-PRO" w:eastAsia="HG丸ｺﾞｼｯｸM-PRO" w:hAnsi="HG丸ｺﾞｼｯｸM-PRO"/>
        </w:rPr>
      </w:pPr>
    </w:p>
    <w:p w14:paraId="0E535A42" w14:textId="77777777" w:rsidR="00C238F0" w:rsidRDefault="00C238F0" w:rsidP="00C238F0">
      <w:pPr>
        <w:rPr>
          <w:rFonts w:ascii="HG丸ｺﾞｼｯｸM-PRO" w:eastAsia="HG丸ｺﾞｼｯｸM-PRO" w:hAnsi="HG丸ｺﾞｼｯｸM-PRO"/>
        </w:rPr>
      </w:pPr>
    </w:p>
    <w:p w14:paraId="2EBA3D9D" w14:textId="77777777" w:rsidR="00C238F0" w:rsidRPr="00F90EAF" w:rsidRDefault="00C238F0" w:rsidP="00C238F0">
      <w:pPr>
        <w:ind w:firstLineChars="100" w:firstLine="220"/>
        <w:rPr>
          <w:rFonts w:ascii="HG丸ｺﾞｼｯｸM-PRO" w:eastAsia="HG丸ｺﾞｼｯｸM-PRO" w:hAnsi="HG丸ｺﾞｼｯｸM-PRO"/>
          <w:sz w:val="22"/>
        </w:rPr>
      </w:pPr>
      <w:r w:rsidRPr="00F90EAF">
        <w:rPr>
          <w:rFonts w:ascii="HG丸ｺﾞｼｯｸM-PRO" w:eastAsia="HG丸ｺﾞｼｯｸM-PRO" w:hAnsi="HG丸ｺﾞｼｯｸM-PRO" w:hint="eastAsia"/>
          <w:sz w:val="22"/>
        </w:rPr>
        <w:t>私は、</w:t>
      </w:r>
      <w:r w:rsidRPr="00B731B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令和8年度大阪府</w:t>
      </w:r>
      <w:r w:rsidRPr="00B731BD">
        <w:rPr>
          <w:rFonts w:ascii="HG丸ｺﾞｼｯｸM-PRO" w:eastAsia="HG丸ｺﾞｼｯｸM-PRO" w:hAnsi="HG丸ｺﾞｼｯｸM-PRO" w:hint="eastAsia"/>
          <w:sz w:val="22"/>
        </w:rPr>
        <w:t>共同生活型支援による社会参加促進モデル事業」</w:t>
      </w:r>
      <w:r w:rsidRPr="00F90EAF">
        <w:rPr>
          <w:rFonts w:ascii="HG丸ｺﾞｼｯｸM-PRO" w:eastAsia="HG丸ｺﾞｼｯｸM-PRO" w:hAnsi="HG丸ｺﾞｼｯｸM-PRO" w:hint="eastAsia"/>
          <w:sz w:val="22"/>
        </w:rPr>
        <w:t>に関する説明を受けました。この</w:t>
      </w:r>
      <w:r>
        <w:rPr>
          <w:rFonts w:ascii="HG丸ｺﾞｼｯｸM-PRO" w:eastAsia="HG丸ｺﾞｼｯｸM-PRO" w:hAnsi="HG丸ｺﾞｼｯｸM-PRO" w:hint="eastAsia"/>
          <w:sz w:val="22"/>
        </w:rPr>
        <w:t>事業</w:t>
      </w:r>
      <w:r w:rsidRPr="00F90EAF">
        <w:rPr>
          <w:rFonts w:ascii="HG丸ｺﾞｼｯｸM-PRO" w:eastAsia="HG丸ｺﾞｼｯｸM-PRO" w:hAnsi="HG丸ｺﾞｼｯｸM-PRO" w:hint="eastAsia"/>
          <w:sz w:val="22"/>
        </w:rPr>
        <w:t>の目的を理解したうえで、</w:t>
      </w:r>
      <w:r>
        <w:rPr>
          <w:rFonts w:ascii="HG丸ｺﾞｼｯｸM-PRO" w:eastAsia="HG丸ｺﾞｼｯｸM-PRO" w:hAnsi="HG丸ｺﾞｼｯｸM-PRO" w:hint="eastAsia"/>
          <w:sz w:val="22"/>
        </w:rPr>
        <w:t>事業への参加および情報の提供</w:t>
      </w:r>
      <w:r w:rsidRPr="00F90EAF">
        <w:rPr>
          <w:rFonts w:ascii="HG丸ｺﾞｼｯｸM-PRO" w:eastAsia="HG丸ｺﾞｼｯｸM-PRO" w:hAnsi="HG丸ｺﾞｼｯｸM-PRO" w:hint="eastAsia"/>
          <w:sz w:val="22"/>
        </w:rPr>
        <w:t>に</w:t>
      </w:r>
      <w:r>
        <w:rPr>
          <w:rFonts w:ascii="HG丸ｺﾞｼｯｸM-PRO" w:eastAsia="HG丸ｺﾞｼｯｸM-PRO" w:hAnsi="HG丸ｺﾞｼｯｸM-PRO" w:hint="eastAsia"/>
          <w:sz w:val="22"/>
        </w:rPr>
        <w:t>ついて同意</w:t>
      </w:r>
      <w:r w:rsidRPr="00F90EAF">
        <w:rPr>
          <w:rFonts w:ascii="HG丸ｺﾞｼｯｸM-PRO" w:eastAsia="HG丸ｺﾞｼｯｸM-PRO" w:hAnsi="HG丸ｺﾞｼｯｸM-PRO" w:hint="eastAsia"/>
          <w:sz w:val="22"/>
        </w:rPr>
        <w:t>します。</w:t>
      </w:r>
    </w:p>
    <w:p w14:paraId="39DA8D3F" w14:textId="77777777" w:rsidR="00C238F0" w:rsidRDefault="00C238F0" w:rsidP="00C238F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私が本事業へ参加するにあたり協力する選択式項目は、以下の通りです。</w:t>
      </w:r>
    </w:p>
    <w:p w14:paraId="1069823B" w14:textId="77777777" w:rsidR="00C238F0" w:rsidRDefault="00C238F0" w:rsidP="00C238F0">
      <w:pPr>
        <w:rPr>
          <w:rFonts w:ascii="HG丸ｺﾞｼｯｸM-PRO" w:eastAsia="HG丸ｺﾞｼｯｸM-PRO" w:hAnsi="HG丸ｺﾞｼｯｸM-PRO"/>
          <w:sz w:val="22"/>
        </w:rPr>
      </w:pPr>
    </w:p>
    <w:p w14:paraId="3AB5CAD4" w14:textId="77777777" w:rsidR="00C238F0" w:rsidRDefault="00C238F0" w:rsidP="00C238F0">
      <w:pPr>
        <w:rPr>
          <w:rFonts w:ascii="HG丸ｺﾞｼｯｸM-PRO" w:eastAsia="HG丸ｺﾞｼｯｸM-PRO" w:hAnsi="HG丸ｺﾞｼｯｸM-PRO"/>
          <w:sz w:val="22"/>
        </w:rPr>
      </w:pPr>
    </w:p>
    <w:p w14:paraId="6B330619" w14:textId="77777777" w:rsidR="00C238F0" w:rsidRDefault="00C238F0" w:rsidP="00C238F0">
      <w:pPr>
        <w:ind w:leftChars="100" w:left="210"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＜選択式項目＞</w:t>
      </w:r>
    </w:p>
    <w:p w14:paraId="1F7DDA2E" w14:textId="77777777" w:rsidR="00C238F0" w:rsidRPr="00A2531F" w:rsidRDefault="00C238F0" w:rsidP="00C238F0">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highlight w:val="yellow"/>
        </w:rPr>
        <w:t xml:space="preserve">□　</w:t>
      </w:r>
      <w:r w:rsidRPr="00A2531F">
        <w:rPr>
          <w:rFonts w:ascii="HG丸ｺﾞｼｯｸM-PRO" w:eastAsia="HG丸ｺﾞｼｯｸM-PRO" w:hAnsi="HG丸ｺﾞｼｯｸM-PRO" w:hint="eastAsia"/>
          <w:highlight w:val="yellow"/>
        </w:rPr>
        <w:t>●●（モデル事業者）</w:t>
      </w:r>
      <w:r w:rsidRPr="00A2531F">
        <w:rPr>
          <w:rFonts w:ascii="HG丸ｺﾞｼｯｸM-PRO" w:eastAsia="HG丸ｺﾞｼｯｸM-PRO" w:hAnsi="HG丸ｺﾞｼｯｸM-PRO" w:hint="eastAsia"/>
        </w:rPr>
        <w:t>職員による聞き取り</w:t>
      </w:r>
    </w:p>
    <w:p w14:paraId="3A27DC2C" w14:textId="77777777" w:rsidR="00C238F0" w:rsidRPr="00A2531F" w:rsidRDefault="00C238F0" w:rsidP="00C238F0">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2531F">
        <w:rPr>
          <w:rFonts w:ascii="HG丸ｺﾞｼｯｸM-PRO" w:eastAsia="HG丸ｺﾞｼｯｸM-PRO" w:hAnsi="HG丸ｺﾞｼｯｸM-PRO" w:hint="eastAsia"/>
          <w:szCs w:val="21"/>
        </w:rPr>
        <w:t>調査員</w:t>
      </w:r>
      <w:r w:rsidRPr="00A2531F">
        <w:rPr>
          <w:rFonts w:ascii="HG丸ｺﾞｼｯｸM-PRO" w:eastAsia="HG丸ｺﾞｼｯｸM-PRO" w:hAnsi="HG丸ｺﾞｼｯｸM-PRO" w:hint="eastAsia"/>
          <w:szCs w:val="21"/>
          <w:vertAlign w:val="superscript"/>
        </w:rPr>
        <w:t>２</w:t>
      </w:r>
      <w:r w:rsidRPr="00A2531F">
        <w:rPr>
          <w:rFonts w:ascii="HG丸ｺﾞｼｯｸM-PRO" w:eastAsia="HG丸ｺﾞｼｯｸM-PRO" w:hAnsi="HG丸ｺﾞｼｯｸM-PRO" w:hint="eastAsia"/>
          <w:szCs w:val="21"/>
        </w:rPr>
        <w:t>による聞き取り</w:t>
      </w:r>
    </w:p>
    <w:p w14:paraId="26364613" w14:textId="77777777" w:rsidR="00C238F0" w:rsidRPr="00A2531F" w:rsidRDefault="00C238F0" w:rsidP="00C238F0">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2531F">
        <w:rPr>
          <w:rFonts w:ascii="HG丸ｺﾞｼｯｸM-PRO" w:eastAsia="HG丸ｺﾞｼｯｸM-PRO" w:hAnsi="HG丸ｺﾞｼｯｸM-PRO" w:hint="eastAsia"/>
          <w:szCs w:val="21"/>
        </w:rPr>
        <w:t>アンケート調査</w:t>
      </w:r>
    </w:p>
    <w:p w14:paraId="0B2B0253" w14:textId="77777777" w:rsidR="00C238F0" w:rsidRPr="00B731BD" w:rsidRDefault="00C238F0" w:rsidP="00C238F0">
      <w:pPr>
        <w:rPr>
          <w:rFonts w:ascii="HG丸ｺﾞｼｯｸM-PRO" w:eastAsia="HG丸ｺﾞｼｯｸM-PRO" w:hAnsi="HG丸ｺﾞｼｯｸM-PRO"/>
          <w:sz w:val="22"/>
        </w:rPr>
      </w:pPr>
    </w:p>
    <w:p w14:paraId="0C04DF34" w14:textId="77777777" w:rsidR="00C238F0" w:rsidRDefault="00C238F0" w:rsidP="00C238F0">
      <w:pPr>
        <w:rPr>
          <w:rFonts w:ascii="HG丸ｺﾞｼｯｸM-PRO" w:eastAsia="HG丸ｺﾞｼｯｸM-PRO" w:hAnsi="HG丸ｺﾞｼｯｸM-PRO"/>
          <w:sz w:val="22"/>
        </w:rPr>
      </w:pPr>
    </w:p>
    <w:p w14:paraId="31F39872" w14:textId="77777777" w:rsidR="00C238F0" w:rsidRPr="00F90EAF" w:rsidRDefault="00C238F0" w:rsidP="00C238F0">
      <w:pPr>
        <w:rPr>
          <w:rFonts w:ascii="HG丸ｺﾞｼｯｸM-PRO" w:eastAsia="HG丸ｺﾞｼｯｸM-PRO" w:hAnsi="HG丸ｺﾞｼｯｸM-PRO"/>
          <w:sz w:val="22"/>
        </w:rPr>
      </w:pPr>
    </w:p>
    <w:p w14:paraId="692C1CFC" w14:textId="77777777" w:rsidR="00C238F0" w:rsidRDefault="00C238F0" w:rsidP="00C238F0">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令和8</w:t>
      </w:r>
      <w:r w:rsidRPr="00F90EAF">
        <w:rPr>
          <w:rFonts w:ascii="HG丸ｺﾞｼｯｸM-PRO" w:eastAsia="HG丸ｺﾞｼｯｸM-PRO" w:hAnsi="HG丸ｺﾞｼｯｸM-PRO" w:hint="eastAsia"/>
          <w:sz w:val="22"/>
        </w:rPr>
        <w:t>年　　　月　　　日</w:t>
      </w:r>
    </w:p>
    <w:p w14:paraId="5C60EC00" w14:textId="77777777" w:rsidR="00C238F0" w:rsidRPr="00B731BD" w:rsidRDefault="00C238F0" w:rsidP="00C238F0">
      <w:pPr>
        <w:jc w:val="right"/>
        <w:rPr>
          <w:rFonts w:ascii="HG丸ｺﾞｼｯｸM-PRO" w:eastAsia="HG丸ｺﾞｼｯｸM-PRO" w:hAnsi="HG丸ｺﾞｼｯｸM-PRO"/>
          <w:sz w:val="22"/>
        </w:rPr>
      </w:pPr>
    </w:p>
    <w:p w14:paraId="0D4AB0E4" w14:textId="77777777" w:rsidR="00C238F0" w:rsidRDefault="00C238F0" w:rsidP="00C238F0">
      <w:pPr>
        <w:jc w:val="left"/>
        <w:rPr>
          <w:rFonts w:ascii="HG丸ｺﾞｼｯｸM-PRO" w:eastAsia="HG丸ｺﾞｼｯｸM-PRO" w:hAnsi="HG丸ｺﾞｼｯｸM-PRO"/>
          <w:sz w:val="22"/>
        </w:rPr>
      </w:pPr>
    </w:p>
    <w:p w14:paraId="0570DC18" w14:textId="77777777" w:rsidR="00C238F0" w:rsidRDefault="00C238F0" w:rsidP="00C238F0">
      <w:pPr>
        <w:jc w:val="left"/>
        <w:rPr>
          <w:rFonts w:ascii="HG丸ｺﾞｼｯｸM-PRO" w:eastAsia="HG丸ｺﾞｼｯｸM-PRO" w:hAnsi="HG丸ｺﾞｼｯｸM-PRO"/>
          <w:sz w:val="22"/>
        </w:rPr>
      </w:pPr>
    </w:p>
    <w:p w14:paraId="55B84036" w14:textId="77777777" w:rsidR="00C238F0" w:rsidRDefault="00C238F0" w:rsidP="00C238F0">
      <w:pPr>
        <w:jc w:val="left"/>
        <w:rPr>
          <w:rFonts w:ascii="HG丸ｺﾞｼｯｸM-PRO" w:eastAsia="HG丸ｺﾞｼｯｸM-PRO" w:hAnsi="HG丸ｺﾞｼｯｸM-PRO"/>
          <w:sz w:val="22"/>
        </w:rPr>
      </w:pPr>
    </w:p>
    <w:p w14:paraId="18843A00" w14:textId="77777777" w:rsidR="00C238F0" w:rsidRDefault="00C238F0" w:rsidP="00C238F0">
      <w:pPr>
        <w:jc w:val="left"/>
        <w:rPr>
          <w:rFonts w:ascii="HG丸ｺﾞｼｯｸM-PRO" w:eastAsia="HG丸ｺﾞｼｯｸM-PRO" w:hAnsi="HG丸ｺﾞｼｯｸM-PRO"/>
          <w:sz w:val="22"/>
        </w:rPr>
      </w:pPr>
    </w:p>
    <w:p w14:paraId="23B1D86F" w14:textId="77777777" w:rsidR="00C238F0" w:rsidRDefault="00C238F0" w:rsidP="00C238F0">
      <w:pPr>
        <w:jc w:val="left"/>
        <w:rPr>
          <w:rFonts w:ascii="HG丸ｺﾞｼｯｸM-PRO" w:eastAsia="HG丸ｺﾞｼｯｸM-PRO" w:hAnsi="HG丸ｺﾞｼｯｸM-PRO"/>
          <w:sz w:val="22"/>
        </w:rPr>
      </w:pPr>
    </w:p>
    <w:p w14:paraId="78C8EA45" w14:textId="77777777" w:rsidR="00C238F0" w:rsidRDefault="00C238F0" w:rsidP="00C238F0">
      <w:pPr>
        <w:jc w:val="left"/>
        <w:rPr>
          <w:rFonts w:ascii="HG丸ｺﾞｼｯｸM-PRO" w:eastAsia="HG丸ｺﾞｼｯｸM-PRO" w:hAnsi="HG丸ｺﾞｼｯｸM-PRO"/>
          <w:sz w:val="22"/>
        </w:rPr>
      </w:pPr>
    </w:p>
    <w:p w14:paraId="4ED05200" w14:textId="77777777" w:rsidR="00C238F0" w:rsidRPr="00B731BD" w:rsidRDefault="00C238F0" w:rsidP="00C238F0">
      <w:pPr>
        <w:ind w:leftChars="1552" w:left="3259"/>
        <w:jc w:val="left"/>
        <w:rPr>
          <w:rFonts w:ascii="HG丸ｺﾞｼｯｸM-PRO" w:eastAsia="HG丸ｺﾞｼｯｸM-PRO" w:hAnsi="HG丸ｺﾞｼｯｸM-PRO"/>
          <w:sz w:val="22"/>
        </w:rPr>
      </w:pPr>
      <w:r w:rsidRPr="00B731BD">
        <w:rPr>
          <w:rFonts w:ascii="HG丸ｺﾞｼｯｸM-PRO" w:eastAsia="HG丸ｺﾞｼｯｸM-PRO" w:hAnsi="HG丸ｺﾞｼｯｸM-PRO" w:hint="eastAsia"/>
          <w:sz w:val="22"/>
        </w:rPr>
        <w:t>参加者（署名）</w:t>
      </w:r>
      <w:r w:rsidRPr="00B731BD">
        <w:rPr>
          <w:rFonts w:ascii="HG丸ｺﾞｼｯｸM-PRO" w:eastAsia="HG丸ｺﾞｼｯｸM-PRO" w:hAnsi="HG丸ｺﾞｼｯｸM-PRO" w:hint="eastAsia"/>
          <w:sz w:val="22"/>
        </w:rPr>
        <w:tab/>
        <w:t xml:space="preserve">　　</w:t>
      </w:r>
      <w:r w:rsidRPr="00B731BD">
        <w:rPr>
          <w:rFonts w:ascii="HG丸ｺﾞｼｯｸM-PRO" w:eastAsia="HG丸ｺﾞｼｯｸM-PRO" w:hAnsi="HG丸ｺﾞｼｯｸM-PRO" w:hint="eastAsia"/>
          <w:sz w:val="22"/>
          <w:u w:val="single"/>
        </w:rPr>
        <w:t xml:space="preserve">　　　　　　　　　　　　　　　　　　　　　</w:t>
      </w:r>
    </w:p>
    <w:p w14:paraId="28E6AA6F" w14:textId="77777777" w:rsidR="00C238F0" w:rsidRPr="00B731BD" w:rsidRDefault="00C238F0" w:rsidP="00C238F0">
      <w:pPr>
        <w:ind w:leftChars="1552" w:left="3259"/>
        <w:jc w:val="left"/>
        <w:rPr>
          <w:rFonts w:ascii="HG丸ｺﾞｼｯｸM-PRO" w:eastAsia="HG丸ｺﾞｼｯｸM-PRO" w:hAnsi="HG丸ｺﾞｼｯｸM-PRO"/>
          <w:sz w:val="22"/>
        </w:rPr>
      </w:pPr>
      <w:r w:rsidRPr="00B731BD">
        <w:rPr>
          <w:rFonts w:ascii="HG丸ｺﾞｼｯｸM-PRO" w:eastAsia="HG丸ｺﾞｼｯｸM-PRO" w:hAnsi="HG丸ｺﾞｼｯｸM-PRO" w:hint="eastAsia"/>
          <w:sz w:val="22"/>
        </w:rPr>
        <w:t>代諾者（署名）</w:t>
      </w:r>
      <w:r w:rsidRPr="00B731BD">
        <w:rPr>
          <w:rFonts w:ascii="HG丸ｺﾞｼｯｸM-PRO" w:eastAsia="HG丸ｺﾞｼｯｸM-PRO" w:hAnsi="HG丸ｺﾞｼｯｸM-PRO" w:hint="eastAsia"/>
          <w:sz w:val="22"/>
        </w:rPr>
        <w:tab/>
        <w:t xml:space="preserve">　　</w:t>
      </w:r>
      <w:r w:rsidRPr="00B731BD">
        <w:rPr>
          <w:rFonts w:ascii="HG丸ｺﾞｼｯｸM-PRO" w:eastAsia="HG丸ｺﾞｼｯｸM-PRO" w:hAnsi="HG丸ｺﾞｼｯｸM-PRO" w:hint="eastAsia"/>
          <w:sz w:val="22"/>
          <w:u w:val="single"/>
        </w:rPr>
        <w:t xml:space="preserve">　　　　　　　　　　　　　　　　　　　　　</w:t>
      </w:r>
    </w:p>
    <w:p w14:paraId="34253566" w14:textId="77777777" w:rsidR="00C238F0" w:rsidRPr="00F90EAF" w:rsidRDefault="00C238F0" w:rsidP="00C238F0">
      <w:pPr>
        <w:ind w:leftChars="1552" w:left="3259"/>
        <w:jc w:val="left"/>
        <w:rPr>
          <w:rFonts w:ascii="HG丸ｺﾞｼｯｸM-PRO" w:eastAsia="HG丸ｺﾞｼｯｸM-PRO" w:hAnsi="HG丸ｺﾞｼｯｸM-PRO"/>
          <w:sz w:val="22"/>
        </w:rPr>
      </w:pPr>
      <w:r w:rsidRPr="00B731BD">
        <w:rPr>
          <w:rFonts w:ascii="HG丸ｺﾞｼｯｸM-PRO" w:eastAsia="HG丸ｺﾞｼｯｸM-PRO" w:hAnsi="HG丸ｺﾞｼｯｸM-PRO" w:hint="eastAsia"/>
          <w:sz w:val="22"/>
        </w:rPr>
        <w:t>（本人との関係）</w:t>
      </w:r>
      <w:r>
        <w:rPr>
          <w:rFonts w:ascii="HG丸ｺﾞｼｯｸM-PRO" w:eastAsia="HG丸ｺﾞｼｯｸM-PRO" w:hAnsi="HG丸ｺﾞｼｯｸM-PRO" w:hint="eastAsia"/>
          <w:sz w:val="22"/>
        </w:rPr>
        <w:t xml:space="preserve">　  </w:t>
      </w:r>
      <w:r w:rsidRPr="00F90EAF">
        <w:rPr>
          <w:rFonts w:ascii="HG丸ｺﾞｼｯｸM-PRO" w:eastAsia="HG丸ｺﾞｼｯｸM-PRO" w:hAnsi="HG丸ｺﾞｼｯｸM-PRO" w:hint="eastAsia"/>
          <w:sz w:val="22"/>
          <w:u w:val="single"/>
        </w:rPr>
        <w:t xml:space="preserve">　　　　　　　　　　　　　　　　　　　　　</w:t>
      </w:r>
    </w:p>
    <w:p w14:paraId="127E5210" w14:textId="77777777" w:rsidR="00C238F0" w:rsidRPr="00B731BD" w:rsidRDefault="00C238F0" w:rsidP="00C238F0">
      <w:pPr>
        <w:jc w:val="center"/>
        <w:rPr>
          <w:rFonts w:ascii="HG丸ｺﾞｼｯｸM-PRO" w:eastAsia="HG丸ｺﾞｼｯｸM-PRO" w:hAnsi="HG丸ｺﾞｼｯｸM-PRO"/>
          <w:szCs w:val="21"/>
        </w:rPr>
      </w:pPr>
    </w:p>
    <w:p w14:paraId="06B277EF" w14:textId="7995FDCF" w:rsidR="00C238F0" w:rsidRPr="00C238F0" w:rsidRDefault="00C238F0" w:rsidP="002A4501">
      <w:pPr>
        <w:ind w:leftChars="200" w:left="420" w:firstLineChars="100" w:firstLine="240"/>
        <w:rPr>
          <w:rFonts w:ascii="ＭＳ 明朝" w:eastAsia="ＭＳ 明朝" w:hAnsi="ＭＳ 明朝"/>
          <w:sz w:val="24"/>
          <w:szCs w:val="24"/>
        </w:rPr>
      </w:pPr>
    </w:p>
    <w:sectPr w:rsidR="00C238F0" w:rsidRPr="00C238F0" w:rsidSect="00EA4BC5">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38FC" w14:textId="77777777" w:rsidR="00FF1CAF" w:rsidRDefault="00FF1CAF" w:rsidP="00FF1CAF">
      <w:r>
        <w:separator/>
      </w:r>
    </w:p>
  </w:endnote>
  <w:endnote w:type="continuationSeparator" w:id="0">
    <w:p w14:paraId="268531DF" w14:textId="77777777" w:rsidR="00FF1CAF" w:rsidRDefault="00FF1CAF" w:rsidP="00FF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5C85" w14:textId="77777777" w:rsidR="00FF1CAF" w:rsidRDefault="00FF1CAF" w:rsidP="00FF1CAF">
      <w:r>
        <w:separator/>
      </w:r>
    </w:p>
  </w:footnote>
  <w:footnote w:type="continuationSeparator" w:id="0">
    <w:p w14:paraId="266C2DD7" w14:textId="77777777" w:rsidR="00FF1CAF" w:rsidRDefault="00FF1CAF" w:rsidP="00FF1CAF">
      <w:r>
        <w:continuationSeparator/>
      </w:r>
    </w:p>
  </w:footnote>
  <w:footnote w:id="1">
    <w:p w14:paraId="131EF8A5" w14:textId="77777777" w:rsidR="00C238F0" w:rsidRPr="00EA4BC5" w:rsidRDefault="00C238F0" w:rsidP="00C238F0">
      <w:pPr>
        <w:pStyle w:val="af"/>
        <w:rPr>
          <w:rFonts w:ascii="HG丸ｺﾞｼｯｸM-PRO" w:eastAsia="HG丸ｺﾞｼｯｸM-PRO" w:hAnsi="HG丸ｺﾞｼｯｸM-PRO"/>
          <w:sz w:val="18"/>
          <w:szCs w:val="18"/>
        </w:rPr>
      </w:pPr>
      <w:r w:rsidRPr="00EA4BC5">
        <w:rPr>
          <w:rStyle w:val="af1"/>
          <w:rFonts w:ascii="HG丸ｺﾞｼｯｸM-PRO" w:eastAsia="HG丸ｺﾞｼｯｸM-PRO" w:hAnsi="HG丸ｺﾞｼｯｸM-PRO"/>
          <w:sz w:val="18"/>
          <w:szCs w:val="18"/>
        </w:rPr>
        <w:footnoteRef/>
      </w:r>
      <w:r w:rsidRPr="00EA4BC5">
        <w:rPr>
          <w:rFonts w:ascii="HG丸ｺﾞｼｯｸM-PRO" w:eastAsia="HG丸ｺﾞｼｯｸM-PRO" w:hAnsi="HG丸ｺﾞｼｯｸM-PRO"/>
          <w:sz w:val="18"/>
          <w:szCs w:val="18"/>
        </w:rPr>
        <w:t xml:space="preserve"> </w:t>
      </w:r>
      <w:r w:rsidRPr="00EA4BC5">
        <w:rPr>
          <w:rFonts w:ascii="HG丸ｺﾞｼｯｸM-PRO" w:eastAsia="HG丸ｺﾞｼｯｸM-PRO" w:hAnsi="HG丸ｺﾞｼｯｸM-PRO" w:hint="eastAsia"/>
          <w:sz w:val="18"/>
          <w:szCs w:val="18"/>
        </w:rPr>
        <w:t>ガイドラインの</w:t>
      </w:r>
      <w:r>
        <w:rPr>
          <w:rFonts w:ascii="HG丸ｺﾞｼｯｸM-PRO" w:eastAsia="HG丸ｺﾞｼｯｸM-PRO" w:hAnsi="HG丸ｺﾞｼｯｸM-PRO" w:hint="eastAsia"/>
          <w:sz w:val="18"/>
          <w:szCs w:val="18"/>
        </w:rPr>
        <w:t>検討</w:t>
      </w:r>
      <w:r w:rsidRPr="00EA4BC5">
        <w:rPr>
          <w:rFonts w:ascii="HG丸ｺﾞｼｯｸM-PRO" w:eastAsia="HG丸ｺﾞｼｯｸM-PRO" w:hAnsi="HG丸ｺﾞｼｯｸM-PRO" w:hint="eastAsia"/>
          <w:sz w:val="18"/>
          <w:szCs w:val="18"/>
        </w:rPr>
        <w:t>は、厚生労働省委託事業「ひきこもり支援における共同生活型支援に係るガイドライン等の開発・調査業務」（受託事業者：有限責任監査法人トーマツ）において実施します。</w:t>
      </w:r>
    </w:p>
  </w:footnote>
  <w:footnote w:id="2">
    <w:p w14:paraId="26359AB3" w14:textId="77777777" w:rsidR="00C238F0" w:rsidRPr="00D74666" w:rsidRDefault="00C238F0" w:rsidP="00C238F0">
      <w:pPr>
        <w:pStyle w:val="af"/>
        <w:rPr>
          <w:rFonts w:ascii="HG丸ｺﾞｼｯｸM-PRO" w:eastAsia="HG丸ｺﾞｼｯｸM-PRO" w:hAnsi="HG丸ｺﾞｼｯｸM-PRO"/>
        </w:rPr>
      </w:pPr>
      <w:r w:rsidRPr="00EA4BC5">
        <w:rPr>
          <w:rStyle w:val="af1"/>
          <w:rFonts w:ascii="HG丸ｺﾞｼｯｸM-PRO" w:eastAsia="HG丸ｺﾞｼｯｸM-PRO" w:hAnsi="HG丸ｺﾞｼｯｸM-PRO"/>
          <w:sz w:val="18"/>
          <w:szCs w:val="18"/>
        </w:rPr>
        <w:footnoteRef/>
      </w:r>
      <w:r w:rsidRPr="00EA4BC5">
        <w:rPr>
          <w:rFonts w:ascii="HG丸ｺﾞｼｯｸM-PRO" w:eastAsia="HG丸ｺﾞｼｯｸM-PRO" w:hAnsi="HG丸ｺﾞｼｯｸM-PRO"/>
          <w:sz w:val="18"/>
          <w:szCs w:val="18"/>
        </w:rPr>
        <w:t xml:space="preserve"> </w:t>
      </w:r>
      <w:r w:rsidRPr="00EA4BC5">
        <w:rPr>
          <w:rFonts w:ascii="HG丸ｺﾞｼｯｸM-PRO" w:eastAsia="HG丸ｺﾞｼｯｸM-PRO" w:hAnsi="HG丸ｺﾞｼｯｸM-PRO" w:hint="eastAsia"/>
          <w:sz w:val="18"/>
          <w:szCs w:val="18"/>
        </w:rPr>
        <w:t>厚生労働省から委託を受けた有限責任監査法人トーマツの調査員が聞き取りを実施する場合があります。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CBF9" w14:textId="396C51CD" w:rsidR="00DD57CB" w:rsidRDefault="00DD57CB">
    <w:pPr>
      <w:pStyle w:val="a8"/>
    </w:pPr>
    <w:r>
      <w:rPr>
        <w:rFonts w:hint="eastAsia"/>
      </w:rPr>
      <w:t>（別紙）</w:t>
    </w:r>
  </w:p>
  <w:p w14:paraId="091F4403" w14:textId="77777777" w:rsidR="00DD57CB" w:rsidRDefault="00DD57C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color w:val="7F7F7F" w:themeColor="text1" w:themeTint="80"/>
      </w:rPr>
      <w:alias w:val="タイトル"/>
      <w:tag w:val=""/>
      <w:id w:val="1116400235"/>
      <w:placeholder>
        <w:docPart w:val="6A6B15D7A1724046A4BEAD49DF5534E1"/>
      </w:placeholder>
      <w:dataBinding w:prefixMappings="xmlns:ns0='http://purl.org/dc/elements/1.1/' xmlns:ns1='http://schemas.openxmlformats.org/package/2006/metadata/core-properties' " w:xpath="/ns1:coreProperties[1]/ns0:title[1]" w:storeItemID="{6C3C8BC8-F283-45AE-878A-BAB7291924A1}"/>
      <w:text/>
    </w:sdtPr>
    <w:sdtEndPr/>
    <w:sdtContent>
      <w:p w14:paraId="7FB2E208" w14:textId="5ECA0C2A" w:rsidR="00C238F0" w:rsidRDefault="00C238F0">
        <w:pPr>
          <w:pStyle w:val="a8"/>
          <w:jc w:val="right"/>
          <w:rPr>
            <w:color w:val="7F7F7F" w:themeColor="text1" w:themeTint="80"/>
          </w:rPr>
        </w:pPr>
        <w:r>
          <w:rPr>
            <w:rFonts w:hint="eastAsia"/>
            <w:color w:val="7F7F7F" w:themeColor="text1" w:themeTint="80"/>
          </w:rPr>
          <w:t>（参考様式１）</w:t>
        </w:r>
      </w:p>
    </w:sdtContent>
  </w:sdt>
  <w:p w14:paraId="514CC5D5" w14:textId="77777777" w:rsidR="008F427C" w:rsidRDefault="00A13B0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669"/>
    <w:multiLevelType w:val="hybridMultilevel"/>
    <w:tmpl w:val="652CC95E"/>
    <w:lvl w:ilvl="0" w:tplc="0D9C54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250621A"/>
    <w:multiLevelType w:val="hybridMultilevel"/>
    <w:tmpl w:val="933A94A8"/>
    <w:lvl w:ilvl="0" w:tplc="0D9C54F0">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E6"/>
    <w:rsid w:val="000D51E6"/>
    <w:rsid w:val="001438C1"/>
    <w:rsid w:val="0015297B"/>
    <w:rsid w:val="002A4501"/>
    <w:rsid w:val="00375848"/>
    <w:rsid w:val="006316A3"/>
    <w:rsid w:val="006E0534"/>
    <w:rsid w:val="006F7F55"/>
    <w:rsid w:val="00A13B08"/>
    <w:rsid w:val="00B0066F"/>
    <w:rsid w:val="00B928BE"/>
    <w:rsid w:val="00BA0A39"/>
    <w:rsid w:val="00C238F0"/>
    <w:rsid w:val="00C253CB"/>
    <w:rsid w:val="00D21C4B"/>
    <w:rsid w:val="00DD57CB"/>
    <w:rsid w:val="00E32B41"/>
    <w:rsid w:val="00E501BF"/>
    <w:rsid w:val="00ED12DB"/>
    <w:rsid w:val="00FF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F5A9AA"/>
  <w15:chartTrackingRefBased/>
  <w15:docId w15:val="{1FF364FD-C38D-46A3-A45E-EA80B283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0066F"/>
    <w:rPr>
      <w:sz w:val="18"/>
      <w:szCs w:val="18"/>
    </w:rPr>
  </w:style>
  <w:style w:type="paragraph" w:styleId="a4">
    <w:name w:val="annotation text"/>
    <w:basedOn w:val="a"/>
    <w:link w:val="a5"/>
    <w:uiPriority w:val="99"/>
    <w:semiHidden/>
    <w:unhideWhenUsed/>
    <w:rsid w:val="00B0066F"/>
    <w:pPr>
      <w:jc w:val="left"/>
    </w:pPr>
  </w:style>
  <w:style w:type="character" w:customStyle="1" w:styleId="a5">
    <w:name w:val="コメント文字列 (文字)"/>
    <w:basedOn w:val="a0"/>
    <w:link w:val="a4"/>
    <w:uiPriority w:val="99"/>
    <w:semiHidden/>
    <w:rsid w:val="00B0066F"/>
  </w:style>
  <w:style w:type="paragraph" w:styleId="a6">
    <w:name w:val="annotation subject"/>
    <w:basedOn w:val="a4"/>
    <w:next w:val="a4"/>
    <w:link w:val="a7"/>
    <w:uiPriority w:val="99"/>
    <w:semiHidden/>
    <w:unhideWhenUsed/>
    <w:rsid w:val="00B0066F"/>
    <w:rPr>
      <w:b/>
      <w:bCs/>
    </w:rPr>
  </w:style>
  <w:style w:type="character" w:customStyle="1" w:styleId="a7">
    <w:name w:val="コメント内容 (文字)"/>
    <w:basedOn w:val="a5"/>
    <w:link w:val="a6"/>
    <w:uiPriority w:val="99"/>
    <w:semiHidden/>
    <w:rsid w:val="00B0066F"/>
    <w:rPr>
      <w:b/>
      <w:bCs/>
    </w:rPr>
  </w:style>
  <w:style w:type="paragraph" w:styleId="a8">
    <w:name w:val="header"/>
    <w:basedOn w:val="a"/>
    <w:link w:val="a9"/>
    <w:uiPriority w:val="99"/>
    <w:unhideWhenUsed/>
    <w:rsid w:val="00FF1CAF"/>
    <w:pPr>
      <w:tabs>
        <w:tab w:val="center" w:pos="4252"/>
        <w:tab w:val="right" w:pos="8504"/>
      </w:tabs>
      <w:snapToGrid w:val="0"/>
    </w:pPr>
  </w:style>
  <w:style w:type="character" w:customStyle="1" w:styleId="a9">
    <w:name w:val="ヘッダー (文字)"/>
    <w:basedOn w:val="a0"/>
    <w:link w:val="a8"/>
    <w:uiPriority w:val="99"/>
    <w:rsid w:val="00FF1CAF"/>
  </w:style>
  <w:style w:type="paragraph" w:styleId="aa">
    <w:name w:val="footer"/>
    <w:basedOn w:val="a"/>
    <w:link w:val="ab"/>
    <w:uiPriority w:val="99"/>
    <w:unhideWhenUsed/>
    <w:rsid w:val="00FF1CAF"/>
    <w:pPr>
      <w:tabs>
        <w:tab w:val="center" w:pos="4252"/>
        <w:tab w:val="right" w:pos="8504"/>
      </w:tabs>
      <w:snapToGrid w:val="0"/>
    </w:pPr>
  </w:style>
  <w:style w:type="character" w:customStyle="1" w:styleId="ab">
    <w:name w:val="フッター (文字)"/>
    <w:basedOn w:val="a0"/>
    <w:link w:val="aa"/>
    <w:uiPriority w:val="99"/>
    <w:rsid w:val="00FF1CAF"/>
  </w:style>
  <w:style w:type="paragraph" w:styleId="ac">
    <w:name w:val="List Paragraph"/>
    <w:basedOn w:val="a"/>
    <w:uiPriority w:val="34"/>
    <w:qFormat/>
    <w:rsid w:val="00C238F0"/>
    <w:pPr>
      <w:ind w:leftChars="400" w:left="840"/>
    </w:pPr>
  </w:style>
  <w:style w:type="paragraph" w:styleId="ad">
    <w:name w:val="Note Heading"/>
    <w:basedOn w:val="a"/>
    <w:next w:val="a"/>
    <w:link w:val="ae"/>
    <w:uiPriority w:val="99"/>
    <w:unhideWhenUsed/>
    <w:rsid w:val="00C238F0"/>
    <w:pPr>
      <w:jc w:val="center"/>
    </w:pPr>
    <w:rPr>
      <w:rFonts w:asciiTheme="majorEastAsia" w:eastAsiaTheme="majorEastAsia" w:hAnsiTheme="majorEastAsia"/>
      <w:sz w:val="22"/>
    </w:rPr>
  </w:style>
  <w:style w:type="character" w:customStyle="1" w:styleId="ae">
    <w:name w:val="記 (文字)"/>
    <w:basedOn w:val="a0"/>
    <w:link w:val="ad"/>
    <w:uiPriority w:val="99"/>
    <w:rsid w:val="00C238F0"/>
    <w:rPr>
      <w:rFonts w:asciiTheme="majorEastAsia" w:eastAsiaTheme="majorEastAsia" w:hAnsiTheme="majorEastAsia"/>
      <w:sz w:val="22"/>
    </w:rPr>
  </w:style>
  <w:style w:type="paragraph" w:styleId="af">
    <w:name w:val="footnote text"/>
    <w:basedOn w:val="a"/>
    <w:link w:val="af0"/>
    <w:uiPriority w:val="99"/>
    <w:semiHidden/>
    <w:unhideWhenUsed/>
    <w:rsid w:val="00C238F0"/>
    <w:pPr>
      <w:snapToGrid w:val="0"/>
      <w:jc w:val="left"/>
    </w:pPr>
  </w:style>
  <w:style w:type="character" w:customStyle="1" w:styleId="af0">
    <w:name w:val="脚注文字列 (文字)"/>
    <w:basedOn w:val="a0"/>
    <w:link w:val="af"/>
    <w:uiPriority w:val="99"/>
    <w:semiHidden/>
    <w:rsid w:val="00C238F0"/>
  </w:style>
  <w:style w:type="character" w:styleId="af1">
    <w:name w:val="footnote reference"/>
    <w:basedOn w:val="a0"/>
    <w:uiPriority w:val="99"/>
    <w:semiHidden/>
    <w:unhideWhenUsed/>
    <w:rsid w:val="00C23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B15D7A1724046A4BEAD49DF5534E1"/>
        <w:category>
          <w:name w:val="全般"/>
          <w:gallery w:val="placeholder"/>
        </w:category>
        <w:types>
          <w:type w:val="bbPlcHdr"/>
        </w:types>
        <w:behaviors>
          <w:behavior w:val="content"/>
        </w:behaviors>
        <w:guid w:val="{F831432B-53AD-4ECC-B692-A60940B6B455}"/>
      </w:docPartPr>
      <w:docPartBody>
        <w:p w:rsidR="00FC107F" w:rsidRDefault="00677A14" w:rsidP="00677A14">
          <w:pPr>
            <w:pStyle w:val="6A6B15D7A1724046A4BEAD49DF5534E1"/>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14"/>
    <w:rsid w:val="00677A14"/>
    <w:rsid w:val="00FC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6B15D7A1724046A4BEAD49DF5534E1">
    <w:name w:val="6A6B15D7A1724046A4BEAD49DF5534E1"/>
    <w:rsid w:val="00677A1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949</Words>
  <Characters>5415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dc:title>
  <dc:subject/>
  <dc:creator>東　裕子</dc:creator>
  <cp:keywords/>
  <dc:description/>
  <cp:lastModifiedBy>東　裕子</cp:lastModifiedBy>
  <cp:revision>16</cp:revision>
  <dcterms:created xsi:type="dcterms:W3CDTF">2026-05-11T06:21:00Z</dcterms:created>
  <dcterms:modified xsi:type="dcterms:W3CDTF">2026-05-22T01:36:00Z</dcterms:modified>
</cp:coreProperties>
</file>