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21" w:rsidRPr="00E21190" w:rsidRDefault="006B66CE" w:rsidP="00A04424">
      <w:pPr>
        <w:ind w:left="252" w:hangingChars="113" w:hanging="252"/>
        <w:jc w:val="center"/>
        <w:rPr>
          <w:rFonts w:asciiTheme="majorEastAsia" w:eastAsiaTheme="majorEastAsia" w:hAnsiTheme="majorEastAsia"/>
          <w:sz w:val="24"/>
          <w:szCs w:val="24"/>
        </w:rPr>
      </w:pPr>
      <w:bookmarkStart w:id="0" w:name="_GoBack"/>
      <w:bookmarkEnd w:id="0"/>
      <w:r w:rsidRPr="00E21190">
        <w:rPr>
          <w:rFonts w:asciiTheme="majorEastAsia" w:eastAsiaTheme="majorEastAsia" w:hAnsiTheme="majorEastAsia" w:hint="eastAsia"/>
          <w:sz w:val="24"/>
          <w:szCs w:val="24"/>
        </w:rPr>
        <w:t>撮影に伴う使用料表</w:t>
      </w:r>
      <w:r w:rsidR="003875C3" w:rsidRPr="00E21190">
        <w:rPr>
          <w:rFonts w:asciiTheme="majorEastAsia" w:eastAsiaTheme="majorEastAsia" w:hAnsiTheme="majorEastAsia" w:hint="eastAsia"/>
          <w:sz w:val="24"/>
          <w:szCs w:val="24"/>
        </w:rPr>
        <w:t>（咲洲庁舎）</w:t>
      </w:r>
    </w:p>
    <w:p w:rsidR="002B08A5" w:rsidRPr="00E21190" w:rsidRDefault="002B08A5" w:rsidP="002B08A5">
      <w:pPr>
        <w:ind w:left="252" w:hangingChars="113" w:hanging="252"/>
        <w:rPr>
          <w:rFonts w:asciiTheme="majorEastAsia" w:eastAsiaTheme="majorEastAsia" w:hAnsiTheme="majorEastAsia"/>
          <w:sz w:val="24"/>
          <w:szCs w:val="24"/>
        </w:rPr>
      </w:pPr>
    </w:p>
    <w:p w:rsidR="002B08A5" w:rsidRPr="00E21190" w:rsidRDefault="002B08A5" w:rsidP="002B08A5">
      <w:pPr>
        <w:ind w:left="252" w:hangingChars="113" w:hanging="252"/>
        <w:rPr>
          <w:rFonts w:asciiTheme="majorEastAsia" w:eastAsiaTheme="majorEastAsia" w:hAnsiTheme="majorEastAsia"/>
          <w:sz w:val="24"/>
          <w:szCs w:val="24"/>
        </w:rPr>
      </w:pPr>
      <w:r w:rsidRPr="00E21190">
        <w:rPr>
          <w:rFonts w:asciiTheme="majorEastAsia" w:eastAsiaTheme="majorEastAsia" w:hAnsiTheme="majorEastAsia" w:hint="eastAsia"/>
          <w:sz w:val="24"/>
          <w:szCs w:val="24"/>
        </w:rPr>
        <w:t>【使用料】</w:t>
      </w:r>
    </w:p>
    <w:tbl>
      <w:tblPr>
        <w:tblStyle w:val="a7"/>
        <w:tblW w:w="0" w:type="auto"/>
        <w:tblLook w:val="04A0" w:firstRow="1" w:lastRow="0" w:firstColumn="1" w:lastColumn="0" w:noHBand="0" w:noVBand="1"/>
      </w:tblPr>
      <w:tblGrid>
        <w:gridCol w:w="1492"/>
        <w:gridCol w:w="1524"/>
        <w:gridCol w:w="2080"/>
        <w:gridCol w:w="3398"/>
      </w:tblGrid>
      <w:tr w:rsidR="003875C3" w:rsidRPr="00E21190" w:rsidTr="006B66CE">
        <w:tc>
          <w:tcPr>
            <w:tcW w:w="1526" w:type="dxa"/>
          </w:tcPr>
          <w:p w:rsidR="006B66CE" w:rsidRPr="00E21190" w:rsidRDefault="006B66CE" w:rsidP="006B66CE">
            <w:pPr>
              <w:jc w:val="center"/>
              <w:rPr>
                <w:rFonts w:asciiTheme="majorEastAsia" w:eastAsiaTheme="majorEastAsia" w:hAnsiTheme="majorEastAsia"/>
              </w:rPr>
            </w:pPr>
            <w:r w:rsidRPr="00E21190">
              <w:rPr>
                <w:rFonts w:asciiTheme="majorEastAsia" w:eastAsiaTheme="majorEastAsia" w:hAnsiTheme="majorEastAsia" w:hint="eastAsia"/>
              </w:rPr>
              <w:t>撮影場所</w:t>
            </w:r>
          </w:p>
        </w:tc>
        <w:tc>
          <w:tcPr>
            <w:tcW w:w="1559"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単価</w:t>
            </w:r>
          </w:p>
        </w:tc>
        <w:tc>
          <w:tcPr>
            <w:tcW w:w="2126"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使用単位</w:t>
            </w:r>
          </w:p>
        </w:tc>
        <w:tc>
          <w:tcPr>
            <w:tcW w:w="3491"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使用料計算式</w:t>
            </w:r>
          </w:p>
        </w:tc>
      </w:tr>
      <w:tr w:rsidR="003875C3" w:rsidRPr="00E21190" w:rsidTr="006B66CE">
        <w:tc>
          <w:tcPr>
            <w:tcW w:w="15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フェスパ</w:t>
            </w:r>
          </w:p>
        </w:tc>
        <w:tc>
          <w:tcPr>
            <w:tcW w:w="1559" w:type="dxa"/>
          </w:tcPr>
          <w:p w:rsidR="006B66CE" w:rsidRPr="00E21190" w:rsidRDefault="00B0097F" w:rsidP="003F4358">
            <w:pPr>
              <w:jc w:val="center"/>
              <w:rPr>
                <w:rFonts w:asciiTheme="majorEastAsia" w:eastAsiaTheme="majorEastAsia" w:hAnsiTheme="majorEastAsia"/>
              </w:rPr>
            </w:pPr>
            <w:r w:rsidRPr="00E21190">
              <w:rPr>
                <w:rFonts w:asciiTheme="majorEastAsia" w:eastAsiaTheme="majorEastAsia" w:hAnsiTheme="majorEastAsia" w:hint="eastAsia"/>
              </w:rPr>
              <w:t>日額１３６</w:t>
            </w:r>
            <w:r w:rsidR="006B66CE" w:rsidRPr="00E21190">
              <w:rPr>
                <w:rFonts w:asciiTheme="majorEastAsia" w:eastAsiaTheme="majorEastAsia" w:hAnsiTheme="majorEastAsia" w:hint="eastAsia"/>
              </w:rPr>
              <w:t>円</w:t>
            </w:r>
          </w:p>
        </w:tc>
        <w:tc>
          <w:tcPr>
            <w:tcW w:w="2126" w:type="dxa"/>
          </w:tcPr>
          <w:p w:rsidR="006B66CE" w:rsidRPr="00E21190" w:rsidRDefault="006B66CE" w:rsidP="00FE1B18">
            <w:pPr>
              <w:rPr>
                <w:rFonts w:asciiTheme="majorEastAsia" w:eastAsiaTheme="majorEastAsia" w:hAnsiTheme="majorEastAsia"/>
              </w:rPr>
            </w:pPr>
            <w:r w:rsidRPr="00E21190">
              <w:rPr>
                <w:rFonts w:asciiTheme="majorEastAsia" w:eastAsiaTheme="majorEastAsia" w:hAnsiTheme="majorEastAsia" w:hint="eastAsia"/>
              </w:rPr>
              <w:t>１㎡・１</w:t>
            </w:r>
            <w:r w:rsidR="00FE1B18" w:rsidRPr="00E21190">
              <w:rPr>
                <w:rFonts w:asciiTheme="majorEastAsia" w:eastAsiaTheme="majorEastAsia" w:hAnsiTheme="majorEastAsia" w:hint="eastAsia"/>
              </w:rPr>
              <w:t>日</w:t>
            </w:r>
            <w:r w:rsidRPr="00E21190">
              <w:rPr>
                <w:rFonts w:asciiTheme="majorEastAsia" w:eastAsiaTheme="majorEastAsia" w:hAnsiTheme="majorEastAsia" w:hint="eastAsia"/>
              </w:rPr>
              <w:t>当たり</w:t>
            </w:r>
          </w:p>
        </w:tc>
        <w:tc>
          <w:tcPr>
            <w:tcW w:w="3491"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使用面積×使用時間/８時間×単価</w:t>
            </w:r>
          </w:p>
        </w:tc>
      </w:tr>
      <w:tr w:rsidR="003875C3" w:rsidRPr="00E21190" w:rsidTr="006B66CE">
        <w:tc>
          <w:tcPr>
            <w:tcW w:w="15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オフィス</w:t>
            </w:r>
          </w:p>
        </w:tc>
        <w:tc>
          <w:tcPr>
            <w:tcW w:w="1559"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月額６４４円</w:t>
            </w:r>
          </w:p>
        </w:tc>
        <w:tc>
          <w:tcPr>
            <w:tcW w:w="21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使用面積×単価×使用日数/３０</w:t>
            </w:r>
            <w:r w:rsidR="002B08A5" w:rsidRPr="00E21190">
              <w:rPr>
                <w:rFonts w:asciiTheme="majorEastAsia" w:eastAsiaTheme="majorEastAsia" w:hAnsiTheme="majorEastAsia" w:hint="eastAsia"/>
              </w:rPr>
              <w:t>日</w:t>
            </w:r>
          </w:p>
        </w:tc>
      </w:tr>
      <w:tr w:rsidR="003875C3" w:rsidRPr="00E21190" w:rsidTr="006B66CE">
        <w:tc>
          <w:tcPr>
            <w:tcW w:w="15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低層店舗</w:t>
            </w:r>
          </w:p>
        </w:tc>
        <w:tc>
          <w:tcPr>
            <w:tcW w:w="1559"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月額７３５円</w:t>
            </w:r>
          </w:p>
        </w:tc>
        <w:tc>
          <w:tcPr>
            <w:tcW w:w="21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使用面積×単価×使用日数/３０</w:t>
            </w:r>
            <w:r w:rsidR="002B08A5" w:rsidRPr="00E21190">
              <w:rPr>
                <w:rFonts w:asciiTheme="majorEastAsia" w:eastAsiaTheme="majorEastAsia" w:hAnsiTheme="majorEastAsia" w:hint="eastAsia"/>
              </w:rPr>
              <w:t>日</w:t>
            </w:r>
          </w:p>
        </w:tc>
      </w:tr>
      <w:tr w:rsidR="003875C3" w:rsidRPr="00E21190" w:rsidTr="006B66CE">
        <w:tc>
          <w:tcPr>
            <w:tcW w:w="15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高層店舗</w:t>
            </w:r>
          </w:p>
        </w:tc>
        <w:tc>
          <w:tcPr>
            <w:tcW w:w="1559"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月額３７２円</w:t>
            </w:r>
          </w:p>
        </w:tc>
        <w:tc>
          <w:tcPr>
            <w:tcW w:w="21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使用面積×単価×使用日数/３０</w:t>
            </w:r>
            <w:r w:rsidR="002B08A5" w:rsidRPr="00E21190">
              <w:rPr>
                <w:rFonts w:asciiTheme="majorEastAsia" w:eastAsiaTheme="majorEastAsia" w:hAnsiTheme="majorEastAsia" w:hint="eastAsia"/>
              </w:rPr>
              <w:t>日</w:t>
            </w:r>
          </w:p>
        </w:tc>
      </w:tr>
      <w:tr w:rsidR="003875C3" w:rsidRPr="00E21190" w:rsidTr="006B66CE">
        <w:tc>
          <w:tcPr>
            <w:tcW w:w="15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共用部</w:t>
            </w:r>
          </w:p>
        </w:tc>
        <w:tc>
          <w:tcPr>
            <w:tcW w:w="1559" w:type="dxa"/>
          </w:tcPr>
          <w:p w:rsidR="006B66CE" w:rsidRPr="00E21190" w:rsidRDefault="006B66CE" w:rsidP="003F4358">
            <w:pPr>
              <w:jc w:val="center"/>
              <w:rPr>
                <w:rFonts w:asciiTheme="majorEastAsia" w:eastAsiaTheme="majorEastAsia" w:hAnsiTheme="majorEastAsia"/>
              </w:rPr>
            </w:pPr>
            <w:r w:rsidRPr="00E21190">
              <w:rPr>
                <w:rFonts w:asciiTheme="majorEastAsia" w:eastAsiaTheme="majorEastAsia" w:hAnsiTheme="majorEastAsia" w:hint="eastAsia"/>
              </w:rPr>
              <w:t>月額６４４円</w:t>
            </w:r>
          </w:p>
        </w:tc>
        <w:tc>
          <w:tcPr>
            <w:tcW w:w="2126"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6B66CE" w:rsidRPr="00E21190" w:rsidRDefault="006B66CE" w:rsidP="003F4358">
            <w:pPr>
              <w:rPr>
                <w:rFonts w:asciiTheme="majorEastAsia" w:eastAsiaTheme="majorEastAsia" w:hAnsiTheme="majorEastAsia"/>
              </w:rPr>
            </w:pPr>
            <w:r w:rsidRPr="00E21190">
              <w:rPr>
                <w:rFonts w:asciiTheme="majorEastAsia" w:eastAsiaTheme="majorEastAsia" w:hAnsiTheme="majorEastAsia" w:hint="eastAsia"/>
              </w:rPr>
              <w:t>使用面積×単価×使用日数/３０</w:t>
            </w:r>
            <w:r w:rsidR="002B08A5" w:rsidRPr="00E21190">
              <w:rPr>
                <w:rFonts w:asciiTheme="majorEastAsia" w:eastAsiaTheme="majorEastAsia" w:hAnsiTheme="majorEastAsia" w:hint="eastAsia"/>
              </w:rPr>
              <w:t>日</w:t>
            </w:r>
          </w:p>
        </w:tc>
      </w:tr>
    </w:tbl>
    <w:p w:rsidR="006B66CE" w:rsidRPr="00E21190" w:rsidRDefault="006B66CE" w:rsidP="006B66CE">
      <w:pPr>
        <w:rPr>
          <w:rFonts w:asciiTheme="majorEastAsia" w:eastAsiaTheme="majorEastAsia" w:hAnsiTheme="majorEastAsia"/>
        </w:rPr>
      </w:pPr>
      <w:r w:rsidRPr="00E21190">
        <w:rPr>
          <w:rFonts w:asciiTheme="majorEastAsia" w:eastAsiaTheme="majorEastAsia" w:hAnsiTheme="majorEastAsia" w:hint="eastAsia"/>
        </w:rPr>
        <w:t>※　使用料については、消費税相当額を別途負担</w:t>
      </w:r>
      <w:r w:rsidR="002B08A5" w:rsidRPr="00E21190">
        <w:rPr>
          <w:rFonts w:asciiTheme="majorEastAsia" w:eastAsiaTheme="majorEastAsia" w:hAnsiTheme="majorEastAsia" w:hint="eastAsia"/>
        </w:rPr>
        <w:t>していただきます</w:t>
      </w:r>
      <w:r w:rsidRPr="00E21190">
        <w:rPr>
          <w:rFonts w:asciiTheme="majorEastAsia" w:eastAsiaTheme="majorEastAsia" w:hAnsiTheme="majorEastAsia" w:hint="eastAsia"/>
        </w:rPr>
        <w:t>。</w:t>
      </w:r>
    </w:p>
    <w:p w:rsidR="006B66CE" w:rsidRPr="00E21190" w:rsidRDefault="006B66CE" w:rsidP="00A04424">
      <w:pPr>
        <w:ind w:left="193" w:hangingChars="100" w:hanging="193"/>
        <w:rPr>
          <w:rFonts w:asciiTheme="majorEastAsia" w:eastAsiaTheme="majorEastAsia" w:hAnsiTheme="majorEastAsia"/>
        </w:rPr>
      </w:pPr>
      <w:r w:rsidRPr="00E21190">
        <w:rPr>
          <w:rFonts w:asciiTheme="majorEastAsia" w:eastAsiaTheme="majorEastAsia" w:hAnsiTheme="majorEastAsia" w:hint="eastAsia"/>
        </w:rPr>
        <w:t>※　使用面積には、撮影機材置き場やスタッフ控え室など撮影行為に係る全ての面積を含みます。</w:t>
      </w:r>
    </w:p>
    <w:p w:rsidR="006B66CE" w:rsidRPr="00E21190" w:rsidRDefault="006B66CE" w:rsidP="00A04424">
      <w:pPr>
        <w:ind w:left="193" w:hangingChars="100" w:hanging="193"/>
        <w:rPr>
          <w:rFonts w:asciiTheme="majorEastAsia" w:eastAsiaTheme="majorEastAsia" w:hAnsiTheme="majorEastAsia"/>
        </w:rPr>
      </w:pPr>
      <w:r w:rsidRPr="00E21190">
        <w:rPr>
          <w:rFonts w:asciiTheme="majorEastAsia" w:eastAsiaTheme="majorEastAsia" w:hAnsiTheme="majorEastAsia" w:hint="eastAsia"/>
        </w:rPr>
        <w:t>※　使用時間には、準備から撤収までの撮影行為に係る全ての時間を含みます。</w:t>
      </w:r>
    </w:p>
    <w:p w:rsidR="006B66CE" w:rsidRPr="00E21190" w:rsidRDefault="006B66CE" w:rsidP="006B66CE">
      <w:pPr>
        <w:rPr>
          <w:rFonts w:asciiTheme="majorEastAsia" w:eastAsiaTheme="majorEastAsia" w:hAnsiTheme="majorEastAsia"/>
        </w:rPr>
      </w:pPr>
      <w:r w:rsidRPr="00E21190">
        <w:rPr>
          <w:rFonts w:asciiTheme="majorEastAsia" w:eastAsiaTheme="majorEastAsia" w:hAnsiTheme="majorEastAsia" w:hint="eastAsia"/>
        </w:rPr>
        <w:t>※　展望台での撮影については、展望台入場料のみを負担することと</w:t>
      </w:r>
      <w:r w:rsidR="002B08A5" w:rsidRPr="00E21190">
        <w:rPr>
          <w:rFonts w:asciiTheme="majorEastAsia" w:eastAsiaTheme="majorEastAsia" w:hAnsiTheme="majorEastAsia" w:hint="eastAsia"/>
        </w:rPr>
        <w:t>します</w:t>
      </w:r>
      <w:r w:rsidRPr="00E21190">
        <w:rPr>
          <w:rFonts w:asciiTheme="majorEastAsia" w:eastAsiaTheme="majorEastAsia" w:hAnsiTheme="majorEastAsia" w:hint="eastAsia"/>
        </w:rPr>
        <w:t>。</w:t>
      </w:r>
    </w:p>
    <w:p w:rsidR="00812683" w:rsidRPr="00E21190" w:rsidRDefault="00812683" w:rsidP="00812683">
      <w:pPr>
        <w:ind w:left="193" w:hangingChars="100" w:hanging="193"/>
        <w:rPr>
          <w:rFonts w:asciiTheme="majorEastAsia" w:eastAsiaTheme="majorEastAsia" w:hAnsiTheme="majorEastAsia"/>
        </w:rPr>
      </w:pPr>
      <w:r w:rsidRPr="00E21190">
        <w:rPr>
          <w:rFonts w:asciiTheme="majorEastAsia" w:eastAsiaTheme="majorEastAsia" w:hAnsiTheme="majorEastAsia" w:hint="eastAsia"/>
        </w:rPr>
        <w:t>※　使用料の計算上、円未満の端数が出た場合は、円未満切捨てとします。ただし、消費税相当額を加算後の端数処理は、１０円未満切捨てとします。</w:t>
      </w:r>
    </w:p>
    <w:p w:rsidR="002B08A5" w:rsidRPr="00E21190" w:rsidRDefault="002B08A5" w:rsidP="006B66CE">
      <w:pPr>
        <w:rPr>
          <w:rFonts w:asciiTheme="majorEastAsia" w:eastAsiaTheme="majorEastAsia" w:hAnsiTheme="majorEastAsia"/>
        </w:rPr>
      </w:pPr>
    </w:p>
    <w:p w:rsidR="002B08A5" w:rsidRPr="00E21190" w:rsidRDefault="002B08A5" w:rsidP="002B08A5">
      <w:pPr>
        <w:rPr>
          <w:rFonts w:asciiTheme="majorEastAsia" w:eastAsiaTheme="majorEastAsia" w:hAnsiTheme="majorEastAsia"/>
        </w:rPr>
      </w:pPr>
      <w:r w:rsidRPr="00E21190">
        <w:rPr>
          <w:rFonts w:asciiTheme="majorEastAsia" w:eastAsiaTheme="majorEastAsia" w:hAnsiTheme="majorEastAsia" w:hint="eastAsia"/>
        </w:rPr>
        <w:t>【共益費】</w:t>
      </w:r>
    </w:p>
    <w:tbl>
      <w:tblPr>
        <w:tblStyle w:val="a7"/>
        <w:tblW w:w="0" w:type="auto"/>
        <w:tblLook w:val="04A0" w:firstRow="1" w:lastRow="0" w:firstColumn="1" w:lastColumn="0" w:noHBand="0" w:noVBand="1"/>
      </w:tblPr>
      <w:tblGrid>
        <w:gridCol w:w="1216"/>
        <w:gridCol w:w="1800"/>
        <w:gridCol w:w="2080"/>
        <w:gridCol w:w="3398"/>
      </w:tblGrid>
      <w:tr w:rsidR="003875C3" w:rsidRPr="00E21190" w:rsidTr="005A1AED">
        <w:tc>
          <w:tcPr>
            <w:tcW w:w="1242"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撮影場所</w:t>
            </w:r>
          </w:p>
        </w:tc>
        <w:tc>
          <w:tcPr>
            <w:tcW w:w="1843"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単価</w:t>
            </w:r>
          </w:p>
        </w:tc>
        <w:tc>
          <w:tcPr>
            <w:tcW w:w="2126"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使用単位</w:t>
            </w:r>
          </w:p>
        </w:tc>
        <w:tc>
          <w:tcPr>
            <w:tcW w:w="3491" w:type="dxa"/>
          </w:tcPr>
          <w:p w:rsidR="002B08A5" w:rsidRPr="00E21190" w:rsidRDefault="00E275AD" w:rsidP="005A1AED">
            <w:pPr>
              <w:jc w:val="center"/>
              <w:rPr>
                <w:rFonts w:asciiTheme="majorEastAsia" w:eastAsiaTheme="majorEastAsia" w:hAnsiTheme="majorEastAsia"/>
              </w:rPr>
            </w:pPr>
            <w:r w:rsidRPr="00E21190">
              <w:rPr>
                <w:rFonts w:asciiTheme="majorEastAsia" w:eastAsiaTheme="majorEastAsia" w:hAnsiTheme="majorEastAsia" w:hint="eastAsia"/>
              </w:rPr>
              <w:t>共益費</w:t>
            </w:r>
            <w:r w:rsidR="002B08A5" w:rsidRPr="00E21190">
              <w:rPr>
                <w:rFonts w:asciiTheme="majorEastAsia" w:eastAsiaTheme="majorEastAsia" w:hAnsiTheme="majorEastAsia" w:hint="eastAsia"/>
              </w:rPr>
              <w:t>計算式</w:t>
            </w:r>
          </w:p>
        </w:tc>
      </w:tr>
      <w:tr w:rsidR="003875C3" w:rsidRPr="00E21190" w:rsidTr="005A1AED">
        <w:tc>
          <w:tcPr>
            <w:tcW w:w="1242"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フェスパ</w:t>
            </w:r>
          </w:p>
        </w:tc>
        <w:tc>
          <w:tcPr>
            <w:tcW w:w="1843"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負担なし</w:t>
            </w:r>
          </w:p>
        </w:tc>
        <w:tc>
          <w:tcPr>
            <w:tcW w:w="2126"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w:t>
            </w:r>
          </w:p>
        </w:tc>
        <w:tc>
          <w:tcPr>
            <w:tcW w:w="3491"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w:t>
            </w:r>
          </w:p>
        </w:tc>
      </w:tr>
      <w:tr w:rsidR="003875C3" w:rsidRPr="00E21190" w:rsidTr="005A1AED">
        <w:tc>
          <w:tcPr>
            <w:tcW w:w="1242"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オフィス</w:t>
            </w:r>
          </w:p>
        </w:tc>
        <w:tc>
          <w:tcPr>
            <w:tcW w:w="1843"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月額１８００円</w:t>
            </w:r>
          </w:p>
        </w:tc>
        <w:tc>
          <w:tcPr>
            <w:tcW w:w="2126"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使用面積×単価×使用日数/３０日</w:t>
            </w:r>
          </w:p>
        </w:tc>
      </w:tr>
      <w:tr w:rsidR="003875C3" w:rsidRPr="00E21190" w:rsidTr="005A1AED">
        <w:tc>
          <w:tcPr>
            <w:tcW w:w="1242"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低層店舗</w:t>
            </w:r>
          </w:p>
        </w:tc>
        <w:tc>
          <w:tcPr>
            <w:tcW w:w="1843"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月額１８００円</w:t>
            </w:r>
          </w:p>
        </w:tc>
        <w:tc>
          <w:tcPr>
            <w:tcW w:w="2126"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使用面積×単価×使用日数/３０日</w:t>
            </w:r>
          </w:p>
        </w:tc>
      </w:tr>
      <w:tr w:rsidR="003875C3" w:rsidRPr="00E21190" w:rsidTr="005A1AED">
        <w:tc>
          <w:tcPr>
            <w:tcW w:w="1242"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高層店舗</w:t>
            </w:r>
          </w:p>
        </w:tc>
        <w:tc>
          <w:tcPr>
            <w:tcW w:w="1843"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月額１８００円</w:t>
            </w:r>
          </w:p>
        </w:tc>
        <w:tc>
          <w:tcPr>
            <w:tcW w:w="2126"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使用面積×単価×使用日数/３０日</w:t>
            </w:r>
          </w:p>
        </w:tc>
      </w:tr>
      <w:tr w:rsidR="003875C3" w:rsidRPr="00E21190" w:rsidTr="005A1AED">
        <w:tc>
          <w:tcPr>
            <w:tcW w:w="1242"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共用部</w:t>
            </w:r>
          </w:p>
        </w:tc>
        <w:tc>
          <w:tcPr>
            <w:tcW w:w="1843" w:type="dxa"/>
          </w:tcPr>
          <w:p w:rsidR="002B08A5" w:rsidRPr="00E21190" w:rsidRDefault="002B08A5" w:rsidP="005A1AED">
            <w:pPr>
              <w:jc w:val="center"/>
              <w:rPr>
                <w:rFonts w:asciiTheme="majorEastAsia" w:eastAsiaTheme="majorEastAsia" w:hAnsiTheme="majorEastAsia"/>
              </w:rPr>
            </w:pPr>
            <w:r w:rsidRPr="00E21190">
              <w:rPr>
                <w:rFonts w:asciiTheme="majorEastAsia" w:eastAsiaTheme="majorEastAsia" w:hAnsiTheme="majorEastAsia" w:hint="eastAsia"/>
              </w:rPr>
              <w:t>月額１８００円</w:t>
            </w:r>
          </w:p>
        </w:tc>
        <w:tc>
          <w:tcPr>
            <w:tcW w:w="2126"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１㎡・１日当たり</w:t>
            </w:r>
          </w:p>
        </w:tc>
        <w:tc>
          <w:tcPr>
            <w:tcW w:w="3491" w:type="dxa"/>
          </w:tcPr>
          <w:p w:rsidR="002B08A5" w:rsidRPr="00E21190" w:rsidRDefault="002B08A5" w:rsidP="005A1AED">
            <w:pPr>
              <w:rPr>
                <w:rFonts w:asciiTheme="majorEastAsia" w:eastAsiaTheme="majorEastAsia" w:hAnsiTheme="majorEastAsia"/>
              </w:rPr>
            </w:pPr>
            <w:r w:rsidRPr="00E21190">
              <w:rPr>
                <w:rFonts w:asciiTheme="majorEastAsia" w:eastAsiaTheme="majorEastAsia" w:hAnsiTheme="majorEastAsia" w:hint="eastAsia"/>
              </w:rPr>
              <w:t>使用面積×単価×使用日数/３０日</w:t>
            </w:r>
          </w:p>
        </w:tc>
      </w:tr>
    </w:tbl>
    <w:p w:rsidR="002B08A5" w:rsidRPr="00E21190" w:rsidRDefault="002B08A5" w:rsidP="007E40BC">
      <w:pPr>
        <w:rPr>
          <w:rFonts w:asciiTheme="majorEastAsia" w:eastAsiaTheme="majorEastAsia" w:hAnsiTheme="majorEastAsia"/>
          <w:sz w:val="24"/>
          <w:szCs w:val="24"/>
          <w:bdr w:val="single" w:sz="4" w:space="0" w:color="auto"/>
        </w:rPr>
      </w:pPr>
      <w:r w:rsidRPr="00E21190">
        <w:rPr>
          <w:rFonts w:asciiTheme="majorEastAsia" w:eastAsiaTheme="majorEastAsia" w:hAnsiTheme="majorEastAsia" w:hint="eastAsia"/>
          <w:szCs w:val="21"/>
        </w:rPr>
        <w:t>※　共益費については、消費税相当額を別途負担していただきます。</w:t>
      </w:r>
    </w:p>
    <w:p w:rsidR="002B08A5" w:rsidRPr="00E21190" w:rsidRDefault="00812683" w:rsidP="007E40BC">
      <w:pPr>
        <w:rPr>
          <w:rFonts w:asciiTheme="majorEastAsia" w:eastAsiaTheme="majorEastAsia" w:hAnsiTheme="majorEastAsia"/>
          <w:sz w:val="24"/>
          <w:szCs w:val="24"/>
          <w:bdr w:val="single" w:sz="4" w:space="0" w:color="auto"/>
        </w:rPr>
      </w:pPr>
      <w:r w:rsidRPr="00E21190">
        <w:rPr>
          <w:rFonts w:asciiTheme="majorEastAsia" w:eastAsiaTheme="majorEastAsia" w:hAnsiTheme="majorEastAsia" w:hint="eastAsia"/>
          <w:szCs w:val="21"/>
        </w:rPr>
        <w:t>※　共益費の計算上、円未満の端数が出た場合は、円未満切捨てとします。</w:t>
      </w: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7E40BC">
      <w:pPr>
        <w:rPr>
          <w:rFonts w:asciiTheme="majorEastAsia" w:eastAsiaTheme="majorEastAsia" w:hAnsiTheme="majorEastAsia"/>
          <w:sz w:val="24"/>
          <w:szCs w:val="24"/>
        </w:rPr>
      </w:pPr>
    </w:p>
    <w:p w:rsidR="002B08A5" w:rsidRPr="00E21190" w:rsidRDefault="002B08A5" w:rsidP="002B08A5">
      <w:pPr>
        <w:rPr>
          <w:rFonts w:asciiTheme="majorEastAsia" w:eastAsiaTheme="majorEastAsia" w:hAnsiTheme="majorEastAsia"/>
        </w:rPr>
      </w:pPr>
      <w:r w:rsidRPr="00E21190">
        <w:rPr>
          <w:rFonts w:asciiTheme="majorEastAsia" w:eastAsiaTheme="majorEastAsia" w:hAnsiTheme="majorEastAsia"/>
          <w:sz w:val="24"/>
          <w:szCs w:val="24"/>
          <w:bdr w:val="single" w:sz="4" w:space="0" w:color="auto"/>
        </w:rPr>
        <w:br w:type="page"/>
      </w:r>
      <w:r w:rsidRPr="00E21190">
        <w:rPr>
          <w:rFonts w:asciiTheme="majorEastAsia" w:eastAsiaTheme="majorEastAsia" w:hAnsiTheme="majorEastAsia" w:hint="eastAsia"/>
        </w:rPr>
        <w:lastRenderedPageBreak/>
        <w:t>（参考事例）</w:t>
      </w:r>
    </w:p>
    <w:p w:rsidR="00775D18" w:rsidRPr="00E21190" w:rsidRDefault="00775D18" w:rsidP="002B08A5">
      <w:pPr>
        <w:rPr>
          <w:rFonts w:asciiTheme="majorEastAsia" w:eastAsiaTheme="majorEastAsia" w:hAnsiTheme="majorEastAsia"/>
        </w:rPr>
      </w:pPr>
    </w:p>
    <w:p w:rsidR="00775D18" w:rsidRPr="00E21190" w:rsidRDefault="007F4B46" w:rsidP="00775D18">
      <w:pPr>
        <w:rPr>
          <w:rFonts w:asciiTheme="majorEastAsia" w:eastAsiaTheme="majorEastAsia" w:hAnsiTheme="majorEastAsia"/>
        </w:rPr>
      </w:pPr>
      <w:r w:rsidRPr="00E21190">
        <w:rPr>
          <w:rFonts w:asciiTheme="majorEastAsia" w:eastAsiaTheme="majorEastAsia" w:hAnsiTheme="majorEastAsia" w:hint="eastAsia"/>
          <w:noProof/>
        </w:rPr>
        <mc:AlternateContent>
          <mc:Choice Requires="wps">
            <w:drawing>
              <wp:anchor distT="0" distB="0" distL="114300" distR="114300" simplePos="0" relativeHeight="251654144" behindDoc="0" locked="0" layoutInCell="1" allowOverlap="1" wp14:anchorId="076FA009" wp14:editId="605B2926">
                <wp:simplePos x="0" y="0"/>
                <wp:positionH relativeFrom="column">
                  <wp:posOffset>15240</wp:posOffset>
                </wp:positionH>
                <wp:positionV relativeFrom="paragraph">
                  <wp:posOffset>187960</wp:posOffset>
                </wp:positionV>
                <wp:extent cx="5133975" cy="695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133975" cy="6953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3183B" id="正方形/長方形 3" o:spid="_x0000_s1026" style="position:absolute;left:0;text-align:left;margin-left:1.2pt;margin-top:14.8pt;width:404.25pt;height:54.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" filled="f" strokecolor="black [3200]" strokeweight="2pt"/>
            </w:pict>
          </mc:Fallback>
        </mc:AlternateContent>
      </w:r>
      <w:r w:rsidR="00775D18" w:rsidRPr="00E21190">
        <w:rPr>
          <w:rFonts w:asciiTheme="majorEastAsia" w:eastAsiaTheme="majorEastAsia" w:hAnsiTheme="majorEastAsia" w:hint="eastAsia"/>
        </w:rPr>
        <w:t>①フェスパを１００㎡、５時間使用した場合</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使用料計算式：100㎡×5時間/8時間×日額</w:t>
      </w:r>
      <w:r w:rsidR="003E11EE" w:rsidRPr="00E21190">
        <w:rPr>
          <w:rFonts w:asciiTheme="majorEastAsia" w:eastAsiaTheme="majorEastAsia" w:hAnsiTheme="majorEastAsia"/>
        </w:rPr>
        <w:t>136</w:t>
      </w:r>
      <w:r w:rsidRPr="00E21190">
        <w:rPr>
          <w:rFonts w:asciiTheme="majorEastAsia" w:eastAsiaTheme="majorEastAsia" w:hAnsiTheme="majorEastAsia" w:hint="eastAsia"/>
        </w:rPr>
        <w:t>円/㎡＝</w:t>
      </w:r>
      <w:r w:rsidR="003E11EE" w:rsidRPr="00E21190">
        <w:rPr>
          <w:rFonts w:asciiTheme="majorEastAsia" w:eastAsiaTheme="majorEastAsia" w:hAnsiTheme="majorEastAsia" w:hint="eastAsia"/>
        </w:rPr>
        <w:t>8,500</w:t>
      </w:r>
      <w:r w:rsidRPr="00E21190">
        <w:rPr>
          <w:rFonts w:asciiTheme="majorEastAsia" w:eastAsiaTheme="majorEastAsia" w:hAnsiTheme="majorEastAsia" w:hint="eastAsia"/>
        </w:rPr>
        <w:t>円（円未満切捨て）</w:t>
      </w:r>
    </w:p>
    <w:p w:rsidR="007F4B46" w:rsidRPr="00E21190" w:rsidRDefault="007F4B46" w:rsidP="00775D18">
      <w:pPr>
        <w:rPr>
          <w:rFonts w:asciiTheme="majorEastAsia" w:eastAsiaTheme="majorEastAsia" w:hAnsiTheme="majorEastAsia"/>
        </w:rPr>
      </w:pPr>
      <w:r w:rsidRPr="00E21190">
        <w:rPr>
          <w:rFonts w:asciiTheme="majorEastAsia" w:eastAsiaTheme="majorEastAsia" w:hAnsiTheme="majorEastAsia" w:hint="eastAsia"/>
        </w:rPr>
        <w:t xml:space="preserve">　　　　　　　　</w:t>
      </w:r>
      <w:r w:rsidR="003E11EE" w:rsidRPr="00E21190">
        <w:rPr>
          <w:rFonts w:asciiTheme="majorEastAsia" w:eastAsiaTheme="majorEastAsia" w:hAnsiTheme="majorEastAsia" w:hint="eastAsia"/>
        </w:rPr>
        <w:t>8,500</w:t>
      </w:r>
      <w:r w:rsidRPr="00E21190">
        <w:rPr>
          <w:rFonts w:asciiTheme="majorEastAsia" w:eastAsiaTheme="majorEastAsia" w:hAnsiTheme="majorEastAsia" w:hint="eastAsia"/>
        </w:rPr>
        <w:t>円×1.1＝</w:t>
      </w:r>
      <w:r w:rsidR="003E11EE" w:rsidRPr="00E21190">
        <w:rPr>
          <w:rFonts w:asciiTheme="majorEastAsia" w:eastAsiaTheme="majorEastAsia" w:hAnsiTheme="majorEastAsia" w:hint="eastAsia"/>
        </w:rPr>
        <w:t>9,350</w:t>
      </w:r>
      <w:r w:rsidRPr="00E21190">
        <w:rPr>
          <w:rFonts w:asciiTheme="majorEastAsia" w:eastAsiaTheme="majorEastAsia" w:hAnsiTheme="majorEastAsia" w:hint="eastAsia"/>
        </w:rPr>
        <w:t>円（10円未満切捨て）</w:t>
      </w:r>
    </w:p>
    <w:p w:rsidR="00775D18" w:rsidRPr="00E21190" w:rsidRDefault="00775D18" w:rsidP="00775D18">
      <w:pPr>
        <w:rPr>
          <w:rFonts w:asciiTheme="majorEastAsia" w:eastAsiaTheme="majorEastAsia" w:hAnsiTheme="majorEastAsia"/>
          <w:bdr w:val="single" w:sz="4" w:space="0" w:color="auto"/>
        </w:rPr>
      </w:pPr>
      <w:r w:rsidRPr="00E21190">
        <w:rPr>
          <w:rFonts w:asciiTheme="majorEastAsia" w:eastAsiaTheme="majorEastAsia" w:hAnsiTheme="majorEastAsia" w:hint="eastAsia"/>
        </w:rPr>
        <w:t xml:space="preserve">　使用料：</w:t>
      </w:r>
      <w:r w:rsidR="003E11EE" w:rsidRPr="00E21190">
        <w:rPr>
          <w:rFonts w:asciiTheme="majorEastAsia" w:eastAsiaTheme="majorEastAsia" w:hAnsiTheme="majorEastAsia" w:hint="eastAsia"/>
          <w:bdr w:val="single" w:sz="4" w:space="0" w:color="auto"/>
        </w:rPr>
        <w:t>９，３５０</w:t>
      </w:r>
      <w:r w:rsidRPr="00E21190">
        <w:rPr>
          <w:rFonts w:asciiTheme="majorEastAsia" w:eastAsiaTheme="majorEastAsia" w:hAnsiTheme="majorEastAsia" w:hint="eastAsia"/>
          <w:bdr w:val="single" w:sz="4" w:space="0" w:color="auto"/>
        </w:rPr>
        <w:t>円</w:t>
      </w: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②オフィス部を１００㎡、１日使用した場合</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24467345" wp14:editId="3DC0D716">
                <wp:simplePos x="0" y="0"/>
                <wp:positionH relativeFrom="column">
                  <wp:posOffset>53340</wp:posOffset>
                </wp:positionH>
                <wp:positionV relativeFrom="paragraph">
                  <wp:posOffset>4446</wp:posOffset>
                </wp:positionV>
                <wp:extent cx="5133975" cy="1123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33975" cy="1123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13F2" id="正方形/長方形 1" o:spid="_x0000_s1026" style="position:absolute;left:0;text-align:left;margin-left:4.2pt;margin-top:.35pt;width:404.25pt;height:8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" filled="f" strokecolor="black [3200]" strokeweight="2pt"/>
            </w:pict>
          </mc:Fallback>
        </mc:AlternateContent>
      </w:r>
      <w:r w:rsidRPr="00E21190">
        <w:rPr>
          <w:rFonts w:asciiTheme="majorEastAsia" w:eastAsiaTheme="majorEastAsia" w:hAnsiTheme="majorEastAsia" w:hint="eastAsia"/>
        </w:rPr>
        <w:t xml:space="preserve">　使用料計算式：100㎡×月額644円/㎡×1日/30日＝2,146円（円未満切捨て）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2,146円×</w:t>
      </w:r>
      <w:r w:rsidR="007F4B46" w:rsidRPr="00E21190">
        <w:rPr>
          <w:rFonts w:asciiTheme="majorEastAsia" w:eastAsiaTheme="majorEastAsia" w:hAnsiTheme="majorEastAsia" w:hint="eastAsia"/>
        </w:rPr>
        <w:t>1.</w:t>
      </w:r>
      <w:r w:rsidR="007F4B46" w:rsidRPr="00E21190">
        <w:rPr>
          <w:rFonts w:asciiTheme="majorEastAsia" w:eastAsiaTheme="majorEastAsia" w:hAnsiTheme="majorEastAsia"/>
        </w:rPr>
        <w:t>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2,36</w:t>
      </w:r>
      <w:r w:rsidRPr="00E21190">
        <w:rPr>
          <w:rFonts w:asciiTheme="majorEastAsia" w:eastAsiaTheme="majorEastAsia" w:hAnsiTheme="majorEastAsia" w:hint="eastAsia"/>
        </w:rPr>
        <w:t>0円（10円未満切捨て）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共益費計算式：100㎡×月額1,800円/㎡×1日/30日＝6,000円（円未満切捨て）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6,000円×</w:t>
      </w:r>
      <w:r w:rsidR="007F4B46" w:rsidRPr="00E21190">
        <w:rPr>
          <w:rFonts w:asciiTheme="majorEastAsia" w:eastAsiaTheme="majorEastAsia" w:hAnsiTheme="majorEastAsia" w:hint="eastAsia"/>
        </w:rPr>
        <w:t>1.1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6,600</w:t>
      </w:r>
      <w:r w:rsidRPr="00E21190">
        <w:rPr>
          <w:rFonts w:asciiTheme="majorEastAsia" w:eastAsiaTheme="majorEastAsia" w:hAnsiTheme="majorEastAsia" w:hint="eastAsia"/>
        </w:rPr>
        <w:t>円（円未満切捨て）</w:t>
      </w:r>
    </w:p>
    <w:p w:rsidR="00775D18" w:rsidRPr="00E21190" w:rsidRDefault="00775D18" w:rsidP="00775D18">
      <w:pPr>
        <w:rPr>
          <w:rFonts w:asciiTheme="majorEastAsia" w:eastAsiaTheme="majorEastAsia" w:hAnsiTheme="majorEastAsia"/>
          <w:bdr w:val="single" w:sz="4" w:space="0" w:color="auto"/>
        </w:rPr>
      </w:pPr>
      <w:r w:rsidRPr="00E21190">
        <w:rPr>
          <w:rFonts w:asciiTheme="majorEastAsia" w:eastAsiaTheme="majorEastAsia" w:hAnsiTheme="majorEastAsia" w:hint="eastAsia"/>
        </w:rPr>
        <w:t xml:space="preserve">　　合　計：</w:t>
      </w:r>
      <w:r w:rsidR="007F4B46" w:rsidRPr="00E21190">
        <w:rPr>
          <w:rFonts w:asciiTheme="majorEastAsia" w:eastAsiaTheme="majorEastAsia" w:hAnsiTheme="majorEastAsia" w:hint="eastAsia"/>
        </w:rPr>
        <w:t>2,360</w:t>
      </w:r>
      <w:r w:rsidRPr="00E21190">
        <w:rPr>
          <w:rFonts w:asciiTheme="majorEastAsia" w:eastAsiaTheme="majorEastAsia" w:hAnsiTheme="majorEastAsia" w:hint="eastAsia"/>
        </w:rPr>
        <w:t>円＋</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bdr w:val="single" w:sz="4" w:space="0" w:color="auto"/>
        </w:rPr>
        <w:t>８，９６０</w:t>
      </w:r>
      <w:r w:rsidRPr="00E21190">
        <w:rPr>
          <w:rFonts w:asciiTheme="majorEastAsia" w:eastAsiaTheme="majorEastAsia" w:hAnsiTheme="majorEastAsia" w:hint="eastAsia"/>
          <w:bdr w:val="single" w:sz="4" w:space="0" w:color="auto"/>
        </w:rPr>
        <w:t>円</w:t>
      </w: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③低層店舗を１００㎡、１日使用した場合</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A084999" wp14:editId="1AFC4DEC">
                <wp:simplePos x="0" y="0"/>
                <wp:positionH relativeFrom="column">
                  <wp:posOffset>53340</wp:posOffset>
                </wp:positionH>
                <wp:positionV relativeFrom="paragraph">
                  <wp:posOffset>4446</wp:posOffset>
                </wp:positionV>
                <wp:extent cx="5133975" cy="1123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133975" cy="1123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B7BE9" id="正方形/長方形 5" o:spid="_x0000_s1026" style="position:absolute;left:0;text-align:left;margin-left:4.2pt;margin-top:.35pt;width:404.25pt;height: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" filled="f" strokecolor="black [3200]" strokeweight="2pt"/>
            </w:pict>
          </mc:Fallback>
        </mc:AlternateContent>
      </w:r>
      <w:r w:rsidRPr="00E21190">
        <w:rPr>
          <w:rFonts w:asciiTheme="majorEastAsia" w:eastAsiaTheme="majorEastAsia" w:hAnsiTheme="majorEastAsia" w:hint="eastAsia"/>
        </w:rPr>
        <w:t xml:space="preserve">　使用料計算式：100㎡×月額735円/㎡×1日/30日＝2,450円（円未満切捨て）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2,450円×</w:t>
      </w:r>
      <w:r w:rsidR="007F4B46" w:rsidRPr="00E21190">
        <w:rPr>
          <w:rFonts w:asciiTheme="majorEastAsia" w:eastAsiaTheme="majorEastAsia" w:hAnsiTheme="majorEastAsia" w:hint="eastAsia"/>
        </w:rPr>
        <w:t>1.1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2,69</w:t>
      </w:r>
      <w:r w:rsidRPr="00E21190">
        <w:rPr>
          <w:rFonts w:asciiTheme="majorEastAsia" w:eastAsiaTheme="majorEastAsia" w:hAnsiTheme="majorEastAsia" w:hint="eastAsia"/>
        </w:rPr>
        <w:t>0円（10円未満切捨て）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共益費計算式：100㎡×月額1,800円/㎡×1日/30日＝6,000円（円未満切捨て）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6,000円×</w:t>
      </w:r>
      <w:r w:rsidR="007F4B46" w:rsidRPr="00E21190">
        <w:rPr>
          <w:rFonts w:asciiTheme="majorEastAsia" w:eastAsiaTheme="majorEastAsia" w:hAnsiTheme="majorEastAsia" w:hint="eastAsia"/>
        </w:rPr>
        <w:t>1.1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0円（円未満切捨て）</w:t>
      </w:r>
    </w:p>
    <w:p w:rsidR="00775D18" w:rsidRPr="00E21190" w:rsidRDefault="00775D18" w:rsidP="00775D18">
      <w:pPr>
        <w:rPr>
          <w:rFonts w:asciiTheme="majorEastAsia" w:eastAsiaTheme="majorEastAsia" w:hAnsiTheme="majorEastAsia"/>
          <w:bdr w:val="single" w:sz="4" w:space="0" w:color="auto"/>
        </w:rPr>
      </w:pPr>
      <w:r w:rsidRPr="00E21190">
        <w:rPr>
          <w:rFonts w:asciiTheme="majorEastAsia" w:eastAsiaTheme="majorEastAsia" w:hAnsiTheme="majorEastAsia" w:hint="eastAsia"/>
        </w:rPr>
        <w:t xml:space="preserve">　合　計：</w:t>
      </w:r>
      <w:r w:rsidR="007F4B46" w:rsidRPr="00E21190">
        <w:rPr>
          <w:rFonts w:asciiTheme="majorEastAsia" w:eastAsiaTheme="majorEastAsia" w:hAnsiTheme="majorEastAsia" w:hint="eastAsia"/>
        </w:rPr>
        <w:t>2,69</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bdr w:val="single" w:sz="4" w:space="0" w:color="auto"/>
        </w:rPr>
        <w:t>９，２９０</w:t>
      </w:r>
      <w:r w:rsidRPr="00E21190">
        <w:rPr>
          <w:rFonts w:asciiTheme="majorEastAsia" w:eastAsiaTheme="majorEastAsia" w:hAnsiTheme="majorEastAsia" w:hint="eastAsia"/>
          <w:bdr w:val="single" w:sz="4" w:space="0" w:color="auto"/>
        </w:rPr>
        <w:t>円</w:t>
      </w: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④高層店舗を１００㎡、１日使用した場合</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5C461A51" wp14:editId="086C8F7D">
                <wp:simplePos x="0" y="0"/>
                <wp:positionH relativeFrom="column">
                  <wp:posOffset>53340</wp:posOffset>
                </wp:positionH>
                <wp:positionV relativeFrom="paragraph">
                  <wp:posOffset>4446</wp:posOffset>
                </wp:positionV>
                <wp:extent cx="5133975" cy="1123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33975" cy="1123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E9B5F" id="正方形/長方形 2" o:spid="_x0000_s1026" style="position:absolute;left:0;text-align:left;margin-left:4.2pt;margin-top:.35pt;width:404.25pt;height: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" filled="f" strokecolor="black [3200]" strokeweight="2pt"/>
            </w:pict>
          </mc:Fallback>
        </mc:AlternateContent>
      </w:r>
      <w:r w:rsidRPr="00E21190">
        <w:rPr>
          <w:rFonts w:asciiTheme="majorEastAsia" w:eastAsiaTheme="majorEastAsia" w:hAnsiTheme="majorEastAsia" w:hint="eastAsia"/>
        </w:rPr>
        <w:t xml:space="preserve">　使用料計算式：100㎡×月額372円/㎡×1日/30日＝1,240円（円未満切捨て）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1,240円×</w:t>
      </w:r>
      <w:r w:rsidR="007F4B46" w:rsidRPr="00E21190">
        <w:rPr>
          <w:rFonts w:asciiTheme="majorEastAsia" w:eastAsiaTheme="majorEastAsia" w:hAnsiTheme="majorEastAsia" w:hint="eastAsia"/>
        </w:rPr>
        <w:t>1.1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1,360</w:t>
      </w:r>
      <w:r w:rsidRPr="00E21190">
        <w:rPr>
          <w:rFonts w:asciiTheme="majorEastAsia" w:eastAsiaTheme="majorEastAsia" w:hAnsiTheme="majorEastAsia" w:hint="eastAsia"/>
        </w:rPr>
        <w:t>円（10円未満切捨て）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共益費計算式：100㎡×月額1,800円/㎡×1日/30日＝6,000円（円未満切捨て）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6,000円×</w:t>
      </w:r>
      <w:r w:rsidR="007F4B46" w:rsidRPr="00E21190">
        <w:rPr>
          <w:rFonts w:asciiTheme="majorEastAsia" w:eastAsiaTheme="majorEastAsia" w:hAnsiTheme="majorEastAsia" w:hint="eastAsia"/>
        </w:rPr>
        <w:t>1.1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0円（円未満切捨て）</w:t>
      </w:r>
    </w:p>
    <w:p w:rsidR="00775D18" w:rsidRPr="00E21190" w:rsidRDefault="00775D18" w:rsidP="00775D18">
      <w:pPr>
        <w:rPr>
          <w:rFonts w:asciiTheme="majorEastAsia" w:eastAsiaTheme="majorEastAsia" w:hAnsiTheme="majorEastAsia"/>
          <w:bdr w:val="single" w:sz="4" w:space="0" w:color="auto"/>
        </w:rPr>
      </w:pPr>
      <w:r w:rsidRPr="00E21190">
        <w:rPr>
          <w:rFonts w:asciiTheme="majorEastAsia" w:eastAsiaTheme="majorEastAsia" w:hAnsiTheme="majorEastAsia" w:hint="eastAsia"/>
        </w:rPr>
        <w:t xml:space="preserve">　合　計：</w:t>
      </w:r>
      <w:r w:rsidR="007F4B46" w:rsidRPr="00E21190">
        <w:rPr>
          <w:rFonts w:asciiTheme="majorEastAsia" w:eastAsiaTheme="majorEastAsia" w:hAnsiTheme="majorEastAsia" w:hint="eastAsia"/>
        </w:rPr>
        <w:t>1,36</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bdr w:val="single" w:sz="4" w:space="0" w:color="auto"/>
        </w:rPr>
        <w:t>７，９６０</w:t>
      </w:r>
      <w:r w:rsidRPr="00E21190">
        <w:rPr>
          <w:rFonts w:asciiTheme="majorEastAsia" w:eastAsiaTheme="majorEastAsia" w:hAnsiTheme="majorEastAsia" w:hint="eastAsia"/>
          <w:bdr w:val="single" w:sz="4" w:space="0" w:color="auto"/>
        </w:rPr>
        <w:t>円</w:t>
      </w: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⑤共用部を１００㎡、１日使用した場合</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noProof/>
        </w:rPr>
        <mc:AlternateContent>
          <mc:Choice Requires="wps">
            <w:drawing>
              <wp:anchor distT="0" distB="0" distL="114300" distR="114300" simplePos="0" relativeHeight="251656192" behindDoc="0" locked="0" layoutInCell="1" allowOverlap="1" wp14:anchorId="47C95DC4" wp14:editId="131EFA41">
                <wp:simplePos x="0" y="0"/>
                <wp:positionH relativeFrom="column">
                  <wp:posOffset>53340</wp:posOffset>
                </wp:positionH>
                <wp:positionV relativeFrom="paragraph">
                  <wp:posOffset>6985</wp:posOffset>
                </wp:positionV>
                <wp:extent cx="5133975" cy="116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133975" cy="1162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21AF6B" id="正方形/長方形 4" o:spid="_x0000_s1026" style="position:absolute;left:0;text-align:left;margin-left:4.2pt;margin-top:.55pt;width:404.25pt;height:9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" filled="f" strokecolor="black [3200]" strokeweight="2pt"/>
            </w:pict>
          </mc:Fallback>
        </mc:AlternateContent>
      </w:r>
      <w:r w:rsidRPr="00E21190">
        <w:rPr>
          <w:rFonts w:asciiTheme="majorEastAsia" w:eastAsiaTheme="majorEastAsia" w:hAnsiTheme="majorEastAsia" w:hint="eastAsia"/>
        </w:rPr>
        <w:t xml:space="preserve">　使用料計算式：100㎡×月額644円/㎡×1日/30日＝2,146円（円未満切捨て）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2,146円×</w:t>
      </w:r>
      <w:r w:rsidR="007F4B46" w:rsidRPr="00E21190">
        <w:rPr>
          <w:rFonts w:asciiTheme="majorEastAsia" w:eastAsiaTheme="majorEastAsia" w:hAnsiTheme="majorEastAsia" w:hint="eastAsia"/>
        </w:rPr>
        <w:t>1.</w:t>
      </w:r>
      <w:r w:rsidR="007F4B46" w:rsidRPr="00E21190">
        <w:rPr>
          <w:rFonts w:asciiTheme="majorEastAsia" w:eastAsiaTheme="majorEastAsia" w:hAnsiTheme="majorEastAsia"/>
        </w:rPr>
        <w:t>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2,36</w:t>
      </w:r>
      <w:r w:rsidRPr="00E21190">
        <w:rPr>
          <w:rFonts w:asciiTheme="majorEastAsia" w:eastAsiaTheme="majorEastAsia" w:hAnsiTheme="majorEastAsia" w:hint="eastAsia"/>
        </w:rPr>
        <w:t>0円（10円未満切捨て）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共益費計算式：100㎡×月額1,800円/㎡×1日/30日＝6,000円（円未満切捨て）</w:t>
      </w:r>
    </w:p>
    <w:p w:rsidR="00775D18" w:rsidRPr="00E21190" w:rsidRDefault="00775D18" w:rsidP="00775D18">
      <w:pPr>
        <w:rPr>
          <w:rFonts w:asciiTheme="majorEastAsia" w:eastAsiaTheme="majorEastAsia" w:hAnsiTheme="majorEastAsia"/>
        </w:rPr>
      </w:pPr>
      <w:r w:rsidRPr="00E21190">
        <w:rPr>
          <w:rFonts w:asciiTheme="majorEastAsia" w:eastAsiaTheme="majorEastAsia" w:hAnsiTheme="majorEastAsia" w:hint="eastAsia"/>
        </w:rPr>
        <w:t xml:space="preserve">　　　　　　　　6,000円×</w:t>
      </w:r>
      <w:r w:rsidR="007F4B46" w:rsidRPr="00E21190">
        <w:rPr>
          <w:rFonts w:asciiTheme="majorEastAsia" w:eastAsiaTheme="majorEastAsia" w:hAnsiTheme="majorEastAsia" w:hint="eastAsia"/>
        </w:rPr>
        <w:t>1.1</w:t>
      </w:r>
      <w:r w:rsidRPr="00E21190">
        <w:rPr>
          <w:rFonts w:asciiTheme="majorEastAsia" w:eastAsiaTheme="majorEastAsia" w:hAnsiTheme="majorEastAsia" w:hint="eastAsia"/>
        </w:rPr>
        <w:t>＝</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0円（円未満切捨て）</w:t>
      </w:r>
    </w:p>
    <w:p w:rsidR="00775D18" w:rsidRDefault="00775D18" w:rsidP="00775D18">
      <w:pPr>
        <w:rPr>
          <w:rFonts w:asciiTheme="majorEastAsia" w:eastAsiaTheme="majorEastAsia" w:hAnsiTheme="majorEastAsia"/>
          <w:bdr w:val="single" w:sz="4" w:space="0" w:color="auto"/>
        </w:rPr>
      </w:pPr>
      <w:r w:rsidRPr="00E21190">
        <w:rPr>
          <w:rFonts w:asciiTheme="majorEastAsia" w:eastAsiaTheme="majorEastAsia" w:hAnsiTheme="majorEastAsia" w:hint="eastAsia"/>
        </w:rPr>
        <w:t xml:space="preserve">　　合　計：</w:t>
      </w:r>
      <w:r w:rsidR="007F4B46" w:rsidRPr="00E21190">
        <w:rPr>
          <w:rFonts w:asciiTheme="majorEastAsia" w:eastAsiaTheme="majorEastAsia" w:hAnsiTheme="majorEastAsia" w:hint="eastAsia"/>
        </w:rPr>
        <w:t>2,36</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rPr>
        <w:t>6,60</w:t>
      </w:r>
      <w:r w:rsidRPr="00E21190">
        <w:rPr>
          <w:rFonts w:asciiTheme="majorEastAsia" w:eastAsiaTheme="majorEastAsia" w:hAnsiTheme="majorEastAsia" w:hint="eastAsia"/>
        </w:rPr>
        <w:t>0円＝</w:t>
      </w:r>
      <w:r w:rsidR="007F4B46" w:rsidRPr="00E21190">
        <w:rPr>
          <w:rFonts w:asciiTheme="majorEastAsia" w:eastAsiaTheme="majorEastAsia" w:hAnsiTheme="majorEastAsia" w:hint="eastAsia"/>
          <w:bdr w:val="single" w:sz="4" w:space="0" w:color="auto"/>
        </w:rPr>
        <w:t>８，９６０</w:t>
      </w:r>
      <w:r w:rsidRPr="00E21190">
        <w:rPr>
          <w:rFonts w:asciiTheme="majorEastAsia" w:eastAsiaTheme="majorEastAsia" w:hAnsiTheme="majorEastAsia" w:hint="eastAsia"/>
          <w:bdr w:val="single" w:sz="4" w:space="0" w:color="auto"/>
        </w:rPr>
        <w:t>円</w:t>
      </w:r>
    </w:p>
    <w:p w:rsidR="002B08A5" w:rsidRPr="003875C3" w:rsidRDefault="002B08A5" w:rsidP="002B08A5">
      <w:pPr>
        <w:rPr>
          <w:rFonts w:asciiTheme="majorEastAsia" w:eastAsiaTheme="majorEastAsia" w:hAnsiTheme="majorEastAsia"/>
        </w:rPr>
      </w:pPr>
    </w:p>
    <w:sectPr w:rsidR="002B08A5" w:rsidRPr="003875C3" w:rsidSect="007E40BC">
      <w:pgSz w:w="11906" w:h="16838"/>
      <w:pgMar w:top="1985" w:right="1701" w:bottom="1701" w:left="1701" w:header="851" w:footer="992" w:gutter="0"/>
      <w:cols w:space="425"/>
      <w:docGrid w:type="linesAndChars" w:linePitch="33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04" w:rsidRDefault="00E87104" w:rsidP="008254EA">
      <w:r>
        <w:separator/>
      </w:r>
    </w:p>
  </w:endnote>
  <w:endnote w:type="continuationSeparator" w:id="0">
    <w:p w:rsidR="00E87104" w:rsidRDefault="00E87104" w:rsidP="0082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04" w:rsidRDefault="00E87104" w:rsidP="008254EA">
      <w:r>
        <w:separator/>
      </w:r>
    </w:p>
  </w:footnote>
  <w:footnote w:type="continuationSeparator" w:id="0">
    <w:p w:rsidR="00E87104" w:rsidRDefault="00E87104" w:rsidP="0082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A"/>
    <w:rsid w:val="000145B6"/>
    <w:rsid w:val="00086F57"/>
    <w:rsid w:val="000D36D1"/>
    <w:rsid w:val="00175706"/>
    <w:rsid w:val="00186314"/>
    <w:rsid w:val="001C4F80"/>
    <w:rsid w:val="00214A33"/>
    <w:rsid w:val="0029508C"/>
    <w:rsid w:val="002A371A"/>
    <w:rsid w:val="002B08A5"/>
    <w:rsid w:val="003875C3"/>
    <w:rsid w:val="003B1B7E"/>
    <w:rsid w:val="003B6C91"/>
    <w:rsid w:val="003C78B7"/>
    <w:rsid w:val="003E0123"/>
    <w:rsid w:val="003E11EE"/>
    <w:rsid w:val="00482048"/>
    <w:rsid w:val="004A4917"/>
    <w:rsid w:val="00513D85"/>
    <w:rsid w:val="005421D4"/>
    <w:rsid w:val="005654D5"/>
    <w:rsid w:val="005C747B"/>
    <w:rsid w:val="0063270E"/>
    <w:rsid w:val="006702F8"/>
    <w:rsid w:val="006B66CE"/>
    <w:rsid w:val="00775D18"/>
    <w:rsid w:val="00784BEF"/>
    <w:rsid w:val="00794F4D"/>
    <w:rsid w:val="007C543D"/>
    <w:rsid w:val="007E40BC"/>
    <w:rsid w:val="007F4B46"/>
    <w:rsid w:val="00812683"/>
    <w:rsid w:val="008254EA"/>
    <w:rsid w:val="008C7DC1"/>
    <w:rsid w:val="008F3541"/>
    <w:rsid w:val="009A6C46"/>
    <w:rsid w:val="009D592D"/>
    <w:rsid w:val="00A04424"/>
    <w:rsid w:val="00B0097F"/>
    <w:rsid w:val="00B47FF8"/>
    <w:rsid w:val="00B5754A"/>
    <w:rsid w:val="00C176B1"/>
    <w:rsid w:val="00CC27E7"/>
    <w:rsid w:val="00CC3B1F"/>
    <w:rsid w:val="00D30A5D"/>
    <w:rsid w:val="00D9055A"/>
    <w:rsid w:val="00D91446"/>
    <w:rsid w:val="00D949AC"/>
    <w:rsid w:val="00DA74EB"/>
    <w:rsid w:val="00DD5921"/>
    <w:rsid w:val="00E05EE5"/>
    <w:rsid w:val="00E21190"/>
    <w:rsid w:val="00E275AD"/>
    <w:rsid w:val="00E3658F"/>
    <w:rsid w:val="00E87104"/>
    <w:rsid w:val="00EC434C"/>
    <w:rsid w:val="00F87DE7"/>
    <w:rsid w:val="00FE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7B95B9E-1508-4294-B351-A934A476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7CB6-2914-41AE-B36F-552864AB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高木　駿平</cp:lastModifiedBy>
  <cp:revision>2</cp:revision>
  <cp:lastPrinted>2014-12-11T05:18:00Z</cp:lastPrinted>
  <dcterms:created xsi:type="dcterms:W3CDTF">2020-08-31T01:51:00Z</dcterms:created>
  <dcterms:modified xsi:type="dcterms:W3CDTF">2020-08-31T01:51:00Z</dcterms:modified>
</cp:coreProperties>
</file>