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04FB2" w14:textId="77777777" w:rsidR="00B379FD" w:rsidRPr="00054EA2" w:rsidRDefault="008644C3" w:rsidP="008644C3">
      <w:pPr>
        <w:jc w:val="center"/>
        <w:rPr>
          <w:rFonts w:asciiTheme="minorEastAsia" w:hAnsiTheme="minorEastAsia"/>
          <w:b/>
          <w:bCs/>
          <w:sz w:val="22"/>
          <w:szCs w:val="24"/>
        </w:rPr>
      </w:pPr>
      <w:r w:rsidRPr="00054EA2">
        <w:rPr>
          <w:rFonts w:asciiTheme="minorEastAsia" w:hAnsiTheme="minorEastAsia" w:hint="eastAsia"/>
          <w:b/>
          <w:bCs/>
          <w:sz w:val="22"/>
          <w:szCs w:val="24"/>
        </w:rPr>
        <w:t>先端技術によるボーダレスアート鑑賞モデル創出事業に係る課題及び技術に関する</w:t>
      </w:r>
    </w:p>
    <w:p w14:paraId="0F18D6E9" w14:textId="190AE718" w:rsidR="00C96FAD" w:rsidRPr="00054EA2" w:rsidRDefault="00B379FD" w:rsidP="008644C3">
      <w:pPr>
        <w:jc w:val="center"/>
        <w:rPr>
          <w:rFonts w:asciiTheme="minorEastAsia" w:hAnsiTheme="minorEastAsia"/>
          <w:b/>
          <w:bCs/>
          <w:sz w:val="22"/>
          <w:szCs w:val="24"/>
        </w:rPr>
      </w:pPr>
      <w:r w:rsidRPr="00054EA2">
        <w:rPr>
          <w:rFonts w:asciiTheme="minorEastAsia" w:hAnsiTheme="minorEastAsia" w:hint="eastAsia"/>
          <w:b/>
          <w:bCs/>
          <w:sz w:val="22"/>
          <w:szCs w:val="24"/>
        </w:rPr>
        <w:t>調査</w:t>
      </w:r>
      <w:r w:rsidR="008644C3" w:rsidRPr="00054EA2">
        <w:rPr>
          <w:rFonts w:asciiTheme="minorEastAsia" w:hAnsiTheme="minorEastAsia" w:hint="eastAsia"/>
          <w:b/>
          <w:bCs/>
          <w:sz w:val="22"/>
          <w:szCs w:val="24"/>
        </w:rPr>
        <w:t>・モデル策定業務</w:t>
      </w:r>
      <w:r w:rsidR="00C96FAD" w:rsidRPr="00054EA2">
        <w:rPr>
          <w:rFonts w:asciiTheme="minorEastAsia" w:hAnsiTheme="minorEastAsia" w:hint="eastAsia"/>
          <w:b/>
          <w:bCs/>
          <w:sz w:val="22"/>
          <w:szCs w:val="24"/>
        </w:rPr>
        <w:t>事業者選定の結果について</w:t>
      </w:r>
    </w:p>
    <w:p w14:paraId="46F96855" w14:textId="77777777" w:rsidR="00117D42" w:rsidRPr="00054EA2" w:rsidRDefault="00117D42">
      <w:pPr>
        <w:rPr>
          <w:rFonts w:asciiTheme="minorEastAsia" w:hAnsiTheme="minorEastAsia"/>
        </w:rPr>
      </w:pPr>
    </w:p>
    <w:p w14:paraId="69246DDA" w14:textId="34EAB399" w:rsidR="00C96FAD" w:rsidRPr="00054EA2" w:rsidRDefault="00117D42">
      <w:pPr>
        <w:rPr>
          <w:rFonts w:asciiTheme="minorEastAsia" w:hAnsiTheme="minorEastAsia"/>
        </w:rPr>
      </w:pPr>
      <w:r w:rsidRPr="00054EA2">
        <w:rPr>
          <w:rFonts w:asciiTheme="minorEastAsia" w:hAnsiTheme="minorEastAsia" w:hint="eastAsia"/>
        </w:rPr>
        <w:t xml:space="preserve">　　　　　　　　　　　　　　　　　　　　　　　　　　</w:t>
      </w:r>
      <w:r w:rsidR="00100DB3" w:rsidRPr="00054EA2">
        <w:rPr>
          <w:rFonts w:asciiTheme="minorEastAsia" w:hAnsiTheme="minorEastAsia" w:hint="eastAsia"/>
        </w:rPr>
        <w:t xml:space="preserve">　　　　　　</w:t>
      </w:r>
    </w:p>
    <w:p w14:paraId="4A54E518" w14:textId="77777777" w:rsidR="00F101C0" w:rsidRPr="00054EA2" w:rsidRDefault="00F101C0">
      <w:pPr>
        <w:rPr>
          <w:rFonts w:asciiTheme="minorEastAsia" w:hAnsiTheme="minorEastAsia"/>
        </w:rPr>
      </w:pPr>
    </w:p>
    <w:p w14:paraId="67253477" w14:textId="69194855" w:rsidR="00100DB3" w:rsidRPr="00054EA2" w:rsidRDefault="00117D42" w:rsidP="008644C3">
      <w:pPr>
        <w:rPr>
          <w:rFonts w:asciiTheme="minorEastAsia" w:hAnsiTheme="minorEastAsia"/>
        </w:rPr>
      </w:pPr>
      <w:r w:rsidRPr="00054EA2">
        <w:rPr>
          <w:rFonts w:asciiTheme="minorEastAsia" w:hAnsiTheme="minorEastAsia" w:hint="eastAsia"/>
        </w:rPr>
        <w:t xml:space="preserve">　</w:t>
      </w:r>
      <w:r w:rsidR="008644C3" w:rsidRPr="00054EA2">
        <w:rPr>
          <w:rFonts w:asciiTheme="minorEastAsia" w:hAnsiTheme="minorEastAsia" w:hint="eastAsia"/>
        </w:rPr>
        <w:t>先端技術によるボーダレスアート鑑賞モデル創出事業に係る課題及び技術に関する調査・モデル策定業務</w:t>
      </w:r>
      <w:r w:rsidR="00C96FAD" w:rsidRPr="00054EA2">
        <w:rPr>
          <w:rFonts w:asciiTheme="minorEastAsia" w:hAnsiTheme="minorEastAsia" w:hint="eastAsia"/>
        </w:rPr>
        <w:t>について、公募型プロポーザル方式により提案募集を行った結果、下記のとおり事業者を選定しました。</w:t>
      </w:r>
    </w:p>
    <w:p w14:paraId="5C48C0F6" w14:textId="77777777" w:rsidR="00F101C0" w:rsidRPr="00054EA2" w:rsidRDefault="00F101C0">
      <w:pPr>
        <w:rPr>
          <w:rFonts w:asciiTheme="minorEastAsia" w:hAnsiTheme="minorEastAsia"/>
        </w:rPr>
      </w:pPr>
    </w:p>
    <w:p w14:paraId="23579074" w14:textId="53C91B4C" w:rsidR="00C96FAD" w:rsidRPr="00D53B36" w:rsidRDefault="00C96FAD" w:rsidP="00117D42">
      <w:pPr>
        <w:jc w:val="center"/>
        <w:rPr>
          <w:rFonts w:asciiTheme="minorEastAsia" w:eastAsia="PMingLiU" w:hAnsiTheme="minorEastAsia"/>
          <w:lang w:eastAsia="zh-TW"/>
        </w:rPr>
      </w:pPr>
    </w:p>
    <w:p w14:paraId="7C7AEC4A" w14:textId="77777777" w:rsidR="00FF2394" w:rsidRPr="00054EA2" w:rsidRDefault="00FF2394">
      <w:pPr>
        <w:rPr>
          <w:rFonts w:asciiTheme="minorEastAsia" w:hAnsiTheme="minorEastAsia"/>
          <w:lang w:eastAsia="zh-TW"/>
        </w:rPr>
      </w:pPr>
    </w:p>
    <w:p w14:paraId="12C7DB55" w14:textId="7A2EFA76" w:rsidR="00C96FAD" w:rsidRPr="00054EA2" w:rsidRDefault="00100DB3">
      <w:pPr>
        <w:rPr>
          <w:rFonts w:asciiTheme="minorEastAsia" w:hAnsiTheme="minorEastAsia"/>
          <w:lang w:eastAsia="zh-TW"/>
        </w:rPr>
      </w:pPr>
      <w:r w:rsidRPr="00054EA2">
        <w:rPr>
          <w:rFonts w:asciiTheme="minorEastAsia" w:hAnsiTheme="minorEastAsia" w:hint="eastAsia"/>
          <w:lang w:eastAsia="zh-TW"/>
        </w:rPr>
        <w:t>１</w:t>
      </w:r>
      <w:r w:rsidR="00C96FAD" w:rsidRPr="00054EA2">
        <w:rPr>
          <w:rFonts w:asciiTheme="minorEastAsia" w:hAnsiTheme="minorEastAsia" w:hint="eastAsia"/>
          <w:lang w:eastAsia="zh-TW"/>
        </w:rPr>
        <w:t xml:space="preserve">　最優秀提案事業者</w:t>
      </w:r>
    </w:p>
    <w:p w14:paraId="1D94B666" w14:textId="24C04DF5" w:rsidR="00CC18F5" w:rsidRPr="00054EA2" w:rsidRDefault="00C96FAD" w:rsidP="00CC18F5">
      <w:pPr>
        <w:rPr>
          <w:rFonts w:asciiTheme="minorEastAsia" w:hAnsiTheme="minorEastAsia"/>
          <w:lang w:eastAsia="zh-TW"/>
        </w:rPr>
      </w:pPr>
      <w:r w:rsidRPr="00054EA2">
        <w:rPr>
          <w:rFonts w:asciiTheme="minorEastAsia" w:hAnsiTheme="minorEastAsia" w:hint="eastAsia"/>
          <w:lang w:eastAsia="zh-TW"/>
        </w:rPr>
        <w:t xml:space="preserve">　　</w:t>
      </w:r>
      <w:r w:rsidR="000D3B7B" w:rsidRPr="00054EA2">
        <w:rPr>
          <w:rFonts w:asciiTheme="minorEastAsia" w:hAnsiTheme="minorEastAsia" w:hint="eastAsia"/>
        </w:rPr>
        <w:t>EY新日本有限責任監査法人</w:t>
      </w:r>
    </w:p>
    <w:p w14:paraId="0A837711" w14:textId="691CBB2D" w:rsidR="00335F87" w:rsidRPr="00054EA2" w:rsidRDefault="00C96FAD">
      <w:pPr>
        <w:rPr>
          <w:rFonts w:asciiTheme="minorEastAsia" w:hAnsiTheme="minorEastAsia"/>
        </w:rPr>
      </w:pPr>
      <w:r w:rsidRPr="00054EA2">
        <w:rPr>
          <w:rFonts w:asciiTheme="minorEastAsia" w:hAnsiTheme="minorEastAsia" w:hint="eastAsia"/>
        </w:rPr>
        <w:t xml:space="preserve">　　</w:t>
      </w:r>
      <w:bookmarkStart w:id="0" w:name="_Hlk231553108"/>
      <w:r w:rsidRPr="00054EA2">
        <w:rPr>
          <w:rFonts w:asciiTheme="minorEastAsia" w:hAnsiTheme="minorEastAsia" w:hint="eastAsia"/>
        </w:rPr>
        <w:t>評価点</w:t>
      </w:r>
      <w:r w:rsidR="000D3B7B" w:rsidRPr="00054EA2">
        <w:rPr>
          <w:rFonts w:asciiTheme="minorEastAsia" w:hAnsiTheme="minorEastAsia" w:hint="eastAsia"/>
        </w:rPr>
        <w:t>８０．７</w:t>
      </w:r>
      <w:r w:rsidRPr="00054EA2">
        <w:rPr>
          <w:rFonts w:asciiTheme="minorEastAsia" w:hAnsiTheme="minorEastAsia" w:hint="eastAsia"/>
        </w:rPr>
        <w:t>点</w:t>
      </w:r>
      <w:r w:rsidR="00335F87" w:rsidRPr="00054EA2">
        <w:rPr>
          <w:rFonts w:asciiTheme="minorEastAsia" w:hAnsiTheme="minorEastAsia" w:hint="eastAsia"/>
        </w:rPr>
        <w:t>（１００点満点）</w:t>
      </w:r>
    </w:p>
    <w:p w14:paraId="45BC03D3" w14:textId="213B5CBC" w:rsidR="00335F87" w:rsidRPr="00054EA2" w:rsidRDefault="00C96FAD" w:rsidP="00335F87">
      <w:pPr>
        <w:ind w:firstLineChars="300" w:firstLine="630"/>
        <w:rPr>
          <w:rFonts w:asciiTheme="minorEastAsia" w:hAnsiTheme="minorEastAsia"/>
        </w:rPr>
      </w:pPr>
      <w:r w:rsidRPr="00054EA2">
        <w:rPr>
          <w:rFonts w:asciiTheme="minorEastAsia" w:hAnsiTheme="minorEastAsia" w:hint="eastAsia"/>
        </w:rPr>
        <w:t>うち価格</w:t>
      </w:r>
      <w:r w:rsidR="00335F87" w:rsidRPr="00054EA2">
        <w:rPr>
          <w:rFonts w:asciiTheme="minorEastAsia" w:hAnsiTheme="minorEastAsia" w:hint="eastAsia"/>
        </w:rPr>
        <w:t>点</w:t>
      </w:r>
      <w:r w:rsidR="000D3B7B" w:rsidRPr="00054EA2">
        <w:rPr>
          <w:rFonts w:asciiTheme="minorEastAsia" w:hAnsiTheme="minorEastAsia" w:hint="eastAsia"/>
        </w:rPr>
        <w:t>４</w:t>
      </w:r>
      <w:r w:rsidR="00E97C8C" w:rsidRPr="00054EA2">
        <w:rPr>
          <w:rFonts w:asciiTheme="minorEastAsia" w:hAnsiTheme="minorEastAsia" w:hint="eastAsia"/>
        </w:rPr>
        <w:t>．</w:t>
      </w:r>
      <w:r w:rsidR="000D3B7B" w:rsidRPr="00054EA2">
        <w:rPr>
          <w:rFonts w:asciiTheme="minorEastAsia" w:hAnsiTheme="minorEastAsia" w:hint="eastAsia"/>
        </w:rPr>
        <w:t>7</w:t>
      </w:r>
      <w:r w:rsidRPr="00054EA2">
        <w:rPr>
          <w:rFonts w:asciiTheme="minorEastAsia" w:hAnsiTheme="minorEastAsia" w:hint="eastAsia"/>
        </w:rPr>
        <w:t>点</w:t>
      </w:r>
      <w:r w:rsidR="00335F87" w:rsidRPr="00054EA2">
        <w:rPr>
          <w:rFonts w:asciiTheme="minorEastAsia" w:hAnsiTheme="minorEastAsia" w:hint="eastAsia"/>
        </w:rPr>
        <w:t>（５点満点）</w:t>
      </w:r>
    </w:p>
    <w:p w14:paraId="693EE6FD" w14:textId="238DF94C" w:rsidR="00C96FAD" w:rsidRPr="00054EA2" w:rsidRDefault="00C96FAD" w:rsidP="00335F87">
      <w:pPr>
        <w:ind w:firstLineChars="300" w:firstLine="630"/>
        <w:rPr>
          <w:rFonts w:asciiTheme="minorEastAsia" w:hAnsiTheme="minorEastAsia"/>
        </w:rPr>
      </w:pPr>
      <w:r w:rsidRPr="00054EA2">
        <w:rPr>
          <w:rFonts w:asciiTheme="minorEastAsia" w:hAnsiTheme="minorEastAsia" w:hint="eastAsia"/>
        </w:rPr>
        <w:t>提案金額</w:t>
      </w:r>
      <w:r w:rsidR="004B23DC" w:rsidRPr="00054EA2">
        <w:rPr>
          <w:rFonts w:asciiTheme="minorEastAsia" w:hAnsiTheme="minorEastAsia" w:hint="eastAsia"/>
        </w:rPr>
        <w:t>9,464,070</w:t>
      </w:r>
      <w:r w:rsidR="00F37256" w:rsidRPr="00054EA2">
        <w:rPr>
          <w:rFonts w:asciiTheme="minorEastAsia" w:hAnsiTheme="minorEastAsia" w:hint="eastAsia"/>
        </w:rPr>
        <w:t>円</w:t>
      </w:r>
      <w:r w:rsidR="00335F87" w:rsidRPr="00054EA2">
        <w:rPr>
          <w:rFonts w:asciiTheme="minorEastAsia" w:hAnsiTheme="minorEastAsia" w:hint="eastAsia"/>
        </w:rPr>
        <w:t xml:space="preserve">（消費税及び地方消費税含む）　</w:t>
      </w:r>
    </w:p>
    <w:bookmarkEnd w:id="0"/>
    <w:p w14:paraId="2D306B3A" w14:textId="77777777" w:rsidR="00FF2394" w:rsidRPr="00054EA2" w:rsidRDefault="00FF2394">
      <w:pPr>
        <w:rPr>
          <w:rFonts w:asciiTheme="minorEastAsia" w:hAnsiTheme="minorEastAsia"/>
        </w:rPr>
      </w:pPr>
    </w:p>
    <w:p w14:paraId="358E5874" w14:textId="63913497" w:rsidR="00C96FAD" w:rsidRPr="00054EA2" w:rsidRDefault="00100DB3">
      <w:pPr>
        <w:rPr>
          <w:rFonts w:asciiTheme="minorEastAsia" w:hAnsiTheme="minorEastAsia"/>
        </w:rPr>
      </w:pPr>
      <w:r w:rsidRPr="00054EA2">
        <w:rPr>
          <w:rFonts w:asciiTheme="minorEastAsia" w:hAnsiTheme="minorEastAsia" w:hint="eastAsia"/>
        </w:rPr>
        <w:t>２</w:t>
      </w:r>
      <w:r w:rsidR="00C96FAD" w:rsidRPr="00054EA2">
        <w:rPr>
          <w:rFonts w:asciiTheme="minorEastAsia" w:hAnsiTheme="minorEastAsia" w:hint="eastAsia"/>
        </w:rPr>
        <w:t xml:space="preserve">　提案結果の概要</w:t>
      </w:r>
    </w:p>
    <w:p w14:paraId="30E41F73" w14:textId="107E0B09" w:rsidR="00C96FAD" w:rsidRPr="00054EA2" w:rsidRDefault="00C96FAD">
      <w:pPr>
        <w:rPr>
          <w:rFonts w:asciiTheme="minorEastAsia" w:hAnsiTheme="minorEastAsia"/>
        </w:rPr>
      </w:pPr>
      <w:r w:rsidRPr="00054EA2">
        <w:rPr>
          <w:rFonts w:asciiTheme="minorEastAsia" w:hAnsiTheme="minorEastAsia" w:hint="eastAsia"/>
        </w:rPr>
        <w:t xml:space="preserve">　(1)　提案事業者　</w:t>
      </w:r>
      <w:r w:rsidR="008644C3" w:rsidRPr="00054EA2">
        <w:rPr>
          <w:rFonts w:asciiTheme="minorEastAsia" w:hAnsiTheme="minorEastAsia" w:hint="eastAsia"/>
        </w:rPr>
        <w:t>4</w:t>
      </w:r>
      <w:r w:rsidR="00335F87" w:rsidRPr="00054EA2">
        <w:rPr>
          <w:rFonts w:asciiTheme="minorEastAsia" w:hAnsiTheme="minorEastAsia" w:hint="eastAsia"/>
        </w:rPr>
        <w:t>団体</w:t>
      </w:r>
      <w:r w:rsidR="007B0D2D" w:rsidRPr="00054EA2">
        <w:rPr>
          <w:rFonts w:asciiTheme="minorEastAsia" w:hAnsiTheme="minorEastAsia" w:hint="eastAsia"/>
        </w:rPr>
        <w:t>（申込順）</w:t>
      </w:r>
    </w:p>
    <w:p w14:paraId="2B504269" w14:textId="7711F93C" w:rsidR="00054EA2" w:rsidRPr="00054EA2" w:rsidRDefault="000D3B7B">
      <w:pPr>
        <w:rPr>
          <w:rFonts w:asciiTheme="minorEastAsia" w:hAnsiTheme="minorEastAsia"/>
        </w:rPr>
      </w:pPr>
      <w:r w:rsidRPr="00054EA2">
        <w:rPr>
          <w:rFonts w:asciiTheme="minorEastAsia" w:hAnsiTheme="minorEastAsia" w:hint="eastAsia"/>
        </w:rPr>
        <w:t xml:space="preserve">　　　</w:t>
      </w:r>
      <w:r w:rsidR="00054EA2" w:rsidRPr="00054EA2">
        <w:rPr>
          <w:rFonts w:asciiTheme="minorEastAsia" w:hAnsiTheme="minorEastAsia" w:hint="eastAsia"/>
        </w:rPr>
        <w:t>EY新日本有限責任監査法人</w:t>
      </w:r>
    </w:p>
    <w:p w14:paraId="4E7A1BDB" w14:textId="5A23D286" w:rsidR="000D3B7B" w:rsidRPr="00054EA2" w:rsidRDefault="000D3B7B" w:rsidP="00054EA2">
      <w:pPr>
        <w:ind w:firstLineChars="300" w:firstLine="630"/>
        <w:rPr>
          <w:rFonts w:asciiTheme="minorEastAsia" w:hAnsiTheme="minorEastAsia"/>
        </w:rPr>
      </w:pPr>
      <w:r w:rsidRPr="00054EA2">
        <w:rPr>
          <w:rFonts w:asciiTheme="minorEastAsia" w:hAnsiTheme="minorEastAsia" w:hint="eastAsia"/>
        </w:rPr>
        <w:t>Dessiner  Plus合同会社</w:t>
      </w:r>
    </w:p>
    <w:p w14:paraId="4ACE0615" w14:textId="597E0479" w:rsidR="00A65474" w:rsidRPr="00054EA2" w:rsidRDefault="00C96FAD" w:rsidP="00A65474">
      <w:pPr>
        <w:rPr>
          <w:rFonts w:asciiTheme="minorEastAsia" w:hAnsiTheme="minorEastAsia"/>
        </w:rPr>
      </w:pPr>
      <w:r w:rsidRPr="00054EA2">
        <w:rPr>
          <w:rFonts w:asciiTheme="minorEastAsia" w:hAnsiTheme="minorEastAsia" w:hint="eastAsia"/>
        </w:rPr>
        <w:t xml:space="preserve">　　　</w:t>
      </w:r>
      <w:r w:rsidR="000D3B7B" w:rsidRPr="00054EA2">
        <w:rPr>
          <w:rFonts w:asciiTheme="minorEastAsia" w:hAnsiTheme="minorEastAsia" w:hint="eastAsia"/>
        </w:rPr>
        <w:t>三菱ＵＦＪリサーチ＆コンサルティング株式会社</w:t>
      </w:r>
      <w:r w:rsidR="00054EA2">
        <w:rPr>
          <w:rFonts w:asciiTheme="minorEastAsia" w:hAnsiTheme="minorEastAsia" w:hint="eastAsia"/>
        </w:rPr>
        <w:t xml:space="preserve">　大阪</w:t>
      </w:r>
    </w:p>
    <w:p w14:paraId="23B99400" w14:textId="5385E1DF" w:rsidR="008644C3" w:rsidRPr="00054EA2" w:rsidRDefault="000D3B7B" w:rsidP="000D3B7B">
      <w:pPr>
        <w:ind w:firstLineChars="300" w:firstLine="630"/>
        <w:rPr>
          <w:rFonts w:asciiTheme="minorEastAsia" w:hAnsiTheme="minorEastAsia"/>
        </w:rPr>
      </w:pPr>
      <w:r w:rsidRPr="00054EA2">
        <w:rPr>
          <w:rFonts w:asciiTheme="minorEastAsia" w:hAnsiTheme="minorEastAsia" w:hint="eastAsia"/>
        </w:rPr>
        <w:t>株式会社地域計画建築研究所</w:t>
      </w:r>
      <w:r w:rsidR="00054EA2">
        <w:rPr>
          <w:rFonts w:asciiTheme="minorEastAsia" w:hAnsiTheme="minorEastAsia" w:hint="eastAsia"/>
        </w:rPr>
        <w:t xml:space="preserve">　大阪事務所</w:t>
      </w:r>
    </w:p>
    <w:p w14:paraId="4814D387" w14:textId="77777777" w:rsidR="008644C3" w:rsidRPr="00054EA2" w:rsidRDefault="008644C3" w:rsidP="00A65474">
      <w:pPr>
        <w:ind w:firstLineChars="300" w:firstLine="630"/>
        <w:rPr>
          <w:rFonts w:asciiTheme="minorEastAsia" w:hAnsiTheme="minorEastAsia"/>
        </w:rPr>
      </w:pPr>
    </w:p>
    <w:p w14:paraId="48F2CC03" w14:textId="07935A20" w:rsidR="00FF2394" w:rsidRPr="00054EA2" w:rsidRDefault="00335F87" w:rsidP="00335F87">
      <w:pPr>
        <w:ind w:firstLineChars="100" w:firstLine="210"/>
        <w:rPr>
          <w:rFonts w:asciiTheme="minorEastAsia" w:hAnsiTheme="minorEastAsia"/>
        </w:rPr>
      </w:pPr>
      <w:r w:rsidRPr="00054EA2">
        <w:rPr>
          <w:rFonts w:asciiTheme="minorEastAsia" w:hAnsiTheme="minorEastAsia" w:hint="eastAsia"/>
        </w:rPr>
        <w:t>(</w:t>
      </w:r>
      <w:r w:rsidRPr="00054EA2">
        <w:rPr>
          <w:rFonts w:asciiTheme="minorEastAsia" w:hAnsiTheme="minorEastAsia"/>
        </w:rPr>
        <w:t>2)</w:t>
      </w:r>
      <w:r w:rsidRPr="00054EA2">
        <w:rPr>
          <w:rFonts w:asciiTheme="minorEastAsia" w:hAnsiTheme="minorEastAsia" w:hint="eastAsia"/>
        </w:rPr>
        <w:t xml:space="preserve">　提案事業者　</w:t>
      </w:r>
      <w:r w:rsidR="00B94076" w:rsidRPr="00054EA2">
        <w:rPr>
          <w:rFonts w:asciiTheme="minorEastAsia" w:hAnsiTheme="minorEastAsia" w:hint="eastAsia"/>
        </w:rPr>
        <w:t>４</w:t>
      </w:r>
      <w:r w:rsidRPr="00054EA2">
        <w:rPr>
          <w:rFonts w:asciiTheme="minorEastAsia" w:hAnsiTheme="minorEastAsia" w:hint="eastAsia"/>
        </w:rPr>
        <w:t>団体（得点順）</w:t>
      </w:r>
      <w:r w:rsidR="00C74672" w:rsidRPr="00054EA2">
        <w:rPr>
          <w:rFonts w:asciiTheme="minorEastAsia" w:hAnsiTheme="minorEastAsia" w:hint="eastAsia"/>
        </w:rPr>
        <w:t>※提案金額には、消費税及び地方消費税含む</w:t>
      </w:r>
    </w:p>
    <w:p w14:paraId="3AF543AF" w14:textId="3B90FC20" w:rsidR="00054EA2" w:rsidRPr="00054EA2" w:rsidRDefault="00054EA2" w:rsidP="00335F87">
      <w:pPr>
        <w:ind w:firstLineChars="100" w:firstLine="210"/>
        <w:rPr>
          <w:rFonts w:asciiTheme="minorEastAsia" w:hAnsiTheme="minorEastAsia"/>
        </w:rPr>
      </w:pPr>
      <w:r w:rsidRPr="00054EA2">
        <w:rPr>
          <w:rFonts w:asciiTheme="minorEastAsia" w:hAnsiTheme="minorEastAsia" w:hint="eastAsia"/>
        </w:rPr>
        <w:t xml:space="preserve">　　評価点８０．７点（うち価格点　４．７点：提案金額9,464,070円）</w:t>
      </w:r>
    </w:p>
    <w:p w14:paraId="1D4984EC" w14:textId="38136548" w:rsidR="00335F87" w:rsidRPr="00054EA2" w:rsidRDefault="00335F87" w:rsidP="00335F87">
      <w:pPr>
        <w:ind w:firstLineChars="100" w:firstLine="210"/>
        <w:rPr>
          <w:rFonts w:asciiTheme="minorEastAsia" w:hAnsiTheme="minorEastAsia"/>
        </w:rPr>
      </w:pPr>
      <w:r w:rsidRPr="00054EA2">
        <w:rPr>
          <w:rFonts w:asciiTheme="minorEastAsia" w:hAnsiTheme="minorEastAsia" w:hint="eastAsia"/>
        </w:rPr>
        <w:t xml:space="preserve">　　評価点</w:t>
      </w:r>
      <w:r w:rsidR="000D3B7B" w:rsidRPr="00054EA2">
        <w:rPr>
          <w:rFonts w:asciiTheme="minorEastAsia" w:hAnsiTheme="minorEastAsia" w:hint="eastAsia"/>
        </w:rPr>
        <w:t>７４．０</w:t>
      </w:r>
      <w:r w:rsidRPr="00054EA2">
        <w:rPr>
          <w:rFonts w:asciiTheme="minorEastAsia" w:hAnsiTheme="minorEastAsia" w:hint="eastAsia"/>
        </w:rPr>
        <w:t>点（うち価格</w:t>
      </w:r>
      <w:r w:rsidR="005666ED" w:rsidRPr="00054EA2">
        <w:rPr>
          <w:rFonts w:asciiTheme="minorEastAsia" w:hAnsiTheme="minorEastAsia" w:hint="eastAsia"/>
        </w:rPr>
        <w:t xml:space="preserve">点　</w:t>
      </w:r>
      <w:r w:rsidR="000D3B7B" w:rsidRPr="00054EA2">
        <w:rPr>
          <w:rFonts w:asciiTheme="minorEastAsia" w:hAnsiTheme="minorEastAsia" w:hint="eastAsia"/>
        </w:rPr>
        <w:t>５．０</w:t>
      </w:r>
      <w:r w:rsidRPr="00054EA2">
        <w:rPr>
          <w:rFonts w:asciiTheme="minorEastAsia" w:hAnsiTheme="minorEastAsia" w:hint="eastAsia"/>
        </w:rPr>
        <w:t>点；提案金額</w:t>
      </w:r>
      <w:r w:rsidR="004B23DC" w:rsidRPr="00054EA2">
        <w:rPr>
          <w:rFonts w:asciiTheme="minorEastAsia" w:hAnsiTheme="minorEastAsia" w:hint="eastAsia"/>
        </w:rPr>
        <w:t>8,949,402</w:t>
      </w:r>
      <w:r w:rsidRPr="00054EA2">
        <w:rPr>
          <w:rFonts w:asciiTheme="minorEastAsia" w:hAnsiTheme="minorEastAsia" w:hint="eastAsia"/>
        </w:rPr>
        <w:t>円）</w:t>
      </w:r>
    </w:p>
    <w:p w14:paraId="54F62FC8" w14:textId="22AC334D" w:rsidR="00335F87" w:rsidRPr="00054EA2" w:rsidRDefault="00335F87" w:rsidP="00335F87">
      <w:pPr>
        <w:ind w:firstLineChars="100" w:firstLine="210"/>
        <w:rPr>
          <w:rFonts w:asciiTheme="minorEastAsia" w:hAnsiTheme="minorEastAsia"/>
        </w:rPr>
      </w:pPr>
      <w:r w:rsidRPr="00054EA2">
        <w:rPr>
          <w:rFonts w:asciiTheme="minorEastAsia" w:hAnsiTheme="minorEastAsia" w:hint="eastAsia"/>
        </w:rPr>
        <w:t xml:space="preserve">　　評価点</w:t>
      </w:r>
      <w:r w:rsidR="000D3B7B" w:rsidRPr="00054EA2">
        <w:rPr>
          <w:rFonts w:asciiTheme="minorEastAsia" w:hAnsiTheme="minorEastAsia" w:hint="eastAsia"/>
        </w:rPr>
        <w:t>６９．４</w:t>
      </w:r>
      <w:r w:rsidRPr="00054EA2">
        <w:rPr>
          <w:rFonts w:asciiTheme="minorEastAsia" w:hAnsiTheme="minorEastAsia" w:hint="eastAsia"/>
        </w:rPr>
        <w:t>点（うち</w:t>
      </w:r>
      <w:r w:rsidR="005666ED" w:rsidRPr="00054EA2">
        <w:rPr>
          <w:rFonts w:asciiTheme="minorEastAsia" w:hAnsiTheme="minorEastAsia" w:hint="eastAsia"/>
        </w:rPr>
        <w:t xml:space="preserve">価格点　</w:t>
      </w:r>
      <w:r w:rsidR="000D3B7B" w:rsidRPr="00054EA2">
        <w:rPr>
          <w:rFonts w:asciiTheme="minorEastAsia" w:hAnsiTheme="minorEastAsia" w:hint="eastAsia"/>
        </w:rPr>
        <w:t>４．７</w:t>
      </w:r>
      <w:r w:rsidRPr="00054EA2">
        <w:rPr>
          <w:rFonts w:asciiTheme="minorEastAsia" w:hAnsiTheme="minorEastAsia" w:hint="eastAsia"/>
        </w:rPr>
        <w:t>点；提案金額</w:t>
      </w:r>
      <w:r w:rsidR="004B23DC" w:rsidRPr="00054EA2">
        <w:rPr>
          <w:rFonts w:asciiTheme="minorEastAsia" w:hAnsiTheme="minorEastAsia" w:hint="eastAsia"/>
        </w:rPr>
        <w:t>9,460,000</w:t>
      </w:r>
      <w:r w:rsidRPr="00054EA2">
        <w:rPr>
          <w:rFonts w:asciiTheme="minorEastAsia" w:hAnsiTheme="minorEastAsia" w:hint="eastAsia"/>
        </w:rPr>
        <w:t>円）</w:t>
      </w:r>
    </w:p>
    <w:p w14:paraId="0F38FBCA" w14:textId="7CB47CA7" w:rsidR="00335F87" w:rsidRPr="00054EA2" w:rsidRDefault="00335F87" w:rsidP="00335F87">
      <w:pPr>
        <w:ind w:firstLineChars="100" w:firstLine="210"/>
        <w:rPr>
          <w:rFonts w:asciiTheme="minorEastAsia" w:hAnsiTheme="minorEastAsia"/>
        </w:rPr>
      </w:pPr>
      <w:r w:rsidRPr="00054EA2">
        <w:rPr>
          <w:rFonts w:asciiTheme="minorEastAsia" w:hAnsiTheme="minorEastAsia" w:hint="eastAsia"/>
        </w:rPr>
        <w:t xml:space="preserve">　　評価点</w:t>
      </w:r>
      <w:r w:rsidR="000D3B7B" w:rsidRPr="00054EA2">
        <w:rPr>
          <w:rFonts w:asciiTheme="minorEastAsia" w:hAnsiTheme="minorEastAsia" w:hint="eastAsia"/>
        </w:rPr>
        <w:t>５</w:t>
      </w:r>
      <w:r w:rsidR="005149AC">
        <w:rPr>
          <w:rFonts w:asciiTheme="minorEastAsia" w:hAnsiTheme="minorEastAsia" w:hint="eastAsia"/>
        </w:rPr>
        <w:t>０</w:t>
      </w:r>
      <w:r w:rsidR="000D3B7B" w:rsidRPr="00054EA2">
        <w:rPr>
          <w:rFonts w:asciiTheme="minorEastAsia" w:hAnsiTheme="minorEastAsia" w:hint="eastAsia"/>
        </w:rPr>
        <w:t>．</w:t>
      </w:r>
      <w:r w:rsidR="005149AC">
        <w:rPr>
          <w:rFonts w:asciiTheme="minorEastAsia" w:hAnsiTheme="minorEastAsia" w:hint="eastAsia"/>
        </w:rPr>
        <w:t>５</w:t>
      </w:r>
      <w:r w:rsidRPr="00054EA2">
        <w:rPr>
          <w:rFonts w:asciiTheme="minorEastAsia" w:hAnsiTheme="minorEastAsia" w:hint="eastAsia"/>
        </w:rPr>
        <w:t>点（うち価格</w:t>
      </w:r>
      <w:r w:rsidR="005666ED" w:rsidRPr="00054EA2">
        <w:rPr>
          <w:rFonts w:asciiTheme="minorEastAsia" w:hAnsiTheme="minorEastAsia" w:hint="eastAsia"/>
        </w:rPr>
        <w:t xml:space="preserve">点　</w:t>
      </w:r>
      <w:r w:rsidR="000D3B7B" w:rsidRPr="00054EA2">
        <w:rPr>
          <w:rFonts w:asciiTheme="minorEastAsia" w:hAnsiTheme="minorEastAsia" w:hint="eastAsia"/>
        </w:rPr>
        <w:t>４．６</w:t>
      </w:r>
      <w:r w:rsidRPr="00054EA2">
        <w:rPr>
          <w:rFonts w:asciiTheme="minorEastAsia" w:hAnsiTheme="minorEastAsia" w:hint="eastAsia"/>
        </w:rPr>
        <w:t>点；提案金額</w:t>
      </w:r>
      <w:r w:rsidR="000D3B7B" w:rsidRPr="00054EA2">
        <w:rPr>
          <w:rFonts w:asciiTheme="minorEastAsia" w:hAnsiTheme="minorEastAsia" w:hint="eastAsia"/>
        </w:rPr>
        <w:t>9,718,000</w:t>
      </w:r>
      <w:r w:rsidRPr="00054EA2">
        <w:rPr>
          <w:rFonts w:asciiTheme="minorEastAsia" w:hAnsiTheme="minorEastAsia" w:hint="eastAsia"/>
        </w:rPr>
        <w:t>円）</w:t>
      </w:r>
    </w:p>
    <w:p w14:paraId="1CF764F2" w14:textId="77777777" w:rsidR="00335F87" w:rsidRPr="00054EA2" w:rsidRDefault="00335F87" w:rsidP="00335F87">
      <w:pPr>
        <w:ind w:firstLineChars="100" w:firstLine="210"/>
        <w:rPr>
          <w:rFonts w:asciiTheme="minorEastAsia" w:hAnsiTheme="minorEastAsia"/>
        </w:rPr>
      </w:pPr>
    </w:p>
    <w:p w14:paraId="281D666A" w14:textId="6007C127" w:rsidR="00540AAE" w:rsidRPr="00054EA2" w:rsidRDefault="00677E56" w:rsidP="00540AAE">
      <w:pPr>
        <w:rPr>
          <w:rFonts w:asciiTheme="minorEastAsia" w:hAnsiTheme="minorEastAsia"/>
          <w:szCs w:val="21"/>
        </w:rPr>
      </w:pPr>
      <w:r w:rsidRPr="00054EA2">
        <w:rPr>
          <w:rFonts w:asciiTheme="minorEastAsia" w:hAnsiTheme="minorEastAsia" w:hint="eastAsia"/>
        </w:rPr>
        <w:t xml:space="preserve">　</w:t>
      </w:r>
      <w:bookmarkStart w:id="1" w:name="_Hlk231827266"/>
      <w:r w:rsidRPr="00054EA2">
        <w:rPr>
          <w:rFonts w:asciiTheme="minorEastAsia" w:hAnsiTheme="minorEastAsia" w:hint="eastAsia"/>
        </w:rPr>
        <w:t>(</w:t>
      </w:r>
      <w:r w:rsidR="00335F87" w:rsidRPr="00054EA2">
        <w:rPr>
          <w:rFonts w:asciiTheme="minorEastAsia" w:hAnsiTheme="minorEastAsia"/>
        </w:rPr>
        <w:t>3</w:t>
      </w:r>
      <w:r w:rsidRPr="00054EA2">
        <w:rPr>
          <w:rFonts w:asciiTheme="minorEastAsia" w:hAnsiTheme="minorEastAsia" w:hint="eastAsia"/>
        </w:rPr>
        <w:t>)</w:t>
      </w:r>
      <w:r w:rsidR="002544EA" w:rsidRPr="00054EA2">
        <w:rPr>
          <w:rFonts w:asciiTheme="minorEastAsia" w:hAnsiTheme="minorEastAsia" w:hint="eastAsia"/>
        </w:rPr>
        <w:t xml:space="preserve">　</w:t>
      </w:r>
      <w:r w:rsidR="00B8210D" w:rsidRPr="00054EA2">
        <w:rPr>
          <w:rFonts w:asciiTheme="minorEastAsia" w:hAnsiTheme="minorEastAsia" w:hint="eastAsia"/>
          <w:szCs w:val="21"/>
        </w:rPr>
        <w:t>最優秀提案事業者の選定理由</w:t>
      </w:r>
    </w:p>
    <w:bookmarkEnd w:id="1"/>
    <w:p w14:paraId="4BF4D939" w14:textId="77777777" w:rsidR="00FB3960" w:rsidRPr="00054EA2" w:rsidRDefault="00FB3960" w:rsidP="00FB3960">
      <w:pPr>
        <w:ind w:leftChars="200" w:left="424" w:hangingChars="2" w:hanging="4"/>
        <w:rPr>
          <w:rFonts w:asciiTheme="minorEastAsia" w:hAnsiTheme="minorEastAsia"/>
          <w:szCs w:val="21"/>
        </w:rPr>
      </w:pPr>
      <w:r w:rsidRPr="00054EA2">
        <w:rPr>
          <w:rFonts w:asciiTheme="minorEastAsia" w:hAnsiTheme="minorEastAsia" w:hint="eastAsia"/>
          <w:szCs w:val="21"/>
        </w:rPr>
        <w:t>・全体を通じ、どの業務に対しても、明確な実施が期待できる提案にまとまっていた。</w:t>
      </w:r>
    </w:p>
    <w:p w14:paraId="0B3E4E3B" w14:textId="77777777" w:rsidR="00FB3960" w:rsidRPr="00054EA2" w:rsidRDefault="00FB3960" w:rsidP="00FB3960">
      <w:pPr>
        <w:ind w:leftChars="200" w:left="630" w:hangingChars="100" w:hanging="210"/>
        <w:rPr>
          <w:rFonts w:asciiTheme="minorEastAsia" w:hAnsiTheme="minorEastAsia"/>
          <w:szCs w:val="21"/>
        </w:rPr>
      </w:pPr>
      <w:r w:rsidRPr="00054EA2">
        <w:rPr>
          <w:rFonts w:asciiTheme="minorEastAsia" w:hAnsiTheme="minorEastAsia" w:hint="eastAsia"/>
          <w:szCs w:val="21"/>
        </w:rPr>
        <w:t>・障がい者の芸術鑑賞に関する課題と先端技術をマッチングさせるための情報分析の手法が洗練されており、また、調査のもととなるネットワークも広範囲に及んでいることから、有効に活用することで本業務を円滑に推進できることが期待できた。</w:t>
      </w:r>
    </w:p>
    <w:p w14:paraId="201DA5AA" w14:textId="704BDDD6" w:rsidR="00F101C0" w:rsidRPr="00054EA2" w:rsidRDefault="00FB3960" w:rsidP="00FB3960">
      <w:pPr>
        <w:ind w:leftChars="200" w:left="630" w:hangingChars="100" w:hanging="210"/>
        <w:rPr>
          <w:rFonts w:asciiTheme="minorEastAsia" w:hAnsiTheme="minorEastAsia"/>
        </w:rPr>
      </w:pPr>
      <w:r w:rsidRPr="00054EA2">
        <w:rPr>
          <w:rFonts w:asciiTheme="minorEastAsia" w:hAnsiTheme="minorEastAsia" w:hint="eastAsia"/>
          <w:szCs w:val="21"/>
        </w:rPr>
        <w:t>・本業務に関する実績も豊富に有しており、実施体制についてもバランスがよく、的確な業務遂行が期待されるが、次年度以降の社会実装につながる成果報告を期待する。</w:t>
      </w:r>
    </w:p>
    <w:p w14:paraId="6812B92E" w14:textId="3156FC8B" w:rsidR="008644C3" w:rsidRPr="00054EA2" w:rsidRDefault="008644C3">
      <w:pPr>
        <w:rPr>
          <w:rFonts w:asciiTheme="minorEastAsia" w:hAnsiTheme="minorEastAsia"/>
        </w:rPr>
      </w:pPr>
    </w:p>
    <w:p w14:paraId="71232A5F" w14:textId="41371D44" w:rsidR="008644C3" w:rsidRPr="00054EA2" w:rsidRDefault="008644C3">
      <w:pPr>
        <w:rPr>
          <w:rFonts w:asciiTheme="minorEastAsia" w:hAnsiTheme="minorEastAsia"/>
        </w:rPr>
      </w:pPr>
    </w:p>
    <w:p w14:paraId="7A6A8F31" w14:textId="77777777" w:rsidR="002F7AA4" w:rsidRPr="00054EA2" w:rsidRDefault="002F7AA4">
      <w:pPr>
        <w:rPr>
          <w:rFonts w:asciiTheme="minorEastAsia" w:hAnsiTheme="minorEastAsia"/>
        </w:rPr>
      </w:pPr>
    </w:p>
    <w:p w14:paraId="3EA222EF" w14:textId="3DD8E207" w:rsidR="00B8210D" w:rsidRPr="00054EA2" w:rsidRDefault="00117D42">
      <w:pPr>
        <w:rPr>
          <w:rFonts w:asciiTheme="minorEastAsia" w:hAnsiTheme="minorEastAsia"/>
        </w:rPr>
      </w:pPr>
      <w:r w:rsidRPr="00054EA2">
        <w:rPr>
          <w:rFonts w:asciiTheme="minorEastAsia" w:hAnsiTheme="minorEastAsia" w:hint="eastAsia"/>
        </w:rPr>
        <w:lastRenderedPageBreak/>
        <w:t xml:space="preserve">　(</w:t>
      </w:r>
      <w:r w:rsidR="002544EA" w:rsidRPr="00054EA2">
        <w:rPr>
          <w:rFonts w:asciiTheme="minorEastAsia" w:hAnsiTheme="minorEastAsia"/>
        </w:rPr>
        <w:t>3</w:t>
      </w:r>
      <w:r w:rsidRPr="00054EA2">
        <w:rPr>
          <w:rFonts w:asciiTheme="minorEastAsia" w:hAnsiTheme="minorEastAsia" w:hint="eastAsia"/>
        </w:rPr>
        <w:t>)　選定委員会委員（順不同、敬称略</w:t>
      </w:r>
      <w:r w:rsidR="0047470F" w:rsidRPr="00054EA2">
        <w:rPr>
          <w:rFonts w:asciiTheme="minorEastAsia" w:hAnsiTheme="minorEastAsia" w:hint="eastAsia"/>
        </w:rPr>
        <w:t>、○印は議長</w:t>
      </w:r>
      <w:r w:rsidRPr="00054EA2">
        <w:rPr>
          <w:rFonts w:asciiTheme="minorEastAsia" w:hAnsiTheme="minorEastAsia" w:hint="eastAsia"/>
        </w:rPr>
        <w:t>）</w:t>
      </w:r>
    </w:p>
    <w:tbl>
      <w:tblPr>
        <w:tblStyle w:val="a7"/>
        <w:tblW w:w="9639" w:type="dxa"/>
        <w:tblInd w:w="137" w:type="dxa"/>
        <w:tblLook w:val="04A0" w:firstRow="1" w:lastRow="0" w:firstColumn="1" w:lastColumn="0" w:noHBand="0" w:noVBand="1"/>
      </w:tblPr>
      <w:tblGrid>
        <w:gridCol w:w="2977"/>
        <w:gridCol w:w="1276"/>
        <w:gridCol w:w="5386"/>
      </w:tblGrid>
      <w:tr w:rsidR="0047470F" w:rsidRPr="00054EA2" w14:paraId="6DFD43FA" w14:textId="77777777" w:rsidTr="00E069D6">
        <w:tc>
          <w:tcPr>
            <w:tcW w:w="2977" w:type="dxa"/>
            <w:shd w:val="clear" w:color="auto" w:fill="F2F2F2" w:themeFill="background1" w:themeFillShade="F2"/>
          </w:tcPr>
          <w:p w14:paraId="6ABE7D9B" w14:textId="77777777" w:rsidR="0047470F" w:rsidRPr="00054EA2" w:rsidRDefault="0047470F" w:rsidP="0025788B">
            <w:pPr>
              <w:jc w:val="center"/>
              <w:rPr>
                <w:rFonts w:asciiTheme="minorEastAsia" w:hAnsiTheme="minorEastAsia"/>
              </w:rPr>
            </w:pPr>
            <w:r w:rsidRPr="00054EA2">
              <w:rPr>
                <w:rFonts w:asciiTheme="minorEastAsia" w:hAnsiTheme="minorEastAsia" w:hint="eastAsia"/>
              </w:rPr>
              <w:t>所属</w:t>
            </w:r>
          </w:p>
        </w:tc>
        <w:tc>
          <w:tcPr>
            <w:tcW w:w="1276" w:type="dxa"/>
            <w:shd w:val="clear" w:color="auto" w:fill="F2F2F2" w:themeFill="background1" w:themeFillShade="F2"/>
          </w:tcPr>
          <w:p w14:paraId="28E5A4B6" w14:textId="77777777" w:rsidR="0047470F" w:rsidRPr="00054EA2" w:rsidRDefault="0047470F" w:rsidP="0025788B">
            <w:pPr>
              <w:jc w:val="center"/>
              <w:rPr>
                <w:rFonts w:asciiTheme="minorEastAsia" w:hAnsiTheme="minorEastAsia"/>
              </w:rPr>
            </w:pPr>
            <w:r w:rsidRPr="00054EA2">
              <w:rPr>
                <w:rFonts w:asciiTheme="minorEastAsia" w:hAnsiTheme="minorEastAsia" w:hint="eastAsia"/>
              </w:rPr>
              <w:t>委員名</w:t>
            </w:r>
          </w:p>
        </w:tc>
        <w:tc>
          <w:tcPr>
            <w:tcW w:w="5386" w:type="dxa"/>
            <w:shd w:val="clear" w:color="auto" w:fill="F2F2F2" w:themeFill="background1" w:themeFillShade="F2"/>
          </w:tcPr>
          <w:p w14:paraId="0CECA832" w14:textId="77777777" w:rsidR="0047470F" w:rsidRPr="00054EA2" w:rsidRDefault="0047470F" w:rsidP="0025788B">
            <w:pPr>
              <w:jc w:val="center"/>
              <w:rPr>
                <w:rFonts w:asciiTheme="minorEastAsia" w:hAnsiTheme="minorEastAsia"/>
              </w:rPr>
            </w:pPr>
            <w:r w:rsidRPr="00054EA2">
              <w:rPr>
                <w:rFonts w:asciiTheme="minorEastAsia" w:hAnsiTheme="minorEastAsia" w:hint="eastAsia"/>
              </w:rPr>
              <w:t>選任理由</w:t>
            </w:r>
          </w:p>
        </w:tc>
      </w:tr>
      <w:tr w:rsidR="0047470F" w:rsidRPr="00054EA2" w14:paraId="47757282" w14:textId="77777777" w:rsidTr="00E069D6">
        <w:trPr>
          <w:trHeight w:val="1283"/>
        </w:trPr>
        <w:tc>
          <w:tcPr>
            <w:tcW w:w="2977" w:type="dxa"/>
            <w:vAlign w:val="center"/>
          </w:tcPr>
          <w:p w14:paraId="2825C868" w14:textId="66FEBA26" w:rsidR="0047470F" w:rsidRPr="00054EA2" w:rsidRDefault="009F300A" w:rsidP="001E42B8">
            <w:pPr>
              <w:rPr>
                <w:rFonts w:asciiTheme="minorEastAsia" w:hAnsiTheme="minorEastAsia"/>
                <w:highlight w:val="yellow"/>
                <w:lang w:eastAsia="zh-TW"/>
              </w:rPr>
            </w:pPr>
            <w:r w:rsidRPr="00054EA2">
              <w:rPr>
                <w:rFonts w:asciiTheme="minorEastAsia" w:hAnsiTheme="minorEastAsia" w:hint="eastAsia"/>
                <w:lang w:eastAsia="zh-TW"/>
              </w:rPr>
              <w:t>国立大学法人大阪大学大学院人文学研究科　教授</w:t>
            </w:r>
          </w:p>
        </w:tc>
        <w:tc>
          <w:tcPr>
            <w:tcW w:w="1276" w:type="dxa"/>
            <w:vAlign w:val="center"/>
          </w:tcPr>
          <w:p w14:paraId="546AA7E5" w14:textId="71C2F392" w:rsidR="009F300A" w:rsidRPr="00054EA2" w:rsidRDefault="009F300A" w:rsidP="00F37256">
            <w:pPr>
              <w:jc w:val="center"/>
              <w:rPr>
                <w:rFonts w:asciiTheme="minorEastAsia" w:hAnsiTheme="minorEastAsia"/>
              </w:rPr>
            </w:pPr>
            <w:r w:rsidRPr="00054EA2">
              <w:rPr>
                <w:rFonts w:asciiTheme="minorEastAsia" w:hAnsiTheme="minorEastAsia" w:hint="eastAsia"/>
              </w:rPr>
              <w:t>田中　均</w:t>
            </w:r>
          </w:p>
          <w:p w14:paraId="4C85F78D" w14:textId="2FCFDD54" w:rsidR="0047470F" w:rsidRPr="00054EA2" w:rsidRDefault="0047470F" w:rsidP="00F37256">
            <w:pPr>
              <w:jc w:val="center"/>
              <w:rPr>
                <w:rFonts w:asciiTheme="minorEastAsia" w:hAnsiTheme="minorEastAsia"/>
                <w:highlight w:val="yellow"/>
              </w:rPr>
            </w:pPr>
            <w:r w:rsidRPr="00054EA2">
              <w:rPr>
                <w:rFonts w:asciiTheme="minorEastAsia" w:hAnsiTheme="minorEastAsia" w:hint="eastAsia"/>
              </w:rPr>
              <w:t>(○</w:t>
            </w:r>
            <w:r w:rsidRPr="00054EA2">
              <w:rPr>
                <w:rFonts w:asciiTheme="minorEastAsia" w:hAnsiTheme="minorEastAsia"/>
              </w:rPr>
              <w:t>）</w:t>
            </w:r>
          </w:p>
        </w:tc>
        <w:tc>
          <w:tcPr>
            <w:tcW w:w="5386" w:type="dxa"/>
            <w:vAlign w:val="center"/>
          </w:tcPr>
          <w:p w14:paraId="4A76B7C9" w14:textId="3E304833" w:rsidR="009F300A" w:rsidRPr="00054EA2" w:rsidRDefault="009F300A" w:rsidP="003D565D">
            <w:pPr>
              <w:rPr>
                <w:rFonts w:asciiTheme="minorEastAsia" w:hAnsiTheme="minorEastAsia"/>
              </w:rPr>
            </w:pPr>
            <w:r w:rsidRPr="00054EA2">
              <w:rPr>
                <w:rFonts w:asciiTheme="minorEastAsia" w:hAnsiTheme="minorEastAsia" w:hint="eastAsia"/>
              </w:rPr>
              <w:t>文化・芸術</w:t>
            </w:r>
            <w:r w:rsidR="008070A7" w:rsidRPr="00054EA2">
              <w:rPr>
                <w:rFonts w:asciiTheme="minorEastAsia" w:hAnsiTheme="minorEastAsia" w:hint="eastAsia"/>
              </w:rPr>
              <w:t>に関する幅広い知見を有し、本事業の提案内容について、事業目的との整合性等の妥当性・実行性を審査いただくため。</w:t>
            </w:r>
          </w:p>
        </w:tc>
      </w:tr>
      <w:tr w:rsidR="0047470F" w:rsidRPr="00054EA2" w14:paraId="4B092489" w14:textId="77777777" w:rsidTr="00E069D6">
        <w:trPr>
          <w:trHeight w:val="1259"/>
        </w:trPr>
        <w:tc>
          <w:tcPr>
            <w:tcW w:w="2977" w:type="dxa"/>
            <w:vAlign w:val="center"/>
          </w:tcPr>
          <w:p w14:paraId="32EC9F31" w14:textId="77777777" w:rsidR="00DE3242" w:rsidRPr="00054EA2" w:rsidRDefault="007F6A17" w:rsidP="0028226E">
            <w:pPr>
              <w:rPr>
                <w:rFonts w:asciiTheme="minorEastAsia" w:hAnsiTheme="minorEastAsia"/>
                <w:lang w:eastAsia="zh-TW"/>
              </w:rPr>
            </w:pPr>
            <w:r w:rsidRPr="00054EA2">
              <w:rPr>
                <w:rFonts w:asciiTheme="minorEastAsia" w:hAnsiTheme="minorEastAsia" w:hint="eastAsia"/>
                <w:lang w:eastAsia="zh-TW"/>
              </w:rPr>
              <w:t>日本公認会計士協会　近畿会</w:t>
            </w:r>
          </w:p>
          <w:p w14:paraId="7FB6D2EB" w14:textId="04AEC1BB" w:rsidR="007F6A17" w:rsidRPr="00054EA2" w:rsidRDefault="007F6A17" w:rsidP="0028226E">
            <w:pPr>
              <w:rPr>
                <w:rFonts w:asciiTheme="minorEastAsia" w:hAnsiTheme="minorEastAsia"/>
                <w:highlight w:val="yellow"/>
              </w:rPr>
            </w:pPr>
            <w:r w:rsidRPr="00054EA2">
              <w:rPr>
                <w:rFonts w:asciiTheme="minorEastAsia" w:hAnsiTheme="minorEastAsia" w:hint="eastAsia"/>
              </w:rPr>
              <w:t>公認会計士</w:t>
            </w:r>
          </w:p>
        </w:tc>
        <w:tc>
          <w:tcPr>
            <w:tcW w:w="1276" w:type="dxa"/>
            <w:vAlign w:val="center"/>
          </w:tcPr>
          <w:p w14:paraId="23C67E94" w14:textId="690C959E" w:rsidR="0047470F" w:rsidRPr="00054EA2" w:rsidRDefault="007F6A17" w:rsidP="003D565D">
            <w:pPr>
              <w:rPr>
                <w:rFonts w:asciiTheme="minorEastAsia" w:hAnsiTheme="minorEastAsia"/>
                <w:highlight w:val="yellow"/>
              </w:rPr>
            </w:pPr>
            <w:r w:rsidRPr="00054EA2">
              <w:rPr>
                <w:rFonts w:asciiTheme="minorEastAsia" w:hAnsiTheme="minorEastAsia" w:hint="eastAsia"/>
              </w:rPr>
              <w:t>川本　寛弥</w:t>
            </w:r>
          </w:p>
        </w:tc>
        <w:tc>
          <w:tcPr>
            <w:tcW w:w="5386" w:type="dxa"/>
            <w:vAlign w:val="center"/>
          </w:tcPr>
          <w:p w14:paraId="10F2BB53" w14:textId="292826E5" w:rsidR="0047470F" w:rsidRPr="00054EA2" w:rsidRDefault="007F6A17" w:rsidP="003D565D">
            <w:pPr>
              <w:rPr>
                <w:rFonts w:asciiTheme="minorEastAsia" w:hAnsiTheme="minorEastAsia"/>
              </w:rPr>
            </w:pPr>
            <w:r w:rsidRPr="00054EA2">
              <w:rPr>
                <w:rFonts w:asciiTheme="minorEastAsia" w:hAnsiTheme="minorEastAsia" w:hint="eastAsia"/>
              </w:rPr>
              <w:t>会計・経理に係る専門知識などから、企画提案に係る経費計上の適正性などについて審査いただくため</w:t>
            </w:r>
            <w:r w:rsidR="008070A7" w:rsidRPr="00054EA2">
              <w:rPr>
                <w:rFonts w:asciiTheme="minorEastAsia" w:hAnsiTheme="minorEastAsia" w:hint="eastAsia"/>
              </w:rPr>
              <w:t>。</w:t>
            </w:r>
          </w:p>
        </w:tc>
      </w:tr>
      <w:tr w:rsidR="0047470F" w:rsidRPr="00054EA2" w14:paraId="2059C691" w14:textId="77777777" w:rsidTr="00E069D6">
        <w:trPr>
          <w:trHeight w:val="838"/>
        </w:trPr>
        <w:tc>
          <w:tcPr>
            <w:tcW w:w="2977" w:type="dxa"/>
            <w:vAlign w:val="center"/>
          </w:tcPr>
          <w:p w14:paraId="7190E626" w14:textId="48B141F6" w:rsidR="00DE3242" w:rsidRPr="00054EA2" w:rsidRDefault="007F6A17" w:rsidP="008070A7">
            <w:pPr>
              <w:rPr>
                <w:rFonts w:asciiTheme="minorEastAsia" w:hAnsiTheme="minorEastAsia"/>
              </w:rPr>
            </w:pPr>
            <w:r w:rsidRPr="00054EA2">
              <w:rPr>
                <w:rFonts w:asciiTheme="minorEastAsia" w:hAnsiTheme="minorEastAsia" w:hint="eastAsia"/>
              </w:rPr>
              <w:t>大阪弁護士会・弁護士</w:t>
            </w:r>
          </w:p>
        </w:tc>
        <w:tc>
          <w:tcPr>
            <w:tcW w:w="1276" w:type="dxa"/>
            <w:vAlign w:val="center"/>
          </w:tcPr>
          <w:p w14:paraId="5EDA4134" w14:textId="61F80A2A" w:rsidR="0047470F" w:rsidRPr="00054EA2" w:rsidRDefault="009F300A" w:rsidP="003D565D">
            <w:pPr>
              <w:rPr>
                <w:rFonts w:asciiTheme="minorEastAsia" w:hAnsiTheme="minorEastAsia"/>
                <w:highlight w:val="yellow"/>
              </w:rPr>
            </w:pPr>
            <w:r w:rsidRPr="00054EA2">
              <w:rPr>
                <w:rFonts w:asciiTheme="minorEastAsia" w:hAnsiTheme="minorEastAsia" w:hint="eastAsia"/>
              </w:rPr>
              <w:t>堀内　聡</w:t>
            </w:r>
          </w:p>
        </w:tc>
        <w:tc>
          <w:tcPr>
            <w:tcW w:w="5386" w:type="dxa"/>
            <w:vAlign w:val="center"/>
          </w:tcPr>
          <w:p w14:paraId="76045C67" w14:textId="1CF83AE3" w:rsidR="0047470F" w:rsidRPr="00054EA2" w:rsidRDefault="008070A7" w:rsidP="003D565D">
            <w:pPr>
              <w:rPr>
                <w:rFonts w:asciiTheme="minorEastAsia" w:hAnsiTheme="minorEastAsia"/>
                <w:highlight w:val="yellow"/>
              </w:rPr>
            </w:pPr>
            <w:r w:rsidRPr="00054EA2">
              <w:rPr>
                <w:rFonts w:asciiTheme="minorEastAsia" w:hAnsiTheme="minorEastAsia" w:hint="eastAsia"/>
              </w:rPr>
              <w:t>法律の専門家として、法的な観点から個人情報の保護やコンプライアンスの遵守に精通しており、公平・公正に審査していただくため。</w:t>
            </w:r>
          </w:p>
        </w:tc>
      </w:tr>
    </w:tbl>
    <w:p w14:paraId="703CCDD9" w14:textId="67B1EEAC" w:rsidR="00540AAE" w:rsidRPr="00054EA2" w:rsidRDefault="00540AAE" w:rsidP="00117D42">
      <w:pPr>
        <w:rPr>
          <w:rFonts w:asciiTheme="minorEastAsia" w:hAnsiTheme="minorEastAsia"/>
        </w:rPr>
      </w:pPr>
    </w:p>
    <w:sectPr w:rsidR="00540AAE" w:rsidRPr="00054EA2" w:rsidSect="0057325D">
      <w:headerReference w:type="default" r:id="rId7"/>
      <w:pgSz w:w="11906" w:h="16838" w:code="9"/>
      <w:pgMar w:top="1021" w:right="1077" w:bottom="102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95E38" w14:textId="77777777" w:rsidR="00B80B63" w:rsidRDefault="00B80B63" w:rsidP="00DA34A2">
      <w:r>
        <w:separator/>
      </w:r>
    </w:p>
  </w:endnote>
  <w:endnote w:type="continuationSeparator" w:id="0">
    <w:p w14:paraId="11B813AB" w14:textId="77777777" w:rsidR="00B80B63" w:rsidRDefault="00B80B63" w:rsidP="00DA3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47ED3" w14:textId="77777777" w:rsidR="00B80B63" w:rsidRDefault="00B80B63" w:rsidP="00DA34A2">
      <w:r>
        <w:separator/>
      </w:r>
    </w:p>
  </w:footnote>
  <w:footnote w:type="continuationSeparator" w:id="0">
    <w:p w14:paraId="29C7F905" w14:textId="77777777" w:rsidR="00B80B63" w:rsidRDefault="00B80B63" w:rsidP="00DA3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AE427" w14:textId="237CBAEA" w:rsidR="00E92367" w:rsidRDefault="00E92367" w:rsidP="00E92367">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B0892"/>
    <w:multiLevelType w:val="hybridMultilevel"/>
    <w:tmpl w:val="AC061442"/>
    <w:lvl w:ilvl="0" w:tplc="A6187764">
      <w:numFmt w:val="bullet"/>
      <w:lvlText w:val="・"/>
      <w:lvlJc w:val="left"/>
      <w:pPr>
        <w:ind w:left="1620" w:hanging="360"/>
      </w:pPr>
      <w:rPr>
        <w:rFonts w:ascii="ＭＳ 明朝" w:eastAsia="ＭＳ 明朝" w:hAnsi="ＭＳ 明朝" w:cstheme="minorBidi"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FAD"/>
    <w:rsid w:val="000266FC"/>
    <w:rsid w:val="00054EA2"/>
    <w:rsid w:val="000814AD"/>
    <w:rsid w:val="0008752A"/>
    <w:rsid w:val="000A077F"/>
    <w:rsid w:val="000A3C6C"/>
    <w:rsid w:val="000D0494"/>
    <w:rsid w:val="000D3B7B"/>
    <w:rsid w:val="00100DB3"/>
    <w:rsid w:val="00117D42"/>
    <w:rsid w:val="00170F56"/>
    <w:rsid w:val="0017225A"/>
    <w:rsid w:val="00177279"/>
    <w:rsid w:val="00180E2A"/>
    <w:rsid w:val="001839F6"/>
    <w:rsid w:val="001A2D01"/>
    <w:rsid w:val="001D00E9"/>
    <w:rsid w:val="001E42B8"/>
    <w:rsid w:val="001E6CD3"/>
    <w:rsid w:val="001E7263"/>
    <w:rsid w:val="001E7381"/>
    <w:rsid w:val="0020788E"/>
    <w:rsid w:val="002127E9"/>
    <w:rsid w:val="00217780"/>
    <w:rsid w:val="00223829"/>
    <w:rsid w:val="00226B69"/>
    <w:rsid w:val="002544EA"/>
    <w:rsid w:val="002553E9"/>
    <w:rsid w:val="0025701A"/>
    <w:rsid w:val="0025788B"/>
    <w:rsid w:val="0028226E"/>
    <w:rsid w:val="00295726"/>
    <w:rsid w:val="002B228E"/>
    <w:rsid w:val="002B392E"/>
    <w:rsid w:val="002E0E16"/>
    <w:rsid w:val="002F4500"/>
    <w:rsid w:val="002F7AA4"/>
    <w:rsid w:val="0032759A"/>
    <w:rsid w:val="003349D9"/>
    <w:rsid w:val="00335F87"/>
    <w:rsid w:val="00384796"/>
    <w:rsid w:val="003B27BF"/>
    <w:rsid w:val="003B424B"/>
    <w:rsid w:val="003C27A5"/>
    <w:rsid w:val="003E7A3F"/>
    <w:rsid w:val="00404D8B"/>
    <w:rsid w:val="00404E76"/>
    <w:rsid w:val="0042360C"/>
    <w:rsid w:val="00433EA5"/>
    <w:rsid w:val="00464735"/>
    <w:rsid w:val="0047470F"/>
    <w:rsid w:val="004B23DC"/>
    <w:rsid w:val="004D4D38"/>
    <w:rsid w:val="005149AC"/>
    <w:rsid w:val="00530B18"/>
    <w:rsid w:val="00540AAE"/>
    <w:rsid w:val="00552486"/>
    <w:rsid w:val="00562162"/>
    <w:rsid w:val="005666ED"/>
    <w:rsid w:val="0057325D"/>
    <w:rsid w:val="005806B3"/>
    <w:rsid w:val="00593EDA"/>
    <w:rsid w:val="005B35B2"/>
    <w:rsid w:val="005C3DD1"/>
    <w:rsid w:val="005E02C6"/>
    <w:rsid w:val="00625377"/>
    <w:rsid w:val="00654B09"/>
    <w:rsid w:val="0067661E"/>
    <w:rsid w:val="00677E56"/>
    <w:rsid w:val="00684962"/>
    <w:rsid w:val="006B173A"/>
    <w:rsid w:val="006B3939"/>
    <w:rsid w:val="006E3A5E"/>
    <w:rsid w:val="0071279B"/>
    <w:rsid w:val="00725979"/>
    <w:rsid w:val="00742351"/>
    <w:rsid w:val="007603D3"/>
    <w:rsid w:val="007B0D2D"/>
    <w:rsid w:val="007B2017"/>
    <w:rsid w:val="007E452F"/>
    <w:rsid w:val="007F6A17"/>
    <w:rsid w:val="008070A7"/>
    <w:rsid w:val="00830D98"/>
    <w:rsid w:val="00833834"/>
    <w:rsid w:val="00847EC6"/>
    <w:rsid w:val="008502DA"/>
    <w:rsid w:val="008644C3"/>
    <w:rsid w:val="008668A1"/>
    <w:rsid w:val="00890670"/>
    <w:rsid w:val="008B4CDA"/>
    <w:rsid w:val="008C0628"/>
    <w:rsid w:val="008D3E21"/>
    <w:rsid w:val="008E3B6C"/>
    <w:rsid w:val="008F77F3"/>
    <w:rsid w:val="00912545"/>
    <w:rsid w:val="00913AA7"/>
    <w:rsid w:val="00935AE8"/>
    <w:rsid w:val="00944231"/>
    <w:rsid w:val="009837EE"/>
    <w:rsid w:val="00985F5B"/>
    <w:rsid w:val="009A725F"/>
    <w:rsid w:val="009C7995"/>
    <w:rsid w:val="009D0141"/>
    <w:rsid w:val="009F300A"/>
    <w:rsid w:val="00A139C4"/>
    <w:rsid w:val="00A55CBA"/>
    <w:rsid w:val="00A65474"/>
    <w:rsid w:val="00A7624E"/>
    <w:rsid w:val="00A95248"/>
    <w:rsid w:val="00AA7AD3"/>
    <w:rsid w:val="00AF28ED"/>
    <w:rsid w:val="00B228BD"/>
    <w:rsid w:val="00B33858"/>
    <w:rsid w:val="00B379FD"/>
    <w:rsid w:val="00B80B63"/>
    <w:rsid w:val="00B8210D"/>
    <w:rsid w:val="00B94076"/>
    <w:rsid w:val="00BC58B2"/>
    <w:rsid w:val="00C02724"/>
    <w:rsid w:val="00C1029C"/>
    <w:rsid w:val="00C74672"/>
    <w:rsid w:val="00C96FAD"/>
    <w:rsid w:val="00CC18F5"/>
    <w:rsid w:val="00CE2274"/>
    <w:rsid w:val="00D039D9"/>
    <w:rsid w:val="00D13F15"/>
    <w:rsid w:val="00D1793F"/>
    <w:rsid w:val="00D33170"/>
    <w:rsid w:val="00D53B36"/>
    <w:rsid w:val="00D71C60"/>
    <w:rsid w:val="00D71E17"/>
    <w:rsid w:val="00D84AE3"/>
    <w:rsid w:val="00DA34A2"/>
    <w:rsid w:val="00DB43C4"/>
    <w:rsid w:val="00DB58A0"/>
    <w:rsid w:val="00DB5D9B"/>
    <w:rsid w:val="00DC67A6"/>
    <w:rsid w:val="00DE3242"/>
    <w:rsid w:val="00DE4C30"/>
    <w:rsid w:val="00E069D6"/>
    <w:rsid w:val="00E92367"/>
    <w:rsid w:val="00E97C8C"/>
    <w:rsid w:val="00EC05E0"/>
    <w:rsid w:val="00F101C0"/>
    <w:rsid w:val="00F37256"/>
    <w:rsid w:val="00F618A7"/>
    <w:rsid w:val="00FA77C3"/>
    <w:rsid w:val="00FB3960"/>
    <w:rsid w:val="00FF2394"/>
    <w:rsid w:val="00FF50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6940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unhideWhenUsed/>
    <w:rsid w:val="00C96FAD"/>
    <w:pPr>
      <w:jc w:val="center"/>
    </w:pPr>
  </w:style>
  <w:style w:type="character" w:customStyle="1" w:styleId="a4">
    <w:name w:val="記 (文字)"/>
    <w:basedOn w:val="a0"/>
    <w:link w:val="a3"/>
    <w:uiPriority w:val="99"/>
    <w:semiHidden/>
    <w:rsid w:val="00C96FAD"/>
  </w:style>
  <w:style w:type="paragraph" w:styleId="a5">
    <w:name w:val="Closing"/>
    <w:basedOn w:val="a"/>
    <w:link w:val="a6"/>
    <w:uiPriority w:val="99"/>
    <w:semiHidden/>
    <w:unhideWhenUsed/>
    <w:rsid w:val="00C96FAD"/>
    <w:pPr>
      <w:jc w:val="right"/>
    </w:pPr>
  </w:style>
  <w:style w:type="character" w:customStyle="1" w:styleId="a6">
    <w:name w:val="結語 (文字)"/>
    <w:basedOn w:val="a0"/>
    <w:link w:val="a5"/>
    <w:uiPriority w:val="99"/>
    <w:semiHidden/>
    <w:rsid w:val="00C96FAD"/>
  </w:style>
  <w:style w:type="table" w:styleId="a7">
    <w:name w:val="Table Grid"/>
    <w:basedOn w:val="a1"/>
    <w:uiPriority w:val="59"/>
    <w:rsid w:val="001E73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A34A2"/>
    <w:pPr>
      <w:tabs>
        <w:tab w:val="center" w:pos="4252"/>
        <w:tab w:val="right" w:pos="8504"/>
      </w:tabs>
      <w:snapToGrid w:val="0"/>
    </w:pPr>
  </w:style>
  <w:style w:type="character" w:customStyle="1" w:styleId="a9">
    <w:name w:val="ヘッダー (文字)"/>
    <w:basedOn w:val="a0"/>
    <w:link w:val="a8"/>
    <w:uiPriority w:val="99"/>
    <w:rsid w:val="00DA34A2"/>
  </w:style>
  <w:style w:type="paragraph" w:styleId="aa">
    <w:name w:val="footer"/>
    <w:basedOn w:val="a"/>
    <w:link w:val="ab"/>
    <w:uiPriority w:val="99"/>
    <w:unhideWhenUsed/>
    <w:rsid w:val="00DA34A2"/>
    <w:pPr>
      <w:tabs>
        <w:tab w:val="center" w:pos="4252"/>
        <w:tab w:val="right" w:pos="8504"/>
      </w:tabs>
      <w:snapToGrid w:val="0"/>
    </w:pPr>
  </w:style>
  <w:style w:type="character" w:customStyle="1" w:styleId="ab">
    <w:name w:val="フッター (文字)"/>
    <w:basedOn w:val="a0"/>
    <w:link w:val="aa"/>
    <w:uiPriority w:val="99"/>
    <w:rsid w:val="00DA34A2"/>
  </w:style>
  <w:style w:type="paragraph" w:styleId="ac">
    <w:name w:val="List Paragraph"/>
    <w:basedOn w:val="a"/>
    <w:uiPriority w:val="34"/>
    <w:qFormat/>
    <w:rsid w:val="00D71C60"/>
    <w:pPr>
      <w:ind w:leftChars="400" w:left="840"/>
    </w:pPr>
  </w:style>
  <w:style w:type="paragraph" w:styleId="ad">
    <w:name w:val="Balloon Text"/>
    <w:basedOn w:val="a"/>
    <w:link w:val="ae"/>
    <w:uiPriority w:val="99"/>
    <w:semiHidden/>
    <w:unhideWhenUsed/>
    <w:rsid w:val="00433EA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33EA5"/>
    <w:rPr>
      <w:rFonts w:asciiTheme="majorHAnsi" w:eastAsiaTheme="majorEastAsia" w:hAnsiTheme="majorHAnsi" w:cstheme="majorBidi"/>
      <w:sz w:val="18"/>
      <w:szCs w:val="18"/>
    </w:rPr>
  </w:style>
  <w:style w:type="character" w:styleId="af">
    <w:name w:val="annotation reference"/>
    <w:basedOn w:val="a0"/>
    <w:uiPriority w:val="99"/>
    <w:semiHidden/>
    <w:unhideWhenUsed/>
    <w:rsid w:val="007603D3"/>
    <w:rPr>
      <w:sz w:val="18"/>
      <w:szCs w:val="18"/>
    </w:rPr>
  </w:style>
  <w:style w:type="paragraph" w:styleId="af0">
    <w:name w:val="annotation text"/>
    <w:basedOn w:val="a"/>
    <w:link w:val="af1"/>
    <w:uiPriority w:val="99"/>
    <w:semiHidden/>
    <w:unhideWhenUsed/>
    <w:rsid w:val="007603D3"/>
    <w:pPr>
      <w:jc w:val="left"/>
    </w:pPr>
  </w:style>
  <w:style w:type="character" w:customStyle="1" w:styleId="af1">
    <w:name w:val="コメント文字列 (文字)"/>
    <w:basedOn w:val="a0"/>
    <w:link w:val="af0"/>
    <w:uiPriority w:val="99"/>
    <w:semiHidden/>
    <w:rsid w:val="007603D3"/>
  </w:style>
  <w:style w:type="paragraph" w:styleId="af2">
    <w:name w:val="annotation subject"/>
    <w:basedOn w:val="af0"/>
    <w:next w:val="af0"/>
    <w:link w:val="af3"/>
    <w:uiPriority w:val="99"/>
    <w:semiHidden/>
    <w:unhideWhenUsed/>
    <w:rsid w:val="007603D3"/>
    <w:rPr>
      <w:b/>
      <w:bCs/>
    </w:rPr>
  </w:style>
  <w:style w:type="character" w:customStyle="1" w:styleId="af3">
    <w:name w:val="コメント内容 (文字)"/>
    <w:basedOn w:val="af1"/>
    <w:link w:val="af2"/>
    <w:uiPriority w:val="99"/>
    <w:semiHidden/>
    <w:rsid w:val="007603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795666">
      <w:bodyDiv w:val="1"/>
      <w:marLeft w:val="0"/>
      <w:marRight w:val="0"/>
      <w:marTop w:val="0"/>
      <w:marBottom w:val="0"/>
      <w:divBdr>
        <w:top w:val="none" w:sz="0" w:space="0" w:color="auto"/>
        <w:left w:val="none" w:sz="0" w:space="0" w:color="auto"/>
        <w:bottom w:val="none" w:sz="0" w:space="0" w:color="auto"/>
        <w:right w:val="none" w:sz="0" w:space="0" w:color="auto"/>
      </w:divBdr>
    </w:div>
    <w:div w:id="1308507210">
      <w:bodyDiv w:val="1"/>
      <w:marLeft w:val="0"/>
      <w:marRight w:val="0"/>
      <w:marTop w:val="0"/>
      <w:marBottom w:val="0"/>
      <w:divBdr>
        <w:top w:val="none" w:sz="0" w:space="0" w:color="auto"/>
        <w:left w:val="none" w:sz="0" w:space="0" w:color="auto"/>
        <w:bottom w:val="none" w:sz="0" w:space="0" w:color="auto"/>
        <w:right w:val="none" w:sz="0" w:space="0" w:color="auto"/>
      </w:divBdr>
    </w:div>
    <w:div w:id="1801731154">
      <w:bodyDiv w:val="1"/>
      <w:marLeft w:val="0"/>
      <w:marRight w:val="0"/>
      <w:marTop w:val="0"/>
      <w:marBottom w:val="0"/>
      <w:divBdr>
        <w:top w:val="none" w:sz="0" w:space="0" w:color="auto"/>
        <w:left w:val="none" w:sz="0" w:space="0" w:color="auto"/>
        <w:bottom w:val="none" w:sz="0" w:space="0" w:color="auto"/>
        <w:right w:val="none" w:sz="0" w:space="0" w:color="auto"/>
      </w:divBdr>
      <w:divsChild>
        <w:div w:id="933980150">
          <w:marLeft w:val="0"/>
          <w:marRight w:val="0"/>
          <w:marTop w:val="0"/>
          <w:marBottom w:val="0"/>
          <w:divBdr>
            <w:top w:val="none" w:sz="0" w:space="0" w:color="auto"/>
            <w:left w:val="none" w:sz="0" w:space="0" w:color="auto"/>
            <w:bottom w:val="none" w:sz="0" w:space="0" w:color="auto"/>
            <w:right w:val="none" w:sz="0" w:space="0" w:color="auto"/>
          </w:divBdr>
        </w:div>
        <w:div w:id="27144858">
          <w:marLeft w:val="0"/>
          <w:marRight w:val="0"/>
          <w:marTop w:val="0"/>
          <w:marBottom w:val="0"/>
          <w:divBdr>
            <w:top w:val="none" w:sz="0" w:space="0" w:color="auto"/>
            <w:left w:val="none" w:sz="0" w:space="0" w:color="auto"/>
            <w:bottom w:val="none" w:sz="0" w:space="0" w:color="auto"/>
            <w:right w:val="none" w:sz="0" w:space="0" w:color="auto"/>
          </w:divBdr>
        </w:div>
        <w:div w:id="1558279165">
          <w:marLeft w:val="0"/>
          <w:marRight w:val="0"/>
          <w:marTop w:val="0"/>
          <w:marBottom w:val="0"/>
          <w:divBdr>
            <w:top w:val="none" w:sz="0" w:space="0" w:color="auto"/>
            <w:left w:val="none" w:sz="0" w:space="0" w:color="auto"/>
            <w:bottom w:val="none" w:sz="0" w:space="0" w:color="auto"/>
            <w:right w:val="none" w:sz="0" w:space="0" w:color="auto"/>
          </w:divBdr>
        </w:div>
        <w:div w:id="1354771075">
          <w:marLeft w:val="0"/>
          <w:marRight w:val="0"/>
          <w:marTop w:val="0"/>
          <w:marBottom w:val="0"/>
          <w:divBdr>
            <w:top w:val="none" w:sz="0" w:space="0" w:color="auto"/>
            <w:left w:val="none" w:sz="0" w:space="0" w:color="auto"/>
            <w:bottom w:val="none" w:sz="0" w:space="0" w:color="auto"/>
            <w:right w:val="none" w:sz="0" w:space="0" w:color="auto"/>
          </w:divBdr>
        </w:div>
        <w:div w:id="2009551172">
          <w:marLeft w:val="0"/>
          <w:marRight w:val="0"/>
          <w:marTop w:val="0"/>
          <w:marBottom w:val="0"/>
          <w:divBdr>
            <w:top w:val="none" w:sz="0" w:space="0" w:color="auto"/>
            <w:left w:val="none" w:sz="0" w:space="0" w:color="auto"/>
            <w:bottom w:val="none" w:sz="0" w:space="0" w:color="auto"/>
            <w:right w:val="none" w:sz="0" w:space="0" w:color="auto"/>
          </w:divBdr>
        </w:div>
        <w:div w:id="933170136">
          <w:marLeft w:val="0"/>
          <w:marRight w:val="0"/>
          <w:marTop w:val="0"/>
          <w:marBottom w:val="0"/>
          <w:divBdr>
            <w:top w:val="none" w:sz="0" w:space="0" w:color="auto"/>
            <w:left w:val="none" w:sz="0" w:space="0" w:color="auto"/>
            <w:bottom w:val="none" w:sz="0" w:space="0" w:color="auto"/>
            <w:right w:val="none" w:sz="0" w:space="0" w:color="auto"/>
          </w:divBdr>
        </w:div>
        <w:div w:id="1938521381">
          <w:marLeft w:val="0"/>
          <w:marRight w:val="0"/>
          <w:marTop w:val="0"/>
          <w:marBottom w:val="0"/>
          <w:divBdr>
            <w:top w:val="none" w:sz="0" w:space="0" w:color="auto"/>
            <w:left w:val="none" w:sz="0" w:space="0" w:color="auto"/>
            <w:bottom w:val="none" w:sz="0" w:space="0" w:color="auto"/>
            <w:right w:val="none" w:sz="0" w:space="0" w:color="auto"/>
          </w:divBdr>
        </w:div>
        <w:div w:id="488134688">
          <w:marLeft w:val="0"/>
          <w:marRight w:val="0"/>
          <w:marTop w:val="0"/>
          <w:marBottom w:val="0"/>
          <w:divBdr>
            <w:top w:val="none" w:sz="0" w:space="0" w:color="auto"/>
            <w:left w:val="none" w:sz="0" w:space="0" w:color="auto"/>
            <w:bottom w:val="none" w:sz="0" w:space="0" w:color="auto"/>
            <w:right w:val="none" w:sz="0" w:space="0" w:color="auto"/>
          </w:divBdr>
        </w:div>
        <w:div w:id="1566916928">
          <w:marLeft w:val="0"/>
          <w:marRight w:val="0"/>
          <w:marTop w:val="0"/>
          <w:marBottom w:val="0"/>
          <w:divBdr>
            <w:top w:val="none" w:sz="0" w:space="0" w:color="auto"/>
            <w:left w:val="none" w:sz="0" w:space="0" w:color="auto"/>
            <w:bottom w:val="none" w:sz="0" w:space="0" w:color="auto"/>
            <w:right w:val="none" w:sz="0" w:space="0" w:color="auto"/>
          </w:divBdr>
        </w:div>
        <w:div w:id="1157958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2026-06-18T01:17:00Z</dcterms:created>
  <dcterms:modified xsi:type="dcterms:W3CDTF">2026-06-24T01:31:00Z</dcterms:modified>
</cp:coreProperties>
</file>