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095D4F" w14:textId="7C77F9A3" w:rsidR="006254B7" w:rsidRDefault="006254B7" w:rsidP="006254B7">
      <w:pPr>
        <w:jc w:val="right"/>
      </w:pPr>
      <w:bookmarkStart w:id="0" w:name="OLE_LINK1"/>
      <w:r>
        <w:rPr>
          <w:rFonts w:hint="eastAsia"/>
        </w:rPr>
        <w:t>２０２</w:t>
      </w:r>
      <w:r w:rsidR="0077174C">
        <w:rPr>
          <w:rFonts w:hint="eastAsia"/>
        </w:rPr>
        <w:t>６</w:t>
      </w:r>
      <w:r>
        <w:rPr>
          <w:rFonts w:hint="eastAsia"/>
        </w:rPr>
        <w:t>年</w:t>
      </w:r>
      <w:r w:rsidR="00D75128">
        <w:rPr>
          <w:rFonts w:hint="eastAsia"/>
        </w:rPr>
        <w:t>２</w:t>
      </w:r>
      <w:r>
        <w:rPr>
          <w:rFonts w:hint="eastAsia"/>
        </w:rPr>
        <w:t>月</w:t>
      </w:r>
      <w:r w:rsidR="00D75128">
        <w:rPr>
          <w:rFonts w:hint="eastAsia"/>
        </w:rPr>
        <w:t>４</w:t>
      </w:r>
      <w:r>
        <w:rPr>
          <w:rFonts w:hint="eastAsia"/>
        </w:rPr>
        <w:t>日</w:t>
      </w:r>
    </w:p>
    <w:p w14:paraId="464D68D4" w14:textId="77777777" w:rsidR="006254B7" w:rsidRDefault="006254B7" w:rsidP="006254B7">
      <w:pPr>
        <w:ind w:right="422"/>
        <w:jc w:val="left"/>
        <w:rPr>
          <w:sz w:val="24"/>
        </w:rPr>
      </w:pPr>
      <w:r>
        <w:rPr>
          <w:rFonts w:hint="eastAsia"/>
          <w:sz w:val="24"/>
        </w:rPr>
        <w:t>大阪府財務部税務局長</w:t>
      </w:r>
    </w:p>
    <w:p w14:paraId="22BB71A5" w14:textId="49B6B78F" w:rsidR="006254B7" w:rsidRDefault="00D75128" w:rsidP="00D75128">
      <w:pPr>
        <w:ind w:right="422" w:firstLineChars="500" w:firstLine="1205"/>
        <w:jc w:val="left"/>
        <w:rPr>
          <w:sz w:val="24"/>
        </w:rPr>
      </w:pPr>
      <w:r>
        <w:rPr>
          <w:rFonts w:hint="eastAsia"/>
          <w:sz w:val="24"/>
        </w:rPr>
        <w:t>川﨑　浩二</w:t>
      </w:r>
      <w:r w:rsidR="006254B7">
        <w:rPr>
          <w:rFonts w:hint="eastAsia"/>
          <w:sz w:val="24"/>
        </w:rPr>
        <w:t xml:space="preserve">　様</w:t>
      </w:r>
    </w:p>
    <w:p w14:paraId="0C039E9C" w14:textId="77777777" w:rsidR="006254B7" w:rsidRDefault="006254B7" w:rsidP="006254B7">
      <w:pPr>
        <w:ind w:right="422"/>
        <w:jc w:val="right"/>
        <w:rPr>
          <w:sz w:val="24"/>
        </w:rPr>
      </w:pPr>
      <w:r>
        <w:rPr>
          <w:rFonts w:hint="eastAsia"/>
          <w:sz w:val="24"/>
        </w:rPr>
        <w:t>大阪府職員労働組合　府税支部</w:t>
      </w:r>
    </w:p>
    <w:p w14:paraId="01E88E15" w14:textId="77777777" w:rsidR="006254B7" w:rsidRDefault="006254B7" w:rsidP="006254B7">
      <w:pPr>
        <w:ind w:right="422"/>
        <w:jc w:val="right"/>
        <w:rPr>
          <w:sz w:val="24"/>
        </w:rPr>
      </w:pPr>
      <w:r>
        <w:rPr>
          <w:rFonts w:hint="eastAsia"/>
          <w:sz w:val="24"/>
        </w:rPr>
        <w:t>支部長　山﨑峰人</w:t>
      </w:r>
    </w:p>
    <w:p w14:paraId="519F7313" w14:textId="77777777" w:rsidR="006254B7" w:rsidRDefault="006254B7" w:rsidP="006254B7">
      <w:pPr>
        <w:pStyle w:val="a5"/>
        <w:jc w:val="both"/>
        <w:rPr>
          <w:color w:val="000000" w:themeColor="text1"/>
          <w:sz w:val="22"/>
          <w:szCs w:val="22"/>
        </w:rPr>
      </w:pPr>
    </w:p>
    <w:p w14:paraId="6D0E89A0" w14:textId="12EB0C83" w:rsidR="006254B7" w:rsidRPr="00D71406" w:rsidRDefault="006254B7" w:rsidP="006254B7">
      <w:pPr>
        <w:pStyle w:val="a8"/>
        <w:ind w:left="211" w:firstLine="441"/>
        <w:jc w:val="center"/>
        <w:rPr>
          <w:rFonts w:ascii="ＭＳ ゴシック" w:eastAsia="ＭＳ ゴシック" w:hAnsi="ＭＳ ゴシック"/>
          <w:bCs/>
          <w:color w:val="000000" w:themeColor="text1"/>
          <w:sz w:val="32"/>
          <w:szCs w:val="32"/>
        </w:rPr>
      </w:pPr>
      <w:r w:rsidRPr="00D71406">
        <w:rPr>
          <w:rFonts w:ascii="ＭＳ ゴシック" w:eastAsia="ＭＳ ゴシック" w:hAnsi="ＭＳ ゴシック" w:hint="eastAsia"/>
          <w:bCs/>
          <w:color w:val="000000" w:themeColor="text1"/>
          <w:sz w:val="32"/>
          <w:szCs w:val="32"/>
        </w:rPr>
        <w:t>支 部 要 求 書</w:t>
      </w:r>
    </w:p>
    <w:p w14:paraId="347D809C" w14:textId="77777777" w:rsidR="00C11165" w:rsidRPr="00374573" w:rsidRDefault="00C11165" w:rsidP="00C11165">
      <w:pPr>
        <w:pStyle w:val="a5"/>
        <w:jc w:val="both"/>
        <w:rPr>
          <w:color w:val="000000" w:themeColor="text1"/>
          <w:sz w:val="22"/>
          <w:szCs w:val="22"/>
        </w:rPr>
      </w:pPr>
    </w:p>
    <w:p w14:paraId="2A9DEB0B" w14:textId="54780C22" w:rsidR="00323D5F" w:rsidRPr="00AC0B5A" w:rsidRDefault="00E13F42" w:rsidP="00FA4275">
      <w:pPr>
        <w:ind w:firstLineChars="100" w:firstLine="221"/>
        <w:rPr>
          <w:rFonts w:asciiTheme="minorEastAsia" w:eastAsiaTheme="minorEastAsia" w:hAnsiTheme="minorEastAsia"/>
          <w:color w:val="000000" w:themeColor="text1"/>
          <w:sz w:val="22"/>
          <w:szCs w:val="22"/>
        </w:rPr>
      </w:pPr>
      <w:r w:rsidRPr="00AC0B5A">
        <w:rPr>
          <w:rFonts w:asciiTheme="minorEastAsia" w:eastAsiaTheme="minorEastAsia" w:hAnsiTheme="minorEastAsia" w:hint="eastAsia"/>
          <w:sz w:val="22"/>
          <w:szCs w:val="22"/>
        </w:rPr>
        <w:t>納税者に対する正確な対応と業務執行を保障し、</w:t>
      </w:r>
      <w:r w:rsidR="00FA4275" w:rsidRPr="00AC0B5A">
        <w:rPr>
          <w:rFonts w:asciiTheme="minorEastAsia" w:eastAsiaTheme="minorEastAsia" w:hAnsiTheme="minorEastAsia" w:hint="eastAsia"/>
          <w:color w:val="000000" w:themeColor="text1"/>
          <w:sz w:val="22"/>
          <w:szCs w:val="22"/>
        </w:rPr>
        <w:t>府税事務所で働く職員の労働条件の改善、働きやすい職場づくり</w:t>
      </w:r>
      <w:r w:rsidRPr="00AC0B5A">
        <w:rPr>
          <w:rFonts w:asciiTheme="minorEastAsia" w:eastAsiaTheme="minorEastAsia" w:hAnsiTheme="minorEastAsia" w:hint="eastAsia"/>
          <w:sz w:val="22"/>
          <w:szCs w:val="22"/>
        </w:rPr>
        <w:t>のため、</w:t>
      </w:r>
      <w:r w:rsidR="000159C9" w:rsidRPr="00AC0B5A">
        <w:rPr>
          <w:rFonts w:asciiTheme="minorEastAsia" w:eastAsiaTheme="minorEastAsia" w:hAnsiTheme="minorEastAsia" w:hint="eastAsia"/>
          <w:color w:val="000000" w:themeColor="text1"/>
          <w:sz w:val="22"/>
          <w:szCs w:val="22"/>
        </w:rPr>
        <w:t>大阪府職員労働組合</w:t>
      </w:r>
      <w:r w:rsidR="00EC3552" w:rsidRPr="00AC0B5A">
        <w:rPr>
          <w:rFonts w:asciiTheme="minorEastAsia" w:eastAsiaTheme="minorEastAsia" w:hAnsiTheme="minorEastAsia" w:hint="eastAsia"/>
          <w:color w:val="000000" w:themeColor="text1"/>
          <w:sz w:val="22"/>
          <w:szCs w:val="22"/>
        </w:rPr>
        <w:t>府税支部第</w:t>
      </w:r>
      <w:r w:rsidR="000A03DC">
        <w:rPr>
          <w:rFonts w:asciiTheme="minorEastAsia" w:eastAsiaTheme="minorEastAsia" w:hAnsiTheme="minorEastAsia" w:hint="eastAsia"/>
          <w:color w:val="000000" w:themeColor="text1"/>
          <w:sz w:val="22"/>
          <w:szCs w:val="22"/>
        </w:rPr>
        <w:t>２</w:t>
      </w:r>
      <w:r w:rsidR="0077174C">
        <w:rPr>
          <w:rFonts w:asciiTheme="minorEastAsia" w:eastAsiaTheme="minorEastAsia" w:hAnsiTheme="minorEastAsia" w:hint="eastAsia"/>
          <w:color w:val="000000" w:themeColor="text1"/>
          <w:sz w:val="22"/>
          <w:szCs w:val="22"/>
        </w:rPr>
        <w:t>２</w:t>
      </w:r>
      <w:r w:rsidR="00EC3552" w:rsidRPr="00AC0B5A">
        <w:rPr>
          <w:rFonts w:asciiTheme="minorEastAsia" w:eastAsiaTheme="minorEastAsia" w:hAnsiTheme="minorEastAsia" w:hint="eastAsia"/>
          <w:color w:val="000000" w:themeColor="text1"/>
          <w:sz w:val="22"/>
          <w:szCs w:val="22"/>
        </w:rPr>
        <w:t>回定期大会の決定に基づき、下記のことを速やかに実現することを要求する。</w:t>
      </w:r>
    </w:p>
    <w:p w14:paraId="074ED03A" w14:textId="77777777" w:rsidR="00EC3552" w:rsidRPr="00AC0B5A" w:rsidRDefault="00EC3552" w:rsidP="00C30922">
      <w:pPr>
        <w:rPr>
          <w:rFonts w:asciiTheme="minorEastAsia" w:eastAsiaTheme="minorEastAsia" w:hAnsiTheme="minorEastAsia"/>
          <w:color w:val="000000" w:themeColor="text1"/>
          <w:sz w:val="22"/>
          <w:szCs w:val="22"/>
        </w:rPr>
      </w:pPr>
    </w:p>
    <w:p w14:paraId="759702A1" w14:textId="77777777" w:rsidR="007336A3" w:rsidRPr="00AC0B5A" w:rsidRDefault="007336A3" w:rsidP="00C30922">
      <w:pPr>
        <w:pStyle w:val="a5"/>
        <w:rPr>
          <w:rFonts w:asciiTheme="minorEastAsia" w:eastAsiaTheme="minorEastAsia" w:hAnsiTheme="minorEastAsia"/>
          <w:color w:val="000000" w:themeColor="text1"/>
          <w:sz w:val="22"/>
          <w:szCs w:val="22"/>
        </w:rPr>
      </w:pPr>
      <w:r w:rsidRPr="00AC0B5A">
        <w:rPr>
          <w:rFonts w:asciiTheme="minorEastAsia" w:eastAsiaTheme="minorEastAsia" w:hAnsiTheme="minorEastAsia" w:hint="eastAsia"/>
          <w:color w:val="000000" w:themeColor="text1"/>
          <w:sz w:val="22"/>
          <w:szCs w:val="22"/>
        </w:rPr>
        <w:t>記</w:t>
      </w:r>
    </w:p>
    <w:p w14:paraId="3D4CD838" w14:textId="77777777" w:rsidR="001315C6" w:rsidRPr="00AC0B5A" w:rsidRDefault="001315C6" w:rsidP="00C30922">
      <w:pPr>
        <w:rPr>
          <w:rFonts w:asciiTheme="minorEastAsia" w:eastAsiaTheme="minorEastAsia" w:hAnsiTheme="minorEastAsia"/>
          <w:color w:val="000000" w:themeColor="text1"/>
          <w:sz w:val="22"/>
          <w:szCs w:val="22"/>
        </w:rPr>
      </w:pPr>
    </w:p>
    <w:p w14:paraId="480FAE64" w14:textId="1296169B" w:rsidR="000159C9" w:rsidRPr="00EA3116" w:rsidRDefault="00C54CFC" w:rsidP="00C30922">
      <w:pPr>
        <w:rPr>
          <w:rFonts w:asciiTheme="majorEastAsia" w:eastAsiaTheme="majorEastAsia" w:hAnsiTheme="majorEastAsia"/>
          <w:sz w:val="22"/>
          <w:szCs w:val="22"/>
        </w:rPr>
      </w:pPr>
      <w:r w:rsidRPr="00EA3116">
        <w:rPr>
          <w:rFonts w:asciiTheme="majorEastAsia" w:eastAsiaTheme="majorEastAsia" w:hAnsiTheme="majorEastAsia" w:hint="eastAsia"/>
          <w:sz w:val="22"/>
          <w:szCs w:val="22"/>
        </w:rPr>
        <w:t>１．</w:t>
      </w:r>
      <w:r w:rsidR="000159C9" w:rsidRPr="00EA3116">
        <w:rPr>
          <w:rFonts w:asciiTheme="majorEastAsia" w:eastAsiaTheme="majorEastAsia" w:hAnsiTheme="majorEastAsia" w:hint="eastAsia"/>
          <w:sz w:val="22"/>
          <w:szCs w:val="22"/>
        </w:rPr>
        <w:t>労使慣行</w:t>
      </w:r>
      <w:r w:rsidR="00226F4E" w:rsidRPr="00EA3116">
        <w:rPr>
          <w:rFonts w:asciiTheme="majorEastAsia" w:eastAsiaTheme="majorEastAsia" w:hAnsiTheme="majorEastAsia" w:hint="eastAsia"/>
          <w:sz w:val="22"/>
          <w:szCs w:val="22"/>
        </w:rPr>
        <w:t>・事前協議</w:t>
      </w:r>
      <w:r w:rsidR="00CD6999" w:rsidRPr="00EA3116">
        <w:rPr>
          <w:rFonts w:asciiTheme="majorEastAsia" w:eastAsiaTheme="majorEastAsia" w:hAnsiTheme="majorEastAsia" w:hint="eastAsia"/>
          <w:sz w:val="22"/>
          <w:szCs w:val="22"/>
        </w:rPr>
        <w:t>について</w:t>
      </w:r>
    </w:p>
    <w:p w14:paraId="1CA20833" w14:textId="556EE09F" w:rsidR="008A6EB4" w:rsidRPr="00EA3116" w:rsidRDefault="00226F4E" w:rsidP="00226F4E">
      <w:pPr>
        <w:rPr>
          <w:rFonts w:asciiTheme="minorEastAsia" w:eastAsiaTheme="minorEastAsia" w:hAnsiTheme="minorEastAsia"/>
          <w:sz w:val="22"/>
          <w:szCs w:val="22"/>
        </w:rPr>
      </w:pPr>
      <w:r w:rsidRPr="00EA3116">
        <w:rPr>
          <w:rFonts w:asciiTheme="minorEastAsia" w:eastAsiaTheme="minorEastAsia" w:hAnsiTheme="minorEastAsia"/>
          <w:sz w:val="22"/>
          <w:szCs w:val="22"/>
        </w:rPr>
        <w:t>（１）</w:t>
      </w:r>
      <w:r w:rsidR="000159C9" w:rsidRPr="00EA3116">
        <w:rPr>
          <w:rFonts w:asciiTheme="minorEastAsia" w:eastAsiaTheme="minorEastAsia" w:hAnsiTheme="minorEastAsia" w:hint="eastAsia"/>
          <w:sz w:val="22"/>
          <w:szCs w:val="22"/>
        </w:rPr>
        <w:t>税務局と</w:t>
      </w:r>
      <w:r w:rsidR="00926B88" w:rsidRPr="00EA3116">
        <w:rPr>
          <w:rFonts w:asciiTheme="minorEastAsia" w:eastAsiaTheme="minorEastAsia" w:hAnsiTheme="minorEastAsia" w:hint="eastAsia"/>
          <w:sz w:val="22"/>
          <w:szCs w:val="22"/>
        </w:rPr>
        <w:t>府職労</w:t>
      </w:r>
      <w:r w:rsidR="00920684" w:rsidRPr="00EA3116">
        <w:rPr>
          <w:rFonts w:asciiTheme="minorEastAsia" w:eastAsiaTheme="minorEastAsia" w:hAnsiTheme="minorEastAsia" w:hint="eastAsia"/>
          <w:sz w:val="22"/>
          <w:szCs w:val="22"/>
        </w:rPr>
        <w:t>府税支部</w:t>
      </w:r>
      <w:r w:rsidR="000159C9" w:rsidRPr="00EA3116">
        <w:rPr>
          <w:rFonts w:asciiTheme="minorEastAsia" w:eastAsiaTheme="minorEastAsia" w:hAnsiTheme="minorEastAsia" w:hint="eastAsia"/>
          <w:sz w:val="22"/>
          <w:szCs w:val="22"/>
        </w:rPr>
        <w:t>との従来からの</w:t>
      </w:r>
      <w:r w:rsidR="008A6EB4" w:rsidRPr="00EA3116">
        <w:rPr>
          <w:rFonts w:asciiTheme="minorEastAsia" w:eastAsiaTheme="minorEastAsia" w:hAnsiTheme="minorEastAsia" w:hint="eastAsia"/>
          <w:sz w:val="22"/>
          <w:szCs w:val="22"/>
        </w:rPr>
        <w:t>労使慣行</w:t>
      </w:r>
      <w:r w:rsidR="000159C9" w:rsidRPr="00EA3116">
        <w:rPr>
          <w:rFonts w:asciiTheme="minorEastAsia" w:eastAsiaTheme="minorEastAsia" w:hAnsiTheme="minorEastAsia" w:hint="eastAsia"/>
          <w:sz w:val="22"/>
          <w:szCs w:val="22"/>
        </w:rPr>
        <w:t>を</w:t>
      </w:r>
      <w:r w:rsidR="00AC0B5A" w:rsidRPr="00EA3116">
        <w:rPr>
          <w:rFonts w:asciiTheme="minorEastAsia" w:eastAsiaTheme="minorEastAsia" w:hAnsiTheme="minorEastAsia" w:hint="eastAsia"/>
          <w:sz w:val="22"/>
          <w:szCs w:val="22"/>
        </w:rPr>
        <w:t>遵守</w:t>
      </w:r>
      <w:r w:rsidR="008A6EB4" w:rsidRPr="00EA3116">
        <w:rPr>
          <w:rFonts w:asciiTheme="minorEastAsia" w:eastAsiaTheme="minorEastAsia" w:hAnsiTheme="minorEastAsia" w:hint="eastAsia"/>
          <w:sz w:val="22"/>
          <w:szCs w:val="22"/>
        </w:rPr>
        <w:t>すること。</w:t>
      </w:r>
    </w:p>
    <w:p w14:paraId="0F214627" w14:textId="77777777" w:rsidR="008A6EB4" w:rsidRPr="00EA3116" w:rsidRDefault="000159C9" w:rsidP="00226F4E">
      <w:pPr>
        <w:ind w:left="442" w:hangingChars="200" w:hanging="442"/>
        <w:rPr>
          <w:rFonts w:asciiTheme="minorEastAsia" w:eastAsiaTheme="minorEastAsia" w:hAnsiTheme="minorEastAsia"/>
          <w:sz w:val="22"/>
          <w:szCs w:val="22"/>
        </w:rPr>
      </w:pPr>
      <w:r w:rsidRPr="00EA3116">
        <w:rPr>
          <w:rFonts w:asciiTheme="minorEastAsia" w:eastAsiaTheme="minorEastAsia" w:hAnsiTheme="minorEastAsia"/>
          <w:sz w:val="22"/>
          <w:szCs w:val="22"/>
        </w:rPr>
        <w:t>（</w:t>
      </w:r>
      <w:r w:rsidR="00226F4E" w:rsidRPr="00EA3116">
        <w:rPr>
          <w:rFonts w:asciiTheme="minorEastAsia" w:eastAsiaTheme="minorEastAsia" w:hAnsiTheme="minorEastAsia"/>
          <w:sz w:val="22"/>
          <w:szCs w:val="22"/>
        </w:rPr>
        <w:t>２</w:t>
      </w:r>
      <w:r w:rsidRPr="00EA3116">
        <w:rPr>
          <w:rFonts w:asciiTheme="minorEastAsia" w:eastAsiaTheme="minorEastAsia" w:hAnsiTheme="minorEastAsia"/>
          <w:sz w:val="22"/>
          <w:szCs w:val="22"/>
        </w:rPr>
        <w:t>）</w:t>
      </w:r>
      <w:r w:rsidR="00266923" w:rsidRPr="00EA3116">
        <w:rPr>
          <w:rFonts w:asciiTheme="minorEastAsia" w:eastAsiaTheme="minorEastAsia" w:hAnsiTheme="minorEastAsia" w:hint="eastAsia"/>
          <w:sz w:val="22"/>
          <w:szCs w:val="22"/>
        </w:rPr>
        <w:t>労働条件に関わる</w:t>
      </w:r>
      <w:r w:rsidR="008A6EB4" w:rsidRPr="00EA3116">
        <w:rPr>
          <w:rFonts w:asciiTheme="minorEastAsia" w:eastAsiaTheme="minorEastAsia" w:hAnsiTheme="minorEastAsia" w:hint="eastAsia"/>
          <w:sz w:val="22"/>
          <w:szCs w:val="22"/>
        </w:rPr>
        <w:t>通達などの改正にあたっては、支部と事前協議を行い、一方的な実施は行わないこと。</w:t>
      </w:r>
    </w:p>
    <w:p w14:paraId="0A8CED6F" w14:textId="24EE193C" w:rsidR="00B504CD" w:rsidRPr="00EA3116" w:rsidRDefault="00B504CD" w:rsidP="00226F4E">
      <w:pPr>
        <w:ind w:left="442" w:hangingChars="200" w:hanging="442"/>
        <w:rPr>
          <w:rFonts w:asciiTheme="minorEastAsia" w:eastAsiaTheme="minorEastAsia" w:hAnsiTheme="minorEastAsia"/>
          <w:sz w:val="22"/>
          <w:szCs w:val="22"/>
        </w:rPr>
      </w:pPr>
      <w:r w:rsidRPr="00EA3116">
        <w:rPr>
          <w:rFonts w:asciiTheme="minorEastAsia" w:eastAsiaTheme="minorEastAsia" w:hAnsiTheme="minorEastAsia"/>
          <w:sz w:val="22"/>
          <w:szCs w:val="22"/>
        </w:rPr>
        <w:t>（３）</w:t>
      </w:r>
      <w:r w:rsidRPr="00EA3116">
        <w:rPr>
          <w:rFonts w:asciiTheme="minorEastAsia" w:eastAsiaTheme="minorEastAsia" w:hAnsiTheme="minorEastAsia" w:hint="eastAsia"/>
          <w:sz w:val="22"/>
          <w:szCs w:val="22"/>
        </w:rPr>
        <w:t>府職労単組要求、府労組連要求などの実現のため、税務局として努力すること。</w:t>
      </w:r>
    </w:p>
    <w:p w14:paraId="5B7D75B1" w14:textId="77777777" w:rsidR="00B504CD" w:rsidRPr="00EA3116" w:rsidRDefault="00B504CD" w:rsidP="00226F4E">
      <w:pPr>
        <w:ind w:left="442" w:hangingChars="200" w:hanging="442"/>
        <w:rPr>
          <w:rFonts w:asciiTheme="minorEastAsia" w:eastAsiaTheme="minorEastAsia" w:hAnsiTheme="minorEastAsia"/>
          <w:sz w:val="22"/>
          <w:szCs w:val="22"/>
        </w:rPr>
      </w:pPr>
      <w:r w:rsidRPr="00EA3116">
        <w:rPr>
          <w:rFonts w:asciiTheme="minorEastAsia" w:eastAsiaTheme="minorEastAsia" w:hAnsiTheme="minorEastAsia"/>
          <w:sz w:val="22"/>
          <w:szCs w:val="22"/>
        </w:rPr>
        <w:t>（４）</w:t>
      </w:r>
      <w:r w:rsidRPr="00EA3116">
        <w:rPr>
          <w:rFonts w:asciiTheme="minorEastAsia" w:eastAsiaTheme="minorEastAsia" w:hAnsiTheme="minorEastAsia" w:hint="eastAsia"/>
          <w:sz w:val="22"/>
          <w:szCs w:val="22"/>
        </w:rPr>
        <w:t>分会要求について、誠意を持って実現すること。</w:t>
      </w:r>
    </w:p>
    <w:p w14:paraId="7718F43E" w14:textId="57F8E25B" w:rsidR="00C30922" w:rsidRPr="00EA3116" w:rsidRDefault="00EB707E" w:rsidP="00C30922">
      <w:pPr>
        <w:rPr>
          <w:rFonts w:asciiTheme="majorEastAsia" w:eastAsiaTheme="majorEastAsia" w:hAnsiTheme="majorEastAsia"/>
          <w:sz w:val="22"/>
          <w:szCs w:val="22"/>
        </w:rPr>
      </w:pPr>
      <w:r w:rsidRPr="00EA3116">
        <w:rPr>
          <w:rFonts w:asciiTheme="majorEastAsia" w:eastAsiaTheme="majorEastAsia" w:hAnsiTheme="majorEastAsia" w:hint="eastAsia"/>
          <w:sz w:val="22"/>
          <w:szCs w:val="22"/>
        </w:rPr>
        <w:t>２．</w:t>
      </w:r>
      <w:r w:rsidR="00D929BA" w:rsidRPr="00EA3116">
        <w:rPr>
          <w:rFonts w:asciiTheme="majorEastAsia" w:eastAsiaTheme="majorEastAsia" w:hAnsiTheme="majorEastAsia" w:hint="eastAsia"/>
          <w:sz w:val="22"/>
          <w:szCs w:val="22"/>
        </w:rPr>
        <w:t>人員・</w:t>
      </w:r>
      <w:r w:rsidR="00C30922" w:rsidRPr="00EA3116">
        <w:rPr>
          <w:rFonts w:asciiTheme="majorEastAsia" w:eastAsiaTheme="majorEastAsia" w:hAnsiTheme="majorEastAsia"/>
          <w:sz w:val="22"/>
          <w:szCs w:val="22"/>
        </w:rPr>
        <w:t>労働条件</w:t>
      </w:r>
      <w:r w:rsidR="00B22FC3" w:rsidRPr="00EA3116">
        <w:rPr>
          <w:rFonts w:asciiTheme="majorEastAsia" w:eastAsiaTheme="majorEastAsia" w:hAnsiTheme="majorEastAsia" w:hint="eastAsia"/>
          <w:sz w:val="22"/>
          <w:szCs w:val="22"/>
        </w:rPr>
        <w:t>について</w:t>
      </w:r>
    </w:p>
    <w:p w14:paraId="63C3EB9F" w14:textId="33A3DDAD" w:rsidR="004457DF" w:rsidRPr="00374573" w:rsidRDefault="00C54CFC" w:rsidP="00C54CFC">
      <w:pPr>
        <w:ind w:left="442" w:hangingChars="200" w:hanging="442"/>
        <w:rPr>
          <w:rFonts w:asciiTheme="minorEastAsia" w:eastAsiaTheme="minorEastAsia" w:hAnsiTheme="minorEastAsia"/>
          <w:sz w:val="22"/>
          <w:szCs w:val="22"/>
        </w:rPr>
      </w:pPr>
      <w:r w:rsidRPr="00EA3116">
        <w:rPr>
          <w:rFonts w:asciiTheme="minorEastAsia" w:eastAsiaTheme="minorEastAsia" w:hAnsiTheme="minorEastAsia" w:hint="eastAsia"/>
          <w:sz w:val="22"/>
          <w:szCs w:val="22"/>
        </w:rPr>
        <w:t>（１）</w:t>
      </w:r>
      <w:r w:rsidR="00C30922" w:rsidRPr="00EA3116">
        <w:rPr>
          <w:rFonts w:asciiTheme="minorEastAsia" w:eastAsiaTheme="minorEastAsia" w:hAnsiTheme="minorEastAsia" w:hint="eastAsia"/>
          <w:sz w:val="22"/>
          <w:szCs w:val="22"/>
        </w:rPr>
        <w:t>全ての税務職場で均一な労働条件を保障する</w:t>
      </w:r>
      <w:r w:rsidR="00FA4275" w:rsidRPr="00EA3116">
        <w:rPr>
          <w:rFonts w:asciiTheme="minorEastAsia" w:eastAsiaTheme="minorEastAsia" w:hAnsiTheme="minorEastAsia" w:hint="eastAsia"/>
          <w:sz w:val="22"/>
          <w:szCs w:val="22"/>
        </w:rPr>
        <w:t>ため、定数増をはじめとする適切な措置</w:t>
      </w:r>
      <w:r w:rsidR="00FA4275" w:rsidRPr="00374573">
        <w:rPr>
          <w:rFonts w:asciiTheme="minorEastAsia" w:eastAsiaTheme="minorEastAsia" w:hAnsiTheme="minorEastAsia" w:hint="eastAsia"/>
          <w:sz w:val="22"/>
          <w:szCs w:val="22"/>
        </w:rPr>
        <w:t>をとること。</w:t>
      </w:r>
    </w:p>
    <w:p w14:paraId="135EF2C6" w14:textId="76B7D80D" w:rsidR="00C30922" w:rsidRPr="00374573" w:rsidRDefault="00C54CFC" w:rsidP="00C54CFC">
      <w:pPr>
        <w:ind w:left="442" w:hangingChars="200" w:hanging="442"/>
        <w:rPr>
          <w:rFonts w:asciiTheme="minorEastAsia" w:eastAsiaTheme="minorEastAsia" w:hAnsiTheme="minorEastAsia"/>
          <w:sz w:val="22"/>
          <w:szCs w:val="22"/>
        </w:rPr>
      </w:pPr>
      <w:r w:rsidRPr="00374573">
        <w:rPr>
          <w:rFonts w:asciiTheme="minorEastAsia" w:eastAsiaTheme="minorEastAsia" w:hAnsiTheme="minorEastAsia" w:hint="eastAsia"/>
          <w:sz w:val="22"/>
          <w:szCs w:val="22"/>
        </w:rPr>
        <w:t>（２）</w:t>
      </w:r>
      <w:r w:rsidR="00D929BA" w:rsidRPr="00374573">
        <w:rPr>
          <w:rFonts w:asciiTheme="minorEastAsia" w:eastAsiaTheme="minorEastAsia" w:hAnsiTheme="minorEastAsia" w:hint="eastAsia"/>
          <w:sz w:val="22"/>
          <w:szCs w:val="22"/>
        </w:rPr>
        <w:t>不動産取得税課については、</w:t>
      </w:r>
      <w:r w:rsidR="005247B2" w:rsidRPr="00374573">
        <w:rPr>
          <w:rFonts w:asciiTheme="minorEastAsia" w:eastAsiaTheme="minorEastAsia" w:hAnsiTheme="minorEastAsia" w:hint="eastAsia"/>
          <w:sz w:val="22"/>
          <w:szCs w:val="22"/>
        </w:rPr>
        <w:t>自主決定・</w:t>
      </w:r>
      <w:r w:rsidR="000A03DC" w:rsidRPr="00374573">
        <w:rPr>
          <w:rFonts w:asciiTheme="minorEastAsia" w:eastAsiaTheme="minorEastAsia" w:hAnsiTheme="minorEastAsia" w:hint="eastAsia"/>
          <w:sz w:val="22"/>
          <w:szCs w:val="22"/>
        </w:rPr>
        <w:t>テナント評価</w:t>
      </w:r>
      <w:r w:rsidR="005247B2" w:rsidRPr="00374573">
        <w:rPr>
          <w:rFonts w:asciiTheme="minorEastAsia" w:eastAsiaTheme="minorEastAsia" w:hAnsiTheme="minorEastAsia" w:hint="eastAsia"/>
          <w:sz w:val="22"/>
          <w:szCs w:val="22"/>
        </w:rPr>
        <w:t>業務</w:t>
      </w:r>
      <w:r w:rsidR="000A03DC" w:rsidRPr="00374573">
        <w:rPr>
          <w:rFonts w:asciiTheme="minorEastAsia" w:eastAsiaTheme="minorEastAsia" w:hAnsiTheme="minorEastAsia" w:hint="eastAsia"/>
          <w:sz w:val="22"/>
          <w:szCs w:val="22"/>
        </w:rPr>
        <w:t>の増加に対</w:t>
      </w:r>
      <w:r w:rsidR="005247B2" w:rsidRPr="00374573">
        <w:rPr>
          <w:rFonts w:asciiTheme="minorEastAsia" w:eastAsiaTheme="minorEastAsia" w:hAnsiTheme="minorEastAsia" w:hint="eastAsia"/>
          <w:sz w:val="22"/>
          <w:szCs w:val="22"/>
        </w:rPr>
        <w:t>し、</w:t>
      </w:r>
      <w:r w:rsidR="0038043A" w:rsidRPr="00374573">
        <w:rPr>
          <w:rFonts w:asciiTheme="minorEastAsia" w:eastAsiaTheme="minorEastAsia" w:hAnsiTheme="minorEastAsia" w:hint="eastAsia"/>
          <w:sz w:val="22"/>
          <w:szCs w:val="22"/>
        </w:rPr>
        <w:t>定数増な</w:t>
      </w:r>
      <w:r w:rsidR="002745FC" w:rsidRPr="00374573">
        <w:rPr>
          <w:rFonts w:asciiTheme="minorEastAsia" w:eastAsiaTheme="minorEastAsia" w:hAnsiTheme="minorEastAsia" w:hint="eastAsia"/>
          <w:sz w:val="22"/>
          <w:szCs w:val="22"/>
        </w:rPr>
        <w:t>どの適切な措置を講じること。</w:t>
      </w:r>
    </w:p>
    <w:p w14:paraId="24F04AF4" w14:textId="55D949D4" w:rsidR="004C0364" w:rsidRPr="00EA3116" w:rsidRDefault="00C30922" w:rsidP="00EA3116">
      <w:pPr>
        <w:ind w:left="442" w:hangingChars="200" w:hanging="442"/>
        <w:rPr>
          <w:rFonts w:asciiTheme="minorEastAsia" w:eastAsiaTheme="minorEastAsia" w:hAnsiTheme="minorEastAsia"/>
          <w:sz w:val="22"/>
          <w:szCs w:val="22"/>
        </w:rPr>
      </w:pPr>
      <w:r w:rsidRPr="00EA3116">
        <w:rPr>
          <w:rFonts w:asciiTheme="minorEastAsia" w:eastAsiaTheme="minorEastAsia" w:hAnsiTheme="minorEastAsia" w:hint="eastAsia"/>
          <w:sz w:val="22"/>
          <w:szCs w:val="22"/>
        </w:rPr>
        <w:t>（</w:t>
      </w:r>
      <w:r w:rsidR="00C54CFC" w:rsidRPr="00EA3116">
        <w:rPr>
          <w:rFonts w:asciiTheme="minorEastAsia" w:eastAsiaTheme="minorEastAsia" w:hAnsiTheme="minorEastAsia" w:hint="eastAsia"/>
          <w:sz w:val="22"/>
          <w:szCs w:val="22"/>
        </w:rPr>
        <w:t>３</w:t>
      </w:r>
      <w:r w:rsidRPr="00EA3116">
        <w:rPr>
          <w:rFonts w:asciiTheme="minorEastAsia" w:eastAsiaTheme="minorEastAsia" w:hAnsiTheme="minorEastAsia" w:hint="eastAsia"/>
          <w:sz w:val="22"/>
          <w:szCs w:val="22"/>
        </w:rPr>
        <w:t>）</w:t>
      </w:r>
      <w:r w:rsidR="004C0364" w:rsidRPr="00EA3116">
        <w:rPr>
          <w:rFonts w:asciiTheme="minorEastAsia" w:eastAsiaTheme="minorEastAsia" w:hAnsiTheme="minorEastAsia" w:hint="eastAsia"/>
          <w:sz w:val="22"/>
          <w:szCs w:val="22"/>
        </w:rPr>
        <w:t>業務量に基づかない定数削減や業務量増、勤務条件の悪化に対し、定数増</w:t>
      </w:r>
      <w:r w:rsidR="003806E1">
        <w:rPr>
          <w:rFonts w:asciiTheme="minorEastAsia" w:eastAsiaTheme="minorEastAsia" w:hAnsiTheme="minorEastAsia" w:hint="eastAsia"/>
          <w:sz w:val="22"/>
          <w:szCs w:val="22"/>
        </w:rPr>
        <w:t>をはじめとする</w:t>
      </w:r>
      <w:r w:rsidR="004C0364" w:rsidRPr="00EA3116">
        <w:rPr>
          <w:rFonts w:asciiTheme="minorEastAsia" w:eastAsiaTheme="minorEastAsia" w:hAnsiTheme="minorEastAsia" w:hint="eastAsia"/>
          <w:sz w:val="22"/>
          <w:szCs w:val="22"/>
        </w:rPr>
        <w:t>適切な措置をとること。</w:t>
      </w:r>
    </w:p>
    <w:p w14:paraId="234084E2" w14:textId="2ABA98A7" w:rsidR="00F635BD" w:rsidRPr="00EA3116" w:rsidRDefault="00F635BD" w:rsidP="00C30922">
      <w:pPr>
        <w:ind w:left="442" w:hangingChars="200" w:hanging="442"/>
        <w:rPr>
          <w:rFonts w:asciiTheme="minorEastAsia" w:eastAsiaTheme="minorEastAsia" w:hAnsiTheme="minorEastAsia" w:cs="ＭＳ 明朝"/>
          <w:sz w:val="22"/>
          <w:szCs w:val="22"/>
        </w:rPr>
      </w:pPr>
      <w:r w:rsidRPr="00EA3116">
        <w:rPr>
          <w:rFonts w:asciiTheme="minorEastAsia" w:eastAsiaTheme="minorEastAsia" w:hAnsiTheme="minorEastAsia" w:cs="ＭＳ 明朝"/>
          <w:sz w:val="22"/>
          <w:szCs w:val="22"/>
        </w:rPr>
        <w:t>（</w:t>
      </w:r>
      <w:r w:rsidR="00C54CFC" w:rsidRPr="00EA3116">
        <w:rPr>
          <w:rFonts w:asciiTheme="minorEastAsia" w:eastAsiaTheme="minorEastAsia" w:hAnsiTheme="minorEastAsia" w:cs="ＭＳ 明朝" w:hint="eastAsia"/>
          <w:sz w:val="22"/>
          <w:szCs w:val="22"/>
        </w:rPr>
        <w:t>４</w:t>
      </w:r>
      <w:r w:rsidRPr="00EA3116">
        <w:rPr>
          <w:rFonts w:asciiTheme="minorEastAsia" w:eastAsiaTheme="minorEastAsia" w:hAnsiTheme="minorEastAsia" w:cs="ＭＳ 明朝"/>
          <w:sz w:val="22"/>
          <w:szCs w:val="22"/>
        </w:rPr>
        <w:t>）</w:t>
      </w:r>
      <w:r w:rsidRPr="00EA3116">
        <w:rPr>
          <w:rFonts w:asciiTheme="minorEastAsia" w:eastAsiaTheme="minorEastAsia" w:hAnsiTheme="minorEastAsia" w:cs="ＭＳ 明朝" w:hint="eastAsia"/>
          <w:sz w:val="22"/>
          <w:szCs w:val="22"/>
        </w:rPr>
        <w:t>産休、育休</w:t>
      </w:r>
      <w:r w:rsidR="0077174C">
        <w:rPr>
          <w:rFonts w:asciiTheme="minorEastAsia" w:eastAsiaTheme="minorEastAsia" w:hAnsiTheme="minorEastAsia" w:cs="ＭＳ 明朝" w:hint="eastAsia"/>
          <w:sz w:val="22"/>
          <w:szCs w:val="22"/>
        </w:rPr>
        <w:t>及び、</w:t>
      </w:r>
      <w:r w:rsidRPr="00EA3116">
        <w:rPr>
          <w:rFonts w:asciiTheme="minorEastAsia" w:eastAsiaTheme="minorEastAsia" w:hAnsiTheme="minorEastAsia" w:cs="ＭＳ 明朝" w:hint="eastAsia"/>
          <w:sz w:val="22"/>
          <w:szCs w:val="22"/>
        </w:rPr>
        <w:t>欠員に対しては、勤務条件の悪化を</w:t>
      </w:r>
      <w:r w:rsidR="00670DB4" w:rsidRPr="00EA3116">
        <w:rPr>
          <w:rFonts w:asciiTheme="minorEastAsia" w:eastAsiaTheme="minorEastAsia" w:hAnsiTheme="minorEastAsia" w:cs="ＭＳ 明朝" w:hint="eastAsia"/>
          <w:sz w:val="22"/>
          <w:szCs w:val="22"/>
        </w:rPr>
        <w:t>きた</w:t>
      </w:r>
      <w:r w:rsidRPr="00EA3116">
        <w:rPr>
          <w:rFonts w:asciiTheme="minorEastAsia" w:eastAsiaTheme="minorEastAsia" w:hAnsiTheme="minorEastAsia" w:cs="ＭＳ 明朝" w:hint="eastAsia"/>
          <w:sz w:val="22"/>
          <w:szCs w:val="22"/>
        </w:rPr>
        <w:t>さないよう、正規職員を配置する等の適切な措置をとること。</w:t>
      </w:r>
    </w:p>
    <w:p w14:paraId="7D368A12" w14:textId="077666AC" w:rsidR="00C30922" w:rsidRPr="00EA3116" w:rsidRDefault="00C30922" w:rsidP="00C30922">
      <w:pPr>
        <w:ind w:left="442" w:hangingChars="200" w:hanging="442"/>
        <w:rPr>
          <w:rFonts w:asciiTheme="minorEastAsia" w:eastAsiaTheme="minorEastAsia" w:hAnsiTheme="minorEastAsia" w:cs="ＭＳ 明朝"/>
          <w:sz w:val="22"/>
          <w:szCs w:val="22"/>
        </w:rPr>
      </w:pPr>
      <w:r w:rsidRPr="00EA3116">
        <w:rPr>
          <w:rFonts w:asciiTheme="minorEastAsia" w:eastAsiaTheme="minorEastAsia" w:hAnsiTheme="minorEastAsia" w:cs="ＭＳ 明朝" w:hint="eastAsia"/>
          <w:sz w:val="22"/>
          <w:szCs w:val="22"/>
        </w:rPr>
        <w:t>（</w:t>
      </w:r>
      <w:r w:rsidR="00C54CFC" w:rsidRPr="00EA3116">
        <w:rPr>
          <w:rFonts w:asciiTheme="minorEastAsia" w:eastAsiaTheme="minorEastAsia" w:hAnsiTheme="minorEastAsia" w:cs="ＭＳ 明朝" w:hint="eastAsia"/>
          <w:sz w:val="22"/>
          <w:szCs w:val="22"/>
        </w:rPr>
        <w:t>５</w:t>
      </w:r>
      <w:r w:rsidRPr="00EA3116">
        <w:rPr>
          <w:rFonts w:asciiTheme="minorEastAsia" w:eastAsiaTheme="minorEastAsia" w:hAnsiTheme="minorEastAsia" w:cs="ＭＳ 明朝" w:hint="eastAsia"/>
          <w:sz w:val="22"/>
          <w:szCs w:val="22"/>
        </w:rPr>
        <w:t>）「育児短時間勤務制度」</w:t>
      </w:r>
      <w:r w:rsidR="00F635BD" w:rsidRPr="00EA3116">
        <w:rPr>
          <w:rFonts w:asciiTheme="minorEastAsia" w:eastAsiaTheme="minorEastAsia" w:hAnsiTheme="minorEastAsia" w:cs="ＭＳ 明朝" w:hint="eastAsia"/>
          <w:sz w:val="22"/>
          <w:szCs w:val="22"/>
        </w:rPr>
        <w:t>、</w:t>
      </w:r>
      <w:r w:rsidRPr="00EA3116">
        <w:rPr>
          <w:rFonts w:asciiTheme="minorEastAsia" w:eastAsiaTheme="minorEastAsia" w:hAnsiTheme="minorEastAsia" w:cs="ＭＳ 明朝" w:hint="eastAsia"/>
          <w:sz w:val="22"/>
          <w:szCs w:val="22"/>
        </w:rPr>
        <w:t>「高齢者短時間勤務制度」</w:t>
      </w:r>
      <w:r w:rsidR="005B17E3" w:rsidRPr="00EA3116">
        <w:rPr>
          <w:rFonts w:asciiTheme="minorEastAsia" w:eastAsiaTheme="minorEastAsia" w:hAnsiTheme="minorEastAsia" w:cs="ＭＳ 明朝" w:hint="eastAsia"/>
          <w:sz w:val="22"/>
          <w:szCs w:val="22"/>
        </w:rPr>
        <w:t>は本人の選択性を保障するとともに</w:t>
      </w:r>
      <w:r w:rsidR="00670DB4" w:rsidRPr="00EA3116">
        <w:rPr>
          <w:rFonts w:asciiTheme="minorEastAsia" w:eastAsiaTheme="minorEastAsia" w:hAnsiTheme="minorEastAsia" w:cs="ＭＳ 明朝" w:hint="eastAsia"/>
          <w:sz w:val="22"/>
          <w:szCs w:val="22"/>
        </w:rPr>
        <w:t>、</w:t>
      </w:r>
      <w:r w:rsidRPr="00EA3116">
        <w:rPr>
          <w:rFonts w:asciiTheme="minorEastAsia" w:eastAsiaTheme="minorEastAsia" w:hAnsiTheme="minorEastAsia" w:cs="ＭＳ 明朝" w:hint="eastAsia"/>
          <w:sz w:val="22"/>
          <w:szCs w:val="22"/>
        </w:rPr>
        <w:t>他の職員の過重負担を招かないよう、代替要員に正規職員を配置する等の適切な措置をとること。</w:t>
      </w:r>
    </w:p>
    <w:p w14:paraId="42FD81C4" w14:textId="2DD0380B" w:rsidR="004C0364" w:rsidRPr="0046068A" w:rsidRDefault="00F635BD" w:rsidP="00EA3116">
      <w:pPr>
        <w:ind w:left="442" w:hangingChars="200" w:hanging="442"/>
        <w:rPr>
          <w:rFonts w:asciiTheme="minorEastAsia" w:eastAsiaTheme="minorEastAsia" w:hAnsiTheme="minorEastAsia" w:cs="ＭＳ 明朝"/>
          <w:sz w:val="22"/>
          <w:szCs w:val="22"/>
        </w:rPr>
      </w:pPr>
      <w:r w:rsidRPr="00EA3116">
        <w:rPr>
          <w:rFonts w:asciiTheme="minorEastAsia" w:eastAsiaTheme="minorEastAsia" w:hAnsiTheme="minorEastAsia" w:cs="ＭＳ 明朝"/>
          <w:sz w:val="22"/>
          <w:szCs w:val="22"/>
        </w:rPr>
        <w:t>（</w:t>
      </w:r>
      <w:r w:rsidR="003C42F4" w:rsidRPr="00EA3116">
        <w:rPr>
          <w:rFonts w:asciiTheme="minorEastAsia" w:eastAsiaTheme="minorEastAsia" w:hAnsiTheme="minorEastAsia" w:cs="ＭＳ 明朝" w:hint="eastAsia"/>
          <w:sz w:val="22"/>
          <w:szCs w:val="22"/>
        </w:rPr>
        <w:t>６</w:t>
      </w:r>
      <w:r w:rsidRPr="00EA3116">
        <w:rPr>
          <w:rFonts w:asciiTheme="minorEastAsia" w:eastAsiaTheme="minorEastAsia" w:hAnsiTheme="minorEastAsia" w:cs="ＭＳ 明朝"/>
          <w:sz w:val="22"/>
          <w:szCs w:val="22"/>
        </w:rPr>
        <w:t>）</w:t>
      </w:r>
      <w:r w:rsidR="004C0364" w:rsidRPr="00EA3116">
        <w:rPr>
          <w:rFonts w:asciiTheme="minorEastAsia" w:eastAsiaTheme="minorEastAsia" w:hAnsiTheme="minorEastAsia" w:hint="eastAsia"/>
          <w:sz w:val="22"/>
          <w:szCs w:val="22"/>
        </w:rPr>
        <w:t>４週間単位の勤務時間の割振り変更（フレックスタイム制度）については、職員の自</w:t>
      </w:r>
      <w:r w:rsidR="004C0364" w:rsidRPr="0046068A">
        <w:rPr>
          <w:rFonts w:asciiTheme="minorEastAsia" w:eastAsiaTheme="minorEastAsia" w:hAnsiTheme="minorEastAsia" w:hint="eastAsia"/>
          <w:sz w:val="22"/>
          <w:szCs w:val="22"/>
        </w:rPr>
        <w:t>主的な意思による申請を遵守し、上司から同意を促したり、推奨したりすることのないよう徹</w:t>
      </w:r>
      <w:r w:rsidR="004C0364" w:rsidRPr="0046068A">
        <w:rPr>
          <w:rFonts w:asciiTheme="minorEastAsia" w:eastAsiaTheme="minorEastAsia" w:hAnsiTheme="minorEastAsia" w:cs="ＭＳ 明朝" w:hint="eastAsia"/>
          <w:sz w:val="22"/>
          <w:szCs w:val="22"/>
        </w:rPr>
        <w:t>底すること。また、</w:t>
      </w:r>
      <w:r w:rsidR="0063290B" w:rsidRPr="0046068A">
        <w:rPr>
          <w:rFonts w:asciiTheme="minorEastAsia" w:eastAsiaTheme="minorEastAsia" w:hAnsiTheme="minorEastAsia" w:cs="ＭＳ 明朝" w:hint="eastAsia"/>
          <w:sz w:val="22"/>
          <w:szCs w:val="22"/>
        </w:rPr>
        <w:t>納税者</w:t>
      </w:r>
      <w:r w:rsidR="007A45B1" w:rsidRPr="0046068A">
        <w:rPr>
          <w:rFonts w:asciiTheme="minorEastAsia" w:eastAsiaTheme="minorEastAsia" w:hAnsiTheme="minorEastAsia" w:cs="ＭＳ 明朝" w:hint="eastAsia"/>
          <w:sz w:val="22"/>
          <w:szCs w:val="22"/>
        </w:rPr>
        <w:t>サービスを低下させ</w:t>
      </w:r>
      <w:r w:rsidR="0063290B" w:rsidRPr="0046068A">
        <w:rPr>
          <w:rFonts w:asciiTheme="minorEastAsia" w:eastAsiaTheme="minorEastAsia" w:hAnsiTheme="minorEastAsia" w:cs="ＭＳ 明朝" w:hint="eastAsia"/>
          <w:sz w:val="22"/>
          <w:szCs w:val="22"/>
        </w:rPr>
        <w:t>ることのないよう、</w:t>
      </w:r>
      <w:r w:rsidR="00E514B9">
        <w:rPr>
          <w:rFonts w:asciiTheme="minorEastAsia" w:eastAsiaTheme="minorEastAsia" w:hAnsiTheme="minorEastAsia" w:cs="ＭＳ 明朝" w:hint="eastAsia"/>
          <w:sz w:val="22"/>
          <w:szCs w:val="22"/>
        </w:rPr>
        <w:t>人員を含め、</w:t>
      </w:r>
      <w:r w:rsidR="0063290B" w:rsidRPr="0046068A">
        <w:rPr>
          <w:rFonts w:asciiTheme="minorEastAsia" w:eastAsiaTheme="minorEastAsia" w:hAnsiTheme="minorEastAsia" w:cs="ＭＳ 明朝" w:hint="eastAsia"/>
          <w:sz w:val="22"/>
          <w:szCs w:val="22"/>
        </w:rPr>
        <w:t>必要な体制を確保すること。</w:t>
      </w:r>
    </w:p>
    <w:p w14:paraId="4C2E83AB" w14:textId="49E9F409" w:rsidR="00F635BD" w:rsidRPr="0046068A" w:rsidRDefault="00F635BD" w:rsidP="00F635BD">
      <w:pPr>
        <w:ind w:left="442" w:hangingChars="200" w:hanging="442"/>
        <w:rPr>
          <w:rFonts w:asciiTheme="minorEastAsia" w:eastAsiaTheme="minorEastAsia" w:hAnsiTheme="minorEastAsia" w:cs="ＭＳ 明朝"/>
          <w:sz w:val="22"/>
          <w:szCs w:val="22"/>
        </w:rPr>
      </w:pPr>
      <w:r w:rsidRPr="0046068A">
        <w:rPr>
          <w:rFonts w:asciiTheme="minorEastAsia" w:eastAsiaTheme="minorEastAsia" w:hAnsiTheme="minorEastAsia" w:cs="ＭＳ 明朝"/>
          <w:sz w:val="22"/>
          <w:szCs w:val="22"/>
        </w:rPr>
        <w:t>（</w:t>
      </w:r>
      <w:r w:rsidR="00EA3116" w:rsidRPr="0046068A">
        <w:rPr>
          <w:rFonts w:asciiTheme="minorEastAsia" w:eastAsiaTheme="minorEastAsia" w:hAnsiTheme="minorEastAsia" w:cs="ＭＳ 明朝" w:hint="eastAsia"/>
          <w:sz w:val="22"/>
          <w:szCs w:val="22"/>
        </w:rPr>
        <w:t>７</w:t>
      </w:r>
      <w:r w:rsidRPr="0046068A">
        <w:rPr>
          <w:rFonts w:asciiTheme="minorEastAsia" w:eastAsiaTheme="minorEastAsia" w:hAnsiTheme="minorEastAsia" w:cs="ＭＳ 明朝"/>
          <w:sz w:val="22"/>
          <w:szCs w:val="22"/>
        </w:rPr>
        <w:t>）</w:t>
      </w:r>
      <w:r w:rsidRPr="0046068A">
        <w:rPr>
          <w:rFonts w:asciiTheme="minorEastAsia" w:eastAsiaTheme="minorEastAsia" w:hAnsiTheme="minorEastAsia" w:cs="ＭＳ 明朝" w:hint="eastAsia"/>
          <w:sz w:val="22"/>
          <w:szCs w:val="22"/>
        </w:rPr>
        <w:t>実質的な労働時間の短縮をはかる観点から、人事異動などにおいて本人の希望を尊重</w:t>
      </w:r>
      <w:r w:rsidRPr="0046068A">
        <w:rPr>
          <w:rFonts w:asciiTheme="minorEastAsia" w:eastAsiaTheme="minorEastAsia" w:hAnsiTheme="minorEastAsia" w:cs="ＭＳ 明朝" w:hint="eastAsia"/>
          <w:sz w:val="22"/>
          <w:szCs w:val="22"/>
        </w:rPr>
        <w:lastRenderedPageBreak/>
        <w:t>し、職員の長時間通勤</w:t>
      </w:r>
      <w:r w:rsidR="00226F4E" w:rsidRPr="0046068A">
        <w:rPr>
          <w:rFonts w:asciiTheme="minorEastAsia" w:eastAsiaTheme="minorEastAsia" w:hAnsiTheme="minorEastAsia" w:cs="ＭＳ 明朝" w:hint="eastAsia"/>
          <w:sz w:val="22"/>
          <w:szCs w:val="22"/>
        </w:rPr>
        <w:t>の</w:t>
      </w:r>
      <w:r w:rsidRPr="0046068A">
        <w:rPr>
          <w:rFonts w:asciiTheme="minorEastAsia" w:eastAsiaTheme="minorEastAsia" w:hAnsiTheme="minorEastAsia" w:cs="ＭＳ 明朝" w:hint="eastAsia"/>
          <w:sz w:val="22"/>
          <w:szCs w:val="22"/>
        </w:rPr>
        <w:t>解消や過重労働</w:t>
      </w:r>
      <w:r w:rsidR="00226F4E" w:rsidRPr="0046068A">
        <w:rPr>
          <w:rFonts w:asciiTheme="minorEastAsia" w:eastAsiaTheme="minorEastAsia" w:hAnsiTheme="minorEastAsia" w:cs="ＭＳ 明朝" w:hint="eastAsia"/>
          <w:sz w:val="22"/>
          <w:szCs w:val="22"/>
        </w:rPr>
        <w:t>を</w:t>
      </w:r>
      <w:r w:rsidRPr="0046068A">
        <w:rPr>
          <w:rFonts w:asciiTheme="minorEastAsia" w:eastAsiaTheme="minorEastAsia" w:hAnsiTheme="minorEastAsia" w:cs="ＭＳ 明朝" w:hint="eastAsia"/>
          <w:sz w:val="22"/>
          <w:szCs w:val="22"/>
        </w:rPr>
        <w:t>防止するなど、適切に対応すること。</w:t>
      </w:r>
    </w:p>
    <w:p w14:paraId="2F7E0366" w14:textId="26078429" w:rsidR="00226F4E" w:rsidRPr="0046068A" w:rsidRDefault="00226F4E" w:rsidP="00F635BD">
      <w:pPr>
        <w:ind w:left="442" w:hangingChars="200" w:hanging="442"/>
        <w:rPr>
          <w:rFonts w:asciiTheme="minorEastAsia" w:eastAsiaTheme="minorEastAsia" w:hAnsiTheme="minorEastAsia" w:cs="ＭＳ 明朝"/>
          <w:sz w:val="22"/>
          <w:szCs w:val="22"/>
        </w:rPr>
      </w:pPr>
      <w:r w:rsidRPr="0046068A">
        <w:rPr>
          <w:rFonts w:asciiTheme="minorEastAsia" w:eastAsiaTheme="minorEastAsia" w:hAnsiTheme="minorEastAsia" w:cs="ＭＳ 明朝"/>
          <w:sz w:val="22"/>
          <w:szCs w:val="22"/>
        </w:rPr>
        <w:t>（</w:t>
      </w:r>
      <w:r w:rsidR="0077174C">
        <w:rPr>
          <w:rFonts w:asciiTheme="minorEastAsia" w:eastAsiaTheme="minorEastAsia" w:hAnsiTheme="minorEastAsia" w:cs="ＭＳ 明朝" w:hint="eastAsia"/>
          <w:sz w:val="22"/>
          <w:szCs w:val="22"/>
        </w:rPr>
        <w:t>８</w:t>
      </w:r>
      <w:r w:rsidRPr="0046068A">
        <w:rPr>
          <w:rFonts w:asciiTheme="minorEastAsia" w:eastAsiaTheme="minorEastAsia" w:hAnsiTheme="minorEastAsia" w:cs="ＭＳ 明朝"/>
          <w:sz w:val="22"/>
          <w:szCs w:val="22"/>
        </w:rPr>
        <w:t>）</w:t>
      </w:r>
      <w:r w:rsidRPr="0046068A">
        <w:rPr>
          <w:rFonts w:asciiTheme="minorEastAsia" w:eastAsiaTheme="minorEastAsia" w:hAnsiTheme="minorEastAsia" w:cs="ＭＳ 明朝" w:hint="eastAsia"/>
          <w:sz w:val="22"/>
          <w:szCs w:val="22"/>
        </w:rPr>
        <w:t>各所の安全衛生委員会を充実させるとともに、安全衛生委員会の改善に関する決議については主管課が責任を持って措置すること。</w:t>
      </w:r>
    </w:p>
    <w:p w14:paraId="10553673" w14:textId="593F09BE" w:rsidR="00226F4E" w:rsidRPr="0046068A" w:rsidRDefault="00226F4E" w:rsidP="00F635BD">
      <w:pPr>
        <w:ind w:left="442" w:hangingChars="200" w:hanging="442"/>
        <w:rPr>
          <w:rFonts w:asciiTheme="minorEastAsia" w:eastAsiaTheme="minorEastAsia" w:hAnsiTheme="minorEastAsia" w:cs="ＭＳ 明朝"/>
          <w:sz w:val="22"/>
          <w:szCs w:val="22"/>
        </w:rPr>
      </w:pPr>
      <w:r w:rsidRPr="0046068A">
        <w:rPr>
          <w:rFonts w:asciiTheme="minorEastAsia" w:eastAsiaTheme="minorEastAsia" w:hAnsiTheme="minorEastAsia" w:cs="ＭＳ 明朝"/>
          <w:sz w:val="22"/>
          <w:szCs w:val="22"/>
        </w:rPr>
        <w:t>（</w:t>
      </w:r>
      <w:r w:rsidR="0077174C">
        <w:rPr>
          <w:rFonts w:asciiTheme="minorEastAsia" w:eastAsiaTheme="minorEastAsia" w:hAnsiTheme="minorEastAsia" w:cs="ＭＳ 明朝" w:hint="eastAsia"/>
          <w:sz w:val="22"/>
          <w:szCs w:val="22"/>
        </w:rPr>
        <w:t>９</w:t>
      </w:r>
      <w:r w:rsidRPr="0046068A">
        <w:rPr>
          <w:rFonts w:asciiTheme="minorEastAsia" w:eastAsiaTheme="minorEastAsia" w:hAnsiTheme="minorEastAsia" w:cs="ＭＳ 明朝"/>
          <w:sz w:val="22"/>
          <w:szCs w:val="22"/>
        </w:rPr>
        <w:t>）</w:t>
      </w:r>
      <w:r w:rsidRPr="0046068A">
        <w:rPr>
          <w:rFonts w:asciiTheme="minorEastAsia" w:eastAsiaTheme="minorEastAsia" w:hAnsiTheme="minorEastAsia" w:cs="ＭＳ 明朝" w:hint="eastAsia"/>
          <w:sz w:val="22"/>
          <w:szCs w:val="22"/>
        </w:rPr>
        <w:t>労働安全衛生の観点から、</w:t>
      </w:r>
      <w:r w:rsidR="00374573" w:rsidRPr="0046068A">
        <w:rPr>
          <w:rFonts w:asciiTheme="minorEastAsia" w:eastAsiaTheme="minorEastAsia" w:hAnsiTheme="minorEastAsia" w:cs="ＭＳ 明朝" w:hint="eastAsia"/>
          <w:sz w:val="22"/>
          <w:szCs w:val="22"/>
        </w:rPr>
        <w:t>情報機器作業従事職員特別健康診断</w:t>
      </w:r>
      <w:r w:rsidRPr="0046068A">
        <w:rPr>
          <w:rFonts w:asciiTheme="minorEastAsia" w:eastAsiaTheme="minorEastAsia" w:hAnsiTheme="minorEastAsia" w:cs="ＭＳ 明朝" w:hint="eastAsia"/>
          <w:sz w:val="22"/>
          <w:szCs w:val="22"/>
        </w:rPr>
        <w:t>を充実させ、全員受診体制を確立すること。</w:t>
      </w:r>
    </w:p>
    <w:p w14:paraId="30169DD0" w14:textId="06E2B689" w:rsidR="000159C9" w:rsidRPr="0046068A" w:rsidRDefault="00EB707E" w:rsidP="00C36AF9">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hint="eastAsia"/>
          <w:sz w:val="22"/>
          <w:szCs w:val="22"/>
        </w:rPr>
        <w:t>３．</w:t>
      </w:r>
      <w:r w:rsidR="000159C9" w:rsidRPr="0046068A">
        <w:rPr>
          <w:rFonts w:asciiTheme="minorEastAsia" w:eastAsiaTheme="minorEastAsia" w:hAnsiTheme="minorEastAsia" w:hint="eastAsia"/>
          <w:sz w:val="22"/>
          <w:szCs w:val="22"/>
        </w:rPr>
        <w:t>勤務時間</w:t>
      </w:r>
      <w:r w:rsidR="00D929BA" w:rsidRPr="0046068A">
        <w:rPr>
          <w:rFonts w:asciiTheme="minorEastAsia" w:eastAsiaTheme="minorEastAsia" w:hAnsiTheme="minorEastAsia" w:hint="eastAsia"/>
          <w:sz w:val="22"/>
          <w:szCs w:val="22"/>
        </w:rPr>
        <w:t>について</w:t>
      </w:r>
    </w:p>
    <w:p w14:paraId="4ACDEDBD" w14:textId="2802C45B" w:rsidR="004C0364" w:rsidRPr="0046068A" w:rsidRDefault="000159C9" w:rsidP="00C36AF9">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sz w:val="22"/>
          <w:szCs w:val="22"/>
        </w:rPr>
        <w:t>（１）</w:t>
      </w:r>
      <w:r w:rsidR="004C0364" w:rsidRPr="0046068A">
        <w:rPr>
          <w:rFonts w:asciiTheme="minorEastAsia" w:eastAsiaTheme="minorEastAsia" w:hAnsiTheme="minorEastAsia" w:hint="eastAsia"/>
          <w:sz w:val="22"/>
          <w:szCs w:val="22"/>
        </w:rPr>
        <w:t>１日の勤務時間を拘束８時間（実働７時間、週３５時間）とすること。</w:t>
      </w:r>
    </w:p>
    <w:p w14:paraId="191ADBC0" w14:textId="1661DD23" w:rsidR="000159C9" w:rsidRPr="0046068A" w:rsidRDefault="000159C9" w:rsidP="00C30922">
      <w:pPr>
        <w:rPr>
          <w:rFonts w:asciiTheme="minorEastAsia" w:eastAsiaTheme="minorEastAsia" w:hAnsiTheme="minorEastAsia"/>
          <w:sz w:val="22"/>
          <w:szCs w:val="22"/>
        </w:rPr>
      </w:pPr>
      <w:r w:rsidRPr="0046068A">
        <w:rPr>
          <w:rFonts w:asciiTheme="minorEastAsia" w:eastAsiaTheme="minorEastAsia" w:hAnsiTheme="minorEastAsia"/>
          <w:sz w:val="22"/>
          <w:szCs w:val="22"/>
        </w:rPr>
        <w:t>（２）</w:t>
      </w:r>
      <w:r w:rsidR="004C0364" w:rsidRPr="0046068A">
        <w:rPr>
          <w:rFonts w:asciiTheme="minorEastAsia" w:eastAsiaTheme="minorEastAsia" w:hAnsiTheme="minorEastAsia" w:hint="eastAsia"/>
          <w:sz w:val="22"/>
          <w:szCs w:val="22"/>
        </w:rPr>
        <w:t>超過勤務を縮減すること。</w:t>
      </w:r>
      <w:r w:rsidR="00F41F04" w:rsidRPr="0046068A">
        <w:rPr>
          <w:rFonts w:asciiTheme="minorEastAsia" w:eastAsiaTheme="minorEastAsia" w:hAnsiTheme="minorEastAsia" w:hint="eastAsia"/>
          <w:sz w:val="22"/>
          <w:szCs w:val="22"/>
        </w:rPr>
        <w:t>休息時間を</w:t>
      </w:r>
      <w:r w:rsidR="00762A07" w:rsidRPr="0046068A">
        <w:rPr>
          <w:rFonts w:asciiTheme="minorEastAsia" w:eastAsiaTheme="minorEastAsia" w:hAnsiTheme="minorEastAsia" w:hint="eastAsia"/>
          <w:sz w:val="22"/>
          <w:szCs w:val="22"/>
        </w:rPr>
        <w:t>ただちに復活させること。</w:t>
      </w:r>
    </w:p>
    <w:p w14:paraId="77535990" w14:textId="539FE325" w:rsidR="004C0364" w:rsidRPr="0046068A" w:rsidRDefault="000159C9" w:rsidP="00C30922">
      <w:pPr>
        <w:rPr>
          <w:rFonts w:asciiTheme="minorEastAsia" w:eastAsiaTheme="minorEastAsia" w:hAnsiTheme="minorEastAsia"/>
          <w:sz w:val="22"/>
          <w:szCs w:val="22"/>
        </w:rPr>
      </w:pPr>
      <w:r w:rsidRPr="0046068A">
        <w:rPr>
          <w:rFonts w:asciiTheme="minorEastAsia" w:eastAsiaTheme="minorEastAsia" w:hAnsiTheme="minorEastAsia"/>
          <w:sz w:val="22"/>
          <w:szCs w:val="22"/>
        </w:rPr>
        <w:t>（３）</w:t>
      </w:r>
      <w:r w:rsidR="00762A07" w:rsidRPr="0046068A">
        <w:rPr>
          <w:rFonts w:asciiTheme="minorEastAsia" w:eastAsiaTheme="minorEastAsia" w:hAnsiTheme="minorEastAsia" w:hint="eastAsia"/>
          <w:sz w:val="22"/>
          <w:szCs w:val="22"/>
        </w:rPr>
        <w:t>時差出勤による変則勤務を</w:t>
      </w:r>
      <w:r w:rsidR="00E0186E" w:rsidRPr="0046068A">
        <w:rPr>
          <w:rFonts w:asciiTheme="minorEastAsia" w:eastAsiaTheme="minorEastAsia" w:hAnsiTheme="minorEastAsia" w:hint="eastAsia"/>
          <w:sz w:val="22"/>
          <w:szCs w:val="22"/>
        </w:rPr>
        <w:t>止め、全員が一斉に出勤・退勤できるようにすること。</w:t>
      </w:r>
    </w:p>
    <w:p w14:paraId="27132623" w14:textId="081511B8" w:rsidR="00483126" w:rsidRPr="0046068A" w:rsidRDefault="00483126" w:rsidP="00C30922">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hint="eastAsia"/>
          <w:sz w:val="22"/>
          <w:szCs w:val="22"/>
        </w:rPr>
        <w:t>（</w:t>
      </w:r>
      <w:r w:rsidR="00EA3116" w:rsidRPr="0046068A">
        <w:rPr>
          <w:rFonts w:asciiTheme="minorEastAsia" w:eastAsiaTheme="minorEastAsia" w:hAnsiTheme="minorEastAsia" w:hint="eastAsia"/>
          <w:sz w:val="22"/>
          <w:szCs w:val="22"/>
        </w:rPr>
        <w:t>４</w:t>
      </w:r>
      <w:r w:rsidRPr="0046068A">
        <w:rPr>
          <w:rFonts w:asciiTheme="minorEastAsia" w:eastAsiaTheme="minorEastAsia" w:hAnsiTheme="minorEastAsia" w:hint="eastAsia"/>
          <w:sz w:val="22"/>
          <w:szCs w:val="22"/>
        </w:rPr>
        <w:t>）「税収確保対策」を口実とした労働強化・管理強化は行わないこと。また、「税収確保重点月間」等での時間外勤務を強要しないこと。</w:t>
      </w:r>
    </w:p>
    <w:p w14:paraId="24AAC97C" w14:textId="092FBE0F" w:rsidR="000159C9" w:rsidRPr="0046068A" w:rsidRDefault="00EB707E" w:rsidP="00C30922">
      <w:pPr>
        <w:rPr>
          <w:rFonts w:asciiTheme="majorEastAsia" w:eastAsiaTheme="majorEastAsia" w:hAnsiTheme="majorEastAsia"/>
          <w:sz w:val="22"/>
          <w:szCs w:val="22"/>
        </w:rPr>
      </w:pPr>
      <w:r w:rsidRPr="0046068A">
        <w:rPr>
          <w:rFonts w:asciiTheme="majorEastAsia" w:eastAsiaTheme="majorEastAsia" w:hAnsiTheme="majorEastAsia" w:hint="eastAsia"/>
          <w:sz w:val="22"/>
          <w:szCs w:val="22"/>
        </w:rPr>
        <w:t>４．</w:t>
      </w:r>
      <w:r w:rsidR="000159C9" w:rsidRPr="0046068A">
        <w:rPr>
          <w:rFonts w:asciiTheme="majorEastAsia" w:eastAsiaTheme="majorEastAsia" w:hAnsiTheme="majorEastAsia"/>
          <w:sz w:val="22"/>
          <w:szCs w:val="22"/>
        </w:rPr>
        <w:t>休暇</w:t>
      </w:r>
      <w:r w:rsidR="00D929BA" w:rsidRPr="0046068A">
        <w:rPr>
          <w:rFonts w:asciiTheme="majorEastAsia" w:eastAsiaTheme="majorEastAsia" w:hAnsiTheme="majorEastAsia" w:hint="eastAsia"/>
          <w:sz w:val="22"/>
          <w:szCs w:val="22"/>
        </w:rPr>
        <w:t>について</w:t>
      </w:r>
    </w:p>
    <w:p w14:paraId="6F5341A4" w14:textId="5BDF92E5" w:rsidR="005B17E3" w:rsidRPr="0046068A" w:rsidRDefault="000159C9" w:rsidP="00EA3116">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sz w:val="22"/>
          <w:szCs w:val="22"/>
        </w:rPr>
        <w:t>（１）</w:t>
      </w:r>
      <w:r w:rsidR="005B17E3" w:rsidRPr="0046068A">
        <w:rPr>
          <w:rFonts w:asciiTheme="minorEastAsia" w:eastAsiaTheme="minorEastAsia" w:hAnsiTheme="minorEastAsia" w:hint="eastAsia"/>
          <w:sz w:val="22"/>
          <w:szCs w:val="22"/>
        </w:rPr>
        <w:t>職員の年齢構成をふまえ、出産や育児、介護等の休暇制度を拡充するなど、仕事と家庭の両立支援制度の充実、改善をはかるとともに、それらを安心して取得できる職場の</w:t>
      </w:r>
      <w:r w:rsidR="00B36E1D" w:rsidRPr="0046068A">
        <w:rPr>
          <w:rFonts w:asciiTheme="minorEastAsia" w:eastAsiaTheme="minorEastAsia" w:hAnsiTheme="minorEastAsia" w:hint="eastAsia"/>
          <w:sz w:val="22"/>
          <w:szCs w:val="22"/>
        </w:rPr>
        <w:t>人員</w:t>
      </w:r>
      <w:r w:rsidR="005B17E3" w:rsidRPr="0046068A">
        <w:rPr>
          <w:rFonts w:asciiTheme="minorEastAsia" w:eastAsiaTheme="minorEastAsia" w:hAnsiTheme="minorEastAsia" w:hint="eastAsia"/>
          <w:sz w:val="22"/>
          <w:szCs w:val="22"/>
        </w:rPr>
        <w:t>体制・環境を確保すること。</w:t>
      </w:r>
    </w:p>
    <w:p w14:paraId="52774977" w14:textId="0016FA74" w:rsidR="005B17E3" w:rsidRPr="0046068A" w:rsidRDefault="000A03DC" w:rsidP="000A03DC">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hint="eastAsia"/>
          <w:sz w:val="22"/>
          <w:szCs w:val="22"/>
        </w:rPr>
        <w:t>（２）</w:t>
      </w:r>
      <w:r w:rsidR="005B17E3" w:rsidRPr="0046068A">
        <w:rPr>
          <w:rFonts w:asciiTheme="minorEastAsia" w:eastAsiaTheme="minorEastAsia" w:hAnsiTheme="minorEastAsia" w:hint="eastAsia"/>
          <w:sz w:val="22"/>
          <w:szCs w:val="22"/>
        </w:rPr>
        <w:t>病気休暇・休職制度の「療養に専念させる」という趣旨をふまえ、</w:t>
      </w:r>
      <w:r w:rsidR="00C0136D" w:rsidRPr="0046068A">
        <w:rPr>
          <w:rFonts w:asciiTheme="minorEastAsia" w:eastAsiaTheme="minorEastAsia" w:hAnsiTheme="minorEastAsia" w:hint="eastAsia"/>
          <w:sz w:val="22"/>
          <w:szCs w:val="22"/>
        </w:rPr>
        <w:t>通院日の前後も含めて診断書の提出を不要とするなど、改善を図ること。</w:t>
      </w:r>
      <w:r w:rsidR="005B17E3" w:rsidRPr="0046068A">
        <w:rPr>
          <w:rFonts w:asciiTheme="minorEastAsia" w:eastAsiaTheme="minorEastAsia" w:hAnsiTheme="minorEastAsia" w:hint="eastAsia"/>
          <w:sz w:val="22"/>
          <w:szCs w:val="22"/>
        </w:rPr>
        <w:t>また、休職者のリハビリ出勤については通勤手当を支給すること。</w:t>
      </w:r>
    </w:p>
    <w:p w14:paraId="454A4A19" w14:textId="4823EA56" w:rsidR="005B17E3" w:rsidRPr="0046068A" w:rsidRDefault="000A03DC" w:rsidP="000A03DC">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hint="eastAsia"/>
          <w:sz w:val="22"/>
          <w:szCs w:val="22"/>
        </w:rPr>
        <w:t>（３）</w:t>
      </w:r>
      <w:r w:rsidR="005B17E3" w:rsidRPr="0046068A">
        <w:rPr>
          <w:rFonts w:asciiTheme="minorEastAsia" w:eastAsiaTheme="minorEastAsia" w:hAnsiTheme="minorEastAsia" w:hint="eastAsia"/>
          <w:sz w:val="22"/>
          <w:szCs w:val="22"/>
        </w:rPr>
        <w:t>女性職員の健康と母性保護のため、生理休暇の取得しやすい職場環境を実現するための具体的な取り組みを行うこと。</w:t>
      </w:r>
    </w:p>
    <w:p w14:paraId="7373EAC9" w14:textId="70874EDC" w:rsidR="00483126" w:rsidRPr="0046068A" w:rsidRDefault="00483126" w:rsidP="00C30922">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hint="eastAsia"/>
          <w:sz w:val="22"/>
          <w:szCs w:val="22"/>
        </w:rPr>
        <w:t>（</w:t>
      </w:r>
      <w:r w:rsidR="000A03DC" w:rsidRPr="0046068A">
        <w:rPr>
          <w:rFonts w:asciiTheme="minorEastAsia" w:eastAsiaTheme="minorEastAsia" w:hAnsiTheme="minorEastAsia" w:hint="eastAsia"/>
          <w:sz w:val="22"/>
          <w:szCs w:val="22"/>
        </w:rPr>
        <w:t>４</w:t>
      </w:r>
      <w:r w:rsidRPr="0046068A">
        <w:rPr>
          <w:rFonts w:asciiTheme="minorEastAsia" w:eastAsiaTheme="minorEastAsia" w:hAnsiTheme="minorEastAsia" w:hint="eastAsia"/>
          <w:sz w:val="22"/>
          <w:szCs w:val="22"/>
        </w:rPr>
        <w:t>）台風、地震等の災害に伴う交通機関の途絶に対し、職員の安全確保の観点から早期に特別休暇の判断を行うこと。</w:t>
      </w:r>
    </w:p>
    <w:p w14:paraId="41031DB3" w14:textId="7A4103CF" w:rsidR="000159C9" w:rsidRPr="0046068A" w:rsidRDefault="00EB707E" w:rsidP="00C30922">
      <w:pPr>
        <w:rPr>
          <w:rFonts w:asciiTheme="majorEastAsia" w:eastAsiaTheme="majorEastAsia" w:hAnsiTheme="majorEastAsia"/>
          <w:sz w:val="22"/>
          <w:szCs w:val="22"/>
        </w:rPr>
      </w:pPr>
      <w:r w:rsidRPr="0046068A">
        <w:rPr>
          <w:rFonts w:asciiTheme="majorEastAsia" w:eastAsiaTheme="majorEastAsia" w:hAnsiTheme="majorEastAsia" w:hint="eastAsia"/>
          <w:sz w:val="22"/>
          <w:szCs w:val="22"/>
        </w:rPr>
        <w:t>５．</w:t>
      </w:r>
      <w:r w:rsidR="000159C9" w:rsidRPr="0046068A">
        <w:rPr>
          <w:rFonts w:asciiTheme="majorEastAsia" w:eastAsiaTheme="majorEastAsia" w:hAnsiTheme="majorEastAsia"/>
          <w:sz w:val="22"/>
          <w:szCs w:val="22"/>
        </w:rPr>
        <w:t>賃金・手当</w:t>
      </w:r>
      <w:r w:rsidR="00D929BA" w:rsidRPr="0046068A">
        <w:rPr>
          <w:rFonts w:asciiTheme="majorEastAsia" w:eastAsiaTheme="majorEastAsia" w:hAnsiTheme="majorEastAsia" w:hint="eastAsia"/>
          <w:sz w:val="22"/>
          <w:szCs w:val="22"/>
        </w:rPr>
        <w:t>について</w:t>
      </w:r>
    </w:p>
    <w:p w14:paraId="2F973F75" w14:textId="77777777" w:rsidR="0073543C" w:rsidRPr="0046068A" w:rsidRDefault="0073543C" w:rsidP="00C30922">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sz w:val="22"/>
          <w:szCs w:val="22"/>
        </w:rPr>
        <w:t>（１）</w:t>
      </w:r>
      <w:r w:rsidRPr="0046068A">
        <w:rPr>
          <w:rFonts w:asciiTheme="minorEastAsia" w:eastAsiaTheme="minorEastAsia" w:hAnsiTheme="minorEastAsia" w:hint="eastAsia"/>
          <w:sz w:val="22"/>
          <w:szCs w:val="22"/>
        </w:rPr>
        <w:t>職務経験や専門性を発揮し、民主的・安定的な行政運営を行うためにも、誰もが行政職４級の水準に到達できる賃金体系への改善を行うこと。</w:t>
      </w:r>
    </w:p>
    <w:p w14:paraId="586A46C4" w14:textId="77777777" w:rsidR="00483126" w:rsidRPr="0046068A" w:rsidRDefault="00483126" w:rsidP="00C30922">
      <w:pPr>
        <w:ind w:left="442" w:hangingChars="200" w:hanging="442"/>
        <w:rPr>
          <w:rFonts w:asciiTheme="minorEastAsia" w:eastAsiaTheme="minorEastAsia" w:hAnsiTheme="minorEastAsia" w:cs="ＭＳ 明朝"/>
          <w:sz w:val="22"/>
          <w:szCs w:val="22"/>
        </w:rPr>
      </w:pPr>
      <w:r w:rsidRPr="0046068A">
        <w:rPr>
          <w:rFonts w:asciiTheme="minorEastAsia" w:eastAsiaTheme="minorEastAsia" w:hAnsiTheme="minorEastAsia" w:cs="ＭＳ 明朝" w:hint="eastAsia"/>
          <w:sz w:val="22"/>
          <w:szCs w:val="22"/>
        </w:rPr>
        <w:t>（２）税務職俸給表との格差是正という税務手当本来の趣旨に基づき、全税務職員に対する税務職俸給表の適用もしくは調整額へ移行すること。</w:t>
      </w:r>
    </w:p>
    <w:p w14:paraId="5A58D2E4" w14:textId="2D415479" w:rsidR="00ED6D9C" w:rsidRPr="0046068A" w:rsidRDefault="000159C9" w:rsidP="00C30922">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hint="eastAsia"/>
          <w:sz w:val="22"/>
          <w:szCs w:val="22"/>
        </w:rPr>
        <w:t>（</w:t>
      </w:r>
      <w:r w:rsidR="0074289F">
        <w:rPr>
          <w:rFonts w:asciiTheme="minorEastAsia" w:eastAsiaTheme="minorEastAsia" w:hAnsiTheme="minorEastAsia" w:hint="eastAsia"/>
          <w:sz w:val="22"/>
          <w:szCs w:val="22"/>
        </w:rPr>
        <w:t>３</w:t>
      </w:r>
      <w:r w:rsidRPr="0046068A">
        <w:rPr>
          <w:rFonts w:asciiTheme="minorEastAsia" w:eastAsiaTheme="minorEastAsia" w:hAnsiTheme="minorEastAsia" w:hint="eastAsia"/>
          <w:sz w:val="22"/>
          <w:szCs w:val="22"/>
        </w:rPr>
        <w:t>）</w:t>
      </w:r>
      <w:r w:rsidR="00B36E1D" w:rsidRPr="0046068A">
        <w:rPr>
          <w:rFonts w:asciiTheme="minorEastAsia" w:eastAsiaTheme="minorEastAsia" w:hAnsiTheme="minorEastAsia" w:hint="eastAsia"/>
          <w:sz w:val="22"/>
          <w:szCs w:val="22"/>
        </w:rPr>
        <w:t>物価上昇率にも届かない</w:t>
      </w:r>
      <w:r w:rsidR="0063290B" w:rsidRPr="0046068A">
        <w:rPr>
          <w:rFonts w:asciiTheme="minorEastAsia" w:eastAsiaTheme="minorEastAsia" w:hAnsiTheme="minorEastAsia" w:hint="eastAsia"/>
          <w:sz w:val="22"/>
          <w:szCs w:val="22"/>
        </w:rPr>
        <w:t>中堅層以降の</w:t>
      </w:r>
      <w:r w:rsidR="00B36E1D" w:rsidRPr="0046068A">
        <w:rPr>
          <w:rFonts w:asciiTheme="minorEastAsia" w:eastAsiaTheme="minorEastAsia" w:hAnsiTheme="minorEastAsia" w:hint="eastAsia"/>
          <w:sz w:val="22"/>
          <w:szCs w:val="22"/>
        </w:rPr>
        <w:t>賃金</w:t>
      </w:r>
      <w:r w:rsidR="0063290B" w:rsidRPr="0046068A">
        <w:rPr>
          <w:rFonts w:asciiTheme="minorEastAsia" w:eastAsiaTheme="minorEastAsia" w:hAnsiTheme="minorEastAsia" w:hint="eastAsia"/>
          <w:sz w:val="22"/>
          <w:szCs w:val="22"/>
        </w:rPr>
        <w:t>改定状況を</w:t>
      </w:r>
      <w:r w:rsidR="0046068A" w:rsidRPr="0046068A">
        <w:rPr>
          <w:rFonts w:asciiTheme="minorEastAsia" w:eastAsiaTheme="minorEastAsia" w:hAnsiTheme="minorEastAsia" w:hint="eastAsia"/>
          <w:sz w:val="22"/>
          <w:szCs w:val="22"/>
        </w:rPr>
        <w:t>改善し</w:t>
      </w:r>
      <w:r w:rsidR="0063290B" w:rsidRPr="0046068A">
        <w:rPr>
          <w:rFonts w:asciiTheme="minorEastAsia" w:eastAsiaTheme="minorEastAsia" w:hAnsiTheme="minorEastAsia" w:hint="eastAsia"/>
          <w:sz w:val="22"/>
          <w:szCs w:val="22"/>
        </w:rPr>
        <w:t>、</w:t>
      </w:r>
      <w:r w:rsidR="003E44BA" w:rsidRPr="0046068A">
        <w:rPr>
          <w:rFonts w:asciiTheme="minorEastAsia" w:eastAsiaTheme="minorEastAsia" w:hAnsiTheme="minorEastAsia" w:hint="eastAsia"/>
          <w:sz w:val="22"/>
          <w:szCs w:val="22"/>
        </w:rPr>
        <w:t>抜本的な賃</w:t>
      </w:r>
      <w:r w:rsidR="00B36E1D" w:rsidRPr="0046068A">
        <w:rPr>
          <w:rFonts w:asciiTheme="minorEastAsia" w:eastAsiaTheme="minorEastAsia" w:hAnsiTheme="minorEastAsia" w:hint="eastAsia"/>
          <w:sz w:val="22"/>
          <w:szCs w:val="22"/>
        </w:rPr>
        <w:t>上げ</w:t>
      </w:r>
      <w:r w:rsidR="003E44BA" w:rsidRPr="0046068A">
        <w:rPr>
          <w:rFonts w:asciiTheme="minorEastAsia" w:eastAsiaTheme="minorEastAsia" w:hAnsiTheme="minorEastAsia" w:hint="eastAsia"/>
          <w:sz w:val="22"/>
          <w:szCs w:val="22"/>
        </w:rPr>
        <w:t>を行う</w:t>
      </w:r>
      <w:r w:rsidR="00F32061" w:rsidRPr="0046068A">
        <w:rPr>
          <w:rFonts w:asciiTheme="minorEastAsia" w:eastAsiaTheme="minorEastAsia" w:hAnsiTheme="minorEastAsia" w:hint="eastAsia"/>
          <w:sz w:val="22"/>
          <w:szCs w:val="22"/>
        </w:rPr>
        <w:t>よう、関係機関に働きかけること。</w:t>
      </w:r>
    </w:p>
    <w:p w14:paraId="718497E2" w14:textId="2C07AEFE" w:rsidR="00BD297E" w:rsidRPr="0046068A" w:rsidRDefault="00EB707E" w:rsidP="005F407C">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hint="eastAsia"/>
          <w:sz w:val="22"/>
          <w:szCs w:val="22"/>
        </w:rPr>
        <w:t>（</w:t>
      </w:r>
      <w:r w:rsidR="0074289F">
        <w:rPr>
          <w:rFonts w:asciiTheme="minorEastAsia" w:eastAsiaTheme="minorEastAsia" w:hAnsiTheme="minorEastAsia" w:hint="eastAsia"/>
          <w:sz w:val="22"/>
          <w:szCs w:val="22"/>
        </w:rPr>
        <w:t>４</w:t>
      </w:r>
      <w:r w:rsidRPr="0046068A">
        <w:rPr>
          <w:rFonts w:asciiTheme="minorEastAsia" w:eastAsiaTheme="minorEastAsia" w:hAnsiTheme="minorEastAsia" w:hint="eastAsia"/>
          <w:sz w:val="22"/>
          <w:szCs w:val="22"/>
        </w:rPr>
        <w:t>）</w:t>
      </w:r>
      <w:r w:rsidR="00EA2FB6" w:rsidRPr="0046068A">
        <w:t>再任用職員の賃金については、定年退職時の７割以上の水準を維持すること。また、扶養手当や住居手当をはじめ、定年前職員と同じ手当を支給するとともに、全ての再任用職員を２級以上に任用するなど待遇改善をはかること。</w:t>
      </w:r>
    </w:p>
    <w:p w14:paraId="1C9F4A2D" w14:textId="0C9ABC6E" w:rsidR="0073543C" w:rsidRPr="0046068A" w:rsidRDefault="00221719" w:rsidP="00C30922">
      <w:pPr>
        <w:rPr>
          <w:rFonts w:asciiTheme="majorEastAsia" w:eastAsiaTheme="majorEastAsia" w:hAnsiTheme="majorEastAsia"/>
          <w:sz w:val="22"/>
          <w:szCs w:val="22"/>
        </w:rPr>
      </w:pPr>
      <w:r w:rsidRPr="0046068A">
        <w:rPr>
          <w:rFonts w:asciiTheme="majorEastAsia" w:eastAsiaTheme="majorEastAsia" w:hAnsiTheme="majorEastAsia" w:hint="eastAsia"/>
          <w:sz w:val="22"/>
          <w:szCs w:val="22"/>
        </w:rPr>
        <w:t>６．</w:t>
      </w:r>
      <w:r w:rsidR="0073543C" w:rsidRPr="0046068A">
        <w:rPr>
          <w:rFonts w:asciiTheme="majorEastAsia" w:eastAsiaTheme="majorEastAsia" w:hAnsiTheme="majorEastAsia"/>
          <w:sz w:val="22"/>
          <w:szCs w:val="22"/>
        </w:rPr>
        <w:t>人事評価</w:t>
      </w:r>
      <w:r w:rsidR="00226F4E" w:rsidRPr="0046068A">
        <w:rPr>
          <w:rFonts w:asciiTheme="majorEastAsia" w:eastAsiaTheme="majorEastAsia" w:hAnsiTheme="majorEastAsia"/>
          <w:sz w:val="22"/>
          <w:szCs w:val="22"/>
        </w:rPr>
        <w:t>・</w:t>
      </w:r>
      <w:r w:rsidR="00226F4E" w:rsidRPr="0046068A">
        <w:rPr>
          <w:rFonts w:asciiTheme="majorEastAsia" w:eastAsiaTheme="majorEastAsia" w:hAnsiTheme="majorEastAsia" w:hint="eastAsia"/>
          <w:sz w:val="22"/>
          <w:szCs w:val="22"/>
        </w:rPr>
        <w:t>副主査選考</w:t>
      </w:r>
      <w:r w:rsidR="00D929BA" w:rsidRPr="0046068A">
        <w:rPr>
          <w:rFonts w:asciiTheme="majorEastAsia" w:eastAsiaTheme="majorEastAsia" w:hAnsiTheme="majorEastAsia" w:hint="eastAsia"/>
          <w:sz w:val="22"/>
          <w:szCs w:val="22"/>
        </w:rPr>
        <w:t>について</w:t>
      </w:r>
    </w:p>
    <w:p w14:paraId="25ED5DF1" w14:textId="1BA15B76" w:rsidR="0042469A" w:rsidRPr="0046068A" w:rsidRDefault="0073543C" w:rsidP="00C30922">
      <w:pPr>
        <w:ind w:left="442" w:hangingChars="200" w:hanging="442"/>
        <w:rPr>
          <w:rFonts w:asciiTheme="minorEastAsia" w:eastAsiaTheme="minorEastAsia" w:hAnsiTheme="minorEastAsia" w:cs="ＭＳ 明朝"/>
          <w:sz w:val="22"/>
          <w:szCs w:val="22"/>
        </w:rPr>
      </w:pPr>
      <w:r w:rsidRPr="0046068A">
        <w:rPr>
          <w:rFonts w:asciiTheme="minorEastAsia" w:eastAsiaTheme="minorEastAsia" w:hAnsiTheme="minorEastAsia" w:hint="eastAsia"/>
          <w:sz w:val="22"/>
          <w:szCs w:val="22"/>
        </w:rPr>
        <w:t>（１）</w:t>
      </w:r>
      <w:r w:rsidR="0042469A" w:rsidRPr="0046068A">
        <w:rPr>
          <w:rFonts w:asciiTheme="minorEastAsia" w:eastAsiaTheme="minorEastAsia" w:hAnsiTheme="minorEastAsia" w:cs="ＭＳ 明朝" w:hint="eastAsia"/>
          <w:sz w:val="22"/>
          <w:szCs w:val="22"/>
        </w:rPr>
        <w:t>労働条件を悪化させ、評価者を含む圧倒的多数の職員が資質の向上につながらないとする「相対評価」</w:t>
      </w:r>
      <w:r w:rsidR="00D45A12" w:rsidRPr="0046068A">
        <w:rPr>
          <w:rFonts w:asciiTheme="minorEastAsia" w:eastAsiaTheme="minorEastAsia" w:hAnsiTheme="minorEastAsia" w:cs="ＭＳ 明朝" w:hint="eastAsia"/>
          <w:sz w:val="22"/>
          <w:szCs w:val="22"/>
        </w:rPr>
        <w:t>は</w:t>
      </w:r>
      <w:r w:rsidR="0042469A" w:rsidRPr="0046068A">
        <w:rPr>
          <w:rFonts w:asciiTheme="minorEastAsia" w:eastAsiaTheme="minorEastAsia" w:hAnsiTheme="minorEastAsia" w:cs="ＭＳ 明朝" w:hint="eastAsia"/>
          <w:sz w:val="22"/>
          <w:szCs w:val="22"/>
        </w:rPr>
        <w:t>撤回</w:t>
      </w:r>
      <w:r w:rsidR="003C5F7C" w:rsidRPr="0046068A">
        <w:rPr>
          <w:rFonts w:asciiTheme="minorEastAsia" w:eastAsiaTheme="minorEastAsia" w:hAnsiTheme="minorEastAsia" w:cs="ＭＳ 明朝" w:hint="eastAsia"/>
          <w:sz w:val="22"/>
          <w:szCs w:val="22"/>
        </w:rPr>
        <w:t>すべきである。</w:t>
      </w:r>
      <w:r w:rsidR="00DC34CF" w:rsidRPr="0046068A">
        <w:rPr>
          <w:rFonts w:asciiTheme="minorEastAsia" w:eastAsiaTheme="minorEastAsia" w:hAnsiTheme="minorEastAsia" w:cs="ＭＳ 明朝" w:hint="eastAsia"/>
          <w:sz w:val="22"/>
          <w:szCs w:val="22"/>
        </w:rPr>
        <w:t>とりわけ、「目標設定表（チャレンジシート）」は直ちに廃止すべきである。</w:t>
      </w:r>
      <w:r w:rsidR="0042469A" w:rsidRPr="0046068A">
        <w:rPr>
          <w:rFonts w:asciiTheme="minorEastAsia" w:eastAsiaTheme="minorEastAsia" w:hAnsiTheme="minorEastAsia" w:cs="ＭＳ 明朝" w:hint="eastAsia"/>
          <w:sz w:val="22"/>
          <w:szCs w:val="22"/>
        </w:rPr>
        <w:t>「新人事評価制度」</w:t>
      </w:r>
      <w:r w:rsidRPr="0046068A">
        <w:rPr>
          <w:rFonts w:asciiTheme="minorEastAsia" w:eastAsiaTheme="minorEastAsia" w:hAnsiTheme="minorEastAsia" w:cs="ＭＳ 明朝" w:hint="eastAsia"/>
          <w:sz w:val="22"/>
          <w:szCs w:val="22"/>
        </w:rPr>
        <w:t>を</w:t>
      </w:r>
      <w:r w:rsidR="0042469A" w:rsidRPr="0046068A">
        <w:rPr>
          <w:rFonts w:asciiTheme="minorEastAsia" w:eastAsiaTheme="minorEastAsia" w:hAnsiTheme="minorEastAsia" w:cs="ＭＳ 明朝" w:hint="eastAsia"/>
          <w:sz w:val="22"/>
          <w:szCs w:val="22"/>
        </w:rPr>
        <w:t>賃金</w:t>
      </w:r>
      <w:r w:rsidRPr="0046068A">
        <w:rPr>
          <w:rFonts w:asciiTheme="minorEastAsia" w:eastAsiaTheme="minorEastAsia" w:hAnsiTheme="minorEastAsia" w:cs="ＭＳ 明朝" w:hint="eastAsia"/>
          <w:sz w:val="22"/>
          <w:szCs w:val="22"/>
        </w:rPr>
        <w:t>に</w:t>
      </w:r>
      <w:r w:rsidR="003C5F7C" w:rsidRPr="0046068A">
        <w:rPr>
          <w:rFonts w:asciiTheme="minorEastAsia" w:eastAsiaTheme="minorEastAsia" w:hAnsiTheme="minorEastAsia" w:cs="ＭＳ 明朝" w:hint="eastAsia"/>
          <w:sz w:val="22"/>
          <w:szCs w:val="22"/>
        </w:rPr>
        <w:t>反映</w:t>
      </w:r>
      <w:r w:rsidRPr="0046068A">
        <w:rPr>
          <w:rFonts w:asciiTheme="minorEastAsia" w:eastAsiaTheme="minorEastAsia" w:hAnsiTheme="minorEastAsia" w:cs="ＭＳ 明朝" w:hint="eastAsia"/>
          <w:sz w:val="22"/>
          <w:szCs w:val="22"/>
        </w:rPr>
        <w:t>させない</w:t>
      </w:r>
      <w:r w:rsidR="0042469A" w:rsidRPr="0046068A">
        <w:rPr>
          <w:rFonts w:asciiTheme="minorEastAsia" w:eastAsiaTheme="minorEastAsia" w:hAnsiTheme="minorEastAsia" w:cs="ＭＳ 明朝" w:hint="eastAsia"/>
          <w:sz w:val="22"/>
          <w:szCs w:val="22"/>
        </w:rPr>
        <w:t>よう、関係機関に働きかけること。</w:t>
      </w:r>
    </w:p>
    <w:p w14:paraId="1E39A5DE" w14:textId="77777777" w:rsidR="0073543C" w:rsidRPr="0046068A" w:rsidRDefault="0073543C" w:rsidP="00C30922">
      <w:pPr>
        <w:ind w:left="442" w:hangingChars="200" w:hanging="442"/>
        <w:rPr>
          <w:rFonts w:asciiTheme="minorEastAsia" w:eastAsiaTheme="minorEastAsia" w:hAnsiTheme="minorEastAsia" w:cs="ＭＳ 明朝"/>
          <w:sz w:val="22"/>
          <w:szCs w:val="22"/>
        </w:rPr>
      </w:pPr>
      <w:r w:rsidRPr="0046068A">
        <w:rPr>
          <w:rFonts w:asciiTheme="minorEastAsia" w:eastAsiaTheme="minorEastAsia" w:hAnsiTheme="minorEastAsia" w:cs="ＭＳ 明朝"/>
          <w:sz w:val="22"/>
          <w:szCs w:val="22"/>
        </w:rPr>
        <w:t>（</w:t>
      </w:r>
      <w:r w:rsidR="00226F4E" w:rsidRPr="0046068A">
        <w:rPr>
          <w:rFonts w:asciiTheme="minorEastAsia" w:eastAsiaTheme="minorEastAsia" w:hAnsiTheme="minorEastAsia" w:cs="ＭＳ 明朝"/>
          <w:sz w:val="22"/>
          <w:szCs w:val="22"/>
        </w:rPr>
        <w:t>２</w:t>
      </w:r>
      <w:r w:rsidRPr="0046068A">
        <w:rPr>
          <w:rFonts w:asciiTheme="minorEastAsia" w:eastAsiaTheme="minorEastAsia" w:hAnsiTheme="minorEastAsia" w:cs="ＭＳ 明朝"/>
          <w:sz w:val="22"/>
          <w:szCs w:val="22"/>
        </w:rPr>
        <w:t>）</w:t>
      </w:r>
      <w:r w:rsidR="0042469A" w:rsidRPr="0046068A">
        <w:rPr>
          <w:rFonts w:asciiTheme="minorEastAsia" w:eastAsiaTheme="minorEastAsia" w:hAnsiTheme="minorEastAsia" w:cs="ＭＳ 明朝" w:hint="eastAsia"/>
          <w:sz w:val="22"/>
          <w:szCs w:val="22"/>
        </w:rPr>
        <w:t>副主査選考については、府税業務に必要な研修</w:t>
      </w:r>
      <w:r w:rsidRPr="0046068A">
        <w:rPr>
          <w:rFonts w:asciiTheme="minorEastAsia" w:eastAsiaTheme="minorEastAsia" w:hAnsiTheme="minorEastAsia" w:cs="ＭＳ 明朝" w:hint="eastAsia"/>
          <w:sz w:val="22"/>
          <w:szCs w:val="22"/>
        </w:rPr>
        <w:t>へ</w:t>
      </w:r>
      <w:r w:rsidR="0042469A" w:rsidRPr="0046068A">
        <w:rPr>
          <w:rFonts w:asciiTheme="minorEastAsia" w:eastAsiaTheme="minorEastAsia" w:hAnsiTheme="minorEastAsia" w:cs="ＭＳ 明朝" w:hint="eastAsia"/>
          <w:sz w:val="22"/>
          <w:szCs w:val="22"/>
        </w:rPr>
        <w:t>の参加を反映させるなど、対象者の</w:t>
      </w:r>
      <w:r w:rsidR="0042469A" w:rsidRPr="0046068A">
        <w:rPr>
          <w:rFonts w:asciiTheme="minorEastAsia" w:eastAsiaTheme="minorEastAsia" w:hAnsiTheme="minorEastAsia" w:cs="ＭＳ 明朝" w:hint="eastAsia"/>
          <w:sz w:val="22"/>
          <w:szCs w:val="22"/>
        </w:rPr>
        <w:lastRenderedPageBreak/>
        <w:t>負担を軽減すること。</w:t>
      </w:r>
    </w:p>
    <w:p w14:paraId="3E8135C6" w14:textId="782FE4BD" w:rsidR="0073543C" w:rsidRPr="0046068A" w:rsidRDefault="00EB707E" w:rsidP="00C30922">
      <w:pPr>
        <w:rPr>
          <w:rFonts w:asciiTheme="majorEastAsia" w:eastAsiaTheme="majorEastAsia" w:hAnsiTheme="majorEastAsia"/>
          <w:sz w:val="22"/>
          <w:szCs w:val="22"/>
        </w:rPr>
      </w:pPr>
      <w:r w:rsidRPr="0046068A">
        <w:rPr>
          <w:rFonts w:asciiTheme="majorEastAsia" w:eastAsiaTheme="majorEastAsia" w:hAnsiTheme="majorEastAsia" w:hint="eastAsia"/>
          <w:sz w:val="22"/>
          <w:szCs w:val="22"/>
        </w:rPr>
        <w:t>７．</w:t>
      </w:r>
      <w:r w:rsidR="00483126" w:rsidRPr="0046068A">
        <w:rPr>
          <w:rFonts w:asciiTheme="majorEastAsia" w:eastAsiaTheme="majorEastAsia" w:hAnsiTheme="majorEastAsia"/>
          <w:sz w:val="22"/>
          <w:szCs w:val="22"/>
        </w:rPr>
        <w:t>庁舎・職場環境</w:t>
      </w:r>
      <w:r w:rsidR="00D929BA" w:rsidRPr="0046068A">
        <w:rPr>
          <w:rFonts w:asciiTheme="majorEastAsia" w:eastAsiaTheme="majorEastAsia" w:hAnsiTheme="majorEastAsia" w:hint="eastAsia"/>
          <w:sz w:val="22"/>
          <w:szCs w:val="22"/>
        </w:rPr>
        <w:t>について</w:t>
      </w:r>
    </w:p>
    <w:p w14:paraId="7DF8CBB6" w14:textId="36FB101A" w:rsidR="00B504CD" w:rsidRPr="0046068A" w:rsidRDefault="00483126" w:rsidP="00B504CD">
      <w:pPr>
        <w:ind w:left="442" w:hangingChars="200" w:hanging="442"/>
        <w:rPr>
          <w:rFonts w:asciiTheme="minorEastAsia" w:eastAsiaTheme="minorEastAsia" w:hAnsiTheme="minorEastAsia" w:cs="ＭＳ 明朝"/>
          <w:sz w:val="22"/>
          <w:szCs w:val="22"/>
        </w:rPr>
      </w:pPr>
      <w:r w:rsidRPr="0046068A">
        <w:rPr>
          <w:rFonts w:asciiTheme="minorEastAsia" w:eastAsiaTheme="minorEastAsia" w:hAnsiTheme="minorEastAsia" w:cs="ＭＳ 明朝"/>
          <w:sz w:val="22"/>
          <w:szCs w:val="22"/>
        </w:rPr>
        <w:t>（１）</w:t>
      </w:r>
      <w:r w:rsidR="00B504CD" w:rsidRPr="0046068A">
        <w:rPr>
          <w:rFonts w:asciiTheme="minorEastAsia" w:eastAsiaTheme="minorEastAsia" w:hAnsiTheme="minorEastAsia" w:cs="ＭＳ 明朝" w:hint="eastAsia"/>
          <w:sz w:val="22"/>
          <w:szCs w:val="22"/>
        </w:rPr>
        <w:t>老朽化した空調設備は更新し、冷暖房の運用にあたっては、</w:t>
      </w:r>
      <w:r w:rsidR="0074289F">
        <w:rPr>
          <w:rFonts w:asciiTheme="minorEastAsia" w:eastAsiaTheme="minorEastAsia" w:hAnsiTheme="minorEastAsia" w:cs="ＭＳ 明朝" w:hint="eastAsia"/>
          <w:sz w:val="22"/>
          <w:szCs w:val="22"/>
        </w:rPr>
        <w:t>引き続き</w:t>
      </w:r>
      <w:r w:rsidR="00B504CD" w:rsidRPr="0046068A">
        <w:rPr>
          <w:rFonts w:asciiTheme="minorEastAsia" w:eastAsiaTheme="minorEastAsia" w:hAnsiTheme="minorEastAsia" w:cs="ＭＳ 明朝" w:hint="eastAsia"/>
          <w:sz w:val="22"/>
          <w:szCs w:val="22"/>
        </w:rPr>
        <w:t>実態に即した弾力的運転を行うこと。</w:t>
      </w:r>
    </w:p>
    <w:p w14:paraId="353240E6" w14:textId="5FEE12E8" w:rsidR="00B51A90" w:rsidRPr="0046068A" w:rsidRDefault="00483126" w:rsidP="00C30922">
      <w:pPr>
        <w:ind w:left="442" w:hangingChars="200" w:hanging="442"/>
        <w:rPr>
          <w:rFonts w:asciiTheme="minorEastAsia" w:eastAsiaTheme="minorEastAsia" w:hAnsiTheme="minorEastAsia" w:cs="ＭＳ 明朝"/>
          <w:sz w:val="22"/>
          <w:szCs w:val="22"/>
        </w:rPr>
      </w:pPr>
      <w:r w:rsidRPr="0046068A">
        <w:rPr>
          <w:rFonts w:asciiTheme="minorEastAsia" w:eastAsiaTheme="minorEastAsia" w:hAnsiTheme="minorEastAsia" w:cs="ＭＳ 明朝"/>
          <w:sz w:val="22"/>
          <w:szCs w:val="22"/>
        </w:rPr>
        <w:t>（２）</w:t>
      </w:r>
      <w:r w:rsidR="00B51A90" w:rsidRPr="0046068A">
        <w:rPr>
          <w:rFonts w:hint="eastAsia"/>
        </w:rPr>
        <w:t>床上のモール等による配線は転倒などの危険があるため、該当する執務室についてはＯＡフロアにするなど安全に配慮すること。</w:t>
      </w:r>
    </w:p>
    <w:p w14:paraId="4CABFCB4" w14:textId="4F919F1D" w:rsidR="0073543C" w:rsidRPr="0046068A" w:rsidRDefault="00B51A90" w:rsidP="00C30922">
      <w:pPr>
        <w:ind w:left="442" w:hangingChars="200" w:hanging="442"/>
        <w:rPr>
          <w:rFonts w:asciiTheme="minorEastAsia" w:eastAsiaTheme="minorEastAsia" w:hAnsiTheme="minorEastAsia" w:cs="ＭＳ 明朝"/>
          <w:sz w:val="22"/>
          <w:szCs w:val="22"/>
        </w:rPr>
      </w:pPr>
      <w:r w:rsidRPr="0046068A">
        <w:rPr>
          <w:rFonts w:asciiTheme="minorEastAsia" w:eastAsiaTheme="minorEastAsia" w:hAnsiTheme="minorEastAsia" w:cs="ＭＳ 明朝" w:hint="eastAsia"/>
          <w:sz w:val="22"/>
          <w:szCs w:val="22"/>
        </w:rPr>
        <w:t>（３）</w:t>
      </w:r>
      <w:r w:rsidR="00483126" w:rsidRPr="0046068A">
        <w:rPr>
          <w:rFonts w:asciiTheme="minorEastAsia" w:eastAsiaTheme="minorEastAsia" w:hAnsiTheme="minorEastAsia" w:cs="ＭＳ 明朝" w:hint="eastAsia"/>
          <w:sz w:val="22"/>
          <w:szCs w:val="22"/>
        </w:rPr>
        <w:t>地域防災拠点として</w:t>
      </w:r>
      <w:r w:rsidR="0045511A" w:rsidRPr="0046068A">
        <w:rPr>
          <w:rFonts w:asciiTheme="minorEastAsia" w:eastAsiaTheme="minorEastAsia" w:hAnsiTheme="minorEastAsia" w:cs="ＭＳ 明朝" w:hint="eastAsia"/>
          <w:sz w:val="22"/>
          <w:szCs w:val="22"/>
        </w:rPr>
        <w:t>重要な</w:t>
      </w:r>
      <w:r w:rsidR="00483126" w:rsidRPr="0046068A">
        <w:rPr>
          <w:rFonts w:asciiTheme="minorEastAsia" w:eastAsiaTheme="minorEastAsia" w:hAnsiTheme="minorEastAsia" w:cs="ＭＳ 明朝" w:hint="eastAsia"/>
          <w:sz w:val="22"/>
          <w:szCs w:val="22"/>
        </w:rPr>
        <w:t>役割を果たす</w:t>
      </w:r>
      <w:r w:rsidR="0045511A" w:rsidRPr="0046068A">
        <w:rPr>
          <w:rFonts w:asciiTheme="minorEastAsia" w:eastAsiaTheme="minorEastAsia" w:hAnsiTheme="minorEastAsia" w:cs="ＭＳ 明朝" w:hint="eastAsia"/>
          <w:sz w:val="22"/>
          <w:szCs w:val="22"/>
        </w:rPr>
        <w:t>府民センタービルが老朽化しており、労働安全衛生にも影響を与えることから、必要な改修を行うこと。</w:t>
      </w:r>
    </w:p>
    <w:p w14:paraId="7D0A5B54" w14:textId="4F8BB0A2" w:rsidR="00B504CD" w:rsidRPr="0046068A" w:rsidRDefault="00B504CD" w:rsidP="00C30922">
      <w:pPr>
        <w:ind w:left="442" w:hangingChars="200" w:hanging="442"/>
        <w:rPr>
          <w:rFonts w:asciiTheme="minorEastAsia" w:eastAsiaTheme="minorEastAsia" w:hAnsiTheme="minorEastAsia" w:cs="ＭＳ 明朝"/>
          <w:sz w:val="22"/>
          <w:szCs w:val="22"/>
        </w:rPr>
      </w:pPr>
      <w:r w:rsidRPr="0046068A">
        <w:rPr>
          <w:rFonts w:asciiTheme="minorEastAsia" w:eastAsiaTheme="minorEastAsia" w:hAnsiTheme="minorEastAsia" w:cs="ＭＳ 明朝"/>
          <w:sz w:val="22"/>
          <w:szCs w:val="22"/>
        </w:rPr>
        <w:t>（</w:t>
      </w:r>
      <w:r w:rsidR="00B51A90" w:rsidRPr="0046068A">
        <w:rPr>
          <w:rFonts w:asciiTheme="minorEastAsia" w:eastAsiaTheme="minorEastAsia" w:hAnsiTheme="minorEastAsia" w:cs="ＭＳ 明朝" w:hint="eastAsia"/>
          <w:sz w:val="22"/>
          <w:szCs w:val="22"/>
        </w:rPr>
        <w:t>４</w:t>
      </w:r>
      <w:r w:rsidRPr="0046068A">
        <w:rPr>
          <w:rFonts w:asciiTheme="minorEastAsia" w:eastAsiaTheme="minorEastAsia" w:hAnsiTheme="minorEastAsia" w:cs="ＭＳ 明朝"/>
          <w:sz w:val="22"/>
          <w:szCs w:val="22"/>
        </w:rPr>
        <w:t>）</w:t>
      </w:r>
      <w:r w:rsidR="004E56F2" w:rsidRPr="0046068A">
        <w:rPr>
          <w:rFonts w:asciiTheme="minorEastAsia" w:eastAsiaTheme="minorEastAsia" w:hAnsiTheme="minorEastAsia" w:cs="ＭＳ 明朝" w:hint="eastAsia"/>
          <w:sz w:val="22"/>
          <w:szCs w:val="22"/>
        </w:rPr>
        <w:t>庁用自動車は業務に必要な台数を確保するとともに、</w:t>
      </w:r>
      <w:r w:rsidRPr="0046068A">
        <w:rPr>
          <w:rFonts w:asciiTheme="minorEastAsia" w:eastAsiaTheme="minorEastAsia" w:hAnsiTheme="minorEastAsia" w:cs="ＭＳ 明朝" w:hint="eastAsia"/>
          <w:sz w:val="22"/>
          <w:szCs w:val="22"/>
        </w:rPr>
        <w:t>交通事故防止の観点から</w:t>
      </w:r>
      <w:r w:rsidR="004E56F2" w:rsidRPr="0046068A">
        <w:rPr>
          <w:rFonts w:asciiTheme="minorEastAsia" w:eastAsiaTheme="minorEastAsia" w:hAnsiTheme="minorEastAsia" w:cs="ＭＳ 明朝" w:hint="eastAsia"/>
          <w:sz w:val="22"/>
          <w:szCs w:val="22"/>
        </w:rPr>
        <w:t>必要</w:t>
      </w:r>
      <w:r w:rsidRPr="0046068A">
        <w:rPr>
          <w:rFonts w:asciiTheme="minorEastAsia" w:eastAsiaTheme="minorEastAsia" w:hAnsiTheme="minorEastAsia" w:cs="ＭＳ 明朝" w:hint="eastAsia"/>
          <w:sz w:val="22"/>
          <w:szCs w:val="22"/>
        </w:rPr>
        <w:t>に応じて更新し、保守・点検に必要な予算を確保すること。</w:t>
      </w:r>
    </w:p>
    <w:p w14:paraId="115EB2D5" w14:textId="3D040946" w:rsidR="00B504CD" w:rsidRPr="0046068A" w:rsidRDefault="00B504CD" w:rsidP="00B504CD">
      <w:pPr>
        <w:ind w:left="442" w:hangingChars="200" w:hanging="442"/>
        <w:rPr>
          <w:rFonts w:asciiTheme="minorEastAsia" w:eastAsiaTheme="minorEastAsia" w:hAnsiTheme="minorEastAsia" w:cs="ＭＳ 明朝"/>
          <w:sz w:val="22"/>
          <w:szCs w:val="22"/>
        </w:rPr>
      </w:pPr>
      <w:r w:rsidRPr="0046068A">
        <w:rPr>
          <w:rFonts w:asciiTheme="minorEastAsia" w:eastAsiaTheme="minorEastAsia" w:hAnsiTheme="minorEastAsia" w:cs="ＭＳ 明朝"/>
          <w:sz w:val="22"/>
          <w:szCs w:val="22"/>
        </w:rPr>
        <w:t>（</w:t>
      </w:r>
      <w:r w:rsidR="00B51A90" w:rsidRPr="0046068A">
        <w:rPr>
          <w:rFonts w:asciiTheme="minorEastAsia" w:eastAsiaTheme="minorEastAsia" w:hAnsiTheme="minorEastAsia" w:cs="ＭＳ 明朝" w:hint="eastAsia"/>
          <w:sz w:val="22"/>
          <w:szCs w:val="22"/>
        </w:rPr>
        <w:t>５</w:t>
      </w:r>
      <w:r w:rsidRPr="0046068A">
        <w:rPr>
          <w:rFonts w:asciiTheme="minorEastAsia" w:eastAsiaTheme="minorEastAsia" w:hAnsiTheme="minorEastAsia" w:cs="ＭＳ 明朝"/>
          <w:sz w:val="22"/>
          <w:szCs w:val="22"/>
        </w:rPr>
        <w:t>）</w:t>
      </w:r>
      <w:r w:rsidRPr="0046068A">
        <w:rPr>
          <w:rFonts w:asciiTheme="minorEastAsia" w:eastAsiaTheme="minorEastAsia" w:hAnsiTheme="minorEastAsia" w:cs="ＭＳ 明朝" w:hint="eastAsia"/>
          <w:sz w:val="22"/>
          <w:szCs w:val="22"/>
        </w:rPr>
        <w:t>府税職場が影響を受ける「府有財産の活用」や庁舎移転等は、一方的に行わず、充分な協議を行うこと。</w:t>
      </w:r>
    </w:p>
    <w:p w14:paraId="78FF5F08" w14:textId="756CDE00" w:rsidR="00BD0932" w:rsidRPr="0046068A" w:rsidRDefault="00BD0932">
      <w:pPr>
        <w:widowControl/>
        <w:jc w:val="left"/>
        <w:rPr>
          <w:rFonts w:asciiTheme="minorEastAsia" w:eastAsiaTheme="minorEastAsia" w:hAnsiTheme="minorEastAsia" w:cs="ＭＳ 明朝"/>
          <w:sz w:val="22"/>
          <w:szCs w:val="22"/>
        </w:rPr>
      </w:pPr>
      <w:r w:rsidRPr="0046068A">
        <w:rPr>
          <w:rFonts w:asciiTheme="minorEastAsia" w:eastAsiaTheme="minorEastAsia" w:hAnsiTheme="minorEastAsia" w:cs="ＭＳ 明朝"/>
          <w:sz w:val="22"/>
          <w:szCs w:val="22"/>
        </w:rPr>
        <w:br w:type="page"/>
      </w:r>
    </w:p>
    <w:bookmarkEnd w:id="0"/>
    <w:p w14:paraId="72DDDF9B" w14:textId="52AF8277" w:rsidR="00AD6AA1" w:rsidRPr="0046068A" w:rsidRDefault="009D184F" w:rsidP="00C30922">
      <w:pPr>
        <w:spacing w:line="360" w:lineRule="auto"/>
        <w:rPr>
          <w:rFonts w:asciiTheme="majorEastAsia" w:eastAsiaTheme="majorEastAsia" w:hAnsiTheme="majorEastAsia"/>
          <w:sz w:val="22"/>
          <w:szCs w:val="22"/>
        </w:rPr>
      </w:pPr>
      <w:r w:rsidRPr="0046068A">
        <w:rPr>
          <w:rFonts w:asciiTheme="majorEastAsia" w:eastAsiaTheme="majorEastAsia" w:hAnsiTheme="majorEastAsia" w:hint="eastAsia"/>
          <w:sz w:val="22"/>
          <w:szCs w:val="22"/>
        </w:rPr>
        <w:lastRenderedPageBreak/>
        <w:t xml:space="preserve">■　</w:t>
      </w:r>
      <w:r w:rsidR="00BC43A9" w:rsidRPr="0046068A">
        <w:rPr>
          <w:rFonts w:asciiTheme="majorEastAsia" w:eastAsiaTheme="majorEastAsia" w:hAnsiTheme="majorEastAsia" w:hint="eastAsia"/>
          <w:sz w:val="22"/>
          <w:szCs w:val="22"/>
        </w:rPr>
        <w:t>要望事項</w:t>
      </w:r>
    </w:p>
    <w:p w14:paraId="44D83BB6" w14:textId="7E49A8B1" w:rsidR="00FA4275" w:rsidRPr="0046068A" w:rsidRDefault="00EB707E" w:rsidP="00FA4275">
      <w:pPr>
        <w:rPr>
          <w:rFonts w:asciiTheme="majorEastAsia" w:eastAsiaTheme="majorEastAsia" w:hAnsiTheme="majorEastAsia"/>
          <w:sz w:val="22"/>
          <w:szCs w:val="22"/>
        </w:rPr>
      </w:pPr>
      <w:r w:rsidRPr="0046068A">
        <w:rPr>
          <w:rFonts w:asciiTheme="majorEastAsia" w:eastAsiaTheme="majorEastAsia" w:hAnsiTheme="majorEastAsia" w:hint="eastAsia"/>
          <w:sz w:val="22"/>
          <w:szCs w:val="22"/>
        </w:rPr>
        <w:t>１．人員・労働条件について</w:t>
      </w:r>
    </w:p>
    <w:p w14:paraId="36779F71" w14:textId="77777777" w:rsidR="00BC43A9" w:rsidRPr="0046068A" w:rsidRDefault="00FA4275" w:rsidP="00FA4275">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sz w:val="22"/>
          <w:szCs w:val="22"/>
        </w:rPr>
        <w:t>（１）</w:t>
      </w:r>
      <w:r w:rsidR="00BC43A9" w:rsidRPr="0046068A">
        <w:rPr>
          <w:rFonts w:asciiTheme="minorEastAsia" w:eastAsiaTheme="minorEastAsia" w:hAnsiTheme="minorEastAsia" w:hint="eastAsia"/>
          <w:sz w:val="22"/>
          <w:szCs w:val="22"/>
        </w:rPr>
        <w:t>職員基本条例、労使関係条例、政治活動規制条例を廃止</w:t>
      </w:r>
      <w:r w:rsidR="00AC29CC" w:rsidRPr="0046068A">
        <w:rPr>
          <w:rFonts w:asciiTheme="minorEastAsia" w:eastAsiaTheme="minorEastAsia" w:hAnsiTheme="minorEastAsia" w:hint="eastAsia"/>
          <w:sz w:val="22"/>
          <w:szCs w:val="22"/>
        </w:rPr>
        <w:t>し、府民と直に接する職員の声をくみ上げる風通しの良い府庁</w:t>
      </w:r>
      <w:r w:rsidR="009F0EA6" w:rsidRPr="0046068A">
        <w:rPr>
          <w:rFonts w:asciiTheme="minorEastAsia" w:eastAsiaTheme="minorEastAsia" w:hAnsiTheme="minorEastAsia" w:hint="eastAsia"/>
          <w:sz w:val="22"/>
          <w:szCs w:val="22"/>
        </w:rPr>
        <w:t>組織とすること</w:t>
      </w:r>
      <w:r w:rsidR="00BC43A9" w:rsidRPr="0046068A">
        <w:rPr>
          <w:rFonts w:asciiTheme="minorEastAsia" w:eastAsiaTheme="minorEastAsia" w:hAnsiTheme="minorEastAsia" w:hint="eastAsia"/>
          <w:sz w:val="22"/>
          <w:szCs w:val="22"/>
        </w:rPr>
        <w:t>。</w:t>
      </w:r>
    </w:p>
    <w:p w14:paraId="262C823A" w14:textId="77777777" w:rsidR="00FB4E31" w:rsidRPr="0046068A" w:rsidRDefault="00FB4E31" w:rsidP="00FA4275">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sz w:val="22"/>
          <w:szCs w:val="22"/>
        </w:rPr>
        <w:t>（２）</w:t>
      </w:r>
      <w:r w:rsidRPr="0046068A">
        <w:rPr>
          <w:rFonts w:asciiTheme="minorEastAsia" w:eastAsiaTheme="minorEastAsia" w:hAnsiTheme="minorEastAsia" w:hint="eastAsia"/>
          <w:sz w:val="22"/>
          <w:szCs w:val="22"/>
        </w:rPr>
        <w:t>強権徴収につながる数値目標の設定は行わず、課税・納税相談をはじめ、納税者の権利を保障する人員・体制を確保すること。</w:t>
      </w:r>
    </w:p>
    <w:p w14:paraId="148CAC30" w14:textId="77777777" w:rsidR="009B262B" w:rsidRPr="0046068A" w:rsidRDefault="009B262B" w:rsidP="009B262B">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sz w:val="22"/>
          <w:szCs w:val="22"/>
        </w:rPr>
        <w:t>（３）</w:t>
      </w:r>
      <w:r w:rsidRPr="0046068A">
        <w:rPr>
          <w:rFonts w:asciiTheme="minorEastAsia" w:eastAsiaTheme="minorEastAsia" w:hAnsiTheme="minorEastAsia" w:hint="eastAsia"/>
          <w:sz w:val="22"/>
          <w:szCs w:val="22"/>
        </w:rPr>
        <w:t>税務情報システムについては、タイムアウト時間の延長をはじめ、現場の要求に基づいた改善を行うこと。</w:t>
      </w:r>
    </w:p>
    <w:p w14:paraId="73B65AFE" w14:textId="2822AF48" w:rsidR="00FB4E31" w:rsidRPr="0046068A" w:rsidRDefault="00FB4E31" w:rsidP="00FA4275">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sz w:val="22"/>
          <w:szCs w:val="22"/>
        </w:rPr>
        <w:t>（</w:t>
      </w:r>
      <w:r w:rsidR="0045511A" w:rsidRPr="0046068A">
        <w:rPr>
          <w:rFonts w:asciiTheme="minorEastAsia" w:eastAsiaTheme="minorEastAsia" w:hAnsiTheme="minorEastAsia"/>
          <w:sz w:val="22"/>
          <w:szCs w:val="22"/>
        </w:rPr>
        <w:t>４</w:t>
      </w:r>
      <w:r w:rsidRPr="0046068A">
        <w:rPr>
          <w:rFonts w:asciiTheme="minorEastAsia" w:eastAsiaTheme="minorEastAsia" w:hAnsiTheme="minorEastAsia"/>
          <w:sz w:val="22"/>
          <w:szCs w:val="22"/>
        </w:rPr>
        <w:t>）</w:t>
      </w:r>
      <w:r w:rsidRPr="0046068A">
        <w:rPr>
          <w:rFonts w:asciiTheme="minorEastAsia" w:eastAsiaTheme="minorEastAsia" w:hAnsiTheme="minorEastAsia" w:hint="eastAsia"/>
          <w:sz w:val="22"/>
          <w:szCs w:val="22"/>
        </w:rPr>
        <w:t>全部局に</w:t>
      </w:r>
      <w:r w:rsidR="005247B2" w:rsidRPr="0046068A">
        <w:rPr>
          <w:rFonts w:asciiTheme="minorEastAsia" w:eastAsiaTheme="minorEastAsia" w:hAnsiTheme="minorEastAsia" w:hint="eastAsia"/>
          <w:sz w:val="22"/>
          <w:szCs w:val="22"/>
        </w:rPr>
        <w:t>災害などの</w:t>
      </w:r>
      <w:r w:rsidRPr="0046068A">
        <w:rPr>
          <w:rFonts w:asciiTheme="minorEastAsia" w:eastAsiaTheme="minorEastAsia" w:hAnsiTheme="minorEastAsia" w:hint="eastAsia"/>
          <w:sz w:val="22"/>
          <w:szCs w:val="22"/>
        </w:rPr>
        <w:t>緊急対応可能な定数を確保するよう、関係機関に働きかけること</w:t>
      </w:r>
      <w:r w:rsidR="0071635A">
        <w:rPr>
          <w:rFonts w:asciiTheme="minorEastAsia" w:eastAsiaTheme="minorEastAsia" w:hAnsiTheme="minorEastAsia" w:hint="eastAsia"/>
          <w:sz w:val="22"/>
          <w:szCs w:val="22"/>
        </w:rPr>
        <w:t>。</w:t>
      </w:r>
    </w:p>
    <w:p w14:paraId="53FA088A" w14:textId="1A0E7BAE" w:rsidR="0071635A" w:rsidRPr="0046068A" w:rsidRDefault="0071635A" w:rsidP="0071635A">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sz w:val="22"/>
          <w:szCs w:val="22"/>
        </w:rPr>
        <w:t>（</w:t>
      </w:r>
      <w:r>
        <w:rPr>
          <w:rFonts w:asciiTheme="minorEastAsia" w:eastAsiaTheme="minorEastAsia" w:hAnsiTheme="minorEastAsia" w:hint="eastAsia"/>
          <w:sz w:val="22"/>
          <w:szCs w:val="22"/>
        </w:rPr>
        <w:t>５</w:t>
      </w:r>
      <w:r w:rsidRPr="0046068A">
        <w:rPr>
          <w:rFonts w:asciiTheme="minorEastAsia" w:eastAsiaTheme="minorEastAsia" w:hAnsiTheme="minorEastAsia"/>
          <w:sz w:val="22"/>
          <w:szCs w:val="22"/>
        </w:rPr>
        <w:t>）</w:t>
      </w:r>
      <w:r w:rsidR="00FC55BE">
        <w:rPr>
          <w:rFonts w:asciiTheme="minorEastAsia" w:eastAsiaTheme="minorEastAsia" w:hAnsiTheme="minorEastAsia" w:hint="eastAsia"/>
          <w:sz w:val="22"/>
          <w:szCs w:val="22"/>
        </w:rPr>
        <w:t>職場の安定した業務の遂行のため、</w:t>
      </w:r>
      <w:r w:rsidR="00557C33">
        <w:rPr>
          <w:rFonts w:asciiTheme="minorEastAsia" w:eastAsiaTheme="minorEastAsia" w:hAnsiTheme="minorEastAsia" w:hint="eastAsia"/>
          <w:sz w:val="22"/>
          <w:szCs w:val="22"/>
        </w:rPr>
        <w:t>いわゆる新規採用</w:t>
      </w:r>
      <w:r w:rsidR="00473647">
        <w:rPr>
          <w:rFonts w:asciiTheme="minorEastAsia" w:eastAsiaTheme="minorEastAsia" w:hAnsiTheme="minorEastAsia" w:hint="eastAsia"/>
          <w:sz w:val="22"/>
          <w:szCs w:val="22"/>
        </w:rPr>
        <w:t>職員の「</w:t>
      </w:r>
      <w:r w:rsidR="00557C33">
        <w:rPr>
          <w:rFonts w:asciiTheme="minorEastAsia" w:eastAsiaTheme="minorEastAsia" w:hAnsiTheme="minorEastAsia" w:hint="eastAsia"/>
          <w:sz w:val="22"/>
          <w:szCs w:val="22"/>
        </w:rPr>
        <w:t>２年ルール</w:t>
      </w:r>
      <w:r w:rsidR="00473647">
        <w:rPr>
          <w:rFonts w:asciiTheme="minorEastAsia" w:eastAsiaTheme="minorEastAsia" w:hAnsiTheme="minorEastAsia" w:hint="eastAsia"/>
          <w:sz w:val="22"/>
          <w:szCs w:val="22"/>
        </w:rPr>
        <w:t>」</w:t>
      </w:r>
      <w:r w:rsidR="00557C33">
        <w:rPr>
          <w:rFonts w:asciiTheme="minorEastAsia" w:eastAsiaTheme="minorEastAsia" w:hAnsiTheme="minorEastAsia" w:hint="eastAsia"/>
          <w:sz w:val="22"/>
          <w:szCs w:val="22"/>
        </w:rPr>
        <w:t>を廃止</w:t>
      </w:r>
      <w:r w:rsidR="00E00E3B">
        <w:rPr>
          <w:rFonts w:asciiTheme="minorEastAsia" w:eastAsiaTheme="minorEastAsia" w:hAnsiTheme="minorEastAsia" w:hint="eastAsia"/>
          <w:sz w:val="22"/>
          <w:szCs w:val="22"/>
        </w:rPr>
        <w:t>すること。</w:t>
      </w:r>
    </w:p>
    <w:p w14:paraId="35CDACE6" w14:textId="672C0801" w:rsidR="00FB4E31" w:rsidRPr="0046068A" w:rsidRDefault="00EB707E" w:rsidP="00FA4275">
      <w:pPr>
        <w:rPr>
          <w:rFonts w:asciiTheme="majorEastAsia" w:eastAsiaTheme="majorEastAsia" w:hAnsiTheme="majorEastAsia"/>
          <w:sz w:val="22"/>
          <w:szCs w:val="22"/>
        </w:rPr>
      </w:pPr>
      <w:r w:rsidRPr="0046068A">
        <w:rPr>
          <w:rFonts w:asciiTheme="majorEastAsia" w:eastAsiaTheme="majorEastAsia" w:hAnsiTheme="majorEastAsia" w:hint="eastAsia"/>
          <w:sz w:val="22"/>
          <w:szCs w:val="22"/>
        </w:rPr>
        <w:t>２．</w:t>
      </w:r>
      <w:r w:rsidR="00FB4E31" w:rsidRPr="0046068A">
        <w:rPr>
          <w:rFonts w:asciiTheme="majorEastAsia" w:eastAsiaTheme="majorEastAsia" w:hAnsiTheme="majorEastAsia"/>
          <w:sz w:val="22"/>
          <w:szCs w:val="22"/>
        </w:rPr>
        <w:t>人事評価</w:t>
      </w:r>
      <w:r w:rsidRPr="0046068A">
        <w:rPr>
          <w:rFonts w:asciiTheme="majorEastAsia" w:eastAsiaTheme="majorEastAsia" w:hAnsiTheme="majorEastAsia" w:hint="eastAsia"/>
          <w:sz w:val="22"/>
          <w:szCs w:val="22"/>
        </w:rPr>
        <w:t>制度について</w:t>
      </w:r>
    </w:p>
    <w:p w14:paraId="2E6EB950" w14:textId="77777777" w:rsidR="00FB4E31" w:rsidRPr="0046068A" w:rsidRDefault="00FB4E31" w:rsidP="0045511A">
      <w:pPr>
        <w:ind w:firstLineChars="300" w:firstLine="663"/>
        <w:rPr>
          <w:rFonts w:asciiTheme="minorEastAsia" w:eastAsiaTheme="minorEastAsia" w:hAnsiTheme="minorEastAsia"/>
          <w:sz w:val="22"/>
          <w:szCs w:val="22"/>
        </w:rPr>
      </w:pPr>
      <w:r w:rsidRPr="0046068A">
        <w:rPr>
          <w:rFonts w:asciiTheme="minorEastAsia" w:eastAsiaTheme="minorEastAsia" w:hAnsiTheme="minorEastAsia" w:hint="eastAsia"/>
          <w:sz w:val="22"/>
          <w:szCs w:val="22"/>
        </w:rPr>
        <w:t>相対評価をただちに中止するとともに、人事評価制度の抜本的な見直しを行うこと。</w:t>
      </w:r>
    </w:p>
    <w:p w14:paraId="68C81005" w14:textId="35474E09" w:rsidR="00FB4E31" w:rsidRPr="0046068A" w:rsidRDefault="00EB707E" w:rsidP="00FA4275">
      <w:pPr>
        <w:rPr>
          <w:rFonts w:asciiTheme="majorEastAsia" w:eastAsiaTheme="majorEastAsia" w:hAnsiTheme="majorEastAsia"/>
          <w:sz w:val="22"/>
          <w:szCs w:val="22"/>
        </w:rPr>
      </w:pPr>
      <w:r w:rsidRPr="0046068A">
        <w:rPr>
          <w:rFonts w:asciiTheme="majorEastAsia" w:eastAsiaTheme="majorEastAsia" w:hAnsiTheme="majorEastAsia" w:hint="eastAsia"/>
          <w:sz w:val="22"/>
          <w:szCs w:val="22"/>
        </w:rPr>
        <w:t>３．</w:t>
      </w:r>
      <w:r w:rsidR="00FB4E31" w:rsidRPr="0046068A">
        <w:rPr>
          <w:rFonts w:asciiTheme="majorEastAsia" w:eastAsiaTheme="majorEastAsia" w:hAnsiTheme="majorEastAsia"/>
          <w:sz w:val="22"/>
          <w:szCs w:val="22"/>
        </w:rPr>
        <w:t>庁舎・職場環境</w:t>
      </w:r>
      <w:r w:rsidR="005855A4" w:rsidRPr="0046068A">
        <w:rPr>
          <w:rFonts w:asciiTheme="majorEastAsia" w:eastAsiaTheme="majorEastAsia" w:hAnsiTheme="majorEastAsia" w:hint="eastAsia"/>
          <w:sz w:val="22"/>
          <w:szCs w:val="22"/>
        </w:rPr>
        <w:t>について</w:t>
      </w:r>
    </w:p>
    <w:p w14:paraId="5E1B877A" w14:textId="77777777" w:rsidR="009B262B" w:rsidRPr="0046068A" w:rsidRDefault="009B262B" w:rsidP="009B262B">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sz w:val="22"/>
          <w:szCs w:val="22"/>
        </w:rPr>
        <w:t>（１）</w:t>
      </w:r>
      <w:r w:rsidRPr="0046068A">
        <w:rPr>
          <w:rFonts w:asciiTheme="minorEastAsia" w:eastAsiaTheme="minorEastAsia" w:hAnsiTheme="minorEastAsia" w:hint="eastAsia"/>
          <w:sz w:val="22"/>
          <w:szCs w:val="22"/>
        </w:rPr>
        <w:t>電話機をナンバーディスプレイ対応とし、備品等を業務に支障のないよう配置するなど、業務に必要な環境整備をおこなうこと。</w:t>
      </w:r>
    </w:p>
    <w:p w14:paraId="042C2A45" w14:textId="2C9809A4" w:rsidR="009B262B" w:rsidRPr="0046068A" w:rsidRDefault="009B262B" w:rsidP="009B262B">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sz w:val="22"/>
          <w:szCs w:val="22"/>
        </w:rPr>
        <w:t>（</w:t>
      </w:r>
      <w:r w:rsidR="00EA3116" w:rsidRPr="0046068A">
        <w:rPr>
          <w:rFonts w:asciiTheme="minorEastAsia" w:eastAsiaTheme="minorEastAsia" w:hAnsiTheme="minorEastAsia" w:hint="eastAsia"/>
          <w:sz w:val="22"/>
          <w:szCs w:val="22"/>
        </w:rPr>
        <w:t>２</w:t>
      </w:r>
      <w:r w:rsidRPr="0046068A">
        <w:rPr>
          <w:rFonts w:asciiTheme="minorEastAsia" w:eastAsiaTheme="minorEastAsia" w:hAnsiTheme="minorEastAsia"/>
          <w:sz w:val="22"/>
          <w:szCs w:val="22"/>
        </w:rPr>
        <w:t>）</w:t>
      </w:r>
      <w:r w:rsidRPr="0046068A">
        <w:rPr>
          <w:rFonts w:asciiTheme="minorEastAsia" w:eastAsiaTheme="minorEastAsia" w:hAnsiTheme="minorEastAsia" w:hint="eastAsia"/>
          <w:sz w:val="22"/>
          <w:szCs w:val="22"/>
        </w:rPr>
        <w:t>府民・納税者の利便性を</w:t>
      </w:r>
      <w:r w:rsidR="0045511A" w:rsidRPr="0046068A">
        <w:rPr>
          <w:rFonts w:asciiTheme="minorEastAsia" w:eastAsiaTheme="minorEastAsia" w:hAnsiTheme="minorEastAsia" w:hint="eastAsia"/>
          <w:sz w:val="22"/>
          <w:szCs w:val="22"/>
        </w:rPr>
        <w:t>確保するため</w:t>
      </w:r>
      <w:r w:rsidRPr="0046068A">
        <w:rPr>
          <w:rFonts w:asciiTheme="minorEastAsia" w:eastAsiaTheme="minorEastAsia" w:hAnsiTheme="minorEastAsia" w:hint="eastAsia"/>
          <w:sz w:val="22"/>
          <w:szCs w:val="22"/>
        </w:rPr>
        <w:t>、他の府税事務所同様、中央</w:t>
      </w:r>
      <w:r w:rsidR="005855A4" w:rsidRPr="0046068A">
        <w:rPr>
          <w:rFonts w:asciiTheme="minorEastAsia" w:eastAsiaTheme="minorEastAsia" w:hAnsiTheme="minorEastAsia" w:hint="eastAsia"/>
          <w:sz w:val="22"/>
          <w:szCs w:val="22"/>
        </w:rPr>
        <w:t>府</w:t>
      </w:r>
      <w:r w:rsidRPr="0046068A">
        <w:rPr>
          <w:rFonts w:asciiTheme="minorEastAsia" w:eastAsiaTheme="minorEastAsia" w:hAnsiTheme="minorEastAsia" w:hint="eastAsia"/>
          <w:sz w:val="22"/>
          <w:szCs w:val="22"/>
        </w:rPr>
        <w:t>税事務所</w:t>
      </w:r>
      <w:r w:rsidR="0074289F">
        <w:rPr>
          <w:rFonts w:asciiTheme="minorEastAsia" w:eastAsiaTheme="minorEastAsia" w:hAnsiTheme="minorEastAsia" w:hint="eastAsia"/>
          <w:sz w:val="22"/>
          <w:szCs w:val="22"/>
        </w:rPr>
        <w:t>、北河内府税事務所</w:t>
      </w:r>
      <w:r w:rsidRPr="0046068A">
        <w:rPr>
          <w:rFonts w:asciiTheme="minorEastAsia" w:eastAsiaTheme="minorEastAsia" w:hAnsiTheme="minorEastAsia" w:hint="eastAsia"/>
          <w:sz w:val="22"/>
          <w:szCs w:val="22"/>
        </w:rPr>
        <w:t>に駐車場を整備すること。</w:t>
      </w:r>
    </w:p>
    <w:p w14:paraId="2D5E3C95" w14:textId="3EB7EDDD" w:rsidR="009B262B" w:rsidRPr="0046068A" w:rsidRDefault="009B262B" w:rsidP="009B262B">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hint="eastAsia"/>
          <w:sz w:val="22"/>
          <w:szCs w:val="22"/>
        </w:rPr>
        <w:t>（</w:t>
      </w:r>
      <w:r w:rsidR="00EA3116" w:rsidRPr="0046068A">
        <w:rPr>
          <w:rFonts w:asciiTheme="minorEastAsia" w:eastAsiaTheme="minorEastAsia" w:hAnsiTheme="minorEastAsia" w:hint="eastAsia"/>
          <w:sz w:val="22"/>
          <w:szCs w:val="22"/>
        </w:rPr>
        <w:t>３</w:t>
      </w:r>
      <w:r w:rsidRPr="0046068A">
        <w:rPr>
          <w:rFonts w:asciiTheme="minorEastAsia" w:eastAsiaTheme="minorEastAsia" w:hAnsiTheme="minorEastAsia" w:hint="eastAsia"/>
          <w:sz w:val="22"/>
          <w:szCs w:val="22"/>
        </w:rPr>
        <w:t>）庁舎敷地内に、来庁者も利用できる喫煙所を確保し、路上喫煙・受動喫煙を防止すること。</w:t>
      </w:r>
    </w:p>
    <w:p w14:paraId="1346FDB8" w14:textId="16D113F8" w:rsidR="00FA4275" w:rsidRPr="0046068A" w:rsidRDefault="00A72EA8" w:rsidP="00FA4275">
      <w:pPr>
        <w:rPr>
          <w:rFonts w:asciiTheme="majorEastAsia" w:eastAsiaTheme="majorEastAsia" w:hAnsiTheme="majorEastAsia"/>
          <w:sz w:val="22"/>
          <w:szCs w:val="22"/>
        </w:rPr>
      </w:pPr>
      <w:r w:rsidRPr="0046068A">
        <w:rPr>
          <w:rFonts w:asciiTheme="majorEastAsia" w:eastAsiaTheme="majorEastAsia" w:hAnsiTheme="majorEastAsia" w:hint="eastAsia"/>
          <w:sz w:val="22"/>
          <w:szCs w:val="22"/>
        </w:rPr>
        <w:t>４．</w:t>
      </w:r>
      <w:r w:rsidR="00FB4E31" w:rsidRPr="0046068A">
        <w:rPr>
          <w:rFonts w:asciiTheme="majorEastAsia" w:eastAsiaTheme="majorEastAsia" w:hAnsiTheme="majorEastAsia" w:hint="eastAsia"/>
          <w:sz w:val="22"/>
          <w:szCs w:val="22"/>
        </w:rPr>
        <w:t>民間委託・非正規労働</w:t>
      </w:r>
      <w:r w:rsidR="005855A4" w:rsidRPr="0046068A">
        <w:rPr>
          <w:rFonts w:asciiTheme="majorEastAsia" w:eastAsiaTheme="majorEastAsia" w:hAnsiTheme="majorEastAsia" w:hint="eastAsia"/>
          <w:sz w:val="22"/>
          <w:szCs w:val="22"/>
        </w:rPr>
        <w:t>者の労働条件について</w:t>
      </w:r>
    </w:p>
    <w:p w14:paraId="25802A4D" w14:textId="77777777" w:rsidR="00FB4E31" w:rsidRPr="0046068A" w:rsidRDefault="00FB4E31" w:rsidP="00FB4E31">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sz w:val="22"/>
          <w:szCs w:val="22"/>
        </w:rPr>
        <w:t>（１）</w:t>
      </w:r>
      <w:r w:rsidRPr="0046068A">
        <w:rPr>
          <w:rFonts w:asciiTheme="minorEastAsia" w:eastAsiaTheme="minorEastAsia" w:hAnsiTheme="minorEastAsia" w:hint="eastAsia"/>
          <w:sz w:val="22"/>
          <w:szCs w:val="22"/>
        </w:rPr>
        <w:t>個人情報保護、納税者サービス向上のため、総合窓口受付業務、賦課データー読取・作成業務については民間委託を前提とせず、根本的に見直すこと。</w:t>
      </w:r>
    </w:p>
    <w:p w14:paraId="40E39720" w14:textId="77777777" w:rsidR="00FB4E31" w:rsidRPr="0046068A" w:rsidRDefault="00FB4E31" w:rsidP="00FB4E31">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sz w:val="22"/>
          <w:szCs w:val="22"/>
        </w:rPr>
        <w:t>（２）</w:t>
      </w:r>
      <w:r w:rsidRPr="0046068A">
        <w:rPr>
          <w:rFonts w:asciiTheme="minorEastAsia" w:eastAsiaTheme="minorEastAsia" w:hAnsiTheme="minorEastAsia" w:hint="eastAsia"/>
          <w:sz w:val="22"/>
          <w:szCs w:val="22"/>
        </w:rPr>
        <w:t>コールセンターの民間委託は中止すること。とりわけ催告業務は事実上の公権力行使であり、直ちに中止するとともに、夜間・休日催告を中止すること。</w:t>
      </w:r>
    </w:p>
    <w:p w14:paraId="76298794" w14:textId="77777777" w:rsidR="00C63DC4" w:rsidRPr="0046068A" w:rsidRDefault="00FB4E31" w:rsidP="009B262B">
      <w:pPr>
        <w:ind w:left="442" w:hangingChars="200" w:hanging="442"/>
        <w:rPr>
          <w:rFonts w:asciiTheme="minorEastAsia" w:eastAsiaTheme="minorEastAsia" w:hAnsiTheme="minorEastAsia"/>
          <w:sz w:val="22"/>
          <w:szCs w:val="22"/>
        </w:rPr>
      </w:pPr>
      <w:r w:rsidRPr="0046068A">
        <w:rPr>
          <w:rFonts w:asciiTheme="minorEastAsia" w:eastAsiaTheme="minorEastAsia" w:hAnsiTheme="minorEastAsia"/>
          <w:sz w:val="22"/>
          <w:szCs w:val="22"/>
        </w:rPr>
        <w:t>（３）</w:t>
      </w:r>
      <w:r w:rsidRPr="0046068A">
        <w:rPr>
          <w:rFonts w:asciiTheme="minorEastAsia" w:eastAsiaTheme="minorEastAsia" w:hAnsiTheme="minorEastAsia" w:hint="eastAsia"/>
          <w:sz w:val="22"/>
          <w:szCs w:val="22"/>
        </w:rPr>
        <w:t>大阪府が「民間開放」を口実に、低賃金を前提に非正規労働を率先して拡大している現状を改め、公契約条例を制定し、非正規労働者の賃金・労働条件の改善を行うこと。</w:t>
      </w:r>
    </w:p>
    <w:sectPr w:rsidR="00C63DC4" w:rsidRPr="0046068A" w:rsidSect="005E4291">
      <w:pgSz w:w="11907" w:h="16840" w:code="9"/>
      <w:pgMar w:top="1134" w:right="1418" w:bottom="1247" w:left="1418" w:header="851" w:footer="992" w:gutter="0"/>
      <w:cols w:space="720"/>
      <w:docGrid w:type="linesAndChars" w:linePitch="378" w:charSpace="19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A5E0D4" w14:textId="77777777" w:rsidR="00E27C6C" w:rsidRDefault="00E27C6C" w:rsidP="006B5974">
      <w:r>
        <w:separator/>
      </w:r>
    </w:p>
  </w:endnote>
  <w:endnote w:type="continuationSeparator" w:id="0">
    <w:p w14:paraId="382B5E93" w14:textId="77777777" w:rsidR="00E27C6C" w:rsidRDefault="00E27C6C" w:rsidP="006B5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HGPｺﾞｼｯｸM">
    <w:panose1 w:val="020B0600000000000000"/>
    <w:charset w:val="80"/>
    <w:family w:val="modern"/>
    <w:pitch w:val="variable"/>
    <w:sig w:usb0="80000281" w:usb1="28C76CF8"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53A042" w14:textId="77777777" w:rsidR="00E27C6C" w:rsidRDefault="00E27C6C" w:rsidP="006B5974">
      <w:r>
        <w:separator/>
      </w:r>
    </w:p>
  </w:footnote>
  <w:footnote w:type="continuationSeparator" w:id="0">
    <w:p w14:paraId="74F23BDB" w14:textId="77777777" w:rsidR="00E27C6C" w:rsidRDefault="00E27C6C" w:rsidP="006B59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F1D41"/>
    <w:multiLevelType w:val="hybridMultilevel"/>
    <w:tmpl w:val="18B2A976"/>
    <w:lvl w:ilvl="0" w:tplc="047C7F88">
      <w:start w:val="10"/>
      <w:numFmt w:val="decimal"/>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08C109C1"/>
    <w:multiLevelType w:val="hybridMultilevel"/>
    <w:tmpl w:val="D0307456"/>
    <w:lvl w:ilvl="0" w:tplc="1BA4EC02">
      <w:start w:val="13"/>
      <w:numFmt w:val="decimal"/>
      <w:lvlText w:val="%1"/>
      <w:lvlJc w:val="left"/>
      <w:pPr>
        <w:tabs>
          <w:tab w:val="num" w:pos="420"/>
        </w:tabs>
        <w:ind w:left="42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DA537E3"/>
    <w:multiLevelType w:val="hybridMultilevel"/>
    <w:tmpl w:val="AFA4A75C"/>
    <w:lvl w:ilvl="0" w:tplc="39864606">
      <w:start w:val="5"/>
      <w:numFmt w:val="decimalEnclosedCircle"/>
      <w:lvlText w:val="%1"/>
      <w:lvlJc w:val="left"/>
      <w:pPr>
        <w:tabs>
          <w:tab w:val="num" w:pos="631"/>
        </w:tabs>
        <w:ind w:left="631" w:hanging="420"/>
      </w:pPr>
      <w:rPr>
        <w:rFonts w:hint="default"/>
        <w:u w:val="single"/>
      </w:rPr>
    </w:lvl>
    <w:lvl w:ilvl="1" w:tplc="04090017" w:tentative="1">
      <w:start w:val="1"/>
      <w:numFmt w:val="aiueoFullWidth"/>
      <w:lvlText w:val="(%2)"/>
      <w:lvlJc w:val="left"/>
      <w:pPr>
        <w:tabs>
          <w:tab w:val="num" w:pos="1051"/>
        </w:tabs>
        <w:ind w:left="1051" w:hanging="420"/>
      </w:pPr>
    </w:lvl>
    <w:lvl w:ilvl="2" w:tplc="04090011" w:tentative="1">
      <w:start w:val="1"/>
      <w:numFmt w:val="decimalEnclosedCircle"/>
      <w:lvlText w:val="%3"/>
      <w:lvlJc w:val="left"/>
      <w:pPr>
        <w:tabs>
          <w:tab w:val="num" w:pos="1471"/>
        </w:tabs>
        <w:ind w:left="1471" w:hanging="420"/>
      </w:pPr>
    </w:lvl>
    <w:lvl w:ilvl="3" w:tplc="0409000F" w:tentative="1">
      <w:start w:val="1"/>
      <w:numFmt w:val="decimal"/>
      <w:lvlText w:val="%4."/>
      <w:lvlJc w:val="left"/>
      <w:pPr>
        <w:tabs>
          <w:tab w:val="num" w:pos="1891"/>
        </w:tabs>
        <w:ind w:left="1891" w:hanging="420"/>
      </w:pPr>
    </w:lvl>
    <w:lvl w:ilvl="4" w:tplc="04090017" w:tentative="1">
      <w:start w:val="1"/>
      <w:numFmt w:val="aiueoFullWidth"/>
      <w:lvlText w:val="(%5)"/>
      <w:lvlJc w:val="left"/>
      <w:pPr>
        <w:tabs>
          <w:tab w:val="num" w:pos="2311"/>
        </w:tabs>
        <w:ind w:left="2311" w:hanging="420"/>
      </w:pPr>
    </w:lvl>
    <w:lvl w:ilvl="5" w:tplc="04090011" w:tentative="1">
      <w:start w:val="1"/>
      <w:numFmt w:val="decimalEnclosedCircle"/>
      <w:lvlText w:val="%6"/>
      <w:lvlJc w:val="left"/>
      <w:pPr>
        <w:tabs>
          <w:tab w:val="num" w:pos="2731"/>
        </w:tabs>
        <w:ind w:left="2731" w:hanging="420"/>
      </w:pPr>
    </w:lvl>
    <w:lvl w:ilvl="6" w:tplc="0409000F" w:tentative="1">
      <w:start w:val="1"/>
      <w:numFmt w:val="decimal"/>
      <w:lvlText w:val="%7."/>
      <w:lvlJc w:val="left"/>
      <w:pPr>
        <w:tabs>
          <w:tab w:val="num" w:pos="3151"/>
        </w:tabs>
        <w:ind w:left="3151" w:hanging="420"/>
      </w:pPr>
    </w:lvl>
    <w:lvl w:ilvl="7" w:tplc="04090017" w:tentative="1">
      <w:start w:val="1"/>
      <w:numFmt w:val="aiueoFullWidth"/>
      <w:lvlText w:val="(%8)"/>
      <w:lvlJc w:val="left"/>
      <w:pPr>
        <w:tabs>
          <w:tab w:val="num" w:pos="3571"/>
        </w:tabs>
        <w:ind w:left="3571" w:hanging="420"/>
      </w:pPr>
    </w:lvl>
    <w:lvl w:ilvl="8" w:tplc="04090011" w:tentative="1">
      <w:start w:val="1"/>
      <w:numFmt w:val="decimalEnclosedCircle"/>
      <w:lvlText w:val="%9"/>
      <w:lvlJc w:val="left"/>
      <w:pPr>
        <w:tabs>
          <w:tab w:val="num" w:pos="3991"/>
        </w:tabs>
        <w:ind w:left="3991" w:hanging="420"/>
      </w:pPr>
    </w:lvl>
  </w:abstractNum>
  <w:abstractNum w:abstractNumId="3" w15:restartNumberingAfterBreak="0">
    <w:nsid w:val="0DAB7E6C"/>
    <w:multiLevelType w:val="hybridMultilevel"/>
    <w:tmpl w:val="4A60BE26"/>
    <w:lvl w:ilvl="0" w:tplc="9DCC1F26">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 w15:restartNumberingAfterBreak="0">
    <w:nsid w:val="14651DD2"/>
    <w:multiLevelType w:val="hybridMultilevel"/>
    <w:tmpl w:val="C84213E0"/>
    <w:lvl w:ilvl="0" w:tplc="16B22D5E">
      <w:start w:val="16"/>
      <w:numFmt w:val="decimal"/>
      <w:lvlText w:val="%1"/>
      <w:lvlJc w:val="left"/>
      <w:pPr>
        <w:tabs>
          <w:tab w:val="num" w:pos="360"/>
        </w:tabs>
        <w:ind w:left="360" w:hanging="360"/>
      </w:pPr>
      <w:rPr>
        <w:rFonts w:cs="Arial Unicode M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23B229F1"/>
    <w:multiLevelType w:val="hybridMultilevel"/>
    <w:tmpl w:val="D96E0EA8"/>
    <w:lvl w:ilvl="0" w:tplc="18A6FDF2">
      <w:start w:val="1"/>
      <w:numFmt w:val="decimalFullWidth"/>
      <w:lvlText w:val="%1．"/>
      <w:lvlJc w:val="left"/>
      <w:pPr>
        <w:tabs>
          <w:tab w:val="num" w:pos="420"/>
        </w:tabs>
        <w:ind w:left="420" w:hanging="4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2538134A"/>
    <w:multiLevelType w:val="hybridMultilevel"/>
    <w:tmpl w:val="8B6E98D2"/>
    <w:lvl w:ilvl="0" w:tplc="BC047B7A">
      <w:start w:val="20"/>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7" w15:restartNumberingAfterBreak="0">
    <w:nsid w:val="2C0D2BE4"/>
    <w:multiLevelType w:val="hybridMultilevel"/>
    <w:tmpl w:val="BD28298C"/>
    <w:lvl w:ilvl="0" w:tplc="9098BB3E">
      <w:start w:val="10"/>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370F0814"/>
    <w:multiLevelType w:val="hybridMultilevel"/>
    <w:tmpl w:val="EB8E553C"/>
    <w:lvl w:ilvl="0" w:tplc="1F5C7070">
      <w:start w:val="1"/>
      <w:numFmt w:val="decimalEnclosedCircle"/>
      <w:lvlText w:val="%1"/>
      <w:lvlJc w:val="left"/>
      <w:pPr>
        <w:tabs>
          <w:tab w:val="num" w:pos="570"/>
        </w:tabs>
        <w:ind w:left="570" w:hanging="36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38D21465"/>
    <w:multiLevelType w:val="hybridMultilevel"/>
    <w:tmpl w:val="BDA4B180"/>
    <w:lvl w:ilvl="0" w:tplc="8C5AC0F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4A7C4CA2"/>
    <w:multiLevelType w:val="hybridMultilevel"/>
    <w:tmpl w:val="B5BA1C52"/>
    <w:lvl w:ilvl="0" w:tplc="16785978">
      <w:start w:val="11"/>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1" w15:restartNumberingAfterBreak="0">
    <w:nsid w:val="51B37931"/>
    <w:multiLevelType w:val="hybridMultilevel"/>
    <w:tmpl w:val="6040F698"/>
    <w:lvl w:ilvl="0" w:tplc="FC8E5C24">
      <w:start w:val="21"/>
      <w:numFmt w:val="decimal"/>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52931DF7"/>
    <w:multiLevelType w:val="hybridMultilevel"/>
    <w:tmpl w:val="E15ADACC"/>
    <w:lvl w:ilvl="0" w:tplc="43767D7E">
      <w:start w:val="2"/>
      <w:numFmt w:val="decimalEnclosedCircle"/>
      <w:lvlText w:val="%1"/>
      <w:lvlJc w:val="left"/>
      <w:pPr>
        <w:tabs>
          <w:tab w:val="num" w:pos="627"/>
        </w:tabs>
        <w:ind w:left="627" w:hanging="420"/>
      </w:pPr>
      <w:rPr>
        <w:rFonts w:hint="default"/>
      </w:rPr>
    </w:lvl>
    <w:lvl w:ilvl="1" w:tplc="04090017" w:tentative="1">
      <w:start w:val="1"/>
      <w:numFmt w:val="aiueoFullWidth"/>
      <w:lvlText w:val="(%2)"/>
      <w:lvlJc w:val="left"/>
      <w:pPr>
        <w:tabs>
          <w:tab w:val="num" w:pos="1047"/>
        </w:tabs>
        <w:ind w:left="1047" w:hanging="420"/>
      </w:pPr>
    </w:lvl>
    <w:lvl w:ilvl="2" w:tplc="04090011" w:tentative="1">
      <w:start w:val="1"/>
      <w:numFmt w:val="decimalEnclosedCircle"/>
      <w:lvlText w:val="%3"/>
      <w:lvlJc w:val="left"/>
      <w:pPr>
        <w:tabs>
          <w:tab w:val="num" w:pos="1467"/>
        </w:tabs>
        <w:ind w:left="1467" w:hanging="420"/>
      </w:pPr>
    </w:lvl>
    <w:lvl w:ilvl="3" w:tplc="0409000F" w:tentative="1">
      <w:start w:val="1"/>
      <w:numFmt w:val="decimal"/>
      <w:lvlText w:val="%4."/>
      <w:lvlJc w:val="left"/>
      <w:pPr>
        <w:tabs>
          <w:tab w:val="num" w:pos="1887"/>
        </w:tabs>
        <w:ind w:left="1887" w:hanging="420"/>
      </w:pPr>
    </w:lvl>
    <w:lvl w:ilvl="4" w:tplc="04090017" w:tentative="1">
      <w:start w:val="1"/>
      <w:numFmt w:val="aiueoFullWidth"/>
      <w:lvlText w:val="(%5)"/>
      <w:lvlJc w:val="left"/>
      <w:pPr>
        <w:tabs>
          <w:tab w:val="num" w:pos="2307"/>
        </w:tabs>
        <w:ind w:left="2307" w:hanging="420"/>
      </w:pPr>
    </w:lvl>
    <w:lvl w:ilvl="5" w:tplc="04090011" w:tentative="1">
      <w:start w:val="1"/>
      <w:numFmt w:val="decimalEnclosedCircle"/>
      <w:lvlText w:val="%6"/>
      <w:lvlJc w:val="left"/>
      <w:pPr>
        <w:tabs>
          <w:tab w:val="num" w:pos="2727"/>
        </w:tabs>
        <w:ind w:left="2727" w:hanging="420"/>
      </w:pPr>
    </w:lvl>
    <w:lvl w:ilvl="6" w:tplc="0409000F" w:tentative="1">
      <w:start w:val="1"/>
      <w:numFmt w:val="decimal"/>
      <w:lvlText w:val="%7."/>
      <w:lvlJc w:val="left"/>
      <w:pPr>
        <w:tabs>
          <w:tab w:val="num" w:pos="3147"/>
        </w:tabs>
        <w:ind w:left="3147" w:hanging="420"/>
      </w:pPr>
    </w:lvl>
    <w:lvl w:ilvl="7" w:tplc="04090017" w:tentative="1">
      <w:start w:val="1"/>
      <w:numFmt w:val="aiueoFullWidth"/>
      <w:lvlText w:val="(%8)"/>
      <w:lvlJc w:val="left"/>
      <w:pPr>
        <w:tabs>
          <w:tab w:val="num" w:pos="3567"/>
        </w:tabs>
        <w:ind w:left="3567" w:hanging="420"/>
      </w:pPr>
    </w:lvl>
    <w:lvl w:ilvl="8" w:tplc="04090011" w:tentative="1">
      <w:start w:val="1"/>
      <w:numFmt w:val="decimalEnclosedCircle"/>
      <w:lvlText w:val="%9"/>
      <w:lvlJc w:val="left"/>
      <w:pPr>
        <w:tabs>
          <w:tab w:val="num" w:pos="3987"/>
        </w:tabs>
        <w:ind w:left="3987" w:hanging="420"/>
      </w:pPr>
    </w:lvl>
  </w:abstractNum>
  <w:abstractNum w:abstractNumId="13" w15:restartNumberingAfterBreak="0">
    <w:nsid w:val="767C51EA"/>
    <w:multiLevelType w:val="hybridMultilevel"/>
    <w:tmpl w:val="54EA2ED8"/>
    <w:lvl w:ilvl="0" w:tplc="E682C89A">
      <w:start w:val="7"/>
      <w:numFmt w:val="decimalEnclosedCircle"/>
      <w:lvlText w:val="%1"/>
      <w:lvlJc w:val="left"/>
      <w:pPr>
        <w:tabs>
          <w:tab w:val="num" w:pos="570"/>
        </w:tabs>
        <w:ind w:left="570" w:hanging="36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4" w15:restartNumberingAfterBreak="0">
    <w:nsid w:val="79546EF2"/>
    <w:multiLevelType w:val="hybridMultilevel"/>
    <w:tmpl w:val="A186116A"/>
    <w:lvl w:ilvl="0" w:tplc="3CE8E228">
      <w:start w:val="28"/>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5" w15:restartNumberingAfterBreak="0">
    <w:nsid w:val="7B4C74A4"/>
    <w:multiLevelType w:val="hybridMultilevel"/>
    <w:tmpl w:val="839457D0"/>
    <w:lvl w:ilvl="0" w:tplc="3CFCED62">
      <w:start w:val="18"/>
      <w:numFmt w:val="decimal"/>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6" w15:restartNumberingAfterBreak="0">
    <w:nsid w:val="7DE75B4E"/>
    <w:multiLevelType w:val="hybridMultilevel"/>
    <w:tmpl w:val="98823786"/>
    <w:lvl w:ilvl="0" w:tplc="A8DEEBFA">
      <w:start w:val="2"/>
      <w:numFmt w:val="decimalEnclosedCircle"/>
      <w:lvlText w:val="%1"/>
      <w:lvlJc w:val="left"/>
      <w:pPr>
        <w:tabs>
          <w:tab w:val="num" w:pos="452"/>
        </w:tabs>
        <w:ind w:left="452" w:hanging="420"/>
      </w:pPr>
      <w:rPr>
        <w:rFonts w:hint="eastAsia"/>
      </w:rPr>
    </w:lvl>
    <w:lvl w:ilvl="1" w:tplc="04090017" w:tentative="1">
      <w:start w:val="1"/>
      <w:numFmt w:val="aiueoFullWidth"/>
      <w:lvlText w:val="(%2)"/>
      <w:lvlJc w:val="left"/>
      <w:pPr>
        <w:tabs>
          <w:tab w:val="num" w:pos="872"/>
        </w:tabs>
        <w:ind w:left="872" w:hanging="420"/>
      </w:pPr>
    </w:lvl>
    <w:lvl w:ilvl="2" w:tplc="04090011" w:tentative="1">
      <w:start w:val="1"/>
      <w:numFmt w:val="decimalEnclosedCircle"/>
      <w:lvlText w:val="%3"/>
      <w:lvlJc w:val="left"/>
      <w:pPr>
        <w:tabs>
          <w:tab w:val="num" w:pos="1292"/>
        </w:tabs>
        <w:ind w:left="1292" w:hanging="420"/>
      </w:pPr>
    </w:lvl>
    <w:lvl w:ilvl="3" w:tplc="0409000F" w:tentative="1">
      <w:start w:val="1"/>
      <w:numFmt w:val="decimal"/>
      <w:lvlText w:val="%4."/>
      <w:lvlJc w:val="left"/>
      <w:pPr>
        <w:tabs>
          <w:tab w:val="num" w:pos="1712"/>
        </w:tabs>
        <w:ind w:left="1712" w:hanging="420"/>
      </w:pPr>
    </w:lvl>
    <w:lvl w:ilvl="4" w:tplc="04090017" w:tentative="1">
      <w:start w:val="1"/>
      <w:numFmt w:val="aiueoFullWidth"/>
      <w:lvlText w:val="(%5)"/>
      <w:lvlJc w:val="left"/>
      <w:pPr>
        <w:tabs>
          <w:tab w:val="num" w:pos="2132"/>
        </w:tabs>
        <w:ind w:left="2132" w:hanging="420"/>
      </w:pPr>
    </w:lvl>
    <w:lvl w:ilvl="5" w:tplc="04090011" w:tentative="1">
      <w:start w:val="1"/>
      <w:numFmt w:val="decimalEnclosedCircle"/>
      <w:lvlText w:val="%6"/>
      <w:lvlJc w:val="left"/>
      <w:pPr>
        <w:tabs>
          <w:tab w:val="num" w:pos="2552"/>
        </w:tabs>
        <w:ind w:left="2552" w:hanging="420"/>
      </w:pPr>
    </w:lvl>
    <w:lvl w:ilvl="6" w:tplc="0409000F" w:tentative="1">
      <w:start w:val="1"/>
      <w:numFmt w:val="decimal"/>
      <w:lvlText w:val="%7."/>
      <w:lvlJc w:val="left"/>
      <w:pPr>
        <w:tabs>
          <w:tab w:val="num" w:pos="2972"/>
        </w:tabs>
        <w:ind w:left="2972" w:hanging="420"/>
      </w:pPr>
    </w:lvl>
    <w:lvl w:ilvl="7" w:tplc="04090017" w:tentative="1">
      <w:start w:val="1"/>
      <w:numFmt w:val="aiueoFullWidth"/>
      <w:lvlText w:val="(%8)"/>
      <w:lvlJc w:val="left"/>
      <w:pPr>
        <w:tabs>
          <w:tab w:val="num" w:pos="3392"/>
        </w:tabs>
        <w:ind w:left="3392" w:hanging="420"/>
      </w:pPr>
    </w:lvl>
    <w:lvl w:ilvl="8" w:tplc="04090011" w:tentative="1">
      <w:start w:val="1"/>
      <w:numFmt w:val="decimalEnclosedCircle"/>
      <w:lvlText w:val="%9"/>
      <w:lvlJc w:val="left"/>
      <w:pPr>
        <w:tabs>
          <w:tab w:val="num" w:pos="3812"/>
        </w:tabs>
        <w:ind w:left="3812" w:hanging="420"/>
      </w:pPr>
    </w:lvl>
  </w:abstractNum>
  <w:num w:numId="1">
    <w:abstractNumId w:val="0"/>
  </w:num>
  <w:num w:numId="2">
    <w:abstractNumId w:val="1"/>
  </w:num>
  <w:num w:numId="3">
    <w:abstractNumId w:val="5"/>
  </w:num>
  <w:num w:numId="4">
    <w:abstractNumId w:val="3"/>
  </w:num>
  <w:num w:numId="5">
    <w:abstractNumId w:val="12"/>
  </w:num>
  <w:num w:numId="6">
    <w:abstractNumId w:val="16"/>
  </w:num>
  <w:num w:numId="7">
    <w:abstractNumId w:val="4"/>
  </w:num>
  <w:num w:numId="8">
    <w:abstractNumId w:val="7"/>
  </w:num>
  <w:num w:numId="9">
    <w:abstractNumId w:val="6"/>
  </w:num>
  <w:num w:numId="10">
    <w:abstractNumId w:val="13"/>
  </w:num>
  <w:num w:numId="11">
    <w:abstractNumId w:val="15"/>
  </w:num>
  <w:num w:numId="12">
    <w:abstractNumId w:val="8"/>
  </w:num>
  <w:num w:numId="13">
    <w:abstractNumId w:val="10"/>
  </w:num>
  <w:num w:numId="14">
    <w:abstractNumId w:val="14"/>
  </w:num>
  <w:num w:numId="15">
    <w:abstractNumId w:val="11"/>
  </w:num>
  <w:num w:numId="16">
    <w:abstractNumId w:val="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11"/>
  <w:drawingGridVerticalSpacing w:val="189"/>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02BE"/>
    <w:rsid w:val="00001323"/>
    <w:rsid w:val="000159C9"/>
    <w:rsid w:val="0002382B"/>
    <w:rsid w:val="00027E78"/>
    <w:rsid w:val="00030141"/>
    <w:rsid w:val="00032F4D"/>
    <w:rsid w:val="00036ACF"/>
    <w:rsid w:val="00045A51"/>
    <w:rsid w:val="00054F26"/>
    <w:rsid w:val="00087DA5"/>
    <w:rsid w:val="00091C74"/>
    <w:rsid w:val="00095EC2"/>
    <w:rsid w:val="000A03DC"/>
    <w:rsid w:val="000A71AF"/>
    <w:rsid w:val="000B1679"/>
    <w:rsid w:val="000B74AB"/>
    <w:rsid w:val="000B7885"/>
    <w:rsid w:val="000D3BDF"/>
    <w:rsid w:val="000D5A13"/>
    <w:rsid w:val="000E6812"/>
    <w:rsid w:val="000E7177"/>
    <w:rsid w:val="001021AD"/>
    <w:rsid w:val="001223D8"/>
    <w:rsid w:val="00125BE1"/>
    <w:rsid w:val="00126AD7"/>
    <w:rsid w:val="001315C6"/>
    <w:rsid w:val="0013471F"/>
    <w:rsid w:val="00135C21"/>
    <w:rsid w:val="00152C44"/>
    <w:rsid w:val="00155D83"/>
    <w:rsid w:val="00170F0D"/>
    <w:rsid w:val="001761D5"/>
    <w:rsid w:val="00180B58"/>
    <w:rsid w:val="00186352"/>
    <w:rsid w:val="001B3FD8"/>
    <w:rsid w:val="001B6474"/>
    <w:rsid w:val="001C6786"/>
    <w:rsid w:val="001C7945"/>
    <w:rsid w:val="001D401C"/>
    <w:rsid w:val="00207BFD"/>
    <w:rsid w:val="00213FD3"/>
    <w:rsid w:val="00221719"/>
    <w:rsid w:val="00224435"/>
    <w:rsid w:val="00226F4E"/>
    <w:rsid w:val="00232CE4"/>
    <w:rsid w:val="00242BA0"/>
    <w:rsid w:val="0025090C"/>
    <w:rsid w:val="00257790"/>
    <w:rsid w:val="00266923"/>
    <w:rsid w:val="0026743E"/>
    <w:rsid w:val="00272723"/>
    <w:rsid w:val="00273F39"/>
    <w:rsid w:val="002745FC"/>
    <w:rsid w:val="00276511"/>
    <w:rsid w:val="00287ECA"/>
    <w:rsid w:val="00293EBE"/>
    <w:rsid w:val="00296B6B"/>
    <w:rsid w:val="002A02B0"/>
    <w:rsid w:val="002B209B"/>
    <w:rsid w:val="002B2F02"/>
    <w:rsid w:val="002C3DB9"/>
    <w:rsid w:val="002E420C"/>
    <w:rsid w:val="002E47D0"/>
    <w:rsid w:val="002E5E12"/>
    <w:rsid w:val="002F4DD0"/>
    <w:rsid w:val="0031145C"/>
    <w:rsid w:val="00323D5F"/>
    <w:rsid w:val="00336A11"/>
    <w:rsid w:val="00367C2C"/>
    <w:rsid w:val="00374573"/>
    <w:rsid w:val="0038043A"/>
    <w:rsid w:val="003806E1"/>
    <w:rsid w:val="003835AD"/>
    <w:rsid w:val="00393381"/>
    <w:rsid w:val="00394BC2"/>
    <w:rsid w:val="00395A34"/>
    <w:rsid w:val="003C3608"/>
    <w:rsid w:val="003C42F4"/>
    <w:rsid w:val="003C5F7C"/>
    <w:rsid w:val="003D45C1"/>
    <w:rsid w:val="003E2892"/>
    <w:rsid w:val="003E44BA"/>
    <w:rsid w:val="003E6150"/>
    <w:rsid w:val="00406472"/>
    <w:rsid w:val="00413F50"/>
    <w:rsid w:val="00414D64"/>
    <w:rsid w:val="00422684"/>
    <w:rsid w:val="0042469A"/>
    <w:rsid w:val="00425B96"/>
    <w:rsid w:val="00433729"/>
    <w:rsid w:val="004349DC"/>
    <w:rsid w:val="0044300D"/>
    <w:rsid w:val="004457DF"/>
    <w:rsid w:val="0044707D"/>
    <w:rsid w:val="0045511A"/>
    <w:rsid w:val="00455482"/>
    <w:rsid w:val="0046068A"/>
    <w:rsid w:val="00464A25"/>
    <w:rsid w:val="00465181"/>
    <w:rsid w:val="0046737C"/>
    <w:rsid w:val="00473647"/>
    <w:rsid w:val="00483126"/>
    <w:rsid w:val="004C0364"/>
    <w:rsid w:val="004C1780"/>
    <w:rsid w:val="004D724F"/>
    <w:rsid w:val="004E56F2"/>
    <w:rsid w:val="004F3385"/>
    <w:rsid w:val="004F5AAF"/>
    <w:rsid w:val="004F5F4D"/>
    <w:rsid w:val="004F71CE"/>
    <w:rsid w:val="00501943"/>
    <w:rsid w:val="00504B4D"/>
    <w:rsid w:val="00523F3A"/>
    <w:rsid w:val="005247B2"/>
    <w:rsid w:val="00530906"/>
    <w:rsid w:val="00530D43"/>
    <w:rsid w:val="00540634"/>
    <w:rsid w:val="005533E2"/>
    <w:rsid w:val="005550C5"/>
    <w:rsid w:val="00555C6A"/>
    <w:rsid w:val="00557C33"/>
    <w:rsid w:val="005674E2"/>
    <w:rsid w:val="005855A4"/>
    <w:rsid w:val="005B17E3"/>
    <w:rsid w:val="005B1AE9"/>
    <w:rsid w:val="005B75D2"/>
    <w:rsid w:val="005C0ED4"/>
    <w:rsid w:val="005E3D6D"/>
    <w:rsid w:val="005E40CD"/>
    <w:rsid w:val="005E4291"/>
    <w:rsid w:val="005F407C"/>
    <w:rsid w:val="005F501C"/>
    <w:rsid w:val="005F5DAA"/>
    <w:rsid w:val="006254B7"/>
    <w:rsid w:val="0063290B"/>
    <w:rsid w:val="0063576A"/>
    <w:rsid w:val="006528D9"/>
    <w:rsid w:val="00664386"/>
    <w:rsid w:val="00670DB4"/>
    <w:rsid w:val="00674DCD"/>
    <w:rsid w:val="00686C63"/>
    <w:rsid w:val="006B5974"/>
    <w:rsid w:val="006C2B89"/>
    <w:rsid w:val="006D3C21"/>
    <w:rsid w:val="006E758F"/>
    <w:rsid w:val="006F0AAA"/>
    <w:rsid w:val="006F1D3A"/>
    <w:rsid w:val="0071635A"/>
    <w:rsid w:val="0073150A"/>
    <w:rsid w:val="00732618"/>
    <w:rsid w:val="007336A3"/>
    <w:rsid w:val="0073543C"/>
    <w:rsid w:val="00736C62"/>
    <w:rsid w:val="0074289F"/>
    <w:rsid w:val="007502BE"/>
    <w:rsid w:val="007620D5"/>
    <w:rsid w:val="00762A07"/>
    <w:rsid w:val="00762BBA"/>
    <w:rsid w:val="0077174C"/>
    <w:rsid w:val="00794598"/>
    <w:rsid w:val="007A2A9F"/>
    <w:rsid w:val="007A45B1"/>
    <w:rsid w:val="007C1BE2"/>
    <w:rsid w:val="007F24D8"/>
    <w:rsid w:val="00815923"/>
    <w:rsid w:val="00821117"/>
    <w:rsid w:val="00821230"/>
    <w:rsid w:val="008230DE"/>
    <w:rsid w:val="00865B51"/>
    <w:rsid w:val="00873665"/>
    <w:rsid w:val="00873918"/>
    <w:rsid w:val="00876E21"/>
    <w:rsid w:val="0087770E"/>
    <w:rsid w:val="008846C3"/>
    <w:rsid w:val="00891CB1"/>
    <w:rsid w:val="00896E70"/>
    <w:rsid w:val="008A3C10"/>
    <w:rsid w:val="008A6EB4"/>
    <w:rsid w:val="008B49E1"/>
    <w:rsid w:val="008F2DC2"/>
    <w:rsid w:val="00911B2E"/>
    <w:rsid w:val="00911B83"/>
    <w:rsid w:val="00913D48"/>
    <w:rsid w:val="00914C91"/>
    <w:rsid w:val="00920684"/>
    <w:rsid w:val="00926B88"/>
    <w:rsid w:val="00930690"/>
    <w:rsid w:val="00935E0B"/>
    <w:rsid w:val="009376F1"/>
    <w:rsid w:val="009463EF"/>
    <w:rsid w:val="00947B48"/>
    <w:rsid w:val="00950520"/>
    <w:rsid w:val="00952CAA"/>
    <w:rsid w:val="0097482D"/>
    <w:rsid w:val="0097797A"/>
    <w:rsid w:val="009846DE"/>
    <w:rsid w:val="009B262B"/>
    <w:rsid w:val="009B433C"/>
    <w:rsid w:val="009D184F"/>
    <w:rsid w:val="009D5CA2"/>
    <w:rsid w:val="009D7B81"/>
    <w:rsid w:val="009E1A39"/>
    <w:rsid w:val="009F0EA6"/>
    <w:rsid w:val="00A01C59"/>
    <w:rsid w:val="00A10B5B"/>
    <w:rsid w:val="00A1655A"/>
    <w:rsid w:val="00A16C16"/>
    <w:rsid w:val="00A1796D"/>
    <w:rsid w:val="00A24133"/>
    <w:rsid w:val="00A31725"/>
    <w:rsid w:val="00A353A7"/>
    <w:rsid w:val="00A4364A"/>
    <w:rsid w:val="00A70CB3"/>
    <w:rsid w:val="00A72EA8"/>
    <w:rsid w:val="00A76F2F"/>
    <w:rsid w:val="00A94964"/>
    <w:rsid w:val="00AB7AEC"/>
    <w:rsid w:val="00AC0B5A"/>
    <w:rsid w:val="00AC29CC"/>
    <w:rsid w:val="00AD6AA1"/>
    <w:rsid w:val="00AF28AD"/>
    <w:rsid w:val="00B01A77"/>
    <w:rsid w:val="00B07C84"/>
    <w:rsid w:val="00B22FC3"/>
    <w:rsid w:val="00B27814"/>
    <w:rsid w:val="00B32BFE"/>
    <w:rsid w:val="00B36E1D"/>
    <w:rsid w:val="00B42FAC"/>
    <w:rsid w:val="00B47A66"/>
    <w:rsid w:val="00B504CD"/>
    <w:rsid w:val="00B51A90"/>
    <w:rsid w:val="00B55536"/>
    <w:rsid w:val="00B60765"/>
    <w:rsid w:val="00B61075"/>
    <w:rsid w:val="00B93EE2"/>
    <w:rsid w:val="00B96951"/>
    <w:rsid w:val="00BC43A9"/>
    <w:rsid w:val="00BD0932"/>
    <w:rsid w:val="00BD297E"/>
    <w:rsid w:val="00BD4476"/>
    <w:rsid w:val="00BE2273"/>
    <w:rsid w:val="00BE786E"/>
    <w:rsid w:val="00BF028B"/>
    <w:rsid w:val="00BF0CD5"/>
    <w:rsid w:val="00BF280F"/>
    <w:rsid w:val="00C00393"/>
    <w:rsid w:val="00C00A39"/>
    <w:rsid w:val="00C0136D"/>
    <w:rsid w:val="00C11165"/>
    <w:rsid w:val="00C134E0"/>
    <w:rsid w:val="00C16032"/>
    <w:rsid w:val="00C30922"/>
    <w:rsid w:val="00C36AF9"/>
    <w:rsid w:val="00C54CFC"/>
    <w:rsid w:val="00C63DC4"/>
    <w:rsid w:val="00C70934"/>
    <w:rsid w:val="00C81570"/>
    <w:rsid w:val="00C84092"/>
    <w:rsid w:val="00CA493E"/>
    <w:rsid w:val="00CC11D5"/>
    <w:rsid w:val="00CC2EC8"/>
    <w:rsid w:val="00CD6999"/>
    <w:rsid w:val="00CE72E2"/>
    <w:rsid w:val="00CF739C"/>
    <w:rsid w:val="00D22317"/>
    <w:rsid w:val="00D24048"/>
    <w:rsid w:val="00D35AAD"/>
    <w:rsid w:val="00D45A12"/>
    <w:rsid w:val="00D4627A"/>
    <w:rsid w:val="00D64414"/>
    <w:rsid w:val="00D65B44"/>
    <w:rsid w:val="00D71406"/>
    <w:rsid w:val="00D73964"/>
    <w:rsid w:val="00D75128"/>
    <w:rsid w:val="00D929BA"/>
    <w:rsid w:val="00DA20DD"/>
    <w:rsid w:val="00DA782D"/>
    <w:rsid w:val="00DB0234"/>
    <w:rsid w:val="00DB0348"/>
    <w:rsid w:val="00DC2DB5"/>
    <w:rsid w:val="00DC34CF"/>
    <w:rsid w:val="00DC4F54"/>
    <w:rsid w:val="00DD0935"/>
    <w:rsid w:val="00E00674"/>
    <w:rsid w:val="00E00E3B"/>
    <w:rsid w:val="00E0152B"/>
    <w:rsid w:val="00E0186E"/>
    <w:rsid w:val="00E0315C"/>
    <w:rsid w:val="00E13F42"/>
    <w:rsid w:val="00E214AA"/>
    <w:rsid w:val="00E22532"/>
    <w:rsid w:val="00E23A33"/>
    <w:rsid w:val="00E27C6C"/>
    <w:rsid w:val="00E47F8B"/>
    <w:rsid w:val="00E514B9"/>
    <w:rsid w:val="00E54D4F"/>
    <w:rsid w:val="00E615DE"/>
    <w:rsid w:val="00E64566"/>
    <w:rsid w:val="00E776B7"/>
    <w:rsid w:val="00E83689"/>
    <w:rsid w:val="00E9008A"/>
    <w:rsid w:val="00E956F8"/>
    <w:rsid w:val="00E958CF"/>
    <w:rsid w:val="00E961A1"/>
    <w:rsid w:val="00EA1B57"/>
    <w:rsid w:val="00EA2FB6"/>
    <w:rsid w:val="00EA3116"/>
    <w:rsid w:val="00EB6A0D"/>
    <w:rsid w:val="00EB707E"/>
    <w:rsid w:val="00EC1D5F"/>
    <w:rsid w:val="00EC3552"/>
    <w:rsid w:val="00EC37E1"/>
    <w:rsid w:val="00ED6D9C"/>
    <w:rsid w:val="00F10086"/>
    <w:rsid w:val="00F13646"/>
    <w:rsid w:val="00F22BF2"/>
    <w:rsid w:val="00F32061"/>
    <w:rsid w:val="00F41F04"/>
    <w:rsid w:val="00F5018A"/>
    <w:rsid w:val="00F635BD"/>
    <w:rsid w:val="00F6682D"/>
    <w:rsid w:val="00F71F6E"/>
    <w:rsid w:val="00F736B2"/>
    <w:rsid w:val="00F93C4E"/>
    <w:rsid w:val="00FA2966"/>
    <w:rsid w:val="00FA4275"/>
    <w:rsid w:val="00FB4E31"/>
    <w:rsid w:val="00FB580A"/>
    <w:rsid w:val="00FC55BE"/>
    <w:rsid w:val="00FE27B1"/>
    <w:rsid w:val="00FE62B9"/>
    <w:rsid w:val="00FE6E49"/>
    <w:rsid w:val="00FF2B51"/>
    <w:rsid w:val="00FF5D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66CE833D"/>
  <w15:docId w15:val="{F88F76A0-ECD2-4939-8DD4-02FE9D244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Pr>
      <w:rFonts w:ascii="ＭＳ 明朝" w:hAnsi="Courier New" w:cs="Courier New"/>
      <w:szCs w:val="21"/>
    </w:rPr>
  </w:style>
  <w:style w:type="paragraph" w:styleId="a4">
    <w:name w:val="Body Text Indent"/>
    <w:basedOn w:val="a"/>
    <w:pPr>
      <w:tabs>
        <w:tab w:val="num" w:pos="621"/>
      </w:tabs>
      <w:ind w:leftChars="199" w:left="418" w:firstLine="2"/>
    </w:pPr>
    <w:rPr>
      <w:rFonts w:ascii="HGPｺﾞｼｯｸM" w:eastAsia="HGPｺﾞｼｯｸM" w:hAnsi="ＭＳ Ｐ明朝"/>
    </w:rPr>
  </w:style>
  <w:style w:type="paragraph" w:styleId="2">
    <w:name w:val="Body Text Indent 2"/>
    <w:basedOn w:val="a"/>
    <w:pPr>
      <w:spacing w:line="300" w:lineRule="exact"/>
      <w:ind w:firstLineChars="100" w:firstLine="210"/>
    </w:pPr>
    <w:rPr>
      <w:rFonts w:ascii="HGPｺﾞｼｯｸM" w:eastAsia="HGPｺﾞｼｯｸM"/>
    </w:rPr>
  </w:style>
  <w:style w:type="paragraph" w:styleId="a5">
    <w:name w:val="Note Heading"/>
    <w:basedOn w:val="a"/>
    <w:next w:val="a"/>
    <w:pPr>
      <w:jc w:val="center"/>
    </w:pPr>
  </w:style>
  <w:style w:type="paragraph" w:styleId="a6">
    <w:name w:val="Closing"/>
    <w:basedOn w:val="a"/>
    <w:pPr>
      <w:jc w:val="right"/>
    </w:pPr>
  </w:style>
  <w:style w:type="paragraph" w:styleId="3">
    <w:name w:val="Body Text Indent 3"/>
    <w:basedOn w:val="a"/>
    <w:pPr>
      <w:ind w:leftChars="100" w:left="210" w:firstLineChars="100" w:firstLine="210"/>
    </w:pPr>
    <w:rPr>
      <w:rFonts w:ascii="ＭＳ Ｐ明朝" w:eastAsia="HGPｺﾞｼｯｸM" w:hAnsi="ＭＳ Ｐ明朝" w:cs="Arial Unicode MS"/>
    </w:rPr>
  </w:style>
  <w:style w:type="paragraph" w:styleId="a7">
    <w:name w:val="footer"/>
    <w:basedOn w:val="a"/>
    <w:pPr>
      <w:tabs>
        <w:tab w:val="center" w:pos="4252"/>
        <w:tab w:val="right" w:pos="8504"/>
      </w:tabs>
      <w:snapToGrid w:val="0"/>
    </w:pPr>
  </w:style>
  <w:style w:type="paragraph" w:styleId="a8">
    <w:name w:val="Date"/>
    <w:basedOn w:val="a"/>
    <w:next w:val="a"/>
    <w:rPr>
      <w:rFonts w:ascii="ＭＳ 明朝" w:hAnsi="ＭＳ 明朝"/>
      <w:sz w:val="24"/>
    </w:rPr>
  </w:style>
  <w:style w:type="paragraph" w:styleId="a9">
    <w:name w:val="Balloon Text"/>
    <w:basedOn w:val="a"/>
    <w:semiHidden/>
    <w:rsid w:val="000B7885"/>
    <w:rPr>
      <w:rFonts w:ascii="Arial" w:eastAsia="ＭＳ ゴシック" w:hAnsi="Arial"/>
      <w:sz w:val="18"/>
      <w:szCs w:val="18"/>
    </w:rPr>
  </w:style>
  <w:style w:type="paragraph" w:styleId="aa">
    <w:name w:val="header"/>
    <w:basedOn w:val="a"/>
    <w:link w:val="ab"/>
    <w:uiPriority w:val="99"/>
    <w:unhideWhenUsed/>
    <w:rsid w:val="006B5974"/>
    <w:pPr>
      <w:tabs>
        <w:tab w:val="center" w:pos="4252"/>
        <w:tab w:val="right" w:pos="8504"/>
      </w:tabs>
      <w:snapToGrid w:val="0"/>
    </w:pPr>
  </w:style>
  <w:style w:type="character" w:customStyle="1" w:styleId="ab">
    <w:name w:val="ヘッダー (文字)"/>
    <w:link w:val="aa"/>
    <w:uiPriority w:val="99"/>
    <w:rsid w:val="006B5974"/>
    <w:rPr>
      <w:kern w:val="2"/>
      <w:sz w:val="21"/>
      <w:szCs w:val="24"/>
    </w:rPr>
  </w:style>
  <w:style w:type="paragraph" w:styleId="ac">
    <w:name w:val="List Paragraph"/>
    <w:basedOn w:val="a"/>
    <w:uiPriority w:val="34"/>
    <w:qFormat/>
    <w:rsid w:val="004457DF"/>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ドキュメント" ma:contentTypeID="0x010100F91470A0884584489831D80B1D7642C5" ma:contentTypeVersion="8" ma:contentTypeDescription="新しいドキュメントを作成します。" ma:contentTypeScope="" ma:versionID="486b188e4f214299f9e762e8a67be9d7">
  <xsd:schema xmlns:xsd="http://www.w3.org/2001/XMLSchema" xmlns:xs="http://www.w3.org/2001/XMLSchema" xmlns:p="http://schemas.microsoft.com/office/2006/metadata/properties" xmlns:ns3="924ad72d-1aa8-4525-9e70-5d1270407cf9" targetNamespace="http://schemas.microsoft.com/office/2006/metadata/properties" ma:root="true" ma:fieldsID="22d90dba4cf2042f358536da0d5f8330" ns3:_="">
    <xsd:import namespace="924ad72d-1aa8-4525-9e70-5d1270407cf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4ad72d-1aa8-4525-9e70-5d1270407c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F1F65BD-AC45-4D7E-9BAB-52DFAFCE32E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84834D6-A1AA-4748-9583-FA2F560173D2}">
  <ds:schemaRefs>
    <ds:schemaRef ds:uri="http://schemas.openxmlformats.org/officeDocument/2006/bibliography"/>
  </ds:schemaRefs>
</ds:datastoreItem>
</file>

<file path=customXml/itemProps3.xml><?xml version="1.0" encoding="utf-8"?>
<ds:datastoreItem xmlns:ds="http://schemas.openxmlformats.org/officeDocument/2006/customXml" ds:itemID="{31BD7B90-24B0-4050-916E-8FF03D6633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4ad72d-1aa8-4525-9e70-5d1270407c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072F4FE-BFC0-44BE-AC3D-884E850D34B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3007</Words>
  <Characters>79</Characters>
  <Application>Microsoft Office Word</Application>
  <DocSecurity>0</DocSecurity>
  <Lines>1</Lines>
  <Paragraphs>6</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大阪府職員労働組合地方支部要求　　　　　　　　　　　　　　　(平成１４年度)NO</vt:lpstr>
      <vt:lpstr>大阪府職員労働組合地方支部要求　　　　　　　　　　　　　　　(平成１４年度)NO</vt:lpstr>
    </vt:vector>
  </TitlesOfParts>
  <Company>大阪府</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大阪府職員労働組合地方支部要求　　　　　　　　　　　　　　　(平成１４年度)NO</dc:title>
  <dc:creator>府税支部</dc:creator>
  <cp:lastModifiedBy>長谷　祥平</cp:lastModifiedBy>
  <cp:revision>3</cp:revision>
  <cp:lastPrinted>2025-11-05T05:20:00Z</cp:lastPrinted>
  <dcterms:created xsi:type="dcterms:W3CDTF">2026-01-18T09:30:00Z</dcterms:created>
  <dcterms:modified xsi:type="dcterms:W3CDTF">2026-03-16T23:45:00Z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0x010100F91470A0884584489831D80B1D7642C5</vt:lpwstr>
  </property>
</Properties>
</file>