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A435" w14:textId="77777777" w:rsidR="00471AC7" w:rsidRPr="004073B5" w:rsidRDefault="00471AC7" w:rsidP="00471AC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w:t>
      </w:r>
      <w:r w:rsidR="005F7287"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 xml:space="preserve">　</w:t>
      </w:r>
      <w:r w:rsidRPr="004073B5">
        <w:rPr>
          <w:rFonts w:ascii="HG丸ｺﾞｼｯｸM-PRO" w:eastAsia="HG丸ｺﾞｼｯｸM-PRO" w:hAnsi="HG丸ｺﾞｼｯｸM-PRO" w:hint="eastAsia"/>
          <w:color w:val="000000"/>
          <w:sz w:val="24"/>
        </w:rPr>
        <w:t>答</w:t>
      </w:r>
    </w:p>
    <w:p w14:paraId="19CF78CC" w14:textId="77777777" w:rsidR="00471AC7" w:rsidRPr="004073B5" w:rsidRDefault="00471AC7" w:rsidP="00471AC7">
      <w:pPr>
        <w:rPr>
          <w:rFonts w:ascii="HG丸ｺﾞｼｯｸM-PRO" w:eastAsia="HG丸ｺﾞｼｯｸM-PRO" w:hAnsi="HG丸ｺﾞｼｯｸM-PRO"/>
          <w:color w:val="000000"/>
          <w:sz w:val="24"/>
        </w:rPr>
      </w:pPr>
    </w:p>
    <w:p w14:paraId="4759E12E" w14:textId="77777777" w:rsidR="00B23BA6" w:rsidRPr="004073B5" w:rsidRDefault="00B23BA6" w:rsidP="00471AC7">
      <w:pPr>
        <w:rPr>
          <w:rFonts w:ascii="HG丸ｺﾞｼｯｸM-PRO" w:eastAsia="HG丸ｺﾞｼｯｸM-PRO" w:hAnsi="HG丸ｺﾞｼｯｸM-PRO"/>
          <w:color w:val="000000"/>
          <w:sz w:val="24"/>
        </w:rPr>
      </w:pPr>
    </w:p>
    <w:p w14:paraId="5E208EF4" w14:textId="2C700CD3" w:rsidR="00471AC7" w:rsidRPr="004073B5" w:rsidRDefault="00471AC7" w:rsidP="002C20A3">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002C20A3" w:rsidRPr="004073B5">
        <w:rPr>
          <w:rFonts w:ascii="HG丸ｺﾞｼｯｸM-PRO" w:eastAsia="HG丸ｺﾞｼｯｸM-PRO" w:hAnsi="HG丸ｺﾞｼｯｸM-PRO" w:hint="eastAsia"/>
          <w:color w:val="000000"/>
          <w:sz w:val="24"/>
        </w:rPr>
        <w:t xml:space="preserve">（　　　</w:t>
      </w:r>
      <w:r w:rsidR="0087415B">
        <w:rPr>
          <w:rFonts w:ascii="HG丸ｺﾞｼｯｸM-PRO" w:eastAsia="HG丸ｺﾞｼｯｸM-PRO" w:hAnsi="HG丸ｺﾞｼｯｸM-PRO" w:hint="eastAsia"/>
          <w:color w:val="000000"/>
          <w:sz w:val="24"/>
        </w:rPr>
        <w:t>部落解放大阪府民共闘会議</w:t>
      </w:r>
      <w:r w:rsidR="002C20A3"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w:t>
      </w:r>
    </w:p>
    <w:p w14:paraId="22192067" w14:textId="77777777" w:rsidR="00471AC7" w:rsidRPr="004073B5" w:rsidRDefault="00471AC7" w:rsidP="00471AC7">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C20A3" w:rsidRPr="004073B5" w14:paraId="12853FA8" w14:textId="77777777" w:rsidTr="001B2556">
        <w:tc>
          <w:tcPr>
            <w:tcW w:w="8702" w:type="dxa"/>
            <w:shd w:val="clear" w:color="auto" w:fill="auto"/>
          </w:tcPr>
          <w:p w14:paraId="38FCC9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F6B0A6C" w14:textId="77777777" w:rsidR="00161681" w:rsidRPr="00161681" w:rsidRDefault="00161681" w:rsidP="0016168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161681">
              <w:rPr>
                <w:rFonts w:ascii="HG丸ｺﾞｼｯｸM-PRO" w:eastAsia="HG丸ｺﾞｼｯｸM-PRO" w:hAnsi="HG丸ｺﾞｼｯｸM-PRO" w:hint="eastAsia"/>
                <w:color w:val="000000"/>
                <w:sz w:val="22"/>
                <w:szCs w:val="22"/>
              </w:rPr>
              <w:t>【基本姿勢】</w:t>
            </w:r>
          </w:p>
          <w:p w14:paraId="08E31DA5" w14:textId="06513359" w:rsidR="006819EB" w:rsidRPr="006819EB" w:rsidRDefault="00161681" w:rsidP="006819EB">
            <w:pPr>
              <w:rPr>
                <w:rFonts w:ascii="HG丸ｺﾞｼｯｸM-PRO" w:eastAsia="HG丸ｺﾞｼｯｸM-PRO" w:hAnsi="HG丸ｺﾞｼｯｸM-PRO"/>
                <w:color w:val="000000"/>
                <w:sz w:val="22"/>
                <w:szCs w:val="22"/>
              </w:rPr>
            </w:pPr>
            <w:r w:rsidRPr="00161681">
              <w:rPr>
                <w:rFonts w:ascii="HG丸ｺﾞｼｯｸM-PRO" w:eastAsia="HG丸ｺﾞｼｯｸM-PRO" w:hAnsi="HG丸ｺﾞｼｯｸM-PRO" w:hint="eastAsia"/>
                <w:color w:val="000000"/>
                <w:sz w:val="22"/>
                <w:szCs w:val="22"/>
              </w:rPr>
              <w:t>同和教育</w:t>
            </w:r>
            <w:r w:rsidR="00C4685B">
              <w:rPr>
                <w:rFonts w:ascii="HG丸ｺﾞｼｯｸM-PRO" w:eastAsia="HG丸ｺﾞｼｯｸM-PRO" w:hAnsi="HG丸ｺﾞｼｯｸM-PRO" w:hint="eastAsia"/>
                <w:color w:val="000000"/>
                <w:sz w:val="22"/>
                <w:szCs w:val="22"/>
              </w:rPr>
              <w:t>・</w:t>
            </w:r>
            <w:r w:rsidRPr="00161681">
              <w:rPr>
                <w:rFonts w:ascii="HG丸ｺﾞｼｯｸM-PRO" w:eastAsia="HG丸ｺﾞｼｯｸM-PRO" w:hAnsi="HG丸ｺﾞｼｯｸM-PRO" w:hint="eastAsia"/>
                <w:color w:val="000000"/>
                <w:sz w:val="22"/>
                <w:szCs w:val="22"/>
              </w:rPr>
              <w:t>人権教育について大阪府教育庁としての基本姿勢を明らかにすること。あわせて、02年度大阪府教育委員会通知「同和問題の早期解決に向けて」の趣旨を改めて周知徹底すること。</w:t>
            </w:r>
          </w:p>
          <w:p w14:paraId="35B8EDBD" w14:textId="764D2721" w:rsidR="006819EB" w:rsidRPr="006819EB" w:rsidRDefault="006819EB" w:rsidP="006819EB">
            <w:pPr>
              <w:rPr>
                <w:rFonts w:ascii="HG丸ｺﾞｼｯｸM-PRO" w:eastAsia="HG丸ｺﾞｼｯｸM-PRO" w:hAnsi="HG丸ｺﾞｼｯｸM-PRO"/>
                <w:color w:val="000000"/>
                <w:sz w:val="22"/>
                <w:szCs w:val="22"/>
              </w:rPr>
            </w:pPr>
          </w:p>
        </w:tc>
      </w:tr>
      <w:tr w:rsidR="002C20A3" w:rsidRPr="004073B5" w14:paraId="13D0F28A" w14:textId="77777777" w:rsidTr="001B2556">
        <w:tc>
          <w:tcPr>
            <w:tcW w:w="8702" w:type="dxa"/>
            <w:shd w:val="clear" w:color="auto" w:fill="auto"/>
          </w:tcPr>
          <w:p w14:paraId="1CE7DB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8532749" w14:textId="68ABF5ED" w:rsidR="002C20A3" w:rsidRDefault="002C20A3" w:rsidP="00471AC7">
            <w:pPr>
              <w:rPr>
                <w:rFonts w:ascii="HG丸ｺﾞｼｯｸM-PRO" w:eastAsia="HG丸ｺﾞｼｯｸM-PRO" w:hAnsi="HG丸ｺﾞｼｯｸM-PRO"/>
                <w:color w:val="000000"/>
                <w:sz w:val="22"/>
                <w:szCs w:val="22"/>
              </w:rPr>
            </w:pPr>
          </w:p>
          <w:p w14:paraId="2E5EA634" w14:textId="52584397" w:rsidR="00161681" w:rsidRPr="00161681" w:rsidRDefault="00161681" w:rsidP="0016168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1681">
              <w:rPr>
                <w:rFonts w:ascii="HG丸ｺﾞｼｯｸM-PRO" w:eastAsia="HG丸ｺﾞｼｯｸM-PRO" w:hAnsi="HG丸ｺﾞｼｯｸM-PRO" w:hint="eastAsia"/>
                <w:color w:val="000000"/>
                <w:sz w:val="22"/>
                <w:szCs w:val="22"/>
              </w:rPr>
              <w:t>2001（平成13）年の「大阪府同和対策審議会答申」などの趣旨を踏まえ、これまでの同和教育の経験や成果を生かし、同和問題（部落差別）をはじめとする様々な人権課題の解決に向けて人権教育を推進し、課題のある子どもたちに対する人権尊重の視点に立った取組みを進めるとともに、同和問題（部落差別）の早期解決に向けて、人権教育の一環としての同和教育を推進することが必要であると認識しております。</w:t>
            </w:r>
          </w:p>
          <w:p w14:paraId="17EFE988" w14:textId="77777777" w:rsidR="00161681" w:rsidRDefault="00161681" w:rsidP="00161681">
            <w:pPr>
              <w:rPr>
                <w:rFonts w:ascii="HG丸ｺﾞｼｯｸM-PRO" w:eastAsia="HG丸ｺﾞｼｯｸM-PRO" w:hAnsi="HG丸ｺﾞｼｯｸM-PRO"/>
                <w:color w:val="000000"/>
                <w:sz w:val="22"/>
                <w:szCs w:val="22"/>
              </w:rPr>
            </w:pPr>
          </w:p>
          <w:p w14:paraId="001ADDC1" w14:textId="4EC466BF" w:rsidR="00161681" w:rsidRPr="00161681" w:rsidRDefault="00161681" w:rsidP="0016168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1681">
              <w:rPr>
                <w:rFonts w:ascii="HG丸ｺﾞｼｯｸM-PRO" w:eastAsia="HG丸ｺﾞｼｯｸM-PRO" w:hAnsi="HG丸ｺﾞｼｯｸM-PRO" w:hint="eastAsia"/>
                <w:color w:val="000000"/>
                <w:sz w:val="22"/>
                <w:szCs w:val="22"/>
              </w:rPr>
              <w:t>また、2018（平成30）年３月に改訂した「人権教育基本方針」「人権教育推進プラン」に基づき、「様々な人権問題や、社会の変化の中で生じる新たな人権上の問題等について正しい理解と認識を深めるよう、体系的に人権教育を推進することが重要である」としております。</w:t>
            </w:r>
          </w:p>
          <w:p w14:paraId="161C8586" w14:textId="77777777" w:rsidR="00161681" w:rsidRDefault="00161681" w:rsidP="00161681">
            <w:pPr>
              <w:rPr>
                <w:rFonts w:ascii="HG丸ｺﾞｼｯｸM-PRO" w:eastAsia="HG丸ｺﾞｼｯｸM-PRO" w:hAnsi="HG丸ｺﾞｼｯｸM-PRO"/>
                <w:color w:val="000000"/>
                <w:sz w:val="22"/>
                <w:szCs w:val="22"/>
              </w:rPr>
            </w:pPr>
          </w:p>
          <w:p w14:paraId="2806775D" w14:textId="4FE850F5" w:rsidR="006819EB" w:rsidRDefault="00161681" w:rsidP="0016168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61681">
              <w:rPr>
                <w:rFonts w:ascii="HG丸ｺﾞｼｯｸM-PRO" w:eastAsia="HG丸ｺﾞｼｯｸM-PRO" w:hAnsi="HG丸ｺﾞｼｯｸM-PRO" w:hint="eastAsia"/>
                <w:color w:val="000000"/>
                <w:sz w:val="22"/>
                <w:szCs w:val="22"/>
              </w:rPr>
              <w:t>2002（平成14）年府教育長通知につきましては、これまでも「市町村教育委員会に対する指導・助言事項」「府立学校に対する指示事項」において指導・指示してまいりました。今後とも、教職員がその趣旨を理解しその推進に努めるよう、様々な機会を通じて周知徹底を図ってまいります。</w:t>
            </w:r>
          </w:p>
          <w:p w14:paraId="69A71FAA" w14:textId="4B76B864" w:rsidR="006819EB" w:rsidRDefault="006819EB" w:rsidP="00471AC7">
            <w:pPr>
              <w:rPr>
                <w:rFonts w:ascii="HG丸ｺﾞｼｯｸM-PRO" w:eastAsia="HG丸ｺﾞｼｯｸM-PRO" w:hAnsi="HG丸ｺﾞｼｯｸM-PRO"/>
                <w:color w:val="000000"/>
                <w:sz w:val="22"/>
                <w:szCs w:val="22"/>
              </w:rPr>
            </w:pPr>
          </w:p>
          <w:p w14:paraId="248CA2EE" w14:textId="42534CB1" w:rsidR="006819EB" w:rsidRDefault="006819EB" w:rsidP="00471AC7">
            <w:pPr>
              <w:rPr>
                <w:rFonts w:ascii="HG丸ｺﾞｼｯｸM-PRO" w:eastAsia="HG丸ｺﾞｼｯｸM-PRO" w:hAnsi="HG丸ｺﾞｼｯｸM-PRO"/>
                <w:color w:val="000000"/>
                <w:sz w:val="22"/>
                <w:szCs w:val="22"/>
              </w:rPr>
            </w:pPr>
          </w:p>
          <w:p w14:paraId="10B2000A" w14:textId="17B83C07" w:rsidR="006819EB" w:rsidRDefault="006819EB" w:rsidP="00471AC7">
            <w:pPr>
              <w:rPr>
                <w:rFonts w:ascii="HG丸ｺﾞｼｯｸM-PRO" w:eastAsia="HG丸ｺﾞｼｯｸM-PRO" w:hAnsi="HG丸ｺﾞｼｯｸM-PRO"/>
                <w:color w:val="000000"/>
                <w:sz w:val="22"/>
                <w:szCs w:val="22"/>
              </w:rPr>
            </w:pPr>
          </w:p>
          <w:p w14:paraId="7A0E5B49" w14:textId="77777777" w:rsidR="002C20A3" w:rsidRPr="004073B5" w:rsidRDefault="002C20A3" w:rsidP="00471AC7">
            <w:pPr>
              <w:rPr>
                <w:rFonts w:ascii="HG丸ｺﾞｼｯｸM-PRO" w:eastAsia="HG丸ｺﾞｼｯｸM-PRO" w:hAnsi="HG丸ｺﾞｼｯｸM-PRO"/>
                <w:color w:val="000000"/>
                <w:sz w:val="24"/>
              </w:rPr>
            </w:pPr>
          </w:p>
        </w:tc>
      </w:tr>
      <w:tr w:rsidR="002C20A3" w:rsidRPr="004073B5" w14:paraId="5C417908" w14:textId="77777777" w:rsidTr="001B2556">
        <w:tc>
          <w:tcPr>
            <w:tcW w:w="8702" w:type="dxa"/>
            <w:shd w:val="clear" w:color="auto" w:fill="auto"/>
          </w:tcPr>
          <w:p w14:paraId="51F544B7"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959FD3E" w14:textId="235AA796" w:rsidR="002C20A3" w:rsidRDefault="00161681"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04556403" w14:textId="77777777" w:rsidR="006819EB" w:rsidRPr="00594774" w:rsidRDefault="006819EB" w:rsidP="00471AC7">
            <w:pPr>
              <w:rPr>
                <w:rFonts w:ascii="HG丸ｺﾞｼｯｸM-PRO" w:eastAsia="HG丸ｺﾞｼｯｸM-PRO" w:hAnsi="HG丸ｺﾞｼｯｸM-PRO"/>
                <w:color w:val="000000"/>
                <w:sz w:val="22"/>
                <w:szCs w:val="22"/>
              </w:rPr>
            </w:pPr>
          </w:p>
          <w:p w14:paraId="3AB5671C" w14:textId="77777777" w:rsidR="002C20A3" w:rsidRPr="004073B5" w:rsidRDefault="002C20A3" w:rsidP="00471AC7">
            <w:pPr>
              <w:rPr>
                <w:rFonts w:ascii="HG丸ｺﾞｼｯｸM-PRO" w:eastAsia="HG丸ｺﾞｼｯｸM-PRO" w:hAnsi="HG丸ｺﾞｼｯｸM-PRO"/>
                <w:color w:val="000000"/>
                <w:sz w:val="24"/>
              </w:rPr>
            </w:pPr>
          </w:p>
        </w:tc>
      </w:tr>
    </w:tbl>
    <w:p w14:paraId="56CD1C45" w14:textId="63A1E763" w:rsidR="006A0ACE" w:rsidRPr="004073B5" w:rsidRDefault="006A0ACE" w:rsidP="00471AC7">
      <w:pPr>
        <w:rPr>
          <w:rFonts w:ascii="HG丸ｺﾞｼｯｸM-PRO" w:eastAsia="HG丸ｺﾞｼｯｸM-PRO" w:hAnsi="HG丸ｺﾞｼｯｸM-PRO"/>
          <w:color w:val="000000"/>
          <w:sz w:val="22"/>
          <w:szCs w:val="22"/>
        </w:rPr>
      </w:pPr>
    </w:p>
    <w:p w14:paraId="15C26048" w14:textId="77777777" w:rsidR="00C02C36" w:rsidRPr="004073B5" w:rsidRDefault="00C02C36" w:rsidP="00FC071C">
      <w:pPr>
        <w:adjustRightInd w:val="0"/>
        <w:snapToGrid w:val="0"/>
        <w:jc w:val="right"/>
        <w:rPr>
          <w:rFonts w:ascii="HG丸ｺﾞｼｯｸM-PRO" w:eastAsia="HG丸ｺﾞｼｯｸM-PRO"/>
          <w:color w:val="000000"/>
        </w:rPr>
      </w:pPr>
    </w:p>
    <w:p w14:paraId="5CF45C22" w14:textId="2729E923" w:rsidR="00FC071C" w:rsidRDefault="00FC071C" w:rsidP="00FC071C">
      <w:pPr>
        <w:rPr>
          <w:rFonts w:ascii="HG丸ｺﾞｼｯｸM-PRO" w:eastAsia="HG丸ｺﾞｼｯｸM-PRO" w:hAnsi="HG丸ｺﾞｼｯｸM-PRO"/>
          <w:color w:val="000000"/>
          <w:sz w:val="22"/>
          <w:szCs w:val="22"/>
        </w:rPr>
      </w:pPr>
    </w:p>
    <w:p w14:paraId="269994A0" w14:textId="77777777" w:rsidR="006819EB" w:rsidRPr="004073B5" w:rsidRDefault="006819EB" w:rsidP="006819EB">
      <w:pPr>
        <w:jc w:val="center"/>
        <w:rPr>
          <w:rFonts w:ascii="HG丸ｺﾞｼｯｸM-PRO" w:eastAsia="HG丸ｺﾞｼｯｸM-PRO" w:hAnsi="HG丸ｺﾞｼｯｸM-PRO"/>
          <w:color w:val="000000"/>
          <w:sz w:val="24"/>
        </w:rPr>
      </w:pPr>
    </w:p>
    <w:p w14:paraId="090A24F7"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E77AE4" w14:textId="1DE22DF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46CBB61" w14:textId="77777777" w:rsidR="006819EB" w:rsidRPr="004073B5" w:rsidRDefault="006819EB" w:rsidP="006819EB">
      <w:pPr>
        <w:rPr>
          <w:rFonts w:ascii="HG丸ｺﾞｼｯｸM-PRO" w:eastAsia="HG丸ｺﾞｼｯｸM-PRO" w:hAnsi="HG丸ｺﾞｼｯｸM-PRO"/>
          <w:color w:val="000000"/>
          <w:sz w:val="24"/>
        </w:rPr>
      </w:pPr>
    </w:p>
    <w:p w14:paraId="3A5D5C7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AB228F6" w14:textId="77777777" w:rsidR="006819EB" w:rsidRPr="00162719"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6108E7" w14:textId="77777777" w:rsidTr="00DF532A">
        <w:tc>
          <w:tcPr>
            <w:tcW w:w="8702" w:type="dxa"/>
            <w:shd w:val="clear" w:color="auto" w:fill="auto"/>
          </w:tcPr>
          <w:p w14:paraId="0FDA41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2224925" w14:textId="77777777" w:rsidR="00932594" w:rsidRPr="00932594" w:rsidRDefault="00932594" w:rsidP="0093259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sidRPr="00932594">
              <w:rPr>
                <w:rFonts w:ascii="HG丸ｺﾞｼｯｸM-PRO" w:eastAsia="HG丸ｺﾞｼｯｸM-PRO" w:hAnsi="HG丸ｺﾞｼｯｸM-PRO" w:hint="eastAsia"/>
                <w:color w:val="000000"/>
                <w:sz w:val="22"/>
                <w:szCs w:val="22"/>
              </w:rPr>
              <w:t>【人権啓発、人権関連３法・３条例】</w:t>
            </w:r>
          </w:p>
          <w:p w14:paraId="430B022D" w14:textId="085CE231" w:rsidR="006819EB" w:rsidRPr="006819EB" w:rsidRDefault="00932594" w:rsidP="00932594">
            <w:pPr>
              <w:rPr>
                <w:rFonts w:ascii="HG丸ｺﾞｼｯｸM-PRO" w:eastAsia="HG丸ｺﾞｼｯｸM-PRO" w:hAnsi="HG丸ｺﾞｼｯｸM-PRO"/>
                <w:color w:val="000000"/>
                <w:sz w:val="22"/>
                <w:szCs w:val="22"/>
              </w:rPr>
            </w:pPr>
            <w:r w:rsidRPr="00932594">
              <w:rPr>
                <w:rFonts w:ascii="HG丸ｺﾞｼｯｸM-PRO" w:eastAsia="HG丸ｺﾞｼｯｸM-PRO" w:hAnsi="HG丸ｺﾞｼｯｸM-PRO" w:hint="eastAsia"/>
                <w:color w:val="000000"/>
                <w:sz w:val="22"/>
                <w:szCs w:val="22"/>
              </w:rPr>
              <w:t>あらゆる人権侵害の現状を把握し、差別解消にむけた具体的施策を講じるとともに、以下のことにとりくむこと。</w:t>
            </w:r>
          </w:p>
          <w:p w14:paraId="6F6EF95B" w14:textId="5339E62E"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932594" w:rsidRPr="00932594">
              <w:rPr>
                <w:rFonts w:ascii="HG丸ｺﾞｼｯｸM-PRO" w:eastAsia="HG丸ｺﾞｼｯｸM-PRO" w:hAnsi="HG丸ｺﾞｼｯｸM-PRO" w:hint="eastAsia"/>
                <w:color w:val="000000"/>
                <w:sz w:val="22"/>
                <w:szCs w:val="22"/>
              </w:rPr>
              <w:t>「障害者差別解消法」、「ヘイトスピーチ解消法」、「部落差別解消推進法」の３法および大阪府人権関係３条例について、教育の役割が重要であることを認識し学校現場を支援するとともに、あらゆる研修でとりあげること。</w:t>
            </w:r>
          </w:p>
        </w:tc>
      </w:tr>
      <w:tr w:rsidR="006819EB" w:rsidRPr="004073B5" w14:paraId="0BF39C7A" w14:textId="77777777" w:rsidTr="00DF532A">
        <w:tc>
          <w:tcPr>
            <w:tcW w:w="8702" w:type="dxa"/>
            <w:shd w:val="clear" w:color="auto" w:fill="auto"/>
          </w:tcPr>
          <w:p w14:paraId="329A04A3" w14:textId="494ABCCD" w:rsidR="006819EB" w:rsidRPr="00162719"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10F0A3C" w14:textId="5FE43677"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府教育庁では、障がい者差別、民族差別、部落差別の解消のために、教育の果たす役割は重要であると認識しており、これまでも差別のない社会の実現に向けて、人権教育を推進してまいりました。</w:t>
            </w:r>
          </w:p>
          <w:p w14:paraId="17465A1F" w14:textId="77777777" w:rsidR="00932594" w:rsidRDefault="00932594" w:rsidP="00932594">
            <w:pPr>
              <w:rPr>
                <w:rFonts w:ascii="HG丸ｺﾞｼｯｸM-PRO" w:eastAsia="HG丸ｺﾞｼｯｸM-PRO" w:hAnsi="HG丸ｺﾞｼｯｸM-PRO"/>
                <w:color w:val="000000"/>
                <w:sz w:val="22"/>
                <w:szCs w:val="22"/>
              </w:rPr>
            </w:pPr>
          </w:p>
          <w:p w14:paraId="79086627" w14:textId="4ED89113"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今後とも、障害者差別解消法、ヘイトスピーチ解消法、部落差別解消推進法の３法及び府人権関係３条例の趣旨を踏まえ、人権教育の推進に努めてまいります。</w:t>
            </w:r>
          </w:p>
          <w:p w14:paraId="3FF51B76" w14:textId="77777777" w:rsidR="00932594" w:rsidRDefault="00932594" w:rsidP="00932594">
            <w:pPr>
              <w:rPr>
                <w:rFonts w:ascii="HG丸ｺﾞｼｯｸM-PRO" w:eastAsia="HG丸ｺﾞｼｯｸM-PRO" w:hAnsi="HG丸ｺﾞｼｯｸM-PRO"/>
                <w:color w:val="000000"/>
                <w:sz w:val="22"/>
                <w:szCs w:val="22"/>
              </w:rPr>
            </w:pPr>
          </w:p>
          <w:p w14:paraId="5243D583" w14:textId="485D6004"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市町村立小中学校に対しては、研修等において、「障害者差別解消法」「ヘイトスピーチ解消法」「部落差別解消推進法」のいわゆる人権３法及び大阪府人権関係３条例の趣旨について教職員や市町村指導主事に周知しております。また、実践研究協議会の開催等を通じて人権３法及び大阪府人権関係３条例の趣旨をふまえた教材や資料について周知するとともに、各校の実践を交流する等、人権及び人権問題に関する正しい理解を深め、人権課題の解決をめざした人権教育をすすめることができるよう学校を支援しているところです。</w:t>
            </w:r>
          </w:p>
          <w:p w14:paraId="4F0C581E" w14:textId="77777777" w:rsidR="00932594" w:rsidRDefault="00932594" w:rsidP="00932594">
            <w:pPr>
              <w:rPr>
                <w:rFonts w:ascii="HG丸ｺﾞｼｯｸM-PRO" w:eastAsia="HG丸ｺﾞｼｯｸM-PRO" w:hAnsi="HG丸ｺﾞｼｯｸM-PRO"/>
                <w:color w:val="000000"/>
                <w:sz w:val="22"/>
                <w:szCs w:val="22"/>
              </w:rPr>
            </w:pPr>
          </w:p>
          <w:p w14:paraId="0F62D96F" w14:textId="430A5532"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府立学校においては、「人権尊重の社会づくり条例」「性的指向及び性自認の多様性に関する府民の理解の増進に関する条例」「人種又は民族を理由とする不当な差別的言動の解消の推進に関する条例」の施行等を踏まえ、2025（令和７）年４月に「教職員人権研修ハンドブック」を改訂しました。</w:t>
            </w:r>
          </w:p>
          <w:p w14:paraId="23FA3D13" w14:textId="77777777" w:rsidR="00932594" w:rsidRDefault="00932594" w:rsidP="00932594">
            <w:pPr>
              <w:rPr>
                <w:rFonts w:ascii="HG丸ｺﾞｼｯｸM-PRO" w:eastAsia="HG丸ｺﾞｼｯｸM-PRO" w:hAnsi="HG丸ｺﾞｼｯｸM-PRO"/>
                <w:color w:val="000000"/>
                <w:sz w:val="22"/>
                <w:szCs w:val="22"/>
              </w:rPr>
            </w:pPr>
          </w:p>
          <w:p w14:paraId="5E3C3ECE" w14:textId="3525A99E"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また、各校のPTAの中に人権啓発委員会等を組織し、人権学習に取り組むよう府立学校に働きかけるなど保護者への啓発を進めています。</w:t>
            </w:r>
          </w:p>
          <w:p w14:paraId="00884B2F" w14:textId="77777777" w:rsidR="00932594" w:rsidRDefault="00932594" w:rsidP="00932594">
            <w:pPr>
              <w:rPr>
                <w:rFonts w:ascii="HG丸ｺﾞｼｯｸM-PRO" w:eastAsia="HG丸ｺﾞｼｯｸM-PRO" w:hAnsi="HG丸ｺﾞｼｯｸM-PRO"/>
                <w:color w:val="000000"/>
                <w:sz w:val="22"/>
                <w:szCs w:val="22"/>
              </w:rPr>
            </w:pPr>
          </w:p>
          <w:p w14:paraId="6B252B1B" w14:textId="6F404727" w:rsidR="006819EB" w:rsidRPr="00162719" w:rsidRDefault="00932594" w:rsidP="0016271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府教育センターでは、「初任者・新規採用者研修」、「10年経験者研修」、「府立学校長研修」、「府立学校教頭研修」、「小・中学校長人権教育研修」、「小・中学校教頭人権教育研修」、「府立学校首席研修」、「小・中学校新任首席研修」、「小・中学校リーディング・ティーチャー養成研修」、「府立学校リーダー養成研修」、「小・中学校人権教育研修」、「府立学校人権教育研修」及び「支援教育研修」の講義等の中で、障害者差別解消法、ヘイトスピーチ解消法、部落差別解消法の３法を取り上げ、法の趣旨や内容を説明しています。</w:t>
            </w:r>
          </w:p>
        </w:tc>
      </w:tr>
      <w:tr w:rsidR="006819EB" w:rsidRPr="004073B5" w14:paraId="10D2903A" w14:textId="77777777" w:rsidTr="00DF532A">
        <w:tc>
          <w:tcPr>
            <w:tcW w:w="8702" w:type="dxa"/>
            <w:shd w:val="clear" w:color="auto" w:fill="auto"/>
          </w:tcPr>
          <w:p w14:paraId="1BC6BC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324AAA50" w14:textId="4337ED92" w:rsidR="006819EB" w:rsidRDefault="0093259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53A1E2DD" w14:textId="3BFC00B4" w:rsidR="00932594" w:rsidRDefault="0093259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DB3D27B" w14:textId="2AC85446" w:rsidR="00932594" w:rsidRDefault="0093259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135A3BC5" w14:textId="7167C597" w:rsidR="006819EB" w:rsidRPr="004073B5" w:rsidRDefault="00932594"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支援教育課</w:t>
            </w:r>
          </w:p>
          <w:p w14:paraId="07B39E75" w14:textId="77777777" w:rsidR="006819EB" w:rsidRPr="004073B5" w:rsidRDefault="006819EB" w:rsidP="00DF532A">
            <w:pPr>
              <w:rPr>
                <w:rFonts w:ascii="HG丸ｺﾞｼｯｸM-PRO" w:eastAsia="HG丸ｺﾞｼｯｸM-PRO" w:hAnsi="HG丸ｺﾞｼｯｸM-PRO"/>
                <w:color w:val="000000"/>
                <w:sz w:val="24"/>
              </w:rPr>
            </w:pPr>
          </w:p>
        </w:tc>
      </w:tr>
    </w:tbl>
    <w:p w14:paraId="78F3AA81" w14:textId="5536AEA9" w:rsidR="006819EB" w:rsidRPr="004073B5" w:rsidRDefault="006819EB" w:rsidP="006819EB">
      <w:pPr>
        <w:rPr>
          <w:rFonts w:ascii="HG丸ｺﾞｼｯｸM-PRO" w:eastAsia="HG丸ｺﾞｼｯｸM-PRO" w:hAnsi="HG丸ｺﾞｼｯｸM-PRO"/>
          <w:color w:val="000000"/>
          <w:sz w:val="22"/>
          <w:szCs w:val="22"/>
        </w:rPr>
      </w:pPr>
    </w:p>
    <w:p w14:paraId="36E101DD" w14:textId="77777777" w:rsidR="006819EB" w:rsidRPr="004073B5" w:rsidRDefault="006819EB" w:rsidP="006819EB">
      <w:pPr>
        <w:adjustRightInd w:val="0"/>
        <w:snapToGrid w:val="0"/>
        <w:jc w:val="right"/>
        <w:rPr>
          <w:rFonts w:ascii="HG丸ｺﾞｼｯｸM-PRO" w:eastAsia="HG丸ｺﾞｼｯｸM-PRO"/>
          <w:color w:val="000000"/>
        </w:rPr>
      </w:pPr>
    </w:p>
    <w:p w14:paraId="71113D72" w14:textId="35141FA0" w:rsidR="006819EB" w:rsidRDefault="006819EB" w:rsidP="006819EB">
      <w:pPr>
        <w:rPr>
          <w:rFonts w:ascii="HG丸ｺﾞｼｯｸM-PRO" w:eastAsia="HG丸ｺﾞｼｯｸM-PRO" w:hAnsi="HG丸ｺﾞｼｯｸM-PRO"/>
          <w:color w:val="000000"/>
          <w:sz w:val="22"/>
          <w:szCs w:val="22"/>
        </w:rPr>
      </w:pPr>
    </w:p>
    <w:p w14:paraId="600E1B02" w14:textId="182F0C6C" w:rsidR="00932594" w:rsidRDefault="00932594" w:rsidP="006819EB">
      <w:pPr>
        <w:rPr>
          <w:rFonts w:ascii="HG丸ｺﾞｼｯｸM-PRO" w:eastAsia="HG丸ｺﾞｼｯｸM-PRO" w:hAnsi="HG丸ｺﾞｼｯｸM-PRO"/>
          <w:color w:val="000000"/>
          <w:sz w:val="22"/>
          <w:szCs w:val="22"/>
        </w:rPr>
      </w:pPr>
    </w:p>
    <w:p w14:paraId="5FFC45E7" w14:textId="6C12915F" w:rsidR="00932594" w:rsidRDefault="00932594" w:rsidP="006819EB">
      <w:pPr>
        <w:rPr>
          <w:rFonts w:ascii="HG丸ｺﾞｼｯｸM-PRO" w:eastAsia="HG丸ｺﾞｼｯｸM-PRO" w:hAnsi="HG丸ｺﾞｼｯｸM-PRO"/>
          <w:color w:val="000000"/>
          <w:sz w:val="22"/>
          <w:szCs w:val="22"/>
        </w:rPr>
      </w:pPr>
    </w:p>
    <w:p w14:paraId="1F5FDD47" w14:textId="3BB8B8B2" w:rsidR="00932594" w:rsidRDefault="00932594" w:rsidP="006819EB">
      <w:pPr>
        <w:rPr>
          <w:rFonts w:ascii="HG丸ｺﾞｼｯｸM-PRO" w:eastAsia="HG丸ｺﾞｼｯｸM-PRO" w:hAnsi="HG丸ｺﾞｼｯｸM-PRO"/>
          <w:color w:val="000000"/>
          <w:sz w:val="22"/>
          <w:szCs w:val="22"/>
        </w:rPr>
      </w:pPr>
    </w:p>
    <w:p w14:paraId="38925E94" w14:textId="62432C67" w:rsidR="00932594" w:rsidRDefault="00932594" w:rsidP="006819EB">
      <w:pPr>
        <w:rPr>
          <w:rFonts w:ascii="HG丸ｺﾞｼｯｸM-PRO" w:eastAsia="HG丸ｺﾞｼｯｸM-PRO" w:hAnsi="HG丸ｺﾞｼｯｸM-PRO"/>
          <w:color w:val="000000"/>
          <w:sz w:val="22"/>
          <w:szCs w:val="22"/>
        </w:rPr>
      </w:pPr>
    </w:p>
    <w:p w14:paraId="460B670D" w14:textId="3E7D2C53" w:rsidR="00932594" w:rsidRDefault="00932594" w:rsidP="006819EB">
      <w:pPr>
        <w:rPr>
          <w:rFonts w:ascii="HG丸ｺﾞｼｯｸM-PRO" w:eastAsia="HG丸ｺﾞｼｯｸM-PRO" w:hAnsi="HG丸ｺﾞｼｯｸM-PRO"/>
          <w:color w:val="000000"/>
          <w:sz w:val="22"/>
          <w:szCs w:val="22"/>
        </w:rPr>
      </w:pPr>
    </w:p>
    <w:p w14:paraId="1458560C" w14:textId="1BE9D9DC" w:rsidR="00932594" w:rsidRDefault="00932594" w:rsidP="006819EB">
      <w:pPr>
        <w:rPr>
          <w:rFonts w:ascii="HG丸ｺﾞｼｯｸM-PRO" w:eastAsia="HG丸ｺﾞｼｯｸM-PRO" w:hAnsi="HG丸ｺﾞｼｯｸM-PRO"/>
          <w:color w:val="000000"/>
          <w:sz w:val="22"/>
          <w:szCs w:val="22"/>
        </w:rPr>
      </w:pPr>
    </w:p>
    <w:p w14:paraId="75579C0B" w14:textId="3D0A4B01" w:rsidR="00932594" w:rsidRDefault="00932594" w:rsidP="006819EB">
      <w:pPr>
        <w:rPr>
          <w:rFonts w:ascii="HG丸ｺﾞｼｯｸM-PRO" w:eastAsia="HG丸ｺﾞｼｯｸM-PRO" w:hAnsi="HG丸ｺﾞｼｯｸM-PRO"/>
          <w:color w:val="000000"/>
          <w:sz w:val="22"/>
          <w:szCs w:val="22"/>
        </w:rPr>
      </w:pPr>
    </w:p>
    <w:p w14:paraId="4EEC4CB0" w14:textId="5A46E848" w:rsidR="00932594" w:rsidRDefault="00932594" w:rsidP="006819EB">
      <w:pPr>
        <w:rPr>
          <w:rFonts w:ascii="HG丸ｺﾞｼｯｸM-PRO" w:eastAsia="HG丸ｺﾞｼｯｸM-PRO" w:hAnsi="HG丸ｺﾞｼｯｸM-PRO"/>
          <w:color w:val="000000"/>
          <w:sz w:val="22"/>
          <w:szCs w:val="22"/>
        </w:rPr>
      </w:pPr>
    </w:p>
    <w:p w14:paraId="6D4A0505" w14:textId="4BAF7C1D" w:rsidR="00932594" w:rsidRDefault="00932594" w:rsidP="006819EB">
      <w:pPr>
        <w:rPr>
          <w:rFonts w:ascii="HG丸ｺﾞｼｯｸM-PRO" w:eastAsia="HG丸ｺﾞｼｯｸM-PRO" w:hAnsi="HG丸ｺﾞｼｯｸM-PRO"/>
          <w:color w:val="000000"/>
          <w:sz w:val="22"/>
          <w:szCs w:val="22"/>
        </w:rPr>
      </w:pPr>
    </w:p>
    <w:p w14:paraId="26394292" w14:textId="77777777" w:rsidR="00932594" w:rsidRPr="006819EB" w:rsidRDefault="00932594" w:rsidP="006819EB">
      <w:pPr>
        <w:rPr>
          <w:rFonts w:ascii="HG丸ｺﾞｼｯｸM-PRO" w:eastAsia="HG丸ｺﾞｼｯｸM-PRO" w:hAnsi="HG丸ｺﾞｼｯｸM-PRO"/>
          <w:color w:val="000000"/>
          <w:sz w:val="22"/>
          <w:szCs w:val="22"/>
        </w:rPr>
      </w:pPr>
    </w:p>
    <w:p w14:paraId="3D6F272A" w14:textId="77777777" w:rsidR="006819EB" w:rsidRPr="004073B5" w:rsidRDefault="006819EB" w:rsidP="006819EB">
      <w:pPr>
        <w:jc w:val="center"/>
        <w:rPr>
          <w:rFonts w:ascii="HG丸ｺﾞｼｯｸM-PRO" w:eastAsia="HG丸ｺﾞｼｯｸM-PRO" w:hAnsi="HG丸ｺﾞｼｯｸM-PRO"/>
          <w:color w:val="000000"/>
          <w:sz w:val="24"/>
        </w:rPr>
      </w:pPr>
    </w:p>
    <w:p w14:paraId="0239F89B"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3E4DB2" w14:textId="0FF6983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4ABDA927" w14:textId="77777777" w:rsidR="006819EB" w:rsidRPr="004073B5" w:rsidRDefault="006819EB" w:rsidP="006819EB">
      <w:pPr>
        <w:rPr>
          <w:rFonts w:ascii="HG丸ｺﾞｼｯｸM-PRO" w:eastAsia="HG丸ｺﾞｼｯｸM-PRO" w:hAnsi="HG丸ｺﾞｼｯｸM-PRO"/>
          <w:color w:val="000000"/>
          <w:sz w:val="24"/>
        </w:rPr>
      </w:pPr>
    </w:p>
    <w:p w14:paraId="690F0D5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17FAA16" w14:textId="77777777" w:rsidR="006819EB" w:rsidRPr="00162719"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C43D3F8" w14:textId="77777777" w:rsidTr="00DF532A">
        <w:tc>
          <w:tcPr>
            <w:tcW w:w="8702" w:type="dxa"/>
            <w:shd w:val="clear" w:color="auto" w:fill="auto"/>
          </w:tcPr>
          <w:p w14:paraId="19ACBB8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C5AD79B" w14:textId="77777777" w:rsidR="00932594" w:rsidRPr="00932594" w:rsidRDefault="00932594" w:rsidP="0093259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sidRPr="00932594">
              <w:rPr>
                <w:rFonts w:ascii="HG丸ｺﾞｼｯｸM-PRO" w:eastAsia="HG丸ｺﾞｼｯｸM-PRO" w:hAnsi="HG丸ｺﾞｼｯｸM-PRO" w:hint="eastAsia"/>
                <w:color w:val="000000"/>
                <w:sz w:val="22"/>
                <w:szCs w:val="22"/>
              </w:rPr>
              <w:t>【人権啓発、人権関連３法・３条例】</w:t>
            </w:r>
          </w:p>
          <w:p w14:paraId="540E4088" w14:textId="77777777" w:rsidR="00932594" w:rsidRPr="006819EB" w:rsidRDefault="00932594" w:rsidP="00932594">
            <w:pPr>
              <w:rPr>
                <w:rFonts w:ascii="HG丸ｺﾞｼｯｸM-PRO" w:eastAsia="HG丸ｺﾞｼｯｸM-PRO" w:hAnsi="HG丸ｺﾞｼｯｸM-PRO"/>
                <w:color w:val="000000"/>
                <w:sz w:val="22"/>
                <w:szCs w:val="22"/>
              </w:rPr>
            </w:pPr>
            <w:r w:rsidRPr="00932594">
              <w:rPr>
                <w:rFonts w:ascii="HG丸ｺﾞｼｯｸM-PRO" w:eastAsia="HG丸ｺﾞｼｯｸM-PRO" w:hAnsi="HG丸ｺﾞｼｯｸM-PRO" w:hint="eastAsia"/>
                <w:color w:val="000000"/>
                <w:sz w:val="22"/>
                <w:szCs w:val="22"/>
              </w:rPr>
              <w:t>あらゆる人権侵害の現状を把握し、差別解消にむけた具体的施策を講じるとともに、以下のことにとりくむこと。</w:t>
            </w:r>
          </w:p>
          <w:p w14:paraId="5AA2A293" w14:textId="5CD6E7E2" w:rsidR="006819EB" w:rsidRPr="006819EB" w:rsidRDefault="00162719" w:rsidP="0093259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932594" w:rsidRPr="00932594">
              <w:rPr>
                <w:rFonts w:ascii="HG丸ｺﾞｼｯｸM-PRO" w:eastAsia="HG丸ｺﾞｼｯｸM-PRO" w:hAnsi="HG丸ｺﾞｼｯｸM-PRO" w:hint="eastAsia"/>
                <w:color w:val="000000"/>
                <w:sz w:val="22"/>
                <w:szCs w:val="22"/>
              </w:rPr>
              <w:t>インターネット上の差別をなくすため、「情報流通プラットフォーム対処法」「大阪府インターネット上の誹謗中傷や差別等の人権侵害のない社会づくり条例」を周知するとともに、人権侵害の防止および被害者支援等に関する実効性ある施策を講じること。</w:t>
            </w:r>
          </w:p>
        </w:tc>
      </w:tr>
      <w:tr w:rsidR="006819EB" w:rsidRPr="004073B5" w14:paraId="5EF55325" w14:textId="77777777" w:rsidTr="00DF532A">
        <w:tc>
          <w:tcPr>
            <w:tcW w:w="8702" w:type="dxa"/>
            <w:shd w:val="clear" w:color="auto" w:fill="auto"/>
          </w:tcPr>
          <w:p w14:paraId="2845D679" w14:textId="620FCA06" w:rsidR="006819EB" w:rsidRPr="00162719"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27963F6" w14:textId="558FD19E"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大阪府では、「大阪府インターネット上の誹謗中傷や差別等の人権侵害のない社会づくり条例」（2022（令和４）年４月施行、2023（令和５）年10月改正）に基づき、不当な差別的言動に対するプロバイダへの削除要請や発信者への説示・助言、専門相談窓口における被害者等への支援、教育・啓発活動を実施しています。</w:t>
            </w:r>
          </w:p>
          <w:p w14:paraId="2FED3F31" w14:textId="77777777" w:rsidR="00932594" w:rsidRDefault="00932594" w:rsidP="00162719">
            <w:pPr>
              <w:spacing w:line="240" w:lineRule="exact"/>
              <w:rPr>
                <w:rFonts w:ascii="HG丸ｺﾞｼｯｸM-PRO" w:eastAsia="HG丸ｺﾞｼｯｸM-PRO" w:hAnsi="HG丸ｺﾞｼｯｸM-PRO"/>
                <w:color w:val="000000"/>
                <w:sz w:val="22"/>
                <w:szCs w:val="22"/>
              </w:rPr>
            </w:pPr>
          </w:p>
          <w:p w14:paraId="25FCA42B" w14:textId="11EC9374"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さらに、2024（令和６）年３月に「インターネット上の不当な差別的言動に係る侵害情報に対する削除の要請等及び説示又は助言の実施に関する指針」を策定しました。</w:t>
            </w:r>
          </w:p>
          <w:p w14:paraId="55D53B4B" w14:textId="77777777" w:rsidR="00932594" w:rsidRDefault="00932594" w:rsidP="00162719">
            <w:pPr>
              <w:spacing w:line="240" w:lineRule="exact"/>
              <w:rPr>
                <w:rFonts w:ascii="HG丸ｺﾞｼｯｸM-PRO" w:eastAsia="HG丸ｺﾞｼｯｸM-PRO" w:hAnsi="HG丸ｺﾞｼｯｸM-PRO"/>
                <w:color w:val="000000"/>
                <w:sz w:val="22"/>
                <w:szCs w:val="22"/>
              </w:rPr>
            </w:pPr>
          </w:p>
          <w:p w14:paraId="6832CA41" w14:textId="24A50ABE"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専門相談窓口における被害者等への支援については、2023（令和５）年11月より、「大阪府インターネット誹謗中傷・トラブル相談窓口『ネットハーモニー』」を開設し、インターネット上のトラブルに関する相談を幅広く受け付け、誹謗中傷や差別等の問題に対して必要な助言等を行うとともに、専門家への無料相談などによる支援を行っています。</w:t>
            </w:r>
          </w:p>
          <w:p w14:paraId="2DFD8359" w14:textId="77777777" w:rsidR="00932594" w:rsidRDefault="00932594" w:rsidP="00162719">
            <w:pPr>
              <w:spacing w:line="240" w:lineRule="exact"/>
              <w:rPr>
                <w:rFonts w:ascii="HG丸ｺﾞｼｯｸM-PRO" w:eastAsia="HG丸ｺﾞｼｯｸM-PRO" w:hAnsi="HG丸ｺﾞｼｯｸM-PRO"/>
                <w:color w:val="000000"/>
                <w:sz w:val="22"/>
                <w:szCs w:val="22"/>
              </w:rPr>
            </w:pPr>
          </w:p>
          <w:p w14:paraId="7F860822" w14:textId="5A3BCFF4"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教育・啓発活動については、SNSを活用したターゲティング広告や、企業や学校等への出前講座のほか、２月を「インターネット上の人権侵害解消推進月間」と定め、不当な差別的言動の解消の必要性に対する府民の関心や理解が深まるよう、集中的な取組を行っており、特に、相談窓口「ネットハーモニー」の周知について、府内の全小中高生への名刺サイズの広報カードの配布等を行っていきます。</w:t>
            </w:r>
          </w:p>
          <w:p w14:paraId="43CB0707" w14:textId="77777777" w:rsidR="00932594" w:rsidRDefault="00932594" w:rsidP="00162719">
            <w:pPr>
              <w:spacing w:line="240" w:lineRule="exact"/>
              <w:rPr>
                <w:rFonts w:ascii="HG丸ｺﾞｼｯｸM-PRO" w:eastAsia="HG丸ｺﾞｼｯｸM-PRO" w:hAnsi="HG丸ｺﾞｼｯｸM-PRO"/>
                <w:color w:val="000000"/>
                <w:sz w:val="22"/>
                <w:szCs w:val="22"/>
              </w:rPr>
            </w:pPr>
          </w:p>
          <w:p w14:paraId="53F30F77" w14:textId="46B1188E" w:rsidR="00932594" w:rsidRPr="00932594" w:rsidRDefault="00932594" w:rsidP="0093259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また、大阪府人権施策推進審議会のご意見も伺いながら、これらの施策についてしっかりと検証を行い、より適切かつ効果的に実施できるよう努めます。</w:t>
            </w:r>
          </w:p>
          <w:p w14:paraId="30A86B33" w14:textId="77777777" w:rsidR="00932594" w:rsidRDefault="00932594" w:rsidP="00162719">
            <w:pPr>
              <w:spacing w:line="240" w:lineRule="exact"/>
              <w:rPr>
                <w:rFonts w:ascii="HG丸ｺﾞｼｯｸM-PRO" w:eastAsia="HG丸ｺﾞｼｯｸM-PRO" w:hAnsi="HG丸ｺﾞｼｯｸM-PRO"/>
                <w:color w:val="000000"/>
                <w:sz w:val="22"/>
                <w:szCs w:val="22"/>
              </w:rPr>
            </w:pPr>
          </w:p>
          <w:p w14:paraId="1154029F" w14:textId="0AF6611A" w:rsidR="006819EB" w:rsidRPr="004073B5" w:rsidRDefault="00932594" w:rsidP="00932594">
            <w:pPr>
              <w:ind w:left="220" w:hangingChars="100" w:hanging="22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 xml:space="preserve">○　</w:t>
            </w:r>
            <w:r w:rsidRPr="00932594">
              <w:rPr>
                <w:rFonts w:ascii="HG丸ｺﾞｼｯｸM-PRO" w:eastAsia="HG丸ｺﾞｼｯｸM-PRO" w:hAnsi="HG丸ｺﾞｼｯｸM-PRO" w:hint="eastAsia"/>
                <w:color w:val="000000"/>
                <w:sz w:val="22"/>
                <w:szCs w:val="22"/>
              </w:rPr>
              <w:t>今後とも、改正条例について、リーフレットを行政機関等に配布するほか、府ホームページやSNSでの情報発信などにより、引き続き府民への周知を図ります。</w:t>
            </w:r>
          </w:p>
        </w:tc>
      </w:tr>
      <w:tr w:rsidR="006819EB" w:rsidRPr="004073B5" w14:paraId="1FD8679F" w14:textId="77777777" w:rsidTr="00DF532A">
        <w:tc>
          <w:tcPr>
            <w:tcW w:w="8702" w:type="dxa"/>
            <w:shd w:val="clear" w:color="auto" w:fill="auto"/>
          </w:tcPr>
          <w:p w14:paraId="048393E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E409D1E" w14:textId="05031380" w:rsidR="006819EB" w:rsidRPr="00162719" w:rsidRDefault="00CD14F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人権擁護課</w:t>
            </w:r>
          </w:p>
        </w:tc>
      </w:tr>
    </w:tbl>
    <w:p w14:paraId="5B6BD1EA" w14:textId="77777777" w:rsidR="00162719" w:rsidRDefault="00162719" w:rsidP="006819EB">
      <w:pPr>
        <w:jc w:val="center"/>
        <w:rPr>
          <w:rFonts w:ascii="HG丸ｺﾞｼｯｸM-PRO" w:eastAsia="HG丸ｺﾞｼｯｸM-PRO" w:hAnsi="HG丸ｺﾞｼｯｸM-PRO"/>
          <w:color w:val="000000"/>
          <w:sz w:val="24"/>
        </w:rPr>
      </w:pPr>
    </w:p>
    <w:p w14:paraId="6CDFFC7A"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B4F209" w14:textId="5260F69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0BB6311E" w14:textId="77777777" w:rsidR="006819EB" w:rsidRPr="004073B5" w:rsidRDefault="006819EB" w:rsidP="006819EB">
      <w:pPr>
        <w:rPr>
          <w:rFonts w:ascii="HG丸ｺﾞｼｯｸM-PRO" w:eastAsia="HG丸ｺﾞｼｯｸM-PRO" w:hAnsi="HG丸ｺﾞｼｯｸM-PRO"/>
          <w:color w:val="000000"/>
          <w:sz w:val="24"/>
        </w:rPr>
      </w:pPr>
    </w:p>
    <w:p w14:paraId="67870A76" w14:textId="77777777" w:rsidR="006819EB" w:rsidRPr="004073B5" w:rsidRDefault="006819EB" w:rsidP="006819EB">
      <w:pPr>
        <w:rPr>
          <w:rFonts w:ascii="HG丸ｺﾞｼｯｸM-PRO" w:eastAsia="HG丸ｺﾞｼｯｸM-PRO" w:hAnsi="HG丸ｺﾞｼｯｸM-PRO"/>
          <w:color w:val="000000"/>
          <w:sz w:val="24"/>
        </w:rPr>
      </w:pPr>
    </w:p>
    <w:p w14:paraId="42A9446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2B22710"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DC3CFC" w14:textId="77777777" w:rsidTr="00DF532A">
        <w:tc>
          <w:tcPr>
            <w:tcW w:w="8702" w:type="dxa"/>
            <w:shd w:val="clear" w:color="auto" w:fill="auto"/>
          </w:tcPr>
          <w:p w14:paraId="379196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D91C78D" w14:textId="77777777" w:rsidR="00CD14F6" w:rsidRPr="00CD14F6" w:rsidRDefault="00CD14F6" w:rsidP="00CD14F6">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CD14F6">
              <w:rPr>
                <w:rFonts w:ascii="HG丸ｺﾞｼｯｸM-PRO" w:eastAsia="HG丸ｺﾞｼｯｸM-PRO" w:hAnsi="HG丸ｺﾞｼｯｸM-PRO" w:hint="eastAsia"/>
                <w:color w:val="000000"/>
                <w:sz w:val="22"/>
                <w:szCs w:val="22"/>
              </w:rPr>
              <w:t>【推進計画・推進プラン】</w:t>
            </w:r>
          </w:p>
          <w:p w14:paraId="75E1B8E6" w14:textId="282AB0D6" w:rsidR="006819EB" w:rsidRPr="006819EB" w:rsidRDefault="00CD14F6" w:rsidP="00DF532A">
            <w:pPr>
              <w:rPr>
                <w:rFonts w:ascii="HG丸ｺﾞｼｯｸM-PRO" w:eastAsia="HG丸ｺﾞｼｯｸM-PRO" w:hAnsi="HG丸ｺﾞｼｯｸM-PRO"/>
                <w:color w:val="000000"/>
                <w:sz w:val="22"/>
                <w:szCs w:val="22"/>
              </w:rPr>
            </w:pPr>
            <w:r w:rsidRPr="00CD14F6">
              <w:rPr>
                <w:rFonts w:ascii="HG丸ｺﾞｼｯｸM-PRO" w:eastAsia="HG丸ｺﾞｼｯｸM-PRO" w:hAnsi="HG丸ｺﾞｼｯｸM-PRO" w:hint="eastAsia"/>
                <w:color w:val="000000"/>
                <w:sz w:val="22"/>
                <w:szCs w:val="22"/>
              </w:rPr>
              <w:t>「大阪府人権施策推進基本方針」と、これに伴い改定された「大阪府人権教育推進計画」、大阪府教育庁の「人権教育基本方針」および「大阪府人権教育推進プラン」等にもとづき、あらゆる差別をなくすための施策、啓発をおこなうこと。</w:t>
            </w:r>
          </w:p>
          <w:p w14:paraId="6F7F39E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4A80088" w14:textId="77777777" w:rsidTr="00DF532A">
        <w:tc>
          <w:tcPr>
            <w:tcW w:w="8702" w:type="dxa"/>
            <w:shd w:val="clear" w:color="auto" w:fill="auto"/>
          </w:tcPr>
          <w:p w14:paraId="621C7E1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A1D2904" w14:textId="77777777" w:rsidR="006819EB" w:rsidRDefault="006819EB" w:rsidP="00DF532A">
            <w:pPr>
              <w:rPr>
                <w:rFonts w:ascii="HG丸ｺﾞｼｯｸM-PRO" w:eastAsia="HG丸ｺﾞｼｯｸM-PRO" w:hAnsi="HG丸ｺﾞｼｯｸM-PRO"/>
                <w:color w:val="000000"/>
                <w:sz w:val="22"/>
                <w:szCs w:val="22"/>
              </w:rPr>
            </w:pPr>
          </w:p>
          <w:p w14:paraId="03DBD6AE" w14:textId="362DADA3" w:rsidR="00CD14F6" w:rsidRPr="00CD14F6" w:rsidRDefault="00CD14F6" w:rsidP="00CD14F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D14F6">
              <w:rPr>
                <w:rFonts w:ascii="HG丸ｺﾞｼｯｸM-PRO" w:eastAsia="HG丸ｺﾞｼｯｸM-PRO" w:hAnsi="HG丸ｺﾞｼｯｸM-PRO" w:hint="eastAsia"/>
                <w:color w:val="000000"/>
                <w:sz w:val="22"/>
                <w:szCs w:val="22"/>
              </w:rPr>
              <w:t>大阪府人権施策推進基本方針については、人権を取り巻く社会状況の変化に対応するため、2021(令和３)年12月に改正し、新たに顕在化した人権課題に対する認識と求められる方策などを追記しました。</w:t>
            </w:r>
          </w:p>
          <w:p w14:paraId="5346E6F3" w14:textId="77777777" w:rsidR="00CD14F6" w:rsidRDefault="00CD14F6" w:rsidP="00CD14F6">
            <w:pPr>
              <w:rPr>
                <w:rFonts w:ascii="HG丸ｺﾞｼｯｸM-PRO" w:eastAsia="HG丸ｺﾞｼｯｸM-PRO" w:hAnsi="HG丸ｺﾞｼｯｸM-PRO"/>
                <w:color w:val="000000"/>
                <w:sz w:val="22"/>
                <w:szCs w:val="22"/>
              </w:rPr>
            </w:pPr>
          </w:p>
          <w:p w14:paraId="23C7782D" w14:textId="721F9DAD" w:rsidR="00CD14F6" w:rsidRPr="00CD14F6" w:rsidRDefault="00CD14F6" w:rsidP="00CD14F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D14F6">
              <w:rPr>
                <w:rFonts w:ascii="HG丸ｺﾞｼｯｸM-PRO" w:eastAsia="HG丸ｺﾞｼｯｸM-PRO" w:hAnsi="HG丸ｺﾞｼｯｸM-PRO" w:hint="eastAsia"/>
                <w:color w:val="000000"/>
                <w:sz w:val="22"/>
                <w:szCs w:val="22"/>
              </w:rPr>
              <w:t>また、それに伴い、大阪府人権教育推進計画についても、メディア・リテラシーの育成の推進や、性の多様性の理解増進など国際都市にふさわしい環境整備など、新たな課題に対する人権教育・人権啓発を推進するため、2022（令和４）年９月に改定しました。</w:t>
            </w:r>
          </w:p>
          <w:p w14:paraId="5244B7AE" w14:textId="77777777" w:rsidR="00CD14F6" w:rsidRDefault="00CD14F6" w:rsidP="00CD14F6">
            <w:pPr>
              <w:rPr>
                <w:rFonts w:ascii="HG丸ｺﾞｼｯｸM-PRO" w:eastAsia="HG丸ｺﾞｼｯｸM-PRO" w:hAnsi="HG丸ｺﾞｼｯｸM-PRO"/>
                <w:color w:val="000000"/>
                <w:sz w:val="22"/>
                <w:szCs w:val="22"/>
              </w:rPr>
            </w:pPr>
          </w:p>
          <w:p w14:paraId="365A1B35" w14:textId="30292115" w:rsidR="00CD14F6" w:rsidRPr="00CD14F6" w:rsidRDefault="00CD14F6" w:rsidP="00CD14F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D14F6">
              <w:rPr>
                <w:rFonts w:ascii="HG丸ｺﾞｼｯｸM-PRO" w:eastAsia="HG丸ｺﾞｼｯｸM-PRO" w:hAnsi="HG丸ｺﾞｼｯｸM-PRO" w:hint="eastAsia"/>
                <w:color w:val="000000"/>
                <w:sz w:val="22"/>
                <w:szCs w:val="22"/>
              </w:rPr>
              <w:t>今後も引き続き、本基本方針及び基本計画に基づき、すべての人の人権が尊重される豊かな社会の実現に向け、人権施策の推進及び啓発に努めてまいります。</w:t>
            </w:r>
          </w:p>
          <w:p w14:paraId="1ACCAC26" w14:textId="77777777" w:rsidR="00CD14F6" w:rsidRDefault="00CD14F6" w:rsidP="00CD14F6">
            <w:pPr>
              <w:rPr>
                <w:rFonts w:ascii="HG丸ｺﾞｼｯｸM-PRO" w:eastAsia="HG丸ｺﾞｼｯｸM-PRO" w:hAnsi="HG丸ｺﾞｼｯｸM-PRO"/>
                <w:color w:val="000000"/>
                <w:sz w:val="22"/>
                <w:szCs w:val="22"/>
              </w:rPr>
            </w:pPr>
          </w:p>
          <w:p w14:paraId="4BBB6C4C" w14:textId="5686FE27" w:rsidR="006819EB" w:rsidRDefault="00CD14F6" w:rsidP="00CD14F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D14F6">
              <w:rPr>
                <w:rFonts w:ascii="HG丸ｺﾞｼｯｸM-PRO" w:eastAsia="HG丸ｺﾞｼｯｸM-PRO" w:hAnsi="HG丸ｺﾞｼｯｸM-PRO" w:hint="eastAsia"/>
                <w:color w:val="000000"/>
                <w:sz w:val="22"/>
                <w:szCs w:val="22"/>
              </w:rPr>
              <w:t>府教育庁としては、2018（平成30）年３月に改訂した「人権教育推進プラン」に基づき、各学校における学力、進路等をはじめとした教育課題に取り組んでいく中で、同和問題（部落差別）を含む様々な人権課題の解決を図ってまいります。</w:t>
            </w:r>
          </w:p>
          <w:p w14:paraId="70368489" w14:textId="77777777" w:rsidR="006819EB" w:rsidRDefault="006819EB" w:rsidP="00DF532A">
            <w:pPr>
              <w:rPr>
                <w:rFonts w:ascii="HG丸ｺﾞｼｯｸM-PRO" w:eastAsia="HG丸ｺﾞｼｯｸM-PRO" w:hAnsi="HG丸ｺﾞｼｯｸM-PRO"/>
                <w:color w:val="000000"/>
                <w:sz w:val="22"/>
                <w:szCs w:val="22"/>
              </w:rPr>
            </w:pPr>
          </w:p>
          <w:p w14:paraId="612E768F" w14:textId="77777777" w:rsidR="006819EB" w:rsidRPr="00594774" w:rsidRDefault="006819EB" w:rsidP="00DF532A">
            <w:pPr>
              <w:rPr>
                <w:rFonts w:ascii="HG丸ｺﾞｼｯｸM-PRO" w:eastAsia="HG丸ｺﾞｼｯｸM-PRO" w:hAnsi="HG丸ｺﾞｼｯｸM-PRO"/>
                <w:color w:val="000000"/>
                <w:sz w:val="22"/>
                <w:szCs w:val="22"/>
              </w:rPr>
            </w:pPr>
          </w:p>
          <w:p w14:paraId="543231A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F8924F3" w14:textId="77777777" w:rsidTr="00DF532A">
        <w:tc>
          <w:tcPr>
            <w:tcW w:w="8702" w:type="dxa"/>
            <w:shd w:val="clear" w:color="auto" w:fill="auto"/>
          </w:tcPr>
          <w:p w14:paraId="5C2916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F5510CD" w14:textId="7C69E5C4" w:rsidR="006819EB" w:rsidRDefault="00CD14F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人権企画課</w:t>
            </w:r>
          </w:p>
          <w:p w14:paraId="6D724FCD" w14:textId="669BCF45" w:rsidR="006819EB" w:rsidRPr="00594774" w:rsidRDefault="00CD14F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556C68AD" w14:textId="77777777" w:rsidR="006819EB" w:rsidRPr="004073B5" w:rsidRDefault="006819EB" w:rsidP="00DF532A">
            <w:pPr>
              <w:rPr>
                <w:rFonts w:ascii="HG丸ｺﾞｼｯｸM-PRO" w:eastAsia="HG丸ｺﾞｼｯｸM-PRO" w:hAnsi="HG丸ｺﾞｼｯｸM-PRO"/>
                <w:color w:val="000000"/>
                <w:sz w:val="24"/>
              </w:rPr>
            </w:pPr>
          </w:p>
          <w:p w14:paraId="3AF8A2C5" w14:textId="77777777" w:rsidR="006819EB" w:rsidRPr="004073B5" w:rsidRDefault="006819EB" w:rsidP="00DF532A">
            <w:pPr>
              <w:rPr>
                <w:rFonts w:ascii="HG丸ｺﾞｼｯｸM-PRO" w:eastAsia="HG丸ｺﾞｼｯｸM-PRO" w:hAnsi="HG丸ｺﾞｼｯｸM-PRO"/>
                <w:color w:val="000000"/>
                <w:sz w:val="24"/>
              </w:rPr>
            </w:pPr>
          </w:p>
        </w:tc>
      </w:tr>
    </w:tbl>
    <w:p w14:paraId="7B5B5FC1" w14:textId="3A93CBA4" w:rsidR="006819EB" w:rsidRPr="004073B5" w:rsidRDefault="006819EB" w:rsidP="006819EB">
      <w:pPr>
        <w:rPr>
          <w:rFonts w:ascii="HG丸ｺﾞｼｯｸM-PRO" w:eastAsia="HG丸ｺﾞｼｯｸM-PRO" w:hAnsi="HG丸ｺﾞｼｯｸM-PRO"/>
          <w:color w:val="000000"/>
          <w:sz w:val="22"/>
          <w:szCs w:val="22"/>
        </w:rPr>
      </w:pPr>
    </w:p>
    <w:p w14:paraId="7B757B73" w14:textId="77777777" w:rsidR="006819EB" w:rsidRPr="004073B5" w:rsidRDefault="006819EB" w:rsidP="006819EB">
      <w:pPr>
        <w:adjustRightInd w:val="0"/>
        <w:snapToGrid w:val="0"/>
        <w:jc w:val="right"/>
        <w:rPr>
          <w:rFonts w:ascii="HG丸ｺﾞｼｯｸM-PRO" w:eastAsia="HG丸ｺﾞｼｯｸM-PRO"/>
          <w:color w:val="000000"/>
        </w:rPr>
      </w:pPr>
    </w:p>
    <w:p w14:paraId="650DF338" w14:textId="77777777" w:rsidR="006819EB" w:rsidRPr="006819EB" w:rsidRDefault="006819EB" w:rsidP="006819EB">
      <w:pPr>
        <w:rPr>
          <w:rFonts w:ascii="HG丸ｺﾞｼｯｸM-PRO" w:eastAsia="HG丸ｺﾞｼｯｸM-PRO" w:hAnsi="HG丸ｺﾞｼｯｸM-PRO"/>
          <w:color w:val="000000"/>
          <w:sz w:val="22"/>
          <w:szCs w:val="22"/>
        </w:rPr>
      </w:pPr>
    </w:p>
    <w:p w14:paraId="6338A2B4" w14:textId="77777777" w:rsidR="006819EB" w:rsidRPr="004073B5" w:rsidRDefault="006819EB" w:rsidP="006819EB">
      <w:pPr>
        <w:jc w:val="center"/>
        <w:rPr>
          <w:rFonts w:ascii="HG丸ｺﾞｼｯｸM-PRO" w:eastAsia="HG丸ｺﾞｼｯｸM-PRO" w:hAnsi="HG丸ｺﾞｼｯｸM-PRO"/>
          <w:color w:val="000000"/>
          <w:sz w:val="24"/>
        </w:rPr>
      </w:pPr>
    </w:p>
    <w:p w14:paraId="02239036"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EC6BACC" w14:textId="67B0BBD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78F8CAB2" w14:textId="77777777" w:rsidR="006819EB" w:rsidRPr="004073B5" w:rsidRDefault="006819EB" w:rsidP="006819EB">
      <w:pPr>
        <w:rPr>
          <w:rFonts w:ascii="HG丸ｺﾞｼｯｸM-PRO" w:eastAsia="HG丸ｺﾞｼｯｸM-PRO" w:hAnsi="HG丸ｺﾞｼｯｸM-PRO"/>
          <w:color w:val="000000"/>
          <w:sz w:val="24"/>
        </w:rPr>
      </w:pPr>
    </w:p>
    <w:p w14:paraId="7B84FD68" w14:textId="77777777" w:rsidR="006819EB" w:rsidRPr="004073B5" w:rsidRDefault="006819EB" w:rsidP="006819EB">
      <w:pPr>
        <w:rPr>
          <w:rFonts w:ascii="HG丸ｺﾞｼｯｸM-PRO" w:eastAsia="HG丸ｺﾞｼｯｸM-PRO" w:hAnsi="HG丸ｺﾞｼｯｸM-PRO"/>
          <w:color w:val="000000"/>
          <w:sz w:val="24"/>
        </w:rPr>
      </w:pPr>
    </w:p>
    <w:p w14:paraId="37FA6A9B"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D87E7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B0C4E7" w14:textId="77777777" w:rsidTr="00DF532A">
        <w:tc>
          <w:tcPr>
            <w:tcW w:w="8702" w:type="dxa"/>
            <w:shd w:val="clear" w:color="auto" w:fill="auto"/>
          </w:tcPr>
          <w:p w14:paraId="3878AA5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87603B4" w14:textId="77777777" w:rsidR="001F233E" w:rsidRPr="001F233E" w:rsidRDefault="001F233E" w:rsidP="001F233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1F233E">
              <w:rPr>
                <w:rFonts w:ascii="HG丸ｺﾞｼｯｸM-PRO" w:eastAsia="HG丸ｺﾞｼｯｸM-PRO" w:hAnsi="HG丸ｺﾞｼｯｸM-PRO" w:hint="eastAsia"/>
                <w:color w:val="000000"/>
                <w:sz w:val="22"/>
                <w:szCs w:val="22"/>
              </w:rPr>
              <w:t>【人的配置】</w:t>
            </w:r>
          </w:p>
          <w:p w14:paraId="082BC944" w14:textId="12790907" w:rsidR="006819EB" w:rsidRPr="006819EB" w:rsidRDefault="001F233E" w:rsidP="001F233E">
            <w:pPr>
              <w:rPr>
                <w:rFonts w:ascii="HG丸ｺﾞｼｯｸM-PRO" w:eastAsia="HG丸ｺﾞｼｯｸM-PRO" w:hAnsi="HG丸ｺﾞｼｯｸM-PRO"/>
                <w:color w:val="000000"/>
                <w:sz w:val="22"/>
                <w:szCs w:val="22"/>
              </w:rPr>
            </w:pPr>
            <w:r w:rsidRPr="001F233E">
              <w:rPr>
                <w:rFonts w:ascii="HG丸ｺﾞｼｯｸM-PRO" w:eastAsia="HG丸ｺﾞｼｯｸM-PRO" w:hAnsi="HG丸ｺﾞｼｯｸM-PRO" w:hint="eastAsia"/>
                <w:color w:val="000000"/>
                <w:sz w:val="22"/>
                <w:szCs w:val="22"/>
              </w:rPr>
              <w:t>大阪府教育庁として、同和地区を校区に含む学校（旧同和教育推進校）に対して、さまざまな施策を活用した支援をおこなうとともに、その実態に即した教職員配置や課題に対応した人的措置をおこなうこと。</w:t>
            </w:r>
          </w:p>
          <w:p w14:paraId="5319612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FB7BEDE" w14:textId="77777777" w:rsidTr="00DF532A">
        <w:tc>
          <w:tcPr>
            <w:tcW w:w="8702" w:type="dxa"/>
            <w:shd w:val="clear" w:color="auto" w:fill="auto"/>
          </w:tcPr>
          <w:p w14:paraId="0B7E7A1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E1E38E5" w14:textId="77777777" w:rsidR="006819EB" w:rsidRDefault="006819EB" w:rsidP="00DF532A">
            <w:pPr>
              <w:rPr>
                <w:rFonts w:ascii="HG丸ｺﾞｼｯｸM-PRO" w:eastAsia="HG丸ｺﾞｼｯｸM-PRO" w:hAnsi="HG丸ｺﾞｼｯｸM-PRO"/>
                <w:color w:val="000000"/>
                <w:sz w:val="22"/>
                <w:szCs w:val="22"/>
              </w:rPr>
            </w:pPr>
          </w:p>
          <w:p w14:paraId="66DFA7E7" w14:textId="4A5DC074" w:rsidR="001F233E" w:rsidRPr="001F233E" w:rsidRDefault="001F233E" w:rsidP="001F233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233E">
              <w:rPr>
                <w:rFonts w:ascii="HG丸ｺﾞｼｯｸM-PRO" w:eastAsia="HG丸ｺﾞｼｯｸM-PRO" w:hAnsi="HG丸ｺﾞｼｯｸM-PRO" w:hint="eastAsia"/>
                <w:color w:val="000000"/>
                <w:sz w:val="22"/>
                <w:szCs w:val="22"/>
              </w:rPr>
              <w:t>府教育庁としては、同和問題（部落差別）の解決のために教育の果たす役割は重要であると認識しています。「大阪府における今後の同和行政のあり方（答申）」においても、同和問題（部落差別）の解決のために、人権教育プログラムや教材の開発、人権基礎教育の推進、すべての子どもたちの自立と自己実現に向けての中退防止や進路指導の充実など、人権尊重の視点に立った一般施策の中で取り組むという基本方針が示されています。</w:t>
            </w:r>
          </w:p>
          <w:p w14:paraId="4F427BB6" w14:textId="77777777" w:rsidR="001F233E" w:rsidRDefault="001F233E" w:rsidP="001F233E">
            <w:pPr>
              <w:rPr>
                <w:rFonts w:ascii="HG丸ｺﾞｼｯｸM-PRO" w:eastAsia="HG丸ｺﾞｼｯｸM-PRO" w:hAnsi="HG丸ｺﾞｼｯｸM-PRO"/>
                <w:color w:val="000000"/>
                <w:sz w:val="22"/>
                <w:szCs w:val="22"/>
              </w:rPr>
            </w:pPr>
          </w:p>
          <w:p w14:paraId="2D393005" w14:textId="03FFBDD9" w:rsidR="001F233E" w:rsidRPr="001F233E" w:rsidRDefault="001F233E" w:rsidP="001F233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233E">
              <w:rPr>
                <w:rFonts w:ascii="HG丸ｺﾞｼｯｸM-PRO" w:eastAsia="HG丸ｺﾞｼｯｸM-PRO" w:hAnsi="HG丸ｺﾞｼｯｸM-PRO" w:hint="eastAsia"/>
                <w:color w:val="000000"/>
                <w:sz w:val="22"/>
                <w:szCs w:val="22"/>
              </w:rPr>
              <w:t>引き続き、各学校における学力、進路等をはじめとした教育課題に取り組んでいく中で、同和問題（部落差別）の解決を図ってまいります。</w:t>
            </w:r>
          </w:p>
          <w:p w14:paraId="2427DC86" w14:textId="77777777" w:rsidR="001F233E" w:rsidRDefault="001F233E" w:rsidP="001F233E">
            <w:pPr>
              <w:rPr>
                <w:rFonts w:ascii="HG丸ｺﾞｼｯｸM-PRO" w:eastAsia="HG丸ｺﾞｼｯｸM-PRO" w:hAnsi="HG丸ｺﾞｼｯｸM-PRO"/>
                <w:color w:val="000000"/>
                <w:sz w:val="22"/>
                <w:szCs w:val="22"/>
              </w:rPr>
            </w:pPr>
          </w:p>
          <w:p w14:paraId="05F40743" w14:textId="701E8A15" w:rsidR="001F233E" w:rsidRPr="001F233E" w:rsidRDefault="001F233E" w:rsidP="001F233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233E">
              <w:rPr>
                <w:rFonts w:ascii="HG丸ｺﾞｼｯｸM-PRO" w:eastAsia="HG丸ｺﾞｼｯｸM-PRO" w:hAnsi="HG丸ｺﾞｼｯｸM-PRO" w:hint="eastAsia"/>
                <w:color w:val="000000"/>
                <w:sz w:val="22"/>
                <w:szCs w:val="22"/>
              </w:rPr>
              <w:t>具体的には、教育課題を抱える学校の取組みを支援するため、市町村に対するヒアリングや児童生徒支援加配配置校等の学校訪問を通して実態把握に努め、一般施策を活用しながら課題のある学校に対する支援策を展開しているところです。</w:t>
            </w:r>
          </w:p>
          <w:p w14:paraId="5D92DD13" w14:textId="77777777" w:rsidR="001F233E" w:rsidRDefault="001F233E" w:rsidP="001F233E">
            <w:pPr>
              <w:rPr>
                <w:rFonts w:ascii="HG丸ｺﾞｼｯｸM-PRO" w:eastAsia="HG丸ｺﾞｼｯｸM-PRO" w:hAnsi="HG丸ｺﾞｼｯｸM-PRO"/>
                <w:color w:val="000000"/>
                <w:sz w:val="22"/>
                <w:szCs w:val="22"/>
              </w:rPr>
            </w:pPr>
          </w:p>
          <w:p w14:paraId="387964AF" w14:textId="7538C1C5" w:rsidR="006819EB" w:rsidRDefault="001F233E" w:rsidP="001F233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233E">
              <w:rPr>
                <w:rFonts w:ascii="HG丸ｺﾞｼｯｸM-PRO" w:eastAsia="HG丸ｺﾞｼｯｸM-PRO" w:hAnsi="HG丸ｺﾞｼｯｸM-PRO" w:hint="eastAsia"/>
                <w:color w:val="000000"/>
                <w:sz w:val="22"/>
                <w:szCs w:val="22"/>
              </w:rPr>
              <w:t>教職員の配置につきましては、国定数の確保に最大の努力を払うとともに、今後とも、学校の実態を踏まえ、その重点的・効果的な配置を行っていく中で、適切な対応を図ってまいります。</w:t>
            </w:r>
          </w:p>
          <w:p w14:paraId="5AE43C1B" w14:textId="77777777" w:rsidR="006819EB" w:rsidRPr="00594774" w:rsidRDefault="006819EB" w:rsidP="00DF532A">
            <w:pPr>
              <w:rPr>
                <w:rFonts w:ascii="HG丸ｺﾞｼｯｸM-PRO" w:eastAsia="HG丸ｺﾞｼｯｸM-PRO" w:hAnsi="HG丸ｺﾞｼｯｸM-PRO"/>
                <w:color w:val="000000"/>
                <w:sz w:val="22"/>
                <w:szCs w:val="22"/>
              </w:rPr>
            </w:pPr>
          </w:p>
          <w:p w14:paraId="1732B78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0F36E43D" w14:textId="77777777" w:rsidTr="00DF532A">
        <w:tc>
          <w:tcPr>
            <w:tcW w:w="8702" w:type="dxa"/>
            <w:shd w:val="clear" w:color="auto" w:fill="auto"/>
          </w:tcPr>
          <w:p w14:paraId="1721FD3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DFAF4EB" w14:textId="5DD3F476" w:rsidR="006819EB" w:rsidRDefault="00E70A5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6F92885D" w14:textId="323F252D" w:rsidR="006819EB" w:rsidRPr="00594774" w:rsidRDefault="00E70A5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38647B0" w14:textId="6768327E" w:rsidR="006819EB" w:rsidRPr="00E70A51" w:rsidRDefault="00E70A51" w:rsidP="00DF532A">
            <w:pPr>
              <w:rPr>
                <w:rFonts w:ascii="HG丸ｺﾞｼｯｸM-PRO" w:eastAsia="HG丸ｺﾞｼｯｸM-PRO" w:hAnsi="HG丸ｺﾞｼｯｸM-PRO"/>
                <w:color w:val="000000"/>
                <w:sz w:val="22"/>
                <w:szCs w:val="22"/>
              </w:rPr>
            </w:pPr>
            <w:r w:rsidRPr="00E70A51">
              <w:rPr>
                <w:rFonts w:ascii="HG丸ｺﾞｼｯｸM-PRO" w:eastAsia="HG丸ｺﾞｼｯｸM-PRO" w:hAnsi="HG丸ｺﾞｼｯｸM-PRO" w:hint="eastAsia"/>
                <w:color w:val="000000"/>
                <w:sz w:val="22"/>
                <w:szCs w:val="22"/>
              </w:rPr>
              <w:t>教育庁</w:t>
            </w:r>
            <w:r>
              <w:rPr>
                <w:rFonts w:ascii="HG丸ｺﾞｼｯｸM-PRO" w:eastAsia="HG丸ｺﾞｼｯｸM-PRO" w:hAnsi="HG丸ｺﾞｼｯｸM-PRO" w:hint="eastAsia"/>
                <w:color w:val="000000"/>
                <w:sz w:val="22"/>
                <w:szCs w:val="22"/>
              </w:rPr>
              <w:t xml:space="preserve">　</w:t>
            </w:r>
            <w:r w:rsidR="000B5057">
              <w:rPr>
                <w:rFonts w:ascii="HG丸ｺﾞｼｯｸM-PRO" w:eastAsia="HG丸ｺﾞｼｯｸM-PRO" w:hAnsi="HG丸ｺﾞｼｯｸM-PRO" w:hint="eastAsia"/>
                <w:color w:val="000000"/>
                <w:sz w:val="22"/>
                <w:szCs w:val="22"/>
              </w:rPr>
              <w:t>教職員室　教職員人事</w:t>
            </w:r>
            <w:r>
              <w:rPr>
                <w:rFonts w:ascii="HG丸ｺﾞｼｯｸM-PRO" w:eastAsia="HG丸ｺﾞｼｯｸM-PRO" w:hAnsi="HG丸ｺﾞｼｯｸM-PRO" w:hint="eastAsia"/>
                <w:color w:val="000000"/>
                <w:sz w:val="22"/>
                <w:szCs w:val="22"/>
              </w:rPr>
              <w:t>課</w:t>
            </w:r>
          </w:p>
          <w:p w14:paraId="317922C0" w14:textId="77777777" w:rsidR="006819EB" w:rsidRPr="004073B5" w:rsidRDefault="006819EB" w:rsidP="00DF532A">
            <w:pPr>
              <w:rPr>
                <w:rFonts w:ascii="HG丸ｺﾞｼｯｸM-PRO" w:eastAsia="HG丸ｺﾞｼｯｸM-PRO" w:hAnsi="HG丸ｺﾞｼｯｸM-PRO"/>
                <w:color w:val="000000"/>
                <w:sz w:val="24"/>
              </w:rPr>
            </w:pPr>
          </w:p>
        </w:tc>
      </w:tr>
    </w:tbl>
    <w:p w14:paraId="47DEAC63" w14:textId="52F8375B" w:rsidR="006819EB" w:rsidRPr="004073B5" w:rsidRDefault="006819EB" w:rsidP="006819EB">
      <w:pPr>
        <w:rPr>
          <w:rFonts w:ascii="HG丸ｺﾞｼｯｸM-PRO" w:eastAsia="HG丸ｺﾞｼｯｸM-PRO" w:hAnsi="HG丸ｺﾞｼｯｸM-PRO"/>
          <w:color w:val="000000"/>
          <w:sz w:val="22"/>
          <w:szCs w:val="22"/>
        </w:rPr>
      </w:pPr>
    </w:p>
    <w:p w14:paraId="44881C98" w14:textId="77777777" w:rsidR="006819EB" w:rsidRPr="004073B5" w:rsidRDefault="006819EB" w:rsidP="006819EB">
      <w:pPr>
        <w:adjustRightInd w:val="0"/>
        <w:snapToGrid w:val="0"/>
        <w:jc w:val="right"/>
        <w:rPr>
          <w:rFonts w:ascii="HG丸ｺﾞｼｯｸM-PRO" w:eastAsia="HG丸ｺﾞｼｯｸM-PRO"/>
          <w:color w:val="000000"/>
        </w:rPr>
      </w:pPr>
    </w:p>
    <w:p w14:paraId="34BDC9C3" w14:textId="77777777" w:rsidR="006819EB" w:rsidRPr="006819EB" w:rsidRDefault="006819EB" w:rsidP="006819EB">
      <w:pPr>
        <w:rPr>
          <w:rFonts w:ascii="HG丸ｺﾞｼｯｸM-PRO" w:eastAsia="HG丸ｺﾞｼｯｸM-PRO" w:hAnsi="HG丸ｺﾞｼｯｸM-PRO"/>
          <w:color w:val="000000"/>
          <w:sz w:val="22"/>
          <w:szCs w:val="22"/>
        </w:rPr>
      </w:pPr>
    </w:p>
    <w:p w14:paraId="6FF20FCF" w14:textId="77777777" w:rsidR="006819EB" w:rsidRPr="004073B5" w:rsidRDefault="006819EB" w:rsidP="006819EB">
      <w:pPr>
        <w:jc w:val="center"/>
        <w:rPr>
          <w:rFonts w:ascii="HG丸ｺﾞｼｯｸM-PRO" w:eastAsia="HG丸ｺﾞｼｯｸM-PRO" w:hAnsi="HG丸ｺﾞｼｯｸM-PRO"/>
          <w:color w:val="000000"/>
          <w:sz w:val="24"/>
        </w:rPr>
      </w:pPr>
    </w:p>
    <w:p w14:paraId="6777D3D4"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4556D77" w14:textId="29601E5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4C552C0C" w14:textId="77777777" w:rsidR="006819EB" w:rsidRPr="004073B5" w:rsidRDefault="006819EB" w:rsidP="006819EB">
      <w:pPr>
        <w:rPr>
          <w:rFonts w:ascii="HG丸ｺﾞｼｯｸM-PRO" w:eastAsia="HG丸ｺﾞｼｯｸM-PRO" w:hAnsi="HG丸ｺﾞｼｯｸM-PRO"/>
          <w:color w:val="000000"/>
          <w:sz w:val="24"/>
        </w:rPr>
      </w:pPr>
    </w:p>
    <w:p w14:paraId="7A879C93" w14:textId="77777777" w:rsidR="006819EB" w:rsidRPr="004073B5" w:rsidRDefault="006819EB" w:rsidP="006819EB">
      <w:pPr>
        <w:rPr>
          <w:rFonts w:ascii="HG丸ｺﾞｼｯｸM-PRO" w:eastAsia="HG丸ｺﾞｼｯｸM-PRO" w:hAnsi="HG丸ｺﾞｼｯｸM-PRO"/>
          <w:color w:val="000000"/>
          <w:sz w:val="24"/>
        </w:rPr>
      </w:pPr>
    </w:p>
    <w:p w14:paraId="3F8EB9E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17E883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DC294D8" w14:textId="77777777" w:rsidTr="00DF532A">
        <w:tc>
          <w:tcPr>
            <w:tcW w:w="8702" w:type="dxa"/>
            <w:shd w:val="clear" w:color="auto" w:fill="auto"/>
          </w:tcPr>
          <w:p w14:paraId="4E3B9F4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ACA5DD8" w14:textId="77777777" w:rsidR="00E70A51" w:rsidRPr="00E70A51" w:rsidRDefault="00E70A51" w:rsidP="00E70A5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E70A51">
              <w:rPr>
                <w:rFonts w:ascii="HG丸ｺﾞｼｯｸM-PRO" w:eastAsia="HG丸ｺﾞｼｯｸM-PRO" w:hAnsi="HG丸ｺﾞｼｯｸM-PRO" w:hint="eastAsia"/>
                <w:color w:val="000000"/>
                <w:sz w:val="22"/>
                <w:szCs w:val="22"/>
              </w:rPr>
              <w:t>【不登校】</w:t>
            </w:r>
          </w:p>
          <w:p w14:paraId="6059908D" w14:textId="107EE596" w:rsidR="006819EB" w:rsidRPr="006819EB" w:rsidRDefault="00E70A51" w:rsidP="00E70A51">
            <w:pPr>
              <w:rPr>
                <w:rFonts w:ascii="HG丸ｺﾞｼｯｸM-PRO" w:eastAsia="HG丸ｺﾞｼｯｸM-PRO" w:hAnsi="HG丸ｺﾞｼｯｸM-PRO"/>
                <w:color w:val="000000"/>
                <w:sz w:val="22"/>
                <w:szCs w:val="22"/>
              </w:rPr>
            </w:pPr>
            <w:r w:rsidRPr="00E70A51">
              <w:rPr>
                <w:rFonts w:ascii="HG丸ｺﾞｼｯｸM-PRO" w:eastAsia="HG丸ｺﾞｼｯｸM-PRO" w:hAnsi="HG丸ｺﾞｼｯｸM-PRO" w:hint="eastAsia"/>
                <w:color w:val="000000"/>
                <w:sz w:val="22"/>
                <w:szCs w:val="22"/>
              </w:rPr>
              <w:t>不登校の実態を明らかにし、子どもをとりまく環境が真に安心・安全であり、「子どもの最善の利益」が保障されるよう、具体的施策を講じるとともに、以下のことにとりくむこと。</w:t>
            </w:r>
          </w:p>
          <w:p w14:paraId="516CD243" w14:textId="1786EB74"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E70A51" w:rsidRPr="00E70A51">
              <w:rPr>
                <w:rFonts w:ascii="HG丸ｺﾞｼｯｸM-PRO" w:eastAsia="HG丸ｺﾞｼｯｸM-PRO" w:hAnsi="HG丸ｺﾞｼｯｸM-PRO" w:hint="eastAsia"/>
                <w:color w:val="000000"/>
                <w:sz w:val="22"/>
                <w:szCs w:val="22"/>
              </w:rPr>
              <w:t>相談窓口の周知徹底やSCによる支援体制の充実など、早期に対応するための具体的施策を講じること。また、不登校やその傾向のある子どもに対しては、学びや居場所を保障するための具体的施策を講じること。</w:t>
            </w:r>
          </w:p>
          <w:p w14:paraId="56CB3BD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54CA5DF" w14:textId="77777777" w:rsidTr="00DF532A">
        <w:tc>
          <w:tcPr>
            <w:tcW w:w="8702" w:type="dxa"/>
            <w:shd w:val="clear" w:color="auto" w:fill="auto"/>
          </w:tcPr>
          <w:p w14:paraId="3CD50D1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4641767" w14:textId="77777777" w:rsidR="006819EB" w:rsidRDefault="006819EB" w:rsidP="00DF532A">
            <w:pPr>
              <w:rPr>
                <w:rFonts w:ascii="HG丸ｺﾞｼｯｸM-PRO" w:eastAsia="HG丸ｺﾞｼｯｸM-PRO" w:hAnsi="HG丸ｺﾞｼｯｸM-PRO"/>
                <w:color w:val="000000"/>
                <w:sz w:val="22"/>
                <w:szCs w:val="22"/>
              </w:rPr>
            </w:pPr>
          </w:p>
          <w:p w14:paraId="10B72392" w14:textId="77777777" w:rsidR="00F042E0"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E70A51" w:rsidRPr="00E70A51">
              <w:rPr>
                <w:rFonts w:ascii="HG丸ｺﾞｼｯｸM-PRO" w:eastAsia="HG丸ｺﾞｼｯｸM-PRO" w:hAnsi="HG丸ｺﾞｼｯｸM-PRO" w:hint="eastAsia"/>
                <w:color w:val="000000"/>
                <w:sz w:val="22"/>
                <w:szCs w:val="22"/>
              </w:rPr>
              <w:t>児童生徒が夜間・休日も含めて24時間相談が可能な電話窓口や子どもが被害者となる事象への相談窓口として、「被害者救済システム」を設置しています。公立・私立の小・中・高の新一年生全員にカードを配布するとともに、連絡会等の機会を通じてその周知に努めているところです。また、政令市を除く府内公立全中学校へスクールカウンセラーを配置するとともに、小学校で増加する相談ニーズに対応するため、2023（令和３）年度から継続してきた小学校へのスクールカウンセラーの拡充について、2024（令和６）年度からは政令市を除く府内公立全小学校に定期的に配置できるようさらに拡充しました。加えて、不登校やその兆しのある子どもへの対応として、2023（令和５）年度から不登校等対策支援事業を実施しており、2025（令和７）年度からは市町村への補助事業化したこと等により「校内教育支援ルーム」を設置する政令市を除く府内小中学校への支援人材の配置を、小学校159校、中学校94校まで拡大しています。</w:t>
            </w:r>
          </w:p>
          <w:p w14:paraId="0D18784C" w14:textId="77777777" w:rsidR="00F042E0" w:rsidRDefault="00F042E0" w:rsidP="00F042E0">
            <w:pPr>
              <w:ind w:left="220" w:hangingChars="100" w:hanging="220"/>
              <w:rPr>
                <w:rFonts w:ascii="HG丸ｺﾞｼｯｸM-PRO" w:eastAsia="HG丸ｺﾞｼｯｸM-PRO" w:hAnsi="HG丸ｺﾞｼｯｸM-PRO"/>
                <w:color w:val="000000"/>
                <w:sz w:val="22"/>
                <w:szCs w:val="22"/>
              </w:rPr>
            </w:pPr>
          </w:p>
          <w:p w14:paraId="42F05357" w14:textId="5475AF0F" w:rsidR="00E70A51" w:rsidRPr="00E70A51"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E70A51" w:rsidRPr="00E70A51">
              <w:rPr>
                <w:rFonts w:ascii="HG丸ｺﾞｼｯｸM-PRO" w:eastAsia="HG丸ｺﾞｼｯｸM-PRO" w:hAnsi="HG丸ｺﾞｼｯｸM-PRO" w:hint="eastAsia"/>
                <w:color w:val="000000"/>
                <w:sz w:val="22"/>
                <w:szCs w:val="22"/>
              </w:rPr>
              <w:t>併せて、2025（令和７）年度からは大阪府教育センター内に大阪府不登校支援センターを開設し、市町村教育委員会や学校とつながることが難しい児童生徒の居場所の選択肢の１つとなるよう支援を行っています。様々な要因が絡む不登校の対応について、「校内教育支援ルーム」「大阪府不登校支援センター」を活用しながら、スクールカウンセラー等専門家との連携、ICT機器の活用など、個々の児童生徒の状況に応じた学習面・生活面等における多様な支援を進めているところです。</w:t>
            </w:r>
          </w:p>
          <w:p w14:paraId="603F1262" w14:textId="77777777" w:rsidR="00F042E0" w:rsidRDefault="00F042E0" w:rsidP="00E70A51">
            <w:pPr>
              <w:rPr>
                <w:rFonts w:ascii="HG丸ｺﾞｼｯｸM-PRO" w:eastAsia="HG丸ｺﾞｼｯｸM-PRO" w:hAnsi="HG丸ｺﾞｼｯｸM-PRO"/>
                <w:color w:val="000000"/>
                <w:sz w:val="22"/>
                <w:szCs w:val="22"/>
              </w:rPr>
            </w:pPr>
          </w:p>
          <w:p w14:paraId="18B9FACA" w14:textId="327D31B7" w:rsidR="00E70A51" w:rsidRPr="00E70A51"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E70A51" w:rsidRPr="00E70A51">
              <w:rPr>
                <w:rFonts w:ascii="HG丸ｺﾞｼｯｸM-PRO" w:eastAsia="HG丸ｺﾞｼｯｸM-PRO" w:hAnsi="HG丸ｺﾞｼｯｸM-PRO" w:hint="eastAsia"/>
                <w:color w:val="000000"/>
                <w:sz w:val="22"/>
                <w:szCs w:val="22"/>
              </w:rPr>
              <w:t>様々な困難を抱える生徒に対する支援の充実については、多角的な観点からの支援が必要であると考えています。</w:t>
            </w:r>
          </w:p>
          <w:p w14:paraId="71452028" w14:textId="77777777" w:rsidR="00F042E0" w:rsidRDefault="00F042E0" w:rsidP="00E70A51">
            <w:pPr>
              <w:rPr>
                <w:rFonts w:ascii="HG丸ｺﾞｼｯｸM-PRO" w:eastAsia="HG丸ｺﾞｼｯｸM-PRO" w:hAnsi="HG丸ｺﾞｼｯｸM-PRO"/>
                <w:color w:val="000000"/>
                <w:sz w:val="22"/>
                <w:szCs w:val="22"/>
              </w:rPr>
            </w:pPr>
          </w:p>
          <w:p w14:paraId="31D6C41E" w14:textId="4952B5D2" w:rsidR="00E70A51" w:rsidRPr="00E70A51"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E70A51" w:rsidRPr="00E70A51">
              <w:rPr>
                <w:rFonts w:ascii="HG丸ｺﾞｼｯｸM-PRO" w:eastAsia="HG丸ｺﾞｼｯｸM-PRO" w:hAnsi="HG丸ｺﾞｼｯｸM-PRO" w:hint="eastAsia"/>
                <w:color w:val="000000"/>
                <w:sz w:val="22"/>
                <w:szCs w:val="22"/>
              </w:rPr>
              <w:t>府教育庁では、生徒がいじめや不登校等さまざまな悩みについて相談可能な複数の相談窓口について周知しています。</w:t>
            </w:r>
          </w:p>
          <w:p w14:paraId="3AC62C36" w14:textId="77777777" w:rsidR="00F042E0" w:rsidRDefault="00F042E0" w:rsidP="00E70A51">
            <w:pPr>
              <w:rPr>
                <w:rFonts w:ascii="HG丸ｺﾞｼｯｸM-PRO" w:eastAsia="HG丸ｺﾞｼｯｸM-PRO" w:hAnsi="HG丸ｺﾞｼｯｸM-PRO"/>
                <w:color w:val="000000"/>
                <w:sz w:val="22"/>
                <w:szCs w:val="22"/>
              </w:rPr>
            </w:pPr>
          </w:p>
          <w:p w14:paraId="1EE2A169" w14:textId="5DE83650" w:rsidR="006819EB" w:rsidRPr="00E70A51"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E70A51" w:rsidRPr="00E70A51">
              <w:rPr>
                <w:rFonts w:ascii="HG丸ｺﾞｼｯｸM-PRO" w:eastAsia="HG丸ｺﾞｼｯｸM-PRO" w:hAnsi="HG丸ｺﾞｼｯｸM-PRO" w:hint="eastAsia"/>
                <w:color w:val="000000"/>
                <w:sz w:val="22"/>
                <w:szCs w:val="22"/>
              </w:rPr>
              <w:t>また、府立高校の教育相談体制の充実をめざし、「障がいのある生徒の高校生活支援事業」の中で、公認心理師又は臨床心理士の資格を有するSCをすべての府立高校に配置しています。</w:t>
            </w:r>
          </w:p>
          <w:p w14:paraId="1D3444FD" w14:textId="77777777" w:rsidR="00F042E0" w:rsidRDefault="00F042E0" w:rsidP="00E70A51">
            <w:pPr>
              <w:rPr>
                <w:rFonts w:ascii="HG丸ｺﾞｼｯｸM-PRO" w:eastAsia="HG丸ｺﾞｼｯｸM-PRO" w:hAnsi="HG丸ｺﾞｼｯｸM-PRO"/>
                <w:color w:val="000000"/>
                <w:sz w:val="22"/>
                <w:szCs w:val="22"/>
              </w:rPr>
            </w:pPr>
          </w:p>
          <w:p w14:paraId="5D9375E6" w14:textId="55C1A34A" w:rsidR="00E70A51" w:rsidRPr="00E70A51"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E70A51" w:rsidRPr="00E70A51">
              <w:rPr>
                <w:rFonts w:ascii="HG丸ｺﾞｼｯｸM-PRO" w:eastAsia="HG丸ｺﾞｼｯｸM-PRO" w:hAnsi="HG丸ｺﾞｼｯｸM-PRO" w:hint="eastAsia"/>
                <w:color w:val="000000"/>
                <w:sz w:val="22"/>
                <w:szCs w:val="22"/>
              </w:rPr>
              <w:t>さらに、2024（令和６）年度に引き続き2025（令和７）年度も、不登校生徒の在籍率の高い府立高校に対して、SCの配置回数を大幅に拡充しています。</w:t>
            </w:r>
          </w:p>
          <w:p w14:paraId="6B5B8D87" w14:textId="77777777" w:rsidR="00F042E0" w:rsidRDefault="00F042E0" w:rsidP="00E70A51">
            <w:pPr>
              <w:rPr>
                <w:rFonts w:ascii="HG丸ｺﾞｼｯｸM-PRO" w:eastAsia="HG丸ｺﾞｼｯｸM-PRO" w:hAnsi="HG丸ｺﾞｼｯｸM-PRO"/>
                <w:color w:val="000000"/>
                <w:sz w:val="22"/>
                <w:szCs w:val="22"/>
              </w:rPr>
            </w:pPr>
          </w:p>
          <w:p w14:paraId="77570E8F" w14:textId="29A5EC7E" w:rsidR="006819EB"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E70A51" w:rsidRPr="00E70A51">
              <w:rPr>
                <w:rFonts w:ascii="HG丸ｺﾞｼｯｸM-PRO" w:eastAsia="HG丸ｺﾞｼｯｸM-PRO" w:hAnsi="HG丸ｺﾞｼｯｸM-PRO" w:hint="eastAsia"/>
                <w:color w:val="000000"/>
                <w:sz w:val="22"/>
                <w:szCs w:val="22"/>
              </w:rPr>
              <w:t>また、様々な事情から教室に入ることが困難な生徒等を対象として、校内にカフェや相談室等の機能を持った、いわゆる「居場所」を府立高校15校において設置しており、さらに2024（令和６）年度からは子ども家庭庁の支援モデル事業費も活用し、2025（令和７）年度は新たに６校の府立高校に居場所を設置しています。「居場所」については、若者に対する進路支援・福祉的支援の実績やノウハウ等を持ったNPO等に運営を委託しており、中退率の減少といった成果が上がっているところです。</w:t>
            </w:r>
          </w:p>
          <w:p w14:paraId="57593B8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6CA7FA9" w14:textId="77777777" w:rsidTr="00DF532A">
        <w:tc>
          <w:tcPr>
            <w:tcW w:w="8702" w:type="dxa"/>
            <w:shd w:val="clear" w:color="auto" w:fill="auto"/>
          </w:tcPr>
          <w:p w14:paraId="388425F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0B15949" w14:textId="625EF0E5" w:rsidR="006819EB" w:rsidRDefault="00F042E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EBB1637" w14:textId="37B1BA87" w:rsidR="006819EB" w:rsidRPr="00594774" w:rsidRDefault="00F042E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1A502DE0" w14:textId="77777777" w:rsidR="006819EB" w:rsidRPr="004073B5" w:rsidRDefault="006819EB" w:rsidP="00DF532A">
            <w:pPr>
              <w:rPr>
                <w:rFonts w:ascii="HG丸ｺﾞｼｯｸM-PRO" w:eastAsia="HG丸ｺﾞｼｯｸM-PRO" w:hAnsi="HG丸ｺﾞｼｯｸM-PRO"/>
                <w:color w:val="000000"/>
                <w:sz w:val="24"/>
              </w:rPr>
            </w:pPr>
          </w:p>
          <w:p w14:paraId="10FCA173" w14:textId="77777777" w:rsidR="006819EB" w:rsidRPr="004073B5" w:rsidRDefault="006819EB" w:rsidP="00DF532A">
            <w:pPr>
              <w:rPr>
                <w:rFonts w:ascii="HG丸ｺﾞｼｯｸM-PRO" w:eastAsia="HG丸ｺﾞｼｯｸM-PRO" w:hAnsi="HG丸ｺﾞｼｯｸM-PRO"/>
                <w:color w:val="000000"/>
                <w:sz w:val="24"/>
              </w:rPr>
            </w:pPr>
          </w:p>
        </w:tc>
      </w:tr>
    </w:tbl>
    <w:p w14:paraId="619049CA" w14:textId="177083AA" w:rsidR="006819EB" w:rsidRPr="004073B5" w:rsidRDefault="006819EB" w:rsidP="006819EB">
      <w:pPr>
        <w:rPr>
          <w:rFonts w:ascii="HG丸ｺﾞｼｯｸM-PRO" w:eastAsia="HG丸ｺﾞｼｯｸM-PRO" w:hAnsi="HG丸ｺﾞｼｯｸM-PRO"/>
          <w:color w:val="000000"/>
          <w:sz w:val="22"/>
          <w:szCs w:val="22"/>
        </w:rPr>
      </w:pPr>
    </w:p>
    <w:p w14:paraId="776BAA96" w14:textId="77777777" w:rsidR="006819EB" w:rsidRPr="004073B5" w:rsidRDefault="006819EB" w:rsidP="006819EB">
      <w:pPr>
        <w:adjustRightInd w:val="0"/>
        <w:snapToGrid w:val="0"/>
        <w:jc w:val="right"/>
        <w:rPr>
          <w:rFonts w:ascii="HG丸ｺﾞｼｯｸM-PRO" w:eastAsia="HG丸ｺﾞｼｯｸM-PRO"/>
          <w:color w:val="000000"/>
        </w:rPr>
      </w:pPr>
    </w:p>
    <w:p w14:paraId="787C4562" w14:textId="384DAC47" w:rsidR="006819EB" w:rsidRDefault="006819EB" w:rsidP="006819EB">
      <w:pPr>
        <w:rPr>
          <w:rFonts w:ascii="HG丸ｺﾞｼｯｸM-PRO" w:eastAsia="HG丸ｺﾞｼｯｸM-PRO" w:hAnsi="HG丸ｺﾞｼｯｸM-PRO"/>
          <w:color w:val="000000"/>
          <w:sz w:val="22"/>
          <w:szCs w:val="22"/>
        </w:rPr>
      </w:pPr>
    </w:p>
    <w:p w14:paraId="16D6F477" w14:textId="4F6D3672" w:rsidR="00F042E0" w:rsidRDefault="00F042E0" w:rsidP="006819EB">
      <w:pPr>
        <w:rPr>
          <w:rFonts w:ascii="HG丸ｺﾞｼｯｸM-PRO" w:eastAsia="HG丸ｺﾞｼｯｸM-PRO" w:hAnsi="HG丸ｺﾞｼｯｸM-PRO"/>
          <w:color w:val="000000"/>
          <w:sz w:val="22"/>
          <w:szCs w:val="22"/>
        </w:rPr>
      </w:pPr>
    </w:p>
    <w:p w14:paraId="64BED023" w14:textId="0743C3D5" w:rsidR="00F042E0" w:rsidRDefault="00F042E0" w:rsidP="006819EB">
      <w:pPr>
        <w:rPr>
          <w:rFonts w:ascii="HG丸ｺﾞｼｯｸM-PRO" w:eastAsia="HG丸ｺﾞｼｯｸM-PRO" w:hAnsi="HG丸ｺﾞｼｯｸM-PRO"/>
          <w:color w:val="000000"/>
          <w:sz w:val="22"/>
          <w:szCs w:val="22"/>
        </w:rPr>
      </w:pPr>
    </w:p>
    <w:p w14:paraId="56B26A69" w14:textId="77777777" w:rsidR="00F042E0" w:rsidRPr="006819EB" w:rsidRDefault="00F042E0" w:rsidP="006819EB">
      <w:pPr>
        <w:rPr>
          <w:rFonts w:ascii="HG丸ｺﾞｼｯｸM-PRO" w:eastAsia="HG丸ｺﾞｼｯｸM-PRO" w:hAnsi="HG丸ｺﾞｼｯｸM-PRO"/>
          <w:color w:val="000000"/>
          <w:sz w:val="22"/>
          <w:szCs w:val="22"/>
        </w:rPr>
      </w:pPr>
    </w:p>
    <w:p w14:paraId="527EBB69" w14:textId="77777777" w:rsidR="006819EB" w:rsidRPr="004073B5" w:rsidRDefault="006819EB" w:rsidP="006819EB">
      <w:pPr>
        <w:jc w:val="center"/>
        <w:rPr>
          <w:rFonts w:ascii="HG丸ｺﾞｼｯｸM-PRO" w:eastAsia="HG丸ｺﾞｼｯｸM-PRO" w:hAnsi="HG丸ｺﾞｼｯｸM-PRO"/>
          <w:color w:val="000000"/>
          <w:sz w:val="24"/>
        </w:rPr>
      </w:pPr>
    </w:p>
    <w:p w14:paraId="40447416"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2E879E4" w14:textId="7B066B0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0B991C5D" w14:textId="77777777" w:rsidR="006819EB" w:rsidRPr="004073B5" w:rsidRDefault="006819EB" w:rsidP="006819EB">
      <w:pPr>
        <w:rPr>
          <w:rFonts w:ascii="HG丸ｺﾞｼｯｸM-PRO" w:eastAsia="HG丸ｺﾞｼｯｸM-PRO" w:hAnsi="HG丸ｺﾞｼｯｸM-PRO"/>
          <w:color w:val="000000"/>
          <w:sz w:val="24"/>
        </w:rPr>
      </w:pPr>
    </w:p>
    <w:p w14:paraId="0BE1CAEB" w14:textId="77777777" w:rsidR="006819EB" w:rsidRPr="004073B5" w:rsidRDefault="006819EB" w:rsidP="006819EB">
      <w:pPr>
        <w:rPr>
          <w:rFonts w:ascii="HG丸ｺﾞｼｯｸM-PRO" w:eastAsia="HG丸ｺﾞｼｯｸM-PRO" w:hAnsi="HG丸ｺﾞｼｯｸM-PRO"/>
          <w:color w:val="000000"/>
          <w:sz w:val="24"/>
        </w:rPr>
      </w:pPr>
    </w:p>
    <w:p w14:paraId="7032568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62DC1D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2260D2D" w14:textId="77777777" w:rsidTr="00DF532A">
        <w:tc>
          <w:tcPr>
            <w:tcW w:w="8702" w:type="dxa"/>
            <w:shd w:val="clear" w:color="auto" w:fill="auto"/>
          </w:tcPr>
          <w:p w14:paraId="347174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95CAF10" w14:textId="77777777" w:rsidR="00F042E0" w:rsidRPr="00E70A51" w:rsidRDefault="00F042E0" w:rsidP="00F042E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E70A51">
              <w:rPr>
                <w:rFonts w:ascii="HG丸ｺﾞｼｯｸM-PRO" w:eastAsia="HG丸ｺﾞｼｯｸM-PRO" w:hAnsi="HG丸ｺﾞｼｯｸM-PRO" w:hint="eastAsia"/>
                <w:color w:val="000000"/>
                <w:sz w:val="22"/>
                <w:szCs w:val="22"/>
              </w:rPr>
              <w:t>【不登校】</w:t>
            </w:r>
          </w:p>
          <w:p w14:paraId="63B4C550" w14:textId="77777777" w:rsidR="00F042E0" w:rsidRPr="006819EB" w:rsidRDefault="00F042E0" w:rsidP="00F042E0">
            <w:pPr>
              <w:rPr>
                <w:rFonts w:ascii="HG丸ｺﾞｼｯｸM-PRO" w:eastAsia="HG丸ｺﾞｼｯｸM-PRO" w:hAnsi="HG丸ｺﾞｼｯｸM-PRO"/>
                <w:color w:val="000000"/>
                <w:sz w:val="22"/>
                <w:szCs w:val="22"/>
              </w:rPr>
            </w:pPr>
            <w:r w:rsidRPr="00E70A51">
              <w:rPr>
                <w:rFonts w:ascii="HG丸ｺﾞｼｯｸM-PRO" w:eastAsia="HG丸ｺﾞｼｯｸM-PRO" w:hAnsi="HG丸ｺﾞｼｯｸM-PRO" w:hint="eastAsia"/>
                <w:color w:val="000000"/>
                <w:sz w:val="22"/>
                <w:szCs w:val="22"/>
              </w:rPr>
              <w:t>不登校の実態を明らかにし、子どもをとりまく環境が真に安心・安全であり、「子どもの最善の利益」が保障されるよう、具体的施策を講じるとともに、以下のことにとりくむこと。</w:t>
            </w:r>
          </w:p>
          <w:p w14:paraId="4ADA4215" w14:textId="1D263EBF"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F042E0" w:rsidRPr="00F042E0">
              <w:rPr>
                <w:rFonts w:ascii="HG丸ｺﾞｼｯｸM-PRO" w:eastAsia="HG丸ｺﾞｼｯｸM-PRO" w:hAnsi="HG丸ｺﾞｼｯｸM-PRO" w:hint="eastAsia"/>
                <w:color w:val="000000"/>
                <w:sz w:val="22"/>
                <w:szCs w:val="22"/>
              </w:rPr>
              <w:t>SC・SSW、関係機関や地域と連携し、包括的な支援をおこなうこと。</w:t>
            </w:r>
          </w:p>
        </w:tc>
      </w:tr>
      <w:tr w:rsidR="006819EB" w:rsidRPr="004073B5" w14:paraId="2F26930E" w14:textId="77777777" w:rsidTr="00DF532A">
        <w:tc>
          <w:tcPr>
            <w:tcW w:w="8702" w:type="dxa"/>
            <w:shd w:val="clear" w:color="auto" w:fill="auto"/>
          </w:tcPr>
          <w:p w14:paraId="01B1CD57" w14:textId="5F41D530" w:rsidR="006819EB" w:rsidRPr="00162719"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35DF90A" w14:textId="6A555640" w:rsidR="00F042E0" w:rsidRPr="00F042E0"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042E0">
              <w:rPr>
                <w:rFonts w:ascii="HG丸ｺﾞｼｯｸM-PRO" w:eastAsia="HG丸ｺﾞｼｯｸM-PRO" w:hAnsi="HG丸ｺﾞｼｯｸM-PRO" w:hint="eastAsia"/>
                <w:color w:val="000000"/>
                <w:sz w:val="22"/>
                <w:szCs w:val="22"/>
              </w:rPr>
              <w:t>不登校児童生徒への対応として、政令市を除く府内公立全中学校へスクールカウンセラーを配置するとともに、2024（令和６）年度より、政令市を除く府内公立全小学校にも、定期的な配置を行いました。また、学校と関係機関の連携を進めるため、学校と福祉をつなぐ専門家であるスクールソーシャルワーカーを市町村が主体的に配置できるよう、政令市、中核市を除く府内すべての中学校区への配置をめざして、市町村への補助を行っています。加えて、府内20市町の教育支援センターに研究所加配教員を配置するとともに、市町村の教育支援センターを対象に「不登校対策ワーキング会議」を実施し、教育支援センターが域内の不登校対策の要となり、フリースクール等の民間施設や関係機関と円滑な連携を進められるよう研究を進めています。</w:t>
            </w:r>
          </w:p>
          <w:p w14:paraId="6FA6C993" w14:textId="77777777" w:rsidR="00F042E0" w:rsidRDefault="00F042E0" w:rsidP="00F042E0">
            <w:pPr>
              <w:rPr>
                <w:rFonts w:ascii="HG丸ｺﾞｼｯｸM-PRO" w:eastAsia="HG丸ｺﾞｼｯｸM-PRO" w:hAnsi="HG丸ｺﾞｼｯｸM-PRO"/>
                <w:color w:val="000000"/>
                <w:sz w:val="22"/>
                <w:szCs w:val="22"/>
              </w:rPr>
            </w:pPr>
          </w:p>
          <w:p w14:paraId="5727C5EE" w14:textId="5CC36A21" w:rsidR="00F042E0" w:rsidRPr="00F042E0"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042E0">
              <w:rPr>
                <w:rFonts w:ascii="HG丸ｺﾞｼｯｸM-PRO" w:eastAsia="HG丸ｺﾞｼｯｸM-PRO" w:hAnsi="HG丸ｺﾞｼｯｸM-PRO" w:hint="eastAsia"/>
                <w:color w:val="000000"/>
                <w:sz w:val="22"/>
                <w:szCs w:val="22"/>
              </w:rPr>
              <w:t>府立学校においては、SC及びSSW連絡協議会を年に複数回開催しており、その中でSC及びSSW間の連携や情報共有の重要性について周知しているところです。</w:t>
            </w:r>
          </w:p>
          <w:p w14:paraId="464D25FD" w14:textId="77777777" w:rsidR="00F042E0" w:rsidRDefault="00F042E0" w:rsidP="00F042E0">
            <w:pPr>
              <w:rPr>
                <w:rFonts w:ascii="HG丸ｺﾞｼｯｸM-PRO" w:eastAsia="HG丸ｺﾞｼｯｸM-PRO" w:hAnsi="HG丸ｺﾞｼｯｸM-PRO"/>
                <w:color w:val="000000"/>
                <w:sz w:val="22"/>
                <w:szCs w:val="22"/>
              </w:rPr>
            </w:pPr>
          </w:p>
          <w:p w14:paraId="2BE11860" w14:textId="400A83BC" w:rsidR="00F042E0" w:rsidRPr="00F042E0"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042E0">
              <w:rPr>
                <w:rFonts w:ascii="HG丸ｺﾞｼｯｸM-PRO" w:eastAsia="HG丸ｺﾞｼｯｸM-PRO" w:hAnsi="HG丸ｺﾞｼｯｸM-PRO" w:hint="eastAsia"/>
                <w:color w:val="000000"/>
                <w:sz w:val="22"/>
                <w:szCs w:val="22"/>
              </w:rPr>
              <w:t>また、府立学校では、不登校をはじめ様々な課題を抱える幼児、児童、生徒の支援に向けて、SCやSSW等の専門人材を活用し、校内の支援体制の構築を図るとともに、必要に応じて児童相談所や市・区役所等の関係機関と連携して支援を行っています。</w:t>
            </w:r>
          </w:p>
          <w:p w14:paraId="57AFBB11" w14:textId="77777777" w:rsidR="00F042E0" w:rsidRDefault="00F042E0" w:rsidP="00F042E0">
            <w:pPr>
              <w:rPr>
                <w:rFonts w:ascii="HG丸ｺﾞｼｯｸM-PRO" w:eastAsia="HG丸ｺﾞｼｯｸM-PRO" w:hAnsi="HG丸ｺﾞｼｯｸM-PRO"/>
                <w:color w:val="000000"/>
                <w:sz w:val="22"/>
                <w:szCs w:val="22"/>
              </w:rPr>
            </w:pPr>
          </w:p>
          <w:p w14:paraId="7570D757" w14:textId="22D6D408" w:rsidR="00F042E0" w:rsidRPr="00F042E0" w:rsidRDefault="00F042E0" w:rsidP="00F042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042E0">
              <w:rPr>
                <w:rFonts w:ascii="HG丸ｺﾞｼｯｸM-PRO" w:eastAsia="HG丸ｺﾞｼｯｸM-PRO" w:hAnsi="HG丸ｺﾞｼｯｸM-PRO" w:hint="eastAsia"/>
                <w:color w:val="000000"/>
                <w:sz w:val="22"/>
                <w:szCs w:val="22"/>
              </w:rPr>
              <w:t>SSWについては、勤務時間や回数が固定され柔軟な活用ができないという課題がありましたので、2025（令和７）年度より大阪府を７つのエリアに分け、各エリアにSSWが週４日勤務するSSW拠点校を設置し、拠点校以外の学校も柔軟かつ即時的にSSWを利用できるよう、拠点校のSSWが管轄エリアの学校を巡回訪問する制度に改めました。</w:t>
            </w:r>
          </w:p>
          <w:p w14:paraId="23D23CDE" w14:textId="77777777" w:rsidR="00F042E0" w:rsidRDefault="00F042E0" w:rsidP="00F042E0">
            <w:pPr>
              <w:rPr>
                <w:rFonts w:ascii="HG丸ｺﾞｼｯｸM-PRO" w:eastAsia="HG丸ｺﾞｼｯｸM-PRO" w:hAnsi="HG丸ｺﾞｼｯｸM-PRO"/>
                <w:color w:val="000000"/>
                <w:sz w:val="22"/>
                <w:szCs w:val="22"/>
              </w:rPr>
            </w:pPr>
          </w:p>
          <w:p w14:paraId="050214DA" w14:textId="2846D47E" w:rsidR="00F042E0" w:rsidRPr="00F042E0" w:rsidRDefault="00F042E0" w:rsidP="009377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042E0">
              <w:rPr>
                <w:rFonts w:ascii="HG丸ｺﾞｼｯｸM-PRO" w:eastAsia="HG丸ｺﾞｼｯｸM-PRO" w:hAnsi="HG丸ｺﾞｼｯｸM-PRO" w:hint="eastAsia"/>
                <w:color w:val="000000"/>
                <w:sz w:val="22"/>
                <w:szCs w:val="22"/>
              </w:rPr>
              <w:t>また、拠点校とは別に、エンパワメントスクールをはじめ、高等支援学校、高等学校定時制の課程等の一部ではSSWの配置を継続するとともに、全府立学校向けSSW定期相談会の開催やSSWSVの定期巡回などを実施することにより、すべての府立高校がSSWに相談できる体制を強化しています。</w:t>
            </w:r>
          </w:p>
          <w:p w14:paraId="1BD3BDD9" w14:textId="77777777" w:rsidR="0093771C" w:rsidRDefault="0093771C" w:rsidP="00F042E0">
            <w:pPr>
              <w:rPr>
                <w:rFonts w:ascii="HG丸ｺﾞｼｯｸM-PRO" w:eastAsia="HG丸ｺﾞｼｯｸM-PRO" w:hAnsi="HG丸ｺﾞｼｯｸM-PRO"/>
                <w:color w:val="000000"/>
                <w:sz w:val="22"/>
                <w:szCs w:val="22"/>
              </w:rPr>
            </w:pPr>
          </w:p>
          <w:p w14:paraId="1D1F4046" w14:textId="18A5E4AB" w:rsidR="006819EB" w:rsidRDefault="0093771C" w:rsidP="009377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F042E0" w:rsidRPr="00F042E0">
              <w:rPr>
                <w:rFonts w:ascii="HG丸ｺﾞｼｯｸM-PRO" w:eastAsia="HG丸ｺﾞｼｯｸM-PRO" w:hAnsi="HG丸ｺﾞｼｯｸM-PRO" w:hint="eastAsia"/>
                <w:color w:val="000000"/>
                <w:sz w:val="22"/>
                <w:szCs w:val="22"/>
              </w:rPr>
              <w:t>引き続き、このような専門人材と連携し、生徒一人ひとりに対し適切なアセスメントに基づいた支援を実施してまいります。</w:t>
            </w:r>
          </w:p>
          <w:p w14:paraId="301EF84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B4C9071" w14:textId="77777777" w:rsidTr="00DF532A">
        <w:tc>
          <w:tcPr>
            <w:tcW w:w="8702" w:type="dxa"/>
            <w:shd w:val="clear" w:color="auto" w:fill="auto"/>
          </w:tcPr>
          <w:p w14:paraId="75E457D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40A2E64" w14:textId="305D4E0B" w:rsidR="006819EB" w:rsidRDefault="0093771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5A28C2B" w14:textId="48EC973C" w:rsidR="006819EB" w:rsidRPr="00594774" w:rsidRDefault="0093771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7E81F4A" w14:textId="77777777" w:rsidR="006819EB" w:rsidRPr="004073B5" w:rsidRDefault="006819EB" w:rsidP="00DF532A">
            <w:pPr>
              <w:rPr>
                <w:rFonts w:ascii="HG丸ｺﾞｼｯｸM-PRO" w:eastAsia="HG丸ｺﾞｼｯｸM-PRO" w:hAnsi="HG丸ｺﾞｼｯｸM-PRO"/>
                <w:color w:val="000000"/>
                <w:sz w:val="24"/>
              </w:rPr>
            </w:pPr>
          </w:p>
          <w:p w14:paraId="4F0559A3" w14:textId="77777777" w:rsidR="006819EB" w:rsidRPr="004073B5" w:rsidRDefault="006819EB" w:rsidP="00DF532A">
            <w:pPr>
              <w:rPr>
                <w:rFonts w:ascii="HG丸ｺﾞｼｯｸM-PRO" w:eastAsia="HG丸ｺﾞｼｯｸM-PRO" w:hAnsi="HG丸ｺﾞｼｯｸM-PRO"/>
                <w:color w:val="000000"/>
                <w:sz w:val="24"/>
              </w:rPr>
            </w:pPr>
          </w:p>
        </w:tc>
      </w:tr>
    </w:tbl>
    <w:p w14:paraId="634E0ACD" w14:textId="5277CFEC" w:rsidR="006819EB" w:rsidRPr="004073B5" w:rsidRDefault="006819EB" w:rsidP="006819EB">
      <w:pPr>
        <w:rPr>
          <w:rFonts w:ascii="HG丸ｺﾞｼｯｸM-PRO" w:eastAsia="HG丸ｺﾞｼｯｸM-PRO" w:hAnsi="HG丸ｺﾞｼｯｸM-PRO"/>
          <w:color w:val="000000"/>
          <w:sz w:val="22"/>
          <w:szCs w:val="22"/>
        </w:rPr>
      </w:pPr>
    </w:p>
    <w:p w14:paraId="44014CD0" w14:textId="77777777" w:rsidR="006819EB" w:rsidRPr="004073B5" w:rsidRDefault="006819EB" w:rsidP="006819EB">
      <w:pPr>
        <w:adjustRightInd w:val="0"/>
        <w:snapToGrid w:val="0"/>
        <w:jc w:val="right"/>
        <w:rPr>
          <w:rFonts w:ascii="HG丸ｺﾞｼｯｸM-PRO" w:eastAsia="HG丸ｺﾞｼｯｸM-PRO"/>
          <w:color w:val="000000"/>
        </w:rPr>
      </w:pPr>
    </w:p>
    <w:p w14:paraId="00ECA873" w14:textId="3772A41A" w:rsidR="006819EB" w:rsidRDefault="006819EB" w:rsidP="006819EB">
      <w:pPr>
        <w:rPr>
          <w:rFonts w:ascii="HG丸ｺﾞｼｯｸM-PRO" w:eastAsia="HG丸ｺﾞｼｯｸM-PRO" w:hAnsi="HG丸ｺﾞｼｯｸM-PRO"/>
          <w:color w:val="000000"/>
          <w:sz w:val="22"/>
          <w:szCs w:val="22"/>
        </w:rPr>
      </w:pPr>
    </w:p>
    <w:p w14:paraId="440E41FA" w14:textId="7205E710" w:rsidR="0093771C" w:rsidRDefault="0093771C" w:rsidP="006819EB">
      <w:pPr>
        <w:rPr>
          <w:rFonts w:ascii="HG丸ｺﾞｼｯｸM-PRO" w:eastAsia="HG丸ｺﾞｼｯｸM-PRO" w:hAnsi="HG丸ｺﾞｼｯｸM-PRO"/>
          <w:color w:val="000000"/>
          <w:sz w:val="22"/>
          <w:szCs w:val="22"/>
        </w:rPr>
      </w:pPr>
    </w:p>
    <w:p w14:paraId="707856A2" w14:textId="53A0680E" w:rsidR="0093771C" w:rsidRDefault="0093771C" w:rsidP="006819EB">
      <w:pPr>
        <w:rPr>
          <w:rFonts w:ascii="HG丸ｺﾞｼｯｸM-PRO" w:eastAsia="HG丸ｺﾞｼｯｸM-PRO" w:hAnsi="HG丸ｺﾞｼｯｸM-PRO"/>
          <w:color w:val="000000"/>
          <w:sz w:val="22"/>
          <w:szCs w:val="22"/>
        </w:rPr>
      </w:pPr>
    </w:p>
    <w:p w14:paraId="4BC4CDCE" w14:textId="5818472E" w:rsidR="0093771C" w:rsidRDefault="0093771C" w:rsidP="006819EB">
      <w:pPr>
        <w:rPr>
          <w:rFonts w:ascii="HG丸ｺﾞｼｯｸM-PRO" w:eastAsia="HG丸ｺﾞｼｯｸM-PRO" w:hAnsi="HG丸ｺﾞｼｯｸM-PRO"/>
          <w:color w:val="000000"/>
          <w:sz w:val="22"/>
          <w:szCs w:val="22"/>
        </w:rPr>
      </w:pPr>
    </w:p>
    <w:p w14:paraId="366F8667" w14:textId="6F83FD53" w:rsidR="0093771C" w:rsidRDefault="0093771C" w:rsidP="006819EB">
      <w:pPr>
        <w:rPr>
          <w:rFonts w:ascii="HG丸ｺﾞｼｯｸM-PRO" w:eastAsia="HG丸ｺﾞｼｯｸM-PRO" w:hAnsi="HG丸ｺﾞｼｯｸM-PRO"/>
          <w:color w:val="000000"/>
          <w:sz w:val="22"/>
          <w:szCs w:val="22"/>
        </w:rPr>
      </w:pPr>
    </w:p>
    <w:p w14:paraId="359A462D" w14:textId="7A82EAE9" w:rsidR="0093771C" w:rsidRDefault="0093771C" w:rsidP="006819EB">
      <w:pPr>
        <w:rPr>
          <w:rFonts w:ascii="HG丸ｺﾞｼｯｸM-PRO" w:eastAsia="HG丸ｺﾞｼｯｸM-PRO" w:hAnsi="HG丸ｺﾞｼｯｸM-PRO"/>
          <w:color w:val="000000"/>
          <w:sz w:val="22"/>
          <w:szCs w:val="22"/>
        </w:rPr>
      </w:pPr>
    </w:p>
    <w:p w14:paraId="0B7AE030" w14:textId="03F74884" w:rsidR="0093771C" w:rsidRDefault="0093771C" w:rsidP="006819EB">
      <w:pPr>
        <w:rPr>
          <w:rFonts w:ascii="HG丸ｺﾞｼｯｸM-PRO" w:eastAsia="HG丸ｺﾞｼｯｸM-PRO" w:hAnsi="HG丸ｺﾞｼｯｸM-PRO"/>
          <w:color w:val="000000"/>
          <w:sz w:val="22"/>
          <w:szCs w:val="22"/>
        </w:rPr>
      </w:pPr>
    </w:p>
    <w:p w14:paraId="40A59079" w14:textId="2AA4455B" w:rsidR="0093771C" w:rsidRDefault="0093771C" w:rsidP="006819EB">
      <w:pPr>
        <w:rPr>
          <w:rFonts w:ascii="HG丸ｺﾞｼｯｸM-PRO" w:eastAsia="HG丸ｺﾞｼｯｸM-PRO" w:hAnsi="HG丸ｺﾞｼｯｸM-PRO"/>
          <w:color w:val="000000"/>
          <w:sz w:val="22"/>
          <w:szCs w:val="22"/>
        </w:rPr>
      </w:pPr>
    </w:p>
    <w:p w14:paraId="7B056DE6" w14:textId="1A561974" w:rsidR="0093771C" w:rsidRDefault="0093771C" w:rsidP="006819EB">
      <w:pPr>
        <w:rPr>
          <w:rFonts w:ascii="HG丸ｺﾞｼｯｸM-PRO" w:eastAsia="HG丸ｺﾞｼｯｸM-PRO" w:hAnsi="HG丸ｺﾞｼｯｸM-PRO"/>
          <w:color w:val="000000"/>
          <w:sz w:val="22"/>
          <w:szCs w:val="22"/>
        </w:rPr>
      </w:pPr>
    </w:p>
    <w:p w14:paraId="741B2538" w14:textId="506FCA62" w:rsidR="0093771C" w:rsidRDefault="0093771C" w:rsidP="006819EB">
      <w:pPr>
        <w:rPr>
          <w:rFonts w:ascii="HG丸ｺﾞｼｯｸM-PRO" w:eastAsia="HG丸ｺﾞｼｯｸM-PRO" w:hAnsi="HG丸ｺﾞｼｯｸM-PRO"/>
          <w:color w:val="000000"/>
          <w:sz w:val="22"/>
          <w:szCs w:val="22"/>
        </w:rPr>
      </w:pPr>
    </w:p>
    <w:p w14:paraId="4AB7ED0E" w14:textId="77777777" w:rsidR="0093771C" w:rsidRPr="006819EB" w:rsidRDefault="0093771C" w:rsidP="006819EB">
      <w:pPr>
        <w:rPr>
          <w:rFonts w:ascii="HG丸ｺﾞｼｯｸM-PRO" w:eastAsia="HG丸ｺﾞｼｯｸM-PRO" w:hAnsi="HG丸ｺﾞｼｯｸM-PRO"/>
          <w:color w:val="000000"/>
          <w:sz w:val="22"/>
          <w:szCs w:val="22"/>
        </w:rPr>
      </w:pPr>
    </w:p>
    <w:p w14:paraId="1206F1F0" w14:textId="77777777" w:rsidR="006819EB" w:rsidRPr="004073B5" w:rsidRDefault="006819EB" w:rsidP="006819EB">
      <w:pPr>
        <w:jc w:val="center"/>
        <w:rPr>
          <w:rFonts w:ascii="HG丸ｺﾞｼｯｸM-PRO" w:eastAsia="HG丸ｺﾞｼｯｸM-PRO" w:hAnsi="HG丸ｺﾞｼｯｸM-PRO"/>
          <w:color w:val="000000"/>
          <w:sz w:val="24"/>
        </w:rPr>
      </w:pPr>
    </w:p>
    <w:p w14:paraId="400BB6C0"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7C3378" w14:textId="7B9C8E4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4ACF592C" w14:textId="77777777" w:rsidR="006819EB" w:rsidRPr="004073B5" w:rsidRDefault="006819EB" w:rsidP="006819EB">
      <w:pPr>
        <w:rPr>
          <w:rFonts w:ascii="HG丸ｺﾞｼｯｸM-PRO" w:eastAsia="HG丸ｺﾞｼｯｸM-PRO" w:hAnsi="HG丸ｺﾞｼｯｸM-PRO"/>
          <w:color w:val="000000"/>
          <w:sz w:val="24"/>
        </w:rPr>
      </w:pPr>
    </w:p>
    <w:p w14:paraId="0F9CD5A0" w14:textId="77777777" w:rsidR="006819EB" w:rsidRPr="004073B5" w:rsidRDefault="006819EB" w:rsidP="006819EB">
      <w:pPr>
        <w:rPr>
          <w:rFonts w:ascii="HG丸ｺﾞｼｯｸM-PRO" w:eastAsia="HG丸ｺﾞｼｯｸM-PRO" w:hAnsi="HG丸ｺﾞｼｯｸM-PRO"/>
          <w:color w:val="000000"/>
          <w:sz w:val="24"/>
        </w:rPr>
      </w:pPr>
    </w:p>
    <w:p w14:paraId="0EBC14D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07790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4A647E" w14:textId="77777777" w:rsidTr="00DF532A">
        <w:tc>
          <w:tcPr>
            <w:tcW w:w="8702" w:type="dxa"/>
            <w:shd w:val="clear" w:color="auto" w:fill="auto"/>
          </w:tcPr>
          <w:p w14:paraId="65FE0A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6AFDF50" w14:textId="77777777" w:rsidR="00937E99" w:rsidRPr="00E70A51" w:rsidRDefault="00937E99" w:rsidP="00937E9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E70A51">
              <w:rPr>
                <w:rFonts w:ascii="HG丸ｺﾞｼｯｸM-PRO" w:eastAsia="HG丸ｺﾞｼｯｸM-PRO" w:hAnsi="HG丸ｺﾞｼｯｸM-PRO" w:hint="eastAsia"/>
                <w:color w:val="000000"/>
                <w:sz w:val="22"/>
                <w:szCs w:val="22"/>
              </w:rPr>
              <w:t>【不登校】</w:t>
            </w:r>
          </w:p>
          <w:p w14:paraId="0416FAE0" w14:textId="77777777" w:rsidR="00937E99" w:rsidRPr="006819EB" w:rsidRDefault="00937E99" w:rsidP="00937E99">
            <w:pPr>
              <w:rPr>
                <w:rFonts w:ascii="HG丸ｺﾞｼｯｸM-PRO" w:eastAsia="HG丸ｺﾞｼｯｸM-PRO" w:hAnsi="HG丸ｺﾞｼｯｸM-PRO"/>
                <w:color w:val="000000"/>
                <w:sz w:val="22"/>
                <w:szCs w:val="22"/>
              </w:rPr>
            </w:pPr>
            <w:r w:rsidRPr="00E70A51">
              <w:rPr>
                <w:rFonts w:ascii="HG丸ｺﾞｼｯｸM-PRO" w:eastAsia="HG丸ｺﾞｼｯｸM-PRO" w:hAnsi="HG丸ｺﾞｼｯｸM-PRO" w:hint="eastAsia"/>
                <w:color w:val="000000"/>
                <w:sz w:val="22"/>
                <w:szCs w:val="22"/>
              </w:rPr>
              <w:t>不登校の実態を明らかにし、子どもをとりまく環境が真に安心・安全であり、「子どもの最善の利益」が保障されるよう、具体的施策を講じるとともに、以下のことにとりくむこと。</w:t>
            </w:r>
          </w:p>
          <w:p w14:paraId="64F3F6A7" w14:textId="500B72D8" w:rsidR="006819EB" w:rsidRPr="006819EB" w:rsidRDefault="00162719" w:rsidP="00937E9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937E99" w:rsidRPr="00937E99">
              <w:rPr>
                <w:rFonts w:ascii="HG丸ｺﾞｼｯｸM-PRO" w:eastAsia="HG丸ｺﾞｼｯｸM-PRO" w:hAnsi="HG丸ｺﾞｼｯｸM-PRO" w:hint="eastAsia"/>
                <w:color w:val="000000"/>
                <w:sz w:val="22"/>
                <w:szCs w:val="22"/>
              </w:rPr>
              <w:t>学校での継続的な学びを保障する観点から、すべての校種間で、家庭や子どもがおかれている状況や、連携している機関などの情報が共有できるよう施策を講じること。</w:t>
            </w:r>
          </w:p>
        </w:tc>
      </w:tr>
      <w:tr w:rsidR="006819EB" w:rsidRPr="004073B5" w14:paraId="22AA0C69" w14:textId="77777777" w:rsidTr="00DF532A">
        <w:tc>
          <w:tcPr>
            <w:tcW w:w="8702" w:type="dxa"/>
            <w:shd w:val="clear" w:color="auto" w:fill="auto"/>
          </w:tcPr>
          <w:p w14:paraId="06FE315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75195" w14:textId="77777777" w:rsidR="006819EB" w:rsidRDefault="006819EB" w:rsidP="00DF532A">
            <w:pPr>
              <w:rPr>
                <w:rFonts w:ascii="HG丸ｺﾞｼｯｸM-PRO" w:eastAsia="HG丸ｺﾞｼｯｸM-PRO" w:hAnsi="HG丸ｺﾞｼｯｸM-PRO"/>
                <w:color w:val="000000"/>
                <w:sz w:val="22"/>
                <w:szCs w:val="22"/>
              </w:rPr>
            </w:pPr>
          </w:p>
          <w:p w14:paraId="4A9679D7" w14:textId="5B40AD5A" w:rsidR="00937E99" w:rsidRPr="00937E99"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校園種間連携での接続時に、児童生徒に係る情報やこれまでの教育や保育の内容について共有する等、円滑な引き継ぎが為されるよう、市町村教育委員会に対して指導助言を行っています。その際、児童生徒の状況やニーズを的確に把握できるようスクールカウンセラーやスクールソーシャルワーカーとの連携について進めているところです。</w:t>
            </w:r>
          </w:p>
          <w:p w14:paraId="59109D3C" w14:textId="77777777" w:rsidR="00937E99" w:rsidRDefault="00937E99" w:rsidP="00937E99">
            <w:pPr>
              <w:rPr>
                <w:rFonts w:ascii="HG丸ｺﾞｼｯｸM-PRO" w:eastAsia="HG丸ｺﾞｼｯｸM-PRO" w:hAnsi="HG丸ｺﾞｼｯｸM-PRO"/>
                <w:color w:val="000000"/>
                <w:sz w:val="22"/>
                <w:szCs w:val="22"/>
              </w:rPr>
            </w:pPr>
          </w:p>
          <w:p w14:paraId="09CD08BF" w14:textId="16753E22" w:rsidR="00937E99" w:rsidRPr="00937E99"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府立高校においては、入学者が在籍していた中学校に対し、本人・保護者の同意を得たうえで個別のヒアリング等を実施することにより、情報共有を図っています。</w:t>
            </w:r>
          </w:p>
          <w:p w14:paraId="0811BE42" w14:textId="77777777" w:rsidR="00937E99" w:rsidRDefault="00937E99" w:rsidP="00937E99">
            <w:pPr>
              <w:rPr>
                <w:rFonts w:ascii="HG丸ｺﾞｼｯｸM-PRO" w:eastAsia="HG丸ｺﾞｼｯｸM-PRO" w:hAnsi="HG丸ｺﾞｼｯｸM-PRO"/>
                <w:color w:val="000000"/>
                <w:sz w:val="22"/>
                <w:szCs w:val="22"/>
              </w:rPr>
            </w:pPr>
          </w:p>
          <w:p w14:paraId="19D5407C" w14:textId="19CACBC4" w:rsidR="00937E99" w:rsidRPr="00937E99"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さらに、高校が生徒の状況や保護者のニーズを把握し、中学校、保護者、生徒の想いを受け止め、高校卒業後の社会的自立に向けて学校生活を送れるよう、2014（平成26）年度から全ての府立高校で高校生活支援カードを活用しています。また、2025（令和７）年度新入生より、従来の紙媒体での回答に加えて、Googleフォームに電子回答を可能としており、各校の状況に応じて活用しています。</w:t>
            </w:r>
          </w:p>
          <w:p w14:paraId="296F8121" w14:textId="77777777" w:rsidR="00937E99" w:rsidRDefault="00937E99" w:rsidP="00937E99">
            <w:pPr>
              <w:rPr>
                <w:rFonts w:ascii="HG丸ｺﾞｼｯｸM-PRO" w:eastAsia="HG丸ｺﾞｼｯｸM-PRO" w:hAnsi="HG丸ｺﾞｼｯｸM-PRO"/>
                <w:color w:val="000000"/>
                <w:sz w:val="22"/>
                <w:szCs w:val="22"/>
              </w:rPr>
            </w:pPr>
          </w:p>
          <w:p w14:paraId="73C1BACF" w14:textId="2119DE64" w:rsidR="006819EB"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このように収集した情報を基に、指導についての計画又は家庭や医療、福祉、労働等の業務を行う関係機関と連携した支援のための計画を個別に作成することなどにより、個々の生徒の状態等に応じた指導内容や指導方法の工夫を計画的、組織的に行っているところです。</w:t>
            </w:r>
          </w:p>
          <w:p w14:paraId="56269EE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34D70D7" w14:textId="77777777" w:rsidTr="00DF532A">
        <w:tc>
          <w:tcPr>
            <w:tcW w:w="8702" w:type="dxa"/>
            <w:shd w:val="clear" w:color="auto" w:fill="auto"/>
          </w:tcPr>
          <w:p w14:paraId="70AAD67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4F331AE" w14:textId="183E5EF4" w:rsidR="006819EB" w:rsidRDefault="00937E9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E71EAE7" w14:textId="1C6EC5FC" w:rsidR="006819EB" w:rsidRPr="004073B5" w:rsidRDefault="00937E99"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高等学校課</w:t>
            </w:r>
          </w:p>
        </w:tc>
      </w:tr>
    </w:tbl>
    <w:p w14:paraId="2CEEC88A" w14:textId="59706F4B" w:rsidR="006819EB" w:rsidRPr="004073B5" w:rsidRDefault="006819EB" w:rsidP="006819EB">
      <w:pPr>
        <w:rPr>
          <w:rFonts w:ascii="HG丸ｺﾞｼｯｸM-PRO" w:eastAsia="HG丸ｺﾞｼｯｸM-PRO" w:hAnsi="HG丸ｺﾞｼｯｸM-PRO"/>
          <w:color w:val="000000"/>
          <w:sz w:val="22"/>
          <w:szCs w:val="22"/>
        </w:rPr>
      </w:pPr>
    </w:p>
    <w:p w14:paraId="130DA72C" w14:textId="77777777" w:rsidR="006819EB" w:rsidRPr="004073B5" w:rsidRDefault="006819EB" w:rsidP="006819EB">
      <w:pPr>
        <w:jc w:val="center"/>
        <w:rPr>
          <w:rFonts w:ascii="HG丸ｺﾞｼｯｸM-PRO" w:eastAsia="HG丸ｺﾞｼｯｸM-PRO" w:hAnsi="HG丸ｺﾞｼｯｸM-PRO"/>
          <w:color w:val="000000"/>
          <w:sz w:val="24"/>
        </w:rPr>
      </w:pPr>
    </w:p>
    <w:p w14:paraId="7D41A50E"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D30BBE" w14:textId="7757C58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747639CF" w14:textId="77777777" w:rsidR="006819EB" w:rsidRPr="004073B5" w:rsidRDefault="006819EB" w:rsidP="006819EB">
      <w:pPr>
        <w:rPr>
          <w:rFonts w:ascii="HG丸ｺﾞｼｯｸM-PRO" w:eastAsia="HG丸ｺﾞｼｯｸM-PRO" w:hAnsi="HG丸ｺﾞｼｯｸM-PRO"/>
          <w:color w:val="000000"/>
          <w:sz w:val="24"/>
        </w:rPr>
      </w:pPr>
    </w:p>
    <w:p w14:paraId="7694A678" w14:textId="77777777" w:rsidR="006819EB" w:rsidRPr="004073B5" w:rsidRDefault="006819EB" w:rsidP="006819EB">
      <w:pPr>
        <w:rPr>
          <w:rFonts w:ascii="HG丸ｺﾞｼｯｸM-PRO" w:eastAsia="HG丸ｺﾞｼｯｸM-PRO" w:hAnsi="HG丸ｺﾞｼｯｸM-PRO"/>
          <w:color w:val="000000"/>
          <w:sz w:val="24"/>
        </w:rPr>
      </w:pPr>
    </w:p>
    <w:p w14:paraId="3FC3359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EEACBC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9BFFD74" w14:textId="77777777" w:rsidTr="00DF532A">
        <w:tc>
          <w:tcPr>
            <w:tcW w:w="8702" w:type="dxa"/>
            <w:shd w:val="clear" w:color="auto" w:fill="auto"/>
          </w:tcPr>
          <w:p w14:paraId="50984B7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263AC6E" w14:textId="77777777" w:rsidR="00937E99" w:rsidRPr="00937E99" w:rsidRDefault="00937E99" w:rsidP="00937E9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937E99">
              <w:rPr>
                <w:rFonts w:ascii="HG丸ｺﾞｼｯｸM-PRO" w:eastAsia="HG丸ｺﾞｼｯｸM-PRO" w:hAnsi="HG丸ｺﾞｼｯｸM-PRO" w:hint="eastAsia"/>
                <w:color w:val="000000"/>
                <w:sz w:val="22"/>
                <w:szCs w:val="22"/>
              </w:rPr>
              <w:t>【貧困等】</w:t>
            </w:r>
          </w:p>
          <w:p w14:paraId="7D92DFBA" w14:textId="54DAEB59" w:rsidR="006819EB" w:rsidRPr="006819EB" w:rsidRDefault="00937E99" w:rsidP="00937E99">
            <w:pPr>
              <w:rPr>
                <w:rFonts w:ascii="HG丸ｺﾞｼｯｸM-PRO" w:eastAsia="HG丸ｺﾞｼｯｸM-PRO" w:hAnsi="HG丸ｺﾞｼｯｸM-PRO"/>
                <w:color w:val="000000"/>
                <w:sz w:val="22"/>
                <w:szCs w:val="22"/>
              </w:rPr>
            </w:pPr>
            <w:r w:rsidRPr="00937E99">
              <w:rPr>
                <w:rFonts w:ascii="HG丸ｺﾞｼｯｸM-PRO" w:eastAsia="HG丸ｺﾞｼｯｸM-PRO" w:hAnsi="HG丸ｺﾞｼｯｸM-PRO" w:hint="eastAsia"/>
                <w:color w:val="000000"/>
                <w:sz w:val="22"/>
                <w:szCs w:val="22"/>
              </w:rPr>
              <w:t>25年３月策定「第３次大阪府子ども貧困対策計画」にもとづき、大阪府・大阪府教育庁として実効ある対策と効果の検証をおこなうとともに、以下のことにとりくむこと。</w:t>
            </w:r>
          </w:p>
          <w:p w14:paraId="7160561C" w14:textId="54952EF8"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937E99" w:rsidRPr="00937E99">
              <w:rPr>
                <w:rFonts w:ascii="HG丸ｺﾞｼｯｸM-PRO" w:eastAsia="HG丸ｺﾞｼｯｸM-PRO" w:hAnsi="HG丸ｺﾞｼｯｸM-PRO" w:hint="eastAsia"/>
                <w:color w:val="000000"/>
                <w:sz w:val="22"/>
                <w:szCs w:val="22"/>
              </w:rPr>
              <w:t>家庭の経済状況の厳しさ、地域の状況、ヤングケアラーであること等が、子どもたちの学びに大きな影響を及ぼしている現状をふまえ、その実態や課題の共有・連携を関係機関や市町村とおこない、対策を講じること。</w:t>
            </w:r>
          </w:p>
          <w:p w14:paraId="17D461FE"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CA05027" w14:textId="77777777" w:rsidTr="00DF532A">
        <w:tc>
          <w:tcPr>
            <w:tcW w:w="8702" w:type="dxa"/>
            <w:shd w:val="clear" w:color="auto" w:fill="auto"/>
          </w:tcPr>
          <w:p w14:paraId="656B1D1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48B06F" w14:textId="77777777" w:rsidR="006819EB" w:rsidRDefault="006819EB" w:rsidP="00DF532A">
            <w:pPr>
              <w:rPr>
                <w:rFonts w:ascii="HG丸ｺﾞｼｯｸM-PRO" w:eastAsia="HG丸ｺﾞｼｯｸM-PRO" w:hAnsi="HG丸ｺﾞｼｯｸM-PRO"/>
                <w:color w:val="000000"/>
                <w:sz w:val="22"/>
                <w:szCs w:val="22"/>
              </w:rPr>
            </w:pPr>
          </w:p>
          <w:p w14:paraId="3CCD5D89" w14:textId="09AE0F6A" w:rsidR="00937E99" w:rsidRPr="00937E99"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子どもの貧困を考える関係課長会議」や「市町村子どもの貧困担当課長会議」において庁内関係部局や市町村と実態や課題を共有しながら生活支援、教育支援、孤立防止など総合的に取組みを推進しています。</w:t>
            </w:r>
          </w:p>
          <w:p w14:paraId="7FABAEFD" w14:textId="77777777" w:rsidR="00937E99" w:rsidRDefault="00937E99" w:rsidP="00937E99">
            <w:pPr>
              <w:rPr>
                <w:rFonts w:ascii="HG丸ｺﾞｼｯｸM-PRO" w:eastAsia="HG丸ｺﾞｼｯｸM-PRO" w:hAnsi="HG丸ｺﾞｼｯｸM-PRO"/>
                <w:color w:val="000000"/>
                <w:sz w:val="22"/>
                <w:szCs w:val="22"/>
              </w:rPr>
            </w:pPr>
          </w:p>
          <w:p w14:paraId="54A5766D" w14:textId="44FB41CA" w:rsidR="006819EB"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また、市町村との連携を強化し、困難を抱える子どもや保護者を支援につなぐ取組等を進めており、引き続き、補助金や取組事例の共有等により市町村の取組みを支援してまいります。</w:t>
            </w:r>
          </w:p>
          <w:p w14:paraId="6ABD2736" w14:textId="77777777" w:rsidR="006819EB" w:rsidRDefault="006819EB" w:rsidP="00DF532A">
            <w:pPr>
              <w:rPr>
                <w:rFonts w:ascii="HG丸ｺﾞｼｯｸM-PRO" w:eastAsia="HG丸ｺﾞｼｯｸM-PRO" w:hAnsi="HG丸ｺﾞｼｯｸM-PRO"/>
                <w:color w:val="000000"/>
                <w:sz w:val="22"/>
                <w:szCs w:val="22"/>
              </w:rPr>
            </w:pPr>
          </w:p>
          <w:p w14:paraId="759626DE" w14:textId="77777777" w:rsidR="006819EB" w:rsidRDefault="006819EB" w:rsidP="00DF532A">
            <w:pPr>
              <w:rPr>
                <w:rFonts w:ascii="HG丸ｺﾞｼｯｸM-PRO" w:eastAsia="HG丸ｺﾞｼｯｸM-PRO" w:hAnsi="HG丸ｺﾞｼｯｸM-PRO"/>
                <w:color w:val="000000"/>
                <w:sz w:val="22"/>
                <w:szCs w:val="22"/>
              </w:rPr>
            </w:pPr>
          </w:p>
          <w:p w14:paraId="1C5E1434" w14:textId="77777777" w:rsidR="006819EB" w:rsidRDefault="006819EB" w:rsidP="00DF532A">
            <w:pPr>
              <w:rPr>
                <w:rFonts w:ascii="HG丸ｺﾞｼｯｸM-PRO" w:eastAsia="HG丸ｺﾞｼｯｸM-PRO" w:hAnsi="HG丸ｺﾞｼｯｸM-PRO"/>
                <w:color w:val="000000"/>
                <w:sz w:val="22"/>
                <w:szCs w:val="22"/>
              </w:rPr>
            </w:pPr>
          </w:p>
          <w:p w14:paraId="6039C49D" w14:textId="77777777" w:rsidR="006819EB" w:rsidRDefault="006819EB" w:rsidP="00DF532A">
            <w:pPr>
              <w:rPr>
                <w:rFonts w:ascii="HG丸ｺﾞｼｯｸM-PRO" w:eastAsia="HG丸ｺﾞｼｯｸM-PRO" w:hAnsi="HG丸ｺﾞｼｯｸM-PRO"/>
                <w:color w:val="000000"/>
                <w:sz w:val="22"/>
                <w:szCs w:val="22"/>
              </w:rPr>
            </w:pPr>
          </w:p>
          <w:p w14:paraId="23389DF1" w14:textId="77777777" w:rsidR="006819EB" w:rsidRDefault="006819EB" w:rsidP="00DF532A">
            <w:pPr>
              <w:rPr>
                <w:rFonts w:ascii="HG丸ｺﾞｼｯｸM-PRO" w:eastAsia="HG丸ｺﾞｼｯｸM-PRO" w:hAnsi="HG丸ｺﾞｼｯｸM-PRO"/>
                <w:color w:val="000000"/>
                <w:sz w:val="22"/>
                <w:szCs w:val="22"/>
              </w:rPr>
            </w:pPr>
          </w:p>
          <w:p w14:paraId="4E0FF766" w14:textId="77777777" w:rsidR="006819EB" w:rsidRDefault="006819EB" w:rsidP="00DF532A">
            <w:pPr>
              <w:rPr>
                <w:rFonts w:ascii="HG丸ｺﾞｼｯｸM-PRO" w:eastAsia="HG丸ｺﾞｼｯｸM-PRO" w:hAnsi="HG丸ｺﾞｼｯｸM-PRO"/>
                <w:color w:val="000000"/>
                <w:sz w:val="22"/>
                <w:szCs w:val="22"/>
              </w:rPr>
            </w:pPr>
          </w:p>
          <w:p w14:paraId="5592DD85" w14:textId="77777777" w:rsidR="006819EB" w:rsidRDefault="006819EB" w:rsidP="00DF532A">
            <w:pPr>
              <w:rPr>
                <w:rFonts w:ascii="HG丸ｺﾞｼｯｸM-PRO" w:eastAsia="HG丸ｺﾞｼｯｸM-PRO" w:hAnsi="HG丸ｺﾞｼｯｸM-PRO"/>
                <w:color w:val="000000"/>
                <w:sz w:val="22"/>
                <w:szCs w:val="22"/>
              </w:rPr>
            </w:pPr>
          </w:p>
          <w:p w14:paraId="7B64947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03DC9D2" w14:textId="77777777" w:rsidTr="00DF532A">
        <w:tc>
          <w:tcPr>
            <w:tcW w:w="8702" w:type="dxa"/>
            <w:shd w:val="clear" w:color="auto" w:fill="auto"/>
          </w:tcPr>
          <w:p w14:paraId="0D2FC78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D074ED3" w14:textId="7338C485" w:rsidR="006819EB" w:rsidRDefault="00937E9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子育て支援課</w:t>
            </w:r>
          </w:p>
          <w:p w14:paraId="1C67F65B" w14:textId="77777777" w:rsidR="006819EB" w:rsidRPr="00594774" w:rsidRDefault="006819EB" w:rsidP="00DF532A">
            <w:pPr>
              <w:rPr>
                <w:rFonts w:ascii="HG丸ｺﾞｼｯｸM-PRO" w:eastAsia="HG丸ｺﾞｼｯｸM-PRO" w:hAnsi="HG丸ｺﾞｼｯｸM-PRO"/>
                <w:color w:val="000000"/>
                <w:sz w:val="22"/>
                <w:szCs w:val="22"/>
              </w:rPr>
            </w:pPr>
          </w:p>
          <w:p w14:paraId="5B62C4B8" w14:textId="77777777" w:rsidR="006819EB" w:rsidRPr="004073B5" w:rsidRDefault="006819EB" w:rsidP="00DF532A">
            <w:pPr>
              <w:rPr>
                <w:rFonts w:ascii="HG丸ｺﾞｼｯｸM-PRO" w:eastAsia="HG丸ｺﾞｼｯｸM-PRO" w:hAnsi="HG丸ｺﾞｼｯｸM-PRO"/>
                <w:color w:val="000000"/>
                <w:sz w:val="24"/>
              </w:rPr>
            </w:pPr>
          </w:p>
          <w:p w14:paraId="7721A181" w14:textId="77777777" w:rsidR="006819EB" w:rsidRPr="004073B5" w:rsidRDefault="006819EB" w:rsidP="00DF532A">
            <w:pPr>
              <w:rPr>
                <w:rFonts w:ascii="HG丸ｺﾞｼｯｸM-PRO" w:eastAsia="HG丸ｺﾞｼｯｸM-PRO" w:hAnsi="HG丸ｺﾞｼｯｸM-PRO"/>
                <w:color w:val="000000"/>
                <w:sz w:val="24"/>
              </w:rPr>
            </w:pPr>
          </w:p>
        </w:tc>
      </w:tr>
    </w:tbl>
    <w:p w14:paraId="3D747626" w14:textId="496A72ED" w:rsidR="006819EB" w:rsidRPr="004073B5" w:rsidRDefault="006819EB" w:rsidP="006819EB">
      <w:pPr>
        <w:rPr>
          <w:rFonts w:ascii="HG丸ｺﾞｼｯｸM-PRO" w:eastAsia="HG丸ｺﾞｼｯｸM-PRO" w:hAnsi="HG丸ｺﾞｼｯｸM-PRO"/>
          <w:color w:val="000000"/>
          <w:sz w:val="22"/>
          <w:szCs w:val="22"/>
        </w:rPr>
      </w:pPr>
    </w:p>
    <w:p w14:paraId="37E5691F" w14:textId="77777777" w:rsidR="006819EB" w:rsidRPr="004073B5" w:rsidRDefault="006819EB" w:rsidP="006819EB">
      <w:pPr>
        <w:adjustRightInd w:val="0"/>
        <w:snapToGrid w:val="0"/>
        <w:jc w:val="right"/>
        <w:rPr>
          <w:rFonts w:ascii="HG丸ｺﾞｼｯｸM-PRO" w:eastAsia="HG丸ｺﾞｼｯｸM-PRO"/>
          <w:color w:val="000000"/>
        </w:rPr>
      </w:pPr>
    </w:p>
    <w:p w14:paraId="76FE9184" w14:textId="77777777" w:rsidR="006819EB" w:rsidRPr="006819EB" w:rsidRDefault="006819EB" w:rsidP="006819EB">
      <w:pPr>
        <w:rPr>
          <w:rFonts w:ascii="HG丸ｺﾞｼｯｸM-PRO" w:eastAsia="HG丸ｺﾞｼｯｸM-PRO" w:hAnsi="HG丸ｺﾞｼｯｸM-PRO"/>
          <w:color w:val="000000"/>
          <w:sz w:val="22"/>
          <w:szCs w:val="22"/>
        </w:rPr>
      </w:pPr>
    </w:p>
    <w:p w14:paraId="1F216B31" w14:textId="77777777" w:rsidR="006819EB" w:rsidRPr="004073B5" w:rsidRDefault="006819EB" w:rsidP="006819EB">
      <w:pPr>
        <w:jc w:val="center"/>
        <w:rPr>
          <w:rFonts w:ascii="HG丸ｺﾞｼｯｸM-PRO" w:eastAsia="HG丸ｺﾞｼｯｸM-PRO" w:hAnsi="HG丸ｺﾞｼｯｸM-PRO"/>
          <w:color w:val="000000"/>
          <w:sz w:val="24"/>
        </w:rPr>
      </w:pPr>
    </w:p>
    <w:p w14:paraId="166F189A"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01A028D" w14:textId="5A66023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60E0CD90" w14:textId="77777777" w:rsidR="006819EB" w:rsidRPr="004073B5" w:rsidRDefault="006819EB" w:rsidP="006819EB">
      <w:pPr>
        <w:rPr>
          <w:rFonts w:ascii="HG丸ｺﾞｼｯｸM-PRO" w:eastAsia="HG丸ｺﾞｼｯｸM-PRO" w:hAnsi="HG丸ｺﾞｼｯｸM-PRO"/>
          <w:color w:val="000000"/>
          <w:sz w:val="24"/>
        </w:rPr>
      </w:pPr>
    </w:p>
    <w:p w14:paraId="2B3AEE32" w14:textId="77777777" w:rsidR="006819EB" w:rsidRPr="004073B5" w:rsidRDefault="006819EB" w:rsidP="006819EB">
      <w:pPr>
        <w:rPr>
          <w:rFonts w:ascii="HG丸ｺﾞｼｯｸM-PRO" w:eastAsia="HG丸ｺﾞｼｯｸM-PRO" w:hAnsi="HG丸ｺﾞｼｯｸM-PRO"/>
          <w:color w:val="000000"/>
          <w:sz w:val="24"/>
        </w:rPr>
      </w:pPr>
    </w:p>
    <w:p w14:paraId="0ED0C8B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AAFB737"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98EF54B" w14:textId="77777777" w:rsidTr="00DF532A">
        <w:tc>
          <w:tcPr>
            <w:tcW w:w="8702" w:type="dxa"/>
            <w:shd w:val="clear" w:color="auto" w:fill="auto"/>
          </w:tcPr>
          <w:p w14:paraId="4214AA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D417AFA" w14:textId="77777777" w:rsidR="00937E99" w:rsidRPr="00937E99" w:rsidRDefault="00937E99" w:rsidP="00937E9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937E99">
              <w:rPr>
                <w:rFonts w:ascii="HG丸ｺﾞｼｯｸM-PRO" w:eastAsia="HG丸ｺﾞｼｯｸM-PRO" w:hAnsi="HG丸ｺﾞｼｯｸM-PRO" w:hint="eastAsia"/>
                <w:color w:val="000000"/>
                <w:sz w:val="22"/>
                <w:szCs w:val="22"/>
              </w:rPr>
              <w:t>【貧困等】</w:t>
            </w:r>
          </w:p>
          <w:p w14:paraId="1417951A" w14:textId="77777777" w:rsidR="00937E99" w:rsidRPr="006819EB" w:rsidRDefault="00937E99" w:rsidP="00937E99">
            <w:pPr>
              <w:rPr>
                <w:rFonts w:ascii="HG丸ｺﾞｼｯｸM-PRO" w:eastAsia="HG丸ｺﾞｼｯｸM-PRO" w:hAnsi="HG丸ｺﾞｼｯｸM-PRO"/>
                <w:color w:val="000000"/>
                <w:sz w:val="22"/>
                <w:szCs w:val="22"/>
              </w:rPr>
            </w:pPr>
            <w:r w:rsidRPr="00937E99">
              <w:rPr>
                <w:rFonts w:ascii="HG丸ｺﾞｼｯｸM-PRO" w:eastAsia="HG丸ｺﾞｼｯｸM-PRO" w:hAnsi="HG丸ｺﾞｼｯｸM-PRO" w:hint="eastAsia"/>
                <w:color w:val="000000"/>
                <w:sz w:val="22"/>
                <w:szCs w:val="22"/>
              </w:rPr>
              <w:t>25年３月策定「第３次大阪府子ども貧困対策計画」にもとづき、大阪府・大阪府教育庁として実効ある対策と効果の検証をおこなうとともに、以下のことにとりくむこと。</w:t>
            </w:r>
          </w:p>
          <w:p w14:paraId="7BF44BC7" w14:textId="77589A15"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937E99" w:rsidRPr="00937E99">
              <w:rPr>
                <w:rFonts w:ascii="HG丸ｺﾞｼｯｸM-PRO" w:eastAsia="HG丸ｺﾞｼｯｸM-PRO" w:hAnsi="HG丸ｺﾞｼｯｸM-PRO" w:hint="eastAsia"/>
                <w:color w:val="000000"/>
                <w:sz w:val="22"/>
                <w:szCs w:val="22"/>
              </w:rPr>
              <w:t>CSWを増員し、教育と福祉との連携をはかること</w:t>
            </w:r>
            <w:r w:rsidR="00937E99">
              <w:rPr>
                <w:rFonts w:ascii="HG丸ｺﾞｼｯｸM-PRO" w:eastAsia="HG丸ｺﾞｼｯｸM-PRO" w:hAnsi="HG丸ｺﾞｼｯｸM-PRO" w:hint="eastAsia"/>
                <w:color w:val="000000"/>
                <w:sz w:val="22"/>
                <w:szCs w:val="22"/>
              </w:rPr>
              <w:t>。</w:t>
            </w:r>
          </w:p>
          <w:p w14:paraId="660C1BA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4AA50B3" w14:textId="77777777" w:rsidTr="00DF532A">
        <w:tc>
          <w:tcPr>
            <w:tcW w:w="8702" w:type="dxa"/>
            <w:shd w:val="clear" w:color="auto" w:fill="auto"/>
          </w:tcPr>
          <w:p w14:paraId="7C652D9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092D0B2" w14:textId="77777777" w:rsidR="006819EB" w:rsidRDefault="006819EB" w:rsidP="00DF532A">
            <w:pPr>
              <w:rPr>
                <w:rFonts w:ascii="HG丸ｺﾞｼｯｸM-PRO" w:eastAsia="HG丸ｺﾞｼｯｸM-PRO" w:hAnsi="HG丸ｺﾞｼｯｸM-PRO"/>
                <w:color w:val="000000"/>
                <w:sz w:val="22"/>
                <w:szCs w:val="22"/>
              </w:rPr>
            </w:pPr>
          </w:p>
          <w:p w14:paraId="3A83C6D8" w14:textId="2E9D9F53" w:rsidR="00937E99" w:rsidRPr="00937E99"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コミュニティソーシャルワーカー（CSW）については、「第５期大阪府地域福祉支援計画」に基づき、地域福祉・高齢者福祉交付金の市町村への交付を通じて、CSWの配置促進を図っております。</w:t>
            </w:r>
          </w:p>
          <w:p w14:paraId="4A9FDD80" w14:textId="77777777" w:rsidR="00937E99" w:rsidRDefault="00937E99" w:rsidP="00937E99">
            <w:pPr>
              <w:rPr>
                <w:rFonts w:ascii="HG丸ｺﾞｼｯｸM-PRO" w:eastAsia="HG丸ｺﾞｼｯｸM-PRO" w:hAnsi="HG丸ｺﾞｼｯｸM-PRO"/>
                <w:color w:val="000000"/>
                <w:sz w:val="22"/>
                <w:szCs w:val="22"/>
              </w:rPr>
            </w:pPr>
          </w:p>
          <w:p w14:paraId="6C702E53" w14:textId="609931FF" w:rsidR="00937E99" w:rsidRPr="00937E99"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福祉行政との連携については、SSW連絡会の場を活用し、SSW、CSW及び行政の担当者が協働の仕組みづくりについてグループワークを行うなど、市町村域と地域の双方での協働の体制づくりを促進しています。</w:t>
            </w:r>
          </w:p>
          <w:p w14:paraId="14AAFE86" w14:textId="77777777" w:rsidR="00937E99" w:rsidRDefault="00937E99" w:rsidP="00937E99">
            <w:pPr>
              <w:rPr>
                <w:rFonts w:ascii="HG丸ｺﾞｼｯｸM-PRO" w:eastAsia="HG丸ｺﾞｼｯｸM-PRO" w:hAnsi="HG丸ｺﾞｼｯｸM-PRO"/>
                <w:color w:val="000000"/>
                <w:sz w:val="22"/>
                <w:szCs w:val="22"/>
              </w:rPr>
            </w:pPr>
          </w:p>
          <w:p w14:paraId="26AE0889" w14:textId="6C0A652D" w:rsidR="00937E99" w:rsidRPr="00937E99"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また、市町村地域福祉担当課長会議においても、CSW等の福祉分野の関係者と、SSW等の教育分野の関係者の分野を超えた連携体制の構築を働きかけました。</w:t>
            </w:r>
          </w:p>
          <w:p w14:paraId="3787B0A6" w14:textId="77777777" w:rsidR="00937E99" w:rsidRDefault="00937E99" w:rsidP="00937E99">
            <w:pPr>
              <w:rPr>
                <w:rFonts w:ascii="HG丸ｺﾞｼｯｸM-PRO" w:eastAsia="HG丸ｺﾞｼｯｸM-PRO" w:hAnsi="HG丸ｺﾞｼｯｸM-PRO"/>
                <w:color w:val="000000"/>
                <w:sz w:val="22"/>
                <w:szCs w:val="22"/>
              </w:rPr>
            </w:pPr>
          </w:p>
          <w:p w14:paraId="7D8A3646" w14:textId="1E785F33" w:rsidR="00937E99" w:rsidRPr="00937E99"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加えて、今年度は、市町村職員等を対象としたヤングケアラー支援関係課長会議に、SSWやCSW、民間支援団体にも参加していただき、意見交換を通して多機関連携に向けた関係構築を促しました。</w:t>
            </w:r>
          </w:p>
          <w:p w14:paraId="24BEA02A" w14:textId="77777777" w:rsidR="00937E99" w:rsidRDefault="00937E99" w:rsidP="00937E99">
            <w:pPr>
              <w:rPr>
                <w:rFonts w:ascii="HG丸ｺﾞｼｯｸM-PRO" w:eastAsia="HG丸ｺﾞｼｯｸM-PRO" w:hAnsi="HG丸ｺﾞｼｯｸM-PRO"/>
                <w:color w:val="000000"/>
                <w:sz w:val="22"/>
                <w:szCs w:val="22"/>
              </w:rPr>
            </w:pPr>
          </w:p>
          <w:p w14:paraId="2B5D2A96" w14:textId="61C8B08D" w:rsidR="006819EB" w:rsidRDefault="00937E99" w:rsidP="00937E9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7E99">
              <w:rPr>
                <w:rFonts w:ascii="HG丸ｺﾞｼｯｸM-PRO" w:eastAsia="HG丸ｺﾞｼｯｸM-PRO" w:hAnsi="HG丸ｺﾞｼｯｸM-PRO" w:hint="eastAsia"/>
                <w:color w:val="000000"/>
                <w:sz w:val="22"/>
                <w:szCs w:val="22"/>
              </w:rPr>
              <w:t>今後も引き続き、SSW・CSW、福祉行政が連携し、支援を必要とする子どもや子育て世帯へ、円滑に福祉サービスをつなぐことができるよう、取り組んでまいります。</w:t>
            </w:r>
          </w:p>
          <w:p w14:paraId="479E081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9C8357F" w14:textId="77777777" w:rsidTr="00DF532A">
        <w:tc>
          <w:tcPr>
            <w:tcW w:w="8702" w:type="dxa"/>
            <w:shd w:val="clear" w:color="auto" w:fill="auto"/>
          </w:tcPr>
          <w:p w14:paraId="64E6A8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FE604FA" w14:textId="40273140" w:rsidR="006819EB" w:rsidRDefault="00A2782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地域福祉推進室　地域福祉課</w:t>
            </w:r>
          </w:p>
          <w:p w14:paraId="41133AEC" w14:textId="77777777" w:rsidR="006819EB" w:rsidRPr="004073B5" w:rsidRDefault="006819EB" w:rsidP="00DF532A">
            <w:pPr>
              <w:rPr>
                <w:rFonts w:ascii="HG丸ｺﾞｼｯｸM-PRO" w:eastAsia="HG丸ｺﾞｼｯｸM-PRO" w:hAnsi="HG丸ｺﾞｼｯｸM-PRO"/>
                <w:color w:val="000000"/>
                <w:sz w:val="24"/>
              </w:rPr>
            </w:pPr>
          </w:p>
        </w:tc>
      </w:tr>
    </w:tbl>
    <w:p w14:paraId="30B900BC" w14:textId="13C7D068" w:rsidR="006819EB" w:rsidRPr="004073B5" w:rsidRDefault="006819EB" w:rsidP="006819EB">
      <w:pPr>
        <w:rPr>
          <w:rFonts w:ascii="HG丸ｺﾞｼｯｸM-PRO" w:eastAsia="HG丸ｺﾞｼｯｸM-PRO" w:hAnsi="HG丸ｺﾞｼｯｸM-PRO"/>
          <w:color w:val="000000"/>
          <w:sz w:val="22"/>
          <w:szCs w:val="22"/>
        </w:rPr>
      </w:pPr>
    </w:p>
    <w:p w14:paraId="445DFD98" w14:textId="77777777" w:rsidR="006819EB" w:rsidRPr="004073B5" w:rsidRDefault="006819EB" w:rsidP="006819EB">
      <w:pPr>
        <w:adjustRightInd w:val="0"/>
        <w:snapToGrid w:val="0"/>
        <w:jc w:val="right"/>
        <w:rPr>
          <w:rFonts w:ascii="HG丸ｺﾞｼｯｸM-PRO" w:eastAsia="HG丸ｺﾞｼｯｸM-PRO"/>
          <w:color w:val="000000"/>
        </w:rPr>
      </w:pPr>
    </w:p>
    <w:p w14:paraId="64D68D21" w14:textId="77777777" w:rsidR="006819EB" w:rsidRPr="006819EB" w:rsidRDefault="006819EB" w:rsidP="006819EB">
      <w:pPr>
        <w:rPr>
          <w:rFonts w:ascii="HG丸ｺﾞｼｯｸM-PRO" w:eastAsia="HG丸ｺﾞｼｯｸM-PRO" w:hAnsi="HG丸ｺﾞｼｯｸM-PRO"/>
          <w:color w:val="000000"/>
          <w:sz w:val="22"/>
          <w:szCs w:val="22"/>
        </w:rPr>
      </w:pPr>
    </w:p>
    <w:p w14:paraId="15F10DD2" w14:textId="77777777" w:rsidR="006819EB" w:rsidRPr="004073B5" w:rsidRDefault="006819EB" w:rsidP="006819EB">
      <w:pPr>
        <w:jc w:val="center"/>
        <w:rPr>
          <w:rFonts w:ascii="HG丸ｺﾞｼｯｸM-PRO" w:eastAsia="HG丸ｺﾞｼｯｸM-PRO" w:hAnsi="HG丸ｺﾞｼｯｸM-PRO"/>
          <w:color w:val="000000"/>
          <w:sz w:val="24"/>
        </w:rPr>
      </w:pPr>
    </w:p>
    <w:p w14:paraId="4F47D309"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BABFB2B" w14:textId="3F0F76A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06298C14" w14:textId="77777777" w:rsidR="006819EB" w:rsidRPr="004073B5" w:rsidRDefault="006819EB" w:rsidP="006819EB">
      <w:pPr>
        <w:rPr>
          <w:rFonts w:ascii="HG丸ｺﾞｼｯｸM-PRO" w:eastAsia="HG丸ｺﾞｼｯｸM-PRO" w:hAnsi="HG丸ｺﾞｼｯｸM-PRO"/>
          <w:color w:val="000000"/>
          <w:sz w:val="24"/>
        </w:rPr>
      </w:pPr>
    </w:p>
    <w:p w14:paraId="02EF800F"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9107A0B" w14:textId="77777777" w:rsidR="006819EB" w:rsidRPr="00162719"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B425D2" w14:textId="77777777" w:rsidTr="00DF532A">
        <w:tc>
          <w:tcPr>
            <w:tcW w:w="8702" w:type="dxa"/>
            <w:shd w:val="clear" w:color="auto" w:fill="auto"/>
          </w:tcPr>
          <w:p w14:paraId="4826D3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D994332" w14:textId="77777777" w:rsidR="00A27828" w:rsidRPr="00937E99" w:rsidRDefault="00A27828" w:rsidP="00A2782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937E99">
              <w:rPr>
                <w:rFonts w:ascii="HG丸ｺﾞｼｯｸM-PRO" w:eastAsia="HG丸ｺﾞｼｯｸM-PRO" w:hAnsi="HG丸ｺﾞｼｯｸM-PRO" w:hint="eastAsia"/>
                <w:color w:val="000000"/>
                <w:sz w:val="22"/>
                <w:szCs w:val="22"/>
              </w:rPr>
              <w:t>【貧困等】</w:t>
            </w:r>
          </w:p>
          <w:p w14:paraId="4BB3923B" w14:textId="77777777" w:rsidR="00A27828" w:rsidRPr="006819EB" w:rsidRDefault="00A27828" w:rsidP="00A27828">
            <w:pPr>
              <w:rPr>
                <w:rFonts w:ascii="HG丸ｺﾞｼｯｸM-PRO" w:eastAsia="HG丸ｺﾞｼｯｸM-PRO" w:hAnsi="HG丸ｺﾞｼｯｸM-PRO"/>
                <w:color w:val="000000"/>
                <w:sz w:val="22"/>
                <w:szCs w:val="22"/>
              </w:rPr>
            </w:pPr>
            <w:r w:rsidRPr="00937E99">
              <w:rPr>
                <w:rFonts w:ascii="HG丸ｺﾞｼｯｸM-PRO" w:eastAsia="HG丸ｺﾞｼｯｸM-PRO" w:hAnsi="HG丸ｺﾞｼｯｸM-PRO" w:hint="eastAsia"/>
                <w:color w:val="000000"/>
                <w:sz w:val="22"/>
                <w:szCs w:val="22"/>
              </w:rPr>
              <w:t>25年３月策定「第３次大阪府子ども貧困対策計画」にもとづき、大阪府・大阪府教育庁として実効ある対策と効果の検証をおこなうとともに、以下のことにとりくむこと。</w:t>
            </w:r>
          </w:p>
          <w:p w14:paraId="4C856658" w14:textId="143D5BB3"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A27828" w:rsidRPr="00A27828">
              <w:rPr>
                <w:rFonts w:ascii="HG丸ｺﾞｼｯｸM-PRO" w:eastAsia="HG丸ｺﾞｼｯｸM-PRO" w:hAnsi="HG丸ｺﾞｼｯｸM-PRO" w:hint="eastAsia"/>
                <w:color w:val="000000"/>
                <w:sz w:val="22"/>
                <w:szCs w:val="22"/>
              </w:rPr>
              <w:t>SSW・SSWSVを増員し、学校現場にて、より効果的に活用できるよう施策を講じること。</w:t>
            </w:r>
          </w:p>
        </w:tc>
      </w:tr>
      <w:tr w:rsidR="006819EB" w:rsidRPr="004073B5" w14:paraId="70CE7D94" w14:textId="77777777" w:rsidTr="00DF532A">
        <w:tc>
          <w:tcPr>
            <w:tcW w:w="8702" w:type="dxa"/>
            <w:shd w:val="clear" w:color="auto" w:fill="auto"/>
          </w:tcPr>
          <w:p w14:paraId="08AF6AF5" w14:textId="10F3A7F0" w:rsidR="006819EB" w:rsidRPr="00162719"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0530A1E" w14:textId="6F93032A" w:rsidR="00A27828"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市町村立小中学校については、2019（令和元）年度より政令市・中核市を除く府内全市町村のすべての中学校区にSSWを配置できるようにしました。併せて、府で雇用するSSWスーパーバイザーの処遇改善を行いました。</w:t>
            </w:r>
          </w:p>
          <w:p w14:paraId="2F4BB62A" w14:textId="77777777" w:rsidR="00A27828" w:rsidRDefault="00A27828" w:rsidP="00A27828">
            <w:pPr>
              <w:rPr>
                <w:rFonts w:ascii="HG丸ｺﾞｼｯｸM-PRO" w:eastAsia="HG丸ｺﾞｼｯｸM-PRO" w:hAnsi="HG丸ｺﾞｼｯｸM-PRO"/>
                <w:color w:val="000000"/>
                <w:sz w:val="22"/>
                <w:szCs w:val="22"/>
              </w:rPr>
            </w:pPr>
          </w:p>
          <w:p w14:paraId="2CB7E2C3" w14:textId="53E82903" w:rsidR="00A27828"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また、より効果的に福祉部局等関係機関と連携できるように市町村雇用のSSWを対象とした研修プログラムを実施して、府内全域のSSWの資質向上を図るとともに、SSW、スクールカウンセラー、スクールロイヤーによる地区別の連絡協議会を開催して効果的な多職種連携の在り方について協議を行っています。</w:t>
            </w:r>
          </w:p>
          <w:p w14:paraId="483EB919" w14:textId="77777777" w:rsidR="00A27828" w:rsidRDefault="00A27828" w:rsidP="00A27828">
            <w:pPr>
              <w:rPr>
                <w:rFonts w:ascii="HG丸ｺﾞｼｯｸM-PRO" w:eastAsia="HG丸ｺﾞｼｯｸM-PRO" w:hAnsi="HG丸ｺﾞｼｯｸM-PRO"/>
                <w:color w:val="000000"/>
                <w:sz w:val="22"/>
                <w:szCs w:val="22"/>
              </w:rPr>
            </w:pPr>
          </w:p>
          <w:p w14:paraId="25831FB8" w14:textId="0ABFC053" w:rsidR="00A27828"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加えて2023（令和５）年度から、市町村のSSW事業構築や充実に係る検討会を開催し、府で雇用する市町村支援担当のSSWスーパーバイザー、市町村教育委員会、市町村雇用のSSWが参加し、市町村の課題を踏まえ、福祉との連携を含めた今後の事業の在り方について検討を重ねているところです。</w:t>
            </w:r>
          </w:p>
          <w:p w14:paraId="72A3682E" w14:textId="77777777" w:rsidR="00A27828" w:rsidRDefault="00A27828" w:rsidP="00A27828">
            <w:pPr>
              <w:rPr>
                <w:rFonts w:ascii="HG丸ｺﾞｼｯｸM-PRO" w:eastAsia="HG丸ｺﾞｼｯｸM-PRO" w:hAnsi="HG丸ｺﾞｼｯｸM-PRO"/>
                <w:color w:val="000000"/>
                <w:sz w:val="22"/>
                <w:szCs w:val="22"/>
              </w:rPr>
            </w:pPr>
          </w:p>
          <w:p w14:paraId="32649742" w14:textId="01FE8CC2" w:rsidR="00A27828"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府立学校においては、2025（令和７）年度より大阪府を７つのエリアに分け、各エリアにSSWが週４日勤務するSSW拠点校を設置し、拠点校以外の学校も柔軟かつ即時的にSSWを利用できるよう、拠点校のSSWが管轄エリアの学校を巡回訪問する制度に改めました。また、拠点校とは別に、エンパワメントスクールをはじめ、高等支援学校、高等学校定時制の課程等の一部ではSSWの配置を継続するとともに、全府立学校向けSSW定期相談会の開催やSSWSVの定期巡回などを実施することにより、すべての府立高校がSSWに相談できる体制を強化しています。</w:t>
            </w:r>
          </w:p>
          <w:p w14:paraId="1DE26A2E" w14:textId="77777777" w:rsidR="00A27828" w:rsidRDefault="00A27828" w:rsidP="00A27828">
            <w:pPr>
              <w:rPr>
                <w:rFonts w:ascii="HG丸ｺﾞｼｯｸM-PRO" w:eastAsia="HG丸ｺﾞｼｯｸM-PRO" w:hAnsi="HG丸ｺﾞｼｯｸM-PRO"/>
                <w:color w:val="000000"/>
                <w:sz w:val="22"/>
                <w:szCs w:val="22"/>
              </w:rPr>
            </w:pPr>
          </w:p>
          <w:p w14:paraId="2789E979" w14:textId="412A70FC" w:rsidR="006819EB" w:rsidRPr="00162719" w:rsidRDefault="00A27828" w:rsidP="0016271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ヤングケアラーを含め貧困等に直面している生徒の支援など、SSWの必要性は高まっていることから、引き続き、効果的な配置等の検討を進めてまいります。</w:t>
            </w:r>
          </w:p>
        </w:tc>
      </w:tr>
      <w:tr w:rsidR="006819EB" w:rsidRPr="004073B5" w14:paraId="11169E5C" w14:textId="77777777" w:rsidTr="00DF532A">
        <w:tc>
          <w:tcPr>
            <w:tcW w:w="8702" w:type="dxa"/>
            <w:shd w:val="clear" w:color="auto" w:fill="auto"/>
          </w:tcPr>
          <w:p w14:paraId="3CB4809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3B5006E" w14:textId="7B01A406" w:rsidR="006819EB" w:rsidRDefault="00A2782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5AB8B95" w14:textId="1177EF77" w:rsidR="006819EB" w:rsidRPr="00162719" w:rsidRDefault="00A2782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5F8A18A9" w14:textId="77777777" w:rsidR="00162719" w:rsidRDefault="00162719" w:rsidP="006819EB">
      <w:pPr>
        <w:jc w:val="center"/>
        <w:rPr>
          <w:rFonts w:ascii="HG丸ｺﾞｼｯｸM-PRO" w:eastAsia="HG丸ｺﾞｼｯｸM-PRO" w:hAnsi="HG丸ｺﾞｼｯｸM-PRO"/>
          <w:color w:val="000000"/>
          <w:sz w:val="24"/>
        </w:rPr>
      </w:pPr>
    </w:p>
    <w:p w14:paraId="01C9E058"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0B3FD8" w14:textId="4FE0E54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7F9D0E58" w14:textId="77777777" w:rsidR="006819EB" w:rsidRPr="004073B5" w:rsidRDefault="006819EB" w:rsidP="006819EB">
      <w:pPr>
        <w:rPr>
          <w:rFonts w:ascii="HG丸ｺﾞｼｯｸM-PRO" w:eastAsia="HG丸ｺﾞｼｯｸM-PRO" w:hAnsi="HG丸ｺﾞｼｯｸM-PRO"/>
          <w:color w:val="000000"/>
          <w:sz w:val="24"/>
        </w:rPr>
      </w:pPr>
    </w:p>
    <w:p w14:paraId="473C44BF" w14:textId="77777777" w:rsidR="006819EB" w:rsidRPr="004073B5" w:rsidRDefault="006819EB" w:rsidP="006819EB">
      <w:pPr>
        <w:rPr>
          <w:rFonts w:ascii="HG丸ｺﾞｼｯｸM-PRO" w:eastAsia="HG丸ｺﾞｼｯｸM-PRO" w:hAnsi="HG丸ｺﾞｼｯｸM-PRO"/>
          <w:color w:val="000000"/>
          <w:sz w:val="24"/>
        </w:rPr>
      </w:pPr>
    </w:p>
    <w:p w14:paraId="6E263A1C"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B90457F" w14:textId="7D130022"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7C2A4F5" w14:textId="77777777" w:rsidTr="00DF532A">
        <w:tc>
          <w:tcPr>
            <w:tcW w:w="8702" w:type="dxa"/>
            <w:shd w:val="clear" w:color="auto" w:fill="auto"/>
          </w:tcPr>
          <w:p w14:paraId="78C706C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59E6E7B" w14:textId="77777777" w:rsidR="00A27828" w:rsidRPr="00A27828" w:rsidRDefault="00A27828" w:rsidP="00A2782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7．</w:t>
            </w:r>
            <w:r w:rsidRPr="00A27828">
              <w:rPr>
                <w:rFonts w:ascii="HG丸ｺﾞｼｯｸM-PRO" w:eastAsia="HG丸ｺﾞｼｯｸM-PRO" w:hAnsi="HG丸ｺﾞｼｯｸM-PRO" w:hint="eastAsia"/>
                <w:color w:val="000000"/>
                <w:sz w:val="22"/>
                <w:szCs w:val="22"/>
              </w:rPr>
              <w:t>【いじめ】</w:t>
            </w:r>
          </w:p>
          <w:p w14:paraId="452E3025" w14:textId="04B9BAC8" w:rsidR="006819EB" w:rsidRPr="006819EB" w:rsidRDefault="00A27828" w:rsidP="00DF532A">
            <w:pPr>
              <w:rPr>
                <w:rFonts w:ascii="HG丸ｺﾞｼｯｸM-PRO" w:eastAsia="HG丸ｺﾞｼｯｸM-PRO" w:hAnsi="HG丸ｺﾞｼｯｸM-PRO"/>
                <w:color w:val="000000"/>
                <w:sz w:val="22"/>
                <w:szCs w:val="22"/>
              </w:rPr>
            </w:pPr>
            <w:r w:rsidRPr="00A27828">
              <w:rPr>
                <w:rFonts w:ascii="HG丸ｺﾞｼｯｸM-PRO" w:eastAsia="HG丸ｺﾞｼｯｸM-PRO" w:hAnsi="HG丸ｺﾞｼｯｸM-PRO" w:hint="eastAsia"/>
                <w:color w:val="000000"/>
                <w:sz w:val="22"/>
                <w:szCs w:val="22"/>
              </w:rPr>
              <w:t>いじめは「重大な人権侵害行為で、差別であり、絶対許されない行為」であることをふまえ、校内研修および日常の人権学習や学級集団づくりのとりくみをとおして、管理職をはじめ教職員に差別やいじめを見抜く確かな人権感覚を高めていくよう、府立学校および市町村教育委員会に指導・助言をおこなうこと。また、大阪府におけるいじめの実態を明確にし、その解決のための施策を講じること。</w:t>
            </w:r>
          </w:p>
          <w:p w14:paraId="17F9DDE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6352318" w14:textId="77777777" w:rsidTr="00DF532A">
        <w:tc>
          <w:tcPr>
            <w:tcW w:w="8702" w:type="dxa"/>
            <w:shd w:val="clear" w:color="auto" w:fill="auto"/>
          </w:tcPr>
          <w:p w14:paraId="313F342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FA9C2" w14:textId="77777777" w:rsidR="006819EB" w:rsidRDefault="006819EB" w:rsidP="00DF532A">
            <w:pPr>
              <w:rPr>
                <w:rFonts w:ascii="HG丸ｺﾞｼｯｸM-PRO" w:eastAsia="HG丸ｺﾞｼｯｸM-PRO" w:hAnsi="HG丸ｺﾞｼｯｸM-PRO"/>
                <w:color w:val="000000"/>
                <w:sz w:val="22"/>
                <w:szCs w:val="22"/>
              </w:rPr>
            </w:pPr>
          </w:p>
          <w:p w14:paraId="1D00E20E" w14:textId="27DBE196" w:rsidR="00A27828"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2024（令和６）年度問題行動・不登校等調査の結果によりますと、いじめ認知件数は市町村立小中学校で増加しています。いじめの解消率については、小中学校ともに減少しています。2017（平成29）年３月の国「いじめ防止基本方針」改訂により、校種を超えての確認が必要であること、安易に解消とせず丁寧に見守りを行うこと等が必要であり、引き続き、すべての解消をめざして取組みを進めたいと考えています。</w:t>
            </w:r>
          </w:p>
          <w:p w14:paraId="33E0542A" w14:textId="77777777" w:rsidR="006819EB" w:rsidRPr="00A27828" w:rsidRDefault="006819EB" w:rsidP="00DF532A">
            <w:pPr>
              <w:rPr>
                <w:rFonts w:ascii="HG丸ｺﾞｼｯｸM-PRO" w:eastAsia="HG丸ｺﾞｼｯｸM-PRO" w:hAnsi="HG丸ｺﾞｼｯｸM-PRO"/>
                <w:color w:val="000000"/>
                <w:sz w:val="22"/>
                <w:szCs w:val="22"/>
              </w:rPr>
            </w:pPr>
          </w:p>
          <w:tbl>
            <w:tblPr>
              <w:tblpPr w:leftFromText="142" w:rightFromText="142" w:vertAnchor="text" w:horzAnchor="page" w:tblpX="505" w:tblpY="-34"/>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52"/>
              <w:gridCol w:w="1453"/>
              <w:gridCol w:w="1453"/>
              <w:gridCol w:w="1453"/>
            </w:tblGrid>
            <w:tr w:rsidR="00A27828" w:rsidRPr="00A27828" w14:paraId="18486BBB" w14:textId="77777777" w:rsidTr="00A27828">
              <w:tc>
                <w:tcPr>
                  <w:tcW w:w="988" w:type="dxa"/>
                  <w:shd w:val="clear" w:color="auto" w:fill="auto"/>
                </w:tcPr>
                <w:p w14:paraId="7671C971" w14:textId="77777777" w:rsidR="00A27828" w:rsidRPr="00A27828" w:rsidRDefault="00A27828" w:rsidP="00A27828">
                  <w:pPr>
                    <w:adjustRightInd w:val="0"/>
                    <w:snapToGrid w:val="0"/>
                    <w:spacing w:line="0" w:lineRule="atLeast"/>
                    <w:rPr>
                      <w:rFonts w:ascii="HG丸ｺﾞｼｯｸM-PRO" w:eastAsia="HG丸ｺﾞｼｯｸM-PRO" w:hAnsi="HG丸ｺﾞｼｯｸM-PRO"/>
                      <w:szCs w:val="21"/>
                    </w:rPr>
                  </w:pPr>
                </w:p>
              </w:tc>
              <w:tc>
                <w:tcPr>
                  <w:tcW w:w="2905" w:type="dxa"/>
                  <w:gridSpan w:val="2"/>
                  <w:shd w:val="clear" w:color="auto" w:fill="auto"/>
                  <w:vAlign w:val="center"/>
                </w:tcPr>
                <w:p w14:paraId="0649E340"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いじめ認知件数</w:t>
                  </w:r>
                </w:p>
              </w:tc>
              <w:tc>
                <w:tcPr>
                  <w:tcW w:w="2906" w:type="dxa"/>
                  <w:gridSpan w:val="2"/>
                  <w:shd w:val="clear" w:color="auto" w:fill="auto"/>
                  <w:vAlign w:val="center"/>
                </w:tcPr>
                <w:p w14:paraId="5B9FB0A4"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いじめ解消率(%)</w:t>
                  </w:r>
                </w:p>
              </w:tc>
            </w:tr>
            <w:tr w:rsidR="00A27828" w:rsidRPr="00A27828" w14:paraId="77DD7545" w14:textId="77777777" w:rsidTr="00A27828">
              <w:tc>
                <w:tcPr>
                  <w:tcW w:w="988" w:type="dxa"/>
                  <w:shd w:val="clear" w:color="auto" w:fill="auto"/>
                </w:tcPr>
                <w:p w14:paraId="2D59AAD8" w14:textId="77777777" w:rsidR="00A27828" w:rsidRPr="00A27828" w:rsidRDefault="00A27828" w:rsidP="00A27828">
                  <w:pPr>
                    <w:adjustRightInd w:val="0"/>
                    <w:snapToGrid w:val="0"/>
                    <w:spacing w:line="0" w:lineRule="atLeast"/>
                    <w:rPr>
                      <w:rFonts w:ascii="HG丸ｺﾞｼｯｸM-PRO" w:eastAsia="HG丸ｺﾞｼｯｸM-PRO" w:hAnsi="HG丸ｺﾞｼｯｸM-PRO"/>
                      <w:szCs w:val="21"/>
                    </w:rPr>
                  </w:pPr>
                </w:p>
              </w:tc>
              <w:tc>
                <w:tcPr>
                  <w:tcW w:w="1452" w:type="dxa"/>
                  <w:shd w:val="clear" w:color="auto" w:fill="auto"/>
                  <w:vAlign w:val="center"/>
                </w:tcPr>
                <w:p w14:paraId="63FBE600"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2023(Ｒ5)</w:t>
                  </w:r>
                </w:p>
              </w:tc>
              <w:tc>
                <w:tcPr>
                  <w:tcW w:w="1453" w:type="dxa"/>
                  <w:shd w:val="clear" w:color="auto" w:fill="auto"/>
                  <w:vAlign w:val="center"/>
                </w:tcPr>
                <w:p w14:paraId="51B37D6B"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2024(Ｒ6)</w:t>
                  </w:r>
                </w:p>
              </w:tc>
              <w:tc>
                <w:tcPr>
                  <w:tcW w:w="1453" w:type="dxa"/>
                  <w:shd w:val="clear" w:color="auto" w:fill="auto"/>
                  <w:vAlign w:val="center"/>
                </w:tcPr>
                <w:p w14:paraId="6DDF4F87"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2023(Ｒ5)</w:t>
                  </w:r>
                </w:p>
              </w:tc>
              <w:tc>
                <w:tcPr>
                  <w:tcW w:w="1453" w:type="dxa"/>
                  <w:shd w:val="clear" w:color="auto" w:fill="auto"/>
                  <w:vAlign w:val="center"/>
                </w:tcPr>
                <w:p w14:paraId="2AFAF032"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2024(Ｒ6)</w:t>
                  </w:r>
                </w:p>
              </w:tc>
            </w:tr>
            <w:tr w:rsidR="00A27828" w:rsidRPr="00A27828" w14:paraId="213779BB" w14:textId="77777777" w:rsidTr="00A27828">
              <w:tc>
                <w:tcPr>
                  <w:tcW w:w="988" w:type="dxa"/>
                  <w:shd w:val="clear" w:color="auto" w:fill="auto"/>
                </w:tcPr>
                <w:p w14:paraId="05E8C05F" w14:textId="77777777" w:rsidR="00A27828" w:rsidRPr="00A27828" w:rsidRDefault="00A27828" w:rsidP="00A27828">
                  <w:pPr>
                    <w:adjustRightInd w:val="0"/>
                    <w:snapToGrid w:val="0"/>
                    <w:spacing w:line="0" w:lineRule="atLeast"/>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小学校</w:t>
                  </w:r>
                </w:p>
              </w:tc>
              <w:tc>
                <w:tcPr>
                  <w:tcW w:w="1452" w:type="dxa"/>
                  <w:shd w:val="clear" w:color="auto" w:fill="auto"/>
                  <w:vAlign w:val="center"/>
                </w:tcPr>
                <w:p w14:paraId="4D28A9FE"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57,464</w:t>
                  </w:r>
                </w:p>
              </w:tc>
              <w:tc>
                <w:tcPr>
                  <w:tcW w:w="1453" w:type="dxa"/>
                  <w:shd w:val="clear" w:color="auto" w:fill="auto"/>
                  <w:vAlign w:val="center"/>
                </w:tcPr>
                <w:p w14:paraId="2C0E58EE"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61</w:t>
                  </w:r>
                  <w:r w:rsidRPr="00A27828">
                    <w:rPr>
                      <w:rFonts w:ascii="HG丸ｺﾞｼｯｸM-PRO" w:eastAsia="HG丸ｺﾞｼｯｸM-PRO" w:hAnsi="HG丸ｺﾞｼｯｸM-PRO"/>
                      <w:szCs w:val="21"/>
                    </w:rPr>
                    <w:t>,</w:t>
                  </w:r>
                  <w:r w:rsidRPr="00A27828">
                    <w:rPr>
                      <w:rFonts w:ascii="HG丸ｺﾞｼｯｸM-PRO" w:eastAsia="HG丸ｺﾞｼｯｸM-PRO" w:hAnsi="HG丸ｺﾞｼｯｸM-PRO" w:hint="eastAsia"/>
                      <w:szCs w:val="21"/>
                    </w:rPr>
                    <w:t>182</w:t>
                  </w:r>
                </w:p>
              </w:tc>
              <w:tc>
                <w:tcPr>
                  <w:tcW w:w="1453" w:type="dxa"/>
                  <w:shd w:val="clear" w:color="auto" w:fill="auto"/>
                  <w:vAlign w:val="center"/>
                </w:tcPr>
                <w:p w14:paraId="3D766C44"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81</w:t>
                  </w:r>
                  <w:r w:rsidRPr="00A27828">
                    <w:rPr>
                      <w:rFonts w:ascii="HG丸ｺﾞｼｯｸM-PRO" w:eastAsia="HG丸ｺﾞｼｯｸM-PRO" w:hAnsi="HG丸ｺﾞｼｯｸM-PRO"/>
                      <w:szCs w:val="21"/>
                    </w:rPr>
                    <w:t>.</w:t>
                  </w:r>
                  <w:r w:rsidRPr="00A27828">
                    <w:rPr>
                      <w:rFonts w:ascii="HG丸ｺﾞｼｯｸM-PRO" w:eastAsia="HG丸ｺﾞｼｯｸM-PRO" w:hAnsi="HG丸ｺﾞｼｯｸM-PRO" w:hint="eastAsia"/>
                      <w:szCs w:val="21"/>
                    </w:rPr>
                    <w:t>4</w:t>
                  </w:r>
                </w:p>
              </w:tc>
              <w:tc>
                <w:tcPr>
                  <w:tcW w:w="1453" w:type="dxa"/>
                  <w:shd w:val="clear" w:color="auto" w:fill="auto"/>
                  <w:vAlign w:val="center"/>
                </w:tcPr>
                <w:p w14:paraId="03244353"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78.2</w:t>
                  </w:r>
                </w:p>
              </w:tc>
            </w:tr>
            <w:tr w:rsidR="00A27828" w:rsidRPr="00A27828" w14:paraId="2D6F1666" w14:textId="77777777" w:rsidTr="00A27828">
              <w:tc>
                <w:tcPr>
                  <w:tcW w:w="988" w:type="dxa"/>
                  <w:shd w:val="clear" w:color="auto" w:fill="auto"/>
                </w:tcPr>
                <w:p w14:paraId="6845C5B6" w14:textId="77777777" w:rsidR="00A27828" w:rsidRPr="00A27828" w:rsidRDefault="00A27828" w:rsidP="00A27828">
                  <w:pPr>
                    <w:adjustRightInd w:val="0"/>
                    <w:snapToGrid w:val="0"/>
                    <w:spacing w:line="0" w:lineRule="atLeast"/>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中学校</w:t>
                  </w:r>
                </w:p>
              </w:tc>
              <w:tc>
                <w:tcPr>
                  <w:tcW w:w="1452" w:type="dxa"/>
                  <w:shd w:val="clear" w:color="auto" w:fill="auto"/>
                  <w:vAlign w:val="center"/>
                </w:tcPr>
                <w:p w14:paraId="57BED299"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10,334</w:t>
                  </w:r>
                </w:p>
              </w:tc>
              <w:tc>
                <w:tcPr>
                  <w:tcW w:w="1453" w:type="dxa"/>
                  <w:shd w:val="clear" w:color="auto" w:fill="auto"/>
                  <w:vAlign w:val="center"/>
                </w:tcPr>
                <w:p w14:paraId="4EA21E9C"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12</w:t>
                  </w:r>
                  <w:r w:rsidRPr="00A27828">
                    <w:rPr>
                      <w:rFonts w:ascii="HG丸ｺﾞｼｯｸM-PRO" w:eastAsia="HG丸ｺﾞｼｯｸM-PRO" w:hAnsi="HG丸ｺﾞｼｯｸM-PRO"/>
                      <w:szCs w:val="21"/>
                    </w:rPr>
                    <w:t>,</w:t>
                  </w:r>
                  <w:r w:rsidRPr="00A27828">
                    <w:rPr>
                      <w:rFonts w:ascii="HG丸ｺﾞｼｯｸM-PRO" w:eastAsia="HG丸ｺﾞｼｯｸM-PRO" w:hAnsi="HG丸ｺﾞｼｯｸM-PRO" w:hint="eastAsia"/>
                      <w:szCs w:val="21"/>
                    </w:rPr>
                    <w:t>531</w:t>
                  </w:r>
                </w:p>
              </w:tc>
              <w:tc>
                <w:tcPr>
                  <w:tcW w:w="1453" w:type="dxa"/>
                  <w:shd w:val="clear" w:color="auto" w:fill="auto"/>
                  <w:vAlign w:val="center"/>
                </w:tcPr>
                <w:p w14:paraId="3C7D1725"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hint="eastAsia"/>
                      <w:szCs w:val="21"/>
                    </w:rPr>
                    <w:t>75</w:t>
                  </w:r>
                  <w:r w:rsidRPr="00A27828">
                    <w:rPr>
                      <w:rFonts w:ascii="HG丸ｺﾞｼｯｸM-PRO" w:eastAsia="HG丸ｺﾞｼｯｸM-PRO" w:hAnsi="HG丸ｺﾞｼｯｸM-PRO"/>
                      <w:szCs w:val="21"/>
                    </w:rPr>
                    <w:t>.</w:t>
                  </w:r>
                  <w:r w:rsidRPr="00A27828">
                    <w:rPr>
                      <w:rFonts w:ascii="HG丸ｺﾞｼｯｸM-PRO" w:eastAsia="HG丸ｺﾞｼｯｸM-PRO" w:hAnsi="HG丸ｺﾞｼｯｸM-PRO" w:hint="eastAsia"/>
                      <w:szCs w:val="21"/>
                    </w:rPr>
                    <w:t>4</w:t>
                  </w:r>
                </w:p>
              </w:tc>
              <w:tc>
                <w:tcPr>
                  <w:tcW w:w="1453" w:type="dxa"/>
                  <w:shd w:val="clear" w:color="auto" w:fill="auto"/>
                  <w:vAlign w:val="center"/>
                </w:tcPr>
                <w:p w14:paraId="25EDC36E" w14:textId="77777777" w:rsidR="00A27828" w:rsidRPr="00A27828" w:rsidRDefault="00A27828" w:rsidP="00A27828">
                  <w:pPr>
                    <w:adjustRightInd w:val="0"/>
                    <w:snapToGrid w:val="0"/>
                    <w:spacing w:line="0" w:lineRule="atLeast"/>
                    <w:jc w:val="center"/>
                    <w:rPr>
                      <w:rFonts w:ascii="HG丸ｺﾞｼｯｸM-PRO" w:eastAsia="HG丸ｺﾞｼｯｸM-PRO" w:hAnsi="HG丸ｺﾞｼｯｸM-PRO"/>
                      <w:szCs w:val="21"/>
                    </w:rPr>
                  </w:pPr>
                  <w:r w:rsidRPr="00A27828">
                    <w:rPr>
                      <w:rFonts w:ascii="HG丸ｺﾞｼｯｸM-PRO" w:eastAsia="HG丸ｺﾞｼｯｸM-PRO" w:hAnsi="HG丸ｺﾞｼｯｸM-PRO"/>
                      <w:szCs w:val="21"/>
                    </w:rPr>
                    <w:t>7</w:t>
                  </w:r>
                  <w:r w:rsidRPr="00A27828">
                    <w:rPr>
                      <w:rFonts w:ascii="HG丸ｺﾞｼｯｸM-PRO" w:eastAsia="HG丸ｺﾞｼｯｸM-PRO" w:hAnsi="HG丸ｺﾞｼｯｸM-PRO" w:hint="eastAsia"/>
                      <w:szCs w:val="21"/>
                    </w:rPr>
                    <w:t>5</w:t>
                  </w:r>
                  <w:r w:rsidRPr="00A27828">
                    <w:rPr>
                      <w:rFonts w:ascii="HG丸ｺﾞｼｯｸM-PRO" w:eastAsia="HG丸ｺﾞｼｯｸM-PRO" w:hAnsi="HG丸ｺﾞｼｯｸM-PRO"/>
                      <w:szCs w:val="21"/>
                    </w:rPr>
                    <w:t>.</w:t>
                  </w:r>
                  <w:r w:rsidRPr="00A27828">
                    <w:rPr>
                      <w:rFonts w:ascii="HG丸ｺﾞｼｯｸM-PRO" w:eastAsia="HG丸ｺﾞｼｯｸM-PRO" w:hAnsi="HG丸ｺﾞｼｯｸM-PRO" w:hint="eastAsia"/>
                      <w:szCs w:val="21"/>
                    </w:rPr>
                    <w:t>0</w:t>
                  </w:r>
                </w:p>
              </w:tc>
            </w:tr>
          </w:tbl>
          <w:p w14:paraId="40099D2F" w14:textId="77777777" w:rsidR="006819EB" w:rsidRDefault="006819EB" w:rsidP="00DF532A">
            <w:pPr>
              <w:rPr>
                <w:rFonts w:ascii="HG丸ｺﾞｼｯｸM-PRO" w:eastAsia="HG丸ｺﾞｼｯｸM-PRO" w:hAnsi="HG丸ｺﾞｼｯｸM-PRO"/>
                <w:color w:val="000000"/>
                <w:sz w:val="22"/>
                <w:szCs w:val="22"/>
              </w:rPr>
            </w:pPr>
          </w:p>
          <w:p w14:paraId="4BDFEA51" w14:textId="77777777" w:rsidR="006819EB" w:rsidRDefault="006819EB" w:rsidP="00DF532A">
            <w:pPr>
              <w:rPr>
                <w:rFonts w:ascii="HG丸ｺﾞｼｯｸM-PRO" w:eastAsia="HG丸ｺﾞｼｯｸM-PRO" w:hAnsi="HG丸ｺﾞｼｯｸM-PRO"/>
                <w:color w:val="000000"/>
                <w:sz w:val="22"/>
                <w:szCs w:val="22"/>
              </w:rPr>
            </w:pPr>
          </w:p>
          <w:p w14:paraId="682D01E3" w14:textId="77777777" w:rsidR="006819EB" w:rsidRDefault="006819EB" w:rsidP="00DF532A">
            <w:pPr>
              <w:rPr>
                <w:rFonts w:ascii="HG丸ｺﾞｼｯｸM-PRO" w:eastAsia="HG丸ｺﾞｼｯｸM-PRO" w:hAnsi="HG丸ｺﾞｼｯｸM-PRO"/>
                <w:color w:val="000000"/>
                <w:sz w:val="22"/>
                <w:szCs w:val="22"/>
              </w:rPr>
            </w:pPr>
          </w:p>
          <w:p w14:paraId="21AE40DA" w14:textId="77777777" w:rsidR="006819EB" w:rsidRDefault="006819EB" w:rsidP="00DF532A">
            <w:pPr>
              <w:rPr>
                <w:rFonts w:ascii="HG丸ｺﾞｼｯｸM-PRO" w:eastAsia="HG丸ｺﾞｼｯｸM-PRO" w:hAnsi="HG丸ｺﾞｼｯｸM-PRO"/>
                <w:color w:val="000000"/>
                <w:sz w:val="22"/>
                <w:szCs w:val="22"/>
              </w:rPr>
            </w:pPr>
          </w:p>
          <w:p w14:paraId="2B9D8272" w14:textId="77777777" w:rsidR="00A27828" w:rsidRPr="00A27828" w:rsidRDefault="00A27828" w:rsidP="00A27828">
            <w:pPr>
              <w:rPr>
                <w:rFonts w:ascii="HG丸ｺﾞｼｯｸM-PRO" w:eastAsia="HG丸ｺﾞｼｯｸM-PRO" w:hAnsi="HG丸ｺﾞｼｯｸM-PRO"/>
                <w:color w:val="000000"/>
                <w:sz w:val="22"/>
                <w:szCs w:val="22"/>
              </w:rPr>
            </w:pPr>
          </w:p>
          <w:p w14:paraId="54A21612" w14:textId="7FF3C097" w:rsidR="00A27828"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府教育庁としては、この間、いじめを乗り越えるために必要な力を子ども一人ひとりに育むため、様々な資料を作成し、各学校で効果的に活用できるよう、教員を対象の研修を実施するなど、いじめの未然防止に取り組んできました。</w:t>
            </w:r>
          </w:p>
          <w:p w14:paraId="6C392BEC" w14:textId="77777777" w:rsidR="00A27828" w:rsidRDefault="00A27828" w:rsidP="00A27828">
            <w:pPr>
              <w:rPr>
                <w:rFonts w:ascii="HG丸ｺﾞｼｯｸM-PRO" w:eastAsia="HG丸ｺﾞｼｯｸM-PRO" w:hAnsi="HG丸ｺﾞｼｯｸM-PRO"/>
                <w:color w:val="000000"/>
                <w:sz w:val="22"/>
                <w:szCs w:val="22"/>
              </w:rPr>
            </w:pPr>
          </w:p>
          <w:p w14:paraId="69359564" w14:textId="3C5556F4" w:rsidR="00A27828"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また、2017（平成29）年３月の国「いじめ防止基本方針」の改訂に伴い、学校いじめ防止基本方針につきましても各学校において機能的に取り組まれているか、市町村ヒアリングで確認しているところです。</w:t>
            </w:r>
          </w:p>
          <w:p w14:paraId="59535F1E" w14:textId="77777777" w:rsidR="00A27828" w:rsidRDefault="00A27828" w:rsidP="00A27828">
            <w:pPr>
              <w:rPr>
                <w:rFonts w:ascii="HG丸ｺﾞｼｯｸM-PRO" w:eastAsia="HG丸ｺﾞｼｯｸM-PRO" w:hAnsi="HG丸ｺﾞｼｯｸM-PRO"/>
                <w:color w:val="000000"/>
                <w:sz w:val="22"/>
                <w:szCs w:val="22"/>
              </w:rPr>
            </w:pPr>
          </w:p>
          <w:p w14:paraId="0EF64F07" w14:textId="2B5FD0C6" w:rsidR="006819EB"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加えて、2019（令和元）年６月に、学校のいじめ対応について、すべての教職員が改めて確認・見直しを行うよう、「いじめ対応セルフチェックシート」を作成・配付し、各学校での活用を促しています。</w:t>
            </w:r>
          </w:p>
          <w:p w14:paraId="0FBD0232" w14:textId="0FEF32CA" w:rsidR="00A27828" w:rsidRDefault="00A27828" w:rsidP="00DF532A">
            <w:pPr>
              <w:rPr>
                <w:rFonts w:ascii="HG丸ｺﾞｼｯｸM-PRO" w:eastAsia="HG丸ｺﾞｼｯｸM-PRO" w:hAnsi="HG丸ｺﾞｼｯｸM-PRO"/>
                <w:color w:val="000000"/>
                <w:sz w:val="22"/>
                <w:szCs w:val="22"/>
              </w:rPr>
            </w:pPr>
          </w:p>
          <w:p w14:paraId="54376909" w14:textId="33103C69" w:rsidR="00A27828" w:rsidRDefault="00A27828" w:rsidP="00DF532A">
            <w:pPr>
              <w:rPr>
                <w:rFonts w:ascii="HG丸ｺﾞｼｯｸM-PRO" w:eastAsia="HG丸ｺﾞｼｯｸM-PRO" w:hAnsi="HG丸ｺﾞｼｯｸM-PRO"/>
                <w:color w:val="000000"/>
                <w:sz w:val="22"/>
                <w:szCs w:val="22"/>
              </w:rPr>
            </w:pPr>
          </w:p>
          <w:p w14:paraId="699B5E4C" w14:textId="0E1C9333" w:rsidR="00A27828" w:rsidRDefault="00A27828" w:rsidP="00DF532A">
            <w:pPr>
              <w:rPr>
                <w:rFonts w:ascii="HG丸ｺﾞｼｯｸM-PRO" w:eastAsia="HG丸ｺﾞｼｯｸM-PRO" w:hAnsi="HG丸ｺﾞｼｯｸM-PRO"/>
                <w:color w:val="000000"/>
                <w:sz w:val="22"/>
                <w:szCs w:val="22"/>
              </w:rPr>
            </w:pPr>
          </w:p>
          <w:p w14:paraId="1A428322" w14:textId="3890D1A9" w:rsidR="006819EB" w:rsidRPr="00A27828" w:rsidRDefault="006819EB" w:rsidP="00DF532A">
            <w:pPr>
              <w:rPr>
                <w:rFonts w:ascii="HG丸ｺﾞｼｯｸM-PRO" w:eastAsia="HG丸ｺﾞｼｯｸM-PRO" w:hAnsi="HG丸ｺﾞｼｯｸM-PRO"/>
                <w:color w:val="000000"/>
                <w:sz w:val="22"/>
                <w:szCs w:val="22"/>
              </w:rPr>
            </w:pPr>
          </w:p>
          <w:p w14:paraId="04AD5CB0" w14:textId="7D557825" w:rsidR="006819EB" w:rsidRDefault="006819EB" w:rsidP="00DF532A">
            <w:pPr>
              <w:rPr>
                <w:rFonts w:ascii="HG丸ｺﾞｼｯｸM-PRO" w:eastAsia="HG丸ｺﾞｼｯｸM-PRO" w:hAnsi="HG丸ｺﾞｼｯｸM-PRO"/>
                <w:color w:val="000000"/>
                <w:sz w:val="22"/>
                <w:szCs w:val="22"/>
              </w:rPr>
            </w:pPr>
          </w:p>
          <w:p w14:paraId="09C97B4C" w14:textId="52EF266A" w:rsidR="006819EB" w:rsidRDefault="00162719" w:rsidP="00DF532A">
            <w:pPr>
              <w:rPr>
                <w:rFonts w:ascii="HG丸ｺﾞｼｯｸM-PRO" w:eastAsia="HG丸ｺﾞｼｯｸM-PRO" w:hAnsi="HG丸ｺﾞｼｯｸM-PRO"/>
                <w:color w:val="000000"/>
                <w:sz w:val="22"/>
                <w:szCs w:val="22"/>
              </w:rPr>
            </w:pPr>
            <w:r w:rsidRPr="006A3270">
              <w:rPr>
                <w:noProof/>
              </w:rPr>
              <mc:AlternateContent>
                <mc:Choice Requires="wps">
                  <w:drawing>
                    <wp:anchor distT="0" distB="0" distL="114300" distR="114300" simplePos="0" relativeHeight="251659264" behindDoc="0" locked="0" layoutInCell="1" allowOverlap="1" wp14:anchorId="29A86D18" wp14:editId="17FCC1AB">
                      <wp:simplePos x="0" y="0"/>
                      <wp:positionH relativeFrom="column">
                        <wp:posOffset>120552</wp:posOffset>
                      </wp:positionH>
                      <wp:positionV relativeFrom="paragraph">
                        <wp:posOffset>42887</wp:posOffset>
                      </wp:positionV>
                      <wp:extent cx="4983480" cy="952500"/>
                      <wp:effectExtent l="0" t="0" r="2667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3480" cy="952500"/>
                              </a:xfrm>
                              <a:prstGeom prst="rect">
                                <a:avLst/>
                              </a:prstGeom>
                              <a:solidFill>
                                <a:srgbClr val="FFFFFF"/>
                              </a:solidFill>
                              <a:ln w="9525">
                                <a:solidFill>
                                  <a:srgbClr val="000000"/>
                                </a:solidFill>
                                <a:miter lim="800000"/>
                                <a:headEnd/>
                                <a:tailEnd/>
                              </a:ln>
                            </wps:spPr>
                            <wps:txbx>
                              <w:txbxContent>
                                <w:p w14:paraId="12BADC05" w14:textId="77777777" w:rsidR="00A27828" w:rsidRPr="00A27828" w:rsidRDefault="00A27828" w:rsidP="00A27828">
                                  <w:pPr>
                                    <w:rPr>
                                      <w:rFonts w:ascii="HG丸ｺﾞｼｯｸM-PRO" w:eastAsia="HG丸ｺﾞｼｯｸM-PRO" w:hAnsi="HG丸ｺﾞｼｯｸM-PRO"/>
                                      <w:sz w:val="20"/>
                                      <w:szCs w:val="20"/>
                                    </w:rPr>
                                  </w:pPr>
                                  <w:r w:rsidRPr="00A27828">
                                    <w:rPr>
                                      <w:rFonts w:ascii="HG丸ｺﾞｼｯｸM-PRO" w:eastAsia="HG丸ｺﾞｼｯｸM-PRO" w:hAnsi="HG丸ｺﾞｼｯｸM-PRO" w:hint="eastAsia"/>
                                      <w:sz w:val="20"/>
                                      <w:szCs w:val="20"/>
                                    </w:rPr>
                                    <w:t>「いじめ対応プログラム」2007（平成19）年６月</w:t>
                                  </w:r>
                                </w:p>
                                <w:p w14:paraId="25975EC5" w14:textId="77777777" w:rsidR="00A27828" w:rsidRPr="00A27828" w:rsidRDefault="00A27828" w:rsidP="00A27828">
                                  <w:pPr>
                                    <w:rPr>
                                      <w:rFonts w:ascii="HG丸ｺﾞｼｯｸM-PRO" w:eastAsia="HG丸ｺﾞｼｯｸM-PRO" w:hAnsi="HG丸ｺﾞｼｯｸM-PRO"/>
                                      <w:sz w:val="20"/>
                                      <w:szCs w:val="20"/>
                                    </w:rPr>
                                  </w:pPr>
                                  <w:r w:rsidRPr="00A27828">
                                    <w:rPr>
                                      <w:rFonts w:ascii="HG丸ｺﾞｼｯｸM-PRO" w:eastAsia="HG丸ｺﾞｼｯｸM-PRO" w:hAnsi="HG丸ｺﾞｼｯｸM-PRO" w:hint="eastAsia"/>
                                      <w:sz w:val="20"/>
                                      <w:szCs w:val="20"/>
                                    </w:rPr>
                                    <w:t>「いじめ対応マニュアル」2012（平成24）年12月</w:t>
                                  </w:r>
                                </w:p>
                                <w:p w14:paraId="3B1B72D3" w14:textId="77777777" w:rsidR="00A27828" w:rsidRPr="00A27828" w:rsidRDefault="00A27828" w:rsidP="00A27828">
                                  <w:pPr>
                                    <w:rPr>
                                      <w:rFonts w:ascii="HG丸ｺﾞｼｯｸM-PRO" w:eastAsia="HG丸ｺﾞｼｯｸM-PRO" w:hAnsi="HG丸ｺﾞｼｯｸM-PRO"/>
                                      <w:sz w:val="20"/>
                                      <w:szCs w:val="20"/>
                                    </w:rPr>
                                  </w:pPr>
                                  <w:r w:rsidRPr="00A27828">
                                    <w:rPr>
                                      <w:rFonts w:ascii="HG丸ｺﾞｼｯｸM-PRO" w:eastAsia="HG丸ｺﾞｼｯｸM-PRO" w:hAnsi="HG丸ｺﾞｼｯｸM-PRO" w:hint="eastAsia"/>
                                      <w:sz w:val="20"/>
                                      <w:szCs w:val="20"/>
                                    </w:rPr>
                                    <w:t>「問題行動対応チャート」2013（平成25）年８月</w:t>
                                  </w:r>
                                </w:p>
                                <w:p w14:paraId="2710D887" w14:textId="77777777" w:rsidR="00A27828" w:rsidRPr="00A27828" w:rsidRDefault="00A27828" w:rsidP="00A27828">
                                  <w:pPr>
                                    <w:rPr>
                                      <w:rFonts w:ascii="HG丸ｺﾞｼｯｸM-PRO" w:eastAsia="HG丸ｺﾞｼｯｸM-PRO" w:hAnsi="HG丸ｺﾞｼｯｸM-PRO"/>
                                      <w:sz w:val="20"/>
                                      <w:szCs w:val="20"/>
                                    </w:rPr>
                                  </w:pPr>
                                  <w:r w:rsidRPr="00A27828">
                                    <w:rPr>
                                      <w:rFonts w:ascii="HG丸ｺﾞｼｯｸM-PRO" w:eastAsia="HG丸ｺﾞｼｯｸM-PRO" w:hAnsi="HG丸ｺﾞｼｯｸM-PRO" w:hint="eastAsia"/>
                                      <w:sz w:val="20"/>
                                      <w:szCs w:val="20"/>
                                    </w:rPr>
                                    <w:t>「いじめ対応セルフチェックシート【学校用】【教員用】」2019（令和元）６月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A86D18" id="正方形/長方形 3" o:spid="_x0000_s1026" style="position:absolute;left:0;text-align:left;margin-left:9.5pt;margin-top:3.4pt;width:392.4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">
                      <v:textbox inset="5.85pt,.7pt,5.85pt,.7pt">
                        <w:txbxContent>
                          <w:p w14:paraId="12BADC05" w14:textId="77777777" w:rsidR="00A27828" w:rsidRPr="00A27828" w:rsidRDefault="00A27828" w:rsidP="00A27828">
                            <w:pPr>
                              <w:rPr>
                                <w:rFonts w:ascii="HG丸ｺﾞｼｯｸM-PRO" w:eastAsia="HG丸ｺﾞｼｯｸM-PRO" w:hAnsi="HG丸ｺﾞｼｯｸM-PRO"/>
                                <w:sz w:val="20"/>
                                <w:szCs w:val="20"/>
                              </w:rPr>
                            </w:pPr>
                            <w:r w:rsidRPr="00A27828">
                              <w:rPr>
                                <w:rFonts w:ascii="HG丸ｺﾞｼｯｸM-PRO" w:eastAsia="HG丸ｺﾞｼｯｸM-PRO" w:hAnsi="HG丸ｺﾞｼｯｸM-PRO" w:hint="eastAsia"/>
                                <w:sz w:val="20"/>
                                <w:szCs w:val="20"/>
                              </w:rPr>
                              <w:t>「いじめ対応プログラム」2007（平成19）年６月</w:t>
                            </w:r>
                          </w:p>
                          <w:p w14:paraId="25975EC5" w14:textId="77777777" w:rsidR="00A27828" w:rsidRPr="00A27828" w:rsidRDefault="00A27828" w:rsidP="00A27828">
                            <w:pPr>
                              <w:rPr>
                                <w:rFonts w:ascii="HG丸ｺﾞｼｯｸM-PRO" w:eastAsia="HG丸ｺﾞｼｯｸM-PRO" w:hAnsi="HG丸ｺﾞｼｯｸM-PRO"/>
                                <w:sz w:val="20"/>
                                <w:szCs w:val="20"/>
                              </w:rPr>
                            </w:pPr>
                            <w:r w:rsidRPr="00A27828">
                              <w:rPr>
                                <w:rFonts w:ascii="HG丸ｺﾞｼｯｸM-PRO" w:eastAsia="HG丸ｺﾞｼｯｸM-PRO" w:hAnsi="HG丸ｺﾞｼｯｸM-PRO" w:hint="eastAsia"/>
                                <w:sz w:val="20"/>
                                <w:szCs w:val="20"/>
                              </w:rPr>
                              <w:t>「いじめ対応マニュアル」2012（平成24）年12月</w:t>
                            </w:r>
                          </w:p>
                          <w:p w14:paraId="3B1B72D3" w14:textId="77777777" w:rsidR="00A27828" w:rsidRPr="00A27828" w:rsidRDefault="00A27828" w:rsidP="00A27828">
                            <w:pPr>
                              <w:rPr>
                                <w:rFonts w:ascii="HG丸ｺﾞｼｯｸM-PRO" w:eastAsia="HG丸ｺﾞｼｯｸM-PRO" w:hAnsi="HG丸ｺﾞｼｯｸM-PRO"/>
                                <w:sz w:val="20"/>
                                <w:szCs w:val="20"/>
                              </w:rPr>
                            </w:pPr>
                            <w:r w:rsidRPr="00A27828">
                              <w:rPr>
                                <w:rFonts w:ascii="HG丸ｺﾞｼｯｸM-PRO" w:eastAsia="HG丸ｺﾞｼｯｸM-PRO" w:hAnsi="HG丸ｺﾞｼｯｸM-PRO" w:hint="eastAsia"/>
                                <w:sz w:val="20"/>
                                <w:szCs w:val="20"/>
                              </w:rPr>
                              <w:t>「問題行動対応チャート」2013（平成25）年８月</w:t>
                            </w:r>
                          </w:p>
                          <w:p w14:paraId="2710D887" w14:textId="77777777" w:rsidR="00A27828" w:rsidRPr="00A27828" w:rsidRDefault="00A27828" w:rsidP="00A27828">
                            <w:pPr>
                              <w:rPr>
                                <w:rFonts w:ascii="HG丸ｺﾞｼｯｸM-PRO" w:eastAsia="HG丸ｺﾞｼｯｸM-PRO" w:hAnsi="HG丸ｺﾞｼｯｸM-PRO"/>
                                <w:sz w:val="20"/>
                                <w:szCs w:val="20"/>
                              </w:rPr>
                            </w:pPr>
                            <w:r w:rsidRPr="00A27828">
                              <w:rPr>
                                <w:rFonts w:ascii="HG丸ｺﾞｼｯｸM-PRO" w:eastAsia="HG丸ｺﾞｼｯｸM-PRO" w:hAnsi="HG丸ｺﾞｼｯｸM-PRO" w:hint="eastAsia"/>
                                <w:sz w:val="20"/>
                                <w:szCs w:val="20"/>
                              </w:rPr>
                              <w:t>「いじめ対応セルフチェックシート【学校用】【教員用】」2019（令和元）６月</w:t>
                            </w:r>
                          </w:p>
                        </w:txbxContent>
                      </v:textbox>
                    </v:rect>
                  </w:pict>
                </mc:Fallback>
              </mc:AlternateContent>
            </w:r>
          </w:p>
          <w:p w14:paraId="118BBE4C" w14:textId="77777777" w:rsidR="006819EB" w:rsidRDefault="006819EB" w:rsidP="00DF532A">
            <w:pPr>
              <w:rPr>
                <w:rFonts w:ascii="HG丸ｺﾞｼｯｸM-PRO" w:eastAsia="HG丸ｺﾞｼｯｸM-PRO" w:hAnsi="HG丸ｺﾞｼｯｸM-PRO"/>
                <w:color w:val="000000"/>
                <w:sz w:val="22"/>
                <w:szCs w:val="22"/>
              </w:rPr>
            </w:pPr>
          </w:p>
          <w:p w14:paraId="3910191D" w14:textId="77777777" w:rsidR="006819EB" w:rsidRDefault="006819EB" w:rsidP="00DF532A">
            <w:pPr>
              <w:rPr>
                <w:rFonts w:ascii="HG丸ｺﾞｼｯｸM-PRO" w:eastAsia="HG丸ｺﾞｼｯｸM-PRO" w:hAnsi="HG丸ｺﾞｼｯｸM-PRO"/>
                <w:color w:val="000000"/>
                <w:sz w:val="22"/>
                <w:szCs w:val="22"/>
              </w:rPr>
            </w:pPr>
          </w:p>
          <w:p w14:paraId="39A04D85" w14:textId="77777777" w:rsidR="006819EB" w:rsidRDefault="006819EB" w:rsidP="00DF532A">
            <w:pPr>
              <w:rPr>
                <w:rFonts w:ascii="HG丸ｺﾞｼｯｸM-PRO" w:eastAsia="HG丸ｺﾞｼｯｸM-PRO" w:hAnsi="HG丸ｺﾞｼｯｸM-PRO"/>
                <w:color w:val="000000"/>
                <w:sz w:val="22"/>
                <w:szCs w:val="22"/>
              </w:rPr>
            </w:pPr>
          </w:p>
          <w:p w14:paraId="24559A26" w14:textId="0311D86E" w:rsidR="00A27828" w:rsidRDefault="00A27828" w:rsidP="00A27828">
            <w:pPr>
              <w:rPr>
                <w:rFonts w:ascii="HG丸ｺﾞｼｯｸM-PRO" w:eastAsia="HG丸ｺﾞｼｯｸM-PRO" w:hAnsi="HG丸ｺﾞｼｯｸM-PRO"/>
                <w:color w:val="000000"/>
                <w:sz w:val="22"/>
                <w:szCs w:val="22"/>
              </w:rPr>
            </w:pPr>
          </w:p>
          <w:p w14:paraId="5EA8A7A9" w14:textId="77777777" w:rsidR="00162719" w:rsidRDefault="00162719" w:rsidP="00A27828">
            <w:pPr>
              <w:rPr>
                <w:rFonts w:ascii="HG丸ｺﾞｼｯｸM-PRO" w:eastAsia="HG丸ｺﾞｼｯｸM-PRO" w:hAnsi="HG丸ｺﾞｼｯｸM-PRO"/>
                <w:color w:val="000000"/>
                <w:sz w:val="22"/>
                <w:szCs w:val="22"/>
              </w:rPr>
            </w:pPr>
          </w:p>
          <w:p w14:paraId="447C3221" w14:textId="1527E891" w:rsidR="00A27828"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併せて、児童生徒の悩みの相談や心のケアのため、政令市を除く府内公立全中学校へスクールカウンセラーを配置するとともに、小学校で増加する相談ニーズに対応するため、2023（令和３）年度から継続してきた小学校へのスクールカウンセラーの拡充について、2024（令和６）年度からは政令市を除く府内全小学校に定期的に配置できるようさらに拡充しました。児童生徒が相談できる体制として、夜間・休日を含めて24時間対応が可能な電話相談窓口や子どもが被害者となる事象への相談窓口として「被害者救済システム」を設置しています。</w:t>
            </w:r>
          </w:p>
          <w:p w14:paraId="3F771177" w14:textId="77777777" w:rsidR="00A27828" w:rsidRDefault="00A27828" w:rsidP="00A27828">
            <w:pPr>
              <w:rPr>
                <w:rFonts w:ascii="HG丸ｺﾞｼｯｸM-PRO" w:eastAsia="HG丸ｺﾞｼｯｸM-PRO" w:hAnsi="HG丸ｺﾞｼｯｸM-PRO"/>
                <w:color w:val="000000"/>
                <w:sz w:val="22"/>
                <w:szCs w:val="22"/>
              </w:rPr>
            </w:pPr>
          </w:p>
          <w:p w14:paraId="6B9C0184" w14:textId="591DD8EF" w:rsidR="00A27828" w:rsidRP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今後とも「いじめは人間として許されない行為である」「いじめは誰にでも、どの学校でもおこりうる」との認識のもと、人権が尊重された教育を推進するとともに、いじめに対しても、各学校が校内組織体制を整備し適切に対応できるよう、市町村教育委員会に対して引き続き指導してまいります。</w:t>
            </w:r>
          </w:p>
          <w:p w14:paraId="6112E19B" w14:textId="77777777" w:rsidR="00A27828" w:rsidRDefault="00A27828" w:rsidP="00A27828">
            <w:pPr>
              <w:rPr>
                <w:rFonts w:ascii="HG丸ｺﾞｼｯｸM-PRO" w:eastAsia="HG丸ｺﾞｼｯｸM-PRO" w:hAnsi="HG丸ｺﾞｼｯｸM-PRO"/>
                <w:color w:val="000000"/>
                <w:sz w:val="22"/>
                <w:szCs w:val="22"/>
              </w:rPr>
            </w:pPr>
          </w:p>
          <w:p w14:paraId="5C8C6248" w14:textId="4D3C6CC7" w:rsidR="006819EB" w:rsidRPr="00594774"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さらに、虐待・いじめ等の深刻な、あるいは深刻化する可能性のある事案については、2020（令和２）年度から、いじめ虐待等対応支援体制構築事業として、スクールカウンセラー・スクールソーシャルワーカー・スクールロイヤー等からなる緊急支援チームを、市町村教育委員会の要請に応じて派遣し、市町村及び学校への支援を行っています。引き続き、より適切な子ども支援のための方策を検討してまいります。</w:t>
            </w:r>
          </w:p>
          <w:p w14:paraId="23587140" w14:textId="77777777" w:rsidR="00A27828" w:rsidRDefault="00A27828" w:rsidP="00A27828">
            <w:pPr>
              <w:rPr>
                <w:rFonts w:ascii="HG丸ｺﾞｼｯｸM-PRO" w:eastAsia="HG丸ｺﾞｼｯｸM-PRO" w:hAnsi="HG丸ｺﾞｼｯｸM-PRO"/>
                <w:color w:val="000000"/>
                <w:sz w:val="22"/>
                <w:szCs w:val="22"/>
              </w:rPr>
            </w:pPr>
          </w:p>
          <w:p w14:paraId="2F2AA948" w14:textId="3C3325CF" w:rsidR="00A27828" w:rsidRDefault="00A27828" w:rsidP="00A278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7828">
              <w:rPr>
                <w:rFonts w:ascii="HG丸ｺﾞｼｯｸM-PRO" w:eastAsia="HG丸ｺﾞｼｯｸM-PRO" w:hAnsi="HG丸ｺﾞｼｯｸM-PRO" w:hint="eastAsia"/>
                <w:color w:val="000000"/>
                <w:sz w:val="22"/>
                <w:szCs w:val="22"/>
              </w:rPr>
              <w:t>高等学校においては、「令和５年度児童生徒の問題行動・不登校等生徒指導上の諸課題に関する調査」から、大阪府立高等学校におけるいじめの認知件数は475件、不登校生徒数は4,752人、暴力行為の発生件数は329件となっております。これらの課題解決に向けましては、高校入学後の生徒の定着を図る観点から、出身中学校との連携、生徒同士や教員との人間関係作り、基礎学力の充実といった取組みを進めるとともに、SCを活用し、さまざまな課題を抱えている生徒の心のケアにも努めているところです。</w:t>
            </w:r>
          </w:p>
          <w:p w14:paraId="113E5523" w14:textId="77777777" w:rsidR="00B04632" w:rsidRPr="00A27828" w:rsidRDefault="00B04632" w:rsidP="00A27828">
            <w:pPr>
              <w:ind w:left="220" w:hangingChars="100" w:hanging="220"/>
              <w:rPr>
                <w:rFonts w:ascii="HG丸ｺﾞｼｯｸM-PRO" w:eastAsia="HG丸ｺﾞｼｯｸM-PRO" w:hAnsi="HG丸ｺﾞｼｯｸM-PRO"/>
                <w:color w:val="000000"/>
                <w:sz w:val="22"/>
                <w:szCs w:val="22"/>
              </w:rPr>
            </w:pPr>
          </w:p>
          <w:p w14:paraId="12AD0CBF" w14:textId="5FB28F61" w:rsidR="00A27828" w:rsidRPr="00A27828"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A27828" w:rsidRPr="00A27828">
              <w:rPr>
                <w:rFonts w:ascii="HG丸ｺﾞｼｯｸM-PRO" w:eastAsia="HG丸ｺﾞｼｯｸM-PRO" w:hAnsi="HG丸ｺﾞｼｯｸM-PRO" w:hint="eastAsia"/>
                <w:color w:val="000000"/>
                <w:sz w:val="22"/>
                <w:szCs w:val="22"/>
              </w:rPr>
              <w:t>2023（令和５）年度から、生徒へのアンケート「安全で安心な学校生活を過ごすために」といじめアンケートを統合し、年間３回以上実施することとしました。アンケートの実施に伴い、そうした事態に直面した場合にすぐにSOSを出すことができるよう、教育相談の窓口を周知するとともに、いじめ、セクシュアル・ハラスメント、体罰等について実態を分析し、未然防止対策に努めています。</w:t>
            </w:r>
          </w:p>
          <w:p w14:paraId="2D0408BB" w14:textId="63CE8E7D" w:rsidR="00B04632" w:rsidRDefault="00B04632" w:rsidP="00A27828">
            <w:pPr>
              <w:rPr>
                <w:rFonts w:ascii="HG丸ｺﾞｼｯｸM-PRO" w:eastAsia="HG丸ｺﾞｼｯｸM-PRO" w:hAnsi="HG丸ｺﾞｼｯｸM-PRO"/>
                <w:color w:val="000000"/>
                <w:sz w:val="22"/>
                <w:szCs w:val="22"/>
              </w:rPr>
            </w:pPr>
          </w:p>
          <w:p w14:paraId="063D3717" w14:textId="77777777" w:rsidR="00B04632" w:rsidRDefault="00B04632" w:rsidP="00A27828">
            <w:pPr>
              <w:rPr>
                <w:rFonts w:ascii="HG丸ｺﾞｼｯｸM-PRO" w:eastAsia="HG丸ｺﾞｼｯｸM-PRO" w:hAnsi="HG丸ｺﾞｼｯｸM-PRO"/>
                <w:color w:val="000000"/>
                <w:sz w:val="22"/>
                <w:szCs w:val="22"/>
              </w:rPr>
            </w:pPr>
          </w:p>
          <w:p w14:paraId="10A3511B" w14:textId="1EF97A1E" w:rsidR="006819EB" w:rsidRPr="00594774"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A27828" w:rsidRPr="00A27828">
              <w:rPr>
                <w:rFonts w:ascii="HG丸ｺﾞｼｯｸM-PRO" w:eastAsia="HG丸ｺﾞｼｯｸM-PRO" w:hAnsi="HG丸ｺﾞｼｯｸM-PRO" w:hint="eastAsia"/>
                <w:color w:val="000000"/>
                <w:sz w:val="22"/>
                <w:szCs w:val="22"/>
              </w:rPr>
              <w:t>さらには、いじめやいじめの疑いが生起した際に、どのような初期対応を行うべきかをまとめ、2024（令和６）年度に発出、2025（令和７）年度には一年間の運用で気づいた点等を改訂した「いじめ初期対応のてびき」を活用して、校内研修等を実施するよう指示しています。</w:t>
            </w:r>
          </w:p>
          <w:p w14:paraId="25220C0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51DE3308" w14:textId="77777777" w:rsidTr="00DF532A">
        <w:tc>
          <w:tcPr>
            <w:tcW w:w="8702" w:type="dxa"/>
            <w:shd w:val="clear" w:color="auto" w:fill="auto"/>
          </w:tcPr>
          <w:p w14:paraId="5F9017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5DF83EB" w14:textId="5C843F23" w:rsidR="006819EB" w:rsidRDefault="00B0463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5AD4A79C" w14:textId="4D5E5A44" w:rsidR="006819EB" w:rsidRPr="00594774" w:rsidRDefault="00B0463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3132E26" w14:textId="77777777" w:rsidR="006819EB" w:rsidRPr="004073B5" w:rsidRDefault="006819EB" w:rsidP="00DF532A">
            <w:pPr>
              <w:rPr>
                <w:rFonts w:ascii="HG丸ｺﾞｼｯｸM-PRO" w:eastAsia="HG丸ｺﾞｼｯｸM-PRO" w:hAnsi="HG丸ｺﾞｼｯｸM-PRO"/>
                <w:color w:val="000000"/>
                <w:sz w:val="24"/>
              </w:rPr>
            </w:pPr>
          </w:p>
        </w:tc>
      </w:tr>
    </w:tbl>
    <w:p w14:paraId="5458A1D5" w14:textId="4CC70A5A" w:rsidR="006819EB" w:rsidRPr="004073B5" w:rsidRDefault="006819EB" w:rsidP="006819EB">
      <w:pPr>
        <w:rPr>
          <w:rFonts w:ascii="HG丸ｺﾞｼｯｸM-PRO" w:eastAsia="HG丸ｺﾞｼｯｸM-PRO" w:hAnsi="HG丸ｺﾞｼｯｸM-PRO"/>
          <w:color w:val="000000"/>
          <w:sz w:val="22"/>
          <w:szCs w:val="22"/>
        </w:rPr>
      </w:pPr>
    </w:p>
    <w:p w14:paraId="67453FBE" w14:textId="77777777" w:rsidR="006819EB" w:rsidRPr="004073B5" w:rsidRDefault="006819EB" w:rsidP="006819EB">
      <w:pPr>
        <w:adjustRightInd w:val="0"/>
        <w:snapToGrid w:val="0"/>
        <w:jc w:val="right"/>
        <w:rPr>
          <w:rFonts w:ascii="HG丸ｺﾞｼｯｸM-PRO" w:eastAsia="HG丸ｺﾞｼｯｸM-PRO"/>
          <w:color w:val="000000"/>
        </w:rPr>
      </w:pPr>
    </w:p>
    <w:p w14:paraId="66AB5448" w14:textId="37B9CFF3" w:rsidR="006819EB" w:rsidRDefault="006819EB" w:rsidP="006819EB">
      <w:pPr>
        <w:rPr>
          <w:rFonts w:ascii="HG丸ｺﾞｼｯｸM-PRO" w:eastAsia="HG丸ｺﾞｼｯｸM-PRO" w:hAnsi="HG丸ｺﾞｼｯｸM-PRO"/>
          <w:color w:val="000000"/>
          <w:sz w:val="22"/>
          <w:szCs w:val="22"/>
        </w:rPr>
      </w:pPr>
    </w:p>
    <w:p w14:paraId="6E6B70AC" w14:textId="2ACE56B2" w:rsidR="00B04632" w:rsidRDefault="00B04632" w:rsidP="006819EB">
      <w:pPr>
        <w:rPr>
          <w:rFonts w:ascii="HG丸ｺﾞｼｯｸM-PRO" w:eastAsia="HG丸ｺﾞｼｯｸM-PRO" w:hAnsi="HG丸ｺﾞｼｯｸM-PRO"/>
          <w:color w:val="000000"/>
          <w:sz w:val="22"/>
          <w:szCs w:val="22"/>
        </w:rPr>
      </w:pPr>
    </w:p>
    <w:p w14:paraId="48E0A6D5" w14:textId="6D6D0DBF" w:rsidR="00B04632" w:rsidRDefault="00B04632" w:rsidP="006819EB">
      <w:pPr>
        <w:rPr>
          <w:rFonts w:ascii="HG丸ｺﾞｼｯｸM-PRO" w:eastAsia="HG丸ｺﾞｼｯｸM-PRO" w:hAnsi="HG丸ｺﾞｼｯｸM-PRO"/>
          <w:color w:val="000000"/>
          <w:sz w:val="22"/>
          <w:szCs w:val="22"/>
        </w:rPr>
      </w:pPr>
    </w:p>
    <w:p w14:paraId="39D835D8" w14:textId="36965F89" w:rsidR="00B04632" w:rsidRDefault="00B04632" w:rsidP="006819EB">
      <w:pPr>
        <w:rPr>
          <w:rFonts w:ascii="HG丸ｺﾞｼｯｸM-PRO" w:eastAsia="HG丸ｺﾞｼｯｸM-PRO" w:hAnsi="HG丸ｺﾞｼｯｸM-PRO"/>
          <w:color w:val="000000"/>
          <w:sz w:val="22"/>
          <w:szCs w:val="22"/>
        </w:rPr>
      </w:pPr>
    </w:p>
    <w:p w14:paraId="41DBC9DC" w14:textId="27DBD484" w:rsidR="00B04632" w:rsidRDefault="00B04632" w:rsidP="006819EB">
      <w:pPr>
        <w:rPr>
          <w:rFonts w:ascii="HG丸ｺﾞｼｯｸM-PRO" w:eastAsia="HG丸ｺﾞｼｯｸM-PRO" w:hAnsi="HG丸ｺﾞｼｯｸM-PRO"/>
          <w:color w:val="000000"/>
          <w:sz w:val="22"/>
          <w:szCs w:val="22"/>
        </w:rPr>
      </w:pPr>
    </w:p>
    <w:p w14:paraId="37748C64" w14:textId="77777777" w:rsidR="00B04632" w:rsidRPr="006819EB" w:rsidRDefault="00B04632" w:rsidP="006819EB">
      <w:pPr>
        <w:rPr>
          <w:rFonts w:ascii="HG丸ｺﾞｼｯｸM-PRO" w:eastAsia="HG丸ｺﾞｼｯｸM-PRO" w:hAnsi="HG丸ｺﾞｼｯｸM-PRO"/>
          <w:color w:val="000000"/>
          <w:sz w:val="22"/>
          <w:szCs w:val="22"/>
        </w:rPr>
      </w:pPr>
    </w:p>
    <w:p w14:paraId="55CD3C73" w14:textId="77777777" w:rsidR="006819EB" w:rsidRPr="004073B5" w:rsidRDefault="006819EB" w:rsidP="006819EB">
      <w:pPr>
        <w:jc w:val="center"/>
        <w:rPr>
          <w:rFonts w:ascii="HG丸ｺﾞｼｯｸM-PRO" w:eastAsia="HG丸ｺﾞｼｯｸM-PRO" w:hAnsi="HG丸ｺﾞｼｯｸM-PRO"/>
          <w:color w:val="000000"/>
          <w:sz w:val="24"/>
        </w:rPr>
      </w:pPr>
    </w:p>
    <w:p w14:paraId="4230A861"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D94F001" w14:textId="3BA19DD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15C8233E" w14:textId="77777777" w:rsidR="006819EB" w:rsidRPr="004073B5" w:rsidRDefault="006819EB" w:rsidP="006819EB">
      <w:pPr>
        <w:rPr>
          <w:rFonts w:ascii="HG丸ｺﾞｼｯｸM-PRO" w:eastAsia="HG丸ｺﾞｼｯｸM-PRO" w:hAnsi="HG丸ｺﾞｼｯｸM-PRO"/>
          <w:color w:val="000000"/>
          <w:sz w:val="24"/>
        </w:rPr>
      </w:pPr>
    </w:p>
    <w:p w14:paraId="39FCC2F0" w14:textId="77777777" w:rsidR="006819EB" w:rsidRPr="004073B5" w:rsidRDefault="006819EB" w:rsidP="006819EB">
      <w:pPr>
        <w:rPr>
          <w:rFonts w:ascii="HG丸ｺﾞｼｯｸM-PRO" w:eastAsia="HG丸ｺﾞｼｯｸM-PRO" w:hAnsi="HG丸ｺﾞｼｯｸM-PRO"/>
          <w:color w:val="000000"/>
          <w:sz w:val="24"/>
        </w:rPr>
      </w:pPr>
    </w:p>
    <w:p w14:paraId="30CF3A9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08998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54E1D79" w14:textId="77777777" w:rsidTr="00DF532A">
        <w:tc>
          <w:tcPr>
            <w:tcW w:w="8702" w:type="dxa"/>
            <w:shd w:val="clear" w:color="auto" w:fill="auto"/>
          </w:tcPr>
          <w:p w14:paraId="79F70A5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BBD35B9" w14:textId="77777777" w:rsidR="00B04632" w:rsidRPr="00B04632" w:rsidRDefault="00B04632" w:rsidP="00B0463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B04632">
              <w:rPr>
                <w:rFonts w:ascii="HG丸ｺﾞｼｯｸM-PRO" w:eastAsia="HG丸ｺﾞｼｯｸM-PRO" w:hAnsi="HG丸ｺﾞｼｯｸM-PRO" w:hint="eastAsia"/>
                <w:color w:val="000000"/>
                <w:sz w:val="22"/>
                <w:szCs w:val="22"/>
              </w:rPr>
              <w:t>【メディアリテラシー】</w:t>
            </w:r>
          </w:p>
          <w:p w14:paraId="0F3013FF" w14:textId="3648B689" w:rsidR="006819EB" w:rsidRPr="006819EB" w:rsidRDefault="00B04632" w:rsidP="00DF532A">
            <w:pPr>
              <w:rPr>
                <w:rFonts w:ascii="HG丸ｺﾞｼｯｸM-PRO" w:eastAsia="HG丸ｺﾞｼｯｸM-PRO" w:hAnsi="HG丸ｺﾞｼｯｸM-PRO"/>
                <w:color w:val="000000"/>
                <w:sz w:val="22"/>
                <w:szCs w:val="22"/>
              </w:rPr>
            </w:pPr>
            <w:r w:rsidRPr="00B04632">
              <w:rPr>
                <w:rFonts w:ascii="HG丸ｺﾞｼｯｸM-PRO" w:eastAsia="HG丸ｺﾞｼｯｸM-PRO" w:hAnsi="HG丸ｺﾞｼｯｸM-PRO" w:hint="eastAsia"/>
                <w:color w:val="000000"/>
                <w:sz w:val="22"/>
                <w:szCs w:val="22"/>
              </w:rPr>
              <w:t>SNSによる「いじめ」をはじめとする人権侵害、個人情報の流出、犯罪などへの対策を講じること。また、人権教育の視点からメディアリテラシー教育の必要性を認識できるよう、研修を充実させること。</w:t>
            </w:r>
          </w:p>
          <w:p w14:paraId="4146EC0F" w14:textId="77777777" w:rsidR="006819EB" w:rsidRDefault="006819EB" w:rsidP="00DF532A">
            <w:pPr>
              <w:rPr>
                <w:rFonts w:ascii="HG丸ｺﾞｼｯｸM-PRO" w:eastAsia="HG丸ｺﾞｼｯｸM-PRO" w:hAnsi="HG丸ｺﾞｼｯｸM-PRO"/>
                <w:color w:val="000000"/>
                <w:sz w:val="22"/>
                <w:szCs w:val="22"/>
              </w:rPr>
            </w:pPr>
          </w:p>
          <w:p w14:paraId="427BE006" w14:textId="5FB86D53" w:rsidR="00162719" w:rsidRPr="006819EB" w:rsidRDefault="00162719" w:rsidP="00DF532A">
            <w:pPr>
              <w:rPr>
                <w:rFonts w:ascii="HG丸ｺﾞｼｯｸM-PRO" w:eastAsia="HG丸ｺﾞｼｯｸM-PRO" w:hAnsi="HG丸ｺﾞｼｯｸM-PRO"/>
                <w:color w:val="000000"/>
                <w:sz w:val="22"/>
                <w:szCs w:val="22"/>
              </w:rPr>
            </w:pPr>
          </w:p>
        </w:tc>
      </w:tr>
      <w:tr w:rsidR="006819EB" w:rsidRPr="004073B5" w14:paraId="3F08526E" w14:textId="77777777" w:rsidTr="00DF532A">
        <w:tc>
          <w:tcPr>
            <w:tcW w:w="8702" w:type="dxa"/>
            <w:shd w:val="clear" w:color="auto" w:fill="auto"/>
          </w:tcPr>
          <w:p w14:paraId="40CD75E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305185" w14:textId="77777777" w:rsidR="006819EB" w:rsidRDefault="006819EB" w:rsidP="00DF532A">
            <w:pPr>
              <w:rPr>
                <w:rFonts w:ascii="HG丸ｺﾞｼｯｸM-PRO" w:eastAsia="HG丸ｺﾞｼｯｸM-PRO" w:hAnsi="HG丸ｺﾞｼｯｸM-PRO"/>
                <w:color w:val="000000"/>
                <w:sz w:val="22"/>
                <w:szCs w:val="22"/>
              </w:rPr>
            </w:pPr>
          </w:p>
          <w:p w14:paraId="555BC7C0" w14:textId="3438B4B2" w:rsidR="00B04632" w:rsidRPr="00B04632"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インターネット上のいじめをはじめとする諸課題への対策としては、実態調査を踏まえて様々な資料を作成し、市町村教育委員会を通じ各学校へ周知を行っています。</w:t>
            </w:r>
          </w:p>
          <w:p w14:paraId="7E36BAA3" w14:textId="77777777" w:rsidR="00B04632" w:rsidRDefault="00B04632" w:rsidP="00B04632">
            <w:pPr>
              <w:rPr>
                <w:rFonts w:ascii="HG丸ｺﾞｼｯｸM-PRO" w:eastAsia="HG丸ｺﾞｼｯｸM-PRO" w:hAnsi="HG丸ｺﾞｼｯｸM-PRO"/>
                <w:color w:val="000000"/>
                <w:sz w:val="22"/>
                <w:szCs w:val="22"/>
              </w:rPr>
            </w:pPr>
          </w:p>
          <w:p w14:paraId="3D0AF83A" w14:textId="17154EF1" w:rsidR="00B04632" w:rsidRPr="00B04632"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また、2022（令和４）年３月（2023（令和５）年９月改訂）に「ネット上の偏見・差別について考える学習活動体系」、2024（令和６）年３月には、「大阪府情報活用能力ステップシート」を作成し、市町村教育委員会を通じて小中学校に配付しています。</w:t>
            </w:r>
          </w:p>
          <w:p w14:paraId="47792535" w14:textId="77777777" w:rsidR="00B04632" w:rsidRDefault="00B04632" w:rsidP="00B04632">
            <w:pPr>
              <w:rPr>
                <w:rFonts w:ascii="HG丸ｺﾞｼｯｸM-PRO" w:eastAsia="HG丸ｺﾞｼｯｸM-PRO" w:hAnsi="HG丸ｺﾞｼｯｸM-PRO"/>
                <w:color w:val="000000"/>
                <w:sz w:val="22"/>
                <w:szCs w:val="22"/>
              </w:rPr>
            </w:pPr>
          </w:p>
          <w:p w14:paraId="68E19CFD" w14:textId="2388733E" w:rsidR="00B04632" w:rsidRPr="00B04632"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加えて、学校だけでは対応が困難である事案が生起した場合、警察や民間事業者と連携し、早期に解決が図られるよう「大阪の子どもを守るサイバーネットワーク」を運用してきました。同ネットワークでは、SNS等を介して生起している事案の情報交換、犯罪やトラブル等の未然防止に向けた学校や保護者に対する情報提供および啓発等にも取り組んでいるところです。</w:t>
            </w:r>
          </w:p>
          <w:p w14:paraId="25B063B5" w14:textId="77777777" w:rsidR="00B04632" w:rsidRDefault="00B04632" w:rsidP="00B04632">
            <w:pPr>
              <w:rPr>
                <w:rFonts w:ascii="HG丸ｺﾞｼｯｸM-PRO" w:eastAsia="HG丸ｺﾞｼｯｸM-PRO" w:hAnsi="HG丸ｺﾞｼｯｸM-PRO"/>
                <w:color w:val="000000"/>
                <w:sz w:val="22"/>
                <w:szCs w:val="22"/>
              </w:rPr>
            </w:pPr>
          </w:p>
          <w:p w14:paraId="49B41CCE" w14:textId="227EF1F2" w:rsidR="006819EB" w:rsidRPr="00B04632"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2019（平成31）年３月に策定した「小中学校における携帯電話の取扱いに関するガイドライン」では、保護者の責任とともに、適切な携帯電話との向き合い方について、学校で指導することの必要性を示し、具体的な指導例を盛り込みました。</w:t>
            </w:r>
          </w:p>
          <w:p w14:paraId="1DC1DB3D" w14:textId="78D97312" w:rsidR="006819EB" w:rsidRDefault="00B04632" w:rsidP="00DF532A">
            <w:pPr>
              <w:rPr>
                <w:rFonts w:ascii="HG丸ｺﾞｼｯｸM-PRO" w:eastAsia="HG丸ｺﾞｼｯｸM-PRO" w:hAnsi="HG丸ｺﾞｼｯｸM-PRO"/>
                <w:color w:val="000000"/>
                <w:sz w:val="22"/>
                <w:szCs w:val="22"/>
              </w:rPr>
            </w:pPr>
            <w:r w:rsidRPr="00866042">
              <w:rPr>
                <w:noProof/>
              </w:rPr>
              <mc:AlternateContent>
                <mc:Choice Requires="wps">
                  <w:drawing>
                    <wp:anchor distT="0" distB="0" distL="114300" distR="114300" simplePos="0" relativeHeight="251661312" behindDoc="0" locked="0" layoutInCell="1" allowOverlap="1" wp14:anchorId="49207E50" wp14:editId="575A38C3">
                      <wp:simplePos x="0" y="0"/>
                      <wp:positionH relativeFrom="column">
                        <wp:posOffset>90170</wp:posOffset>
                      </wp:positionH>
                      <wp:positionV relativeFrom="paragraph">
                        <wp:posOffset>111125</wp:posOffset>
                      </wp:positionV>
                      <wp:extent cx="4968240" cy="1021080"/>
                      <wp:effectExtent l="0" t="0" r="22860"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8240" cy="1021080"/>
                              </a:xfrm>
                              <a:prstGeom prst="rect">
                                <a:avLst/>
                              </a:prstGeom>
                              <a:solidFill>
                                <a:srgbClr val="FFFFFF"/>
                              </a:solidFill>
                              <a:ln w="9525">
                                <a:solidFill>
                                  <a:srgbClr val="000000"/>
                                </a:solidFill>
                                <a:miter lim="800000"/>
                                <a:headEnd/>
                                <a:tailEnd/>
                              </a:ln>
                            </wps:spPr>
                            <wps:txbx>
                              <w:txbxContent>
                                <w:p w14:paraId="28268356" w14:textId="77777777"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「携帯電話の利用についての実態調査」2008（平成20）年７月</w:t>
                                  </w:r>
                                </w:p>
                                <w:p w14:paraId="688949BD" w14:textId="77777777"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「携帯電話の利用について再調査」2011（平成23）年</w:t>
                                  </w:r>
                                </w:p>
                                <w:p w14:paraId="75DECD25" w14:textId="77777777"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「携帯・ネット上のいじめ等への対処方法プログラム」2009（平成21）年３月</w:t>
                                  </w:r>
                                </w:p>
                                <w:p w14:paraId="7F70FD72" w14:textId="77777777"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　同　追加資料」2011年（平成23）３月作成以降毎年改訂</w:t>
                                  </w:r>
                                </w:p>
                                <w:p w14:paraId="2BB52DDE" w14:textId="6ECD638B"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「小中学校における携帯電話の取扱いに関するガイドライン」2019(平成31)３月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207E50" id="正方形/長方形 1" o:spid="_x0000_s1027" style="position:absolute;left:0;text-align:left;margin-left:7.1pt;margin-top:8.75pt;width:391.2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">
                      <v:textbox inset="5.85pt,.7pt,5.85pt,.7pt">
                        <w:txbxContent>
                          <w:p w14:paraId="28268356" w14:textId="77777777"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「携帯電話の利用についての実態調査」2008（平成20）年７月</w:t>
                            </w:r>
                          </w:p>
                          <w:p w14:paraId="688949BD" w14:textId="77777777"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「携帯電話の利用について再調査」2011（平成23）年</w:t>
                            </w:r>
                          </w:p>
                          <w:p w14:paraId="75DECD25" w14:textId="77777777"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「携帯・ネット上のいじめ等への対処方法プログラム」2009（平成21）年３月</w:t>
                            </w:r>
                          </w:p>
                          <w:p w14:paraId="7F70FD72" w14:textId="77777777"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　同　追加資料」2011年（平成23）３月作成以降毎年改訂</w:t>
                            </w:r>
                          </w:p>
                          <w:p w14:paraId="2BB52DDE" w14:textId="6ECD638B" w:rsidR="00B04632" w:rsidRPr="00B04632" w:rsidRDefault="00B04632" w:rsidP="00B04632">
                            <w:pPr>
                              <w:snapToGrid w:val="0"/>
                              <w:spacing w:line="260" w:lineRule="exact"/>
                              <w:rPr>
                                <w:rFonts w:ascii="HG丸ｺﾞｼｯｸM-PRO" w:eastAsia="HG丸ｺﾞｼｯｸM-PRO" w:hAnsi="HG丸ｺﾞｼｯｸM-PRO"/>
                                <w:sz w:val="20"/>
                                <w:szCs w:val="20"/>
                              </w:rPr>
                            </w:pPr>
                            <w:r w:rsidRPr="00B04632">
                              <w:rPr>
                                <w:rFonts w:ascii="HG丸ｺﾞｼｯｸM-PRO" w:eastAsia="HG丸ｺﾞｼｯｸM-PRO" w:hAnsi="HG丸ｺﾞｼｯｸM-PRO" w:hint="eastAsia"/>
                                <w:sz w:val="20"/>
                                <w:szCs w:val="20"/>
                              </w:rPr>
                              <w:t>「小中学校における携帯電話の取扱いに関するガイドライン」2019(平成31)３月</w:t>
                            </w:r>
                          </w:p>
                        </w:txbxContent>
                      </v:textbox>
                    </v:rect>
                  </w:pict>
                </mc:Fallback>
              </mc:AlternateContent>
            </w:r>
          </w:p>
          <w:p w14:paraId="310462D1" w14:textId="77777777" w:rsidR="006819EB" w:rsidRDefault="006819EB" w:rsidP="00DF532A">
            <w:pPr>
              <w:rPr>
                <w:rFonts w:ascii="HG丸ｺﾞｼｯｸM-PRO" w:eastAsia="HG丸ｺﾞｼｯｸM-PRO" w:hAnsi="HG丸ｺﾞｼｯｸM-PRO"/>
                <w:color w:val="000000"/>
                <w:sz w:val="22"/>
                <w:szCs w:val="22"/>
              </w:rPr>
            </w:pPr>
          </w:p>
          <w:p w14:paraId="104FB37C" w14:textId="77777777" w:rsidR="006819EB" w:rsidRDefault="006819EB" w:rsidP="00DF532A">
            <w:pPr>
              <w:rPr>
                <w:rFonts w:ascii="HG丸ｺﾞｼｯｸM-PRO" w:eastAsia="HG丸ｺﾞｼｯｸM-PRO" w:hAnsi="HG丸ｺﾞｼｯｸM-PRO"/>
                <w:color w:val="000000"/>
                <w:sz w:val="22"/>
                <w:szCs w:val="22"/>
              </w:rPr>
            </w:pPr>
          </w:p>
          <w:p w14:paraId="5CA5616E" w14:textId="77777777" w:rsidR="006819EB" w:rsidRDefault="006819EB" w:rsidP="00DF532A">
            <w:pPr>
              <w:rPr>
                <w:rFonts w:ascii="HG丸ｺﾞｼｯｸM-PRO" w:eastAsia="HG丸ｺﾞｼｯｸM-PRO" w:hAnsi="HG丸ｺﾞｼｯｸM-PRO"/>
                <w:color w:val="000000"/>
                <w:sz w:val="22"/>
                <w:szCs w:val="22"/>
              </w:rPr>
            </w:pPr>
          </w:p>
          <w:p w14:paraId="4F979A71" w14:textId="77777777" w:rsidR="006819EB" w:rsidRDefault="006819EB" w:rsidP="00DF532A">
            <w:pPr>
              <w:rPr>
                <w:rFonts w:ascii="HG丸ｺﾞｼｯｸM-PRO" w:eastAsia="HG丸ｺﾞｼｯｸM-PRO" w:hAnsi="HG丸ｺﾞｼｯｸM-PRO"/>
                <w:color w:val="000000"/>
                <w:sz w:val="22"/>
                <w:szCs w:val="22"/>
              </w:rPr>
            </w:pPr>
          </w:p>
          <w:p w14:paraId="060CC6F5" w14:textId="77777777" w:rsidR="006819EB" w:rsidRDefault="006819EB" w:rsidP="00DF532A">
            <w:pPr>
              <w:rPr>
                <w:rFonts w:ascii="HG丸ｺﾞｼｯｸM-PRO" w:eastAsia="HG丸ｺﾞｼｯｸM-PRO" w:hAnsi="HG丸ｺﾞｼｯｸM-PRO"/>
                <w:color w:val="000000"/>
                <w:sz w:val="22"/>
                <w:szCs w:val="22"/>
              </w:rPr>
            </w:pPr>
          </w:p>
          <w:p w14:paraId="333959AE" w14:textId="77777777" w:rsidR="006819EB" w:rsidRDefault="006819EB" w:rsidP="00DF532A">
            <w:pPr>
              <w:rPr>
                <w:rFonts w:ascii="HG丸ｺﾞｼｯｸM-PRO" w:eastAsia="HG丸ｺﾞｼｯｸM-PRO" w:hAnsi="HG丸ｺﾞｼｯｸM-PRO"/>
                <w:color w:val="000000"/>
                <w:sz w:val="22"/>
                <w:szCs w:val="22"/>
              </w:rPr>
            </w:pPr>
          </w:p>
          <w:p w14:paraId="279ABE17" w14:textId="7C2E96A8" w:rsidR="00B04632" w:rsidRPr="00B04632"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引き続き、子どもたちが被害者にも加害者にもなることのないよう、市町村教育委員会、関係機関と連携して取組みを進めてまいります。</w:t>
            </w:r>
          </w:p>
          <w:p w14:paraId="71785407" w14:textId="77777777" w:rsidR="00B04632" w:rsidRDefault="00B04632" w:rsidP="00B04632">
            <w:pPr>
              <w:rPr>
                <w:rFonts w:ascii="HG丸ｺﾞｼｯｸM-PRO" w:eastAsia="HG丸ｺﾞｼｯｸM-PRO" w:hAnsi="HG丸ｺﾞｼｯｸM-PRO"/>
                <w:color w:val="000000"/>
                <w:sz w:val="22"/>
                <w:szCs w:val="22"/>
              </w:rPr>
            </w:pPr>
          </w:p>
          <w:p w14:paraId="767B4D79" w14:textId="42BE4F4B" w:rsidR="00B04632" w:rsidRPr="00B04632"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府立学校に対する指示事項においては、児童・生徒が情報モラルを身に付け、コンピュータや情報通信ネットワーク等の情報手段を適切かつ実践的、主体的に活用できるようにするための学習活動を充実する等、情報リテラシーの育成について示しています。</w:t>
            </w:r>
          </w:p>
          <w:p w14:paraId="5BF44274" w14:textId="77777777" w:rsidR="00B04632" w:rsidRDefault="00B04632" w:rsidP="00B04632">
            <w:pPr>
              <w:rPr>
                <w:rFonts w:ascii="HG丸ｺﾞｼｯｸM-PRO" w:eastAsia="HG丸ｺﾞｼｯｸM-PRO" w:hAnsi="HG丸ｺﾞｼｯｸM-PRO"/>
                <w:color w:val="000000"/>
                <w:sz w:val="22"/>
                <w:szCs w:val="22"/>
              </w:rPr>
            </w:pPr>
          </w:p>
          <w:p w14:paraId="735801FB" w14:textId="019813EA" w:rsidR="00B04632" w:rsidRPr="00B04632"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府教育センターでは、小・中・高等・支援学校の生徒指導主事（生徒指導担当）を対象とした生徒指導に関する研修において、携帯・ネット上のいじめ等の児童生徒の問題行動について、人権教育の観点を踏まえ、理解を深めております。</w:t>
            </w:r>
          </w:p>
          <w:p w14:paraId="44927625" w14:textId="77777777" w:rsidR="00B04632" w:rsidRDefault="00B04632" w:rsidP="00B04632">
            <w:pPr>
              <w:rPr>
                <w:rFonts w:ascii="HG丸ｺﾞｼｯｸM-PRO" w:eastAsia="HG丸ｺﾞｼｯｸM-PRO" w:hAnsi="HG丸ｺﾞｼｯｸM-PRO"/>
                <w:color w:val="000000"/>
                <w:sz w:val="22"/>
                <w:szCs w:val="22"/>
              </w:rPr>
            </w:pPr>
          </w:p>
          <w:p w14:paraId="3A323649" w14:textId="6560DD44" w:rsidR="006819EB"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また、2015</w:t>
            </w:r>
            <w:r>
              <w:rPr>
                <w:rFonts w:ascii="HG丸ｺﾞｼｯｸM-PRO" w:eastAsia="HG丸ｺﾞｼｯｸM-PRO" w:hAnsi="HG丸ｺﾞｼｯｸM-PRO" w:hint="eastAsia"/>
                <w:color w:val="000000"/>
                <w:sz w:val="22"/>
                <w:szCs w:val="22"/>
              </w:rPr>
              <w:t>（</w:t>
            </w:r>
            <w:r w:rsidRPr="00B04632">
              <w:rPr>
                <w:rFonts w:ascii="HG丸ｺﾞｼｯｸM-PRO" w:eastAsia="HG丸ｺﾞｼｯｸM-PRO" w:hAnsi="HG丸ｺﾞｼｯｸM-PRO" w:hint="eastAsia"/>
                <w:color w:val="000000"/>
                <w:sz w:val="22"/>
                <w:szCs w:val="22"/>
              </w:rPr>
              <w:t>平成27</w:t>
            </w:r>
            <w:r>
              <w:rPr>
                <w:rFonts w:ascii="HG丸ｺﾞｼｯｸM-PRO" w:eastAsia="HG丸ｺﾞｼｯｸM-PRO" w:hAnsi="HG丸ｺﾞｼｯｸM-PRO" w:hint="eastAsia"/>
                <w:color w:val="000000"/>
                <w:sz w:val="22"/>
                <w:szCs w:val="22"/>
              </w:rPr>
              <w:t>）</w:t>
            </w:r>
            <w:r w:rsidRPr="00B04632">
              <w:rPr>
                <w:rFonts w:ascii="HG丸ｺﾞｼｯｸM-PRO" w:eastAsia="HG丸ｺﾞｼｯｸM-PRO" w:hAnsi="HG丸ｺﾞｼｯｸM-PRO" w:hint="eastAsia"/>
                <w:color w:val="000000"/>
                <w:sz w:val="22"/>
                <w:szCs w:val="22"/>
              </w:rPr>
              <w:t>年に「人権教育リーフレット　ネット・スマホの問題と子どもの人権」、2022（令和４）年に「情報化社会における子どもの人権」を作成し、府内小・中・高等・支援学校に配布することにより、人権尊重の観点からのメディアリテラシーの育成の必要性について理解を促しています。</w:t>
            </w:r>
          </w:p>
          <w:p w14:paraId="26AC676C"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475887E" w14:textId="77777777" w:rsidTr="00DF532A">
        <w:tc>
          <w:tcPr>
            <w:tcW w:w="8702" w:type="dxa"/>
            <w:shd w:val="clear" w:color="auto" w:fill="auto"/>
          </w:tcPr>
          <w:p w14:paraId="3D4F28A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0D6FDE3" w14:textId="45980422" w:rsidR="006819EB" w:rsidRDefault="00B0463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2D6ACED" w14:textId="03773083" w:rsidR="006819EB" w:rsidRPr="00594774" w:rsidRDefault="00B0463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9FC05C1" w14:textId="77777777" w:rsidR="006819EB" w:rsidRPr="004073B5" w:rsidRDefault="006819EB" w:rsidP="00DF532A">
            <w:pPr>
              <w:rPr>
                <w:rFonts w:ascii="HG丸ｺﾞｼｯｸM-PRO" w:eastAsia="HG丸ｺﾞｼｯｸM-PRO" w:hAnsi="HG丸ｺﾞｼｯｸM-PRO"/>
                <w:color w:val="000000"/>
                <w:sz w:val="24"/>
              </w:rPr>
            </w:pPr>
          </w:p>
        </w:tc>
      </w:tr>
    </w:tbl>
    <w:p w14:paraId="6C021945" w14:textId="0AE4EA14" w:rsidR="006819EB" w:rsidRPr="004073B5" w:rsidRDefault="006819EB" w:rsidP="006819EB">
      <w:pPr>
        <w:rPr>
          <w:rFonts w:ascii="HG丸ｺﾞｼｯｸM-PRO" w:eastAsia="HG丸ｺﾞｼｯｸM-PRO" w:hAnsi="HG丸ｺﾞｼｯｸM-PRO"/>
          <w:color w:val="000000"/>
          <w:sz w:val="22"/>
          <w:szCs w:val="22"/>
        </w:rPr>
      </w:pPr>
    </w:p>
    <w:p w14:paraId="2790618E" w14:textId="77777777" w:rsidR="006819EB" w:rsidRPr="004073B5" w:rsidRDefault="006819EB" w:rsidP="006819EB">
      <w:pPr>
        <w:adjustRightInd w:val="0"/>
        <w:snapToGrid w:val="0"/>
        <w:jc w:val="right"/>
        <w:rPr>
          <w:rFonts w:ascii="HG丸ｺﾞｼｯｸM-PRO" w:eastAsia="HG丸ｺﾞｼｯｸM-PRO"/>
          <w:color w:val="000000"/>
        </w:rPr>
      </w:pPr>
    </w:p>
    <w:p w14:paraId="68FB573B" w14:textId="0E8CBE7A" w:rsidR="006819EB" w:rsidRDefault="006819EB" w:rsidP="006819EB">
      <w:pPr>
        <w:rPr>
          <w:rFonts w:ascii="HG丸ｺﾞｼｯｸM-PRO" w:eastAsia="HG丸ｺﾞｼｯｸM-PRO" w:hAnsi="HG丸ｺﾞｼｯｸM-PRO"/>
          <w:color w:val="000000"/>
          <w:sz w:val="22"/>
          <w:szCs w:val="22"/>
        </w:rPr>
      </w:pPr>
    </w:p>
    <w:p w14:paraId="4873FA3A" w14:textId="24536DD8" w:rsidR="00B04632" w:rsidRDefault="00B04632" w:rsidP="006819EB">
      <w:pPr>
        <w:rPr>
          <w:rFonts w:ascii="HG丸ｺﾞｼｯｸM-PRO" w:eastAsia="HG丸ｺﾞｼｯｸM-PRO" w:hAnsi="HG丸ｺﾞｼｯｸM-PRO"/>
          <w:color w:val="000000"/>
          <w:sz w:val="22"/>
          <w:szCs w:val="22"/>
        </w:rPr>
      </w:pPr>
    </w:p>
    <w:p w14:paraId="2FA9CB17" w14:textId="1FE1001B" w:rsidR="00B04632" w:rsidRDefault="00B04632" w:rsidP="006819EB">
      <w:pPr>
        <w:rPr>
          <w:rFonts w:ascii="HG丸ｺﾞｼｯｸM-PRO" w:eastAsia="HG丸ｺﾞｼｯｸM-PRO" w:hAnsi="HG丸ｺﾞｼｯｸM-PRO"/>
          <w:color w:val="000000"/>
          <w:sz w:val="22"/>
          <w:szCs w:val="22"/>
        </w:rPr>
      </w:pPr>
    </w:p>
    <w:p w14:paraId="4EE70284" w14:textId="0F585BDF" w:rsidR="00B04632" w:rsidRDefault="00B04632" w:rsidP="006819EB">
      <w:pPr>
        <w:rPr>
          <w:rFonts w:ascii="HG丸ｺﾞｼｯｸM-PRO" w:eastAsia="HG丸ｺﾞｼｯｸM-PRO" w:hAnsi="HG丸ｺﾞｼｯｸM-PRO"/>
          <w:color w:val="000000"/>
          <w:sz w:val="22"/>
          <w:szCs w:val="22"/>
        </w:rPr>
      </w:pPr>
    </w:p>
    <w:p w14:paraId="4BC92C4A" w14:textId="7FB4E826" w:rsidR="00B04632" w:rsidRDefault="00B04632" w:rsidP="006819EB">
      <w:pPr>
        <w:rPr>
          <w:rFonts w:ascii="HG丸ｺﾞｼｯｸM-PRO" w:eastAsia="HG丸ｺﾞｼｯｸM-PRO" w:hAnsi="HG丸ｺﾞｼｯｸM-PRO"/>
          <w:color w:val="000000"/>
          <w:sz w:val="22"/>
          <w:szCs w:val="22"/>
        </w:rPr>
      </w:pPr>
    </w:p>
    <w:p w14:paraId="5A3AEEC4" w14:textId="21E6C3E0" w:rsidR="00B04632" w:rsidRDefault="00B04632" w:rsidP="006819EB">
      <w:pPr>
        <w:rPr>
          <w:rFonts w:ascii="HG丸ｺﾞｼｯｸM-PRO" w:eastAsia="HG丸ｺﾞｼｯｸM-PRO" w:hAnsi="HG丸ｺﾞｼｯｸM-PRO"/>
          <w:color w:val="000000"/>
          <w:sz w:val="22"/>
          <w:szCs w:val="22"/>
        </w:rPr>
      </w:pPr>
    </w:p>
    <w:p w14:paraId="2CF526B8" w14:textId="53DB191D" w:rsidR="00B04632" w:rsidRDefault="00B04632" w:rsidP="006819EB">
      <w:pPr>
        <w:rPr>
          <w:rFonts w:ascii="HG丸ｺﾞｼｯｸM-PRO" w:eastAsia="HG丸ｺﾞｼｯｸM-PRO" w:hAnsi="HG丸ｺﾞｼｯｸM-PRO"/>
          <w:color w:val="000000"/>
          <w:sz w:val="22"/>
          <w:szCs w:val="22"/>
        </w:rPr>
      </w:pPr>
    </w:p>
    <w:p w14:paraId="175F5730" w14:textId="77777777" w:rsidR="00B04632" w:rsidRPr="006819EB" w:rsidRDefault="00B04632" w:rsidP="006819EB">
      <w:pPr>
        <w:rPr>
          <w:rFonts w:ascii="HG丸ｺﾞｼｯｸM-PRO" w:eastAsia="HG丸ｺﾞｼｯｸM-PRO" w:hAnsi="HG丸ｺﾞｼｯｸM-PRO"/>
          <w:color w:val="000000"/>
          <w:sz w:val="22"/>
          <w:szCs w:val="22"/>
        </w:rPr>
      </w:pPr>
    </w:p>
    <w:p w14:paraId="0D4E59B0" w14:textId="77777777" w:rsidR="006819EB" w:rsidRPr="004073B5" w:rsidRDefault="006819EB" w:rsidP="006819EB">
      <w:pPr>
        <w:jc w:val="center"/>
        <w:rPr>
          <w:rFonts w:ascii="HG丸ｺﾞｼｯｸM-PRO" w:eastAsia="HG丸ｺﾞｼｯｸM-PRO" w:hAnsi="HG丸ｺﾞｼｯｸM-PRO"/>
          <w:color w:val="000000"/>
          <w:sz w:val="24"/>
        </w:rPr>
      </w:pPr>
    </w:p>
    <w:p w14:paraId="5CDC5913" w14:textId="77777777" w:rsidR="00162719" w:rsidRDefault="0016271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1D373F5" w14:textId="58DACC4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78142843" w14:textId="77777777" w:rsidR="006819EB" w:rsidRPr="004073B5" w:rsidRDefault="006819EB" w:rsidP="006819EB">
      <w:pPr>
        <w:rPr>
          <w:rFonts w:ascii="HG丸ｺﾞｼｯｸM-PRO" w:eastAsia="HG丸ｺﾞｼｯｸM-PRO" w:hAnsi="HG丸ｺﾞｼｯｸM-PRO"/>
          <w:color w:val="000000"/>
          <w:sz w:val="24"/>
        </w:rPr>
      </w:pPr>
    </w:p>
    <w:p w14:paraId="38597D43" w14:textId="77777777" w:rsidR="006819EB" w:rsidRPr="004073B5" w:rsidRDefault="006819EB" w:rsidP="006819EB">
      <w:pPr>
        <w:rPr>
          <w:rFonts w:ascii="HG丸ｺﾞｼｯｸM-PRO" w:eastAsia="HG丸ｺﾞｼｯｸM-PRO" w:hAnsi="HG丸ｺﾞｼｯｸM-PRO"/>
          <w:color w:val="000000"/>
          <w:sz w:val="24"/>
        </w:rPr>
      </w:pPr>
    </w:p>
    <w:p w14:paraId="5C2754F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BF3A1E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EFE3CF" w14:textId="77777777" w:rsidTr="00DF532A">
        <w:tc>
          <w:tcPr>
            <w:tcW w:w="8702" w:type="dxa"/>
            <w:shd w:val="clear" w:color="auto" w:fill="auto"/>
          </w:tcPr>
          <w:p w14:paraId="7C98209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C280341" w14:textId="77777777" w:rsidR="00B04632" w:rsidRPr="00B04632" w:rsidRDefault="00B04632" w:rsidP="00B0463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B04632">
              <w:rPr>
                <w:rFonts w:ascii="HG丸ｺﾞｼｯｸM-PRO" w:eastAsia="HG丸ｺﾞｼｯｸM-PRO" w:hAnsi="HG丸ｺﾞｼｯｸM-PRO" w:hint="eastAsia"/>
                <w:color w:val="000000"/>
                <w:sz w:val="22"/>
                <w:szCs w:val="22"/>
              </w:rPr>
              <w:t>【大人連】</w:t>
            </w:r>
          </w:p>
          <w:p w14:paraId="4D489BC4" w14:textId="3AF7F6A6" w:rsidR="006819EB" w:rsidRPr="006819EB" w:rsidRDefault="00B04632" w:rsidP="00DF532A">
            <w:pPr>
              <w:rPr>
                <w:rFonts w:ascii="HG丸ｺﾞｼｯｸM-PRO" w:eastAsia="HG丸ｺﾞｼｯｸM-PRO" w:hAnsi="HG丸ｺﾞｼｯｸM-PRO"/>
                <w:color w:val="000000"/>
                <w:sz w:val="22"/>
                <w:szCs w:val="22"/>
              </w:rPr>
            </w:pPr>
            <w:r w:rsidRPr="00B04632">
              <w:rPr>
                <w:rFonts w:ascii="HG丸ｺﾞｼｯｸM-PRO" w:eastAsia="HG丸ｺﾞｼｯｸM-PRO" w:hAnsi="HG丸ｺﾞｼｯｸM-PRO" w:hint="eastAsia"/>
                <w:color w:val="000000"/>
                <w:sz w:val="22"/>
                <w:szCs w:val="22"/>
              </w:rPr>
              <w:t>大阪府人権教育研究連合協議会が、大阪府内はもとより、全国の同和教育</w:t>
            </w:r>
            <w:r w:rsidR="00C4685B">
              <w:rPr>
                <w:rFonts w:ascii="HG丸ｺﾞｼｯｸM-PRO" w:eastAsia="HG丸ｺﾞｼｯｸM-PRO" w:hAnsi="HG丸ｺﾞｼｯｸM-PRO" w:hint="eastAsia"/>
                <w:color w:val="000000"/>
                <w:sz w:val="22"/>
                <w:szCs w:val="22"/>
              </w:rPr>
              <w:t>・</w:t>
            </w:r>
            <w:r w:rsidRPr="00B04632">
              <w:rPr>
                <w:rFonts w:ascii="HG丸ｺﾞｼｯｸM-PRO" w:eastAsia="HG丸ｺﾞｼｯｸM-PRO" w:hAnsi="HG丸ｺﾞｼｯｸM-PRO" w:hint="eastAsia"/>
                <w:color w:val="000000"/>
                <w:sz w:val="22"/>
                <w:szCs w:val="22"/>
              </w:rPr>
              <w:t>人権教育の発展、深化に果たしている役割について、大阪府教育庁としての見解を示すこと。今後も、同和教育</w:t>
            </w:r>
            <w:r w:rsidR="00C4685B">
              <w:rPr>
                <w:rFonts w:ascii="HG丸ｺﾞｼｯｸM-PRO" w:eastAsia="HG丸ｺﾞｼｯｸM-PRO" w:hAnsi="HG丸ｺﾞｼｯｸM-PRO" w:hint="eastAsia"/>
                <w:color w:val="000000"/>
                <w:sz w:val="22"/>
                <w:szCs w:val="22"/>
              </w:rPr>
              <w:t>・</w:t>
            </w:r>
            <w:r w:rsidRPr="00B04632">
              <w:rPr>
                <w:rFonts w:ascii="HG丸ｺﾞｼｯｸM-PRO" w:eastAsia="HG丸ｺﾞｼｯｸM-PRO" w:hAnsi="HG丸ｺﾞｼｯｸM-PRO" w:hint="eastAsia"/>
                <w:color w:val="000000"/>
                <w:sz w:val="22"/>
                <w:szCs w:val="22"/>
              </w:rPr>
              <w:t>人権教育を推進するための研究組織に対する支援を拡充すること。</w:t>
            </w:r>
          </w:p>
          <w:p w14:paraId="758C85A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624982B" w14:textId="77777777" w:rsidTr="00DF532A">
        <w:tc>
          <w:tcPr>
            <w:tcW w:w="8702" w:type="dxa"/>
            <w:shd w:val="clear" w:color="auto" w:fill="auto"/>
          </w:tcPr>
          <w:p w14:paraId="5003402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7C13512" w14:textId="77777777" w:rsidR="006819EB" w:rsidRDefault="006819EB" w:rsidP="00DF532A">
            <w:pPr>
              <w:rPr>
                <w:rFonts w:ascii="HG丸ｺﾞｼｯｸM-PRO" w:eastAsia="HG丸ｺﾞｼｯｸM-PRO" w:hAnsi="HG丸ｺﾞｼｯｸM-PRO"/>
                <w:color w:val="000000"/>
                <w:sz w:val="22"/>
                <w:szCs w:val="22"/>
              </w:rPr>
            </w:pPr>
          </w:p>
          <w:p w14:paraId="248D703C" w14:textId="727D1355" w:rsidR="00B04632" w:rsidRPr="00B04632"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大阪府人権教育研究協議会、大阪府立学校人権教育研究会、大阪府在日外国人教育研究協議会、及び大阪府立学校在日外国人教育研究会から成る大阪府人権教育研究連合協議会については、これまでの同和教育の経験と成果を活かして、様々な人権問題にも普遍化できる教育内容・方法・教材の開発を行い、学校における人権教育の推進に大きく貢献するなど、本府における人権教育の推進において先導的役割を果たしてきており、その意義は非常に大きいと認識しています。併せて、このような研究の成果、実践の成果を全国規模の研究会等で発表するなど、全国の同和教育・人権教育の発展、深化に、大きな成果を果たされていると認識しています。</w:t>
            </w:r>
          </w:p>
          <w:p w14:paraId="2BE3C046" w14:textId="77777777" w:rsidR="00B04632" w:rsidRDefault="00B04632" w:rsidP="00B04632">
            <w:pPr>
              <w:rPr>
                <w:rFonts w:ascii="HG丸ｺﾞｼｯｸM-PRO" w:eastAsia="HG丸ｺﾞｼｯｸM-PRO" w:hAnsi="HG丸ｺﾞｼｯｸM-PRO"/>
                <w:color w:val="000000"/>
                <w:sz w:val="22"/>
                <w:szCs w:val="22"/>
              </w:rPr>
            </w:pPr>
          </w:p>
          <w:p w14:paraId="3A1DB4A7" w14:textId="3586911A" w:rsidR="006819EB" w:rsidRDefault="00B04632" w:rsidP="00B046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04632">
              <w:rPr>
                <w:rFonts w:ascii="HG丸ｺﾞｼｯｸM-PRO" w:eastAsia="HG丸ｺﾞｼｯｸM-PRO" w:hAnsi="HG丸ｺﾞｼｯｸM-PRO" w:hint="eastAsia"/>
                <w:color w:val="000000"/>
                <w:sz w:val="22"/>
                <w:szCs w:val="22"/>
              </w:rPr>
              <w:t>府教育庁としては、今後とも、各研究団体の独自性や専門性を尊重し連携をより一層深めるとともに、各市町村教育委員会、府立学校に対しても研究団体との連携のもと、人権が尊重された学校づくりをはじめとする人権教育の充実に努めるよう指導してまいります。</w:t>
            </w:r>
          </w:p>
          <w:p w14:paraId="20A83E97" w14:textId="77777777" w:rsidR="006819EB" w:rsidRDefault="006819EB" w:rsidP="00DF532A">
            <w:pPr>
              <w:rPr>
                <w:rFonts w:ascii="HG丸ｺﾞｼｯｸM-PRO" w:eastAsia="HG丸ｺﾞｼｯｸM-PRO" w:hAnsi="HG丸ｺﾞｼｯｸM-PRO"/>
                <w:color w:val="000000"/>
                <w:sz w:val="22"/>
                <w:szCs w:val="22"/>
              </w:rPr>
            </w:pPr>
          </w:p>
          <w:p w14:paraId="7175EB1D" w14:textId="77777777" w:rsidR="006819EB" w:rsidRDefault="006819EB" w:rsidP="00DF532A">
            <w:pPr>
              <w:rPr>
                <w:rFonts w:ascii="HG丸ｺﾞｼｯｸM-PRO" w:eastAsia="HG丸ｺﾞｼｯｸM-PRO" w:hAnsi="HG丸ｺﾞｼｯｸM-PRO"/>
                <w:color w:val="000000"/>
                <w:sz w:val="22"/>
                <w:szCs w:val="22"/>
              </w:rPr>
            </w:pPr>
          </w:p>
          <w:p w14:paraId="42CD07AE" w14:textId="77777777" w:rsidR="006819EB" w:rsidRDefault="006819EB" w:rsidP="00DF532A">
            <w:pPr>
              <w:rPr>
                <w:rFonts w:ascii="HG丸ｺﾞｼｯｸM-PRO" w:eastAsia="HG丸ｺﾞｼｯｸM-PRO" w:hAnsi="HG丸ｺﾞｼｯｸM-PRO"/>
                <w:color w:val="000000"/>
                <w:sz w:val="22"/>
                <w:szCs w:val="22"/>
              </w:rPr>
            </w:pPr>
          </w:p>
          <w:p w14:paraId="7619C843"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88E745B" w14:textId="77777777" w:rsidTr="00DF532A">
        <w:tc>
          <w:tcPr>
            <w:tcW w:w="8702" w:type="dxa"/>
            <w:shd w:val="clear" w:color="auto" w:fill="auto"/>
          </w:tcPr>
          <w:p w14:paraId="54EE7D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C5BA15E" w14:textId="476125C0" w:rsidR="006819EB" w:rsidRDefault="00B0463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24A72D5" w14:textId="43AA7568" w:rsidR="006819EB" w:rsidRPr="00594774" w:rsidRDefault="00B0463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D242D7F" w14:textId="77777777" w:rsidR="006819EB" w:rsidRPr="004073B5" w:rsidRDefault="006819EB" w:rsidP="00DF532A">
            <w:pPr>
              <w:rPr>
                <w:rFonts w:ascii="HG丸ｺﾞｼｯｸM-PRO" w:eastAsia="HG丸ｺﾞｼｯｸM-PRO" w:hAnsi="HG丸ｺﾞｼｯｸM-PRO"/>
                <w:color w:val="000000"/>
                <w:sz w:val="24"/>
              </w:rPr>
            </w:pPr>
          </w:p>
          <w:p w14:paraId="2FF22BFE" w14:textId="77777777" w:rsidR="006819EB" w:rsidRPr="004073B5" w:rsidRDefault="006819EB" w:rsidP="00DF532A">
            <w:pPr>
              <w:rPr>
                <w:rFonts w:ascii="HG丸ｺﾞｼｯｸM-PRO" w:eastAsia="HG丸ｺﾞｼｯｸM-PRO" w:hAnsi="HG丸ｺﾞｼｯｸM-PRO"/>
                <w:color w:val="000000"/>
                <w:sz w:val="24"/>
              </w:rPr>
            </w:pPr>
          </w:p>
        </w:tc>
      </w:tr>
    </w:tbl>
    <w:p w14:paraId="0C12B309" w14:textId="0AF4AA68" w:rsidR="006819EB" w:rsidRPr="004073B5" w:rsidRDefault="006819EB" w:rsidP="006819EB">
      <w:pPr>
        <w:rPr>
          <w:rFonts w:ascii="HG丸ｺﾞｼｯｸM-PRO" w:eastAsia="HG丸ｺﾞｼｯｸM-PRO" w:hAnsi="HG丸ｺﾞｼｯｸM-PRO"/>
          <w:color w:val="000000"/>
          <w:sz w:val="22"/>
          <w:szCs w:val="22"/>
        </w:rPr>
      </w:pPr>
    </w:p>
    <w:p w14:paraId="446B0A01" w14:textId="77777777" w:rsidR="006819EB" w:rsidRPr="004073B5" w:rsidRDefault="006819EB" w:rsidP="006819EB">
      <w:pPr>
        <w:adjustRightInd w:val="0"/>
        <w:snapToGrid w:val="0"/>
        <w:jc w:val="right"/>
        <w:rPr>
          <w:rFonts w:ascii="HG丸ｺﾞｼｯｸM-PRO" w:eastAsia="HG丸ｺﾞｼｯｸM-PRO"/>
          <w:color w:val="000000"/>
        </w:rPr>
      </w:pPr>
    </w:p>
    <w:p w14:paraId="596BA8DF" w14:textId="77777777" w:rsidR="006819EB" w:rsidRPr="006819EB" w:rsidRDefault="006819EB" w:rsidP="006819EB">
      <w:pPr>
        <w:rPr>
          <w:rFonts w:ascii="HG丸ｺﾞｼｯｸM-PRO" w:eastAsia="HG丸ｺﾞｼｯｸM-PRO" w:hAnsi="HG丸ｺﾞｼｯｸM-PRO"/>
          <w:color w:val="000000"/>
          <w:sz w:val="22"/>
          <w:szCs w:val="22"/>
        </w:rPr>
      </w:pPr>
    </w:p>
    <w:p w14:paraId="123A4B0E" w14:textId="77777777" w:rsidR="006819EB" w:rsidRPr="004073B5" w:rsidRDefault="006819EB" w:rsidP="006819EB">
      <w:pPr>
        <w:jc w:val="center"/>
        <w:rPr>
          <w:rFonts w:ascii="HG丸ｺﾞｼｯｸM-PRO" w:eastAsia="HG丸ｺﾞｼｯｸM-PRO" w:hAnsi="HG丸ｺﾞｼｯｸM-PRO"/>
          <w:color w:val="000000"/>
          <w:sz w:val="24"/>
        </w:rPr>
      </w:pPr>
    </w:p>
    <w:p w14:paraId="700AD33F" w14:textId="77777777" w:rsidR="004E5C80" w:rsidRDefault="004E5C8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15E1BF8" w14:textId="54F2574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7263E8A9" w14:textId="77777777" w:rsidR="006819EB" w:rsidRPr="004073B5" w:rsidRDefault="006819EB" w:rsidP="006819EB">
      <w:pPr>
        <w:rPr>
          <w:rFonts w:ascii="HG丸ｺﾞｼｯｸM-PRO" w:eastAsia="HG丸ｺﾞｼｯｸM-PRO" w:hAnsi="HG丸ｺﾞｼｯｸM-PRO"/>
          <w:color w:val="000000"/>
          <w:sz w:val="24"/>
        </w:rPr>
      </w:pPr>
    </w:p>
    <w:p w14:paraId="7DE186FD" w14:textId="77777777" w:rsidR="006819EB" w:rsidRPr="004073B5" w:rsidRDefault="006819EB" w:rsidP="006819EB">
      <w:pPr>
        <w:rPr>
          <w:rFonts w:ascii="HG丸ｺﾞｼｯｸM-PRO" w:eastAsia="HG丸ｺﾞｼｯｸM-PRO" w:hAnsi="HG丸ｺﾞｼｯｸM-PRO"/>
          <w:color w:val="000000"/>
          <w:sz w:val="24"/>
        </w:rPr>
      </w:pPr>
    </w:p>
    <w:p w14:paraId="500491D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A5AED2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99103F0" w14:textId="77777777" w:rsidTr="00DF532A">
        <w:tc>
          <w:tcPr>
            <w:tcW w:w="8702" w:type="dxa"/>
            <w:shd w:val="clear" w:color="auto" w:fill="auto"/>
          </w:tcPr>
          <w:p w14:paraId="6D4885B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80BE651" w14:textId="77777777" w:rsidR="00D93F65" w:rsidRPr="00D93F65" w:rsidRDefault="00D93F65" w:rsidP="00D93F6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D93F65">
              <w:rPr>
                <w:rFonts w:ascii="HG丸ｺﾞｼｯｸM-PRO" w:eastAsia="HG丸ｺﾞｼｯｸM-PRO" w:hAnsi="HG丸ｺﾞｼｯｸM-PRO" w:hint="eastAsia"/>
                <w:color w:val="000000"/>
                <w:sz w:val="22"/>
                <w:szCs w:val="22"/>
              </w:rPr>
              <w:t>【人権教育の継承・管理職の課題】</w:t>
            </w:r>
          </w:p>
          <w:p w14:paraId="65FDED99" w14:textId="13D58334" w:rsidR="006819EB" w:rsidRPr="006819EB" w:rsidRDefault="00D93F65" w:rsidP="00DF532A">
            <w:pPr>
              <w:rPr>
                <w:rFonts w:ascii="HG丸ｺﾞｼｯｸM-PRO" w:eastAsia="HG丸ｺﾞｼｯｸM-PRO" w:hAnsi="HG丸ｺﾞｼｯｸM-PRO"/>
                <w:color w:val="000000"/>
                <w:sz w:val="22"/>
                <w:szCs w:val="22"/>
              </w:rPr>
            </w:pPr>
            <w:r w:rsidRPr="00D93F65">
              <w:rPr>
                <w:rFonts w:ascii="HG丸ｺﾞｼｯｸM-PRO" w:eastAsia="HG丸ｺﾞｼｯｸM-PRO" w:hAnsi="HG丸ｺﾞｼｯｸM-PRO" w:hint="eastAsia"/>
                <w:color w:val="000000"/>
                <w:sz w:val="22"/>
                <w:szCs w:val="22"/>
              </w:rPr>
              <w:t>世代交代がすすむなかで同和教育</w:t>
            </w:r>
            <w:r w:rsidR="00C4685B">
              <w:rPr>
                <w:rFonts w:ascii="HG丸ｺﾞｼｯｸM-PRO" w:eastAsia="HG丸ｺﾞｼｯｸM-PRO" w:hAnsi="HG丸ｺﾞｼｯｸM-PRO" w:hint="eastAsia"/>
                <w:color w:val="000000"/>
                <w:sz w:val="22"/>
                <w:szCs w:val="22"/>
              </w:rPr>
              <w:t>・</w:t>
            </w:r>
            <w:r w:rsidRPr="00D93F65">
              <w:rPr>
                <w:rFonts w:ascii="HG丸ｺﾞｼｯｸM-PRO" w:eastAsia="HG丸ｺﾞｼｯｸM-PRO" w:hAnsi="HG丸ｺﾞｼｯｸM-PRO" w:hint="eastAsia"/>
                <w:color w:val="000000"/>
                <w:sz w:val="22"/>
                <w:szCs w:val="22"/>
              </w:rPr>
              <w:t>人権教育を継承し、創造していくための大阪府教育庁としての認識・施策を明らかにするとともに、とりわけ管理職が職場の「指摘し合う関係性」や「高めあう教職員集団」をつくるための方策を示すこと。</w:t>
            </w:r>
          </w:p>
        </w:tc>
      </w:tr>
      <w:tr w:rsidR="006819EB" w:rsidRPr="004073B5" w14:paraId="7C5E5975" w14:textId="77777777" w:rsidTr="00DF532A">
        <w:tc>
          <w:tcPr>
            <w:tcW w:w="8702" w:type="dxa"/>
            <w:shd w:val="clear" w:color="auto" w:fill="auto"/>
          </w:tcPr>
          <w:p w14:paraId="59388DD8" w14:textId="6A570847" w:rsidR="006819EB" w:rsidRPr="004E5C80"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3962485" w14:textId="2A1AD03A"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経験の少ない教員が増加していること、また外部人材の活用などで多様な職員が学校の取組みに参画されていることから、教職員の豊かな人権感覚の醸成等、その資質向上を図ることは重要な課題であると認識しています。その認識に基づき、人権教育の原点に立ち戻り、あらゆる差別を許さず、すべての教育活動を人権尊重の視点をもって進めていくことを教職員に求めるため、2020（令和２）年９月、府教育長によるメッセージ「教職員の皆さんへ」を府立学校及び市町村教育委員会へ発出し、活用をお願いしたところです。</w:t>
            </w:r>
          </w:p>
          <w:p w14:paraId="2BC674BA" w14:textId="77777777" w:rsidR="00D93F65" w:rsidRDefault="00D93F65" w:rsidP="00D93F65">
            <w:pPr>
              <w:rPr>
                <w:rFonts w:ascii="HG丸ｺﾞｼｯｸM-PRO" w:eastAsia="HG丸ｺﾞｼｯｸM-PRO" w:hAnsi="HG丸ｺﾞｼｯｸM-PRO"/>
                <w:color w:val="000000"/>
                <w:sz w:val="22"/>
                <w:szCs w:val="22"/>
              </w:rPr>
            </w:pPr>
          </w:p>
          <w:p w14:paraId="2203D0B2" w14:textId="0B3B3547"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また、教職員が自らの人権意識をより一層高めるとともに、教育現場における差別事象への適切な対応を図ることを目的として、2023（令和５）年３月に「教職員のための差別事象対応ワークシート」を作成、2025（令和７）年３月に「学校における人権教育推進のための資料集」を改訂し、府立学校及び市町村教育委員会に発出しました。</w:t>
            </w:r>
          </w:p>
          <w:p w14:paraId="7B83E776" w14:textId="77777777" w:rsidR="00D93F65" w:rsidRDefault="00D93F65" w:rsidP="00D93F65">
            <w:pPr>
              <w:rPr>
                <w:rFonts w:ascii="HG丸ｺﾞｼｯｸM-PRO" w:eastAsia="HG丸ｺﾞｼｯｸM-PRO" w:hAnsi="HG丸ｺﾞｼｯｸM-PRO"/>
                <w:color w:val="000000"/>
                <w:sz w:val="22"/>
                <w:szCs w:val="22"/>
              </w:rPr>
            </w:pPr>
          </w:p>
          <w:p w14:paraId="076A06FF" w14:textId="2525EA4D"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学校におけるすべての教育活動は、子どもたちが安心して学べる環境の中で行われ、子どもたちの自己実現の支援として展開されなければならないと認識しております。</w:t>
            </w:r>
          </w:p>
          <w:p w14:paraId="4DC29672" w14:textId="77777777" w:rsidR="00D93F65" w:rsidRDefault="00D93F65" w:rsidP="00D93F65">
            <w:pPr>
              <w:rPr>
                <w:rFonts w:ascii="HG丸ｺﾞｼｯｸM-PRO" w:eastAsia="HG丸ｺﾞｼｯｸM-PRO" w:hAnsi="HG丸ｺﾞｼｯｸM-PRO"/>
                <w:color w:val="000000"/>
                <w:sz w:val="22"/>
                <w:szCs w:val="22"/>
              </w:rPr>
            </w:pPr>
          </w:p>
          <w:p w14:paraId="099B1F4F" w14:textId="7521203D"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そのため、2018(平成30)年度より市町村教育委員会及び小中学校に対して、人権教育の観点を大切にした研究授業等を通して、教職員が人権について話し合える機会をもつよう伝えているところです。2020(令和２)年度より、小中学校ともに研究授業の実施率は100％となっており、引き続き取り組んでまいります。</w:t>
            </w:r>
          </w:p>
          <w:p w14:paraId="075972F3" w14:textId="77777777" w:rsidR="00D93F65" w:rsidRDefault="00D93F65" w:rsidP="00D93F65">
            <w:pPr>
              <w:rPr>
                <w:rFonts w:ascii="HG丸ｺﾞｼｯｸM-PRO" w:eastAsia="HG丸ｺﾞｼｯｸM-PRO" w:hAnsi="HG丸ｺﾞｼｯｸM-PRO"/>
                <w:color w:val="000000"/>
                <w:sz w:val="22"/>
                <w:szCs w:val="22"/>
              </w:rPr>
            </w:pPr>
          </w:p>
          <w:p w14:paraId="69A67DD2" w14:textId="02D6ADD5" w:rsidR="006819EB"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2021（令和３）年度からは課題別の研究協議会を実施し、人権教育の観点を大切にした研究授業及び協議を通して、教職員が互いの人権感覚を高め合う取組みを推進しております。</w:t>
            </w:r>
          </w:p>
          <w:p w14:paraId="3335BFC6" w14:textId="77777777" w:rsidR="006819EB" w:rsidRDefault="006819EB" w:rsidP="00DF532A">
            <w:pPr>
              <w:rPr>
                <w:rFonts w:ascii="HG丸ｺﾞｼｯｸM-PRO" w:eastAsia="HG丸ｺﾞｼｯｸM-PRO" w:hAnsi="HG丸ｺﾞｼｯｸM-PRO"/>
                <w:color w:val="000000"/>
                <w:sz w:val="22"/>
                <w:szCs w:val="22"/>
              </w:rPr>
            </w:pPr>
          </w:p>
          <w:p w14:paraId="01A5B76D" w14:textId="4406532B"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また、学校での取組みを進めるために、人権教育プログラムや教材集・資料を作成・配付するとともに、2012(平成24)年度より、実践研究協議会を開催し実践を交流することにより、学校での人権教育の取組みを進め、指導方法等の充実を図っております。</w:t>
            </w:r>
          </w:p>
          <w:p w14:paraId="51AE9173" w14:textId="77777777" w:rsidR="00D93F65" w:rsidRDefault="00D93F65" w:rsidP="00D93F65">
            <w:pPr>
              <w:rPr>
                <w:rFonts w:ascii="HG丸ｺﾞｼｯｸM-PRO" w:eastAsia="HG丸ｺﾞｼｯｸM-PRO" w:hAnsi="HG丸ｺﾞｼｯｸM-PRO"/>
                <w:color w:val="000000"/>
                <w:sz w:val="22"/>
                <w:szCs w:val="22"/>
              </w:rPr>
            </w:pPr>
          </w:p>
          <w:p w14:paraId="4D7A8499" w14:textId="122A27AF"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これらのことについて、「小・中学校長人権教育研修」「小・中学校教頭人権教育研修」で周知し、各小中学校での取組みの推進を働きかけています。加えて、2025（令和７）年３月、教育現場における差別事象への対応のポイント等を示した「学校における人権教育推進のための資料集」を改訂し、府立学校及び市町村教育委員会に発出しました。</w:t>
            </w:r>
          </w:p>
          <w:p w14:paraId="3C63C3F4" w14:textId="77777777" w:rsidR="00D93F65" w:rsidRDefault="00D93F65" w:rsidP="00D93F65">
            <w:pPr>
              <w:rPr>
                <w:rFonts w:ascii="HG丸ｺﾞｼｯｸM-PRO" w:eastAsia="HG丸ｺﾞｼｯｸM-PRO" w:hAnsi="HG丸ｺﾞｼｯｸM-PRO"/>
                <w:color w:val="000000"/>
                <w:sz w:val="22"/>
                <w:szCs w:val="22"/>
              </w:rPr>
            </w:pPr>
          </w:p>
          <w:p w14:paraId="703DBDAB" w14:textId="38F9BFBC"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今後も、すべての教職員の指導が「人権が尊重された教育」として行われるように、市町村教育委員会及び学校に対して指導してまいります。</w:t>
            </w:r>
          </w:p>
          <w:p w14:paraId="2E871A6F" w14:textId="77777777" w:rsidR="00D93F65" w:rsidRDefault="00D93F65" w:rsidP="00D93F65">
            <w:pPr>
              <w:rPr>
                <w:rFonts w:ascii="HG丸ｺﾞｼｯｸM-PRO" w:eastAsia="HG丸ｺﾞｼｯｸM-PRO" w:hAnsi="HG丸ｺﾞｼｯｸM-PRO"/>
                <w:color w:val="000000"/>
                <w:sz w:val="22"/>
                <w:szCs w:val="22"/>
              </w:rPr>
            </w:pPr>
          </w:p>
          <w:p w14:paraId="0BA2377E" w14:textId="181CC2DB"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府教育センターにおいて、初任者研修をはじめ、さまざまな人権に関する研修を実施しており、人権問題への理解を促すとともに、教職員自らが主体的に学習を深められるよう、研修方法・内容の充実を図っております。</w:t>
            </w:r>
          </w:p>
          <w:p w14:paraId="2351F762" w14:textId="77777777" w:rsidR="00D93F65" w:rsidRDefault="00D93F65" w:rsidP="00D93F65">
            <w:pPr>
              <w:rPr>
                <w:rFonts w:ascii="HG丸ｺﾞｼｯｸM-PRO" w:eastAsia="HG丸ｺﾞｼｯｸM-PRO" w:hAnsi="HG丸ｺﾞｼｯｸM-PRO"/>
                <w:color w:val="000000"/>
                <w:sz w:val="22"/>
                <w:szCs w:val="22"/>
              </w:rPr>
            </w:pPr>
          </w:p>
          <w:p w14:paraId="300AEAA5" w14:textId="4644A484" w:rsidR="006819EB"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管理職に対しても、教職員が日々相互に資質を高め合う職場環境づくりに努めるよう具体事例を紹介しながら説明しています。こうした観点に立って管理職がリーダーシップを発揮できるよう、府教育センターにおいて、人権が尊重される学校経営や組織マネジメント、人材育成についての研修を実施しております。</w:t>
            </w:r>
          </w:p>
          <w:p w14:paraId="13ECBEB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F5F5CE" w14:textId="77777777" w:rsidTr="00DF532A">
        <w:tc>
          <w:tcPr>
            <w:tcW w:w="8702" w:type="dxa"/>
            <w:shd w:val="clear" w:color="auto" w:fill="auto"/>
          </w:tcPr>
          <w:p w14:paraId="4A9AE6E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399CAAB" w14:textId="3D088981" w:rsidR="006819EB" w:rsidRDefault="00D93F6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0B8FDE93" w14:textId="4306F599" w:rsidR="00D93F65" w:rsidRDefault="00D93F6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E00E148" w14:textId="1357B034" w:rsidR="006819EB" w:rsidRPr="00594774" w:rsidRDefault="00D93F6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16F73D43" w14:textId="77777777" w:rsidR="006819EB" w:rsidRPr="004073B5" w:rsidRDefault="006819EB" w:rsidP="00DF532A">
            <w:pPr>
              <w:rPr>
                <w:rFonts w:ascii="HG丸ｺﾞｼｯｸM-PRO" w:eastAsia="HG丸ｺﾞｼｯｸM-PRO" w:hAnsi="HG丸ｺﾞｼｯｸM-PRO"/>
                <w:color w:val="000000"/>
                <w:sz w:val="24"/>
              </w:rPr>
            </w:pPr>
          </w:p>
        </w:tc>
      </w:tr>
    </w:tbl>
    <w:p w14:paraId="67E397BB" w14:textId="673A008A" w:rsidR="006819EB" w:rsidRPr="004073B5" w:rsidRDefault="006819EB" w:rsidP="006819EB">
      <w:pPr>
        <w:rPr>
          <w:rFonts w:ascii="HG丸ｺﾞｼｯｸM-PRO" w:eastAsia="HG丸ｺﾞｼｯｸM-PRO" w:hAnsi="HG丸ｺﾞｼｯｸM-PRO"/>
          <w:color w:val="000000"/>
          <w:sz w:val="22"/>
          <w:szCs w:val="22"/>
        </w:rPr>
      </w:pPr>
    </w:p>
    <w:p w14:paraId="2140CE1B" w14:textId="77777777" w:rsidR="006819EB" w:rsidRPr="004073B5" w:rsidRDefault="006819EB" w:rsidP="006819EB">
      <w:pPr>
        <w:adjustRightInd w:val="0"/>
        <w:snapToGrid w:val="0"/>
        <w:jc w:val="right"/>
        <w:rPr>
          <w:rFonts w:ascii="HG丸ｺﾞｼｯｸM-PRO" w:eastAsia="HG丸ｺﾞｼｯｸM-PRO"/>
          <w:color w:val="000000"/>
        </w:rPr>
      </w:pPr>
    </w:p>
    <w:p w14:paraId="24CA51FB" w14:textId="77777777" w:rsidR="00D93F65" w:rsidRPr="006819EB" w:rsidRDefault="00D93F65" w:rsidP="006819EB">
      <w:pPr>
        <w:rPr>
          <w:rFonts w:ascii="HG丸ｺﾞｼｯｸM-PRO" w:eastAsia="HG丸ｺﾞｼｯｸM-PRO" w:hAnsi="HG丸ｺﾞｼｯｸM-PRO"/>
          <w:color w:val="000000"/>
          <w:sz w:val="22"/>
          <w:szCs w:val="22"/>
        </w:rPr>
      </w:pPr>
    </w:p>
    <w:p w14:paraId="163C1821" w14:textId="77777777" w:rsidR="006819EB" w:rsidRPr="004073B5" w:rsidRDefault="006819EB" w:rsidP="006819EB">
      <w:pPr>
        <w:jc w:val="center"/>
        <w:rPr>
          <w:rFonts w:ascii="HG丸ｺﾞｼｯｸM-PRO" w:eastAsia="HG丸ｺﾞｼｯｸM-PRO" w:hAnsi="HG丸ｺﾞｼｯｸM-PRO"/>
          <w:color w:val="000000"/>
          <w:sz w:val="24"/>
        </w:rPr>
      </w:pPr>
    </w:p>
    <w:p w14:paraId="2BC19144" w14:textId="77777777" w:rsidR="004E5C80" w:rsidRDefault="004E5C8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A7665C9" w14:textId="291F2B0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4B2B818C" w14:textId="77777777" w:rsidR="006819EB" w:rsidRPr="004073B5" w:rsidRDefault="006819EB" w:rsidP="006819EB">
      <w:pPr>
        <w:rPr>
          <w:rFonts w:ascii="HG丸ｺﾞｼｯｸM-PRO" w:eastAsia="HG丸ｺﾞｼｯｸM-PRO" w:hAnsi="HG丸ｺﾞｼｯｸM-PRO"/>
          <w:color w:val="000000"/>
          <w:sz w:val="24"/>
        </w:rPr>
      </w:pPr>
    </w:p>
    <w:p w14:paraId="5F15B42B" w14:textId="77777777" w:rsidR="006819EB" w:rsidRPr="004073B5" w:rsidRDefault="006819EB" w:rsidP="006819EB">
      <w:pPr>
        <w:rPr>
          <w:rFonts w:ascii="HG丸ｺﾞｼｯｸM-PRO" w:eastAsia="HG丸ｺﾞｼｯｸM-PRO" w:hAnsi="HG丸ｺﾞｼｯｸM-PRO"/>
          <w:color w:val="000000"/>
          <w:sz w:val="24"/>
        </w:rPr>
      </w:pPr>
    </w:p>
    <w:p w14:paraId="5EADCD6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CAEDFC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07EBCC4" w14:textId="77777777" w:rsidTr="00DF532A">
        <w:tc>
          <w:tcPr>
            <w:tcW w:w="8702" w:type="dxa"/>
            <w:shd w:val="clear" w:color="auto" w:fill="auto"/>
          </w:tcPr>
          <w:p w14:paraId="6BCCE2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FA422F3" w14:textId="77777777" w:rsidR="00D93F65" w:rsidRPr="00D93F65" w:rsidRDefault="00D93F65" w:rsidP="00D93F6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D93F65">
              <w:rPr>
                <w:rFonts w:ascii="HG丸ｺﾞｼｯｸM-PRO" w:eastAsia="HG丸ｺﾞｼｯｸM-PRO" w:hAnsi="HG丸ｺﾞｼｯｸM-PRO" w:hint="eastAsia"/>
                <w:color w:val="000000"/>
                <w:sz w:val="22"/>
                <w:szCs w:val="22"/>
              </w:rPr>
              <w:t>【任用と研修】</w:t>
            </w:r>
          </w:p>
          <w:p w14:paraId="20D32D54" w14:textId="5007010A" w:rsidR="006819EB" w:rsidRPr="006819EB" w:rsidRDefault="00D93F65" w:rsidP="00DF532A">
            <w:pPr>
              <w:rPr>
                <w:rFonts w:ascii="HG丸ｺﾞｼｯｸM-PRO" w:eastAsia="HG丸ｺﾞｼｯｸM-PRO" w:hAnsi="HG丸ｺﾞｼｯｸM-PRO"/>
                <w:color w:val="000000"/>
                <w:sz w:val="22"/>
                <w:szCs w:val="22"/>
              </w:rPr>
            </w:pPr>
            <w:r w:rsidRPr="00D93F65">
              <w:rPr>
                <w:rFonts w:ascii="HG丸ｺﾞｼｯｸM-PRO" w:eastAsia="HG丸ｺﾞｼｯｸM-PRO" w:hAnsi="HG丸ｺﾞｼｯｸM-PRO" w:hint="eastAsia"/>
                <w:color w:val="000000"/>
                <w:sz w:val="22"/>
                <w:szCs w:val="22"/>
              </w:rPr>
              <w:t>管理職、指導主事、首席、指導教諭等の任用については、人権感覚の鋭さ、同和教育・人権教育等の実践を重視すること。また、管理職の鋭い人権感覚・適切なリーダーシップの発揮等、管理職研修の充実を大阪府教育庁としてはかり、市町村教育委員会に対しても指導・助言すること。さらに、新規教職員の採用においても、人権感覚の鋭さ・豊かさを重視して採用をおこなうこと。</w:t>
            </w:r>
          </w:p>
        </w:tc>
      </w:tr>
      <w:tr w:rsidR="006819EB" w:rsidRPr="004073B5" w14:paraId="071E76E8" w14:textId="77777777" w:rsidTr="00DF532A">
        <w:tc>
          <w:tcPr>
            <w:tcW w:w="8702" w:type="dxa"/>
            <w:shd w:val="clear" w:color="auto" w:fill="auto"/>
          </w:tcPr>
          <w:p w14:paraId="57B856B1" w14:textId="3BEEB79E" w:rsidR="006819EB" w:rsidRPr="004E5C80"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2423B0B" w14:textId="7F987148"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学校教育においては、すべての教育活動が、子どもの人権を尊重する視点とそれにふさわしい環境で行われることが重要です。そのためには、管理職（民間から登用した任期付校長を含む）をはじめとする指導に当たる教職員が鋭敏な人権感覚</w:t>
            </w:r>
            <w:r w:rsidR="00C4685B">
              <w:rPr>
                <w:rFonts w:ascii="HG丸ｺﾞｼｯｸM-PRO" w:eastAsia="HG丸ｺﾞｼｯｸM-PRO" w:hAnsi="HG丸ｺﾞｼｯｸM-PRO" w:hint="eastAsia"/>
                <w:color w:val="000000"/>
                <w:sz w:val="22"/>
                <w:szCs w:val="22"/>
              </w:rPr>
              <w:t>・</w:t>
            </w:r>
            <w:r w:rsidRPr="00D93F65">
              <w:rPr>
                <w:rFonts w:ascii="HG丸ｺﾞｼｯｸM-PRO" w:eastAsia="HG丸ｺﾞｼｯｸM-PRO" w:hAnsi="HG丸ｺﾞｼｯｸM-PRO" w:hint="eastAsia"/>
                <w:color w:val="000000"/>
                <w:sz w:val="22"/>
                <w:szCs w:val="22"/>
              </w:rPr>
              <w:t>意識を持つことが重要です。また、学校等の指導</w:t>
            </w:r>
            <w:r w:rsidR="00C4685B">
              <w:rPr>
                <w:rFonts w:ascii="HG丸ｺﾞｼｯｸM-PRO" w:eastAsia="HG丸ｺﾞｼｯｸM-PRO" w:hAnsi="HG丸ｺﾞｼｯｸM-PRO" w:hint="eastAsia"/>
                <w:color w:val="000000"/>
                <w:sz w:val="22"/>
                <w:szCs w:val="22"/>
              </w:rPr>
              <w:t>・</w:t>
            </w:r>
            <w:r w:rsidRPr="00D93F65">
              <w:rPr>
                <w:rFonts w:ascii="HG丸ｺﾞｼｯｸM-PRO" w:eastAsia="HG丸ｺﾞｼｯｸM-PRO" w:hAnsi="HG丸ｺﾞｼｯｸM-PRO" w:hint="eastAsia"/>
                <w:color w:val="000000"/>
                <w:sz w:val="22"/>
                <w:szCs w:val="22"/>
              </w:rPr>
              <w:t>助言を行う指導主事は、鋭敏な人権感覚</w:t>
            </w:r>
            <w:r w:rsidR="00C4685B">
              <w:rPr>
                <w:rFonts w:ascii="HG丸ｺﾞｼｯｸM-PRO" w:eastAsia="HG丸ｺﾞｼｯｸM-PRO" w:hAnsi="HG丸ｺﾞｼｯｸM-PRO" w:hint="eastAsia"/>
                <w:color w:val="000000"/>
                <w:sz w:val="22"/>
                <w:szCs w:val="22"/>
              </w:rPr>
              <w:t>・</w:t>
            </w:r>
            <w:r w:rsidRPr="00D93F65">
              <w:rPr>
                <w:rFonts w:ascii="HG丸ｺﾞｼｯｸM-PRO" w:eastAsia="HG丸ｺﾞｼｯｸM-PRO" w:hAnsi="HG丸ｺﾞｼｯｸM-PRO" w:hint="eastAsia"/>
                <w:color w:val="000000"/>
                <w:sz w:val="22"/>
                <w:szCs w:val="22"/>
              </w:rPr>
              <w:t>意識とともに、人権を擁護する職責意識を持つことが不可欠です。</w:t>
            </w:r>
          </w:p>
          <w:p w14:paraId="3A8B7893" w14:textId="77777777" w:rsidR="00D93F65" w:rsidRDefault="00D93F65" w:rsidP="00D93F65">
            <w:pPr>
              <w:rPr>
                <w:rFonts w:ascii="HG丸ｺﾞｼｯｸM-PRO" w:eastAsia="HG丸ｺﾞｼｯｸM-PRO" w:hAnsi="HG丸ｺﾞｼｯｸM-PRO"/>
                <w:color w:val="000000"/>
                <w:sz w:val="22"/>
                <w:szCs w:val="22"/>
              </w:rPr>
            </w:pPr>
          </w:p>
          <w:p w14:paraId="01DFE805" w14:textId="7494B55A"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管理職（公立小中学校の任期付校長及び府立学校長を除く。）の選考にあたっては、府立学校長及び市町村教育委員会教育長が対象者を推薦することとしており、推薦書には、研修歴、研究団体などの活動歴、校務分掌及び教育実績などの記載欄を設けており、人権教育の経験や実践などの実績が反映されるようにしております。</w:t>
            </w:r>
          </w:p>
          <w:p w14:paraId="3E5D4087" w14:textId="77777777" w:rsidR="00D93F65" w:rsidRDefault="00D93F65" w:rsidP="00D93F65">
            <w:pPr>
              <w:rPr>
                <w:rFonts w:ascii="HG丸ｺﾞｼｯｸM-PRO" w:eastAsia="HG丸ｺﾞｼｯｸM-PRO" w:hAnsi="HG丸ｺﾞｼｯｸM-PRO"/>
                <w:color w:val="000000"/>
                <w:sz w:val="22"/>
                <w:szCs w:val="22"/>
              </w:rPr>
            </w:pPr>
          </w:p>
          <w:p w14:paraId="05D4C530" w14:textId="0FFC7043"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その上で筆答試験と面接試験を実施しており、人権意識と事象に対する的確な問題意識について出題し、基本的な認識や具体的な方策、課題に対する管理職としての対応能力や資質等を問うたところであります。</w:t>
            </w:r>
          </w:p>
          <w:p w14:paraId="51E1943F" w14:textId="77777777" w:rsidR="00D93F65" w:rsidRDefault="00D93F65" w:rsidP="00D93F65">
            <w:pPr>
              <w:rPr>
                <w:rFonts w:ascii="HG丸ｺﾞｼｯｸM-PRO" w:eastAsia="HG丸ｺﾞｼｯｸM-PRO" w:hAnsi="HG丸ｺﾞｼｯｸM-PRO"/>
                <w:color w:val="000000"/>
                <w:sz w:val="22"/>
                <w:szCs w:val="22"/>
              </w:rPr>
            </w:pPr>
          </w:p>
          <w:p w14:paraId="4E9D6CD9" w14:textId="3AB99F2B"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また、面接試験においては、自校での人権教育の取組や課題、管理職として課題解決に向けた方策、さらに事象に対する問題点や対応方策などについて問うことにより、管理職としてふさわしい人権感覚や人権意識、事象に対する対応能力を有しているか否かを評価するよう努めているところであります。</w:t>
            </w:r>
          </w:p>
          <w:p w14:paraId="168BA939" w14:textId="77777777" w:rsidR="00D93F65" w:rsidRDefault="00D93F65" w:rsidP="00D93F65">
            <w:pPr>
              <w:rPr>
                <w:rFonts w:ascii="HG丸ｺﾞｼｯｸM-PRO" w:eastAsia="HG丸ｺﾞｼｯｸM-PRO" w:hAnsi="HG丸ｺﾞｼｯｸM-PRO"/>
                <w:color w:val="000000"/>
                <w:sz w:val="22"/>
                <w:szCs w:val="22"/>
              </w:rPr>
            </w:pPr>
          </w:p>
          <w:p w14:paraId="0865AA53" w14:textId="360649E3"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首席・指導教諭等の選考にあたっても、面接試験において、自校での人権教育の取組みや課題、これまでの実践などを問うことにより、首席・指導教諭としてふさわしい人権感覚や人権意識を評価するよう努めているところであります。</w:t>
            </w:r>
          </w:p>
          <w:p w14:paraId="73C83173" w14:textId="77777777" w:rsidR="00D93F65" w:rsidRDefault="00D93F65" w:rsidP="00D93F65">
            <w:pPr>
              <w:rPr>
                <w:rFonts w:ascii="HG丸ｺﾞｼｯｸM-PRO" w:eastAsia="HG丸ｺﾞｼｯｸM-PRO" w:hAnsi="HG丸ｺﾞｼｯｸM-PRO"/>
                <w:color w:val="000000"/>
                <w:sz w:val="22"/>
                <w:szCs w:val="22"/>
              </w:rPr>
            </w:pPr>
          </w:p>
          <w:p w14:paraId="3F43F31E" w14:textId="041764EE" w:rsidR="00D93F65" w:rsidRPr="00D93F65"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教員採用選考においては、従来から基本的人権を尊重し、公平な立場で児童生徒の指導ができる教員を求めて選考テストを実施してまいりました。今後とも、人権尊重の教育について正しい認識を持った優秀な教員の確保に努めてまいりたいと存じます。</w:t>
            </w:r>
          </w:p>
          <w:p w14:paraId="3EE7CB33" w14:textId="77777777" w:rsidR="00D93F65" w:rsidRDefault="00D93F65" w:rsidP="00D93F65">
            <w:pPr>
              <w:rPr>
                <w:rFonts w:ascii="HG丸ｺﾞｼｯｸM-PRO" w:eastAsia="HG丸ｺﾞｼｯｸM-PRO" w:hAnsi="HG丸ｺﾞｼｯｸM-PRO"/>
                <w:color w:val="000000"/>
                <w:sz w:val="22"/>
                <w:szCs w:val="22"/>
              </w:rPr>
            </w:pPr>
          </w:p>
          <w:p w14:paraId="55E2A063" w14:textId="3E9105D7" w:rsidR="006819EB" w:rsidRDefault="00D93F65" w:rsidP="00D93F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93F65">
              <w:rPr>
                <w:rFonts w:ascii="HG丸ｺﾞｼｯｸM-PRO" w:eastAsia="HG丸ｺﾞｼｯｸM-PRO" w:hAnsi="HG丸ｺﾞｼｯｸM-PRO" w:hint="eastAsia"/>
                <w:color w:val="000000"/>
                <w:sz w:val="22"/>
                <w:szCs w:val="22"/>
              </w:rPr>
              <w:t>「小・中学校長人権教育研修」や「小・中学校リーダーシップ養成研修（管理職登用予定者対象）」においては、管理職経験者による講義等を通して、学校におけるOJT機能や組織としての対応の大切さについて管理職の教育実践から学ぶなど、管理職研修の充実に努めているところです。</w:t>
            </w:r>
          </w:p>
          <w:p w14:paraId="6788D34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2B54587" w14:textId="77777777" w:rsidTr="00DF532A">
        <w:tc>
          <w:tcPr>
            <w:tcW w:w="8702" w:type="dxa"/>
            <w:shd w:val="clear" w:color="auto" w:fill="auto"/>
          </w:tcPr>
          <w:p w14:paraId="36C45E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66B1605" w14:textId="4ABA33CC" w:rsidR="006819EB" w:rsidRDefault="00A10E8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75388166" w14:textId="2D3083D1" w:rsidR="006819EB" w:rsidRPr="00594774" w:rsidRDefault="00A10E8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5E1CE54" w14:textId="77777777" w:rsidR="006819EB" w:rsidRPr="004073B5" w:rsidRDefault="006819EB" w:rsidP="00DF532A">
            <w:pPr>
              <w:rPr>
                <w:rFonts w:ascii="HG丸ｺﾞｼｯｸM-PRO" w:eastAsia="HG丸ｺﾞｼｯｸM-PRO" w:hAnsi="HG丸ｺﾞｼｯｸM-PRO"/>
                <w:color w:val="000000"/>
                <w:sz w:val="24"/>
              </w:rPr>
            </w:pPr>
          </w:p>
        </w:tc>
      </w:tr>
    </w:tbl>
    <w:p w14:paraId="5F394427" w14:textId="3733A725" w:rsidR="006819EB" w:rsidRPr="004073B5" w:rsidRDefault="006819EB" w:rsidP="006819EB">
      <w:pPr>
        <w:rPr>
          <w:rFonts w:ascii="HG丸ｺﾞｼｯｸM-PRO" w:eastAsia="HG丸ｺﾞｼｯｸM-PRO" w:hAnsi="HG丸ｺﾞｼｯｸM-PRO"/>
          <w:color w:val="000000"/>
          <w:sz w:val="22"/>
          <w:szCs w:val="22"/>
        </w:rPr>
      </w:pPr>
    </w:p>
    <w:p w14:paraId="32F86C87" w14:textId="77777777" w:rsidR="006819EB" w:rsidRPr="004073B5" w:rsidRDefault="006819EB" w:rsidP="006819EB">
      <w:pPr>
        <w:adjustRightInd w:val="0"/>
        <w:snapToGrid w:val="0"/>
        <w:jc w:val="right"/>
        <w:rPr>
          <w:rFonts w:ascii="HG丸ｺﾞｼｯｸM-PRO" w:eastAsia="HG丸ｺﾞｼｯｸM-PRO"/>
          <w:color w:val="000000"/>
        </w:rPr>
      </w:pPr>
    </w:p>
    <w:p w14:paraId="7F684125" w14:textId="393DACBD" w:rsidR="006819EB" w:rsidRDefault="006819EB" w:rsidP="006819EB">
      <w:pPr>
        <w:rPr>
          <w:rFonts w:ascii="HG丸ｺﾞｼｯｸM-PRO" w:eastAsia="HG丸ｺﾞｼｯｸM-PRO" w:hAnsi="HG丸ｺﾞｼｯｸM-PRO"/>
          <w:color w:val="000000"/>
          <w:sz w:val="22"/>
          <w:szCs w:val="22"/>
        </w:rPr>
      </w:pPr>
    </w:p>
    <w:p w14:paraId="369C02E0" w14:textId="1A271482" w:rsidR="00A10E8C" w:rsidRDefault="00A10E8C" w:rsidP="006819EB">
      <w:pPr>
        <w:rPr>
          <w:rFonts w:ascii="HG丸ｺﾞｼｯｸM-PRO" w:eastAsia="HG丸ｺﾞｼｯｸM-PRO" w:hAnsi="HG丸ｺﾞｼｯｸM-PRO"/>
          <w:color w:val="000000"/>
          <w:sz w:val="22"/>
          <w:szCs w:val="22"/>
        </w:rPr>
      </w:pPr>
    </w:p>
    <w:p w14:paraId="684A7D7D" w14:textId="0CBD2271" w:rsidR="00A10E8C" w:rsidRDefault="00A10E8C" w:rsidP="006819EB">
      <w:pPr>
        <w:rPr>
          <w:rFonts w:ascii="HG丸ｺﾞｼｯｸM-PRO" w:eastAsia="HG丸ｺﾞｼｯｸM-PRO" w:hAnsi="HG丸ｺﾞｼｯｸM-PRO"/>
          <w:color w:val="000000"/>
          <w:sz w:val="22"/>
          <w:szCs w:val="22"/>
        </w:rPr>
      </w:pPr>
    </w:p>
    <w:p w14:paraId="4EDF1075" w14:textId="5E873650" w:rsidR="00A10E8C" w:rsidRDefault="00A10E8C" w:rsidP="006819EB">
      <w:pPr>
        <w:rPr>
          <w:rFonts w:ascii="HG丸ｺﾞｼｯｸM-PRO" w:eastAsia="HG丸ｺﾞｼｯｸM-PRO" w:hAnsi="HG丸ｺﾞｼｯｸM-PRO"/>
          <w:color w:val="000000"/>
          <w:sz w:val="22"/>
          <w:szCs w:val="22"/>
        </w:rPr>
      </w:pPr>
    </w:p>
    <w:p w14:paraId="043B84CA" w14:textId="7A61F82B" w:rsidR="00A10E8C" w:rsidRDefault="00A10E8C" w:rsidP="006819EB">
      <w:pPr>
        <w:rPr>
          <w:rFonts w:ascii="HG丸ｺﾞｼｯｸM-PRO" w:eastAsia="HG丸ｺﾞｼｯｸM-PRO" w:hAnsi="HG丸ｺﾞｼｯｸM-PRO"/>
          <w:color w:val="000000"/>
          <w:sz w:val="22"/>
          <w:szCs w:val="22"/>
        </w:rPr>
      </w:pPr>
    </w:p>
    <w:p w14:paraId="1B7A9211" w14:textId="4842672C" w:rsidR="00A10E8C" w:rsidRDefault="00A10E8C" w:rsidP="006819EB">
      <w:pPr>
        <w:rPr>
          <w:rFonts w:ascii="HG丸ｺﾞｼｯｸM-PRO" w:eastAsia="HG丸ｺﾞｼｯｸM-PRO" w:hAnsi="HG丸ｺﾞｼｯｸM-PRO"/>
          <w:color w:val="000000"/>
          <w:sz w:val="22"/>
          <w:szCs w:val="22"/>
        </w:rPr>
      </w:pPr>
    </w:p>
    <w:p w14:paraId="367CEA63" w14:textId="7138A4EA" w:rsidR="00A10E8C" w:rsidRDefault="00A10E8C" w:rsidP="006819EB">
      <w:pPr>
        <w:rPr>
          <w:rFonts w:ascii="HG丸ｺﾞｼｯｸM-PRO" w:eastAsia="HG丸ｺﾞｼｯｸM-PRO" w:hAnsi="HG丸ｺﾞｼｯｸM-PRO"/>
          <w:color w:val="000000"/>
          <w:sz w:val="22"/>
          <w:szCs w:val="22"/>
        </w:rPr>
      </w:pPr>
    </w:p>
    <w:p w14:paraId="251B93C1" w14:textId="2E001893" w:rsidR="00A10E8C" w:rsidRDefault="00A10E8C" w:rsidP="006819EB">
      <w:pPr>
        <w:rPr>
          <w:rFonts w:ascii="HG丸ｺﾞｼｯｸM-PRO" w:eastAsia="HG丸ｺﾞｼｯｸM-PRO" w:hAnsi="HG丸ｺﾞｼｯｸM-PRO"/>
          <w:color w:val="000000"/>
          <w:sz w:val="22"/>
          <w:szCs w:val="22"/>
        </w:rPr>
      </w:pPr>
    </w:p>
    <w:p w14:paraId="54BB817D" w14:textId="38637A31" w:rsidR="00A10E8C" w:rsidRDefault="00A10E8C" w:rsidP="006819EB">
      <w:pPr>
        <w:rPr>
          <w:rFonts w:ascii="HG丸ｺﾞｼｯｸM-PRO" w:eastAsia="HG丸ｺﾞｼｯｸM-PRO" w:hAnsi="HG丸ｺﾞｼｯｸM-PRO"/>
          <w:color w:val="000000"/>
          <w:sz w:val="22"/>
          <w:szCs w:val="22"/>
        </w:rPr>
      </w:pPr>
    </w:p>
    <w:p w14:paraId="5B538536" w14:textId="2E2A5989" w:rsidR="00A10E8C" w:rsidRDefault="00A10E8C" w:rsidP="006819EB">
      <w:pPr>
        <w:rPr>
          <w:rFonts w:ascii="HG丸ｺﾞｼｯｸM-PRO" w:eastAsia="HG丸ｺﾞｼｯｸM-PRO" w:hAnsi="HG丸ｺﾞｼｯｸM-PRO"/>
          <w:color w:val="000000"/>
          <w:sz w:val="22"/>
          <w:szCs w:val="22"/>
        </w:rPr>
      </w:pPr>
    </w:p>
    <w:p w14:paraId="29B9AC58" w14:textId="77777777" w:rsidR="00A10E8C" w:rsidRPr="006819EB" w:rsidRDefault="00A10E8C" w:rsidP="006819EB">
      <w:pPr>
        <w:rPr>
          <w:rFonts w:ascii="HG丸ｺﾞｼｯｸM-PRO" w:eastAsia="HG丸ｺﾞｼｯｸM-PRO" w:hAnsi="HG丸ｺﾞｼｯｸM-PRO"/>
          <w:color w:val="000000"/>
          <w:sz w:val="22"/>
          <w:szCs w:val="22"/>
        </w:rPr>
      </w:pPr>
    </w:p>
    <w:p w14:paraId="5D981AEE" w14:textId="77777777" w:rsidR="006819EB" w:rsidRPr="004073B5" w:rsidRDefault="006819EB" w:rsidP="006819EB">
      <w:pPr>
        <w:jc w:val="center"/>
        <w:rPr>
          <w:rFonts w:ascii="HG丸ｺﾞｼｯｸM-PRO" w:eastAsia="HG丸ｺﾞｼｯｸM-PRO" w:hAnsi="HG丸ｺﾞｼｯｸM-PRO"/>
          <w:color w:val="000000"/>
          <w:sz w:val="24"/>
        </w:rPr>
      </w:pPr>
    </w:p>
    <w:p w14:paraId="5018B984" w14:textId="77777777" w:rsidR="004E5C80" w:rsidRDefault="004E5C8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4E0B48" w14:textId="37BFB1E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6013956E" w14:textId="77777777" w:rsidR="006819EB" w:rsidRPr="004073B5" w:rsidRDefault="006819EB" w:rsidP="006819EB">
      <w:pPr>
        <w:rPr>
          <w:rFonts w:ascii="HG丸ｺﾞｼｯｸM-PRO" w:eastAsia="HG丸ｺﾞｼｯｸM-PRO" w:hAnsi="HG丸ｺﾞｼｯｸM-PRO"/>
          <w:color w:val="000000"/>
          <w:sz w:val="24"/>
        </w:rPr>
      </w:pPr>
    </w:p>
    <w:p w14:paraId="6A5899B7" w14:textId="77777777" w:rsidR="006819EB" w:rsidRPr="004073B5" w:rsidRDefault="006819EB" w:rsidP="006819EB">
      <w:pPr>
        <w:rPr>
          <w:rFonts w:ascii="HG丸ｺﾞｼｯｸM-PRO" w:eastAsia="HG丸ｺﾞｼｯｸM-PRO" w:hAnsi="HG丸ｺﾞｼｯｸM-PRO"/>
          <w:color w:val="000000"/>
          <w:sz w:val="24"/>
        </w:rPr>
      </w:pPr>
    </w:p>
    <w:p w14:paraId="640DEBE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51EED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1834451" w14:textId="77777777" w:rsidTr="00DF532A">
        <w:tc>
          <w:tcPr>
            <w:tcW w:w="8702" w:type="dxa"/>
            <w:shd w:val="clear" w:color="auto" w:fill="auto"/>
          </w:tcPr>
          <w:p w14:paraId="0E98B41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01A0569" w14:textId="77777777" w:rsidR="00A10E8C" w:rsidRPr="00A10E8C" w:rsidRDefault="00A10E8C" w:rsidP="00A10E8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A10E8C">
              <w:rPr>
                <w:rFonts w:ascii="HG丸ｺﾞｼｯｸM-PRO" w:eastAsia="HG丸ｺﾞｼｯｸM-PRO" w:hAnsi="HG丸ｺﾞｼｯｸM-PRO" w:hint="eastAsia"/>
                <w:color w:val="000000"/>
                <w:sz w:val="22"/>
                <w:szCs w:val="22"/>
              </w:rPr>
              <w:t>【子どもへのハラスメント】</w:t>
            </w:r>
          </w:p>
          <w:p w14:paraId="1341D104" w14:textId="314E8FBF" w:rsidR="006819EB" w:rsidRPr="006819EB" w:rsidRDefault="00A10E8C" w:rsidP="00A10E8C">
            <w:pPr>
              <w:rPr>
                <w:rFonts w:ascii="HG丸ｺﾞｼｯｸM-PRO" w:eastAsia="HG丸ｺﾞｼｯｸM-PRO" w:hAnsi="HG丸ｺﾞｼｯｸM-PRO"/>
                <w:color w:val="000000"/>
                <w:sz w:val="22"/>
                <w:szCs w:val="22"/>
              </w:rPr>
            </w:pPr>
            <w:r w:rsidRPr="00A10E8C">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3DE3F564" w14:textId="46272008"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A10E8C" w:rsidRPr="00A10E8C">
              <w:rPr>
                <w:rFonts w:ascii="HG丸ｺﾞｼｯｸM-PRO" w:eastAsia="HG丸ｺﾞｼｯｸM-PRO" w:hAnsi="HG丸ｺﾞｼｯｸM-PRO" w:hint="eastAsia"/>
                <w:color w:val="000000"/>
                <w:sz w:val="22"/>
                <w:szCs w:val="22"/>
              </w:rPr>
              <w:t>人権侵害が発生した場合の組織的な対応体制について明らかにすること。また、相談員の研修の充実をはかること。</w:t>
            </w:r>
          </w:p>
          <w:p w14:paraId="6D49C12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6C626B9" w14:textId="77777777" w:rsidTr="00DF532A">
        <w:tc>
          <w:tcPr>
            <w:tcW w:w="8702" w:type="dxa"/>
            <w:shd w:val="clear" w:color="auto" w:fill="auto"/>
          </w:tcPr>
          <w:p w14:paraId="63E0A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B84EBD4" w14:textId="77777777" w:rsidR="006819EB" w:rsidRDefault="006819EB" w:rsidP="00DF532A">
            <w:pPr>
              <w:rPr>
                <w:rFonts w:ascii="HG丸ｺﾞｼｯｸM-PRO" w:eastAsia="HG丸ｺﾞｼｯｸM-PRO" w:hAnsi="HG丸ｺﾞｼｯｸM-PRO"/>
                <w:color w:val="000000"/>
                <w:sz w:val="22"/>
                <w:szCs w:val="22"/>
              </w:rPr>
            </w:pPr>
          </w:p>
          <w:p w14:paraId="36643A71" w14:textId="06235DAE" w:rsidR="00A10E8C" w:rsidRPr="00A10E8C"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人権教育の指導方法等の在り方について［第三次とりまとめ］」においては、「人権感覚を身に付けるためには、学級をはじめ学校生活全体の中で自らの大切さや他の人の大切さが認められていることを児童生徒自身が実感できるような状況を生み出すことが肝要である。」と示されています。</w:t>
            </w:r>
          </w:p>
          <w:p w14:paraId="08FFF0C5" w14:textId="77777777" w:rsidR="00A10E8C" w:rsidRDefault="00A10E8C" w:rsidP="00A10E8C">
            <w:pPr>
              <w:rPr>
                <w:rFonts w:ascii="HG丸ｺﾞｼｯｸM-PRO" w:eastAsia="HG丸ｺﾞｼｯｸM-PRO" w:hAnsi="HG丸ｺﾞｼｯｸM-PRO"/>
                <w:color w:val="000000"/>
                <w:sz w:val="22"/>
                <w:szCs w:val="22"/>
              </w:rPr>
            </w:pPr>
          </w:p>
          <w:p w14:paraId="3E22C4DC" w14:textId="4B3AF4AF" w:rsidR="00A10E8C" w:rsidRPr="00A10E8C"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また、「人権教育推進プラン」においても、「人権が尊重された教育」として、「学校教育においては、教科指導、進路指導、生活指導等広範な指導が行われているが、すべての教育活動が、子どもの人権を尊重する視点とそれにふさわしい環境で行われることが重要である。そのためには、指導に当たる教職員が鋭敏な人権感覚・意識を持つことが重要である。」と示しています。</w:t>
            </w:r>
          </w:p>
          <w:p w14:paraId="66664802" w14:textId="77777777" w:rsidR="00A10E8C" w:rsidRDefault="00A10E8C" w:rsidP="00A10E8C">
            <w:pPr>
              <w:rPr>
                <w:rFonts w:ascii="HG丸ｺﾞｼｯｸM-PRO" w:eastAsia="HG丸ｺﾞｼｯｸM-PRO" w:hAnsi="HG丸ｺﾞｼｯｸM-PRO"/>
                <w:color w:val="000000"/>
                <w:sz w:val="22"/>
                <w:szCs w:val="22"/>
              </w:rPr>
            </w:pPr>
          </w:p>
          <w:p w14:paraId="56E71485" w14:textId="49921B5D" w:rsidR="00A10E8C" w:rsidRPr="00A10E8C"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教職員が自らの人権意識をより一層高めるとともに、教育現場における差別事象への適切な対応を図ることを目的として、2023（令和５）年３月に「教職員のための差別事象対応ワークシート」を作成、2025（令和７）年３月に「学校における人権教育推進のための資料集」を改訂し、府立学校及び市町村教育委員会に発出しました。</w:t>
            </w:r>
          </w:p>
          <w:p w14:paraId="34C65F03" w14:textId="77777777" w:rsidR="00A10E8C" w:rsidRDefault="00A10E8C" w:rsidP="00A10E8C">
            <w:pPr>
              <w:rPr>
                <w:rFonts w:ascii="HG丸ｺﾞｼｯｸM-PRO" w:eastAsia="HG丸ｺﾞｼｯｸM-PRO" w:hAnsi="HG丸ｺﾞｼｯｸM-PRO"/>
                <w:color w:val="000000"/>
                <w:sz w:val="22"/>
                <w:szCs w:val="22"/>
              </w:rPr>
            </w:pPr>
          </w:p>
          <w:p w14:paraId="7A0B2208" w14:textId="5D86A3F8" w:rsidR="00A10E8C" w:rsidRPr="00A10E8C"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教職員等による児童生徒等に対する体罰、セクシュアル・ハラスメント等については、児童生徒等の心を傷つけ、その後の成長に避けがたい影響を与えるものであり、個人の尊厳や人権を侵害するものであると認識しています。</w:t>
            </w:r>
          </w:p>
          <w:p w14:paraId="5CB21F49" w14:textId="77777777" w:rsidR="00A10E8C" w:rsidRDefault="00A10E8C" w:rsidP="00A10E8C">
            <w:pPr>
              <w:rPr>
                <w:rFonts w:ascii="HG丸ｺﾞｼｯｸM-PRO" w:eastAsia="HG丸ｺﾞｼｯｸM-PRO" w:hAnsi="HG丸ｺﾞｼｯｸM-PRO"/>
                <w:color w:val="000000"/>
                <w:sz w:val="22"/>
                <w:szCs w:val="22"/>
              </w:rPr>
            </w:pPr>
          </w:p>
          <w:p w14:paraId="7557EF51" w14:textId="7F0383BA" w:rsidR="006819EB" w:rsidRPr="00A10E8C"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そのため、教職員等による児童生徒等に対する人権侵害への防止策としまして、「教職員による児童生徒に対するセクシュアル・ハラスメント防止のために」や体罰防止マニュアル等を作成し、各学校においても研修の充実が図られるよう、各市町村教育委員会へ指導をしています。2021（令和３）年７月には、「教職員等による児童生徒等に対するセクシュアル・ハラスメント等の防止に向けた取組み（教育委員会用・学校園用）」を作成し、予防的な取組みや万が一事案が発生した際の対応について記載した資料を市町村教育委員会及び小中学校に配付しました。</w:t>
            </w:r>
          </w:p>
          <w:p w14:paraId="198D908F" w14:textId="77777777" w:rsidR="00A10E8C" w:rsidRDefault="00A10E8C" w:rsidP="00A10E8C">
            <w:pPr>
              <w:rPr>
                <w:rFonts w:ascii="HG丸ｺﾞｼｯｸM-PRO" w:eastAsia="HG丸ｺﾞｼｯｸM-PRO" w:hAnsi="HG丸ｺﾞｼｯｸM-PRO"/>
                <w:color w:val="000000"/>
                <w:sz w:val="22"/>
                <w:szCs w:val="22"/>
              </w:rPr>
            </w:pPr>
          </w:p>
          <w:p w14:paraId="0056B566" w14:textId="47EC80F2" w:rsidR="00A10E8C" w:rsidRPr="00A10E8C"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また、2022（令和４）年に施行された「教育職員等による児童生徒性暴力等の防止等に関する法律」及び基本的な指針について、あらゆる機会を通じて周知しているところです。</w:t>
            </w:r>
          </w:p>
          <w:p w14:paraId="5A34DEA3" w14:textId="77777777" w:rsidR="00A10E8C" w:rsidRDefault="00A10E8C" w:rsidP="00A10E8C">
            <w:pPr>
              <w:rPr>
                <w:rFonts w:ascii="HG丸ｺﾞｼｯｸM-PRO" w:eastAsia="HG丸ｺﾞｼｯｸM-PRO" w:hAnsi="HG丸ｺﾞｼｯｸM-PRO"/>
                <w:color w:val="000000"/>
                <w:sz w:val="22"/>
                <w:szCs w:val="22"/>
              </w:rPr>
            </w:pPr>
          </w:p>
          <w:p w14:paraId="1979A901" w14:textId="47C830D2" w:rsidR="00A10E8C" w:rsidRPr="00A10E8C"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万一、教職員等による児童生徒等に対する人権侵害が発生した場合には、被害児童生徒等へのケアを第一に行い、加害者に対する指導や再発防止の検討等について市町村教育委員会、関係各課と連携しながら対応を行っていきます。</w:t>
            </w:r>
          </w:p>
          <w:p w14:paraId="07203037" w14:textId="77777777" w:rsidR="00A10E8C" w:rsidRDefault="00A10E8C" w:rsidP="00A10E8C">
            <w:pPr>
              <w:rPr>
                <w:rFonts w:ascii="HG丸ｺﾞｼｯｸM-PRO" w:eastAsia="HG丸ｺﾞｼｯｸM-PRO" w:hAnsi="HG丸ｺﾞｼｯｸM-PRO"/>
                <w:color w:val="000000"/>
                <w:sz w:val="22"/>
                <w:szCs w:val="22"/>
              </w:rPr>
            </w:pPr>
          </w:p>
          <w:p w14:paraId="6B553F83" w14:textId="73E9EC6F" w:rsidR="00A10E8C" w:rsidRPr="00A10E8C"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府教育センターにおいては、「初任者・新規採用者研修」、「小・中学校長人権教育研修」、「小・中学校教頭人権教育研修」、「小・中学校新任校長研修」、「小・中学校新任教頭研修」、「小・中学校リーディング・ティーチャー養成研修」、「府立学校新任校長研修」、「府立学校新任教頭研修」、「府立学校長研修」、「府立学校教頭研修」、「府立学校首席研修」、「府立学校リーダー養成研修」の講義において、ハラスメントを取り上げ、組織的な対応について伝えております。</w:t>
            </w:r>
          </w:p>
          <w:p w14:paraId="24FF70FB" w14:textId="77777777" w:rsidR="00A10E8C" w:rsidRDefault="00A10E8C" w:rsidP="00A10E8C">
            <w:pPr>
              <w:rPr>
                <w:rFonts w:ascii="HG丸ｺﾞｼｯｸM-PRO" w:eastAsia="HG丸ｺﾞｼｯｸM-PRO" w:hAnsi="HG丸ｺﾞｼｯｸM-PRO"/>
                <w:color w:val="000000"/>
                <w:sz w:val="22"/>
                <w:szCs w:val="22"/>
              </w:rPr>
            </w:pPr>
          </w:p>
          <w:p w14:paraId="4984E552" w14:textId="31769D5E" w:rsidR="006819EB"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また、「府立学校セクシュアル・ハラスメント相談窓口担当者研修会」を実施し、相談対応の在り方や適切な支援について学んでいます。ハラスメント防止に向け、今後も取り組んでまいります。</w:t>
            </w:r>
          </w:p>
          <w:p w14:paraId="108FC6B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4BEC73" w14:textId="77777777" w:rsidTr="00DF532A">
        <w:tc>
          <w:tcPr>
            <w:tcW w:w="8702" w:type="dxa"/>
            <w:shd w:val="clear" w:color="auto" w:fill="auto"/>
          </w:tcPr>
          <w:p w14:paraId="2AC89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B66E8A6" w14:textId="53BF5374" w:rsidR="006819EB" w:rsidRDefault="00A10E8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65F817A5" w14:textId="4C650E22" w:rsidR="006819EB" w:rsidRPr="00594774" w:rsidRDefault="00A10E8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2B50349" w14:textId="5F91EB8C" w:rsidR="006819EB" w:rsidRPr="004E5C80" w:rsidRDefault="00A10E8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6CBAC507" w14:textId="539FF754" w:rsidR="006819EB" w:rsidRPr="004073B5" w:rsidRDefault="006819EB" w:rsidP="006819EB">
      <w:pPr>
        <w:rPr>
          <w:rFonts w:ascii="HG丸ｺﾞｼｯｸM-PRO" w:eastAsia="HG丸ｺﾞｼｯｸM-PRO" w:hAnsi="HG丸ｺﾞｼｯｸM-PRO"/>
          <w:color w:val="000000"/>
          <w:sz w:val="22"/>
          <w:szCs w:val="22"/>
        </w:rPr>
      </w:pPr>
    </w:p>
    <w:p w14:paraId="542581CC" w14:textId="77777777" w:rsidR="006819EB" w:rsidRPr="004073B5" w:rsidRDefault="006819EB" w:rsidP="006819EB">
      <w:pPr>
        <w:adjustRightInd w:val="0"/>
        <w:snapToGrid w:val="0"/>
        <w:jc w:val="right"/>
        <w:rPr>
          <w:rFonts w:ascii="HG丸ｺﾞｼｯｸM-PRO" w:eastAsia="HG丸ｺﾞｼｯｸM-PRO"/>
          <w:color w:val="000000"/>
        </w:rPr>
      </w:pPr>
    </w:p>
    <w:p w14:paraId="3DF14A73" w14:textId="614DA3BC" w:rsidR="006819EB" w:rsidRDefault="006819EB" w:rsidP="006819EB">
      <w:pPr>
        <w:rPr>
          <w:rFonts w:ascii="HG丸ｺﾞｼｯｸM-PRO" w:eastAsia="HG丸ｺﾞｼｯｸM-PRO" w:hAnsi="HG丸ｺﾞｼｯｸM-PRO"/>
          <w:color w:val="000000"/>
          <w:sz w:val="22"/>
          <w:szCs w:val="22"/>
        </w:rPr>
      </w:pPr>
    </w:p>
    <w:p w14:paraId="7A8F4886" w14:textId="65DE25BA" w:rsidR="00A10E8C" w:rsidRDefault="00A10E8C" w:rsidP="006819EB">
      <w:pPr>
        <w:rPr>
          <w:rFonts w:ascii="HG丸ｺﾞｼｯｸM-PRO" w:eastAsia="HG丸ｺﾞｼｯｸM-PRO" w:hAnsi="HG丸ｺﾞｼｯｸM-PRO"/>
          <w:color w:val="000000"/>
          <w:sz w:val="22"/>
          <w:szCs w:val="22"/>
        </w:rPr>
      </w:pPr>
    </w:p>
    <w:p w14:paraId="165A43E3" w14:textId="1FEB23D9" w:rsidR="00A10E8C" w:rsidRDefault="00A10E8C" w:rsidP="006819EB">
      <w:pPr>
        <w:rPr>
          <w:rFonts w:ascii="HG丸ｺﾞｼｯｸM-PRO" w:eastAsia="HG丸ｺﾞｼｯｸM-PRO" w:hAnsi="HG丸ｺﾞｼｯｸM-PRO"/>
          <w:color w:val="000000"/>
          <w:sz w:val="22"/>
          <w:szCs w:val="22"/>
        </w:rPr>
      </w:pPr>
    </w:p>
    <w:p w14:paraId="567FEC06" w14:textId="77777777" w:rsidR="00A10E8C" w:rsidRPr="006819EB" w:rsidRDefault="00A10E8C" w:rsidP="006819EB">
      <w:pPr>
        <w:rPr>
          <w:rFonts w:ascii="HG丸ｺﾞｼｯｸM-PRO" w:eastAsia="HG丸ｺﾞｼｯｸM-PRO" w:hAnsi="HG丸ｺﾞｼｯｸM-PRO"/>
          <w:color w:val="000000"/>
          <w:sz w:val="22"/>
          <w:szCs w:val="22"/>
        </w:rPr>
      </w:pPr>
    </w:p>
    <w:p w14:paraId="6CC1E15C" w14:textId="77777777" w:rsidR="006819EB" w:rsidRPr="004073B5" w:rsidRDefault="006819EB" w:rsidP="006819EB">
      <w:pPr>
        <w:jc w:val="center"/>
        <w:rPr>
          <w:rFonts w:ascii="HG丸ｺﾞｼｯｸM-PRO" w:eastAsia="HG丸ｺﾞｼｯｸM-PRO" w:hAnsi="HG丸ｺﾞｼｯｸM-PRO"/>
          <w:color w:val="000000"/>
          <w:sz w:val="24"/>
        </w:rPr>
      </w:pPr>
    </w:p>
    <w:p w14:paraId="46BF2062" w14:textId="77777777" w:rsidR="004E5C80" w:rsidRDefault="004E5C8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4EF807A" w14:textId="42B8CDE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5320C47A" w14:textId="77777777" w:rsidR="006819EB" w:rsidRPr="004073B5" w:rsidRDefault="006819EB" w:rsidP="006819EB">
      <w:pPr>
        <w:rPr>
          <w:rFonts w:ascii="HG丸ｺﾞｼｯｸM-PRO" w:eastAsia="HG丸ｺﾞｼｯｸM-PRO" w:hAnsi="HG丸ｺﾞｼｯｸM-PRO"/>
          <w:color w:val="000000"/>
          <w:sz w:val="24"/>
        </w:rPr>
      </w:pPr>
    </w:p>
    <w:p w14:paraId="2B1E5556" w14:textId="77777777" w:rsidR="006819EB" w:rsidRPr="004073B5" w:rsidRDefault="006819EB" w:rsidP="006819EB">
      <w:pPr>
        <w:rPr>
          <w:rFonts w:ascii="HG丸ｺﾞｼｯｸM-PRO" w:eastAsia="HG丸ｺﾞｼｯｸM-PRO" w:hAnsi="HG丸ｺﾞｼｯｸM-PRO"/>
          <w:color w:val="000000"/>
          <w:sz w:val="24"/>
        </w:rPr>
      </w:pPr>
    </w:p>
    <w:p w14:paraId="45BC95F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D2EB44"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ED4A243" w14:textId="77777777" w:rsidTr="00DF532A">
        <w:tc>
          <w:tcPr>
            <w:tcW w:w="8702" w:type="dxa"/>
            <w:shd w:val="clear" w:color="auto" w:fill="auto"/>
          </w:tcPr>
          <w:p w14:paraId="2C98802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9245D74" w14:textId="77777777" w:rsidR="00A10E8C" w:rsidRPr="00A10E8C" w:rsidRDefault="00A10E8C" w:rsidP="00A10E8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A10E8C">
              <w:rPr>
                <w:rFonts w:ascii="HG丸ｺﾞｼｯｸM-PRO" w:eastAsia="HG丸ｺﾞｼｯｸM-PRO" w:hAnsi="HG丸ｺﾞｼｯｸM-PRO" w:hint="eastAsia"/>
                <w:color w:val="000000"/>
                <w:sz w:val="22"/>
                <w:szCs w:val="22"/>
              </w:rPr>
              <w:t>【子どもへのハラスメント】</w:t>
            </w:r>
          </w:p>
          <w:p w14:paraId="5321DAB8" w14:textId="77777777" w:rsidR="00A10E8C" w:rsidRPr="006819EB" w:rsidRDefault="00A10E8C" w:rsidP="00A10E8C">
            <w:pPr>
              <w:rPr>
                <w:rFonts w:ascii="HG丸ｺﾞｼｯｸM-PRO" w:eastAsia="HG丸ｺﾞｼｯｸM-PRO" w:hAnsi="HG丸ｺﾞｼｯｸM-PRO"/>
                <w:color w:val="000000"/>
                <w:sz w:val="22"/>
                <w:szCs w:val="22"/>
              </w:rPr>
            </w:pPr>
            <w:r w:rsidRPr="00A10E8C">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2F23C7E5" w14:textId="5A944F12"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A10E8C" w:rsidRPr="00A10E8C">
              <w:rPr>
                <w:rFonts w:ascii="HG丸ｺﾞｼｯｸM-PRO" w:eastAsia="HG丸ｺﾞｼｯｸM-PRO" w:hAnsi="HG丸ｺﾞｼｯｸM-PRO" w:hint="eastAsia"/>
                <w:color w:val="000000"/>
                <w:sz w:val="22"/>
                <w:szCs w:val="22"/>
              </w:rPr>
              <w:t>20年から府立学校に通う子どもたちに実施している「セクシュアル・ハラスメントに関するアンケート」の結果や効果を検証するとともに、フラッシュバック等の２次被害が生起しないよう配慮すること。</w:t>
            </w:r>
          </w:p>
          <w:p w14:paraId="0AB863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353F831" w14:textId="77777777" w:rsidTr="00DF532A">
        <w:tc>
          <w:tcPr>
            <w:tcW w:w="8702" w:type="dxa"/>
            <w:shd w:val="clear" w:color="auto" w:fill="auto"/>
          </w:tcPr>
          <w:p w14:paraId="1E61C9F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8D0815" w14:textId="77777777" w:rsidR="006819EB" w:rsidRDefault="006819EB" w:rsidP="00DF532A">
            <w:pPr>
              <w:rPr>
                <w:rFonts w:ascii="HG丸ｺﾞｼｯｸM-PRO" w:eastAsia="HG丸ｺﾞｼｯｸM-PRO" w:hAnsi="HG丸ｺﾞｼｯｸM-PRO"/>
                <w:color w:val="000000"/>
                <w:sz w:val="22"/>
                <w:szCs w:val="22"/>
              </w:rPr>
            </w:pPr>
          </w:p>
          <w:p w14:paraId="70225011" w14:textId="0D852E11" w:rsidR="00A10E8C" w:rsidRPr="00A10E8C"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被害を受けている生徒を守ることと併せて、教職員等によるセクハラの未然防止や意識の向上につなげるため、2020（令和２）年度より「セクシュアル・ハラスメントに関するアンケート」を実施しており、2022（令和４）年度からはWebでのアンケートを実施することにより、いつでも、何回でも被害の相談ができるようになりました。また、毎年結果を取りまとめ検証を行っています。</w:t>
            </w:r>
          </w:p>
          <w:p w14:paraId="747A05E2" w14:textId="77777777" w:rsidR="00A10E8C" w:rsidRDefault="00A10E8C" w:rsidP="00A10E8C">
            <w:pPr>
              <w:rPr>
                <w:rFonts w:ascii="HG丸ｺﾞｼｯｸM-PRO" w:eastAsia="HG丸ｺﾞｼｯｸM-PRO" w:hAnsi="HG丸ｺﾞｼｯｸM-PRO"/>
                <w:color w:val="000000"/>
                <w:sz w:val="22"/>
                <w:szCs w:val="22"/>
              </w:rPr>
            </w:pPr>
          </w:p>
          <w:p w14:paraId="457BC5D3" w14:textId="49455766" w:rsidR="006819EB" w:rsidRDefault="00A10E8C" w:rsidP="00A10E8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0E8C">
              <w:rPr>
                <w:rFonts w:ascii="HG丸ｺﾞｼｯｸM-PRO" w:eastAsia="HG丸ｺﾞｼｯｸM-PRO" w:hAnsi="HG丸ｺﾞｼｯｸM-PRO" w:hint="eastAsia"/>
                <w:color w:val="000000"/>
                <w:sz w:val="22"/>
                <w:szCs w:val="22"/>
              </w:rPr>
              <w:t>本アンケートについては、二次被害等が生起しないよう、配付する際には「回答をしたくない（出したくない）場合は提出する必要がない」旨を説明するなどの配慮を行うよう周知しています。</w:t>
            </w:r>
          </w:p>
          <w:p w14:paraId="38611255" w14:textId="77777777" w:rsidR="006819EB" w:rsidRDefault="006819EB" w:rsidP="00DF532A">
            <w:pPr>
              <w:rPr>
                <w:rFonts w:ascii="HG丸ｺﾞｼｯｸM-PRO" w:eastAsia="HG丸ｺﾞｼｯｸM-PRO" w:hAnsi="HG丸ｺﾞｼｯｸM-PRO"/>
                <w:color w:val="000000"/>
                <w:sz w:val="22"/>
                <w:szCs w:val="22"/>
              </w:rPr>
            </w:pPr>
          </w:p>
          <w:p w14:paraId="7F09292E" w14:textId="77777777" w:rsidR="006819EB" w:rsidRDefault="006819EB" w:rsidP="00DF532A">
            <w:pPr>
              <w:rPr>
                <w:rFonts w:ascii="HG丸ｺﾞｼｯｸM-PRO" w:eastAsia="HG丸ｺﾞｼｯｸM-PRO" w:hAnsi="HG丸ｺﾞｼｯｸM-PRO"/>
                <w:color w:val="000000"/>
                <w:sz w:val="22"/>
                <w:szCs w:val="22"/>
              </w:rPr>
            </w:pPr>
          </w:p>
          <w:p w14:paraId="1D7DD5E7" w14:textId="77777777" w:rsidR="006819EB" w:rsidRDefault="006819EB" w:rsidP="00DF532A">
            <w:pPr>
              <w:rPr>
                <w:rFonts w:ascii="HG丸ｺﾞｼｯｸM-PRO" w:eastAsia="HG丸ｺﾞｼｯｸM-PRO" w:hAnsi="HG丸ｺﾞｼｯｸM-PRO"/>
                <w:color w:val="000000"/>
                <w:sz w:val="22"/>
                <w:szCs w:val="22"/>
              </w:rPr>
            </w:pPr>
          </w:p>
          <w:p w14:paraId="7F83D30F" w14:textId="77777777" w:rsidR="006819EB" w:rsidRDefault="006819EB" w:rsidP="00DF532A">
            <w:pPr>
              <w:rPr>
                <w:rFonts w:ascii="HG丸ｺﾞｼｯｸM-PRO" w:eastAsia="HG丸ｺﾞｼｯｸM-PRO" w:hAnsi="HG丸ｺﾞｼｯｸM-PRO"/>
                <w:color w:val="000000"/>
                <w:sz w:val="22"/>
                <w:szCs w:val="22"/>
              </w:rPr>
            </w:pPr>
          </w:p>
          <w:p w14:paraId="1A5BF7CC" w14:textId="77777777" w:rsidR="006819EB" w:rsidRDefault="006819EB" w:rsidP="00DF532A">
            <w:pPr>
              <w:rPr>
                <w:rFonts w:ascii="HG丸ｺﾞｼｯｸM-PRO" w:eastAsia="HG丸ｺﾞｼｯｸM-PRO" w:hAnsi="HG丸ｺﾞｼｯｸM-PRO"/>
                <w:color w:val="000000"/>
                <w:sz w:val="22"/>
                <w:szCs w:val="22"/>
              </w:rPr>
            </w:pPr>
          </w:p>
          <w:p w14:paraId="553E16B0" w14:textId="77777777" w:rsidR="006819EB" w:rsidRDefault="006819EB" w:rsidP="00DF532A">
            <w:pPr>
              <w:rPr>
                <w:rFonts w:ascii="HG丸ｺﾞｼｯｸM-PRO" w:eastAsia="HG丸ｺﾞｼｯｸM-PRO" w:hAnsi="HG丸ｺﾞｼｯｸM-PRO"/>
                <w:color w:val="000000"/>
                <w:sz w:val="22"/>
                <w:szCs w:val="22"/>
              </w:rPr>
            </w:pPr>
          </w:p>
          <w:p w14:paraId="0620CC8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7B3E90B" w14:textId="77777777" w:rsidTr="00DF532A">
        <w:tc>
          <w:tcPr>
            <w:tcW w:w="8702" w:type="dxa"/>
            <w:shd w:val="clear" w:color="auto" w:fill="auto"/>
          </w:tcPr>
          <w:p w14:paraId="376547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37F0D7C" w14:textId="7064ECAD" w:rsidR="006819EB" w:rsidRDefault="00A10E8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C351B5F" w14:textId="18781878" w:rsidR="006819EB" w:rsidRPr="00594774" w:rsidRDefault="00A10E8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1C67F6BD" w14:textId="77777777" w:rsidR="006819EB" w:rsidRPr="004073B5" w:rsidRDefault="006819EB" w:rsidP="00DF532A">
            <w:pPr>
              <w:rPr>
                <w:rFonts w:ascii="HG丸ｺﾞｼｯｸM-PRO" w:eastAsia="HG丸ｺﾞｼｯｸM-PRO" w:hAnsi="HG丸ｺﾞｼｯｸM-PRO"/>
                <w:color w:val="000000"/>
                <w:sz w:val="24"/>
              </w:rPr>
            </w:pPr>
          </w:p>
          <w:p w14:paraId="5B716170" w14:textId="77777777" w:rsidR="006819EB" w:rsidRPr="004073B5" w:rsidRDefault="006819EB" w:rsidP="00DF532A">
            <w:pPr>
              <w:rPr>
                <w:rFonts w:ascii="HG丸ｺﾞｼｯｸM-PRO" w:eastAsia="HG丸ｺﾞｼｯｸM-PRO" w:hAnsi="HG丸ｺﾞｼｯｸM-PRO"/>
                <w:color w:val="000000"/>
                <w:sz w:val="24"/>
              </w:rPr>
            </w:pPr>
          </w:p>
        </w:tc>
      </w:tr>
    </w:tbl>
    <w:p w14:paraId="3C001F4A" w14:textId="3AE036E5" w:rsidR="006819EB" w:rsidRPr="004073B5" w:rsidRDefault="006819EB" w:rsidP="006819EB">
      <w:pPr>
        <w:rPr>
          <w:rFonts w:ascii="HG丸ｺﾞｼｯｸM-PRO" w:eastAsia="HG丸ｺﾞｼｯｸM-PRO" w:hAnsi="HG丸ｺﾞｼｯｸM-PRO"/>
          <w:color w:val="000000"/>
          <w:sz w:val="22"/>
          <w:szCs w:val="22"/>
        </w:rPr>
      </w:pPr>
    </w:p>
    <w:p w14:paraId="6BBD40FB" w14:textId="77777777" w:rsidR="006819EB" w:rsidRPr="004073B5" w:rsidRDefault="006819EB" w:rsidP="006819EB">
      <w:pPr>
        <w:adjustRightInd w:val="0"/>
        <w:snapToGrid w:val="0"/>
        <w:jc w:val="right"/>
        <w:rPr>
          <w:rFonts w:ascii="HG丸ｺﾞｼｯｸM-PRO" w:eastAsia="HG丸ｺﾞｼｯｸM-PRO"/>
          <w:color w:val="000000"/>
        </w:rPr>
      </w:pPr>
    </w:p>
    <w:p w14:paraId="5672DAFD" w14:textId="77777777" w:rsidR="006819EB" w:rsidRPr="006819EB" w:rsidRDefault="006819EB" w:rsidP="006819EB">
      <w:pPr>
        <w:rPr>
          <w:rFonts w:ascii="HG丸ｺﾞｼｯｸM-PRO" w:eastAsia="HG丸ｺﾞｼｯｸM-PRO" w:hAnsi="HG丸ｺﾞｼｯｸM-PRO"/>
          <w:color w:val="000000"/>
          <w:sz w:val="22"/>
          <w:szCs w:val="22"/>
        </w:rPr>
      </w:pPr>
    </w:p>
    <w:p w14:paraId="0F47F4DA" w14:textId="77777777" w:rsidR="006819EB" w:rsidRPr="004073B5" w:rsidRDefault="006819EB" w:rsidP="006819EB">
      <w:pPr>
        <w:jc w:val="center"/>
        <w:rPr>
          <w:rFonts w:ascii="HG丸ｺﾞｼｯｸM-PRO" w:eastAsia="HG丸ｺﾞｼｯｸM-PRO" w:hAnsi="HG丸ｺﾞｼｯｸM-PRO"/>
          <w:color w:val="000000"/>
          <w:sz w:val="24"/>
        </w:rPr>
      </w:pPr>
    </w:p>
    <w:p w14:paraId="0F197D43" w14:textId="77777777" w:rsidR="004E5C80" w:rsidRDefault="004E5C8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68919F9" w14:textId="2D4A1BC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403F45EB" w14:textId="77777777" w:rsidR="006819EB" w:rsidRPr="004073B5" w:rsidRDefault="006819EB" w:rsidP="006819EB">
      <w:pPr>
        <w:rPr>
          <w:rFonts w:ascii="HG丸ｺﾞｼｯｸM-PRO" w:eastAsia="HG丸ｺﾞｼｯｸM-PRO" w:hAnsi="HG丸ｺﾞｼｯｸM-PRO"/>
          <w:color w:val="000000"/>
          <w:sz w:val="24"/>
        </w:rPr>
      </w:pPr>
    </w:p>
    <w:p w14:paraId="566A180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F2854E1" w14:textId="77777777" w:rsidR="006819EB" w:rsidRPr="00D3248D"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4601415" w14:textId="77777777" w:rsidTr="00DF532A">
        <w:tc>
          <w:tcPr>
            <w:tcW w:w="8702" w:type="dxa"/>
            <w:shd w:val="clear" w:color="auto" w:fill="auto"/>
          </w:tcPr>
          <w:p w14:paraId="094D062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F934AE0" w14:textId="77777777" w:rsidR="00A10E8C" w:rsidRPr="00A10E8C" w:rsidRDefault="00A10E8C" w:rsidP="00A10E8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A10E8C">
              <w:rPr>
                <w:rFonts w:ascii="HG丸ｺﾞｼｯｸM-PRO" w:eastAsia="HG丸ｺﾞｼｯｸM-PRO" w:hAnsi="HG丸ｺﾞｼｯｸM-PRO" w:hint="eastAsia"/>
                <w:color w:val="000000"/>
                <w:sz w:val="22"/>
                <w:szCs w:val="22"/>
              </w:rPr>
              <w:t>【子どもへのハラスメント】</w:t>
            </w:r>
          </w:p>
          <w:p w14:paraId="50AC68DD" w14:textId="77777777" w:rsidR="00A10E8C" w:rsidRPr="006819EB" w:rsidRDefault="00A10E8C" w:rsidP="00A10E8C">
            <w:pPr>
              <w:rPr>
                <w:rFonts w:ascii="HG丸ｺﾞｼｯｸM-PRO" w:eastAsia="HG丸ｺﾞｼｯｸM-PRO" w:hAnsi="HG丸ｺﾞｼｯｸM-PRO"/>
                <w:color w:val="000000"/>
                <w:sz w:val="22"/>
                <w:szCs w:val="22"/>
              </w:rPr>
            </w:pPr>
            <w:r w:rsidRPr="00A10E8C">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00263230" w14:textId="7176E5A6"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A11067" w:rsidRPr="00A11067">
              <w:rPr>
                <w:rFonts w:ascii="HG丸ｺﾞｼｯｸM-PRO" w:eastAsia="HG丸ｺﾞｼｯｸM-PRO" w:hAnsi="HG丸ｺﾞｼｯｸM-PRO" w:hint="eastAsia"/>
                <w:color w:val="000000"/>
                <w:sz w:val="22"/>
                <w:szCs w:val="22"/>
              </w:rPr>
              <w:t>部活動における体罰やあらゆるハラスメントの実態を把握し、対策を講じること。</w:t>
            </w:r>
          </w:p>
        </w:tc>
      </w:tr>
      <w:tr w:rsidR="006819EB" w:rsidRPr="004073B5" w14:paraId="48316D2D" w14:textId="77777777" w:rsidTr="00DF532A">
        <w:tc>
          <w:tcPr>
            <w:tcW w:w="8702" w:type="dxa"/>
            <w:shd w:val="clear" w:color="auto" w:fill="auto"/>
          </w:tcPr>
          <w:p w14:paraId="6BD39D71" w14:textId="6CB1482B" w:rsidR="006819EB" w:rsidRPr="00D3248D"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AF02AA8" w14:textId="1249BDB3" w:rsidR="00A11067" w:rsidRPr="00A11067" w:rsidRDefault="00A11067" w:rsidP="00A110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1067">
              <w:rPr>
                <w:rFonts w:ascii="HG丸ｺﾞｼｯｸM-PRO" w:eastAsia="HG丸ｺﾞｼｯｸM-PRO" w:hAnsi="HG丸ｺﾞｼｯｸM-PRO" w:hint="eastAsia"/>
                <w:color w:val="000000"/>
                <w:sz w:val="22"/>
                <w:szCs w:val="22"/>
              </w:rPr>
              <w:t>教職員等による児童生徒等に対する体罰、セクシュアル・ハラスメント等については、児童生徒等の心を傷つけ、その後の成長に避けがたい影響を与えるものであり、個人の尊厳や人権を侵害するものであると認識しています。</w:t>
            </w:r>
          </w:p>
          <w:p w14:paraId="27216A47" w14:textId="77777777" w:rsidR="00A11067" w:rsidRDefault="00A11067" w:rsidP="00A11067">
            <w:pPr>
              <w:rPr>
                <w:rFonts w:ascii="HG丸ｺﾞｼｯｸM-PRO" w:eastAsia="HG丸ｺﾞｼｯｸM-PRO" w:hAnsi="HG丸ｺﾞｼｯｸM-PRO"/>
                <w:color w:val="000000"/>
                <w:sz w:val="22"/>
                <w:szCs w:val="22"/>
              </w:rPr>
            </w:pPr>
          </w:p>
          <w:p w14:paraId="4AA14EDD" w14:textId="603D9C64" w:rsidR="00A11067" w:rsidRPr="00A11067" w:rsidRDefault="00A11067" w:rsidP="00A110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1067">
              <w:rPr>
                <w:rFonts w:ascii="HG丸ｺﾞｼｯｸM-PRO" w:eastAsia="HG丸ｺﾞｼｯｸM-PRO" w:hAnsi="HG丸ｺﾞｼｯｸM-PRO" w:hint="eastAsia"/>
                <w:color w:val="000000"/>
                <w:sz w:val="22"/>
                <w:szCs w:val="22"/>
              </w:rPr>
              <w:t>そのため、教職員等による児童生徒等に対する人権侵害への防止策としまして、「教職員による児童生徒に対するセクシュアル・ハラスメント防止のために」や体罰防止マニュアル等を作成し、各学校においても研修の充実が図られるよう、各市町村教育委員会へ指導をしています。</w:t>
            </w:r>
          </w:p>
          <w:p w14:paraId="06711DF2" w14:textId="77777777" w:rsidR="00A11067" w:rsidRDefault="00A11067" w:rsidP="00A11067">
            <w:pPr>
              <w:rPr>
                <w:rFonts w:ascii="HG丸ｺﾞｼｯｸM-PRO" w:eastAsia="HG丸ｺﾞｼｯｸM-PRO" w:hAnsi="HG丸ｺﾞｼｯｸM-PRO"/>
                <w:color w:val="000000"/>
                <w:sz w:val="22"/>
                <w:szCs w:val="22"/>
              </w:rPr>
            </w:pPr>
          </w:p>
          <w:p w14:paraId="295B5A57" w14:textId="71D5CCEC" w:rsidR="00A11067" w:rsidRPr="00A11067" w:rsidRDefault="00A11067" w:rsidP="00A110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1067">
              <w:rPr>
                <w:rFonts w:ascii="HG丸ｺﾞｼｯｸM-PRO" w:eastAsia="HG丸ｺﾞｼｯｸM-PRO" w:hAnsi="HG丸ｺﾞｼｯｸM-PRO" w:hint="eastAsia"/>
                <w:color w:val="000000"/>
                <w:sz w:val="22"/>
                <w:szCs w:val="22"/>
              </w:rPr>
              <w:t>万一、教職員等による児童生徒等に対する人権侵害が発生した場合には、被害児童生徒等へのケアを第一に行い、加害者に対する指導や再発防止の検討等について市町村教育委員会、関係各課と連携しながら対応を行っていきます。</w:t>
            </w:r>
          </w:p>
          <w:p w14:paraId="139CD9DF" w14:textId="77777777" w:rsidR="00A11067" w:rsidRDefault="00A11067" w:rsidP="00A11067">
            <w:pPr>
              <w:rPr>
                <w:rFonts w:ascii="HG丸ｺﾞｼｯｸM-PRO" w:eastAsia="HG丸ｺﾞｼｯｸM-PRO" w:hAnsi="HG丸ｺﾞｼｯｸM-PRO"/>
                <w:color w:val="000000"/>
                <w:sz w:val="22"/>
                <w:szCs w:val="22"/>
              </w:rPr>
            </w:pPr>
          </w:p>
          <w:p w14:paraId="30A57E38" w14:textId="5FC4F11E" w:rsidR="00A11067" w:rsidRPr="00A11067" w:rsidRDefault="00A11067" w:rsidP="00A110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1067">
              <w:rPr>
                <w:rFonts w:ascii="HG丸ｺﾞｼｯｸM-PRO" w:eastAsia="HG丸ｺﾞｼｯｸM-PRO" w:hAnsi="HG丸ｺﾞｼｯｸM-PRO" w:hint="eastAsia"/>
                <w:color w:val="000000"/>
                <w:sz w:val="22"/>
                <w:szCs w:val="22"/>
              </w:rPr>
              <w:t>府立学校においては、2023（令和５）年度から、児童生徒へのアンケート「安全で安心な学校生活を過ごすために」と「いじめアンケート」を「いじめ等アンケート」に統合しました。本アンケートを年間３回以上実施することをルール化することにより、部活動における実態把握に努めるとともに、そうした事態に直面した場合にすぐにSOSを出すことができるよう、教育相談の窓口について周知の徹底に努めています。</w:t>
            </w:r>
          </w:p>
          <w:p w14:paraId="6EB1C02D" w14:textId="77777777" w:rsidR="00A11067" w:rsidRDefault="00A11067" w:rsidP="00A11067">
            <w:pPr>
              <w:rPr>
                <w:rFonts w:ascii="HG丸ｺﾞｼｯｸM-PRO" w:eastAsia="HG丸ｺﾞｼｯｸM-PRO" w:hAnsi="HG丸ｺﾞｼｯｸM-PRO"/>
                <w:color w:val="000000"/>
                <w:sz w:val="22"/>
                <w:szCs w:val="22"/>
              </w:rPr>
            </w:pPr>
          </w:p>
          <w:p w14:paraId="32B266B9" w14:textId="77777777" w:rsidR="006819EB" w:rsidRDefault="00A11067" w:rsidP="00A110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1067">
              <w:rPr>
                <w:rFonts w:ascii="HG丸ｺﾞｼｯｸM-PRO" w:eastAsia="HG丸ｺﾞｼｯｸM-PRO" w:hAnsi="HG丸ｺﾞｼｯｸM-PRO" w:hint="eastAsia"/>
                <w:color w:val="000000"/>
                <w:sz w:val="22"/>
                <w:szCs w:val="22"/>
              </w:rPr>
              <w:t>また、府教育センターにおいて、府立学校の教職員に対して「セクシュアル・ハラスメント相談窓口担当者研修会」を実施しています。</w:t>
            </w:r>
          </w:p>
          <w:p w14:paraId="16C96B98" w14:textId="4383CF3E" w:rsidR="00A11067" w:rsidRPr="00A11067" w:rsidRDefault="00A11067" w:rsidP="00A11067">
            <w:pPr>
              <w:ind w:left="220" w:hangingChars="100" w:hanging="220"/>
              <w:rPr>
                <w:rFonts w:ascii="HG丸ｺﾞｼｯｸM-PRO" w:eastAsia="HG丸ｺﾞｼｯｸM-PRO" w:hAnsi="HG丸ｺﾞｼｯｸM-PRO"/>
                <w:color w:val="000000"/>
                <w:sz w:val="22"/>
                <w:szCs w:val="22"/>
              </w:rPr>
            </w:pPr>
          </w:p>
        </w:tc>
      </w:tr>
      <w:tr w:rsidR="006819EB" w:rsidRPr="004073B5" w14:paraId="441572A8" w14:textId="77777777" w:rsidTr="00DF532A">
        <w:tc>
          <w:tcPr>
            <w:tcW w:w="8702" w:type="dxa"/>
            <w:shd w:val="clear" w:color="auto" w:fill="auto"/>
          </w:tcPr>
          <w:p w14:paraId="2B3631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1DEF34" w14:textId="25E01B43" w:rsidR="006819EB" w:rsidRDefault="00A1106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C6E80CB" w14:textId="6DCD27ED" w:rsidR="006819EB" w:rsidRPr="00594774" w:rsidRDefault="00A1106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664FE2F4" w14:textId="72A4FDEA" w:rsidR="006819EB" w:rsidRPr="00A11067" w:rsidRDefault="00A11067" w:rsidP="00DF532A">
            <w:pPr>
              <w:rPr>
                <w:rFonts w:ascii="HG丸ｺﾞｼｯｸM-PRO" w:eastAsia="HG丸ｺﾞｼｯｸM-PRO" w:hAnsi="HG丸ｺﾞｼｯｸM-PRO"/>
                <w:color w:val="000000"/>
                <w:sz w:val="22"/>
                <w:szCs w:val="22"/>
              </w:rPr>
            </w:pPr>
            <w:r w:rsidRPr="00A11067">
              <w:rPr>
                <w:rFonts w:ascii="HG丸ｺﾞｼｯｸM-PRO" w:eastAsia="HG丸ｺﾞｼｯｸM-PRO" w:hAnsi="HG丸ｺﾞｼｯｸM-PRO" w:hint="eastAsia"/>
                <w:color w:val="000000"/>
                <w:sz w:val="22"/>
                <w:szCs w:val="22"/>
              </w:rPr>
              <w:t>教育庁</w:t>
            </w:r>
            <w:r>
              <w:rPr>
                <w:rFonts w:ascii="HG丸ｺﾞｼｯｸM-PRO" w:eastAsia="HG丸ｺﾞｼｯｸM-PRO" w:hAnsi="HG丸ｺﾞｼｯｸM-PRO" w:hint="eastAsia"/>
                <w:color w:val="000000"/>
                <w:sz w:val="22"/>
                <w:szCs w:val="22"/>
              </w:rPr>
              <w:t xml:space="preserve">　教育振興室　高等学校課</w:t>
            </w:r>
          </w:p>
          <w:p w14:paraId="21C2AA8C" w14:textId="169245E4" w:rsidR="006819EB" w:rsidRPr="00A11067" w:rsidRDefault="00A1106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tc>
      </w:tr>
    </w:tbl>
    <w:p w14:paraId="05DC80E9" w14:textId="46A6BFD0" w:rsidR="006819EB" w:rsidRPr="004073B5" w:rsidRDefault="006819EB" w:rsidP="006819EB">
      <w:pPr>
        <w:rPr>
          <w:rFonts w:ascii="HG丸ｺﾞｼｯｸM-PRO" w:eastAsia="HG丸ｺﾞｼｯｸM-PRO" w:hAnsi="HG丸ｺﾞｼｯｸM-PRO"/>
          <w:color w:val="000000"/>
          <w:sz w:val="22"/>
          <w:szCs w:val="22"/>
        </w:rPr>
      </w:pPr>
    </w:p>
    <w:p w14:paraId="6941B36C" w14:textId="77777777" w:rsidR="006819EB" w:rsidRPr="004073B5" w:rsidRDefault="006819EB" w:rsidP="006819EB">
      <w:pPr>
        <w:jc w:val="center"/>
        <w:rPr>
          <w:rFonts w:ascii="HG丸ｺﾞｼｯｸM-PRO" w:eastAsia="HG丸ｺﾞｼｯｸM-PRO" w:hAnsi="HG丸ｺﾞｼｯｸM-PRO"/>
          <w:color w:val="000000"/>
          <w:sz w:val="24"/>
        </w:rPr>
      </w:pPr>
    </w:p>
    <w:p w14:paraId="41E3CD70" w14:textId="77777777" w:rsidR="00D3248D" w:rsidRDefault="00D3248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8D16AB" w14:textId="682A82A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77AB6F31" w14:textId="77777777" w:rsidR="006819EB" w:rsidRPr="004073B5" w:rsidRDefault="006819EB" w:rsidP="006819EB">
      <w:pPr>
        <w:rPr>
          <w:rFonts w:ascii="HG丸ｺﾞｼｯｸM-PRO" w:eastAsia="HG丸ｺﾞｼｯｸM-PRO" w:hAnsi="HG丸ｺﾞｼｯｸM-PRO"/>
          <w:color w:val="000000"/>
          <w:sz w:val="24"/>
        </w:rPr>
      </w:pPr>
    </w:p>
    <w:p w14:paraId="06D5992D" w14:textId="77777777" w:rsidR="006819EB" w:rsidRPr="004073B5" w:rsidRDefault="006819EB" w:rsidP="006819EB">
      <w:pPr>
        <w:rPr>
          <w:rFonts w:ascii="HG丸ｺﾞｼｯｸM-PRO" w:eastAsia="HG丸ｺﾞｼｯｸM-PRO" w:hAnsi="HG丸ｺﾞｼｯｸM-PRO"/>
          <w:color w:val="000000"/>
          <w:sz w:val="24"/>
        </w:rPr>
      </w:pPr>
    </w:p>
    <w:p w14:paraId="4B61F5E4"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822FB8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A178904" w14:textId="77777777" w:rsidTr="00DF532A">
        <w:tc>
          <w:tcPr>
            <w:tcW w:w="8702" w:type="dxa"/>
            <w:shd w:val="clear" w:color="auto" w:fill="auto"/>
          </w:tcPr>
          <w:p w14:paraId="4119344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6008EC4" w14:textId="77777777" w:rsidR="00A11067" w:rsidRPr="00A10E8C" w:rsidRDefault="00A11067" w:rsidP="00A1106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A10E8C">
              <w:rPr>
                <w:rFonts w:ascii="HG丸ｺﾞｼｯｸM-PRO" w:eastAsia="HG丸ｺﾞｼｯｸM-PRO" w:hAnsi="HG丸ｺﾞｼｯｸM-PRO" w:hint="eastAsia"/>
                <w:color w:val="000000"/>
                <w:sz w:val="22"/>
                <w:szCs w:val="22"/>
              </w:rPr>
              <w:t>【子どもへのハラスメント】</w:t>
            </w:r>
          </w:p>
          <w:p w14:paraId="3E71F212" w14:textId="77777777" w:rsidR="00A11067" w:rsidRPr="006819EB" w:rsidRDefault="00A11067" w:rsidP="00A11067">
            <w:pPr>
              <w:rPr>
                <w:rFonts w:ascii="HG丸ｺﾞｼｯｸM-PRO" w:eastAsia="HG丸ｺﾞｼｯｸM-PRO" w:hAnsi="HG丸ｺﾞｼｯｸM-PRO"/>
                <w:color w:val="000000"/>
                <w:sz w:val="22"/>
                <w:szCs w:val="22"/>
              </w:rPr>
            </w:pPr>
            <w:r w:rsidRPr="00A10E8C">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7EF667E4" w14:textId="4C5A3EE8" w:rsidR="006819EB" w:rsidRPr="00A11067"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A11067" w:rsidRPr="00A11067">
              <w:rPr>
                <w:rFonts w:ascii="HG丸ｺﾞｼｯｸM-PRO" w:eastAsia="HG丸ｺﾞｼｯｸM-PRO" w:hAnsi="HG丸ｺﾞｼｯｸM-PRO" w:hint="eastAsia"/>
                <w:color w:val="000000"/>
                <w:sz w:val="22"/>
                <w:szCs w:val="22"/>
              </w:rPr>
              <w:t>「子どもを守る被害者救済システム」の広報と、さらなる充実に努めること。</w:t>
            </w:r>
          </w:p>
          <w:p w14:paraId="28059AF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063951" w14:textId="77777777" w:rsidTr="00DF532A">
        <w:tc>
          <w:tcPr>
            <w:tcW w:w="8702" w:type="dxa"/>
            <w:shd w:val="clear" w:color="auto" w:fill="auto"/>
          </w:tcPr>
          <w:p w14:paraId="73F045A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3AC0FF9" w14:textId="77777777" w:rsidR="006819EB" w:rsidRDefault="006819EB" w:rsidP="00DF532A">
            <w:pPr>
              <w:rPr>
                <w:rFonts w:ascii="HG丸ｺﾞｼｯｸM-PRO" w:eastAsia="HG丸ｺﾞｼｯｸM-PRO" w:hAnsi="HG丸ｺﾞｼｯｸM-PRO"/>
                <w:color w:val="000000"/>
                <w:sz w:val="22"/>
                <w:szCs w:val="22"/>
              </w:rPr>
            </w:pPr>
          </w:p>
          <w:p w14:paraId="20602A6C" w14:textId="2F9B72C1" w:rsidR="00A11067" w:rsidRPr="00A11067" w:rsidRDefault="00A11067" w:rsidP="00A110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1067">
              <w:rPr>
                <w:rFonts w:ascii="HG丸ｺﾞｼｯｸM-PRO" w:eastAsia="HG丸ｺﾞｼｯｸM-PRO" w:hAnsi="HG丸ｺﾞｼｯｸM-PRO" w:hint="eastAsia"/>
                <w:color w:val="000000"/>
                <w:sz w:val="22"/>
                <w:szCs w:val="22"/>
              </w:rPr>
              <w:t>「被害者救済システム」については、教職員によるセクシュアル・ハラスメント、いじめ等の被害にあった児童生徒や保護者等からの相談を民間権利擁護機関が受け付け、第三者的立場から解決に向けた支援を行うシステムであり、子どもの人権侵害の適切な対応と未然防止のため、政令市、私立学校も対象に加え、継続しています。</w:t>
            </w:r>
          </w:p>
          <w:p w14:paraId="5F0912DB" w14:textId="77777777" w:rsidR="00A11067" w:rsidRDefault="00A11067" w:rsidP="00A11067">
            <w:pPr>
              <w:rPr>
                <w:rFonts w:ascii="HG丸ｺﾞｼｯｸM-PRO" w:eastAsia="HG丸ｺﾞｼｯｸM-PRO" w:hAnsi="HG丸ｺﾞｼｯｸM-PRO"/>
                <w:color w:val="000000"/>
                <w:sz w:val="22"/>
                <w:szCs w:val="22"/>
              </w:rPr>
            </w:pPr>
          </w:p>
          <w:p w14:paraId="244838CB" w14:textId="38A8AC15" w:rsidR="00A11067" w:rsidRPr="00A11067" w:rsidRDefault="00A11067" w:rsidP="00A110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1067">
              <w:rPr>
                <w:rFonts w:ascii="HG丸ｺﾞｼｯｸM-PRO" w:eastAsia="HG丸ｺﾞｼｯｸM-PRO" w:hAnsi="HG丸ｺﾞｼｯｸM-PRO" w:hint="eastAsia"/>
                <w:color w:val="000000"/>
                <w:sz w:val="22"/>
                <w:szCs w:val="22"/>
              </w:rPr>
              <w:t>また、生徒指導担当指導主事会においてリーフレットを配付し、各市町村教育委員会の指導主事に周知するとともに、府教育庁のホームページでも、保護者をはじめ、広く府民に周知しています。</w:t>
            </w:r>
          </w:p>
          <w:p w14:paraId="23CF6353" w14:textId="77777777" w:rsidR="00A11067" w:rsidRDefault="00A11067" w:rsidP="00A11067">
            <w:pPr>
              <w:rPr>
                <w:rFonts w:ascii="HG丸ｺﾞｼｯｸM-PRO" w:eastAsia="HG丸ｺﾞｼｯｸM-PRO" w:hAnsi="HG丸ｺﾞｼｯｸM-PRO"/>
                <w:color w:val="000000"/>
                <w:sz w:val="22"/>
                <w:szCs w:val="22"/>
              </w:rPr>
            </w:pPr>
          </w:p>
          <w:p w14:paraId="5AED9F3E" w14:textId="2113716C" w:rsidR="006819EB" w:rsidRDefault="00A11067" w:rsidP="00A110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1067">
              <w:rPr>
                <w:rFonts w:ascii="HG丸ｺﾞｼｯｸM-PRO" w:eastAsia="HG丸ｺﾞｼｯｸM-PRO" w:hAnsi="HG丸ｺﾞｼｯｸM-PRO" w:hint="eastAsia"/>
                <w:color w:val="000000"/>
                <w:sz w:val="22"/>
                <w:szCs w:val="22"/>
              </w:rPr>
              <w:t>加えて、2018（平成30）年度から子ども専用ダイヤルとして、発信者に通話料がかからないフリーアクセスの回線を設置し、子ども向けに周知用のカードを配付して、子ども自らが相談をしやすい体制を整備し、市町村教育委員会を通じて、各校への周知に努めています。</w:t>
            </w:r>
          </w:p>
          <w:p w14:paraId="6902FAEB" w14:textId="77777777" w:rsidR="006819EB" w:rsidRDefault="006819EB" w:rsidP="00DF532A">
            <w:pPr>
              <w:rPr>
                <w:rFonts w:ascii="HG丸ｺﾞｼｯｸM-PRO" w:eastAsia="HG丸ｺﾞｼｯｸM-PRO" w:hAnsi="HG丸ｺﾞｼｯｸM-PRO"/>
                <w:color w:val="000000"/>
                <w:sz w:val="22"/>
                <w:szCs w:val="22"/>
              </w:rPr>
            </w:pPr>
          </w:p>
          <w:p w14:paraId="3260EAB4" w14:textId="77777777" w:rsidR="006819EB" w:rsidRDefault="006819EB" w:rsidP="00DF532A">
            <w:pPr>
              <w:rPr>
                <w:rFonts w:ascii="HG丸ｺﾞｼｯｸM-PRO" w:eastAsia="HG丸ｺﾞｼｯｸM-PRO" w:hAnsi="HG丸ｺﾞｼｯｸM-PRO"/>
                <w:color w:val="000000"/>
                <w:sz w:val="22"/>
                <w:szCs w:val="22"/>
              </w:rPr>
            </w:pPr>
          </w:p>
          <w:p w14:paraId="4B18D35B" w14:textId="77777777" w:rsidR="006819EB" w:rsidRDefault="006819EB" w:rsidP="00DF532A">
            <w:pPr>
              <w:rPr>
                <w:rFonts w:ascii="HG丸ｺﾞｼｯｸM-PRO" w:eastAsia="HG丸ｺﾞｼｯｸM-PRO" w:hAnsi="HG丸ｺﾞｼｯｸM-PRO"/>
                <w:color w:val="000000"/>
                <w:sz w:val="22"/>
                <w:szCs w:val="22"/>
              </w:rPr>
            </w:pPr>
          </w:p>
          <w:p w14:paraId="45C8EBA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EB85EE6" w14:textId="77777777" w:rsidTr="00DF532A">
        <w:tc>
          <w:tcPr>
            <w:tcW w:w="8702" w:type="dxa"/>
            <w:shd w:val="clear" w:color="auto" w:fill="auto"/>
          </w:tcPr>
          <w:p w14:paraId="31D1C0B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6DB736A" w14:textId="3CAC8758" w:rsidR="006819EB" w:rsidRDefault="00A1106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BE78D2A" w14:textId="77777777" w:rsidR="006819EB" w:rsidRPr="00594774" w:rsidRDefault="006819EB" w:rsidP="00DF532A">
            <w:pPr>
              <w:rPr>
                <w:rFonts w:ascii="HG丸ｺﾞｼｯｸM-PRO" w:eastAsia="HG丸ｺﾞｼｯｸM-PRO" w:hAnsi="HG丸ｺﾞｼｯｸM-PRO"/>
                <w:color w:val="000000"/>
                <w:sz w:val="22"/>
                <w:szCs w:val="22"/>
              </w:rPr>
            </w:pPr>
          </w:p>
          <w:p w14:paraId="3D1F4E10" w14:textId="77777777" w:rsidR="006819EB" w:rsidRPr="004073B5" w:rsidRDefault="006819EB" w:rsidP="00DF532A">
            <w:pPr>
              <w:rPr>
                <w:rFonts w:ascii="HG丸ｺﾞｼｯｸM-PRO" w:eastAsia="HG丸ｺﾞｼｯｸM-PRO" w:hAnsi="HG丸ｺﾞｼｯｸM-PRO"/>
                <w:color w:val="000000"/>
                <w:sz w:val="24"/>
              </w:rPr>
            </w:pPr>
          </w:p>
          <w:p w14:paraId="7502926D" w14:textId="77777777" w:rsidR="006819EB" w:rsidRPr="004073B5" w:rsidRDefault="006819EB" w:rsidP="00DF532A">
            <w:pPr>
              <w:rPr>
                <w:rFonts w:ascii="HG丸ｺﾞｼｯｸM-PRO" w:eastAsia="HG丸ｺﾞｼｯｸM-PRO" w:hAnsi="HG丸ｺﾞｼｯｸM-PRO"/>
                <w:color w:val="000000"/>
                <w:sz w:val="24"/>
              </w:rPr>
            </w:pPr>
          </w:p>
        </w:tc>
      </w:tr>
    </w:tbl>
    <w:p w14:paraId="021D8EC7" w14:textId="0619797D" w:rsidR="006819EB" w:rsidRPr="004073B5" w:rsidRDefault="006819EB" w:rsidP="006819EB">
      <w:pPr>
        <w:rPr>
          <w:rFonts w:ascii="HG丸ｺﾞｼｯｸM-PRO" w:eastAsia="HG丸ｺﾞｼｯｸM-PRO" w:hAnsi="HG丸ｺﾞｼｯｸM-PRO"/>
          <w:color w:val="000000"/>
          <w:sz w:val="22"/>
          <w:szCs w:val="22"/>
        </w:rPr>
      </w:pPr>
    </w:p>
    <w:p w14:paraId="42FB0717" w14:textId="77777777" w:rsidR="006819EB" w:rsidRPr="004073B5" w:rsidRDefault="006819EB" w:rsidP="006819EB">
      <w:pPr>
        <w:adjustRightInd w:val="0"/>
        <w:snapToGrid w:val="0"/>
        <w:jc w:val="right"/>
        <w:rPr>
          <w:rFonts w:ascii="HG丸ｺﾞｼｯｸM-PRO" w:eastAsia="HG丸ｺﾞｼｯｸM-PRO"/>
          <w:color w:val="000000"/>
        </w:rPr>
      </w:pPr>
    </w:p>
    <w:p w14:paraId="334BC9F0" w14:textId="77777777" w:rsidR="006819EB" w:rsidRPr="006819EB" w:rsidRDefault="006819EB" w:rsidP="006819EB">
      <w:pPr>
        <w:rPr>
          <w:rFonts w:ascii="HG丸ｺﾞｼｯｸM-PRO" w:eastAsia="HG丸ｺﾞｼｯｸM-PRO" w:hAnsi="HG丸ｺﾞｼｯｸM-PRO"/>
          <w:color w:val="000000"/>
          <w:sz w:val="22"/>
          <w:szCs w:val="22"/>
        </w:rPr>
      </w:pPr>
    </w:p>
    <w:p w14:paraId="7D8EB8BA" w14:textId="77777777" w:rsidR="006819EB" w:rsidRPr="004073B5" w:rsidRDefault="006819EB" w:rsidP="006819EB">
      <w:pPr>
        <w:jc w:val="center"/>
        <w:rPr>
          <w:rFonts w:ascii="HG丸ｺﾞｼｯｸM-PRO" w:eastAsia="HG丸ｺﾞｼｯｸM-PRO" w:hAnsi="HG丸ｺﾞｼｯｸM-PRO"/>
          <w:color w:val="000000"/>
          <w:sz w:val="24"/>
        </w:rPr>
      </w:pPr>
    </w:p>
    <w:p w14:paraId="358819D9" w14:textId="77777777" w:rsidR="00D3248D" w:rsidRDefault="00D3248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51AEC7" w14:textId="5B4D0A1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43AB0832" w14:textId="77777777" w:rsidR="006819EB" w:rsidRPr="004073B5" w:rsidRDefault="006819EB" w:rsidP="006819EB">
      <w:pPr>
        <w:rPr>
          <w:rFonts w:ascii="HG丸ｺﾞｼｯｸM-PRO" w:eastAsia="HG丸ｺﾞｼｯｸM-PRO" w:hAnsi="HG丸ｺﾞｼｯｸM-PRO"/>
          <w:color w:val="000000"/>
          <w:sz w:val="24"/>
        </w:rPr>
      </w:pPr>
    </w:p>
    <w:p w14:paraId="13664254" w14:textId="77777777" w:rsidR="006819EB" w:rsidRPr="004073B5" w:rsidRDefault="006819EB" w:rsidP="006819EB">
      <w:pPr>
        <w:rPr>
          <w:rFonts w:ascii="HG丸ｺﾞｼｯｸM-PRO" w:eastAsia="HG丸ｺﾞｼｯｸM-PRO" w:hAnsi="HG丸ｺﾞｼｯｸM-PRO"/>
          <w:color w:val="000000"/>
          <w:sz w:val="24"/>
        </w:rPr>
      </w:pPr>
    </w:p>
    <w:p w14:paraId="550B540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EA35D4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D0A311" w14:textId="77777777" w:rsidTr="00DF532A">
        <w:tc>
          <w:tcPr>
            <w:tcW w:w="8702" w:type="dxa"/>
            <w:shd w:val="clear" w:color="auto" w:fill="auto"/>
          </w:tcPr>
          <w:p w14:paraId="4C3DF9E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ED50B71" w14:textId="77777777" w:rsidR="00A11067" w:rsidRPr="00A10E8C" w:rsidRDefault="00A11067" w:rsidP="00A1106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A10E8C">
              <w:rPr>
                <w:rFonts w:ascii="HG丸ｺﾞｼｯｸM-PRO" w:eastAsia="HG丸ｺﾞｼｯｸM-PRO" w:hAnsi="HG丸ｺﾞｼｯｸM-PRO" w:hint="eastAsia"/>
                <w:color w:val="000000"/>
                <w:sz w:val="22"/>
                <w:szCs w:val="22"/>
              </w:rPr>
              <w:t>【子どもへのハラスメント】</w:t>
            </w:r>
          </w:p>
          <w:p w14:paraId="5E24BD53" w14:textId="77777777" w:rsidR="00A11067" w:rsidRPr="006819EB" w:rsidRDefault="00A11067" w:rsidP="00A11067">
            <w:pPr>
              <w:rPr>
                <w:rFonts w:ascii="HG丸ｺﾞｼｯｸM-PRO" w:eastAsia="HG丸ｺﾞｼｯｸM-PRO" w:hAnsi="HG丸ｺﾞｼｯｸM-PRO"/>
                <w:color w:val="000000"/>
                <w:sz w:val="22"/>
                <w:szCs w:val="22"/>
              </w:rPr>
            </w:pPr>
            <w:r w:rsidRPr="00A10E8C">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3F79B8A5" w14:textId="61448D00" w:rsidR="006819EB" w:rsidRPr="006819EB" w:rsidRDefault="0016271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B939E6" w:rsidRPr="00B939E6">
              <w:rPr>
                <w:rFonts w:ascii="HG丸ｺﾞｼｯｸM-PRO" w:eastAsia="HG丸ｺﾞｼｯｸM-PRO" w:hAnsi="HG丸ｺﾞｼｯｸM-PRO" w:hint="eastAsia"/>
                <w:color w:val="000000"/>
                <w:sz w:val="22"/>
                <w:szCs w:val="22"/>
              </w:rPr>
              <w:t>子どもの人権尊重の観点から「性の教育」をはじめ子どもをエンパワメントするとりくみを実施するよう、市町村教育委員会に指導・助言をおこなうこと。</w:t>
            </w:r>
          </w:p>
          <w:p w14:paraId="3BAD5CD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E2E208A" w14:textId="77777777" w:rsidTr="00DF532A">
        <w:tc>
          <w:tcPr>
            <w:tcW w:w="8702" w:type="dxa"/>
            <w:shd w:val="clear" w:color="auto" w:fill="auto"/>
          </w:tcPr>
          <w:p w14:paraId="530C84A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24A3E28" w14:textId="77777777" w:rsidR="006819EB" w:rsidRDefault="006819EB" w:rsidP="00DF532A">
            <w:pPr>
              <w:rPr>
                <w:rFonts w:ascii="HG丸ｺﾞｼｯｸM-PRO" w:eastAsia="HG丸ｺﾞｼｯｸM-PRO" w:hAnsi="HG丸ｺﾞｼｯｸM-PRO"/>
                <w:color w:val="000000"/>
                <w:sz w:val="22"/>
                <w:szCs w:val="22"/>
              </w:rPr>
            </w:pPr>
          </w:p>
          <w:p w14:paraId="0FEE4BC0" w14:textId="16548A83" w:rsidR="00B939E6" w:rsidRPr="00B939E6" w:rsidRDefault="00B939E6" w:rsidP="00B939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939E6">
              <w:rPr>
                <w:rFonts w:ascii="HG丸ｺﾞｼｯｸM-PRO" w:eastAsia="HG丸ｺﾞｼｯｸM-PRO" w:hAnsi="HG丸ｺﾞｼｯｸM-PRO" w:hint="eastAsia"/>
                <w:color w:val="000000"/>
                <w:sz w:val="22"/>
                <w:szCs w:val="22"/>
              </w:rPr>
              <w:t>府教育庁としては、2019（平成31）年２月に「性に関する指導」参考資料「ひとり一人の生と性」を作成し、活用を促すなど学校において効果的な性に関する指導の充実が図れるよう努めています。</w:t>
            </w:r>
          </w:p>
          <w:p w14:paraId="2B04D4F8" w14:textId="77777777" w:rsidR="00B939E6" w:rsidRDefault="00B939E6" w:rsidP="00B939E6">
            <w:pPr>
              <w:rPr>
                <w:rFonts w:ascii="HG丸ｺﾞｼｯｸM-PRO" w:eastAsia="HG丸ｺﾞｼｯｸM-PRO" w:hAnsi="HG丸ｺﾞｼｯｸM-PRO"/>
                <w:color w:val="000000"/>
                <w:sz w:val="22"/>
                <w:szCs w:val="22"/>
              </w:rPr>
            </w:pPr>
          </w:p>
          <w:p w14:paraId="43DCD0A7" w14:textId="148E0149" w:rsidR="00B939E6" w:rsidRPr="00B939E6" w:rsidRDefault="00B939E6" w:rsidP="00B939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939E6">
              <w:rPr>
                <w:rFonts w:ascii="HG丸ｺﾞｼｯｸM-PRO" w:eastAsia="HG丸ｺﾞｼｯｸM-PRO" w:hAnsi="HG丸ｺﾞｼｯｸM-PRO" w:hint="eastAsia"/>
                <w:color w:val="000000"/>
                <w:sz w:val="22"/>
                <w:szCs w:val="22"/>
              </w:rPr>
              <w:t>また子どもが性暴力の加害者や被害者、傍観者のいずれにもならないよう、「生命</w:t>
            </w:r>
            <w:r>
              <w:rPr>
                <w:rFonts w:ascii="HG丸ｺﾞｼｯｸM-PRO" w:eastAsia="HG丸ｺﾞｼｯｸM-PRO" w:hAnsi="HG丸ｺﾞｼｯｸM-PRO" w:hint="eastAsia"/>
                <w:color w:val="000000"/>
                <w:sz w:val="22"/>
                <w:szCs w:val="22"/>
              </w:rPr>
              <w:t>（</w:t>
            </w:r>
            <w:r w:rsidRPr="00B939E6">
              <w:rPr>
                <w:rFonts w:ascii="HG丸ｺﾞｼｯｸM-PRO" w:eastAsia="HG丸ｺﾞｼｯｸM-PRO" w:hAnsi="HG丸ｺﾞｼｯｸM-PRO" w:hint="eastAsia"/>
                <w:color w:val="000000"/>
                <w:sz w:val="22"/>
                <w:szCs w:val="22"/>
              </w:rPr>
              <w:t>いのち</w:t>
            </w:r>
            <w:r>
              <w:rPr>
                <w:rFonts w:ascii="HG丸ｺﾞｼｯｸM-PRO" w:eastAsia="HG丸ｺﾞｼｯｸM-PRO" w:hAnsi="HG丸ｺﾞｼｯｸM-PRO" w:hint="eastAsia"/>
                <w:color w:val="000000"/>
                <w:sz w:val="22"/>
                <w:szCs w:val="22"/>
              </w:rPr>
              <w:t>）</w:t>
            </w:r>
            <w:r w:rsidRPr="00B939E6">
              <w:rPr>
                <w:rFonts w:ascii="HG丸ｺﾞｼｯｸM-PRO" w:eastAsia="HG丸ｺﾞｼｯｸM-PRO" w:hAnsi="HG丸ｺﾞｼｯｸM-PRO" w:hint="eastAsia"/>
                <w:color w:val="000000"/>
                <w:sz w:val="22"/>
                <w:szCs w:val="22"/>
              </w:rPr>
              <w:t>の安全教育」については、2025（令和７）年７月にオンデマンド開催した学校保健・学校安全・食に関する指導・学校体育担当指導主事等連絡会において、取組みを進めるよう依頼するとともに、不同意性交等罪や不同意わいせつ罪などの性犯罪関係の法改正に係る啓発についても依頼したところです。</w:t>
            </w:r>
          </w:p>
          <w:p w14:paraId="281CAB0C" w14:textId="77777777" w:rsidR="00B939E6" w:rsidRDefault="00B939E6" w:rsidP="00B939E6">
            <w:pPr>
              <w:rPr>
                <w:rFonts w:ascii="HG丸ｺﾞｼｯｸM-PRO" w:eastAsia="HG丸ｺﾞｼｯｸM-PRO" w:hAnsi="HG丸ｺﾞｼｯｸM-PRO"/>
                <w:color w:val="000000"/>
                <w:sz w:val="22"/>
                <w:szCs w:val="22"/>
              </w:rPr>
            </w:pPr>
          </w:p>
          <w:p w14:paraId="153F5A8D" w14:textId="4BDD27E1" w:rsidR="006819EB" w:rsidRDefault="00B939E6" w:rsidP="00B939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939E6">
              <w:rPr>
                <w:rFonts w:ascii="HG丸ｺﾞｼｯｸM-PRO" w:eastAsia="HG丸ｺﾞｼｯｸM-PRO" w:hAnsi="HG丸ｺﾞｼｯｸM-PRO" w:hint="eastAsia"/>
                <w:color w:val="000000"/>
                <w:sz w:val="22"/>
                <w:szCs w:val="22"/>
              </w:rPr>
              <w:t>引き続き、性に関する研修会を開催するとともに、「性に関する指導」及び「生命（いのち）の安全教育」について、様々な機会を通じて、取組みを進めるよう周知してまいります。</w:t>
            </w:r>
          </w:p>
          <w:p w14:paraId="3A819AC8" w14:textId="77777777" w:rsidR="006819EB" w:rsidRDefault="006819EB" w:rsidP="00DF532A">
            <w:pPr>
              <w:rPr>
                <w:rFonts w:ascii="HG丸ｺﾞｼｯｸM-PRO" w:eastAsia="HG丸ｺﾞｼｯｸM-PRO" w:hAnsi="HG丸ｺﾞｼｯｸM-PRO"/>
                <w:color w:val="000000"/>
                <w:sz w:val="22"/>
                <w:szCs w:val="22"/>
              </w:rPr>
            </w:pPr>
          </w:p>
          <w:p w14:paraId="191BB00B" w14:textId="77777777" w:rsidR="006819EB" w:rsidRDefault="006819EB" w:rsidP="00DF532A">
            <w:pPr>
              <w:rPr>
                <w:rFonts w:ascii="HG丸ｺﾞｼｯｸM-PRO" w:eastAsia="HG丸ｺﾞｼｯｸM-PRO" w:hAnsi="HG丸ｺﾞｼｯｸM-PRO"/>
                <w:color w:val="000000"/>
                <w:sz w:val="22"/>
                <w:szCs w:val="22"/>
              </w:rPr>
            </w:pPr>
          </w:p>
          <w:p w14:paraId="563D511D" w14:textId="77777777" w:rsidR="006819EB" w:rsidRDefault="006819EB" w:rsidP="00DF532A">
            <w:pPr>
              <w:rPr>
                <w:rFonts w:ascii="HG丸ｺﾞｼｯｸM-PRO" w:eastAsia="HG丸ｺﾞｼｯｸM-PRO" w:hAnsi="HG丸ｺﾞｼｯｸM-PRO"/>
                <w:color w:val="000000"/>
                <w:sz w:val="22"/>
                <w:szCs w:val="22"/>
              </w:rPr>
            </w:pPr>
          </w:p>
          <w:p w14:paraId="20815F3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EFBCAAF" w14:textId="77777777" w:rsidTr="00DF532A">
        <w:tc>
          <w:tcPr>
            <w:tcW w:w="8702" w:type="dxa"/>
            <w:shd w:val="clear" w:color="auto" w:fill="auto"/>
          </w:tcPr>
          <w:p w14:paraId="6AA30F0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C841833" w14:textId="5E841445" w:rsidR="006819EB" w:rsidRDefault="00B939E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42A106C9" w14:textId="77777777" w:rsidR="006819EB" w:rsidRPr="00594774" w:rsidRDefault="006819EB" w:rsidP="00DF532A">
            <w:pPr>
              <w:rPr>
                <w:rFonts w:ascii="HG丸ｺﾞｼｯｸM-PRO" w:eastAsia="HG丸ｺﾞｼｯｸM-PRO" w:hAnsi="HG丸ｺﾞｼｯｸM-PRO"/>
                <w:color w:val="000000"/>
                <w:sz w:val="22"/>
                <w:szCs w:val="22"/>
              </w:rPr>
            </w:pPr>
          </w:p>
          <w:p w14:paraId="368E37F1" w14:textId="77777777" w:rsidR="006819EB" w:rsidRPr="004073B5" w:rsidRDefault="006819EB" w:rsidP="00DF532A">
            <w:pPr>
              <w:rPr>
                <w:rFonts w:ascii="HG丸ｺﾞｼｯｸM-PRO" w:eastAsia="HG丸ｺﾞｼｯｸM-PRO" w:hAnsi="HG丸ｺﾞｼｯｸM-PRO"/>
                <w:color w:val="000000"/>
                <w:sz w:val="24"/>
              </w:rPr>
            </w:pPr>
          </w:p>
          <w:p w14:paraId="0904FA1C" w14:textId="77777777" w:rsidR="006819EB" w:rsidRPr="004073B5" w:rsidRDefault="006819EB" w:rsidP="00DF532A">
            <w:pPr>
              <w:rPr>
                <w:rFonts w:ascii="HG丸ｺﾞｼｯｸM-PRO" w:eastAsia="HG丸ｺﾞｼｯｸM-PRO" w:hAnsi="HG丸ｺﾞｼｯｸM-PRO"/>
                <w:color w:val="000000"/>
                <w:sz w:val="24"/>
              </w:rPr>
            </w:pPr>
          </w:p>
        </w:tc>
      </w:tr>
    </w:tbl>
    <w:p w14:paraId="3C9B4C21" w14:textId="1A566B9B" w:rsidR="006819EB" w:rsidRPr="004073B5" w:rsidRDefault="006819EB" w:rsidP="006819EB">
      <w:pPr>
        <w:rPr>
          <w:rFonts w:ascii="HG丸ｺﾞｼｯｸM-PRO" w:eastAsia="HG丸ｺﾞｼｯｸM-PRO" w:hAnsi="HG丸ｺﾞｼｯｸM-PRO"/>
          <w:color w:val="000000"/>
          <w:sz w:val="22"/>
          <w:szCs w:val="22"/>
        </w:rPr>
      </w:pPr>
    </w:p>
    <w:p w14:paraId="2CC45C71" w14:textId="77777777" w:rsidR="006819EB" w:rsidRPr="004073B5" w:rsidRDefault="006819EB" w:rsidP="006819EB">
      <w:pPr>
        <w:adjustRightInd w:val="0"/>
        <w:snapToGrid w:val="0"/>
        <w:jc w:val="right"/>
        <w:rPr>
          <w:rFonts w:ascii="HG丸ｺﾞｼｯｸM-PRO" w:eastAsia="HG丸ｺﾞｼｯｸM-PRO"/>
          <w:color w:val="000000"/>
        </w:rPr>
      </w:pPr>
    </w:p>
    <w:p w14:paraId="041B1559" w14:textId="77777777" w:rsidR="006819EB" w:rsidRPr="006819EB" w:rsidRDefault="006819EB" w:rsidP="006819EB">
      <w:pPr>
        <w:rPr>
          <w:rFonts w:ascii="HG丸ｺﾞｼｯｸM-PRO" w:eastAsia="HG丸ｺﾞｼｯｸM-PRO" w:hAnsi="HG丸ｺﾞｼｯｸM-PRO"/>
          <w:color w:val="000000"/>
          <w:sz w:val="22"/>
          <w:szCs w:val="22"/>
        </w:rPr>
      </w:pPr>
    </w:p>
    <w:p w14:paraId="1E0EB6F3" w14:textId="77777777" w:rsidR="006819EB" w:rsidRPr="004073B5" w:rsidRDefault="006819EB" w:rsidP="006819EB">
      <w:pPr>
        <w:jc w:val="center"/>
        <w:rPr>
          <w:rFonts w:ascii="HG丸ｺﾞｼｯｸM-PRO" w:eastAsia="HG丸ｺﾞｼｯｸM-PRO" w:hAnsi="HG丸ｺﾞｼｯｸM-PRO"/>
          <w:color w:val="000000"/>
          <w:sz w:val="24"/>
        </w:rPr>
      </w:pPr>
    </w:p>
    <w:p w14:paraId="60003DFE" w14:textId="77777777" w:rsidR="00D3248D" w:rsidRDefault="00D3248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58D43EC" w14:textId="4154745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07737EB1" w14:textId="77777777" w:rsidR="006819EB" w:rsidRPr="004073B5" w:rsidRDefault="006819EB" w:rsidP="006819EB">
      <w:pPr>
        <w:rPr>
          <w:rFonts w:ascii="HG丸ｺﾞｼｯｸM-PRO" w:eastAsia="HG丸ｺﾞｼｯｸM-PRO" w:hAnsi="HG丸ｺﾞｼｯｸM-PRO"/>
          <w:color w:val="000000"/>
          <w:sz w:val="24"/>
        </w:rPr>
      </w:pPr>
    </w:p>
    <w:p w14:paraId="74D00A7D" w14:textId="77777777" w:rsidR="006819EB" w:rsidRPr="004073B5" w:rsidRDefault="006819EB" w:rsidP="006819EB">
      <w:pPr>
        <w:rPr>
          <w:rFonts w:ascii="HG丸ｺﾞｼｯｸM-PRO" w:eastAsia="HG丸ｺﾞｼｯｸM-PRO" w:hAnsi="HG丸ｺﾞｼｯｸM-PRO"/>
          <w:color w:val="000000"/>
          <w:sz w:val="24"/>
        </w:rPr>
      </w:pPr>
    </w:p>
    <w:p w14:paraId="6C2F547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C8718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FAB48CF" w14:textId="77777777" w:rsidTr="00DF532A">
        <w:tc>
          <w:tcPr>
            <w:tcW w:w="8702" w:type="dxa"/>
            <w:shd w:val="clear" w:color="auto" w:fill="auto"/>
          </w:tcPr>
          <w:p w14:paraId="1AB95F6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6CEF46A" w14:textId="77777777" w:rsidR="006B2EE2" w:rsidRPr="006B2EE2" w:rsidRDefault="006B2EE2" w:rsidP="006B2EE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6B2EE2">
              <w:rPr>
                <w:rFonts w:ascii="HG丸ｺﾞｼｯｸM-PRO" w:eastAsia="HG丸ｺﾞｼｯｸM-PRO" w:hAnsi="HG丸ｺﾞｼｯｸM-PRO" w:hint="eastAsia"/>
                <w:color w:val="000000"/>
                <w:sz w:val="22"/>
                <w:szCs w:val="22"/>
              </w:rPr>
              <w:t>【にんげん活用】</w:t>
            </w:r>
          </w:p>
          <w:p w14:paraId="21839437" w14:textId="4D3B7AC4" w:rsidR="006819EB" w:rsidRPr="006819EB" w:rsidRDefault="006B2EE2" w:rsidP="00DF532A">
            <w:pPr>
              <w:rPr>
                <w:rFonts w:ascii="HG丸ｺﾞｼｯｸM-PRO" w:eastAsia="HG丸ｺﾞｼｯｸM-PRO" w:hAnsi="HG丸ｺﾞｼｯｸM-PRO"/>
                <w:color w:val="000000"/>
                <w:sz w:val="22"/>
                <w:szCs w:val="22"/>
              </w:rPr>
            </w:pPr>
            <w:r w:rsidRPr="006B2EE2">
              <w:rPr>
                <w:rFonts w:ascii="HG丸ｺﾞｼｯｸM-PRO" w:eastAsia="HG丸ｺﾞｼｯｸM-PRO" w:hAnsi="HG丸ｺﾞｼｯｸM-PRO" w:hint="eastAsia"/>
                <w:color w:val="000000"/>
                <w:sz w:val="22"/>
                <w:szCs w:val="22"/>
              </w:rPr>
              <w:t>人権教育読本「にんげん」の活用推進にむけた大阪府教育庁としての考え方をすべての市町村教育委員会に指導徹底すること。また、活用状況を調査するとともに、実践的な経験交流を深めるために、引き続きセミナー等の報告の機会をつくるようとりくむこと。また、人権教育教材（CD）等の活用をすすめる方策を明らかにするとともに、活用の検証をおこなうこと。「特別の教科　道徳」についても、人権課題を学習する教材として「にんげん」の使用促進を含め、多様な教材を活用し、多様な価値観を認め合うことができるよう、研修をおこなうこと。</w:t>
            </w:r>
          </w:p>
          <w:p w14:paraId="4FD9C01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096F8A0" w14:textId="77777777" w:rsidTr="00DF532A">
        <w:tc>
          <w:tcPr>
            <w:tcW w:w="8702" w:type="dxa"/>
            <w:shd w:val="clear" w:color="auto" w:fill="auto"/>
          </w:tcPr>
          <w:p w14:paraId="1915233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AF4ABC0" w14:textId="77777777" w:rsidR="006819EB" w:rsidRDefault="006819EB" w:rsidP="00DF532A">
            <w:pPr>
              <w:rPr>
                <w:rFonts w:ascii="HG丸ｺﾞｼｯｸM-PRO" w:eastAsia="HG丸ｺﾞｼｯｸM-PRO" w:hAnsi="HG丸ｺﾞｼｯｸM-PRO"/>
                <w:color w:val="000000"/>
                <w:sz w:val="22"/>
                <w:szCs w:val="22"/>
              </w:rPr>
            </w:pPr>
          </w:p>
          <w:p w14:paraId="64F9512E" w14:textId="75AC953C"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人権教育読本「にんげん　ひとシリーズ」は、すべての学校において同和教育をはじめ幅広い人権教育を推進するために配付したものであり、児童生徒の発達段階に配慮しながら、内容等に工夫・改善を加え、効果のある教材として位置づいてきており、今年度も、市町村教育委員会を通じ、「にんげん　ひとシリーズ」（学校設置用）を有効活用して各学校の人権教育の取組をすすめていくよう働きかけているところです。</w:t>
            </w:r>
          </w:p>
          <w:p w14:paraId="2C0CD9AE" w14:textId="77777777" w:rsidR="006B2EE2" w:rsidRDefault="006B2EE2" w:rsidP="006B2EE2">
            <w:pPr>
              <w:rPr>
                <w:rFonts w:ascii="HG丸ｺﾞｼｯｸM-PRO" w:eastAsia="HG丸ｺﾞｼｯｸM-PRO" w:hAnsi="HG丸ｺﾞｼｯｸM-PRO"/>
                <w:color w:val="000000"/>
                <w:sz w:val="22"/>
                <w:szCs w:val="22"/>
              </w:rPr>
            </w:pPr>
          </w:p>
          <w:p w14:paraId="4BAC3956" w14:textId="7FB1C885"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一方、「『大阪の教育力』向上プラン」（2009（平成21）年１月）に基づき、また、人権教育読本「にんげん」の成果を踏まえ作成、配付した、人権教育教材集・資料（2016（平成28）年11月再配布）、同「教員用手引き」（2012（平成24）年３月）、同「実践事例集」（2017（平成29）年７月）については、府教育センター、市教育委員会等の各種研修・会議の機会を通じて周知するとともに、2012（平成24）年度より、市町村教育委員会と連携し、実践交流の場を持つと共に、各学校における人権教育教材集・資料の活用状況の把握を行っているところです。</w:t>
            </w:r>
          </w:p>
          <w:p w14:paraId="12FA1177" w14:textId="77777777" w:rsidR="006B2EE2" w:rsidRDefault="006B2EE2" w:rsidP="006B2EE2">
            <w:pPr>
              <w:rPr>
                <w:rFonts w:ascii="HG丸ｺﾞｼｯｸM-PRO" w:eastAsia="HG丸ｺﾞｼｯｸM-PRO" w:hAnsi="HG丸ｺﾞｼｯｸM-PRO"/>
                <w:color w:val="000000"/>
                <w:sz w:val="22"/>
                <w:szCs w:val="22"/>
              </w:rPr>
            </w:pPr>
          </w:p>
          <w:p w14:paraId="29207A1A" w14:textId="559F7A36"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また、人権教育教材集・資料等の一部を大阪府のホームページに掲載しております。（2017(平成29)年11月から）</w:t>
            </w:r>
          </w:p>
          <w:p w14:paraId="0E8E9CBB" w14:textId="77777777" w:rsidR="006B2EE2" w:rsidRDefault="006B2EE2" w:rsidP="006B2EE2">
            <w:pPr>
              <w:rPr>
                <w:rFonts w:ascii="HG丸ｺﾞｼｯｸM-PRO" w:eastAsia="HG丸ｺﾞｼｯｸM-PRO" w:hAnsi="HG丸ｺﾞｼｯｸM-PRO"/>
                <w:color w:val="000000"/>
                <w:sz w:val="22"/>
                <w:szCs w:val="22"/>
              </w:rPr>
            </w:pPr>
          </w:p>
          <w:p w14:paraId="5DF8F376" w14:textId="1D884812"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今後も、本教材集がより活用され、各学校における人権教育が推進されるよう努めてまいります。</w:t>
            </w:r>
          </w:p>
          <w:p w14:paraId="41253C44" w14:textId="77777777" w:rsidR="006B2EE2" w:rsidRDefault="006B2EE2" w:rsidP="006B2EE2">
            <w:pPr>
              <w:rPr>
                <w:rFonts w:ascii="HG丸ｺﾞｼｯｸM-PRO" w:eastAsia="HG丸ｺﾞｼｯｸM-PRO" w:hAnsi="HG丸ｺﾞｼｯｸM-PRO"/>
                <w:color w:val="000000"/>
                <w:sz w:val="22"/>
                <w:szCs w:val="22"/>
              </w:rPr>
            </w:pPr>
          </w:p>
          <w:p w14:paraId="32A0E2AA" w14:textId="69DE9C21"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「特別の教科　道徳」については、学習指導要領解説では、道徳科に生かす教材は、児童生徒が道徳的価値の理解を基に自己を見つめ、物事を多面的・多角的に考え、自己の生き方についての考えを深める学習に資するものでなければならないとしており、今後も研修会等の機会を通じて周知してまいります。</w:t>
            </w:r>
          </w:p>
          <w:p w14:paraId="769679B0" w14:textId="77777777" w:rsidR="006B2EE2" w:rsidRDefault="006B2EE2" w:rsidP="006B2EE2">
            <w:pPr>
              <w:rPr>
                <w:rFonts w:ascii="HG丸ｺﾞｼｯｸM-PRO" w:eastAsia="HG丸ｺﾞｼｯｸM-PRO" w:hAnsi="HG丸ｺﾞｼｯｸM-PRO"/>
                <w:color w:val="000000"/>
                <w:sz w:val="22"/>
                <w:szCs w:val="22"/>
              </w:rPr>
            </w:pPr>
          </w:p>
          <w:p w14:paraId="776DDC7B" w14:textId="6FE68D38" w:rsidR="006819EB"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また、府教育センターでは、授業づくりに関する研修の中で、指導の効果を高めるため、地域や、学校及び児童生徒の実態等に応じ、多様な価値観を認め合う適切な補助教材を有効に活用することを説明しています。</w:t>
            </w:r>
          </w:p>
          <w:p w14:paraId="091DA030"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AD789EA" w14:textId="77777777" w:rsidTr="00DF532A">
        <w:tc>
          <w:tcPr>
            <w:tcW w:w="8702" w:type="dxa"/>
            <w:shd w:val="clear" w:color="auto" w:fill="auto"/>
          </w:tcPr>
          <w:p w14:paraId="4ACCEBE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2825488" w14:textId="50D850C9" w:rsidR="006819EB" w:rsidRDefault="006B2EE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CF1C2EB" w14:textId="3E2FD6F6" w:rsidR="006819EB" w:rsidRPr="00594774" w:rsidRDefault="006B2EE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1CF7F38" w14:textId="77777777" w:rsidR="006819EB" w:rsidRPr="004073B5" w:rsidRDefault="006819EB" w:rsidP="00DF532A">
            <w:pPr>
              <w:rPr>
                <w:rFonts w:ascii="HG丸ｺﾞｼｯｸM-PRO" w:eastAsia="HG丸ｺﾞｼｯｸM-PRO" w:hAnsi="HG丸ｺﾞｼｯｸM-PRO"/>
                <w:color w:val="000000"/>
                <w:sz w:val="24"/>
              </w:rPr>
            </w:pPr>
          </w:p>
          <w:p w14:paraId="40507CFB" w14:textId="77777777" w:rsidR="006819EB" w:rsidRPr="004073B5" w:rsidRDefault="006819EB" w:rsidP="00DF532A">
            <w:pPr>
              <w:rPr>
                <w:rFonts w:ascii="HG丸ｺﾞｼｯｸM-PRO" w:eastAsia="HG丸ｺﾞｼｯｸM-PRO" w:hAnsi="HG丸ｺﾞｼｯｸM-PRO"/>
                <w:color w:val="000000"/>
                <w:sz w:val="24"/>
              </w:rPr>
            </w:pPr>
          </w:p>
        </w:tc>
      </w:tr>
    </w:tbl>
    <w:p w14:paraId="69D2C2F4" w14:textId="006ADFD2" w:rsidR="006819EB" w:rsidRPr="004073B5" w:rsidRDefault="006819EB" w:rsidP="006819EB">
      <w:pPr>
        <w:rPr>
          <w:rFonts w:ascii="HG丸ｺﾞｼｯｸM-PRO" w:eastAsia="HG丸ｺﾞｼｯｸM-PRO" w:hAnsi="HG丸ｺﾞｼｯｸM-PRO"/>
          <w:color w:val="000000"/>
          <w:sz w:val="22"/>
          <w:szCs w:val="22"/>
        </w:rPr>
      </w:pPr>
    </w:p>
    <w:p w14:paraId="558DE8AD" w14:textId="77777777" w:rsidR="006819EB" w:rsidRPr="004073B5" w:rsidRDefault="006819EB" w:rsidP="006819EB">
      <w:pPr>
        <w:adjustRightInd w:val="0"/>
        <w:snapToGrid w:val="0"/>
        <w:jc w:val="right"/>
        <w:rPr>
          <w:rFonts w:ascii="HG丸ｺﾞｼｯｸM-PRO" w:eastAsia="HG丸ｺﾞｼｯｸM-PRO"/>
          <w:color w:val="000000"/>
        </w:rPr>
      </w:pPr>
    </w:p>
    <w:p w14:paraId="40240D1D" w14:textId="4C5670B6" w:rsidR="006819EB" w:rsidRDefault="006819EB" w:rsidP="006819EB">
      <w:pPr>
        <w:rPr>
          <w:rFonts w:ascii="HG丸ｺﾞｼｯｸM-PRO" w:eastAsia="HG丸ｺﾞｼｯｸM-PRO" w:hAnsi="HG丸ｺﾞｼｯｸM-PRO"/>
          <w:color w:val="000000"/>
          <w:sz w:val="22"/>
          <w:szCs w:val="22"/>
        </w:rPr>
      </w:pPr>
    </w:p>
    <w:p w14:paraId="7F11A311" w14:textId="62A9CDA4" w:rsidR="006B2EE2" w:rsidRDefault="006B2EE2" w:rsidP="006819EB">
      <w:pPr>
        <w:rPr>
          <w:rFonts w:ascii="HG丸ｺﾞｼｯｸM-PRO" w:eastAsia="HG丸ｺﾞｼｯｸM-PRO" w:hAnsi="HG丸ｺﾞｼｯｸM-PRO"/>
          <w:color w:val="000000"/>
          <w:sz w:val="22"/>
          <w:szCs w:val="22"/>
        </w:rPr>
      </w:pPr>
    </w:p>
    <w:p w14:paraId="27430032" w14:textId="506B3C0E" w:rsidR="006B2EE2" w:rsidRDefault="006B2EE2" w:rsidP="006819EB">
      <w:pPr>
        <w:rPr>
          <w:rFonts w:ascii="HG丸ｺﾞｼｯｸM-PRO" w:eastAsia="HG丸ｺﾞｼｯｸM-PRO" w:hAnsi="HG丸ｺﾞｼｯｸM-PRO"/>
          <w:color w:val="000000"/>
          <w:sz w:val="22"/>
          <w:szCs w:val="22"/>
        </w:rPr>
      </w:pPr>
    </w:p>
    <w:p w14:paraId="3CEBC046" w14:textId="3B3C1971" w:rsidR="006B2EE2" w:rsidRDefault="006B2EE2" w:rsidP="006819EB">
      <w:pPr>
        <w:rPr>
          <w:rFonts w:ascii="HG丸ｺﾞｼｯｸM-PRO" w:eastAsia="HG丸ｺﾞｼｯｸM-PRO" w:hAnsi="HG丸ｺﾞｼｯｸM-PRO"/>
          <w:color w:val="000000"/>
          <w:sz w:val="22"/>
          <w:szCs w:val="22"/>
        </w:rPr>
      </w:pPr>
    </w:p>
    <w:p w14:paraId="0BA8DFFE" w14:textId="68A5C1E0" w:rsidR="006B2EE2" w:rsidRDefault="006B2EE2" w:rsidP="006819EB">
      <w:pPr>
        <w:rPr>
          <w:rFonts w:ascii="HG丸ｺﾞｼｯｸM-PRO" w:eastAsia="HG丸ｺﾞｼｯｸM-PRO" w:hAnsi="HG丸ｺﾞｼｯｸM-PRO"/>
          <w:color w:val="000000"/>
          <w:sz w:val="22"/>
          <w:szCs w:val="22"/>
        </w:rPr>
      </w:pPr>
    </w:p>
    <w:p w14:paraId="3A0BADD4" w14:textId="6D1876BA" w:rsidR="006B2EE2" w:rsidRDefault="006B2EE2" w:rsidP="006819EB">
      <w:pPr>
        <w:rPr>
          <w:rFonts w:ascii="HG丸ｺﾞｼｯｸM-PRO" w:eastAsia="HG丸ｺﾞｼｯｸM-PRO" w:hAnsi="HG丸ｺﾞｼｯｸM-PRO"/>
          <w:color w:val="000000"/>
          <w:sz w:val="22"/>
          <w:szCs w:val="22"/>
        </w:rPr>
      </w:pPr>
    </w:p>
    <w:p w14:paraId="5E8FC02B" w14:textId="4BCC228A" w:rsidR="006B2EE2" w:rsidRDefault="006B2EE2" w:rsidP="006819EB">
      <w:pPr>
        <w:rPr>
          <w:rFonts w:ascii="HG丸ｺﾞｼｯｸM-PRO" w:eastAsia="HG丸ｺﾞｼｯｸM-PRO" w:hAnsi="HG丸ｺﾞｼｯｸM-PRO"/>
          <w:color w:val="000000"/>
          <w:sz w:val="22"/>
          <w:szCs w:val="22"/>
        </w:rPr>
      </w:pPr>
    </w:p>
    <w:p w14:paraId="7155D7B4" w14:textId="054110DA" w:rsidR="006B2EE2" w:rsidRDefault="006B2EE2" w:rsidP="006819EB">
      <w:pPr>
        <w:rPr>
          <w:rFonts w:ascii="HG丸ｺﾞｼｯｸM-PRO" w:eastAsia="HG丸ｺﾞｼｯｸM-PRO" w:hAnsi="HG丸ｺﾞｼｯｸM-PRO"/>
          <w:color w:val="000000"/>
          <w:sz w:val="22"/>
          <w:szCs w:val="22"/>
        </w:rPr>
      </w:pPr>
    </w:p>
    <w:p w14:paraId="2C30236F" w14:textId="4DCC218E" w:rsidR="006B2EE2" w:rsidRDefault="006B2EE2" w:rsidP="006819EB">
      <w:pPr>
        <w:rPr>
          <w:rFonts w:ascii="HG丸ｺﾞｼｯｸM-PRO" w:eastAsia="HG丸ｺﾞｼｯｸM-PRO" w:hAnsi="HG丸ｺﾞｼｯｸM-PRO"/>
          <w:color w:val="000000"/>
          <w:sz w:val="22"/>
          <w:szCs w:val="22"/>
        </w:rPr>
      </w:pPr>
    </w:p>
    <w:p w14:paraId="2B302253" w14:textId="70A1868B" w:rsidR="006B2EE2" w:rsidRDefault="006B2EE2" w:rsidP="006819EB">
      <w:pPr>
        <w:rPr>
          <w:rFonts w:ascii="HG丸ｺﾞｼｯｸM-PRO" w:eastAsia="HG丸ｺﾞｼｯｸM-PRO" w:hAnsi="HG丸ｺﾞｼｯｸM-PRO"/>
          <w:color w:val="000000"/>
          <w:sz w:val="22"/>
          <w:szCs w:val="22"/>
        </w:rPr>
      </w:pPr>
    </w:p>
    <w:p w14:paraId="7FB36BC4" w14:textId="213A465A" w:rsidR="006B2EE2" w:rsidRDefault="006B2EE2" w:rsidP="006819EB">
      <w:pPr>
        <w:rPr>
          <w:rFonts w:ascii="HG丸ｺﾞｼｯｸM-PRO" w:eastAsia="HG丸ｺﾞｼｯｸM-PRO" w:hAnsi="HG丸ｺﾞｼｯｸM-PRO"/>
          <w:color w:val="000000"/>
          <w:sz w:val="22"/>
          <w:szCs w:val="22"/>
        </w:rPr>
      </w:pPr>
    </w:p>
    <w:p w14:paraId="53A99FD2" w14:textId="2D650CD0" w:rsidR="006B2EE2" w:rsidRDefault="006B2EE2" w:rsidP="006819EB">
      <w:pPr>
        <w:rPr>
          <w:rFonts w:ascii="HG丸ｺﾞｼｯｸM-PRO" w:eastAsia="HG丸ｺﾞｼｯｸM-PRO" w:hAnsi="HG丸ｺﾞｼｯｸM-PRO"/>
          <w:color w:val="000000"/>
          <w:sz w:val="22"/>
          <w:szCs w:val="22"/>
        </w:rPr>
      </w:pPr>
    </w:p>
    <w:p w14:paraId="18A95305" w14:textId="32E296EC" w:rsidR="006B2EE2" w:rsidRDefault="006B2EE2" w:rsidP="006819EB">
      <w:pPr>
        <w:rPr>
          <w:rFonts w:ascii="HG丸ｺﾞｼｯｸM-PRO" w:eastAsia="HG丸ｺﾞｼｯｸM-PRO" w:hAnsi="HG丸ｺﾞｼｯｸM-PRO"/>
          <w:color w:val="000000"/>
          <w:sz w:val="22"/>
          <w:szCs w:val="22"/>
        </w:rPr>
      </w:pPr>
    </w:p>
    <w:p w14:paraId="39C4A6BD" w14:textId="77777777" w:rsidR="006B2EE2" w:rsidRPr="006819EB" w:rsidRDefault="006B2EE2" w:rsidP="006819EB">
      <w:pPr>
        <w:rPr>
          <w:rFonts w:ascii="HG丸ｺﾞｼｯｸM-PRO" w:eastAsia="HG丸ｺﾞｼｯｸM-PRO" w:hAnsi="HG丸ｺﾞｼｯｸM-PRO"/>
          <w:color w:val="000000"/>
          <w:sz w:val="22"/>
          <w:szCs w:val="22"/>
        </w:rPr>
      </w:pPr>
    </w:p>
    <w:p w14:paraId="4217EA53" w14:textId="77777777" w:rsidR="006819EB" w:rsidRPr="004073B5" w:rsidRDefault="006819EB" w:rsidP="006819EB">
      <w:pPr>
        <w:jc w:val="center"/>
        <w:rPr>
          <w:rFonts w:ascii="HG丸ｺﾞｼｯｸM-PRO" w:eastAsia="HG丸ｺﾞｼｯｸM-PRO" w:hAnsi="HG丸ｺﾞｼｯｸM-PRO"/>
          <w:color w:val="000000"/>
          <w:sz w:val="24"/>
        </w:rPr>
      </w:pPr>
    </w:p>
    <w:p w14:paraId="1BA4AFC9" w14:textId="77777777" w:rsidR="00D3248D" w:rsidRDefault="00D3248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A85555C" w14:textId="045713F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582870C7" w14:textId="77777777" w:rsidR="006819EB" w:rsidRPr="004073B5" w:rsidRDefault="006819EB" w:rsidP="006819EB">
      <w:pPr>
        <w:rPr>
          <w:rFonts w:ascii="HG丸ｺﾞｼｯｸM-PRO" w:eastAsia="HG丸ｺﾞｼｯｸM-PRO" w:hAnsi="HG丸ｺﾞｼｯｸM-PRO"/>
          <w:color w:val="000000"/>
          <w:sz w:val="24"/>
        </w:rPr>
      </w:pPr>
    </w:p>
    <w:p w14:paraId="227B71A3" w14:textId="77777777" w:rsidR="006819EB" w:rsidRPr="004073B5" w:rsidRDefault="006819EB" w:rsidP="006819EB">
      <w:pPr>
        <w:rPr>
          <w:rFonts w:ascii="HG丸ｺﾞｼｯｸM-PRO" w:eastAsia="HG丸ｺﾞｼｯｸM-PRO" w:hAnsi="HG丸ｺﾞｼｯｸM-PRO"/>
          <w:color w:val="000000"/>
          <w:sz w:val="24"/>
        </w:rPr>
      </w:pPr>
    </w:p>
    <w:p w14:paraId="74C350E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403B43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76EBDB9" w14:textId="77777777" w:rsidTr="00DF532A">
        <w:tc>
          <w:tcPr>
            <w:tcW w:w="8702" w:type="dxa"/>
            <w:shd w:val="clear" w:color="auto" w:fill="auto"/>
          </w:tcPr>
          <w:p w14:paraId="1D24827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EB1C52B" w14:textId="77777777" w:rsidR="006B2EE2" w:rsidRPr="006B2EE2" w:rsidRDefault="006B2EE2" w:rsidP="006B2EE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6B2EE2">
              <w:rPr>
                <w:rFonts w:ascii="HG丸ｺﾞｼｯｸM-PRO" w:eastAsia="HG丸ｺﾞｼｯｸM-PRO" w:hAnsi="HG丸ｺﾞｼｯｸM-PRO" w:hint="eastAsia"/>
                <w:color w:val="000000"/>
                <w:sz w:val="22"/>
                <w:szCs w:val="22"/>
              </w:rPr>
              <w:t>【進路・中退防止】</w:t>
            </w:r>
          </w:p>
          <w:p w14:paraId="24E5D5CB" w14:textId="77777777" w:rsidR="006B2EE2" w:rsidRPr="006B2EE2" w:rsidRDefault="006B2EE2" w:rsidP="006B2EE2">
            <w:pPr>
              <w:rPr>
                <w:rFonts w:ascii="HG丸ｺﾞｼｯｸM-PRO" w:eastAsia="HG丸ｺﾞｼｯｸM-PRO" w:hAnsi="HG丸ｺﾞｼｯｸM-PRO"/>
                <w:color w:val="000000"/>
                <w:sz w:val="22"/>
                <w:szCs w:val="22"/>
              </w:rPr>
            </w:pPr>
            <w:r w:rsidRPr="006B2EE2">
              <w:rPr>
                <w:rFonts w:ascii="HG丸ｺﾞｼｯｸM-PRO" w:eastAsia="HG丸ｺﾞｼｯｸM-PRO" w:hAnsi="HG丸ｺﾞｼｯｸM-PRO" w:hint="eastAsia"/>
                <w:color w:val="000000"/>
                <w:sz w:val="22"/>
                <w:szCs w:val="22"/>
              </w:rPr>
              <w:t>同和地区を校区に含む学校（旧同和教育推進校）の進路課題についての認識を明らかにすること。その際、経済的・学力的に厳しい子どもたちの後期中等教育を受ける権利を保障すること。</w:t>
            </w:r>
          </w:p>
          <w:p w14:paraId="69101720" w14:textId="5DF81234" w:rsidR="006819EB" w:rsidRPr="006819EB" w:rsidRDefault="006B2EE2" w:rsidP="00DF532A">
            <w:pPr>
              <w:rPr>
                <w:rFonts w:ascii="HG丸ｺﾞｼｯｸM-PRO" w:eastAsia="HG丸ｺﾞｼｯｸM-PRO" w:hAnsi="HG丸ｺﾞｼｯｸM-PRO"/>
                <w:color w:val="000000"/>
                <w:sz w:val="22"/>
                <w:szCs w:val="22"/>
              </w:rPr>
            </w:pPr>
            <w:r w:rsidRPr="006B2EE2">
              <w:rPr>
                <w:rFonts w:ascii="HG丸ｺﾞｼｯｸM-PRO" w:eastAsia="HG丸ｺﾞｼｯｸM-PRO" w:hAnsi="HG丸ｺﾞｼｯｸM-PRO" w:hint="eastAsia"/>
                <w:color w:val="000000"/>
                <w:sz w:val="22"/>
                <w:szCs w:val="22"/>
              </w:rPr>
              <w:t>また、高校生活を続けられるよう、冊子「中退の未然防止のために」の周知徹底や、高校中退問題解決にむけての施策を明らかにすること。</w:t>
            </w:r>
          </w:p>
          <w:p w14:paraId="295405C9" w14:textId="17F88472" w:rsidR="00D3248D" w:rsidRPr="006819EB" w:rsidRDefault="00D3248D" w:rsidP="00DF532A">
            <w:pPr>
              <w:rPr>
                <w:rFonts w:ascii="HG丸ｺﾞｼｯｸM-PRO" w:eastAsia="HG丸ｺﾞｼｯｸM-PRO" w:hAnsi="HG丸ｺﾞｼｯｸM-PRO"/>
                <w:color w:val="000000"/>
                <w:sz w:val="22"/>
                <w:szCs w:val="22"/>
              </w:rPr>
            </w:pPr>
          </w:p>
        </w:tc>
      </w:tr>
      <w:tr w:rsidR="006819EB" w:rsidRPr="004073B5" w14:paraId="6CF742AB" w14:textId="77777777" w:rsidTr="00DF532A">
        <w:tc>
          <w:tcPr>
            <w:tcW w:w="8702" w:type="dxa"/>
            <w:shd w:val="clear" w:color="auto" w:fill="auto"/>
          </w:tcPr>
          <w:p w14:paraId="0E71238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6D7453" w14:textId="77777777" w:rsidR="006819EB" w:rsidRDefault="006819EB" w:rsidP="00DF532A">
            <w:pPr>
              <w:rPr>
                <w:rFonts w:ascii="HG丸ｺﾞｼｯｸM-PRO" w:eastAsia="HG丸ｺﾞｼｯｸM-PRO" w:hAnsi="HG丸ｺﾞｼｯｸM-PRO"/>
                <w:color w:val="000000"/>
                <w:sz w:val="22"/>
                <w:szCs w:val="22"/>
              </w:rPr>
            </w:pPr>
          </w:p>
          <w:p w14:paraId="2FEFA0D9" w14:textId="50AE0129"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2021（令和３）年３月の「『人権問題に関する府民意識調査』報告書」によると、家を買ったり借りたりする際に、「近隣に同和地区があると言われていないか」を重視するという回答が９人に１人であったなど、依然として「同和地区」に対する府民の忌避意識は解消されていません。</w:t>
            </w:r>
          </w:p>
          <w:p w14:paraId="51F98E9A" w14:textId="77777777" w:rsidR="006B2EE2" w:rsidRDefault="006B2EE2" w:rsidP="006B2EE2">
            <w:pPr>
              <w:rPr>
                <w:rFonts w:ascii="HG丸ｺﾞｼｯｸM-PRO" w:eastAsia="HG丸ｺﾞｼｯｸM-PRO" w:hAnsi="HG丸ｺﾞｼｯｸM-PRO"/>
                <w:color w:val="000000"/>
                <w:sz w:val="22"/>
                <w:szCs w:val="22"/>
              </w:rPr>
            </w:pPr>
          </w:p>
          <w:p w14:paraId="16FA6EDD" w14:textId="6CCC7948"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こうした忌避意識を背景に、転居にあたって子どもが通学する予定の校区内に同和地区があるかどうかを役所に問い合わせたり、校区再編にあたって同和地区と同じ校区になることに住民が反対したりする事象も起こりました。また、不動産会社がマンションの建設・販売を検討するために行う調査の中で、部落差別につながる報告を長年行っていたという土地差別問題の実態も明らかになりました。</w:t>
            </w:r>
          </w:p>
          <w:p w14:paraId="2031257C" w14:textId="77777777" w:rsidR="006B2EE2" w:rsidRDefault="006B2EE2" w:rsidP="006B2EE2">
            <w:pPr>
              <w:rPr>
                <w:rFonts w:ascii="HG丸ｺﾞｼｯｸM-PRO" w:eastAsia="HG丸ｺﾞｼｯｸM-PRO" w:hAnsi="HG丸ｺﾞｼｯｸM-PRO"/>
                <w:color w:val="000000"/>
                <w:sz w:val="22"/>
                <w:szCs w:val="22"/>
              </w:rPr>
            </w:pPr>
          </w:p>
          <w:p w14:paraId="207BD972" w14:textId="74798FA9"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府としては、2008（平成20）年３月「同和問題解決に向けた土地差別問題研究会報告書」及び、2010（平成22）年３月「不動産取引における土地調査問題研究会報告書」に基づいて取組みをすすめているところです。</w:t>
            </w:r>
          </w:p>
          <w:p w14:paraId="09F35E17" w14:textId="77777777" w:rsidR="006B2EE2" w:rsidRDefault="006B2EE2" w:rsidP="006B2EE2">
            <w:pPr>
              <w:rPr>
                <w:rFonts w:ascii="HG丸ｺﾞｼｯｸM-PRO" w:eastAsia="HG丸ｺﾞｼｯｸM-PRO" w:hAnsi="HG丸ｺﾞｼｯｸM-PRO"/>
                <w:color w:val="000000"/>
                <w:sz w:val="22"/>
                <w:szCs w:val="22"/>
              </w:rPr>
            </w:pPr>
          </w:p>
          <w:p w14:paraId="4A51B6FE" w14:textId="3580BF2E"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2006年（平成18年）大阪府学力等実態調査」の結果、対象地域に居住する児童生徒の正答率や無答率が大阪府全体を下回っていること、また、家庭学習習慣や生活習慣の定着に課題があることなどが明らかになっております。</w:t>
            </w:r>
          </w:p>
          <w:p w14:paraId="70168A55" w14:textId="77777777" w:rsidR="006B2EE2" w:rsidRDefault="006B2EE2" w:rsidP="006B2EE2">
            <w:pPr>
              <w:rPr>
                <w:rFonts w:ascii="HG丸ｺﾞｼｯｸM-PRO" w:eastAsia="HG丸ｺﾞｼｯｸM-PRO" w:hAnsi="HG丸ｺﾞｼｯｸM-PRO"/>
                <w:color w:val="000000"/>
                <w:sz w:val="22"/>
                <w:szCs w:val="22"/>
              </w:rPr>
            </w:pPr>
          </w:p>
          <w:p w14:paraId="73144C0C" w14:textId="711AD4F9" w:rsidR="006819EB"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この間、府教育庁では、対象地域を校区に含む学校をはじめとして、課題の大きな学校への支援を積極的に行うこととし、学力向上に積極的に取り組む学校の教育予算を補助する「市町村支援プロジェクト事業」や、2010（平成22）年度から2012（平成24）年度まで、課題の改善に向け学校全体で組織的な取組みを進める中学校に必要な人員を配置する「学力向上プロジェクト支援事業」を実施いたしました。</w:t>
            </w:r>
          </w:p>
          <w:p w14:paraId="3C5D6F17" w14:textId="2724D56F" w:rsidR="006B2EE2" w:rsidRDefault="006B2EE2" w:rsidP="006B2EE2">
            <w:pPr>
              <w:rPr>
                <w:rFonts w:ascii="HG丸ｺﾞｼｯｸM-PRO" w:eastAsia="HG丸ｺﾞｼｯｸM-PRO" w:hAnsi="HG丸ｺﾞｼｯｸM-PRO"/>
                <w:color w:val="000000"/>
                <w:sz w:val="22"/>
                <w:szCs w:val="22"/>
              </w:rPr>
            </w:pPr>
          </w:p>
          <w:p w14:paraId="4B1CD2D3" w14:textId="77777777" w:rsidR="00D3248D" w:rsidRDefault="00D3248D" w:rsidP="006B2EE2">
            <w:pPr>
              <w:rPr>
                <w:rFonts w:ascii="HG丸ｺﾞｼｯｸM-PRO" w:eastAsia="HG丸ｺﾞｼｯｸM-PRO" w:hAnsi="HG丸ｺﾞｼｯｸM-PRO"/>
                <w:color w:val="000000"/>
                <w:sz w:val="22"/>
                <w:szCs w:val="22"/>
              </w:rPr>
            </w:pPr>
          </w:p>
          <w:p w14:paraId="5C7C52D3" w14:textId="2AD2E450"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また、2011（平成23）年度から2012（平成24）年度まで、課題のある学校に対して、市町村教育委員会との連携のもと、学校訪問等を通じた学力向上の取組への助言や授業改善のための校内研修への講師の派遣、また、生徒指導上の諸課題の解決に向けたスクールソーシャルワーカースーパーバイザーや弁護士等、専門家の派遣等による支援を行う「学力向上重点校支援プロジェクト事業」を実施いたしました。</w:t>
            </w:r>
          </w:p>
          <w:p w14:paraId="107216A3" w14:textId="77777777" w:rsidR="006B2EE2" w:rsidRDefault="006B2EE2" w:rsidP="006B2EE2">
            <w:pPr>
              <w:rPr>
                <w:rFonts w:ascii="HG丸ｺﾞｼｯｸM-PRO" w:eastAsia="HG丸ｺﾞｼｯｸM-PRO" w:hAnsi="HG丸ｺﾞｼｯｸM-PRO"/>
                <w:color w:val="000000"/>
                <w:sz w:val="22"/>
                <w:szCs w:val="22"/>
              </w:rPr>
            </w:pPr>
          </w:p>
          <w:p w14:paraId="288256A6" w14:textId="2C9C4BD3"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当該事業校では、学校全体で取組みの方向性を明確にし、すべての教職員で、取組みの成果と課題を共有するなど、学力に課題のある子どもをはじめ、すべての子どもたちの学力の向上に向けた組織的な取組みが進んだことにより、全国学力・学習状況調査における2009（平成21）年度と2013（平成25）年度の結果の推移からは、大阪府内全体の学校に比べて平均正答率が改善した学校の割合が高いという結果も見られました。</w:t>
            </w:r>
          </w:p>
          <w:p w14:paraId="73C2A7B8" w14:textId="77777777" w:rsidR="006B2EE2" w:rsidRDefault="006B2EE2" w:rsidP="006B2EE2">
            <w:pPr>
              <w:rPr>
                <w:rFonts w:ascii="HG丸ｺﾞｼｯｸM-PRO" w:eastAsia="HG丸ｺﾞｼｯｸM-PRO" w:hAnsi="HG丸ｺﾞｼｯｸM-PRO"/>
                <w:color w:val="000000"/>
                <w:sz w:val="22"/>
                <w:szCs w:val="22"/>
              </w:rPr>
            </w:pPr>
          </w:p>
          <w:p w14:paraId="2B42EAA9" w14:textId="7000A79F"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しかし、大阪府全体としては、これまでの学力調査と同様、基礎的・基本的な内容の定着や「知識・技能を活用する力」に課題が見られること、学習規律や家庭での学習時間等になお一層の改善が必要なことなど、子どもたちの学力や学習状況に依然として厳しい状況があることが明らかになりました。</w:t>
            </w:r>
          </w:p>
          <w:p w14:paraId="72D54582" w14:textId="77777777" w:rsidR="006B2EE2" w:rsidRDefault="006B2EE2" w:rsidP="006B2EE2">
            <w:pPr>
              <w:rPr>
                <w:rFonts w:ascii="HG丸ｺﾞｼｯｸM-PRO" w:eastAsia="HG丸ｺﾞｼｯｸM-PRO" w:hAnsi="HG丸ｺﾞｼｯｸM-PRO"/>
                <w:color w:val="000000"/>
                <w:sz w:val="22"/>
                <w:szCs w:val="22"/>
              </w:rPr>
            </w:pPr>
          </w:p>
          <w:p w14:paraId="6CB65587" w14:textId="23BBF95C" w:rsidR="006819EB"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府教育庁としては、このような状況の改善も含め、2013（平成25）年度から課題の改善に向けた取組みを保護者や地域等と共有しながら、学校全体で組織的に取り組む中学校に必要な人材を配置する「スクール・エンパワーメント推進事業」を実施し、市町村教育委員会との連携のもと支援を進めているところです。また、2017（平成29）年度より、本事業を小学校にも広げるとともに、2019（令和元）年度より、事業実施校の成果を市町村全体に広げることで、すべての子どもたちの学力向上に向けた取組みを進めているところです。</w:t>
            </w:r>
          </w:p>
          <w:p w14:paraId="0122D964" w14:textId="77777777" w:rsidR="006B2EE2" w:rsidRDefault="006B2EE2" w:rsidP="006B2EE2">
            <w:pPr>
              <w:rPr>
                <w:rFonts w:ascii="HG丸ｺﾞｼｯｸM-PRO" w:eastAsia="HG丸ｺﾞｼｯｸM-PRO" w:hAnsi="HG丸ｺﾞｼｯｸM-PRO"/>
                <w:color w:val="000000"/>
                <w:sz w:val="22"/>
                <w:szCs w:val="22"/>
              </w:rPr>
            </w:pPr>
          </w:p>
          <w:p w14:paraId="5920E7F8" w14:textId="622D6BA6"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府立高校においては、これまで長期欠席、中途退学の防止のため、不本意入学の防止、学習指導の充実、生徒指導の充実を三つの基本として様々な施策を講じてきました。１年生の中途退学が多いことから2007（平成19）年度からは中高連携、人間関係づくり、基礎学力の充実を三つの柱として取組みを進めているところです。</w:t>
            </w:r>
          </w:p>
          <w:p w14:paraId="04E5684A" w14:textId="77777777" w:rsidR="006B2EE2" w:rsidRDefault="006B2EE2" w:rsidP="006B2EE2">
            <w:pPr>
              <w:rPr>
                <w:rFonts w:ascii="HG丸ｺﾞｼｯｸM-PRO" w:eastAsia="HG丸ｺﾞｼｯｸM-PRO" w:hAnsi="HG丸ｺﾞｼｯｸM-PRO"/>
                <w:color w:val="000000"/>
                <w:sz w:val="22"/>
                <w:szCs w:val="22"/>
              </w:rPr>
            </w:pPr>
          </w:p>
          <w:p w14:paraId="5E6FEDE2" w14:textId="0C6FF819"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中途退学者の多い学校には、中退防止の教員加配を措置するとともに、措置した学校には、2009（平成21）年度より中高連携及び中途退学防止に関する校内組織の中心となる中退防止コーディネーターを明確に位置づけ、具体的な目標を設定した上で、取り組むよう指導しています。</w:t>
            </w:r>
          </w:p>
          <w:p w14:paraId="56852792" w14:textId="77777777" w:rsidR="006B2EE2" w:rsidRDefault="006B2EE2" w:rsidP="006B2EE2">
            <w:pPr>
              <w:rPr>
                <w:rFonts w:ascii="HG丸ｺﾞｼｯｸM-PRO" w:eastAsia="HG丸ｺﾞｼｯｸM-PRO" w:hAnsi="HG丸ｺﾞｼｯｸM-PRO"/>
                <w:color w:val="000000"/>
                <w:sz w:val="22"/>
                <w:szCs w:val="22"/>
              </w:rPr>
            </w:pPr>
          </w:p>
          <w:p w14:paraId="0705DA4F" w14:textId="5FDAD32B" w:rsidR="006B2EE2" w:rsidRPr="006B2EE2"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さらに、これらの取組みを集約した冊子「中退の未然防止のために」を2010（平成22）年３月に作成し、府内高等学校及び市町村教育委員会と中学校に配布しております。また、2010（平成22）年度以降に取組みが進められた実践事例を中心に、中途退学防止につながる優れた実践を取りまとめた「中退の未然防止のために　実践事例集」を2015（平成27）年５月に作成しています。</w:t>
            </w:r>
          </w:p>
          <w:p w14:paraId="0E1290F0" w14:textId="77777777" w:rsidR="006B2EE2" w:rsidRDefault="006B2EE2" w:rsidP="006B2EE2">
            <w:pPr>
              <w:rPr>
                <w:rFonts w:ascii="HG丸ｺﾞｼｯｸM-PRO" w:eastAsia="HG丸ｺﾞｼｯｸM-PRO" w:hAnsi="HG丸ｺﾞｼｯｸM-PRO"/>
                <w:color w:val="000000"/>
                <w:sz w:val="22"/>
                <w:szCs w:val="22"/>
              </w:rPr>
            </w:pPr>
          </w:p>
          <w:p w14:paraId="29FC0EE9" w14:textId="7AA3156E" w:rsidR="006819EB" w:rsidRDefault="006B2EE2" w:rsidP="006B2E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2EE2">
              <w:rPr>
                <w:rFonts w:ascii="HG丸ｺﾞｼｯｸM-PRO" w:eastAsia="HG丸ｺﾞｼｯｸM-PRO" w:hAnsi="HG丸ｺﾞｼｯｸM-PRO" w:hint="eastAsia"/>
                <w:color w:val="000000"/>
                <w:sz w:val="22"/>
                <w:szCs w:val="22"/>
              </w:rPr>
              <w:t>このような中途退学を含む各校における生徒指導上の課題については、生徒指導推進フォーラムやその他の研修で広く共有することで、各校の課題克服を図るよう指導しています。</w:t>
            </w:r>
          </w:p>
          <w:p w14:paraId="6810F0EA"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24A0AFC" w14:textId="77777777" w:rsidTr="00DF532A">
        <w:tc>
          <w:tcPr>
            <w:tcW w:w="8702" w:type="dxa"/>
            <w:shd w:val="clear" w:color="auto" w:fill="auto"/>
          </w:tcPr>
          <w:p w14:paraId="64C593C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AC41F14" w14:textId="0A4BFAE3" w:rsidR="006819EB" w:rsidRDefault="00A706A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20E9028E" w14:textId="12515F25" w:rsidR="006819EB" w:rsidRDefault="00A706A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613D595" w14:textId="705CFADA" w:rsidR="006819EB" w:rsidRPr="004073B5" w:rsidRDefault="00A706A5"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高等学校課</w:t>
            </w:r>
          </w:p>
          <w:p w14:paraId="61F5805B" w14:textId="77777777" w:rsidR="006819EB" w:rsidRPr="004073B5" w:rsidRDefault="006819EB" w:rsidP="00DF532A">
            <w:pPr>
              <w:rPr>
                <w:rFonts w:ascii="HG丸ｺﾞｼｯｸM-PRO" w:eastAsia="HG丸ｺﾞｼｯｸM-PRO" w:hAnsi="HG丸ｺﾞｼｯｸM-PRO"/>
                <w:color w:val="000000"/>
                <w:sz w:val="24"/>
              </w:rPr>
            </w:pPr>
          </w:p>
        </w:tc>
      </w:tr>
    </w:tbl>
    <w:p w14:paraId="0D943CEB" w14:textId="1F192BD8" w:rsidR="006819EB" w:rsidRPr="004073B5" w:rsidRDefault="006819EB" w:rsidP="006819EB">
      <w:pPr>
        <w:rPr>
          <w:rFonts w:ascii="HG丸ｺﾞｼｯｸM-PRO" w:eastAsia="HG丸ｺﾞｼｯｸM-PRO" w:hAnsi="HG丸ｺﾞｼｯｸM-PRO"/>
          <w:color w:val="000000"/>
          <w:sz w:val="22"/>
          <w:szCs w:val="22"/>
        </w:rPr>
      </w:pPr>
    </w:p>
    <w:p w14:paraId="0AF1AEE8" w14:textId="77777777" w:rsidR="006819EB" w:rsidRPr="004073B5" w:rsidRDefault="006819EB" w:rsidP="006819EB">
      <w:pPr>
        <w:adjustRightInd w:val="0"/>
        <w:snapToGrid w:val="0"/>
        <w:jc w:val="right"/>
        <w:rPr>
          <w:rFonts w:ascii="HG丸ｺﾞｼｯｸM-PRO" w:eastAsia="HG丸ｺﾞｼｯｸM-PRO"/>
          <w:color w:val="000000"/>
        </w:rPr>
      </w:pPr>
    </w:p>
    <w:p w14:paraId="74CFC236" w14:textId="6B61096F" w:rsidR="006819EB" w:rsidRDefault="006819EB" w:rsidP="006819EB">
      <w:pPr>
        <w:rPr>
          <w:rFonts w:ascii="HG丸ｺﾞｼｯｸM-PRO" w:eastAsia="HG丸ｺﾞｼｯｸM-PRO" w:hAnsi="HG丸ｺﾞｼｯｸM-PRO"/>
          <w:color w:val="000000"/>
          <w:sz w:val="22"/>
          <w:szCs w:val="22"/>
        </w:rPr>
      </w:pPr>
    </w:p>
    <w:p w14:paraId="04B3C630" w14:textId="7FC6D169" w:rsidR="00155714" w:rsidRDefault="00155714" w:rsidP="006819EB">
      <w:pPr>
        <w:rPr>
          <w:rFonts w:ascii="HG丸ｺﾞｼｯｸM-PRO" w:eastAsia="HG丸ｺﾞｼｯｸM-PRO" w:hAnsi="HG丸ｺﾞｼｯｸM-PRO"/>
          <w:color w:val="000000"/>
          <w:sz w:val="22"/>
          <w:szCs w:val="22"/>
        </w:rPr>
      </w:pPr>
    </w:p>
    <w:p w14:paraId="095CAF45" w14:textId="43BCA2F0" w:rsidR="00155714" w:rsidRDefault="00155714" w:rsidP="006819EB">
      <w:pPr>
        <w:rPr>
          <w:rFonts w:ascii="HG丸ｺﾞｼｯｸM-PRO" w:eastAsia="HG丸ｺﾞｼｯｸM-PRO" w:hAnsi="HG丸ｺﾞｼｯｸM-PRO"/>
          <w:color w:val="000000"/>
          <w:sz w:val="22"/>
          <w:szCs w:val="22"/>
        </w:rPr>
      </w:pPr>
    </w:p>
    <w:p w14:paraId="36C3A5DB" w14:textId="0ABEA624" w:rsidR="00155714" w:rsidRDefault="00155714" w:rsidP="006819EB">
      <w:pPr>
        <w:rPr>
          <w:rFonts w:ascii="HG丸ｺﾞｼｯｸM-PRO" w:eastAsia="HG丸ｺﾞｼｯｸM-PRO" w:hAnsi="HG丸ｺﾞｼｯｸM-PRO"/>
          <w:color w:val="000000"/>
          <w:sz w:val="22"/>
          <w:szCs w:val="22"/>
        </w:rPr>
      </w:pPr>
    </w:p>
    <w:p w14:paraId="4EF875EA" w14:textId="2CD06CBF" w:rsidR="00155714" w:rsidRDefault="00155714" w:rsidP="006819EB">
      <w:pPr>
        <w:rPr>
          <w:rFonts w:ascii="HG丸ｺﾞｼｯｸM-PRO" w:eastAsia="HG丸ｺﾞｼｯｸM-PRO" w:hAnsi="HG丸ｺﾞｼｯｸM-PRO"/>
          <w:color w:val="000000"/>
          <w:sz w:val="22"/>
          <w:szCs w:val="22"/>
        </w:rPr>
      </w:pPr>
    </w:p>
    <w:p w14:paraId="52E8B3F3" w14:textId="444C65F1" w:rsidR="00155714" w:rsidRDefault="00155714" w:rsidP="006819EB">
      <w:pPr>
        <w:rPr>
          <w:rFonts w:ascii="HG丸ｺﾞｼｯｸM-PRO" w:eastAsia="HG丸ｺﾞｼｯｸM-PRO" w:hAnsi="HG丸ｺﾞｼｯｸM-PRO"/>
          <w:color w:val="000000"/>
          <w:sz w:val="22"/>
          <w:szCs w:val="22"/>
        </w:rPr>
      </w:pPr>
    </w:p>
    <w:p w14:paraId="41EFA146" w14:textId="210AC24A" w:rsidR="00155714" w:rsidRDefault="00155714" w:rsidP="006819EB">
      <w:pPr>
        <w:rPr>
          <w:rFonts w:ascii="HG丸ｺﾞｼｯｸM-PRO" w:eastAsia="HG丸ｺﾞｼｯｸM-PRO" w:hAnsi="HG丸ｺﾞｼｯｸM-PRO"/>
          <w:color w:val="000000"/>
          <w:sz w:val="22"/>
          <w:szCs w:val="22"/>
        </w:rPr>
      </w:pPr>
    </w:p>
    <w:p w14:paraId="34CC4BC7" w14:textId="1C83E24B" w:rsidR="00155714" w:rsidRDefault="00155714" w:rsidP="006819EB">
      <w:pPr>
        <w:rPr>
          <w:rFonts w:ascii="HG丸ｺﾞｼｯｸM-PRO" w:eastAsia="HG丸ｺﾞｼｯｸM-PRO" w:hAnsi="HG丸ｺﾞｼｯｸM-PRO"/>
          <w:color w:val="000000"/>
          <w:sz w:val="22"/>
          <w:szCs w:val="22"/>
        </w:rPr>
      </w:pPr>
    </w:p>
    <w:p w14:paraId="0A8D184A" w14:textId="61E97578" w:rsidR="00155714" w:rsidRDefault="00155714" w:rsidP="006819EB">
      <w:pPr>
        <w:rPr>
          <w:rFonts w:ascii="HG丸ｺﾞｼｯｸM-PRO" w:eastAsia="HG丸ｺﾞｼｯｸM-PRO" w:hAnsi="HG丸ｺﾞｼｯｸM-PRO"/>
          <w:color w:val="000000"/>
          <w:sz w:val="22"/>
          <w:szCs w:val="22"/>
        </w:rPr>
      </w:pPr>
    </w:p>
    <w:p w14:paraId="544C6B56" w14:textId="12BEADEB" w:rsidR="00155714" w:rsidRDefault="00155714" w:rsidP="006819EB">
      <w:pPr>
        <w:rPr>
          <w:rFonts w:ascii="HG丸ｺﾞｼｯｸM-PRO" w:eastAsia="HG丸ｺﾞｼｯｸM-PRO" w:hAnsi="HG丸ｺﾞｼｯｸM-PRO"/>
          <w:color w:val="000000"/>
          <w:sz w:val="22"/>
          <w:szCs w:val="22"/>
        </w:rPr>
      </w:pPr>
    </w:p>
    <w:p w14:paraId="3822C486" w14:textId="28DA0C57" w:rsidR="00155714" w:rsidRDefault="00155714" w:rsidP="006819EB">
      <w:pPr>
        <w:rPr>
          <w:rFonts w:ascii="HG丸ｺﾞｼｯｸM-PRO" w:eastAsia="HG丸ｺﾞｼｯｸM-PRO" w:hAnsi="HG丸ｺﾞｼｯｸM-PRO"/>
          <w:color w:val="000000"/>
          <w:sz w:val="22"/>
          <w:szCs w:val="22"/>
        </w:rPr>
      </w:pPr>
    </w:p>
    <w:p w14:paraId="444575AE" w14:textId="37C06715" w:rsidR="00155714" w:rsidRDefault="00155714" w:rsidP="006819EB">
      <w:pPr>
        <w:rPr>
          <w:rFonts w:ascii="HG丸ｺﾞｼｯｸM-PRO" w:eastAsia="HG丸ｺﾞｼｯｸM-PRO" w:hAnsi="HG丸ｺﾞｼｯｸM-PRO"/>
          <w:color w:val="000000"/>
          <w:sz w:val="22"/>
          <w:szCs w:val="22"/>
        </w:rPr>
      </w:pPr>
    </w:p>
    <w:p w14:paraId="6B3F666B" w14:textId="7A49163F" w:rsidR="00155714" w:rsidRDefault="00155714" w:rsidP="006819EB">
      <w:pPr>
        <w:rPr>
          <w:rFonts w:ascii="HG丸ｺﾞｼｯｸM-PRO" w:eastAsia="HG丸ｺﾞｼｯｸM-PRO" w:hAnsi="HG丸ｺﾞｼｯｸM-PRO"/>
          <w:color w:val="000000"/>
          <w:sz w:val="22"/>
          <w:szCs w:val="22"/>
        </w:rPr>
      </w:pPr>
    </w:p>
    <w:p w14:paraId="60E766FF" w14:textId="28672512" w:rsidR="00155714" w:rsidRDefault="00155714" w:rsidP="006819EB">
      <w:pPr>
        <w:rPr>
          <w:rFonts w:ascii="HG丸ｺﾞｼｯｸM-PRO" w:eastAsia="HG丸ｺﾞｼｯｸM-PRO" w:hAnsi="HG丸ｺﾞｼｯｸM-PRO"/>
          <w:color w:val="000000"/>
          <w:sz w:val="22"/>
          <w:szCs w:val="22"/>
        </w:rPr>
      </w:pPr>
    </w:p>
    <w:p w14:paraId="1805F49D" w14:textId="3785F30B" w:rsidR="00155714" w:rsidRDefault="00155714" w:rsidP="006819EB">
      <w:pPr>
        <w:rPr>
          <w:rFonts w:ascii="HG丸ｺﾞｼｯｸM-PRO" w:eastAsia="HG丸ｺﾞｼｯｸM-PRO" w:hAnsi="HG丸ｺﾞｼｯｸM-PRO"/>
          <w:color w:val="000000"/>
          <w:sz w:val="22"/>
          <w:szCs w:val="22"/>
        </w:rPr>
      </w:pPr>
    </w:p>
    <w:p w14:paraId="28C9B5D4" w14:textId="77777777" w:rsidR="00155714" w:rsidRPr="006819EB" w:rsidRDefault="00155714" w:rsidP="006819EB">
      <w:pPr>
        <w:rPr>
          <w:rFonts w:ascii="HG丸ｺﾞｼｯｸM-PRO" w:eastAsia="HG丸ｺﾞｼｯｸM-PRO" w:hAnsi="HG丸ｺﾞｼｯｸM-PRO"/>
          <w:color w:val="000000"/>
          <w:sz w:val="22"/>
          <w:szCs w:val="22"/>
        </w:rPr>
      </w:pPr>
    </w:p>
    <w:p w14:paraId="615A79D7" w14:textId="77777777" w:rsidR="006819EB" w:rsidRPr="004073B5" w:rsidRDefault="006819EB" w:rsidP="006819EB">
      <w:pPr>
        <w:jc w:val="center"/>
        <w:rPr>
          <w:rFonts w:ascii="HG丸ｺﾞｼｯｸM-PRO" w:eastAsia="HG丸ｺﾞｼｯｸM-PRO" w:hAnsi="HG丸ｺﾞｼｯｸM-PRO"/>
          <w:color w:val="000000"/>
          <w:sz w:val="24"/>
        </w:rPr>
      </w:pPr>
    </w:p>
    <w:p w14:paraId="01271FF1" w14:textId="77777777" w:rsidR="00D3248D" w:rsidRDefault="00D3248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01206B" w14:textId="2BD0B7C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3145979E" w14:textId="77777777" w:rsidR="006819EB" w:rsidRPr="004073B5" w:rsidRDefault="006819EB" w:rsidP="006819EB">
      <w:pPr>
        <w:rPr>
          <w:rFonts w:ascii="HG丸ｺﾞｼｯｸM-PRO" w:eastAsia="HG丸ｺﾞｼｯｸM-PRO" w:hAnsi="HG丸ｺﾞｼｯｸM-PRO"/>
          <w:color w:val="000000"/>
          <w:sz w:val="24"/>
        </w:rPr>
      </w:pPr>
    </w:p>
    <w:p w14:paraId="55D64DB5" w14:textId="77777777" w:rsidR="006819EB" w:rsidRPr="004073B5" w:rsidRDefault="006819EB" w:rsidP="006819EB">
      <w:pPr>
        <w:rPr>
          <w:rFonts w:ascii="HG丸ｺﾞｼｯｸM-PRO" w:eastAsia="HG丸ｺﾞｼｯｸM-PRO" w:hAnsi="HG丸ｺﾞｼｯｸM-PRO"/>
          <w:color w:val="000000"/>
          <w:sz w:val="24"/>
        </w:rPr>
      </w:pPr>
    </w:p>
    <w:p w14:paraId="196FF34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6D461B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3A3D06C" w14:textId="77777777" w:rsidTr="00DF532A">
        <w:tc>
          <w:tcPr>
            <w:tcW w:w="8702" w:type="dxa"/>
            <w:shd w:val="clear" w:color="auto" w:fill="auto"/>
          </w:tcPr>
          <w:p w14:paraId="4CB5F7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5DE9520" w14:textId="77777777" w:rsidR="00155714" w:rsidRPr="00155714" w:rsidRDefault="00155714" w:rsidP="001557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Pr="00155714">
              <w:rPr>
                <w:rFonts w:ascii="HG丸ｺﾞｼｯｸM-PRO" w:eastAsia="HG丸ｺﾞｼｯｸM-PRO" w:hAnsi="HG丸ｺﾞｼｯｸM-PRO" w:hint="eastAsia"/>
                <w:color w:val="000000"/>
                <w:sz w:val="22"/>
                <w:szCs w:val="22"/>
              </w:rPr>
              <w:t>【自死】</w:t>
            </w:r>
          </w:p>
          <w:p w14:paraId="202E5AA1" w14:textId="55012170" w:rsidR="006819EB" w:rsidRPr="006819EB" w:rsidRDefault="00155714" w:rsidP="00DF532A">
            <w:pPr>
              <w:rPr>
                <w:rFonts w:ascii="HG丸ｺﾞｼｯｸM-PRO" w:eastAsia="HG丸ｺﾞｼｯｸM-PRO" w:hAnsi="HG丸ｺﾞｼｯｸM-PRO"/>
                <w:color w:val="000000"/>
                <w:sz w:val="22"/>
                <w:szCs w:val="22"/>
              </w:rPr>
            </w:pPr>
            <w:r w:rsidRPr="00155714">
              <w:rPr>
                <w:rFonts w:ascii="HG丸ｺﾞｼｯｸM-PRO" w:eastAsia="HG丸ｺﾞｼｯｸM-PRO" w:hAnsi="HG丸ｺﾞｼｯｸM-PRO" w:hint="eastAsia"/>
                <w:color w:val="000000"/>
                <w:sz w:val="22"/>
                <w:szCs w:val="22"/>
              </w:rPr>
              <w:t>大阪府・大阪府教育庁として子どもたちの自死にかかわる状況を把握し、生命と人権を守る具体的施策を講じること。</w:t>
            </w:r>
          </w:p>
          <w:p w14:paraId="2D5792B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6E0D79D" w14:textId="77777777" w:rsidTr="00DF532A">
        <w:tc>
          <w:tcPr>
            <w:tcW w:w="8702" w:type="dxa"/>
            <w:shd w:val="clear" w:color="auto" w:fill="auto"/>
          </w:tcPr>
          <w:p w14:paraId="0E7F68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8CE13E5" w14:textId="77777777" w:rsidR="006819EB" w:rsidRDefault="006819EB" w:rsidP="00DF532A">
            <w:pPr>
              <w:rPr>
                <w:rFonts w:ascii="HG丸ｺﾞｼｯｸM-PRO" w:eastAsia="HG丸ｺﾞｼｯｸM-PRO" w:hAnsi="HG丸ｺﾞｼｯｸM-PRO"/>
                <w:color w:val="000000"/>
                <w:sz w:val="22"/>
                <w:szCs w:val="22"/>
              </w:rPr>
            </w:pPr>
          </w:p>
          <w:p w14:paraId="3F0F18D0" w14:textId="22631691" w:rsidR="00155714" w:rsidRPr="00155714" w:rsidRDefault="00155714" w:rsidP="001557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55714">
              <w:rPr>
                <w:rFonts w:ascii="HG丸ｺﾞｼｯｸM-PRO" w:eastAsia="HG丸ｺﾞｼｯｸM-PRO" w:hAnsi="HG丸ｺﾞｼｯｸM-PRO" w:hint="eastAsia"/>
                <w:color w:val="000000"/>
                <w:sz w:val="22"/>
                <w:szCs w:val="22"/>
              </w:rPr>
              <w:t>2022（令和４）年10月に見直しされた国の「自殺総合対策大綱」に基づき、2023（令和５）年３月に「大阪府自殺対策計画」を策定、「子ども・若者の自殺対策を推進する」を新たに重点施策に位置づけ、庁内外の関係機関と連携し、必要な対策に取り組んでいます。</w:t>
            </w:r>
          </w:p>
          <w:p w14:paraId="2962273F" w14:textId="77777777" w:rsidR="00155714" w:rsidRDefault="00155714" w:rsidP="00155714">
            <w:pPr>
              <w:rPr>
                <w:rFonts w:ascii="HG丸ｺﾞｼｯｸM-PRO" w:eastAsia="HG丸ｺﾞｼｯｸM-PRO" w:hAnsi="HG丸ｺﾞｼｯｸM-PRO"/>
                <w:color w:val="000000"/>
                <w:sz w:val="22"/>
                <w:szCs w:val="22"/>
              </w:rPr>
            </w:pPr>
          </w:p>
          <w:p w14:paraId="4137C771" w14:textId="01772C5D" w:rsidR="00155714" w:rsidRPr="00155714" w:rsidRDefault="00155714" w:rsidP="001557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55714">
              <w:rPr>
                <w:rFonts w:ascii="HG丸ｺﾞｼｯｸM-PRO" w:eastAsia="HG丸ｺﾞｼｯｸM-PRO" w:hAnsi="HG丸ｺﾞｼｯｸM-PRO" w:hint="eastAsia"/>
                <w:color w:val="000000"/>
                <w:sz w:val="22"/>
                <w:szCs w:val="22"/>
              </w:rPr>
              <w:t>府教育庁としては、国事業を活用し、24時間電話相談やLINE相談などの相談窓口の充実を図るとともに、府域全小中学校にスクールカウンセラーを配置するなど、子どもたちが相談しやすい環境を整えています。併せて、各学校において、子どもたち一人ひとりの自尊感情を高め、自他の人権を尊重し、子ども同士のつながりを作り出すため、ホームルームや行事等を通じた人間関係づくりや、互いを認め合う集団づくりを進めるよう、市町村教育委員会に対し指導助言を行っているところです。</w:t>
            </w:r>
          </w:p>
          <w:p w14:paraId="5F5C8F7E" w14:textId="77777777" w:rsidR="00155714" w:rsidRDefault="00155714" w:rsidP="00155714">
            <w:pPr>
              <w:rPr>
                <w:rFonts w:ascii="HG丸ｺﾞｼｯｸM-PRO" w:eastAsia="HG丸ｺﾞｼｯｸM-PRO" w:hAnsi="HG丸ｺﾞｼｯｸM-PRO"/>
                <w:color w:val="000000"/>
                <w:sz w:val="22"/>
                <w:szCs w:val="22"/>
              </w:rPr>
            </w:pPr>
          </w:p>
          <w:p w14:paraId="13EB18C3" w14:textId="3B54EEEC" w:rsidR="00155714" w:rsidRPr="00155714" w:rsidRDefault="00155714" w:rsidP="001557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55714">
              <w:rPr>
                <w:rFonts w:ascii="HG丸ｺﾞｼｯｸM-PRO" w:eastAsia="HG丸ｺﾞｼｯｸM-PRO" w:hAnsi="HG丸ｺﾞｼｯｸM-PRO" w:hint="eastAsia"/>
                <w:color w:val="000000"/>
                <w:sz w:val="22"/>
                <w:szCs w:val="22"/>
              </w:rPr>
              <w:t>なお、文部科学省からの通知にあった「児童生徒の自殺予防に係る取組みについて」などを各学校へ周知を行うよう市町村教育委員会に改めて通知しています。2025（令和７）年度はその重要性をより強調して伝えるために、国の研修内容をまとめた、動画を作成し、オンデマンド配信も行いました。</w:t>
            </w:r>
          </w:p>
          <w:p w14:paraId="00D39F75" w14:textId="77777777" w:rsidR="00155714" w:rsidRDefault="00155714" w:rsidP="00155714">
            <w:pPr>
              <w:rPr>
                <w:rFonts w:ascii="HG丸ｺﾞｼｯｸM-PRO" w:eastAsia="HG丸ｺﾞｼｯｸM-PRO" w:hAnsi="HG丸ｺﾞｼｯｸM-PRO"/>
                <w:color w:val="000000"/>
                <w:sz w:val="22"/>
                <w:szCs w:val="22"/>
              </w:rPr>
            </w:pPr>
          </w:p>
          <w:p w14:paraId="24DE1315" w14:textId="138E2F52" w:rsidR="006819EB" w:rsidRPr="00155714" w:rsidRDefault="00155714" w:rsidP="001557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55714">
              <w:rPr>
                <w:rFonts w:ascii="HG丸ｺﾞｼｯｸM-PRO" w:eastAsia="HG丸ｺﾞｼｯｸM-PRO" w:hAnsi="HG丸ｺﾞｼｯｸM-PRO" w:hint="eastAsia"/>
                <w:color w:val="000000"/>
                <w:sz w:val="22"/>
                <w:szCs w:val="22"/>
              </w:rPr>
              <w:t>府立高校においては、生徒同士のつながりを作り出す入学段階での宿泊研修や学校行事、部活動等を通して、互いに違いを認め合う集団づくりを進めています。</w:t>
            </w:r>
          </w:p>
          <w:p w14:paraId="0F1CDAB6" w14:textId="77777777" w:rsidR="00155714" w:rsidRDefault="00155714" w:rsidP="00155714">
            <w:pPr>
              <w:rPr>
                <w:rFonts w:ascii="HG丸ｺﾞｼｯｸM-PRO" w:eastAsia="HG丸ｺﾞｼｯｸM-PRO" w:hAnsi="HG丸ｺﾞｼｯｸM-PRO"/>
                <w:color w:val="000000"/>
                <w:sz w:val="22"/>
                <w:szCs w:val="22"/>
              </w:rPr>
            </w:pPr>
          </w:p>
          <w:p w14:paraId="0CA37F68" w14:textId="33202724" w:rsidR="00155714" w:rsidRPr="00155714" w:rsidRDefault="00155714" w:rsidP="001557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55714">
              <w:rPr>
                <w:rFonts w:ascii="HG丸ｺﾞｼｯｸM-PRO" w:eastAsia="HG丸ｺﾞｼｯｸM-PRO" w:hAnsi="HG丸ｺﾞｼｯｸM-PRO" w:hint="eastAsia"/>
                <w:color w:val="000000"/>
                <w:sz w:val="22"/>
                <w:szCs w:val="22"/>
              </w:rPr>
              <w:t>また、生徒へのアンケート「いじめ等に関するアンケート調査」、「セクシュアル・ハラスメントに関するアンケート」を実施し、そうした事態に直面した場合にすぐにSOSを出すことができるよう、教育相談の窓口を周知するとともに、いじめ、セクシュアル・ハラスメント、体罰等について実態把握に努めています。</w:t>
            </w:r>
          </w:p>
          <w:p w14:paraId="1FF16F57" w14:textId="77777777" w:rsidR="00155714" w:rsidRDefault="00155714" w:rsidP="00155714">
            <w:pPr>
              <w:rPr>
                <w:rFonts w:ascii="HG丸ｺﾞｼｯｸM-PRO" w:eastAsia="HG丸ｺﾞｼｯｸM-PRO" w:hAnsi="HG丸ｺﾞｼｯｸM-PRO"/>
                <w:color w:val="000000"/>
                <w:sz w:val="22"/>
                <w:szCs w:val="22"/>
              </w:rPr>
            </w:pPr>
          </w:p>
          <w:p w14:paraId="775B6429" w14:textId="498C4F5B" w:rsidR="00155714" w:rsidRPr="00155714" w:rsidRDefault="00155714" w:rsidP="001557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55714">
              <w:rPr>
                <w:rFonts w:ascii="HG丸ｺﾞｼｯｸM-PRO" w:eastAsia="HG丸ｺﾞｼｯｸM-PRO" w:hAnsi="HG丸ｺﾞｼｯｸM-PRO" w:hint="eastAsia"/>
                <w:color w:val="000000"/>
                <w:sz w:val="22"/>
                <w:szCs w:val="22"/>
              </w:rPr>
              <w:t>さらに、2014（平成26）年度から、すべての府立高校で高校生活支援カードを活用しています。このカードにより、これまでの学校生活において生徒や保護者が不安や困難を感じていること等について入学時の早い時期に把握し、生徒が安全で安心な学校生活をおくることができるように引き続き努めてまいります。</w:t>
            </w:r>
          </w:p>
          <w:p w14:paraId="2791094A" w14:textId="77777777" w:rsidR="00155714" w:rsidRDefault="00155714" w:rsidP="00155714">
            <w:pPr>
              <w:rPr>
                <w:rFonts w:ascii="HG丸ｺﾞｼｯｸM-PRO" w:eastAsia="HG丸ｺﾞｼｯｸM-PRO" w:hAnsi="HG丸ｺﾞｼｯｸM-PRO"/>
                <w:color w:val="000000"/>
                <w:sz w:val="22"/>
                <w:szCs w:val="22"/>
              </w:rPr>
            </w:pPr>
          </w:p>
          <w:p w14:paraId="768ECCC4" w14:textId="42F3A2BB" w:rsidR="006819EB" w:rsidRDefault="00155714" w:rsidP="001557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55714">
              <w:rPr>
                <w:rFonts w:ascii="HG丸ｺﾞｼｯｸM-PRO" w:eastAsia="HG丸ｺﾞｼｯｸM-PRO" w:hAnsi="HG丸ｺﾞｼｯｸM-PRO" w:hint="eastAsia"/>
                <w:color w:val="000000"/>
                <w:sz w:val="22"/>
                <w:szCs w:val="22"/>
              </w:rPr>
              <w:t>私立学校においても、各学校が教科学習や道徳・総合的な学習（探究）の時間・特別活動との関連を図りながら、生命の大切さや人生のかけがえのなさを実感することができる教育を進めているところです。引き続き、教職員と子どもとの間に信頼関係を構築する取組みをはじめ自殺予防についての組織的な対応を、校長会等を通じ、私立学校に求めてまいります。</w:t>
            </w:r>
          </w:p>
          <w:p w14:paraId="55F5198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D4195B8" w14:textId="77777777" w:rsidTr="00DF532A">
        <w:tc>
          <w:tcPr>
            <w:tcW w:w="8702" w:type="dxa"/>
            <w:shd w:val="clear" w:color="auto" w:fill="auto"/>
          </w:tcPr>
          <w:p w14:paraId="6ABC62C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8261D5F" w14:textId="0F126EC4" w:rsidR="006819EB" w:rsidRDefault="0015571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健康医療部　保健医療室　地域保健課</w:t>
            </w:r>
          </w:p>
          <w:p w14:paraId="49419E60" w14:textId="7D687361" w:rsidR="006819EB" w:rsidRDefault="0015571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B1F4E7E" w14:textId="6354B4B5" w:rsidR="00155714" w:rsidRDefault="00155714"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565B30C" w14:textId="5898F144" w:rsidR="006819EB" w:rsidRPr="004073B5" w:rsidRDefault="00155714"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私学課</w:t>
            </w:r>
          </w:p>
          <w:p w14:paraId="5992BBF5" w14:textId="77777777" w:rsidR="006819EB" w:rsidRPr="004073B5" w:rsidRDefault="006819EB" w:rsidP="00DF532A">
            <w:pPr>
              <w:rPr>
                <w:rFonts w:ascii="HG丸ｺﾞｼｯｸM-PRO" w:eastAsia="HG丸ｺﾞｼｯｸM-PRO" w:hAnsi="HG丸ｺﾞｼｯｸM-PRO"/>
                <w:color w:val="000000"/>
                <w:sz w:val="24"/>
              </w:rPr>
            </w:pPr>
          </w:p>
        </w:tc>
      </w:tr>
    </w:tbl>
    <w:p w14:paraId="0819AD62" w14:textId="23B3CBEC" w:rsidR="006819EB" w:rsidRPr="004073B5" w:rsidRDefault="006819EB" w:rsidP="006819EB">
      <w:pPr>
        <w:rPr>
          <w:rFonts w:ascii="HG丸ｺﾞｼｯｸM-PRO" w:eastAsia="HG丸ｺﾞｼｯｸM-PRO" w:hAnsi="HG丸ｺﾞｼｯｸM-PRO"/>
          <w:color w:val="000000"/>
          <w:sz w:val="22"/>
          <w:szCs w:val="22"/>
        </w:rPr>
      </w:pPr>
    </w:p>
    <w:p w14:paraId="5C1D2DB1" w14:textId="77777777" w:rsidR="006819EB" w:rsidRPr="004073B5" w:rsidRDefault="006819EB" w:rsidP="006819EB">
      <w:pPr>
        <w:adjustRightInd w:val="0"/>
        <w:snapToGrid w:val="0"/>
        <w:jc w:val="right"/>
        <w:rPr>
          <w:rFonts w:ascii="HG丸ｺﾞｼｯｸM-PRO" w:eastAsia="HG丸ｺﾞｼｯｸM-PRO"/>
          <w:color w:val="000000"/>
        </w:rPr>
      </w:pPr>
    </w:p>
    <w:p w14:paraId="666EB5C4" w14:textId="7E6CAE2B" w:rsidR="006819EB" w:rsidRDefault="006819EB" w:rsidP="006819EB">
      <w:pPr>
        <w:rPr>
          <w:rFonts w:ascii="HG丸ｺﾞｼｯｸM-PRO" w:eastAsia="HG丸ｺﾞｼｯｸM-PRO" w:hAnsi="HG丸ｺﾞｼｯｸM-PRO"/>
          <w:color w:val="000000"/>
          <w:sz w:val="22"/>
          <w:szCs w:val="22"/>
        </w:rPr>
      </w:pPr>
    </w:p>
    <w:p w14:paraId="2A629A1D" w14:textId="23BF12FE" w:rsidR="00155714" w:rsidRDefault="00155714" w:rsidP="006819EB">
      <w:pPr>
        <w:rPr>
          <w:rFonts w:ascii="HG丸ｺﾞｼｯｸM-PRO" w:eastAsia="HG丸ｺﾞｼｯｸM-PRO" w:hAnsi="HG丸ｺﾞｼｯｸM-PRO"/>
          <w:color w:val="000000"/>
          <w:sz w:val="22"/>
          <w:szCs w:val="22"/>
        </w:rPr>
      </w:pPr>
    </w:p>
    <w:p w14:paraId="7448668C" w14:textId="1893059E" w:rsidR="00155714" w:rsidRDefault="00155714" w:rsidP="006819EB">
      <w:pPr>
        <w:rPr>
          <w:rFonts w:ascii="HG丸ｺﾞｼｯｸM-PRO" w:eastAsia="HG丸ｺﾞｼｯｸM-PRO" w:hAnsi="HG丸ｺﾞｼｯｸM-PRO"/>
          <w:color w:val="000000"/>
          <w:sz w:val="22"/>
          <w:szCs w:val="22"/>
        </w:rPr>
      </w:pPr>
    </w:p>
    <w:p w14:paraId="5B4B4282" w14:textId="71435355" w:rsidR="00155714" w:rsidRDefault="00155714" w:rsidP="006819EB">
      <w:pPr>
        <w:rPr>
          <w:rFonts w:ascii="HG丸ｺﾞｼｯｸM-PRO" w:eastAsia="HG丸ｺﾞｼｯｸM-PRO" w:hAnsi="HG丸ｺﾞｼｯｸM-PRO"/>
          <w:color w:val="000000"/>
          <w:sz w:val="22"/>
          <w:szCs w:val="22"/>
        </w:rPr>
      </w:pPr>
    </w:p>
    <w:p w14:paraId="3EE0E97A" w14:textId="5569C210" w:rsidR="00155714" w:rsidRDefault="00155714" w:rsidP="006819EB">
      <w:pPr>
        <w:rPr>
          <w:rFonts w:ascii="HG丸ｺﾞｼｯｸM-PRO" w:eastAsia="HG丸ｺﾞｼｯｸM-PRO" w:hAnsi="HG丸ｺﾞｼｯｸM-PRO"/>
          <w:color w:val="000000"/>
          <w:sz w:val="22"/>
          <w:szCs w:val="22"/>
        </w:rPr>
      </w:pPr>
    </w:p>
    <w:p w14:paraId="5546CA5C" w14:textId="17CE1081" w:rsidR="00155714" w:rsidRDefault="00155714" w:rsidP="006819EB">
      <w:pPr>
        <w:rPr>
          <w:rFonts w:ascii="HG丸ｺﾞｼｯｸM-PRO" w:eastAsia="HG丸ｺﾞｼｯｸM-PRO" w:hAnsi="HG丸ｺﾞｼｯｸM-PRO"/>
          <w:color w:val="000000"/>
          <w:sz w:val="22"/>
          <w:szCs w:val="22"/>
        </w:rPr>
      </w:pPr>
    </w:p>
    <w:p w14:paraId="575BD99D" w14:textId="79B83113" w:rsidR="00155714" w:rsidRDefault="00155714" w:rsidP="006819EB">
      <w:pPr>
        <w:rPr>
          <w:rFonts w:ascii="HG丸ｺﾞｼｯｸM-PRO" w:eastAsia="HG丸ｺﾞｼｯｸM-PRO" w:hAnsi="HG丸ｺﾞｼｯｸM-PRO"/>
          <w:color w:val="000000"/>
          <w:sz w:val="22"/>
          <w:szCs w:val="22"/>
        </w:rPr>
      </w:pPr>
    </w:p>
    <w:p w14:paraId="2A3FAC53" w14:textId="67C2C0E5" w:rsidR="00155714" w:rsidRDefault="00155714" w:rsidP="006819EB">
      <w:pPr>
        <w:rPr>
          <w:rFonts w:ascii="HG丸ｺﾞｼｯｸM-PRO" w:eastAsia="HG丸ｺﾞｼｯｸM-PRO" w:hAnsi="HG丸ｺﾞｼｯｸM-PRO"/>
          <w:color w:val="000000"/>
          <w:sz w:val="22"/>
          <w:szCs w:val="22"/>
        </w:rPr>
      </w:pPr>
    </w:p>
    <w:p w14:paraId="356EFBBE" w14:textId="7DBC66BC" w:rsidR="00155714" w:rsidRDefault="00155714" w:rsidP="006819EB">
      <w:pPr>
        <w:rPr>
          <w:rFonts w:ascii="HG丸ｺﾞｼｯｸM-PRO" w:eastAsia="HG丸ｺﾞｼｯｸM-PRO" w:hAnsi="HG丸ｺﾞｼｯｸM-PRO"/>
          <w:color w:val="000000"/>
          <w:sz w:val="22"/>
          <w:szCs w:val="22"/>
        </w:rPr>
      </w:pPr>
    </w:p>
    <w:p w14:paraId="3FBE3BC6" w14:textId="0007EFFA" w:rsidR="00155714" w:rsidRDefault="00155714" w:rsidP="006819EB">
      <w:pPr>
        <w:rPr>
          <w:rFonts w:ascii="HG丸ｺﾞｼｯｸM-PRO" w:eastAsia="HG丸ｺﾞｼｯｸM-PRO" w:hAnsi="HG丸ｺﾞｼｯｸM-PRO"/>
          <w:color w:val="000000"/>
          <w:sz w:val="22"/>
          <w:szCs w:val="22"/>
        </w:rPr>
      </w:pPr>
    </w:p>
    <w:p w14:paraId="4B8E0384" w14:textId="2229B38D" w:rsidR="00155714" w:rsidRDefault="00155714" w:rsidP="006819EB">
      <w:pPr>
        <w:rPr>
          <w:rFonts w:ascii="HG丸ｺﾞｼｯｸM-PRO" w:eastAsia="HG丸ｺﾞｼｯｸM-PRO" w:hAnsi="HG丸ｺﾞｼｯｸM-PRO"/>
          <w:color w:val="000000"/>
          <w:sz w:val="22"/>
          <w:szCs w:val="22"/>
        </w:rPr>
      </w:pPr>
    </w:p>
    <w:p w14:paraId="34D9EC1C" w14:textId="2743B761" w:rsidR="00155714" w:rsidRDefault="00155714" w:rsidP="006819EB">
      <w:pPr>
        <w:rPr>
          <w:rFonts w:ascii="HG丸ｺﾞｼｯｸM-PRO" w:eastAsia="HG丸ｺﾞｼｯｸM-PRO" w:hAnsi="HG丸ｺﾞｼｯｸM-PRO"/>
          <w:color w:val="000000"/>
          <w:sz w:val="22"/>
          <w:szCs w:val="22"/>
        </w:rPr>
      </w:pPr>
    </w:p>
    <w:p w14:paraId="6BDEC978" w14:textId="5CE3FA80" w:rsidR="00155714" w:rsidRDefault="00155714" w:rsidP="006819EB">
      <w:pPr>
        <w:rPr>
          <w:rFonts w:ascii="HG丸ｺﾞｼｯｸM-PRO" w:eastAsia="HG丸ｺﾞｼｯｸM-PRO" w:hAnsi="HG丸ｺﾞｼｯｸM-PRO"/>
          <w:color w:val="000000"/>
          <w:sz w:val="22"/>
          <w:szCs w:val="22"/>
        </w:rPr>
      </w:pPr>
    </w:p>
    <w:p w14:paraId="310DEEB9" w14:textId="7E8BEA19" w:rsidR="00155714" w:rsidRDefault="00155714" w:rsidP="006819EB">
      <w:pPr>
        <w:rPr>
          <w:rFonts w:ascii="HG丸ｺﾞｼｯｸM-PRO" w:eastAsia="HG丸ｺﾞｼｯｸM-PRO" w:hAnsi="HG丸ｺﾞｼｯｸM-PRO"/>
          <w:color w:val="000000"/>
          <w:sz w:val="22"/>
          <w:szCs w:val="22"/>
        </w:rPr>
      </w:pPr>
    </w:p>
    <w:p w14:paraId="58A0B871" w14:textId="28D0AE87" w:rsidR="00155714" w:rsidRDefault="00155714" w:rsidP="006819EB">
      <w:pPr>
        <w:rPr>
          <w:rFonts w:ascii="HG丸ｺﾞｼｯｸM-PRO" w:eastAsia="HG丸ｺﾞｼｯｸM-PRO" w:hAnsi="HG丸ｺﾞｼｯｸM-PRO"/>
          <w:color w:val="000000"/>
          <w:sz w:val="22"/>
          <w:szCs w:val="22"/>
        </w:rPr>
      </w:pPr>
    </w:p>
    <w:p w14:paraId="68C444F6" w14:textId="4C967BFD" w:rsidR="00155714" w:rsidRDefault="00155714" w:rsidP="006819EB">
      <w:pPr>
        <w:rPr>
          <w:rFonts w:ascii="HG丸ｺﾞｼｯｸM-PRO" w:eastAsia="HG丸ｺﾞｼｯｸM-PRO" w:hAnsi="HG丸ｺﾞｼｯｸM-PRO"/>
          <w:color w:val="000000"/>
          <w:sz w:val="22"/>
          <w:szCs w:val="22"/>
        </w:rPr>
      </w:pPr>
    </w:p>
    <w:p w14:paraId="441F84F5" w14:textId="083C8200" w:rsidR="00155714" w:rsidRDefault="00155714" w:rsidP="006819EB">
      <w:pPr>
        <w:rPr>
          <w:rFonts w:ascii="HG丸ｺﾞｼｯｸM-PRO" w:eastAsia="HG丸ｺﾞｼｯｸM-PRO" w:hAnsi="HG丸ｺﾞｼｯｸM-PRO"/>
          <w:color w:val="000000"/>
          <w:sz w:val="22"/>
          <w:szCs w:val="22"/>
        </w:rPr>
      </w:pPr>
    </w:p>
    <w:p w14:paraId="56983E4C" w14:textId="299AC83F" w:rsidR="00155714" w:rsidRDefault="00155714" w:rsidP="006819EB">
      <w:pPr>
        <w:rPr>
          <w:rFonts w:ascii="HG丸ｺﾞｼｯｸM-PRO" w:eastAsia="HG丸ｺﾞｼｯｸM-PRO" w:hAnsi="HG丸ｺﾞｼｯｸM-PRO"/>
          <w:color w:val="000000"/>
          <w:sz w:val="22"/>
          <w:szCs w:val="22"/>
        </w:rPr>
      </w:pPr>
    </w:p>
    <w:p w14:paraId="3200DC2C" w14:textId="660B622B" w:rsidR="00155714" w:rsidRDefault="00155714" w:rsidP="006819EB">
      <w:pPr>
        <w:rPr>
          <w:rFonts w:ascii="HG丸ｺﾞｼｯｸM-PRO" w:eastAsia="HG丸ｺﾞｼｯｸM-PRO" w:hAnsi="HG丸ｺﾞｼｯｸM-PRO"/>
          <w:color w:val="000000"/>
          <w:sz w:val="22"/>
          <w:szCs w:val="22"/>
        </w:rPr>
      </w:pPr>
    </w:p>
    <w:p w14:paraId="5DC1F1D2" w14:textId="7466FC33" w:rsidR="00155714" w:rsidRDefault="00155714" w:rsidP="006819EB">
      <w:pPr>
        <w:rPr>
          <w:rFonts w:ascii="HG丸ｺﾞｼｯｸM-PRO" w:eastAsia="HG丸ｺﾞｼｯｸM-PRO" w:hAnsi="HG丸ｺﾞｼｯｸM-PRO"/>
          <w:color w:val="000000"/>
          <w:sz w:val="22"/>
          <w:szCs w:val="22"/>
        </w:rPr>
      </w:pPr>
    </w:p>
    <w:p w14:paraId="2DE6147C" w14:textId="77777777" w:rsidR="00155714" w:rsidRPr="006819EB" w:rsidRDefault="00155714" w:rsidP="006819EB">
      <w:pPr>
        <w:rPr>
          <w:rFonts w:ascii="HG丸ｺﾞｼｯｸM-PRO" w:eastAsia="HG丸ｺﾞｼｯｸM-PRO" w:hAnsi="HG丸ｺﾞｼｯｸM-PRO"/>
          <w:color w:val="000000"/>
          <w:sz w:val="22"/>
          <w:szCs w:val="22"/>
        </w:rPr>
      </w:pPr>
    </w:p>
    <w:p w14:paraId="40401192" w14:textId="77777777" w:rsidR="006819EB" w:rsidRPr="004073B5" w:rsidRDefault="006819EB" w:rsidP="006819EB">
      <w:pPr>
        <w:jc w:val="center"/>
        <w:rPr>
          <w:rFonts w:ascii="HG丸ｺﾞｼｯｸM-PRO" w:eastAsia="HG丸ｺﾞｼｯｸM-PRO" w:hAnsi="HG丸ｺﾞｼｯｸM-PRO"/>
          <w:color w:val="000000"/>
          <w:sz w:val="24"/>
        </w:rPr>
      </w:pPr>
    </w:p>
    <w:p w14:paraId="0EEB8744" w14:textId="77777777" w:rsidR="00D3248D" w:rsidRDefault="00D3248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4EEE10F" w14:textId="276CAB1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0B3CE02F" w14:textId="77777777" w:rsidR="006819EB" w:rsidRPr="004073B5" w:rsidRDefault="006819EB" w:rsidP="006819EB">
      <w:pPr>
        <w:rPr>
          <w:rFonts w:ascii="HG丸ｺﾞｼｯｸM-PRO" w:eastAsia="HG丸ｺﾞｼｯｸM-PRO" w:hAnsi="HG丸ｺﾞｼｯｸM-PRO"/>
          <w:color w:val="000000"/>
          <w:sz w:val="24"/>
        </w:rPr>
      </w:pPr>
    </w:p>
    <w:p w14:paraId="3971158F" w14:textId="77777777" w:rsidR="006819EB" w:rsidRPr="004073B5" w:rsidRDefault="006819EB" w:rsidP="006819EB">
      <w:pPr>
        <w:rPr>
          <w:rFonts w:ascii="HG丸ｺﾞｼｯｸM-PRO" w:eastAsia="HG丸ｺﾞｼｯｸM-PRO" w:hAnsi="HG丸ｺﾞｼｯｸM-PRO"/>
          <w:color w:val="000000"/>
          <w:sz w:val="24"/>
        </w:rPr>
      </w:pPr>
    </w:p>
    <w:p w14:paraId="4254E86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E64FFB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451E7A" w14:textId="77777777" w:rsidTr="00DF532A">
        <w:tc>
          <w:tcPr>
            <w:tcW w:w="8702" w:type="dxa"/>
            <w:shd w:val="clear" w:color="auto" w:fill="auto"/>
          </w:tcPr>
          <w:p w14:paraId="13B264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8F4C875" w14:textId="77777777" w:rsidR="00155714" w:rsidRPr="00155714" w:rsidRDefault="00155714" w:rsidP="001557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155714">
              <w:rPr>
                <w:rFonts w:ascii="HG丸ｺﾞｼｯｸM-PRO" w:eastAsia="HG丸ｺﾞｼｯｸM-PRO" w:hAnsi="HG丸ｺﾞｼｯｸM-PRO" w:hint="eastAsia"/>
                <w:color w:val="000000"/>
                <w:sz w:val="22"/>
                <w:szCs w:val="22"/>
              </w:rPr>
              <w:t>【リバティおおさか】</w:t>
            </w:r>
          </w:p>
          <w:p w14:paraId="24CC2334" w14:textId="51F27DA0" w:rsidR="006819EB" w:rsidRDefault="00155714" w:rsidP="00DF532A">
            <w:pPr>
              <w:rPr>
                <w:rFonts w:ascii="HG丸ｺﾞｼｯｸM-PRO" w:eastAsia="HG丸ｺﾞｼｯｸM-PRO" w:hAnsi="HG丸ｺﾞｼｯｸM-PRO"/>
                <w:color w:val="000000"/>
                <w:sz w:val="22"/>
                <w:szCs w:val="22"/>
              </w:rPr>
            </w:pPr>
            <w:r w:rsidRPr="00155714">
              <w:rPr>
                <w:rFonts w:ascii="HG丸ｺﾞｼｯｸM-PRO" w:eastAsia="HG丸ｺﾞｼｯｸM-PRO" w:hAnsi="HG丸ｺﾞｼｯｸM-PRO" w:hint="eastAsia"/>
                <w:color w:val="000000"/>
                <w:sz w:val="22"/>
                <w:szCs w:val="22"/>
              </w:rPr>
              <w:t>大阪人権博物館（リバティおおさか）と協力・連携するとともに、人権に関する教職員の研修や府民への啓発等、リバティおおさかの事業や資料の活用を促進すること。</w:t>
            </w:r>
          </w:p>
          <w:p w14:paraId="5ECA53BE" w14:textId="77777777" w:rsidR="00155714" w:rsidRPr="006819EB" w:rsidRDefault="00155714" w:rsidP="00DF532A">
            <w:pPr>
              <w:rPr>
                <w:rFonts w:ascii="HG丸ｺﾞｼｯｸM-PRO" w:eastAsia="HG丸ｺﾞｼｯｸM-PRO" w:hAnsi="HG丸ｺﾞｼｯｸM-PRO"/>
                <w:color w:val="000000"/>
                <w:sz w:val="22"/>
                <w:szCs w:val="22"/>
              </w:rPr>
            </w:pPr>
          </w:p>
          <w:p w14:paraId="466F3B5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E3CE8A8" w14:textId="77777777" w:rsidTr="00DF532A">
        <w:tc>
          <w:tcPr>
            <w:tcW w:w="8702" w:type="dxa"/>
            <w:shd w:val="clear" w:color="auto" w:fill="auto"/>
          </w:tcPr>
          <w:p w14:paraId="5AAEF0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45DC6A9" w14:textId="77777777" w:rsidR="006819EB" w:rsidRDefault="006819EB" w:rsidP="00DF532A">
            <w:pPr>
              <w:rPr>
                <w:rFonts w:ascii="HG丸ｺﾞｼｯｸM-PRO" w:eastAsia="HG丸ｺﾞｼｯｸM-PRO" w:hAnsi="HG丸ｺﾞｼｯｸM-PRO"/>
                <w:color w:val="000000"/>
                <w:sz w:val="22"/>
                <w:szCs w:val="22"/>
              </w:rPr>
            </w:pPr>
          </w:p>
          <w:p w14:paraId="4034AFD5" w14:textId="1CC3B98A" w:rsidR="00155714" w:rsidRPr="00155714" w:rsidRDefault="00467B95" w:rsidP="00467B9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155714" w:rsidRPr="00155714">
              <w:rPr>
                <w:rFonts w:ascii="HG丸ｺﾞｼｯｸM-PRO" w:eastAsia="HG丸ｺﾞｼｯｸM-PRO" w:hAnsi="HG丸ｺﾞｼｯｸM-PRO" w:hint="eastAsia"/>
                <w:color w:val="000000"/>
                <w:sz w:val="22"/>
                <w:szCs w:val="22"/>
              </w:rPr>
              <w:t>リバティおおさかは、あらゆる人権問題の歴史的資料を収集保存、展示公開することによって、生きた教材・学習の場を提供する役割を果たしてこられています。</w:t>
            </w:r>
          </w:p>
          <w:p w14:paraId="0952D4AC" w14:textId="77777777" w:rsidR="00467B95" w:rsidRDefault="00467B95" w:rsidP="00155714">
            <w:pPr>
              <w:rPr>
                <w:rFonts w:ascii="HG丸ｺﾞｼｯｸM-PRO" w:eastAsia="HG丸ｺﾞｼｯｸM-PRO" w:hAnsi="HG丸ｺﾞｼｯｸM-PRO"/>
                <w:color w:val="000000"/>
                <w:sz w:val="22"/>
                <w:szCs w:val="22"/>
              </w:rPr>
            </w:pPr>
          </w:p>
          <w:p w14:paraId="404A5BE4" w14:textId="68926FE0" w:rsidR="00155714" w:rsidRPr="00155714" w:rsidRDefault="00467B95" w:rsidP="00467B9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155714" w:rsidRPr="00155714">
              <w:rPr>
                <w:rFonts w:ascii="HG丸ｺﾞｼｯｸM-PRO" w:eastAsia="HG丸ｺﾞｼｯｸM-PRO" w:hAnsi="HG丸ｺﾞｼｯｸM-PRO" w:hint="eastAsia"/>
                <w:color w:val="000000"/>
                <w:sz w:val="22"/>
                <w:szCs w:val="22"/>
              </w:rPr>
              <w:t>府教育庁といたしましては、2015（平成27）年６月に「リバティおおさかを活用する人権学習プラン」を作成し、市町村教育委員会及び府立学校に対して送付しました。</w:t>
            </w:r>
          </w:p>
          <w:p w14:paraId="67D1295D" w14:textId="77777777" w:rsidR="00467B95" w:rsidRDefault="00467B95" w:rsidP="00155714">
            <w:pPr>
              <w:rPr>
                <w:rFonts w:ascii="HG丸ｺﾞｼｯｸM-PRO" w:eastAsia="HG丸ｺﾞｼｯｸM-PRO" w:hAnsi="HG丸ｺﾞｼｯｸM-PRO"/>
                <w:color w:val="000000"/>
                <w:sz w:val="22"/>
                <w:szCs w:val="22"/>
              </w:rPr>
            </w:pPr>
          </w:p>
          <w:p w14:paraId="7FB407AD" w14:textId="4B164DBA" w:rsidR="00155714" w:rsidRPr="00155714" w:rsidRDefault="00467B95" w:rsidP="00467B9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155714" w:rsidRPr="00155714">
              <w:rPr>
                <w:rFonts w:ascii="HG丸ｺﾞｼｯｸM-PRO" w:eastAsia="HG丸ｺﾞｼｯｸM-PRO" w:hAnsi="HG丸ｺﾞｼｯｸM-PRO" w:hint="eastAsia"/>
                <w:color w:val="000000"/>
                <w:sz w:val="22"/>
                <w:szCs w:val="22"/>
              </w:rPr>
              <w:t>また、「府立学校に対する指示事項」及び「市町村教育委員会に対する指導・助言事項」の中でリバティおおさかの有効活用について指示、指導助言するとともに、府民に対しては、大阪府PTA協議会等を通じてリバティおおさかの周知及び企画展の広報などを行ってまいりました。</w:t>
            </w:r>
          </w:p>
          <w:p w14:paraId="64C46047" w14:textId="77777777" w:rsidR="00467B95" w:rsidRDefault="00467B95" w:rsidP="00155714">
            <w:pPr>
              <w:rPr>
                <w:rFonts w:ascii="HG丸ｺﾞｼｯｸM-PRO" w:eastAsia="HG丸ｺﾞｼｯｸM-PRO" w:hAnsi="HG丸ｺﾞｼｯｸM-PRO"/>
                <w:color w:val="000000"/>
                <w:sz w:val="22"/>
                <w:szCs w:val="22"/>
              </w:rPr>
            </w:pPr>
          </w:p>
          <w:p w14:paraId="38976D7C" w14:textId="1D581931" w:rsidR="00155714" w:rsidRPr="00155714" w:rsidRDefault="00467B95" w:rsidP="00467B9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155714" w:rsidRPr="00155714">
              <w:rPr>
                <w:rFonts w:ascii="HG丸ｺﾞｼｯｸM-PRO" w:eastAsia="HG丸ｺﾞｼｯｸM-PRO" w:hAnsi="HG丸ｺﾞｼｯｸM-PRO" w:hint="eastAsia"/>
                <w:color w:val="000000"/>
                <w:sz w:val="22"/>
                <w:szCs w:val="22"/>
              </w:rPr>
              <w:t>引き続き、市町村及び府民に対し周知するなどリバティおおさかの事業や資料の活用促進に努めてまいります。</w:t>
            </w:r>
          </w:p>
          <w:p w14:paraId="285701CF" w14:textId="77777777" w:rsidR="00467B95" w:rsidRDefault="00467B95" w:rsidP="00155714">
            <w:pPr>
              <w:rPr>
                <w:rFonts w:ascii="HG丸ｺﾞｼｯｸM-PRO" w:eastAsia="HG丸ｺﾞｼｯｸM-PRO" w:hAnsi="HG丸ｺﾞｼｯｸM-PRO"/>
                <w:color w:val="000000"/>
                <w:sz w:val="22"/>
                <w:szCs w:val="22"/>
              </w:rPr>
            </w:pPr>
          </w:p>
          <w:p w14:paraId="1C9AFFF6" w14:textId="61D3D9AA" w:rsidR="006819EB" w:rsidRDefault="00467B95" w:rsidP="00467B9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155714" w:rsidRPr="00155714">
              <w:rPr>
                <w:rFonts w:ascii="HG丸ｺﾞｼｯｸM-PRO" w:eastAsia="HG丸ｺﾞｼｯｸM-PRO" w:hAnsi="HG丸ｺﾞｼｯｸM-PRO" w:hint="eastAsia"/>
                <w:color w:val="000000"/>
                <w:sz w:val="22"/>
                <w:szCs w:val="22"/>
              </w:rPr>
              <w:t>府教育センターでは、初任者・新規採用者研修において、リバティおおさかについて、その意義や役割について説明しています。また、今年度も初任者研修開催時に合わせて、府教育センターでリバティおおさかのパネル展示を行いました。今後も人権教育研修等におけるリバティおおさかの資料等の活用について引き続き検討してまいります。</w:t>
            </w:r>
          </w:p>
          <w:p w14:paraId="527A708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3CBB876" w14:textId="77777777" w:rsidTr="00DF532A">
        <w:tc>
          <w:tcPr>
            <w:tcW w:w="8702" w:type="dxa"/>
            <w:shd w:val="clear" w:color="auto" w:fill="auto"/>
          </w:tcPr>
          <w:p w14:paraId="41B637A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6817AC7" w14:textId="21F4BAD0" w:rsidR="006819EB" w:rsidRDefault="00467B9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地域教育振興課</w:t>
            </w:r>
          </w:p>
          <w:p w14:paraId="03BEDF1A" w14:textId="4409DC2E" w:rsidR="006819EB" w:rsidRPr="004073B5" w:rsidRDefault="00467B95"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高等学校課</w:t>
            </w:r>
          </w:p>
          <w:p w14:paraId="4C819F5E" w14:textId="77777777" w:rsidR="006819EB" w:rsidRPr="004073B5" w:rsidRDefault="006819EB" w:rsidP="00DF532A">
            <w:pPr>
              <w:rPr>
                <w:rFonts w:ascii="HG丸ｺﾞｼｯｸM-PRO" w:eastAsia="HG丸ｺﾞｼｯｸM-PRO" w:hAnsi="HG丸ｺﾞｼｯｸM-PRO"/>
                <w:color w:val="000000"/>
                <w:sz w:val="24"/>
              </w:rPr>
            </w:pPr>
          </w:p>
        </w:tc>
      </w:tr>
    </w:tbl>
    <w:p w14:paraId="00474159" w14:textId="77777777" w:rsidR="006819EB" w:rsidRPr="006819EB" w:rsidRDefault="006819EB" w:rsidP="006819EB">
      <w:pPr>
        <w:rPr>
          <w:rFonts w:ascii="HG丸ｺﾞｼｯｸM-PRO" w:eastAsia="HG丸ｺﾞｼｯｸM-PRO" w:hAnsi="HG丸ｺﾞｼｯｸM-PRO"/>
          <w:color w:val="000000"/>
          <w:sz w:val="22"/>
          <w:szCs w:val="22"/>
        </w:rPr>
      </w:pPr>
    </w:p>
    <w:sectPr w:rsidR="006819EB" w:rsidRPr="006819EB" w:rsidSect="0087415B">
      <w:footerReference w:type="even" r:id="rId8"/>
      <w:footerReference w:type="default" r:id="rId9"/>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4213" w14:textId="77777777" w:rsidR="00080A80" w:rsidRDefault="00080A80">
      <w:r>
        <w:separator/>
      </w:r>
    </w:p>
  </w:endnote>
  <w:endnote w:type="continuationSeparator" w:id="0">
    <w:p w14:paraId="2764C8C4" w14:textId="77777777" w:rsidR="00080A80" w:rsidRDefault="0008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A94B"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E4A30D"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2F29"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45002B5C"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8DAD" w14:textId="77777777" w:rsidR="00080A80" w:rsidRDefault="00080A80">
      <w:r>
        <w:separator/>
      </w:r>
    </w:p>
  </w:footnote>
  <w:footnote w:type="continuationSeparator" w:id="0">
    <w:p w14:paraId="658B784D" w14:textId="77777777" w:rsidR="00080A80" w:rsidRDefault="0008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1757E"/>
    <w:rsid w:val="000201C9"/>
    <w:rsid w:val="00020663"/>
    <w:rsid w:val="00022926"/>
    <w:rsid w:val="00022A6D"/>
    <w:rsid w:val="0002335F"/>
    <w:rsid w:val="00025391"/>
    <w:rsid w:val="00043B70"/>
    <w:rsid w:val="00044DE4"/>
    <w:rsid w:val="000465C6"/>
    <w:rsid w:val="00047A5A"/>
    <w:rsid w:val="000562C0"/>
    <w:rsid w:val="00056AA5"/>
    <w:rsid w:val="00080A80"/>
    <w:rsid w:val="00082D2B"/>
    <w:rsid w:val="00084FA2"/>
    <w:rsid w:val="00086936"/>
    <w:rsid w:val="00090E9B"/>
    <w:rsid w:val="000923D4"/>
    <w:rsid w:val="000A3F7F"/>
    <w:rsid w:val="000A5489"/>
    <w:rsid w:val="000A5663"/>
    <w:rsid w:val="000A61FF"/>
    <w:rsid w:val="000B21D2"/>
    <w:rsid w:val="000B4942"/>
    <w:rsid w:val="000B5057"/>
    <w:rsid w:val="000B6D21"/>
    <w:rsid w:val="000C1293"/>
    <w:rsid w:val="000C4F3A"/>
    <w:rsid w:val="000D27E9"/>
    <w:rsid w:val="000D5E45"/>
    <w:rsid w:val="000D6C25"/>
    <w:rsid w:val="000E0C39"/>
    <w:rsid w:val="000F2A16"/>
    <w:rsid w:val="000F7CE5"/>
    <w:rsid w:val="001002C5"/>
    <w:rsid w:val="001065AC"/>
    <w:rsid w:val="00111560"/>
    <w:rsid w:val="00113FD1"/>
    <w:rsid w:val="00114CCD"/>
    <w:rsid w:val="00115654"/>
    <w:rsid w:val="001159F9"/>
    <w:rsid w:val="00116335"/>
    <w:rsid w:val="00116A1B"/>
    <w:rsid w:val="0013531D"/>
    <w:rsid w:val="001424A2"/>
    <w:rsid w:val="001449CA"/>
    <w:rsid w:val="00145A0C"/>
    <w:rsid w:val="00145E3E"/>
    <w:rsid w:val="00152173"/>
    <w:rsid w:val="001526A8"/>
    <w:rsid w:val="00155714"/>
    <w:rsid w:val="00161681"/>
    <w:rsid w:val="00161E92"/>
    <w:rsid w:val="00162719"/>
    <w:rsid w:val="00162907"/>
    <w:rsid w:val="00175336"/>
    <w:rsid w:val="0017657E"/>
    <w:rsid w:val="00176860"/>
    <w:rsid w:val="00181A89"/>
    <w:rsid w:val="001831E0"/>
    <w:rsid w:val="00183C23"/>
    <w:rsid w:val="001857E6"/>
    <w:rsid w:val="00190AC2"/>
    <w:rsid w:val="00197B6B"/>
    <w:rsid w:val="001A2252"/>
    <w:rsid w:val="001A5C76"/>
    <w:rsid w:val="001B2556"/>
    <w:rsid w:val="001B66BC"/>
    <w:rsid w:val="001B6F9E"/>
    <w:rsid w:val="001C39A6"/>
    <w:rsid w:val="001C445A"/>
    <w:rsid w:val="001D515C"/>
    <w:rsid w:val="001D6AC1"/>
    <w:rsid w:val="001E18A8"/>
    <w:rsid w:val="001E6ACA"/>
    <w:rsid w:val="001E6FCB"/>
    <w:rsid w:val="001F233E"/>
    <w:rsid w:val="001F2DC1"/>
    <w:rsid w:val="001F3D61"/>
    <w:rsid w:val="00201504"/>
    <w:rsid w:val="00240AEF"/>
    <w:rsid w:val="002418A0"/>
    <w:rsid w:val="0025110D"/>
    <w:rsid w:val="002567C1"/>
    <w:rsid w:val="002602AA"/>
    <w:rsid w:val="002607E5"/>
    <w:rsid w:val="00263D03"/>
    <w:rsid w:val="0027625C"/>
    <w:rsid w:val="0028488A"/>
    <w:rsid w:val="002912C8"/>
    <w:rsid w:val="00295E7F"/>
    <w:rsid w:val="00295FC3"/>
    <w:rsid w:val="002A2B8F"/>
    <w:rsid w:val="002A3599"/>
    <w:rsid w:val="002A39E8"/>
    <w:rsid w:val="002A6D92"/>
    <w:rsid w:val="002B2047"/>
    <w:rsid w:val="002B2619"/>
    <w:rsid w:val="002B3980"/>
    <w:rsid w:val="002B7456"/>
    <w:rsid w:val="002C20A3"/>
    <w:rsid w:val="002C5723"/>
    <w:rsid w:val="002C7CEC"/>
    <w:rsid w:val="002D1145"/>
    <w:rsid w:val="002D2B62"/>
    <w:rsid w:val="002D3650"/>
    <w:rsid w:val="002D418D"/>
    <w:rsid w:val="002E0644"/>
    <w:rsid w:val="002E0DA9"/>
    <w:rsid w:val="002F3EE5"/>
    <w:rsid w:val="0030354C"/>
    <w:rsid w:val="00310175"/>
    <w:rsid w:val="003135FF"/>
    <w:rsid w:val="00315AAB"/>
    <w:rsid w:val="00326E7E"/>
    <w:rsid w:val="0033351B"/>
    <w:rsid w:val="00334DB4"/>
    <w:rsid w:val="00340AD0"/>
    <w:rsid w:val="00342136"/>
    <w:rsid w:val="00346B0E"/>
    <w:rsid w:val="003616CC"/>
    <w:rsid w:val="00364AE3"/>
    <w:rsid w:val="0037668B"/>
    <w:rsid w:val="003849BC"/>
    <w:rsid w:val="00392725"/>
    <w:rsid w:val="003A28B8"/>
    <w:rsid w:val="003A3648"/>
    <w:rsid w:val="003A6747"/>
    <w:rsid w:val="003B663E"/>
    <w:rsid w:val="003B7C5D"/>
    <w:rsid w:val="003C004C"/>
    <w:rsid w:val="003C6713"/>
    <w:rsid w:val="003D4F6C"/>
    <w:rsid w:val="003E1A6C"/>
    <w:rsid w:val="003E65E2"/>
    <w:rsid w:val="003E6B09"/>
    <w:rsid w:val="003F692F"/>
    <w:rsid w:val="00401791"/>
    <w:rsid w:val="00402C60"/>
    <w:rsid w:val="004040A6"/>
    <w:rsid w:val="004073B5"/>
    <w:rsid w:val="004116BF"/>
    <w:rsid w:val="00411780"/>
    <w:rsid w:val="004205CA"/>
    <w:rsid w:val="00421687"/>
    <w:rsid w:val="004307AB"/>
    <w:rsid w:val="0043196F"/>
    <w:rsid w:val="0043226A"/>
    <w:rsid w:val="004414E5"/>
    <w:rsid w:val="004429EA"/>
    <w:rsid w:val="00450589"/>
    <w:rsid w:val="0045381D"/>
    <w:rsid w:val="00454842"/>
    <w:rsid w:val="00460392"/>
    <w:rsid w:val="004619F3"/>
    <w:rsid w:val="00467B95"/>
    <w:rsid w:val="004702F9"/>
    <w:rsid w:val="00471AC7"/>
    <w:rsid w:val="0047530C"/>
    <w:rsid w:val="00480CC9"/>
    <w:rsid w:val="00494E86"/>
    <w:rsid w:val="004A5A48"/>
    <w:rsid w:val="004D2461"/>
    <w:rsid w:val="004E27B6"/>
    <w:rsid w:val="004E387C"/>
    <w:rsid w:val="004E47FF"/>
    <w:rsid w:val="004E5C80"/>
    <w:rsid w:val="004F0328"/>
    <w:rsid w:val="004F226E"/>
    <w:rsid w:val="00503EC8"/>
    <w:rsid w:val="00507632"/>
    <w:rsid w:val="005126F9"/>
    <w:rsid w:val="005145ED"/>
    <w:rsid w:val="0051494B"/>
    <w:rsid w:val="0051589D"/>
    <w:rsid w:val="005202B0"/>
    <w:rsid w:val="0052125F"/>
    <w:rsid w:val="00522209"/>
    <w:rsid w:val="00524507"/>
    <w:rsid w:val="00526C7F"/>
    <w:rsid w:val="0053574B"/>
    <w:rsid w:val="00536CE9"/>
    <w:rsid w:val="00542D61"/>
    <w:rsid w:val="00550F9B"/>
    <w:rsid w:val="0055283A"/>
    <w:rsid w:val="00561DA3"/>
    <w:rsid w:val="00565376"/>
    <w:rsid w:val="0056547F"/>
    <w:rsid w:val="005702EF"/>
    <w:rsid w:val="00580716"/>
    <w:rsid w:val="005903B1"/>
    <w:rsid w:val="00594774"/>
    <w:rsid w:val="005A6912"/>
    <w:rsid w:val="005B15B0"/>
    <w:rsid w:val="005C3C84"/>
    <w:rsid w:val="005D1E25"/>
    <w:rsid w:val="005E02C2"/>
    <w:rsid w:val="005E0A1C"/>
    <w:rsid w:val="005F36BE"/>
    <w:rsid w:val="005F41EC"/>
    <w:rsid w:val="005F7287"/>
    <w:rsid w:val="006037F6"/>
    <w:rsid w:val="00615AE0"/>
    <w:rsid w:val="0063174F"/>
    <w:rsid w:val="006317D2"/>
    <w:rsid w:val="00634715"/>
    <w:rsid w:val="006506AB"/>
    <w:rsid w:val="00652010"/>
    <w:rsid w:val="00652EE6"/>
    <w:rsid w:val="006532FF"/>
    <w:rsid w:val="006573BF"/>
    <w:rsid w:val="00660E39"/>
    <w:rsid w:val="0067588D"/>
    <w:rsid w:val="006760A7"/>
    <w:rsid w:val="006819EB"/>
    <w:rsid w:val="00683285"/>
    <w:rsid w:val="006A0ACE"/>
    <w:rsid w:val="006A29E9"/>
    <w:rsid w:val="006A3421"/>
    <w:rsid w:val="006A530A"/>
    <w:rsid w:val="006A5B27"/>
    <w:rsid w:val="006A72CA"/>
    <w:rsid w:val="006B2EE2"/>
    <w:rsid w:val="006C13CD"/>
    <w:rsid w:val="006D4189"/>
    <w:rsid w:val="006D58A8"/>
    <w:rsid w:val="006D5BCB"/>
    <w:rsid w:val="006E019D"/>
    <w:rsid w:val="006F3583"/>
    <w:rsid w:val="006F6AB1"/>
    <w:rsid w:val="00717EE0"/>
    <w:rsid w:val="007257F1"/>
    <w:rsid w:val="00726DA3"/>
    <w:rsid w:val="00727098"/>
    <w:rsid w:val="007325B1"/>
    <w:rsid w:val="0074642E"/>
    <w:rsid w:val="00747F94"/>
    <w:rsid w:val="00747FB3"/>
    <w:rsid w:val="00750AEE"/>
    <w:rsid w:val="00751A42"/>
    <w:rsid w:val="00751FA2"/>
    <w:rsid w:val="007536C1"/>
    <w:rsid w:val="00753A27"/>
    <w:rsid w:val="007600CF"/>
    <w:rsid w:val="00760618"/>
    <w:rsid w:val="00764226"/>
    <w:rsid w:val="00766E9A"/>
    <w:rsid w:val="00766F5D"/>
    <w:rsid w:val="007832B6"/>
    <w:rsid w:val="00795E77"/>
    <w:rsid w:val="007A2403"/>
    <w:rsid w:val="007A3A3E"/>
    <w:rsid w:val="007B0E38"/>
    <w:rsid w:val="007C56A9"/>
    <w:rsid w:val="007D0267"/>
    <w:rsid w:val="007D214A"/>
    <w:rsid w:val="007D5A77"/>
    <w:rsid w:val="007E6B90"/>
    <w:rsid w:val="007F1CF1"/>
    <w:rsid w:val="007F50FE"/>
    <w:rsid w:val="007F62ED"/>
    <w:rsid w:val="007F6B57"/>
    <w:rsid w:val="00804FE4"/>
    <w:rsid w:val="00812432"/>
    <w:rsid w:val="00813FC8"/>
    <w:rsid w:val="00822858"/>
    <w:rsid w:val="0082446A"/>
    <w:rsid w:val="00826DDB"/>
    <w:rsid w:val="00827D9E"/>
    <w:rsid w:val="0084253C"/>
    <w:rsid w:val="00842631"/>
    <w:rsid w:val="00850C6E"/>
    <w:rsid w:val="00850DEB"/>
    <w:rsid w:val="008540A0"/>
    <w:rsid w:val="00854732"/>
    <w:rsid w:val="00861E05"/>
    <w:rsid w:val="00863105"/>
    <w:rsid w:val="008645A5"/>
    <w:rsid w:val="00866AB5"/>
    <w:rsid w:val="008706D9"/>
    <w:rsid w:val="0087415B"/>
    <w:rsid w:val="0087530A"/>
    <w:rsid w:val="00875E1F"/>
    <w:rsid w:val="008854AD"/>
    <w:rsid w:val="008868D0"/>
    <w:rsid w:val="00887058"/>
    <w:rsid w:val="00892457"/>
    <w:rsid w:val="0089352B"/>
    <w:rsid w:val="00893B89"/>
    <w:rsid w:val="00895F00"/>
    <w:rsid w:val="008B0BA0"/>
    <w:rsid w:val="008B1244"/>
    <w:rsid w:val="008C7FD8"/>
    <w:rsid w:val="008D1662"/>
    <w:rsid w:val="008D2614"/>
    <w:rsid w:val="008D28BD"/>
    <w:rsid w:val="008D45AF"/>
    <w:rsid w:val="008D4D5A"/>
    <w:rsid w:val="008D65FE"/>
    <w:rsid w:val="008E0803"/>
    <w:rsid w:val="008E5CA1"/>
    <w:rsid w:val="008F2B72"/>
    <w:rsid w:val="008F4DCD"/>
    <w:rsid w:val="008F5728"/>
    <w:rsid w:val="00907AF0"/>
    <w:rsid w:val="00915EE8"/>
    <w:rsid w:val="00921692"/>
    <w:rsid w:val="009251BE"/>
    <w:rsid w:val="00927345"/>
    <w:rsid w:val="00932594"/>
    <w:rsid w:val="009329BB"/>
    <w:rsid w:val="0093771C"/>
    <w:rsid w:val="00937D29"/>
    <w:rsid w:val="00937E99"/>
    <w:rsid w:val="009411E7"/>
    <w:rsid w:val="0094470F"/>
    <w:rsid w:val="009513DD"/>
    <w:rsid w:val="009524FF"/>
    <w:rsid w:val="00952983"/>
    <w:rsid w:val="0095453C"/>
    <w:rsid w:val="00955168"/>
    <w:rsid w:val="009577C6"/>
    <w:rsid w:val="00961314"/>
    <w:rsid w:val="00962EFB"/>
    <w:rsid w:val="00966429"/>
    <w:rsid w:val="00967926"/>
    <w:rsid w:val="009731A0"/>
    <w:rsid w:val="009829E7"/>
    <w:rsid w:val="00986DD8"/>
    <w:rsid w:val="0099787D"/>
    <w:rsid w:val="009A105D"/>
    <w:rsid w:val="009A3FF6"/>
    <w:rsid w:val="009C1A16"/>
    <w:rsid w:val="009C1D1E"/>
    <w:rsid w:val="009C3C90"/>
    <w:rsid w:val="009C6F52"/>
    <w:rsid w:val="009D2974"/>
    <w:rsid w:val="009D455C"/>
    <w:rsid w:val="009D5E49"/>
    <w:rsid w:val="009E2FF7"/>
    <w:rsid w:val="009E692E"/>
    <w:rsid w:val="009F3C03"/>
    <w:rsid w:val="00A002FB"/>
    <w:rsid w:val="00A02D68"/>
    <w:rsid w:val="00A07A11"/>
    <w:rsid w:val="00A07B7E"/>
    <w:rsid w:val="00A10E8C"/>
    <w:rsid w:val="00A11067"/>
    <w:rsid w:val="00A1565B"/>
    <w:rsid w:val="00A1636F"/>
    <w:rsid w:val="00A179DD"/>
    <w:rsid w:val="00A20BC0"/>
    <w:rsid w:val="00A27828"/>
    <w:rsid w:val="00A31235"/>
    <w:rsid w:val="00A33837"/>
    <w:rsid w:val="00A374C0"/>
    <w:rsid w:val="00A501BB"/>
    <w:rsid w:val="00A572EB"/>
    <w:rsid w:val="00A60247"/>
    <w:rsid w:val="00A61D35"/>
    <w:rsid w:val="00A6411F"/>
    <w:rsid w:val="00A64789"/>
    <w:rsid w:val="00A658AC"/>
    <w:rsid w:val="00A67E63"/>
    <w:rsid w:val="00A706A5"/>
    <w:rsid w:val="00A70741"/>
    <w:rsid w:val="00A75847"/>
    <w:rsid w:val="00A81173"/>
    <w:rsid w:val="00A8689C"/>
    <w:rsid w:val="00A86E51"/>
    <w:rsid w:val="00AA1F32"/>
    <w:rsid w:val="00AA7F24"/>
    <w:rsid w:val="00AB1446"/>
    <w:rsid w:val="00AB548A"/>
    <w:rsid w:val="00AB666A"/>
    <w:rsid w:val="00AC2CBA"/>
    <w:rsid w:val="00AC529D"/>
    <w:rsid w:val="00AD3C09"/>
    <w:rsid w:val="00AD45F9"/>
    <w:rsid w:val="00AF1D74"/>
    <w:rsid w:val="00B00A98"/>
    <w:rsid w:val="00B035AD"/>
    <w:rsid w:val="00B04632"/>
    <w:rsid w:val="00B108A6"/>
    <w:rsid w:val="00B145EB"/>
    <w:rsid w:val="00B23BA6"/>
    <w:rsid w:val="00B2505A"/>
    <w:rsid w:val="00B32451"/>
    <w:rsid w:val="00B33F58"/>
    <w:rsid w:val="00B47F7B"/>
    <w:rsid w:val="00B65EAA"/>
    <w:rsid w:val="00B75618"/>
    <w:rsid w:val="00B76397"/>
    <w:rsid w:val="00B76AA8"/>
    <w:rsid w:val="00B7769E"/>
    <w:rsid w:val="00B820FC"/>
    <w:rsid w:val="00B840FF"/>
    <w:rsid w:val="00B8441D"/>
    <w:rsid w:val="00B92B70"/>
    <w:rsid w:val="00B939E6"/>
    <w:rsid w:val="00B94E60"/>
    <w:rsid w:val="00BA66F7"/>
    <w:rsid w:val="00BA7073"/>
    <w:rsid w:val="00BB0A59"/>
    <w:rsid w:val="00BB14F3"/>
    <w:rsid w:val="00BB27F0"/>
    <w:rsid w:val="00BD0631"/>
    <w:rsid w:val="00BE44F7"/>
    <w:rsid w:val="00BF2221"/>
    <w:rsid w:val="00BF34DC"/>
    <w:rsid w:val="00C0093F"/>
    <w:rsid w:val="00C02C36"/>
    <w:rsid w:val="00C10F97"/>
    <w:rsid w:val="00C213E6"/>
    <w:rsid w:val="00C2214A"/>
    <w:rsid w:val="00C22D4B"/>
    <w:rsid w:val="00C23F06"/>
    <w:rsid w:val="00C26BFB"/>
    <w:rsid w:val="00C35609"/>
    <w:rsid w:val="00C36B13"/>
    <w:rsid w:val="00C4685B"/>
    <w:rsid w:val="00C548FD"/>
    <w:rsid w:val="00C60965"/>
    <w:rsid w:val="00C61BB4"/>
    <w:rsid w:val="00C64245"/>
    <w:rsid w:val="00C66B40"/>
    <w:rsid w:val="00C677DD"/>
    <w:rsid w:val="00C67CC3"/>
    <w:rsid w:val="00C70572"/>
    <w:rsid w:val="00C7468C"/>
    <w:rsid w:val="00C83941"/>
    <w:rsid w:val="00C94AA9"/>
    <w:rsid w:val="00C94DC7"/>
    <w:rsid w:val="00C95421"/>
    <w:rsid w:val="00C979A5"/>
    <w:rsid w:val="00CA3F8A"/>
    <w:rsid w:val="00CA5C5C"/>
    <w:rsid w:val="00CB1DEE"/>
    <w:rsid w:val="00CB52A1"/>
    <w:rsid w:val="00CB6178"/>
    <w:rsid w:val="00CB6F77"/>
    <w:rsid w:val="00CC05A2"/>
    <w:rsid w:val="00CC79DE"/>
    <w:rsid w:val="00CD14F6"/>
    <w:rsid w:val="00CD5D1C"/>
    <w:rsid w:val="00CD6848"/>
    <w:rsid w:val="00CE17B0"/>
    <w:rsid w:val="00CE765F"/>
    <w:rsid w:val="00CE78E5"/>
    <w:rsid w:val="00CE7993"/>
    <w:rsid w:val="00CF77EF"/>
    <w:rsid w:val="00D0010E"/>
    <w:rsid w:val="00D00F20"/>
    <w:rsid w:val="00D00F86"/>
    <w:rsid w:val="00D02AFB"/>
    <w:rsid w:val="00D05170"/>
    <w:rsid w:val="00D15275"/>
    <w:rsid w:val="00D21937"/>
    <w:rsid w:val="00D22802"/>
    <w:rsid w:val="00D2468C"/>
    <w:rsid w:val="00D24E43"/>
    <w:rsid w:val="00D2504A"/>
    <w:rsid w:val="00D26CC7"/>
    <w:rsid w:val="00D3248D"/>
    <w:rsid w:val="00D3624F"/>
    <w:rsid w:val="00D41C72"/>
    <w:rsid w:val="00D42CF3"/>
    <w:rsid w:val="00D442DE"/>
    <w:rsid w:val="00D459A5"/>
    <w:rsid w:val="00D46781"/>
    <w:rsid w:val="00D470C0"/>
    <w:rsid w:val="00D47347"/>
    <w:rsid w:val="00D55917"/>
    <w:rsid w:val="00D60409"/>
    <w:rsid w:val="00D60A33"/>
    <w:rsid w:val="00D61DAC"/>
    <w:rsid w:val="00D6757C"/>
    <w:rsid w:val="00D70ADF"/>
    <w:rsid w:val="00D70F03"/>
    <w:rsid w:val="00D8153E"/>
    <w:rsid w:val="00D93F65"/>
    <w:rsid w:val="00DA01EE"/>
    <w:rsid w:val="00DA4446"/>
    <w:rsid w:val="00DA48EB"/>
    <w:rsid w:val="00DA6E03"/>
    <w:rsid w:val="00DB5450"/>
    <w:rsid w:val="00DC3C0B"/>
    <w:rsid w:val="00DD0D7E"/>
    <w:rsid w:val="00DD35DB"/>
    <w:rsid w:val="00DD3885"/>
    <w:rsid w:val="00DD410E"/>
    <w:rsid w:val="00DD7EB3"/>
    <w:rsid w:val="00DE2A9B"/>
    <w:rsid w:val="00DE6177"/>
    <w:rsid w:val="00DF2864"/>
    <w:rsid w:val="00DF2D12"/>
    <w:rsid w:val="00E042BF"/>
    <w:rsid w:val="00E06F7F"/>
    <w:rsid w:val="00E24B91"/>
    <w:rsid w:val="00E27073"/>
    <w:rsid w:val="00E40680"/>
    <w:rsid w:val="00E4223E"/>
    <w:rsid w:val="00E473A2"/>
    <w:rsid w:val="00E60376"/>
    <w:rsid w:val="00E63C1F"/>
    <w:rsid w:val="00E64E0C"/>
    <w:rsid w:val="00E65440"/>
    <w:rsid w:val="00E70A51"/>
    <w:rsid w:val="00E70F59"/>
    <w:rsid w:val="00E7364A"/>
    <w:rsid w:val="00E74406"/>
    <w:rsid w:val="00E7727F"/>
    <w:rsid w:val="00E80860"/>
    <w:rsid w:val="00E84AB1"/>
    <w:rsid w:val="00E8595C"/>
    <w:rsid w:val="00E93D85"/>
    <w:rsid w:val="00E96533"/>
    <w:rsid w:val="00EA36B5"/>
    <w:rsid w:val="00EA4177"/>
    <w:rsid w:val="00EA4748"/>
    <w:rsid w:val="00EB0ADF"/>
    <w:rsid w:val="00EB61AE"/>
    <w:rsid w:val="00EB6771"/>
    <w:rsid w:val="00EC5BB1"/>
    <w:rsid w:val="00EC605B"/>
    <w:rsid w:val="00EC61D7"/>
    <w:rsid w:val="00EC66F0"/>
    <w:rsid w:val="00EC68CD"/>
    <w:rsid w:val="00ED01E3"/>
    <w:rsid w:val="00ED1F2A"/>
    <w:rsid w:val="00ED3837"/>
    <w:rsid w:val="00ED49EC"/>
    <w:rsid w:val="00EE10AD"/>
    <w:rsid w:val="00F00E12"/>
    <w:rsid w:val="00F042E0"/>
    <w:rsid w:val="00F110AB"/>
    <w:rsid w:val="00F11C43"/>
    <w:rsid w:val="00F21AB5"/>
    <w:rsid w:val="00F24BAB"/>
    <w:rsid w:val="00F26F14"/>
    <w:rsid w:val="00F40B7E"/>
    <w:rsid w:val="00F45374"/>
    <w:rsid w:val="00F47C58"/>
    <w:rsid w:val="00F635FC"/>
    <w:rsid w:val="00F6726C"/>
    <w:rsid w:val="00F71B4C"/>
    <w:rsid w:val="00F720EF"/>
    <w:rsid w:val="00F76E12"/>
    <w:rsid w:val="00F8386B"/>
    <w:rsid w:val="00F8755A"/>
    <w:rsid w:val="00F915AB"/>
    <w:rsid w:val="00F91B20"/>
    <w:rsid w:val="00F936C2"/>
    <w:rsid w:val="00FA7E8D"/>
    <w:rsid w:val="00FA7FCB"/>
    <w:rsid w:val="00FB1727"/>
    <w:rsid w:val="00FB2434"/>
    <w:rsid w:val="00FC071C"/>
    <w:rsid w:val="00FC3348"/>
    <w:rsid w:val="00FC3731"/>
    <w:rsid w:val="00FC488F"/>
    <w:rsid w:val="00FC5AC9"/>
    <w:rsid w:val="00FC65F9"/>
    <w:rsid w:val="00FC7689"/>
    <w:rsid w:val="00FC7C8C"/>
    <w:rsid w:val="00FD4FC0"/>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529E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24022</Words>
  <Characters>2141</Characters>
  <Application>Microsoft Office Word</Application>
  <DocSecurity>0</DocSecurity>
  <Lines>17</Lines>
  <Paragraphs>52</Paragraphs>
  <ScaleCrop>false</ScaleCrop>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2026-03-24T07:51:00Z</dcterms:created>
  <dcterms:modified xsi:type="dcterms:W3CDTF">2026-03-24T07:51:00Z</dcterms:modified>
</cp:coreProperties>
</file>