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79F5A" w14:textId="77777777" w:rsidR="00B010FA" w:rsidRPr="007C6338" w:rsidRDefault="00B010FA">
      <w:pPr>
        <w:rPr>
          <w:strike/>
        </w:rPr>
      </w:pPr>
      <w:bookmarkStart w:id="0" w:name="_GoBack"/>
      <w:bookmarkEnd w:id="0"/>
    </w:p>
    <w:p w14:paraId="345911BE" w14:textId="0F5B0A64" w:rsidR="00055BA3" w:rsidRPr="00417DB1" w:rsidRDefault="00C403F8" w:rsidP="00B010FA">
      <w:pPr>
        <w:jc w:val="right"/>
        <w:rPr>
          <w:rFonts w:ascii="MS UI Gothic" w:hAnsi="MS UI Gothic"/>
          <w:szCs w:val="24"/>
        </w:rPr>
      </w:pPr>
      <w:r w:rsidRPr="00417DB1">
        <w:rPr>
          <w:rFonts w:ascii="MS UI Gothic" w:hAnsi="MS UI Gothic" w:hint="eastAsia"/>
          <w:szCs w:val="24"/>
        </w:rPr>
        <w:t>令和元</w:t>
      </w:r>
      <w:r w:rsidR="00B010FA" w:rsidRPr="00417DB1">
        <w:rPr>
          <w:rFonts w:ascii="MS UI Gothic" w:hAnsi="MS UI Gothic" w:hint="eastAsia"/>
          <w:szCs w:val="24"/>
        </w:rPr>
        <w:t>年</w:t>
      </w:r>
      <w:r w:rsidRPr="00417DB1">
        <w:rPr>
          <w:rFonts w:ascii="MS UI Gothic" w:hAnsi="MS UI Gothic" w:hint="eastAsia"/>
          <w:szCs w:val="24"/>
        </w:rPr>
        <w:t>6</w:t>
      </w:r>
      <w:r w:rsidR="00B010FA" w:rsidRPr="00417DB1">
        <w:rPr>
          <w:rFonts w:ascii="MS UI Gothic" w:hAnsi="MS UI Gothic" w:hint="eastAsia"/>
          <w:szCs w:val="24"/>
        </w:rPr>
        <w:t>月</w:t>
      </w:r>
      <w:r w:rsidR="000534EC" w:rsidRPr="00417DB1">
        <w:rPr>
          <w:rFonts w:ascii="MS UI Gothic" w:hAnsi="MS UI Gothic" w:hint="eastAsia"/>
          <w:szCs w:val="24"/>
        </w:rPr>
        <w:t>19</w:t>
      </w:r>
      <w:r w:rsidR="00287619" w:rsidRPr="00417DB1">
        <w:rPr>
          <w:rFonts w:ascii="MS UI Gothic" w:hAnsi="MS UI Gothic" w:hint="eastAsia"/>
          <w:szCs w:val="24"/>
        </w:rPr>
        <w:t>日</w:t>
      </w:r>
    </w:p>
    <w:p w14:paraId="580A7BE4" w14:textId="77777777" w:rsidR="00B010FA" w:rsidRPr="0097360D" w:rsidRDefault="00B010FA">
      <w:pPr>
        <w:rPr>
          <w:rFonts w:ascii="MS UI Gothic" w:hAnsi="MS UI Gothic"/>
        </w:rPr>
      </w:pPr>
    </w:p>
    <w:p w14:paraId="253FB9D0" w14:textId="77777777" w:rsidR="00B51FF8" w:rsidRPr="0097360D" w:rsidRDefault="00B51FF8">
      <w:pPr>
        <w:rPr>
          <w:rFonts w:ascii="MS UI Gothic" w:hAnsi="MS UI Gothic"/>
        </w:rPr>
      </w:pPr>
    </w:p>
    <w:p w14:paraId="18C82E31" w14:textId="77777777" w:rsidR="00B51FF8" w:rsidRPr="0097360D" w:rsidRDefault="00B51FF8">
      <w:pPr>
        <w:rPr>
          <w:rFonts w:ascii="MS UI Gothic" w:hAnsi="MS UI Gothic"/>
        </w:rPr>
      </w:pPr>
    </w:p>
    <w:p w14:paraId="52A0C82B" w14:textId="11C5FF4D" w:rsidR="00B010FA" w:rsidRPr="0097360D" w:rsidRDefault="008548DB" w:rsidP="00B010FA">
      <w:pPr>
        <w:jc w:val="center"/>
        <w:rPr>
          <w:rFonts w:ascii="MS UI Gothic" w:hAnsi="MS UI Gothic"/>
        </w:rPr>
      </w:pPr>
      <w:r w:rsidRPr="0097360D">
        <w:rPr>
          <w:rFonts w:ascii="MS UI Gothic" w:hAnsi="MS UI Gothic" w:hint="eastAsia"/>
          <w:szCs w:val="24"/>
        </w:rPr>
        <w:t>積水ハウス</w:t>
      </w:r>
      <w:r w:rsidR="00040795" w:rsidRPr="0097360D">
        <w:rPr>
          <w:rFonts w:ascii="MS UI Gothic" w:hAnsi="MS UI Gothic" w:hint="eastAsia"/>
          <w:szCs w:val="24"/>
        </w:rPr>
        <w:t>株式会社</w:t>
      </w:r>
      <w:r w:rsidR="00CE7198" w:rsidRPr="0097360D">
        <w:rPr>
          <w:rFonts w:ascii="MS UI Gothic" w:hAnsi="MS UI Gothic" w:hint="eastAsia"/>
        </w:rPr>
        <w:t>と</w:t>
      </w:r>
      <w:r w:rsidR="0065753B" w:rsidRPr="0097360D">
        <w:rPr>
          <w:rFonts w:ascii="MS UI Gothic" w:hAnsi="MS UI Gothic" w:hint="eastAsia"/>
        </w:rPr>
        <w:t>大阪府と</w:t>
      </w:r>
      <w:r w:rsidR="00B010FA" w:rsidRPr="0097360D">
        <w:rPr>
          <w:rFonts w:ascii="MS UI Gothic" w:hAnsi="MS UI Gothic" w:hint="eastAsia"/>
        </w:rPr>
        <w:t>の包括連携協定の締結について</w:t>
      </w:r>
    </w:p>
    <w:p w14:paraId="7D2C0690" w14:textId="77777777" w:rsidR="003B1481" w:rsidRPr="0097360D" w:rsidRDefault="003B1481" w:rsidP="006A5204">
      <w:pPr>
        <w:rPr>
          <w:rFonts w:ascii="MS UI Gothic" w:hAnsi="MS UI Gothic"/>
        </w:rPr>
      </w:pPr>
    </w:p>
    <w:p w14:paraId="1D04C690" w14:textId="77777777" w:rsidR="00F41B2F" w:rsidRPr="00AE3B62" w:rsidRDefault="00F41B2F" w:rsidP="006A5204">
      <w:pPr>
        <w:rPr>
          <w:rFonts w:ascii="MS UI Gothic" w:hAnsi="MS UI Gothic"/>
        </w:rPr>
      </w:pPr>
    </w:p>
    <w:p w14:paraId="5B424CB7" w14:textId="77777777" w:rsidR="00B010FA" w:rsidRPr="0097360D" w:rsidRDefault="00B010FA">
      <w:pPr>
        <w:rPr>
          <w:rFonts w:ascii="MS UI Gothic" w:hAnsi="MS UI Gothic"/>
          <w:color w:val="000000" w:themeColor="text1"/>
        </w:rPr>
      </w:pPr>
    </w:p>
    <w:p w14:paraId="1985F07C" w14:textId="2996026E" w:rsidR="00B010FA" w:rsidRPr="00712059" w:rsidRDefault="008548DB" w:rsidP="00BD6588">
      <w:pPr>
        <w:ind w:firstLineChars="100" w:firstLine="235"/>
        <w:rPr>
          <w:rFonts w:ascii="MS UI Gothic" w:hAnsi="MS UI Gothic"/>
          <w:color w:val="000000" w:themeColor="text1"/>
        </w:rPr>
      </w:pPr>
      <w:r w:rsidRPr="0097360D">
        <w:rPr>
          <w:rFonts w:ascii="MS UI Gothic" w:hAnsi="MS UI Gothic" w:hint="eastAsia"/>
          <w:color w:val="000000" w:themeColor="text1"/>
        </w:rPr>
        <w:t>積水ハウス</w:t>
      </w:r>
      <w:r w:rsidR="00040795" w:rsidRPr="0097360D">
        <w:rPr>
          <w:rFonts w:ascii="MS UI Gothic" w:hAnsi="MS UI Gothic" w:hint="eastAsia"/>
          <w:color w:val="000000" w:themeColor="text1"/>
        </w:rPr>
        <w:t>株式会社</w:t>
      </w:r>
      <w:r w:rsidR="0065753B" w:rsidRPr="0097360D">
        <w:rPr>
          <w:rFonts w:ascii="MS UI Gothic" w:hAnsi="MS UI Gothic" w:hint="eastAsia"/>
          <w:color w:val="000000" w:themeColor="text1"/>
        </w:rPr>
        <w:t>と</w:t>
      </w:r>
      <w:r w:rsidR="00CE7198" w:rsidRPr="0097360D">
        <w:rPr>
          <w:rFonts w:ascii="MS UI Gothic" w:hAnsi="MS UI Gothic" w:hint="eastAsia"/>
          <w:color w:val="000000" w:themeColor="text1"/>
        </w:rPr>
        <w:t>大阪府</w:t>
      </w:r>
      <w:r w:rsidR="00B010FA" w:rsidRPr="0097360D">
        <w:rPr>
          <w:rFonts w:ascii="MS UI Gothic" w:hAnsi="MS UI Gothic" w:hint="eastAsia"/>
          <w:color w:val="000000" w:themeColor="text1"/>
        </w:rPr>
        <w:t>は</w:t>
      </w:r>
      <w:r w:rsidR="00284D2E" w:rsidRPr="0097360D">
        <w:rPr>
          <w:rFonts w:ascii="MS UI Gothic" w:hAnsi="MS UI Gothic" w:hint="eastAsia"/>
          <w:color w:val="000000" w:themeColor="text1"/>
        </w:rPr>
        <w:t>、</w:t>
      </w:r>
      <w:r w:rsidRPr="0097360D">
        <w:rPr>
          <w:rFonts w:ascii="MS UI Gothic" w:hAnsi="MS UI Gothic" w:hint="eastAsia"/>
          <w:color w:val="000000" w:themeColor="text1"/>
        </w:rPr>
        <w:t>6月</w:t>
      </w:r>
      <w:r w:rsidR="00712059">
        <w:rPr>
          <w:rFonts w:ascii="MS UI Gothic" w:hAnsi="MS UI Gothic" w:hint="eastAsia"/>
          <w:color w:val="000000" w:themeColor="text1"/>
        </w:rPr>
        <w:t>19日</w:t>
      </w:r>
      <w:r w:rsidR="00B010FA" w:rsidRPr="0097360D">
        <w:rPr>
          <w:rFonts w:ascii="MS UI Gothic" w:hAnsi="MS UI Gothic" w:hint="eastAsia"/>
          <w:color w:val="000000" w:themeColor="text1"/>
        </w:rPr>
        <w:t>（</w:t>
      </w:r>
      <w:r w:rsidR="003150D9" w:rsidRPr="0097360D">
        <w:rPr>
          <w:rFonts w:ascii="MS UI Gothic" w:hAnsi="MS UI Gothic" w:hint="eastAsia"/>
          <w:color w:val="000000" w:themeColor="text1"/>
        </w:rPr>
        <w:t>水</w:t>
      </w:r>
      <w:r w:rsidR="0070731A" w:rsidRPr="0097360D">
        <w:rPr>
          <w:rFonts w:ascii="MS UI Gothic" w:hAnsi="MS UI Gothic" w:hint="eastAsia"/>
          <w:color w:val="000000" w:themeColor="text1"/>
        </w:rPr>
        <w:t>）、</w:t>
      </w:r>
      <w:r w:rsidR="00040795" w:rsidRPr="0097360D">
        <w:rPr>
          <w:rFonts w:ascii="MS UI Gothic" w:hAnsi="MS UI Gothic" w:hint="eastAsia"/>
          <w:color w:val="000000" w:themeColor="text1"/>
        </w:rPr>
        <w:t>子ども</w:t>
      </w:r>
      <w:r w:rsidR="002D7E95" w:rsidRPr="0097360D">
        <w:rPr>
          <w:rFonts w:ascii="MS UI Gothic" w:hAnsi="MS UI Gothic" w:hint="eastAsia"/>
          <w:color w:val="000000" w:themeColor="text1"/>
        </w:rPr>
        <w:t>・福祉</w:t>
      </w:r>
      <w:r w:rsidR="00EC76CC" w:rsidRPr="0097360D">
        <w:rPr>
          <w:rFonts w:ascii="MS UI Gothic" w:hAnsi="MS UI Gothic" w:hint="eastAsia"/>
          <w:color w:val="000000" w:themeColor="text1"/>
        </w:rPr>
        <w:t>、</w:t>
      </w:r>
      <w:r w:rsidR="0009763E" w:rsidRPr="00712059">
        <w:rPr>
          <w:rFonts w:ascii="MS UI Gothic" w:hAnsi="MS UI Gothic" w:hint="eastAsia"/>
          <w:color w:val="000000" w:themeColor="text1"/>
        </w:rPr>
        <w:t>雇用・</w:t>
      </w:r>
      <w:r w:rsidR="00712059">
        <w:rPr>
          <w:rFonts w:ascii="MS UI Gothic" w:hAnsi="MS UI Gothic" w:hint="eastAsia"/>
          <w:color w:val="000000" w:themeColor="text1"/>
        </w:rPr>
        <w:t>中小企業振興</w:t>
      </w:r>
      <w:r w:rsidR="0009763E" w:rsidRPr="00712059">
        <w:rPr>
          <w:rFonts w:ascii="MS UI Gothic" w:hAnsi="MS UI Gothic" w:hint="eastAsia"/>
          <w:color w:val="000000" w:themeColor="text1"/>
        </w:rPr>
        <w:t>、</w:t>
      </w:r>
      <w:r w:rsidR="00395069" w:rsidRPr="00712059">
        <w:rPr>
          <w:rFonts w:ascii="MS UI Gothic" w:hAnsi="MS UI Gothic" w:hint="eastAsia"/>
          <w:color w:val="000000" w:themeColor="text1"/>
        </w:rPr>
        <w:t>健康・働き方改革、</w:t>
      </w:r>
      <w:r w:rsidR="0070731A" w:rsidRPr="00712059">
        <w:rPr>
          <w:rFonts w:ascii="MS UI Gothic" w:hAnsi="MS UI Gothic" w:hint="eastAsia"/>
          <w:color w:val="000000" w:themeColor="text1"/>
        </w:rPr>
        <w:t>府政のPR、</w:t>
      </w:r>
      <w:r w:rsidR="00C403F8" w:rsidRPr="00712059">
        <w:rPr>
          <w:rFonts w:ascii="MS UI Gothic" w:hAnsi="MS UI Gothic" w:hint="eastAsia"/>
          <w:color w:val="000000" w:themeColor="text1"/>
        </w:rPr>
        <w:t>地域活性化、</w:t>
      </w:r>
      <w:r w:rsidR="004034C7" w:rsidRPr="00712059">
        <w:rPr>
          <w:rFonts w:ascii="MS UI Gothic" w:hAnsi="MS UI Gothic" w:hint="eastAsia"/>
          <w:color w:val="000000" w:themeColor="text1"/>
        </w:rPr>
        <w:t>環境</w:t>
      </w:r>
      <w:r w:rsidR="00503A00" w:rsidRPr="00712059">
        <w:rPr>
          <w:rFonts w:ascii="MS UI Gothic" w:hAnsi="MS UI Gothic" w:hint="eastAsia"/>
          <w:color w:val="000000" w:themeColor="text1"/>
        </w:rPr>
        <w:t>、</w:t>
      </w:r>
      <w:r w:rsidR="00920CE1" w:rsidRPr="00712059">
        <w:rPr>
          <w:rFonts w:ascii="MS UI Gothic" w:hAnsi="MS UI Gothic" w:hint="eastAsia"/>
          <w:color w:val="000000" w:themeColor="text1"/>
        </w:rPr>
        <w:t>防災・防犯</w:t>
      </w:r>
      <w:r w:rsidR="00CE7198" w:rsidRPr="00712059">
        <w:rPr>
          <w:rFonts w:ascii="MS UI Gothic" w:hAnsi="MS UI Gothic" w:hint="eastAsia"/>
          <w:color w:val="000000" w:themeColor="text1"/>
        </w:rPr>
        <w:t>など</w:t>
      </w:r>
      <w:r w:rsidR="00503A00" w:rsidRPr="00712059">
        <w:rPr>
          <w:rFonts w:ascii="MS UI Gothic" w:hAnsi="MS UI Gothic" w:hint="eastAsia"/>
          <w:color w:val="000000" w:themeColor="text1"/>
        </w:rPr>
        <w:t>7</w:t>
      </w:r>
      <w:r w:rsidR="00CE7198" w:rsidRPr="00712059">
        <w:rPr>
          <w:rFonts w:ascii="MS UI Gothic" w:hAnsi="MS UI Gothic" w:hint="eastAsia"/>
          <w:color w:val="000000" w:themeColor="text1"/>
        </w:rPr>
        <w:t>分野にわたる</w:t>
      </w:r>
      <w:r w:rsidR="004C7567">
        <w:rPr>
          <w:rFonts w:ascii="MS UI Gothic" w:hAnsi="MS UI Gothic" w:hint="eastAsia"/>
          <w:color w:val="000000" w:themeColor="text1"/>
        </w:rPr>
        <w:t>連携と協働に関する包括連携協定を締結</w:t>
      </w:r>
      <w:r w:rsidR="00B010FA" w:rsidRPr="00712059">
        <w:rPr>
          <w:rFonts w:ascii="MS UI Gothic" w:hAnsi="MS UI Gothic" w:hint="eastAsia"/>
          <w:color w:val="000000" w:themeColor="text1"/>
        </w:rPr>
        <w:t>しま</w:t>
      </w:r>
      <w:r w:rsidR="004C7567">
        <w:rPr>
          <w:rFonts w:ascii="MS UI Gothic" w:hAnsi="MS UI Gothic" w:hint="eastAsia"/>
          <w:color w:val="000000" w:themeColor="text1"/>
        </w:rPr>
        <w:t>した</w:t>
      </w:r>
      <w:r w:rsidR="00A61FCE" w:rsidRPr="00712059">
        <w:rPr>
          <w:rFonts w:ascii="MS UI Gothic" w:hAnsi="MS UI Gothic" w:hint="eastAsia"/>
          <w:color w:val="000000" w:themeColor="text1"/>
        </w:rPr>
        <w:t>。</w:t>
      </w:r>
    </w:p>
    <w:p w14:paraId="42677D05" w14:textId="2AAFA3A4" w:rsidR="00B010FA" w:rsidRPr="0097360D" w:rsidRDefault="00B010FA" w:rsidP="007D1FAE">
      <w:pPr>
        <w:ind w:firstLineChars="100" w:firstLine="235"/>
        <w:rPr>
          <w:rFonts w:ascii="MS UI Gothic" w:hAnsi="MS UI Gothic"/>
        </w:rPr>
      </w:pPr>
      <w:r w:rsidRPr="00712059">
        <w:rPr>
          <w:rFonts w:ascii="MS UI Gothic" w:hAnsi="MS UI Gothic" w:hint="eastAsia"/>
          <w:color w:val="000000" w:themeColor="text1"/>
        </w:rPr>
        <w:t>本協定は、地方創生</w:t>
      </w:r>
      <w:r w:rsidR="001F6CF8" w:rsidRPr="00712059">
        <w:rPr>
          <w:rFonts w:ascii="MS UI Gothic" w:hAnsi="MS UI Gothic" w:hint="eastAsia"/>
          <w:color w:val="000000" w:themeColor="text1"/>
          <w:kern w:val="0"/>
        </w:rPr>
        <w:t>を通じて個性豊かで魅力ある地域社会の実現等</w:t>
      </w:r>
      <w:r w:rsidRPr="00712059">
        <w:rPr>
          <w:rFonts w:ascii="MS UI Gothic" w:hAnsi="MS UI Gothic" w:hint="eastAsia"/>
          <w:color w:val="000000" w:themeColor="text1"/>
        </w:rPr>
        <w:t>に向けた</w:t>
      </w:r>
      <w:r w:rsidR="00AD4917" w:rsidRPr="00712059">
        <w:rPr>
          <w:rFonts w:ascii="MS UI Gothic" w:hAnsi="MS UI Gothic" w:hint="eastAsia"/>
          <w:color w:val="000000" w:themeColor="text1"/>
        </w:rPr>
        <w:t>取</w:t>
      </w:r>
      <w:r w:rsidR="004B5F05" w:rsidRPr="00712059">
        <w:rPr>
          <w:rFonts w:ascii="MS UI Gothic" w:hAnsi="MS UI Gothic" w:hint="eastAsia"/>
          <w:color w:val="000000" w:themeColor="text1"/>
        </w:rPr>
        <w:t>組み</w:t>
      </w:r>
      <w:r w:rsidRPr="00712059">
        <w:rPr>
          <w:rFonts w:ascii="MS UI Gothic" w:hAnsi="MS UI Gothic" w:hint="eastAsia"/>
          <w:color w:val="000000" w:themeColor="text1"/>
        </w:rPr>
        <w:t>が進む中、</w:t>
      </w:r>
      <w:r w:rsidR="009332D4" w:rsidRPr="00712059">
        <w:rPr>
          <w:rFonts w:ascii="MS UI Gothic" w:hAnsi="MS UI Gothic"/>
          <w:color w:val="000000" w:themeColor="text1"/>
        </w:rPr>
        <w:br/>
      </w:r>
      <w:r w:rsidR="008548DB" w:rsidRPr="00712059">
        <w:rPr>
          <w:rFonts w:ascii="MS UI Gothic" w:hAnsi="MS UI Gothic" w:hint="eastAsia"/>
          <w:color w:val="000000" w:themeColor="text1"/>
        </w:rPr>
        <w:t>積水ハウス</w:t>
      </w:r>
      <w:r w:rsidR="0093174D" w:rsidRPr="00712059">
        <w:rPr>
          <w:rFonts w:ascii="MS UI Gothic" w:hAnsi="MS UI Gothic" w:hint="eastAsia"/>
          <w:color w:val="000000" w:themeColor="text1"/>
        </w:rPr>
        <w:t>株式会社</w:t>
      </w:r>
      <w:r w:rsidR="003E3562" w:rsidRPr="00712059">
        <w:rPr>
          <w:rFonts w:ascii="MS UI Gothic" w:hAnsi="MS UI Gothic" w:hint="eastAsia"/>
          <w:color w:val="000000" w:themeColor="text1"/>
        </w:rPr>
        <w:t>と府</w:t>
      </w:r>
      <w:r w:rsidRPr="00712059">
        <w:rPr>
          <w:rFonts w:ascii="MS UI Gothic" w:hAnsi="MS UI Gothic" w:hint="eastAsia"/>
          <w:color w:val="000000" w:themeColor="text1"/>
        </w:rPr>
        <w:t>が連携</w:t>
      </w:r>
      <w:r w:rsidR="00CE7198" w:rsidRPr="00712059">
        <w:rPr>
          <w:rFonts w:ascii="MS UI Gothic" w:hAnsi="MS UI Gothic" w:hint="eastAsia"/>
          <w:color w:val="000000" w:themeColor="text1"/>
        </w:rPr>
        <w:t>・</w:t>
      </w:r>
      <w:r w:rsidR="00424AB9" w:rsidRPr="00712059">
        <w:rPr>
          <w:rFonts w:ascii="MS UI Gothic" w:hAnsi="MS UI Gothic" w:hint="eastAsia"/>
          <w:color w:val="000000" w:themeColor="text1"/>
        </w:rPr>
        <w:t>協働した活</w:t>
      </w:r>
      <w:r w:rsidR="00424AB9" w:rsidRPr="00712059">
        <w:rPr>
          <w:rFonts w:ascii="MS UI Gothic" w:hAnsi="MS UI Gothic" w:hint="eastAsia"/>
        </w:rPr>
        <w:t>動</w:t>
      </w:r>
      <w:r w:rsidRPr="00712059">
        <w:rPr>
          <w:rFonts w:ascii="MS UI Gothic" w:hAnsi="MS UI Gothic" w:hint="eastAsia"/>
        </w:rPr>
        <w:t>をより一層深化させることを目的</w:t>
      </w:r>
      <w:r w:rsidR="00CE7198" w:rsidRPr="00712059">
        <w:rPr>
          <w:rFonts w:ascii="MS UI Gothic" w:hAnsi="MS UI Gothic" w:hint="eastAsia"/>
        </w:rPr>
        <w:t>に</w:t>
      </w:r>
      <w:r w:rsidRPr="00712059">
        <w:rPr>
          <w:rFonts w:ascii="MS UI Gothic" w:hAnsi="MS UI Gothic" w:hint="eastAsia"/>
        </w:rPr>
        <w:t>締結</w:t>
      </w:r>
      <w:r w:rsidRPr="0097360D">
        <w:rPr>
          <w:rFonts w:ascii="MS UI Gothic" w:hAnsi="MS UI Gothic" w:hint="eastAsia"/>
        </w:rPr>
        <w:t>するものです。</w:t>
      </w:r>
    </w:p>
    <w:p w14:paraId="1733F698" w14:textId="3433DDDC" w:rsidR="00B010FA" w:rsidRPr="0097360D" w:rsidRDefault="008548DB" w:rsidP="000D080C">
      <w:pPr>
        <w:ind w:firstLineChars="100" w:firstLine="235"/>
        <w:rPr>
          <w:rFonts w:ascii="MS UI Gothic" w:hAnsi="MS UI Gothic"/>
        </w:rPr>
      </w:pPr>
      <w:r w:rsidRPr="0097360D">
        <w:rPr>
          <w:rFonts w:ascii="MS UI Gothic" w:hAnsi="MS UI Gothic" w:hint="eastAsia"/>
          <w:szCs w:val="24"/>
        </w:rPr>
        <w:t>積水ハウス</w:t>
      </w:r>
      <w:r w:rsidR="00040795" w:rsidRPr="0097360D">
        <w:rPr>
          <w:rFonts w:ascii="MS UI Gothic" w:hAnsi="MS UI Gothic" w:hint="eastAsia"/>
          <w:szCs w:val="24"/>
        </w:rPr>
        <w:t>株式会社</w:t>
      </w:r>
      <w:r w:rsidR="003E3562" w:rsidRPr="0097360D">
        <w:rPr>
          <w:rFonts w:ascii="MS UI Gothic" w:hAnsi="MS UI Gothic" w:hint="eastAsia"/>
        </w:rPr>
        <w:t>と府</w:t>
      </w:r>
      <w:r w:rsidR="00B010FA" w:rsidRPr="0097360D">
        <w:rPr>
          <w:rFonts w:ascii="MS UI Gothic" w:hAnsi="MS UI Gothic" w:hint="eastAsia"/>
        </w:rPr>
        <w:t>は、</w:t>
      </w:r>
      <w:r w:rsidR="00070E34" w:rsidRPr="0097360D">
        <w:rPr>
          <w:rFonts w:ascii="MS UI Gothic" w:hAnsi="MS UI Gothic" w:hint="eastAsia"/>
        </w:rPr>
        <w:t>このたびの協定により、多くの分野において、連携・協働を促進し、地域の活性化及び府民サービスの向上を図ってまいります。</w:t>
      </w:r>
    </w:p>
    <w:p w14:paraId="3F87ED86" w14:textId="77777777" w:rsidR="003B1481" w:rsidRPr="008F2440" w:rsidRDefault="003B1481" w:rsidP="000D080C">
      <w:pPr>
        <w:ind w:leftChars="100" w:left="470" w:hangingChars="100" w:hanging="235"/>
        <w:rPr>
          <w:rFonts w:ascii="MS UI Gothic" w:hAnsi="MS UI Gothic"/>
        </w:rPr>
      </w:pPr>
    </w:p>
    <w:p w14:paraId="05DFCCF4" w14:textId="77777777" w:rsidR="009D7EEE" w:rsidRPr="00757BC7" w:rsidRDefault="009D7EEE" w:rsidP="000D080C">
      <w:pPr>
        <w:ind w:leftChars="100" w:left="470" w:hangingChars="100" w:hanging="235"/>
        <w:rPr>
          <w:rFonts w:ascii="MS UI Gothic" w:hAnsi="MS UI Gothic"/>
        </w:rPr>
      </w:pPr>
    </w:p>
    <w:p w14:paraId="75C657DF" w14:textId="77777777" w:rsidR="009D7EEE" w:rsidRPr="0097360D" w:rsidRDefault="009D7EEE" w:rsidP="000D080C">
      <w:pPr>
        <w:ind w:leftChars="100" w:left="470" w:hangingChars="100" w:hanging="235"/>
        <w:rPr>
          <w:rFonts w:ascii="MS UI Gothic" w:hAnsi="MS UI Gothic"/>
        </w:rPr>
      </w:pPr>
    </w:p>
    <w:p w14:paraId="5525FECC" w14:textId="77777777" w:rsidR="009D7EEE" w:rsidRPr="0097360D" w:rsidRDefault="009D7EEE" w:rsidP="000D080C">
      <w:pPr>
        <w:ind w:leftChars="100" w:left="470" w:hangingChars="100" w:hanging="235"/>
        <w:rPr>
          <w:rFonts w:ascii="MS UI Gothic" w:hAnsi="MS UI Gothic"/>
        </w:rPr>
      </w:pPr>
    </w:p>
    <w:p w14:paraId="2DACAA75" w14:textId="77777777" w:rsidR="009D7EEE" w:rsidRPr="0097360D" w:rsidRDefault="009D7EEE" w:rsidP="00340E55">
      <w:pPr>
        <w:ind w:leftChars="100" w:left="470" w:hangingChars="100" w:hanging="235"/>
        <w:rPr>
          <w:rFonts w:ascii="MS UI Gothic" w:hAnsi="MS UI Gothic"/>
        </w:rPr>
      </w:pPr>
    </w:p>
    <w:p w14:paraId="541415E2" w14:textId="77777777" w:rsidR="009D7EEE" w:rsidRPr="00573892" w:rsidRDefault="009D7EEE" w:rsidP="000D080C">
      <w:pPr>
        <w:ind w:leftChars="100" w:left="470" w:hangingChars="100" w:hanging="235"/>
        <w:rPr>
          <w:rFonts w:ascii="MS UI Gothic" w:hAnsi="MS UI Gothic"/>
        </w:rPr>
      </w:pPr>
    </w:p>
    <w:p w14:paraId="21984E9A" w14:textId="77777777" w:rsidR="009D7EEE" w:rsidRPr="0097360D" w:rsidRDefault="009D7EEE" w:rsidP="000D080C">
      <w:pPr>
        <w:ind w:leftChars="100" w:left="470" w:hangingChars="100" w:hanging="235"/>
        <w:rPr>
          <w:rFonts w:ascii="MS UI Gothic" w:hAnsi="MS UI Gothic"/>
        </w:rPr>
      </w:pPr>
    </w:p>
    <w:p w14:paraId="6B0C3911" w14:textId="77777777" w:rsidR="009D7EEE" w:rsidRPr="00D007AF" w:rsidRDefault="009D7EEE" w:rsidP="000D080C">
      <w:pPr>
        <w:ind w:leftChars="100" w:left="470" w:hangingChars="100" w:hanging="235"/>
        <w:rPr>
          <w:rFonts w:ascii="MS UI Gothic" w:hAnsi="MS UI Gothic"/>
        </w:rPr>
      </w:pPr>
    </w:p>
    <w:p w14:paraId="4EF63A2F" w14:textId="77777777" w:rsidR="009D7EEE" w:rsidRPr="0097360D" w:rsidRDefault="009D7EEE" w:rsidP="000D080C">
      <w:pPr>
        <w:ind w:leftChars="100" w:left="470" w:hangingChars="100" w:hanging="235"/>
        <w:rPr>
          <w:rFonts w:ascii="MS UI Gothic" w:hAnsi="MS UI Gothic"/>
        </w:rPr>
      </w:pPr>
    </w:p>
    <w:p w14:paraId="57230466" w14:textId="77777777" w:rsidR="009D7EEE" w:rsidRPr="0097360D" w:rsidRDefault="009D7EEE" w:rsidP="000D080C">
      <w:pPr>
        <w:ind w:leftChars="100" w:left="470" w:hangingChars="100" w:hanging="235"/>
        <w:rPr>
          <w:rFonts w:ascii="MS UI Gothic" w:hAnsi="MS UI Gothic"/>
        </w:rPr>
      </w:pPr>
    </w:p>
    <w:p w14:paraId="756CA966" w14:textId="77777777" w:rsidR="009D7EEE" w:rsidRPr="0097360D" w:rsidRDefault="009D7EEE" w:rsidP="000D080C">
      <w:pPr>
        <w:ind w:leftChars="100" w:left="470" w:hangingChars="100" w:hanging="235"/>
        <w:rPr>
          <w:rFonts w:ascii="MS UI Gothic" w:hAnsi="MS UI Gothic"/>
        </w:rPr>
      </w:pPr>
    </w:p>
    <w:p w14:paraId="64ABA0EB" w14:textId="77777777" w:rsidR="009D7EEE" w:rsidRPr="0097360D" w:rsidRDefault="009D7EEE" w:rsidP="000D080C">
      <w:pPr>
        <w:ind w:leftChars="100" w:left="470" w:hangingChars="100" w:hanging="235"/>
        <w:rPr>
          <w:rFonts w:ascii="MS UI Gothic" w:hAnsi="MS UI Gothic"/>
        </w:rPr>
      </w:pPr>
    </w:p>
    <w:p w14:paraId="274942BF" w14:textId="77777777" w:rsidR="009D7EEE" w:rsidRPr="0097360D" w:rsidRDefault="009D7EEE" w:rsidP="000D080C">
      <w:pPr>
        <w:ind w:leftChars="100" w:left="470" w:hangingChars="100" w:hanging="235"/>
        <w:rPr>
          <w:rFonts w:ascii="MS UI Gothic" w:hAnsi="MS UI Gothic"/>
        </w:rPr>
      </w:pPr>
    </w:p>
    <w:p w14:paraId="40925807" w14:textId="77777777" w:rsidR="009D7EEE" w:rsidRPr="0097360D" w:rsidRDefault="009D7EEE" w:rsidP="000D080C">
      <w:pPr>
        <w:ind w:leftChars="100" w:left="470" w:hangingChars="100" w:hanging="235"/>
        <w:rPr>
          <w:rFonts w:ascii="MS UI Gothic" w:hAnsi="MS UI Gothic"/>
        </w:rPr>
      </w:pPr>
    </w:p>
    <w:p w14:paraId="4947D8B0" w14:textId="77777777" w:rsidR="009D7EEE" w:rsidRPr="0097360D" w:rsidRDefault="009D7EEE" w:rsidP="000D080C">
      <w:pPr>
        <w:ind w:leftChars="100" w:left="470" w:hangingChars="100" w:hanging="235"/>
        <w:rPr>
          <w:rFonts w:ascii="MS UI Gothic" w:hAnsi="MS UI Gothic"/>
        </w:rPr>
      </w:pPr>
    </w:p>
    <w:p w14:paraId="6450B11A" w14:textId="77777777" w:rsidR="009D7EEE" w:rsidRPr="0097360D" w:rsidRDefault="009D7EEE" w:rsidP="000D080C">
      <w:pPr>
        <w:ind w:leftChars="100" w:left="470" w:hangingChars="100" w:hanging="235"/>
        <w:rPr>
          <w:rFonts w:ascii="MS UI Gothic" w:hAnsi="MS UI Gothic"/>
        </w:rPr>
      </w:pPr>
    </w:p>
    <w:p w14:paraId="06A71222" w14:textId="77777777" w:rsidR="009D7EEE" w:rsidRPr="0097360D" w:rsidRDefault="009D7EEE" w:rsidP="000D080C">
      <w:pPr>
        <w:ind w:leftChars="100" w:left="470" w:hangingChars="100" w:hanging="235"/>
        <w:rPr>
          <w:rFonts w:ascii="MS UI Gothic" w:hAnsi="MS UI Gothic"/>
        </w:rPr>
      </w:pPr>
    </w:p>
    <w:p w14:paraId="0513A8B3" w14:textId="77777777" w:rsidR="009D7EEE" w:rsidRPr="0097360D" w:rsidRDefault="009D7EEE" w:rsidP="000D080C">
      <w:pPr>
        <w:ind w:leftChars="100" w:left="470" w:hangingChars="100" w:hanging="235"/>
        <w:rPr>
          <w:rFonts w:ascii="MS UI Gothic" w:hAnsi="MS UI Gothic"/>
        </w:rPr>
      </w:pPr>
    </w:p>
    <w:p w14:paraId="5E3B82E3" w14:textId="77777777" w:rsidR="009D7EEE" w:rsidRPr="00AE1783" w:rsidRDefault="009D7EEE" w:rsidP="000D080C">
      <w:pPr>
        <w:ind w:leftChars="100" w:left="470" w:hangingChars="100" w:hanging="235"/>
        <w:rPr>
          <w:rFonts w:ascii="MS UI Gothic" w:hAnsi="MS UI Gothic"/>
        </w:rPr>
      </w:pPr>
    </w:p>
    <w:p w14:paraId="2C193095" w14:textId="77777777" w:rsidR="009D7EEE" w:rsidRPr="0097360D" w:rsidRDefault="009D7EEE" w:rsidP="000D080C">
      <w:pPr>
        <w:ind w:leftChars="100" w:left="470" w:hangingChars="100" w:hanging="235"/>
        <w:rPr>
          <w:rFonts w:ascii="MS UI Gothic" w:hAnsi="MS UI Gothic"/>
        </w:rPr>
      </w:pPr>
    </w:p>
    <w:p w14:paraId="38BBE866" w14:textId="7C7BC4EF" w:rsidR="00780848" w:rsidRDefault="00780848" w:rsidP="000D080C">
      <w:pPr>
        <w:ind w:leftChars="100" w:left="470" w:hangingChars="100" w:hanging="235"/>
        <w:rPr>
          <w:rFonts w:ascii="MS UI Gothic" w:hAnsi="MS UI Gothic"/>
        </w:rPr>
        <w:sectPr w:rsidR="00780848" w:rsidSect="00813F09">
          <w:pgSz w:w="11906" w:h="16838" w:code="9"/>
          <w:pgMar w:top="1134" w:right="1134" w:bottom="1247" w:left="1134" w:header="851" w:footer="992" w:gutter="0"/>
          <w:cols w:space="425"/>
          <w:docGrid w:type="linesAndChars" w:linePitch="375" w:charSpace="-1010"/>
        </w:sectPr>
      </w:pPr>
    </w:p>
    <w:p w14:paraId="0BAE1DEA" w14:textId="506CC800" w:rsidR="009D7EEE" w:rsidRPr="0097360D" w:rsidRDefault="009D7EEE" w:rsidP="00780848">
      <w:pPr>
        <w:widowControl/>
        <w:jc w:val="right"/>
        <w:rPr>
          <w:rFonts w:ascii="MS UI Gothic" w:hAnsi="MS UI Gothic"/>
          <w:color w:val="000000" w:themeColor="text1"/>
          <w:szCs w:val="24"/>
        </w:rPr>
      </w:pPr>
      <w:r w:rsidRPr="0097360D">
        <w:rPr>
          <w:rFonts w:ascii="MS UI Gothic" w:hAnsi="MS UI Gothic" w:hint="eastAsia"/>
          <w:b/>
          <w:color w:val="000000" w:themeColor="text1"/>
          <w:szCs w:val="24"/>
        </w:rPr>
        <w:lastRenderedPageBreak/>
        <w:t xml:space="preserve">　</w:t>
      </w:r>
      <w:r w:rsidRPr="0097360D">
        <w:rPr>
          <w:rFonts w:ascii="MS UI Gothic" w:hAnsi="MS UI Gothic" w:hint="eastAsia"/>
          <w:color w:val="000000" w:themeColor="text1"/>
          <w:szCs w:val="24"/>
        </w:rPr>
        <w:t>【別紙１】</w:t>
      </w:r>
    </w:p>
    <w:p w14:paraId="31BE4056" w14:textId="38326A4E" w:rsidR="009D7EEE" w:rsidRPr="0097360D" w:rsidRDefault="008548DB" w:rsidP="00422C98">
      <w:pPr>
        <w:jc w:val="center"/>
        <w:rPr>
          <w:rFonts w:ascii="MS UI Gothic" w:hAnsi="MS UI Gothic"/>
          <w:b/>
          <w:color w:val="000000" w:themeColor="text1"/>
          <w:szCs w:val="24"/>
        </w:rPr>
      </w:pPr>
      <w:r w:rsidRPr="0097360D">
        <w:rPr>
          <w:rFonts w:ascii="MS UI Gothic" w:hAnsi="MS UI Gothic" w:hint="eastAsia"/>
          <w:b/>
          <w:color w:val="000000" w:themeColor="text1"/>
          <w:szCs w:val="24"/>
        </w:rPr>
        <w:t>積水ハウス</w:t>
      </w:r>
      <w:r w:rsidR="00040795" w:rsidRPr="0097360D">
        <w:rPr>
          <w:rFonts w:ascii="MS UI Gothic" w:hAnsi="MS UI Gothic" w:hint="eastAsia"/>
          <w:b/>
          <w:color w:val="000000" w:themeColor="text1"/>
          <w:szCs w:val="24"/>
        </w:rPr>
        <w:t>株式会社</w:t>
      </w:r>
      <w:r w:rsidR="009D7EEE" w:rsidRPr="0097360D">
        <w:rPr>
          <w:rFonts w:ascii="MS UI Gothic" w:hAnsi="MS UI Gothic" w:hint="eastAsia"/>
          <w:b/>
          <w:color w:val="000000" w:themeColor="text1"/>
          <w:szCs w:val="24"/>
        </w:rPr>
        <w:t>と府の連携による今後の主な</w:t>
      </w:r>
      <w:r w:rsidR="00AD4917">
        <w:rPr>
          <w:rFonts w:ascii="MS UI Gothic" w:hAnsi="MS UI Gothic" w:hint="eastAsia"/>
          <w:b/>
          <w:color w:val="000000" w:themeColor="text1"/>
          <w:szCs w:val="24"/>
        </w:rPr>
        <w:t>取</w:t>
      </w:r>
      <w:r w:rsidR="004B5F05">
        <w:rPr>
          <w:rFonts w:ascii="MS UI Gothic" w:hAnsi="MS UI Gothic" w:hint="eastAsia"/>
          <w:b/>
          <w:color w:val="000000" w:themeColor="text1"/>
          <w:szCs w:val="24"/>
        </w:rPr>
        <w:t>組み</w:t>
      </w:r>
    </w:p>
    <w:p w14:paraId="10872C43" w14:textId="1781DE7E" w:rsidR="009D7EEE" w:rsidRPr="0097360D" w:rsidRDefault="009D7EEE" w:rsidP="001043D1">
      <w:pPr>
        <w:rPr>
          <w:rFonts w:ascii="MS UI Gothic" w:hAnsi="MS UI Gothic"/>
          <w:b/>
          <w:color w:val="000000" w:themeColor="text1"/>
          <w:szCs w:val="24"/>
        </w:rPr>
      </w:pPr>
    </w:p>
    <w:p w14:paraId="1A45C5AB" w14:textId="70CD516A" w:rsidR="00040795" w:rsidRPr="00B53AD0" w:rsidRDefault="00351ED2" w:rsidP="00422C98">
      <w:pPr>
        <w:pStyle w:val="a5"/>
        <w:numPr>
          <w:ilvl w:val="0"/>
          <w:numId w:val="4"/>
        </w:numPr>
        <w:ind w:leftChars="0"/>
        <w:rPr>
          <w:rFonts w:ascii="MS UI Gothic" w:hAnsi="MS UI Gothic"/>
          <w:b/>
          <w:color w:val="000000" w:themeColor="text1"/>
          <w:szCs w:val="24"/>
        </w:rPr>
      </w:pPr>
      <w:r w:rsidRPr="00351ED2">
        <w:rPr>
          <w:rFonts w:ascii="MS UI Gothic" w:hAnsi="MS UI Gothic" w:hint="eastAsia"/>
          <w:b/>
          <w:color w:val="000000" w:themeColor="text1"/>
          <w:szCs w:val="24"/>
        </w:rPr>
        <w:t>体験機会の創出</w:t>
      </w:r>
      <w:r w:rsidRPr="00B53AD0">
        <w:rPr>
          <w:rFonts w:ascii="MS UI Gothic" w:hAnsi="MS UI Gothic" w:hint="eastAsia"/>
          <w:b/>
          <w:color w:val="000000" w:themeColor="text1"/>
          <w:szCs w:val="24"/>
        </w:rPr>
        <w:t>などを通じた</w:t>
      </w:r>
      <w:r w:rsidR="0030034C" w:rsidRPr="00B53AD0">
        <w:rPr>
          <w:rFonts w:ascii="MS UI Gothic" w:hAnsi="MS UI Gothic" w:hint="eastAsia"/>
          <w:b/>
          <w:color w:val="000000" w:themeColor="text1"/>
          <w:szCs w:val="24"/>
        </w:rPr>
        <w:t>子どもたち</w:t>
      </w:r>
      <w:r w:rsidRPr="00B53AD0">
        <w:rPr>
          <w:rFonts w:ascii="MS UI Gothic" w:hAnsi="MS UI Gothic" w:hint="eastAsia"/>
          <w:b/>
          <w:color w:val="000000" w:themeColor="text1"/>
          <w:szCs w:val="24"/>
        </w:rPr>
        <w:t>への支援</w:t>
      </w:r>
      <w:r w:rsidR="008548DB" w:rsidRPr="00B53AD0">
        <w:rPr>
          <w:rFonts w:ascii="MS UI Gothic" w:hAnsi="MS UI Gothic" w:hint="eastAsia"/>
          <w:b/>
          <w:color w:val="000000" w:themeColor="text1"/>
          <w:szCs w:val="24"/>
        </w:rPr>
        <w:t>（該当分野：①子ども・福祉）</w:t>
      </w:r>
    </w:p>
    <w:p w14:paraId="05D34A42" w14:textId="2371D66D" w:rsidR="001212BF" w:rsidRDefault="00864DCF" w:rsidP="00AE3B62">
      <w:pPr>
        <w:ind w:left="735"/>
        <w:rPr>
          <w:rFonts w:ascii="MS UI Gothic" w:hAnsi="MS UI Gothic"/>
          <w:szCs w:val="24"/>
        </w:rPr>
      </w:pPr>
      <w:r w:rsidRPr="00422C98">
        <w:rPr>
          <w:rFonts w:ascii="MS UI Gothic" w:hAnsi="MS UI Gothic" w:hint="eastAsia"/>
          <w:color w:val="000000" w:themeColor="text1"/>
          <w:szCs w:val="24"/>
        </w:rPr>
        <w:t>子ども食堂等に通う子どもたちを梅田スカ</w:t>
      </w:r>
      <w:r w:rsidR="00A65132" w:rsidRPr="00422C98">
        <w:rPr>
          <w:rFonts w:ascii="MS UI Gothic" w:hAnsi="MS UI Gothic" w:hint="eastAsia"/>
          <w:color w:val="000000" w:themeColor="text1"/>
          <w:szCs w:val="24"/>
        </w:rPr>
        <w:t>イビル（「空中庭園展望台」、</w:t>
      </w:r>
      <w:r w:rsidRPr="00422C98">
        <w:rPr>
          <w:rFonts w:ascii="MS UI Gothic" w:hAnsi="MS UI Gothic" w:hint="eastAsia"/>
          <w:color w:val="000000" w:themeColor="text1"/>
          <w:szCs w:val="24"/>
        </w:rPr>
        <w:t>「絹谷幸二</w:t>
      </w:r>
      <w:r w:rsidR="00AE3B62" w:rsidRPr="00422C98">
        <w:rPr>
          <w:rFonts w:ascii="MS UI Gothic" w:hAnsi="MS UI Gothic" w:hint="eastAsia"/>
          <w:color w:val="000000" w:themeColor="text1"/>
          <w:szCs w:val="24"/>
        </w:rPr>
        <w:t xml:space="preserve"> </w:t>
      </w:r>
      <w:r w:rsidRPr="00422C98">
        <w:rPr>
          <w:rFonts w:ascii="MS UI Gothic" w:hAnsi="MS UI Gothic" w:hint="eastAsia"/>
          <w:color w:val="000000" w:themeColor="text1"/>
          <w:szCs w:val="24"/>
        </w:rPr>
        <w:t>天空美術館（※1</w:t>
      </w:r>
      <w:r w:rsidR="00A65132" w:rsidRPr="00422C98">
        <w:rPr>
          <w:rFonts w:ascii="MS UI Gothic" w:hAnsi="MS UI Gothic" w:hint="eastAsia"/>
          <w:color w:val="000000" w:themeColor="text1"/>
          <w:szCs w:val="24"/>
        </w:rPr>
        <w:t>）」、</w:t>
      </w:r>
      <w:r w:rsidRPr="00422C98">
        <w:rPr>
          <w:rFonts w:ascii="MS UI Gothic" w:hAnsi="MS UI Gothic" w:hint="eastAsia"/>
          <w:color w:val="000000" w:themeColor="text1"/>
          <w:szCs w:val="24"/>
        </w:rPr>
        <w:t>「新・里山（※2）」</w:t>
      </w:r>
      <w:r w:rsidR="00AE3B62" w:rsidRPr="00422C98">
        <w:rPr>
          <w:rFonts w:ascii="MS UI Gothic" w:hAnsi="MS UI Gothic"/>
          <w:color w:val="000000" w:themeColor="text1"/>
          <w:szCs w:val="24"/>
        </w:rPr>
        <w:t>）</w:t>
      </w:r>
      <w:r w:rsidR="00AE3B62" w:rsidRPr="00422C98">
        <w:rPr>
          <w:rFonts w:ascii="MS UI Gothic" w:hAnsi="MS UI Gothic" w:hint="eastAsia"/>
          <w:color w:val="000000" w:themeColor="text1"/>
          <w:szCs w:val="24"/>
        </w:rPr>
        <w:t>や</w:t>
      </w:r>
      <w:r w:rsidR="00396B89" w:rsidRPr="00422C98">
        <w:rPr>
          <w:rFonts w:ascii="MS UI Gothic" w:hAnsi="MS UI Gothic" w:hint="eastAsia"/>
          <w:szCs w:val="24"/>
        </w:rPr>
        <w:t>「住ムフムラボ（※3）」、</w:t>
      </w:r>
      <w:r w:rsidR="0089668F" w:rsidRPr="00422C98">
        <w:rPr>
          <w:rFonts w:ascii="MS UI Gothic" w:hAnsi="MS UI Gothic" w:hint="eastAsia"/>
          <w:szCs w:val="24"/>
        </w:rPr>
        <w:t>「ダイアログ・イン・ザ・ダーク『対話のある家』（※</w:t>
      </w:r>
      <w:r w:rsidR="00396B89" w:rsidRPr="00422C98">
        <w:rPr>
          <w:rFonts w:ascii="MS UI Gothic" w:hAnsi="MS UI Gothic" w:hint="eastAsia"/>
          <w:szCs w:val="24"/>
        </w:rPr>
        <w:t>4）」</w:t>
      </w:r>
      <w:r w:rsidRPr="00422C98">
        <w:rPr>
          <w:rFonts w:ascii="MS UI Gothic" w:hAnsi="MS UI Gothic" w:hint="eastAsia"/>
          <w:szCs w:val="24"/>
        </w:rPr>
        <w:t>に招待するなど、子どもたちの多様な体験機会を創出し、府が推進する子ども支援に協力します</w:t>
      </w:r>
    </w:p>
    <w:p w14:paraId="613BDDC6" w14:textId="77777777" w:rsidR="00074F4D" w:rsidRPr="00422C98" w:rsidRDefault="00074F4D" w:rsidP="00AE3B62">
      <w:pPr>
        <w:ind w:left="735"/>
        <w:rPr>
          <w:rFonts w:ascii="MS UI Gothic" w:hAnsi="MS UI Gothic"/>
          <w:szCs w:val="24"/>
        </w:rPr>
      </w:pPr>
    </w:p>
    <w:p w14:paraId="25C56FF5" w14:textId="77777777" w:rsidR="001212BF" w:rsidRPr="003A462B" w:rsidRDefault="001212BF" w:rsidP="003A462B">
      <w:pPr>
        <w:spacing w:line="300" w:lineRule="exact"/>
        <w:ind w:left="737"/>
        <w:rPr>
          <w:rFonts w:ascii="MS UI Gothic" w:hAnsi="MS UI Gothic"/>
          <w:sz w:val="21"/>
          <w:szCs w:val="21"/>
        </w:rPr>
      </w:pPr>
      <w:r w:rsidRPr="003A462B">
        <w:rPr>
          <w:rFonts w:ascii="MS UI Gothic" w:hAnsi="MS UI Gothic" w:hint="eastAsia"/>
          <w:sz w:val="21"/>
          <w:szCs w:val="21"/>
        </w:rPr>
        <w:t>＜招待実績&gt;</w:t>
      </w:r>
    </w:p>
    <w:p w14:paraId="2264BF0E" w14:textId="74744CA6" w:rsidR="001212BF" w:rsidRPr="003A462B" w:rsidRDefault="001212BF" w:rsidP="003A462B">
      <w:pPr>
        <w:spacing w:line="300" w:lineRule="exact"/>
        <w:ind w:left="737"/>
        <w:rPr>
          <w:rFonts w:ascii="MS UI Gothic" w:hAnsi="MS UI Gothic"/>
          <w:sz w:val="21"/>
          <w:szCs w:val="21"/>
        </w:rPr>
      </w:pPr>
      <w:r w:rsidRPr="003A462B">
        <w:rPr>
          <w:rFonts w:ascii="MS UI Gothic" w:hAnsi="MS UI Gothic" w:hint="eastAsia"/>
          <w:sz w:val="21"/>
          <w:szCs w:val="21"/>
        </w:rPr>
        <w:t xml:space="preserve">　平成31年3月28</w:t>
      </w:r>
      <w:r w:rsidR="001D2D12" w:rsidRPr="003A462B">
        <w:rPr>
          <w:rFonts w:ascii="MS UI Gothic" w:hAnsi="MS UI Gothic" w:hint="eastAsia"/>
          <w:sz w:val="21"/>
          <w:szCs w:val="21"/>
        </w:rPr>
        <w:t>日　子ども食堂等に通う子どもたち</w:t>
      </w:r>
      <w:r w:rsidRPr="003A462B">
        <w:rPr>
          <w:rFonts w:ascii="MS UI Gothic" w:hAnsi="MS UI Gothic" w:hint="eastAsia"/>
          <w:sz w:val="21"/>
          <w:szCs w:val="21"/>
        </w:rPr>
        <w:t>（25名）を梅田スカイビルに招待</w:t>
      </w:r>
    </w:p>
    <w:p w14:paraId="085CD128" w14:textId="737BAE6D" w:rsidR="001212BF" w:rsidRPr="003A462B" w:rsidRDefault="0030034C" w:rsidP="003A462B">
      <w:pPr>
        <w:spacing w:line="300" w:lineRule="exact"/>
        <w:ind w:left="737"/>
        <w:rPr>
          <w:rFonts w:ascii="MS UI Gothic" w:hAnsi="MS UI Gothic"/>
          <w:sz w:val="21"/>
          <w:szCs w:val="21"/>
        </w:rPr>
      </w:pPr>
      <w:r w:rsidRPr="003A462B">
        <w:rPr>
          <w:rFonts w:ascii="MS UI Gothic" w:hAnsi="MS UI Gothic" w:hint="eastAsia"/>
          <w:sz w:val="21"/>
          <w:szCs w:val="21"/>
        </w:rPr>
        <w:t xml:space="preserve">　展望台の見学や</w:t>
      </w:r>
      <w:r w:rsidR="002C795B">
        <w:rPr>
          <w:rFonts w:ascii="MS UI Gothic" w:hAnsi="MS UI Gothic" w:hint="eastAsia"/>
          <w:sz w:val="21"/>
          <w:szCs w:val="21"/>
        </w:rPr>
        <w:t>ア</w:t>
      </w:r>
      <w:r w:rsidRPr="003A462B">
        <w:rPr>
          <w:rFonts w:ascii="MS UI Gothic" w:hAnsi="MS UI Gothic" w:hint="eastAsia"/>
          <w:sz w:val="21"/>
          <w:szCs w:val="21"/>
        </w:rPr>
        <w:t>フレスコ画、キャベツ</w:t>
      </w:r>
      <w:r w:rsidR="001212BF" w:rsidRPr="003A462B">
        <w:rPr>
          <w:rFonts w:ascii="MS UI Gothic" w:hAnsi="MS UI Gothic" w:hint="eastAsia"/>
          <w:sz w:val="21"/>
          <w:szCs w:val="21"/>
        </w:rPr>
        <w:t>苗の植付</w:t>
      </w:r>
      <w:r w:rsidRPr="003A462B">
        <w:rPr>
          <w:rFonts w:ascii="MS UI Gothic" w:hAnsi="MS UI Gothic" w:hint="eastAsia"/>
          <w:sz w:val="21"/>
          <w:szCs w:val="21"/>
        </w:rPr>
        <w:t>け</w:t>
      </w:r>
      <w:r w:rsidR="001212BF" w:rsidRPr="003A462B">
        <w:rPr>
          <w:rFonts w:ascii="MS UI Gothic" w:hAnsi="MS UI Gothic" w:hint="eastAsia"/>
          <w:sz w:val="21"/>
          <w:szCs w:val="21"/>
        </w:rPr>
        <w:t>を体験</w:t>
      </w:r>
    </w:p>
    <w:p w14:paraId="3C0D38C1" w14:textId="77777777" w:rsidR="00D007AF" w:rsidRPr="00C74325" w:rsidRDefault="00D007AF" w:rsidP="00074F4D">
      <w:pPr>
        <w:spacing w:line="160" w:lineRule="exact"/>
        <w:ind w:left="737"/>
        <w:rPr>
          <w:rFonts w:ascii="MS UI Gothic" w:hAnsi="MS UI Gothic"/>
          <w:sz w:val="21"/>
          <w:szCs w:val="21"/>
        </w:rPr>
      </w:pPr>
    </w:p>
    <w:p w14:paraId="24C330EA" w14:textId="7D19CD34" w:rsidR="001212BF" w:rsidRPr="00C74325" w:rsidRDefault="001212BF" w:rsidP="00074F4D">
      <w:pPr>
        <w:spacing w:line="300" w:lineRule="exact"/>
        <w:ind w:leftChars="312" w:left="1274" w:hangingChars="250" w:hanging="525"/>
        <w:rPr>
          <w:rFonts w:ascii="MS UI Gothic" w:hAnsi="MS UI Gothic"/>
          <w:sz w:val="21"/>
          <w:szCs w:val="21"/>
        </w:rPr>
      </w:pPr>
      <w:r w:rsidRPr="00C74325">
        <w:rPr>
          <w:rFonts w:ascii="MS UI Gothic" w:hAnsi="MS UI Gothic" w:hint="eastAsia"/>
          <w:sz w:val="21"/>
          <w:szCs w:val="21"/>
        </w:rPr>
        <w:t>（※1</w:t>
      </w:r>
      <w:r w:rsidR="00134AAA" w:rsidRPr="00C74325">
        <w:rPr>
          <w:rFonts w:ascii="MS UI Gothic" w:hAnsi="MS UI Gothic" w:hint="eastAsia"/>
          <w:sz w:val="21"/>
          <w:szCs w:val="21"/>
        </w:rPr>
        <w:t>）</w:t>
      </w:r>
      <w:r w:rsidRPr="00C74325">
        <w:rPr>
          <w:rFonts w:ascii="MS UI Gothic" w:hAnsi="MS UI Gothic" w:hint="eastAsia"/>
          <w:sz w:val="21"/>
          <w:szCs w:val="21"/>
        </w:rPr>
        <w:t>美の力、芸術力によって、人類を元気にする新たなる芸術文化発信の拠点を目指す最新型のミュージアム（梅田スカイビル27</w:t>
      </w:r>
      <w:r w:rsidR="00D007AF" w:rsidRPr="00C74325">
        <w:rPr>
          <w:rFonts w:ascii="MS UI Gothic" w:hAnsi="MS UI Gothic" w:hint="eastAsia"/>
          <w:sz w:val="21"/>
          <w:szCs w:val="21"/>
        </w:rPr>
        <w:t>階）</w:t>
      </w:r>
    </w:p>
    <w:p w14:paraId="18945C74" w14:textId="1AD79099" w:rsidR="00B06003" w:rsidRPr="00C74325" w:rsidRDefault="001212BF" w:rsidP="00074F4D">
      <w:pPr>
        <w:spacing w:line="300" w:lineRule="exact"/>
        <w:ind w:leftChars="313" w:left="1276" w:hangingChars="250" w:hanging="525"/>
        <w:rPr>
          <w:rFonts w:ascii="MS UI Gothic" w:hAnsi="MS UI Gothic"/>
          <w:sz w:val="21"/>
          <w:szCs w:val="21"/>
        </w:rPr>
      </w:pPr>
      <w:r w:rsidRPr="00C74325">
        <w:rPr>
          <w:rFonts w:ascii="MS UI Gothic" w:hAnsi="MS UI Gothic" w:hint="eastAsia"/>
          <w:sz w:val="21"/>
          <w:szCs w:val="21"/>
        </w:rPr>
        <w:t>（※2</w:t>
      </w:r>
      <w:r w:rsidR="00134AAA" w:rsidRPr="00C74325">
        <w:rPr>
          <w:rFonts w:ascii="MS UI Gothic" w:hAnsi="MS UI Gothic" w:hint="eastAsia"/>
          <w:sz w:val="21"/>
          <w:szCs w:val="21"/>
        </w:rPr>
        <w:t>）</w:t>
      </w:r>
      <w:r w:rsidRPr="00C74325">
        <w:rPr>
          <w:rFonts w:ascii="MS UI Gothic" w:hAnsi="MS UI Gothic" w:hint="eastAsia"/>
          <w:sz w:val="21"/>
          <w:szCs w:val="21"/>
        </w:rPr>
        <w:t>「新梅田シティ」の北側約8,000平方メートルの公開空地に、日本の原風景である「里山」を手本とし、植栽を行った憩いの空間</w:t>
      </w:r>
    </w:p>
    <w:p w14:paraId="6A538D78" w14:textId="77777777" w:rsidR="00074F4D" w:rsidRDefault="00653D2D" w:rsidP="00074F4D">
      <w:pPr>
        <w:spacing w:line="300" w:lineRule="exact"/>
        <w:ind w:leftChars="313" w:left="961" w:hangingChars="100" w:hanging="210"/>
        <w:rPr>
          <w:rFonts w:ascii="MS UI Gothic" w:hAnsi="MS UI Gothic"/>
          <w:sz w:val="21"/>
          <w:szCs w:val="21"/>
        </w:rPr>
      </w:pPr>
      <w:r w:rsidRPr="00C74325">
        <w:rPr>
          <w:rFonts w:ascii="MS UI Gothic" w:hAnsi="MS UI Gothic" w:hint="eastAsia"/>
          <w:sz w:val="21"/>
          <w:szCs w:val="21"/>
        </w:rPr>
        <w:t>（※</w:t>
      </w:r>
      <w:r w:rsidR="0089668F" w:rsidRPr="00C74325">
        <w:rPr>
          <w:rFonts w:ascii="MS UI Gothic" w:hAnsi="MS UI Gothic" w:hint="eastAsia"/>
          <w:sz w:val="21"/>
          <w:szCs w:val="21"/>
        </w:rPr>
        <w:t>3</w:t>
      </w:r>
      <w:r w:rsidR="00134AAA" w:rsidRPr="00C74325">
        <w:rPr>
          <w:rFonts w:ascii="MS UI Gothic" w:hAnsi="MS UI Gothic" w:hint="eastAsia"/>
          <w:sz w:val="21"/>
          <w:szCs w:val="21"/>
        </w:rPr>
        <w:t>）</w:t>
      </w:r>
      <w:r w:rsidR="00396B89" w:rsidRPr="00C74325">
        <w:rPr>
          <w:rFonts w:ascii="MS UI Gothic" w:hAnsi="MS UI Gothic" w:hint="eastAsia"/>
          <w:sz w:val="21"/>
          <w:szCs w:val="21"/>
        </w:rPr>
        <w:t>住まいに関する情報受発信と研究開発の拠点。AIやIoTのある未来の暮らしなど、様々なくらしの</w:t>
      </w:r>
    </w:p>
    <w:p w14:paraId="4067C434" w14:textId="27FB2F55" w:rsidR="001557D4" w:rsidRPr="00C74325" w:rsidRDefault="00396B89" w:rsidP="00074F4D">
      <w:pPr>
        <w:spacing w:line="300" w:lineRule="exact"/>
        <w:ind w:leftChars="537" w:left="1499" w:hangingChars="100" w:hanging="210"/>
        <w:rPr>
          <w:rFonts w:ascii="MS UI Gothic" w:hAnsi="MS UI Gothic"/>
          <w:sz w:val="21"/>
          <w:szCs w:val="21"/>
        </w:rPr>
      </w:pPr>
      <w:r w:rsidRPr="00C74325">
        <w:rPr>
          <w:rFonts w:ascii="MS UI Gothic" w:hAnsi="MS UI Gothic" w:hint="eastAsia"/>
          <w:sz w:val="21"/>
          <w:szCs w:val="21"/>
        </w:rPr>
        <w:t>「カタチ」が体験できる共創の場（グランフロント大阪）</w:t>
      </w:r>
    </w:p>
    <w:p w14:paraId="6C95BA2B" w14:textId="342A03DE" w:rsidR="0089668F" w:rsidRPr="00C74325" w:rsidRDefault="0089668F" w:rsidP="00074F4D">
      <w:pPr>
        <w:spacing w:line="300" w:lineRule="exact"/>
        <w:ind w:leftChars="313" w:left="1276" w:rightChars="100" w:right="240" w:hangingChars="250" w:hanging="525"/>
        <w:rPr>
          <w:rFonts w:ascii="MS UI Gothic" w:hAnsi="MS UI Gothic"/>
          <w:sz w:val="21"/>
          <w:szCs w:val="21"/>
        </w:rPr>
      </w:pPr>
      <w:r w:rsidRPr="00C74325">
        <w:rPr>
          <w:rFonts w:ascii="MS UI Gothic" w:hAnsi="MS UI Gothic" w:hint="eastAsia"/>
          <w:sz w:val="21"/>
          <w:szCs w:val="21"/>
        </w:rPr>
        <w:t>（※4）</w:t>
      </w:r>
      <w:r w:rsidR="00396B89" w:rsidRPr="00C74325">
        <w:rPr>
          <w:rFonts w:ascii="MS UI Gothic" w:hAnsi="MS UI Gothic" w:hint="eastAsia"/>
          <w:sz w:val="21"/>
          <w:szCs w:val="21"/>
        </w:rPr>
        <w:t>積水ハウスが「ダイアログ・イン・ザ・ダーク」（世界41カ国以上で開催）と共創した、暗闇で住空間を体験するソーシャル・エンターテイメントプログラム（グランフロント大阪　住ムフムラボ内）</w:t>
      </w:r>
    </w:p>
    <w:p w14:paraId="30A67ADC" w14:textId="77777777" w:rsidR="00C73B76" w:rsidRPr="00C74325" w:rsidRDefault="00C73B76" w:rsidP="0030034C">
      <w:pPr>
        <w:ind w:leftChars="413" w:left="991"/>
        <w:rPr>
          <w:rFonts w:ascii="MS UI Gothic" w:hAnsi="MS UI Gothic"/>
          <w:sz w:val="21"/>
          <w:szCs w:val="21"/>
        </w:rPr>
      </w:pPr>
    </w:p>
    <w:p w14:paraId="674C8E51" w14:textId="3CF08125" w:rsidR="00C73B76" w:rsidRPr="00C74325" w:rsidRDefault="00C73B76" w:rsidP="00422C98">
      <w:pPr>
        <w:pStyle w:val="a5"/>
        <w:numPr>
          <w:ilvl w:val="0"/>
          <w:numId w:val="4"/>
        </w:numPr>
        <w:ind w:leftChars="0" w:left="738"/>
        <w:rPr>
          <w:rFonts w:ascii="MS UI Gothic" w:hAnsi="MS UI Gothic"/>
          <w:b/>
          <w:szCs w:val="24"/>
        </w:rPr>
      </w:pPr>
      <w:r w:rsidRPr="00C74325">
        <w:rPr>
          <w:rFonts w:ascii="MS UI Gothic" w:hAnsi="MS UI Gothic"/>
          <w:b/>
          <w:szCs w:val="24"/>
        </w:rPr>
        <w:t>大阪製のPRへの協力</w:t>
      </w:r>
      <w:r w:rsidRPr="00C74325">
        <w:rPr>
          <w:rFonts w:ascii="MS UI Gothic" w:hAnsi="MS UI Gothic" w:hint="eastAsia"/>
          <w:b/>
          <w:szCs w:val="24"/>
        </w:rPr>
        <w:t>（該当分野：②雇用・中小企業振興）</w:t>
      </w:r>
    </w:p>
    <w:p w14:paraId="2A2DD9B7" w14:textId="4EDE9E80" w:rsidR="00A270A1" w:rsidRPr="00422C98" w:rsidRDefault="00C73B76" w:rsidP="00C73B76">
      <w:pPr>
        <w:ind w:leftChars="300" w:left="720"/>
        <w:rPr>
          <w:rFonts w:ascii="MS UI Gothic" w:hAnsi="MS UI Gothic"/>
          <w:szCs w:val="24"/>
        </w:rPr>
      </w:pPr>
      <w:r w:rsidRPr="00422C98">
        <w:rPr>
          <w:rFonts w:ascii="MS UI Gothic" w:hAnsi="MS UI Gothic" w:hint="eastAsia"/>
          <w:szCs w:val="24"/>
        </w:rPr>
        <w:t>梅田スカイビル空中庭園展望台のギャラリーショップ（39階）</w:t>
      </w:r>
      <w:r w:rsidRPr="00422C98">
        <w:rPr>
          <w:rFonts w:ascii="MS UI Gothic" w:hAnsi="MS UI Gothic"/>
          <w:szCs w:val="24"/>
        </w:rPr>
        <w:t>に、大阪製</w:t>
      </w:r>
      <w:r w:rsidR="00C40386" w:rsidRPr="00422C98">
        <w:rPr>
          <w:rFonts w:ascii="MS UI Gothic" w:hAnsi="MS UI Gothic" w:hint="eastAsia"/>
          <w:szCs w:val="24"/>
        </w:rPr>
        <w:t>ブランド</w:t>
      </w:r>
      <w:r w:rsidR="00C0401E" w:rsidRPr="00422C98">
        <w:rPr>
          <w:rFonts w:ascii="MS UI Gothic" w:hAnsi="MS UI Gothic" w:hint="eastAsia"/>
          <w:szCs w:val="24"/>
        </w:rPr>
        <w:t>認証製品</w:t>
      </w:r>
      <w:r w:rsidRPr="00422C98">
        <w:rPr>
          <w:rFonts w:ascii="MS UI Gothic" w:hAnsi="MS UI Gothic"/>
          <w:szCs w:val="24"/>
        </w:rPr>
        <w:t>コーナーを設置</w:t>
      </w:r>
      <w:r w:rsidRPr="00422C98">
        <w:rPr>
          <w:rFonts w:ascii="MS UI Gothic" w:hAnsi="MS UI Gothic" w:hint="eastAsia"/>
          <w:szCs w:val="24"/>
        </w:rPr>
        <w:t>するなど、大阪製の販売促進・PRに協力します</w:t>
      </w:r>
    </w:p>
    <w:p w14:paraId="681B6754" w14:textId="77777777" w:rsidR="00C73B76" w:rsidRPr="00C74325" w:rsidRDefault="00C73B76" w:rsidP="00C73B76">
      <w:pPr>
        <w:ind w:leftChars="300" w:left="720"/>
        <w:rPr>
          <w:rFonts w:ascii="MS UI Gothic" w:hAnsi="MS UI Gothic"/>
          <w:sz w:val="21"/>
          <w:szCs w:val="21"/>
        </w:rPr>
      </w:pPr>
    </w:p>
    <w:p w14:paraId="20B4AE19" w14:textId="47A864B3" w:rsidR="00A270A1" w:rsidRPr="00C74325" w:rsidRDefault="00A270A1" w:rsidP="00422C98">
      <w:pPr>
        <w:pStyle w:val="a5"/>
        <w:numPr>
          <w:ilvl w:val="0"/>
          <w:numId w:val="4"/>
        </w:numPr>
        <w:pBdr>
          <w:top w:val="nil"/>
          <w:left w:val="nil"/>
          <w:bottom w:val="nil"/>
          <w:right w:val="nil"/>
          <w:between w:val="nil"/>
        </w:pBdr>
        <w:ind w:leftChars="0"/>
        <w:rPr>
          <w:rFonts w:ascii="MS UI Gothic" w:hAnsi="MS UI Gothic" w:cs="Meiryo UI"/>
          <w:b/>
        </w:rPr>
      </w:pPr>
      <w:r w:rsidRPr="00C74325">
        <w:rPr>
          <w:rFonts w:ascii="MS UI Gothic" w:hAnsi="MS UI Gothic" w:cs="Meiryo UI" w:hint="eastAsia"/>
          <w:b/>
        </w:rPr>
        <w:t>女性の活躍推進への協力</w:t>
      </w:r>
      <w:r w:rsidRPr="00C74325">
        <w:rPr>
          <w:rFonts w:ascii="MS UI Gothic" w:hAnsi="MS UI Gothic" w:hint="eastAsia"/>
          <w:b/>
          <w:szCs w:val="24"/>
        </w:rPr>
        <w:t>（該当分野：</w:t>
      </w:r>
      <w:r w:rsidR="0097360D" w:rsidRPr="00C74325">
        <w:rPr>
          <w:rFonts w:ascii="MS UI Gothic" w:hAnsi="MS UI Gothic" w:hint="eastAsia"/>
          <w:b/>
          <w:szCs w:val="24"/>
        </w:rPr>
        <w:t>③健康・働き方改革</w:t>
      </w:r>
      <w:r w:rsidRPr="00C74325">
        <w:rPr>
          <w:rFonts w:ascii="MS UI Gothic" w:hAnsi="MS UI Gothic" w:hint="eastAsia"/>
          <w:b/>
          <w:szCs w:val="24"/>
        </w:rPr>
        <w:t>）</w:t>
      </w:r>
    </w:p>
    <w:p w14:paraId="35E550EE" w14:textId="31B6F8F4" w:rsidR="00C030BA" w:rsidRPr="00422C98" w:rsidRDefault="00864DCF" w:rsidP="00864DCF">
      <w:pPr>
        <w:ind w:leftChars="300" w:left="720"/>
        <w:rPr>
          <w:rFonts w:ascii="MS UI Gothic" w:hAnsi="MS UI Gothic"/>
          <w:szCs w:val="24"/>
        </w:rPr>
      </w:pPr>
      <w:r w:rsidRPr="00422C98">
        <w:rPr>
          <w:rFonts w:ascii="MS UI Gothic" w:hAnsi="MS UI Gothic" w:hint="eastAsia"/>
          <w:szCs w:val="24"/>
        </w:rPr>
        <w:t>男性社員の育児休業(イクメン休業)取得を推進し、女性活躍推進シンポジウム（平成30年11月16</w:t>
      </w:r>
      <w:r w:rsidR="00457909" w:rsidRPr="00422C98">
        <w:rPr>
          <w:rFonts w:ascii="MS UI Gothic" w:hAnsi="MS UI Gothic" w:hint="eastAsia"/>
          <w:szCs w:val="24"/>
        </w:rPr>
        <w:t>日）にパネリストを派遣</w:t>
      </w:r>
      <w:r w:rsidR="00C030BA" w:rsidRPr="00422C98">
        <w:rPr>
          <w:rFonts w:ascii="MS UI Gothic" w:hAnsi="MS UI Gothic" w:hint="eastAsia"/>
          <w:szCs w:val="24"/>
        </w:rPr>
        <w:t>するなど、男性も女性もいきいきと働ける取組みを進めます</w:t>
      </w:r>
    </w:p>
    <w:p w14:paraId="678D1732" w14:textId="57A347CA" w:rsidR="00457909" w:rsidRPr="00422C98" w:rsidRDefault="00C030BA" w:rsidP="00864DCF">
      <w:pPr>
        <w:ind w:leftChars="300" w:left="720"/>
        <w:rPr>
          <w:rFonts w:ascii="MS UI Gothic" w:hAnsi="MS UI Gothic"/>
          <w:szCs w:val="24"/>
        </w:rPr>
      </w:pPr>
      <w:r w:rsidRPr="00422C98">
        <w:rPr>
          <w:rFonts w:ascii="MS UI Gothic" w:hAnsi="MS UI Gothic" w:hint="eastAsia"/>
          <w:szCs w:val="24"/>
        </w:rPr>
        <w:t>また「男女いきいきプラス」事業者へ登録し（平成30年10月1日登録済）、男女が働き</w:t>
      </w:r>
      <w:r w:rsidR="0089668F" w:rsidRPr="00422C98">
        <w:rPr>
          <w:rFonts w:ascii="MS UI Gothic" w:hAnsi="MS UI Gothic" w:hint="eastAsia"/>
          <w:szCs w:val="24"/>
        </w:rPr>
        <w:t>やすい職場環境整備や女性活躍推進に向けて、さらなる取組みを進めます</w:t>
      </w:r>
    </w:p>
    <w:p w14:paraId="20E35C2A" w14:textId="131B56A5" w:rsidR="004E4F2C" w:rsidRPr="00C74325" w:rsidRDefault="004E4F2C" w:rsidP="00C030BA">
      <w:pPr>
        <w:pBdr>
          <w:top w:val="nil"/>
          <w:left w:val="nil"/>
          <w:bottom w:val="nil"/>
          <w:right w:val="nil"/>
          <w:between w:val="nil"/>
        </w:pBdr>
        <w:spacing w:line="300" w:lineRule="auto"/>
        <w:rPr>
          <w:rFonts w:ascii="MS UI Gothic" w:hAnsi="MS UI Gothic" w:cs="Meiryo UI"/>
          <w:b/>
        </w:rPr>
      </w:pPr>
    </w:p>
    <w:p w14:paraId="66F89944" w14:textId="58C7F58F" w:rsidR="004E4F2C" w:rsidRPr="00780848" w:rsidRDefault="004E4F2C" w:rsidP="00422C98">
      <w:pPr>
        <w:pStyle w:val="a5"/>
        <w:numPr>
          <w:ilvl w:val="0"/>
          <w:numId w:val="4"/>
        </w:numPr>
        <w:pBdr>
          <w:top w:val="nil"/>
          <w:left w:val="nil"/>
          <w:bottom w:val="nil"/>
          <w:right w:val="nil"/>
          <w:between w:val="nil"/>
        </w:pBdr>
        <w:ind w:leftChars="0"/>
        <w:rPr>
          <w:rFonts w:ascii="MS UI Gothic" w:hAnsi="MS UI Gothic" w:cs="Meiryo UI"/>
          <w:b/>
        </w:rPr>
      </w:pPr>
      <w:r w:rsidRPr="00780848">
        <w:rPr>
          <w:rFonts w:ascii="MS UI Gothic" w:hAnsi="MS UI Gothic" w:cs="Meiryo UI"/>
          <w:b/>
        </w:rPr>
        <w:t>動物愛護への協力</w:t>
      </w:r>
      <w:r w:rsidR="0009763E" w:rsidRPr="00780848">
        <w:rPr>
          <w:rFonts w:ascii="MS UI Gothic" w:hAnsi="MS UI Gothic" w:cs="Meiryo UI" w:hint="eastAsia"/>
          <w:b/>
        </w:rPr>
        <w:t>（該当分野：</w:t>
      </w:r>
      <w:r w:rsidR="0097360D" w:rsidRPr="00780848">
        <w:rPr>
          <w:rFonts w:ascii="MS UI Gothic" w:hAnsi="MS UI Gothic" w:cs="Meiryo UI" w:hint="eastAsia"/>
          <w:b/>
        </w:rPr>
        <w:t>④</w:t>
      </w:r>
      <w:r w:rsidRPr="00780848">
        <w:rPr>
          <w:rFonts w:ascii="MS UI Gothic" w:hAnsi="MS UI Gothic" w:cs="Meiryo UI" w:hint="eastAsia"/>
          <w:b/>
        </w:rPr>
        <w:t>府政のPR）</w:t>
      </w:r>
    </w:p>
    <w:p w14:paraId="5E43DA97" w14:textId="62DF1E74" w:rsidR="00F369B8" w:rsidRPr="00422C98" w:rsidRDefault="00F369B8" w:rsidP="00F369B8">
      <w:pPr>
        <w:ind w:left="735"/>
        <w:rPr>
          <w:rFonts w:ascii="MS UI Gothic" w:hAnsi="MS UI Gothic"/>
          <w:szCs w:val="24"/>
        </w:rPr>
      </w:pPr>
      <w:r w:rsidRPr="00422C98">
        <w:rPr>
          <w:rFonts w:ascii="MS UI Gothic" w:hAnsi="MS UI Gothic"/>
          <w:szCs w:val="24"/>
        </w:rPr>
        <w:t>積水ハウス</w:t>
      </w:r>
      <w:r w:rsidRPr="00422C98">
        <w:rPr>
          <w:rFonts w:ascii="MS UI Gothic" w:hAnsi="MS UI Gothic" w:hint="eastAsia"/>
          <w:szCs w:val="24"/>
        </w:rPr>
        <w:t>の</w:t>
      </w:r>
      <w:r w:rsidRPr="00422C98">
        <w:rPr>
          <w:rFonts w:ascii="MS UI Gothic" w:hAnsi="MS UI Gothic"/>
          <w:szCs w:val="24"/>
        </w:rPr>
        <w:t>施主向け広報誌</w:t>
      </w:r>
      <w:r w:rsidRPr="00422C98">
        <w:rPr>
          <w:rFonts w:ascii="MS UI Gothic" w:hAnsi="MS UI Gothic" w:hint="eastAsia"/>
          <w:szCs w:val="24"/>
        </w:rPr>
        <w:t>（府内約81,000部）</w:t>
      </w:r>
      <w:r w:rsidRPr="00422C98">
        <w:rPr>
          <w:rFonts w:ascii="MS UI Gothic" w:hAnsi="MS UI Gothic"/>
          <w:szCs w:val="24"/>
        </w:rPr>
        <w:t>への動物愛護に関する記事の掲載などを通じ、</w:t>
      </w:r>
      <w:r w:rsidR="004E776D" w:rsidRPr="00422C98">
        <w:rPr>
          <w:rFonts w:ascii="MS UI Gothic" w:hAnsi="MS UI Gothic" w:hint="eastAsia"/>
          <w:szCs w:val="24"/>
        </w:rPr>
        <w:t>大阪府</w:t>
      </w:r>
      <w:r w:rsidRPr="00422C98">
        <w:rPr>
          <w:rFonts w:ascii="MS UI Gothic" w:hAnsi="MS UI Gothic" w:hint="eastAsia"/>
          <w:szCs w:val="24"/>
        </w:rPr>
        <w:t>動物愛護管理基金の周知や動物愛護への意識醸成につなげます</w:t>
      </w:r>
    </w:p>
    <w:p w14:paraId="1E563909" w14:textId="6CD6D1A1" w:rsidR="0030034C" w:rsidRPr="00F369B8" w:rsidRDefault="0030034C" w:rsidP="00864DCF">
      <w:pPr>
        <w:ind w:left="735"/>
        <w:rPr>
          <w:rFonts w:ascii="MS UI Gothic" w:hAnsi="MS UI Gothic"/>
          <w:color w:val="000000" w:themeColor="text1"/>
          <w:sz w:val="21"/>
          <w:szCs w:val="21"/>
        </w:rPr>
      </w:pPr>
    </w:p>
    <w:p w14:paraId="00955F25" w14:textId="5ECC232B" w:rsidR="0030034C" w:rsidRPr="00AE3B62" w:rsidRDefault="0030034C" w:rsidP="00422C98">
      <w:pPr>
        <w:pStyle w:val="a5"/>
        <w:numPr>
          <w:ilvl w:val="0"/>
          <w:numId w:val="4"/>
        </w:numPr>
        <w:ind w:leftChars="0"/>
        <w:rPr>
          <w:rFonts w:ascii="MS UI Gothic" w:hAnsi="MS UI Gothic"/>
          <w:b/>
          <w:color w:val="000000" w:themeColor="text1"/>
          <w:szCs w:val="24"/>
        </w:rPr>
      </w:pPr>
      <w:r w:rsidRPr="00AE3B62">
        <w:rPr>
          <w:rFonts w:ascii="MS UI Gothic" w:hAnsi="MS UI Gothic" w:hint="eastAsia"/>
          <w:b/>
          <w:color w:val="000000" w:themeColor="text1"/>
          <w:szCs w:val="24"/>
        </w:rPr>
        <w:t>プラスチックごみ</w:t>
      </w:r>
      <w:r w:rsidR="001034E5">
        <w:rPr>
          <w:rFonts w:ascii="MS UI Gothic" w:hAnsi="MS UI Gothic" w:hint="eastAsia"/>
          <w:b/>
          <w:color w:val="000000" w:themeColor="text1"/>
          <w:szCs w:val="24"/>
        </w:rPr>
        <w:t>の</w:t>
      </w:r>
      <w:r w:rsidRPr="00AE3B62">
        <w:rPr>
          <w:rFonts w:ascii="MS UI Gothic" w:hAnsi="MS UI Gothic" w:hint="eastAsia"/>
          <w:b/>
          <w:color w:val="000000" w:themeColor="text1"/>
          <w:szCs w:val="24"/>
        </w:rPr>
        <w:t>削減（該当分野：⑥環境）</w:t>
      </w:r>
    </w:p>
    <w:p w14:paraId="76CB4232" w14:textId="7975B38D" w:rsidR="0030034C" w:rsidRPr="00422C98" w:rsidRDefault="00180626" w:rsidP="00180626">
      <w:pPr>
        <w:ind w:left="735"/>
        <w:rPr>
          <w:rFonts w:ascii="MS UI Gothic" w:hAnsi="MS UI Gothic"/>
          <w:color w:val="000000" w:themeColor="text1"/>
          <w:szCs w:val="24"/>
        </w:rPr>
      </w:pPr>
      <w:r w:rsidRPr="00422C98">
        <w:rPr>
          <w:rFonts w:ascii="MS UI Gothic" w:hAnsi="MS UI Gothic" w:hint="eastAsia"/>
          <w:color w:val="000000" w:themeColor="text1"/>
          <w:szCs w:val="24"/>
        </w:rPr>
        <w:t>「おおさかプラスチックごみゼロ宣言」の趣旨に賛同し、</w:t>
      </w:r>
      <w:r w:rsidR="001D2D12" w:rsidRPr="00422C98">
        <w:rPr>
          <w:rFonts w:ascii="MS UI Gothic" w:hAnsi="MS UI Gothic" w:hint="eastAsia"/>
          <w:color w:val="000000" w:themeColor="text1"/>
          <w:szCs w:val="24"/>
        </w:rPr>
        <w:t>社内会議でのペットボトル配布の禁止や、社内の自動販売機からペットボトルを無くし、社員にエコボトル・エコバック</w:t>
      </w:r>
      <w:r w:rsidR="0067137C" w:rsidRPr="00422C98">
        <w:rPr>
          <w:rFonts w:ascii="MS UI Gothic" w:hAnsi="MS UI Gothic" w:hint="eastAsia"/>
          <w:color w:val="000000" w:themeColor="text1"/>
          <w:szCs w:val="24"/>
        </w:rPr>
        <w:t>の</w:t>
      </w:r>
      <w:r w:rsidR="0067137C" w:rsidRPr="00422C98">
        <w:rPr>
          <w:rFonts w:ascii="MS UI Gothic" w:hAnsi="MS UI Gothic" w:hint="eastAsia"/>
          <w:szCs w:val="24"/>
        </w:rPr>
        <w:t>使用を推進</w:t>
      </w:r>
      <w:r w:rsidR="001D2D12" w:rsidRPr="00422C98">
        <w:rPr>
          <w:rFonts w:ascii="MS UI Gothic" w:hAnsi="MS UI Gothic" w:hint="eastAsia"/>
          <w:szCs w:val="24"/>
        </w:rPr>
        <w:t>す</w:t>
      </w:r>
      <w:r w:rsidR="001D2D12" w:rsidRPr="00422C98">
        <w:rPr>
          <w:rFonts w:ascii="MS UI Gothic" w:hAnsi="MS UI Gothic" w:hint="eastAsia"/>
          <w:color w:val="000000" w:themeColor="text1"/>
          <w:szCs w:val="24"/>
        </w:rPr>
        <w:t>るなど、</w:t>
      </w:r>
      <w:r w:rsidR="003F51DD" w:rsidRPr="00422C98">
        <w:rPr>
          <w:rFonts w:ascii="MS UI Gothic" w:hAnsi="MS UI Gothic" w:hint="eastAsia"/>
          <w:color w:val="000000" w:themeColor="text1"/>
          <w:szCs w:val="24"/>
        </w:rPr>
        <w:t>使い捨て</w:t>
      </w:r>
      <w:r w:rsidR="001D2D12" w:rsidRPr="00422C98">
        <w:rPr>
          <w:rFonts w:ascii="MS UI Gothic" w:hAnsi="MS UI Gothic" w:hint="eastAsia"/>
          <w:color w:val="000000" w:themeColor="text1"/>
          <w:szCs w:val="24"/>
        </w:rPr>
        <w:t>プラスチックの削減やプラスチックの資源循環の取</w:t>
      </w:r>
      <w:r w:rsidR="0089668F" w:rsidRPr="00422C98">
        <w:rPr>
          <w:rFonts w:ascii="MS UI Gothic" w:hAnsi="MS UI Gothic" w:hint="eastAsia"/>
          <w:color w:val="000000" w:themeColor="text1"/>
          <w:szCs w:val="24"/>
        </w:rPr>
        <w:t>組みをより一層</w:t>
      </w:r>
      <w:r w:rsidR="0089668F" w:rsidRPr="00422C98">
        <w:rPr>
          <w:rFonts w:ascii="MS UI Gothic" w:hAnsi="MS UI Gothic" w:hint="eastAsia"/>
          <w:szCs w:val="24"/>
        </w:rPr>
        <w:t>進め</w:t>
      </w:r>
      <w:r w:rsidR="001D2D12" w:rsidRPr="00422C98">
        <w:rPr>
          <w:rFonts w:ascii="MS UI Gothic" w:hAnsi="MS UI Gothic" w:hint="eastAsia"/>
          <w:szCs w:val="24"/>
        </w:rPr>
        <w:t>ます</w:t>
      </w:r>
      <w:r w:rsidR="00F259C3" w:rsidRPr="00422C98">
        <w:rPr>
          <w:szCs w:val="24"/>
        </w:rPr>
        <w:br w:type="page"/>
      </w:r>
    </w:p>
    <w:p w14:paraId="105A6A5D" w14:textId="77777777" w:rsidR="00780848" w:rsidRDefault="00780848" w:rsidP="0030034C">
      <w:pPr>
        <w:widowControl/>
        <w:jc w:val="right"/>
        <w:rPr>
          <w:szCs w:val="24"/>
        </w:rPr>
        <w:sectPr w:rsidR="00780848" w:rsidSect="00780848">
          <w:pgSz w:w="11906" w:h="16838" w:code="9"/>
          <w:pgMar w:top="794" w:right="1134" w:bottom="907" w:left="1134" w:header="624" w:footer="992" w:gutter="0"/>
          <w:cols w:space="425"/>
          <w:docGrid w:type="lines" w:linePitch="375" w:charSpace="-1010"/>
        </w:sectPr>
      </w:pPr>
    </w:p>
    <w:p w14:paraId="4812CABC" w14:textId="3DE1893B" w:rsidR="00864DCF" w:rsidRDefault="00F46D75" w:rsidP="0030034C">
      <w:pPr>
        <w:widowControl/>
        <w:jc w:val="right"/>
        <w:rPr>
          <w:szCs w:val="24"/>
        </w:rPr>
      </w:pPr>
      <w:r>
        <w:rPr>
          <w:rFonts w:hint="eastAsia"/>
          <w:szCs w:val="24"/>
        </w:rPr>
        <w:lastRenderedPageBreak/>
        <w:t>【別紙２】</w:t>
      </w:r>
    </w:p>
    <w:p w14:paraId="5DF67EC4" w14:textId="77777777" w:rsidR="00477903" w:rsidRDefault="00477903" w:rsidP="0030034C">
      <w:pPr>
        <w:widowControl/>
        <w:jc w:val="right"/>
        <w:rPr>
          <w:szCs w:val="24"/>
        </w:rPr>
      </w:pPr>
    </w:p>
    <w:p w14:paraId="4592B44E" w14:textId="546A0868" w:rsidR="001A2E2C" w:rsidRDefault="0059588C" w:rsidP="0059588C">
      <w:pPr>
        <w:widowControl/>
        <w:jc w:val="left"/>
        <w:rPr>
          <w:szCs w:val="24"/>
        </w:rPr>
      </w:pPr>
      <w:r w:rsidRPr="00247E2C">
        <w:rPr>
          <w:rFonts w:hint="eastAsia"/>
          <w:szCs w:val="24"/>
        </w:rPr>
        <w:t>本協定で連携・協働</w:t>
      </w:r>
      <w:r>
        <w:rPr>
          <w:rFonts w:hint="eastAsia"/>
          <w:szCs w:val="24"/>
        </w:rPr>
        <w:t>していく分野および</w:t>
      </w:r>
      <w:r w:rsidRPr="00247E2C">
        <w:rPr>
          <w:rFonts w:hint="eastAsia"/>
          <w:szCs w:val="24"/>
        </w:rPr>
        <w:t>主な連携事例</w:t>
      </w:r>
    </w:p>
    <w:p w14:paraId="02D16A82" w14:textId="77777777" w:rsidR="00477903" w:rsidRDefault="00477903" w:rsidP="0059588C">
      <w:pPr>
        <w:widowControl/>
        <w:jc w:val="left"/>
        <w:rPr>
          <w:szCs w:val="24"/>
        </w:rPr>
      </w:pPr>
    </w:p>
    <w:p w14:paraId="79170346" w14:textId="3BD7645C" w:rsidR="00864DCF" w:rsidRDefault="0059588C" w:rsidP="0059588C">
      <w:pPr>
        <w:jc w:val="right"/>
        <w:rPr>
          <w:szCs w:val="24"/>
        </w:rPr>
      </w:pPr>
      <w:r>
        <w:rPr>
          <w:rFonts w:hint="eastAsia"/>
          <w:szCs w:val="24"/>
        </w:rPr>
        <w:t>◎新規　○継続</w:t>
      </w:r>
      <w:r w:rsidR="009976DC">
        <w:rPr>
          <w:rFonts w:hint="eastAsia"/>
          <w:szCs w:val="24"/>
        </w:rPr>
        <w:t>・実績</w:t>
      </w:r>
    </w:p>
    <w:tbl>
      <w:tblPr>
        <w:tblStyle w:val="a6"/>
        <w:tblW w:w="10314" w:type="dxa"/>
        <w:jc w:val="center"/>
        <w:tblLook w:val="04A0" w:firstRow="1" w:lastRow="0" w:firstColumn="1" w:lastColumn="0" w:noHBand="0" w:noVBand="1"/>
      </w:tblPr>
      <w:tblGrid>
        <w:gridCol w:w="528"/>
        <w:gridCol w:w="1594"/>
        <w:gridCol w:w="8192"/>
      </w:tblGrid>
      <w:tr w:rsidR="00CD1906" w:rsidRPr="00CD1906" w14:paraId="760F8E85" w14:textId="77777777" w:rsidTr="009326A8">
        <w:trPr>
          <w:jc w:val="center"/>
        </w:trPr>
        <w:tc>
          <w:tcPr>
            <w:tcW w:w="528" w:type="dxa"/>
          </w:tcPr>
          <w:p w14:paraId="3C2230CB" w14:textId="77777777" w:rsidR="0059588C" w:rsidRPr="00CD1906" w:rsidRDefault="0059588C" w:rsidP="004051DF">
            <w:pPr>
              <w:rPr>
                <w:rFonts w:ascii="MS UI Gothic" w:hAnsi="MS UI Gothic"/>
                <w:sz w:val="21"/>
                <w:szCs w:val="21"/>
              </w:rPr>
            </w:pPr>
          </w:p>
        </w:tc>
        <w:tc>
          <w:tcPr>
            <w:tcW w:w="1594" w:type="dxa"/>
          </w:tcPr>
          <w:p w14:paraId="06B6B4FD" w14:textId="77777777" w:rsidR="0059588C" w:rsidRPr="00CD1906" w:rsidRDefault="0059588C" w:rsidP="004051DF">
            <w:pPr>
              <w:jc w:val="center"/>
              <w:rPr>
                <w:rFonts w:ascii="MS UI Gothic" w:hAnsi="MS UI Gothic"/>
                <w:sz w:val="21"/>
                <w:szCs w:val="21"/>
              </w:rPr>
            </w:pPr>
            <w:r w:rsidRPr="00CD1906">
              <w:rPr>
                <w:rFonts w:ascii="MS UI Gothic" w:hAnsi="MS UI Gothic" w:hint="eastAsia"/>
                <w:sz w:val="21"/>
                <w:szCs w:val="21"/>
              </w:rPr>
              <w:t>連携分野</w:t>
            </w:r>
          </w:p>
        </w:tc>
        <w:tc>
          <w:tcPr>
            <w:tcW w:w="8192" w:type="dxa"/>
          </w:tcPr>
          <w:p w14:paraId="2A4A0E33" w14:textId="77777777" w:rsidR="0059588C" w:rsidRPr="00CD1906" w:rsidRDefault="0059588C" w:rsidP="004051DF">
            <w:pPr>
              <w:jc w:val="center"/>
              <w:rPr>
                <w:rFonts w:ascii="MS UI Gothic" w:hAnsi="MS UI Gothic"/>
                <w:sz w:val="21"/>
                <w:szCs w:val="21"/>
              </w:rPr>
            </w:pPr>
            <w:r w:rsidRPr="00CD1906">
              <w:rPr>
                <w:rFonts w:ascii="MS UI Gothic" w:hAnsi="MS UI Gothic" w:hint="eastAsia"/>
                <w:sz w:val="21"/>
                <w:szCs w:val="21"/>
              </w:rPr>
              <w:t>主な連携事例</w:t>
            </w:r>
          </w:p>
        </w:tc>
      </w:tr>
      <w:tr w:rsidR="00F259C3" w:rsidRPr="00CD1906" w14:paraId="5381FFAD" w14:textId="77777777" w:rsidTr="007003FB">
        <w:tblPrEx>
          <w:jc w:val="left"/>
        </w:tblPrEx>
        <w:trPr>
          <w:trHeight w:val="10765"/>
        </w:trPr>
        <w:tc>
          <w:tcPr>
            <w:tcW w:w="528" w:type="dxa"/>
            <w:vAlign w:val="center"/>
          </w:tcPr>
          <w:p w14:paraId="35C8ECCB" w14:textId="77777777" w:rsidR="00F46D75" w:rsidRPr="00CD1906" w:rsidRDefault="00F46D75" w:rsidP="00F46D75">
            <w:pPr>
              <w:pStyle w:val="a5"/>
              <w:numPr>
                <w:ilvl w:val="0"/>
                <w:numId w:val="11"/>
              </w:numPr>
              <w:ind w:leftChars="0"/>
              <w:rPr>
                <w:rFonts w:ascii="MS UI Gothic" w:hAnsi="MS UI Gothic"/>
                <w:sz w:val="21"/>
                <w:szCs w:val="21"/>
              </w:rPr>
            </w:pPr>
          </w:p>
        </w:tc>
        <w:tc>
          <w:tcPr>
            <w:tcW w:w="1594" w:type="dxa"/>
          </w:tcPr>
          <w:p w14:paraId="7830F1D9" w14:textId="77777777" w:rsidR="00F46D75" w:rsidRPr="00CD1906" w:rsidRDefault="00F46D75" w:rsidP="00F46D75">
            <w:pPr>
              <w:rPr>
                <w:rFonts w:ascii="MS UI Gothic" w:hAnsi="MS UI Gothic"/>
                <w:sz w:val="21"/>
                <w:szCs w:val="21"/>
              </w:rPr>
            </w:pPr>
            <w:r w:rsidRPr="00CD1906">
              <w:rPr>
                <w:rFonts w:ascii="MS UI Gothic" w:hAnsi="MS UI Gothic" w:hint="eastAsia"/>
                <w:sz w:val="21"/>
                <w:szCs w:val="21"/>
              </w:rPr>
              <w:t>子ども・福祉</w:t>
            </w:r>
          </w:p>
          <w:p w14:paraId="08BB0453" w14:textId="77777777" w:rsidR="00F46D75" w:rsidRPr="00CD1906" w:rsidRDefault="00F46D75" w:rsidP="00F46D75">
            <w:pPr>
              <w:rPr>
                <w:rFonts w:ascii="MS UI Gothic" w:hAnsi="MS UI Gothic"/>
                <w:sz w:val="21"/>
                <w:szCs w:val="21"/>
              </w:rPr>
            </w:pPr>
            <w:r w:rsidRPr="00CD1906">
              <w:rPr>
                <w:rFonts w:ascii="MS UI Gothic" w:hAnsi="MS UI Gothic" w:hint="eastAsia"/>
                <w:noProof/>
                <w:sz w:val="21"/>
                <w:szCs w:val="21"/>
              </w:rPr>
              <w:drawing>
                <wp:inline distT="0" distB="0" distL="0" distR="0" wp14:anchorId="3D3A7C32" wp14:editId="07BB56AB">
                  <wp:extent cx="755650" cy="755650"/>
                  <wp:effectExtent l="0" t="0" r="6350" b="6350"/>
                  <wp:docPr id="10" name="図 10" descr="D:\ImamuraHa\Desktop\SDGs\sdg_icon_0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mamuraHa\Desktop\SDGs\sdg_icon_01_j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r w:rsidRPr="00CD1906">
              <w:rPr>
                <w:rFonts w:ascii="MS UI Gothic" w:hAnsi="MS UI Gothic"/>
                <w:noProof/>
                <w:sz w:val="21"/>
                <w:szCs w:val="21"/>
              </w:rPr>
              <w:drawing>
                <wp:inline distT="0" distB="0" distL="0" distR="0" wp14:anchorId="38F8A30E" wp14:editId="35942E1F">
                  <wp:extent cx="755650" cy="755650"/>
                  <wp:effectExtent l="0" t="0" r="6350" b="6350"/>
                  <wp:docPr id="14" name="図 14" descr="D:\ImamuraHa\Desktop\SDGs\sdg_icon_03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amuraHa\Desktop\SDGs\sdg_icon_03_j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p w14:paraId="09A1AC9D" w14:textId="77777777" w:rsidR="00F46D75" w:rsidRPr="00CD1906" w:rsidRDefault="00F46D75" w:rsidP="00F46D75">
            <w:pPr>
              <w:rPr>
                <w:rFonts w:ascii="MS UI Gothic" w:hAnsi="MS UI Gothic"/>
                <w:sz w:val="21"/>
                <w:szCs w:val="21"/>
              </w:rPr>
            </w:pPr>
            <w:r w:rsidRPr="00CD1906">
              <w:rPr>
                <w:rFonts w:ascii="MS UI Gothic" w:hAnsi="MS UI Gothic"/>
                <w:noProof/>
                <w:sz w:val="21"/>
                <w:szCs w:val="21"/>
              </w:rPr>
              <w:drawing>
                <wp:inline distT="0" distB="0" distL="0" distR="0" wp14:anchorId="10BA3388" wp14:editId="52579AD5">
                  <wp:extent cx="755640" cy="755640"/>
                  <wp:effectExtent l="0" t="0" r="6985"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_icon_04_ja.png"/>
                          <pic:cNvPicPr/>
                        </pic:nvPicPr>
                        <pic:blipFill>
                          <a:blip r:embed="rId10">
                            <a:extLst>
                              <a:ext uri="{28A0092B-C50C-407E-A947-70E740481C1C}">
                                <a14:useLocalDpi xmlns:a14="http://schemas.microsoft.com/office/drawing/2010/main" val="0"/>
                              </a:ext>
                            </a:extLst>
                          </a:blip>
                          <a:stretch>
                            <a:fillRect/>
                          </a:stretch>
                        </pic:blipFill>
                        <pic:spPr>
                          <a:xfrm>
                            <a:off x="0" y="0"/>
                            <a:ext cx="755640" cy="755640"/>
                          </a:xfrm>
                          <a:prstGeom prst="rect">
                            <a:avLst/>
                          </a:prstGeom>
                          <a:noFill/>
                          <a:ln>
                            <a:noFill/>
                          </a:ln>
                        </pic:spPr>
                      </pic:pic>
                    </a:graphicData>
                  </a:graphic>
                </wp:inline>
              </w:drawing>
            </w:r>
          </w:p>
        </w:tc>
        <w:tc>
          <w:tcPr>
            <w:tcW w:w="8192" w:type="dxa"/>
          </w:tcPr>
          <w:p w14:paraId="24408045" w14:textId="41E79877" w:rsidR="001212BF" w:rsidRPr="00B53AD0" w:rsidRDefault="00A65132" w:rsidP="00F46D75">
            <w:pPr>
              <w:spacing w:line="320" w:lineRule="exact"/>
              <w:rPr>
                <w:rFonts w:ascii="MS UI Gothic" w:hAnsi="MS UI Gothic"/>
                <w:b/>
                <w:color w:val="000000" w:themeColor="text1"/>
                <w:sz w:val="21"/>
                <w:szCs w:val="21"/>
              </w:rPr>
            </w:pPr>
            <w:r>
              <w:rPr>
                <w:rFonts w:ascii="MS UI Gothic" w:hAnsi="MS UI Gothic" w:hint="eastAsia"/>
                <w:b/>
                <w:color w:val="000000" w:themeColor="text1"/>
                <w:sz w:val="21"/>
                <w:szCs w:val="21"/>
              </w:rPr>
              <w:t>◎</w:t>
            </w:r>
            <w:r w:rsidR="001212BF" w:rsidRPr="001212BF">
              <w:rPr>
                <w:rFonts w:ascii="MS UI Gothic" w:hAnsi="MS UI Gothic" w:hint="eastAsia"/>
                <w:b/>
                <w:color w:val="000000" w:themeColor="text1"/>
                <w:sz w:val="21"/>
                <w:szCs w:val="21"/>
              </w:rPr>
              <w:t>体験機会の創出</w:t>
            </w:r>
            <w:r w:rsidR="001212BF" w:rsidRPr="00B53AD0">
              <w:rPr>
                <w:rFonts w:ascii="MS UI Gothic" w:hAnsi="MS UI Gothic" w:hint="eastAsia"/>
                <w:b/>
                <w:color w:val="000000" w:themeColor="text1"/>
                <w:sz w:val="21"/>
                <w:szCs w:val="21"/>
              </w:rPr>
              <w:t>などを通じた</w:t>
            </w:r>
            <w:r w:rsidR="0030034C" w:rsidRPr="00B53AD0">
              <w:rPr>
                <w:rFonts w:ascii="MS UI Gothic" w:hAnsi="MS UI Gothic" w:hint="eastAsia"/>
                <w:b/>
                <w:color w:val="000000" w:themeColor="text1"/>
                <w:sz w:val="21"/>
                <w:szCs w:val="21"/>
              </w:rPr>
              <w:t>子どもたち</w:t>
            </w:r>
            <w:r w:rsidR="001212BF" w:rsidRPr="00B53AD0">
              <w:rPr>
                <w:rFonts w:ascii="MS UI Gothic" w:hAnsi="MS UI Gothic" w:hint="eastAsia"/>
                <w:b/>
                <w:color w:val="000000" w:themeColor="text1"/>
                <w:sz w:val="21"/>
                <w:szCs w:val="21"/>
              </w:rPr>
              <w:t>への支援</w:t>
            </w:r>
          </w:p>
          <w:p w14:paraId="789EBD2E" w14:textId="4407EEB8" w:rsidR="00074F4D" w:rsidRPr="00C74325" w:rsidRDefault="00DA4E0D" w:rsidP="00BF0C4E">
            <w:pPr>
              <w:spacing w:line="320" w:lineRule="exact"/>
              <w:ind w:leftChars="100" w:left="235" w:rightChars="100" w:right="235"/>
              <w:rPr>
                <w:rFonts w:ascii="MS UI Gothic" w:hAnsi="MS UI Gothic"/>
                <w:sz w:val="18"/>
                <w:szCs w:val="21"/>
              </w:rPr>
            </w:pPr>
            <w:r w:rsidRPr="00DA4E0D">
              <w:rPr>
                <w:rFonts w:ascii="MS UI Gothic" w:hAnsi="MS UI Gothic" w:hint="eastAsia"/>
                <w:color w:val="000000" w:themeColor="text1"/>
                <w:sz w:val="18"/>
                <w:szCs w:val="21"/>
              </w:rPr>
              <w:t>子ども食堂等に通う子どもたちを梅田スカイビル（「空中庭園展望台」、「絹谷幸二 天空美術館（※1）」、「新・里山（※2）」）</w:t>
            </w:r>
            <w:r w:rsidRPr="00C74325">
              <w:rPr>
                <w:rFonts w:ascii="MS UI Gothic" w:hAnsi="MS UI Gothic" w:hint="eastAsia"/>
                <w:sz w:val="18"/>
                <w:szCs w:val="21"/>
              </w:rPr>
              <w:t>や「住ムフムラボ（※3）」、「ダイアログ・イン・ザ・ダーク『対話のある家』（※4）」に招待するなど、子どもたちの多様な体験機会を創出し、府が推進する子ども支援に協力します</w:t>
            </w:r>
          </w:p>
          <w:p w14:paraId="7A5EB59E" w14:textId="1352DAC0" w:rsidR="00DA4E0D" w:rsidRPr="00C74325" w:rsidRDefault="00DA4E0D" w:rsidP="00BF0C4E">
            <w:pPr>
              <w:spacing w:beforeLines="50" w:before="187" w:line="100" w:lineRule="exact"/>
              <w:ind w:leftChars="100" w:left="235" w:rightChars="100" w:right="235"/>
              <w:rPr>
                <w:rFonts w:ascii="MS UI Gothic" w:hAnsi="MS UI Gothic"/>
                <w:sz w:val="18"/>
                <w:szCs w:val="21"/>
              </w:rPr>
            </w:pPr>
            <w:r w:rsidRPr="00C74325">
              <w:rPr>
                <w:rFonts w:ascii="MS UI Gothic" w:hAnsi="MS UI Gothic" w:hint="eastAsia"/>
                <w:sz w:val="18"/>
                <w:szCs w:val="21"/>
              </w:rPr>
              <w:t>＜招待実績&gt;</w:t>
            </w:r>
          </w:p>
          <w:p w14:paraId="1E6A7A71" w14:textId="77777777" w:rsidR="00DA4E0D" w:rsidRPr="00C74325" w:rsidRDefault="00DA4E0D" w:rsidP="00074F4D">
            <w:pPr>
              <w:spacing w:line="260" w:lineRule="exact"/>
              <w:ind w:leftChars="100" w:left="235" w:rightChars="100" w:right="235"/>
              <w:rPr>
                <w:rFonts w:ascii="MS UI Gothic" w:hAnsi="MS UI Gothic"/>
                <w:sz w:val="18"/>
                <w:szCs w:val="21"/>
              </w:rPr>
            </w:pPr>
            <w:r w:rsidRPr="00C74325">
              <w:rPr>
                <w:rFonts w:ascii="MS UI Gothic" w:hAnsi="MS UI Gothic" w:hint="eastAsia"/>
                <w:sz w:val="18"/>
                <w:szCs w:val="21"/>
              </w:rPr>
              <w:t xml:space="preserve">　平成31年3月28日　子ども食堂等に通う子どもたち（25名）を梅田スカイビルに招待</w:t>
            </w:r>
          </w:p>
          <w:p w14:paraId="75E80741" w14:textId="0EC4DB3F" w:rsidR="00DA4E0D" w:rsidRPr="00C74325" w:rsidRDefault="00DA4E0D" w:rsidP="00074F4D">
            <w:pPr>
              <w:spacing w:line="260" w:lineRule="exact"/>
              <w:ind w:leftChars="100" w:left="235" w:rightChars="100" w:right="235"/>
              <w:rPr>
                <w:rFonts w:ascii="MS UI Gothic" w:hAnsi="MS UI Gothic"/>
                <w:sz w:val="18"/>
                <w:szCs w:val="21"/>
              </w:rPr>
            </w:pPr>
            <w:r w:rsidRPr="00C74325">
              <w:rPr>
                <w:rFonts w:ascii="MS UI Gothic" w:hAnsi="MS UI Gothic" w:hint="eastAsia"/>
                <w:sz w:val="18"/>
                <w:szCs w:val="21"/>
              </w:rPr>
              <w:t xml:space="preserve">　展望台の見学や</w:t>
            </w:r>
            <w:r w:rsidR="002C795B">
              <w:rPr>
                <w:rFonts w:ascii="MS UI Gothic" w:hAnsi="MS UI Gothic" w:hint="eastAsia"/>
                <w:sz w:val="18"/>
                <w:szCs w:val="21"/>
              </w:rPr>
              <w:t>ア</w:t>
            </w:r>
            <w:r w:rsidRPr="00C74325">
              <w:rPr>
                <w:rFonts w:ascii="MS UI Gothic" w:hAnsi="MS UI Gothic" w:hint="eastAsia"/>
                <w:sz w:val="18"/>
                <w:szCs w:val="21"/>
              </w:rPr>
              <w:t>フレスコ画、キャベツ苗の植付けを体験</w:t>
            </w:r>
          </w:p>
          <w:p w14:paraId="616B5062" w14:textId="77777777" w:rsidR="00DA4E0D" w:rsidRPr="00C74325" w:rsidRDefault="00DA4E0D" w:rsidP="00074F4D">
            <w:pPr>
              <w:spacing w:line="100" w:lineRule="exact"/>
              <w:ind w:leftChars="100" w:left="235" w:rightChars="100" w:right="235"/>
              <w:rPr>
                <w:rFonts w:ascii="MS UI Gothic" w:hAnsi="MS UI Gothic"/>
                <w:sz w:val="18"/>
                <w:szCs w:val="21"/>
              </w:rPr>
            </w:pPr>
          </w:p>
          <w:p w14:paraId="1126F808" w14:textId="77777777" w:rsidR="00074F4D" w:rsidRDefault="00DA4E0D" w:rsidP="00DC3266">
            <w:pPr>
              <w:spacing w:line="260" w:lineRule="exact"/>
              <w:ind w:leftChars="100" w:left="669" w:rightChars="100" w:right="235" w:hangingChars="248" w:hanging="434"/>
              <w:rPr>
                <w:rFonts w:ascii="MS UI Gothic" w:hAnsi="MS UI Gothic"/>
                <w:sz w:val="18"/>
                <w:szCs w:val="21"/>
              </w:rPr>
            </w:pPr>
            <w:r w:rsidRPr="00C74325">
              <w:rPr>
                <w:rFonts w:ascii="MS UI Gothic" w:hAnsi="MS UI Gothic" w:hint="eastAsia"/>
                <w:sz w:val="18"/>
                <w:szCs w:val="21"/>
              </w:rPr>
              <w:t>（※1）美の力、芸術力によって、人類を元気にする新たなる芸術文化発信の拠点を目指す最新型のミュージアム（梅田スカイビル27階）</w:t>
            </w:r>
          </w:p>
          <w:p w14:paraId="3E7EA3D9" w14:textId="77777777" w:rsidR="00074F4D" w:rsidRDefault="00DA4E0D" w:rsidP="00DC3266">
            <w:pPr>
              <w:spacing w:line="260" w:lineRule="exact"/>
              <w:ind w:leftChars="100" w:left="669" w:rightChars="100" w:right="235" w:hangingChars="248" w:hanging="434"/>
              <w:rPr>
                <w:rFonts w:ascii="MS UI Gothic" w:hAnsi="MS UI Gothic"/>
                <w:sz w:val="18"/>
                <w:szCs w:val="21"/>
              </w:rPr>
            </w:pPr>
            <w:r w:rsidRPr="00C74325">
              <w:rPr>
                <w:rFonts w:ascii="MS UI Gothic" w:hAnsi="MS UI Gothic" w:hint="eastAsia"/>
                <w:sz w:val="18"/>
                <w:szCs w:val="21"/>
              </w:rPr>
              <w:t>（※2）「新梅田シティ」の北側約8,000平方メートルの公開空地に、日本の原風景である「里山」を手本とし、植栽を行った憩いの空間</w:t>
            </w:r>
          </w:p>
          <w:p w14:paraId="62D291DD" w14:textId="77777777" w:rsidR="00074F4D" w:rsidRDefault="00DA4E0D" w:rsidP="00DC3266">
            <w:pPr>
              <w:spacing w:line="260" w:lineRule="exact"/>
              <w:ind w:leftChars="100" w:left="669" w:rightChars="200" w:right="470" w:hangingChars="248" w:hanging="434"/>
              <w:rPr>
                <w:rFonts w:ascii="MS UI Gothic" w:hAnsi="MS UI Gothic"/>
                <w:sz w:val="18"/>
                <w:szCs w:val="21"/>
              </w:rPr>
            </w:pPr>
            <w:r w:rsidRPr="00C74325">
              <w:rPr>
                <w:rFonts w:ascii="MS UI Gothic" w:hAnsi="MS UI Gothic" w:hint="eastAsia"/>
                <w:sz w:val="18"/>
                <w:szCs w:val="21"/>
              </w:rPr>
              <w:t>（※3）住まいに関する情報受発信と研究開発の拠点。AIやIoTのある未来の暮らしなど、様々なくらしの「カタチ」が体験できる共創の場（グランフロント大阪）</w:t>
            </w:r>
          </w:p>
          <w:p w14:paraId="70A31FE7" w14:textId="6547AC10" w:rsidR="00074F4D" w:rsidRPr="00C74325" w:rsidRDefault="00DA4E0D" w:rsidP="00DC3266">
            <w:pPr>
              <w:spacing w:line="260" w:lineRule="exact"/>
              <w:ind w:leftChars="100" w:left="669" w:rightChars="200" w:right="470" w:hangingChars="248" w:hanging="434"/>
              <w:rPr>
                <w:rFonts w:ascii="MS UI Gothic" w:hAnsi="MS UI Gothic"/>
                <w:sz w:val="18"/>
                <w:szCs w:val="21"/>
              </w:rPr>
            </w:pPr>
            <w:r w:rsidRPr="00C74325">
              <w:rPr>
                <w:rFonts w:ascii="MS UI Gothic" w:hAnsi="MS UI Gothic" w:hint="eastAsia"/>
                <w:sz w:val="18"/>
                <w:szCs w:val="21"/>
              </w:rPr>
              <w:t>（※4）積水ハウスが「ダイアログ・イン・ザ・ダーク」（世界41</w:t>
            </w:r>
            <w:r w:rsidR="00417DB1">
              <w:rPr>
                <w:rFonts w:ascii="MS UI Gothic" w:hAnsi="MS UI Gothic" w:hint="eastAsia"/>
                <w:sz w:val="18"/>
                <w:szCs w:val="21"/>
              </w:rPr>
              <w:t>カ国以上で開催）と共創した、暗闇で住空間を体験す</w:t>
            </w:r>
            <w:r w:rsidRPr="00C74325">
              <w:rPr>
                <w:rFonts w:ascii="MS UI Gothic" w:hAnsi="MS UI Gothic" w:hint="eastAsia"/>
                <w:sz w:val="18"/>
                <w:szCs w:val="21"/>
              </w:rPr>
              <w:t>るソーシャル・エンターテイメントプログラム（グランフロント大阪　住ムフムラボ内）</w:t>
            </w:r>
          </w:p>
          <w:p w14:paraId="1924D238" w14:textId="5B738465" w:rsidR="00F46D75" w:rsidRPr="00C74325" w:rsidRDefault="00F46D75" w:rsidP="00074F4D">
            <w:pPr>
              <w:spacing w:beforeLines="20" w:before="75" w:line="320" w:lineRule="exact"/>
              <w:rPr>
                <w:rFonts w:ascii="MS UI Gothic" w:hAnsi="MS UI Gothic"/>
                <w:b/>
                <w:sz w:val="21"/>
                <w:szCs w:val="21"/>
              </w:rPr>
            </w:pPr>
            <w:r w:rsidRPr="00C74325">
              <w:rPr>
                <w:rFonts w:ascii="MS UI Gothic" w:hAnsi="MS UI Gothic" w:hint="eastAsia"/>
                <w:b/>
                <w:sz w:val="21"/>
                <w:szCs w:val="21"/>
              </w:rPr>
              <w:t>◎「放課後子ども教室」への協力</w:t>
            </w:r>
          </w:p>
          <w:p w14:paraId="3E427118" w14:textId="77777777" w:rsidR="00920CE1" w:rsidRPr="00CD1906" w:rsidRDefault="00CA0DDD" w:rsidP="00CA0DDD">
            <w:pPr>
              <w:spacing w:line="320" w:lineRule="exact"/>
              <w:ind w:leftChars="100" w:left="235"/>
              <w:rPr>
                <w:rFonts w:ascii="MS UI Gothic" w:hAnsi="MS UI Gothic"/>
                <w:color w:val="000000" w:themeColor="text1"/>
                <w:sz w:val="18"/>
                <w:szCs w:val="21"/>
              </w:rPr>
            </w:pPr>
            <w:r w:rsidRPr="00C74325">
              <w:rPr>
                <w:rFonts w:ascii="MS UI Gothic" w:hAnsi="MS UI Gothic"/>
                <w:sz w:val="18"/>
                <w:szCs w:val="21"/>
              </w:rPr>
              <w:t>府が進める</w:t>
            </w:r>
            <w:r w:rsidRPr="00C74325">
              <w:rPr>
                <w:rFonts w:ascii="MS UI Gothic" w:hAnsi="MS UI Gothic" w:hint="eastAsia"/>
                <w:sz w:val="18"/>
                <w:szCs w:val="21"/>
              </w:rPr>
              <w:t>「</w:t>
            </w:r>
            <w:r w:rsidRPr="00C74325">
              <w:rPr>
                <w:rFonts w:ascii="MS UI Gothic" w:hAnsi="MS UI Gothic"/>
                <w:sz w:val="18"/>
                <w:szCs w:val="21"/>
              </w:rPr>
              <w:t>放課後子ども教室」に参画し、小学生を対象に</w:t>
            </w:r>
            <w:r w:rsidRPr="00C74325">
              <w:rPr>
                <w:rFonts w:ascii="MS UI Gothic" w:hAnsi="MS UI Gothic" w:hint="eastAsia"/>
                <w:sz w:val="18"/>
                <w:szCs w:val="21"/>
              </w:rPr>
              <w:t>地球温暖化と暮らしの</w:t>
            </w:r>
            <w:r w:rsidRPr="00CD1906">
              <w:rPr>
                <w:rFonts w:ascii="MS UI Gothic" w:hAnsi="MS UI Gothic" w:hint="eastAsia"/>
                <w:color w:val="000000" w:themeColor="text1"/>
                <w:sz w:val="18"/>
                <w:szCs w:val="21"/>
              </w:rPr>
              <w:t>かかわりを学ぶ</w:t>
            </w:r>
            <w:r w:rsidRPr="00CD1906">
              <w:rPr>
                <w:rFonts w:ascii="MS UI Gothic" w:hAnsi="MS UI Gothic"/>
                <w:color w:val="000000" w:themeColor="text1"/>
                <w:sz w:val="18"/>
                <w:szCs w:val="21"/>
              </w:rPr>
              <w:t>プログラム</w:t>
            </w:r>
          </w:p>
          <w:p w14:paraId="0E75BC3D" w14:textId="505093C9" w:rsidR="00CA0DDD" w:rsidRPr="00CD1906" w:rsidRDefault="00CA0DDD" w:rsidP="00CA0DDD">
            <w:pPr>
              <w:spacing w:line="320" w:lineRule="exact"/>
              <w:ind w:leftChars="100" w:left="235"/>
              <w:rPr>
                <w:rFonts w:ascii="MS UI Gothic" w:hAnsi="MS UI Gothic"/>
                <w:color w:val="000000" w:themeColor="text1"/>
                <w:sz w:val="18"/>
                <w:szCs w:val="21"/>
              </w:rPr>
            </w:pPr>
            <w:r w:rsidRPr="00CD1906">
              <w:rPr>
                <w:rFonts w:ascii="MS UI Gothic" w:hAnsi="MS UI Gothic" w:hint="eastAsia"/>
                <w:color w:val="000000" w:themeColor="text1"/>
                <w:sz w:val="18"/>
                <w:szCs w:val="21"/>
              </w:rPr>
              <w:t>「キャプテンアースの『いえコロジー』セミナー」</w:t>
            </w:r>
            <w:r w:rsidRPr="00CD1906">
              <w:rPr>
                <w:rFonts w:ascii="MS UI Gothic" w:hAnsi="MS UI Gothic"/>
                <w:color w:val="000000" w:themeColor="text1"/>
                <w:sz w:val="18"/>
                <w:szCs w:val="21"/>
              </w:rPr>
              <w:t>を実施します</w:t>
            </w:r>
          </w:p>
          <w:p w14:paraId="4310E275" w14:textId="77777777" w:rsidR="00F46D75" w:rsidRPr="00340E55" w:rsidRDefault="00F46D75" w:rsidP="00074F4D">
            <w:pPr>
              <w:spacing w:beforeLines="20" w:before="75" w:line="320" w:lineRule="exact"/>
              <w:rPr>
                <w:rFonts w:ascii="MS UI Gothic" w:hAnsi="MS UI Gothic"/>
                <w:b/>
                <w:color w:val="000000" w:themeColor="text1"/>
                <w:sz w:val="21"/>
                <w:szCs w:val="21"/>
              </w:rPr>
            </w:pPr>
            <w:r w:rsidRPr="00340E55">
              <w:rPr>
                <w:rFonts w:ascii="MS UI Gothic" w:hAnsi="MS UI Gothic" w:hint="eastAsia"/>
                <w:b/>
                <w:color w:val="000000" w:themeColor="text1"/>
                <w:sz w:val="21"/>
                <w:szCs w:val="21"/>
              </w:rPr>
              <w:t>◎ヘルプマークの普及・啓発に向けた協力</w:t>
            </w:r>
          </w:p>
          <w:p w14:paraId="66FC69CC" w14:textId="7408A0B8" w:rsidR="00CA0DDD" w:rsidRPr="00A65132" w:rsidRDefault="00CA0DDD" w:rsidP="00CA0DDD">
            <w:pPr>
              <w:spacing w:line="320" w:lineRule="exact"/>
              <w:ind w:leftChars="100" w:left="235"/>
              <w:rPr>
                <w:rFonts w:ascii="MS UI Gothic" w:hAnsi="MS UI Gothic" w:cs="Meiryo UI"/>
                <w:sz w:val="18"/>
                <w:szCs w:val="18"/>
              </w:rPr>
            </w:pPr>
            <w:r w:rsidRPr="00CD1906">
              <w:rPr>
                <w:rFonts w:ascii="MS UI Gothic" w:hAnsi="MS UI Gothic"/>
                <w:color w:val="000000" w:themeColor="text1"/>
                <w:sz w:val="18"/>
                <w:szCs w:val="21"/>
              </w:rPr>
              <w:t>ヘルプマークの普及・啓発に向けて、</w:t>
            </w:r>
            <w:r w:rsidRPr="00A65132">
              <w:rPr>
                <w:rFonts w:ascii="MS UI Gothic" w:hAnsi="MS UI Gothic" w:hint="eastAsia"/>
                <w:color w:val="000000" w:themeColor="text1"/>
                <w:sz w:val="18"/>
                <w:szCs w:val="21"/>
              </w:rPr>
              <w:t>梅田スカイビル</w:t>
            </w:r>
            <w:r w:rsidR="000534EC" w:rsidRPr="00A65132">
              <w:rPr>
                <w:rFonts w:ascii="MS UI Gothic" w:hAnsi="MS UI Gothic" w:hint="eastAsia"/>
                <w:color w:val="000000" w:themeColor="text1"/>
                <w:sz w:val="18"/>
                <w:szCs w:val="21"/>
              </w:rPr>
              <w:t>（積水ハウス本社）</w:t>
            </w:r>
            <w:r w:rsidRPr="00A65132">
              <w:rPr>
                <w:rFonts w:ascii="MS UI Gothic" w:hAnsi="MS UI Gothic" w:hint="eastAsia"/>
                <w:color w:val="000000" w:themeColor="text1"/>
                <w:sz w:val="18"/>
                <w:szCs w:val="21"/>
              </w:rPr>
              <w:t>他、府内各拠点（３</w:t>
            </w:r>
            <w:r w:rsidR="00B722C0">
              <w:rPr>
                <w:rFonts w:ascii="MS UI Gothic" w:hAnsi="MS UI Gothic" w:hint="eastAsia"/>
                <w:color w:val="000000" w:themeColor="text1"/>
                <w:sz w:val="18"/>
                <w:szCs w:val="21"/>
              </w:rPr>
              <w:t>事業所</w:t>
            </w:r>
            <w:r w:rsidRPr="00A65132">
              <w:rPr>
                <w:rFonts w:ascii="MS UI Gothic" w:hAnsi="MS UI Gothic" w:hint="eastAsia"/>
                <w:color w:val="000000" w:themeColor="text1"/>
                <w:sz w:val="18"/>
                <w:szCs w:val="21"/>
              </w:rPr>
              <w:t>・主要モデルハウス</w:t>
            </w:r>
            <w:r w:rsidR="009B0B60">
              <w:rPr>
                <w:rFonts w:ascii="MS UI Gothic" w:hAnsi="MS UI Gothic" w:hint="eastAsia"/>
                <w:color w:val="000000" w:themeColor="text1"/>
                <w:sz w:val="18"/>
                <w:szCs w:val="21"/>
              </w:rPr>
              <w:t>14</w:t>
            </w:r>
            <w:r w:rsidRPr="00A65132">
              <w:rPr>
                <w:rFonts w:ascii="MS UI Gothic" w:hAnsi="MS UI Gothic" w:hint="eastAsia"/>
                <w:color w:val="000000" w:themeColor="text1"/>
                <w:sz w:val="18"/>
                <w:szCs w:val="21"/>
              </w:rPr>
              <w:t>か所）などで</w:t>
            </w:r>
            <w:r w:rsidRPr="00A65132">
              <w:rPr>
                <w:rFonts w:ascii="MS UI Gothic" w:hAnsi="MS UI Gothic"/>
                <w:color w:val="000000" w:themeColor="text1"/>
                <w:sz w:val="18"/>
                <w:szCs w:val="21"/>
              </w:rPr>
              <w:t>リーフレット</w:t>
            </w:r>
            <w:r w:rsidRPr="00A65132">
              <w:rPr>
                <w:rFonts w:ascii="MS UI Gothic" w:hAnsi="MS UI Gothic" w:hint="eastAsia"/>
                <w:color w:val="000000" w:themeColor="text1"/>
                <w:sz w:val="18"/>
                <w:szCs w:val="21"/>
              </w:rPr>
              <w:t>の配布やポスターの掲示に協力します</w:t>
            </w:r>
            <w:r w:rsidRPr="00A65132">
              <w:rPr>
                <w:rFonts w:ascii="MS UI Gothic" w:hAnsi="MS UI Gothic" w:cs="Meiryo UI"/>
                <w:sz w:val="18"/>
                <w:szCs w:val="18"/>
              </w:rPr>
              <w:t xml:space="preserve">　</w:t>
            </w:r>
          </w:p>
          <w:p w14:paraId="748DA1C9" w14:textId="50AE9F3A" w:rsidR="003826FD" w:rsidRPr="00A65132" w:rsidRDefault="003826FD" w:rsidP="00074F4D">
            <w:pPr>
              <w:spacing w:beforeLines="20" w:before="75" w:line="320" w:lineRule="exact"/>
              <w:rPr>
                <w:rFonts w:ascii="MS UI Gothic" w:hAnsi="MS UI Gothic"/>
                <w:b/>
                <w:color w:val="000000" w:themeColor="text1"/>
                <w:sz w:val="21"/>
                <w:szCs w:val="21"/>
              </w:rPr>
            </w:pPr>
            <w:r w:rsidRPr="00A65132">
              <w:rPr>
                <w:rFonts w:ascii="MS UI Gothic" w:hAnsi="MS UI Gothic" w:hint="eastAsia"/>
                <w:b/>
                <w:color w:val="000000" w:themeColor="text1"/>
                <w:sz w:val="21"/>
                <w:szCs w:val="21"/>
              </w:rPr>
              <w:t>◎</w:t>
            </w:r>
            <w:r w:rsidRPr="00A65132">
              <w:rPr>
                <w:rFonts w:ascii="MS UI Gothic" w:hAnsi="MS UI Gothic"/>
                <w:b/>
                <w:color w:val="000000" w:themeColor="text1"/>
                <w:sz w:val="21"/>
                <w:szCs w:val="21"/>
              </w:rPr>
              <w:t>結婚支援</w:t>
            </w:r>
            <w:r w:rsidRPr="00A65132">
              <w:rPr>
                <w:rFonts w:ascii="MS UI Gothic" w:hAnsi="MS UI Gothic" w:hint="eastAsia"/>
                <w:b/>
                <w:color w:val="000000" w:themeColor="text1"/>
                <w:sz w:val="21"/>
                <w:szCs w:val="21"/>
              </w:rPr>
              <w:t>の</w:t>
            </w:r>
            <w:r w:rsidR="009F0D4A" w:rsidRPr="00A65132">
              <w:rPr>
                <w:rFonts w:ascii="MS UI Gothic" w:hAnsi="MS UI Gothic" w:hint="eastAsia"/>
                <w:b/>
                <w:color w:val="000000" w:themeColor="text1"/>
                <w:sz w:val="21"/>
                <w:szCs w:val="21"/>
              </w:rPr>
              <w:t>取</w:t>
            </w:r>
            <w:r w:rsidR="004B5F05" w:rsidRPr="00A65132">
              <w:rPr>
                <w:rFonts w:ascii="MS UI Gothic" w:hAnsi="MS UI Gothic" w:hint="eastAsia"/>
                <w:b/>
                <w:color w:val="000000" w:themeColor="text1"/>
                <w:sz w:val="21"/>
                <w:szCs w:val="21"/>
              </w:rPr>
              <w:t>組み</w:t>
            </w:r>
            <w:r w:rsidRPr="00A65132">
              <w:rPr>
                <w:rFonts w:ascii="MS UI Gothic" w:hAnsi="MS UI Gothic"/>
                <w:b/>
                <w:color w:val="000000" w:themeColor="text1"/>
                <w:sz w:val="21"/>
                <w:szCs w:val="21"/>
              </w:rPr>
              <w:t>への協力</w:t>
            </w:r>
          </w:p>
          <w:p w14:paraId="10843E63" w14:textId="51FFC5FC" w:rsidR="003826FD" w:rsidRPr="008118BC" w:rsidRDefault="003826FD" w:rsidP="008118BC">
            <w:pPr>
              <w:spacing w:line="320" w:lineRule="exact"/>
              <w:ind w:leftChars="100" w:left="235"/>
              <w:rPr>
                <w:rFonts w:ascii="MS UI Gothic" w:hAnsi="MS UI Gothic"/>
                <w:color w:val="000000" w:themeColor="text1"/>
                <w:sz w:val="18"/>
                <w:szCs w:val="21"/>
              </w:rPr>
            </w:pPr>
            <w:r w:rsidRPr="00A65132">
              <w:rPr>
                <w:rFonts w:ascii="MS UI Gothic" w:hAnsi="MS UI Gothic"/>
                <w:color w:val="000000" w:themeColor="text1"/>
                <w:sz w:val="18"/>
                <w:szCs w:val="21"/>
              </w:rPr>
              <w:t>府が主催する婚活イベント</w:t>
            </w:r>
            <w:r w:rsidRPr="00A65132">
              <w:rPr>
                <w:rFonts w:ascii="MS UI Gothic" w:hAnsi="MS UI Gothic" w:hint="eastAsia"/>
                <w:color w:val="000000" w:themeColor="text1"/>
                <w:sz w:val="18"/>
                <w:szCs w:val="21"/>
              </w:rPr>
              <w:t>の</w:t>
            </w:r>
            <w:r w:rsidRPr="00A65132">
              <w:rPr>
                <w:rFonts w:ascii="MS UI Gothic" w:hAnsi="MS UI Gothic"/>
                <w:color w:val="000000" w:themeColor="text1"/>
                <w:sz w:val="18"/>
                <w:szCs w:val="21"/>
              </w:rPr>
              <w:t>参加者</w:t>
            </w:r>
            <w:r w:rsidRPr="00A65132">
              <w:rPr>
                <w:rFonts w:ascii="MS UI Gothic" w:hAnsi="MS UI Gothic" w:hint="eastAsia"/>
                <w:color w:val="000000" w:themeColor="text1"/>
                <w:sz w:val="18"/>
                <w:szCs w:val="21"/>
              </w:rPr>
              <w:t>を</w:t>
            </w:r>
            <w:r w:rsidR="0081594F">
              <w:rPr>
                <w:rFonts w:ascii="MS UI Gothic" w:hAnsi="MS UI Gothic" w:hint="eastAsia"/>
                <w:color w:val="000000" w:themeColor="text1"/>
                <w:sz w:val="18"/>
                <w:szCs w:val="21"/>
              </w:rPr>
              <w:t>「</w:t>
            </w:r>
            <w:r w:rsidR="00AE3B62" w:rsidRPr="00A65132">
              <w:rPr>
                <w:rFonts w:ascii="MS UI Gothic" w:hAnsi="MS UI Gothic" w:hint="eastAsia"/>
                <w:color w:val="000000" w:themeColor="text1"/>
                <w:sz w:val="18"/>
                <w:szCs w:val="21"/>
              </w:rPr>
              <w:t>絹谷幸二</w:t>
            </w:r>
            <w:r w:rsidR="000D7911" w:rsidRPr="00A65132">
              <w:rPr>
                <w:rFonts w:ascii="MS UI Gothic" w:hAnsi="MS UI Gothic" w:hint="eastAsia"/>
                <w:color w:val="000000" w:themeColor="text1"/>
                <w:sz w:val="18"/>
                <w:szCs w:val="21"/>
              </w:rPr>
              <w:t xml:space="preserve"> </w:t>
            </w:r>
            <w:r w:rsidRPr="00A65132">
              <w:rPr>
                <w:rFonts w:ascii="MS UI Gothic" w:hAnsi="MS UI Gothic"/>
                <w:color w:val="000000" w:themeColor="text1"/>
                <w:sz w:val="18"/>
                <w:szCs w:val="21"/>
              </w:rPr>
              <w:t>天空美術館</w:t>
            </w:r>
            <w:r w:rsidR="0081594F">
              <w:rPr>
                <w:rFonts w:ascii="MS UI Gothic" w:hAnsi="MS UI Gothic" w:hint="eastAsia"/>
                <w:color w:val="000000" w:themeColor="text1"/>
                <w:sz w:val="18"/>
                <w:szCs w:val="21"/>
              </w:rPr>
              <w:t>」</w:t>
            </w:r>
            <w:r w:rsidRPr="00A65132">
              <w:rPr>
                <w:rFonts w:ascii="MS UI Gothic" w:hAnsi="MS UI Gothic"/>
                <w:color w:val="000000" w:themeColor="text1"/>
                <w:sz w:val="18"/>
                <w:szCs w:val="21"/>
              </w:rPr>
              <w:t>に招待す</w:t>
            </w:r>
            <w:r w:rsidRPr="00CD1906">
              <w:rPr>
                <w:rFonts w:ascii="MS UI Gothic" w:hAnsi="MS UI Gothic"/>
                <w:color w:val="000000" w:themeColor="text1"/>
                <w:sz w:val="18"/>
                <w:szCs w:val="21"/>
              </w:rPr>
              <w:t>るなど、</w:t>
            </w:r>
            <w:r w:rsidR="0089668F" w:rsidRPr="008118BC">
              <w:rPr>
                <w:rFonts w:ascii="MS UI Gothic" w:hAnsi="MS UI Gothic" w:hint="eastAsia"/>
                <w:color w:val="000000" w:themeColor="text1"/>
                <w:sz w:val="18"/>
                <w:szCs w:val="21"/>
              </w:rPr>
              <w:t>大阪府の結婚支援の取</w:t>
            </w:r>
            <w:r w:rsidR="00B722C0" w:rsidRPr="008118BC">
              <w:rPr>
                <w:rFonts w:ascii="MS UI Gothic" w:hAnsi="MS UI Gothic" w:hint="eastAsia"/>
                <w:color w:val="000000" w:themeColor="text1"/>
                <w:sz w:val="18"/>
                <w:szCs w:val="21"/>
              </w:rPr>
              <w:t>組み</w:t>
            </w:r>
            <w:r w:rsidRPr="008118BC">
              <w:rPr>
                <w:rFonts w:ascii="MS UI Gothic" w:hAnsi="MS UI Gothic"/>
                <w:color w:val="000000" w:themeColor="text1"/>
                <w:sz w:val="18"/>
                <w:szCs w:val="21"/>
              </w:rPr>
              <w:t>に協力します</w:t>
            </w:r>
          </w:p>
          <w:p w14:paraId="43C616D6" w14:textId="696725E8" w:rsidR="008F7233" w:rsidRPr="00340E55" w:rsidRDefault="00CC573D" w:rsidP="00074F4D">
            <w:pPr>
              <w:spacing w:beforeLines="20" w:before="75" w:line="320" w:lineRule="exact"/>
              <w:rPr>
                <w:rFonts w:ascii="MS UI Gothic" w:hAnsi="MS UI Gothic"/>
                <w:b/>
                <w:color w:val="000000" w:themeColor="text1"/>
                <w:sz w:val="21"/>
                <w:szCs w:val="21"/>
              </w:rPr>
            </w:pPr>
            <w:r>
              <w:rPr>
                <w:rFonts w:ascii="MS UI Gothic" w:hAnsi="MS UI Gothic" w:hint="eastAsia"/>
                <w:b/>
                <w:color w:val="000000" w:themeColor="text1"/>
                <w:sz w:val="21"/>
                <w:szCs w:val="21"/>
              </w:rPr>
              <w:t>〇</w:t>
            </w:r>
            <w:r w:rsidR="008F7233" w:rsidRPr="00340E55">
              <w:rPr>
                <w:rFonts w:ascii="MS UI Gothic" w:hAnsi="MS UI Gothic" w:hint="eastAsia"/>
                <w:b/>
                <w:color w:val="000000" w:themeColor="text1"/>
                <w:sz w:val="21"/>
                <w:szCs w:val="21"/>
              </w:rPr>
              <w:t>障がい者の自立と社会参加に向けた</w:t>
            </w:r>
            <w:r w:rsidR="00AD4917">
              <w:rPr>
                <w:rFonts w:ascii="MS UI Gothic" w:hAnsi="MS UI Gothic" w:hint="eastAsia"/>
                <w:b/>
                <w:color w:val="000000" w:themeColor="text1"/>
                <w:sz w:val="21"/>
                <w:szCs w:val="21"/>
              </w:rPr>
              <w:t>取</w:t>
            </w:r>
            <w:r w:rsidR="004B5F05">
              <w:rPr>
                <w:rFonts w:ascii="MS UI Gothic" w:hAnsi="MS UI Gothic" w:hint="eastAsia"/>
                <w:b/>
                <w:color w:val="000000" w:themeColor="text1"/>
                <w:sz w:val="21"/>
                <w:szCs w:val="21"/>
              </w:rPr>
              <w:t>組み</w:t>
            </w:r>
          </w:p>
          <w:p w14:paraId="2166F75F" w14:textId="21CCE9D8" w:rsidR="008F7233" w:rsidRPr="00CD1906" w:rsidRDefault="0030034C" w:rsidP="008F7233">
            <w:pPr>
              <w:spacing w:line="320" w:lineRule="exact"/>
              <w:ind w:leftChars="100" w:left="235"/>
              <w:rPr>
                <w:rFonts w:ascii="MS UI Gothic" w:hAnsi="MS UI Gothic"/>
                <w:color w:val="000000" w:themeColor="text1"/>
                <w:sz w:val="18"/>
                <w:szCs w:val="21"/>
              </w:rPr>
            </w:pPr>
            <w:r>
              <w:rPr>
                <w:rFonts w:ascii="MS UI Gothic" w:hAnsi="MS UI Gothic" w:hint="eastAsia"/>
                <w:color w:val="000000" w:themeColor="text1"/>
                <w:sz w:val="18"/>
                <w:szCs w:val="21"/>
              </w:rPr>
              <w:t>積水ハウスが大阪実行委員事務局として参画する</w:t>
            </w:r>
            <w:r w:rsidR="008F7233" w:rsidRPr="00CD1906">
              <w:rPr>
                <w:rFonts w:ascii="MS UI Gothic" w:hAnsi="MS UI Gothic" w:hint="eastAsia"/>
                <w:color w:val="000000" w:themeColor="text1"/>
                <w:sz w:val="18"/>
                <w:szCs w:val="21"/>
              </w:rPr>
              <w:t>障害者週間協賛行事において</w:t>
            </w:r>
            <w:r>
              <w:rPr>
                <w:rFonts w:ascii="MS UI Gothic" w:hAnsi="MS UI Gothic" w:hint="eastAsia"/>
                <w:color w:val="000000" w:themeColor="text1"/>
                <w:sz w:val="18"/>
                <w:szCs w:val="21"/>
              </w:rPr>
              <w:t>、</w:t>
            </w:r>
            <w:r w:rsidR="008F7233" w:rsidRPr="00CD1906">
              <w:rPr>
                <w:rFonts w:ascii="MS UI Gothic" w:hAnsi="MS UI Gothic" w:hint="eastAsia"/>
                <w:color w:val="000000" w:themeColor="text1"/>
                <w:sz w:val="18"/>
                <w:szCs w:val="21"/>
              </w:rPr>
              <w:t>梅田スカイビルでの「障害者と社会をつなぐシンポジウム」や「みんなでつくる共生社会パネル展」、「障害者の社会参加を支援する企業展示会」などを開催し、障がい者の社会参加を支援します</w:t>
            </w:r>
          </w:p>
          <w:p w14:paraId="743A9B8D" w14:textId="146618AA" w:rsidR="008F7233" w:rsidRPr="00340E55" w:rsidRDefault="00CC573D" w:rsidP="00074F4D">
            <w:pPr>
              <w:spacing w:beforeLines="20" w:before="75" w:line="320" w:lineRule="exact"/>
              <w:rPr>
                <w:rFonts w:ascii="MS UI Gothic" w:hAnsi="MS UI Gothic"/>
                <w:b/>
                <w:color w:val="000000" w:themeColor="text1"/>
                <w:sz w:val="21"/>
                <w:szCs w:val="21"/>
              </w:rPr>
            </w:pPr>
            <w:r>
              <w:rPr>
                <w:rFonts w:ascii="MS UI Gothic" w:hAnsi="MS UI Gothic" w:hint="eastAsia"/>
                <w:b/>
                <w:color w:val="000000" w:themeColor="text1"/>
                <w:sz w:val="21"/>
                <w:szCs w:val="21"/>
              </w:rPr>
              <w:t>〇</w:t>
            </w:r>
            <w:r w:rsidR="008F7233" w:rsidRPr="00340E55">
              <w:rPr>
                <w:rFonts w:ascii="MS UI Gothic" w:hAnsi="MS UI Gothic" w:hint="eastAsia"/>
                <w:b/>
                <w:color w:val="000000" w:themeColor="text1"/>
                <w:sz w:val="21"/>
                <w:szCs w:val="21"/>
              </w:rPr>
              <w:t>大阪ふれあいキャンペーン等への協賛の実施</w:t>
            </w:r>
          </w:p>
          <w:p w14:paraId="33300023" w14:textId="40A1D7DA" w:rsidR="00F46D75" w:rsidRPr="00CD1906" w:rsidRDefault="008F7233" w:rsidP="00202CE6">
            <w:pPr>
              <w:spacing w:line="320" w:lineRule="exact"/>
              <w:ind w:leftChars="100" w:left="235"/>
              <w:rPr>
                <w:rFonts w:ascii="MS UI Gothic" w:hAnsi="MS UI Gothic"/>
                <w:color w:val="000000" w:themeColor="text1"/>
                <w:sz w:val="18"/>
                <w:szCs w:val="21"/>
              </w:rPr>
            </w:pPr>
            <w:r w:rsidRPr="00CD1906">
              <w:rPr>
                <w:rFonts w:ascii="MS UI Gothic" w:hAnsi="MS UI Gothic" w:hint="eastAsia"/>
                <w:color w:val="000000" w:themeColor="text1"/>
                <w:sz w:val="18"/>
                <w:szCs w:val="21"/>
              </w:rPr>
              <w:t>府が進める「大阪ふれあいキャンペーン」や「心の輪を広げる障がい者理解促進事業」への協賛を通じて、障がいについての正しい理解の促進に協力します</w:t>
            </w:r>
          </w:p>
        </w:tc>
      </w:tr>
      <w:tr w:rsidR="00F259C3" w:rsidRPr="00CD1906" w14:paraId="49BBF367" w14:textId="77777777" w:rsidTr="006B0A3B">
        <w:tblPrEx>
          <w:jc w:val="left"/>
        </w:tblPrEx>
        <w:trPr>
          <w:trHeight w:val="5377"/>
        </w:trPr>
        <w:tc>
          <w:tcPr>
            <w:tcW w:w="528" w:type="dxa"/>
            <w:vAlign w:val="center"/>
          </w:tcPr>
          <w:p w14:paraId="1608D5C6" w14:textId="77777777" w:rsidR="00D2394E" w:rsidRPr="00CC7BBF" w:rsidRDefault="00D2394E" w:rsidP="00D2394E">
            <w:pPr>
              <w:pStyle w:val="a5"/>
              <w:numPr>
                <w:ilvl w:val="0"/>
                <w:numId w:val="11"/>
              </w:numPr>
              <w:ind w:leftChars="0"/>
              <w:rPr>
                <w:rFonts w:ascii="MS UI Gothic" w:hAnsi="MS UI Gothic"/>
                <w:sz w:val="21"/>
                <w:szCs w:val="21"/>
              </w:rPr>
            </w:pPr>
          </w:p>
        </w:tc>
        <w:tc>
          <w:tcPr>
            <w:tcW w:w="1594" w:type="dxa"/>
          </w:tcPr>
          <w:p w14:paraId="7710698B" w14:textId="0AC468F6" w:rsidR="00D2394E" w:rsidRPr="00CD1906" w:rsidRDefault="0030034C" w:rsidP="00D2394E">
            <w:pPr>
              <w:jc w:val="left"/>
              <w:rPr>
                <w:rFonts w:ascii="MS UI Gothic" w:hAnsi="MS UI Gothic"/>
                <w:color w:val="000000" w:themeColor="text1"/>
                <w:sz w:val="21"/>
                <w:szCs w:val="21"/>
              </w:rPr>
            </w:pPr>
            <w:r>
              <w:rPr>
                <w:rFonts w:ascii="MS UI Gothic" w:hAnsi="MS UI Gothic" w:hint="eastAsia"/>
                <w:color w:val="000000" w:themeColor="text1"/>
                <w:sz w:val="21"/>
                <w:szCs w:val="21"/>
              </w:rPr>
              <w:t>雇用・中小企業振興</w:t>
            </w:r>
          </w:p>
          <w:p w14:paraId="754077E9" w14:textId="77777777" w:rsidR="00D2394E" w:rsidRDefault="00D2394E" w:rsidP="00D2394E">
            <w:pPr>
              <w:jc w:val="left"/>
              <w:rPr>
                <w:rFonts w:ascii="MS UI Gothic" w:hAnsi="MS UI Gothic"/>
                <w:color w:val="000000" w:themeColor="text1"/>
                <w:sz w:val="21"/>
                <w:szCs w:val="21"/>
              </w:rPr>
            </w:pPr>
            <w:r w:rsidRPr="00CD1906">
              <w:rPr>
                <w:rFonts w:ascii="MS UI Gothic" w:hAnsi="MS UI Gothic"/>
                <w:noProof/>
              </w:rPr>
              <w:drawing>
                <wp:inline distT="0" distB="0" distL="0" distR="0" wp14:anchorId="6AEF899B" wp14:editId="027EE0DF">
                  <wp:extent cx="746234" cy="746234"/>
                  <wp:effectExtent l="0" t="0" r="0" b="0"/>
                  <wp:docPr id="3" name="図 3" descr="http://www.unic.or.jp/files/sdg_icon_05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nic.or.jp/files/sdg_icon_05_j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6234" cy="746234"/>
                          </a:xfrm>
                          <a:prstGeom prst="rect">
                            <a:avLst/>
                          </a:prstGeom>
                          <a:noFill/>
                          <a:ln>
                            <a:noFill/>
                          </a:ln>
                        </pic:spPr>
                      </pic:pic>
                    </a:graphicData>
                  </a:graphic>
                </wp:inline>
              </w:drawing>
            </w:r>
          </w:p>
          <w:p w14:paraId="5D92F184" w14:textId="77777777" w:rsidR="00F259C3" w:rsidRDefault="00F259C3" w:rsidP="00D2394E">
            <w:pPr>
              <w:jc w:val="left"/>
              <w:rPr>
                <w:rFonts w:ascii="MS UI Gothic" w:hAnsi="MS UI Gothic"/>
                <w:color w:val="000000" w:themeColor="text1"/>
                <w:sz w:val="21"/>
                <w:szCs w:val="21"/>
              </w:rPr>
            </w:pPr>
            <w:r>
              <w:rPr>
                <w:rFonts w:ascii="MS UI Gothic" w:hAnsi="MS UI Gothic" w:hint="eastAsia"/>
                <w:noProof/>
                <w:color w:val="000000" w:themeColor="text1"/>
                <w:sz w:val="21"/>
                <w:szCs w:val="21"/>
              </w:rPr>
              <w:drawing>
                <wp:inline distT="0" distB="0" distL="0" distR="0" wp14:anchorId="676A1AAC" wp14:editId="614F03C4">
                  <wp:extent cx="756000" cy="756000"/>
                  <wp:effectExtent l="0" t="0" r="6350"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_icon_08_ja.png"/>
                          <pic:cNvPicPr/>
                        </pic:nvPicPr>
                        <pic:blipFill>
                          <a:blip r:embed="rId12">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inline>
              </w:drawing>
            </w:r>
          </w:p>
          <w:p w14:paraId="6BFDC13A" w14:textId="30123AAD" w:rsidR="00477903" w:rsidRPr="00CD1906" w:rsidRDefault="00477903" w:rsidP="00D2394E">
            <w:pPr>
              <w:jc w:val="left"/>
              <w:rPr>
                <w:rFonts w:ascii="MS UI Gothic" w:hAnsi="MS UI Gothic"/>
                <w:color w:val="000000" w:themeColor="text1"/>
                <w:sz w:val="21"/>
                <w:szCs w:val="21"/>
              </w:rPr>
            </w:pPr>
            <w:r>
              <w:rPr>
                <w:rFonts w:ascii="MS UI Gothic" w:hAnsi="MS UI Gothic" w:hint="eastAsia"/>
                <w:noProof/>
                <w:color w:val="000000" w:themeColor="text1"/>
                <w:sz w:val="21"/>
                <w:szCs w:val="21"/>
              </w:rPr>
              <w:drawing>
                <wp:inline distT="0" distB="0" distL="0" distR="0" wp14:anchorId="4661D970" wp14:editId="32DF6851">
                  <wp:extent cx="756000" cy="756000"/>
                  <wp:effectExtent l="0" t="0" r="6350" b="635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_icon_09_ja.png"/>
                          <pic:cNvPicPr/>
                        </pic:nvPicPr>
                        <pic:blipFill>
                          <a:blip r:embed="rId13">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inline>
              </w:drawing>
            </w:r>
          </w:p>
        </w:tc>
        <w:tc>
          <w:tcPr>
            <w:tcW w:w="8192" w:type="dxa"/>
          </w:tcPr>
          <w:p w14:paraId="58856B4E" w14:textId="77777777" w:rsidR="00D2394E" w:rsidRPr="000D7911" w:rsidRDefault="00D2394E" w:rsidP="00D2394E">
            <w:pPr>
              <w:spacing w:line="320" w:lineRule="exact"/>
              <w:rPr>
                <w:rFonts w:ascii="MS UI Gothic" w:hAnsi="MS UI Gothic"/>
                <w:b/>
                <w:color w:val="000000" w:themeColor="text1"/>
                <w:sz w:val="21"/>
                <w:szCs w:val="21"/>
              </w:rPr>
            </w:pPr>
            <w:r w:rsidRPr="000D7911">
              <w:rPr>
                <w:rFonts w:ascii="MS UI Gothic" w:hAnsi="MS UI Gothic" w:hint="eastAsia"/>
                <w:b/>
                <w:color w:val="000000" w:themeColor="text1"/>
                <w:sz w:val="21"/>
                <w:szCs w:val="21"/>
              </w:rPr>
              <w:t>◎女性や若者の就業促進に向けた連携</w:t>
            </w:r>
          </w:p>
          <w:p w14:paraId="11727432" w14:textId="41395D5C" w:rsidR="00D2394E" w:rsidRPr="000D7911" w:rsidRDefault="0091540C" w:rsidP="00D2394E">
            <w:pPr>
              <w:spacing w:line="320" w:lineRule="exact"/>
              <w:ind w:leftChars="100" w:left="235"/>
              <w:rPr>
                <w:rFonts w:ascii="MS UI Gothic" w:hAnsi="MS UI Gothic"/>
                <w:color w:val="000000" w:themeColor="text1"/>
                <w:sz w:val="18"/>
                <w:szCs w:val="21"/>
              </w:rPr>
            </w:pPr>
            <w:r>
              <w:rPr>
                <w:rFonts w:ascii="MS UI Gothic" w:hAnsi="MS UI Gothic" w:hint="eastAsia"/>
                <w:color w:val="000000" w:themeColor="text1"/>
                <w:sz w:val="18"/>
                <w:szCs w:val="21"/>
              </w:rPr>
              <w:t>OSAKA</w:t>
            </w:r>
            <w:r w:rsidR="00E30126" w:rsidRPr="000D7911">
              <w:rPr>
                <w:rFonts w:ascii="MS UI Gothic" w:hAnsi="MS UI Gothic" w:hint="eastAsia"/>
                <w:color w:val="000000" w:themeColor="text1"/>
                <w:sz w:val="18"/>
                <w:szCs w:val="21"/>
              </w:rPr>
              <w:t>しごとフィールドと連携し、</w:t>
            </w:r>
            <w:r w:rsidR="00D2394E" w:rsidRPr="000D7911">
              <w:rPr>
                <w:rFonts w:ascii="MS UI Gothic" w:hAnsi="MS UI Gothic" w:hint="eastAsia"/>
                <w:color w:val="000000" w:themeColor="text1"/>
                <w:sz w:val="18"/>
                <w:szCs w:val="21"/>
              </w:rPr>
              <w:t>府が主催する求職者向けセミナー・イベントへの講師派遣を通じて、女性や若者の就業促進に取り組みます</w:t>
            </w:r>
          </w:p>
          <w:p w14:paraId="4189234A" w14:textId="71972B33" w:rsidR="0030034C" w:rsidRPr="000D7911" w:rsidRDefault="0030034C" w:rsidP="00DC3266">
            <w:pPr>
              <w:spacing w:beforeLines="20" w:before="75" w:line="320" w:lineRule="exact"/>
              <w:rPr>
                <w:rFonts w:ascii="MS UI Gothic" w:hAnsi="MS UI Gothic"/>
                <w:b/>
                <w:color w:val="000000" w:themeColor="text1"/>
                <w:sz w:val="21"/>
                <w:szCs w:val="21"/>
              </w:rPr>
            </w:pPr>
            <w:r w:rsidRPr="000D7911">
              <w:rPr>
                <w:rFonts w:ascii="MS UI Gothic" w:hAnsi="MS UI Gothic" w:hint="eastAsia"/>
                <w:b/>
                <w:color w:val="000000" w:themeColor="text1"/>
                <w:sz w:val="21"/>
                <w:szCs w:val="21"/>
              </w:rPr>
              <w:t>◎</w:t>
            </w:r>
            <w:r w:rsidRPr="000D7911">
              <w:rPr>
                <w:rFonts w:ascii="MS UI Gothic" w:hAnsi="MS UI Gothic"/>
                <w:b/>
                <w:color w:val="000000" w:themeColor="text1"/>
                <w:sz w:val="21"/>
                <w:szCs w:val="21"/>
              </w:rPr>
              <w:t>大阪製のPRへの協力</w:t>
            </w:r>
          </w:p>
          <w:p w14:paraId="764E5911" w14:textId="79E0E01E" w:rsidR="0030034C" w:rsidRPr="000D7911" w:rsidRDefault="0030034C" w:rsidP="0030034C">
            <w:pPr>
              <w:spacing w:line="320" w:lineRule="exact"/>
              <w:ind w:leftChars="100" w:left="235"/>
              <w:rPr>
                <w:rFonts w:ascii="MS UI Gothic" w:hAnsi="MS UI Gothic"/>
                <w:color w:val="000000" w:themeColor="text1"/>
                <w:sz w:val="18"/>
                <w:szCs w:val="21"/>
              </w:rPr>
            </w:pPr>
            <w:r w:rsidRPr="000D7911">
              <w:rPr>
                <w:rFonts w:ascii="MS UI Gothic" w:hAnsi="MS UI Gothic" w:hint="eastAsia"/>
                <w:color w:val="000000" w:themeColor="text1"/>
                <w:sz w:val="18"/>
                <w:szCs w:val="21"/>
              </w:rPr>
              <w:t>梅田スカイビル空中庭園展望台のギャラリーショップ（39階）</w:t>
            </w:r>
            <w:r w:rsidRPr="000D7911">
              <w:rPr>
                <w:rFonts w:ascii="MS UI Gothic" w:hAnsi="MS UI Gothic"/>
                <w:color w:val="000000" w:themeColor="text1"/>
                <w:sz w:val="18"/>
                <w:szCs w:val="21"/>
              </w:rPr>
              <w:t>に、大阪製</w:t>
            </w:r>
            <w:r w:rsidR="00C41058">
              <w:rPr>
                <w:rFonts w:ascii="MS UI Gothic" w:hAnsi="MS UI Gothic" w:hint="eastAsia"/>
                <w:color w:val="000000" w:themeColor="text1"/>
                <w:sz w:val="18"/>
                <w:szCs w:val="21"/>
              </w:rPr>
              <w:t>ブランド</w:t>
            </w:r>
            <w:r w:rsidR="00C0401E">
              <w:rPr>
                <w:rFonts w:ascii="MS UI Gothic" w:hAnsi="MS UI Gothic" w:hint="eastAsia"/>
                <w:color w:val="000000" w:themeColor="text1"/>
                <w:sz w:val="18"/>
                <w:szCs w:val="21"/>
              </w:rPr>
              <w:t>認証製品</w:t>
            </w:r>
            <w:r w:rsidRPr="000D7911">
              <w:rPr>
                <w:rFonts w:ascii="MS UI Gothic" w:hAnsi="MS UI Gothic"/>
                <w:color w:val="000000" w:themeColor="text1"/>
                <w:sz w:val="18"/>
                <w:szCs w:val="21"/>
              </w:rPr>
              <w:t>コーナーを設置</w:t>
            </w:r>
            <w:r w:rsidRPr="000D7911">
              <w:rPr>
                <w:rFonts w:ascii="MS UI Gothic" w:hAnsi="MS UI Gothic" w:hint="eastAsia"/>
                <w:color w:val="000000" w:themeColor="text1"/>
                <w:sz w:val="18"/>
                <w:szCs w:val="21"/>
              </w:rPr>
              <w:t>するなど、大阪製の販売促進・PRに協力します</w:t>
            </w:r>
          </w:p>
          <w:p w14:paraId="7EEE7BCA" w14:textId="09199F89" w:rsidR="00D2394E" w:rsidRPr="000D7911" w:rsidRDefault="0030034C" w:rsidP="00DC3266">
            <w:pPr>
              <w:spacing w:beforeLines="20" w:before="75" w:line="320" w:lineRule="exact"/>
              <w:rPr>
                <w:rFonts w:ascii="MS UI Gothic" w:hAnsi="MS UI Gothic"/>
                <w:b/>
                <w:color w:val="000000" w:themeColor="text1"/>
                <w:sz w:val="21"/>
                <w:szCs w:val="21"/>
              </w:rPr>
            </w:pPr>
            <w:r w:rsidRPr="000D7911">
              <w:rPr>
                <w:rFonts w:ascii="MS UI Gothic" w:hAnsi="MS UI Gothic" w:hint="eastAsia"/>
                <w:b/>
                <w:color w:val="000000" w:themeColor="text1"/>
                <w:sz w:val="21"/>
                <w:szCs w:val="21"/>
              </w:rPr>
              <w:t>〇</w:t>
            </w:r>
            <w:r w:rsidR="00D2394E" w:rsidRPr="000D7911">
              <w:rPr>
                <w:rFonts w:ascii="MS UI Gothic" w:hAnsi="MS UI Gothic"/>
                <w:b/>
                <w:color w:val="000000" w:themeColor="text1"/>
                <w:sz w:val="21"/>
                <w:szCs w:val="21"/>
              </w:rPr>
              <w:t>障がい者の雇用促進に関する</w:t>
            </w:r>
            <w:r w:rsidR="009F0D4A" w:rsidRPr="000D7911">
              <w:rPr>
                <w:rFonts w:ascii="MS UI Gothic" w:hAnsi="MS UI Gothic"/>
                <w:b/>
                <w:color w:val="000000" w:themeColor="text1"/>
                <w:sz w:val="21"/>
                <w:szCs w:val="21"/>
              </w:rPr>
              <w:t>取</w:t>
            </w:r>
            <w:r w:rsidR="004B5F05" w:rsidRPr="000D7911">
              <w:rPr>
                <w:rFonts w:ascii="MS UI Gothic" w:hAnsi="MS UI Gothic"/>
                <w:b/>
                <w:color w:val="000000" w:themeColor="text1"/>
                <w:sz w:val="21"/>
                <w:szCs w:val="21"/>
              </w:rPr>
              <w:t>組み</w:t>
            </w:r>
            <w:r w:rsidR="00D2394E" w:rsidRPr="000D7911">
              <w:rPr>
                <w:rFonts w:ascii="MS UI Gothic" w:hAnsi="MS UI Gothic"/>
                <w:b/>
                <w:color w:val="000000" w:themeColor="text1"/>
                <w:sz w:val="21"/>
                <w:szCs w:val="21"/>
              </w:rPr>
              <w:t>への協力</w:t>
            </w:r>
          </w:p>
          <w:p w14:paraId="00EAC609" w14:textId="687B5E81" w:rsidR="00D2394E" w:rsidRPr="000D7911" w:rsidRDefault="00D2394E" w:rsidP="003474E5">
            <w:pPr>
              <w:spacing w:line="320" w:lineRule="exact"/>
              <w:ind w:leftChars="102" w:left="240"/>
              <w:rPr>
                <w:rFonts w:ascii="MS UI Gothic" w:hAnsi="MS UI Gothic"/>
                <w:color w:val="000000" w:themeColor="text1"/>
                <w:sz w:val="21"/>
                <w:szCs w:val="21"/>
              </w:rPr>
            </w:pPr>
            <w:r w:rsidRPr="00BC18A7">
              <w:rPr>
                <w:rFonts w:ascii="MS UI Gothic" w:hAnsi="MS UI Gothic" w:cs="Meiryo UI"/>
                <w:color w:val="000000" w:themeColor="text1"/>
                <w:sz w:val="18"/>
                <w:szCs w:val="18"/>
              </w:rPr>
              <w:t>大阪府障がい者サポートカンパニー</w:t>
            </w:r>
            <w:r w:rsidR="006B0A3B" w:rsidRPr="00BC18A7">
              <w:rPr>
                <w:rFonts w:ascii="MS UI Gothic" w:hAnsi="MS UI Gothic" w:cs="Meiryo UI" w:hint="eastAsia"/>
                <w:color w:val="000000" w:themeColor="text1"/>
                <w:sz w:val="18"/>
                <w:szCs w:val="18"/>
              </w:rPr>
              <w:t>に登録し</w:t>
            </w:r>
            <w:r w:rsidRPr="00BC18A7">
              <w:rPr>
                <w:rFonts w:ascii="MS UI Gothic" w:hAnsi="MS UI Gothic" w:cs="Meiryo UI" w:hint="eastAsia"/>
                <w:color w:val="000000" w:themeColor="text1"/>
                <w:sz w:val="18"/>
                <w:szCs w:val="18"/>
              </w:rPr>
              <w:t>（平成30年</w:t>
            </w:r>
            <w:r w:rsidR="0088493E" w:rsidRPr="00BC18A7">
              <w:rPr>
                <w:rFonts w:ascii="MS UI Gothic" w:hAnsi="MS UI Gothic" w:cs="Meiryo UI" w:hint="eastAsia"/>
                <w:color w:val="000000" w:themeColor="text1"/>
                <w:sz w:val="18"/>
                <w:szCs w:val="18"/>
              </w:rPr>
              <w:t>10</w:t>
            </w:r>
            <w:r w:rsidRPr="00BC18A7">
              <w:rPr>
                <w:rFonts w:ascii="MS UI Gothic" w:hAnsi="MS UI Gothic" w:cs="Meiryo UI" w:hint="eastAsia"/>
                <w:color w:val="000000" w:themeColor="text1"/>
                <w:sz w:val="18"/>
                <w:szCs w:val="18"/>
              </w:rPr>
              <w:t>月</w:t>
            </w:r>
            <w:r w:rsidR="0088493E" w:rsidRPr="00BC18A7">
              <w:rPr>
                <w:rFonts w:ascii="MS UI Gothic" w:hAnsi="MS UI Gothic" w:cs="Meiryo UI" w:hint="eastAsia"/>
                <w:color w:val="000000" w:themeColor="text1"/>
                <w:sz w:val="18"/>
                <w:szCs w:val="18"/>
              </w:rPr>
              <w:t>26</w:t>
            </w:r>
            <w:r w:rsidRPr="00BC18A7">
              <w:rPr>
                <w:rFonts w:ascii="MS UI Gothic" w:hAnsi="MS UI Gothic" w:cs="Meiryo UI" w:hint="eastAsia"/>
                <w:color w:val="000000" w:themeColor="text1"/>
                <w:sz w:val="18"/>
                <w:szCs w:val="18"/>
              </w:rPr>
              <w:t>日登録済）</w:t>
            </w:r>
            <w:r w:rsidRPr="00BC18A7">
              <w:rPr>
                <w:rFonts w:ascii="MS UI Gothic" w:hAnsi="MS UI Gothic" w:cs="Meiryo UI"/>
                <w:color w:val="000000" w:themeColor="text1"/>
                <w:sz w:val="18"/>
                <w:szCs w:val="18"/>
              </w:rPr>
              <w:t>、引き続き障がい者の雇用促進に取り組みます</w:t>
            </w:r>
          </w:p>
        </w:tc>
      </w:tr>
      <w:tr w:rsidR="00395069" w:rsidRPr="00CD1906" w14:paraId="5CA5FC4E" w14:textId="77777777" w:rsidTr="007003FB">
        <w:tblPrEx>
          <w:jc w:val="left"/>
        </w:tblPrEx>
        <w:trPr>
          <w:trHeight w:val="5655"/>
        </w:trPr>
        <w:tc>
          <w:tcPr>
            <w:tcW w:w="528" w:type="dxa"/>
            <w:vAlign w:val="center"/>
          </w:tcPr>
          <w:p w14:paraId="076585AF" w14:textId="77777777" w:rsidR="00395069" w:rsidRPr="00CC7BBF" w:rsidRDefault="00395069" w:rsidP="00395069">
            <w:pPr>
              <w:pStyle w:val="a5"/>
              <w:numPr>
                <w:ilvl w:val="0"/>
                <w:numId w:val="11"/>
              </w:numPr>
              <w:ind w:leftChars="0"/>
              <w:rPr>
                <w:rFonts w:ascii="MS UI Gothic" w:hAnsi="MS UI Gothic"/>
                <w:sz w:val="21"/>
                <w:szCs w:val="21"/>
              </w:rPr>
            </w:pPr>
          </w:p>
        </w:tc>
        <w:tc>
          <w:tcPr>
            <w:tcW w:w="1594" w:type="dxa"/>
          </w:tcPr>
          <w:p w14:paraId="4FEB89BA" w14:textId="77777777" w:rsidR="00395069" w:rsidRPr="00CD1906" w:rsidRDefault="00395069" w:rsidP="00395069">
            <w:pPr>
              <w:rPr>
                <w:rFonts w:ascii="MS UI Gothic" w:hAnsi="MS UI Gothic"/>
                <w:sz w:val="21"/>
                <w:szCs w:val="21"/>
              </w:rPr>
            </w:pPr>
            <w:r w:rsidRPr="00CD1906">
              <w:rPr>
                <w:rFonts w:ascii="MS UI Gothic" w:hAnsi="MS UI Gothic" w:hint="eastAsia"/>
                <w:sz w:val="21"/>
                <w:szCs w:val="21"/>
              </w:rPr>
              <w:t>健康</w:t>
            </w:r>
            <w:r w:rsidRPr="00712059">
              <w:rPr>
                <w:rFonts w:ascii="MS UI Gothic" w:hAnsi="MS UI Gothic" w:hint="eastAsia"/>
                <w:sz w:val="21"/>
                <w:szCs w:val="21"/>
              </w:rPr>
              <w:t>・働き方改革</w:t>
            </w:r>
          </w:p>
          <w:p w14:paraId="3A04062C" w14:textId="3F1AFFB3" w:rsidR="00395069" w:rsidRDefault="00395069" w:rsidP="00395069">
            <w:pPr>
              <w:jc w:val="left"/>
              <w:rPr>
                <w:rFonts w:ascii="MS UI Gothic" w:hAnsi="MS UI Gothic"/>
                <w:color w:val="000000" w:themeColor="text1"/>
                <w:sz w:val="21"/>
                <w:szCs w:val="21"/>
              </w:rPr>
            </w:pPr>
            <w:r w:rsidRPr="00CD1906">
              <w:rPr>
                <w:rFonts w:ascii="MS UI Gothic" w:hAnsi="MS UI Gothic"/>
                <w:noProof/>
                <w:sz w:val="21"/>
                <w:szCs w:val="21"/>
              </w:rPr>
              <w:drawing>
                <wp:inline distT="0" distB="0" distL="0" distR="0" wp14:anchorId="5F82930A" wp14:editId="2F4FCDA9">
                  <wp:extent cx="756745" cy="756745"/>
                  <wp:effectExtent l="0" t="0" r="5715"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ｓ３.png"/>
                          <pic:cNvPicPr/>
                        </pic:nvPicPr>
                        <pic:blipFill>
                          <a:blip r:embed="rId14">
                            <a:extLst>
                              <a:ext uri="{28A0092B-C50C-407E-A947-70E740481C1C}">
                                <a14:useLocalDpi xmlns:a14="http://schemas.microsoft.com/office/drawing/2010/main" val="0"/>
                              </a:ext>
                            </a:extLst>
                          </a:blip>
                          <a:stretch>
                            <a:fillRect/>
                          </a:stretch>
                        </pic:blipFill>
                        <pic:spPr>
                          <a:xfrm>
                            <a:off x="0" y="0"/>
                            <a:ext cx="755640" cy="755640"/>
                          </a:xfrm>
                          <a:prstGeom prst="rect">
                            <a:avLst/>
                          </a:prstGeom>
                        </pic:spPr>
                      </pic:pic>
                    </a:graphicData>
                  </a:graphic>
                </wp:inline>
              </w:drawing>
            </w:r>
          </w:p>
          <w:p w14:paraId="09D04408" w14:textId="0D6B825D" w:rsidR="00067091" w:rsidRDefault="00067091" w:rsidP="00395069">
            <w:pPr>
              <w:jc w:val="left"/>
              <w:rPr>
                <w:rFonts w:ascii="MS UI Gothic" w:hAnsi="MS UI Gothic"/>
                <w:color w:val="000000" w:themeColor="text1"/>
                <w:sz w:val="21"/>
                <w:szCs w:val="21"/>
              </w:rPr>
            </w:pPr>
            <w:r w:rsidRPr="00CD1906">
              <w:rPr>
                <w:rFonts w:ascii="MS UI Gothic" w:hAnsi="MS UI Gothic"/>
                <w:noProof/>
              </w:rPr>
              <w:drawing>
                <wp:inline distT="0" distB="0" distL="0" distR="0" wp14:anchorId="7074EA39" wp14:editId="504A6EA3">
                  <wp:extent cx="746234" cy="746234"/>
                  <wp:effectExtent l="0" t="0" r="0" b="0"/>
                  <wp:docPr id="20" name="図 20" descr="http://www.unic.or.jp/files/sdg_icon_05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nic.or.jp/files/sdg_icon_05_j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6234" cy="746234"/>
                          </a:xfrm>
                          <a:prstGeom prst="rect">
                            <a:avLst/>
                          </a:prstGeom>
                          <a:noFill/>
                          <a:ln>
                            <a:noFill/>
                          </a:ln>
                        </pic:spPr>
                      </pic:pic>
                    </a:graphicData>
                  </a:graphic>
                </wp:inline>
              </w:drawing>
            </w:r>
          </w:p>
          <w:p w14:paraId="5CC6477D" w14:textId="6B693152" w:rsidR="00F259C3" w:rsidRPr="00CD1906" w:rsidRDefault="00F259C3" w:rsidP="00395069">
            <w:pPr>
              <w:jc w:val="left"/>
              <w:rPr>
                <w:rFonts w:ascii="MS UI Gothic" w:hAnsi="MS UI Gothic"/>
                <w:color w:val="000000" w:themeColor="text1"/>
                <w:sz w:val="21"/>
                <w:szCs w:val="21"/>
              </w:rPr>
            </w:pPr>
            <w:r>
              <w:rPr>
                <w:rFonts w:ascii="MS UI Gothic" w:hAnsi="MS UI Gothic" w:hint="eastAsia"/>
                <w:noProof/>
                <w:color w:val="000000" w:themeColor="text1"/>
                <w:sz w:val="21"/>
                <w:szCs w:val="21"/>
              </w:rPr>
              <w:drawing>
                <wp:inline distT="0" distB="0" distL="0" distR="0" wp14:anchorId="3D961664" wp14:editId="41E5E10E">
                  <wp:extent cx="756000" cy="756000"/>
                  <wp:effectExtent l="0" t="0" r="6350"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_icon_08_ja.png"/>
                          <pic:cNvPicPr/>
                        </pic:nvPicPr>
                        <pic:blipFill>
                          <a:blip r:embed="rId12">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inline>
              </w:drawing>
            </w:r>
          </w:p>
        </w:tc>
        <w:tc>
          <w:tcPr>
            <w:tcW w:w="8192" w:type="dxa"/>
          </w:tcPr>
          <w:p w14:paraId="7324B8C9" w14:textId="77777777" w:rsidR="0097360D" w:rsidRPr="000D7911" w:rsidRDefault="0097360D" w:rsidP="0097360D">
            <w:pPr>
              <w:spacing w:line="320" w:lineRule="exact"/>
              <w:rPr>
                <w:rFonts w:ascii="MS UI Gothic" w:hAnsi="MS UI Gothic"/>
                <w:b/>
                <w:color w:val="000000" w:themeColor="text1"/>
                <w:sz w:val="21"/>
                <w:szCs w:val="21"/>
              </w:rPr>
            </w:pPr>
            <w:r w:rsidRPr="000D7911">
              <w:rPr>
                <w:rFonts w:ascii="MS UI Gothic" w:hAnsi="MS UI Gothic" w:hint="eastAsia"/>
                <w:b/>
                <w:color w:val="000000" w:themeColor="text1"/>
                <w:sz w:val="21"/>
                <w:szCs w:val="21"/>
              </w:rPr>
              <w:t>◎女性の活躍推進への協力</w:t>
            </w:r>
          </w:p>
          <w:p w14:paraId="7BE203BA" w14:textId="77777777" w:rsidR="0089668F" w:rsidRPr="0089668F" w:rsidRDefault="0089668F" w:rsidP="0089668F">
            <w:pPr>
              <w:spacing w:line="320" w:lineRule="exact"/>
              <w:ind w:leftChars="100" w:left="235"/>
              <w:rPr>
                <w:rFonts w:ascii="MS UI Gothic" w:hAnsi="MS UI Gothic" w:cs="Meiryo UI"/>
                <w:sz w:val="18"/>
                <w:szCs w:val="18"/>
              </w:rPr>
            </w:pPr>
            <w:r w:rsidRPr="0089668F">
              <w:rPr>
                <w:rFonts w:ascii="MS UI Gothic" w:hAnsi="MS UI Gothic" w:cs="Meiryo UI" w:hint="eastAsia"/>
                <w:sz w:val="18"/>
                <w:szCs w:val="18"/>
              </w:rPr>
              <w:t>男性社員の育児休業(イクメン休業)取得を推進し、女性活躍推進シンポジウム（平成30年11月16日）にパネリストを派遣するなど、男性も女性もいきいきと働ける取組みを進めます</w:t>
            </w:r>
          </w:p>
          <w:p w14:paraId="022F7EEB" w14:textId="28B5FC18" w:rsidR="0097360D" w:rsidRPr="000D7911" w:rsidRDefault="0089668F" w:rsidP="0089668F">
            <w:pPr>
              <w:spacing w:line="320" w:lineRule="exact"/>
              <w:ind w:leftChars="100" w:left="235"/>
              <w:rPr>
                <w:rFonts w:ascii="MS UI Gothic" w:hAnsi="MS UI Gothic" w:cs="Meiryo UI"/>
                <w:sz w:val="18"/>
                <w:szCs w:val="18"/>
              </w:rPr>
            </w:pPr>
            <w:r w:rsidRPr="0089668F">
              <w:rPr>
                <w:rFonts w:ascii="MS UI Gothic" w:hAnsi="MS UI Gothic" w:cs="Meiryo UI" w:hint="eastAsia"/>
                <w:sz w:val="18"/>
                <w:szCs w:val="18"/>
              </w:rPr>
              <w:t>また「男女いきいきプラス」事業者へ登録し（平成30年10月1日登録済）、男女が働きやすい職場環境整備や女性活躍推進に向けて、さらなる取組みを</w:t>
            </w:r>
            <w:r w:rsidRPr="00DA4E0D">
              <w:rPr>
                <w:rFonts w:ascii="MS UI Gothic" w:hAnsi="MS UI Gothic" w:cs="Meiryo UI" w:hint="eastAsia"/>
                <w:sz w:val="18"/>
                <w:szCs w:val="18"/>
              </w:rPr>
              <w:t>進めます</w:t>
            </w:r>
          </w:p>
          <w:p w14:paraId="254CA9A7" w14:textId="49CD71EE" w:rsidR="00395069" w:rsidRPr="000D7911" w:rsidRDefault="00395069" w:rsidP="00DC3266">
            <w:pPr>
              <w:spacing w:beforeLines="20" w:before="75" w:line="320" w:lineRule="exact"/>
              <w:rPr>
                <w:rFonts w:ascii="MS UI Gothic" w:hAnsi="MS UI Gothic"/>
                <w:b/>
                <w:color w:val="000000" w:themeColor="text1"/>
                <w:sz w:val="21"/>
                <w:szCs w:val="21"/>
              </w:rPr>
            </w:pPr>
            <w:r w:rsidRPr="000D7911">
              <w:rPr>
                <w:rFonts w:ascii="MS UI Gothic" w:hAnsi="MS UI Gothic" w:hint="eastAsia"/>
                <w:b/>
                <w:color w:val="000000" w:themeColor="text1"/>
                <w:sz w:val="21"/>
                <w:szCs w:val="21"/>
              </w:rPr>
              <w:t>〇</w:t>
            </w:r>
            <w:r w:rsidRPr="000D7911">
              <w:rPr>
                <w:rFonts w:ascii="MS UI Gothic" w:hAnsi="MS UI Gothic"/>
                <w:b/>
                <w:color w:val="000000" w:themeColor="text1"/>
                <w:sz w:val="21"/>
                <w:szCs w:val="21"/>
              </w:rPr>
              <w:t>Well-Being　OSAKA　Labへの参画を通じた、</w:t>
            </w:r>
            <w:r w:rsidRPr="000D7911">
              <w:rPr>
                <w:rFonts w:ascii="MS UI Gothic" w:hAnsi="MS UI Gothic" w:hint="eastAsia"/>
                <w:b/>
                <w:color w:val="000000" w:themeColor="text1"/>
                <w:sz w:val="21"/>
                <w:szCs w:val="21"/>
              </w:rPr>
              <w:t>働き方改革や健康経営等</w:t>
            </w:r>
            <w:r w:rsidRPr="000D7911">
              <w:rPr>
                <w:rFonts w:ascii="MS UI Gothic" w:hAnsi="MS UI Gothic"/>
                <w:b/>
                <w:color w:val="000000" w:themeColor="text1"/>
                <w:sz w:val="21"/>
                <w:szCs w:val="21"/>
              </w:rPr>
              <w:t>の</w:t>
            </w:r>
            <w:r w:rsidR="009F0D4A" w:rsidRPr="000D7911">
              <w:rPr>
                <w:rFonts w:ascii="MS UI Gothic" w:hAnsi="MS UI Gothic" w:hint="eastAsia"/>
                <w:b/>
                <w:color w:val="000000" w:themeColor="text1"/>
                <w:sz w:val="21"/>
                <w:szCs w:val="21"/>
              </w:rPr>
              <w:t>取</w:t>
            </w:r>
            <w:r w:rsidR="004B5F05" w:rsidRPr="000D7911">
              <w:rPr>
                <w:rFonts w:ascii="MS UI Gothic" w:hAnsi="MS UI Gothic" w:hint="eastAsia"/>
                <w:b/>
                <w:color w:val="000000" w:themeColor="text1"/>
                <w:sz w:val="21"/>
                <w:szCs w:val="21"/>
              </w:rPr>
              <w:t>組み</w:t>
            </w:r>
            <w:r w:rsidR="009F0D4A" w:rsidRPr="000D7911">
              <w:rPr>
                <w:rFonts w:ascii="MS UI Gothic" w:hAnsi="MS UI Gothic" w:hint="eastAsia"/>
                <w:b/>
                <w:color w:val="000000" w:themeColor="text1"/>
                <w:sz w:val="21"/>
                <w:szCs w:val="21"/>
              </w:rPr>
              <w:t>の</w:t>
            </w:r>
            <w:r w:rsidRPr="000D7911">
              <w:rPr>
                <w:rFonts w:ascii="MS UI Gothic" w:hAnsi="MS UI Gothic"/>
                <w:b/>
                <w:color w:val="000000" w:themeColor="text1"/>
                <w:sz w:val="21"/>
                <w:szCs w:val="21"/>
              </w:rPr>
              <w:t>推進</w:t>
            </w:r>
          </w:p>
          <w:p w14:paraId="3DB17A1A" w14:textId="2CB55C93" w:rsidR="00395069" w:rsidRPr="000D7911" w:rsidRDefault="00395069" w:rsidP="0088493E">
            <w:pPr>
              <w:spacing w:line="320" w:lineRule="exact"/>
              <w:ind w:leftChars="100" w:left="235"/>
              <w:rPr>
                <w:rFonts w:ascii="MS UI Gothic" w:hAnsi="MS UI Gothic"/>
                <w:color w:val="000000" w:themeColor="text1"/>
                <w:sz w:val="21"/>
                <w:szCs w:val="21"/>
              </w:rPr>
            </w:pPr>
            <w:r w:rsidRPr="000D7911">
              <w:rPr>
                <w:rFonts w:ascii="MS UI Gothic" w:hAnsi="MS UI Gothic" w:cs="Meiryo UI"/>
                <w:sz w:val="18"/>
                <w:szCs w:val="18"/>
              </w:rPr>
              <w:t>府と企業・大学が連携して設立したWell-Being OSAKA Labに参画し、</w:t>
            </w:r>
            <w:r w:rsidR="006058F0" w:rsidRPr="000D7911">
              <w:rPr>
                <w:rFonts w:ascii="MS UI Gothic" w:hAnsi="MS UI Gothic" w:cs="Meiryo UI" w:hint="eastAsia"/>
                <w:sz w:val="18"/>
                <w:szCs w:val="18"/>
              </w:rPr>
              <w:t>セミナーへの講師派遣など、</w:t>
            </w:r>
            <w:r w:rsidRPr="000D7911">
              <w:rPr>
                <w:rFonts w:ascii="MS UI Gothic" w:hAnsi="MS UI Gothic" w:cs="Meiryo UI"/>
                <w:sz w:val="18"/>
                <w:szCs w:val="18"/>
              </w:rPr>
              <w:t>働き方改革や健康経営</w:t>
            </w:r>
            <w:r w:rsidR="00447FB7">
              <w:rPr>
                <w:rFonts w:ascii="MS UI Gothic" w:hAnsi="MS UI Gothic" w:cs="Meiryo UI" w:hint="eastAsia"/>
                <w:sz w:val="18"/>
                <w:szCs w:val="18"/>
              </w:rPr>
              <w:t>等</w:t>
            </w:r>
            <w:r w:rsidRPr="000D7911">
              <w:rPr>
                <w:rFonts w:ascii="MS UI Gothic" w:hAnsi="MS UI Gothic" w:cs="Meiryo UI"/>
                <w:sz w:val="18"/>
                <w:szCs w:val="18"/>
              </w:rPr>
              <w:t>の</w:t>
            </w:r>
            <w:r w:rsidR="009F0D4A" w:rsidRPr="000D7911">
              <w:rPr>
                <w:rFonts w:ascii="MS UI Gothic" w:hAnsi="MS UI Gothic" w:cs="Meiryo UI"/>
                <w:sz w:val="18"/>
                <w:szCs w:val="18"/>
              </w:rPr>
              <w:t>取</w:t>
            </w:r>
            <w:r w:rsidR="004B5F05" w:rsidRPr="000D7911">
              <w:rPr>
                <w:rFonts w:ascii="MS UI Gothic" w:hAnsi="MS UI Gothic" w:cs="Meiryo UI"/>
                <w:sz w:val="18"/>
                <w:szCs w:val="18"/>
              </w:rPr>
              <w:t>組み</w:t>
            </w:r>
            <w:r w:rsidRPr="000D7911">
              <w:rPr>
                <w:rFonts w:ascii="MS UI Gothic" w:hAnsi="MS UI Gothic" w:cs="Meiryo UI"/>
                <w:sz w:val="18"/>
                <w:szCs w:val="18"/>
              </w:rPr>
              <w:t>を推進します</w:t>
            </w:r>
          </w:p>
        </w:tc>
      </w:tr>
      <w:tr w:rsidR="00F259C3" w:rsidRPr="00CD1906" w14:paraId="4BC4DF72" w14:textId="77777777" w:rsidTr="007003FB">
        <w:tblPrEx>
          <w:jc w:val="left"/>
        </w:tblPrEx>
        <w:trPr>
          <w:trHeight w:val="2505"/>
        </w:trPr>
        <w:tc>
          <w:tcPr>
            <w:tcW w:w="528" w:type="dxa"/>
            <w:vAlign w:val="center"/>
          </w:tcPr>
          <w:p w14:paraId="4D33F969" w14:textId="77777777" w:rsidR="00E32847" w:rsidRPr="00CC7BBF" w:rsidRDefault="00E32847" w:rsidP="004E4F2C">
            <w:pPr>
              <w:pStyle w:val="a5"/>
              <w:numPr>
                <w:ilvl w:val="0"/>
                <w:numId w:val="11"/>
              </w:numPr>
              <w:ind w:leftChars="0"/>
              <w:rPr>
                <w:rFonts w:ascii="MS UI Gothic" w:hAnsi="MS UI Gothic"/>
                <w:sz w:val="21"/>
                <w:szCs w:val="21"/>
              </w:rPr>
            </w:pPr>
          </w:p>
        </w:tc>
        <w:tc>
          <w:tcPr>
            <w:tcW w:w="1594" w:type="dxa"/>
          </w:tcPr>
          <w:p w14:paraId="5DF4067D" w14:textId="77777777" w:rsidR="00E32847" w:rsidRPr="000D7911" w:rsidRDefault="00E32847" w:rsidP="004051DF">
            <w:pPr>
              <w:jc w:val="left"/>
              <w:rPr>
                <w:rFonts w:ascii="MS UI Gothic" w:hAnsi="MS UI Gothic"/>
                <w:color w:val="000000" w:themeColor="text1"/>
                <w:sz w:val="21"/>
                <w:szCs w:val="21"/>
              </w:rPr>
            </w:pPr>
            <w:r w:rsidRPr="000D7911">
              <w:rPr>
                <w:rFonts w:ascii="MS UI Gothic" w:hAnsi="MS UI Gothic" w:hint="eastAsia"/>
                <w:color w:val="000000" w:themeColor="text1"/>
                <w:sz w:val="21"/>
                <w:szCs w:val="21"/>
              </w:rPr>
              <w:t>府政のPR</w:t>
            </w:r>
          </w:p>
          <w:p w14:paraId="75A9BEFA" w14:textId="77777777" w:rsidR="00E32847" w:rsidRPr="000D7911" w:rsidRDefault="00E32847" w:rsidP="004051DF">
            <w:pPr>
              <w:jc w:val="left"/>
              <w:rPr>
                <w:rFonts w:ascii="MS UI Gothic" w:hAnsi="MS UI Gothic"/>
                <w:color w:val="000000" w:themeColor="text1"/>
                <w:sz w:val="21"/>
                <w:szCs w:val="21"/>
              </w:rPr>
            </w:pPr>
            <w:r w:rsidRPr="000D7911">
              <w:rPr>
                <w:rFonts w:ascii="MS UI Gothic" w:hAnsi="MS UI Gothic"/>
                <w:noProof/>
                <w:color w:val="000000" w:themeColor="text1"/>
                <w:sz w:val="21"/>
                <w:szCs w:val="21"/>
              </w:rPr>
              <w:drawing>
                <wp:inline distT="0" distB="0" distL="0" distR="0" wp14:anchorId="5ABCF852" wp14:editId="1E8F4ED0">
                  <wp:extent cx="755650" cy="755650"/>
                  <wp:effectExtent l="0" t="0" r="6350" b="6350"/>
                  <wp:docPr id="12" name="図 12" descr="D:\ImamuraHa\Desktop\SDGs\sdg_icon_1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amuraHa\Desktop\SDGs\sdg_icon_17_j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c>
        <w:tc>
          <w:tcPr>
            <w:tcW w:w="8192" w:type="dxa"/>
          </w:tcPr>
          <w:p w14:paraId="3D2E0C33" w14:textId="5BA67DFD" w:rsidR="00E32847" w:rsidRPr="000D7911" w:rsidRDefault="00E32847" w:rsidP="00E32847">
            <w:pPr>
              <w:pBdr>
                <w:top w:val="nil"/>
                <w:left w:val="nil"/>
                <w:bottom w:val="nil"/>
                <w:right w:val="nil"/>
                <w:between w:val="nil"/>
              </w:pBdr>
              <w:spacing w:line="320" w:lineRule="exact"/>
              <w:rPr>
                <w:rFonts w:ascii="MS UI Gothic" w:hAnsi="MS UI Gothic"/>
                <w:b/>
                <w:color w:val="000000" w:themeColor="text1"/>
                <w:sz w:val="21"/>
                <w:szCs w:val="21"/>
              </w:rPr>
            </w:pPr>
            <w:r w:rsidRPr="000D7911">
              <w:rPr>
                <w:rFonts w:ascii="MS UI Gothic" w:hAnsi="MS UI Gothic" w:hint="eastAsia"/>
                <w:b/>
                <w:color w:val="000000" w:themeColor="text1"/>
                <w:sz w:val="21"/>
                <w:szCs w:val="21"/>
              </w:rPr>
              <w:t>◎</w:t>
            </w:r>
            <w:r w:rsidRPr="000D7911">
              <w:rPr>
                <w:rFonts w:ascii="MS UI Gothic" w:hAnsi="MS UI Gothic"/>
                <w:b/>
                <w:color w:val="000000" w:themeColor="text1"/>
                <w:sz w:val="21"/>
                <w:szCs w:val="21"/>
              </w:rPr>
              <w:t>動物愛護への協力</w:t>
            </w:r>
          </w:p>
          <w:p w14:paraId="51AED5B6" w14:textId="562E0743" w:rsidR="000D5D32" w:rsidRPr="000D7911" w:rsidRDefault="00E32847" w:rsidP="000D5D32">
            <w:pPr>
              <w:spacing w:line="320" w:lineRule="exact"/>
              <w:ind w:leftChars="100" w:left="235"/>
              <w:rPr>
                <w:rFonts w:ascii="MS UI Gothic" w:hAnsi="MS UI Gothic"/>
                <w:color w:val="000000" w:themeColor="text1"/>
                <w:sz w:val="18"/>
                <w:szCs w:val="21"/>
              </w:rPr>
            </w:pPr>
            <w:r w:rsidRPr="000D7911">
              <w:rPr>
                <w:rFonts w:ascii="MS UI Gothic" w:hAnsi="MS UI Gothic"/>
                <w:color w:val="000000" w:themeColor="text1"/>
                <w:sz w:val="18"/>
                <w:szCs w:val="21"/>
              </w:rPr>
              <w:t>積水ハウス</w:t>
            </w:r>
            <w:r w:rsidRPr="000D7911">
              <w:rPr>
                <w:rFonts w:ascii="MS UI Gothic" w:hAnsi="MS UI Gothic" w:hint="eastAsia"/>
                <w:color w:val="000000" w:themeColor="text1"/>
                <w:sz w:val="18"/>
                <w:szCs w:val="21"/>
              </w:rPr>
              <w:t>の</w:t>
            </w:r>
            <w:r w:rsidR="00FC0A87" w:rsidRPr="000D7911">
              <w:rPr>
                <w:rFonts w:ascii="MS UI Gothic" w:hAnsi="MS UI Gothic"/>
                <w:color w:val="000000" w:themeColor="text1"/>
                <w:sz w:val="18"/>
                <w:szCs w:val="21"/>
              </w:rPr>
              <w:t>施主</w:t>
            </w:r>
            <w:r w:rsidRPr="000D7911">
              <w:rPr>
                <w:rFonts w:ascii="MS UI Gothic" w:hAnsi="MS UI Gothic"/>
                <w:color w:val="000000" w:themeColor="text1"/>
                <w:sz w:val="18"/>
                <w:szCs w:val="21"/>
              </w:rPr>
              <w:t>向け広報誌</w:t>
            </w:r>
            <w:r w:rsidR="0030034C" w:rsidRPr="000D7911">
              <w:rPr>
                <w:rFonts w:ascii="MS UI Gothic" w:hAnsi="MS UI Gothic" w:hint="eastAsia"/>
                <w:color w:val="000000" w:themeColor="text1"/>
                <w:sz w:val="18"/>
                <w:szCs w:val="21"/>
              </w:rPr>
              <w:t>（府内約81,000部）</w:t>
            </w:r>
            <w:r w:rsidRPr="000D7911">
              <w:rPr>
                <w:rFonts w:ascii="MS UI Gothic" w:hAnsi="MS UI Gothic"/>
                <w:color w:val="000000" w:themeColor="text1"/>
                <w:sz w:val="18"/>
                <w:szCs w:val="21"/>
              </w:rPr>
              <w:t>への動物愛護に関する記事の掲載などを通じ、</w:t>
            </w:r>
            <w:r w:rsidR="00EB127E">
              <w:rPr>
                <w:rFonts w:ascii="MS UI Gothic" w:hAnsi="MS UI Gothic" w:hint="eastAsia"/>
                <w:color w:val="000000" w:themeColor="text1"/>
                <w:sz w:val="18"/>
                <w:szCs w:val="21"/>
              </w:rPr>
              <w:t>大阪府</w:t>
            </w:r>
            <w:r w:rsidR="000D5D32" w:rsidRPr="000D7911">
              <w:rPr>
                <w:rFonts w:ascii="MS UI Gothic" w:hAnsi="MS UI Gothic" w:hint="eastAsia"/>
                <w:color w:val="000000" w:themeColor="text1"/>
                <w:sz w:val="18"/>
                <w:szCs w:val="21"/>
              </w:rPr>
              <w:t>動物愛護管理基金の周知や動物愛護への意識醸成につなげます</w:t>
            </w:r>
          </w:p>
          <w:p w14:paraId="0EF8A00C" w14:textId="40F54E82" w:rsidR="00E32847" w:rsidRPr="000D7911" w:rsidRDefault="00C43067" w:rsidP="00DC3266">
            <w:pPr>
              <w:spacing w:beforeLines="20" w:before="75" w:line="320" w:lineRule="exact"/>
              <w:rPr>
                <w:rFonts w:ascii="MS UI Gothic" w:hAnsi="MS UI Gothic"/>
                <w:b/>
                <w:color w:val="000000" w:themeColor="text1"/>
                <w:sz w:val="21"/>
                <w:szCs w:val="21"/>
              </w:rPr>
            </w:pPr>
            <w:r w:rsidRPr="000D7911">
              <w:rPr>
                <w:rFonts w:ascii="MS UI Gothic" w:hAnsi="MS UI Gothic" w:cs="Cambria Math" w:hint="eastAsia"/>
                <w:b/>
                <w:color w:val="000000" w:themeColor="text1"/>
                <w:sz w:val="21"/>
                <w:szCs w:val="21"/>
              </w:rPr>
              <w:t>◎</w:t>
            </w:r>
            <w:r w:rsidR="00E32847" w:rsidRPr="000D7911">
              <w:rPr>
                <w:rFonts w:ascii="MS UI Gothic" w:hAnsi="MS UI Gothic"/>
                <w:b/>
                <w:color w:val="000000" w:themeColor="text1"/>
                <w:sz w:val="21"/>
                <w:szCs w:val="21"/>
              </w:rPr>
              <w:t>積水ハウスの広報ネットワークの活用</w:t>
            </w:r>
          </w:p>
          <w:p w14:paraId="444FFDB5" w14:textId="70220D44" w:rsidR="00877FB5" w:rsidRPr="00093F83" w:rsidRDefault="0097360D" w:rsidP="0030034C">
            <w:pPr>
              <w:spacing w:line="320" w:lineRule="exact"/>
              <w:ind w:leftChars="100" w:left="235"/>
              <w:rPr>
                <w:rFonts w:ascii="MS UI Gothic" w:hAnsi="MS UI Gothic"/>
                <w:color w:val="000000" w:themeColor="text1"/>
                <w:sz w:val="18"/>
                <w:szCs w:val="21"/>
              </w:rPr>
            </w:pPr>
            <w:r w:rsidRPr="000D7911">
              <w:rPr>
                <w:rFonts w:ascii="MS UI Gothic" w:hAnsi="MS UI Gothic" w:hint="eastAsia"/>
                <w:color w:val="000000" w:themeColor="text1"/>
                <w:sz w:val="18"/>
                <w:szCs w:val="21"/>
              </w:rPr>
              <w:t>梅田スカイビルや</w:t>
            </w:r>
            <w:r w:rsidR="000D5D32" w:rsidRPr="000D7911">
              <w:rPr>
                <w:rFonts w:ascii="MS UI Gothic" w:hAnsi="MS UI Gothic" w:hint="eastAsia"/>
                <w:color w:val="000000" w:themeColor="text1"/>
                <w:sz w:val="18"/>
                <w:szCs w:val="21"/>
              </w:rPr>
              <w:t>府内各拠点での</w:t>
            </w:r>
            <w:r w:rsidR="000D5D32" w:rsidRPr="000D7911">
              <w:rPr>
                <w:rFonts w:ascii="MS UI Gothic" w:hAnsi="MS UI Gothic"/>
                <w:color w:val="000000" w:themeColor="text1"/>
                <w:sz w:val="18"/>
                <w:szCs w:val="21"/>
              </w:rPr>
              <w:t>チラシ</w:t>
            </w:r>
            <w:r w:rsidR="000D5D32" w:rsidRPr="000D7911">
              <w:rPr>
                <w:rFonts w:ascii="MS UI Gothic" w:hAnsi="MS UI Gothic" w:hint="eastAsia"/>
                <w:color w:val="000000" w:themeColor="text1"/>
                <w:sz w:val="18"/>
                <w:szCs w:val="21"/>
              </w:rPr>
              <w:t>の</w:t>
            </w:r>
            <w:r w:rsidR="000D5D32" w:rsidRPr="000D7911">
              <w:rPr>
                <w:rFonts w:ascii="MS UI Gothic" w:hAnsi="MS UI Gothic"/>
                <w:color w:val="000000" w:themeColor="text1"/>
                <w:sz w:val="18"/>
                <w:szCs w:val="21"/>
              </w:rPr>
              <w:t>配架</w:t>
            </w:r>
            <w:r w:rsidR="0030034C" w:rsidRPr="000D7911">
              <w:rPr>
                <w:rFonts w:ascii="MS UI Gothic" w:hAnsi="MS UI Gothic" w:hint="eastAsia"/>
                <w:color w:val="000000" w:themeColor="text1"/>
                <w:sz w:val="18"/>
                <w:szCs w:val="21"/>
              </w:rPr>
              <w:t>、</w:t>
            </w:r>
            <w:r w:rsidR="000D5D32" w:rsidRPr="000D7911">
              <w:rPr>
                <w:rFonts w:ascii="MS UI Gothic" w:hAnsi="MS UI Gothic"/>
                <w:color w:val="000000" w:themeColor="text1"/>
                <w:sz w:val="18"/>
                <w:szCs w:val="21"/>
              </w:rPr>
              <w:t>施主向け広報誌</w:t>
            </w:r>
            <w:r w:rsidR="00470E5E" w:rsidRPr="000D7911">
              <w:rPr>
                <w:rFonts w:ascii="MS UI Gothic" w:hAnsi="MS UI Gothic" w:hint="eastAsia"/>
                <w:color w:val="000000" w:themeColor="text1"/>
                <w:sz w:val="18"/>
                <w:szCs w:val="21"/>
              </w:rPr>
              <w:t>や社内のホームページへの掲載</w:t>
            </w:r>
            <w:r w:rsidR="000D5D32" w:rsidRPr="000D7911">
              <w:rPr>
                <w:rFonts w:ascii="MS UI Gothic" w:hAnsi="MS UI Gothic"/>
                <w:color w:val="000000" w:themeColor="text1"/>
                <w:sz w:val="18"/>
                <w:szCs w:val="21"/>
              </w:rPr>
              <w:t>などを通じ</w:t>
            </w:r>
            <w:r w:rsidR="000D5D32" w:rsidRPr="000D7911">
              <w:rPr>
                <w:rFonts w:ascii="MS UI Gothic" w:hAnsi="MS UI Gothic" w:hint="eastAsia"/>
                <w:color w:val="000000" w:themeColor="text1"/>
                <w:sz w:val="18"/>
                <w:szCs w:val="21"/>
              </w:rPr>
              <w:t>て</w:t>
            </w:r>
            <w:r w:rsidR="000D5D32" w:rsidRPr="000D7911">
              <w:rPr>
                <w:rFonts w:ascii="MS UI Gothic" w:hAnsi="MS UI Gothic"/>
                <w:color w:val="000000" w:themeColor="text1"/>
                <w:sz w:val="18"/>
                <w:szCs w:val="21"/>
              </w:rPr>
              <w:t>、府政のPRに協力します</w:t>
            </w:r>
          </w:p>
        </w:tc>
      </w:tr>
      <w:tr w:rsidR="00340E55" w:rsidRPr="00CD1906" w14:paraId="3C9A0BE5" w14:textId="77777777" w:rsidTr="007003FB">
        <w:tblPrEx>
          <w:jc w:val="left"/>
        </w:tblPrEx>
        <w:trPr>
          <w:trHeight w:val="1974"/>
        </w:trPr>
        <w:tc>
          <w:tcPr>
            <w:tcW w:w="528" w:type="dxa"/>
            <w:vAlign w:val="center"/>
          </w:tcPr>
          <w:p w14:paraId="38667BEC" w14:textId="77777777" w:rsidR="00340E55" w:rsidRPr="00CC7BBF" w:rsidRDefault="00340E55" w:rsidP="004E4F2C">
            <w:pPr>
              <w:pStyle w:val="a5"/>
              <w:numPr>
                <w:ilvl w:val="0"/>
                <w:numId w:val="11"/>
              </w:numPr>
              <w:ind w:leftChars="0"/>
              <w:rPr>
                <w:rFonts w:ascii="MS UI Gothic" w:hAnsi="MS UI Gothic"/>
                <w:sz w:val="21"/>
                <w:szCs w:val="21"/>
              </w:rPr>
            </w:pPr>
          </w:p>
        </w:tc>
        <w:tc>
          <w:tcPr>
            <w:tcW w:w="1594" w:type="dxa"/>
          </w:tcPr>
          <w:p w14:paraId="30EF24B5" w14:textId="77777777" w:rsidR="00340E55" w:rsidRPr="000D7911" w:rsidRDefault="00340E55" w:rsidP="004051DF">
            <w:pPr>
              <w:jc w:val="left"/>
              <w:rPr>
                <w:rFonts w:ascii="MS UI Gothic" w:hAnsi="MS UI Gothic"/>
                <w:color w:val="000000" w:themeColor="text1"/>
                <w:sz w:val="21"/>
                <w:szCs w:val="21"/>
              </w:rPr>
            </w:pPr>
            <w:r w:rsidRPr="000D7911">
              <w:rPr>
                <w:rFonts w:ascii="MS UI Gothic" w:hAnsi="MS UI Gothic" w:hint="eastAsia"/>
                <w:color w:val="000000" w:themeColor="text1"/>
                <w:sz w:val="21"/>
                <w:szCs w:val="21"/>
              </w:rPr>
              <w:t>地域活性化</w:t>
            </w:r>
          </w:p>
          <w:p w14:paraId="4EACD5B7" w14:textId="692103A8" w:rsidR="00340E55" w:rsidRPr="000D7911" w:rsidRDefault="00340E55" w:rsidP="004051DF">
            <w:pPr>
              <w:jc w:val="left"/>
              <w:rPr>
                <w:rFonts w:ascii="MS UI Gothic" w:hAnsi="MS UI Gothic"/>
                <w:color w:val="000000" w:themeColor="text1"/>
                <w:sz w:val="21"/>
                <w:szCs w:val="21"/>
              </w:rPr>
            </w:pPr>
            <w:r w:rsidRPr="000D7911">
              <w:rPr>
                <w:rFonts w:ascii="MS UI Gothic" w:hAnsi="MS UI Gothic"/>
                <w:noProof/>
                <w:color w:val="000000" w:themeColor="text1"/>
                <w:sz w:val="21"/>
                <w:szCs w:val="21"/>
              </w:rPr>
              <w:drawing>
                <wp:inline distT="0" distB="0" distL="0" distR="0" wp14:anchorId="4845F050" wp14:editId="20695359">
                  <wp:extent cx="756000" cy="756000"/>
                  <wp:effectExtent l="0" t="0" r="635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inline>
              </w:drawing>
            </w:r>
          </w:p>
        </w:tc>
        <w:tc>
          <w:tcPr>
            <w:tcW w:w="8192" w:type="dxa"/>
          </w:tcPr>
          <w:p w14:paraId="03E5EA91" w14:textId="07514D8D" w:rsidR="00340E55" w:rsidRPr="000D7911" w:rsidRDefault="00340E55" w:rsidP="00E32847">
            <w:pPr>
              <w:spacing w:line="320" w:lineRule="exact"/>
              <w:rPr>
                <w:rFonts w:ascii="MS UI Gothic" w:hAnsi="MS UI Gothic"/>
                <w:b/>
                <w:color w:val="000000" w:themeColor="text1"/>
                <w:sz w:val="21"/>
                <w:szCs w:val="21"/>
              </w:rPr>
            </w:pPr>
            <w:r w:rsidRPr="000D7911">
              <w:rPr>
                <w:rFonts w:ascii="MS UI Gothic" w:hAnsi="MS UI Gothic" w:hint="eastAsia"/>
                <w:b/>
                <w:color w:val="000000" w:themeColor="text1"/>
                <w:sz w:val="21"/>
                <w:szCs w:val="21"/>
              </w:rPr>
              <w:t>◎G20</w:t>
            </w:r>
            <w:r w:rsidR="004353E2" w:rsidRPr="000D7911">
              <w:rPr>
                <w:rFonts w:ascii="MS UI Gothic" w:hAnsi="MS UI Gothic" w:hint="eastAsia"/>
                <w:b/>
                <w:color w:val="000000" w:themeColor="text1"/>
                <w:sz w:val="21"/>
                <w:szCs w:val="21"/>
              </w:rPr>
              <w:t>大阪サミットや</w:t>
            </w:r>
            <w:r w:rsidRPr="000D7911">
              <w:rPr>
                <w:rFonts w:ascii="MS UI Gothic" w:hAnsi="MS UI Gothic" w:hint="eastAsia"/>
                <w:b/>
                <w:color w:val="000000" w:themeColor="text1"/>
                <w:sz w:val="21"/>
                <w:szCs w:val="21"/>
              </w:rPr>
              <w:t>2025年日本国際博覧会の開催に向けた協力</w:t>
            </w:r>
          </w:p>
          <w:p w14:paraId="578FA42C" w14:textId="2C8E3281" w:rsidR="00340E55" w:rsidRPr="000D7911" w:rsidRDefault="00340E55" w:rsidP="00340E55">
            <w:pPr>
              <w:spacing w:line="320" w:lineRule="exact"/>
              <w:ind w:leftChars="100" w:left="235"/>
              <w:rPr>
                <w:rFonts w:ascii="MS UI Gothic" w:hAnsi="MS UI Gothic"/>
                <w:color w:val="000000" w:themeColor="text1"/>
                <w:sz w:val="18"/>
                <w:szCs w:val="21"/>
              </w:rPr>
            </w:pPr>
            <w:r w:rsidRPr="000D7911">
              <w:rPr>
                <w:rFonts w:ascii="MS UI Gothic" w:hAnsi="MS UI Gothic" w:hint="eastAsia"/>
                <w:sz w:val="18"/>
                <w:szCs w:val="18"/>
              </w:rPr>
              <w:t>G20</w:t>
            </w:r>
            <w:r w:rsidR="004353E2" w:rsidRPr="000D7911">
              <w:rPr>
                <w:rFonts w:ascii="MS UI Gothic" w:hAnsi="MS UI Gothic" w:hint="eastAsia"/>
                <w:sz w:val="18"/>
                <w:szCs w:val="18"/>
              </w:rPr>
              <w:t>大阪サミット</w:t>
            </w:r>
            <w:r w:rsidRPr="000D7911">
              <w:rPr>
                <w:rFonts w:ascii="MS UI Gothic" w:hAnsi="MS UI Gothic" w:hint="eastAsia"/>
                <w:sz w:val="18"/>
                <w:szCs w:val="18"/>
              </w:rPr>
              <w:t>や2025年に大阪・関西で開催する日本国際博覧会に向けて、梅田スカイビルにおいてインバウンドに向けた情報発信に協力します</w:t>
            </w:r>
          </w:p>
        </w:tc>
      </w:tr>
      <w:tr w:rsidR="00974CB8" w:rsidRPr="00CD1906" w14:paraId="69CF4FB4" w14:textId="77777777" w:rsidTr="006B0A3B">
        <w:tblPrEx>
          <w:jc w:val="left"/>
        </w:tblPrEx>
        <w:trPr>
          <w:trHeight w:val="7926"/>
        </w:trPr>
        <w:tc>
          <w:tcPr>
            <w:tcW w:w="528" w:type="dxa"/>
            <w:vAlign w:val="center"/>
          </w:tcPr>
          <w:p w14:paraId="3834442D" w14:textId="77777777" w:rsidR="00974CB8" w:rsidRPr="00CC7BBF" w:rsidRDefault="00974CB8" w:rsidP="00974CB8">
            <w:pPr>
              <w:pStyle w:val="a5"/>
              <w:numPr>
                <w:ilvl w:val="0"/>
                <w:numId w:val="11"/>
              </w:numPr>
              <w:ind w:leftChars="0"/>
              <w:rPr>
                <w:rFonts w:ascii="MS UI Gothic" w:hAnsi="MS UI Gothic"/>
                <w:sz w:val="21"/>
                <w:szCs w:val="21"/>
              </w:rPr>
            </w:pPr>
          </w:p>
        </w:tc>
        <w:tc>
          <w:tcPr>
            <w:tcW w:w="1594" w:type="dxa"/>
          </w:tcPr>
          <w:p w14:paraId="3D229722" w14:textId="7754D54A" w:rsidR="00974CB8" w:rsidRDefault="00974CB8" w:rsidP="00974CB8">
            <w:pPr>
              <w:rPr>
                <w:rFonts w:ascii="MS UI Gothic" w:hAnsi="MS UI Gothic"/>
                <w:sz w:val="21"/>
                <w:szCs w:val="21"/>
              </w:rPr>
            </w:pPr>
            <w:r w:rsidRPr="000D7911">
              <w:rPr>
                <w:rFonts w:ascii="MS UI Gothic" w:hAnsi="MS UI Gothic" w:hint="eastAsia"/>
                <w:sz w:val="21"/>
                <w:szCs w:val="21"/>
              </w:rPr>
              <w:t>環境</w:t>
            </w:r>
          </w:p>
          <w:p w14:paraId="0C875F23" w14:textId="44B2164C" w:rsidR="002C2C71" w:rsidRPr="000D7911" w:rsidRDefault="002C2C71" w:rsidP="00974CB8">
            <w:pPr>
              <w:rPr>
                <w:rFonts w:ascii="MS UI Gothic" w:hAnsi="MS UI Gothic"/>
                <w:sz w:val="21"/>
                <w:szCs w:val="21"/>
              </w:rPr>
            </w:pPr>
            <w:r>
              <w:rPr>
                <w:rFonts w:ascii="MS UI Gothic" w:hAnsi="MS UI Gothic" w:hint="eastAsia"/>
                <w:noProof/>
                <w:sz w:val="21"/>
                <w:szCs w:val="21"/>
              </w:rPr>
              <w:drawing>
                <wp:inline distT="0" distB="0" distL="0" distR="0" wp14:anchorId="7F0E4449" wp14:editId="66D3D8B3">
                  <wp:extent cx="756000" cy="756000"/>
                  <wp:effectExtent l="0" t="0" r="6350" b="635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g_icon_07_ja.png"/>
                          <pic:cNvPicPr/>
                        </pic:nvPicPr>
                        <pic:blipFill>
                          <a:blip r:embed="rId17">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inline>
              </w:drawing>
            </w:r>
          </w:p>
          <w:p w14:paraId="730CB74F" w14:textId="3FB1C1F8" w:rsidR="00974CB8" w:rsidRDefault="00974CB8" w:rsidP="00974CB8">
            <w:pPr>
              <w:rPr>
                <w:rFonts w:ascii="MS UI Gothic" w:hAnsi="MS UI Gothic"/>
                <w:sz w:val="21"/>
                <w:szCs w:val="21"/>
              </w:rPr>
            </w:pPr>
            <w:r w:rsidRPr="000D7911">
              <w:rPr>
                <w:rFonts w:ascii="MS UI Gothic" w:hAnsi="MS UI Gothic" w:hint="eastAsia"/>
                <w:noProof/>
                <w:sz w:val="21"/>
                <w:szCs w:val="21"/>
              </w:rPr>
              <w:drawing>
                <wp:inline distT="0" distB="0" distL="0" distR="0" wp14:anchorId="3E18CA17" wp14:editId="580DB6BC">
                  <wp:extent cx="756000" cy="756000"/>
                  <wp:effectExtent l="0" t="0" r="635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g_icon_12_ja.png"/>
                          <pic:cNvPicPr/>
                        </pic:nvPicPr>
                        <pic:blipFill>
                          <a:blip r:embed="rId18">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inline>
              </w:drawing>
            </w:r>
            <w:r w:rsidRPr="000D7911">
              <w:rPr>
                <w:rFonts w:ascii="MS UI Gothic" w:hAnsi="MS UI Gothic"/>
                <w:sz w:val="21"/>
                <w:szCs w:val="21"/>
              </w:rPr>
              <w:t xml:space="preserve"> </w:t>
            </w:r>
          </w:p>
          <w:p w14:paraId="216B1911" w14:textId="48720513" w:rsidR="00477903" w:rsidRPr="000D7911" w:rsidRDefault="00477903" w:rsidP="00974CB8">
            <w:pPr>
              <w:rPr>
                <w:rFonts w:ascii="MS UI Gothic" w:hAnsi="MS UI Gothic"/>
                <w:sz w:val="21"/>
                <w:szCs w:val="21"/>
              </w:rPr>
            </w:pPr>
            <w:r>
              <w:rPr>
                <w:rFonts w:ascii="MS UI Gothic" w:hAnsi="MS UI Gothic"/>
                <w:noProof/>
                <w:sz w:val="21"/>
                <w:szCs w:val="21"/>
              </w:rPr>
              <w:drawing>
                <wp:inline distT="0" distB="0" distL="0" distR="0" wp14:anchorId="59398517" wp14:editId="1EA6C895">
                  <wp:extent cx="756000" cy="756000"/>
                  <wp:effectExtent l="0" t="0" r="6350" b="635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_icon_13_ja.png"/>
                          <pic:cNvPicPr/>
                        </pic:nvPicPr>
                        <pic:blipFill>
                          <a:blip r:embed="rId19">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inline>
              </w:drawing>
            </w:r>
          </w:p>
          <w:p w14:paraId="49E1483C" w14:textId="77777777" w:rsidR="00974CB8" w:rsidRPr="000D7911" w:rsidRDefault="00974CB8" w:rsidP="00974CB8">
            <w:pPr>
              <w:rPr>
                <w:rFonts w:ascii="MS UI Gothic" w:hAnsi="MS UI Gothic"/>
                <w:sz w:val="21"/>
                <w:szCs w:val="21"/>
              </w:rPr>
            </w:pPr>
            <w:r w:rsidRPr="000D7911">
              <w:rPr>
                <w:rFonts w:ascii="MS UI Gothic" w:hAnsi="MS UI Gothic" w:hint="eastAsia"/>
                <w:noProof/>
                <w:sz w:val="21"/>
                <w:szCs w:val="21"/>
              </w:rPr>
              <w:drawing>
                <wp:inline distT="0" distB="0" distL="0" distR="0" wp14:anchorId="21283718" wp14:editId="1ED663AB">
                  <wp:extent cx="756000" cy="756000"/>
                  <wp:effectExtent l="0" t="0" r="6350"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_icon_14_ja.png"/>
                          <pic:cNvPicPr/>
                        </pic:nvPicPr>
                        <pic:blipFill>
                          <a:blip r:embed="rId20">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inline>
              </w:drawing>
            </w:r>
          </w:p>
          <w:p w14:paraId="48285241" w14:textId="629D0D6C" w:rsidR="00974CB8" w:rsidRPr="000D7911" w:rsidRDefault="00974CB8" w:rsidP="00974CB8">
            <w:pPr>
              <w:jc w:val="left"/>
              <w:rPr>
                <w:rFonts w:ascii="MS UI Gothic" w:hAnsi="MS UI Gothic"/>
                <w:color w:val="000000" w:themeColor="text1"/>
                <w:sz w:val="21"/>
                <w:szCs w:val="21"/>
              </w:rPr>
            </w:pPr>
            <w:r w:rsidRPr="000D7911">
              <w:rPr>
                <w:rFonts w:ascii="MS UI Gothic" w:hAnsi="MS UI Gothic" w:hint="eastAsia"/>
                <w:noProof/>
                <w:sz w:val="21"/>
                <w:szCs w:val="21"/>
              </w:rPr>
              <w:drawing>
                <wp:inline distT="0" distB="0" distL="0" distR="0" wp14:anchorId="21BA69B2" wp14:editId="07758B96">
                  <wp:extent cx="756000" cy="756000"/>
                  <wp:effectExtent l="0" t="0" r="635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15_ja.png"/>
                          <pic:cNvPicPr/>
                        </pic:nvPicPr>
                        <pic:blipFill>
                          <a:blip r:embed="rId21">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inline>
              </w:drawing>
            </w:r>
          </w:p>
        </w:tc>
        <w:tc>
          <w:tcPr>
            <w:tcW w:w="8192" w:type="dxa"/>
          </w:tcPr>
          <w:p w14:paraId="4378BCA1" w14:textId="39C21735" w:rsidR="00974CB8" w:rsidRPr="000D7911" w:rsidRDefault="00974CB8" w:rsidP="00974CB8">
            <w:pPr>
              <w:spacing w:line="320" w:lineRule="exact"/>
              <w:rPr>
                <w:rFonts w:ascii="MS UI Gothic" w:hAnsi="MS UI Gothic"/>
                <w:b/>
                <w:color w:val="000000" w:themeColor="text1"/>
                <w:sz w:val="21"/>
                <w:szCs w:val="21"/>
              </w:rPr>
            </w:pPr>
            <w:r w:rsidRPr="000D7911">
              <w:rPr>
                <w:rFonts w:ascii="MS UI Gothic" w:hAnsi="MS UI Gothic" w:cs="Cambria Math" w:hint="eastAsia"/>
                <w:b/>
                <w:color w:val="000000" w:themeColor="text1"/>
                <w:sz w:val="21"/>
                <w:szCs w:val="21"/>
              </w:rPr>
              <w:t>◎</w:t>
            </w:r>
            <w:r w:rsidRPr="000D7911">
              <w:rPr>
                <w:rFonts w:ascii="MS UI Gothic" w:hAnsi="MS UI Gothic" w:hint="eastAsia"/>
                <w:b/>
                <w:color w:val="000000" w:themeColor="text1"/>
                <w:sz w:val="21"/>
                <w:szCs w:val="21"/>
              </w:rPr>
              <w:t>プラスチックごみ</w:t>
            </w:r>
            <w:r w:rsidR="001034E5">
              <w:rPr>
                <w:rFonts w:ascii="MS UI Gothic" w:hAnsi="MS UI Gothic" w:hint="eastAsia"/>
                <w:b/>
                <w:color w:val="000000" w:themeColor="text1"/>
                <w:sz w:val="21"/>
                <w:szCs w:val="21"/>
              </w:rPr>
              <w:t>の</w:t>
            </w:r>
            <w:r w:rsidRPr="000D7911">
              <w:rPr>
                <w:rFonts w:ascii="MS UI Gothic" w:hAnsi="MS UI Gothic" w:hint="eastAsia"/>
                <w:b/>
                <w:color w:val="000000" w:themeColor="text1"/>
                <w:sz w:val="21"/>
                <w:szCs w:val="21"/>
              </w:rPr>
              <w:t>削減</w:t>
            </w:r>
          </w:p>
          <w:p w14:paraId="69AD0DE7" w14:textId="421DCADB" w:rsidR="0077328D" w:rsidRPr="00DA4E0D" w:rsidRDefault="00180626" w:rsidP="00180626">
            <w:pPr>
              <w:spacing w:line="320" w:lineRule="exact"/>
              <w:ind w:leftChars="100" w:left="235"/>
              <w:rPr>
                <w:rFonts w:ascii="MS UI Gothic" w:hAnsi="MS UI Gothic" w:cs="MS UI Gothic"/>
                <w:color w:val="FF0000"/>
                <w:sz w:val="18"/>
                <w:szCs w:val="18"/>
              </w:rPr>
            </w:pPr>
            <w:r w:rsidRPr="008D0A85">
              <w:rPr>
                <w:rFonts w:ascii="MS UI Gothic" w:hAnsi="MS UI Gothic" w:cs="MS UI Gothic" w:hint="eastAsia"/>
                <w:sz w:val="18"/>
                <w:szCs w:val="18"/>
              </w:rPr>
              <w:t>「おおさかプラスチックごみゼロ宣言」の趣旨に賛同し</w:t>
            </w:r>
            <w:r>
              <w:rPr>
                <w:rFonts w:ascii="MS UI Gothic" w:hAnsi="MS UI Gothic" w:cs="MS UI Gothic" w:hint="eastAsia"/>
                <w:sz w:val="18"/>
                <w:szCs w:val="18"/>
              </w:rPr>
              <w:t>、</w:t>
            </w:r>
            <w:r w:rsidR="0077328D" w:rsidRPr="0077328D">
              <w:rPr>
                <w:rFonts w:ascii="MS UI Gothic" w:hAnsi="MS UI Gothic" w:cs="MS UI Gothic" w:hint="eastAsia"/>
                <w:sz w:val="18"/>
                <w:szCs w:val="18"/>
              </w:rPr>
              <w:t>社内会議でのペットボトル配布の禁止や、社内の自動販売機からペットボトルを無くし、社員にエコボトル・エコバックの使用を推進するなど、使い捨てプ</w:t>
            </w:r>
            <w:r w:rsidR="0089668F">
              <w:rPr>
                <w:rFonts w:ascii="MS UI Gothic" w:hAnsi="MS UI Gothic" w:cs="MS UI Gothic" w:hint="eastAsia"/>
                <w:sz w:val="18"/>
                <w:szCs w:val="18"/>
              </w:rPr>
              <w:t>ラスチックの削減やプラスチックの資源循環の取組みをより一層</w:t>
            </w:r>
            <w:r w:rsidR="0089668F" w:rsidRPr="00DA4E0D">
              <w:rPr>
                <w:rFonts w:ascii="MS UI Gothic" w:hAnsi="MS UI Gothic" w:cs="MS UI Gothic" w:hint="eastAsia"/>
                <w:sz w:val="18"/>
                <w:szCs w:val="18"/>
              </w:rPr>
              <w:t>進め</w:t>
            </w:r>
            <w:r w:rsidR="0077328D" w:rsidRPr="00DA4E0D">
              <w:rPr>
                <w:rFonts w:ascii="MS UI Gothic" w:hAnsi="MS UI Gothic" w:cs="MS UI Gothic" w:hint="eastAsia"/>
                <w:sz w:val="18"/>
                <w:szCs w:val="18"/>
              </w:rPr>
              <w:t>ます</w:t>
            </w:r>
          </w:p>
          <w:p w14:paraId="505FD6D2" w14:textId="3F5E0B09" w:rsidR="00974CB8" w:rsidRPr="0081594F" w:rsidRDefault="00974CB8" w:rsidP="00DC3266">
            <w:pPr>
              <w:spacing w:beforeLines="20" w:before="75" w:line="320" w:lineRule="exact"/>
              <w:rPr>
                <w:rFonts w:ascii="MS UI Gothic" w:hAnsi="MS UI Gothic"/>
                <w:b/>
                <w:color w:val="000000" w:themeColor="text1"/>
                <w:sz w:val="21"/>
                <w:szCs w:val="21"/>
              </w:rPr>
            </w:pPr>
            <w:r w:rsidRPr="0081594F">
              <w:rPr>
                <w:rFonts w:ascii="MS UI Gothic" w:hAnsi="MS UI Gothic" w:cs="Cambria Math" w:hint="eastAsia"/>
                <w:b/>
                <w:color w:val="000000" w:themeColor="text1"/>
                <w:sz w:val="21"/>
                <w:szCs w:val="21"/>
              </w:rPr>
              <w:t>◎</w:t>
            </w:r>
            <w:r w:rsidRPr="0081594F">
              <w:rPr>
                <w:rFonts w:ascii="MS UI Gothic" w:hAnsi="MS UI Gothic" w:hint="eastAsia"/>
                <w:b/>
                <w:color w:val="000000" w:themeColor="text1"/>
                <w:sz w:val="21"/>
                <w:szCs w:val="21"/>
              </w:rPr>
              <w:t>３Ｒの推進</w:t>
            </w:r>
          </w:p>
          <w:p w14:paraId="60423D62" w14:textId="74E66A45" w:rsidR="00AF6E02" w:rsidRPr="00AF6E02" w:rsidRDefault="00AF6E02" w:rsidP="00AF6E02">
            <w:pPr>
              <w:spacing w:line="320" w:lineRule="exact"/>
              <w:ind w:leftChars="100" w:left="235"/>
              <w:rPr>
                <w:rFonts w:ascii="MS UI Gothic" w:hAnsi="MS UI Gothic" w:cs="MS UI Gothic"/>
                <w:sz w:val="18"/>
                <w:szCs w:val="18"/>
              </w:rPr>
            </w:pPr>
            <w:r w:rsidRPr="00AF6E02">
              <w:rPr>
                <w:rFonts w:ascii="MS UI Gothic" w:hAnsi="MS UI Gothic" w:cs="MS UI Gothic" w:hint="eastAsia"/>
                <w:sz w:val="18"/>
                <w:szCs w:val="18"/>
              </w:rPr>
              <w:t>大阪</w:t>
            </w:r>
            <w:r w:rsidR="009F16E0">
              <w:rPr>
                <w:rFonts w:ascii="MS UI Gothic" w:hAnsi="MS UI Gothic" w:cs="MS UI Gothic" w:hint="eastAsia"/>
                <w:sz w:val="18"/>
                <w:szCs w:val="18"/>
              </w:rPr>
              <w:t>府認定リサイクル製品をはじめ、リサイクル製品の活用を推進します</w:t>
            </w:r>
          </w:p>
          <w:p w14:paraId="07C1214A" w14:textId="4DD78044" w:rsidR="00974CB8" w:rsidRPr="00AF6E02" w:rsidRDefault="00417DB1" w:rsidP="00AF6E02">
            <w:pPr>
              <w:spacing w:line="320" w:lineRule="exact"/>
              <w:ind w:leftChars="100" w:left="235"/>
              <w:rPr>
                <w:rFonts w:ascii="MS UI Gothic" w:hAnsi="MS UI Gothic" w:cs="MS UI Gothic"/>
                <w:sz w:val="18"/>
                <w:szCs w:val="18"/>
              </w:rPr>
            </w:pPr>
            <w:r>
              <w:rPr>
                <w:rFonts w:ascii="MS UI Gothic" w:hAnsi="MS UI Gothic" w:cs="MS UI Gothic" w:hint="eastAsia"/>
                <w:sz w:val="18"/>
                <w:szCs w:val="18"/>
              </w:rPr>
              <w:t>また、</w:t>
            </w:r>
            <w:r w:rsidR="00AF6E02" w:rsidRPr="00AF6E02">
              <w:rPr>
                <w:rFonts w:ascii="MS UI Gothic" w:hAnsi="MS UI Gothic" w:cs="MS UI Gothic" w:hint="eastAsia"/>
                <w:sz w:val="18"/>
                <w:szCs w:val="18"/>
              </w:rPr>
              <w:t>施工現場におけるプラスチックをはじめとした建設廃棄物の削</w:t>
            </w:r>
            <w:r w:rsidR="0077328D">
              <w:rPr>
                <w:rFonts w:ascii="MS UI Gothic" w:hAnsi="MS UI Gothic" w:cs="MS UI Gothic" w:hint="eastAsia"/>
                <w:sz w:val="18"/>
                <w:szCs w:val="18"/>
              </w:rPr>
              <w:t>減・リサイクルを推進し、廃棄物のゼロエミッションに取り組みます</w:t>
            </w:r>
          </w:p>
          <w:p w14:paraId="1726D60C" w14:textId="6F31F63A" w:rsidR="00974CB8" w:rsidRPr="0081594F" w:rsidRDefault="00974CB8" w:rsidP="00DC3266">
            <w:pPr>
              <w:spacing w:beforeLines="20" w:before="75" w:line="320" w:lineRule="exact"/>
              <w:rPr>
                <w:rFonts w:ascii="MS UI Gothic" w:hAnsi="MS UI Gothic"/>
                <w:b/>
                <w:color w:val="000000" w:themeColor="text1"/>
                <w:sz w:val="21"/>
                <w:szCs w:val="21"/>
              </w:rPr>
            </w:pPr>
            <w:r w:rsidRPr="0081594F">
              <w:rPr>
                <w:rFonts w:ascii="MS UI Gothic" w:hAnsi="MS UI Gothic" w:cs="Cambria Math" w:hint="eastAsia"/>
                <w:b/>
                <w:color w:val="000000" w:themeColor="text1"/>
                <w:sz w:val="21"/>
                <w:szCs w:val="21"/>
              </w:rPr>
              <w:t>〇</w:t>
            </w:r>
            <w:r w:rsidRPr="0081594F">
              <w:rPr>
                <w:rFonts w:ascii="MS UI Gothic" w:hAnsi="MS UI Gothic" w:cstheme="majorHAnsi"/>
                <w:b/>
                <w:color w:val="000000" w:themeColor="text1"/>
                <w:sz w:val="21"/>
                <w:szCs w:val="21"/>
              </w:rPr>
              <w:t>ZEH</w:t>
            </w:r>
            <w:r w:rsidR="00150707">
              <w:rPr>
                <w:rFonts w:ascii="MS UI Gothic" w:hAnsi="MS UI Gothic" w:cstheme="majorHAnsi" w:hint="eastAsia"/>
                <w:b/>
                <w:color w:val="000000" w:themeColor="text1"/>
                <w:sz w:val="21"/>
                <w:szCs w:val="21"/>
              </w:rPr>
              <w:t>（</w:t>
            </w:r>
            <w:r w:rsidRPr="0081594F">
              <w:rPr>
                <w:rFonts w:ascii="MS UI Gothic" w:hAnsi="MS UI Gothic" w:cstheme="majorHAnsi" w:hint="eastAsia"/>
                <w:b/>
                <w:color w:val="000000" w:themeColor="text1"/>
                <w:sz w:val="21"/>
                <w:szCs w:val="21"/>
              </w:rPr>
              <w:t>※1）</w:t>
            </w:r>
            <w:r w:rsidRPr="0081594F">
              <w:rPr>
                <w:rFonts w:ascii="MS UI Gothic" w:hAnsi="MS UI Gothic" w:cs="Cambria Math" w:hint="eastAsia"/>
                <w:b/>
                <w:color w:val="000000" w:themeColor="text1"/>
                <w:sz w:val="21"/>
                <w:szCs w:val="21"/>
              </w:rPr>
              <w:t>の普及啓発への協力</w:t>
            </w:r>
          </w:p>
          <w:p w14:paraId="47EE4CBF" w14:textId="2022AD85" w:rsidR="00974CB8" w:rsidRPr="0081594F" w:rsidRDefault="00974CB8" w:rsidP="00974CB8">
            <w:pPr>
              <w:spacing w:line="320" w:lineRule="exact"/>
              <w:ind w:leftChars="100" w:left="235"/>
              <w:rPr>
                <w:rFonts w:ascii="MS UI Gothic" w:hAnsi="MS UI Gothic" w:cs="Meiryo UI"/>
                <w:sz w:val="18"/>
                <w:szCs w:val="18"/>
              </w:rPr>
            </w:pPr>
            <w:r w:rsidRPr="0081594F">
              <w:rPr>
                <w:rFonts w:ascii="MS UI Gothic" w:hAnsi="MS UI Gothic" w:cs="Meiryo UI" w:hint="eastAsia"/>
                <w:sz w:val="18"/>
                <w:szCs w:val="18"/>
              </w:rPr>
              <w:t>ZEHビルダー（※2）に登録（</w:t>
            </w:r>
            <w:r w:rsidR="000D2430">
              <w:rPr>
                <w:rFonts w:ascii="MS UI Gothic" w:hAnsi="MS UI Gothic" w:cs="Meiryo UI" w:hint="eastAsia"/>
                <w:sz w:val="18"/>
                <w:szCs w:val="18"/>
              </w:rPr>
              <w:t>平成28年度</w:t>
            </w:r>
            <w:r w:rsidRPr="000D2430">
              <w:rPr>
                <w:rFonts w:ascii="MS UI Gothic" w:hAnsi="MS UI Gothic" w:cs="Meiryo UI" w:hint="eastAsia"/>
                <w:sz w:val="18"/>
                <w:szCs w:val="18"/>
              </w:rPr>
              <w:t>登録済</w:t>
            </w:r>
            <w:r w:rsidRPr="0081594F">
              <w:rPr>
                <w:rFonts w:ascii="MS UI Gothic" w:hAnsi="MS UI Gothic" w:cs="Meiryo UI" w:hint="eastAsia"/>
                <w:sz w:val="18"/>
                <w:szCs w:val="18"/>
              </w:rPr>
              <w:t>）し、一般家庭の省エネルギー及び創エネルギー化を進め、エネルギー収支実質ゼロとなる住宅の普及率向上に取</w:t>
            </w:r>
            <w:r w:rsidR="00300F20">
              <w:rPr>
                <w:rFonts w:ascii="MS UI Gothic" w:hAnsi="MS UI Gothic" w:cs="Meiryo UI" w:hint="eastAsia"/>
                <w:sz w:val="18"/>
                <w:szCs w:val="18"/>
              </w:rPr>
              <w:t>り</w:t>
            </w:r>
            <w:r w:rsidRPr="0081594F">
              <w:rPr>
                <w:rFonts w:ascii="MS UI Gothic" w:hAnsi="MS UI Gothic" w:cs="Meiryo UI" w:hint="eastAsia"/>
                <w:sz w:val="18"/>
                <w:szCs w:val="18"/>
              </w:rPr>
              <w:t>組みます</w:t>
            </w:r>
          </w:p>
          <w:p w14:paraId="1C0312AE" w14:textId="12852A8E" w:rsidR="00974CB8" w:rsidRDefault="00974CB8" w:rsidP="00974CB8">
            <w:pPr>
              <w:spacing w:line="320" w:lineRule="exact"/>
              <w:ind w:leftChars="100" w:left="235"/>
              <w:rPr>
                <w:rFonts w:ascii="MS UI Gothic" w:hAnsi="MS UI Gothic" w:cs="Meiryo UI"/>
                <w:sz w:val="18"/>
                <w:szCs w:val="18"/>
              </w:rPr>
            </w:pPr>
            <w:r w:rsidRPr="0081594F">
              <w:rPr>
                <w:rFonts w:ascii="MS UI Gothic" w:hAnsi="MS UI Gothic" w:cs="Meiryo UI" w:hint="eastAsia"/>
                <w:sz w:val="18"/>
                <w:szCs w:val="18"/>
              </w:rPr>
              <w:t>また、ZEH宿泊体験を実施するなど、府が進めるZEH普及啓発事業に協力します</w:t>
            </w:r>
          </w:p>
          <w:p w14:paraId="19BE4A67" w14:textId="77777777" w:rsidR="003A462B" w:rsidRPr="0081594F" w:rsidRDefault="003A462B" w:rsidP="00974CB8">
            <w:pPr>
              <w:spacing w:line="320" w:lineRule="exact"/>
              <w:ind w:leftChars="100" w:left="235"/>
              <w:rPr>
                <w:rFonts w:ascii="MS UI Gothic" w:hAnsi="MS UI Gothic" w:cs="Meiryo UI"/>
                <w:sz w:val="18"/>
                <w:szCs w:val="18"/>
              </w:rPr>
            </w:pPr>
          </w:p>
          <w:p w14:paraId="2C4C8971" w14:textId="6ABFF4F8" w:rsidR="00974CB8" w:rsidRPr="0081594F" w:rsidRDefault="00974CB8" w:rsidP="00150707">
            <w:pPr>
              <w:spacing w:line="260" w:lineRule="exact"/>
              <w:ind w:leftChars="100" w:left="690" w:hangingChars="260" w:hanging="455"/>
              <w:rPr>
                <w:rFonts w:ascii="MS UI Gothic" w:hAnsi="MS UI Gothic" w:cs="Meiryo UI"/>
                <w:sz w:val="18"/>
                <w:szCs w:val="18"/>
              </w:rPr>
            </w:pPr>
            <w:r w:rsidRPr="0081594F">
              <w:rPr>
                <w:rFonts w:ascii="MS UI Gothic" w:hAnsi="MS UI Gothic" w:cs="Meiryo UI" w:hint="eastAsia"/>
                <w:sz w:val="18"/>
                <w:szCs w:val="18"/>
              </w:rPr>
              <w:t>（※1）「ネット・ゼロ・エネルギー</w:t>
            </w:r>
            <w:r w:rsidR="00150707">
              <w:rPr>
                <w:rFonts w:ascii="MS UI Gothic" w:hAnsi="MS UI Gothic" w:cs="Meiryo UI" w:hint="eastAsia"/>
                <w:sz w:val="18"/>
                <w:szCs w:val="18"/>
              </w:rPr>
              <w:t>・</w:t>
            </w:r>
            <w:r w:rsidRPr="0081594F">
              <w:rPr>
                <w:rFonts w:ascii="MS UI Gothic" w:hAnsi="MS UI Gothic" w:cs="Meiryo UI" w:hint="eastAsia"/>
                <w:sz w:val="18"/>
                <w:szCs w:val="18"/>
              </w:rPr>
              <w:t>ハウス」　住宅の高断熱化と省エネルギー設備機器により消費エネルギーを減らしつつ、太陽光発電等によりエネルギーをつくることで、１年間で消費する住宅のエネルギー量が実質でゼロ以下となる住宅</w:t>
            </w:r>
          </w:p>
          <w:p w14:paraId="4DE874A2" w14:textId="33DFA2B2" w:rsidR="00974CB8" w:rsidRPr="00974CB8" w:rsidRDefault="00974CB8" w:rsidP="00150707">
            <w:pPr>
              <w:spacing w:line="260" w:lineRule="exact"/>
              <w:ind w:leftChars="100" w:left="690" w:hangingChars="260" w:hanging="455"/>
              <w:rPr>
                <w:rFonts w:ascii="MS UI Gothic" w:hAnsi="MS UI Gothic" w:cs="Meiryo UI"/>
                <w:sz w:val="18"/>
                <w:szCs w:val="18"/>
                <w:highlight w:val="yellow"/>
              </w:rPr>
            </w:pPr>
            <w:r w:rsidRPr="0081594F">
              <w:rPr>
                <w:rFonts w:ascii="MS UI Gothic" w:hAnsi="MS UI Gothic" w:cs="Meiryo UI" w:hint="eastAsia"/>
                <w:sz w:val="18"/>
                <w:szCs w:val="18"/>
              </w:rPr>
              <w:t>（※2）</w:t>
            </w:r>
            <w:r w:rsidR="007E386C" w:rsidRPr="007E386C">
              <w:rPr>
                <w:rFonts w:ascii="MS UI Gothic" w:hAnsi="MS UI Gothic" w:cs="Meiryo UI" w:hint="eastAsia"/>
                <w:sz w:val="18"/>
                <w:szCs w:val="18"/>
              </w:rPr>
              <w:t>平成28年度より、</w:t>
            </w:r>
            <w:r w:rsidR="00AF6E02" w:rsidRPr="00AF6E02">
              <w:rPr>
                <w:rFonts w:ascii="MS UI Gothic" w:hAnsi="MS UI Gothic" w:cs="Meiryo UI" w:hint="eastAsia"/>
                <w:sz w:val="18"/>
                <w:szCs w:val="18"/>
              </w:rPr>
              <w:t>ZEH支援事業（補助金制度）において自社が受注する住宅のうちZEHが占める割合を2020年までに50％以上とする目標を宣言・公表したハウスメーカー</w:t>
            </w:r>
            <w:r w:rsidRPr="0081594F">
              <w:rPr>
                <w:rFonts w:ascii="MS UI Gothic" w:hAnsi="MS UI Gothic" w:cs="Meiryo UI" w:hint="eastAsia"/>
                <w:sz w:val="18"/>
                <w:szCs w:val="18"/>
              </w:rPr>
              <w:t>等</w:t>
            </w:r>
          </w:p>
        </w:tc>
      </w:tr>
      <w:tr w:rsidR="00F259C3" w:rsidRPr="00CD1906" w14:paraId="325E5EB9" w14:textId="77777777" w:rsidTr="00AD249B">
        <w:trPr>
          <w:trHeight w:val="4082"/>
          <w:jc w:val="center"/>
        </w:trPr>
        <w:tc>
          <w:tcPr>
            <w:tcW w:w="528" w:type="dxa"/>
            <w:vAlign w:val="center"/>
          </w:tcPr>
          <w:p w14:paraId="6A3A983C" w14:textId="77777777" w:rsidR="0059588C" w:rsidRPr="00CD1906" w:rsidRDefault="0059588C" w:rsidP="004051DF">
            <w:pPr>
              <w:pStyle w:val="a5"/>
              <w:numPr>
                <w:ilvl w:val="0"/>
                <w:numId w:val="11"/>
              </w:numPr>
              <w:ind w:leftChars="0"/>
              <w:rPr>
                <w:rFonts w:ascii="MS UI Gothic" w:hAnsi="MS UI Gothic"/>
                <w:sz w:val="21"/>
                <w:szCs w:val="21"/>
              </w:rPr>
            </w:pPr>
          </w:p>
        </w:tc>
        <w:tc>
          <w:tcPr>
            <w:tcW w:w="1594" w:type="dxa"/>
          </w:tcPr>
          <w:p w14:paraId="64EF2810" w14:textId="77777777" w:rsidR="0059588C" w:rsidRPr="00CD1906" w:rsidRDefault="0059588C" w:rsidP="00CD1906">
            <w:pPr>
              <w:rPr>
                <w:rFonts w:ascii="MS UI Gothic" w:hAnsi="MS UI Gothic"/>
                <w:sz w:val="21"/>
                <w:szCs w:val="21"/>
              </w:rPr>
            </w:pPr>
            <w:r w:rsidRPr="00CD1906">
              <w:rPr>
                <w:rFonts w:ascii="MS UI Gothic" w:hAnsi="MS UI Gothic" w:hint="eastAsia"/>
                <w:sz w:val="21"/>
                <w:szCs w:val="21"/>
              </w:rPr>
              <w:t>防災・防犯</w:t>
            </w:r>
          </w:p>
          <w:p w14:paraId="1BFA1C2B" w14:textId="77777777" w:rsidR="0059588C" w:rsidRDefault="0059588C" w:rsidP="00CD1906">
            <w:pPr>
              <w:rPr>
                <w:rFonts w:ascii="MS UI Gothic" w:hAnsi="MS UI Gothic"/>
                <w:sz w:val="21"/>
                <w:szCs w:val="21"/>
              </w:rPr>
            </w:pPr>
            <w:r w:rsidRPr="00CD1906">
              <w:rPr>
                <w:rFonts w:ascii="MS UI Gothic" w:hAnsi="MS UI Gothic"/>
                <w:noProof/>
                <w:color w:val="000000" w:themeColor="text1"/>
                <w:sz w:val="21"/>
                <w:szCs w:val="21"/>
              </w:rPr>
              <w:drawing>
                <wp:inline distT="0" distB="0" distL="0" distR="0" wp14:anchorId="3848102C" wp14:editId="3FA13F04">
                  <wp:extent cx="735330" cy="735330"/>
                  <wp:effectExtent l="0" t="0" r="7620" b="7620"/>
                  <wp:docPr id="11" name="図 11" descr="D:\ImamuraHa\Desktop\SDGs\sdg_icon_1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mamuraHa\Desktop\SDGs\sdg_icon_11_j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inline>
              </w:drawing>
            </w:r>
          </w:p>
          <w:p w14:paraId="03FBB185" w14:textId="65176C38" w:rsidR="00477903" w:rsidRPr="00CD1906" w:rsidRDefault="00477903" w:rsidP="00CD1906">
            <w:pPr>
              <w:rPr>
                <w:rFonts w:ascii="MS UI Gothic" w:hAnsi="MS UI Gothic"/>
                <w:sz w:val="21"/>
                <w:szCs w:val="21"/>
              </w:rPr>
            </w:pPr>
            <w:r>
              <w:rPr>
                <w:rFonts w:ascii="MS UI Gothic" w:hAnsi="MS UI Gothic" w:hint="eastAsia"/>
                <w:noProof/>
                <w:sz w:val="21"/>
                <w:szCs w:val="21"/>
              </w:rPr>
              <w:drawing>
                <wp:inline distT="0" distB="0" distL="0" distR="0" wp14:anchorId="4E9F8EF0" wp14:editId="5A3B6AEC">
                  <wp:extent cx="756000" cy="756000"/>
                  <wp:effectExtent l="0" t="0" r="6350" b="635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_icon_16_ja.png"/>
                          <pic:cNvPicPr/>
                        </pic:nvPicPr>
                        <pic:blipFill>
                          <a:blip r:embed="rId23">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inline>
              </w:drawing>
            </w:r>
          </w:p>
        </w:tc>
        <w:tc>
          <w:tcPr>
            <w:tcW w:w="8192" w:type="dxa"/>
          </w:tcPr>
          <w:p w14:paraId="22CC6663" w14:textId="77777777" w:rsidR="000D5D32" w:rsidRPr="00340E55" w:rsidRDefault="000D5D32" w:rsidP="000D5D32">
            <w:pPr>
              <w:spacing w:line="320" w:lineRule="exact"/>
              <w:rPr>
                <w:rFonts w:ascii="MS UI Gothic" w:hAnsi="MS UI Gothic"/>
                <w:b/>
                <w:color w:val="000000" w:themeColor="text1"/>
                <w:sz w:val="21"/>
                <w:szCs w:val="21"/>
              </w:rPr>
            </w:pPr>
            <w:r w:rsidRPr="00340E55">
              <w:rPr>
                <w:rFonts w:ascii="MS UI Gothic" w:hAnsi="MS UI Gothic" w:hint="eastAsia"/>
                <w:b/>
                <w:color w:val="000000" w:themeColor="text1"/>
                <w:sz w:val="21"/>
                <w:szCs w:val="21"/>
              </w:rPr>
              <w:t>◎</w:t>
            </w:r>
            <w:r w:rsidRPr="00340E55">
              <w:rPr>
                <w:rFonts w:ascii="MS UI Gothic" w:hAnsi="MS UI Gothic"/>
                <w:b/>
                <w:color w:val="000000" w:themeColor="text1"/>
                <w:sz w:val="21"/>
                <w:szCs w:val="21"/>
              </w:rPr>
              <w:t xml:space="preserve">大阪の地域防災力の充実に向けた協力　</w:t>
            </w:r>
          </w:p>
          <w:p w14:paraId="1680BBA2" w14:textId="77777777" w:rsidR="000D5D32" w:rsidRPr="00CD1906" w:rsidRDefault="000D5D32" w:rsidP="000D5D32">
            <w:pPr>
              <w:spacing w:line="320" w:lineRule="exact"/>
              <w:ind w:leftChars="100" w:left="235"/>
              <w:rPr>
                <w:rFonts w:ascii="MS UI Gothic" w:hAnsi="MS UI Gothic" w:cs="Meiryo UI"/>
                <w:sz w:val="18"/>
                <w:szCs w:val="18"/>
              </w:rPr>
            </w:pPr>
            <w:r w:rsidRPr="00CD1906">
              <w:rPr>
                <w:rFonts w:ascii="MS UI Gothic" w:hAnsi="MS UI Gothic" w:cs="Meiryo UI" w:hint="eastAsia"/>
                <w:sz w:val="18"/>
                <w:szCs w:val="18"/>
              </w:rPr>
              <w:t>大阪880万人訓練への協力等を通じて、社員に対する防災意識の醸成を図るとともに、梅田スカイビルでの外国語リーフレットの配架など、外国人旅行者に対する情報提供にも協力します</w:t>
            </w:r>
          </w:p>
          <w:p w14:paraId="63AAFD42" w14:textId="66F8DEEA" w:rsidR="000D5D32" w:rsidRPr="00340E55" w:rsidRDefault="00CA0DDD" w:rsidP="00DC3266">
            <w:pPr>
              <w:spacing w:beforeLines="20" w:before="75" w:line="320" w:lineRule="exact"/>
              <w:rPr>
                <w:rFonts w:ascii="MS UI Gothic" w:hAnsi="MS UI Gothic"/>
                <w:b/>
                <w:color w:val="000000" w:themeColor="text1"/>
                <w:sz w:val="21"/>
                <w:szCs w:val="21"/>
              </w:rPr>
            </w:pPr>
            <w:r w:rsidRPr="00340E55">
              <w:rPr>
                <w:rFonts w:ascii="MS UI Gothic" w:hAnsi="MS UI Gothic" w:hint="eastAsia"/>
                <w:b/>
                <w:color w:val="000000" w:themeColor="text1"/>
                <w:sz w:val="21"/>
                <w:szCs w:val="21"/>
              </w:rPr>
              <w:t>◎</w:t>
            </w:r>
            <w:r w:rsidR="000D5D32" w:rsidRPr="00340E55">
              <w:rPr>
                <w:rFonts w:ascii="MS UI Gothic" w:hAnsi="MS UI Gothic"/>
                <w:b/>
                <w:color w:val="000000" w:themeColor="text1"/>
                <w:sz w:val="21"/>
                <w:szCs w:val="21"/>
              </w:rPr>
              <w:t>特殊詐欺被害の拡大防止に向けた</w:t>
            </w:r>
            <w:r w:rsidR="009F0D4A">
              <w:rPr>
                <w:rFonts w:ascii="MS UI Gothic" w:hAnsi="MS UI Gothic"/>
                <w:b/>
                <w:color w:val="000000" w:themeColor="text1"/>
                <w:sz w:val="21"/>
                <w:szCs w:val="21"/>
              </w:rPr>
              <w:t>取</w:t>
            </w:r>
            <w:r w:rsidR="004B5F05">
              <w:rPr>
                <w:rFonts w:ascii="MS UI Gothic" w:hAnsi="MS UI Gothic"/>
                <w:b/>
                <w:color w:val="000000" w:themeColor="text1"/>
                <w:sz w:val="21"/>
                <w:szCs w:val="21"/>
              </w:rPr>
              <w:t>組み</w:t>
            </w:r>
            <w:r w:rsidR="000D5D32" w:rsidRPr="00340E55">
              <w:rPr>
                <w:rFonts w:ascii="MS UI Gothic" w:hAnsi="MS UI Gothic"/>
                <w:b/>
                <w:color w:val="000000" w:themeColor="text1"/>
                <w:sz w:val="21"/>
                <w:szCs w:val="21"/>
              </w:rPr>
              <w:t>の増進</w:t>
            </w:r>
          </w:p>
          <w:p w14:paraId="31C2AACA" w14:textId="77777777" w:rsidR="000D5D32" w:rsidRPr="00CD1906" w:rsidRDefault="000D5D32" w:rsidP="000D5D32">
            <w:pPr>
              <w:spacing w:line="320" w:lineRule="exact"/>
              <w:ind w:leftChars="100" w:left="235"/>
              <w:rPr>
                <w:rFonts w:ascii="MS UI Gothic" w:hAnsi="MS UI Gothic" w:cs="Meiryo UI"/>
                <w:sz w:val="18"/>
                <w:szCs w:val="18"/>
              </w:rPr>
            </w:pPr>
            <w:r w:rsidRPr="00CD1906">
              <w:rPr>
                <w:rFonts w:ascii="MS UI Gothic" w:hAnsi="MS UI Gothic" w:cs="Meiryo UI" w:hint="eastAsia"/>
                <w:sz w:val="18"/>
                <w:szCs w:val="18"/>
              </w:rPr>
              <w:t>社内において</w:t>
            </w:r>
            <w:r w:rsidRPr="00CD1906">
              <w:rPr>
                <w:rFonts w:ascii="MS UI Gothic" w:hAnsi="MS UI Gothic" w:cs="Meiryo UI"/>
                <w:sz w:val="18"/>
                <w:szCs w:val="18"/>
              </w:rPr>
              <w:t>特殊詐欺の現状・対策を周知し、</w:t>
            </w:r>
            <w:r w:rsidRPr="00CD1906">
              <w:rPr>
                <w:rFonts w:ascii="MS UI Gothic" w:hAnsi="MS UI Gothic" w:cs="Meiryo UI" w:hint="eastAsia"/>
                <w:sz w:val="18"/>
                <w:szCs w:val="18"/>
              </w:rPr>
              <w:t>社員やその</w:t>
            </w:r>
            <w:r w:rsidRPr="00CD1906">
              <w:rPr>
                <w:rFonts w:ascii="MS UI Gothic" w:hAnsi="MS UI Gothic" w:cs="Meiryo UI"/>
                <w:sz w:val="18"/>
                <w:szCs w:val="18"/>
              </w:rPr>
              <w:t>家族</w:t>
            </w:r>
            <w:r w:rsidRPr="00CD1906">
              <w:rPr>
                <w:rFonts w:ascii="MS UI Gothic" w:hAnsi="MS UI Gothic" w:cs="Meiryo UI" w:hint="eastAsia"/>
                <w:sz w:val="18"/>
                <w:szCs w:val="18"/>
              </w:rPr>
              <w:t>をはじめ府民</w:t>
            </w:r>
            <w:r w:rsidRPr="00CD1906">
              <w:rPr>
                <w:rFonts w:ascii="MS UI Gothic" w:hAnsi="MS UI Gothic" w:cs="Meiryo UI"/>
                <w:sz w:val="18"/>
                <w:szCs w:val="18"/>
              </w:rPr>
              <w:t>が被害に合わないよう、積極的に広報啓発活動</w:t>
            </w:r>
            <w:r w:rsidRPr="00CD1906">
              <w:rPr>
                <w:rFonts w:ascii="MS UI Gothic" w:hAnsi="MS UI Gothic" w:cs="Meiryo UI" w:hint="eastAsia"/>
                <w:sz w:val="18"/>
                <w:szCs w:val="18"/>
              </w:rPr>
              <w:t>に協力します</w:t>
            </w:r>
          </w:p>
          <w:p w14:paraId="141ECABF" w14:textId="6EDC1C75" w:rsidR="000D5D32" w:rsidRPr="00340E55" w:rsidRDefault="00CC573D" w:rsidP="00DC3266">
            <w:pPr>
              <w:spacing w:beforeLines="20" w:before="75" w:line="320" w:lineRule="exact"/>
              <w:rPr>
                <w:rFonts w:ascii="MS UI Gothic" w:hAnsi="MS UI Gothic"/>
                <w:b/>
                <w:color w:val="000000" w:themeColor="text1"/>
                <w:sz w:val="21"/>
                <w:szCs w:val="21"/>
              </w:rPr>
            </w:pPr>
            <w:r>
              <w:rPr>
                <w:rFonts w:ascii="MS UI Gothic" w:hAnsi="MS UI Gothic" w:cs="Cambria Math" w:hint="eastAsia"/>
                <w:b/>
                <w:color w:val="000000" w:themeColor="text1"/>
                <w:sz w:val="21"/>
                <w:szCs w:val="21"/>
              </w:rPr>
              <w:t>〇</w:t>
            </w:r>
            <w:r w:rsidR="000D5D32" w:rsidRPr="00340E55">
              <w:rPr>
                <w:rFonts w:ascii="MS UI Gothic" w:hAnsi="MS UI Gothic"/>
                <w:b/>
                <w:color w:val="000000" w:themeColor="text1"/>
                <w:sz w:val="21"/>
                <w:szCs w:val="21"/>
              </w:rPr>
              <w:t>道路の異常発見時の報告への協力</w:t>
            </w:r>
          </w:p>
          <w:p w14:paraId="7C54C02C" w14:textId="415885BE" w:rsidR="000D5D32" w:rsidRPr="00CD1906" w:rsidRDefault="000D5D32" w:rsidP="000D5D32">
            <w:pPr>
              <w:spacing w:line="320" w:lineRule="exact"/>
              <w:ind w:leftChars="100" w:left="235"/>
              <w:rPr>
                <w:rFonts w:ascii="MS UI Gothic" w:hAnsi="MS UI Gothic" w:cs="Meiryo UI"/>
                <w:sz w:val="18"/>
                <w:szCs w:val="18"/>
              </w:rPr>
            </w:pPr>
            <w:r w:rsidRPr="00CD1906">
              <w:rPr>
                <w:rFonts w:ascii="MS UI Gothic" w:hAnsi="MS UI Gothic" w:cs="Meiryo UI"/>
                <w:sz w:val="18"/>
                <w:szCs w:val="18"/>
              </w:rPr>
              <w:t>営業車のドライバーが業務中に府内の道路等の異常に気付いた際には、被害を最小限に留めるべく、関係機関への通報に協力します</w:t>
            </w:r>
          </w:p>
          <w:p w14:paraId="5A5D606D" w14:textId="389DE457" w:rsidR="000D5D32" w:rsidRPr="00340E55" w:rsidRDefault="00CC573D" w:rsidP="00DC3266">
            <w:pPr>
              <w:spacing w:beforeLines="20" w:before="75" w:line="320" w:lineRule="exact"/>
              <w:rPr>
                <w:rFonts w:ascii="MS UI Gothic" w:hAnsi="MS UI Gothic"/>
                <w:b/>
                <w:color w:val="000000" w:themeColor="text1"/>
                <w:sz w:val="21"/>
                <w:szCs w:val="21"/>
              </w:rPr>
            </w:pPr>
            <w:r>
              <w:rPr>
                <w:rFonts w:ascii="MS UI Gothic" w:hAnsi="MS UI Gothic" w:cs="Cambria Math" w:hint="eastAsia"/>
                <w:b/>
                <w:color w:val="000000" w:themeColor="text1"/>
                <w:sz w:val="21"/>
                <w:szCs w:val="21"/>
              </w:rPr>
              <w:t>〇</w:t>
            </w:r>
            <w:r w:rsidR="000D5D32" w:rsidRPr="00340E55">
              <w:rPr>
                <w:rFonts w:ascii="MS UI Gothic" w:hAnsi="MS UI Gothic"/>
                <w:b/>
                <w:color w:val="000000" w:themeColor="text1"/>
                <w:sz w:val="21"/>
                <w:szCs w:val="21"/>
              </w:rPr>
              <w:t>「こども110番」運動への参画</w:t>
            </w:r>
          </w:p>
          <w:p w14:paraId="7F607466" w14:textId="7FB14AC4" w:rsidR="0059588C" w:rsidRPr="00CD1906" w:rsidRDefault="00FC0A87" w:rsidP="0030034C">
            <w:pPr>
              <w:spacing w:line="320" w:lineRule="exact"/>
              <w:ind w:leftChars="100" w:left="235"/>
              <w:rPr>
                <w:rFonts w:ascii="MS UI Gothic" w:hAnsi="MS UI Gothic" w:cs="Meiryo UI"/>
                <w:sz w:val="18"/>
                <w:szCs w:val="18"/>
              </w:rPr>
            </w:pPr>
            <w:r>
              <w:rPr>
                <w:rFonts w:ascii="MS UI Gothic" w:hAnsi="MS UI Gothic" w:cs="Meiryo UI" w:hint="eastAsia"/>
                <w:sz w:val="18"/>
                <w:szCs w:val="18"/>
              </w:rPr>
              <w:t>府内に有する営業車</w:t>
            </w:r>
            <w:r w:rsidR="000D5D32" w:rsidRPr="00CD1906">
              <w:rPr>
                <w:rFonts w:ascii="MS UI Gothic" w:hAnsi="MS UI Gothic" w:cs="Meiryo UI" w:hint="eastAsia"/>
                <w:sz w:val="18"/>
                <w:szCs w:val="18"/>
              </w:rPr>
              <w:t>を「動くこども110番」に登録し、「こども110</w:t>
            </w:r>
            <w:r w:rsidR="00747E8E">
              <w:rPr>
                <w:rFonts w:ascii="MS UI Gothic" w:hAnsi="MS UI Gothic" w:cs="Meiryo UI" w:hint="eastAsia"/>
                <w:sz w:val="18"/>
                <w:szCs w:val="18"/>
              </w:rPr>
              <w:t>番運動」へ参画します</w:t>
            </w:r>
          </w:p>
        </w:tc>
      </w:tr>
    </w:tbl>
    <w:p w14:paraId="0D55FE10" w14:textId="77777777" w:rsidR="00B06E3E" w:rsidRPr="00B06E3E" w:rsidRDefault="00B06E3E">
      <w:pPr>
        <w:rPr>
          <w:color w:val="000000" w:themeColor="text1"/>
          <w:sz w:val="21"/>
          <w:szCs w:val="24"/>
        </w:rPr>
      </w:pPr>
    </w:p>
    <w:sectPr w:rsidR="00B06E3E" w:rsidRPr="00B06E3E" w:rsidSect="00780848">
      <w:pgSz w:w="11906" w:h="16838" w:code="9"/>
      <w:pgMar w:top="1134" w:right="1134" w:bottom="1247" w:left="1134" w:header="624" w:footer="992" w:gutter="0"/>
      <w:cols w:space="425"/>
      <w:docGrid w:type="linesAndChars" w:linePitch="37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F6094" w14:textId="77777777" w:rsidR="00AB043B" w:rsidRDefault="00AB043B" w:rsidP="00D0655C">
      <w:r>
        <w:separator/>
      </w:r>
    </w:p>
  </w:endnote>
  <w:endnote w:type="continuationSeparator" w:id="0">
    <w:p w14:paraId="2A1359BD" w14:textId="77777777" w:rsidR="00AB043B" w:rsidRDefault="00AB043B" w:rsidP="00D0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E6A24" w14:textId="77777777" w:rsidR="00AB043B" w:rsidRDefault="00AB043B" w:rsidP="00D0655C">
      <w:r>
        <w:separator/>
      </w:r>
    </w:p>
  </w:footnote>
  <w:footnote w:type="continuationSeparator" w:id="0">
    <w:p w14:paraId="5A54C9F7" w14:textId="77777777" w:rsidR="00AB043B" w:rsidRDefault="00AB043B" w:rsidP="00D06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0800"/>
    <w:multiLevelType w:val="hybridMultilevel"/>
    <w:tmpl w:val="A8007240"/>
    <w:lvl w:ilvl="0" w:tplc="F03247E6">
      <w:numFmt w:val="bullet"/>
      <w:lvlText w:val="※"/>
      <w:lvlJc w:val="left"/>
      <w:pPr>
        <w:ind w:left="765" w:hanging="360"/>
      </w:pPr>
      <w:rPr>
        <w:rFonts w:ascii="MS UI Gothic" w:eastAsia="MS UI Gothic" w:hAnsi="MS UI Gothic"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092201E9"/>
    <w:multiLevelType w:val="hybridMultilevel"/>
    <w:tmpl w:val="2D6A95CC"/>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10DC698C"/>
    <w:multiLevelType w:val="hybridMultilevel"/>
    <w:tmpl w:val="A4AE56FA"/>
    <w:lvl w:ilvl="0" w:tplc="0409000B">
      <w:start w:val="1"/>
      <w:numFmt w:val="bullet"/>
      <w:lvlText w:val=""/>
      <w:lvlJc w:val="left"/>
      <w:pPr>
        <w:ind w:left="758" w:hanging="420"/>
      </w:pPr>
      <w:rPr>
        <w:rFonts w:ascii="Wingdings" w:hAnsi="Wingdings" w:hint="default"/>
      </w:rPr>
    </w:lvl>
    <w:lvl w:ilvl="1" w:tplc="0409000B" w:tentative="1">
      <w:start w:val="1"/>
      <w:numFmt w:val="bullet"/>
      <w:lvlText w:val=""/>
      <w:lvlJc w:val="left"/>
      <w:pPr>
        <w:ind w:left="1178" w:hanging="420"/>
      </w:pPr>
      <w:rPr>
        <w:rFonts w:ascii="Wingdings" w:hAnsi="Wingdings" w:hint="default"/>
      </w:rPr>
    </w:lvl>
    <w:lvl w:ilvl="2" w:tplc="0409000D"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B" w:tentative="1">
      <w:start w:val="1"/>
      <w:numFmt w:val="bullet"/>
      <w:lvlText w:val=""/>
      <w:lvlJc w:val="left"/>
      <w:pPr>
        <w:ind w:left="2438" w:hanging="420"/>
      </w:pPr>
      <w:rPr>
        <w:rFonts w:ascii="Wingdings" w:hAnsi="Wingdings" w:hint="default"/>
      </w:rPr>
    </w:lvl>
    <w:lvl w:ilvl="5" w:tplc="0409000D"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B" w:tentative="1">
      <w:start w:val="1"/>
      <w:numFmt w:val="bullet"/>
      <w:lvlText w:val=""/>
      <w:lvlJc w:val="left"/>
      <w:pPr>
        <w:ind w:left="3698" w:hanging="420"/>
      </w:pPr>
      <w:rPr>
        <w:rFonts w:ascii="Wingdings" w:hAnsi="Wingdings" w:hint="default"/>
      </w:rPr>
    </w:lvl>
    <w:lvl w:ilvl="8" w:tplc="0409000D" w:tentative="1">
      <w:start w:val="1"/>
      <w:numFmt w:val="bullet"/>
      <w:lvlText w:val=""/>
      <w:lvlJc w:val="left"/>
      <w:pPr>
        <w:ind w:left="4118" w:hanging="420"/>
      </w:pPr>
      <w:rPr>
        <w:rFonts w:ascii="Wingdings" w:hAnsi="Wingdings" w:hint="default"/>
      </w:rPr>
    </w:lvl>
  </w:abstractNum>
  <w:abstractNum w:abstractNumId="3" w15:restartNumberingAfterBreak="0">
    <w:nsid w:val="1ABD6CEE"/>
    <w:multiLevelType w:val="hybridMultilevel"/>
    <w:tmpl w:val="0E367740"/>
    <w:lvl w:ilvl="0" w:tplc="DBDAC5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E1B71B5"/>
    <w:multiLevelType w:val="hybridMultilevel"/>
    <w:tmpl w:val="D654FE72"/>
    <w:lvl w:ilvl="0" w:tplc="0409000B">
      <w:start w:val="1"/>
      <w:numFmt w:val="bullet"/>
      <w:lvlText w:val=""/>
      <w:lvlJc w:val="left"/>
      <w:pPr>
        <w:ind w:left="735" w:hanging="420"/>
      </w:pPr>
      <w:rPr>
        <w:rFonts w:ascii="Wingdings" w:hAnsi="Wingdings" w:hint="default"/>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32761229"/>
    <w:multiLevelType w:val="hybridMultilevel"/>
    <w:tmpl w:val="C50E51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D3E53"/>
    <w:multiLevelType w:val="hybridMultilevel"/>
    <w:tmpl w:val="5AA4AC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C87C6D"/>
    <w:multiLevelType w:val="hybridMultilevel"/>
    <w:tmpl w:val="43E4CD02"/>
    <w:lvl w:ilvl="0" w:tplc="E63A0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423062"/>
    <w:multiLevelType w:val="hybridMultilevel"/>
    <w:tmpl w:val="6BEA84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1708FB"/>
    <w:multiLevelType w:val="hybridMultilevel"/>
    <w:tmpl w:val="A3EAF7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B831B7"/>
    <w:multiLevelType w:val="hybridMultilevel"/>
    <w:tmpl w:val="1D06ED68"/>
    <w:lvl w:ilvl="0" w:tplc="6C5EC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CA516D"/>
    <w:multiLevelType w:val="hybridMultilevel"/>
    <w:tmpl w:val="E7DC9FDC"/>
    <w:lvl w:ilvl="0" w:tplc="CA12C9A8">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60A57559"/>
    <w:multiLevelType w:val="hybridMultilevel"/>
    <w:tmpl w:val="2EB07F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5545F4"/>
    <w:multiLevelType w:val="hybridMultilevel"/>
    <w:tmpl w:val="A4CC9072"/>
    <w:lvl w:ilvl="0" w:tplc="4254DCF0">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65326F"/>
    <w:multiLevelType w:val="hybridMultilevel"/>
    <w:tmpl w:val="85E41386"/>
    <w:lvl w:ilvl="0" w:tplc="83F4B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1"/>
  </w:num>
  <w:num w:numId="5">
    <w:abstractNumId w:val="10"/>
  </w:num>
  <w:num w:numId="6">
    <w:abstractNumId w:val="14"/>
  </w:num>
  <w:num w:numId="7">
    <w:abstractNumId w:val="3"/>
  </w:num>
  <w:num w:numId="8">
    <w:abstractNumId w:val="7"/>
  </w:num>
  <w:num w:numId="9">
    <w:abstractNumId w:val="2"/>
  </w:num>
  <w:num w:numId="10">
    <w:abstractNumId w:val="11"/>
  </w:num>
  <w:num w:numId="11">
    <w:abstractNumId w:val="8"/>
  </w:num>
  <w:num w:numId="12">
    <w:abstractNumId w:val="13"/>
  </w:num>
  <w:num w:numId="13">
    <w:abstractNumId w:val="9"/>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375"/>
  <w:displayHorizontalDrawingGridEvery w:val="0"/>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FA"/>
    <w:rsid w:val="00002C26"/>
    <w:rsid w:val="00003D52"/>
    <w:rsid w:val="0002548F"/>
    <w:rsid w:val="00026DA9"/>
    <w:rsid w:val="00031A4C"/>
    <w:rsid w:val="00033673"/>
    <w:rsid w:val="00033B95"/>
    <w:rsid w:val="00040795"/>
    <w:rsid w:val="00040A9D"/>
    <w:rsid w:val="00041439"/>
    <w:rsid w:val="00041BDA"/>
    <w:rsid w:val="0004356E"/>
    <w:rsid w:val="00043A6D"/>
    <w:rsid w:val="0004427B"/>
    <w:rsid w:val="00046A70"/>
    <w:rsid w:val="000475BD"/>
    <w:rsid w:val="0005192C"/>
    <w:rsid w:val="00052795"/>
    <w:rsid w:val="000534EC"/>
    <w:rsid w:val="000550FC"/>
    <w:rsid w:val="0005522F"/>
    <w:rsid w:val="0005574C"/>
    <w:rsid w:val="00055BA3"/>
    <w:rsid w:val="00056D35"/>
    <w:rsid w:val="00056D7E"/>
    <w:rsid w:val="000579C7"/>
    <w:rsid w:val="000605F5"/>
    <w:rsid w:val="00061055"/>
    <w:rsid w:val="000625BC"/>
    <w:rsid w:val="00067091"/>
    <w:rsid w:val="00070217"/>
    <w:rsid w:val="00070E34"/>
    <w:rsid w:val="00074F4D"/>
    <w:rsid w:val="00075500"/>
    <w:rsid w:val="00076149"/>
    <w:rsid w:val="00083214"/>
    <w:rsid w:val="0008384B"/>
    <w:rsid w:val="0008497A"/>
    <w:rsid w:val="00093F83"/>
    <w:rsid w:val="00095EBB"/>
    <w:rsid w:val="0009763E"/>
    <w:rsid w:val="000A3E2C"/>
    <w:rsid w:val="000B037F"/>
    <w:rsid w:val="000B0389"/>
    <w:rsid w:val="000B506E"/>
    <w:rsid w:val="000B60AE"/>
    <w:rsid w:val="000B63E3"/>
    <w:rsid w:val="000B64A0"/>
    <w:rsid w:val="000B6CFD"/>
    <w:rsid w:val="000C1585"/>
    <w:rsid w:val="000C5D64"/>
    <w:rsid w:val="000D080C"/>
    <w:rsid w:val="000D13BC"/>
    <w:rsid w:val="000D2430"/>
    <w:rsid w:val="000D2436"/>
    <w:rsid w:val="000D5D32"/>
    <w:rsid w:val="000D7911"/>
    <w:rsid w:val="000E0141"/>
    <w:rsid w:val="000E1A24"/>
    <w:rsid w:val="000E2878"/>
    <w:rsid w:val="000E2950"/>
    <w:rsid w:val="000E47AE"/>
    <w:rsid w:val="000E6828"/>
    <w:rsid w:val="000F65FD"/>
    <w:rsid w:val="000F7E69"/>
    <w:rsid w:val="00100749"/>
    <w:rsid w:val="001034E5"/>
    <w:rsid w:val="001043D1"/>
    <w:rsid w:val="001052BC"/>
    <w:rsid w:val="00111133"/>
    <w:rsid w:val="00111797"/>
    <w:rsid w:val="00112564"/>
    <w:rsid w:val="0011528C"/>
    <w:rsid w:val="00120CA1"/>
    <w:rsid w:val="001212BF"/>
    <w:rsid w:val="0012430F"/>
    <w:rsid w:val="00124984"/>
    <w:rsid w:val="00126133"/>
    <w:rsid w:val="00127BEC"/>
    <w:rsid w:val="00132B87"/>
    <w:rsid w:val="00133B50"/>
    <w:rsid w:val="00134AAA"/>
    <w:rsid w:val="00136261"/>
    <w:rsid w:val="00141FC8"/>
    <w:rsid w:val="00144A82"/>
    <w:rsid w:val="001457AD"/>
    <w:rsid w:val="001466CA"/>
    <w:rsid w:val="00146937"/>
    <w:rsid w:val="00150707"/>
    <w:rsid w:val="00154F25"/>
    <w:rsid w:val="001557D4"/>
    <w:rsid w:val="001576DD"/>
    <w:rsid w:val="001624A7"/>
    <w:rsid w:val="001656B8"/>
    <w:rsid w:val="00167CDB"/>
    <w:rsid w:val="0017312E"/>
    <w:rsid w:val="00180626"/>
    <w:rsid w:val="00184259"/>
    <w:rsid w:val="00185453"/>
    <w:rsid w:val="00187922"/>
    <w:rsid w:val="00194E3E"/>
    <w:rsid w:val="001A2E2C"/>
    <w:rsid w:val="001A3448"/>
    <w:rsid w:val="001A4F08"/>
    <w:rsid w:val="001B0D04"/>
    <w:rsid w:val="001B55B7"/>
    <w:rsid w:val="001B5E4C"/>
    <w:rsid w:val="001C39DC"/>
    <w:rsid w:val="001C5850"/>
    <w:rsid w:val="001D1E71"/>
    <w:rsid w:val="001D2D12"/>
    <w:rsid w:val="001D44BB"/>
    <w:rsid w:val="001D669E"/>
    <w:rsid w:val="001E76C0"/>
    <w:rsid w:val="001F3E15"/>
    <w:rsid w:val="001F6039"/>
    <w:rsid w:val="001F6CF8"/>
    <w:rsid w:val="001F73C6"/>
    <w:rsid w:val="00202CE6"/>
    <w:rsid w:val="00203F5C"/>
    <w:rsid w:val="00204171"/>
    <w:rsid w:val="00204AA4"/>
    <w:rsid w:val="00205BFA"/>
    <w:rsid w:val="00211318"/>
    <w:rsid w:val="00211BBA"/>
    <w:rsid w:val="00213A26"/>
    <w:rsid w:val="00215F3B"/>
    <w:rsid w:val="00220207"/>
    <w:rsid w:val="00222B10"/>
    <w:rsid w:val="002268A5"/>
    <w:rsid w:val="0022797F"/>
    <w:rsid w:val="002279FC"/>
    <w:rsid w:val="00230F7A"/>
    <w:rsid w:val="00231708"/>
    <w:rsid w:val="00232CA5"/>
    <w:rsid w:val="00233AAD"/>
    <w:rsid w:val="00240DE6"/>
    <w:rsid w:val="00241227"/>
    <w:rsid w:val="00247E2C"/>
    <w:rsid w:val="002518F2"/>
    <w:rsid w:val="00253F01"/>
    <w:rsid w:val="00254A02"/>
    <w:rsid w:val="00262109"/>
    <w:rsid w:val="0026422B"/>
    <w:rsid w:val="0026480C"/>
    <w:rsid w:val="0027707D"/>
    <w:rsid w:val="00277B4C"/>
    <w:rsid w:val="00281825"/>
    <w:rsid w:val="00284D2E"/>
    <w:rsid w:val="00287619"/>
    <w:rsid w:val="00290AC3"/>
    <w:rsid w:val="002914D9"/>
    <w:rsid w:val="002A3994"/>
    <w:rsid w:val="002A5DC0"/>
    <w:rsid w:val="002A734E"/>
    <w:rsid w:val="002B28E5"/>
    <w:rsid w:val="002B54C8"/>
    <w:rsid w:val="002B6017"/>
    <w:rsid w:val="002B60DA"/>
    <w:rsid w:val="002C166F"/>
    <w:rsid w:val="002C2C71"/>
    <w:rsid w:val="002C35BF"/>
    <w:rsid w:val="002C795B"/>
    <w:rsid w:val="002D2E57"/>
    <w:rsid w:val="002D54DF"/>
    <w:rsid w:val="002D6852"/>
    <w:rsid w:val="002D72D6"/>
    <w:rsid w:val="002D73C6"/>
    <w:rsid w:val="002D76BD"/>
    <w:rsid w:val="002D7967"/>
    <w:rsid w:val="002D7E5C"/>
    <w:rsid w:val="002D7E95"/>
    <w:rsid w:val="002E2834"/>
    <w:rsid w:val="002F1FC6"/>
    <w:rsid w:val="002F4A4F"/>
    <w:rsid w:val="002F4E7A"/>
    <w:rsid w:val="0030034C"/>
    <w:rsid w:val="00300F20"/>
    <w:rsid w:val="003045B0"/>
    <w:rsid w:val="00314242"/>
    <w:rsid w:val="003150D9"/>
    <w:rsid w:val="00315455"/>
    <w:rsid w:val="00316B85"/>
    <w:rsid w:val="0031752E"/>
    <w:rsid w:val="003204D7"/>
    <w:rsid w:val="003242E0"/>
    <w:rsid w:val="00324DB1"/>
    <w:rsid w:val="003267AB"/>
    <w:rsid w:val="00332361"/>
    <w:rsid w:val="003366D1"/>
    <w:rsid w:val="00336ED4"/>
    <w:rsid w:val="00340575"/>
    <w:rsid w:val="00340C27"/>
    <w:rsid w:val="00340E55"/>
    <w:rsid w:val="00341026"/>
    <w:rsid w:val="00342885"/>
    <w:rsid w:val="00342C9B"/>
    <w:rsid w:val="00343116"/>
    <w:rsid w:val="003445ED"/>
    <w:rsid w:val="003474E5"/>
    <w:rsid w:val="00350494"/>
    <w:rsid w:val="00351ED2"/>
    <w:rsid w:val="00355AAD"/>
    <w:rsid w:val="003571E6"/>
    <w:rsid w:val="003613DF"/>
    <w:rsid w:val="0036420F"/>
    <w:rsid w:val="00366648"/>
    <w:rsid w:val="00366CBC"/>
    <w:rsid w:val="00371378"/>
    <w:rsid w:val="00380972"/>
    <w:rsid w:val="003826FD"/>
    <w:rsid w:val="00383CCC"/>
    <w:rsid w:val="0038443F"/>
    <w:rsid w:val="00385962"/>
    <w:rsid w:val="00386DC7"/>
    <w:rsid w:val="00393881"/>
    <w:rsid w:val="00395069"/>
    <w:rsid w:val="00395534"/>
    <w:rsid w:val="0039645F"/>
    <w:rsid w:val="00396B89"/>
    <w:rsid w:val="003A16BC"/>
    <w:rsid w:val="003A23AC"/>
    <w:rsid w:val="003A30AF"/>
    <w:rsid w:val="003A43A9"/>
    <w:rsid w:val="003A462B"/>
    <w:rsid w:val="003B1155"/>
    <w:rsid w:val="003B1481"/>
    <w:rsid w:val="003B25A8"/>
    <w:rsid w:val="003B5234"/>
    <w:rsid w:val="003B6C9C"/>
    <w:rsid w:val="003C5069"/>
    <w:rsid w:val="003D1BF1"/>
    <w:rsid w:val="003D5449"/>
    <w:rsid w:val="003E0779"/>
    <w:rsid w:val="003E3562"/>
    <w:rsid w:val="003E359D"/>
    <w:rsid w:val="003E3B25"/>
    <w:rsid w:val="003F2C41"/>
    <w:rsid w:val="003F51DD"/>
    <w:rsid w:val="003F560B"/>
    <w:rsid w:val="003F77F2"/>
    <w:rsid w:val="004022EF"/>
    <w:rsid w:val="004034C7"/>
    <w:rsid w:val="00404B9B"/>
    <w:rsid w:val="004051DF"/>
    <w:rsid w:val="00406395"/>
    <w:rsid w:val="00417DB1"/>
    <w:rsid w:val="00420C47"/>
    <w:rsid w:val="00422C98"/>
    <w:rsid w:val="004248C0"/>
    <w:rsid w:val="00424A30"/>
    <w:rsid w:val="00424AB9"/>
    <w:rsid w:val="00425207"/>
    <w:rsid w:val="004353E2"/>
    <w:rsid w:val="004427AE"/>
    <w:rsid w:val="00445681"/>
    <w:rsid w:val="00447FB7"/>
    <w:rsid w:val="00451E02"/>
    <w:rsid w:val="0045561E"/>
    <w:rsid w:val="00455628"/>
    <w:rsid w:val="00457909"/>
    <w:rsid w:val="004606B9"/>
    <w:rsid w:val="00462267"/>
    <w:rsid w:val="00464137"/>
    <w:rsid w:val="00470110"/>
    <w:rsid w:val="00470C84"/>
    <w:rsid w:val="00470E5E"/>
    <w:rsid w:val="004718BD"/>
    <w:rsid w:val="00475EA5"/>
    <w:rsid w:val="00477903"/>
    <w:rsid w:val="00482585"/>
    <w:rsid w:val="004849CC"/>
    <w:rsid w:val="004860D2"/>
    <w:rsid w:val="00490B1C"/>
    <w:rsid w:val="00491F34"/>
    <w:rsid w:val="004923E8"/>
    <w:rsid w:val="004942A7"/>
    <w:rsid w:val="00494A9F"/>
    <w:rsid w:val="00495C84"/>
    <w:rsid w:val="00497C11"/>
    <w:rsid w:val="00497D4C"/>
    <w:rsid w:val="004A5B22"/>
    <w:rsid w:val="004A64F7"/>
    <w:rsid w:val="004A6BA7"/>
    <w:rsid w:val="004A777F"/>
    <w:rsid w:val="004A784F"/>
    <w:rsid w:val="004B0C10"/>
    <w:rsid w:val="004B1277"/>
    <w:rsid w:val="004B1A6B"/>
    <w:rsid w:val="004B4018"/>
    <w:rsid w:val="004B5F05"/>
    <w:rsid w:val="004C4488"/>
    <w:rsid w:val="004C4C78"/>
    <w:rsid w:val="004C7567"/>
    <w:rsid w:val="004D0E84"/>
    <w:rsid w:val="004D2620"/>
    <w:rsid w:val="004D31BB"/>
    <w:rsid w:val="004D46D6"/>
    <w:rsid w:val="004D6745"/>
    <w:rsid w:val="004E4F2C"/>
    <w:rsid w:val="004E776D"/>
    <w:rsid w:val="004E78BD"/>
    <w:rsid w:val="004F190E"/>
    <w:rsid w:val="004F3FA0"/>
    <w:rsid w:val="004F5B7B"/>
    <w:rsid w:val="004F6BF9"/>
    <w:rsid w:val="004F6F06"/>
    <w:rsid w:val="004F7FCF"/>
    <w:rsid w:val="0050284C"/>
    <w:rsid w:val="00503A00"/>
    <w:rsid w:val="0050427B"/>
    <w:rsid w:val="005122F4"/>
    <w:rsid w:val="00520245"/>
    <w:rsid w:val="0053071D"/>
    <w:rsid w:val="00530AB5"/>
    <w:rsid w:val="005329F6"/>
    <w:rsid w:val="00534A4A"/>
    <w:rsid w:val="005370C2"/>
    <w:rsid w:val="0054521E"/>
    <w:rsid w:val="005470E7"/>
    <w:rsid w:val="005507A3"/>
    <w:rsid w:val="00552776"/>
    <w:rsid w:val="00553F6B"/>
    <w:rsid w:val="005562BF"/>
    <w:rsid w:val="0056499F"/>
    <w:rsid w:val="0056607B"/>
    <w:rsid w:val="00567CD2"/>
    <w:rsid w:val="005725C0"/>
    <w:rsid w:val="00573892"/>
    <w:rsid w:val="00574491"/>
    <w:rsid w:val="00585F92"/>
    <w:rsid w:val="005926C1"/>
    <w:rsid w:val="0059462F"/>
    <w:rsid w:val="0059588C"/>
    <w:rsid w:val="005968B3"/>
    <w:rsid w:val="005A368D"/>
    <w:rsid w:val="005A6557"/>
    <w:rsid w:val="005A7C25"/>
    <w:rsid w:val="005B013B"/>
    <w:rsid w:val="005B14C8"/>
    <w:rsid w:val="005B29D6"/>
    <w:rsid w:val="005B3BD2"/>
    <w:rsid w:val="005B7729"/>
    <w:rsid w:val="005C4147"/>
    <w:rsid w:val="005D0741"/>
    <w:rsid w:val="005D1A2F"/>
    <w:rsid w:val="005D4188"/>
    <w:rsid w:val="005E2129"/>
    <w:rsid w:val="005F08B4"/>
    <w:rsid w:val="005F41C3"/>
    <w:rsid w:val="005F4E67"/>
    <w:rsid w:val="00603451"/>
    <w:rsid w:val="006058F0"/>
    <w:rsid w:val="006154B7"/>
    <w:rsid w:val="00615C06"/>
    <w:rsid w:val="00620182"/>
    <w:rsid w:val="0062033E"/>
    <w:rsid w:val="00621996"/>
    <w:rsid w:val="00621A59"/>
    <w:rsid w:val="006222F5"/>
    <w:rsid w:val="00622C04"/>
    <w:rsid w:val="00625A41"/>
    <w:rsid w:val="0063018B"/>
    <w:rsid w:val="00630FCB"/>
    <w:rsid w:val="0064052C"/>
    <w:rsid w:val="00640558"/>
    <w:rsid w:val="00646D59"/>
    <w:rsid w:val="006502C9"/>
    <w:rsid w:val="006510AC"/>
    <w:rsid w:val="00653D2D"/>
    <w:rsid w:val="0065560A"/>
    <w:rsid w:val="0065753B"/>
    <w:rsid w:val="006626CA"/>
    <w:rsid w:val="0066789B"/>
    <w:rsid w:val="0067137C"/>
    <w:rsid w:val="00671659"/>
    <w:rsid w:val="00672771"/>
    <w:rsid w:val="006734BE"/>
    <w:rsid w:val="006769BD"/>
    <w:rsid w:val="00686051"/>
    <w:rsid w:val="00687819"/>
    <w:rsid w:val="00687A82"/>
    <w:rsid w:val="00690485"/>
    <w:rsid w:val="0069123E"/>
    <w:rsid w:val="00691EFB"/>
    <w:rsid w:val="00695F40"/>
    <w:rsid w:val="00696349"/>
    <w:rsid w:val="00696685"/>
    <w:rsid w:val="006A00EF"/>
    <w:rsid w:val="006A1AB3"/>
    <w:rsid w:val="006A5204"/>
    <w:rsid w:val="006B0A3B"/>
    <w:rsid w:val="006B0F07"/>
    <w:rsid w:val="006B417B"/>
    <w:rsid w:val="006B47D5"/>
    <w:rsid w:val="006B72C3"/>
    <w:rsid w:val="006C1F42"/>
    <w:rsid w:val="006C7254"/>
    <w:rsid w:val="006D0373"/>
    <w:rsid w:val="006D1D7F"/>
    <w:rsid w:val="006D3ADB"/>
    <w:rsid w:val="006D3F10"/>
    <w:rsid w:val="006D62A0"/>
    <w:rsid w:val="006E0B42"/>
    <w:rsid w:val="006E2A79"/>
    <w:rsid w:val="006E4C32"/>
    <w:rsid w:val="006E743C"/>
    <w:rsid w:val="006F24C2"/>
    <w:rsid w:val="006F310B"/>
    <w:rsid w:val="006F6E33"/>
    <w:rsid w:val="006F6FC4"/>
    <w:rsid w:val="006F7AFA"/>
    <w:rsid w:val="007003FB"/>
    <w:rsid w:val="00702394"/>
    <w:rsid w:val="00704FF2"/>
    <w:rsid w:val="0070731A"/>
    <w:rsid w:val="00712059"/>
    <w:rsid w:val="00717E31"/>
    <w:rsid w:val="00725A60"/>
    <w:rsid w:val="007409F7"/>
    <w:rsid w:val="00742AA9"/>
    <w:rsid w:val="00747E8E"/>
    <w:rsid w:val="00750A2D"/>
    <w:rsid w:val="00752A8D"/>
    <w:rsid w:val="0075671B"/>
    <w:rsid w:val="00757BC7"/>
    <w:rsid w:val="00761850"/>
    <w:rsid w:val="00764035"/>
    <w:rsid w:val="00765EA6"/>
    <w:rsid w:val="00770DD8"/>
    <w:rsid w:val="00771AF7"/>
    <w:rsid w:val="00771C03"/>
    <w:rsid w:val="00771C6B"/>
    <w:rsid w:val="0077328D"/>
    <w:rsid w:val="00775D3F"/>
    <w:rsid w:val="00780848"/>
    <w:rsid w:val="007835F0"/>
    <w:rsid w:val="0079044A"/>
    <w:rsid w:val="007926E4"/>
    <w:rsid w:val="00794148"/>
    <w:rsid w:val="007A09A6"/>
    <w:rsid w:val="007A0A4C"/>
    <w:rsid w:val="007A3FED"/>
    <w:rsid w:val="007A5736"/>
    <w:rsid w:val="007A6C91"/>
    <w:rsid w:val="007B0AE7"/>
    <w:rsid w:val="007B0F40"/>
    <w:rsid w:val="007B2933"/>
    <w:rsid w:val="007B3182"/>
    <w:rsid w:val="007B5FDE"/>
    <w:rsid w:val="007C33A1"/>
    <w:rsid w:val="007C6338"/>
    <w:rsid w:val="007C6D93"/>
    <w:rsid w:val="007D089F"/>
    <w:rsid w:val="007D1F80"/>
    <w:rsid w:val="007D1FAE"/>
    <w:rsid w:val="007D2074"/>
    <w:rsid w:val="007D5C0D"/>
    <w:rsid w:val="007D6B63"/>
    <w:rsid w:val="007D7103"/>
    <w:rsid w:val="007E0180"/>
    <w:rsid w:val="007E386C"/>
    <w:rsid w:val="007E69E5"/>
    <w:rsid w:val="007E7C98"/>
    <w:rsid w:val="007F40C1"/>
    <w:rsid w:val="007F6F77"/>
    <w:rsid w:val="007F7914"/>
    <w:rsid w:val="00800B3E"/>
    <w:rsid w:val="008045A0"/>
    <w:rsid w:val="008118BC"/>
    <w:rsid w:val="00813F09"/>
    <w:rsid w:val="0081594F"/>
    <w:rsid w:val="00821910"/>
    <w:rsid w:val="0082492B"/>
    <w:rsid w:val="00825E82"/>
    <w:rsid w:val="00830A7C"/>
    <w:rsid w:val="008344C4"/>
    <w:rsid w:val="00840FA1"/>
    <w:rsid w:val="00844829"/>
    <w:rsid w:val="008501D6"/>
    <w:rsid w:val="008548DB"/>
    <w:rsid w:val="0085614E"/>
    <w:rsid w:val="00856B8D"/>
    <w:rsid w:val="00864DCF"/>
    <w:rsid w:val="00874CD9"/>
    <w:rsid w:val="00877FB5"/>
    <w:rsid w:val="00881CF3"/>
    <w:rsid w:val="0088374D"/>
    <w:rsid w:val="0088493E"/>
    <w:rsid w:val="008905EB"/>
    <w:rsid w:val="008911FD"/>
    <w:rsid w:val="0089668F"/>
    <w:rsid w:val="008A04B8"/>
    <w:rsid w:val="008A0A80"/>
    <w:rsid w:val="008A5AD6"/>
    <w:rsid w:val="008A72B8"/>
    <w:rsid w:val="008B230B"/>
    <w:rsid w:val="008B6386"/>
    <w:rsid w:val="008C29C3"/>
    <w:rsid w:val="008C669B"/>
    <w:rsid w:val="008D0A85"/>
    <w:rsid w:val="008D1EC9"/>
    <w:rsid w:val="008D33DF"/>
    <w:rsid w:val="008D5493"/>
    <w:rsid w:val="008D5528"/>
    <w:rsid w:val="008D7636"/>
    <w:rsid w:val="008D76CE"/>
    <w:rsid w:val="008E252D"/>
    <w:rsid w:val="008F025D"/>
    <w:rsid w:val="008F1772"/>
    <w:rsid w:val="008F2440"/>
    <w:rsid w:val="008F420E"/>
    <w:rsid w:val="008F7233"/>
    <w:rsid w:val="00900155"/>
    <w:rsid w:val="009026AD"/>
    <w:rsid w:val="00902732"/>
    <w:rsid w:val="00905562"/>
    <w:rsid w:val="00911151"/>
    <w:rsid w:val="00913A11"/>
    <w:rsid w:val="0091540C"/>
    <w:rsid w:val="00917078"/>
    <w:rsid w:val="00920CE1"/>
    <w:rsid w:val="00921068"/>
    <w:rsid w:val="00922C46"/>
    <w:rsid w:val="00927B36"/>
    <w:rsid w:val="00931100"/>
    <w:rsid w:val="009313D4"/>
    <w:rsid w:val="0093174D"/>
    <w:rsid w:val="009326A8"/>
    <w:rsid w:val="009332D4"/>
    <w:rsid w:val="00937111"/>
    <w:rsid w:val="009375E8"/>
    <w:rsid w:val="00941660"/>
    <w:rsid w:val="00946354"/>
    <w:rsid w:val="0095535F"/>
    <w:rsid w:val="00960165"/>
    <w:rsid w:val="00961130"/>
    <w:rsid w:val="0096121A"/>
    <w:rsid w:val="00966CA3"/>
    <w:rsid w:val="009704D6"/>
    <w:rsid w:val="0097360D"/>
    <w:rsid w:val="00974CB8"/>
    <w:rsid w:val="0098004E"/>
    <w:rsid w:val="00990C47"/>
    <w:rsid w:val="00996668"/>
    <w:rsid w:val="009976DC"/>
    <w:rsid w:val="009A2C70"/>
    <w:rsid w:val="009A63E3"/>
    <w:rsid w:val="009B0B60"/>
    <w:rsid w:val="009B34F3"/>
    <w:rsid w:val="009D254B"/>
    <w:rsid w:val="009D4466"/>
    <w:rsid w:val="009D6D78"/>
    <w:rsid w:val="009D7EEE"/>
    <w:rsid w:val="009E7DE8"/>
    <w:rsid w:val="009F0D4A"/>
    <w:rsid w:val="009F0D83"/>
    <w:rsid w:val="009F16E0"/>
    <w:rsid w:val="00A051CF"/>
    <w:rsid w:val="00A11DB4"/>
    <w:rsid w:val="00A125BF"/>
    <w:rsid w:val="00A20DE5"/>
    <w:rsid w:val="00A270A1"/>
    <w:rsid w:val="00A278BA"/>
    <w:rsid w:val="00A34460"/>
    <w:rsid w:val="00A35413"/>
    <w:rsid w:val="00A43588"/>
    <w:rsid w:val="00A43A18"/>
    <w:rsid w:val="00A51546"/>
    <w:rsid w:val="00A52F47"/>
    <w:rsid w:val="00A53AFB"/>
    <w:rsid w:val="00A55AAB"/>
    <w:rsid w:val="00A5693C"/>
    <w:rsid w:val="00A57FB5"/>
    <w:rsid w:val="00A61FCE"/>
    <w:rsid w:val="00A62B3D"/>
    <w:rsid w:val="00A63A59"/>
    <w:rsid w:val="00A65132"/>
    <w:rsid w:val="00A736DD"/>
    <w:rsid w:val="00A77A16"/>
    <w:rsid w:val="00A81BC1"/>
    <w:rsid w:val="00A83928"/>
    <w:rsid w:val="00A8542B"/>
    <w:rsid w:val="00A85448"/>
    <w:rsid w:val="00A877F1"/>
    <w:rsid w:val="00A917EA"/>
    <w:rsid w:val="00AA4D24"/>
    <w:rsid w:val="00AA4F02"/>
    <w:rsid w:val="00AA52DD"/>
    <w:rsid w:val="00AA58D7"/>
    <w:rsid w:val="00AB043B"/>
    <w:rsid w:val="00AB1745"/>
    <w:rsid w:val="00AB1D00"/>
    <w:rsid w:val="00AB2AB4"/>
    <w:rsid w:val="00AB3D5B"/>
    <w:rsid w:val="00AB53EC"/>
    <w:rsid w:val="00AB6D5C"/>
    <w:rsid w:val="00AB7181"/>
    <w:rsid w:val="00AB78BB"/>
    <w:rsid w:val="00AC2671"/>
    <w:rsid w:val="00AC5AD9"/>
    <w:rsid w:val="00AD249B"/>
    <w:rsid w:val="00AD34D7"/>
    <w:rsid w:val="00AD3DBC"/>
    <w:rsid w:val="00AD4917"/>
    <w:rsid w:val="00AD4F96"/>
    <w:rsid w:val="00AE1783"/>
    <w:rsid w:val="00AE2186"/>
    <w:rsid w:val="00AE2645"/>
    <w:rsid w:val="00AE38ED"/>
    <w:rsid w:val="00AE3B62"/>
    <w:rsid w:val="00AE431A"/>
    <w:rsid w:val="00AE6080"/>
    <w:rsid w:val="00AF2464"/>
    <w:rsid w:val="00AF2D2F"/>
    <w:rsid w:val="00AF5E3F"/>
    <w:rsid w:val="00AF6E02"/>
    <w:rsid w:val="00AF7F54"/>
    <w:rsid w:val="00B010FA"/>
    <w:rsid w:val="00B02467"/>
    <w:rsid w:val="00B04654"/>
    <w:rsid w:val="00B06003"/>
    <w:rsid w:val="00B06E3E"/>
    <w:rsid w:val="00B0789B"/>
    <w:rsid w:val="00B117C5"/>
    <w:rsid w:val="00B13779"/>
    <w:rsid w:val="00B15996"/>
    <w:rsid w:val="00B161B3"/>
    <w:rsid w:val="00B20032"/>
    <w:rsid w:val="00B2020A"/>
    <w:rsid w:val="00B23137"/>
    <w:rsid w:val="00B2405D"/>
    <w:rsid w:val="00B25563"/>
    <w:rsid w:val="00B25BD0"/>
    <w:rsid w:val="00B2730C"/>
    <w:rsid w:val="00B27D86"/>
    <w:rsid w:val="00B311F1"/>
    <w:rsid w:val="00B40BB4"/>
    <w:rsid w:val="00B42156"/>
    <w:rsid w:val="00B4560A"/>
    <w:rsid w:val="00B51FF8"/>
    <w:rsid w:val="00B53AD0"/>
    <w:rsid w:val="00B54EC4"/>
    <w:rsid w:val="00B5729D"/>
    <w:rsid w:val="00B5784F"/>
    <w:rsid w:val="00B60406"/>
    <w:rsid w:val="00B632A7"/>
    <w:rsid w:val="00B64B97"/>
    <w:rsid w:val="00B7136D"/>
    <w:rsid w:val="00B72147"/>
    <w:rsid w:val="00B722C0"/>
    <w:rsid w:val="00B74A06"/>
    <w:rsid w:val="00B76A99"/>
    <w:rsid w:val="00B77BB2"/>
    <w:rsid w:val="00B803F7"/>
    <w:rsid w:val="00B93260"/>
    <w:rsid w:val="00B94B28"/>
    <w:rsid w:val="00BA1414"/>
    <w:rsid w:val="00BA3D03"/>
    <w:rsid w:val="00BB5BBB"/>
    <w:rsid w:val="00BC1299"/>
    <w:rsid w:val="00BC18A7"/>
    <w:rsid w:val="00BC4F11"/>
    <w:rsid w:val="00BC4FBF"/>
    <w:rsid w:val="00BC50B2"/>
    <w:rsid w:val="00BD3BE5"/>
    <w:rsid w:val="00BD6588"/>
    <w:rsid w:val="00BE28EE"/>
    <w:rsid w:val="00BE308B"/>
    <w:rsid w:val="00BE34DC"/>
    <w:rsid w:val="00BE4553"/>
    <w:rsid w:val="00BE493E"/>
    <w:rsid w:val="00BE515C"/>
    <w:rsid w:val="00BE51D1"/>
    <w:rsid w:val="00BE61F4"/>
    <w:rsid w:val="00BF0C4E"/>
    <w:rsid w:val="00BF3223"/>
    <w:rsid w:val="00BF6904"/>
    <w:rsid w:val="00C009F7"/>
    <w:rsid w:val="00C030BA"/>
    <w:rsid w:val="00C03B45"/>
    <w:rsid w:val="00C0401E"/>
    <w:rsid w:val="00C06D43"/>
    <w:rsid w:val="00C06E6C"/>
    <w:rsid w:val="00C13879"/>
    <w:rsid w:val="00C13C76"/>
    <w:rsid w:val="00C1434D"/>
    <w:rsid w:val="00C15AE0"/>
    <w:rsid w:val="00C212AE"/>
    <w:rsid w:val="00C30EBD"/>
    <w:rsid w:val="00C321B5"/>
    <w:rsid w:val="00C40386"/>
    <w:rsid w:val="00C403F8"/>
    <w:rsid w:val="00C40F3B"/>
    <w:rsid w:val="00C41058"/>
    <w:rsid w:val="00C42F37"/>
    <w:rsid w:val="00C43067"/>
    <w:rsid w:val="00C45E1B"/>
    <w:rsid w:val="00C478D3"/>
    <w:rsid w:val="00C5224C"/>
    <w:rsid w:val="00C63741"/>
    <w:rsid w:val="00C679CD"/>
    <w:rsid w:val="00C71B8F"/>
    <w:rsid w:val="00C73B76"/>
    <w:rsid w:val="00C74325"/>
    <w:rsid w:val="00C75F77"/>
    <w:rsid w:val="00C84B08"/>
    <w:rsid w:val="00C85153"/>
    <w:rsid w:val="00C910EA"/>
    <w:rsid w:val="00C9156B"/>
    <w:rsid w:val="00CA0DDD"/>
    <w:rsid w:val="00CA4985"/>
    <w:rsid w:val="00CA50E8"/>
    <w:rsid w:val="00CA7D40"/>
    <w:rsid w:val="00CB2781"/>
    <w:rsid w:val="00CB3DAA"/>
    <w:rsid w:val="00CC4D1C"/>
    <w:rsid w:val="00CC573D"/>
    <w:rsid w:val="00CC7BBF"/>
    <w:rsid w:val="00CD1906"/>
    <w:rsid w:val="00CD4E0D"/>
    <w:rsid w:val="00CD654D"/>
    <w:rsid w:val="00CD6D40"/>
    <w:rsid w:val="00CE0A68"/>
    <w:rsid w:val="00CE1E15"/>
    <w:rsid w:val="00CE3C3C"/>
    <w:rsid w:val="00CE4846"/>
    <w:rsid w:val="00CE5A9F"/>
    <w:rsid w:val="00CE7198"/>
    <w:rsid w:val="00CE78B3"/>
    <w:rsid w:val="00CF0438"/>
    <w:rsid w:val="00CF2603"/>
    <w:rsid w:val="00CF74BD"/>
    <w:rsid w:val="00D007AF"/>
    <w:rsid w:val="00D018E2"/>
    <w:rsid w:val="00D030B6"/>
    <w:rsid w:val="00D03CA9"/>
    <w:rsid w:val="00D0655C"/>
    <w:rsid w:val="00D116D8"/>
    <w:rsid w:val="00D15C62"/>
    <w:rsid w:val="00D16150"/>
    <w:rsid w:val="00D162D2"/>
    <w:rsid w:val="00D16A12"/>
    <w:rsid w:val="00D17A59"/>
    <w:rsid w:val="00D2394E"/>
    <w:rsid w:val="00D266D6"/>
    <w:rsid w:val="00D26779"/>
    <w:rsid w:val="00D27710"/>
    <w:rsid w:val="00D33C61"/>
    <w:rsid w:val="00D37006"/>
    <w:rsid w:val="00D41BDE"/>
    <w:rsid w:val="00D45470"/>
    <w:rsid w:val="00D477D1"/>
    <w:rsid w:val="00D501B1"/>
    <w:rsid w:val="00D55235"/>
    <w:rsid w:val="00D56941"/>
    <w:rsid w:val="00D60915"/>
    <w:rsid w:val="00D61F42"/>
    <w:rsid w:val="00D6690E"/>
    <w:rsid w:val="00D822BC"/>
    <w:rsid w:val="00D83B15"/>
    <w:rsid w:val="00D93C28"/>
    <w:rsid w:val="00DA3F94"/>
    <w:rsid w:val="00DA4E0D"/>
    <w:rsid w:val="00DB1FEF"/>
    <w:rsid w:val="00DB5A1D"/>
    <w:rsid w:val="00DB7A1D"/>
    <w:rsid w:val="00DC22A2"/>
    <w:rsid w:val="00DC26D2"/>
    <w:rsid w:val="00DC3266"/>
    <w:rsid w:val="00DC675D"/>
    <w:rsid w:val="00DD1FFC"/>
    <w:rsid w:val="00DD31FB"/>
    <w:rsid w:val="00DD5D67"/>
    <w:rsid w:val="00DD6A09"/>
    <w:rsid w:val="00DD6EEB"/>
    <w:rsid w:val="00DE0B1D"/>
    <w:rsid w:val="00DE22CC"/>
    <w:rsid w:val="00DE2ED7"/>
    <w:rsid w:val="00DE4CC3"/>
    <w:rsid w:val="00DE652E"/>
    <w:rsid w:val="00DE76C6"/>
    <w:rsid w:val="00DF1BBE"/>
    <w:rsid w:val="00DF2152"/>
    <w:rsid w:val="00DF2678"/>
    <w:rsid w:val="00DF7ADD"/>
    <w:rsid w:val="00E028BD"/>
    <w:rsid w:val="00E0472F"/>
    <w:rsid w:val="00E073B7"/>
    <w:rsid w:val="00E1016B"/>
    <w:rsid w:val="00E12765"/>
    <w:rsid w:val="00E15566"/>
    <w:rsid w:val="00E16373"/>
    <w:rsid w:val="00E164F8"/>
    <w:rsid w:val="00E21F4F"/>
    <w:rsid w:val="00E23499"/>
    <w:rsid w:val="00E24912"/>
    <w:rsid w:val="00E30126"/>
    <w:rsid w:val="00E30C1E"/>
    <w:rsid w:val="00E30C32"/>
    <w:rsid w:val="00E31637"/>
    <w:rsid w:val="00E32735"/>
    <w:rsid w:val="00E32847"/>
    <w:rsid w:val="00E33A12"/>
    <w:rsid w:val="00E33A21"/>
    <w:rsid w:val="00E34CEE"/>
    <w:rsid w:val="00E363F4"/>
    <w:rsid w:val="00E40B72"/>
    <w:rsid w:val="00E47574"/>
    <w:rsid w:val="00E500E7"/>
    <w:rsid w:val="00E53E23"/>
    <w:rsid w:val="00E5410F"/>
    <w:rsid w:val="00E55B38"/>
    <w:rsid w:val="00E56157"/>
    <w:rsid w:val="00E56E72"/>
    <w:rsid w:val="00E6056F"/>
    <w:rsid w:val="00E65CC7"/>
    <w:rsid w:val="00E707BF"/>
    <w:rsid w:val="00E718DC"/>
    <w:rsid w:val="00E73E2C"/>
    <w:rsid w:val="00E75B8D"/>
    <w:rsid w:val="00E80E9F"/>
    <w:rsid w:val="00E825F7"/>
    <w:rsid w:val="00E85CC4"/>
    <w:rsid w:val="00EA65ED"/>
    <w:rsid w:val="00EA6688"/>
    <w:rsid w:val="00EA715B"/>
    <w:rsid w:val="00EA7E24"/>
    <w:rsid w:val="00EB0279"/>
    <w:rsid w:val="00EB0E53"/>
    <w:rsid w:val="00EB0E58"/>
    <w:rsid w:val="00EB127E"/>
    <w:rsid w:val="00EB3FF9"/>
    <w:rsid w:val="00EB44DE"/>
    <w:rsid w:val="00EC75B2"/>
    <w:rsid w:val="00EC76CC"/>
    <w:rsid w:val="00ED00EF"/>
    <w:rsid w:val="00ED0637"/>
    <w:rsid w:val="00ED0F24"/>
    <w:rsid w:val="00ED6465"/>
    <w:rsid w:val="00EE14FA"/>
    <w:rsid w:val="00EE20D1"/>
    <w:rsid w:val="00EF0E9B"/>
    <w:rsid w:val="00EF4244"/>
    <w:rsid w:val="00EF76E3"/>
    <w:rsid w:val="00F00386"/>
    <w:rsid w:val="00F02559"/>
    <w:rsid w:val="00F117F4"/>
    <w:rsid w:val="00F14CFF"/>
    <w:rsid w:val="00F155B6"/>
    <w:rsid w:val="00F1752C"/>
    <w:rsid w:val="00F24AA8"/>
    <w:rsid w:val="00F256C5"/>
    <w:rsid w:val="00F259C3"/>
    <w:rsid w:val="00F31660"/>
    <w:rsid w:val="00F330BA"/>
    <w:rsid w:val="00F341E9"/>
    <w:rsid w:val="00F3557D"/>
    <w:rsid w:val="00F369B8"/>
    <w:rsid w:val="00F41B2F"/>
    <w:rsid w:val="00F42689"/>
    <w:rsid w:val="00F43E05"/>
    <w:rsid w:val="00F46D75"/>
    <w:rsid w:val="00F51837"/>
    <w:rsid w:val="00F53645"/>
    <w:rsid w:val="00F57108"/>
    <w:rsid w:val="00F60F61"/>
    <w:rsid w:val="00F61752"/>
    <w:rsid w:val="00F62633"/>
    <w:rsid w:val="00F81240"/>
    <w:rsid w:val="00F8132E"/>
    <w:rsid w:val="00F821BD"/>
    <w:rsid w:val="00F838D5"/>
    <w:rsid w:val="00F85C8A"/>
    <w:rsid w:val="00F87ACF"/>
    <w:rsid w:val="00F90B9C"/>
    <w:rsid w:val="00F90EE7"/>
    <w:rsid w:val="00F93681"/>
    <w:rsid w:val="00F95DE5"/>
    <w:rsid w:val="00FA151A"/>
    <w:rsid w:val="00FA32CE"/>
    <w:rsid w:val="00FB0865"/>
    <w:rsid w:val="00FB5AF6"/>
    <w:rsid w:val="00FB5F94"/>
    <w:rsid w:val="00FB7F80"/>
    <w:rsid w:val="00FC0A87"/>
    <w:rsid w:val="00FC4E46"/>
    <w:rsid w:val="00FD1801"/>
    <w:rsid w:val="00FD2181"/>
    <w:rsid w:val="00FD36B3"/>
    <w:rsid w:val="00FD474E"/>
    <w:rsid w:val="00FD5FB0"/>
    <w:rsid w:val="00FE38E8"/>
    <w:rsid w:val="00FE5B34"/>
    <w:rsid w:val="00FE757D"/>
    <w:rsid w:val="00FE7793"/>
    <w:rsid w:val="00FF6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3185">
      <v:textbox inset="5.85pt,.7pt,5.85pt,.7pt"/>
    </o:shapedefaults>
    <o:shapelayout v:ext="edit">
      <o:idmap v:ext="edit" data="1"/>
    </o:shapelayout>
  </w:shapeDefaults>
  <w:decimalSymbol w:val="."/>
  <w:listSeparator w:val=","/>
  <w14:docId w14:val="0F85E397"/>
  <w15:docId w15:val="{A62E5263-019A-40A3-9CEB-B6205DD6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UI Gothic"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9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10FA"/>
  </w:style>
  <w:style w:type="character" w:customStyle="1" w:styleId="a4">
    <w:name w:val="日付 (文字)"/>
    <w:basedOn w:val="a0"/>
    <w:link w:val="a3"/>
    <w:uiPriority w:val="99"/>
    <w:semiHidden/>
    <w:rsid w:val="00B010FA"/>
  </w:style>
  <w:style w:type="paragraph" w:styleId="a5">
    <w:name w:val="List Paragraph"/>
    <w:basedOn w:val="a"/>
    <w:uiPriority w:val="34"/>
    <w:qFormat/>
    <w:rsid w:val="003B1481"/>
    <w:pPr>
      <w:ind w:leftChars="400" w:left="840"/>
    </w:pPr>
  </w:style>
  <w:style w:type="table" w:styleId="a6">
    <w:name w:val="Table Grid"/>
    <w:basedOn w:val="a1"/>
    <w:uiPriority w:val="59"/>
    <w:rsid w:val="0003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E78B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B231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3137"/>
    <w:rPr>
      <w:rFonts w:asciiTheme="majorHAnsi" w:eastAsiaTheme="majorEastAsia" w:hAnsiTheme="majorHAnsi" w:cstheme="majorBidi"/>
      <w:sz w:val="18"/>
      <w:szCs w:val="18"/>
    </w:rPr>
  </w:style>
  <w:style w:type="paragraph" w:styleId="a9">
    <w:name w:val="header"/>
    <w:basedOn w:val="a"/>
    <w:link w:val="aa"/>
    <w:uiPriority w:val="99"/>
    <w:unhideWhenUsed/>
    <w:rsid w:val="00D0655C"/>
    <w:pPr>
      <w:tabs>
        <w:tab w:val="center" w:pos="4252"/>
        <w:tab w:val="right" w:pos="8504"/>
      </w:tabs>
      <w:snapToGrid w:val="0"/>
    </w:pPr>
  </w:style>
  <w:style w:type="character" w:customStyle="1" w:styleId="aa">
    <w:name w:val="ヘッダー (文字)"/>
    <w:basedOn w:val="a0"/>
    <w:link w:val="a9"/>
    <w:uiPriority w:val="99"/>
    <w:rsid w:val="00D0655C"/>
  </w:style>
  <w:style w:type="paragraph" w:styleId="ab">
    <w:name w:val="footer"/>
    <w:basedOn w:val="a"/>
    <w:link w:val="ac"/>
    <w:uiPriority w:val="99"/>
    <w:unhideWhenUsed/>
    <w:rsid w:val="00D0655C"/>
    <w:pPr>
      <w:tabs>
        <w:tab w:val="center" w:pos="4252"/>
        <w:tab w:val="right" w:pos="8504"/>
      </w:tabs>
      <w:snapToGrid w:val="0"/>
    </w:pPr>
  </w:style>
  <w:style w:type="character" w:customStyle="1" w:styleId="ac">
    <w:name w:val="フッター (文字)"/>
    <w:basedOn w:val="a0"/>
    <w:link w:val="ab"/>
    <w:uiPriority w:val="99"/>
    <w:rsid w:val="00D0655C"/>
  </w:style>
  <w:style w:type="character" w:styleId="ad">
    <w:name w:val="annotation reference"/>
    <w:basedOn w:val="a0"/>
    <w:uiPriority w:val="99"/>
    <w:semiHidden/>
    <w:unhideWhenUsed/>
    <w:rsid w:val="005C4147"/>
    <w:rPr>
      <w:sz w:val="18"/>
      <w:szCs w:val="18"/>
    </w:rPr>
  </w:style>
  <w:style w:type="paragraph" w:styleId="ae">
    <w:name w:val="annotation text"/>
    <w:basedOn w:val="a"/>
    <w:link w:val="af"/>
    <w:uiPriority w:val="99"/>
    <w:semiHidden/>
    <w:unhideWhenUsed/>
    <w:rsid w:val="005C4147"/>
    <w:pPr>
      <w:jc w:val="left"/>
    </w:pPr>
  </w:style>
  <w:style w:type="character" w:customStyle="1" w:styleId="af">
    <w:name w:val="コメント文字列 (文字)"/>
    <w:basedOn w:val="a0"/>
    <w:link w:val="ae"/>
    <w:uiPriority w:val="99"/>
    <w:semiHidden/>
    <w:rsid w:val="005C4147"/>
  </w:style>
  <w:style w:type="paragraph" w:styleId="af0">
    <w:name w:val="annotation subject"/>
    <w:basedOn w:val="ae"/>
    <w:next w:val="ae"/>
    <w:link w:val="af1"/>
    <w:uiPriority w:val="99"/>
    <w:semiHidden/>
    <w:unhideWhenUsed/>
    <w:rsid w:val="005C4147"/>
    <w:rPr>
      <w:b/>
      <w:bCs/>
    </w:rPr>
  </w:style>
  <w:style w:type="character" w:customStyle="1" w:styleId="af1">
    <w:name w:val="コメント内容 (文字)"/>
    <w:basedOn w:val="af"/>
    <w:link w:val="af0"/>
    <w:uiPriority w:val="99"/>
    <w:semiHidden/>
    <w:rsid w:val="005C4147"/>
    <w:rPr>
      <w:b/>
      <w:bCs/>
    </w:rPr>
  </w:style>
  <w:style w:type="paragraph" w:styleId="af2">
    <w:name w:val="Revision"/>
    <w:hidden/>
    <w:uiPriority w:val="99"/>
    <w:semiHidden/>
    <w:rsid w:val="00B72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1203">
      <w:bodyDiv w:val="1"/>
      <w:marLeft w:val="0"/>
      <w:marRight w:val="0"/>
      <w:marTop w:val="0"/>
      <w:marBottom w:val="0"/>
      <w:divBdr>
        <w:top w:val="none" w:sz="0" w:space="0" w:color="auto"/>
        <w:left w:val="none" w:sz="0" w:space="0" w:color="auto"/>
        <w:bottom w:val="none" w:sz="0" w:space="0" w:color="auto"/>
        <w:right w:val="none" w:sz="0" w:space="0" w:color="auto"/>
      </w:divBdr>
    </w:div>
    <w:div w:id="46228448">
      <w:bodyDiv w:val="1"/>
      <w:marLeft w:val="0"/>
      <w:marRight w:val="0"/>
      <w:marTop w:val="0"/>
      <w:marBottom w:val="0"/>
      <w:divBdr>
        <w:top w:val="none" w:sz="0" w:space="0" w:color="auto"/>
        <w:left w:val="none" w:sz="0" w:space="0" w:color="auto"/>
        <w:bottom w:val="none" w:sz="0" w:space="0" w:color="auto"/>
        <w:right w:val="none" w:sz="0" w:space="0" w:color="auto"/>
      </w:divBdr>
    </w:div>
    <w:div w:id="109058473">
      <w:bodyDiv w:val="1"/>
      <w:marLeft w:val="0"/>
      <w:marRight w:val="0"/>
      <w:marTop w:val="0"/>
      <w:marBottom w:val="0"/>
      <w:divBdr>
        <w:top w:val="none" w:sz="0" w:space="0" w:color="auto"/>
        <w:left w:val="none" w:sz="0" w:space="0" w:color="auto"/>
        <w:bottom w:val="none" w:sz="0" w:space="0" w:color="auto"/>
        <w:right w:val="none" w:sz="0" w:space="0" w:color="auto"/>
      </w:divBdr>
    </w:div>
    <w:div w:id="178469538">
      <w:bodyDiv w:val="1"/>
      <w:marLeft w:val="0"/>
      <w:marRight w:val="0"/>
      <w:marTop w:val="0"/>
      <w:marBottom w:val="0"/>
      <w:divBdr>
        <w:top w:val="none" w:sz="0" w:space="0" w:color="auto"/>
        <w:left w:val="none" w:sz="0" w:space="0" w:color="auto"/>
        <w:bottom w:val="none" w:sz="0" w:space="0" w:color="auto"/>
        <w:right w:val="none" w:sz="0" w:space="0" w:color="auto"/>
      </w:divBdr>
    </w:div>
    <w:div w:id="304119451">
      <w:bodyDiv w:val="1"/>
      <w:marLeft w:val="0"/>
      <w:marRight w:val="0"/>
      <w:marTop w:val="0"/>
      <w:marBottom w:val="0"/>
      <w:divBdr>
        <w:top w:val="none" w:sz="0" w:space="0" w:color="auto"/>
        <w:left w:val="none" w:sz="0" w:space="0" w:color="auto"/>
        <w:bottom w:val="none" w:sz="0" w:space="0" w:color="auto"/>
        <w:right w:val="none" w:sz="0" w:space="0" w:color="auto"/>
      </w:divBdr>
    </w:div>
    <w:div w:id="372199714">
      <w:bodyDiv w:val="1"/>
      <w:marLeft w:val="0"/>
      <w:marRight w:val="0"/>
      <w:marTop w:val="0"/>
      <w:marBottom w:val="0"/>
      <w:divBdr>
        <w:top w:val="none" w:sz="0" w:space="0" w:color="auto"/>
        <w:left w:val="none" w:sz="0" w:space="0" w:color="auto"/>
        <w:bottom w:val="none" w:sz="0" w:space="0" w:color="auto"/>
        <w:right w:val="none" w:sz="0" w:space="0" w:color="auto"/>
      </w:divBdr>
    </w:div>
    <w:div w:id="497618541">
      <w:bodyDiv w:val="1"/>
      <w:marLeft w:val="0"/>
      <w:marRight w:val="0"/>
      <w:marTop w:val="0"/>
      <w:marBottom w:val="0"/>
      <w:divBdr>
        <w:top w:val="none" w:sz="0" w:space="0" w:color="auto"/>
        <w:left w:val="none" w:sz="0" w:space="0" w:color="auto"/>
        <w:bottom w:val="none" w:sz="0" w:space="0" w:color="auto"/>
        <w:right w:val="none" w:sz="0" w:space="0" w:color="auto"/>
      </w:divBdr>
    </w:div>
    <w:div w:id="538779197">
      <w:bodyDiv w:val="1"/>
      <w:marLeft w:val="0"/>
      <w:marRight w:val="0"/>
      <w:marTop w:val="0"/>
      <w:marBottom w:val="0"/>
      <w:divBdr>
        <w:top w:val="none" w:sz="0" w:space="0" w:color="auto"/>
        <w:left w:val="none" w:sz="0" w:space="0" w:color="auto"/>
        <w:bottom w:val="none" w:sz="0" w:space="0" w:color="auto"/>
        <w:right w:val="none" w:sz="0" w:space="0" w:color="auto"/>
      </w:divBdr>
    </w:div>
    <w:div w:id="585499942">
      <w:bodyDiv w:val="1"/>
      <w:marLeft w:val="0"/>
      <w:marRight w:val="0"/>
      <w:marTop w:val="0"/>
      <w:marBottom w:val="0"/>
      <w:divBdr>
        <w:top w:val="none" w:sz="0" w:space="0" w:color="auto"/>
        <w:left w:val="none" w:sz="0" w:space="0" w:color="auto"/>
        <w:bottom w:val="none" w:sz="0" w:space="0" w:color="auto"/>
        <w:right w:val="none" w:sz="0" w:space="0" w:color="auto"/>
      </w:divBdr>
      <w:divsChild>
        <w:div w:id="1262445769">
          <w:marLeft w:val="0"/>
          <w:marRight w:val="0"/>
          <w:marTop w:val="100"/>
          <w:marBottom w:val="100"/>
          <w:divBdr>
            <w:top w:val="none" w:sz="0" w:space="0" w:color="auto"/>
            <w:left w:val="none" w:sz="0" w:space="0" w:color="auto"/>
            <w:bottom w:val="none" w:sz="0" w:space="0" w:color="auto"/>
            <w:right w:val="none" w:sz="0" w:space="0" w:color="auto"/>
          </w:divBdr>
          <w:divsChild>
            <w:div w:id="1925260409">
              <w:marLeft w:val="0"/>
              <w:marRight w:val="0"/>
              <w:marTop w:val="0"/>
              <w:marBottom w:val="0"/>
              <w:divBdr>
                <w:top w:val="none" w:sz="0" w:space="0" w:color="auto"/>
                <w:left w:val="none" w:sz="0" w:space="0" w:color="auto"/>
                <w:bottom w:val="none" w:sz="0" w:space="0" w:color="auto"/>
                <w:right w:val="none" w:sz="0" w:space="0" w:color="auto"/>
              </w:divBdr>
              <w:divsChild>
                <w:div w:id="9687764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01769663">
      <w:bodyDiv w:val="1"/>
      <w:marLeft w:val="0"/>
      <w:marRight w:val="0"/>
      <w:marTop w:val="0"/>
      <w:marBottom w:val="0"/>
      <w:divBdr>
        <w:top w:val="none" w:sz="0" w:space="0" w:color="auto"/>
        <w:left w:val="none" w:sz="0" w:space="0" w:color="auto"/>
        <w:bottom w:val="none" w:sz="0" w:space="0" w:color="auto"/>
        <w:right w:val="none" w:sz="0" w:space="0" w:color="auto"/>
      </w:divBdr>
    </w:div>
    <w:div w:id="629014980">
      <w:bodyDiv w:val="1"/>
      <w:marLeft w:val="0"/>
      <w:marRight w:val="0"/>
      <w:marTop w:val="0"/>
      <w:marBottom w:val="0"/>
      <w:divBdr>
        <w:top w:val="none" w:sz="0" w:space="0" w:color="auto"/>
        <w:left w:val="none" w:sz="0" w:space="0" w:color="auto"/>
        <w:bottom w:val="none" w:sz="0" w:space="0" w:color="auto"/>
        <w:right w:val="none" w:sz="0" w:space="0" w:color="auto"/>
      </w:divBdr>
    </w:div>
    <w:div w:id="632908174">
      <w:bodyDiv w:val="1"/>
      <w:marLeft w:val="0"/>
      <w:marRight w:val="0"/>
      <w:marTop w:val="0"/>
      <w:marBottom w:val="0"/>
      <w:divBdr>
        <w:top w:val="none" w:sz="0" w:space="0" w:color="auto"/>
        <w:left w:val="none" w:sz="0" w:space="0" w:color="auto"/>
        <w:bottom w:val="none" w:sz="0" w:space="0" w:color="auto"/>
        <w:right w:val="none" w:sz="0" w:space="0" w:color="auto"/>
      </w:divBdr>
    </w:div>
    <w:div w:id="716661234">
      <w:bodyDiv w:val="1"/>
      <w:marLeft w:val="0"/>
      <w:marRight w:val="0"/>
      <w:marTop w:val="0"/>
      <w:marBottom w:val="0"/>
      <w:divBdr>
        <w:top w:val="none" w:sz="0" w:space="0" w:color="auto"/>
        <w:left w:val="none" w:sz="0" w:space="0" w:color="auto"/>
        <w:bottom w:val="none" w:sz="0" w:space="0" w:color="auto"/>
        <w:right w:val="none" w:sz="0" w:space="0" w:color="auto"/>
      </w:divBdr>
    </w:div>
    <w:div w:id="751853232">
      <w:bodyDiv w:val="1"/>
      <w:marLeft w:val="0"/>
      <w:marRight w:val="0"/>
      <w:marTop w:val="0"/>
      <w:marBottom w:val="0"/>
      <w:divBdr>
        <w:top w:val="none" w:sz="0" w:space="0" w:color="auto"/>
        <w:left w:val="none" w:sz="0" w:space="0" w:color="auto"/>
        <w:bottom w:val="none" w:sz="0" w:space="0" w:color="auto"/>
        <w:right w:val="none" w:sz="0" w:space="0" w:color="auto"/>
      </w:divBdr>
    </w:div>
    <w:div w:id="825168387">
      <w:bodyDiv w:val="1"/>
      <w:marLeft w:val="0"/>
      <w:marRight w:val="0"/>
      <w:marTop w:val="0"/>
      <w:marBottom w:val="0"/>
      <w:divBdr>
        <w:top w:val="none" w:sz="0" w:space="0" w:color="auto"/>
        <w:left w:val="none" w:sz="0" w:space="0" w:color="auto"/>
        <w:bottom w:val="none" w:sz="0" w:space="0" w:color="auto"/>
        <w:right w:val="none" w:sz="0" w:space="0" w:color="auto"/>
      </w:divBdr>
    </w:div>
    <w:div w:id="854659616">
      <w:bodyDiv w:val="1"/>
      <w:marLeft w:val="0"/>
      <w:marRight w:val="0"/>
      <w:marTop w:val="0"/>
      <w:marBottom w:val="0"/>
      <w:divBdr>
        <w:top w:val="none" w:sz="0" w:space="0" w:color="auto"/>
        <w:left w:val="none" w:sz="0" w:space="0" w:color="auto"/>
        <w:bottom w:val="none" w:sz="0" w:space="0" w:color="auto"/>
        <w:right w:val="none" w:sz="0" w:space="0" w:color="auto"/>
      </w:divBdr>
    </w:div>
    <w:div w:id="878128865">
      <w:bodyDiv w:val="1"/>
      <w:marLeft w:val="0"/>
      <w:marRight w:val="0"/>
      <w:marTop w:val="0"/>
      <w:marBottom w:val="0"/>
      <w:divBdr>
        <w:top w:val="none" w:sz="0" w:space="0" w:color="auto"/>
        <w:left w:val="none" w:sz="0" w:space="0" w:color="auto"/>
        <w:bottom w:val="none" w:sz="0" w:space="0" w:color="auto"/>
        <w:right w:val="none" w:sz="0" w:space="0" w:color="auto"/>
      </w:divBdr>
    </w:div>
    <w:div w:id="921599636">
      <w:bodyDiv w:val="1"/>
      <w:marLeft w:val="0"/>
      <w:marRight w:val="0"/>
      <w:marTop w:val="0"/>
      <w:marBottom w:val="0"/>
      <w:divBdr>
        <w:top w:val="none" w:sz="0" w:space="0" w:color="auto"/>
        <w:left w:val="none" w:sz="0" w:space="0" w:color="auto"/>
        <w:bottom w:val="none" w:sz="0" w:space="0" w:color="auto"/>
        <w:right w:val="none" w:sz="0" w:space="0" w:color="auto"/>
      </w:divBdr>
    </w:div>
    <w:div w:id="922836838">
      <w:bodyDiv w:val="1"/>
      <w:marLeft w:val="0"/>
      <w:marRight w:val="0"/>
      <w:marTop w:val="0"/>
      <w:marBottom w:val="0"/>
      <w:divBdr>
        <w:top w:val="none" w:sz="0" w:space="0" w:color="auto"/>
        <w:left w:val="none" w:sz="0" w:space="0" w:color="auto"/>
        <w:bottom w:val="none" w:sz="0" w:space="0" w:color="auto"/>
        <w:right w:val="none" w:sz="0" w:space="0" w:color="auto"/>
      </w:divBdr>
    </w:div>
    <w:div w:id="932669317">
      <w:bodyDiv w:val="1"/>
      <w:marLeft w:val="0"/>
      <w:marRight w:val="0"/>
      <w:marTop w:val="0"/>
      <w:marBottom w:val="0"/>
      <w:divBdr>
        <w:top w:val="none" w:sz="0" w:space="0" w:color="auto"/>
        <w:left w:val="none" w:sz="0" w:space="0" w:color="auto"/>
        <w:bottom w:val="none" w:sz="0" w:space="0" w:color="auto"/>
        <w:right w:val="none" w:sz="0" w:space="0" w:color="auto"/>
      </w:divBdr>
    </w:div>
    <w:div w:id="965039643">
      <w:bodyDiv w:val="1"/>
      <w:marLeft w:val="0"/>
      <w:marRight w:val="0"/>
      <w:marTop w:val="0"/>
      <w:marBottom w:val="0"/>
      <w:divBdr>
        <w:top w:val="none" w:sz="0" w:space="0" w:color="auto"/>
        <w:left w:val="none" w:sz="0" w:space="0" w:color="auto"/>
        <w:bottom w:val="none" w:sz="0" w:space="0" w:color="auto"/>
        <w:right w:val="none" w:sz="0" w:space="0" w:color="auto"/>
      </w:divBdr>
    </w:div>
    <w:div w:id="971327467">
      <w:bodyDiv w:val="1"/>
      <w:marLeft w:val="0"/>
      <w:marRight w:val="0"/>
      <w:marTop w:val="0"/>
      <w:marBottom w:val="0"/>
      <w:divBdr>
        <w:top w:val="none" w:sz="0" w:space="0" w:color="auto"/>
        <w:left w:val="none" w:sz="0" w:space="0" w:color="auto"/>
        <w:bottom w:val="none" w:sz="0" w:space="0" w:color="auto"/>
        <w:right w:val="none" w:sz="0" w:space="0" w:color="auto"/>
      </w:divBdr>
    </w:div>
    <w:div w:id="1013149986">
      <w:bodyDiv w:val="1"/>
      <w:marLeft w:val="0"/>
      <w:marRight w:val="0"/>
      <w:marTop w:val="0"/>
      <w:marBottom w:val="0"/>
      <w:divBdr>
        <w:top w:val="none" w:sz="0" w:space="0" w:color="auto"/>
        <w:left w:val="none" w:sz="0" w:space="0" w:color="auto"/>
        <w:bottom w:val="none" w:sz="0" w:space="0" w:color="auto"/>
        <w:right w:val="none" w:sz="0" w:space="0" w:color="auto"/>
      </w:divBdr>
    </w:div>
    <w:div w:id="1040545627">
      <w:bodyDiv w:val="1"/>
      <w:marLeft w:val="0"/>
      <w:marRight w:val="0"/>
      <w:marTop w:val="0"/>
      <w:marBottom w:val="0"/>
      <w:divBdr>
        <w:top w:val="none" w:sz="0" w:space="0" w:color="auto"/>
        <w:left w:val="none" w:sz="0" w:space="0" w:color="auto"/>
        <w:bottom w:val="none" w:sz="0" w:space="0" w:color="auto"/>
        <w:right w:val="none" w:sz="0" w:space="0" w:color="auto"/>
      </w:divBdr>
    </w:div>
    <w:div w:id="1198007042">
      <w:bodyDiv w:val="1"/>
      <w:marLeft w:val="0"/>
      <w:marRight w:val="0"/>
      <w:marTop w:val="0"/>
      <w:marBottom w:val="0"/>
      <w:divBdr>
        <w:top w:val="none" w:sz="0" w:space="0" w:color="auto"/>
        <w:left w:val="none" w:sz="0" w:space="0" w:color="auto"/>
        <w:bottom w:val="none" w:sz="0" w:space="0" w:color="auto"/>
        <w:right w:val="none" w:sz="0" w:space="0" w:color="auto"/>
      </w:divBdr>
    </w:div>
    <w:div w:id="1223105182">
      <w:bodyDiv w:val="1"/>
      <w:marLeft w:val="0"/>
      <w:marRight w:val="0"/>
      <w:marTop w:val="0"/>
      <w:marBottom w:val="0"/>
      <w:divBdr>
        <w:top w:val="none" w:sz="0" w:space="0" w:color="auto"/>
        <w:left w:val="none" w:sz="0" w:space="0" w:color="auto"/>
        <w:bottom w:val="none" w:sz="0" w:space="0" w:color="auto"/>
        <w:right w:val="none" w:sz="0" w:space="0" w:color="auto"/>
      </w:divBdr>
    </w:div>
    <w:div w:id="1343702617">
      <w:bodyDiv w:val="1"/>
      <w:marLeft w:val="0"/>
      <w:marRight w:val="0"/>
      <w:marTop w:val="0"/>
      <w:marBottom w:val="0"/>
      <w:divBdr>
        <w:top w:val="none" w:sz="0" w:space="0" w:color="auto"/>
        <w:left w:val="none" w:sz="0" w:space="0" w:color="auto"/>
        <w:bottom w:val="none" w:sz="0" w:space="0" w:color="auto"/>
        <w:right w:val="none" w:sz="0" w:space="0" w:color="auto"/>
      </w:divBdr>
    </w:div>
    <w:div w:id="1370761695">
      <w:bodyDiv w:val="1"/>
      <w:marLeft w:val="0"/>
      <w:marRight w:val="0"/>
      <w:marTop w:val="0"/>
      <w:marBottom w:val="0"/>
      <w:divBdr>
        <w:top w:val="none" w:sz="0" w:space="0" w:color="auto"/>
        <w:left w:val="none" w:sz="0" w:space="0" w:color="auto"/>
        <w:bottom w:val="none" w:sz="0" w:space="0" w:color="auto"/>
        <w:right w:val="none" w:sz="0" w:space="0" w:color="auto"/>
      </w:divBdr>
    </w:div>
    <w:div w:id="1554190622">
      <w:bodyDiv w:val="1"/>
      <w:marLeft w:val="0"/>
      <w:marRight w:val="0"/>
      <w:marTop w:val="0"/>
      <w:marBottom w:val="0"/>
      <w:divBdr>
        <w:top w:val="none" w:sz="0" w:space="0" w:color="auto"/>
        <w:left w:val="none" w:sz="0" w:space="0" w:color="auto"/>
        <w:bottom w:val="none" w:sz="0" w:space="0" w:color="auto"/>
        <w:right w:val="none" w:sz="0" w:space="0" w:color="auto"/>
      </w:divBdr>
    </w:div>
    <w:div w:id="1639603084">
      <w:bodyDiv w:val="1"/>
      <w:marLeft w:val="0"/>
      <w:marRight w:val="0"/>
      <w:marTop w:val="0"/>
      <w:marBottom w:val="0"/>
      <w:divBdr>
        <w:top w:val="none" w:sz="0" w:space="0" w:color="auto"/>
        <w:left w:val="none" w:sz="0" w:space="0" w:color="auto"/>
        <w:bottom w:val="none" w:sz="0" w:space="0" w:color="auto"/>
        <w:right w:val="none" w:sz="0" w:space="0" w:color="auto"/>
      </w:divBdr>
    </w:div>
    <w:div w:id="1663392601">
      <w:bodyDiv w:val="1"/>
      <w:marLeft w:val="0"/>
      <w:marRight w:val="0"/>
      <w:marTop w:val="0"/>
      <w:marBottom w:val="0"/>
      <w:divBdr>
        <w:top w:val="none" w:sz="0" w:space="0" w:color="auto"/>
        <w:left w:val="none" w:sz="0" w:space="0" w:color="auto"/>
        <w:bottom w:val="none" w:sz="0" w:space="0" w:color="auto"/>
        <w:right w:val="none" w:sz="0" w:space="0" w:color="auto"/>
      </w:divBdr>
    </w:div>
    <w:div w:id="1673415868">
      <w:bodyDiv w:val="1"/>
      <w:marLeft w:val="0"/>
      <w:marRight w:val="0"/>
      <w:marTop w:val="0"/>
      <w:marBottom w:val="0"/>
      <w:divBdr>
        <w:top w:val="none" w:sz="0" w:space="0" w:color="auto"/>
        <w:left w:val="none" w:sz="0" w:space="0" w:color="auto"/>
        <w:bottom w:val="none" w:sz="0" w:space="0" w:color="auto"/>
        <w:right w:val="none" w:sz="0" w:space="0" w:color="auto"/>
      </w:divBdr>
    </w:div>
    <w:div w:id="1688553469">
      <w:bodyDiv w:val="1"/>
      <w:marLeft w:val="0"/>
      <w:marRight w:val="0"/>
      <w:marTop w:val="0"/>
      <w:marBottom w:val="0"/>
      <w:divBdr>
        <w:top w:val="none" w:sz="0" w:space="0" w:color="auto"/>
        <w:left w:val="none" w:sz="0" w:space="0" w:color="auto"/>
        <w:bottom w:val="none" w:sz="0" w:space="0" w:color="auto"/>
        <w:right w:val="none" w:sz="0" w:space="0" w:color="auto"/>
      </w:divBdr>
    </w:div>
    <w:div w:id="1697609573">
      <w:bodyDiv w:val="1"/>
      <w:marLeft w:val="0"/>
      <w:marRight w:val="0"/>
      <w:marTop w:val="0"/>
      <w:marBottom w:val="0"/>
      <w:divBdr>
        <w:top w:val="none" w:sz="0" w:space="0" w:color="auto"/>
        <w:left w:val="none" w:sz="0" w:space="0" w:color="auto"/>
        <w:bottom w:val="none" w:sz="0" w:space="0" w:color="auto"/>
        <w:right w:val="none" w:sz="0" w:space="0" w:color="auto"/>
      </w:divBdr>
    </w:div>
    <w:div w:id="1711957235">
      <w:bodyDiv w:val="1"/>
      <w:marLeft w:val="0"/>
      <w:marRight w:val="0"/>
      <w:marTop w:val="0"/>
      <w:marBottom w:val="0"/>
      <w:divBdr>
        <w:top w:val="none" w:sz="0" w:space="0" w:color="auto"/>
        <w:left w:val="none" w:sz="0" w:space="0" w:color="auto"/>
        <w:bottom w:val="none" w:sz="0" w:space="0" w:color="auto"/>
        <w:right w:val="none" w:sz="0" w:space="0" w:color="auto"/>
      </w:divBdr>
    </w:div>
    <w:div w:id="1714888154">
      <w:bodyDiv w:val="1"/>
      <w:marLeft w:val="0"/>
      <w:marRight w:val="0"/>
      <w:marTop w:val="0"/>
      <w:marBottom w:val="0"/>
      <w:divBdr>
        <w:top w:val="none" w:sz="0" w:space="0" w:color="auto"/>
        <w:left w:val="none" w:sz="0" w:space="0" w:color="auto"/>
        <w:bottom w:val="none" w:sz="0" w:space="0" w:color="auto"/>
        <w:right w:val="none" w:sz="0" w:space="0" w:color="auto"/>
      </w:divBdr>
    </w:div>
    <w:div w:id="1718313768">
      <w:bodyDiv w:val="1"/>
      <w:marLeft w:val="0"/>
      <w:marRight w:val="0"/>
      <w:marTop w:val="0"/>
      <w:marBottom w:val="0"/>
      <w:divBdr>
        <w:top w:val="none" w:sz="0" w:space="0" w:color="auto"/>
        <w:left w:val="none" w:sz="0" w:space="0" w:color="auto"/>
        <w:bottom w:val="none" w:sz="0" w:space="0" w:color="auto"/>
        <w:right w:val="none" w:sz="0" w:space="0" w:color="auto"/>
      </w:divBdr>
    </w:div>
    <w:div w:id="1740514893">
      <w:bodyDiv w:val="1"/>
      <w:marLeft w:val="0"/>
      <w:marRight w:val="0"/>
      <w:marTop w:val="0"/>
      <w:marBottom w:val="0"/>
      <w:divBdr>
        <w:top w:val="none" w:sz="0" w:space="0" w:color="auto"/>
        <w:left w:val="none" w:sz="0" w:space="0" w:color="auto"/>
        <w:bottom w:val="none" w:sz="0" w:space="0" w:color="auto"/>
        <w:right w:val="none" w:sz="0" w:space="0" w:color="auto"/>
      </w:divBdr>
    </w:div>
    <w:div w:id="1776707559">
      <w:bodyDiv w:val="1"/>
      <w:marLeft w:val="0"/>
      <w:marRight w:val="0"/>
      <w:marTop w:val="0"/>
      <w:marBottom w:val="0"/>
      <w:divBdr>
        <w:top w:val="none" w:sz="0" w:space="0" w:color="auto"/>
        <w:left w:val="none" w:sz="0" w:space="0" w:color="auto"/>
        <w:bottom w:val="none" w:sz="0" w:space="0" w:color="auto"/>
        <w:right w:val="none" w:sz="0" w:space="0" w:color="auto"/>
      </w:divBdr>
    </w:div>
    <w:div w:id="1776822929">
      <w:bodyDiv w:val="1"/>
      <w:marLeft w:val="0"/>
      <w:marRight w:val="0"/>
      <w:marTop w:val="0"/>
      <w:marBottom w:val="0"/>
      <w:divBdr>
        <w:top w:val="none" w:sz="0" w:space="0" w:color="auto"/>
        <w:left w:val="none" w:sz="0" w:space="0" w:color="auto"/>
        <w:bottom w:val="none" w:sz="0" w:space="0" w:color="auto"/>
        <w:right w:val="none" w:sz="0" w:space="0" w:color="auto"/>
      </w:divBdr>
    </w:div>
    <w:div w:id="1834759145">
      <w:bodyDiv w:val="1"/>
      <w:marLeft w:val="0"/>
      <w:marRight w:val="0"/>
      <w:marTop w:val="0"/>
      <w:marBottom w:val="0"/>
      <w:divBdr>
        <w:top w:val="none" w:sz="0" w:space="0" w:color="auto"/>
        <w:left w:val="none" w:sz="0" w:space="0" w:color="auto"/>
        <w:bottom w:val="none" w:sz="0" w:space="0" w:color="auto"/>
        <w:right w:val="none" w:sz="0" w:space="0" w:color="auto"/>
      </w:divBdr>
    </w:div>
    <w:div w:id="1889956311">
      <w:bodyDiv w:val="1"/>
      <w:marLeft w:val="0"/>
      <w:marRight w:val="0"/>
      <w:marTop w:val="0"/>
      <w:marBottom w:val="0"/>
      <w:divBdr>
        <w:top w:val="none" w:sz="0" w:space="0" w:color="auto"/>
        <w:left w:val="none" w:sz="0" w:space="0" w:color="auto"/>
        <w:bottom w:val="none" w:sz="0" w:space="0" w:color="auto"/>
        <w:right w:val="none" w:sz="0" w:space="0" w:color="auto"/>
      </w:divBdr>
    </w:div>
    <w:div w:id="1914847372">
      <w:bodyDiv w:val="1"/>
      <w:marLeft w:val="0"/>
      <w:marRight w:val="0"/>
      <w:marTop w:val="0"/>
      <w:marBottom w:val="0"/>
      <w:divBdr>
        <w:top w:val="none" w:sz="0" w:space="0" w:color="auto"/>
        <w:left w:val="none" w:sz="0" w:space="0" w:color="auto"/>
        <w:bottom w:val="none" w:sz="0" w:space="0" w:color="auto"/>
        <w:right w:val="none" w:sz="0" w:space="0" w:color="auto"/>
      </w:divBdr>
    </w:div>
    <w:div w:id="20467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714A3-34DB-4FBF-9A72-A390D40B6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661</Words>
  <Characters>3773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41_sekisui_gutainaiyou</dc:title>
  <dc:subject/>
  <dc:creator>HOSTNAME</dc:creator>
  <cp:keywords/>
  <dc:description/>
  <cp:lastModifiedBy>緒方　寛人</cp:lastModifiedBy>
  <cp:revision>2</cp:revision>
  <cp:lastPrinted>2019-06-18T06:24:00Z</cp:lastPrinted>
  <dcterms:created xsi:type="dcterms:W3CDTF">2023-04-05T02:57:00Z</dcterms:created>
  <dcterms:modified xsi:type="dcterms:W3CDTF">2023-04-05T02:57:00Z</dcterms:modified>
</cp:coreProperties>
</file>