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0FA" w:rsidRDefault="00B010FA"/>
    <w:p w:rsidR="00055BA3" w:rsidRPr="0010066D" w:rsidRDefault="00B010FA" w:rsidP="00B010FA">
      <w:pPr>
        <w:jc w:val="right"/>
        <w:rPr>
          <w:sz w:val="21"/>
          <w:szCs w:val="21"/>
        </w:rPr>
      </w:pPr>
      <w:r w:rsidRPr="0010066D">
        <w:rPr>
          <w:rFonts w:hint="eastAsia"/>
          <w:sz w:val="21"/>
          <w:szCs w:val="21"/>
        </w:rPr>
        <w:t>平成</w:t>
      </w:r>
      <w:r w:rsidR="008A408D" w:rsidRPr="0010066D">
        <w:rPr>
          <w:rFonts w:hint="eastAsia"/>
          <w:sz w:val="21"/>
          <w:szCs w:val="21"/>
        </w:rPr>
        <w:t>31</w:t>
      </w:r>
      <w:r w:rsidRPr="0010066D">
        <w:rPr>
          <w:rFonts w:hint="eastAsia"/>
          <w:sz w:val="21"/>
          <w:szCs w:val="21"/>
        </w:rPr>
        <w:t>年</w:t>
      </w:r>
      <w:r w:rsidR="008A408D" w:rsidRPr="0010066D">
        <w:rPr>
          <w:rFonts w:hint="eastAsia"/>
          <w:sz w:val="21"/>
          <w:szCs w:val="21"/>
        </w:rPr>
        <w:t>１</w:t>
      </w:r>
      <w:r w:rsidRPr="0010066D">
        <w:rPr>
          <w:rFonts w:hint="eastAsia"/>
          <w:sz w:val="21"/>
          <w:szCs w:val="21"/>
        </w:rPr>
        <w:t>月</w:t>
      </w:r>
      <w:r w:rsidR="008A408D" w:rsidRPr="0010066D">
        <w:rPr>
          <w:rFonts w:hint="eastAsia"/>
          <w:sz w:val="21"/>
          <w:szCs w:val="21"/>
        </w:rPr>
        <w:t>９</w:t>
      </w:r>
      <w:r w:rsidR="00287619" w:rsidRPr="0010066D">
        <w:rPr>
          <w:rFonts w:hint="eastAsia"/>
          <w:sz w:val="21"/>
          <w:szCs w:val="21"/>
        </w:rPr>
        <w:t>日</w:t>
      </w:r>
    </w:p>
    <w:p w:rsidR="00B010FA" w:rsidRPr="0010066D" w:rsidRDefault="00B010FA"/>
    <w:p w:rsidR="00B51FF8" w:rsidRPr="0010066D" w:rsidRDefault="00B51FF8">
      <w:bookmarkStart w:id="0" w:name="_GoBack"/>
      <w:bookmarkEnd w:id="0"/>
    </w:p>
    <w:p w:rsidR="00B51FF8" w:rsidRPr="0010066D" w:rsidRDefault="00B51FF8"/>
    <w:p w:rsidR="00B010FA" w:rsidRPr="0010066D" w:rsidRDefault="00FF121E" w:rsidP="00B010FA">
      <w:pPr>
        <w:jc w:val="center"/>
      </w:pPr>
      <w:r w:rsidRPr="0010066D">
        <w:rPr>
          <w:rFonts w:hint="eastAsia"/>
          <w:szCs w:val="24"/>
        </w:rPr>
        <w:t>ダイドードリンコ</w:t>
      </w:r>
      <w:r w:rsidR="009C26E8" w:rsidRPr="0010066D">
        <w:rPr>
          <w:rFonts w:hint="eastAsia"/>
          <w:szCs w:val="24"/>
        </w:rPr>
        <w:t>株式会社</w:t>
      </w:r>
      <w:r w:rsidR="00CE7198" w:rsidRPr="0010066D">
        <w:rPr>
          <w:rFonts w:hint="eastAsia"/>
        </w:rPr>
        <w:t>と</w:t>
      </w:r>
      <w:r w:rsidR="0065753B" w:rsidRPr="0010066D">
        <w:rPr>
          <w:rFonts w:hint="eastAsia"/>
        </w:rPr>
        <w:t>大阪府と</w:t>
      </w:r>
      <w:r w:rsidR="00B010FA" w:rsidRPr="0010066D">
        <w:rPr>
          <w:rFonts w:hint="eastAsia"/>
        </w:rPr>
        <w:t>の包括連携協定の締結について</w:t>
      </w:r>
    </w:p>
    <w:p w:rsidR="00F41B2F" w:rsidRPr="0010066D" w:rsidRDefault="00F41B2F" w:rsidP="00A86648"/>
    <w:p w:rsidR="00B010FA" w:rsidRPr="0010066D" w:rsidRDefault="00B010FA">
      <w:pPr>
        <w:rPr>
          <w:color w:val="000000" w:themeColor="text1"/>
        </w:rPr>
      </w:pPr>
    </w:p>
    <w:p w:rsidR="00B010FA" w:rsidRPr="0010066D" w:rsidRDefault="00FF121E" w:rsidP="00795E93">
      <w:pPr>
        <w:ind w:firstLineChars="100" w:firstLine="235"/>
        <w:rPr>
          <w:color w:val="000000" w:themeColor="text1"/>
        </w:rPr>
      </w:pPr>
      <w:r w:rsidRPr="0010066D">
        <w:rPr>
          <w:rFonts w:hint="eastAsia"/>
          <w:color w:val="000000" w:themeColor="text1"/>
          <w:szCs w:val="24"/>
        </w:rPr>
        <w:t>ダイドードリンコ</w:t>
      </w:r>
      <w:r w:rsidR="00795E93" w:rsidRPr="0010066D">
        <w:rPr>
          <w:rFonts w:hint="eastAsia"/>
          <w:color w:val="000000" w:themeColor="text1"/>
          <w:szCs w:val="24"/>
        </w:rPr>
        <w:t>株式会社</w:t>
      </w:r>
      <w:r w:rsidR="0065753B" w:rsidRPr="0010066D">
        <w:rPr>
          <w:rFonts w:hint="eastAsia"/>
          <w:color w:val="000000" w:themeColor="text1"/>
        </w:rPr>
        <w:t>と</w:t>
      </w:r>
      <w:r w:rsidR="00CE7198" w:rsidRPr="0010066D">
        <w:rPr>
          <w:rFonts w:hint="eastAsia"/>
          <w:color w:val="000000" w:themeColor="text1"/>
        </w:rPr>
        <w:t>大阪府</w:t>
      </w:r>
      <w:r w:rsidR="00B010FA" w:rsidRPr="0010066D">
        <w:rPr>
          <w:rFonts w:hint="eastAsia"/>
          <w:color w:val="000000" w:themeColor="text1"/>
        </w:rPr>
        <w:t>は</w:t>
      </w:r>
      <w:r w:rsidR="00284D2E" w:rsidRPr="0010066D">
        <w:rPr>
          <w:rFonts w:hint="eastAsia"/>
          <w:color w:val="000000" w:themeColor="text1"/>
        </w:rPr>
        <w:t>、</w:t>
      </w:r>
      <w:r w:rsidR="008A408D" w:rsidRPr="0010066D">
        <w:rPr>
          <w:rFonts w:hint="eastAsia"/>
          <w:color w:val="000000" w:themeColor="text1"/>
        </w:rPr>
        <w:t>１</w:t>
      </w:r>
      <w:r w:rsidR="00D266D6" w:rsidRPr="0010066D">
        <w:rPr>
          <w:rFonts w:hint="eastAsia"/>
          <w:color w:val="000000" w:themeColor="text1"/>
        </w:rPr>
        <w:t>月</w:t>
      </w:r>
      <w:r w:rsidR="008A408D" w:rsidRPr="0010066D">
        <w:rPr>
          <w:rFonts w:hint="eastAsia"/>
          <w:color w:val="000000" w:themeColor="text1"/>
        </w:rPr>
        <w:t>９</w:t>
      </w:r>
      <w:r w:rsidR="007B5608" w:rsidRPr="0010066D">
        <w:rPr>
          <w:rFonts w:hint="eastAsia"/>
          <w:color w:val="000000" w:themeColor="text1"/>
        </w:rPr>
        <w:t>日（</w:t>
      </w:r>
      <w:r w:rsidR="008A408D" w:rsidRPr="0010066D">
        <w:rPr>
          <w:rFonts w:hint="eastAsia"/>
          <w:color w:val="000000" w:themeColor="text1"/>
        </w:rPr>
        <w:t>水</w:t>
      </w:r>
      <w:r w:rsidR="007B5608" w:rsidRPr="0010066D">
        <w:rPr>
          <w:rFonts w:hint="eastAsia"/>
          <w:color w:val="000000" w:themeColor="text1"/>
        </w:rPr>
        <w:t>）</w:t>
      </w:r>
      <w:r w:rsidR="00B010FA" w:rsidRPr="0010066D">
        <w:rPr>
          <w:rFonts w:hint="eastAsia"/>
          <w:color w:val="000000" w:themeColor="text1"/>
        </w:rPr>
        <w:t>、</w:t>
      </w:r>
      <w:r w:rsidR="006B24EB" w:rsidRPr="0010066D">
        <w:rPr>
          <w:rFonts w:hint="eastAsia"/>
          <w:color w:val="000000" w:themeColor="text1"/>
        </w:rPr>
        <w:t>府政の</w:t>
      </w:r>
      <w:r w:rsidR="008678A5" w:rsidRPr="0010066D">
        <w:rPr>
          <w:rFonts w:hint="eastAsia"/>
          <w:color w:val="000000" w:themeColor="text1"/>
        </w:rPr>
        <w:t>ＰＲ</w:t>
      </w:r>
      <w:r w:rsidR="006B24EB" w:rsidRPr="0010066D">
        <w:rPr>
          <w:rFonts w:hint="eastAsia"/>
          <w:color w:val="000000" w:themeColor="text1"/>
        </w:rPr>
        <w:t>、</w:t>
      </w:r>
      <w:r w:rsidR="00795E93" w:rsidRPr="0010066D">
        <w:rPr>
          <w:rFonts w:hint="eastAsia"/>
          <w:color w:val="000000" w:themeColor="text1"/>
        </w:rPr>
        <w:t>地域活性化、</w:t>
      </w:r>
      <w:r w:rsidR="006B24EB" w:rsidRPr="0010066D">
        <w:rPr>
          <w:rFonts w:hint="eastAsia"/>
          <w:color w:val="000000" w:themeColor="text1"/>
        </w:rPr>
        <w:t>子ども、</w:t>
      </w:r>
      <w:r w:rsidR="0007371F" w:rsidRPr="0010066D">
        <w:rPr>
          <w:rFonts w:hint="eastAsia"/>
          <w:color w:val="000000" w:themeColor="text1"/>
        </w:rPr>
        <w:t>防災</w:t>
      </w:r>
      <w:r w:rsidR="0047741B" w:rsidRPr="0010066D">
        <w:rPr>
          <w:rFonts w:hint="eastAsia"/>
          <w:color w:val="000000" w:themeColor="text1"/>
        </w:rPr>
        <w:t>、</w:t>
      </w:r>
      <w:r w:rsidR="008A408D" w:rsidRPr="0010066D">
        <w:rPr>
          <w:rFonts w:hint="eastAsia"/>
          <w:color w:val="000000" w:themeColor="text1"/>
        </w:rPr>
        <w:t>健康</w:t>
      </w:r>
      <w:r w:rsidR="0047741B" w:rsidRPr="0010066D">
        <w:rPr>
          <w:rFonts w:hint="eastAsia"/>
          <w:color w:val="000000" w:themeColor="text1"/>
        </w:rPr>
        <w:t>・スポーツ、雇用促進</w:t>
      </w:r>
      <w:r w:rsidR="00CE7198" w:rsidRPr="0010066D">
        <w:rPr>
          <w:rFonts w:hint="eastAsia"/>
          <w:color w:val="000000" w:themeColor="text1"/>
        </w:rPr>
        <w:t>など</w:t>
      </w:r>
      <w:r w:rsidR="0047741B" w:rsidRPr="0010066D">
        <w:rPr>
          <w:rFonts w:hint="eastAsia"/>
          <w:color w:val="000000" w:themeColor="text1"/>
        </w:rPr>
        <w:t>６</w:t>
      </w:r>
      <w:r w:rsidR="00CE7198" w:rsidRPr="0010066D">
        <w:rPr>
          <w:rFonts w:hint="eastAsia"/>
          <w:color w:val="000000" w:themeColor="text1"/>
        </w:rPr>
        <w:t>分野にわたる</w:t>
      </w:r>
      <w:r w:rsidR="00CD6C64" w:rsidRPr="0010066D">
        <w:rPr>
          <w:rFonts w:hint="eastAsia"/>
          <w:color w:val="000000" w:themeColor="text1"/>
        </w:rPr>
        <w:t>連携と協働に関する包括連携協定を締結しま</w:t>
      </w:r>
      <w:r w:rsidR="00B40A17">
        <w:rPr>
          <w:rFonts w:hint="eastAsia"/>
          <w:color w:val="000000" w:themeColor="text1"/>
        </w:rPr>
        <w:t>した</w:t>
      </w:r>
      <w:r w:rsidR="00CD6C64" w:rsidRPr="0010066D">
        <w:rPr>
          <w:rFonts w:hint="eastAsia"/>
          <w:color w:val="000000" w:themeColor="text1"/>
        </w:rPr>
        <w:t>。</w:t>
      </w:r>
    </w:p>
    <w:p w:rsidR="00B010FA" w:rsidRPr="0010066D" w:rsidRDefault="00B010FA" w:rsidP="00FF121E">
      <w:pPr>
        <w:ind w:firstLineChars="100" w:firstLine="235"/>
      </w:pPr>
      <w:r w:rsidRPr="0010066D">
        <w:rPr>
          <w:rFonts w:hint="eastAsia"/>
          <w:color w:val="000000" w:themeColor="text1"/>
        </w:rPr>
        <w:t>本協定は、地方創生</w:t>
      </w:r>
      <w:r w:rsidR="001F6CF8" w:rsidRPr="0010066D">
        <w:rPr>
          <w:rFonts w:hint="eastAsia"/>
          <w:color w:val="000000" w:themeColor="text1"/>
          <w:kern w:val="0"/>
        </w:rPr>
        <w:t>を通じて個性豊かで魅力ある地域社会の実現等</w:t>
      </w:r>
      <w:r w:rsidRPr="0010066D">
        <w:rPr>
          <w:rFonts w:hint="eastAsia"/>
          <w:color w:val="000000" w:themeColor="text1"/>
        </w:rPr>
        <w:t>に向けた取組みが進む中、</w:t>
      </w:r>
      <w:r w:rsidR="009916AF" w:rsidRPr="0010066D">
        <w:rPr>
          <w:color w:val="000000" w:themeColor="text1"/>
        </w:rPr>
        <w:br/>
      </w:r>
      <w:r w:rsidR="00FF121E" w:rsidRPr="0010066D">
        <w:rPr>
          <w:rFonts w:hint="eastAsia"/>
          <w:color w:val="000000" w:themeColor="text1"/>
        </w:rPr>
        <w:t>ダイドードリンコ</w:t>
      </w:r>
      <w:r w:rsidR="00795E93" w:rsidRPr="0010066D">
        <w:rPr>
          <w:rFonts w:hint="eastAsia"/>
          <w:color w:val="000000" w:themeColor="text1"/>
          <w:szCs w:val="24"/>
        </w:rPr>
        <w:t>株式会社</w:t>
      </w:r>
      <w:r w:rsidR="0056623E" w:rsidRPr="0010066D">
        <w:rPr>
          <w:rFonts w:hint="eastAsia"/>
          <w:color w:val="000000" w:themeColor="text1"/>
          <w:szCs w:val="24"/>
        </w:rPr>
        <w:t>と</w:t>
      </w:r>
      <w:r w:rsidR="003E3562" w:rsidRPr="0010066D">
        <w:rPr>
          <w:rFonts w:hint="eastAsia"/>
          <w:color w:val="000000" w:themeColor="text1"/>
        </w:rPr>
        <w:t>府</w:t>
      </w:r>
      <w:r w:rsidRPr="0010066D">
        <w:rPr>
          <w:rFonts w:hint="eastAsia"/>
          <w:color w:val="000000" w:themeColor="text1"/>
        </w:rPr>
        <w:t>が連携</w:t>
      </w:r>
      <w:r w:rsidR="00CE7198" w:rsidRPr="0010066D">
        <w:rPr>
          <w:rFonts w:hint="eastAsia"/>
          <w:color w:val="000000" w:themeColor="text1"/>
        </w:rPr>
        <w:t>・</w:t>
      </w:r>
      <w:r w:rsidR="00424AB9" w:rsidRPr="0010066D">
        <w:rPr>
          <w:rFonts w:hint="eastAsia"/>
          <w:color w:val="000000" w:themeColor="text1"/>
        </w:rPr>
        <w:t>協働した活</w:t>
      </w:r>
      <w:r w:rsidR="00424AB9" w:rsidRPr="0010066D">
        <w:rPr>
          <w:rFonts w:hint="eastAsia"/>
        </w:rPr>
        <w:t>動</w:t>
      </w:r>
      <w:r w:rsidRPr="0010066D">
        <w:rPr>
          <w:rFonts w:hint="eastAsia"/>
        </w:rPr>
        <w:t>をより一層深化させることを目的</w:t>
      </w:r>
      <w:r w:rsidR="00CE7198" w:rsidRPr="0010066D">
        <w:rPr>
          <w:rFonts w:hint="eastAsia"/>
        </w:rPr>
        <w:t>に</w:t>
      </w:r>
      <w:r w:rsidRPr="0010066D">
        <w:rPr>
          <w:rFonts w:hint="eastAsia"/>
        </w:rPr>
        <w:t>締結するものです。</w:t>
      </w:r>
    </w:p>
    <w:p w:rsidR="003B1481" w:rsidRPr="0010066D" w:rsidRDefault="00FF121E" w:rsidP="00A86648">
      <w:pPr>
        <w:ind w:firstLineChars="100" w:firstLine="235"/>
      </w:pPr>
      <w:r w:rsidRPr="0010066D">
        <w:rPr>
          <w:rFonts w:hint="eastAsia"/>
          <w:szCs w:val="24"/>
        </w:rPr>
        <w:t>ダイドードリンコ</w:t>
      </w:r>
      <w:r w:rsidR="00795E93" w:rsidRPr="0010066D">
        <w:rPr>
          <w:rFonts w:hint="eastAsia"/>
          <w:szCs w:val="24"/>
        </w:rPr>
        <w:t>株式会社</w:t>
      </w:r>
      <w:r w:rsidR="003E3562" w:rsidRPr="0010066D">
        <w:rPr>
          <w:rFonts w:hint="eastAsia"/>
        </w:rPr>
        <w:t>と府</w:t>
      </w:r>
      <w:r w:rsidR="00B010FA" w:rsidRPr="0010066D">
        <w:rPr>
          <w:rFonts w:hint="eastAsia"/>
        </w:rPr>
        <w:t>は、このたび</w:t>
      </w:r>
      <w:r w:rsidR="00CE7198" w:rsidRPr="0010066D">
        <w:rPr>
          <w:rFonts w:hint="eastAsia"/>
        </w:rPr>
        <w:t>の協定により、</w:t>
      </w:r>
      <w:r w:rsidR="009D6D78" w:rsidRPr="0010066D">
        <w:rPr>
          <w:rFonts w:hint="eastAsia"/>
        </w:rPr>
        <w:t>多くの</w:t>
      </w:r>
      <w:r w:rsidR="003E3562" w:rsidRPr="0010066D">
        <w:rPr>
          <w:rFonts w:hint="eastAsia"/>
        </w:rPr>
        <w:t>分野</w:t>
      </w:r>
      <w:r w:rsidR="0065753B" w:rsidRPr="0010066D">
        <w:rPr>
          <w:rFonts w:hint="eastAsia"/>
        </w:rPr>
        <w:t>において、</w:t>
      </w:r>
      <w:r w:rsidR="00CE7198" w:rsidRPr="0010066D">
        <w:rPr>
          <w:rFonts w:hint="eastAsia"/>
        </w:rPr>
        <w:t>連携・協働を促進し</w:t>
      </w:r>
      <w:r w:rsidR="00B010FA" w:rsidRPr="0010066D">
        <w:rPr>
          <w:rFonts w:hint="eastAsia"/>
        </w:rPr>
        <w:t>、</w:t>
      </w:r>
      <w:r w:rsidR="008D7636" w:rsidRPr="0010066D">
        <w:rPr>
          <w:rFonts w:hint="eastAsia"/>
        </w:rPr>
        <w:t>地域の活性化及び府民サービスの向上</w:t>
      </w:r>
      <w:r w:rsidR="003B1481" w:rsidRPr="0010066D">
        <w:rPr>
          <w:rFonts w:hint="eastAsia"/>
        </w:rPr>
        <w:t>を図ってまいります。</w:t>
      </w:r>
    </w:p>
    <w:p w:rsidR="00C30EBD" w:rsidRPr="0010066D" w:rsidRDefault="00C30EBD">
      <w:pPr>
        <w:widowControl/>
        <w:jc w:val="left"/>
        <w:rPr>
          <w:sz w:val="20"/>
          <w:szCs w:val="20"/>
        </w:rPr>
      </w:pPr>
      <w:r w:rsidRPr="0010066D">
        <w:rPr>
          <w:sz w:val="20"/>
          <w:szCs w:val="20"/>
        </w:rPr>
        <w:br w:type="page"/>
      </w:r>
    </w:p>
    <w:p w:rsidR="007F05CA" w:rsidRPr="0010066D" w:rsidRDefault="002D76BD" w:rsidP="00FF70DD">
      <w:pPr>
        <w:widowControl/>
        <w:ind w:firstLineChars="200" w:firstLine="472"/>
        <w:jc w:val="right"/>
        <w:rPr>
          <w:szCs w:val="24"/>
        </w:rPr>
      </w:pPr>
      <w:r w:rsidRPr="0010066D">
        <w:rPr>
          <w:rFonts w:hint="eastAsia"/>
          <w:b/>
          <w:szCs w:val="24"/>
        </w:rPr>
        <w:lastRenderedPageBreak/>
        <w:t xml:space="preserve">　　　</w:t>
      </w:r>
      <w:r w:rsidRPr="0010066D">
        <w:rPr>
          <w:rFonts w:hint="eastAsia"/>
          <w:szCs w:val="24"/>
        </w:rPr>
        <w:t>【別紙１】</w:t>
      </w:r>
    </w:p>
    <w:p w:rsidR="00FF70DD" w:rsidRPr="0010066D" w:rsidRDefault="00FF70DD" w:rsidP="006A05EB">
      <w:pPr>
        <w:jc w:val="center"/>
        <w:rPr>
          <w:b/>
          <w:szCs w:val="24"/>
        </w:rPr>
      </w:pPr>
    </w:p>
    <w:p w:rsidR="00A43588" w:rsidRPr="0010066D" w:rsidRDefault="00FF121E" w:rsidP="006A05EB">
      <w:pPr>
        <w:jc w:val="center"/>
        <w:rPr>
          <w:b/>
          <w:szCs w:val="24"/>
        </w:rPr>
      </w:pPr>
      <w:r w:rsidRPr="0010066D">
        <w:rPr>
          <w:rFonts w:hint="eastAsia"/>
          <w:b/>
          <w:szCs w:val="24"/>
        </w:rPr>
        <w:t>ダイドードリンコ</w:t>
      </w:r>
      <w:r w:rsidR="00795E93" w:rsidRPr="0010066D">
        <w:rPr>
          <w:rFonts w:hint="eastAsia"/>
          <w:b/>
          <w:szCs w:val="24"/>
        </w:rPr>
        <w:t>株式会社</w:t>
      </w:r>
      <w:r w:rsidR="00EA6688" w:rsidRPr="0010066D">
        <w:rPr>
          <w:rFonts w:hint="eastAsia"/>
          <w:b/>
          <w:szCs w:val="24"/>
        </w:rPr>
        <w:t>と府</w:t>
      </w:r>
      <w:r w:rsidR="007A3FED" w:rsidRPr="0010066D">
        <w:rPr>
          <w:rFonts w:hint="eastAsia"/>
          <w:b/>
          <w:szCs w:val="24"/>
        </w:rPr>
        <w:t>の連携による今後の主な取組み</w:t>
      </w:r>
    </w:p>
    <w:p w:rsidR="00036A36" w:rsidRPr="0010066D" w:rsidRDefault="00036A36" w:rsidP="00036A36">
      <w:pPr>
        <w:spacing w:line="320" w:lineRule="exact"/>
        <w:ind w:leftChars="250" w:left="588"/>
        <w:rPr>
          <w:szCs w:val="24"/>
        </w:rPr>
      </w:pPr>
    </w:p>
    <w:p w:rsidR="00FF70DD" w:rsidRPr="0010066D" w:rsidRDefault="00FF70DD" w:rsidP="00036A36">
      <w:pPr>
        <w:spacing w:line="320" w:lineRule="exact"/>
        <w:ind w:leftChars="250" w:left="588"/>
        <w:rPr>
          <w:szCs w:val="24"/>
        </w:rPr>
      </w:pPr>
    </w:p>
    <w:p w:rsidR="00FD7643" w:rsidRPr="0010066D" w:rsidRDefault="003C014D" w:rsidP="00FD7643">
      <w:pPr>
        <w:numPr>
          <w:ilvl w:val="0"/>
          <w:numId w:val="4"/>
        </w:numPr>
        <w:rPr>
          <w:b/>
          <w:szCs w:val="24"/>
        </w:rPr>
      </w:pPr>
      <w:r w:rsidRPr="0010066D">
        <w:rPr>
          <w:rFonts w:hint="eastAsia"/>
          <w:b/>
          <w:szCs w:val="24"/>
        </w:rPr>
        <w:t>自動販売機</w:t>
      </w:r>
      <w:r w:rsidR="00277AB7" w:rsidRPr="0010066D">
        <w:rPr>
          <w:rFonts w:hint="eastAsia"/>
          <w:b/>
          <w:szCs w:val="24"/>
        </w:rPr>
        <w:t>を活用した府政の</w:t>
      </w:r>
      <w:r w:rsidR="00277AB7" w:rsidRPr="0010066D">
        <w:rPr>
          <w:rFonts w:ascii="MS UI Gothic" w:hAnsi="MS UI Gothic" w:hint="eastAsia"/>
          <w:b/>
          <w:szCs w:val="24"/>
        </w:rPr>
        <w:t>PR</w:t>
      </w:r>
      <w:r w:rsidR="00277AB7" w:rsidRPr="0010066D">
        <w:rPr>
          <w:rFonts w:hint="eastAsia"/>
          <w:b/>
          <w:szCs w:val="24"/>
        </w:rPr>
        <w:t xml:space="preserve">　（該当分野：①</w:t>
      </w:r>
      <w:r w:rsidR="00036A36" w:rsidRPr="0010066D">
        <w:rPr>
          <w:rFonts w:hint="eastAsia"/>
          <w:b/>
          <w:szCs w:val="24"/>
        </w:rPr>
        <w:t>府政のＰＲ）</w:t>
      </w:r>
    </w:p>
    <w:p w:rsidR="003C014D" w:rsidRPr="0010066D" w:rsidRDefault="00F01049" w:rsidP="003C014D">
      <w:pPr>
        <w:ind w:leftChars="300" w:left="705"/>
        <w:rPr>
          <w:rFonts w:ascii="MS UI Gothic" w:hAnsi="MS UI Gothic"/>
          <w:szCs w:val="24"/>
        </w:rPr>
      </w:pPr>
      <w:r w:rsidRPr="0010066D">
        <w:rPr>
          <w:rFonts w:hint="eastAsia"/>
          <w:szCs w:val="24"/>
        </w:rPr>
        <w:t>自動販売機</w:t>
      </w:r>
      <w:r w:rsidR="003C014D" w:rsidRPr="0010066D">
        <w:rPr>
          <w:rFonts w:hint="eastAsia"/>
          <w:szCs w:val="24"/>
        </w:rPr>
        <w:t>を活用した府政の</w:t>
      </w:r>
      <w:r w:rsidR="003C014D" w:rsidRPr="0010066D">
        <w:rPr>
          <w:rFonts w:ascii="MS UI Gothic" w:hAnsi="MS UI Gothic" w:hint="eastAsia"/>
          <w:szCs w:val="24"/>
        </w:rPr>
        <w:t>PRを行います。具体的には、</w:t>
      </w:r>
      <w:r w:rsidR="00FD7643" w:rsidRPr="0010066D">
        <w:rPr>
          <w:rFonts w:ascii="MS UI Gothic" w:hAnsi="MS UI Gothic" w:hint="eastAsia"/>
          <w:szCs w:val="24"/>
        </w:rPr>
        <w:t>Smile STAND</w:t>
      </w:r>
      <w:r w:rsidR="0007371F" w:rsidRPr="0010066D">
        <w:rPr>
          <w:rFonts w:ascii="MS UI Gothic" w:hAnsi="MS UI Gothic" w:hint="eastAsia"/>
          <w:szCs w:val="24"/>
        </w:rPr>
        <w:t>（※）</w:t>
      </w:r>
      <w:r w:rsidR="003C014D" w:rsidRPr="0010066D">
        <w:rPr>
          <w:rFonts w:ascii="MS UI Gothic" w:hAnsi="MS UI Gothic" w:hint="eastAsia"/>
          <w:szCs w:val="24"/>
        </w:rPr>
        <w:t>と連携した</w:t>
      </w:r>
      <w:r w:rsidR="00FD7643" w:rsidRPr="0010066D">
        <w:rPr>
          <w:rFonts w:ascii="MS UI Gothic" w:hAnsi="MS UI Gothic" w:hint="eastAsia"/>
          <w:szCs w:val="24"/>
        </w:rPr>
        <w:t>府政情報の発信</w:t>
      </w:r>
      <w:r w:rsidR="003C014D" w:rsidRPr="0010066D">
        <w:rPr>
          <w:rFonts w:ascii="MS UI Gothic" w:hAnsi="MS UI Gothic" w:hint="eastAsia"/>
          <w:szCs w:val="24"/>
        </w:rPr>
        <w:t>や、</w:t>
      </w:r>
      <w:r w:rsidR="00FD7643" w:rsidRPr="0010066D">
        <w:rPr>
          <w:rFonts w:ascii="MS UI Gothic" w:hAnsi="MS UI Gothic" w:hint="eastAsia"/>
          <w:szCs w:val="24"/>
        </w:rPr>
        <w:t>自動販売機のラッピングなどを</w:t>
      </w:r>
      <w:r w:rsidRPr="0010066D">
        <w:rPr>
          <w:rFonts w:ascii="MS UI Gothic" w:hAnsi="MS UI Gothic" w:hint="eastAsia"/>
          <w:szCs w:val="24"/>
        </w:rPr>
        <w:t>実施します</w:t>
      </w:r>
    </w:p>
    <w:p w:rsidR="00FD7643" w:rsidRPr="0010066D" w:rsidRDefault="00FD7643" w:rsidP="00AA24F1">
      <w:pPr>
        <w:spacing w:line="200" w:lineRule="exact"/>
        <w:ind w:firstLineChars="300" w:firstLine="645"/>
        <w:rPr>
          <w:rFonts w:ascii="MS UI Gothic" w:hAnsi="MS UI Gothic"/>
          <w:sz w:val="22"/>
          <w:szCs w:val="24"/>
        </w:rPr>
      </w:pPr>
    </w:p>
    <w:p w:rsidR="003C014D" w:rsidRPr="0010066D" w:rsidRDefault="008661A0" w:rsidP="003C014D">
      <w:pPr>
        <w:ind w:leftChars="300" w:left="910" w:hangingChars="100" w:hanging="205"/>
        <w:rPr>
          <w:rFonts w:ascii="MS UI Gothic" w:hAnsi="MS UI Gothic"/>
          <w:sz w:val="21"/>
          <w:szCs w:val="24"/>
        </w:rPr>
      </w:pPr>
      <w:r w:rsidRPr="0010066D">
        <w:rPr>
          <w:rFonts w:ascii="MS UI Gothic" w:hAnsi="MS UI Gothic" w:hint="eastAsia"/>
          <w:sz w:val="21"/>
          <w:szCs w:val="24"/>
        </w:rPr>
        <w:t>＜（※）</w:t>
      </w:r>
      <w:r w:rsidRPr="0010066D">
        <w:rPr>
          <w:rFonts w:ascii="MS UI Gothic" w:hAnsi="MS UI Gothic"/>
          <w:sz w:val="21"/>
          <w:szCs w:val="24"/>
        </w:rPr>
        <w:t>Smile STAND</w:t>
      </w:r>
      <w:r w:rsidR="003C014D" w:rsidRPr="0010066D">
        <w:rPr>
          <w:rFonts w:ascii="MS UI Gothic" w:hAnsi="MS UI Gothic" w:hint="eastAsia"/>
          <w:sz w:val="21"/>
          <w:szCs w:val="24"/>
        </w:rPr>
        <w:t>と連携した府政情報</w:t>
      </w:r>
      <w:r w:rsidR="00096A9B" w:rsidRPr="0010066D">
        <w:rPr>
          <w:rFonts w:ascii="MS UI Gothic" w:hAnsi="MS UI Gothic" w:hint="eastAsia"/>
          <w:sz w:val="21"/>
          <w:szCs w:val="24"/>
        </w:rPr>
        <w:t>の</w:t>
      </w:r>
      <w:r w:rsidR="003C014D" w:rsidRPr="0010066D">
        <w:rPr>
          <w:rFonts w:ascii="MS UI Gothic" w:hAnsi="MS UI Gothic" w:hint="eastAsia"/>
          <w:sz w:val="21"/>
          <w:szCs w:val="24"/>
        </w:rPr>
        <w:t>発信について</w:t>
      </w:r>
      <w:r w:rsidRPr="0010066D">
        <w:rPr>
          <w:rFonts w:ascii="MS UI Gothic" w:hAnsi="MS UI Gothic" w:hint="eastAsia"/>
          <w:sz w:val="21"/>
          <w:szCs w:val="24"/>
        </w:rPr>
        <w:t>＞</w:t>
      </w:r>
    </w:p>
    <w:p w:rsidR="00FF70DD" w:rsidRPr="0010066D" w:rsidRDefault="00566EC3" w:rsidP="00DA507A">
      <w:pPr>
        <w:ind w:leftChars="300" w:left="910" w:hangingChars="100" w:hanging="205"/>
        <w:jc w:val="center"/>
        <w:rPr>
          <w:rFonts w:ascii="MS UI Gothic" w:hAnsi="MS UI Gothic"/>
          <w:sz w:val="21"/>
          <w:szCs w:val="24"/>
        </w:rPr>
      </w:pPr>
      <w:r>
        <w:rPr>
          <w:rFonts w:ascii="MS UI Gothic" w:hAnsi="MS UI Gothic"/>
          <w:noProof/>
          <w:sz w:val="21"/>
          <w:szCs w:val="24"/>
        </w:rPr>
        <w:drawing>
          <wp:inline distT="0" distB="0" distL="0" distR="0">
            <wp:extent cx="4305300" cy="2638425"/>
            <wp:effectExtent l="0" t="0" r="0" b="9525"/>
            <wp:docPr id="10" name="図 1" descr="01_情報発信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_情報発信イメー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5300" cy="2638425"/>
                    </a:xfrm>
                    <a:prstGeom prst="rect">
                      <a:avLst/>
                    </a:prstGeom>
                    <a:noFill/>
                    <a:ln>
                      <a:noFill/>
                    </a:ln>
                  </pic:spPr>
                </pic:pic>
              </a:graphicData>
            </a:graphic>
          </wp:inline>
        </w:drawing>
      </w:r>
      <w:r w:rsidR="00FF70DD" w:rsidRPr="0010066D">
        <w:rPr>
          <w:rFonts w:ascii="MS UI Gothic" w:hAnsi="MS UI Gothic"/>
          <w:sz w:val="21"/>
          <w:szCs w:val="24"/>
        </w:rPr>
        <w:br/>
      </w:r>
      <w:r w:rsidR="00594088" w:rsidRPr="0010066D">
        <w:rPr>
          <w:rFonts w:ascii="MS UI Gothic" w:hAnsi="MS UI Gothic" w:hint="eastAsia"/>
          <w:sz w:val="18"/>
          <w:szCs w:val="24"/>
        </w:rPr>
        <w:t>Smile S</w:t>
      </w:r>
      <w:r w:rsidR="00F65AAF">
        <w:rPr>
          <w:rFonts w:ascii="MS UI Gothic" w:hAnsi="MS UI Gothic"/>
          <w:sz w:val="18"/>
          <w:szCs w:val="24"/>
        </w:rPr>
        <w:t>TAND</w:t>
      </w:r>
      <w:r w:rsidR="00594088" w:rsidRPr="0010066D">
        <w:rPr>
          <w:rFonts w:ascii="MS UI Gothic" w:hAnsi="MS UI Gothic" w:hint="eastAsia"/>
          <w:sz w:val="18"/>
          <w:szCs w:val="24"/>
        </w:rPr>
        <w:t>と連携した府政情報発信</w:t>
      </w:r>
      <w:r w:rsidR="00FF70DD" w:rsidRPr="0010066D">
        <w:rPr>
          <w:rFonts w:ascii="MS UI Gothic" w:hAnsi="MS UI Gothic" w:hint="eastAsia"/>
          <w:sz w:val="18"/>
          <w:szCs w:val="24"/>
        </w:rPr>
        <w:t>（イメージ図）</w:t>
      </w:r>
    </w:p>
    <w:p w:rsidR="00FF70DD" w:rsidRPr="0010066D" w:rsidRDefault="003C014D" w:rsidP="0007371F">
      <w:pPr>
        <w:ind w:leftChars="300" w:left="900" w:hangingChars="100" w:hanging="195"/>
        <w:rPr>
          <w:rFonts w:ascii="MS UI Gothic" w:hAnsi="MS UI Gothic"/>
          <w:sz w:val="20"/>
          <w:szCs w:val="24"/>
        </w:rPr>
      </w:pPr>
      <w:r w:rsidRPr="0010066D">
        <w:rPr>
          <w:rFonts w:ascii="MS UI Gothic" w:hAnsi="MS UI Gothic" w:hint="eastAsia"/>
          <w:sz w:val="20"/>
          <w:szCs w:val="24"/>
        </w:rPr>
        <w:t xml:space="preserve">Smile </w:t>
      </w:r>
      <w:r w:rsidRPr="0010066D">
        <w:rPr>
          <w:rFonts w:ascii="MS UI Gothic" w:hAnsi="MS UI Gothic"/>
          <w:sz w:val="20"/>
          <w:szCs w:val="24"/>
        </w:rPr>
        <w:t>STAND</w:t>
      </w:r>
      <w:r w:rsidRPr="0010066D">
        <w:rPr>
          <w:rFonts w:ascii="MS UI Gothic" w:hAnsi="MS UI Gothic" w:hint="eastAsia"/>
          <w:sz w:val="20"/>
          <w:szCs w:val="24"/>
        </w:rPr>
        <w:t>とは、ダイドードリンコが進める、スマートフォンと自動販売機を通信させて様々な付加価値を提供</w:t>
      </w:r>
    </w:p>
    <w:p w:rsidR="007E6FAC" w:rsidRPr="0010066D" w:rsidRDefault="003C014D" w:rsidP="007E6FAC">
      <w:pPr>
        <w:ind w:leftChars="300" w:left="900" w:hangingChars="100" w:hanging="195"/>
        <w:rPr>
          <w:rFonts w:ascii="MS UI Gothic" w:hAnsi="MS UI Gothic"/>
          <w:sz w:val="20"/>
          <w:szCs w:val="24"/>
        </w:rPr>
      </w:pPr>
      <w:r w:rsidRPr="0010066D">
        <w:rPr>
          <w:rFonts w:ascii="MS UI Gothic" w:hAnsi="MS UI Gothic" w:hint="eastAsia"/>
          <w:sz w:val="20"/>
          <w:szCs w:val="24"/>
        </w:rPr>
        <w:t>するサービスのこと。「DyDo Smile STAND</w:t>
      </w:r>
      <w:r w:rsidR="000E0AF3" w:rsidRPr="0010066D">
        <w:rPr>
          <w:rFonts w:ascii="MS UI Gothic" w:hAnsi="MS UI Gothic" w:hint="eastAsia"/>
          <w:sz w:val="20"/>
          <w:szCs w:val="24"/>
        </w:rPr>
        <w:t>アプリ」のユーザー向けに、府政情報を</w:t>
      </w:r>
      <w:r w:rsidR="001E2F6E" w:rsidRPr="0010066D">
        <w:rPr>
          <w:rFonts w:ascii="MS UI Gothic" w:hAnsi="MS UI Gothic" w:hint="eastAsia"/>
          <w:sz w:val="20"/>
          <w:szCs w:val="24"/>
        </w:rPr>
        <w:t>発信する取組みを実施</w:t>
      </w:r>
      <w:r w:rsidR="00FF70DD" w:rsidRPr="0010066D">
        <w:rPr>
          <w:rFonts w:ascii="MS UI Gothic" w:hAnsi="MS UI Gothic" w:hint="eastAsia"/>
          <w:sz w:val="20"/>
          <w:szCs w:val="24"/>
        </w:rPr>
        <w:t>。</w:t>
      </w:r>
    </w:p>
    <w:p w:rsidR="007E6FAC" w:rsidRPr="0010066D" w:rsidRDefault="007E6FAC" w:rsidP="007E6FAC">
      <w:pPr>
        <w:ind w:leftChars="300" w:left="900" w:hangingChars="100" w:hanging="195"/>
        <w:rPr>
          <w:rFonts w:ascii="MS UI Gothic" w:hAnsi="MS UI Gothic"/>
          <w:sz w:val="20"/>
          <w:szCs w:val="24"/>
        </w:rPr>
      </w:pPr>
      <w:r w:rsidRPr="0010066D">
        <w:rPr>
          <w:rFonts w:ascii="MS UI Gothic" w:hAnsi="MS UI Gothic" w:hint="eastAsia"/>
          <w:sz w:val="20"/>
          <w:szCs w:val="24"/>
        </w:rPr>
        <w:t>（2018年1</w:t>
      </w:r>
      <w:r w:rsidRPr="0010066D">
        <w:rPr>
          <w:rFonts w:ascii="MS UI Gothic" w:hAnsi="MS UI Gothic"/>
          <w:sz w:val="20"/>
          <w:szCs w:val="24"/>
        </w:rPr>
        <w:t>1</w:t>
      </w:r>
      <w:r w:rsidR="008C294E" w:rsidRPr="0010066D">
        <w:rPr>
          <w:rFonts w:ascii="MS UI Gothic" w:hAnsi="MS UI Gothic" w:hint="eastAsia"/>
          <w:sz w:val="20"/>
          <w:szCs w:val="24"/>
        </w:rPr>
        <w:t>月にテスト配信</w:t>
      </w:r>
      <w:r w:rsidRPr="0010066D">
        <w:rPr>
          <w:rFonts w:ascii="MS UI Gothic" w:hAnsi="MS UI Gothic" w:hint="eastAsia"/>
          <w:sz w:val="20"/>
          <w:szCs w:val="24"/>
        </w:rPr>
        <w:t>。</w:t>
      </w:r>
      <w:r w:rsidR="008C294E" w:rsidRPr="0010066D">
        <w:rPr>
          <w:rFonts w:ascii="MS UI Gothic" w:hAnsi="MS UI Gothic" w:hint="eastAsia"/>
          <w:sz w:val="20"/>
          <w:szCs w:val="24"/>
        </w:rPr>
        <w:t>今後の配信内容や</w:t>
      </w:r>
      <w:r w:rsidR="002C7657" w:rsidRPr="0010066D">
        <w:rPr>
          <w:rFonts w:ascii="MS UI Gothic" w:hAnsi="MS UI Gothic" w:hint="eastAsia"/>
          <w:sz w:val="20"/>
          <w:szCs w:val="24"/>
        </w:rPr>
        <w:t>時期</w:t>
      </w:r>
      <w:r w:rsidR="008C294E" w:rsidRPr="0010066D">
        <w:rPr>
          <w:rFonts w:ascii="MS UI Gothic" w:hAnsi="MS UI Gothic" w:hint="eastAsia"/>
          <w:sz w:val="20"/>
          <w:szCs w:val="24"/>
        </w:rPr>
        <w:t>は現在検討中</w:t>
      </w:r>
      <w:r w:rsidRPr="0010066D">
        <w:rPr>
          <w:rFonts w:ascii="MS UI Gothic" w:hAnsi="MS UI Gothic" w:hint="eastAsia"/>
          <w:sz w:val="20"/>
          <w:szCs w:val="24"/>
        </w:rPr>
        <w:t>）</w:t>
      </w:r>
    </w:p>
    <w:p w:rsidR="007E6FAC" w:rsidRPr="0010066D" w:rsidRDefault="007E6FAC" w:rsidP="00DE1965">
      <w:pPr>
        <w:spacing w:line="320" w:lineRule="exact"/>
        <w:rPr>
          <w:color w:val="FF0000"/>
          <w:szCs w:val="24"/>
        </w:rPr>
      </w:pPr>
    </w:p>
    <w:p w:rsidR="00FF70DD" w:rsidRPr="0010066D" w:rsidRDefault="00FF70DD" w:rsidP="00DE1965">
      <w:pPr>
        <w:spacing w:line="320" w:lineRule="exact"/>
        <w:rPr>
          <w:color w:val="FF0000"/>
          <w:szCs w:val="24"/>
        </w:rPr>
      </w:pPr>
    </w:p>
    <w:p w:rsidR="004B5A8F" w:rsidRPr="0010066D" w:rsidRDefault="00470DC6" w:rsidP="00DE1965">
      <w:pPr>
        <w:pStyle w:val="a5"/>
        <w:numPr>
          <w:ilvl w:val="0"/>
          <w:numId w:val="4"/>
        </w:numPr>
        <w:ind w:leftChars="0" w:rightChars="-241" w:right="-567"/>
        <w:rPr>
          <w:b/>
          <w:szCs w:val="24"/>
        </w:rPr>
      </w:pPr>
      <w:r w:rsidRPr="0010066D">
        <w:rPr>
          <w:rFonts w:hint="eastAsia"/>
          <w:b/>
          <w:szCs w:val="24"/>
        </w:rPr>
        <w:t>府が実施する各種イベントへの協力</w:t>
      </w:r>
      <w:r w:rsidR="00674A09" w:rsidRPr="0010066D">
        <w:rPr>
          <w:rFonts w:hint="eastAsia"/>
          <w:b/>
          <w:szCs w:val="24"/>
        </w:rPr>
        <w:t>（該当分野：</w:t>
      </w:r>
      <w:r w:rsidRPr="0010066D">
        <w:rPr>
          <w:rFonts w:hint="eastAsia"/>
          <w:b/>
          <w:szCs w:val="24"/>
        </w:rPr>
        <w:t>②地域活性化、</w:t>
      </w:r>
      <w:r w:rsidR="00674A09" w:rsidRPr="0010066D">
        <w:rPr>
          <w:rFonts w:hint="eastAsia"/>
          <w:b/>
          <w:szCs w:val="24"/>
        </w:rPr>
        <w:t>③</w:t>
      </w:r>
      <w:r w:rsidR="002C3FC6" w:rsidRPr="0010066D">
        <w:rPr>
          <w:rFonts w:hint="eastAsia"/>
          <w:b/>
          <w:szCs w:val="24"/>
        </w:rPr>
        <w:t>子ども</w:t>
      </w:r>
      <w:r w:rsidRPr="0010066D">
        <w:rPr>
          <w:rFonts w:hint="eastAsia"/>
          <w:b/>
          <w:szCs w:val="24"/>
        </w:rPr>
        <w:t>、⑤健康・スポーツ</w:t>
      </w:r>
      <w:r w:rsidR="002C3FC6" w:rsidRPr="0010066D">
        <w:rPr>
          <w:rFonts w:hint="eastAsia"/>
          <w:b/>
          <w:szCs w:val="24"/>
        </w:rPr>
        <w:t>）</w:t>
      </w:r>
    </w:p>
    <w:p w:rsidR="00470DC6" w:rsidRPr="0010066D" w:rsidRDefault="00470DC6" w:rsidP="00470DC6">
      <w:pPr>
        <w:spacing w:line="320" w:lineRule="exact"/>
        <w:ind w:leftChars="300" w:left="705"/>
        <w:rPr>
          <w:szCs w:val="24"/>
        </w:rPr>
      </w:pPr>
      <w:r w:rsidRPr="0010066D">
        <w:rPr>
          <w:rFonts w:hint="eastAsia"/>
          <w:szCs w:val="24"/>
        </w:rPr>
        <w:t>府が実施するイベント</w:t>
      </w:r>
      <w:r w:rsidR="008678A5" w:rsidRPr="0010066D">
        <w:rPr>
          <w:rFonts w:hint="eastAsia"/>
          <w:szCs w:val="24"/>
        </w:rPr>
        <w:t>や知事賞詞の副賞</w:t>
      </w:r>
      <w:r w:rsidRPr="0010066D">
        <w:rPr>
          <w:rFonts w:hint="eastAsia"/>
          <w:szCs w:val="24"/>
        </w:rPr>
        <w:t>などにおいて、</w:t>
      </w:r>
      <w:r w:rsidR="0021478C" w:rsidRPr="0010066D">
        <w:rPr>
          <w:rFonts w:hint="eastAsia"/>
          <w:szCs w:val="24"/>
        </w:rPr>
        <w:t>ダイドードリンコの</w:t>
      </w:r>
      <w:r w:rsidRPr="0010066D">
        <w:rPr>
          <w:rFonts w:hint="eastAsia"/>
          <w:szCs w:val="24"/>
        </w:rPr>
        <w:t>飲料</w:t>
      </w:r>
      <w:r w:rsidR="0021478C" w:rsidRPr="0010066D">
        <w:rPr>
          <w:rFonts w:hint="eastAsia"/>
          <w:szCs w:val="24"/>
        </w:rPr>
        <w:t>を提供</w:t>
      </w:r>
      <w:r w:rsidRPr="0010066D">
        <w:rPr>
          <w:rFonts w:hint="eastAsia"/>
          <w:szCs w:val="24"/>
        </w:rPr>
        <w:t>します</w:t>
      </w:r>
    </w:p>
    <w:p w:rsidR="00470DC6" w:rsidRPr="0010066D" w:rsidRDefault="00470DC6" w:rsidP="00AA24F1">
      <w:pPr>
        <w:spacing w:line="200" w:lineRule="exact"/>
        <w:ind w:leftChars="300" w:left="705"/>
        <w:rPr>
          <w:szCs w:val="24"/>
        </w:rPr>
      </w:pPr>
    </w:p>
    <w:p w:rsidR="00470DC6" w:rsidRPr="0010066D" w:rsidRDefault="00470DC6" w:rsidP="00470DC6">
      <w:pPr>
        <w:spacing w:line="320" w:lineRule="exact"/>
        <w:ind w:leftChars="300" w:left="705"/>
        <w:rPr>
          <w:sz w:val="21"/>
          <w:szCs w:val="24"/>
        </w:rPr>
      </w:pPr>
      <w:r w:rsidRPr="0010066D">
        <w:rPr>
          <w:rFonts w:hint="eastAsia"/>
          <w:sz w:val="21"/>
          <w:szCs w:val="24"/>
        </w:rPr>
        <w:t>＜取組みの詳細（実績）＞</w:t>
      </w:r>
    </w:p>
    <w:p w:rsidR="005828C7" w:rsidRPr="0010066D" w:rsidRDefault="005828C7" w:rsidP="00470DC6">
      <w:pPr>
        <w:spacing w:line="320" w:lineRule="exact"/>
        <w:ind w:leftChars="300" w:left="705"/>
        <w:rPr>
          <w:sz w:val="21"/>
          <w:szCs w:val="24"/>
        </w:rPr>
      </w:pPr>
      <w:r w:rsidRPr="0010066D">
        <w:rPr>
          <w:rFonts w:hint="eastAsia"/>
          <w:sz w:val="21"/>
          <w:szCs w:val="24"/>
        </w:rPr>
        <w:t>・子どもの貧困＠創発ダイアログ（</w:t>
      </w:r>
      <w:r w:rsidRPr="0010066D">
        <w:rPr>
          <w:rFonts w:ascii="MS UI Gothic" w:hAnsi="MS UI Gothic" w:hint="eastAsia"/>
          <w:sz w:val="21"/>
          <w:szCs w:val="24"/>
        </w:rPr>
        <w:t>2018年</w:t>
      </w:r>
      <w:r w:rsidRPr="0010066D">
        <w:rPr>
          <w:rFonts w:ascii="MS UI Gothic" w:hAnsi="MS UI Gothic"/>
          <w:sz w:val="21"/>
          <w:szCs w:val="24"/>
        </w:rPr>
        <w:t>6</w:t>
      </w:r>
      <w:r w:rsidRPr="0010066D">
        <w:rPr>
          <w:rFonts w:ascii="MS UI Gothic" w:hAnsi="MS UI Gothic" w:hint="eastAsia"/>
          <w:sz w:val="21"/>
          <w:szCs w:val="24"/>
        </w:rPr>
        <w:t>月</w:t>
      </w:r>
      <w:r w:rsidRPr="0010066D">
        <w:rPr>
          <w:rFonts w:hint="eastAsia"/>
          <w:sz w:val="21"/>
          <w:szCs w:val="24"/>
        </w:rPr>
        <w:t>）</w:t>
      </w:r>
    </w:p>
    <w:p w:rsidR="00470DC6" w:rsidRPr="0010066D" w:rsidRDefault="00470DC6" w:rsidP="00470DC6">
      <w:pPr>
        <w:spacing w:line="320" w:lineRule="exact"/>
        <w:ind w:leftChars="300" w:left="705"/>
        <w:rPr>
          <w:rFonts w:ascii="MS UI Gothic" w:hAnsi="MS UI Gothic"/>
          <w:sz w:val="21"/>
          <w:szCs w:val="24"/>
        </w:rPr>
      </w:pPr>
      <w:r w:rsidRPr="0010066D">
        <w:rPr>
          <w:rFonts w:hint="eastAsia"/>
          <w:sz w:val="21"/>
          <w:szCs w:val="24"/>
        </w:rPr>
        <w:t>・動物愛護管理センター</w:t>
      </w:r>
      <w:r w:rsidR="00096A9B" w:rsidRPr="0010066D">
        <w:rPr>
          <w:rFonts w:ascii="MS UI Gothic" w:hAnsi="MS UI Gothic" w:hint="eastAsia"/>
          <w:sz w:val="21"/>
          <w:szCs w:val="24"/>
        </w:rPr>
        <w:t>主催</w:t>
      </w:r>
      <w:r w:rsidRPr="0010066D">
        <w:rPr>
          <w:rFonts w:hint="eastAsia"/>
          <w:sz w:val="21"/>
          <w:szCs w:val="24"/>
        </w:rPr>
        <w:t>イベント「アニマル</w:t>
      </w:r>
      <w:r w:rsidRPr="0010066D">
        <w:rPr>
          <w:rFonts w:hint="eastAsia"/>
          <w:sz w:val="21"/>
          <w:szCs w:val="24"/>
        </w:rPr>
        <w:t xml:space="preserve"> </w:t>
      </w:r>
      <w:r w:rsidRPr="0010066D">
        <w:rPr>
          <w:rFonts w:hint="eastAsia"/>
          <w:sz w:val="21"/>
          <w:szCs w:val="24"/>
        </w:rPr>
        <w:t>ハーモニー大阪のつどい」</w:t>
      </w:r>
      <w:r w:rsidRPr="0010066D">
        <w:rPr>
          <w:rFonts w:ascii="MS UI Gothic" w:hAnsi="MS UI Gothic" w:hint="eastAsia"/>
          <w:sz w:val="21"/>
          <w:szCs w:val="24"/>
        </w:rPr>
        <w:t xml:space="preserve"> （2018</w:t>
      </w:r>
      <w:r w:rsidR="009749E6" w:rsidRPr="0010066D">
        <w:rPr>
          <w:rFonts w:ascii="MS UI Gothic" w:hAnsi="MS UI Gothic" w:hint="eastAsia"/>
          <w:sz w:val="21"/>
          <w:szCs w:val="24"/>
        </w:rPr>
        <w:t>年8</w:t>
      </w:r>
      <w:r w:rsidRPr="0010066D">
        <w:rPr>
          <w:rFonts w:ascii="MS UI Gothic" w:hAnsi="MS UI Gothic" w:hint="eastAsia"/>
          <w:sz w:val="21"/>
          <w:szCs w:val="24"/>
        </w:rPr>
        <w:t>月）</w:t>
      </w:r>
    </w:p>
    <w:p w:rsidR="00251514" w:rsidRPr="0010066D" w:rsidRDefault="00251514" w:rsidP="00251514">
      <w:pPr>
        <w:spacing w:line="320" w:lineRule="exact"/>
        <w:ind w:leftChars="300" w:left="705"/>
        <w:rPr>
          <w:sz w:val="21"/>
          <w:szCs w:val="24"/>
        </w:rPr>
      </w:pPr>
      <w:r w:rsidRPr="0010066D">
        <w:rPr>
          <w:rFonts w:ascii="MS UI Gothic" w:hAnsi="MS UI Gothic" w:hint="eastAsia"/>
          <w:sz w:val="21"/>
          <w:szCs w:val="24"/>
        </w:rPr>
        <w:t>・Well-Being OSAKA Lab Seminar vol.1 「カ</w:t>
      </w:r>
      <w:r w:rsidRPr="0010066D">
        <w:rPr>
          <w:rFonts w:hint="eastAsia"/>
          <w:sz w:val="21"/>
          <w:szCs w:val="24"/>
        </w:rPr>
        <w:t>フェインナップ」</w:t>
      </w:r>
      <w:r w:rsidRPr="0010066D">
        <w:rPr>
          <w:rFonts w:ascii="MS UI Gothic" w:hAnsi="MS UI Gothic" w:hint="eastAsia"/>
          <w:sz w:val="21"/>
          <w:szCs w:val="24"/>
        </w:rPr>
        <w:t>（2018年8月）</w:t>
      </w:r>
    </w:p>
    <w:p w:rsidR="00470DC6" w:rsidRPr="0010066D" w:rsidRDefault="00470DC6" w:rsidP="00470DC6">
      <w:pPr>
        <w:spacing w:line="320" w:lineRule="exact"/>
        <w:ind w:leftChars="300" w:left="705"/>
        <w:rPr>
          <w:rFonts w:ascii="MS UI Gothic" w:hAnsi="MS UI Gothic"/>
          <w:sz w:val="21"/>
          <w:szCs w:val="24"/>
        </w:rPr>
      </w:pPr>
      <w:r w:rsidRPr="0010066D">
        <w:rPr>
          <w:rFonts w:ascii="MS UI Gothic" w:hAnsi="MS UI Gothic" w:hint="eastAsia"/>
          <w:sz w:val="21"/>
          <w:szCs w:val="24"/>
        </w:rPr>
        <w:t>・大阪府×OTOCON婚活イベント（2018</w:t>
      </w:r>
      <w:r w:rsidR="009749E6" w:rsidRPr="0010066D">
        <w:rPr>
          <w:rFonts w:ascii="MS UI Gothic" w:hAnsi="MS UI Gothic" w:hint="eastAsia"/>
          <w:sz w:val="21"/>
          <w:szCs w:val="24"/>
        </w:rPr>
        <w:t>年9</w:t>
      </w:r>
      <w:r w:rsidRPr="0010066D">
        <w:rPr>
          <w:rFonts w:ascii="MS UI Gothic" w:hAnsi="MS UI Gothic" w:hint="eastAsia"/>
          <w:sz w:val="21"/>
          <w:szCs w:val="24"/>
        </w:rPr>
        <w:t>月）</w:t>
      </w:r>
    </w:p>
    <w:p w:rsidR="00251514" w:rsidRPr="0010066D" w:rsidRDefault="00251514" w:rsidP="00251514">
      <w:pPr>
        <w:spacing w:line="320" w:lineRule="exact"/>
        <w:ind w:leftChars="300" w:left="705"/>
        <w:rPr>
          <w:sz w:val="21"/>
          <w:szCs w:val="24"/>
        </w:rPr>
      </w:pPr>
      <w:r w:rsidRPr="0010066D">
        <w:rPr>
          <w:rFonts w:hint="eastAsia"/>
          <w:sz w:val="21"/>
          <w:szCs w:val="24"/>
        </w:rPr>
        <w:t>・豊中水球クラブ（※１）知事表敬訪問記念品提供（</w:t>
      </w:r>
      <w:r w:rsidRPr="0010066D">
        <w:rPr>
          <w:rFonts w:ascii="MS UI Gothic" w:hAnsi="MS UI Gothic" w:hint="eastAsia"/>
          <w:sz w:val="21"/>
          <w:szCs w:val="24"/>
        </w:rPr>
        <w:t>2018年9月</w:t>
      </w:r>
      <w:r w:rsidRPr="0010066D">
        <w:rPr>
          <w:rFonts w:hint="eastAsia"/>
          <w:sz w:val="21"/>
          <w:szCs w:val="24"/>
        </w:rPr>
        <w:t>）</w:t>
      </w:r>
    </w:p>
    <w:p w:rsidR="00251514" w:rsidRPr="0010066D" w:rsidRDefault="00251514" w:rsidP="00251514">
      <w:pPr>
        <w:spacing w:line="320" w:lineRule="exact"/>
        <w:ind w:leftChars="400" w:left="1350" w:hangingChars="200" w:hanging="410"/>
        <w:rPr>
          <w:sz w:val="21"/>
          <w:szCs w:val="24"/>
        </w:rPr>
      </w:pPr>
      <w:r w:rsidRPr="0010066D">
        <w:rPr>
          <w:rFonts w:hint="eastAsia"/>
          <w:sz w:val="21"/>
          <w:szCs w:val="24"/>
        </w:rPr>
        <w:t>※１：第</w:t>
      </w:r>
      <w:r w:rsidRPr="0010066D">
        <w:rPr>
          <w:rFonts w:ascii="MS UI Gothic" w:hAnsi="MS UI Gothic"/>
          <w:sz w:val="21"/>
          <w:szCs w:val="24"/>
        </w:rPr>
        <w:t>41</w:t>
      </w:r>
      <w:r w:rsidRPr="0010066D">
        <w:rPr>
          <w:rFonts w:hint="eastAsia"/>
          <w:sz w:val="21"/>
          <w:szCs w:val="24"/>
        </w:rPr>
        <w:t>回全国</w:t>
      </w:r>
      <w:r w:rsidRPr="0010066D">
        <w:rPr>
          <w:rFonts w:hint="eastAsia"/>
          <w:sz w:val="21"/>
          <w:szCs w:val="24"/>
        </w:rPr>
        <w:t>JOC</w:t>
      </w:r>
      <w:r w:rsidRPr="0010066D">
        <w:rPr>
          <w:rFonts w:hint="eastAsia"/>
          <w:sz w:val="21"/>
          <w:szCs w:val="24"/>
        </w:rPr>
        <w:t>ジュニアオリンピックカップ夏季水泳競技大会水球競技の部</w:t>
      </w:r>
      <w:r w:rsidRPr="0010066D">
        <w:rPr>
          <w:rFonts w:hint="eastAsia"/>
          <w:sz w:val="21"/>
          <w:szCs w:val="24"/>
        </w:rPr>
        <w:t>B</w:t>
      </w:r>
      <w:r w:rsidRPr="0010066D">
        <w:rPr>
          <w:rFonts w:hint="eastAsia"/>
          <w:sz w:val="21"/>
          <w:szCs w:val="24"/>
        </w:rPr>
        <w:t>区分</w:t>
      </w:r>
      <w:r w:rsidRPr="0010066D">
        <w:rPr>
          <w:sz w:val="21"/>
          <w:szCs w:val="24"/>
        </w:rPr>
        <w:br/>
      </w:r>
      <w:r w:rsidRPr="0010066D">
        <w:rPr>
          <w:rFonts w:hint="eastAsia"/>
          <w:sz w:val="21"/>
          <w:szCs w:val="24"/>
        </w:rPr>
        <w:t>（中学男子）優勝</w:t>
      </w:r>
    </w:p>
    <w:p w:rsidR="00251514" w:rsidRPr="0010066D" w:rsidRDefault="00251514" w:rsidP="00251514">
      <w:pPr>
        <w:spacing w:line="320" w:lineRule="exact"/>
        <w:ind w:leftChars="300" w:left="705"/>
        <w:rPr>
          <w:sz w:val="21"/>
          <w:szCs w:val="24"/>
        </w:rPr>
      </w:pPr>
      <w:r w:rsidRPr="0010066D">
        <w:rPr>
          <w:rFonts w:hint="eastAsia"/>
          <w:sz w:val="21"/>
          <w:szCs w:val="24"/>
        </w:rPr>
        <w:t>・菅原ダイナマイトハリケーン（※２）知事表敬訪問記念品提供（</w:t>
      </w:r>
      <w:r w:rsidRPr="0010066D">
        <w:rPr>
          <w:rFonts w:ascii="MS UI Gothic" w:hAnsi="MS UI Gothic" w:hint="eastAsia"/>
          <w:sz w:val="21"/>
          <w:szCs w:val="24"/>
        </w:rPr>
        <w:t>2018年9月</w:t>
      </w:r>
      <w:r w:rsidRPr="0010066D">
        <w:rPr>
          <w:rFonts w:hint="eastAsia"/>
          <w:sz w:val="21"/>
          <w:szCs w:val="24"/>
        </w:rPr>
        <w:t xml:space="preserve">）　</w:t>
      </w:r>
    </w:p>
    <w:p w:rsidR="00251514" w:rsidRPr="0010066D" w:rsidRDefault="00251514" w:rsidP="00251514">
      <w:pPr>
        <w:spacing w:line="320" w:lineRule="exact"/>
        <w:ind w:leftChars="300" w:left="705" w:firstLineChars="100" w:firstLine="205"/>
        <w:rPr>
          <w:sz w:val="21"/>
          <w:szCs w:val="24"/>
        </w:rPr>
      </w:pPr>
      <w:r w:rsidRPr="0010066D">
        <w:rPr>
          <w:rFonts w:hint="eastAsia"/>
          <w:sz w:val="21"/>
          <w:szCs w:val="24"/>
        </w:rPr>
        <w:t>※２：第</w:t>
      </w:r>
      <w:r w:rsidRPr="0010066D">
        <w:rPr>
          <w:rFonts w:ascii="MS UI Gothic" w:hAnsi="MS UI Gothic" w:hint="eastAsia"/>
          <w:sz w:val="21"/>
          <w:szCs w:val="24"/>
        </w:rPr>
        <w:t>28</w:t>
      </w:r>
      <w:r w:rsidRPr="0010066D">
        <w:rPr>
          <w:rFonts w:hint="eastAsia"/>
          <w:sz w:val="21"/>
          <w:szCs w:val="24"/>
        </w:rPr>
        <w:t>回全日本ドッジボール選手権全国大会優勝</w:t>
      </w:r>
      <w:r w:rsidRPr="0010066D">
        <w:rPr>
          <w:rFonts w:hint="eastAsia"/>
          <w:sz w:val="21"/>
          <w:szCs w:val="24"/>
        </w:rPr>
        <w:t xml:space="preserve">                                 </w:t>
      </w:r>
      <w:r w:rsidRPr="0010066D">
        <w:rPr>
          <w:rFonts w:hint="eastAsia"/>
          <w:sz w:val="21"/>
          <w:szCs w:val="24"/>
        </w:rPr>
        <w:t xml:space="preserve">　</w:t>
      </w:r>
    </w:p>
    <w:p w:rsidR="009401D5" w:rsidRPr="0010066D" w:rsidRDefault="00D151D6" w:rsidP="00251514">
      <w:pPr>
        <w:spacing w:line="320" w:lineRule="exact"/>
        <w:ind w:leftChars="300" w:left="705" w:firstLineChars="100" w:firstLine="205"/>
        <w:jc w:val="right"/>
        <w:rPr>
          <w:sz w:val="21"/>
          <w:szCs w:val="24"/>
        </w:rPr>
      </w:pPr>
      <w:r w:rsidRPr="0010066D">
        <w:rPr>
          <w:rFonts w:hint="eastAsia"/>
          <w:sz w:val="21"/>
          <w:szCs w:val="24"/>
        </w:rPr>
        <w:t>他</w:t>
      </w:r>
    </w:p>
    <w:p w:rsidR="00FF70DD" w:rsidRPr="0010066D" w:rsidRDefault="00FF70DD" w:rsidP="00674A09">
      <w:pPr>
        <w:rPr>
          <w:szCs w:val="24"/>
        </w:rPr>
      </w:pPr>
    </w:p>
    <w:p w:rsidR="00AA24F1" w:rsidRPr="0010066D" w:rsidRDefault="00AA24F1" w:rsidP="00AA24F1">
      <w:pPr>
        <w:numPr>
          <w:ilvl w:val="0"/>
          <w:numId w:val="4"/>
        </w:numPr>
        <w:rPr>
          <w:b/>
          <w:szCs w:val="24"/>
        </w:rPr>
      </w:pPr>
      <w:r w:rsidRPr="0010066D">
        <w:rPr>
          <w:rFonts w:hint="eastAsia"/>
          <w:b/>
          <w:szCs w:val="24"/>
        </w:rPr>
        <w:t>ペーパークラフト自動販売機キットの提供</w:t>
      </w:r>
      <w:r w:rsidR="004E64F3" w:rsidRPr="0010066D">
        <w:rPr>
          <w:rFonts w:hint="eastAsia"/>
          <w:b/>
          <w:szCs w:val="24"/>
        </w:rPr>
        <w:t>（連携分野：</w:t>
      </w:r>
      <w:r w:rsidRPr="0010066D">
        <w:rPr>
          <w:rFonts w:hint="eastAsia"/>
          <w:b/>
          <w:szCs w:val="24"/>
        </w:rPr>
        <w:t>③子ども</w:t>
      </w:r>
      <w:r w:rsidR="004E64F3" w:rsidRPr="0010066D">
        <w:rPr>
          <w:rFonts w:hint="eastAsia"/>
          <w:b/>
          <w:szCs w:val="24"/>
        </w:rPr>
        <w:t>）</w:t>
      </w:r>
    </w:p>
    <w:p w:rsidR="00FF70DD" w:rsidRPr="0010066D" w:rsidRDefault="00AA24F1" w:rsidP="00FF70DD">
      <w:pPr>
        <w:ind w:left="735"/>
        <w:rPr>
          <w:szCs w:val="24"/>
        </w:rPr>
      </w:pPr>
      <w:r w:rsidRPr="0010066D">
        <w:rPr>
          <w:rFonts w:hint="eastAsia"/>
          <w:szCs w:val="24"/>
        </w:rPr>
        <w:t>子どもたちの個性を引き出し、社会性を育む「ダイドードリンコ</w:t>
      </w:r>
      <w:r w:rsidRPr="0010066D">
        <w:rPr>
          <w:rFonts w:hint="eastAsia"/>
          <w:szCs w:val="24"/>
        </w:rPr>
        <w:t xml:space="preserve"> </w:t>
      </w:r>
      <w:r w:rsidRPr="0010066D">
        <w:rPr>
          <w:rFonts w:hint="eastAsia"/>
          <w:szCs w:val="24"/>
        </w:rPr>
        <w:t>ペーパークラフト自動販売機キット」を府内の</w:t>
      </w:r>
      <w:r w:rsidR="0007371F" w:rsidRPr="0010066D">
        <w:rPr>
          <w:rFonts w:hint="eastAsia"/>
          <w:szCs w:val="24"/>
        </w:rPr>
        <w:t>おおさか元気広場（放課後子ども教室）に提供し、工作体験や買い物</w:t>
      </w:r>
      <w:r w:rsidRPr="0010066D">
        <w:rPr>
          <w:rFonts w:hint="eastAsia"/>
          <w:szCs w:val="24"/>
        </w:rPr>
        <w:t>学習の機会を創出します</w:t>
      </w:r>
    </w:p>
    <w:p w:rsidR="00FF70DD" w:rsidRPr="0010066D" w:rsidRDefault="00FF70DD" w:rsidP="00FF70DD">
      <w:pPr>
        <w:ind w:left="735"/>
        <w:rPr>
          <w:b/>
          <w:szCs w:val="24"/>
        </w:rPr>
      </w:pPr>
    </w:p>
    <w:p w:rsidR="00AA24F1" w:rsidRPr="0010066D" w:rsidRDefault="00AA24F1" w:rsidP="00AA24F1">
      <w:pPr>
        <w:ind w:firstLineChars="350" w:firstLine="718"/>
        <w:rPr>
          <w:sz w:val="21"/>
          <w:szCs w:val="21"/>
        </w:rPr>
      </w:pPr>
      <w:r w:rsidRPr="0010066D">
        <w:rPr>
          <w:rFonts w:hint="eastAsia"/>
          <w:sz w:val="21"/>
          <w:szCs w:val="21"/>
        </w:rPr>
        <w:t>＜取組みの詳細（実績）＞</w:t>
      </w:r>
    </w:p>
    <w:p w:rsidR="006B65DF" w:rsidRPr="0010066D" w:rsidRDefault="006B65DF" w:rsidP="006B65DF">
      <w:pPr>
        <w:ind w:firstLineChars="350" w:firstLine="718"/>
        <w:rPr>
          <w:sz w:val="21"/>
          <w:szCs w:val="21"/>
        </w:rPr>
      </w:pPr>
      <w:r w:rsidRPr="0010066D">
        <w:rPr>
          <w:rFonts w:hint="eastAsia"/>
          <w:sz w:val="21"/>
          <w:szCs w:val="21"/>
        </w:rPr>
        <w:t>・「おおさか元気広場」に</w:t>
      </w:r>
      <w:r w:rsidRPr="0010066D">
        <w:rPr>
          <w:rFonts w:ascii="MS UI Gothic" w:hAnsi="MS UI Gothic" w:hint="eastAsia"/>
          <w:sz w:val="21"/>
          <w:szCs w:val="21"/>
        </w:rPr>
        <w:t>500</w:t>
      </w:r>
      <w:r w:rsidRPr="0010066D">
        <w:rPr>
          <w:rFonts w:hint="eastAsia"/>
          <w:sz w:val="21"/>
          <w:szCs w:val="21"/>
        </w:rPr>
        <w:t>キットを寄贈（</w:t>
      </w:r>
      <w:r w:rsidRPr="0010066D">
        <w:rPr>
          <w:rFonts w:ascii="MS UI Gothic" w:hAnsi="MS UI Gothic" w:hint="eastAsia"/>
          <w:sz w:val="21"/>
          <w:szCs w:val="21"/>
        </w:rPr>
        <w:t>2018年7月</w:t>
      </w:r>
      <w:r w:rsidRPr="0010066D">
        <w:rPr>
          <w:rFonts w:hint="eastAsia"/>
          <w:sz w:val="21"/>
          <w:szCs w:val="21"/>
        </w:rPr>
        <w:t>）</w:t>
      </w:r>
    </w:p>
    <w:p w:rsidR="00FF70DD" w:rsidRPr="0010066D" w:rsidRDefault="00566EC3" w:rsidP="00AA24F1">
      <w:pPr>
        <w:ind w:firstLineChars="350" w:firstLine="718"/>
        <w:rPr>
          <w:sz w:val="21"/>
          <w:szCs w:val="21"/>
        </w:rPr>
      </w:pPr>
      <w:r>
        <w:rPr>
          <w:noProof/>
          <w:sz w:val="21"/>
          <w:szCs w:val="21"/>
        </w:rPr>
        <w:drawing>
          <wp:inline distT="0" distB="0" distL="0" distR="0">
            <wp:extent cx="2647950" cy="1981200"/>
            <wp:effectExtent l="0" t="0" r="0" b="0"/>
            <wp:docPr id="4" name="図 2" descr="CIMG2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MG28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1981200"/>
                    </a:xfrm>
                    <a:prstGeom prst="rect">
                      <a:avLst/>
                    </a:prstGeom>
                    <a:noFill/>
                    <a:ln>
                      <a:noFill/>
                    </a:ln>
                  </pic:spPr>
                </pic:pic>
              </a:graphicData>
            </a:graphic>
          </wp:inline>
        </w:drawing>
      </w:r>
      <w:r w:rsidR="008C294E" w:rsidRPr="0010066D">
        <w:rPr>
          <w:noProof/>
          <w:sz w:val="21"/>
          <w:szCs w:val="21"/>
        </w:rPr>
        <w:t xml:space="preserve"> </w:t>
      </w:r>
      <w:r>
        <w:rPr>
          <w:noProof/>
          <w:sz w:val="21"/>
          <w:szCs w:val="21"/>
        </w:rPr>
        <w:drawing>
          <wp:inline distT="0" distB="0" distL="0" distR="0">
            <wp:extent cx="2638425" cy="1981200"/>
            <wp:effectExtent l="0" t="0" r="9525" b="0"/>
            <wp:docPr id="1" name="図 3" descr="CIMG2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MG285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8425" cy="1981200"/>
                    </a:xfrm>
                    <a:prstGeom prst="rect">
                      <a:avLst/>
                    </a:prstGeom>
                    <a:noFill/>
                    <a:ln>
                      <a:noFill/>
                    </a:ln>
                  </pic:spPr>
                </pic:pic>
              </a:graphicData>
            </a:graphic>
          </wp:inline>
        </w:drawing>
      </w:r>
    </w:p>
    <w:p w:rsidR="006B65DF" w:rsidRPr="0010066D" w:rsidRDefault="008C294E" w:rsidP="006B65DF">
      <w:pPr>
        <w:ind w:firstLineChars="350" w:firstLine="613"/>
        <w:jc w:val="center"/>
        <w:rPr>
          <w:sz w:val="21"/>
          <w:szCs w:val="21"/>
        </w:rPr>
      </w:pPr>
      <w:r w:rsidRPr="0010066D">
        <w:rPr>
          <w:rFonts w:hint="eastAsia"/>
          <w:sz w:val="18"/>
        </w:rPr>
        <w:t>河内長野市内の</w:t>
      </w:r>
      <w:r w:rsidR="00096A9B" w:rsidRPr="0010066D">
        <w:rPr>
          <w:rFonts w:hint="eastAsia"/>
          <w:sz w:val="18"/>
        </w:rPr>
        <w:t>放課後</w:t>
      </w:r>
      <w:r w:rsidRPr="0010066D">
        <w:rPr>
          <w:rFonts w:hint="eastAsia"/>
          <w:sz w:val="18"/>
        </w:rPr>
        <w:t>子ども教室にて</w:t>
      </w:r>
      <w:r w:rsidR="006B65DF" w:rsidRPr="0010066D">
        <w:rPr>
          <w:rFonts w:hint="eastAsia"/>
          <w:sz w:val="18"/>
        </w:rPr>
        <w:t>実施した「ペーパークラフト自動販売機キット」の</w:t>
      </w:r>
      <w:r w:rsidR="00096A9B" w:rsidRPr="0010066D">
        <w:rPr>
          <w:rFonts w:hint="eastAsia"/>
          <w:sz w:val="18"/>
        </w:rPr>
        <w:t>製</w:t>
      </w:r>
      <w:r w:rsidR="006B65DF" w:rsidRPr="0010066D">
        <w:rPr>
          <w:rFonts w:hint="eastAsia"/>
          <w:sz w:val="18"/>
        </w:rPr>
        <w:t>作風景</w:t>
      </w:r>
    </w:p>
    <w:p w:rsidR="004E64F3" w:rsidRPr="0010066D" w:rsidRDefault="004E64F3" w:rsidP="00674A09">
      <w:pPr>
        <w:rPr>
          <w:szCs w:val="24"/>
        </w:rPr>
      </w:pPr>
    </w:p>
    <w:p w:rsidR="006B65DF" w:rsidRPr="0010066D" w:rsidRDefault="006B65DF" w:rsidP="00674A09">
      <w:pPr>
        <w:rPr>
          <w:szCs w:val="24"/>
        </w:rPr>
      </w:pPr>
    </w:p>
    <w:p w:rsidR="006B65DF" w:rsidRPr="0010066D" w:rsidRDefault="006B65DF" w:rsidP="00674A09">
      <w:pPr>
        <w:rPr>
          <w:szCs w:val="24"/>
        </w:rPr>
      </w:pPr>
    </w:p>
    <w:p w:rsidR="00674A09" w:rsidRPr="0010066D" w:rsidRDefault="00674A09" w:rsidP="00674A09">
      <w:pPr>
        <w:numPr>
          <w:ilvl w:val="0"/>
          <w:numId w:val="4"/>
        </w:numPr>
        <w:rPr>
          <w:b/>
          <w:szCs w:val="24"/>
        </w:rPr>
      </w:pPr>
      <w:r w:rsidRPr="0010066D">
        <w:rPr>
          <w:rFonts w:hint="eastAsia"/>
          <w:b/>
          <w:szCs w:val="24"/>
        </w:rPr>
        <w:t>災害時の飲料提供（連携分野：④</w:t>
      </w:r>
      <w:r w:rsidR="0007371F" w:rsidRPr="0010066D">
        <w:rPr>
          <w:rFonts w:hint="eastAsia"/>
          <w:b/>
          <w:szCs w:val="24"/>
        </w:rPr>
        <w:t>防災</w:t>
      </w:r>
      <w:r w:rsidRPr="0010066D">
        <w:rPr>
          <w:rFonts w:hint="eastAsia"/>
          <w:b/>
          <w:szCs w:val="24"/>
        </w:rPr>
        <w:t>）</w:t>
      </w:r>
    </w:p>
    <w:p w:rsidR="009401D5" w:rsidRPr="0010066D" w:rsidRDefault="009401D5" w:rsidP="009401D5">
      <w:pPr>
        <w:ind w:leftChars="300" w:left="705"/>
        <w:rPr>
          <w:szCs w:val="24"/>
        </w:rPr>
      </w:pPr>
      <w:r w:rsidRPr="0010066D">
        <w:rPr>
          <w:rFonts w:hint="eastAsia"/>
          <w:szCs w:val="24"/>
        </w:rPr>
        <w:t>府外で災害が発生した際に活動する</w:t>
      </w:r>
      <w:r w:rsidR="00686ACF" w:rsidRPr="0010066D">
        <w:rPr>
          <w:rFonts w:hint="eastAsia"/>
          <w:szCs w:val="24"/>
        </w:rPr>
        <w:t>緊急消防援助隊大阪府大隊</w:t>
      </w:r>
      <w:r w:rsidR="00920C6C" w:rsidRPr="0010066D">
        <w:rPr>
          <w:rFonts w:hint="eastAsia"/>
          <w:szCs w:val="24"/>
        </w:rPr>
        <w:t>に</w:t>
      </w:r>
      <w:r w:rsidRPr="0010066D">
        <w:rPr>
          <w:rFonts w:hint="eastAsia"/>
          <w:szCs w:val="24"/>
        </w:rPr>
        <w:t>飲料</w:t>
      </w:r>
      <w:r w:rsidR="00920C6C" w:rsidRPr="0010066D">
        <w:rPr>
          <w:rFonts w:hint="eastAsia"/>
          <w:szCs w:val="24"/>
        </w:rPr>
        <w:t>水</w:t>
      </w:r>
      <w:r w:rsidRPr="0010066D">
        <w:rPr>
          <w:rFonts w:hint="eastAsia"/>
          <w:szCs w:val="24"/>
        </w:rPr>
        <w:t>を提供します。また、府内で大規模災害が発生した際、必要に応じて物</w:t>
      </w:r>
      <w:r w:rsidR="00920C6C" w:rsidRPr="0010066D">
        <w:rPr>
          <w:rFonts w:hint="eastAsia"/>
          <w:szCs w:val="24"/>
        </w:rPr>
        <w:t>流拠点</w:t>
      </w:r>
      <w:r w:rsidR="002D1CF6" w:rsidRPr="0010066D">
        <w:rPr>
          <w:rFonts w:hint="eastAsia"/>
          <w:szCs w:val="24"/>
        </w:rPr>
        <w:t>および災害救援自動販売機（災害救援ベンダー）</w:t>
      </w:r>
      <w:r w:rsidR="00920C6C" w:rsidRPr="0010066D">
        <w:rPr>
          <w:rFonts w:hint="eastAsia"/>
          <w:szCs w:val="24"/>
        </w:rPr>
        <w:t>内の在庫商品を</w:t>
      </w:r>
      <w:r w:rsidRPr="0010066D">
        <w:rPr>
          <w:rFonts w:hint="eastAsia"/>
          <w:szCs w:val="24"/>
        </w:rPr>
        <w:t>提供します</w:t>
      </w:r>
    </w:p>
    <w:p w:rsidR="009401D5" w:rsidRPr="0010066D" w:rsidRDefault="009401D5" w:rsidP="00AA24F1">
      <w:pPr>
        <w:spacing w:line="200" w:lineRule="exact"/>
        <w:ind w:leftChars="300" w:left="705"/>
        <w:rPr>
          <w:szCs w:val="24"/>
        </w:rPr>
      </w:pPr>
    </w:p>
    <w:p w:rsidR="009401D5" w:rsidRPr="0010066D" w:rsidRDefault="009401D5" w:rsidP="009401D5">
      <w:pPr>
        <w:ind w:leftChars="300" w:left="705"/>
        <w:rPr>
          <w:sz w:val="21"/>
          <w:szCs w:val="24"/>
        </w:rPr>
      </w:pPr>
      <w:r w:rsidRPr="0010066D">
        <w:rPr>
          <w:rFonts w:hint="eastAsia"/>
          <w:sz w:val="21"/>
          <w:szCs w:val="24"/>
        </w:rPr>
        <w:t>＜取組みの詳細＞</w:t>
      </w:r>
    </w:p>
    <w:p w:rsidR="002C3FC6" w:rsidRPr="0010066D" w:rsidRDefault="0007371F" w:rsidP="00470DC6">
      <w:pPr>
        <w:ind w:leftChars="300" w:left="705"/>
        <w:rPr>
          <w:sz w:val="21"/>
          <w:szCs w:val="24"/>
        </w:rPr>
      </w:pPr>
      <w:r w:rsidRPr="0010066D">
        <w:rPr>
          <w:rFonts w:ascii="MS UI Gothic" w:hAnsi="MS UI Gothic" w:hint="eastAsia"/>
          <w:sz w:val="21"/>
          <w:szCs w:val="24"/>
        </w:rPr>
        <w:t>・</w:t>
      </w:r>
      <w:r w:rsidR="009401D5" w:rsidRPr="0010066D">
        <w:rPr>
          <w:rFonts w:ascii="MS UI Gothic" w:hAnsi="MS UI Gothic" w:hint="eastAsia"/>
          <w:sz w:val="21"/>
          <w:szCs w:val="24"/>
        </w:rPr>
        <w:t>2018年</w:t>
      </w:r>
      <w:r w:rsidR="0025732E" w:rsidRPr="0010066D">
        <w:rPr>
          <w:rFonts w:ascii="MS UI Gothic" w:hAnsi="MS UI Gothic" w:hint="eastAsia"/>
          <w:sz w:val="21"/>
          <w:szCs w:val="24"/>
        </w:rPr>
        <w:t>度</w:t>
      </w:r>
      <w:r w:rsidR="009401D5" w:rsidRPr="0010066D">
        <w:rPr>
          <w:rFonts w:ascii="MS UI Gothic" w:hAnsi="MS UI Gothic" w:hint="eastAsia"/>
          <w:sz w:val="21"/>
          <w:szCs w:val="24"/>
        </w:rPr>
        <w:t>から2020年</w:t>
      </w:r>
      <w:r w:rsidR="0025732E" w:rsidRPr="0010066D">
        <w:rPr>
          <w:rFonts w:ascii="MS UI Gothic" w:hAnsi="MS UI Gothic" w:hint="eastAsia"/>
          <w:sz w:val="21"/>
          <w:szCs w:val="24"/>
        </w:rPr>
        <w:t>度</w:t>
      </w:r>
      <w:r w:rsidR="009401D5" w:rsidRPr="0010066D">
        <w:rPr>
          <w:rFonts w:ascii="MS UI Gothic" w:hAnsi="MS UI Gothic" w:hint="eastAsia"/>
          <w:sz w:val="21"/>
          <w:szCs w:val="24"/>
        </w:rPr>
        <w:t>にかけて、6,000</w:t>
      </w:r>
      <w:r w:rsidR="009401D5" w:rsidRPr="0010066D">
        <w:rPr>
          <w:rFonts w:hint="eastAsia"/>
          <w:sz w:val="21"/>
          <w:szCs w:val="24"/>
        </w:rPr>
        <w:t>本の飲料水を</w:t>
      </w:r>
      <w:r w:rsidR="00686ACF" w:rsidRPr="0010066D">
        <w:rPr>
          <w:rFonts w:hint="eastAsia"/>
          <w:sz w:val="21"/>
          <w:szCs w:val="24"/>
        </w:rPr>
        <w:t>緊急消防援助隊大阪府大隊</w:t>
      </w:r>
      <w:r w:rsidR="009401D5" w:rsidRPr="0010066D">
        <w:rPr>
          <w:rFonts w:hint="eastAsia"/>
          <w:sz w:val="21"/>
          <w:szCs w:val="24"/>
        </w:rPr>
        <w:t>に提供予定</w:t>
      </w:r>
    </w:p>
    <w:p w:rsidR="00470DC6" w:rsidRPr="0010066D" w:rsidRDefault="00C97EB4" w:rsidP="00470DC6">
      <w:pPr>
        <w:ind w:leftChars="300" w:left="705"/>
        <w:rPr>
          <w:sz w:val="21"/>
          <w:szCs w:val="24"/>
        </w:rPr>
      </w:pPr>
      <w:r w:rsidRPr="0010066D">
        <w:rPr>
          <w:rFonts w:ascii="MS UI Gothic" w:hAnsi="MS UI Gothic" w:hint="eastAsia"/>
          <w:sz w:val="21"/>
          <w:szCs w:val="24"/>
        </w:rPr>
        <w:t>・2018年度</w:t>
      </w:r>
      <w:r w:rsidR="00B404FA" w:rsidRPr="0010066D">
        <w:rPr>
          <w:rFonts w:ascii="MS UI Gothic" w:hAnsi="MS UI Gothic" w:hint="eastAsia"/>
          <w:sz w:val="21"/>
          <w:szCs w:val="24"/>
        </w:rPr>
        <w:t>分</w:t>
      </w:r>
      <w:r w:rsidRPr="0010066D">
        <w:rPr>
          <w:rFonts w:ascii="MS UI Gothic" w:hAnsi="MS UI Gothic" w:hint="eastAsia"/>
          <w:sz w:val="21"/>
          <w:szCs w:val="24"/>
        </w:rPr>
        <w:t>は、2019年2月1日に、2</w:t>
      </w:r>
      <w:r w:rsidRPr="0010066D">
        <w:rPr>
          <w:rFonts w:ascii="MS UI Gothic" w:hAnsi="MS UI Gothic"/>
          <w:sz w:val="21"/>
          <w:szCs w:val="24"/>
        </w:rPr>
        <w:t>,</w:t>
      </w:r>
      <w:r w:rsidRPr="0010066D">
        <w:rPr>
          <w:rFonts w:ascii="MS UI Gothic" w:hAnsi="MS UI Gothic" w:hint="eastAsia"/>
          <w:sz w:val="21"/>
          <w:szCs w:val="24"/>
        </w:rPr>
        <w:t>000本の飲料水を提供予定</w:t>
      </w:r>
    </w:p>
    <w:p w:rsidR="00DE1965" w:rsidRPr="0010066D" w:rsidRDefault="00DE1965">
      <w:pPr>
        <w:widowControl/>
        <w:jc w:val="left"/>
        <w:rPr>
          <w:szCs w:val="24"/>
        </w:rPr>
      </w:pPr>
      <w:r w:rsidRPr="0010066D">
        <w:rPr>
          <w:szCs w:val="24"/>
        </w:rPr>
        <w:br w:type="page"/>
      </w:r>
    </w:p>
    <w:p w:rsidR="00A86648" w:rsidRPr="0010066D" w:rsidRDefault="00A86648" w:rsidP="00BB2606">
      <w:pPr>
        <w:ind w:rightChars="-301" w:right="-708"/>
        <w:jc w:val="right"/>
        <w:rPr>
          <w:szCs w:val="24"/>
        </w:rPr>
      </w:pPr>
      <w:r w:rsidRPr="0010066D">
        <w:rPr>
          <w:rFonts w:hint="eastAsia"/>
          <w:szCs w:val="24"/>
        </w:rPr>
        <w:lastRenderedPageBreak/>
        <w:t>【別紙２】</w:t>
      </w:r>
    </w:p>
    <w:p w:rsidR="00725A60" w:rsidRPr="0010066D" w:rsidRDefault="00EA6688" w:rsidP="00A86648">
      <w:pPr>
        <w:ind w:rightChars="-301" w:right="-708"/>
        <w:rPr>
          <w:szCs w:val="24"/>
        </w:rPr>
      </w:pPr>
      <w:r w:rsidRPr="0010066D">
        <w:rPr>
          <w:rFonts w:hint="eastAsia"/>
          <w:szCs w:val="24"/>
        </w:rPr>
        <w:t>本協定で連携・協働</w:t>
      </w:r>
      <w:r w:rsidR="009F0D83" w:rsidRPr="0010066D">
        <w:rPr>
          <w:rFonts w:hint="eastAsia"/>
          <w:szCs w:val="24"/>
        </w:rPr>
        <w:t>していく分野および</w:t>
      </w:r>
      <w:r w:rsidR="00033673" w:rsidRPr="0010066D">
        <w:rPr>
          <w:rFonts w:hint="eastAsia"/>
          <w:szCs w:val="24"/>
        </w:rPr>
        <w:t>主な連携事例</w:t>
      </w:r>
      <w:r w:rsidR="00FC4E46" w:rsidRPr="0010066D">
        <w:rPr>
          <w:rFonts w:hint="eastAsia"/>
          <w:szCs w:val="24"/>
        </w:rPr>
        <w:t xml:space="preserve">　　　　　　　　　　　　</w:t>
      </w:r>
      <w:r w:rsidR="009F0D83" w:rsidRPr="0010066D">
        <w:rPr>
          <w:rFonts w:hint="eastAsia"/>
          <w:szCs w:val="24"/>
        </w:rPr>
        <w:t xml:space="preserve">　　　　　　　</w:t>
      </w:r>
      <w:r w:rsidR="00A86648" w:rsidRPr="0010066D">
        <w:rPr>
          <w:rFonts w:hint="eastAsia"/>
          <w:szCs w:val="24"/>
        </w:rPr>
        <w:t xml:space="preserve">　　　　</w:t>
      </w:r>
      <w:r w:rsidR="009F0D83" w:rsidRPr="0010066D">
        <w:rPr>
          <w:rFonts w:hint="eastAsia"/>
          <w:szCs w:val="24"/>
        </w:rPr>
        <w:t xml:space="preserve">　</w:t>
      </w:r>
    </w:p>
    <w:p w:rsidR="00185453" w:rsidRPr="0010066D" w:rsidRDefault="00B0789B" w:rsidP="00A86648">
      <w:pPr>
        <w:ind w:rightChars="-301" w:right="-708" w:firstLineChars="100" w:firstLine="235"/>
        <w:rPr>
          <w:szCs w:val="24"/>
        </w:rPr>
      </w:pPr>
      <w:r w:rsidRPr="0010066D">
        <w:rPr>
          <w:rFonts w:hint="eastAsia"/>
          <w:szCs w:val="24"/>
        </w:rPr>
        <w:t xml:space="preserve">　　　　　　　　　　　</w:t>
      </w:r>
      <w:r w:rsidR="00470DC6" w:rsidRPr="0010066D">
        <w:rPr>
          <w:rFonts w:hint="eastAsia"/>
          <w:szCs w:val="24"/>
        </w:rPr>
        <w:t xml:space="preserve">　　　　　　　　　　　　　　　　　　　　　　　　　　　　　　　　　　　　</w:t>
      </w:r>
      <w:r w:rsidRPr="0010066D">
        <w:rPr>
          <w:rFonts w:hint="eastAsia"/>
          <w:szCs w:val="24"/>
        </w:rPr>
        <w:t>◎新規　○継続</w:t>
      </w:r>
      <w:r w:rsidR="00470DC6" w:rsidRPr="0010066D">
        <w:rPr>
          <w:rFonts w:hint="eastAsia"/>
          <w:szCs w:val="24"/>
        </w:rPr>
        <w:t>・実績</w:t>
      </w:r>
    </w:p>
    <w:tbl>
      <w:tblPr>
        <w:tblStyle w:val="a6"/>
        <w:tblW w:w="10173" w:type="dxa"/>
        <w:tblLook w:val="04A0" w:firstRow="1" w:lastRow="0" w:firstColumn="1" w:lastColumn="0" w:noHBand="0" w:noVBand="1"/>
      </w:tblPr>
      <w:tblGrid>
        <w:gridCol w:w="397"/>
        <w:gridCol w:w="1418"/>
        <w:gridCol w:w="8358"/>
      </w:tblGrid>
      <w:tr w:rsidR="00033673" w:rsidRPr="0010066D" w:rsidTr="00C703D6">
        <w:trPr>
          <w:trHeight w:val="412"/>
        </w:trPr>
        <w:tc>
          <w:tcPr>
            <w:tcW w:w="397" w:type="dxa"/>
            <w:vAlign w:val="center"/>
          </w:tcPr>
          <w:p w:rsidR="00033673" w:rsidRPr="0010066D" w:rsidRDefault="00033673" w:rsidP="009B2969">
            <w:pPr>
              <w:jc w:val="center"/>
              <w:rPr>
                <w:sz w:val="21"/>
                <w:szCs w:val="21"/>
              </w:rPr>
            </w:pPr>
          </w:p>
        </w:tc>
        <w:tc>
          <w:tcPr>
            <w:tcW w:w="1418" w:type="dxa"/>
            <w:vAlign w:val="center"/>
          </w:tcPr>
          <w:p w:rsidR="00033673" w:rsidRPr="0010066D" w:rsidRDefault="00033673" w:rsidP="009B2969">
            <w:pPr>
              <w:jc w:val="center"/>
              <w:rPr>
                <w:sz w:val="21"/>
                <w:szCs w:val="21"/>
              </w:rPr>
            </w:pPr>
            <w:r w:rsidRPr="0010066D">
              <w:rPr>
                <w:rFonts w:hint="eastAsia"/>
                <w:sz w:val="21"/>
                <w:szCs w:val="21"/>
              </w:rPr>
              <w:t>連携分野</w:t>
            </w:r>
          </w:p>
        </w:tc>
        <w:tc>
          <w:tcPr>
            <w:tcW w:w="8358" w:type="dxa"/>
            <w:vAlign w:val="center"/>
          </w:tcPr>
          <w:p w:rsidR="00033673" w:rsidRPr="0010066D" w:rsidRDefault="00033673" w:rsidP="009B2969">
            <w:pPr>
              <w:jc w:val="center"/>
              <w:rPr>
                <w:sz w:val="21"/>
                <w:szCs w:val="21"/>
              </w:rPr>
            </w:pPr>
            <w:r w:rsidRPr="0010066D">
              <w:rPr>
                <w:rFonts w:hint="eastAsia"/>
                <w:sz w:val="21"/>
                <w:szCs w:val="21"/>
              </w:rPr>
              <w:t>主な連携事例</w:t>
            </w:r>
          </w:p>
        </w:tc>
      </w:tr>
      <w:tr w:rsidR="006B24EB" w:rsidRPr="0010066D" w:rsidTr="00923053">
        <w:trPr>
          <w:trHeight w:val="2841"/>
        </w:trPr>
        <w:tc>
          <w:tcPr>
            <w:tcW w:w="397" w:type="dxa"/>
            <w:vAlign w:val="center"/>
          </w:tcPr>
          <w:p w:rsidR="006B24EB" w:rsidRPr="0010066D" w:rsidRDefault="006B24EB" w:rsidP="009B2969">
            <w:pPr>
              <w:pStyle w:val="a5"/>
              <w:numPr>
                <w:ilvl w:val="0"/>
                <w:numId w:val="8"/>
              </w:numPr>
              <w:ind w:leftChars="0"/>
              <w:jc w:val="center"/>
              <w:rPr>
                <w:sz w:val="21"/>
                <w:szCs w:val="21"/>
              </w:rPr>
            </w:pPr>
          </w:p>
        </w:tc>
        <w:tc>
          <w:tcPr>
            <w:tcW w:w="1418" w:type="dxa"/>
          </w:tcPr>
          <w:p w:rsidR="006B24EB" w:rsidRPr="0010066D" w:rsidRDefault="002A32AE" w:rsidP="00F402BC">
            <w:pPr>
              <w:rPr>
                <w:sz w:val="21"/>
                <w:szCs w:val="21"/>
              </w:rPr>
            </w:pPr>
            <w:r w:rsidRPr="0010066D">
              <w:rPr>
                <w:noProof/>
                <w:color w:val="000000" w:themeColor="text1"/>
                <w:sz w:val="21"/>
                <w:szCs w:val="21"/>
              </w:rPr>
              <w:drawing>
                <wp:anchor distT="0" distB="0" distL="114300" distR="114300" simplePos="0" relativeHeight="251671040" behindDoc="0" locked="0" layoutInCell="1" allowOverlap="1" wp14:anchorId="01250B90" wp14:editId="053931BD">
                  <wp:simplePos x="0" y="0"/>
                  <wp:positionH relativeFrom="column">
                    <wp:posOffset>-13970</wp:posOffset>
                  </wp:positionH>
                  <wp:positionV relativeFrom="paragraph">
                    <wp:posOffset>281305</wp:posOffset>
                  </wp:positionV>
                  <wp:extent cx="791845" cy="791845"/>
                  <wp:effectExtent l="0" t="0" r="8255" b="8255"/>
                  <wp:wrapNone/>
                  <wp:docPr id="8" name="図 8" descr="D:\ImamuraHa\Desktop\SDGs\sdg_icon_17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mamuraHa\Desktop\SDGs\sdg_icon_17_j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6B24EB" w:rsidRPr="0010066D">
              <w:rPr>
                <w:rFonts w:hint="eastAsia"/>
                <w:sz w:val="21"/>
                <w:szCs w:val="21"/>
              </w:rPr>
              <w:t>府政の</w:t>
            </w:r>
            <w:r w:rsidR="008678A5" w:rsidRPr="0010066D">
              <w:rPr>
                <w:rFonts w:hint="eastAsia"/>
                <w:sz w:val="21"/>
                <w:szCs w:val="21"/>
              </w:rPr>
              <w:t>ＰＲ</w:t>
            </w:r>
          </w:p>
        </w:tc>
        <w:tc>
          <w:tcPr>
            <w:tcW w:w="8358" w:type="dxa"/>
          </w:tcPr>
          <w:p w:rsidR="006B24EB" w:rsidRPr="0010066D" w:rsidRDefault="006B24EB" w:rsidP="001535E9">
            <w:pPr>
              <w:rPr>
                <w:rFonts w:ascii="MS UI Gothic" w:hAnsi="MS UI Gothic"/>
                <w:b/>
                <w:sz w:val="21"/>
                <w:szCs w:val="21"/>
              </w:rPr>
            </w:pPr>
            <w:r w:rsidRPr="0010066D">
              <w:rPr>
                <w:rFonts w:hint="eastAsia"/>
                <w:b/>
                <w:sz w:val="21"/>
                <w:szCs w:val="21"/>
              </w:rPr>
              <w:t>◎</w:t>
            </w:r>
            <w:r w:rsidR="001535E9" w:rsidRPr="0010066D">
              <w:rPr>
                <w:rFonts w:hint="eastAsia"/>
                <w:b/>
                <w:sz w:val="21"/>
                <w:szCs w:val="21"/>
              </w:rPr>
              <w:t>自動販売機を活用した府政の</w:t>
            </w:r>
            <w:r w:rsidR="008678A5" w:rsidRPr="0010066D">
              <w:rPr>
                <w:rFonts w:ascii="MS UI Gothic" w:hAnsi="MS UI Gothic" w:hint="eastAsia"/>
                <w:b/>
                <w:sz w:val="21"/>
                <w:szCs w:val="21"/>
              </w:rPr>
              <w:t>ＰＲ</w:t>
            </w:r>
          </w:p>
          <w:p w:rsidR="001535E9" w:rsidRPr="0010066D" w:rsidRDefault="0021478C" w:rsidP="005828C7">
            <w:pPr>
              <w:spacing w:line="320" w:lineRule="exact"/>
              <w:ind w:firstLineChars="100" w:firstLine="175"/>
              <w:rPr>
                <w:rFonts w:ascii="MS UI Gothic" w:hAnsi="MS UI Gothic"/>
                <w:sz w:val="18"/>
                <w:szCs w:val="18"/>
              </w:rPr>
            </w:pPr>
            <w:r w:rsidRPr="0010066D">
              <w:rPr>
                <w:rFonts w:ascii="MS UI Gothic" w:hAnsi="MS UI Gothic" w:hint="eastAsia"/>
                <w:sz w:val="18"/>
                <w:szCs w:val="18"/>
              </w:rPr>
              <w:t>自動販売機</w:t>
            </w:r>
            <w:r w:rsidR="001535E9" w:rsidRPr="0010066D">
              <w:rPr>
                <w:rFonts w:ascii="MS UI Gothic" w:hAnsi="MS UI Gothic" w:hint="eastAsia"/>
                <w:sz w:val="18"/>
                <w:szCs w:val="18"/>
              </w:rPr>
              <w:t>を活用した府政の</w:t>
            </w:r>
            <w:r w:rsidR="008678A5" w:rsidRPr="0010066D">
              <w:rPr>
                <w:rFonts w:ascii="MS UI Gothic" w:hAnsi="MS UI Gothic" w:hint="eastAsia"/>
                <w:sz w:val="18"/>
                <w:szCs w:val="18"/>
              </w:rPr>
              <w:t>ＰＲ</w:t>
            </w:r>
            <w:r w:rsidR="001535E9" w:rsidRPr="0010066D">
              <w:rPr>
                <w:rFonts w:ascii="MS UI Gothic" w:hAnsi="MS UI Gothic" w:hint="eastAsia"/>
                <w:sz w:val="18"/>
                <w:szCs w:val="18"/>
              </w:rPr>
              <w:t>を行います。具体的には、Smile STAND</w:t>
            </w:r>
            <w:r w:rsidR="0007371F" w:rsidRPr="0010066D">
              <w:rPr>
                <w:rFonts w:ascii="MS UI Gothic" w:hAnsi="MS UI Gothic" w:hint="eastAsia"/>
                <w:sz w:val="18"/>
                <w:szCs w:val="18"/>
              </w:rPr>
              <w:t>（※）</w:t>
            </w:r>
            <w:r w:rsidR="001535E9" w:rsidRPr="0010066D">
              <w:rPr>
                <w:rFonts w:ascii="MS UI Gothic" w:hAnsi="MS UI Gothic" w:hint="eastAsia"/>
                <w:sz w:val="18"/>
                <w:szCs w:val="18"/>
              </w:rPr>
              <w:t>と連携した府政情報</w:t>
            </w:r>
            <w:r w:rsidR="0007371F" w:rsidRPr="0010066D">
              <w:rPr>
                <w:rFonts w:ascii="MS UI Gothic" w:hAnsi="MS UI Gothic" w:hint="eastAsia"/>
                <w:sz w:val="18"/>
                <w:szCs w:val="18"/>
              </w:rPr>
              <w:t>を発信</w:t>
            </w:r>
            <w:r w:rsidR="007C25B9" w:rsidRPr="0010066D">
              <w:rPr>
                <w:rFonts w:ascii="MS UI Gothic" w:hAnsi="MS UI Gothic" w:hint="eastAsia"/>
                <w:sz w:val="18"/>
                <w:szCs w:val="18"/>
              </w:rPr>
              <w:t>します</w:t>
            </w:r>
          </w:p>
          <w:p w:rsidR="001535E9" w:rsidRPr="0010066D" w:rsidRDefault="001535E9" w:rsidP="001535E9">
            <w:pPr>
              <w:spacing w:line="320" w:lineRule="exact"/>
              <w:ind w:firstLineChars="100" w:firstLine="175"/>
              <w:rPr>
                <w:rFonts w:ascii="MS UI Gothic" w:hAnsi="MS UI Gothic"/>
                <w:sz w:val="18"/>
                <w:szCs w:val="18"/>
              </w:rPr>
            </w:pPr>
            <w:r w:rsidRPr="0010066D">
              <w:rPr>
                <w:rFonts w:ascii="MS UI Gothic" w:hAnsi="MS UI Gothic" w:hint="eastAsia"/>
                <w:sz w:val="18"/>
                <w:szCs w:val="18"/>
              </w:rPr>
              <w:t>＜（※）</w:t>
            </w:r>
            <w:r w:rsidRPr="0010066D">
              <w:rPr>
                <w:rFonts w:ascii="MS UI Gothic" w:hAnsi="MS UI Gothic"/>
                <w:sz w:val="18"/>
                <w:szCs w:val="18"/>
              </w:rPr>
              <w:t>Smile STAND</w:t>
            </w:r>
            <w:r w:rsidRPr="0010066D">
              <w:rPr>
                <w:rFonts w:ascii="MS UI Gothic" w:hAnsi="MS UI Gothic" w:hint="eastAsia"/>
                <w:sz w:val="18"/>
                <w:szCs w:val="18"/>
              </w:rPr>
              <w:t>と連携した府政情報</w:t>
            </w:r>
            <w:r w:rsidR="00096A9B" w:rsidRPr="0010066D">
              <w:rPr>
                <w:rFonts w:ascii="MS UI Gothic" w:hAnsi="MS UI Gothic" w:hint="eastAsia"/>
                <w:sz w:val="18"/>
                <w:szCs w:val="18"/>
              </w:rPr>
              <w:t>の</w:t>
            </w:r>
            <w:r w:rsidRPr="0010066D">
              <w:rPr>
                <w:rFonts w:ascii="MS UI Gothic" w:hAnsi="MS UI Gothic" w:hint="eastAsia"/>
                <w:sz w:val="18"/>
                <w:szCs w:val="18"/>
              </w:rPr>
              <w:t>発信について＞</w:t>
            </w:r>
          </w:p>
          <w:p w:rsidR="00B404FA" w:rsidRPr="0010066D" w:rsidRDefault="008C294E" w:rsidP="008C294E">
            <w:pPr>
              <w:spacing w:line="320" w:lineRule="exact"/>
              <w:ind w:firstLineChars="100" w:firstLine="175"/>
              <w:rPr>
                <w:rFonts w:ascii="MS UI Gothic" w:hAnsi="MS UI Gothic"/>
                <w:sz w:val="18"/>
                <w:szCs w:val="18"/>
              </w:rPr>
            </w:pPr>
            <w:r w:rsidRPr="0010066D">
              <w:rPr>
                <w:rFonts w:ascii="MS UI Gothic" w:hAnsi="MS UI Gothic" w:hint="eastAsia"/>
                <w:sz w:val="18"/>
                <w:szCs w:val="18"/>
              </w:rPr>
              <w:t>Smile STANDとは、ダイドードリンコが進める、スマートフォンと自動販売機を通信させて様々な付加価値を提供する</w:t>
            </w:r>
          </w:p>
          <w:p w:rsidR="008C294E" w:rsidRPr="0010066D" w:rsidRDefault="008C294E" w:rsidP="00B404FA">
            <w:pPr>
              <w:spacing w:line="320" w:lineRule="exact"/>
              <w:ind w:firstLineChars="100" w:firstLine="175"/>
              <w:rPr>
                <w:rFonts w:ascii="MS UI Gothic" w:hAnsi="MS UI Gothic"/>
                <w:sz w:val="18"/>
                <w:szCs w:val="18"/>
              </w:rPr>
            </w:pPr>
            <w:r w:rsidRPr="0010066D">
              <w:rPr>
                <w:rFonts w:ascii="MS UI Gothic" w:hAnsi="MS UI Gothic" w:hint="eastAsia"/>
                <w:sz w:val="18"/>
                <w:szCs w:val="18"/>
              </w:rPr>
              <w:t>サービスのこと。「DyDo Smile STANDアプリ」のユーザー向けに、府政情報を発信する取組みを実施。</w:t>
            </w:r>
          </w:p>
          <w:p w:rsidR="008C294E" w:rsidRPr="0010066D" w:rsidRDefault="008C294E" w:rsidP="008C294E">
            <w:pPr>
              <w:spacing w:line="320" w:lineRule="exact"/>
              <w:ind w:firstLineChars="100" w:firstLine="175"/>
              <w:rPr>
                <w:rFonts w:ascii="MS UI Gothic" w:hAnsi="MS UI Gothic"/>
                <w:sz w:val="18"/>
                <w:szCs w:val="18"/>
              </w:rPr>
            </w:pPr>
            <w:r w:rsidRPr="0010066D">
              <w:rPr>
                <w:rFonts w:ascii="MS UI Gothic" w:hAnsi="MS UI Gothic" w:hint="eastAsia"/>
                <w:sz w:val="18"/>
                <w:szCs w:val="18"/>
              </w:rPr>
              <w:t>（2018年11月にテスト配信。今後の配信内容や</w:t>
            </w:r>
            <w:r w:rsidR="00B404FA" w:rsidRPr="0010066D">
              <w:rPr>
                <w:rFonts w:ascii="MS UI Gothic" w:hAnsi="MS UI Gothic" w:hint="eastAsia"/>
                <w:sz w:val="18"/>
                <w:szCs w:val="18"/>
              </w:rPr>
              <w:t>時期</w:t>
            </w:r>
            <w:r w:rsidRPr="0010066D">
              <w:rPr>
                <w:rFonts w:ascii="MS UI Gothic" w:hAnsi="MS UI Gothic" w:hint="eastAsia"/>
                <w:sz w:val="18"/>
                <w:szCs w:val="18"/>
              </w:rPr>
              <w:t>は現在検討中）</w:t>
            </w:r>
          </w:p>
          <w:p w:rsidR="0056060E" w:rsidRPr="0010066D" w:rsidRDefault="0056060E" w:rsidP="008C294E">
            <w:pPr>
              <w:spacing w:line="320" w:lineRule="exact"/>
              <w:rPr>
                <w:rFonts w:ascii="MS UI Gothic" w:hAnsi="MS UI Gothic"/>
                <w:b/>
                <w:sz w:val="21"/>
                <w:szCs w:val="21"/>
              </w:rPr>
            </w:pPr>
            <w:r w:rsidRPr="0010066D">
              <w:rPr>
                <w:rFonts w:ascii="MS UI Gothic" w:hAnsi="MS UI Gothic" w:hint="eastAsia"/>
                <w:b/>
                <w:sz w:val="21"/>
                <w:szCs w:val="21"/>
              </w:rPr>
              <w:t>◎自動販売機のラッピングを活用した府政の</w:t>
            </w:r>
            <w:r w:rsidR="008678A5" w:rsidRPr="0010066D">
              <w:rPr>
                <w:rFonts w:ascii="MS UI Gothic" w:hAnsi="MS UI Gothic" w:hint="eastAsia"/>
                <w:b/>
                <w:sz w:val="21"/>
                <w:szCs w:val="21"/>
              </w:rPr>
              <w:t>ＰＲ</w:t>
            </w:r>
          </w:p>
          <w:p w:rsidR="007C25B9" w:rsidRPr="0010066D" w:rsidRDefault="0056060E" w:rsidP="00B20A41">
            <w:pPr>
              <w:spacing w:line="320" w:lineRule="exact"/>
              <w:ind w:firstLineChars="100" w:firstLine="175"/>
              <w:rPr>
                <w:rFonts w:ascii="MS UI Gothic" w:hAnsi="MS UI Gothic"/>
                <w:sz w:val="18"/>
                <w:szCs w:val="18"/>
              </w:rPr>
            </w:pPr>
            <w:r w:rsidRPr="0010066D">
              <w:rPr>
                <w:rFonts w:ascii="MS UI Gothic" w:hAnsi="MS UI Gothic" w:hint="eastAsia"/>
                <w:sz w:val="18"/>
                <w:szCs w:val="18"/>
              </w:rPr>
              <w:t>自動販売機</w:t>
            </w:r>
            <w:r w:rsidR="00AA2495" w:rsidRPr="0010066D">
              <w:rPr>
                <w:rFonts w:ascii="MS UI Gothic" w:hAnsi="MS UI Gothic" w:hint="eastAsia"/>
                <w:sz w:val="18"/>
                <w:szCs w:val="18"/>
              </w:rPr>
              <w:t>のラッピングを行い</w:t>
            </w:r>
            <w:r w:rsidR="00DE1965" w:rsidRPr="0010066D">
              <w:rPr>
                <w:rFonts w:ascii="MS UI Gothic" w:hAnsi="MS UI Gothic" w:hint="eastAsia"/>
                <w:sz w:val="18"/>
                <w:szCs w:val="18"/>
              </w:rPr>
              <w:t>、</w:t>
            </w:r>
            <w:r w:rsidR="00AA2495" w:rsidRPr="0010066D">
              <w:rPr>
                <w:rFonts w:ascii="MS UI Gothic" w:hAnsi="MS UI Gothic" w:hint="eastAsia"/>
                <w:sz w:val="18"/>
                <w:szCs w:val="18"/>
              </w:rPr>
              <w:t>府政の</w:t>
            </w:r>
            <w:r w:rsidR="008678A5" w:rsidRPr="0010066D">
              <w:rPr>
                <w:rFonts w:ascii="MS UI Gothic" w:hAnsi="MS UI Gothic" w:hint="eastAsia"/>
                <w:sz w:val="18"/>
                <w:szCs w:val="18"/>
              </w:rPr>
              <w:t>ＰＲ</w:t>
            </w:r>
            <w:r w:rsidRPr="0010066D">
              <w:rPr>
                <w:rFonts w:ascii="MS UI Gothic" w:hAnsi="MS UI Gothic" w:hint="eastAsia"/>
                <w:sz w:val="18"/>
                <w:szCs w:val="18"/>
              </w:rPr>
              <w:t>に協力します</w:t>
            </w:r>
          </w:p>
        </w:tc>
      </w:tr>
      <w:tr w:rsidR="006B24EB" w:rsidRPr="0010066D" w:rsidTr="00923053">
        <w:trPr>
          <w:trHeight w:val="4087"/>
        </w:trPr>
        <w:tc>
          <w:tcPr>
            <w:tcW w:w="397" w:type="dxa"/>
            <w:vAlign w:val="center"/>
          </w:tcPr>
          <w:p w:rsidR="006B24EB" w:rsidRPr="0010066D" w:rsidRDefault="006B24EB" w:rsidP="009B2969">
            <w:pPr>
              <w:pStyle w:val="a5"/>
              <w:numPr>
                <w:ilvl w:val="0"/>
                <w:numId w:val="8"/>
              </w:numPr>
              <w:ind w:leftChars="0"/>
              <w:jc w:val="center"/>
              <w:rPr>
                <w:sz w:val="21"/>
                <w:szCs w:val="21"/>
              </w:rPr>
            </w:pPr>
          </w:p>
        </w:tc>
        <w:tc>
          <w:tcPr>
            <w:tcW w:w="1418" w:type="dxa"/>
          </w:tcPr>
          <w:p w:rsidR="006B24EB" w:rsidRPr="0010066D" w:rsidRDefault="002A32AE" w:rsidP="00F402BC">
            <w:pPr>
              <w:rPr>
                <w:sz w:val="21"/>
                <w:szCs w:val="21"/>
              </w:rPr>
            </w:pPr>
            <w:r w:rsidRPr="0010066D">
              <w:rPr>
                <w:noProof/>
                <w:sz w:val="21"/>
                <w:szCs w:val="21"/>
              </w:rPr>
              <w:drawing>
                <wp:anchor distT="0" distB="0" distL="114300" distR="114300" simplePos="0" relativeHeight="251653632" behindDoc="0" locked="0" layoutInCell="1" allowOverlap="1" wp14:anchorId="7E35C965" wp14:editId="707C13B3">
                  <wp:simplePos x="0" y="0"/>
                  <wp:positionH relativeFrom="column">
                    <wp:posOffset>-23495</wp:posOffset>
                  </wp:positionH>
                  <wp:positionV relativeFrom="paragraph">
                    <wp:posOffset>364490</wp:posOffset>
                  </wp:positionV>
                  <wp:extent cx="792000" cy="792000"/>
                  <wp:effectExtent l="0" t="0" r="8255" b="8255"/>
                  <wp:wrapNone/>
                  <wp:docPr id="7" name="図 7" descr="D:\ImamuraHa\Desktop\SDGs\sdg_icon_whee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mamuraHa\Desktop\SDGs\sdg_icon_wheel_rgb.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B24EB" w:rsidRPr="0010066D">
              <w:rPr>
                <w:rFonts w:hint="eastAsia"/>
                <w:sz w:val="21"/>
                <w:szCs w:val="21"/>
              </w:rPr>
              <w:t>地域活性化</w:t>
            </w:r>
          </w:p>
        </w:tc>
        <w:tc>
          <w:tcPr>
            <w:tcW w:w="8358" w:type="dxa"/>
          </w:tcPr>
          <w:p w:rsidR="006B24EB" w:rsidRPr="0010066D" w:rsidRDefault="006B24EB" w:rsidP="00F402BC">
            <w:pPr>
              <w:spacing w:line="320" w:lineRule="exact"/>
              <w:rPr>
                <w:b/>
                <w:sz w:val="21"/>
                <w:szCs w:val="21"/>
              </w:rPr>
            </w:pPr>
            <w:r w:rsidRPr="0010066D">
              <w:rPr>
                <w:rFonts w:hint="eastAsia"/>
                <w:b/>
                <w:sz w:val="21"/>
                <w:szCs w:val="21"/>
              </w:rPr>
              <w:t>◎</w:t>
            </w:r>
            <w:r w:rsidR="001535E9" w:rsidRPr="0010066D">
              <w:rPr>
                <w:rFonts w:hint="eastAsia"/>
                <w:b/>
                <w:sz w:val="21"/>
                <w:szCs w:val="21"/>
              </w:rPr>
              <w:t>社会貢献型自動販売機の設置による地域活性化への協力</w:t>
            </w:r>
          </w:p>
          <w:p w:rsidR="001535E9" w:rsidRPr="0010066D" w:rsidRDefault="001535E9" w:rsidP="00B20A41">
            <w:pPr>
              <w:spacing w:line="320" w:lineRule="exact"/>
              <w:ind w:firstLineChars="100" w:firstLine="175"/>
              <w:rPr>
                <w:rFonts w:ascii="MS UI Gothic" w:hAnsi="MS UI Gothic"/>
                <w:sz w:val="18"/>
                <w:szCs w:val="18"/>
              </w:rPr>
            </w:pPr>
            <w:r w:rsidRPr="0010066D">
              <w:rPr>
                <w:rFonts w:ascii="MS UI Gothic" w:hAnsi="MS UI Gothic" w:hint="eastAsia"/>
                <w:sz w:val="18"/>
                <w:szCs w:val="18"/>
              </w:rPr>
              <w:t>府が進める様々な基金と連動した社会貢献型自動販売機の設置を促進し、収益金の一部を</w:t>
            </w:r>
            <w:r w:rsidR="0007371F" w:rsidRPr="0010066D">
              <w:rPr>
                <w:rFonts w:ascii="MS UI Gothic" w:hAnsi="MS UI Gothic" w:hint="eastAsia"/>
                <w:sz w:val="18"/>
                <w:szCs w:val="18"/>
              </w:rPr>
              <w:t>基金</w:t>
            </w:r>
            <w:r w:rsidRPr="0010066D">
              <w:rPr>
                <w:rFonts w:ascii="MS UI Gothic" w:hAnsi="MS UI Gothic" w:hint="eastAsia"/>
                <w:sz w:val="18"/>
                <w:szCs w:val="18"/>
              </w:rPr>
              <w:t>へ</w:t>
            </w:r>
            <w:r w:rsidR="0021478C" w:rsidRPr="0010066D">
              <w:rPr>
                <w:rFonts w:ascii="MS UI Gothic" w:hAnsi="MS UI Gothic" w:hint="eastAsia"/>
                <w:sz w:val="18"/>
                <w:szCs w:val="18"/>
              </w:rPr>
              <w:t>寄附</w:t>
            </w:r>
            <w:r w:rsidRPr="0010066D">
              <w:rPr>
                <w:rFonts w:ascii="MS UI Gothic" w:hAnsi="MS UI Gothic" w:hint="eastAsia"/>
                <w:sz w:val="18"/>
                <w:szCs w:val="18"/>
              </w:rPr>
              <w:t>します</w:t>
            </w:r>
          </w:p>
          <w:p w:rsidR="006B24EB" w:rsidRPr="0010066D" w:rsidRDefault="00127B20" w:rsidP="00F402BC">
            <w:pPr>
              <w:spacing w:line="320" w:lineRule="exact"/>
              <w:rPr>
                <w:i/>
                <w:color w:val="FF0000"/>
                <w:sz w:val="21"/>
                <w:szCs w:val="21"/>
              </w:rPr>
            </w:pPr>
            <w:r w:rsidRPr="0010066D">
              <w:rPr>
                <w:rFonts w:hint="eastAsia"/>
                <w:b/>
                <w:sz w:val="21"/>
                <w:szCs w:val="21"/>
              </w:rPr>
              <w:t>◎</w:t>
            </w:r>
            <w:r w:rsidR="00022AF5" w:rsidRPr="0010066D">
              <w:rPr>
                <w:rFonts w:hint="eastAsia"/>
                <w:b/>
                <w:sz w:val="21"/>
                <w:szCs w:val="21"/>
              </w:rPr>
              <w:t>府が実施する各種</w:t>
            </w:r>
            <w:r w:rsidR="006B24EB" w:rsidRPr="0010066D">
              <w:rPr>
                <w:rFonts w:hint="eastAsia"/>
                <w:b/>
                <w:sz w:val="21"/>
                <w:szCs w:val="21"/>
              </w:rPr>
              <w:t>イベントへの協力</w:t>
            </w:r>
          </w:p>
          <w:p w:rsidR="006B24EB" w:rsidRPr="0010066D" w:rsidRDefault="00C002C4" w:rsidP="006B24EB">
            <w:pPr>
              <w:spacing w:line="320" w:lineRule="exact"/>
              <w:ind w:firstLineChars="100" w:firstLine="175"/>
              <w:rPr>
                <w:sz w:val="18"/>
                <w:szCs w:val="18"/>
              </w:rPr>
            </w:pPr>
            <w:r w:rsidRPr="0010066D">
              <w:rPr>
                <w:rFonts w:hint="eastAsia"/>
                <w:sz w:val="18"/>
                <w:szCs w:val="18"/>
              </w:rPr>
              <w:t>府が実施</w:t>
            </w:r>
            <w:r w:rsidR="006B24EB" w:rsidRPr="0010066D">
              <w:rPr>
                <w:rFonts w:hint="eastAsia"/>
                <w:sz w:val="18"/>
                <w:szCs w:val="18"/>
              </w:rPr>
              <w:t>するイベントなどにおいて、</w:t>
            </w:r>
            <w:r w:rsidR="0021478C" w:rsidRPr="0010066D">
              <w:rPr>
                <w:rFonts w:hint="eastAsia"/>
                <w:sz w:val="18"/>
                <w:szCs w:val="18"/>
              </w:rPr>
              <w:t>ダイドードリンコの</w:t>
            </w:r>
            <w:r w:rsidR="00176A4A" w:rsidRPr="0010066D">
              <w:rPr>
                <w:rFonts w:hint="eastAsia"/>
                <w:sz w:val="18"/>
                <w:szCs w:val="18"/>
              </w:rPr>
              <w:t>飲料等</w:t>
            </w:r>
            <w:r w:rsidR="0021478C" w:rsidRPr="0010066D">
              <w:rPr>
                <w:rFonts w:hint="eastAsia"/>
                <w:sz w:val="18"/>
                <w:szCs w:val="18"/>
              </w:rPr>
              <w:t>を</w:t>
            </w:r>
            <w:r w:rsidR="006B24EB" w:rsidRPr="0010066D">
              <w:rPr>
                <w:rFonts w:hint="eastAsia"/>
                <w:sz w:val="18"/>
                <w:szCs w:val="18"/>
              </w:rPr>
              <w:t>提供します</w:t>
            </w:r>
          </w:p>
          <w:p w:rsidR="00806195" w:rsidRPr="0010066D" w:rsidRDefault="00806195" w:rsidP="00806195">
            <w:pPr>
              <w:spacing w:line="320" w:lineRule="exact"/>
              <w:ind w:firstLineChars="100" w:firstLine="175"/>
              <w:rPr>
                <w:sz w:val="18"/>
                <w:szCs w:val="18"/>
              </w:rPr>
            </w:pPr>
            <w:r w:rsidRPr="0010066D">
              <w:rPr>
                <w:rFonts w:hint="eastAsia"/>
                <w:sz w:val="18"/>
                <w:szCs w:val="18"/>
              </w:rPr>
              <w:t>＜取組みの詳細（実績）＞</w:t>
            </w:r>
          </w:p>
          <w:p w:rsidR="005828C7" w:rsidRPr="0010066D" w:rsidRDefault="005828C7" w:rsidP="00806195">
            <w:pPr>
              <w:spacing w:line="320" w:lineRule="exact"/>
              <w:ind w:firstLineChars="200" w:firstLine="350"/>
              <w:rPr>
                <w:sz w:val="18"/>
                <w:szCs w:val="18"/>
              </w:rPr>
            </w:pPr>
            <w:r w:rsidRPr="0010066D">
              <w:rPr>
                <w:rFonts w:hint="eastAsia"/>
                <w:sz w:val="18"/>
                <w:szCs w:val="18"/>
              </w:rPr>
              <w:t>・子どもの貧困＠創発ダイアログ（</w:t>
            </w:r>
            <w:r w:rsidRPr="0010066D">
              <w:rPr>
                <w:rFonts w:ascii="MS UI Gothic" w:hAnsi="MS UI Gothic" w:hint="eastAsia"/>
                <w:sz w:val="18"/>
                <w:szCs w:val="18"/>
              </w:rPr>
              <w:t>2018</w:t>
            </w:r>
            <w:r w:rsidRPr="0010066D">
              <w:rPr>
                <w:rFonts w:hint="eastAsia"/>
                <w:sz w:val="18"/>
                <w:szCs w:val="18"/>
              </w:rPr>
              <w:t>年</w:t>
            </w:r>
            <w:r w:rsidR="00096A9B" w:rsidRPr="0010066D">
              <w:rPr>
                <w:rFonts w:ascii="MS UI Gothic" w:hAnsi="MS UI Gothic" w:hint="eastAsia"/>
                <w:sz w:val="18"/>
                <w:szCs w:val="18"/>
              </w:rPr>
              <w:t>6</w:t>
            </w:r>
            <w:r w:rsidRPr="0010066D">
              <w:rPr>
                <w:rFonts w:hint="eastAsia"/>
                <w:sz w:val="18"/>
                <w:szCs w:val="18"/>
              </w:rPr>
              <w:t>月）</w:t>
            </w:r>
          </w:p>
          <w:p w:rsidR="00806195" w:rsidRPr="0010066D" w:rsidRDefault="00806195" w:rsidP="00806195">
            <w:pPr>
              <w:spacing w:line="320" w:lineRule="exact"/>
              <w:ind w:firstLineChars="200" w:firstLine="350"/>
              <w:rPr>
                <w:sz w:val="18"/>
                <w:szCs w:val="18"/>
              </w:rPr>
            </w:pPr>
            <w:r w:rsidRPr="0010066D">
              <w:rPr>
                <w:rFonts w:hint="eastAsia"/>
                <w:sz w:val="18"/>
                <w:szCs w:val="18"/>
              </w:rPr>
              <w:t>・動物愛護管理センター</w:t>
            </w:r>
            <w:r w:rsidR="00096A9B" w:rsidRPr="0010066D">
              <w:rPr>
                <w:rFonts w:hint="eastAsia"/>
                <w:sz w:val="18"/>
                <w:szCs w:val="18"/>
              </w:rPr>
              <w:t>主催</w:t>
            </w:r>
            <w:r w:rsidRPr="0010066D">
              <w:rPr>
                <w:rFonts w:hint="eastAsia"/>
                <w:sz w:val="18"/>
                <w:szCs w:val="18"/>
              </w:rPr>
              <w:t>イベント「アニマル</w:t>
            </w:r>
            <w:r w:rsidRPr="0010066D">
              <w:rPr>
                <w:rFonts w:hint="eastAsia"/>
                <w:sz w:val="18"/>
                <w:szCs w:val="18"/>
              </w:rPr>
              <w:t xml:space="preserve"> </w:t>
            </w:r>
            <w:r w:rsidRPr="0010066D">
              <w:rPr>
                <w:rFonts w:hint="eastAsia"/>
                <w:sz w:val="18"/>
                <w:szCs w:val="18"/>
              </w:rPr>
              <w:t>ハーモニー大阪のつどい」</w:t>
            </w:r>
            <w:r w:rsidRPr="0010066D">
              <w:rPr>
                <w:rFonts w:hint="eastAsia"/>
                <w:sz w:val="18"/>
                <w:szCs w:val="18"/>
              </w:rPr>
              <w:t xml:space="preserve"> </w:t>
            </w:r>
            <w:r w:rsidR="001535E9" w:rsidRPr="0010066D">
              <w:rPr>
                <w:rFonts w:hint="eastAsia"/>
                <w:sz w:val="18"/>
                <w:szCs w:val="18"/>
              </w:rPr>
              <w:t>（</w:t>
            </w:r>
            <w:r w:rsidR="001535E9" w:rsidRPr="0010066D">
              <w:rPr>
                <w:rFonts w:ascii="MS UI Gothic" w:hAnsi="MS UI Gothic" w:hint="eastAsia"/>
                <w:sz w:val="18"/>
                <w:szCs w:val="18"/>
              </w:rPr>
              <w:t>2018</w:t>
            </w:r>
            <w:r w:rsidR="00DE1965" w:rsidRPr="0010066D">
              <w:rPr>
                <w:rFonts w:hint="eastAsia"/>
                <w:sz w:val="18"/>
                <w:szCs w:val="18"/>
              </w:rPr>
              <w:t>年</w:t>
            </w:r>
            <w:r w:rsidR="00DE1965" w:rsidRPr="0010066D">
              <w:rPr>
                <w:rFonts w:ascii="MS UI Gothic" w:hAnsi="MS UI Gothic" w:hint="eastAsia"/>
                <w:sz w:val="18"/>
                <w:szCs w:val="18"/>
              </w:rPr>
              <w:t>8</w:t>
            </w:r>
            <w:r w:rsidR="001535E9" w:rsidRPr="0010066D">
              <w:rPr>
                <w:rFonts w:hint="eastAsia"/>
                <w:sz w:val="18"/>
                <w:szCs w:val="18"/>
              </w:rPr>
              <w:t>月）</w:t>
            </w:r>
          </w:p>
          <w:p w:rsidR="00B404FA" w:rsidRPr="0010066D" w:rsidRDefault="00B404FA" w:rsidP="00B404FA">
            <w:pPr>
              <w:spacing w:line="320" w:lineRule="exact"/>
              <w:ind w:firstLineChars="200" w:firstLine="350"/>
              <w:rPr>
                <w:rFonts w:ascii="MS UI Gothic" w:hAnsi="MS UI Gothic"/>
                <w:sz w:val="18"/>
                <w:szCs w:val="18"/>
              </w:rPr>
            </w:pPr>
            <w:r w:rsidRPr="0010066D">
              <w:rPr>
                <w:rFonts w:hint="eastAsia"/>
                <w:sz w:val="18"/>
                <w:szCs w:val="18"/>
              </w:rPr>
              <w:t>・</w:t>
            </w:r>
            <w:r w:rsidRPr="0010066D">
              <w:rPr>
                <w:rFonts w:ascii="MS UI Gothic" w:hAnsi="MS UI Gothic" w:cs="Arial Unicode MS" w:hint="eastAsia"/>
                <w:sz w:val="18"/>
                <w:szCs w:val="18"/>
              </w:rPr>
              <w:t>Well-Being OSAKA Lab Seminar vol.1</w:t>
            </w:r>
            <w:r w:rsidRPr="0010066D">
              <w:rPr>
                <w:rFonts w:ascii="MS UI Gothic" w:hAnsi="MS UI Gothic" w:cs="Arial Unicode MS"/>
                <w:sz w:val="18"/>
                <w:szCs w:val="18"/>
              </w:rPr>
              <w:t xml:space="preserve"> </w:t>
            </w:r>
            <w:r w:rsidRPr="0010066D">
              <w:rPr>
                <w:rFonts w:hint="eastAsia"/>
                <w:sz w:val="18"/>
                <w:szCs w:val="18"/>
              </w:rPr>
              <w:t>「カフェインナップ」</w:t>
            </w:r>
            <w:r w:rsidRPr="0010066D">
              <w:rPr>
                <w:rFonts w:ascii="MS UI Gothic" w:hAnsi="MS UI Gothic" w:hint="eastAsia"/>
                <w:sz w:val="18"/>
                <w:szCs w:val="18"/>
              </w:rPr>
              <w:t>（2018年8月）</w:t>
            </w:r>
          </w:p>
          <w:p w:rsidR="007C55B7" w:rsidRPr="0010066D" w:rsidRDefault="007C55B7" w:rsidP="00FC50D0">
            <w:pPr>
              <w:spacing w:line="320" w:lineRule="exact"/>
              <w:ind w:firstLineChars="200" w:firstLine="350"/>
              <w:rPr>
                <w:rFonts w:ascii="MS UI Gothic" w:hAnsi="MS UI Gothic"/>
                <w:sz w:val="18"/>
                <w:szCs w:val="18"/>
              </w:rPr>
            </w:pPr>
            <w:r w:rsidRPr="0010066D">
              <w:rPr>
                <w:rFonts w:ascii="MS UI Gothic" w:hAnsi="MS UI Gothic" w:hint="eastAsia"/>
                <w:sz w:val="18"/>
                <w:szCs w:val="18"/>
              </w:rPr>
              <w:t>・</w:t>
            </w:r>
            <w:r w:rsidR="00FC50D0" w:rsidRPr="0010066D">
              <w:rPr>
                <w:rFonts w:ascii="MS UI Gothic" w:hAnsi="MS UI Gothic" w:hint="eastAsia"/>
                <w:sz w:val="18"/>
                <w:szCs w:val="18"/>
              </w:rPr>
              <w:t>大阪府×OTOCON婚活イベント（2018年</w:t>
            </w:r>
            <w:r w:rsidR="00DE1965" w:rsidRPr="0010066D">
              <w:rPr>
                <w:rFonts w:ascii="MS UI Gothic" w:hAnsi="MS UI Gothic" w:hint="eastAsia"/>
                <w:sz w:val="18"/>
                <w:szCs w:val="18"/>
              </w:rPr>
              <w:t>9</w:t>
            </w:r>
            <w:r w:rsidR="00FC50D0" w:rsidRPr="0010066D">
              <w:rPr>
                <w:rFonts w:ascii="MS UI Gothic" w:hAnsi="MS UI Gothic" w:hint="eastAsia"/>
                <w:sz w:val="18"/>
                <w:szCs w:val="18"/>
              </w:rPr>
              <w:t>月）</w:t>
            </w:r>
          </w:p>
          <w:p w:rsidR="00127B20" w:rsidRPr="0010066D" w:rsidRDefault="00127B20" w:rsidP="00127B20">
            <w:pPr>
              <w:spacing w:line="320" w:lineRule="exact"/>
              <w:rPr>
                <w:b/>
                <w:sz w:val="21"/>
                <w:szCs w:val="21"/>
              </w:rPr>
            </w:pPr>
            <w:r w:rsidRPr="0010066D">
              <w:rPr>
                <w:rFonts w:hint="eastAsia"/>
                <w:b/>
                <w:sz w:val="21"/>
                <w:szCs w:val="21"/>
              </w:rPr>
              <w:t>〇水都大阪への協力</w:t>
            </w:r>
          </w:p>
          <w:p w:rsidR="00F65AAF" w:rsidRDefault="00127B20" w:rsidP="005828C7">
            <w:pPr>
              <w:spacing w:line="320" w:lineRule="exact"/>
              <w:ind w:firstLineChars="100" w:firstLine="175"/>
              <w:rPr>
                <w:rFonts w:ascii="MS UI Gothic" w:hAnsi="MS UI Gothic"/>
                <w:sz w:val="18"/>
                <w:szCs w:val="18"/>
              </w:rPr>
            </w:pPr>
            <w:r w:rsidRPr="0010066D">
              <w:rPr>
                <w:rFonts w:ascii="MS UI Gothic" w:hAnsi="MS UI Gothic" w:hint="eastAsia"/>
                <w:sz w:val="18"/>
                <w:szCs w:val="18"/>
              </w:rPr>
              <w:t>府と連携し、中之島の水辺のにぎわい拠点に「</w:t>
            </w:r>
            <w:r w:rsidR="00811663">
              <w:rPr>
                <w:rFonts w:ascii="MS UI Gothic" w:hAnsi="MS UI Gothic" w:hint="eastAsia"/>
                <w:sz w:val="18"/>
                <w:szCs w:val="18"/>
              </w:rPr>
              <w:t>‘</w:t>
            </w:r>
            <w:r w:rsidR="00F65AAF">
              <w:rPr>
                <w:rFonts w:ascii="MS UI Gothic" w:hAnsi="MS UI Gothic" w:hint="eastAsia"/>
                <w:sz w:val="18"/>
                <w:szCs w:val="18"/>
              </w:rPr>
              <w:t>水都大阪</w:t>
            </w:r>
            <w:r w:rsidR="00F65AAF">
              <w:rPr>
                <w:rFonts w:ascii="MS UI Gothic" w:hAnsi="MS UI Gothic"/>
                <w:sz w:val="18"/>
                <w:szCs w:val="18"/>
              </w:rPr>
              <w:t>’</w:t>
            </w:r>
            <w:r w:rsidRPr="0010066D">
              <w:rPr>
                <w:rFonts w:ascii="MS UI Gothic" w:hAnsi="MS UI Gothic" w:hint="eastAsia"/>
                <w:sz w:val="18"/>
                <w:szCs w:val="18"/>
              </w:rPr>
              <w:t>情報発信ベンダー」を設置し、</w:t>
            </w:r>
            <w:r w:rsidR="005828C7" w:rsidRPr="0010066D">
              <w:rPr>
                <w:rFonts w:ascii="MS UI Gothic" w:hAnsi="MS UI Gothic" w:hint="eastAsia"/>
                <w:sz w:val="18"/>
                <w:szCs w:val="18"/>
              </w:rPr>
              <w:t>水都</w:t>
            </w:r>
            <w:r w:rsidRPr="0010066D">
              <w:rPr>
                <w:rFonts w:ascii="MS UI Gothic" w:hAnsi="MS UI Gothic" w:hint="eastAsia"/>
                <w:sz w:val="18"/>
                <w:szCs w:val="18"/>
              </w:rPr>
              <w:t>大阪の魅力を音と絵</w:t>
            </w:r>
          </w:p>
          <w:p w:rsidR="00127B20" w:rsidRPr="0010066D" w:rsidRDefault="00127B20" w:rsidP="00F65AAF">
            <w:pPr>
              <w:spacing w:line="320" w:lineRule="exact"/>
              <w:ind w:firstLineChars="100" w:firstLine="175"/>
              <w:rPr>
                <w:rFonts w:ascii="MS UI Gothic" w:hAnsi="MS UI Gothic"/>
                <w:sz w:val="18"/>
                <w:szCs w:val="18"/>
              </w:rPr>
            </w:pPr>
            <w:r w:rsidRPr="0010066D">
              <w:rPr>
                <w:rFonts w:ascii="MS UI Gothic" w:hAnsi="MS UI Gothic" w:hint="eastAsia"/>
                <w:sz w:val="18"/>
                <w:szCs w:val="18"/>
              </w:rPr>
              <w:t>で発信する取組みを進めます</w:t>
            </w:r>
          </w:p>
        </w:tc>
      </w:tr>
      <w:tr w:rsidR="006B24EB" w:rsidRPr="0010066D" w:rsidTr="00923053">
        <w:trPr>
          <w:trHeight w:val="3110"/>
        </w:trPr>
        <w:tc>
          <w:tcPr>
            <w:tcW w:w="397" w:type="dxa"/>
            <w:vAlign w:val="center"/>
          </w:tcPr>
          <w:p w:rsidR="006B24EB" w:rsidRPr="0010066D" w:rsidRDefault="006B24EB" w:rsidP="009B2969">
            <w:pPr>
              <w:pStyle w:val="a5"/>
              <w:numPr>
                <w:ilvl w:val="0"/>
                <w:numId w:val="8"/>
              </w:numPr>
              <w:ind w:leftChars="0"/>
              <w:jc w:val="center"/>
              <w:rPr>
                <w:sz w:val="21"/>
                <w:szCs w:val="21"/>
              </w:rPr>
            </w:pPr>
          </w:p>
        </w:tc>
        <w:tc>
          <w:tcPr>
            <w:tcW w:w="1418" w:type="dxa"/>
          </w:tcPr>
          <w:p w:rsidR="006B24EB" w:rsidRPr="0010066D" w:rsidRDefault="00EC2E92" w:rsidP="00F402BC">
            <w:pPr>
              <w:rPr>
                <w:sz w:val="21"/>
                <w:szCs w:val="21"/>
              </w:rPr>
            </w:pPr>
            <w:r w:rsidRPr="0010066D">
              <w:rPr>
                <w:rFonts w:hint="eastAsia"/>
                <w:noProof/>
                <w:color w:val="000000" w:themeColor="text1"/>
                <w:sz w:val="21"/>
                <w:szCs w:val="21"/>
              </w:rPr>
              <w:drawing>
                <wp:anchor distT="0" distB="0" distL="114300" distR="114300" simplePos="0" relativeHeight="251645440" behindDoc="0" locked="0" layoutInCell="1" allowOverlap="1" wp14:anchorId="630CA0C1" wp14:editId="767FE726">
                  <wp:simplePos x="0" y="0"/>
                  <wp:positionH relativeFrom="column">
                    <wp:posOffset>-23495</wp:posOffset>
                  </wp:positionH>
                  <wp:positionV relativeFrom="paragraph">
                    <wp:posOffset>1118870</wp:posOffset>
                  </wp:positionV>
                  <wp:extent cx="791845" cy="791845"/>
                  <wp:effectExtent l="0" t="0" r="8255" b="8255"/>
                  <wp:wrapNone/>
                  <wp:docPr id="6" name="図 6" descr="D:\ImamuraHa\Desktop\SDGs\sdg_icon_04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mamuraHa\Desktop\SDGs\sdg_icon_04_j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066D">
              <w:rPr>
                <w:rFonts w:hint="eastAsia"/>
                <w:noProof/>
                <w:color w:val="000000" w:themeColor="text1"/>
                <w:sz w:val="21"/>
                <w:szCs w:val="21"/>
              </w:rPr>
              <w:drawing>
                <wp:anchor distT="0" distB="0" distL="114300" distR="114300" simplePos="0" relativeHeight="251636224" behindDoc="0" locked="0" layoutInCell="1" allowOverlap="1" wp14:anchorId="23D3913F" wp14:editId="0677DBB5">
                  <wp:simplePos x="0" y="0"/>
                  <wp:positionH relativeFrom="column">
                    <wp:posOffset>-23495</wp:posOffset>
                  </wp:positionH>
                  <wp:positionV relativeFrom="paragraph">
                    <wp:posOffset>252095</wp:posOffset>
                  </wp:positionV>
                  <wp:extent cx="791845" cy="791845"/>
                  <wp:effectExtent l="0" t="0" r="8255" b="8255"/>
                  <wp:wrapNone/>
                  <wp:docPr id="5" name="図 5" descr="D:\ImamuraHa\Desktop\SDGs\sdg_icon_01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mamuraHa\Desktop\SDGs\sdg_icon_01_ja.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6B24EB" w:rsidRPr="0010066D">
              <w:rPr>
                <w:rFonts w:hint="eastAsia"/>
                <w:sz w:val="21"/>
                <w:szCs w:val="21"/>
              </w:rPr>
              <w:t>子ども</w:t>
            </w:r>
          </w:p>
        </w:tc>
        <w:tc>
          <w:tcPr>
            <w:tcW w:w="8358" w:type="dxa"/>
          </w:tcPr>
          <w:p w:rsidR="008D38F8" w:rsidRPr="0010066D" w:rsidRDefault="008D38F8" w:rsidP="008D38F8">
            <w:pPr>
              <w:spacing w:line="320" w:lineRule="exact"/>
              <w:rPr>
                <w:b/>
                <w:sz w:val="21"/>
                <w:szCs w:val="21"/>
              </w:rPr>
            </w:pPr>
            <w:r w:rsidRPr="0010066D">
              <w:rPr>
                <w:rFonts w:hint="eastAsia"/>
                <w:b/>
                <w:sz w:val="21"/>
                <w:szCs w:val="21"/>
              </w:rPr>
              <w:t>◎</w:t>
            </w:r>
            <w:r w:rsidR="001535E9" w:rsidRPr="0010066D">
              <w:rPr>
                <w:rFonts w:hint="eastAsia"/>
                <w:b/>
                <w:sz w:val="21"/>
                <w:szCs w:val="21"/>
              </w:rPr>
              <w:t>ペーパークラフト自動販売機キットの提供</w:t>
            </w:r>
          </w:p>
          <w:p w:rsidR="00B20A41" w:rsidRPr="0010066D" w:rsidRDefault="001535E9" w:rsidP="00B20A41">
            <w:pPr>
              <w:spacing w:line="320" w:lineRule="exact"/>
              <w:ind w:firstLineChars="100" w:firstLine="175"/>
              <w:rPr>
                <w:sz w:val="18"/>
                <w:szCs w:val="18"/>
              </w:rPr>
            </w:pPr>
            <w:r w:rsidRPr="0010066D">
              <w:rPr>
                <w:rFonts w:hint="eastAsia"/>
                <w:sz w:val="18"/>
                <w:szCs w:val="18"/>
              </w:rPr>
              <w:t>子どもたちの個性を引き出し、社会性を育む「ダイドードリンコ</w:t>
            </w:r>
            <w:r w:rsidRPr="0010066D">
              <w:rPr>
                <w:rFonts w:hint="eastAsia"/>
                <w:sz w:val="18"/>
                <w:szCs w:val="18"/>
              </w:rPr>
              <w:t xml:space="preserve"> </w:t>
            </w:r>
            <w:r w:rsidRPr="0010066D">
              <w:rPr>
                <w:rFonts w:hint="eastAsia"/>
                <w:sz w:val="18"/>
                <w:szCs w:val="18"/>
              </w:rPr>
              <w:t>ペーパークラフト自動販売機キット」を府内の</w:t>
            </w:r>
          </w:p>
          <w:p w:rsidR="001535E9" w:rsidRPr="0010066D" w:rsidRDefault="004E64F3" w:rsidP="00B20A41">
            <w:pPr>
              <w:spacing w:line="320" w:lineRule="exact"/>
              <w:ind w:firstLineChars="100" w:firstLine="175"/>
              <w:rPr>
                <w:sz w:val="18"/>
                <w:szCs w:val="18"/>
              </w:rPr>
            </w:pPr>
            <w:r w:rsidRPr="0010066D">
              <w:rPr>
                <w:rFonts w:hint="eastAsia"/>
                <w:sz w:val="18"/>
                <w:szCs w:val="18"/>
              </w:rPr>
              <w:t>おおさか元気広場（放課後子ども教室）</w:t>
            </w:r>
            <w:r w:rsidR="0007371F" w:rsidRPr="0010066D">
              <w:rPr>
                <w:rFonts w:hint="eastAsia"/>
                <w:sz w:val="18"/>
                <w:szCs w:val="18"/>
              </w:rPr>
              <w:t>に提供し、工作体験や買い物</w:t>
            </w:r>
            <w:r w:rsidR="001535E9" w:rsidRPr="0010066D">
              <w:rPr>
                <w:rFonts w:hint="eastAsia"/>
                <w:sz w:val="18"/>
                <w:szCs w:val="18"/>
              </w:rPr>
              <w:t>学習の機会を創出します</w:t>
            </w:r>
          </w:p>
          <w:p w:rsidR="001535E9" w:rsidRPr="0010066D" w:rsidRDefault="001535E9" w:rsidP="00B20A41">
            <w:pPr>
              <w:spacing w:line="320" w:lineRule="exact"/>
              <w:ind w:firstLineChars="100" w:firstLine="175"/>
              <w:rPr>
                <w:sz w:val="18"/>
                <w:szCs w:val="18"/>
              </w:rPr>
            </w:pPr>
            <w:r w:rsidRPr="0010066D">
              <w:rPr>
                <w:rFonts w:hint="eastAsia"/>
                <w:sz w:val="18"/>
                <w:szCs w:val="18"/>
              </w:rPr>
              <w:t>＜取組みの詳細（実績）＞</w:t>
            </w:r>
          </w:p>
          <w:p w:rsidR="001535E9" w:rsidRPr="0010066D" w:rsidRDefault="0007371F" w:rsidP="00B20A41">
            <w:pPr>
              <w:spacing w:line="320" w:lineRule="exact"/>
              <w:ind w:firstLineChars="200" w:firstLine="350"/>
              <w:rPr>
                <w:sz w:val="18"/>
                <w:szCs w:val="18"/>
              </w:rPr>
            </w:pPr>
            <w:r w:rsidRPr="0010066D">
              <w:rPr>
                <w:rFonts w:hint="eastAsia"/>
                <w:sz w:val="18"/>
                <w:szCs w:val="18"/>
              </w:rPr>
              <w:t>・</w:t>
            </w:r>
            <w:r w:rsidR="004E64F3" w:rsidRPr="0010066D">
              <w:rPr>
                <w:rFonts w:hint="eastAsia"/>
                <w:sz w:val="18"/>
                <w:szCs w:val="18"/>
              </w:rPr>
              <w:t>「おおさか元気広場</w:t>
            </w:r>
            <w:r w:rsidR="001535E9" w:rsidRPr="0010066D">
              <w:rPr>
                <w:rFonts w:hint="eastAsia"/>
                <w:sz w:val="18"/>
                <w:szCs w:val="18"/>
              </w:rPr>
              <w:t>」に</w:t>
            </w:r>
            <w:r w:rsidR="001535E9" w:rsidRPr="0010066D">
              <w:rPr>
                <w:rFonts w:ascii="MS UI Gothic" w:hAnsi="MS UI Gothic" w:hint="eastAsia"/>
                <w:sz w:val="18"/>
                <w:szCs w:val="18"/>
              </w:rPr>
              <w:t>500</w:t>
            </w:r>
            <w:r w:rsidR="001535E9" w:rsidRPr="0010066D">
              <w:rPr>
                <w:rFonts w:hint="eastAsia"/>
                <w:sz w:val="18"/>
                <w:szCs w:val="18"/>
              </w:rPr>
              <w:t>キットを寄贈（</w:t>
            </w:r>
            <w:r w:rsidR="001535E9" w:rsidRPr="0010066D">
              <w:rPr>
                <w:rFonts w:ascii="MS UI Gothic" w:hAnsi="MS UI Gothic" w:hint="eastAsia"/>
                <w:sz w:val="18"/>
                <w:szCs w:val="18"/>
              </w:rPr>
              <w:t>2018</w:t>
            </w:r>
            <w:r w:rsidR="00DE1965" w:rsidRPr="0010066D">
              <w:rPr>
                <w:rFonts w:hint="eastAsia"/>
                <w:sz w:val="18"/>
                <w:szCs w:val="18"/>
              </w:rPr>
              <w:t>年</w:t>
            </w:r>
            <w:r w:rsidR="004E64F3" w:rsidRPr="0010066D">
              <w:rPr>
                <w:rFonts w:ascii="MS UI Gothic" w:hAnsi="MS UI Gothic" w:hint="eastAsia"/>
                <w:sz w:val="18"/>
                <w:szCs w:val="18"/>
              </w:rPr>
              <w:t>7</w:t>
            </w:r>
            <w:r w:rsidR="001535E9" w:rsidRPr="0010066D">
              <w:rPr>
                <w:rFonts w:hint="eastAsia"/>
                <w:sz w:val="18"/>
                <w:szCs w:val="18"/>
              </w:rPr>
              <w:t>月）</w:t>
            </w:r>
          </w:p>
          <w:p w:rsidR="00022AF5" w:rsidRPr="0010066D" w:rsidRDefault="00022AF5" w:rsidP="00022AF5">
            <w:pPr>
              <w:spacing w:line="320" w:lineRule="exact"/>
              <w:rPr>
                <w:b/>
                <w:sz w:val="21"/>
                <w:szCs w:val="21"/>
              </w:rPr>
            </w:pPr>
            <w:r w:rsidRPr="0010066D">
              <w:rPr>
                <w:rFonts w:hint="eastAsia"/>
                <w:b/>
                <w:sz w:val="21"/>
                <w:szCs w:val="21"/>
              </w:rPr>
              <w:t>◎子どもの貧困対策への協力</w:t>
            </w:r>
          </w:p>
          <w:p w:rsidR="00022AF5" w:rsidRPr="0010066D" w:rsidRDefault="0021478C" w:rsidP="00322A19">
            <w:pPr>
              <w:spacing w:line="320" w:lineRule="exact"/>
              <w:ind w:firstLineChars="100" w:firstLine="175"/>
              <w:rPr>
                <w:sz w:val="18"/>
                <w:szCs w:val="18"/>
              </w:rPr>
            </w:pPr>
            <w:r w:rsidRPr="0010066D">
              <w:rPr>
                <w:rFonts w:hint="eastAsia"/>
                <w:sz w:val="18"/>
                <w:szCs w:val="18"/>
              </w:rPr>
              <w:t>子どもたちを支援する活動を行っている施設や団体、子どもの貧困に関する懇話会等</w:t>
            </w:r>
            <w:r w:rsidR="0007371F" w:rsidRPr="0010066D">
              <w:rPr>
                <w:rFonts w:hint="eastAsia"/>
                <w:sz w:val="18"/>
                <w:szCs w:val="18"/>
              </w:rPr>
              <w:t>へ飲料</w:t>
            </w:r>
            <w:r w:rsidR="00022AF5" w:rsidRPr="0010066D">
              <w:rPr>
                <w:rFonts w:hint="eastAsia"/>
                <w:sz w:val="18"/>
                <w:szCs w:val="18"/>
              </w:rPr>
              <w:t>を提供します</w:t>
            </w:r>
          </w:p>
          <w:p w:rsidR="00022AF5" w:rsidRPr="0010066D" w:rsidRDefault="005A3098" w:rsidP="00022AF5">
            <w:pPr>
              <w:spacing w:line="320" w:lineRule="exact"/>
              <w:ind w:firstLineChars="100" w:firstLine="175"/>
              <w:rPr>
                <w:sz w:val="18"/>
                <w:szCs w:val="18"/>
              </w:rPr>
            </w:pPr>
            <w:r w:rsidRPr="0010066D">
              <w:rPr>
                <w:rFonts w:hint="eastAsia"/>
                <w:sz w:val="18"/>
                <w:szCs w:val="18"/>
              </w:rPr>
              <w:t>＜取</w:t>
            </w:r>
            <w:r w:rsidR="00022AF5" w:rsidRPr="0010066D">
              <w:rPr>
                <w:rFonts w:hint="eastAsia"/>
                <w:sz w:val="18"/>
                <w:szCs w:val="18"/>
              </w:rPr>
              <w:t>組みの詳細（実績）＞</w:t>
            </w:r>
          </w:p>
          <w:p w:rsidR="007C25B9" w:rsidRPr="0010066D" w:rsidRDefault="00022AF5" w:rsidP="0007371F">
            <w:pPr>
              <w:spacing w:line="320" w:lineRule="exact"/>
              <w:ind w:firstLineChars="200" w:firstLine="350"/>
              <w:rPr>
                <w:sz w:val="18"/>
                <w:szCs w:val="18"/>
              </w:rPr>
            </w:pPr>
            <w:r w:rsidRPr="0010066D">
              <w:rPr>
                <w:rFonts w:hint="eastAsia"/>
                <w:sz w:val="18"/>
                <w:szCs w:val="18"/>
              </w:rPr>
              <w:t>・門真市主催「こども未来カフェ</w:t>
            </w:r>
            <w:r w:rsidR="00DE1965" w:rsidRPr="0010066D">
              <w:rPr>
                <w:rFonts w:hint="eastAsia"/>
                <w:sz w:val="18"/>
                <w:szCs w:val="18"/>
              </w:rPr>
              <w:t>」（懇話会）へ</w:t>
            </w:r>
            <w:r w:rsidRPr="0010066D">
              <w:rPr>
                <w:rFonts w:hint="eastAsia"/>
                <w:sz w:val="18"/>
                <w:szCs w:val="18"/>
              </w:rPr>
              <w:t>飲料水</w:t>
            </w:r>
            <w:r w:rsidRPr="0010066D">
              <w:rPr>
                <w:rFonts w:ascii="MS UI Gothic" w:hAnsi="MS UI Gothic" w:hint="eastAsia"/>
                <w:sz w:val="18"/>
                <w:szCs w:val="18"/>
              </w:rPr>
              <w:t>5</w:t>
            </w:r>
            <w:r w:rsidR="005A3098" w:rsidRPr="0010066D">
              <w:rPr>
                <w:rFonts w:hint="eastAsia"/>
                <w:sz w:val="18"/>
                <w:szCs w:val="18"/>
              </w:rPr>
              <w:t>ケース</w:t>
            </w:r>
            <w:r w:rsidR="0007371F" w:rsidRPr="0010066D">
              <w:rPr>
                <w:rFonts w:hint="eastAsia"/>
                <w:sz w:val="18"/>
                <w:szCs w:val="18"/>
              </w:rPr>
              <w:t>を</w:t>
            </w:r>
            <w:r w:rsidR="005A3098" w:rsidRPr="0010066D">
              <w:rPr>
                <w:rFonts w:hint="eastAsia"/>
                <w:sz w:val="18"/>
                <w:szCs w:val="18"/>
              </w:rPr>
              <w:t>提供（</w:t>
            </w:r>
            <w:r w:rsidR="005A3098" w:rsidRPr="0010066D">
              <w:rPr>
                <w:rFonts w:ascii="MS UI Gothic" w:hAnsi="MS UI Gothic" w:hint="eastAsia"/>
                <w:sz w:val="18"/>
                <w:szCs w:val="18"/>
              </w:rPr>
              <w:t>2018</w:t>
            </w:r>
            <w:r w:rsidRPr="0010066D">
              <w:rPr>
                <w:rFonts w:ascii="MS UI Gothic" w:hAnsi="MS UI Gothic" w:hint="eastAsia"/>
                <w:sz w:val="18"/>
                <w:szCs w:val="18"/>
              </w:rPr>
              <w:t>年10月</w:t>
            </w:r>
            <w:r w:rsidRPr="0010066D">
              <w:rPr>
                <w:rFonts w:hint="eastAsia"/>
                <w:sz w:val="18"/>
                <w:szCs w:val="18"/>
              </w:rPr>
              <w:t>）</w:t>
            </w:r>
          </w:p>
        </w:tc>
      </w:tr>
      <w:tr w:rsidR="00E9314E" w:rsidRPr="0010066D" w:rsidTr="00C703D6">
        <w:trPr>
          <w:trHeight w:val="410"/>
        </w:trPr>
        <w:tc>
          <w:tcPr>
            <w:tcW w:w="397" w:type="dxa"/>
            <w:vAlign w:val="center"/>
          </w:tcPr>
          <w:p w:rsidR="00E9314E" w:rsidRPr="0010066D" w:rsidRDefault="00E9314E" w:rsidP="00E9314E">
            <w:pPr>
              <w:pStyle w:val="a5"/>
              <w:numPr>
                <w:ilvl w:val="0"/>
                <w:numId w:val="8"/>
              </w:numPr>
              <w:ind w:leftChars="0"/>
              <w:jc w:val="center"/>
              <w:rPr>
                <w:sz w:val="21"/>
                <w:szCs w:val="21"/>
              </w:rPr>
            </w:pPr>
          </w:p>
        </w:tc>
        <w:tc>
          <w:tcPr>
            <w:tcW w:w="1418" w:type="dxa"/>
          </w:tcPr>
          <w:p w:rsidR="00E9314E" w:rsidRPr="0010066D" w:rsidRDefault="00E9314E" w:rsidP="00E9314E">
            <w:pPr>
              <w:rPr>
                <w:sz w:val="21"/>
                <w:szCs w:val="21"/>
              </w:rPr>
            </w:pPr>
            <w:r w:rsidRPr="0010066D">
              <w:rPr>
                <w:noProof/>
                <w:sz w:val="21"/>
                <w:szCs w:val="21"/>
              </w:rPr>
              <w:drawing>
                <wp:anchor distT="0" distB="0" distL="114300" distR="114300" simplePos="0" relativeHeight="251660800" behindDoc="0" locked="0" layoutInCell="1" allowOverlap="1" wp14:anchorId="0712862B" wp14:editId="6CB1D4AB">
                  <wp:simplePos x="0" y="0"/>
                  <wp:positionH relativeFrom="column">
                    <wp:posOffset>-13970</wp:posOffset>
                  </wp:positionH>
                  <wp:positionV relativeFrom="paragraph">
                    <wp:posOffset>330200</wp:posOffset>
                  </wp:positionV>
                  <wp:extent cx="791845" cy="791845"/>
                  <wp:effectExtent l="0" t="0" r="8255" b="8255"/>
                  <wp:wrapNone/>
                  <wp:docPr id="9" name="図 9" descr="D:\ImamuraHa\Desktop\SDGs\sdg_icon_11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mamuraHa\Desktop\SDGs\sdg_icon_11_ja.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07371F" w:rsidRPr="0010066D">
              <w:rPr>
                <w:rFonts w:hint="eastAsia"/>
                <w:sz w:val="21"/>
                <w:szCs w:val="21"/>
              </w:rPr>
              <w:t>防災</w:t>
            </w:r>
          </w:p>
        </w:tc>
        <w:tc>
          <w:tcPr>
            <w:tcW w:w="8358" w:type="dxa"/>
          </w:tcPr>
          <w:p w:rsidR="00836181" w:rsidRPr="0010066D" w:rsidRDefault="00096A9B" w:rsidP="00E9314E">
            <w:pPr>
              <w:spacing w:line="320" w:lineRule="exact"/>
              <w:rPr>
                <w:b/>
                <w:sz w:val="21"/>
                <w:szCs w:val="21"/>
              </w:rPr>
            </w:pPr>
            <w:r w:rsidRPr="0010066D">
              <w:rPr>
                <w:rFonts w:hint="eastAsia"/>
                <w:b/>
                <w:sz w:val="21"/>
                <w:szCs w:val="21"/>
              </w:rPr>
              <w:t>◎災害時の飲料提供</w:t>
            </w:r>
          </w:p>
          <w:p w:rsidR="009401D5" w:rsidRPr="0010066D" w:rsidRDefault="005A3098" w:rsidP="009401D5">
            <w:pPr>
              <w:spacing w:line="320" w:lineRule="exact"/>
              <w:ind w:firstLineChars="100" w:firstLine="175"/>
              <w:rPr>
                <w:sz w:val="18"/>
                <w:szCs w:val="18"/>
              </w:rPr>
            </w:pPr>
            <w:r w:rsidRPr="0010066D">
              <w:rPr>
                <w:rFonts w:hint="eastAsia"/>
                <w:sz w:val="18"/>
                <w:szCs w:val="18"/>
              </w:rPr>
              <w:t>府外で災害が発生した際に活動する</w:t>
            </w:r>
            <w:r w:rsidR="00686ACF" w:rsidRPr="0010066D">
              <w:rPr>
                <w:rFonts w:hint="eastAsia"/>
                <w:sz w:val="18"/>
                <w:szCs w:val="18"/>
              </w:rPr>
              <w:t>緊急消防援助隊大阪府大隊</w:t>
            </w:r>
            <w:r w:rsidR="00E9162C" w:rsidRPr="0010066D">
              <w:rPr>
                <w:rFonts w:hint="eastAsia"/>
                <w:sz w:val="18"/>
                <w:szCs w:val="18"/>
              </w:rPr>
              <w:t>に</w:t>
            </w:r>
            <w:r w:rsidRPr="0010066D">
              <w:rPr>
                <w:rFonts w:hint="eastAsia"/>
                <w:sz w:val="18"/>
                <w:szCs w:val="18"/>
              </w:rPr>
              <w:t>飲料</w:t>
            </w:r>
            <w:r w:rsidR="00E9162C" w:rsidRPr="0010066D">
              <w:rPr>
                <w:rFonts w:hint="eastAsia"/>
                <w:sz w:val="18"/>
                <w:szCs w:val="18"/>
              </w:rPr>
              <w:t>水</w:t>
            </w:r>
            <w:r w:rsidRPr="0010066D">
              <w:rPr>
                <w:rFonts w:hint="eastAsia"/>
                <w:sz w:val="18"/>
                <w:szCs w:val="18"/>
              </w:rPr>
              <w:t>を提供します</w:t>
            </w:r>
          </w:p>
          <w:p w:rsidR="005A3098" w:rsidRPr="0010066D" w:rsidRDefault="005A3098" w:rsidP="005A3098">
            <w:pPr>
              <w:spacing w:line="320" w:lineRule="exact"/>
              <w:ind w:firstLineChars="100" w:firstLine="175"/>
              <w:rPr>
                <w:sz w:val="18"/>
                <w:szCs w:val="18"/>
              </w:rPr>
            </w:pPr>
            <w:r w:rsidRPr="0010066D">
              <w:rPr>
                <w:rFonts w:hint="eastAsia"/>
                <w:sz w:val="18"/>
                <w:szCs w:val="18"/>
              </w:rPr>
              <w:t>＜取組みの詳細＞</w:t>
            </w:r>
          </w:p>
          <w:p w:rsidR="0021478C" w:rsidRPr="0010066D" w:rsidRDefault="009F29BA" w:rsidP="009F29BA">
            <w:pPr>
              <w:spacing w:line="320" w:lineRule="exact"/>
              <w:ind w:firstLineChars="200" w:firstLine="350"/>
              <w:rPr>
                <w:rFonts w:ascii="MS UI Gothic" w:hAnsi="MS UI Gothic"/>
                <w:sz w:val="18"/>
                <w:szCs w:val="18"/>
              </w:rPr>
            </w:pPr>
            <w:r w:rsidRPr="0010066D">
              <w:rPr>
                <w:rFonts w:ascii="MS UI Gothic" w:hAnsi="MS UI Gothic" w:hint="eastAsia"/>
                <w:sz w:val="18"/>
                <w:szCs w:val="18"/>
              </w:rPr>
              <w:t>・</w:t>
            </w:r>
            <w:r w:rsidR="005A3098" w:rsidRPr="0010066D">
              <w:rPr>
                <w:rFonts w:ascii="MS UI Gothic" w:hAnsi="MS UI Gothic" w:hint="eastAsia"/>
                <w:sz w:val="18"/>
                <w:szCs w:val="18"/>
              </w:rPr>
              <w:t>2018年</w:t>
            </w:r>
            <w:r w:rsidR="00CF469D" w:rsidRPr="0010066D">
              <w:rPr>
                <w:rFonts w:ascii="MS UI Gothic" w:hAnsi="MS UI Gothic" w:hint="eastAsia"/>
                <w:sz w:val="18"/>
                <w:szCs w:val="18"/>
              </w:rPr>
              <w:t>度</w:t>
            </w:r>
            <w:r w:rsidR="005A3098" w:rsidRPr="0010066D">
              <w:rPr>
                <w:rFonts w:ascii="MS UI Gothic" w:hAnsi="MS UI Gothic" w:hint="eastAsia"/>
                <w:sz w:val="18"/>
                <w:szCs w:val="18"/>
              </w:rPr>
              <w:t>から2020年</w:t>
            </w:r>
            <w:r w:rsidR="00CF469D" w:rsidRPr="0010066D">
              <w:rPr>
                <w:rFonts w:ascii="MS UI Gothic" w:hAnsi="MS UI Gothic" w:hint="eastAsia"/>
                <w:sz w:val="18"/>
                <w:szCs w:val="18"/>
              </w:rPr>
              <w:t>度</w:t>
            </w:r>
            <w:r w:rsidR="005A3098" w:rsidRPr="0010066D">
              <w:rPr>
                <w:rFonts w:ascii="MS UI Gothic" w:hAnsi="MS UI Gothic" w:hint="eastAsia"/>
                <w:sz w:val="18"/>
                <w:szCs w:val="18"/>
              </w:rPr>
              <w:t>にかけて、6,000本の飲料水を緊急消防援助隊</w:t>
            </w:r>
            <w:r w:rsidR="00107C79" w:rsidRPr="0010066D">
              <w:rPr>
                <w:rFonts w:ascii="MS UI Gothic" w:hAnsi="MS UI Gothic" w:hint="eastAsia"/>
                <w:sz w:val="18"/>
                <w:szCs w:val="18"/>
              </w:rPr>
              <w:t>大阪府大隊</w:t>
            </w:r>
            <w:r w:rsidR="005A3098" w:rsidRPr="0010066D">
              <w:rPr>
                <w:rFonts w:ascii="MS UI Gothic" w:hAnsi="MS UI Gothic" w:hint="eastAsia"/>
                <w:sz w:val="18"/>
                <w:szCs w:val="18"/>
              </w:rPr>
              <w:t>に提供予定</w:t>
            </w:r>
          </w:p>
          <w:p w:rsidR="00B404FA" w:rsidRPr="0010066D" w:rsidRDefault="00B404FA" w:rsidP="009F29BA">
            <w:pPr>
              <w:spacing w:line="320" w:lineRule="exact"/>
              <w:ind w:firstLineChars="200" w:firstLine="350"/>
              <w:rPr>
                <w:rFonts w:ascii="MS UI Gothic" w:hAnsi="MS UI Gothic"/>
                <w:sz w:val="18"/>
                <w:szCs w:val="18"/>
              </w:rPr>
            </w:pPr>
            <w:r w:rsidRPr="0010066D">
              <w:rPr>
                <w:rFonts w:ascii="MS UI Gothic" w:hAnsi="MS UI Gothic" w:hint="eastAsia"/>
                <w:sz w:val="18"/>
                <w:szCs w:val="18"/>
              </w:rPr>
              <w:t>・2018年度分は、2019年2月1日に、2,000本の飲料水を提供予定</w:t>
            </w:r>
          </w:p>
          <w:p w:rsidR="001F6DB8" w:rsidRPr="0010066D" w:rsidRDefault="001F6DB8" w:rsidP="00E9314E">
            <w:pPr>
              <w:spacing w:line="320" w:lineRule="exact"/>
              <w:rPr>
                <w:i/>
                <w:color w:val="FF0000"/>
                <w:sz w:val="21"/>
                <w:szCs w:val="21"/>
              </w:rPr>
            </w:pPr>
            <w:r w:rsidRPr="0010066D">
              <w:rPr>
                <w:rFonts w:hint="eastAsia"/>
                <w:b/>
                <w:sz w:val="21"/>
                <w:szCs w:val="21"/>
              </w:rPr>
              <w:t>○災害時における飲料の提供協力に関する協定の締結</w:t>
            </w:r>
            <w:r w:rsidRPr="0010066D">
              <w:rPr>
                <w:rFonts w:ascii="MS UI Gothic" w:hAnsi="MS UI Gothic" w:hint="eastAsia"/>
                <w:b/>
                <w:sz w:val="21"/>
                <w:szCs w:val="21"/>
              </w:rPr>
              <w:t>（2006年7月3日締結）</w:t>
            </w:r>
          </w:p>
          <w:p w:rsidR="00B20A41" w:rsidRPr="0010066D" w:rsidRDefault="005A3098" w:rsidP="00B20A41">
            <w:pPr>
              <w:spacing w:line="320" w:lineRule="exact"/>
              <w:ind w:firstLineChars="100" w:firstLine="175"/>
              <w:rPr>
                <w:sz w:val="18"/>
                <w:szCs w:val="18"/>
              </w:rPr>
            </w:pPr>
            <w:r w:rsidRPr="0010066D">
              <w:rPr>
                <w:rFonts w:hint="eastAsia"/>
                <w:sz w:val="18"/>
                <w:szCs w:val="18"/>
              </w:rPr>
              <w:t>府内で大規模災害が発生した際、必要に応じて物流拠点および災害救援自動販売機（災害救援ベンダー）</w:t>
            </w:r>
            <w:r w:rsidR="00DE1965" w:rsidRPr="0010066D">
              <w:rPr>
                <w:rFonts w:hint="eastAsia"/>
                <w:sz w:val="18"/>
                <w:szCs w:val="18"/>
              </w:rPr>
              <w:t>内</w:t>
            </w:r>
          </w:p>
          <w:p w:rsidR="007C25B9" w:rsidRPr="0010066D" w:rsidRDefault="00DE1965" w:rsidP="00B20A41">
            <w:pPr>
              <w:spacing w:line="320" w:lineRule="exact"/>
              <w:ind w:firstLineChars="100" w:firstLine="175"/>
              <w:rPr>
                <w:sz w:val="18"/>
                <w:szCs w:val="18"/>
              </w:rPr>
            </w:pPr>
            <w:r w:rsidRPr="0010066D">
              <w:rPr>
                <w:rFonts w:hint="eastAsia"/>
                <w:sz w:val="18"/>
                <w:szCs w:val="18"/>
              </w:rPr>
              <w:t>の在庫商品を提供</w:t>
            </w:r>
            <w:r w:rsidR="005A3098" w:rsidRPr="0010066D">
              <w:rPr>
                <w:rFonts w:hint="eastAsia"/>
                <w:sz w:val="18"/>
                <w:szCs w:val="18"/>
              </w:rPr>
              <w:t>します</w:t>
            </w:r>
          </w:p>
        </w:tc>
      </w:tr>
      <w:tr w:rsidR="00E9314E" w:rsidRPr="0010066D" w:rsidTr="00C703D6">
        <w:trPr>
          <w:trHeight w:val="4095"/>
        </w:trPr>
        <w:tc>
          <w:tcPr>
            <w:tcW w:w="397" w:type="dxa"/>
            <w:vAlign w:val="center"/>
          </w:tcPr>
          <w:p w:rsidR="00E9314E" w:rsidRPr="0010066D" w:rsidRDefault="00E9314E" w:rsidP="00E9314E">
            <w:pPr>
              <w:pStyle w:val="a5"/>
              <w:numPr>
                <w:ilvl w:val="0"/>
                <w:numId w:val="8"/>
              </w:numPr>
              <w:ind w:leftChars="0"/>
              <w:jc w:val="center"/>
              <w:rPr>
                <w:sz w:val="21"/>
                <w:szCs w:val="21"/>
              </w:rPr>
            </w:pPr>
          </w:p>
        </w:tc>
        <w:tc>
          <w:tcPr>
            <w:tcW w:w="1418" w:type="dxa"/>
          </w:tcPr>
          <w:p w:rsidR="00E9314E" w:rsidRPr="0010066D" w:rsidRDefault="00E9314E" w:rsidP="00E9314E">
            <w:pPr>
              <w:rPr>
                <w:noProof/>
                <w:sz w:val="21"/>
                <w:szCs w:val="21"/>
              </w:rPr>
            </w:pPr>
            <w:r w:rsidRPr="0010066D">
              <w:rPr>
                <w:rFonts w:hint="eastAsia"/>
                <w:b/>
                <w:noProof/>
                <w:szCs w:val="24"/>
              </w:rPr>
              <w:drawing>
                <wp:anchor distT="0" distB="0" distL="114300" distR="114300" simplePos="0" relativeHeight="251685376" behindDoc="0" locked="0" layoutInCell="1" allowOverlap="1" wp14:anchorId="039357E0" wp14:editId="469ED9A2">
                  <wp:simplePos x="0" y="0"/>
                  <wp:positionH relativeFrom="column">
                    <wp:posOffset>-33020</wp:posOffset>
                  </wp:positionH>
                  <wp:positionV relativeFrom="paragraph">
                    <wp:posOffset>255270</wp:posOffset>
                  </wp:positionV>
                  <wp:extent cx="791845" cy="791845"/>
                  <wp:effectExtent l="0" t="0" r="8255"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_icon_03_ja.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r w:rsidRPr="0010066D">
              <w:rPr>
                <w:rFonts w:hint="eastAsia"/>
                <w:noProof/>
                <w:sz w:val="21"/>
                <w:szCs w:val="21"/>
              </w:rPr>
              <w:t>健康・スポーツ</w:t>
            </w:r>
          </w:p>
        </w:tc>
        <w:tc>
          <w:tcPr>
            <w:tcW w:w="8358" w:type="dxa"/>
          </w:tcPr>
          <w:p w:rsidR="00806195" w:rsidRPr="0010066D" w:rsidRDefault="00806195" w:rsidP="00806195">
            <w:pPr>
              <w:spacing w:line="320" w:lineRule="exact"/>
              <w:rPr>
                <w:b/>
                <w:sz w:val="21"/>
                <w:szCs w:val="21"/>
              </w:rPr>
            </w:pPr>
            <w:r w:rsidRPr="0010066D">
              <w:rPr>
                <w:rFonts w:hint="eastAsia"/>
                <w:b/>
                <w:sz w:val="21"/>
                <w:szCs w:val="21"/>
              </w:rPr>
              <w:t>◎スポーツ振興への協力</w:t>
            </w:r>
          </w:p>
          <w:p w:rsidR="00B95E09" w:rsidRPr="0010066D" w:rsidRDefault="00806195" w:rsidP="00BA10A3">
            <w:pPr>
              <w:spacing w:line="320" w:lineRule="exact"/>
              <w:ind w:firstLineChars="100" w:firstLine="175"/>
              <w:rPr>
                <w:sz w:val="18"/>
                <w:szCs w:val="18"/>
              </w:rPr>
            </w:pPr>
            <w:r w:rsidRPr="0010066D">
              <w:rPr>
                <w:rFonts w:hint="eastAsia"/>
                <w:sz w:val="18"/>
                <w:szCs w:val="18"/>
              </w:rPr>
              <w:t>感動大阪大賞</w:t>
            </w:r>
            <w:r w:rsidR="00153571" w:rsidRPr="0010066D">
              <w:rPr>
                <w:rFonts w:hint="eastAsia"/>
                <w:sz w:val="18"/>
                <w:szCs w:val="18"/>
              </w:rPr>
              <w:t>及び</w:t>
            </w:r>
            <w:r w:rsidRPr="0010066D">
              <w:rPr>
                <w:rFonts w:hint="eastAsia"/>
                <w:sz w:val="18"/>
                <w:szCs w:val="18"/>
              </w:rPr>
              <w:t>感動大阪賞</w:t>
            </w:r>
            <w:r w:rsidR="00DE1965" w:rsidRPr="0010066D">
              <w:rPr>
                <w:rFonts w:hint="eastAsia"/>
                <w:sz w:val="18"/>
                <w:szCs w:val="18"/>
              </w:rPr>
              <w:t>（知事</w:t>
            </w:r>
            <w:r w:rsidR="005C1F46" w:rsidRPr="0010066D">
              <w:rPr>
                <w:rFonts w:hint="eastAsia"/>
                <w:sz w:val="18"/>
                <w:szCs w:val="18"/>
              </w:rPr>
              <w:t>賞詞</w:t>
            </w:r>
            <w:r w:rsidR="00153571" w:rsidRPr="0010066D">
              <w:rPr>
                <w:rFonts w:hint="eastAsia"/>
                <w:sz w:val="18"/>
                <w:szCs w:val="18"/>
              </w:rPr>
              <w:t>）</w:t>
            </w:r>
            <w:r w:rsidR="00DE1965" w:rsidRPr="0010066D">
              <w:rPr>
                <w:rFonts w:hint="eastAsia"/>
                <w:sz w:val="18"/>
                <w:szCs w:val="18"/>
              </w:rPr>
              <w:t>等</w:t>
            </w:r>
            <w:r w:rsidR="00153571" w:rsidRPr="0010066D">
              <w:rPr>
                <w:rFonts w:hint="eastAsia"/>
                <w:sz w:val="18"/>
                <w:szCs w:val="18"/>
              </w:rPr>
              <w:t>の副賞として飲料</w:t>
            </w:r>
            <w:r w:rsidRPr="0010066D">
              <w:rPr>
                <w:rFonts w:hint="eastAsia"/>
                <w:sz w:val="18"/>
                <w:szCs w:val="18"/>
              </w:rPr>
              <w:t>の提供</w:t>
            </w:r>
            <w:r w:rsidR="00153571" w:rsidRPr="0010066D">
              <w:rPr>
                <w:rFonts w:hint="eastAsia"/>
                <w:sz w:val="18"/>
                <w:szCs w:val="18"/>
              </w:rPr>
              <w:t>を行うなど、</w:t>
            </w:r>
            <w:r w:rsidRPr="0010066D">
              <w:rPr>
                <w:rFonts w:hint="eastAsia"/>
                <w:sz w:val="18"/>
                <w:szCs w:val="18"/>
              </w:rPr>
              <w:t>スポーツ振興に協力します</w:t>
            </w:r>
          </w:p>
          <w:p w:rsidR="00BA10A3" w:rsidRPr="0010066D" w:rsidRDefault="00BA10A3" w:rsidP="00BA10A3">
            <w:pPr>
              <w:spacing w:line="320" w:lineRule="exact"/>
              <w:ind w:firstLineChars="100" w:firstLine="175"/>
              <w:rPr>
                <w:sz w:val="18"/>
                <w:szCs w:val="18"/>
              </w:rPr>
            </w:pPr>
            <w:r w:rsidRPr="0010066D">
              <w:rPr>
                <w:rFonts w:hint="eastAsia"/>
                <w:sz w:val="18"/>
                <w:szCs w:val="18"/>
              </w:rPr>
              <w:t>＜取組みの詳細（実績）＞</w:t>
            </w:r>
          </w:p>
          <w:p w:rsidR="003C12EA" w:rsidRPr="0010066D" w:rsidRDefault="00BA10A3" w:rsidP="00BA10A3">
            <w:pPr>
              <w:spacing w:line="320" w:lineRule="exact"/>
              <w:ind w:firstLineChars="100" w:firstLine="175"/>
              <w:rPr>
                <w:sz w:val="18"/>
                <w:szCs w:val="18"/>
              </w:rPr>
            </w:pPr>
            <w:r w:rsidRPr="0010066D">
              <w:rPr>
                <w:rFonts w:hint="eastAsia"/>
                <w:sz w:val="18"/>
                <w:szCs w:val="18"/>
              </w:rPr>
              <w:t xml:space="preserve">　・</w:t>
            </w:r>
            <w:r w:rsidR="003C12EA" w:rsidRPr="0010066D">
              <w:rPr>
                <w:rFonts w:hint="eastAsia"/>
                <w:sz w:val="18"/>
                <w:szCs w:val="18"/>
              </w:rPr>
              <w:t>豊中水球クラブ（※１）知事表敬訪問記念品提供</w:t>
            </w:r>
            <w:r w:rsidR="003C12EA" w:rsidRPr="0010066D">
              <w:rPr>
                <w:rFonts w:ascii="MS UI Gothic" w:hAnsi="MS UI Gothic" w:hint="eastAsia"/>
                <w:sz w:val="18"/>
                <w:szCs w:val="18"/>
              </w:rPr>
              <w:t>（</w:t>
            </w:r>
            <w:r w:rsidR="00153571" w:rsidRPr="0010066D">
              <w:rPr>
                <w:rFonts w:ascii="MS UI Gothic" w:hAnsi="MS UI Gothic"/>
                <w:sz w:val="18"/>
                <w:szCs w:val="18"/>
              </w:rPr>
              <w:t>2018</w:t>
            </w:r>
            <w:r w:rsidR="00DE1965" w:rsidRPr="0010066D">
              <w:rPr>
                <w:rFonts w:ascii="MS UI Gothic" w:hAnsi="MS UI Gothic" w:hint="eastAsia"/>
                <w:sz w:val="18"/>
                <w:szCs w:val="18"/>
              </w:rPr>
              <w:t>年9</w:t>
            </w:r>
            <w:r w:rsidR="00153571" w:rsidRPr="0010066D">
              <w:rPr>
                <w:rFonts w:ascii="MS UI Gothic" w:hAnsi="MS UI Gothic" w:hint="eastAsia"/>
                <w:sz w:val="18"/>
                <w:szCs w:val="18"/>
              </w:rPr>
              <w:t>月</w:t>
            </w:r>
            <w:r w:rsidR="003C12EA" w:rsidRPr="0010066D">
              <w:rPr>
                <w:rFonts w:hint="eastAsia"/>
                <w:sz w:val="18"/>
                <w:szCs w:val="18"/>
              </w:rPr>
              <w:t>）</w:t>
            </w:r>
          </w:p>
          <w:p w:rsidR="003C12EA" w:rsidRPr="0010066D" w:rsidRDefault="003C12EA" w:rsidP="003C12EA">
            <w:pPr>
              <w:spacing w:line="320" w:lineRule="exact"/>
              <w:ind w:firstLineChars="200" w:firstLine="350"/>
              <w:rPr>
                <w:sz w:val="18"/>
                <w:szCs w:val="18"/>
              </w:rPr>
            </w:pPr>
            <w:r w:rsidRPr="0010066D">
              <w:rPr>
                <w:rFonts w:hint="eastAsia"/>
                <w:sz w:val="18"/>
                <w:szCs w:val="18"/>
              </w:rPr>
              <w:t>※１：第</w:t>
            </w:r>
            <w:r w:rsidRPr="0010066D">
              <w:rPr>
                <w:rFonts w:ascii="MS UI Gothic" w:hAnsi="MS UI Gothic" w:hint="eastAsia"/>
                <w:sz w:val="18"/>
                <w:szCs w:val="18"/>
              </w:rPr>
              <w:t>41</w:t>
            </w:r>
            <w:r w:rsidRPr="0010066D">
              <w:rPr>
                <w:rFonts w:hint="eastAsia"/>
                <w:sz w:val="18"/>
                <w:szCs w:val="18"/>
              </w:rPr>
              <w:t>回全国</w:t>
            </w:r>
            <w:r w:rsidRPr="0010066D">
              <w:rPr>
                <w:rFonts w:ascii="MS UI Gothic" w:hAnsi="MS UI Gothic" w:hint="eastAsia"/>
                <w:sz w:val="18"/>
                <w:szCs w:val="18"/>
              </w:rPr>
              <w:t>JOC</w:t>
            </w:r>
            <w:r w:rsidRPr="0010066D">
              <w:rPr>
                <w:rFonts w:hint="eastAsia"/>
                <w:sz w:val="18"/>
                <w:szCs w:val="18"/>
              </w:rPr>
              <w:t>ジュニアオリンピックカップ夏季水泳競技大会水球競技の部</w:t>
            </w:r>
            <w:r w:rsidRPr="0010066D">
              <w:rPr>
                <w:rFonts w:hint="eastAsia"/>
                <w:sz w:val="18"/>
                <w:szCs w:val="18"/>
              </w:rPr>
              <w:t>B</w:t>
            </w:r>
            <w:r w:rsidRPr="0010066D">
              <w:rPr>
                <w:rFonts w:hint="eastAsia"/>
                <w:sz w:val="18"/>
                <w:szCs w:val="18"/>
              </w:rPr>
              <w:t>区分（中学男子）優勝</w:t>
            </w:r>
            <w:r w:rsidRPr="0010066D">
              <w:rPr>
                <w:rFonts w:hint="eastAsia"/>
                <w:sz w:val="18"/>
                <w:szCs w:val="18"/>
              </w:rPr>
              <w:br/>
            </w:r>
            <w:r w:rsidRPr="0010066D">
              <w:rPr>
                <w:rFonts w:hint="eastAsia"/>
                <w:sz w:val="18"/>
                <w:szCs w:val="18"/>
              </w:rPr>
              <w:t xml:space="preserve">　　</w:t>
            </w:r>
            <w:r w:rsidRPr="0010066D">
              <w:rPr>
                <w:rFonts w:hint="eastAsia"/>
                <w:sz w:val="18"/>
                <w:szCs w:val="18"/>
              </w:rPr>
              <w:t xml:space="preserve"> </w:t>
            </w:r>
            <w:r w:rsidRPr="0010066D">
              <w:rPr>
                <w:rFonts w:hint="eastAsia"/>
                <w:sz w:val="18"/>
                <w:szCs w:val="18"/>
              </w:rPr>
              <w:t>・菅原ダイナマイトハリケーン（※２）知事表敬訪問記念品提供（</w:t>
            </w:r>
            <w:r w:rsidR="00153571" w:rsidRPr="0010066D">
              <w:rPr>
                <w:rFonts w:ascii="MS UI Gothic" w:hAnsi="MS UI Gothic"/>
                <w:sz w:val="18"/>
                <w:szCs w:val="18"/>
              </w:rPr>
              <w:t>2018</w:t>
            </w:r>
            <w:r w:rsidR="00DE1965" w:rsidRPr="0010066D">
              <w:rPr>
                <w:rFonts w:ascii="MS UI Gothic" w:hAnsi="MS UI Gothic" w:hint="eastAsia"/>
                <w:sz w:val="18"/>
                <w:szCs w:val="18"/>
              </w:rPr>
              <w:t>年9</w:t>
            </w:r>
            <w:r w:rsidR="00153571" w:rsidRPr="0010066D">
              <w:rPr>
                <w:rFonts w:ascii="MS UI Gothic" w:hAnsi="MS UI Gothic" w:hint="eastAsia"/>
                <w:sz w:val="18"/>
                <w:szCs w:val="18"/>
              </w:rPr>
              <w:t>月</w:t>
            </w:r>
            <w:r w:rsidRPr="0010066D">
              <w:rPr>
                <w:rFonts w:hint="eastAsia"/>
                <w:sz w:val="18"/>
                <w:szCs w:val="18"/>
              </w:rPr>
              <w:t>）</w:t>
            </w:r>
          </w:p>
          <w:p w:rsidR="00BA10A3" w:rsidRPr="0010066D" w:rsidRDefault="003C12EA" w:rsidP="003C12EA">
            <w:pPr>
              <w:spacing w:line="320" w:lineRule="exact"/>
              <w:ind w:firstLineChars="200" w:firstLine="350"/>
              <w:rPr>
                <w:sz w:val="18"/>
                <w:szCs w:val="18"/>
              </w:rPr>
            </w:pPr>
            <w:r w:rsidRPr="0010066D">
              <w:rPr>
                <w:rFonts w:hint="eastAsia"/>
                <w:sz w:val="18"/>
                <w:szCs w:val="18"/>
              </w:rPr>
              <w:t>※２：第</w:t>
            </w:r>
            <w:r w:rsidRPr="0010066D">
              <w:rPr>
                <w:rFonts w:ascii="MS UI Gothic" w:hAnsi="MS UI Gothic" w:hint="eastAsia"/>
                <w:sz w:val="18"/>
                <w:szCs w:val="18"/>
              </w:rPr>
              <w:t>28</w:t>
            </w:r>
            <w:r w:rsidRPr="0010066D">
              <w:rPr>
                <w:rFonts w:hint="eastAsia"/>
                <w:sz w:val="18"/>
                <w:szCs w:val="18"/>
              </w:rPr>
              <w:t>回全日本ドッジボール選手権全国大会優勝</w:t>
            </w:r>
          </w:p>
          <w:p w:rsidR="00B95E09" w:rsidRPr="0010066D" w:rsidRDefault="00B95E09" w:rsidP="00B95E09">
            <w:pPr>
              <w:spacing w:line="320" w:lineRule="exact"/>
              <w:rPr>
                <w:rFonts w:ascii="MS UI Gothic" w:hAnsi="MS UI Gothic"/>
                <w:i/>
                <w:color w:val="FF0000"/>
                <w:sz w:val="18"/>
                <w:szCs w:val="18"/>
              </w:rPr>
            </w:pPr>
            <w:r w:rsidRPr="0010066D">
              <w:rPr>
                <w:rFonts w:ascii="MS UI Gothic" w:hAnsi="MS UI Gothic" w:hint="eastAsia"/>
                <w:b/>
                <w:sz w:val="21"/>
                <w:szCs w:val="21"/>
              </w:rPr>
              <w:t>◎</w:t>
            </w:r>
            <w:r w:rsidRPr="0010066D">
              <w:rPr>
                <w:rFonts w:ascii="MS UI Gothic" w:hAnsi="MS UI Gothic"/>
                <w:b/>
                <w:sz w:val="21"/>
                <w:szCs w:val="21"/>
              </w:rPr>
              <w:t>Well</w:t>
            </w:r>
            <w:r w:rsidR="008D38F8" w:rsidRPr="0010066D">
              <w:rPr>
                <w:rFonts w:ascii="MS UI Gothic" w:hAnsi="MS UI Gothic"/>
                <w:b/>
                <w:sz w:val="21"/>
                <w:szCs w:val="21"/>
              </w:rPr>
              <w:t>-</w:t>
            </w:r>
            <w:r w:rsidRPr="0010066D">
              <w:rPr>
                <w:rFonts w:ascii="MS UI Gothic" w:hAnsi="MS UI Gothic"/>
                <w:b/>
                <w:sz w:val="21"/>
                <w:szCs w:val="21"/>
              </w:rPr>
              <w:t>Being OSAKA Lab</w:t>
            </w:r>
            <w:r w:rsidRPr="0010066D">
              <w:rPr>
                <w:rFonts w:ascii="MS UI Gothic" w:hAnsi="MS UI Gothic" w:hint="eastAsia"/>
                <w:b/>
                <w:sz w:val="21"/>
                <w:szCs w:val="21"/>
              </w:rPr>
              <w:t>への参画を通じた、健康経営等の取組みの推進</w:t>
            </w:r>
          </w:p>
          <w:p w:rsidR="009F29BA" w:rsidRPr="0010066D" w:rsidRDefault="009F29BA" w:rsidP="009F29BA">
            <w:pPr>
              <w:spacing w:line="320" w:lineRule="exact"/>
              <w:ind w:firstLineChars="100" w:firstLine="175"/>
              <w:rPr>
                <w:sz w:val="18"/>
                <w:szCs w:val="18"/>
              </w:rPr>
            </w:pPr>
            <w:r w:rsidRPr="0010066D">
              <w:rPr>
                <w:rFonts w:hint="eastAsia"/>
                <w:sz w:val="18"/>
                <w:szCs w:val="18"/>
              </w:rPr>
              <w:t>府と企業・大学</w:t>
            </w:r>
            <w:r w:rsidR="00B95E09" w:rsidRPr="0010066D">
              <w:rPr>
                <w:rFonts w:hint="eastAsia"/>
                <w:sz w:val="18"/>
                <w:szCs w:val="18"/>
              </w:rPr>
              <w:t>が連携して設立した</w:t>
            </w:r>
            <w:r w:rsidR="00B95E09" w:rsidRPr="0010066D">
              <w:rPr>
                <w:rFonts w:ascii="MS UI Gothic" w:hAnsi="MS UI Gothic" w:hint="eastAsia"/>
                <w:sz w:val="18"/>
                <w:szCs w:val="18"/>
              </w:rPr>
              <w:t>Well-Being OSAKA　Lab</w:t>
            </w:r>
            <w:r w:rsidR="00B95E09" w:rsidRPr="0010066D">
              <w:rPr>
                <w:rFonts w:hint="eastAsia"/>
                <w:sz w:val="18"/>
                <w:szCs w:val="18"/>
              </w:rPr>
              <w:t>に参画し、働き方改革</w:t>
            </w:r>
            <w:r w:rsidR="00322A19" w:rsidRPr="0010066D">
              <w:rPr>
                <w:rFonts w:hint="eastAsia"/>
                <w:sz w:val="18"/>
                <w:szCs w:val="18"/>
              </w:rPr>
              <w:t>や健康経営</w:t>
            </w:r>
            <w:r w:rsidR="00B95E09" w:rsidRPr="0010066D">
              <w:rPr>
                <w:rFonts w:hint="eastAsia"/>
                <w:sz w:val="18"/>
                <w:szCs w:val="18"/>
              </w:rPr>
              <w:t>の取組みを</w:t>
            </w:r>
          </w:p>
          <w:p w:rsidR="00CA456F" w:rsidRPr="0010066D" w:rsidRDefault="00B95E09" w:rsidP="009F29BA">
            <w:pPr>
              <w:spacing w:line="320" w:lineRule="exact"/>
              <w:ind w:firstLineChars="100" w:firstLine="175"/>
              <w:rPr>
                <w:sz w:val="18"/>
                <w:szCs w:val="18"/>
              </w:rPr>
            </w:pPr>
            <w:r w:rsidRPr="0010066D">
              <w:rPr>
                <w:rFonts w:hint="eastAsia"/>
                <w:sz w:val="18"/>
                <w:szCs w:val="18"/>
              </w:rPr>
              <w:t>推進します</w:t>
            </w:r>
          </w:p>
          <w:p w:rsidR="00022AF5" w:rsidRPr="0010066D" w:rsidRDefault="00022AF5" w:rsidP="00022AF5">
            <w:pPr>
              <w:spacing w:line="320" w:lineRule="exact"/>
              <w:ind w:firstLineChars="100" w:firstLine="175"/>
              <w:rPr>
                <w:rFonts w:ascii="MS UI Gothic" w:hAnsi="MS UI Gothic"/>
                <w:sz w:val="18"/>
                <w:szCs w:val="18"/>
              </w:rPr>
            </w:pPr>
            <w:r w:rsidRPr="0010066D">
              <w:rPr>
                <w:rFonts w:ascii="MS UI Gothic" w:hAnsi="MS UI Gothic" w:hint="eastAsia"/>
                <w:sz w:val="18"/>
                <w:szCs w:val="18"/>
              </w:rPr>
              <w:t>＜取組みの詳細（実績）＞</w:t>
            </w:r>
          </w:p>
          <w:p w:rsidR="007C25B9" w:rsidRPr="0010066D" w:rsidRDefault="009F29BA" w:rsidP="00B20A41">
            <w:pPr>
              <w:spacing w:line="320" w:lineRule="exact"/>
              <w:ind w:firstLineChars="200" w:firstLine="350"/>
              <w:rPr>
                <w:sz w:val="18"/>
                <w:szCs w:val="18"/>
              </w:rPr>
            </w:pPr>
            <w:r w:rsidRPr="0010066D">
              <w:rPr>
                <w:rFonts w:ascii="MS UI Gothic" w:hAnsi="MS UI Gothic" w:hint="eastAsia"/>
                <w:sz w:val="18"/>
                <w:szCs w:val="18"/>
              </w:rPr>
              <w:t>・</w:t>
            </w:r>
            <w:r w:rsidR="00022AF5" w:rsidRPr="0010066D">
              <w:rPr>
                <w:rFonts w:ascii="MS UI Gothic" w:hAnsi="MS UI Gothic" w:hint="eastAsia"/>
                <w:sz w:val="18"/>
                <w:szCs w:val="18"/>
              </w:rPr>
              <w:t>「</w:t>
            </w:r>
            <w:r w:rsidR="00322A19" w:rsidRPr="0010066D">
              <w:rPr>
                <w:rFonts w:ascii="MS UI Gothic" w:hAnsi="MS UI Gothic" w:hint="eastAsia"/>
                <w:sz w:val="18"/>
                <w:szCs w:val="18"/>
              </w:rPr>
              <w:t xml:space="preserve">Well-Being OSAKA Lab </w:t>
            </w:r>
            <w:r w:rsidR="00022AF5" w:rsidRPr="0010066D">
              <w:rPr>
                <w:rFonts w:ascii="MS UI Gothic" w:hAnsi="MS UI Gothic" w:hint="eastAsia"/>
                <w:sz w:val="18"/>
                <w:szCs w:val="18"/>
              </w:rPr>
              <w:t>Seminar vol.1」に</w:t>
            </w:r>
            <w:r w:rsidR="005A3098" w:rsidRPr="0010066D">
              <w:rPr>
                <w:rFonts w:ascii="MS UI Gothic" w:hAnsi="MS UI Gothic" w:hint="eastAsia"/>
                <w:sz w:val="18"/>
                <w:szCs w:val="18"/>
              </w:rPr>
              <w:t>おい</w:t>
            </w:r>
            <w:r w:rsidR="00022AF5" w:rsidRPr="0010066D">
              <w:rPr>
                <w:rFonts w:ascii="MS UI Gothic" w:hAnsi="MS UI Gothic" w:hint="eastAsia"/>
                <w:sz w:val="18"/>
                <w:szCs w:val="18"/>
              </w:rPr>
              <w:t>て、「カフェインナ</w:t>
            </w:r>
            <w:r w:rsidR="00096A9B" w:rsidRPr="0010066D">
              <w:rPr>
                <w:rFonts w:hint="eastAsia"/>
                <w:sz w:val="18"/>
                <w:szCs w:val="18"/>
              </w:rPr>
              <w:t>ップ」セミナーを開催</w:t>
            </w:r>
            <w:r w:rsidR="00022AF5" w:rsidRPr="0010066D">
              <w:rPr>
                <w:rFonts w:hint="eastAsia"/>
                <w:sz w:val="18"/>
                <w:szCs w:val="18"/>
              </w:rPr>
              <w:t>（</w:t>
            </w:r>
            <w:r w:rsidR="00022AF5" w:rsidRPr="0010066D">
              <w:rPr>
                <w:rFonts w:ascii="MS UI Gothic" w:hAnsi="MS UI Gothic" w:hint="eastAsia"/>
                <w:sz w:val="18"/>
                <w:szCs w:val="18"/>
              </w:rPr>
              <w:t>2018年</w:t>
            </w:r>
            <w:r w:rsidR="00DE1965" w:rsidRPr="0010066D">
              <w:rPr>
                <w:rFonts w:ascii="MS UI Gothic" w:hAnsi="MS UI Gothic" w:hint="eastAsia"/>
                <w:sz w:val="18"/>
                <w:szCs w:val="18"/>
              </w:rPr>
              <w:t>8</w:t>
            </w:r>
            <w:r w:rsidR="00022AF5" w:rsidRPr="0010066D">
              <w:rPr>
                <w:rFonts w:ascii="MS UI Gothic" w:hAnsi="MS UI Gothic" w:hint="eastAsia"/>
                <w:sz w:val="18"/>
                <w:szCs w:val="18"/>
              </w:rPr>
              <w:t>月</w:t>
            </w:r>
            <w:r w:rsidR="00022AF5" w:rsidRPr="0010066D">
              <w:rPr>
                <w:rFonts w:hint="eastAsia"/>
                <w:sz w:val="18"/>
                <w:szCs w:val="18"/>
              </w:rPr>
              <w:t>）</w:t>
            </w:r>
          </w:p>
        </w:tc>
      </w:tr>
      <w:tr w:rsidR="00E9314E" w:rsidRPr="00122084" w:rsidTr="00C703D6">
        <w:trPr>
          <w:trHeight w:val="2523"/>
        </w:trPr>
        <w:tc>
          <w:tcPr>
            <w:tcW w:w="397" w:type="dxa"/>
            <w:vAlign w:val="center"/>
          </w:tcPr>
          <w:p w:rsidR="00E9314E" w:rsidRPr="0010066D" w:rsidRDefault="00E9314E" w:rsidP="00E9314E">
            <w:pPr>
              <w:pStyle w:val="a5"/>
              <w:numPr>
                <w:ilvl w:val="0"/>
                <w:numId w:val="8"/>
              </w:numPr>
              <w:ind w:leftChars="0"/>
              <w:jc w:val="center"/>
              <w:rPr>
                <w:sz w:val="21"/>
                <w:szCs w:val="21"/>
              </w:rPr>
            </w:pPr>
          </w:p>
        </w:tc>
        <w:tc>
          <w:tcPr>
            <w:tcW w:w="1418" w:type="dxa"/>
          </w:tcPr>
          <w:p w:rsidR="00E9314E" w:rsidRPr="0010066D" w:rsidRDefault="00BA10A3" w:rsidP="00E9314E">
            <w:pPr>
              <w:rPr>
                <w:sz w:val="21"/>
                <w:szCs w:val="21"/>
              </w:rPr>
            </w:pPr>
            <w:r w:rsidRPr="0010066D">
              <w:rPr>
                <w:noProof/>
              </w:rPr>
              <w:drawing>
                <wp:anchor distT="0" distB="0" distL="114300" distR="114300" simplePos="0" relativeHeight="251678208" behindDoc="0" locked="0" layoutInCell="1" allowOverlap="1">
                  <wp:simplePos x="0" y="0"/>
                  <wp:positionH relativeFrom="column">
                    <wp:posOffset>-33020</wp:posOffset>
                  </wp:positionH>
                  <wp:positionV relativeFrom="paragraph">
                    <wp:posOffset>271145</wp:posOffset>
                  </wp:positionV>
                  <wp:extent cx="792720" cy="792720"/>
                  <wp:effectExtent l="0" t="0" r="7620" b="762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nic.or.jp/files/sdg_icon_05_ja.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2720" cy="792720"/>
                          </a:xfrm>
                          <a:prstGeom prst="rect">
                            <a:avLst/>
                          </a:prstGeom>
                          <a:noFill/>
                          <a:ln>
                            <a:noFill/>
                          </a:ln>
                        </pic:spPr>
                      </pic:pic>
                    </a:graphicData>
                  </a:graphic>
                  <wp14:sizeRelH relativeFrom="page">
                    <wp14:pctWidth>0</wp14:pctWidth>
                  </wp14:sizeRelH>
                  <wp14:sizeRelV relativeFrom="page">
                    <wp14:pctHeight>0</wp14:pctHeight>
                  </wp14:sizeRelV>
                </wp:anchor>
              </w:drawing>
            </w:r>
            <w:r w:rsidR="00E9314E" w:rsidRPr="0010066D">
              <w:rPr>
                <w:rFonts w:hint="eastAsia"/>
                <w:sz w:val="21"/>
                <w:szCs w:val="21"/>
              </w:rPr>
              <w:t>雇用促進</w:t>
            </w:r>
          </w:p>
        </w:tc>
        <w:tc>
          <w:tcPr>
            <w:tcW w:w="8358" w:type="dxa"/>
          </w:tcPr>
          <w:p w:rsidR="00E9314E" w:rsidRPr="0010066D" w:rsidRDefault="00E9314E" w:rsidP="00E9314E">
            <w:pPr>
              <w:spacing w:line="320" w:lineRule="exact"/>
              <w:rPr>
                <w:rFonts w:ascii="MS UI Gothic" w:hAnsi="MS UI Gothic"/>
                <w:b/>
                <w:sz w:val="21"/>
                <w:szCs w:val="21"/>
              </w:rPr>
            </w:pPr>
            <w:r w:rsidRPr="0010066D">
              <w:rPr>
                <w:rFonts w:ascii="MS UI Gothic" w:hAnsi="MS UI Gothic" w:hint="eastAsia"/>
                <w:b/>
                <w:sz w:val="21"/>
                <w:szCs w:val="21"/>
              </w:rPr>
              <w:t>◎女性</w:t>
            </w:r>
            <w:r w:rsidR="003D5242" w:rsidRPr="0010066D">
              <w:rPr>
                <w:rFonts w:ascii="MS UI Gothic" w:hAnsi="MS UI Gothic" w:hint="eastAsia"/>
                <w:b/>
                <w:sz w:val="21"/>
                <w:szCs w:val="21"/>
              </w:rPr>
              <w:t>・若者</w:t>
            </w:r>
            <w:r w:rsidR="009F29BA" w:rsidRPr="0010066D">
              <w:rPr>
                <w:rFonts w:ascii="MS UI Gothic" w:hAnsi="MS UI Gothic" w:hint="eastAsia"/>
                <w:b/>
                <w:sz w:val="21"/>
                <w:szCs w:val="21"/>
              </w:rPr>
              <w:t>の活躍推進に関する取組みへの協力</w:t>
            </w:r>
          </w:p>
          <w:p w:rsidR="003D5242" w:rsidRPr="0010066D" w:rsidRDefault="00E9314E" w:rsidP="00E9314E">
            <w:pPr>
              <w:spacing w:line="320" w:lineRule="exact"/>
              <w:ind w:firstLineChars="100" w:firstLine="175"/>
              <w:rPr>
                <w:sz w:val="18"/>
                <w:szCs w:val="18"/>
              </w:rPr>
            </w:pPr>
            <w:r w:rsidRPr="0010066D">
              <w:rPr>
                <w:rFonts w:hint="eastAsia"/>
                <w:sz w:val="18"/>
                <w:szCs w:val="18"/>
              </w:rPr>
              <w:t>女性</w:t>
            </w:r>
            <w:r w:rsidR="003D5242" w:rsidRPr="0010066D">
              <w:rPr>
                <w:rFonts w:hint="eastAsia"/>
                <w:sz w:val="18"/>
                <w:szCs w:val="18"/>
              </w:rPr>
              <w:t>・若者</w:t>
            </w:r>
            <w:r w:rsidRPr="0010066D">
              <w:rPr>
                <w:rFonts w:hint="eastAsia"/>
                <w:sz w:val="18"/>
                <w:szCs w:val="18"/>
              </w:rPr>
              <w:t>が健康で働き続けられるように、府が主催する「仕事の魅力発信セミナー」や「企業の人事労務担当者</w:t>
            </w:r>
          </w:p>
          <w:p w:rsidR="00CA456F" w:rsidRPr="0010066D" w:rsidRDefault="00E9314E" w:rsidP="003D5242">
            <w:pPr>
              <w:spacing w:line="320" w:lineRule="exact"/>
              <w:ind w:firstLineChars="100" w:firstLine="175"/>
              <w:rPr>
                <w:sz w:val="18"/>
                <w:szCs w:val="18"/>
              </w:rPr>
            </w:pPr>
            <w:r w:rsidRPr="0010066D">
              <w:rPr>
                <w:rFonts w:hint="eastAsia"/>
                <w:sz w:val="18"/>
                <w:szCs w:val="18"/>
              </w:rPr>
              <w:t>向けセミナー」に講師を派遣するなど、働きたい女性</w:t>
            </w:r>
            <w:r w:rsidR="003D5242" w:rsidRPr="0010066D">
              <w:rPr>
                <w:rFonts w:hint="eastAsia"/>
                <w:sz w:val="18"/>
                <w:szCs w:val="18"/>
              </w:rPr>
              <w:t>・若者</w:t>
            </w:r>
            <w:r w:rsidRPr="0010066D">
              <w:rPr>
                <w:rFonts w:hint="eastAsia"/>
                <w:sz w:val="18"/>
                <w:szCs w:val="18"/>
              </w:rPr>
              <w:t>が活躍できる環境づくりを推進します</w:t>
            </w:r>
          </w:p>
          <w:p w:rsidR="00CA456F" w:rsidRPr="0010066D" w:rsidRDefault="00CA456F" w:rsidP="00CA456F">
            <w:pPr>
              <w:spacing w:line="320" w:lineRule="exact"/>
              <w:rPr>
                <w:rFonts w:ascii="MS UI Gothic" w:hAnsi="MS UI Gothic"/>
                <w:b/>
                <w:sz w:val="21"/>
                <w:szCs w:val="21"/>
              </w:rPr>
            </w:pPr>
            <w:r w:rsidRPr="0010066D">
              <w:rPr>
                <w:rFonts w:ascii="MS UI Gothic" w:hAnsi="MS UI Gothic" w:hint="eastAsia"/>
                <w:b/>
                <w:sz w:val="21"/>
                <w:szCs w:val="21"/>
              </w:rPr>
              <w:t>◎障がい者の雇用促進に関する取組みへの協力</w:t>
            </w:r>
          </w:p>
          <w:p w:rsidR="00CA456F" w:rsidRPr="0010066D" w:rsidRDefault="00CA456F" w:rsidP="00BA10A3">
            <w:pPr>
              <w:spacing w:line="320" w:lineRule="exact"/>
              <w:ind w:firstLineChars="100" w:firstLine="175"/>
              <w:rPr>
                <w:rFonts w:ascii="MS UI Gothic" w:hAnsi="MS UI Gothic"/>
                <w:sz w:val="18"/>
                <w:szCs w:val="18"/>
              </w:rPr>
            </w:pPr>
            <w:r w:rsidRPr="0010066D">
              <w:rPr>
                <w:rFonts w:ascii="MS UI Gothic" w:hAnsi="MS UI Gothic" w:hint="eastAsia"/>
                <w:sz w:val="18"/>
                <w:szCs w:val="18"/>
              </w:rPr>
              <w:t>大阪府障がい者サポートカンパニーに登録し、障がい者の雇用促進に取り組みます</w:t>
            </w:r>
          </w:p>
          <w:p w:rsidR="00E9314E" w:rsidRPr="0010066D" w:rsidRDefault="00E9314E" w:rsidP="00E9314E">
            <w:pPr>
              <w:spacing w:line="320" w:lineRule="exact"/>
              <w:rPr>
                <w:rFonts w:ascii="MS UI Gothic" w:hAnsi="MS UI Gothic"/>
                <w:b/>
                <w:sz w:val="21"/>
                <w:szCs w:val="21"/>
              </w:rPr>
            </w:pPr>
            <w:r w:rsidRPr="0010066D">
              <w:rPr>
                <w:rFonts w:ascii="MS UI Gothic" w:hAnsi="MS UI Gothic" w:hint="eastAsia"/>
                <w:b/>
                <w:sz w:val="21"/>
                <w:szCs w:val="21"/>
              </w:rPr>
              <w:t>◎「男女いきいき・元気宣言」事業者への登録</w:t>
            </w:r>
          </w:p>
          <w:p w:rsidR="006A1F17" w:rsidRPr="00CA456F" w:rsidRDefault="00E9314E" w:rsidP="00B20A41">
            <w:pPr>
              <w:spacing w:line="320" w:lineRule="exact"/>
              <w:ind w:firstLineChars="100" w:firstLine="175"/>
              <w:rPr>
                <w:rFonts w:ascii="MS UI Gothic" w:hAnsi="MS UI Gothic"/>
                <w:sz w:val="18"/>
                <w:szCs w:val="18"/>
              </w:rPr>
            </w:pPr>
            <w:r w:rsidRPr="0010066D">
              <w:rPr>
                <w:rFonts w:ascii="MS UI Gothic" w:hAnsi="MS UI Gothic" w:hint="eastAsia"/>
                <w:sz w:val="18"/>
                <w:szCs w:val="18"/>
              </w:rPr>
              <w:t>男女ともにいきいきと働くことができる職場環境づくりを推進するとともに、取組み事例を発信します</w:t>
            </w:r>
          </w:p>
        </w:tc>
      </w:tr>
    </w:tbl>
    <w:p w:rsidR="00033673" w:rsidRPr="009367D7" w:rsidRDefault="00033673">
      <w:pPr>
        <w:rPr>
          <w:sz w:val="21"/>
          <w:szCs w:val="21"/>
        </w:rPr>
      </w:pPr>
    </w:p>
    <w:sectPr w:rsidR="00033673" w:rsidRPr="009367D7" w:rsidSect="00A86648">
      <w:pgSz w:w="11906" w:h="16838" w:code="9"/>
      <w:pgMar w:top="1418" w:right="1274" w:bottom="851" w:left="1276" w:header="851" w:footer="992" w:gutter="0"/>
      <w:cols w:space="425"/>
      <w:docGrid w:type="linesAndChars" w:linePitch="375"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E0C" w:rsidRDefault="00EA7E0C" w:rsidP="00D0655C">
      <w:r>
        <w:separator/>
      </w:r>
    </w:p>
  </w:endnote>
  <w:endnote w:type="continuationSeparator" w:id="0">
    <w:p w:rsidR="00EA7E0C" w:rsidRDefault="00EA7E0C" w:rsidP="00D0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E0C" w:rsidRDefault="00EA7E0C" w:rsidP="00D0655C">
      <w:r>
        <w:separator/>
      </w:r>
    </w:p>
  </w:footnote>
  <w:footnote w:type="continuationSeparator" w:id="0">
    <w:p w:rsidR="00EA7E0C" w:rsidRDefault="00EA7E0C" w:rsidP="00D06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0800"/>
    <w:multiLevelType w:val="hybridMultilevel"/>
    <w:tmpl w:val="A8007240"/>
    <w:lvl w:ilvl="0" w:tplc="F03247E6">
      <w:numFmt w:val="bullet"/>
      <w:lvlText w:val="※"/>
      <w:lvlJc w:val="left"/>
      <w:pPr>
        <w:ind w:left="2861" w:hanging="360"/>
      </w:pPr>
      <w:rPr>
        <w:rFonts w:ascii="MS UI Gothic" w:eastAsia="MS UI Gothic" w:hAnsi="MS UI Gothic" w:cstheme="minorBidi" w:hint="eastAsia"/>
      </w:rPr>
    </w:lvl>
    <w:lvl w:ilvl="1" w:tplc="0409000B" w:tentative="1">
      <w:start w:val="1"/>
      <w:numFmt w:val="bullet"/>
      <w:lvlText w:val=""/>
      <w:lvlJc w:val="left"/>
      <w:pPr>
        <w:ind w:left="3341" w:hanging="420"/>
      </w:pPr>
      <w:rPr>
        <w:rFonts w:ascii="Wingdings" w:hAnsi="Wingdings" w:hint="default"/>
      </w:rPr>
    </w:lvl>
    <w:lvl w:ilvl="2" w:tplc="0409000D" w:tentative="1">
      <w:start w:val="1"/>
      <w:numFmt w:val="bullet"/>
      <w:lvlText w:val=""/>
      <w:lvlJc w:val="left"/>
      <w:pPr>
        <w:ind w:left="3761" w:hanging="420"/>
      </w:pPr>
      <w:rPr>
        <w:rFonts w:ascii="Wingdings" w:hAnsi="Wingdings" w:hint="default"/>
      </w:rPr>
    </w:lvl>
    <w:lvl w:ilvl="3" w:tplc="04090001" w:tentative="1">
      <w:start w:val="1"/>
      <w:numFmt w:val="bullet"/>
      <w:lvlText w:val=""/>
      <w:lvlJc w:val="left"/>
      <w:pPr>
        <w:ind w:left="4181" w:hanging="420"/>
      </w:pPr>
      <w:rPr>
        <w:rFonts w:ascii="Wingdings" w:hAnsi="Wingdings" w:hint="default"/>
      </w:rPr>
    </w:lvl>
    <w:lvl w:ilvl="4" w:tplc="0409000B" w:tentative="1">
      <w:start w:val="1"/>
      <w:numFmt w:val="bullet"/>
      <w:lvlText w:val=""/>
      <w:lvlJc w:val="left"/>
      <w:pPr>
        <w:ind w:left="4601" w:hanging="420"/>
      </w:pPr>
      <w:rPr>
        <w:rFonts w:ascii="Wingdings" w:hAnsi="Wingdings" w:hint="default"/>
      </w:rPr>
    </w:lvl>
    <w:lvl w:ilvl="5" w:tplc="0409000D" w:tentative="1">
      <w:start w:val="1"/>
      <w:numFmt w:val="bullet"/>
      <w:lvlText w:val=""/>
      <w:lvlJc w:val="left"/>
      <w:pPr>
        <w:ind w:left="5021" w:hanging="420"/>
      </w:pPr>
      <w:rPr>
        <w:rFonts w:ascii="Wingdings" w:hAnsi="Wingdings" w:hint="default"/>
      </w:rPr>
    </w:lvl>
    <w:lvl w:ilvl="6" w:tplc="04090001" w:tentative="1">
      <w:start w:val="1"/>
      <w:numFmt w:val="bullet"/>
      <w:lvlText w:val=""/>
      <w:lvlJc w:val="left"/>
      <w:pPr>
        <w:ind w:left="5441" w:hanging="420"/>
      </w:pPr>
      <w:rPr>
        <w:rFonts w:ascii="Wingdings" w:hAnsi="Wingdings" w:hint="default"/>
      </w:rPr>
    </w:lvl>
    <w:lvl w:ilvl="7" w:tplc="0409000B" w:tentative="1">
      <w:start w:val="1"/>
      <w:numFmt w:val="bullet"/>
      <w:lvlText w:val=""/>
      <w:lvlJc w:val="left"/>
      <w:pPr>
        <w:ind w:left="5861" w:hanging="420"/>
      </w:pPr>
      <w:rPr>
        <w:rFonts w:ascii="Wingdings" w:hAnsi="Wingdings" w:hint="default"/>
      </w:rPr>
    </w:lvl>
    <w:lvl w:ilvl="8" w:tplc="0409000D" w:tentative="1">
      <w:start w:val="1"/>
      <w:numFmt w:val="bullet"/>
      <w:lvlText w:val=""/>
      <w:lvlJc w:val="left"/>
      <w:pPr>
        <w:ind w:left="6281" w:hanging="420"/>
      </w:pPr>
      <w:rPr>
        <w:rFonts w:ascii="Wingdings" w:hAnsi="Wingdings" w:hint="default"/>
      </w:rPr>
    </w:lvl>
  </w:abstractNum>
  <w:abstractNum w:abstractNumId="1" w15:restartNumberingAfterBreak="0">
    <w:nsid w:val="092201E9"/>
    <w:multiLevelType w:val="hybridMultilevel"/>
    <w:tmpl w:val="4814AD94"/>
    <w:lvl w:ilvl="0" w:tplc="0409000B">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10DC698C"/>
    <w:multiLevelType w:val="hybridMultilevel"/>
    <w:tmpl w:val="A4AE56FA"/>
    <w:lvl w:ilvl="0" w:tplc="0409000B">
      <w:start w:val="1"/>
      <w:numFmt w:val="bullet"/>
      <w:lvlText w:val=""/>
      <w:lvlJc w:val="left"/>
      <w:pPr>
        <w:ind w:left="758" w:hanging="420"/>
      </w:pPr>
      <w:rPr>
        <w:rFonts w:ascii="Wingdings" w:hAnsi="Wingdings" w:hint="default"/>
      </w:rPr>
    </w:lvl>
    <w:lvl w:ilvl="1" w:tplc="0409000B" w:tentative="1">
      <w:start w:val="1"/>
      <w:numFmt w:val="bullet"/>
      <w:lvlText w:val=""/>
      <w:lvlJc w:val="left"/>
      <w:pPr>
        <w:ind w:left="1178" w:hanging="420"/>
      </w:pPr>
      <w:rPr>
        <w:rFonts w:ascii="Wingdings" w:hAnsi="Wingdings" w:hint="default"/>
      </w:rPr>
    </w:lvl>
    <w:lvl w:ilvl="2" w:tplc="0409000D" w:tentative="1">
      <w:start w:val="1"/>
      <w:numFmt w:val="bullet"/>
      <w:lvlText w:val=""/>
      <w:lvlJc w:val="left"/>
      <w:pPr>
        <w:ind w:left="1598" w:hanging="420"/>
      </w:pPr>
      <w:rPr>
        <w:rFonts w:ascii="Wingdings" w:hAnsi="Wingdings" w:hint="default"/>
      </w:rPr>
    </w:lvl>
    <w:lvl w:ilvl="3" w:tplc="04090001" w:tentative="1">
      <w:start w:val="1"/>
      <w:numFmt w:val="bullet"/>
      <w:lvlText w:val=""/>
      <w:lvlJc w:val="left"/>
      <w:pPr>
        <w:ind w:left="2018" w:hanging="420"/>
      </w:pPr>
      <w:rPr>
        <w:rFonts w:ascii="Wingdings" w:hAnsi="Wingdings" w:hint="default"/>
      </w:rPr>
    </w:lvl>
    <w:lvl w:ilvl="4" w:tplc="0409000B" w:tentative="1">
      <w:start w:val="1"/>
      <w:numFmt w:val="bullet"/>
      <w:lvlText w:val=""/>
      <w:lvlJc w:val="left"/>
      <w:pPr>
        <w:ind w:left="2438" w:hanging="420"/>
      </w:pPr>
      <w:rPr>
        <w:rFonts w:ascii="Wingdings" w:hAnsi="Wingdings" w:hint="default"/>
      </w:rPr>
    </w:lvl>
    <w:lvl w:ilvl="5" w:tplc="0409000D" w:tentative="1">
      <w:start w:val="1"/>
      <w:numFmt w:val="bullet"/>
      <w:lvlText w:val=""/>
      <w:lvlJc w:val="left"/>
      <w:pPr>
        <w:ind w:left="2858" w:hanging="420"/>
      </w:pPr>
      <w:rPr>
        <w:rFonts w:ascii="Wingdings" w:hAnsi="Wingdings" w:hint="default"/>
      </w:rPr>
    </w:lvl>
    <w:lvl w:ilvl="6" w:tplc="04090001" w:tentative="1">
      <w:start w:val="1"/>
      <w:numFmt w:val="bullet"/>
      <w:lvlText w:val=""/>
      <w:lvlJc w:val="left"/>
      <w:pPr>
        <w:ind w:left="3278" w:hanging="420"/>
      </w:pPr>
      <w:rPr>
        <w:rFonts w:ascii="Wingdings" w:hAnsi="Wingdings" w:hint="default"/>
      </w:rPr>
    </w:lvl>
    <w:lvl w:ilvl="7" w:tplc="0409000B" w:tentative="1">
      <w:start w:val="1"/>
      <w:numFmt w:val="bullet"/>
      <w:lvlText w:val=""/>
      <w:lvlJc w:val="left"/>
      <w:pPr>
        <w:ind w:left="3698" w:hanging="420"/>
      </w:pPr>
      <w:rPr>
        <w:rFonts w:ascii="Wingdings" w:hAnsi="Wingdings" w:hint="default"/>
      </w:rPr>
    </w:lvl>
    <w:lvl w:ilvl="8" w:tplc="0409000D" w:tentative="1">
      <w:start w:val="1"/>
      <w:numFmt w:val="bullet"/>
      <w:lvlText w:val=""/>
      <w:lvlJc w:val="left"/>
      <w:pPr>
        <w:ind w:left="4118" w:hanging="420"/>
      </w:pPr>
      <w:rPr>
        <w:rFonts w:ascii="Wingdings" w:hAnsi="Wingdings" w:hint="default"/>
      </w:rPr>
    </w:lvl>
  </w:abstractNum>
  <w:abstractNum w:abstractNumId="3" w15:restartNumberingAfterBreak="0">
    <w:nsid w:val="17E61984"/>
    <w:multiLevelType w:val="hybridMultilevel"/>
    <w:tmpl w:val="812267DA"/>
    <w:lvl w:ilvl="0" w:tplc="8328FC6C">
      <w:numFmt w:val="bullet"/>
      <w:lvlText w:val="・"/>
      <w:lvlJc w:val="left"/>
      <w:pPr>
        <w:ind w:left="786" w:hanging="360"/>
      </w:pPr>
      <w:rPr>
        <w:rFonts w:ascii="MS UI Gothic" w:eastAsia="MS UI Gothic" w:hAnsi="MS UI Gothic"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 w15:restartNumberingAfterBreak="0">
    <w:nsid w:val="1ABD6CEE"/>
    <w:multiLevelType w:val="hybridMultilevel"/>
    <w:tmpl w:val="0E367740"/>
    <w:lvl w:ilvl="0" w:tplc="DBDAC5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E1B71B5"/>
    <w:multiLevelType w:val="hybridMultilevel"/>
    <w:tmpl w:val="D654FE72"/>
    <w:lvl w:ilvl="0" w:tplc="0409000B">
      <w:start w:val="1"/>
      <w:numFmt w:val="bullet"/>
      <w:lvlText w:val=""/>
      <w:lvlJc w:val="left"/>
      <w:pPr>
        <w:ind w:left="735" w:hanging="420"/>
      </w:pPr>
      <w:rPr>
        <w:rFonts w:ascii="Wingdings" w:hAnsi="Wingdings" w:hint="default"/>
      </w:rPr>
    </w:lvl>
    <w:lvl w:ilvl="1" w:tplc="0409000B">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6" w15:restartNumberingAfterBreak="0">
    <w:nsid w:val="32761229"/>
    <w:multiLevelType w:val="hybridMultilevel"/>
    <w:tmpl w:val="C50E51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C87C6D"/>
    <w:multiLevelType w:val="hybridMultilevel"/>
    <w:tmpl w:val="43E4CD02"/>
    <w:lvl w:ilvl="0" w:tplc="E63A03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B831B7"/>
    <w:multiLevelType w:val="hybridMultilevel"/>
    <w:tmpl w:val="1D06ED68"/>
    <w:lvl w:ilvl="0" w:tplc="6C5EC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65326F"/>
    <w:multiLevelType w:val="hybridMultilevel"/>
    <w:tmpl w:val="85E41386"/>
    <w:lvl w:ilvl="0" w:tplc="83F4B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5"/>
  </w:num>
  <w:num w:numId="4">
    <w:abstractNumId w:val="1"/>
  </w:num>
  <w:num w:numId="5">
    <w:abstractNumId w:val="8"/>
  </w:num>
  <w:num w:numId="6">
    <w:abstractNumId w:val="9"/>
  </w:num>
  <w:num w:numId="7">
    <w:abstractNumId w:val="4"/>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375"/>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0FA"/>
    <w:rsid w:val="00006F5E"/>
    <w:rsid w:val="00022AF5"/>
    <w:rsid w:val="00033673"/>
    <w:rsid w:val="00033B95"/>
    <w:rsid w:val="00034A26"/>
    <w:rsid w:val="00036A36"/>
    <w:rsid w:val="00040A9D"/>
    <w:rsid w:val="00046A70"/>
    <w:rsid w:val="000475BD"/>
    <w:rsid w:val="0005192C"/>
    <w:rsid w:val="000550FC"/>
    <w:rsid w:val="0005574C"/>
    <w:rsid w:val="00055BA3"/>
    <w:rsid w:val="0007371F"/>
    <w:rsid w:val="00076149"/>
    <w:rsid w:val="00083214"/>
    <w:rsid w:val="0008497A"/>
    <w:rsid w:val="00093972"/>
    <w:rsid w:val="00095EBB"/>
    <w:rsid w:val="00096A9B"/>
    <w:rsid w:val="000975C3"/>
    <w:rsid w:val="000A3E2C"/>
    <w:rsid w:val="000A6E98"/>
    <w:rsid w:val="000B037F"/>
    <w:rsid w:val="000B506E"/>
    <w:rsid w:val="000C11C8"/>
    <w:rsid w:val="000C1585"/>
    <w:rsid w:val="000C5D64"/>
    <w:rsid w:val="000D080C"/>
    <w:rsid w:val="000E0AF3"/>
    <w:rsid w:val="000E2878"/>
    <w:rsid w:val="000E41F4"/>
    <w:rsid w:val="000F0F87"/>
    <w:rsid w:val="000F38B0"/>
    <w:rsid w:val="000F65FD"/>
    <w:rsid w:val="0010066D"/>
    <w:rsid w:val="001052BC"/>
    <w:rsid w:val="00107C79"/>
    <w:rsid w:val="00111797"/>
    <w:rsid w:val="00112564"/>
    <w:rsid w:val="00113FCF"/>
    <w:rsid w:val="00122084"/>
    <w:rsid w:val="00124984"/>
    <w:rsid w:val="00126133"/>
    <w:rsid w:val="00127B20"/>
    <w:rsid w:val="00132B87"/>
    <w:rsid w:val="001457AD"/>
    <w:rsid w:val="001466CA"/>
    <w:rsid w:val="00146937"/>
    <w:rsid w:val="00152A0A"/>
    <w:rsid w:val="00153571"/>
    <w:rsid w:val="001535E9"/>
    <w:rsid w:val="00153720"/>
    <w:rsid w:val="001576DD"/>
    <w:rsid w:val="00164247"/>
    <w:rsid w:val="00172F1F"/>
    <w:rsid w:val="00176A4A"/>
    <w:rsid w:val="00185453"/>
    <w:rsid w:val="00187922"/>
    <w:rsid w:val="001A3448"/>
    <w:rsid w:val="001A4F08"/>
    <w:rsid w:val="001B0D04"/>
    <w:rsid w:val="001C39DC"/>
    <w:rsid w:val="001C54A1"/>
    <w:rsid w:val="001D1E71"/>
    <w:rsid w:val="001D669E"/>
    <w:rsid w:val="001E2F6E"/>
    <w:rsid w:val="001E76C0"/>
    <w:rsid w:val="001F3E15"/>
    <w:rsid w:val="001F4722"/>
    <w:rsid w:val="001F6CF8"/>
    <w:rsid w:val="001F6DB8"/>
    <w:rsid w:val="001F7ADB"/>
    <w:rsid w:val="00204171"/>
    <w:rsid w:val="00205BFA"/>
    <w:rsid w:val="00211BBA"/>
    <w:rsid w:val="0021478C"/>
    <w:rsid w:val="00216F91"/>
    <w:rsid w:val="0022797F"/>
    <w:rsid w:val="002279FC"/>
    <w:rsid w:val="002333B3"/>
    <w:rsid w:val="00233AAD"/>
    <w:rsid w:val="0023567B"/>
    <w:rsid w:val="00240DE6"/>
    <w:rsid w:val="00247E2C"/>
    <w:rsid w:val="00251514"/>
    <w:rsid w:val="0025217C"/>
    <w:rsid w:val="0025732E"/>
    <w:rsid w:val="00261A88"/>
    <w:rsid w:val="0026480C"/>
    <w:rsid w:val="00275318"/>
    <w:rsid w:val="00277AB7"/>
    <w:rsid w:val="00284D2E"/>
    <w:rsid w:val="00287619"/>
    <w:rsid w:val="00290AC3"/>
    <w:rsid w:val="002914D9"/>
    <w:rsid w:val="002A32AE"/>
    <w:rsid w:val="002A3994"/>
    <w:rsid w:val="002A5DC0"/>
    <w:rsid w:val="002B28E5"/>
    <w:rsid w:val="002B6070"/>
    <w:rsid w:val="002C35BF"/>
    <w:rsid w:val="002C3FC6"/>
    <w:rsid w:val="002C7657"/>
    <w:rsid w:val="002D0822"/>
    <w:rsid w:val="002D1CF6"/>
    <w:rsid w:val="002D2E57"/>
    <w:rsid w:val="002D54DF"/>
    <w:rsid w:val="002D6852"/>
    <w:rsid w:val="002D72D6"/>
    <w:rsid w:val="002D73C6"/>
    <w:rsid w:val="002D76BD"/>
    <w:rsid w:val="002E2834"/>
    <w:rsid w:val="002E4134"/>
    <w:rsid w:val="002F4A4F"/>
    <w:rsid w:val="002F4E7A"/>
    <w:rsid w:val="003001C3"/>
    <w:rsid w:val="003045B0"/>
    <w:rsid w:val="00304BEA"/>
    <w:rsid w:val="0030643F"/>
    <w:rsid w:val="00314242"/>
    <w:rsid w:val="00315441"/>
    <w:rsid w:val="00315455"/>
    <w:rsid w:val="003204D7"/>
    <w:rsid w:val="00322A19"/>
    <w:rsid w:val="003242E0"/>
    <w:rsid w:val="00324DB1"/>
    <w:rsid w:val="003366D1"/>
    <w:rsid w:val="00342885"/>
    <w:rsid w:val="00356AB6"/>
    <w:rsid w:val="003571E6"/>
    <w:rsid w:val="003607DF"/>
    <w:rsid w:val="0036420F"/>
    <w:rsid w:val="00366648"/>
    <w:rsid w:val="00366CBC"/>
    <w:rsid w:val="003675A9"/>
    <w:rsid w:val="003710FA"/>
    <w:rsid w:val="00371378"/>
    <w:rsid w:val="00383CCC"/>
    <w:rsid w:val="003A22EC"/>
    <w:rsid w:val="003B1155"/>
    <w:rsid w:val="003B1481"/>
    <w:rsid w:val="003B5234"/>
    <w:rsid w:val="003C014D"/>
    <w:rsid w:val="003C12EA"/>
    <w:rsid w:val="003C5069"/>
    <w:rsid w:val="003D5242"/>
    <w:rsid w:val="003D5449"/>
    <w:rsid w:val="003E0311"/>
    <w:rsid w:val="003E0779"/>
    <w:rsid w:val="003E3562"/>
    <w:rsid w:val="003E5E51"/>
    <w:rsid w:val="003F2C41"/>
    <w:rsid w:val="003F560B"/>
    <w:rsid w:val="003F738B"/>
    <w:rsid w:val="004022EF"/>
    <w:rsid w:val="00411F2F"/>
    <w:rsid w:val="00424AB9"/>
    <w:rsid w:val="00425207"/>
    <w:rsid w:val="004427AE"/>
    <w:rsid w:val="00445681"/>
    <w:rsid w:val="00451E02"/>
    <w:rsid w:val="00455628"/>
    <w:rsid w:val="004606B9"/>
    <w:rsid w:val="00470DC6"/>
    <w:rsid w:val="004718BD"/>
    <w:rsid w:val="00475EA5"/>
    <w:rsid w:val="0047741B"/>
    <w:rsid w:val="004860D2"/>
    <w:rsid w:val="004912AD"/>
    <w:rsid w:val="004923E8"/>
    <w:rsid w:val="00495C84"/>
    <w:rsid w:val="004A4D1D"/>
    <w:rsid w:val="004A777F"/>
    <w:rsid w:val="004A784F"/>
    <w:rsid w:val="004B0C10"/>
    <w:rsid w:val="004B0D36"/>
    <w:rsid w:val="004B1A6B"/>
    <w:rsid w:val="004B5A8F"/>
    <w:rsid w:val="004B77B9"/>
    <w:rsid w:val="004C4488"/>
    <w:rsid w:val="004D0E84"/>
    <w:rsid w:val="004D2620"/>
    <w:rsid w:val="004D31BB"/>
    <w:rsid w:val="004D6745"/>
    <w:rsid w:val="004E56AC"/>
    <w:rsid w:val="004E64F3"/>
    <w:rsid w:val="004E78BD"/>
    <w:rsid w:val="004F3FA0"/>
    <w:rsid w:val="004F44EC"/>
    <w:rsid w:val="004F5B7B"/>
    <w:rsid w:val="00506836"/>
    <w:rsid w:val="005118A0"/>
    <w:rsid w:val="00520245"/>
    <w:rsid w:val="00524032"/>
    <w:rsid w:val="00530AB5"/>
    <w:rsid w:val="0054521E"/>
    <w:rsid w:val="00547560"/>
    <w:rsid w:val="00551478"/>
    <w:rsid w:val="00553F6B"/>
    <w:rsid w:val="005544E1"/>
    <w:rsid w:val="005562BF"/>
    <w:rsid w:val="0056060E"/>
    <w:rsid w:val="00561459"/>
    <w:rsid w:val="0056499F"/>
    <w:rsid w:val="0056607B"/>
    <w:rsid w:val="0056623E"/>
    <w:rsid w:val="00566EC3"/>
    <w:rsid w:val="005725C0"/>
    <w:rsid w:val="00573070"/>
    <w:rsid w:val="00573A91"/>
    <w:rsid w:val="005820FA"/>
    <w:rsid w:val="005828C7"/>
    <w:rsid w:val="005938F2"/>
    <w:rsid w:val="00594088"/>
    <w:rsid w:val="005A3098"/>
    <w:rsid w:val="005A5F60"/>
    <w:rsid w:val="005A6557"/>
    <w:rsid w:val="005B013B"/>
    <w:rsid w:val="005B29D6"/>
    <w:rsid w:val="005B55E9"/>
    <w:rsid w:val="005C1F46"/>
    <w:rsid w:val="005D1A2F"/>
    <w:rsid w:val="005E2129"/>
    <w:rsid w:val="005E7AC4"/>
    <w:rsid w:val="00604B6B"/>
    <w:rsid w:val="0061211E"/>
    <w:rsid w:val="00615C06"/>
    <w:rsid w:val="00617D22"/>
    <w:rsid w:val="0064052C"/>
    <w:rsid w:val="00642737"/>
    <w:rsid w:val="00646D59"/>
    <w:rsid w:val="006502C9"/>
    <w:rsid w:val="0065105E"/>
    <w:rsid w:val="0065560A"/>
    <w:rsid w:val="0065753B"/>
    <w:rsid w:val="00667E70"/>
    <w:rsid w:val="00674A09"/>
    <w:rsid w:val="006843CF"/>
    <w:rsid w:val="00686051"/>
    <w:rsid w:val="00686ACF"/>
    <w:rsid w:val="00687819"/>
    <w:rsid w:val="00690485"/>
    <w:rsid w:val="00691EFB"/>
    <w:rsid w:val="00695F40"/>
    <w:rsid w:val="00696349"/>
    <w:rsid w:val="00696685"/>
    <w:rsid w:val="006A05EB"/>
    <w:rsid w:val="006A1F17"/>
    <w:rsid w:val="006B24EB"/>
    <w:rsid w:val="006B65DF"/>
    <w:rsid w:val="006C05E8"/>
    <w:rsid w:val="006C1EB1"/>
    <w:rsid w:val="006C1F42"/>
    <w:rsid w:val="006D0373"/>
    <w:rsid w:val="006D25CF"/>
    <w:rsid w:val="006D3ADB"/>
    <w:rsid w:val="006D5E25"/>
    <w:rsid w:val="006E2A79"/>
    <w:rsid w:val="006F4DFD"/>
    <w:rsid w:val="00702394"/>
    <w:rsid w:val="0072439A"/>
    <w:rsid w:val="00725A60"/>
    <w:rsid w:val="007409F7"/>
    <w:rsid w:val="007527E9"/>
    <w:rsid w:val="00752A8D"/>
    <w:rsid w:val="0075671B"/>
    <w:rsid w:val="00761850"/>
    <w:rsid w:val="00770DD8"/>
    <w:rsid w:val="00771C03"/>
    <w:rsid w:val="00771C6B"/>
    <w:rsid w:val="00775D3F"/>
    <w:rsid w:val="00791331"/>
    <w:rsid w:val="0079185D"/>
    <w:rsid w:val="007926E4"/>
    <w:rsid w:val="00795E93"/>
    <w:rsid w:val="00797D27"/>
    <w:rsid w:val="007A0E0C"/>
    <w:rsid w:val="007A3FED"/>
    <w:rsid w:val="007B0AE7"/>
    <w:rsid w:val="007B3182"/>
    <w:rsid w:val="007B3A6F"/>
    <w:rsid w:val="007B5608"/>
    <w:rsid w:val="007B5FDE"/>
    <w:rsid w:val="007C223E"/>
    <w:rsid w:val="007C25B9"/>
    <w:rsid w:val="007C55B7"/>
    <w:rsid w:val="007D089F"/>
    <w:rsid w:val="007D1F80"/>
    <w:rsid w:val="007D2074"/>
    <w:rsid w:val="007D20F3"/>
    <w:rsid w:val="007D6B63"/>
    <w:rsid w:val="007E0180"/>
    <w:rsid w:val="007E69E5"/>
    <w:rsid w:val="007E6FAC"/>
    <w:rsid w:val="007F05CA"/>
    <w:rsid w:val="007F40C1"/>
    <w:rsid w:val="007F5D6C"/>
    <w:rsid w:val="008045A0"/>
    <w:rsid w:val="00806195"/>
    <w:rsid w:val="008062C4"/>
    <w:rsid w:val="00811663"/>
    <w:rsid w:val="00825E82"/>
    <w:rsid w:val="00836181"/>
    <w:rsid w:val="00836F2E"/>
    <w:rsid w:val="00840FA1"/>
    <w:rsid w:val="00856B8D"/>
    <w:rsid w:val="008661A0"/>
    <w:rsid w:val="008678A5"/>
    <w:rsid w:val="00874CD9"/>
    <w:rsid w:val="008A04B8"/>
    <w:rsid w:val="008A408D"/>
    <w:rsid w:val="008A72B8"/>
    <w:rsid w:val="008B230B"/>
    <w:rsid w:val="008B6386"/>
    <w:rsid w:val="008C294E"/>
    <w:rsid w:val="008C6E72"/>
    <w:rsid w:val="008D38F8"/>
    <w:rsid w:val="008D6EA2"/>
    <w:rsid w:val="008D7636"/>
    <w:rsid w:val="008E252D"/>
    <w:rsid w:val="008F420E"/>
    <w:rsid w:val="00900155"/>
    <w:rsid w:val="009011EE"/>
    <w:rsid w:val="00902732"/>
    <w:rsid w:val="00903C84"/>
    <w:rsid w:val="00905562"/>
    <w:rsid w:val="00916C77"/>
    <w:rsid w:val="00917078"/>
    <w:rsid w:val="00920C6C"/>
    <w:rsid w:val="00921068"/>
    <w:rsid w:val="00922C46"/>
    <w:rsid w:val="00923053"/>
    <w:rsid w:val="009367D7"/>
    <w:rsid w:val="00937111"/>
    <w:rsid w:val="009375E8"/>
    <w:rsid w:val="009401D5"/>
    <w:rsid w:val="00966CA3"/>
    <w:rsid w:val="00967133"/>
    <w:rsid w:val="009704D6"/>
    <w:rsid w:val="009725AE"/>
    <w:rsid w:val="009749E6"/>
    <w:rsid w:val="009916AF"/>
    <w:rsid w:val="009A2C70"/>
    <w:rsid w:val="009B0F09"/>
    <w:rsid w:val="009B2969"/>
    <w:rsid w:val="009B34F3"/>
    <w:rsid w:val="009C26E8"/>
    <w:rsid w:val="009D37C0"/>
    <w:rsid w:val="009D53A7"/>
    <w:rsid w:val="009D6D78"/>
    <w:rsid w:val="009F0D83"/>
    <w:rsid w:val="009F29BA"/>
    <w:rsid w:val="00A051CF"/>
    <w:rsid w:val="00A125BF"/>
    <w:rsid w:val="00A1278B"/>
    <w:rsid w:val="00A13701"/>
    <w:rsid w:val="00A20DE5"/>
    <w:rsid w:val="00A34460"/>
    <w:rsid w:val="00A35413"/>
    <w:rsid w:val="00A43588"/>
    <w:rsid w:val="00A52F47"/>
    <w:rsid w:val="00A54517"/>
    <w:rsid w:val="00A55AAB"/>
    <w:rsid w:val="00A56ED1"/>
    <w:rsid w:val="00A61FCE"/>
    <w:rsid w:val="00A62B3D"/>
    <w:rsid w:val="00A63A59"/>
    <w:rsid w:val="00A71938"/>
    <w:rsid w:val="00A736DD"/>
    <w:rsid w:val="00A86648"/>
    <w:rsid w:val="00A877F1"/>
    <w:rsid w:val="00AA2495"/>
    <w:rsid w:val="00AA24F1"/>
    <w:rsid w:val="00AA370A"/>
    <w:rsid w:val="00AA4F02"/>
    <w:rsid w:val="00AA52DD"/>
    <w:rsid w:val="00AB2AB4"/>
    <w:rsid w:val="00AB53EC"/>
    <w:rsid w:val="00AB6D5C"/>
    <w:rsid w:val="00AB7181"/>
    <w:rsid w:val="00AC1DD8"/>
    <w:rsid w:val="00AC5AD9"/>
    <w:rsid w:val="00AD3DBC"/>
    <w:rsid w:val="00AE2645"/>
    <w:rsid w:val="00AE3104"/>
    <w:rsid w:val="00AE38ED"/>
    <w:rsid w:val="00AE431A"/>
    <w:rsid w:val="00AF2464"/>
    <w:rsid w:val="00B010FA"/>
    <w:rsid w:val="00B02467"/>
    <w:rsid w:val="00B0789B"/>
    <w:rsid w:val="00B15F4B"/>
    <w:rsid w:val="00B20032"/>
    <w:rsid w:val="00B2020A"/>
    <w:rsid w:val="00B20A41"/>
    <w:rsid w:val="00B23137"/>
    <w:rsid w:val="00B2405D"/>
    <w:rsid w:val="00B25563"/>
    <w:rsid w:val="00B2730C"/>
    <w:rsid w:val="00B27D86"/>
    <w:rsid w:val="00B404FA"/>
    <w:rsid w:val="00B40A17"/>
    <w:rsid w:val="00B43C02"/>
    <w:rsid w:val="00B4560A"/>
    <w:rsid w:val="00B51FF8"/>
    <w:rsid w:val="00B5729D"/>
    <w:rsid w:val="00B5784F"/>
    <w:rsid w:val="00B66D90"/>
    <w:rsid w:val="00B71BA4"/>
    <w:rsid w:val="00B72147"/>
    <w:rsid w:val="00B72CCA"/>
    <w:rsid w:val="00B74A06"/>
    <w:rsid w:val="00B80AF1"/>
    <w:rsid w:val="00B86B42"/>
    <w:rsid w:val="00B93260"/>
    <w:rsid w:val="00B94B28"/>
    <w:rsid w:val="00B95E09"/>
    <w:rsid w:val="00BA10A3"/>
    <w:rsid w:val="00BA5A0B"/>
    <w:rsid w:val="00BB21A4"/>
    <w:rsid w:val="00BB2606"/>
    <w:rsid w:val="00BC1299"/>
    <w:rsid w:val="00BC2CE3"/>
    <w:rsid w:val="00BC4F11"/>
    <w:rsid w:val="00BC4FBF"/>
    <w:rsid w:val="00BC50B2"/>
    <w:rsid w:val="00BC56E0"/>
    <w:rsid w:val="00BD2E3A"/>
    <w:rsid w:val="00BE308B"/>
    <w:rsid w:val="00BE34DC"/>
    <w:rsid w:val="00BE4553"/>
    <w:rsid w:val="00BE515C"/>
    <w:rsid w:val="00BE51D1"/>
    <w:rsid w:val="00BF1837"/>
    <w:rsid w:val="00BF3223"/>
    <w:rsid w:val="00C002C4"/>
    <w:rsid w:val="00C03B45"/>
    <w:rsid w:val="00C06E6C"/>
    <w:rsid w:val="00C13879"/>
    <w:rsid w:val="00C15AE0"/>
    <w:rsid w:val="00C212AE"/>
    <w:rsid w:val="00C30EBD"/>
    <w:rsid w:val="00C42763"/>
    <w:rsid w:val="00C508C0"/>
    <w:rsid w:val="00C54CF4"/>
    <w:rsid w:val="00C63741"/>
    <w:rsid w:val="00C63EE0"/>
    <w:rsid w:val="00C703D6"/>
    <w:rsid w:val="00C9156B"/>
    <w:rsid w:val="00C97EB4"/>
    <w:rsid w:val="00CA2A67"/>
    <w:rsid w:val="00CA456F"/>
    <w:rsid w:val="00CA50E8"/>
    <w:rsid w:val="00CA7D40"/>
    <w:rsid w:val="00CB2781"/>
    <w:rsid w:val="00CB3DAA"/>
    <w:rsid w:val="00CD4E0D"/>
    <w:rsid w:val="00CD6C64"/>
    <w:rsid w:val="00CE0A68"/>
    <w:rsid w:val="00CE0C6C"/>
    <w:rsid w:val="00CE1E15"/>
    <w:rsid w:val="00CE7198"/>
    <w:rsid w:val="00CF0438"/>
    <w:rsid w:val="00CF2603"/>
    <w:rsid w:val="00CF469D"/>
    <w:rsid w:val="00D05AAB"/>
    <w:rsid w:val="00D0655C"/>
    <w:rsid w:val="00D151D6"/>
    <w:rsid w:val="00D16150"/>
    <w:rsid w:val="00D16A12"/>
    <w:rsid w:val="00D17A59"/>
    <w:rsid w:val="00D266D6"/>
    <w:rsid w:val="00D27710"/>
    <w:rsid w:val="00D33C61"/>
    <w:rsid w:val="00D41383"/>
    <w:rsid w:val="00D501B1"/>
    <w:rsid w:val="00D55235"/>
    <w:rsid w:val="00D56941"/>
    <w:rsid w:val="00D6085E"/>
    <w:rsid w:val="00D60915"/>
    <w:rsid w:val="00D625B3"/>
    <w:rsid w:val="00DA507A"/>
    <w:rsid w:val="00DA6160"/>
    <w:rsid w:val="00DA6C87"/>
    <w:rsid w:val="00DB1FEF"/>
    <w:rsid w:val="00DC22A2"/>
    <w:rsid w:val="00DC26D2"/>
    <w:rsid w:val="00DD1FFC"/>
    <w:rsid w:val="00DD52FF"/>
    <w:rsid w:val="00DD6A09"/>
    <w:rsid w:val="00DD6EEB"/>
    <w:rsid w:val="00DE1965"/>
    <w:rsid w:val="00DE22CC"/>
    <w:rsid w:val="00DE4CC3"/>
    <w:rsid w:val="00DE60CB"/>
    <w:rsid w:val="00DE76C6"/>
    <w:rsid w:val="00DF1BBE"/>
    <w:rsid w:val="00DF2678"/>
    <w:rsid w:val="00DF52E8"/>
    <w:rsid w:val="00E028BD"/>
    <w:rsid w:val="00E1016B"/>
    <w:rsid w:val="00E164F8"/>
    <w:rsid w:val="00E17FBE"/>
    <w:rsid w:val="00E21F4F"/>
    <w:rsid w:val="00E33A21"/>
    <w:rsid w:val="00E34CEE"/>
    <w:rsid w:val="00E363F4"/>
    <w:rsid w:val="00E40B72"/>
    <w:rsid w:val="00E414E8"/>
    <w:rsid w:val="00E47574"/>
    <w:rsid w:val="00E5410F"/>
    <w:rsid w:val="00E640BC"/>
    <w:rsid w:val="00E65CC7"/>
    <w:rsid w:val="00E73E2C"/>
    <w:rsid w:val="00E825F7"/>
    <w:rsid w:val="00E85CC4"/>
    <w:rsid w:val="00E9065F"/>
    <w:rsid w:val="00E9162C"/>
    <w:rsid w:val="00E9314E"/>
    <w:rsid w:val="00EA6688"/>
    <w:rsid w:val="00EA715B"/>
    <w:rsid w:val="00EA7E0C"/>
    <w:rsid w:val="00EA7E24"/>
    <w:rsid w:val="00EB0E53"/>
    <w:rsid w:val="00EB0E58"/>
    <w:rsid w:val="00EB44DE"/>
    <w:rsid w:val="00EB6F8D"/>
    <w:rsid w:val="00EC2C52"/>
    <w:rsid w:val="00EC2E92"/>
    <w:rsid w:val="00ED0F24"/>
    <w:rsid w:val="00ED6465"/>
    <w:rsid w:val="00EE14FA"/>
    <w:rsid w:val="00EE6C86"/>
    <w:rsid w:val="00EF1C9D"/>
    <w:rsid w:val="00EF2A92"/>
    <w:rsid w:val="00EF3266"/>
    <w:rsid w:val="00F01049"/>
    <w:rsid w:val="00F02559"/>
    <w:rsid w:val="00F117F4"/>
    <w:rsid w:val="00F256C5"/>
    <w:rsid w:val="00F30DC4"/>
    <w:rsid w:val="00F31660"/>
    <w:rsid w:val="00F3233B"/>
    <w:rsid w:val="00F330BA"/>
    <w:rsid w:val="00F341E9"/>
    <w:rsid w:val="00F41B2F"/>
    <w:rsid w:val="00F41C69"/>
    <w:rsid w:val="00F51837"/>
    <w:rsid w:val="00F60F61"/>
    <w:rsid w:val="00F65AAF"/>
    <w:rsid w:val="00F821BD"/>
    <w:rsid w:val="00F85C8A"/>
    <w:rsid w:val="00F87ACF"/>
    <w:rsid w:val="00F9185A"/>
    <w:rsid w:val="00F93681"/>
    <w:rsid w:val="00FA151A"/>
    <w:rsid w:val="00FB5AF6"/>
    <w:rsid w:val="00FB7F80"/>
    <w:rsid w:val="00FC4E46"/>
    <w:rsid w:val="00FC50D0"/>
    <w:rsid w:val="00FD474E"/>
    <w:rsid w:val="00FD5FB0"/>
    <w:rsid w:val="00FD7643"/>
    <w:rsid w:val="00FE5B34"/>
    <w:rsid w:val="00FE7793"/>
    <w:rsid w:val="00FF121E"/>
    <w:rsid w:val="00FF644B"/>
    <w:rsid w:val="00FF70DD"/>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5:docId w15:val="{9BE56079-2E91-482B-A903-225E3F8B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UI Gothic"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A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010FA"/>
  </w:style>
  <w:style w:type="character" w:customStyle="1" w:styleId="a4">
    <w:name w:val="日付 (文字)"/>
    <w:basedOn w:val="a0"/>
    <w:link w:val="a3"/>
    <w:uiPriority w:val="99"/>
    <w:semiHidden/>
    <w:rsid w:val="00B010FA"/>
  </w:style>
  <w:style w:type="paragraph" w:styleId="a5">
    <w:name w:val="List Paragraph"/>
    <w:basedOn w:val="a"/>
    <w:uiPriority w:val="34"/>
    <w:qFormat/>
    <w:rsid w:val="003B1481"/>
    <w:pPr>
      <w:ind w:leftChars="400" w:left="840"/>
    </w:pPr>
  </w:style>
  <w:style w:type="table" w:styleId="a6">
    <w:name w:val="Table Grid"/>
    <w:basedOn w:val="a1"/>
    <w:uiPriority w:val="59"/>
    <w:rsid w:val="0003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E78B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B231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3137"/>
    <w:rPr>
      <w:rFonts w:asciiTheme="majorHAnsi" w:eastAsiaTheme="majorEastAsia" w:hAnsiTheme="majorHAnsi" w:cstheme="majorBidi"/>
      <w:sz w:val="18"/>
      <w:szCs w:val="18"/>
    </w:rPr>
  </w:style>
  <w:style w:type="paragraph" w:styleId="a9">
    <w:name w:val="header"/>
    <w:basedOn w:val="a"/>
    <w:link w:val="aa"/>
    <w:uiPriority w:val="99"/>
    <w:unhideWhenUsed/>
    <w:rsid w:val="00D0655C"/>
    <w:pPr>
      <w:tabs>
        <w:tab w:val="center" w:pos="4252"/>
        <w:tab w:val="right" w:pos="8504"/>
      </w:tabs>
      <w:snapToGrid w:val="0"/>
    </w:pPr>
  </w:style>
  <w:style w:type="character" w:customStyle="1" w:styleId="aa">
    <w:name w:val="ヘッダー (文字)"/>
    <w:basedOn w:val="a0"/>
    <w:link w:val="a9"/>
    <w:uiPriority w:val="99"/>
    <w:rsid w:val="00D0655C"/>
  </w:style>
  <w:style w:type="paragraph" w:styleId="ab">
    <w:name w:val="footer"/>
    <w:basedOn w:val="a"/>
    <w:link w:val="ac"/>
    <w:uiPriority w:val="99"/>
    <w:unhideWhenUsed/>
    <w:rsid w:val="00D0655C"/>
    <w:pPr>
      <w:tabs>
        <w:tab w:val="center" w:pos="4252"/>
        <w:tab w:val="right" w:pos="8504"/>
      </w:tabs>
      <w:snapToGrid w:val="0"/>
    </w:pPr>
  </w:style>
  <w:style w:type="character" w:customStyle="1" w:styleId="ac">
    <w:name w:val="フッター (文字)"/>
    <w:basedOn w:val="a0"/>
    <w:link w:val="ab"/>
    <w:uiPriority w:val="99"/>
    <w:rsid w:val="00D06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1203">
      <w:bodyDiv w:val="1"/>
      <w:marLeft w:val="0"/>
      <w:marRight w:val="0"/>
      <w:marTop w:val="0"/>
      <w:marBottom w:val="0"/>
      <w:divBdr>
        <w:top w:val="none" w:sz="0" w:space="0" w:color="auto"/>
        <w:left w:val="none" w:sz="0" w:space="0" w:color="auto"/>
        <w:bottom w:val="none" w:sz="0" w:space="0" w:color="auto"/>
        <w:right w:val="none" w:sz="0" w:space="0" w:color="auto"/>
      </w:divBdr>
    </w:div>
    <w:div w:id="46228448">
      <w:bodyDiv w:val="1"/>
      <w:marLeft w:val="0"/>
      <w:marRight w:val="0"/>
      <w:marTop w:val="0"/>
      <w:marBottom w:val="0"/>
      <w:divBdr>
        <w:top w:val="none" w:sz="0" w:space="0" w:color="auto"/>
        <w:left w:val="none" w:sz="0" w:space="0" w:color="auto"/>
        <w:bottom w:val="none" w:sz="0" w:space="0" w:color="auto"/>
        <w:right w:val="none" w:sz="0" w:space="0" w:color="auto"/>
      </w:divBdr>
    </w:div>
    <w:div w:id="109058473">
      <w:bodyDiv w:val="1"/>
      <w:marLeft w:val="0"/>
      <w:marRight w:val="0"/>
      <w:marTop w:val="0"/>
      <w:marBottom w:val="0"/>
      <w:divBdr>
        <w:top w:val="none" w:sz="0" w:space="0" w:color="auto"/>
        <w:left w:val="none" w:sz="0" w:space="0" w:color="auto"/>
        <w:bottom w:val="none" w:sz="0" w:space="0" w:color="auto"/>
        <w:right w:val="none" w:sz="0" w:space="0" w:color="auto"/>
      </w:divBdr>
    </w:div>
    <w:div w:id="178469538">
      <w:bodyDiv w:val="1"/>
      <w:marLeft w:val="0"/>
      <w:marRight w:val="0"/>
      <w:marTop w:val="0"/>
      <w:marBottom w:val="0"/>
      <w:divBdr>
        <w:top w:val="none" w:sz="0" w:space="0" w:color="auto"/>
        <w:left w:val="none" w:sz="0" w:space="0" w:color="auto"/>
        <w:bottom w:val="none" w:sz="0" w:space="0" w:color="auto"/>
        <w:right w:val="none" w:sz="0" w:space="0" w:color="auto"/>
      </w:divBdr>
    </w:div>
    <w:div w:id="304119451">
      <w:bodyDiv w:val="1"/>
      <w:marLeft w:val="0"/>
      <w:marRight w:val="0"/>
      <w:marTop w:val="0"/>
      <w:marBottom w:val="0"/>
      <w:divBdr>
        <w:top w:val="none" w:sz="0" w:space="0" w:color="auto"/>
        <w:left w:val="none" w:sz="0" w:space="0" w:color="auto"/>
        <w:bottom w:val="none" w:sz="0" w:space="0" w:color="auto"/>
        <w:right w:val="none" w:sz="0" w:space="0" w:color="auto"/>
      </w:divBdr>
    </w:div>
    <w:div w:id="372199714">
      <w:bodyDiv w:val="1"/>
      <w:marLeft w:val="0"/>
      <w:marRight w:val="0"/>
      <w:marTop w:val="0"/>
      <w:marBottom w:val="0"/>
      <w:divBdr>
        <w:top w:val="none" w:sz="0" w:space="0" w:color="auto"/>
        <w:left w:val="none" w:sz="0" w:space="0" w:color="auto"/>
        <w:bottom w:val="none" w:sz="0" w:space="0" w:color="auto"/>
        <w:right w:val="none" w:sz="0" w:space="0" w:color="auto"/>
      </w:divBdr>
    </w:div>
    <w:div w:id="497618541">
      <w:bodyDiv w:val="1"/>
      <w:marLeft w:val="0"/>
      <w:marRight w:val="0"/>
      <w:marTop w:val="0"/>
      <w:marBottom w:val="0"/>
      <w:divBdr>
        <w:top w:val="none" w:sz="0" w:space="0" w:color="auto"/>
        <w:left w:val="none" w:sz="0" w:space="0" w:color="auto"/>
        <w:bottom w:val="none" w:sz="0" w:space="0" w:color="auto"/>
        <w:right w:val="none" w:sz="0" w:space="0" w:color="auto"/>
      </w:divBdr>
    </w:div>
    <w:div w:id="538779197">
      <w:bodyDiv w:val="1"/>
      <w:marLeft w:val="0"/>
      <w:marRight w:val="0"/>
      <w:marTop w:val="0"/>
      <w:marBottom w:val="0"/>
      <w:divBdr>
        <w:top w:val="none" w:sz="0" w:space="0" w:color="auto"/>
        <w:left w:val="none" w:sz="0" w:space="0" w:color="auto"/>
        <w:bottom w:val="none" w:sz="0" w:space="0" w:color="auto"/>
        <w:right w:val="none" w:sz="0" w:space="0" w:color="auto"/>
      </w:divBdr>
    </w:div>
    <w:div w:id="585499942">
      <w:bodyDiv w:val="1"/>
      <w:marLeft w:val="0"/>
      <w:marRight w:val="0"/>
      <w:marTop w:val="0"/>
      <w:marBottom w:val="0"/>
      <w:divBdr>
        <w:top w:val="none" w:sz="0" w:space="0" w:color="auto"/>
        <w:left w:val="none" w:sz="0" w:space="0" w:color="auto"/>
        <w:bottom w:val="none" w:sz="0" w:space="0" w:color="auto"/>
        <w:right w:val="none" w:sz="0" w:space="0" w:color="auto"/>
      </w:divBdr>
      <w:divsChild>
        <w:div w:id="1262445769">
          <w:marLeft w:val="0"/>
          <w:marRight w:val="0"/>
          <w:marTop w:val="100"/>
          <w:marBottom w:val="100"/>
          <w:divBdr>
            <w:top w:val="none" w:sz="0" w:space="0" w:color="auto"/>
            <w:left w:val="none" w:sz="0" w:space="0" w:color="auto"/>
            <w:bottom w:val="none" w:sz="0" w:space="0" w:color="auto"/>
            <w:right w:val="none" w:sz="0" w:space="0" w:color="auto"/>
          </w:divBdr>
          <w:divsChild>
            <w:div w:id="1925260409">
              <w:marLeft w:val="0"/>
              <w:marRight w:val="0"/>
              <w:marTop w:val="0"/>
              <w:marBottom w:val="0"/>
              <w:divBdr>
                <w:top w:val="none" w:sz="0" w:space="0" w:color="auto"/>
                <w:left w:val="none" w:sz="0" w:space="0" w:color="auto"/>
                <w:bottom w:val="none" w:sz="0" w:space="0" w:color="auto"/>
                <w:right w:val="none" w:sz="0" w:space="0" w:color="auto"/>
              </w:divBdr>
              <w:divsChild>
                <w:div w:id="9687764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29014980">
      <w:bodyDiv w:val="1"/>
      <w:marLeft w:val="0"/>
      <w:marRight w:val="0"/>
      <w:marTop w:val="0"/>
      <w:marBottom w:val="0"/>
      <w:divBdr>
        <w:top w:val="none" w:sz="0" w:space="0" w:color="auto"/>
        <w:left w:val="none" w:sz="0" w:space="0" w:color="auto"/>
        <w:bottom w:val="none" w:sz="0" w:space="0" w:color="auto"/>
        <w:right w:val="none" w:sz="0" w:space="0" w:color="auto"/>
      </w:divBdr>
    </w:div>
    <w:div w:id="632908174">
      <w:bodyDiv w:val="1"/>
      <w:marLeft w:val="0"/>
      <w:marRight w:val="0"/>
      <w:marTop w:val="0"/>
      <w:marBottom w:val="0"/>
      <w:divBdr>
        <w:top w:val="none" w:sz="0" w:space="0" w:color="auto"/>
        <w:left w:val="none" w:sz="0" w:space="0" w:color="auto"/>
        <w:bottom w:val="none" w:sz="0" w:space="0" w:color="auto"/>
        <w:right w:val="none" w:sz="0" w:space="0" w:color="auto"/>
      </w:divBdr>
    </w:div>
    <w:div w:id="716661234">
      <w:bodyDiv w:val="1"/>
      <w:marLeft w:val="0"/>
      <w:marRight w:val="0"/>
      <w:marTop w:val="0"/>
      <w:marBottom w:val="0"/>
      <w:divBdr>
        <w:top w:val="none" w:sz="0" w:space="0" w:color="auto"/>
        <w:left w:val="none" w:sz="0" w:space="0" w:color="auto"/>
        <w:bottom w:val="none" w:sz="0" w:space="0" w:color="auto"/>
        <w:right w:val="none" w:sz="0" w:space="0" w:color="auto"/>
      </w:divBdr>
    </w:div>
    <w:div w:id="751853232">
      <w:bodyDiv w:val="1"/>
      <w:marLeft w:val="0"/>
      <w:marRight w:val="0"/>
      <w:marTop w:val="0"/>
      <w:marBottom w:val="0"/>
      <w:divBdr>
        <w:top w:val="none" w:sz="0" w:space="0" w:color="auto"/>
        <w:left w:val="none" w:sz="0" w:space="0" w:color="auto"/>
        <w:bottom w:val="none" w:sz="0" w:space="0" w:color="auto"/>
        <w:right w:val="none" w:sz="0" w:space="0" w:color="auto"/>
      </w:divBdr>
    </w:div>
    <w:div w:id="825168387">
      <w:bodyDiv w:val="1"/>
      <w:marLeft w:val="0"/>
      <w:marRight w:val="0"/>
      <w:marTop w:val="0"/>
      <w:marBottom w:val="0"/>
      <w:divBdr>
        <w:top w:val="none" w:sz="0" w:space="0" w:color="auto"/>
        <w:left w:val="none" w:sz="0" w:space="0" w:color="auto"/>
        <w:bottom w:val="none" w:sz="0" w:space="0" w:color="auto"/>
        <w:right w:val="none" w:sz="0" w:space="0" w:color="auto"/>
      </w:divBdr>
    </w:div>
    <w:div w:id="854659616">
      <w:bodyDiv w:val="1"/>
      <w:marLeft w:val="0"/>
      <w:marRight w:val="0"/>
      <w:marTop w:val="0"/>
      <w:marBottom w:val="0"/>
      <w:divBdr>
        <w:top w:val="none" w:sz="0" w:space="0" w:color="auto"/>
        <w:left w:val="none" w:sz="0" w:space="0" w:color="auto"/>
        <w:bottom w:val="none" w:sz="0" w:space="0" w:color="auto"/>
        <w:right w:val="none" w:sz="0" w:space="0" w:color="auto"/>
      </w:divBdr>
    </w:div>
    <w:div w:id="878128865">
      <w:bodyDiv w:val="1"/>
      <w:marLeft w:val="0"/>
      <w:marRight w:val="0"/>
      <w:marTop w:val="0"/>
      <w:marBottom w:val="0"/>
      <w:divBdr>
        <w:top w:val="none" w:sz="0" w:space="0" w:color="auto"/>
        <w:left w:val="none" w:sz="0" w:space="0" w:color="auto"/>
        <w:bottom w:val="none" w:sz="0" w:space="0" w:color="auto"/>
        <w:right w:val="none" w:sz="0" w:space="0" w:color="auto"/>
      </w:divBdr>
    </w:div>
    <w:div w:id="919758187">
      <w:bodyDiv w:val="1"/>
      <w:marLeft w:val="0"/>
      <w:marRight w:val="0"/>
      <w:marTop w:val="0"/>
      <w:marBottom w:val="0"/>
      <w:divBdr>
        <w:top w:val="none" w:sz="0" w:space="0" w:color="auto"/>
        <w:left w:val="none" w:sz="0" w:space="0" w:color="auto"/>
        <w:bottom w:val="none" w:sz="0" w:space="0" w:color="auto"/>
        <w:right w:val="none" w:sz="0" w:space="0" w:color="auto"/>
      </w:divBdr>
    </w:div>
    <w:div w:id="921599636">
      <w:bodyDiv w:val="1"/>
      <w:marLeft w:val="0"/>
      <w:marRight w:val="0"/>
      <w:marTop w:val="0"/>
      <w:marBottom w:val="0"/>
      <w:divBdr>
        <w:top w:val="none" w:sz="0" w:space="0" w:color="auto"/>
        <w:left w:val="none" w:sz="0" w:space="0" w:color="auto"/>
        <w:bottom w:val="none" w:sz="0" w:space="0" w:color="auto"/>
        <w:right w:val="none" w:sz="0" w:space="0" w:color="auto"/>
      </w:divBdr>
    </w:div>
    <w:div w:id="922836838">
      <w:bodyDiv w:val="1"/>
      <w:marLeft w:val="0"/>
      <w:marRight w:val="0"/>
      <w:marTop w:val="0"/>
      <w:marBottom w:val="0"/>
      <w:divBdr>
        <w:top w:val="none" w:sz="0" w:space="0" w:color="auto"/>
        <w:left w:val="none" w:sz="0" w:space="0" w:color="auto"/>
        <w:bottom w:val="none" w:sz="0" w:space="0" w:color="auto"/>
        <w:right w:val="none" w:sz="0" w:space="0" w:color="auto"/>
      </w:divBdr>
    </w:div>
    <w:div w:id="932669317">
      <w:bodyDiv w:val="1"/>
      <w:marLeft w:val="0"/>
      <w:marRight w:val="0"/>
      <w:marTop w:val="0"/>
      <w:marBottom w:val="0"/>
      <w:divBdr>
        <w:top w:val="none" w:sz="0" w:space="0" w:color="auto"/>
        <w:left w:val="none" w:sz="0" w:space="0" w:color="auto"/>
        <w:bottom w:val="none" w:sz="0" w:space="0" w:color="auto"/>
        <w:right w:val="none" w:sz="0" w:space="0" w:color="auto"/>
      </w:divBdr>
    </w:div>
    <w:div w:id="955480032">
      <w:bodyDiv w:val="1"/>
      <w:marLeft w:val="0"/>
      <w:marRight w:val="0"/>
      <w:marTop w:val="0"/>
      <w:marBottom w:val="0"/>
      <w:divBdr>
        <w:top w:val="none" w:sz="0" w:space="0" w:color="auto"/>
        <w:left w:val="none" w:sz="0" w:space="0" w:color="auto"/>
        <w:bottom w:val="none" w:sz="0" w:space="0" w:color="auto"/>
        <w:right w:val="none" w:sz="0" w:space="0" w:color="auto"/>
      </w:divBdr>
    </w:div>
    <w:div w:id="965039643">
      <w:bodyDiv w:val="1"/>
      <w:marLeft w:val="0"/>
      <w:marRight w:val="0"/>
      <w:marTop w:val="0"/>
      <w:marBottom w:val="0"/>
      <w:divBdr>
        <w:top w:val="none" w:sz="0" w:space="0" w:color="auto"/>
        <w:left w:val="none" w:sz="0" w:space="0" w:color="auto"/>
        <w:bottom w:val="none" w:sz="0" w:space="0" w:color="auto"/>
        <w:right w:val="none" w:sz="0" w:space="0" w:color="auto"/>
      </w:divBdr>
    </w:div>
    <w:div w:id="971327467">
      <w:bodyDiv w:val="1"/>
      <w:marLeft w:val="0"/>
      <w:marRight w:val="0"/>
      <w:marTop w:val="0"/>
      <w:marBottom w:val="0"/>
      <w:divBdr>
        <w:top w:val="none" w:sz="0" w:space="0" w:color="auto"/>
        <w:left w:val="none" w:sz="0" w:space="0" w:color="auto"/>
        <w:bottom w:val="none" w:sz="0" w:space="0" w:color="auto"/>
        <w:right w:val="none" w:sz="0" w:space="0" w:color="auto"/>
      </w:divBdr>
    </w:div>
    <w:div w:id="1013149986">
      <w:bodyDiv w:val="1"/>
      <w:marLeft w:val="0"/>
      <w:marRight w:val="0"/>
      <w:marTop w:val="0"/>
      <w:marBottom w:val="0"/>
      <w:divBdr>
        <w:top w:val="none" w:sz="0" w:space="0" w:color="auto"/>
        <w:left w:val="none" w:sz="0" w:space="0" w:color="auto"/>
        <w:bottom w:val="none" w:sz="0" w:space="0" w:color="auto"/>
        <w:right w:val="none" w:sz="0" w:space="0" w:color="auto"/>
      </w:divBdr>
    </w:div>
    <w:div w:id="1040545627">
      <w:bodyDiv w:val="1"/>
      <w:marLeft w:val="0"/>
      <w:marRight w:val="0"/>
      <w:marTop w:val="0"/>
      <w:marBottom w:val="0"/>
      <w:divBdr>
        <w:top w:val="none" w:sz="0" w:space="0" w:color="auto"/>
        <w:left w:val="none" w:sz="0" w:space="0" w:color="auto"/>
        <w:bottom w:val="none" w:sz="0" w:space="0" w:color="auto"/>
        <w:right w:val="none" w:sz="0" w:space="0" w:color="auto"/>
      </w:divBdr>
    </w:div>
    <w:div w:id="1122847873">
      <w:bodyDiv w:val="1"/>
      <w:marLeft w:val="0"/>
      <w:marRight w:val="0"/>
      <w:marTop w:val="0"/>
      <w:marBottom w:val="0"/>
      <w:divBdr>
        <w:top w:val="none" w:sz="0" w:space="0" w:color="auto"/>
        <w:left w:val="none" w:sz="0" w:space="0" w:color="auto"/>
        <w:bottom w:val="none" w:sz="0" w:space="0" w:color="auto"/>
        <w:right w:val="none" w:sz="0" w:space="0" w:color="auto"/>
      </w:divBdr>
    </w:div>
    <w:div w:id="1198007042">
      <w:bodyDiv w:val="1"/>
      <w:marLeft w:val="0"/>
      <w:marRight w:val="0"/>
      <w:marTop w:val="0"/>
      <w:marBottom w:val="0"/>
      <w:divBdr>
        <w:top w:val="none" w:sz="0" w:space="0" w:color="auto"/>
        <w:left w:val="none" w:sz="0" w:space="0" w:color="auto"/>
        <w:bottom w:val="none" w:sz="0" w:space="0" w:color="auto"/>
        <w:right w:val="none" w:sz="0" w:space="0" w:color="auto"/>
      </w:divBdr>
    </w:div>
    <w:div w:id="1223105182">
      <w:bodyDiv w:val="1"/>
      <w:marLeft w:val="0"/>
      <w:marRight w:val="0"/>
      <w:marTop w:val="0"/>
      <w:marBottom w:val="0"/>
      <w:divBdr>
        <w:top w:val="none" w:sz="0" w:space="0" w:color="auto"/>
        <w:left w:val="none" w:sz="0" w:space="0" w:color="auto"/>
        <w:bottom w:val="none" w:sz="0" w:space="0" w:color="auto"/>
        <w:right w:val="none" w:sz="0" w:space="0" w:color="auto"/>
      </w:divBdr>
    </w:div>
    <w:div w:id="1343702617">
      <w:bodyDiv w:val="1"/>
      <w:marLeft w:val="0"/>
      <w:marRight w:val="0"/>
      <w:marTop w:val="0"/>
      <w:marBottom w:val="0"/>
      <w:divBdr>
        <w:top w:val="none" w:sz="0" w:space="0" w:color="auto"/>
        <w:left w:val="none" w:sz="0" w:space="0" w:color="auto"/>
        <w:bottom w:val="none" w:sz="0" w:space="0" w:color="auto"/>
        <w:right w:val="none" w:sz="0" w:space="0" w:color="auto"/>
      </w:divBdr>
    </w:div>
    <w:div w:id="1370761695">
      <w:bodyDiv w:val="1"/>
      <w:marLeft w:val="0"/>
      <w:marRight w:val="0"/>
      <w:marTop w:val="0"/>
      <w:marBottom w:val="0"/>
      <w:divBdr>
        <w:top w:val="none" w:sz="0" w:space="0" w:color="auto"/>
        <w:left w:val="none" w:sz="0" w:space="0" w:color="auto"/>
        <w:bottom w:val="none" w:sz="0" w:space="0" w:color="auto"/>
        <w:right w:val="none" w:sz="0" w:space="0" w:color="auto"/>
      </w:divBdr>
    </w:div>
    <w:div w:id="1554190622">
      <w:bodyDiv w:val="1"/>
      <w:marLeft w:val="0"/>
      <w:marRight w:val="0"/>
      <w:marTop w:val="0"/>
      <w:marBottom w:val="0"/>
      <w:divBdr>
        <w:top w:val="none" w:sz="0" w:space="0" w:color="auto"/>
        <w:left w:val="none" w:sz="0" w:space="0" w:color="auto"/>
        <w:bottom w:val="none" w:sz="0" w:space="0" w:color="auto"/>
        <w:right w:val="none" w:sz="0" w:space="0" w:color="auto"/>
      </w:divBdr>
    </w:div>
    <w:div w:id="1639603084">
      <w:bodyDiv w:val="1"/>
      <w:marLeft w:val="0"/>
      <w:marRight w:val="0"/>
      <w:marTop w:val="0"/>
      <w:marBottom w:val="0"/>
      <w:divBdr>
        <w:top w:val="none" w:sz="0" w:space="0" w:color="auto"/>
        <w:left w:val="none" w:sz="0" w:space="0" w:color="auto"/>
        <w:bottom w:val="none" w:sz="0" w:space="0" w:color="auto"/>
        <w:right w:val="none" w:sz="0" w:space="0" w:color="auto"/>
      </w:divBdr>
    </w:div>
    <w:div w:id="1663392601">
      <w:bodyDiv w:val="1"/>
      <w:marLeft w:val="0"/>
      <w:marRight w:val="0"/>
      <w:marTop w:val="0"/>
      <w:marBottom w:val="0"/>
      <w:divBdr>
        <w:top w:val="none" w:sz="0" w:space="0" w:color="auto"/>
        <w:left w:val="none" w:sz="0" w:space="0" w:color="auto"/>
        <w:bottom w:val="none" w:sz="0" w:space="0" w:color="auto"/>
        <w:right w:val="none" w:sz="0" w:space="0" w:color="auto"/>
      </w:divBdr>
    </w:div>
    <w:div w:id="1673415868">
      <w:bodyDiv w:val="1"/>
      <w:marLeft w:val="0"/>
      <w:marRight w:val="0"/>
      <w:marTop w:val="0"/>
      <w:marBottom w:val="0"/>
      <w:divBdr>
        <w:top w:val="none" w:sz="0" w:space="0" w:color="auto"/>
        <w:left w:val="none" w:sz="0" w:space="0" w:color="auto"/>
        <w:bottom w:val="none" w:sz="0" w:space="0" w:color="auto"/>
        <w:right w:val="none" w:sz="0" w:space="0" w:color="auto"/>
      </w:divBdr>
    </w:div>
    <w:div w:id="1688553469">
      <w:bodyDiv w:val="1"/>
      <w:marLeft w:val="0"/>
      <w:marRight w:val="0"/>
      <w:marTop w:val="0"/>
      <w:marBottom w:val="0"/>
      <w:divBdr>
        <w:top w:val="none" w:sz="0" w:space="0" w:color="auto"/>
        <w:left w:val="none" w:sz="0" w:space="0" w:color="auto"/>
        <w:bottom w:val="none" w:sz="0" w:space="0" w:color="auto"/>
        <w:right w:val="none" w:sz="0" w:space="0" w:color="auto"/>
      </w:divBdr>
    </w:div>
    <w:div w:id="1697609573">
      <w:bodyDiv w:val="1"/>
      <w:marLeft w:val="0"/>
      <w:marRight w:val="0"/>
      <w:marTop w:val="0"/>
      <w:marBottom w:val="0"/>
      <w:divBdr>
        <w:top w:val="none" w:sz="0" w:space="0" w:color="auto"/>
        <w:left w:val="none" w:sz="0" w:space="0" w:color="auto"/>
        <w:bottom w:val="none" w:sz="0" w:space="0" w:color="auto"/>
        <w:right w:val="none" w:sz="0" w:space="0" w:color="auto"/>
      </w:divBdr>
    </w:div>
    <w:div w:id="1711957235">
      <w:bodyDiv w:val="1"/>
      <w:marLeft w:val="0"/>
      <w:marRight w:val="0"/>
      <w:marTop w:val="0"/>
      <w:marBottom w:val="0"/>
      <w:divBdr>
        <w:top w:val="none" w:sz="0" w:space="0" w:color="auto"/>
        <w:left w:val="none" w:sz="0" w:space="0" w:color="auto"/>
        <w:bottom w:val="none" w:sz="0" w:space="0" w:color="auto"/>
        <w:right w:val="none" w:sz="0" w:space="0" w:color="auto"/>
      </w:divBdr>
    </w:div>
    <w:div w:id="1714888154">
      <w:bodyDiv w:val="1"/>
      <w:marLeft w:val="0"/>
      <w:marRight w:val="0"/>
      <w:marTop w:val="0"/>
      <w:marBottom w:val="0"/>
      <w:divBdr>
        <w:top w:val="none" w:sz="0" w:space="0" w:color="auto"/>
        <w:left w:val="none" w:sz="0" w:space="0" w:color="auto"/>
        <w:bottom w:val="none" w:sz="0" w:space="0" w:color="auto"/>
        <w:right w:val="none" w:sz="0" w:space="0" w:color="auto"/>
      </w:divBdr>
    </w:div>
    <w:div w:id="1718313768">
      <w:bodyDiv w:val="1"/>
      <w:marLeft w:val="0"/>
      <w:marRight w:val="0"/>
      <w:marTop w:val="0"/>
      <w:marBottom w:val="0"/>
      <w:divBdr>
        <w:top w:val="none" w:sz="0" w:space="0" w:color="auto"/>
        <w:left w:val="none" w:sz="0" w:space="0" w:color="auto"/>
        <w:bottom w:val="none" w:sz="0" w:space="0" w:color="auto"/>
        <w:right w:val="none" w:sz="0" w:space="0" w:color="auto"/>
      </w:divBdr>
    </w:div>
    <w:div w:id="1740514893">
      <w:bodyDiv w:val="1"/>
      <w:marLeft w:val="0"/>
      <w:marRight w:val="0"/>
      <w:marTop w:val="0"/>
      <w:marBottom w:val="0"/>
      <w:divBdr>
        <w:top w:val="none" w:sz="0" w:space="0" w:color="auto"/>
        <w:left w:val="none" w:sz="0" w:space="0" w:color="auto"/>
        <w:bottom w:val="none" w:sz="0" w:space="0" w:color="auto"/>
        <w:right w:val="none" w:sz="0" w:space="0" w:color="auto"/>
      </w:divBdr>
    </w:div>
    <w:div w:id="1776707559">
      <w:bodyDiv w:val="1"/>
      <w:marLeft w:val="0"/>
      <w:marRight w:val="0"/>
      <w:marTop w:val="0"/>
      <w:marBottom w:val="0"/>
      <w:divBdr>
        <w:top w:val="none" w:sz="0" w:space="0" w:color="auto"/>
        <w:left w:val="none" w:sz="0" w:space="0" w:color="auto"/>
        <w:bottom w:val="none" w:sz="0" w:space="0" w:color="auto"/>
        <w:right w:val="none" w:sz="0" w:space="0" w:color="auto"/>
      </w:divBdr>
    </w:div>
    <w:div w:id="1776822929">
      <w:bodyDiv w:val="1"/>
      <w:marLeft w:val="0"/>
      <w:marRight w:val="0"/>
      <w:marTop w:val="0"/>
      <w:marBottom w:val="0"/>
      <w:divBdr>
        <w:top w:val="none" w:sz="0" w:space="0" w:color="auto"/>
        <w:left w:val="none" w:sz="0" w:space="0" w:color="auto"/>
        <w:bottom w:val="none" w:sz="0" w:space="0" w:color="auto"/>
        <w:right w:val="none" w:sz="0" w:space="0" w:color="auto"/>
      </w:divBdr>
    </w:div>
    <w:div w:id="1834759145">
      <w:bodyDiv w:val="1"/>
      <w:marLeft w:val="0"/>
      <w:marRight w:val="0"/>
      <w:marTop w:val="0"/>
      <w:marBottom w:val="0"/>
      <w:divBdr>
        <w:top w:val="none" w:sz="0" w:space="0" w:color="auto"/>
        <w:left w:val="none" w:sz="0" w:space="0" w:color="auto"/>
        <w:bottom w:val="none" w:sz="0" w:space="0" w:color="auto"/>
        <w:right w:val="none" w:sz="0" w:space="0" w:color="auto"/>
      </w:divBdr>
    </w:div>
    <w:div w:id="1889956311">
      <w:bodyDiv w:val="1"/>
      <w:marLeft w:val="0"/>
      <w:marRight w:val="0"/>
      <w:marTop w:val="0"/>
      <w:marBottom w:val="0"/>
      <w:divBdr>
        <w:top w:val="none" w:sz="0" w:space="0" w:color="auto"/>
        <w:left w:val="none" w:sz="0" w:space="0" w:color="auto"/>
        <w:bottom w:val="none" w:sz="0" w:space="0" w:color="auto"/>
        <w:right w:val="none" w:sz="0" w:space="0" w:color="auto"/>
      </w:divBdr>
    </w:div>
    <w:div w:id="1914847372">
      <w:bodyDiv w:val="1"/>
      <w:marLeft w:val="0"/>
      <w:marRight w:val="0"/>
      <w:marTop w:val="0"/>
      <w:marBottom w:val="0"/>
      <w:divBdr>
        <w:top w:val="none" w:sz="0" w:space="0" w:color="auto"/>
        <w:left w:val="none" w:sz="0" w:space="0" w:color="auto"/>
        <w:bottom w:val="none" w:sz="0" w:space="0" w:color="auto"/>
        <w:right w:val="none" w:sz="0" w:space="0" w:color="auto"/>
      </w:divBdr>
    </w:div>
    <w:div w:id="204671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68006-B980-4E77-956F-3C08C0FA1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537</Words>
  <Characters>3061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38_dydo_gutainaiyou</dc:title>
  <dc:creator>HOSTNAME</dc:creator>
  <cp:lastModifiedBy>緒方　寛人</cp:lastModifiedBy>
  <cp:revision>2</cp:revision>
  <cp:lastPrinted>2018-12-19T07:53:00Z</cp:lastPrinted>
  <dcterms:created xsi:type="dcterms:W3CDTF">2023-04-05T02:53:00Z</dcterms:created>
  <dcterms:modified xsi:type="dcterms:W3CDTF">2023-04-05T02:53:00Z</dcterms:modified>
</cp:coreProperties>
</file>