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79F5A" w14:textId="77777777" w:rsidR="00B010FA" w:rsidRPr="007C6338" w:rsidRDefault="00B010FA">
      <w:pPr>
        <w:rPr>
          <w:strike/>
        </w:rPr>
      </w:pPr>
      <w:bookmarkStart w:id="0" w:name="_GoBack"/>
      <w:bookmarkEnd w:id="0"/>
    </w:p>
    <w:p w14:paraId="345911BE" w14:textId="2CF1E18C" w:rsidR="00055BA3" w:rsidRPr="00DE652E" w:rsidRDefault="00B010FA" w:rsidP="00B010FA">
      <w:pPr>
        <w:jc w:val="right"/>
        <w:rPr>
          <w:sz w:val="21"/>
          <w:szCs w:val="21"/>
        </w:rPr>
      </w:pPr>
      <w:r w:rsidRPr="00DE652E">
        <w:rPr>
          <w:rFonts w:hint="eastAsia"/>
          <w:sz w:val="21"/>
          <w:szCs w:val="21"/>
        </w:rPr>
        <w:t>平成</w:t>
      </w:r>
      <w:r w:rsidR="00B76A99">
        <w:rPr>
          <w:rFonts w:hint="eastAsia"/>
          <w:sz w:val="21"/>
          <w:szCs w:val="21"/>
        </w:rPr>
        <w:t>30</w:t>
      </w:r>
      <w:r w:rsidRPr="00DE652E">
        <w:rPr>
          <w:rFonts w:hint="eastAsia"/>
          <w:sz w:val="21"/>
          <w:szCs w:val="21"/>
        </w:rPr>
        <w:t>年</w:t>
      </w:r>
      <w:r w:rsidR="006B47D5">
        <w:rPr>
          <w:rFonts w:hint="eastAsia"/>
          <w:sz w:val="21"/>
          <w:szCs w:val="21"/>
        </w:rPr>
        <w:t>12</w:t>
      </w:r>
      <w:r w:rsidRPr="00DE652E">
        <w:rPr>
          <w:rFonts w:hint="eastAsia"/>
          <w:sz w:val="21"/>
          <w:szCs w:val="21"/>
        </w:rPr>
        <w:t>月</w:t>
      </w:r>
      <w:r w:rsidR="006B47D5">
        <w:rPr>
          <w:rFonts w:hint="eastAsia"/>
          <w:sz w:val="21"/>
          <w:szCs w:val="21"/>
        </w:rPr>
        <w:t>12</w:t>
      </w:r>
      <w:r w:rsidR="00287619" w:rsidRPr="00DE652E">
        <w:rPr>
          <w:rFonts w:hint="eastAsia"/>
          <w:sz w:val="21"/>
          <w:szCs w:val="21"/>
        </w:rPr>
        <w:t>日</w:t>
      </w:r>
    </w:p>
    <w:p w14:paraId="580A7BE4" w14:textId="77777777" w:rsidR="00B010FA" w:rsidRPr="007A0A4C" w:rsidRDefault="00B010FA"/>
    <w:p w14:paraId="253FB9D0" w14:textId="77777777" w:rsidR="00B51FF8" w:rsidRPr="00DE652E" w:rsidRDefault="00B51FF8"/>
    <w:p w14:paraId="18C82E31" w14:textId="77777777" w:rsidR="00B51FF8" w:rsidRPr="00DE652E" w:rsidRDefault="00B51FF8"/>
    <w:p w14:paraId="52A0C82B" w14:textId="6E6C8F82" w:rsidR="00B010FA" w:rsidRPr="00DE652E" w:rsidRDefault="00040795" w:rsidP="00B010FA">
      <w:pPr>
        <w:jc w:val="center"/>
      </w:pPr>
      <w:r>
        <w:rPr>
          <w:rFonts w:hint="eastAsia"/>
          <w:szCs w:val="24"/>
        </w:rPr>
        <w:t>ミズノ株式会社</w:t>
      </w:r>
      <w:r w:rsidR="00CE7198" w:rsidRPr="00DE652E">
        <w:rPr>
          <w:rFonts w:hint="eastAsia"/>
        </w:rPr>
        <w:t>と</w:t>
      </w:r>
      <w:r w:rsidR="0065753B" w:rsidRPr="00DE652E">
        <w:rPr>
          <w:rFonts w:hint="eastAsia"/>
        </w:rPr>
        <w:t>大阪府と</w:t>
      </w:r>
      <w:r w:rsidR="00B010FA" w:rsidRPr="00DE652E">
        <w:rPr>
          <w:rFonts w:hint="eastAsia"/>
        </w:rPr>
        <w:t>の包括連携協定の締結について</w:t>
      </w:r>
    </w:p>
    <w:p w14:paraId="7D2C0690" w14:textId="77777777" w:rsidR="003B1481" w:rsidRPr="00DE652E" w:rsidRDefault="003B1481" w:rsidP="00B010FA">
      <w:pPr>
        <w:jc w:val="center"/>
      </w:pPr>
    </w:p>
    <w:p w14:paraId="1D04C690" w14:textId="77777777" w:rsidR="00F41B2F" w:rsidRPr="00E31637" w:rsidRDefault="00F41B2F" w:rsidP="00B010FA">
      <w:pPr>
        <w:jc w:val="center"/>
      </w:pPr>
    </w:p>
    <w:p w14:paraId="5B424CB7" w14:textId="77777777" w:rsidR="00B010FA" w:rsidRPr="00DE652E" w:rsidRDefault="00B010FA">
      <w:pPr>
        <w:rPr>
          <w:color w:val="000000" w:themeColor="text1"/>
        </w:rPr>
      </w:pPr>
    </w:p>
    <w:p w14:paraId="1985F07C" w14:textId="478EE656" w:rsidR="00B010FA" w:rsidRPr="00C75F77" w:rsidRDefault="00040795" w:rsidP="00BD6588">
      <w:pPr>
        <w:ind w:firstLineChars="100" w:firstLine="235"/>
        <w:rPr>
          <w:color w:val="000000" w:themeColor="text1"/>
        </w:rPr>
      </w:pPr>
      <w:r>
        <w:rPr>
          <w:rFonts w:hint="eastAsia"/>
          <w:color w:val="000000" w:themeColor="text1"/>
        </w:rPr>
        <w:t>ミズノ株式会社</w:t>
      </w:r>
      <w:r w:rsidR="0065753B" w:rsidRPr="00C75F77">
        <w:rPr>
          <w:rFonts w:hint="eastAsia"/>
          <w:color w:val="000000" w:themeColor="text1"/>
        </w:rPr>
        <w:t>と</w:t>
      </w:r>
      <w:r w:rsidR="00CE7198" w:rsidRPr="00C75F77">
        <w:rPr>
          <w:rFonts w:hint="eastAsia"/>
          <w:color w:val="000000" w:themeColor="text1"/>
        </w:rPr>
        <w:t>大阪府</w:t>
      </w:r>
      <w:r w:rsidR="00B010FA" w:rsidRPr="00C75F77">
        <w:rPr>
          <w:rFonts w:hint="eastAsia"/>
          <w:color w:val="000000" w:themeColor="text1"/>
        </w:rPr>
        <w:t>は</w:t>
      </w:r>
      <w:r w:rsidR="00284D2E" w:rsidRPr="00C75F77">
        <w:rPr>
          <w:rFonts w:hint="eastAsia"/>
          <w:color w:val="000000" w:themeColor="text1"/>
        </w:rPr>
        <w:t>、</w:t>
      </w:r>
      <w:r w:rsidR="003150D9">
        <w:rPr>
          <w:rFonts w:hint="eastAsia"/>
          <w:color w:val="000000" w:themeColor="text1"/>
        </w:rPr>
        <w:t>12</w:t>
      </w:r>
      <w:r w:rsidR="00D266D6" w:rsidRPr="00C75F77">
        <w:rPr>
          <w:rFonts w:hint="eastAsia"/>
          <w:color w:val="000000" w:themeColor="text1"/>
        </w:rPr>
        <w:t>月</w:t>
      </w:r>
      <w:r w:rsidR="003150D9">
        <w:rPr>
          <w:rFonts w:hint="eastAsia"/>
          <w:color w:val="000000" w:themeColor="text1"/>
        </w:rPr>
        <w:t>12</w:t>
      </w:r>
      <w:r w:rsidR="00B010FA" w:rsidRPr="00C75F77">
        <w:rPr>
          <w:rFonts w:hint="eastAsia"/>
          <w:color w:val="000000" w:themeColor="text1"/>
        </w:rPr>
        <w:t>日</w:t>
      </w:r>
      <w:r w:rsidR="00B010FA" w:rsidRPr="00996668">
        <w:rPr>
          <w:rFonts w:hint="eastAsia"/>
          <w:color w:val="000000" w:themeColor="text1"/>
        </w:rPr>
        <w:t>（</w:t>
      </w:r>
      <w:r w:rsidR="003150D9" w:rsidRPr="00996668">
        <w:rPr>
          <w:rFonts w:hint="eastAsia"/>
          <w:color w:val="000000" w:themeColor="text1"/>
        </w:rPr>
        <w:t>水</w:t>
      </w:r>
      <w:r w:rsidR="00B010FA" w:rsidRPr="00996668">
        <w:rPr>
          <w:rFonts w:hint="eastAsia"/>
          <w:color w:val="000000" w:themeColor="text1"/>
        </w:rPr>
        <w:t>）、</w:t>
      </w:r>
      <w:r w:rsidR="00F155B6" w:rsidRPr="00996668">
        <w:rPr>
          <w:rFonts w:hint="eastAsia"/>
          <w:color w:val="000000" w:themeColor="text1"/>
        </w:rPr>
        <w:t>健康・</w:t>
      </w:r>
      <w:r w:rsidR="00EC76CC" w:rsidRPr="00996668">
        <w:rPr>
          <w:rFonts w:hint="eastAsia"/>
          <w:color w:val="000000" w:themeColor="text1"/>
        </w:rPr>
        <w:t>スポーツ</w:t>
      </w:r>
      <w:r w:rsidRPr="00996668">
        <w:rPr>
          <w:rFonts w:hint="eastAsia"/>
          <w:color w:val="000000" w:themeColor="text1"/>
        </w:rPr>
        <w:t>、子ども</w:t>
      </w:r>
      <w:r w:rsidR="002D7E95" w:rsidRPr="00996668">
        <w:rPr>
          <w:rFonts w:hint="eastAsia"/>
          <w:color w:val="000000" w:themeColor="text1"/>
        </w:rPr>
        <w:t>・福祉</w:t>
      </w:r>
      <w:r w:rsidR="00EC76CC" w:rsidRPr="00996668">
        <w:rPr>
          <w:rFonts w:hint="eastAsia"/>
          <w:color w:val="000000" w:themeColor="text1"/>
        </w:rPr>
        <w:t>、地域活性化、防災・防犯、</w:t>
      </w:r>
      <w:r w:rsidR="00253F01" w:rsidRPr="00996668">
        <w:rPr>
          <w:rFonts w:hint="eastAsia"/>
          <w:color w:val="000000" w:themeColor="text1"/>
        </w:rPr>
        <w:t>雇用促進</w:t>
      </w:r>
      <w:r w:rsidR="0050284C" w:rsidRPr="00996668">
        <w:rPr>
          <w:rFonts w:hint="eastAsia"/>
          <w:color w:val="000000" w:themeColor="text1"/>
        </w:rPr>
        <w:t>、</w:t>
      </w:r>
      <w:r w:rsidRPr="00996668">
        <w:rPr>
          <w:rFonts w:hint="eastAsia"/>
          <w:color w:val="000000" w:themeColor="text1"/>
        </w:rPr>
        <w:t>府政の</w:t>
      </w:r>
      <w:r w:rsidRPr="00996668">
        <w:rPr>
          <w:rFonts w:hint="eastAsia"/>
          <w:color w:val="000000" w:themeColor="text1"/>
        </w:rPr>
        <w:t>PR</w:t>
      </w:r>
      <w:r w:rsidR="00CE7198" w:rsidRPr="00996668">
        <w:rPr>
          <w:rFonts w:hint="eastAsia"/>
          <w:color w:val="000000" w:themeColor="text1"/>
        </w:rPr>
        <w:t>など</w:t>
      </w:r>
      <w:r w:rsidR="0050284C" w:rsidRPr="00996668">
        <w:rPr>
          <w:rFonts w:hint="eastAsia"/>
          <w:color w:val="000000" w:themeColor="text1"/>
        </w:rPr>
        <w:t>6</w:t>
      </w:r>
      <w:r w:rsidR="00CE7198" w:rsidRPr="00996668">
        <w:rPr>
          <w:rFonts w:hint="eastAsia"/>
          <w:color w:val="000000" w:themeColor="text1"/>
        </w:rPr>
        <w:t>分野</w:t>
      </w:r>
      <w:r w:rsidR="00CE7198" w:rsidRPr="00C75F77">
        <w:rPr>
          <w:rFonts w:hint="eastAsia"/>
          <w:color w:val="000000" w:themeColor="text1"/>
        </w:rPr>
        <w:t>にわたる</w:t>
      </w:r>
      <w:r w:rsidR="00C82101">
        <w:rPr>
          <w:rFonts w:hint="eastAsia"/>
          <w:color w:val="000000" w:themeColor="text1"/>
        </w:rPr>
        <w:t>連携と協働に関する包括連携協定を締結しました。</w:t>
      </w:r>
    </w:p>
    <w:p w14:paraId="42677D05" w14:textId="1ADD148A" w:rsidR="00B010FA" w:rsidRPr="00C75F77" w:rsidRDefault="00B010FA" w:rsidP="007D1FAE">
      <w:pPr>
        <w:ind w:firstLineChars="100" w:firstLine="235"/>
      </w:pPr>
      <w:r w:rsidRPr="00C75F77">
        <w:rPr>
          <w:rFonts w:hint="eastAsia"/>
          <w:color w:val="000000" w:themeColor="text1"/>
        </w:rPr>
        <w:t>本協定は、地方創生</w:t>
      </w:r>
      <w:r w:rsidR="001F6CF8" w:rsidRPr="00C75F77">
        <w:rPr>
          <w:rFonts w:hint="eastAsia"/>
          <w:color w:val="000000" w:themeColor="text1"/>
          <w:kern w:val="0"/>
        </w:rPr>
        <w:t>を通じて個性豊かで魅力ある地域社会の実現等</w:t>
      </w:r>
      <w:r w:rsidRPr="00C75F77">
        <w:rPr>
          <w:rFonts w:hint="eastAsia"/>
          <w:color w:val="000000" w:themeColor="text1"/>
        </w:rPr>
        <w:t>に向けた取組みが進む中、</w:t>
      </w:r>
      <w:r w:rsidR="009332D4" w:rsidRPr="00C75F77">
        <w:rPr>
          <w:color w:val="000000" w:themeColor="text1"/>
        </w:rPr>
        <w:br/>
      </w:r>
      <w:r w:rsidR="0093174D">
        <w:rPr>
          <w:rFonts w:hint="eastAsia"/>
          <w:color w:val="000000" w:themeColor="text1"/>
        </w:rPr>
        <w:t>ミズノ株式会社</w:t>
      </w:r>
      <w:r w:rsidR="003E3562" w:rsidRPr="00C75F77">
        <w:rPr>
          <w:rFonts w:hint="eastAsia"/>
          <w:color w:val="000000" w:themeColor="text1"/>
        </w:rPr>
        <w:t>と府</w:t>
      </w:r>
      <w:r w:rsidRPr="00C75F77">
        <w:rPr>
          <w:rFonts w:hint="eastAsia"/>
          <w:color w:val="000000" w:themeColor="text1"/>
        </w:rPr>
        <w:t>が連携</w:t>
      </w:r>
      <w:r w:rsidR="00CE7198" w:rsidRPr="00C75F77">
        <w:rPr>
          <w:rFonts w:hint="eastAsia"/>
          <w:color w:val="000000" w:themeColor="text1"/>
        </w:rPr>
        <w:t>・</w:t>
      </w:r>
      <w:r w:rsidR="00424AB9" w:rsidRPr="00C75F77">
        <w:rPr>
          <w:rFonts w:hint="eastAsia"/>
          <w:color w:val="000000" w:themeColor="text1"/>
        </w:rPr>
        <w:t>協働した活</w:t>
      </w:r>
      <w:r w:rsidR="00424AB9" w:rsidRPr="00C75F77">
        <w:rPr>
          <w:rFonts w:hint="eastAsia"/>
        </w:rPr>
        <w:t>動</w:t>
      </w:r>
      <w:r w:rsidRPr="00C75F77">
        <w:rPr>
          <w:rFonts w:hint="eastAsia"/>
        </w:rPr>
        <w:t>をより一層深化させることを目的</w:t>
      </w:r>
      <w:r w:rsidR="00CE7198" w:rsidRPr="00C75F77">
        <w:rPr>
          <w:rFonts w:hint="eastAsia"/>
        </w:rPr>
        <w:t>に</w:t>
      </w:r>
      <w:r w:rsidRPr="00C75F77">
        <w:rPr>
          <w:rFonts w:hint="eastAsia"/>
        </w:rPr>
        <w:t>締結するものです。</w:t>
      </w:r>
    </w:p>
    <w:p w14:paraId="1733F698" w14:textId="27FFB382" w:rsidR="00B010FA" w:rsidRPr="00DE652E" w:rsidRDefault="00040795" w:rsidP="000D080C">
      <w:pPr>
        <w:ind w:firstLineChars="100" w:firstLine="235"/>
      </w:pPr>
      <w:r>
        <w:rPr>
          <w:rFonts w:hint="eastAsia"/>
          <w:szCs w:val="24"/>
        </w:rPr>
        <w:t>ミズノ株式会社</w:t>
      </w:r>
      <w:r w:rsidR="003E3562" w:rsidRPr="00C75F77">
        <w:rPr>
          <w:rFonts w:hint="eastAsia"/>
        </w:rPr>
        <w:t>と府</w:t>
      </w:r>
      <w:r w:rsidR="00B010FA" w:rsidRPr="00C75F77">
        <w:rPr>
          <w:rFonts w:hint="eastAsia"/>
        </w:rPr>
        <w:t>は、</w:t>
      </w:r>
      <w:r w:rsidR="00070E34">
        <w:rPr>
          <w:rFonts w:hint="eastAsia"/>
        </w:rPr>
        <w:t>このたびの協定により、多くの分野において、連携・協働を促進し、地域の活性化及び府民サービスの向上を図ってまいります。</w:t>
      </w:r>
    </w:p>
    <w:p w14:paraId="3F87ED86" w14:textId="77777777" w:rsidR="003B1481" w:rsidRDefault="003B1481" w:rsidP="000D080C">
      <w:pPr>
        <w:ind w:leftChars="100" w:left="470" w:hangingChars="100" w:hanging="235"/>
      </w:pPr>
    </w:p>
    <w:p w14:paraId="05DFCCF4" w14:textId="77777777" w:rsidR="009D7EEE" w:rsidRDefault="009D7EEE" w:rsidP="000D080C">
      <w:pPr>
        <w:ind w:leftChars="100" w:left="470" w:hangingChars="100" w:hanging="235"/>
      </w:pPr>
    </w:p>
    <w:p w14:paraId="75C657DF" w14:textId="77777777" w:rsidR="009D7EEE" w:rsidRDefault="009D7EEE" w:rsidP="000D080C">
      <w:pPr>
        <w:ind w:leftChars="100" w:left="470" w:hangingChars="100" w:hanging="235"/>
      </w:pPr>
    </w:p>
    <w:p w14:paraId="5525FECC" w14:textId="77777777" w:rsidR="009D7EEE" w:rsidRDefault="009D7EEE" w:rsidP="000D080C">
      <w:pPr>
        <w:ind w:leftChars="100" w:left="470" w:hangingChars="100" w:hanging="235"/>
      </w:pPr>
    </w:p>
    <w:p w14:paraId="2DACAA75" w14:textId="77777777" w:rsidR="009D7EEE" w:rsidRDefault="009D7EEE" w:rsidP="008F025D">
      <w:pPr>
        <w:ind w:leftChars="100" w:left="470" w:hangingChars="100" w:hanging="235"/>
        <w:jc w:val="center"/>
      </w:pPr>
    </w:p>
    <w:p w14:paraId="541415E2" w14:textId="77777777" w:rsidR="009D7EEE" w:rsidRDefault="009D7EEE" w:rsidP="000D080C">
      <w:pPr>
        <w:ind w:leftChars="100" w:left="470" w:hangingChars="100" w:hanging="235"/>
      </w:pPr>
    </w:p>
    <w:p w14:paraId="21984E9A" w14:textId="77777777" w:rsidR="009D7EEE" w:rsidRDefault="009D7EEE" w:rsidP="000D080C">
      <w:pPr>
        <w:ind w:leftChars="100" w:left="470" w:hangingChars="100" w:hanging="235"/>
      </w:pPr>
    </w:p>
    <w:p w14:paraId="6B0C3911" w14:textId="77777777" w:rsidR="009D7EEE" w:rsidRDefault="009D7EEE" w:rsidP="000D080C">
      <w:pPr>
        <w:ind w:leftChars="100" w:left="470" w:hangingChars="100" w:hanging="235"/>
      </w:pPr>
    </w:p>
    <w:p w14:paraId="4EF63A2F" w14:textId="77777777" w:rsidR="009D7EEE" w:rsidRDefault="009D7EEE" w:rsidP="000D080C">
      <w:pPr>
        <w:ind w:leftChars="100" w:left="470" w:hangingChars="100" w:hanging="235"/>
      </w:pPr>
    </w:p>
    <w:p w14:paraId="57230466" w14:textId="77777777" w:rsidR="009D7EEE" w:rsidRDefault="009D7EEE" w:rsidP="000D080C">
      <w:pPr>
        <w:ind w:leftChars="100" w:left="470" w:hangingChars="100" w:hanging="235"/>
      </w:pPr>
    </w:p>
    <w:p w14:paraId="756CA966" w14:textId="77777777" w:rsidR="009D7EEE" w:rsidRDefault="009D7EEE" w:rsidP="000D080C">
      <w:pPr>
        <w:ind w:leftChars="100" w:left="470" w:hangingChars="100" w:hanging="235"/>
      </w:pPr>
    </w:p>
    <w:p w14:paraId="64ABA0EB" w14:textId="77777777" w:rsidR="009D7EEE" w:rsidRDefault="009D7EEE" w:rsidP="000D080C">
      <w:pPr>
        <w:ind w:leftChars="100" w:left="470" w:hangingChars="100" w:hanging="235"/>
      </w:pPr>
    </w:p>
    <w:p w14:paraId="274942BF" w14:textId="77777777" w:rsidR="009D7EEE" w:rsidRDefault="009D7EEE" w:rsidP="000D080C">
      <w:pPr>
        <w:ind w:leftChars="100" w:left="470" w:hangingChars="100" w:hanging="235"/>
      </w:pPr>
    </w:p>
    <w:p w14:paraId="40925807" w14:textId="77777777" w:rsidR="009D7EEE" w:rsidRDefault="009D7EEE" w:rsidP="000D080C">
      <w:pPr>
        <w:ind w:leftChars="100" w:left="470" w:hangingChars="100" w:hanging="235"/>
      </w:pPr>
    </w:p>
    <w:p w14:paraId="4947D8B0" w14:textId="77777777" w:rsidR="009D7EEE" w:rsidRDefault="009D7EEE" w:rsidP="000D080C">
      <w:pPr>
        <w:ind w:leftChars="100" w:left="470" w:hangingChars="100" w:hanging="235"/>
      </w:pPr>
    </w:p>
    <w:p w14:paraId="6450B11A" w14:textId="77777777" w:rsidR="009D7EEE" w:rsidRDefault="009D7EEE" w:rsidP="000D080C">
      <w:pPr>
        <w:ind w:leftChars="100" w:left="470" w:hangingChars="100" w:hanging="235"/>
      </w:pPr>
    </w:p>
    <w:p w14:paraId="06A71222" w14:textId="77777777" w:rsidR="009D7EEE" w:rsidRDefault="009D7EEE" w:rsidP="000D080C">
      <w:pPr>
        <w:ind w:leftChars="100" w:left="470" w:hangingChars="100" w:hanging="235"/>
      </w:pPr>
    </w:p>
    <w:p w14:paraId="0513A8B3" w14:textId="77777777" w:rsidR="009D7EEE" w:rsidRDefault="009D7EEE" w:rsidP="000D080C">
      <w:pPr>
        <w:ind w:leftChars="100" w:left="470" w:hangingChars="100" w:hanging="235"/>
      </w:pPr>
    </w:p>
    <w:p w14:paraId="5E3B82E3" w14:textId="77777777" w:rsidR="009D7EEE" w:rsidRDefault="009D7EEE" w:rsidP="000D080C">
      <w:pPr>
        <w:ind w:leftChars="100" w:left="470" w:hangingChars="100" w:hanging="235"/>
      </w:pPr>
    </w:p>
    <w:p w14:paraId="2C193095" w14:textId="77777777" w:rsidR="009D7EEE" w:rsidRDefault="009D7EEE" w:rsidP="000D080C">
      <w:pPr>
        <w:ind w:leftChars="100" w:left="470" w:hangingChars="100" w:hanging="235"/>
      </w:pPr>
    </w:p>
    <w:p w14:paraId="5D69901B" w14:textId="4B2AD70A" w:rsidR="00996668" w:rsidRDefault="00996668" w:rsidP="000D080C">
      <w:pPr>
        <w:ind w:leftChars="100" w:left="470" w:hangingChars="100" w:hanging="235"/>
      </w:pPr>
      <w:r>
        <w:br w:type="page"/>
      </w:r>
    </w:p>
    <w:p w14:paraId="45887C30" w14:textId="77777777" w:rsidR="009D7EEE" w:rsidRPr="00AA4D24" w:rsidRDefault="009D7EEE" w:rsidP="000D080C">
      <w:pPr>
        <w:ind w:leftChars="100" w:left="470" w:hangingChars="100" w:hanging="235"/>
      </w:pPr>
    </w:p>
    <w:p w14:paraId="0B7B054A" w14:textId="77777777" w:rsidR="009D7EEE" w:rsidRPr="000345E3" w:rsidRDefault="009D7EEE" w:rsidP="009D7EEE">
      <w:pPr>
        <w:widowControl/>
        <w:ind w:firstLineChars="200" w:firstLine="472"/>
        <w:jc w:val="right"/>
        <w:rPr>
          <w:color w:val="000000" w:themeColor="text1"/>
          <w:szCs w:val="24"/>
        </w:rPr>
      </w:pPr>
      <w:r w:rsidRPr="000345E3">
        <w:rPr>
          <w:rFonts w:hint="eastAsia"/>
          <w:b/>
          <w:color w:val="000000" w:themeColor="text1"/>
          <w:szCs w:val="24"/>
        </w:rPr>
        <w:t xml:space="preserve">　</w:t>
      </w:r>
      <w:r w:rsidRPr="000345E3">
        <w:rPr>
          <w:rFonts w:hint="eastAsia"/>
          <w:color w:val="000000" w:themeColor="text1"/>
          <w:szCs w:val="24"/>
        </w:rPr>
        <w:t>【別紙１】</w:t>
      </w:r>
    </w:p>
    <w:p w14:paraId="09869927" w14:textId="77777777" w:rsidR="009D7EEE" w:rsidRPr="000345E3" w:rsidRDefault="009D7EEE" w:rsidP="009D7EEE">
      <w:pPr>
        <w:rPr>
          <w:b/>
          <w:color w:val="000000" w:themeColor="text1"/>
          <w:szCs w:val="24"/>
        </w:rPr>
      </w:pPr>
    </w:p>
    <w:p w14:paraId="0BAE1DEA" w14:textId="77777777" w:rsidR="009D7EEE" w:rsidRPr="000345E3" w:rsidRDefault="009D7EEE" w:rsidP="009D7EEE">
      <w:pPr>
        <w:rPr>
          <w:b/>
          <w:color w:val="000000" w:themeColor="text1"/>
          <w:szCs w:val="24"/>
        </w:rPr>
      </w:pPr>
    </w:p>
    <w:p w14:paraId="31BE4056" w14:textId="7BC3C1A9" w:rsidR="009D7EEE" w:rsidRPr="000345E3" w:rsidRDefault="00040795" w:rsidP="009D7EEE">
      <w:pPr>
        <w:jc w:val="center"/>
        <w:rPr>
          <w:b/>
          <w:color w:val="000000" w:themeColor="text1"/>
          <w:szCs w:val="24"/>
        </w:rPr>
      </w:pPr>
      <w:r>
        <w:rPr>
          <w:rFonts w:hint="eastAsia"/>
          <w:b/>
          <w:color w:val="000000" w:themeColor="text1"/>
          <w:szCs w:val="24"/>
        </w:rPr>
        <w:t>ミズノ株式会社</w:t>
      </w:r>
      <w:r w:rsidR="009D7EEE" w:rsidRPr="000345E3">
        <w:rPr>
          <w:rFonts w:hint="eastAsia"/>
          <w:b/>
          <w:color w:val="000000" w:themeColor="text1"/>
          <w:szCs w:val="24"/>
        </w:rPr>
        <w:t>と府の連携による今後の主な取組み</w:t>
      </w:r>
    </w:p>
    <w:p w14:paraId="6AB6E66A" w14:textId="77777777" w:rsidR="009D7EEE" w:rsidRDefault="009D7EEE" w:rsidP="009D7EEE">
      <w:pPr>
        <w:spacing w:line="300" w:lineRule="exact"/>
        <w:ind w:leftChars="400" w:left="940" w:firstLineChars="100" w:firstLine="235"/>
        <w:rPr>
          <w:color w:val="000000" w:themeColor="text1"/>
          <w:szCs w:val="24"/>
        </w:rPr>
      </w:pPr>
    </w:p>
    <w:p w14:paraId="10872C43" w14:textId="77777777" w:rsidR="009D7EEE" w:rsidRDefault="009D7EEE" w:rsidP="001043D1">
      <w:pPr>
        <w:rPr>
          <w:b/>
          <w:color w:val="000000" w:themeColor="text1"/>
          <w:szCs w:val="24"/>
        </w:rPr>
      </w:pPr>
    </w:p>
    <w:p w14:paraId="1A45C5AB" w14:textId="44CC0EB5" w:rsidR="00040795" w:rsidRPr="008A5AD6" w:rsidRDefault="008A5AD6" w:rsidP="008A5AD6">
      <w:pPr>
        <w:pStyle w:val="a5"/>
        <w:numPr>
          <w:ilvl w:val="0"/>
          <w:numId w:val="4"/>
        </w:numPr>
        <w:spacing w:line="320" w:lineRule="exact"/>
        <w:ind w:leftChars="0"/>
        <w:rPr>
          <w:b/>
          <w:color w:val="000000" w:themeColor="text1"/>
          <w:szCs w:val="24"/>
        </w:rPr>
      </w:pPr>
      <w:r w:rsidRPr="008A5AD6">
        <w:rPr>
          <w:b/>
          <w:color w:val="000000" w:themeColor="text1"/>
          <w:szCs w:val="24"/>
        </w:rPr>
        <w:t>Well-Being OSAKA Lab</w:t>
      </w:r>
      <w:r>
        <w:rPr>
          <w:rFonts w:hint="eastAsia"/>
          <w:b/>
          <w:color w:val="000000" w:themeColor="text1"/>
          <w:szCs w:val="24"/>
        </w:rPr>
        <w:t>への参画を通じた、</w:t>
      </w:r>
      <w:r w:rsidR="0059588C">
        <w:rPr>
          <w:rFonts w:hint="eastAsia"/>
          <w:b/>
          <w:color w:val="000000" w:themeColor="text1"/>
          <w:szCs w:val="24"/>
        </w:rPr>
        <w:t>働き方改革や健康経営</w:t>
      </w:r>
      <w:r>
        <w:rPr>
          <w:rFonts w:hint="eastAsia"/>
          <w:b/>
          <w:color w:val="000000" w:themeColor="text1"/>
          <w:szCs w:val="24"/>
        </w:rPr>
        <w:t>の取組みの推進</w:t>
      </w:r>
      <w:r>
        <w:rPr>
          <w:b/>
          <w:color w:val="000000" w:themeColor="text1"/>
          <w:szCs w:val="24"/>
        </w:rPr>
        <w:br/>
      </w:r>
      <w:r>
        <w:rPr>
          <w:rFonts w:hint="eastAsia"/>
          <w:b/>
          <w:color w:val="000000" w:themeColor="text1"/>
          <w:szCs w:val="24"/>
        </w:rPr>
        <w:t>（</w:t>
      </w:r>
      <w:r w:rsidR="00961130" w:rsidRPr="008A5AD6">
        <w:rPr>
          <w:rFonts w:hint="eastAsia"/>
          <w:b/>
          <w:color w:val="000000" w:themeColor="text1"/>
          <w:szCs w:val="24"/>
        </w:rPr>
        <w:t>該当分野：</w:t>
      </w:r>
      <w:r w:rsidR="000B63E3" w:rsidRPr="008A5AD6">
        <w:rPr>
          <w:rFonts w:hint="eastAsia"/>
          <w:b/>
          <w:color w:val="000000" w:themeColor="text1"/>
          <w:szCs w:val="24"/>
        </w:rPr>
        <w:t>①</w:t>
      </w:r>
      <w:r w:rsidR="00961130" w:rsidRPr="008A5AD6">
        <w:rPr>
          <w:rFonts w:hint="eastAsia"/>
          <w:b/>
          <w:color w:val="000000" w:themeColor="text1"/>
          <w:szCs w:val="24"/>
        </w:rPr>
        <w:t>健康</w:t>
      </w:r>
      <w:r w:rsidR="000B63E3" w:rsidRPr="008A5AD6">
        <w:rPr>
          <w:rFonts w:hint="eastAsia"/>
          <w:b/>
          <w:color w:val="000000" w:themeColor="text1"/>
          <w:szCs w:val="24"/>
        </w:rPr>
        <w:t>・スポーツ</w:t>
      </w:r>
      <w:r w:rsidR="00040795" w:rsidRPr="008A5AD6">
        <w:rPr>
          <w:rFonts w:hint="eastAsia"/>
          <w:b/>
          <w:color w:val="000000" w:themeColor="text1"/>
          <w:szCs w:val="24"/>
        </w:rPr>
        <w:t>）</w:t>
      </w:r>
    </w:p>
    <w:p w14:paraId="14FC1F22" w14:textId="77777777" w:rsidR="00D93C28" w:rsidRDefault="007D7103" w:rsidP="007D7103">
      <w:pPr>
        <w:ind w:left="735"/>
        <w:rPr>
          <w:rFonts w:ascii="MS UI Gothic" w:hAnsi="MS UI Gothic"/>
          <w:color w:val="000000" w:themeColor="text1"/>
          <w:sz w:val="21"/>
          <w:szCs w:val="21"/>
        </w:rPr>
      </w:pPr>
      <w:r w:rsidRPr="007D7103">
        <w:rPr>
          <w:rFonts w:ascii="MS UI Gothic" w:hAnsi="MS UI Gothic" w:hint="eastAsia"/>
          <w:color w:val="000000" w:themeColor="text1"/>
          <w:sz w:val="21"/>
          <w:szCs w:val="21"/>
        </w:rPr>
        <w:t>府と企業・大学等が連携して設立したWell</w:t>
      </w:r>
      <w:r>
        <w:rPr>
          <w:rFonts w:ascii="MS UI Gothic" w:hAnsi="MS UI Gothic" w:hint="eastAsia"/>
          <w:color w:val="000000" w:themeColor="text1"/>
          <w:sz w:val="21"/>
          <w:szCs w:val="21"/>
        </w:rPr>
        <w:t>-</w:t>
      </w:r>
      <w:r w:rsidRPr="007D7103">
        <w:rPr>
          <w:rFonts w:ascii="MS UI Gothic" w:hAnsi="MS UI Gothic" w:hint="eastAsia"/>
          <w:color w:val="000000" w:themeColor="text1"/>
          <w:sz w:val="21"/>
          <w:szCs w:val="21"/>
        </w:rPr>
        <w:t>Being OSAKA Labに参画し、</w:t>
      </w:r>
      <w:r w:rsidR="0002548F">
        <w:rPr>
          <w:rFonts w:ascii="MS UI Gothic" w:hAnsi="MS UI Gothic" w:hint="eastAsia"/>
          <w:color w:val="000000" w:themeColor="text1"/>
          <w:sz w:val="21"/>
          <w:szCs w:val="21"/>
        </w:rPr>
        <w:t>自社が有するスポーツに関する</w:t>
      </w:r>
    </w:p>
    <w:p w14:paraId="01BCFC21" w14:textId="7891BB45" w:rsidR="00040795" w:rsidRDefault="0002548F" w:rsidP="007D7103">
      <w:pPr>
        <w:ind w:left="735"/>
        <w:rPr>
          <w:rFonts w:ascii="MS UI Gothic" w:hAnsi="MS UI Gothic"/>
          <w:color w:val="000000" w:themeColor="text1"/>
          <w:sz w:val="21"/>
          <w:szCs w:val="21"/>
        </w:rPr>
      </w:pPr>
      <w:r>
        <w:rPr>
          <w:rFonts w:ascii="MS UI Gothic" w:hAnsi="MS UI Gothic" w:hint="eastAsia"/>
          <w:color w:val="000000" w:themeColor="text1"/>
          <w:sz w:val="21"/>
          <w:szCs w:val="21"/>
        </w:rPr>
        <w:t>ノウハウを</w:t>
      </w:r>
      <w:r w:rsidR="0059588C">
        <w:rPr>
          <w:rFonts w:ascii="MS UI Gothic" w:hAnsi="MS UI Gothic" w:hint="eastAsia"/>
          <w:color w:val="000000" w:themeColor="text1"/>
          <w:sz w:val="21"/>
          <w:szCs w:val="21"/>
        </w:rPr>
        <w:t>活</w:t>
      </w:r>
      <w:r>
        <w:rPr>
          <w:rFonts w:ascii="MS UI Gothic" w:hAnsi="MS UI Gothic" w:hint="eastAsia"/>
          <w:color w:val="000000" w:themeColor="text1"/>
          <w:sz w:val="21"/>
          <w:szCs w:val="21"/>
        </w:rPr>
        <w:t>かしたイベントや講演等を通じ、</w:t>
      </w:r>
      <w:r w:rsidR="007D7103" w:rsidRPr="007D7103">
        <w:rPr>
          <w:rFonts w:ascii="MS UI Gothic" w:hAnsi="MS UI Gothic" w:hint="eastAsia"/>
          <w:color w:val="000000" w:themeColor="text1"/>
          <w:sz w:val="21"/>
          <w:szCs w:val="21"/>
        </w:rPr>
        <w:t>働き方改革や健康経営の取組みを推進します</w:t>
      </w:r>
    </w:p>
    <w:p w14:paraId="5EB7056F" w14:textId="63306916" w:rsidR="001043D1" w:rsidRDefault="001043D1" w:rsidP="00040795">
      <w:pPr>
        <w:ind w:left="735"/>
        <w:rPr>
          <w:rFonts w:ascii="MS UI Gothic" w:hAnsi="MS UI Gothic"/>
          <w:color w:val="000000" w:themeColor="text1"/>
          <w:sz w:val="21"/>
          <w:szCs w:val="21"/>
        </w:rPr>
      </w:pPr>
    </w:p>
    <w:p w14:paraId="4B68BB0B" w14:textId="77777777" w:rsidR="00FD1801" w:rsidRDefault="00FD1801" w:rsidP="00FD1801">
      <w:pPr>
        <w:rPr>
          <w:b/>
          <w:color w:val="000000" w:themeColor="text1"/>
          <w:szCs w:val="24"/>
        </w:rPr>
      </w:pPr>
    </w:p>
    <w:p w14:paraId="0BDC61BA" w14:textId="1BF375EF" w:rsidR="00FD1801" w:rsidRPr="008A5AD6" w:rsidRDefault="00FD1801" w:rsidP="00FD1801">
      <w:pPr>
        <w:pStyle w:val="a5"/>
        <w:numPr>
          <w:ilvl w:val="0"/>
          <w:numId w:val="4"/>
        </w:numPr>
        <w:spacing w:line="320" w:lineRule="exact"/>
        <w:ind w:leftChars="0"/>
        <w:rPr>
          <w:b/>
          <w:color w:val="000000" w:themeColor="text1"/>
          <w:szCs w:val="24"/>
        </w:rPr>
      </w:pPr>
      <w:r>
        <w:rPr>
          <w:rFonts w:hint="eastAsia"/>
          <w:b/>
          <w:color w:val="000000" w:themeColor="text1"/>
          <w:szCs w:val="24"/>
        </w:rPr>
        <w:t>スポーツの取組みを通じた地域活性化の推進</w:t>
      </w:r>
      <w:r>
        <w:rPr>
          <w:b/>
          <w:color w:val="000000" w:themeColor="text1"/>
          <w:szCs w:val="24"/>
        </w:rPr>
        <w:br/>
      </w:r>
      <w:r>
        <w:rPr>
          <w:rFonts w:hint="eastAsia"/>
          <w:b/>
          <w:color w:val="000000" w:themeColor="text1"/>
          <w:szCs w:val="24"/>
        </w:rPr>
        <w:t>（</w:t>
      </w:r>
      <w:r w:rsidRPr="008A5AD6">
        <w:rPr>
          <w:rFonts w:hint="eastAsia"/>
          <w:b/>
          <w:color w:val="000000" w:themeColor="text1"/>
          <w:szCs w:val="24"/>
        </w:rPr>
        <w:t>該当分野：①健康・スポーツ</w:t>
      </w:r>
      <w:r>
        <w:rPr>
          <w:rFonts w:hint="eastAsia"/>
          <w:b/>
          <w:color w:val="000000" w:themeColor="text1"/>
          <w:szCs w:val="24"/>
        </w:rPr>
        <w:t>、</w:t>
      </w:r>
      <w:r w:rsidR="00574491">
        <w:rPr>
          <w:rFonts w:hint="eastAsia"/>
          <w:b/>
          <w:color w:val="000000" w:themeColor="text1"/>
          <w:szCs w:val="24"/>
        </w:rPr>
        <w:t>②子ども・福祉、</w:t>
      </w:r>
      <w:r>
        <w:rPr>
          <w:rFonts w:hint="eastAsia"/>
          <w:b/>
          <w:color w:val="000000" w:themeColor="text1"/>
          <w:szCs w:val="24"/>
        </w:rPr>
        <w:t>③地域活性化</w:t>
      </w:r>
      <w:r w:rsidRPr="008A5AD6">
        <w:rPr>
          <w:rFonts w:hint="eastAsia"/>
          <w:b/>
          <w:color w:val="000000" w:themeColor="text1"/>
          <w:szCs w:val="24"/>
        </w:rPr>
        <w:t>）</w:t>
      </w:r>
    </w:p>
    <w:p w14:paraId="61432E08" w14:textId="3963D050" w:rsidR="00FD1801" w:rsidRDefault="00F00386" w:rsidP="0059588C">
      <w:pPr>
        <w:ind w:left="735"/>
        <w:rPr>
          <w:rFonts w:ascii="MS UI Gothic" w:hAnsi="MS UI Gothic"/>
          <w:color w:val="000000" w:themeColor="text1"/>
          <w:sz w:val="21"/>
          <w:szCs w:val="21"/>
        </w:rPr>
      </w:pPr>
      <w:r>
        <w:rPr>
          <w:rFonts w:ascii="MS UI Gothic" w:hAnsi="MS UI Gothic" w:hint="eastAsia"/>
          <w:color w:val="000000" w:themeColor="text1"/>
          <w:sz w:val="21"/>
          <w:szCs w:val="21"/>
        </w:rPr>
        <w:t>大阪マラソンや</w:t>
      </w:r>
      <w:r w:rsidR="0059588C">
        <w:rPr>
          <w:rFonts w:ascii="MS UI Gothic" w:hAnsi="MS UI Gothic" w:hint="eastAsia"/>
          <w:color w:val="000000" w:themeColor="text1"/>
          <w:sz w:val="21"/>
          <w:szCs w:val="21"/>
        </w:rPr>
        <w:t>府が主催する</w:t>
      </w:r>
      <w:r w:rsidR="00574491">
        <w:rPr>
          <w:rFonts w:ascii="MS UI Gothic" w:hAnsi="MS UI Gothic" w:hint="eastAsia"/>
          <w:color w:val="000000" w:themeColor="text1"/>
          <w:sz w:val="21"/>
          <w:szCs w:val="21"/>
        </w:rPr>
        <w:t>府民向け体力測定会</w:t>
      </w:r>
      <w:r>
        <w:rPr>
          <w:rFonts w:ascii="MS UI Gothic" w:hAnsi="MS UI Gothic" w:hint="eastAsia"/>
          <w:color w:val="000000" w:themeColor="text1"/>
          <w:sz w:val="21"/>
          <w:szCs w:val="21"/>
        </w:rPr>
        <w:t>、</w:t>
      </w:r>
      <w:r w:rsidR="00574491">
        <w:rPr>
          <w:rFonts w:ascii="MS UI Gothic" w:hAnsi="MS UI Gothic" w:hint="eastAsia"/>
          <w:color w:val="000000" w:themeColor="text1"/>
          <w:sz w:val="21"/>
          <w:szCs w:val="21"/>
        </w:rPr>
        <w:t>子ども向けスポーツ体験などのイ</w:t>
      </w:r>
      <w:r w:rsidR="00342C9B">
        <w:rPr>
          <w:rFonts w:ascii="MS UI Gothic" w:hAnsi="MS UI Gothic" w:hint="eastAsia"/>
          <w:color w:val="000000" w:themeColor="text1"/>
          <w:sz w:val="21"/>
          <w:szCs w:val="21"/>
        </w:rPr>
        <w:t>ベント</w:t>
      </w:r>
      <w:r w:rsidR="00336ED4">
        <w:rPr>
          <w:rFonts w:ascii="MS UI Gothic" w:hAnsi="MS UI Gothic" w:hint="eastAsia"/>
          <w:color w:val="000000" w:themeColor="text1"/>
          <w:sz w:val="21"/>
          <w:szCs w:val="21"/>
        </w:rPr>
        <w:t>に協力し</w:t>
      </w:r>
      <w:r w:rsidR="00342C9B">
        <w:rPr>
          <w:rFonts w:ascii="MS UI Gothic" w:hAnsi="MS UI Gothic" w:hint="eastAsia"/>
          <w:color w:val="000000" w:themeColor="text1"/>
          <w:sz w:val="21"/>
          <w:szCs w:val="21"/>
        </w:rPr>
        <w:t>、</w:t>
      </w:r>
      <w:r w:rsidR="00336ED4">
        <w:rPr>
          <w:rFonts w:ascii="MS UI Gothic" w:hAnsi="MS UI Gothic" w:hint="eastAsia"/>
          <w:color w:val="000000" w:themeColor="text1"/>
          <w:sz w:val="21"/>
          <w:szCs w:val="21"/>
        </w:rPr>
        <w:t>スポーツの取組みを通じた</w:t>
      </w:r>
      <w:r w:rsidR="009976DC">
        <w:rPr>
          <w:rFonts w:ascii="MS UI Gothic" w:hAnsi="MS UI Gothic" w:hint="eastAsia"/>
          <w:color w:val="000000" w:themeColor="text1"/>
          <w:sz w:val="21"/>
          <w:szCs w:val="21"/>
        </w:rPr>
        <w:t>地域活性化に貢献しています</w:t>
      </w:r>
    </w:p>
    <w:p w14:paraId="533C4D27" w14:textId="1106B5EB" w:rsidR="00FD1801" w:rsidRDefault="00574491" w:rsidP="00040795">
      <w:pPr>
        <w:ind w:left="735"/>
        <w:rPr>
          <w:rFonts w:ascii="MS UI Gothic" w:hAnsi="MS UI Gothic"/>
          <w:color w:val="000000" w:themeColor="text1"/>
          <w:sz w:val="21"/>
          <w:szCs w:val="21"/>
        </w:rPr>
      </w:pPr>
      <w:r>
        <w:rPr>
          <w:rFonts w:ascii="MS UI Gothic" w:hAnsi="MS UI Gothic" w:hint="eastAsia"/>
          <w:color w:val="000000" w:themeColor="text1"/>
          <w:sz w:val="21"/>
          <w:szCs w:val="21"/>
        </w:rPr>
        <w:t>＜</w:t>
      </w:r>
      <w:r w:rsidR="007B2933">
        <w:rPr>
          <w:rFonts w:ascii="MS UI Gothic" w:hAnsi="MS UI Gothic" w:hint="eastAsia"/>
          <w:color w:val="000000" w:themeColor="text1"/>
          <w:sz w:val="21"/>
          <w:szCs w:val="21"/>
        </w:rPr>
        <w:t>取組みの詳細</w:t>
      </w:r>
      <w:r w:rsidR="00F00386">
        <w:rPr>
          <w:rFonts w:ascii="MS UI Gothic" w:hAnsi="MS UI Gothic" w:hint="eastAsia"/>
          <w:color w:val="000000" w:themeColor="text1"/>
          <w:sz w:val="21"/>
          <w:szCs w:val="21"/>
        </w:rPr>
        <w:t>（実績）</w:t>
      </w:r>
      <w:r>
        <w:rPr>
          <w:rFonts w:ascii="MS UI Gothic" w:hAnsi="MS UI Gothic" w:hint="eastAsia"/>
          <w:color w:val="000000" w:themeColor="text1"/>
          <w:sz w:val="21"/>
          <w:szCs w:val="21"/>
        </w:rPr>
        <w:t>＞</w:t>
      </w:r>
    </w:p>
    <w:p w14:paraId="76F1DEF4" w14:textId="7BC9B862" w:rsidR="00F00386" w:rsidRDefault="00336ED4" w:rsidP="005B3BD2">
      <w:pPr>
        <w:ind w:leftChars="400" w:left="1043" w:hangingChars="50" w:hanging="103"/>
        <w:rPr>
          <w:rFonts w:ascii="MS UI Gothic" w:hAnsi="MS UI Gothic"/>
          <w:color w:val="000000" w:themeColor="text1"/>
          <w:sz w:val="21"/>
          <w:szCs w:val="21"/>
        </w:rPr>
      </w:pPr>
      <w:r>
        <w:rPr>
          <w:rFonts w:ascii="MS UI Gothic" w:hAnsi="MS UI Gothic" w:hint="eastAsia"/>
          <w:color w:val="000000" w:themeColor="text1"/>
          <w:sz w:val="21"/>
          <w:szCs w:val="21"/>
        </w:rPr>
        <w:t>・</w:t>
      </w:r>
      <w:r w:rsidR="00574491">
        <w:rPr>
          <w:rFonts w:ascii="MS UI Gothic" w:hAnsi="MS UI Gothic" w:hint="eastAsia"/>
          <w:color w:val="000000" w:themeColor="text1"/>
          <w:sz w:val="21"/>
          <w:szCs w:val="21"/>
        </w:rPr>
        <w:t>大阪マラソンへの協力（平成</w:t>
      </w:r>
      <w:r w:rsidR="00EF76E3">
        <w:rPr>
          <w:rFonts w:ascii="MS UI Gothic" w:hAnsi="MS UI Gothic" w:hint="eastAsia"/>
          <w:color w:val="000000" w:themeColor="text1"/>
          <w:sz w:val="21"/>
          <w:szCs w:val="21"/>
        </w:rPr>
        <w:t>23</w:t>
      </w:r>
      <w:r w:rsidR="00574491">
        <w:rPr>
          <w:rFonts w:ascii="MS UI Gothic" w:hAnsi="MS UI Gothic" w:hint="eastAsia"/>
          <w:color w:val="000000" w:themeColor="text1"/>
          <w:sz w:val="21"/>
          <w:szCs w:val="21"/>
        </w:rPr>
        <w:t>年</w:t>
      </w:r>
      <w:r w:rsidR="00D45470">
        <w:rPr>
          <w:rFonts w:ascii="MS UI Gothic" w:hAnsi="MS UI Gothic" w:hint="eastAsia"/>
          <w:color w:val="000000" w:themeColor="text1"/>
          <w:sz w:val="21"/>
          <w:szCs w:val="21"/>
        </w:rPr>
        <w:t>度</w:t>
      </w:r>
      <w:r w:rsidR="00574491">
        <w:rPr>
          <w:rFonts w:ascii="MS UI Gothic" w:hAnsi="MS UI Gothic" w:hint="eastAsia"/>
          <w:color w:val="000000" w:themeColor="text1"/>
          <w:sz w:val="21"/>
          <w:szCs w:val="21"/>
        </w:rPr>
        <w:t>～</w:t>
      </w:r>
      <w:r w:rsidR="00BE28EE">
        <w:rPr>
          <w:rFonts w:ascii="MS UI Gothic" w:hAnsi="MS UI Gothic" w:hint="eastAsia"/>
          <w:color w:val="000000" w:themeColor="text1"/>
          <w:sz w:val="21"/>
          <w:szCs w:val="21"/>
        </w:rPr>
        <w:t>平成30年度</w:t>
      </w:r>
      <w:r w:rsidR="00574491">
        <w:rPr>
          <w:rFonts w:ascii="MS UI Gothic" w:hAnsi="MS UI Gothic" w:hint="eastAsia"/>
          <w:color w:val="000000" w:themeColor="text1"/>
          <w:sz w:val="21"/>
          <w:szCs w:val="21"/>
        </w:rPr>
        <w:t>）</w:t>
      </w:r>
      <w:r w:rsidR="005B3BD2">
        <w:rPr>
          <w:rFonts w:ascii="MS UI Gothic" w:hAnsi="MS UI Gothic" w:hint="eastAsia"/>
          <w:color w:val="000000" w:themeColor="text1"/>
          <w:sz w:val="21"/>
          <w:szCs w:val="21"/>
        </w:rPr>
        <w:t xml:space="preserve">　</w:t>
      </w:r>
      <w:r w:rsidR="005B3BD2">
        <w:rPr>
          <w:rFonts w:ascii="MS UI Gothic" w:hAnsi="MS UI Gothic"/>
          <w:color w:val="000000" w:themeColor="text1"/>
          <w:sz w:val="21"/>
          <w:szCs w:val="21"/>
        </w:rPr>
        <w:br/>
      </w:r>
      <w:r w:rsidR="00574491">
        <w:rPr>
          <w:rFonts w:ascii="MS UI Gothic" w:hAnsi="MS UI Gothic" w:hint="eastAsia"/>
          <w:color w:val="000000" w:themeColor="text1"/>
          <w:sz w:val="21"/>
          <w:szCs w:val="21"/>
        </w:rPr>
        <w:t>オフィシャルスポンサーとして、</w:t>
      </w:r>
      <w:r w:rsidR="00AA4D24">
        <w:rPr>
          <w:rFonts w:ascii="MS UI Gothic" w:hAnsi="MS UI Gothic" w:hint="eastAsia"/>
          <w:color w:val="000000" w:themeColor="text1"/>
          <w:sz w:val="21"/>
          <w:szCs w:val="21"/>
        </w:rPr>
        <w:t>イベントへの協賛や</w:t>
      </w:r>
      <w:r w:rsidR="00F00386">
        <w:rPr>
          <w:rFonts w:ascii="MS UI Gothic" w:hAnsi="MS UI Gothic" w:hint="eastAsia"/>
          <w:color w:val="000000" w:themeColor="text1"/>
          <w:sz w:val="21"/>
          <w:szCs w:val="21"/>
        </w:rPr>
        <w:t>ラ</w:t>
      </w:r>
      <w:r w:rsidR="009A63E3">
        <w:rPr>
          <w:rFonts w:ascii="MS UI Gothic" w:hAnsi="MS UI Gothic" w:hint="eastAsia"/>
          <w:color w:val="000000" w:themeColor="text1"/>
          <w:sz w:val="21"/>
          <w:szCs w:val="21"/>
        </w:rPr>
        <w:t>ンニング講習会</w:t>
      </w:r>
      <w:r w:rsidR="00AA4D24">
        <w:rPr>
          <w:rFonts w:ascii="MS UI Gothic" w:hAnsi="MS UI Gothic" w:hint="eastAsia"/>
          <w:color w:val="000000" w:themeColor="text1"/>
          <w:sz w:val="21"/>
          <w:szCs w:val="21"/>
        </w:rPr>
        <w:t>の</w:t>
      </w:r>
      <w:r w:rsidR="009A63E3">
        <w:rPr>
          <w:rFonts w:ascii="MS UI Gothic" w:hAnsi="MS UI Gothic" w:hint="eastAsia"/>
          <w:color w:val="000000" w:themeColor="text1"/>
          <w:sz w:val="21"/>
          <w:szCs w:val="21"/>
        </w:rPr>
        <w:t>開催</w:t>
      </w:r>
      <w:r w:rsidR="00AA4D24">
        <w:rPr>
          <w:rFonts w:ascii="MS UI Gothic" w:hAnsi="MS UI Gothic" w:hint="eastAsia"/>
          <w:color w:val="000000" w:themeColor="text1"/>
          <w:sz w:val="21"/>
          <w:szCs w:val="21"/>
        </w:rPr>
        <w:t>、社員によるボランティア活動等を</w:t>
      </w:r>
    </w:p>
    <w:p w14:paraId="6F93C72D" w14:textId="3E5809B8" w:rsidR="00574491" w:rsidRDefault="00AA4D24" w:rsidP="005B3BD2">
      <w:pPr>
        <w:ind w:firstLineChars="500" w:firstLine="1025"/>
        <w:rPr>
          <w:rFonts w:ascii="MS UI Gothic" w:hAnsi="MS UI Gothic"/>
          <w:color w:val="000000" w:themeColor="text1"/>
          <w:sz w:val="21"/>
          <w:szCs w:val="21"/>
        </w:rPr>
      </w:pPr>
      <w:r>
        <w:rPr>
          <w:rFonts w:ascii="MS UI Gothic" w:hAnsi="MS UI Gothic" w:hint="eastAsia"/>
          <w:color w:val="000000" w:themeColor="text1"/>
          <w:sz w:val="21"/>
          <w:szCs w:val="21"/>
        </w:rPr>
        <w:t>通じ</w:t>
      </w:r>
      <w:r w:rsidR="009A63E3">
        <w:rPr>
          <w:rFonts w:ascii="MS UI Gothic" w:hAnsi="MS UI Gothic" w:hint="eastAsia"/>
          <w:color w:val="000000" w:themeColor="text1"/>
          <w:sz w:val="21"/>
          <w:szCs w:val="21"/>
        </w:rPr>
        <w:t>、</w:t>
      </w:r>
      <w:r w:rsidR="005B3BD2">
        <w:rPr>
          <w:rFonts w:ascii="MS UI Gothic" w:hAnsi="MS UI Gothic" w:hint="eastAsia"/>
          <w:color w:val="000000" w:themeColor="text1"/>
          <w:sz w:val="21"/>
          <w:szCs w:val="21"/>
        </w:rPr>
        <w:t>大会運営者・</w:t>
      </w:r>
      <w:r>
        <w:rPr>
          <w:rFonts w:ascii="MS UI Gothic" w:hAnsi="MS UI Gothic" w:hint="eastAsia"/>
          <w:color w:val="000000" w:themeColor="text1"/>
          <w:sz w:val="21"/>
          <w:szCs w:val="21"/>
        </w:rPr>
        <w:t>参加ランナーを包括的にサポート</w:t>
      </w:r>
    </w:p>
    <w:p w14:paraId="52617E05" w14:textId="0B6ECF40" w:rsidR="00E15566" w:rsidRDefault="00E15566" w:rsidP="00040795">
      <w:pPr>
        <w:ind w:left="735"/>
        <w:rPr>
          <w:rFonts w:ascii="MS UI Gothic" w:hAnsi="MS UI Gothic"/>
          <w:color w:val="000000" w:themeColor="text1"/>
          <w:sz w:val="21"/>
          <w:szCs w:val="21"/>
        </w:rPr>
      </w:pPr>
    </w:p>
    <w:p w14:paraId="35119122" w14:textId="77777777" w:rsidR="00574491" w:rsidRDefault="00574491" w:rsidP="00040795">
      <w:pPr>
        <w:ind w:left="735"/>
        <w:rPr>
          <w:rFonts w:ascii="MS UI Gothic" w:hAnsi="MS UI Gothic"/>
          <w:color w:val="000000" w:themeColor="text1"/>
          <w:sz w:val="21"/>
          <w:szCs w:val="21"/>
        </w:rPr>
      </w:pPr>
    </w:p>
    <w:p w14:paraId="7ADDCE76" w14:textId="2494135B" w:rsidR="008A5AD6" w:rsidRPr="008A5AD6" w:rsidRDefault="00AF2D2F" w:rsidP="008A5AD6">
      <w:pPr>
        <w:pStyle w:val="a5"/>
        <w:numPr>
          <w:ilvl w:val="0"/>
          <w:numId w:val="4"/>
        </w:numPr>
        <w:spacing w:line="320" w:lineRule="exact"/>
        <w:ind w:leftChars="0"/>
        <w:rPr>
          <w:b/>
          <w:color w:val="000000" w:themeColor="text1"/>
          <w:szCs w:val="24"/>
        </w:rPr>
      </w:pPr>
      <w:r>
        <w:rPr>
          <w:rFonts w:hint="eastAsia"/>
          <w:b/>
          <w:color w:val="000000" w:themeColor="text1"/>
          <w:szCs w:val="24"/>
        </w:rPr>
        <w:t>スポーツの取組みを通じた</w:t>
      </w:r>
      <w:r w:rsidR="008A5AD6" w:rsidRPr="008A5AD6">
        <w:rPr>
          <w:rFonts w:hint="eastAsia"/>
          <w:b/>
          <w:color w:val="000000" w:themeColor="text1"/>
          <w:szCs w:val="24"/>
        </w:rPr>
        <w:t>子どもたちの体験機会</w:t>
      </w:r>
      <w:r w:rsidR="0059588C">
        <w:rPr>
          <w:rFonts w:hint="eastAsia"/>
          <w:b/>
          <w:color w:val="000000" w:themeColor="text1"/>
          <w:szCs w:val="24"/>
        </w:rPr>
        <w:t>の</w:t>
      </w:r>
      <w:r w:rsidR="008A5AD6" w:rsidRPr="008A5AD6">
        <w:rPr>
          <w:rFonts w:hint="eastAsia"/>
          <w:b/>
          <w:color w:val="000000" w:themeColor="text1"/>
          <w:szCs w:val="24"/>
        </w:rPr>
        <w:t>創出</w:t>
      </w:r>
      <w:r w:rsidR="008A5AD6">
        <w:rPr>
          <w:b/>
          <w:color w:val="000000" w:themeColor="text1"/>
          <w:szCs w:val="24"/>
        </w:rPr>
        <w:br/>
      </w:r>
      <w:r w:rsidR="008A5AD6">
        <w:rPr>
          <w:rFonts w:hint="eastAsia"/>
          <w:b/>
          <w:color w:val="000000" w:themeColor="text1"/>
          <w:szCs w:val="24"/>
        </w:rPr>
        <w:t>（</w:t>
      </w:r>
      <w:r w:rsidR="008A5AD6" w:rsidRPr="008A5AD6">
        <w:rPr>
          <w:rFonts w:hint="eastAsia"/>
          <w:b/>
          <w:color w:val="000000" w:themeColor="text1"/>
          <w:szCs w:val="24"/>
        </w:rPr>
        <w:t>該当分野：</w:t>
      </w:r>
      <w:r w:rsidR="008A5AD6">
        <w:rPr>
          <w:rFonts w:hint="eastAsia"/>
          <w:b/>
          <w:color w:val="000000" w:themeColor="text1"/>
          <w:szCs w:val="24"/>
        </w:rPr>
        <w:t>②子ども・福祉</w:t>
      </w:r>
      <w:r w:rsidR="008A5AD6" w:rsidRPr="008A5AD6">
        <w:rPr>
          <w:rFonts w:hint="eastAsia"/>
          <w:b/>
          <w:color w:val="000000" w:themeColor="text1"/>
          <w:szCs w:val="24"/>
        </w:rPr>
        <w:t>）</w:t>
      </w:r>
    </w:p>
    <w:p w14:paraId="020783AB" w14:textId="58A03A9C" w:rsidR="008A5AD6" w:rsidRDefault="00AA58D7" w:rsidP="00AA58D7">
      <w:pPr>
        <w:ind w:left="735"/>
        <w:rPr>
          <w:rFonts w:ascii="MS UI Gothic" w:hAnsi="MS UI Gothic"/>
          <w:color w:val="000000" w:themeColor="text1"/>
          <w:sz w:val="21"/>
          <w:szCs w:val="21"/>
        </w:rPr>
      </w:pPr>
      <w:r w:rsidRPr="00AA58D7">
        <w:rPr>
          <w:rFonts w:ascii="MS UI Gothic" w:hAnsi="MS UI Gothic" w:hint="eastAsia"/>
          <w:color w:val="000000" w:themeColor="text1"/>
          <w:sz w:val="21"/>
          <w:szCs w:val="21"/>
        </w:rPr>
        <w:t>子どもたちを支援する活動を行っている施設や団体（子ども食堂や児童養護施設等）にスポーツウェア・グッズ等を提供するほか、子どもたちが集まるイベント等にミズノと繋がりのあるスポーツ選手を派遣します。また、自社が有するスポーツプログラムを活用したイベントの開催や、木製バットの廃材や野球グラブの残革を利用した工作</w:t>
      </w:r>
      <w:r>
        <w:rPr>
          <w:rFonts w:ascii="MS UI Gothic" w:hAnsi="MS UI Gothic"/>
          <w:color w:val="000000" w:themeColor="text1"/>
          <w:sz w:val="21"/>
          <w:szCs w:val="21"/>
        </w:rPr>
        <w:br/>
      </w:r>
      <w:r w:rsidRPr="00AA58D7">
        <w:rPr>
          <w:rFonts w:ascii="MS UI Gothic" w:hAnsi="MS UI Gothic" w:hint="eastAsia"/>
          <w:color w:val="000000" w:themeColor="text1"/>
          <w:sz w:val="21"/>
          <w:szCs w:val="21"/>
        </w:rPr>
        <w:t>体験を通じ、子どもたちの体験機会を創出します</w:t>
      </w:r>
    </w:p>
    <w:p w14:paraId="16AAA2F4" w14:textId="27430BD5" w:rsidR="00E15566" w:rsidRPr="00043A6D" w:rsidRDefault="00E15566" w:rsidP="001043D1">
      <w:pPr>
        <w:rPr>
          <w:rFonts w:ascii="MS UI Gothic" w:hAnsi="MS UI Gothic"/>
          <w:color w:val="000000" w:themeColor="text1"/>
          <w:sz w:val="21"/>
          <w:szCs w:val="21"/>
        </w:rPr>
      </w:pPr>
    </w:p>
    <w:p w14:paraId="5229B1DC" w14:textId="77777777" w:rsidR="00D93C28" w:rsidRPr="00A85448" w:rsidRDefault="00D93C28" w:rsidP="001043D1">
      <w:pPr>
        <w:rPr>
          <w:rFonts w:ascii="MS UI Gothic" w:hAnsi="MS UI Gothic"/>
          <w:color w:val="000000" w:themeColor="text1"/>
          <w:sz w:val="21"/>
          <w:szCs w:val="21"/>
        </w:rPr>
      </w:pPr>
    </w:p>
    <w:p w14:paraId="7CE02FDF" w14:textId="23E9C8DF" w:rsidR="001043D1" w:rsidRDefault="00996668" w:rsidP="00BB5BBB">
      <w:pPr>
        <w:pStyle w:val="a5"/>
        <w:numPr>
          <w:ilvl w:val="0"/>
          <w:numId w:val="4"/>
        </w:numPr>
        <w:spacing w:line="320" w:lineRule="exact"/>
        <w:ind w:leftChars="0"/>
        <w:rPr>
          <w:b/>
          <w:color w:val="000000" w:themeColor="text1"/>
          <w:szCs w:val="24"/>
        </w:rPr>
      </w:pPr>
      <w:r>
        <w:rPr>
          <w:rFonts w:hint="eastAsia"/>
          <w:b/>
          <w:color w:val="000000" w:themeColor="text1"/>
          <w:szCs w:val="24"/>
        </w:rPr>
        <w:t>ミズノが管理</w:t>
      </w:r>
      <w:r w:rsidR="00281825">
        <w:rPr>
          <w:rFonts w:hint="eastAsia"/>
          <w:b/>
          <w:color w:val="000000" w:themeColor="text1"/>
          <w:szCs w:val="24"/>
        </w:rPr>
        <w:t>運営</w:t>
      </w:r>
      <w:r>
        <w:rPr>
          <w:rFonts w:hint="eastAsia"/>
          <w:b/>
          <w:color w:val="000000" w:themeColor="text1"/>
          <w:szCs w:val="24"/>
        </w:rPr>
        <w:t>する</w:t>
      </w:r>
      <w:r w:rsidRPr="00996668">
        <w:rPr>
          <w:rFonts w:hint="eastAsia"/>
          <w:b/>
          <w:color w:val="000000" w:themeColor="text1"/>
          <w:szCs w:val="24"/>
        </w:rPr>
        <w:t>府内の施設</w:t>
      </w:r>
      <w:r>
        <w:rPr>
          <w:rFonts w:hint="eastAsia"/>
          <w:b/>
          <w:color w:val="000000" w:themeColor="text1"/>
          <w:szCs w:val="24"/>
        </w:rPr>
        <w:t>や、自社商品販売店舗</w:t>
      </w:r>
      <w:r w:rsidRPr="00996668">
        <w:rPr>
          <w:rFonts w:hint="eastAsia"/>
          <w:b/>
          <w:color w:val="000000" w:themeColor="text1"/>
          <w:szCs w:val="24"/>
        </w:rPr>
        <w:t>と連携した府政ＰＲ</w:t>
      </w:r>
      <w:r w:rsidR="008A5AD6">
        <w:rPr>
          <w:rFonts w:hint="eastAsia"/>
          <w:b/>
          <w:color w:val="000000" w:themeColor="text1"/>
          <w:szCs w:val="24"/>
        </w:rPr>
        <w:t>の推進</w:t>
      </w:r>
      <w:r>
        <w:rPr>
          <w:b/>
          <w:color w:val="000000" w:themeColor="text1"/>
          <w:szCs w:val="24"/>
        </w:rPr>
        <w:br/>
      </w:r>
      <w:r w:rsidR="001043D1" w:rsidRPr="00996668">
        <w:rPr>
          <w:rFonts w:hint="eastAsia"/>
          <w:b/>
          <w:color w:val="000000" w:themeColor="text1"/>
          <w:szCs w:val="24"/>
        </w:rPr>
        <w:t>（該当分野：</w:t>
      </w:r>
      <w:r>
        <w:rPr>
          <w:rFonts w:hint="eastAsia"/>
          <w:b/>
          <w:color w:val="000000" w:themeColor="text1"/>
          <w:szCs w:val="24"/>
        </w:rPr>
        <w:t>⑥府政のＰＲ</w:t>
      </w:r>
      <w:r w:rsidR="001043D1" w:rsidRPr="00996668">
        <w:rPr>
          <w:rFonts w:hint="eastAsia"/>
          <w:b/>
          <w:color w:val="000000" w:themeColor="text1"/>
          <w:szCs w:val="24"/>
        </w:rPr>
        <w:t>）</w:t>
      </w:r>
    </w:p>
    <w:p w14:paraId="2271705F" w14:textId="41023740" w:rsidR="0059588C" w:rsidRDefault="00E15566" w:rsidP="00FD1801">
      <w:pPr>
        <w:pStyle w:val="a5"/>
        <w:ind w:leftChars="0" w:left="735"/>
        <w:rPr>
          <w:rFonts w:ascii="MS UI Gothic" w:hAnsi="MS UI Gothic"/>
          <w:color w:val="000000" w:themeColor="text1"/>
          <w:sz w:val="21"/>
          <w:szCs w:val="21"/>
        </w:rPr>
      </w:pPr>
      <w:r w:rsidRPr="00E15566">
        <w:rPr>
          <w:rFonts w:ascii="MS UI Gothic" w:hAnsi="MS UI Gothic" w:hint="eastAsia"/>
          <w:color w:val="000000" w:themeColor="text1"/>
          <w:sz w:val="21"/>
          <w:szCs w:val="21"/>
        </w:rPr>
        <w:t>ミズノのネットワーク（府内</w:t>
      </w:r>
      <w:r w:rsidR="00FD1801">
        <w:rPr>
          <w:rFonts w:ascii="MS UI Gothic" w:hAnsi="MS UI Gothic" w:hint="eastAsia"/>
          <w:color w:val="000000" w:themeColor="text1"/>
          <w:sz w:val="21"/>
          <w:szCs w:val="21"/>
        </w:rPr>
        <w:t>：</w:t>
      </w:r>
      <w:r w:rsidRPr="00E15566">
        <w:rPr>
          <w:rFonts w:ascii="MS UI Gothic" w:hAnsi="MS UI Gothic" w:hint="eastAsia"/>
          <w:color w:val="000000" w:themeColor="text1"/>
          <w:sz w:val="21"/>
          <w:szCs w:val="21"/>
        </w:rPr>
        <w:t>直営店</w:t>
      </w:r>
      <w:r w:rsidR="000D2436">
        <w:rPr>
          <w:rFonts w:ascii="MS UI Gothic" w:hAnsi="MS UI Gothic" w:hint="eastAsia"/>
          <w:color w:val="000000" w:themeColor="text1"/>
          <w:sz w:val="21"/>
          <w:szCs w:val="21"/>
        </w:rPr>
        <w:t>8</w:t>
      </w:r>
      <w:r w:rsidRPr="00E15566">
        <w:rPr>
          <w:rFonts w:ascii="MS UI Gothic" w:hAnsi="MS UI Gothic" w:hint="eastAsia"/>
          <w:color w:val="000000" w:themeColor="text1"/>
          <w:sz w:val="21"/>
          <w:szCs w:val="21"/>
        </w:rPr>
        <w:t>か所、</w:t>
      </w:r>
      <w:r w:rsidR="00281825">
        <w:rPr>
          <w:rFonts w:ascii="MS UI Gothic" w:hAnsi="MS UI Gothic" w:hint="eastAsia"/>
          <w:color w:val="000000" w:themeColor="text1"/>
          <w:sz w:val="21"/>
          <w:szCs w:val="21"/>
        </w:rPr>
        <w:t>管理運営</w:t>
      </w:r>
      <w:r w:rsidRPr="00E15566">
        <w:rPr>
          <w:rFonts w:ascii="MS UI Gothic" w:hAnsi="MS UI Gothic" w:hint="eastAsia"/>
          <w:color w:val="000000" w:themeColor="text1"/>
          <w:sz w:val="21"/>
          <w:szCs w:val="21"/>
        </w:rPr>
        <w:t>施設</w:t>
      </w:r>
      <w:r w:rsidR="00CF74BD">
        <w:rPr>
          <w:rFonts w:ascii="MS UI Gothic" w:hAnsi="MS UI Gothic" w:hint="eastAsia"/>
          <w:color w:val="000000" w:themeColor="text1"/>
          <w:sz w:val="21"/>
          <w:szCs w:val="21"/>
        </w:rPr>
        <w:t>39</w:t>
      </w:r>
      <w:r w:rsidRPr="00E15566">
        <w:rPr>
          <w:rFonts w:ascii="MS UI Gothic" w:hAnsi="MS UI Gothic" w:hint="eastAsia"/>
          <w:color w:val="000000" w:themeColor="text1"/>
          <w:sz w:val="21"/>
          <w:szCs w:val="21"/>
        </w:rPr>
        <w:t>か所）</w:t>
      </w:r>
      <w:r w:rsidR="00FD1801">
        <w:rPr>
          <w:rFonts w:ascii="MS UI Gothic" w:hAnsi="MS UI Gothic" w:hint="eastAsia"/>
          <w:color w:val="000000" w:themeColor="text1"/>
          <w:sz w:val="21"/>
          <w:szCs w:val="21"/>
        </w:rPr>
        <w:t>を活用し、</w:t>
      </w:r>
      <w:r w:rsidR="00FD1801" w:rsidRPr="00075500">
        <w:rPr>
          <w:rFonts w:ascii="MS UI Gothic" w:hAnsi="MS UI Gothic" w:hint="eastAsia"/>
          <w:color w:val="000000" w:themeColor="text1"/>
          <w:sz w:val="21"/>
          <w:szCs w:val="21"/>
        </w:rPr>
        <w:t>リーフレット</w:t>
      </w:r>
      <w:r w:rsidR="00FD1801">
        <w:rPr>
          <w:rFonts w:ascii="MS UI Gothic" w:hAnsi="MS UI Gothic" w:hint="eastAsia"/>
          <w:color w:val="000000" w:themeColor="text1"/>
          <w:sz w:val="21"/>
          <w:szCs w:val="21"/>
        </w:rPr>
        <w:t>やチラシの</w:t>
      </w:r>
      <w:r w:rsidR="0059588C">
        <w:rPr>
          <w:rFonts w:ascii="MS UI Gothic" w:hAnsi="MS UI Gothic" w:hint="eastAsia"/>
          <w:color w:val="000000" w:themeColor="text1"/>
          <w:sz w:val="21"/>
          <w:szCs w:val="21"/>
        </w:rPr>
        <w:t>配架、</w:t>
      </w:r>
    </w:p>
    <w:p w14:paraId="4239F663" w14:textId="25EF24B4" w:rsidR="00E15566" w:rsidRPr="0059588C" w:rsidRDefault="0059588C" w:rsidP="0059588C">
      <w:pPr>
        <w:pStyle w:val="a5"/>
        <w:ind w:leftChars="0" w:left="735"/>
        <w:rPr>
          <w:rFonts w:ascii="MS UI Gothic" w:hAnsi="MS UI Gothic"/>
          <w:color w:val="000000" w:themeColor="text1"/>
          <w:sz w:val="21"/>
          <w:szCs w:val="21"/>
        </w:rPr>
      </w:pPr>
      <w:r>
        <w:rPr>
          <w:rFonts w:ascii="MS UI Gothic" w:hAnsi="MS UI Gothic" w:hint="eastAsia"/>
          <w:color w:val="000000" w:themeColor="text1"/>
          <w:sz w:val="21"/>
          <w:szCs w:val="21"/>
        </w:rPr>
        <w:t>ポスターの</w:t>
      </w:r>
      <w:r w:rsidR="00FD1801" w:rsidRPr="0059588C">
        <w:rPr>
          <w:rFonts w:ascii="MS UI Gothic" w:hAnsi="MS UI Gothic" w:hint="eastAsia"/>
          <w:color w:val="000000" w:themeColor="text1"/>
          <w:sz w:val="21"/>
          <w:szCs w:val="21"/>
        </w:rPr>
        <w:t>掲示</w:t>
      </w:r>
      <w:r w:rsidR="00BB5BBB">
        <w:rPr>
          <w:rFonts w:ascii="MS UI Gothic" w:hAnsi="MS UI Gothic" w:hint="eastAsia"/>
          <w:color w:val="000000" w:themeColor="text1"/>
          <w:sz w:val="21"/>
          <w:szCs w:val="21"/>
        </w:rPr>
        <w:t>等</w:t>
      </w:r>
      <w:r w:rsidR="0031752E">
        <w:rPr>
          <w:rFonts w:ascii="MS UI Gothic" w:hAnsi="MS UI Gothic" w:hint="eastAsia"/>
          <w:color w:val="000000" w:themeColor="text1"/>
          <w:sz w:val="21"/>
          <w:szCs w:val="21"/>
        </w:rPr>
        <w:t>を通じ、</w:t>
      </w:r>
      <w:r w:rsidR="00D93C28" w:rsidRPr="0059588C">
        <w:rPr>
          <w:rFonts w:ascii="MS UI Gothic" w:hAnsi="MS UI Gothic" w:hint="eastAsia"/>
          <w:color w:val="000000" w:themeColor="text1"/>
          <w:sz w:val="21"/>
          <w:szCs w:val="21"/>
        </w:rPr>
        <w:t>施設</w:t>
      </w:r>
      <w:r w:rsidR="00FD1801" w:rsidRPr="0059588C">
        <w:rPr>
          <w:rFonts w:ascii="MS UI Gothic" w:hAnsi="MS UI Gothic" w:hint="eastAsia"/>
          <w:color w:val="000000" w:themeColor="text1"/>
          <w:sz w:val="21"/>
          <w:szCs w:val="21"/>
        </w:rPr>
        <w:t>に訪れる府民に向けた</w:t>
      </w:r>
      <w:r w:rsidR="00E15566" w:rsidRPr="0059588C">
        <w:rPr>
          <w:rFonts w:ascii="MS UI Gothic" w:hAnsi="MS UI Gothic" w:hint="eastAsia"/>
          <w:color w:val="000000" w:themeColor="text1"/>
          <w:sz w:val="21"/>
          <w:szCs w:val="21"/>
        </w:rPr>
        <w:t>府政のPR</w:t>
      </w:r>
      <w:r w:rsidR="00FD1801" w:rsidRPr="0059588C">
        <w:rPr>
          <w:rFonts w:ascii="MS UI Gothic" w:hAnsi="MS UI Gothic" w:hint="eastAsia"/>
          <w:color w:val="000000" w:themeColor="text1"/>
          <w:sz w:val="21"/>
          <w:szCs w:val="21"/>
        </w:rPr>
        <w:t>に協力します</w:t>
      </w:r>
    </w:p>
    <w:p w14:paraId="539D5CB0" w14:textId="3F5F44BB" w:rsidR="00E15566" w:rsidRDefault="00336ED4" w:rsidP="00E15566">
      <w:pPr>
        <w:pStyle w:val="a5"/>
        <w:ind w:leftChars="0" w:left="735"/>
        <w:rPr>
          <w:rFonts w:ascii="MS UI Gothic" w:hAnsi="MS UI Gothic"/>
          <w:color w:val="000000" w:themeColor="text1"/>
          <w:sz w:val="21"/>
          <w:szCs w:val="21"/>
        </w:rPr>
      </w:pPr>
      <w:r>
        <w:rPr>
          <w:rFonts w:ascii="MS UI Gothic" w:hAnsi="MS UI Gothic" w:hint="eastAsia"/>
          <w:color w:val="000000" w:themeColor="text1"/>
          <w:sz w:val="21"/>
          <w:szCs w:val="21"/>
        </w:rPr>
        <w:t>＜</w:t>
      </w:r>
      <w:r w:rsidR="007B2933">
        <w:rPr>
          <w:rFonts w:ascii="MS UI Gothic" w:hAnsi="MS UI Gothic" w:hint="eastAsia"/>
          <w:color w:val="000000" w:themeColor="text1"/>
          <w:sz w:val="21"/>
          <w:szCs w:val="21"/>
        </w:rPr>
        <w:t>取組みの詳細</w:t>
      </w:r>
      <w:r w:rsidR="00A278BA">
        <w:rPr>
          <w:rFonts w:ascii="MS UI Gothic" w:hAnsi="MS UI Gothic" w:hint="eastAsia"/>
          <w:color w:val="000000" w:themeColor="text1"/>
          <w:sz w:val="21"/>
          <w:szCs w:val="21"/>
        </w:rPr>
        <w:t>（実績）</w:t>
      </w:r>
      <w:r>
        <w:rPr>
          <w:rFonts w:ascii="MS UI Gothic" w:hAnsi="MS UI Gothic" w:hint="eastAsia"/>
          <w:color w:val="000000" w:themeColor="text1"/>
          <w:sz w:val="21"/>
          <w:szCs w:val="21"/>
        </w:rPr>
        <w:t>＞</w:t>
      </w:r>
    </w:p>
    <w:p w14:paraId="75A854B1" w14:textId="5454A8A7" w:rsidR="00336ED4" w:rsidRDefault="005B3BD2" w:rsidP="005B3BD2">
      <w:pPr>
        <w:pStyle w:val="a5"/>
        <w:ind w:left="940"/>
        <w:rPr>
          <w:rFonts w:ascii="MS UI Gothic" w:hAnsi="MS UI Gothic"/>
          <w:color w:val="000000" w:themeColor="text1"/>
          <w:sz w:val="21"/>
          <w:szCs w:val="21"/>
        </w:rPr>
      </w:pPr>
      <w:r>
        <w:rPr>
          <w:rFonts w:ascii="MS UI Gothic" w:hAnsi="MS UI Gothic" w:hint="eastAsia"/>
          <w:color w:val="000000" w:themeColor="text1"/>
          <w:sz w:val="21"/>
          <w:szCs w:val="21"/>
        </w:rPr>
        <w:t>・こさえたん販売会</w:t>
      </w:r>
      <w:r w:rsidR="00336ED4">
        <w:rPr>
          <w:rFonts w:ascii="MS UI Gothic" w:hAnsi="MS UI Gothic" w:hint="eastAsia"/>
          <w:color w:val="000000" w:themeColor="text1"/>
          <w:sz w:val="21"/>
          <w:szCs w:val="21"/>
        </w:rPr>
        <w:t>への協力</w:t>
      </w:r>
      <w:r w:rsidR="00C478D3">
        <w:rPr>
          <w:rFonts w:ascii="MS UI Gothic" w:hAnsi="MS UI Gothic"/>
          <w:color w:val="000000" w:themeColor="text1"/>
          <w:sz w:val="21"/>
          <w:szCs w:val="21"/>
        </w:rPr>
        <w:br/>
      </w:r>
      <w:r w:rsidR="00336ED4">
        <w:rPr>
          <w:rFonts w:ascii="MS UI Gothic" w:hAnsi="MS UI Gothic" w:hint="eastAsia"/>
          <w:color w:val="000000" w:themeColor="text1"/>
          <w:sz w:val="21"/>
          <w:szCs w:val="21"/>
        </w:rPr>
        <w:t>（</w:t>
      </w:r>
      <w:r w:rsidR="0085614E">
        <w:rPr>
          <w:rFonts w:ascii="MS UI Gothic" w:hAnsi="MS UI Gothic" w:hint="eastAsia"/>
          <w:color w:val="000000" w:themeColor="text1"/>
          <w:sz w:val="21"/>
          <w:szCs w:val="21"/>
        </w:rPr>
        <w:t>ミズノ主催イベント</w:t>
      </w:r>
      <w:r w:rsidR="00C478D3">
        <w:rPr>
          <w:rFonts w:ascii="MS UI Gothic" w:hAnsi="MS UI Gothic" w:hint="eastAsia"/>
          <w:color w:val="000000" w:themeColor="text1"/>
          <w:sz w:val="21"/>
          <w:szCs w:val="21"/>
        </w:rPr>
        <w:t>『ミズノ健康の日』</w:t>
      </w:r>
      <w:r w:rsidR="0085614E">
        <w:rPr>
          <w:rFonts w:ascii="MS UI Gothic" w:hAnsi="MS UI Gothic" w:hint="eastAsia"/>
          <w:color w:val="000000" w:themeColor="text1"/>
          <w:sz w:val="21"/>
          <w:szCs w:val="21"/>
        </w:rPr>
        <w:t>における店舗出</w:t>
      </w:r>
      <w:r w:rsidR="00BF6904">
        <w:rPr>
          <w:rFonts w:ascii="MS UI Gothic" w:hAnsi="MS UI Gothic" w:hint="eastAsia"/>
          <w:color w:val="000000" w:themeColor="text1"/>
          <w:sz w:val="21"/>
          <w:szCs w:val="21"/>
        </w:rPr>
        <w:t>店</w:t>
      </w:r>
      <w:r w:rsidR="00336ED4">
        <w:rPr>
          <w:rFonts w:ascii="MS UI Gothic" w:hAnsi="MS UI Gothic" w:hint="eastAsia"/>
          <w:color w:val="000000" w:themeColor="text1"/>
          <w:sz w:val="21"/>
          <w:szCs w:val="21"/>
        </w:rPr>
        <w:t xml:space="preserve">　</w:t>
      </w:r>
      <w:r w:rsidR="0085614E">
        <w:rPr>
          <w:rFonts w:ascii="MS UI Gothic" w:hAnsi="MS UI Gothic" w:hint="eastAsia"/>
          <w:color w:val="000000" w:themeColor="text1"/>
          <w:sz w:val="21"/>
          <w:szCs w:val="21"/>
        </w:rPr>
        <w:t>平成30年11月2</w:t>
      </w:r>
      <w:r w:rsidR="0085614E">
        <w:rPr>
          <w:rFonts w:ascii="MS UI Gothic" w:hAnsi="MS UI Gothic"/>
          <w:color w:val="000000" w:themeColor="text1"/>
          <w:sz w:val="21"/>
          <w:szCs w:val="21"/>
        </w:rPr>
        <w:t>1</w:t>
      </w:r>
      <w:r w:rsidR="0085614E">
        <w:rPr>
          <w:rFonts w:ascii="MS UI Gothic" w:hAnsi="MS UI Gothic" w:hint="eastAsia"/>
          <w:color w:val="000000" w:themeColor="text1"/>
          <w:sz w:val="21"/>
          <w:szCs w:val="21"/>
        </w:rPr>
        <w:t xml:space="preserve">日　</w:t>
      </w:r>
      <w:r w:rsidR="00336ED4">
        <w:rPr>
          <w:rFonts w:ascii="MS UI Gothic" w:hAnsi="MS UI Gothic" w:hint="eastAsia"/>
          <w:color w:val="000000" w:themeColor="text1"/>
          <w:sz w:val="21"/>
          <w:szCs w:val="21"/>
        </w:rPr>
        <w:t>於：</w:t>
      </w:r>
      <w:r w:rsidR="00C478D3">
        <w:rPr>
          <w:rFonts w:ascii="MS UI Gothic" w:hAnsi="MS UI Gothic" w:hint="eastAsia"/>
          <w:color w:val="000000" w:themeColor="text1"/>
          <w:sz w:val="21"/>
          <w:szCs w:val="21"/>
        </w:rPr>
        <w:t>大阪府営服部緑地</w:t>
      </w:r>
      <w:r w:rsidR="00336ED4">
        <w:rPr>
          <w:rFonts w:ascii="MS UI Gothic" w:hAnsi="MS UI Gothic" w:hint="eastAsia"/>
          <w:color w:val="000000" w:themeColor="text1"/>
          <w:sz w:val="21"/>
          <w:szCs w:val="21"/>
        </w:rPr>
        <w:t>）</w:t>
      </w:r>
    </w:p>
    <w:p w14:paraId="6EE26D44" w14:textId="0EC2C4F9" w:rsidR="00336ED4" w:rsidRPr="00336ED4" w:rsidRDefault="00336ED4" w:rsidP="00336ED4">
      <w:pPr>
        <w:pStyle w:val="a5"/>
        <w:ind w:leftChars="0" w:left="735"/>
        <w:rPr>
          <w:rFonts w:ascii="MS UI Gothic" w:hAnsi="MS UI Gothic"/>
          <w:color w:val="000000" w:themeColor="text1"/>
          <w:sz w:val="21"/>
          <w:szCs w:val="21"/>
        </w:rPr>
      </w:pPr>
    </w:p>
    <w:p w14:paraId="5E311AA1" w14:textId="4BE41016" w:rsidR="00336ED4" w:rsidRDefault="0066789B" w:rsidP="0066789B">
      <w:pPr>
        <w:widowControl/>
        <w:jc w:val="right"/>
        <w:rPr>
          <w:szCs w:val="24"/>
        </w:rPr>
      </w:pPr>
      <w:r>
        <w:rPr>
          <w:rFonts w:hint="eastAsia"/>
          <w:szCs w:val="24"/>
        </w:rPr>
        <w:lastRenderedPageBreak/>
        <w:t>【別紙２】</w:t>
      </w:r>
    </w:p>
    <w:p w14:paraId="41D758F8" w14:textId="52ACDC42" w:rsidR="0059588C" w:rsidRDefault="0059588C" w:rsidP="0059588C">
      <w:pPr>
        <w:widowControl/>
        <w:jc w:val="left"/>
        <w:rPr>
          <w:szCs w:val="24"/>
        </w:rPr>
      </w:pPr>
      <w:r w:rsidRPr="00247E2C">
        <w:rPr>
          <w:rFonts w:hint="eastAsia"/>
          <w:szCs w:val="24"/>
        </w:rPr>
        <w:t>本協定で連携・協働</w:t>
      </w:r>
      <w:r>
        <w:rPr>
          <w:rFonts w:hint="eastAsia"/>
          <w:szCs w:val="24"/>
        </w:rPr>
        <w:t>していく分野および</w:t>
      </w:r>
      <w:r w:rsidRPr="00247E2C">
        <w:rPr>
          <w:rFonts w:hint="eastAsia"/>
          <w:szCs w:val="24"/>
        </w:rPr>
        <w:t xml:space="preserve">主な連携事例　　　　　　　　　　　　</w:t>
      </w:r>
      <w:r>
        <w:rPr>
          <w:rFonts w:hint="eastAsia"/>
          <w:szCs w:val="24"/>
        </w:rPr>
        <w:t xml:space="preserve">　　　　　　　</w:t>
      </w:r>
    </w:p>
    <w:p w14:paraId="7D7CE9CC" w14:textId="044AC028" w:rsidR="0059588C" w:rsidRDefault="0059588C" w:rsidP="0059588C">
      <w:pPr>
        <w:jc w:val="right"/>
        <w:rPr>
          <w:szCs w:val="24"/>
        </w:rPr>
      </w:pPr>
      <w:r>
        <w:rPr>
          <w:rFonts w:hint="eastAsia"/>
          <w:szCs w:val="24"/>
        </w:rPr>
        <w:t>◎新規　○継続</w:t>
      </w:r>
      <w:r w:rsidR="009976DC">
        <w:rPr>
          <w:rFonts w:hint="eastAsia"/>
          <w:szCs w:val="24"/>
        </w:rPr>
        <w:t>・実績</w:t>
      </w:r>
    </w:p>
    <w:tbl>
      <w:tblPr>
        <w:tblStyle w:val="a6"/>
        <w:tblW w:w="10314" w:type="dxa"/>
        <w:jc w:val="center"/>
        <w:tblLook w:val="04A0" w:firstRow="1" w:lastRow="0" w:firstColumn="1" w:lastColumn="0" w:noHBand="0" w:noVBand="1"/>
      </w:tblPr>
      <w:tblGrid>
        <w:gridCol w:w="528"/>
        <w:gridCol w:w="1423"/>
        <w:gridCol w:w="8363"/>
      </w:tblGrid>
      <w:tr w:rsidR="0059588C" w:rsidRPr="00F821BD" w14:paraId="760F8E85" w14:textId="77777777" w:rsidTr="005B3BD2">
        <w:trPr>
          <w:jc w:val="center"/>
        </w:trPr>
        <w:tc>
          <w:tcPr>
            <w:tcW w:w="528" w:type="dxa"/>
          </w:tcPr>
          <w:p w14:paraId="3C2230CB" w14:textId="77777777" w:rsidR="0059588C" w:rsidRPr="00F821BD" w:rsidRDefault="0059588C" w:rsidP="00A674AC">
            <w:pPr>
              <w:rPr>
                <w:sz w:val="21"/>
                <w:szCs w:val="21"/>
              </w:rPr>
            </w:pPr>
          </w:p>
        </w:tc>
        <w:tc>
          <w:tcPr>
            <w:tcW w:w="1423" w:type="dxa"/>
          </w:tcPr>
          <w:p w14:paraId="06B6B4FD" w14:textId="77777777" w:rsidR="0059588C" w:rsidRPr="00F821BD" w:rsidRDefault="0059588C" w:rsidP="00A674AC">
            <w:pPr>
              <w:jc w:val="center"/>
              <w:rPr>
                <w:sz w:val="21"/>
                <w:szCs w:val="21"/>
              </w:rPr>
            </w:pPr>
            <w:r w:rsidRPr="00F821BD">
              <w:rPr>
                <w:rFonts w:hint="eastAsia"/>
                <w:sz w:val="21"/>
                <w:szCs w:val="21"/>
              </w:rPr>
              <w:t>連携分野</w:t>
            </w:r>
          </w:p>
        </w:tc>
        <w:tc>
          <w:tcPr>
            <w:tcW w:w="8363" w:type="dxa"/>
          </w:tcPr>
          <w:p w14:paraId="2A4A0E33" w14:textId="77777777" w:rsidR="0059588C" w:rsidRPr="00F821BD" w:rsidRDefault="0059588C" w:rsidP="00A674AC">
            <w:pPr>
              <w:jc w:val="center"/>
              <w:rPr>
                <w:sz w:val="21"/>
                <w:szCs w:val="21"/>
              </w:rPr>
            </w:pPr>
            <w:r w:rsidRPr="00F821BD">
              <w:rPr>
                <w:rFonts w:hint="eastAsia"/>
                <w:sz w:val="21"/>
                <w:szCs w:val="21"/>
              </w:rPr>
              <w:t>主な連携事例</w:t>
            </w:r>
          </w:p>
        </w:tc>
      </w:tr>
      <w:tr w:rsidR="0059588C" w:rsidRPr="00F821BD" w14:paraId="3E0D4386" w14:textId="77777777" w:rsidTr="005B3BD2">
        <w:trPr>
          <w:trHeight w:val="2542"/>
          <w:jc w:val="center"/>
        </w:trPr>
        <w:tc>
          <w:tcPr>
            <w:tcW w:w="528" w:type="dxa"/>
            <w:vAlign w:val="center"/>
          </w:tcPr>
          <w:p w14:paraId="4DDB75E8" w14:textId="77777777" w:rsidR="0059588C" w:rsidRPr="006154B7" w:rsidRDefault="0059588C" w:rsidP="00A674AC">
            <w:pPr>
              <w:pStyle w:val="a5"/>
              <w:numPr>
                <w:ilvl w:val="0"/>
                <w:numId w:val="11"/>
              </w:numPr>
              <w:ind w:leftChars="0"/>
              <w:rPr>
                <w:sz w:val="21"/>
                <w:szCs w:val="21"/>
              </w:rPr>
            </w:pPr>
          </w:p>
        </w:tc>
        <w:tc>
          <w:tcPr>
            <w:tcW w:w="1423" w:type="dxa"/>
            <w:vAlign w:val="center"/>
          </w:tcPr>
          <w:p w14:paraId="77472D34" w14:textId="77777777" w:rsidR="0059588C" w:rsidRDefault="0059588C" w:rsidP="00A674AC">
            <w:pPr>
              <w:jc w:val="left"/>
              <w:rPr>
                <w:sz w:val="21"/>
                <w:szCs w:val="21"/>
              </w:rPr>
            </w:pPr>
            <w:r>
              <w:rPr>
                <w:rFonts w:hint="eastAsia"/>
                <w:sz w:val="21"/>
                <w:szCs w:val="21"/>
              </w:rPr>
              <w:t>健康・スポーツ</w:t>
            </w:r>
          </w:p>
          <w:p w14:paraId="417EB512" w14:textId="24848E74" w:rsidR="0059588C" w:rsidRPr="00D03CA9" w:rsidRDefault="0059588C" w:rsidP="00A674AC">
            <w:pPr>
              <w:jc w:val="left"/>
              <w:rPr>
                <w:sz w:val="21"/>
                <w:szCs w:val="21"/>
              </w:rPr>
            </w:pPr>
            <w:r>
              <w:rPr>
                <w:noProof/>
                <w:sz w:val="21"/>
                <w:szCs w:val="21"/>
              </w:rPr>
              <w:drawing>
                <wp:inline distT="0" distB="0" distL="0" distR="0" wp14:anchorId="01A8A441" wp14:editId="3DB2077D">
                  <wp:extent cx="756745" cy="756745"/>
                  <wp:effectExtent l="0" t="0" r="571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Gｓ３.png"/>
                          <pic:cNvPicPr/>
                        </pic:nvPicPr>
                        <pic:blipFill>
                          <a:blip r:embed="rId8">
                            <a:extLst>
                              <a:ext uri="{28A0092B-C50C-407E-A947-70E740481C1C}">
                                <a14:useLocalDpi xmlns:a14="http://schemas.microsoft.com/office/drawing/2010/main" val="0"/>
                              </a:ext>
                            </a:extLst>
                          </a:blip>
                          <a:stretch>
                            <a:fillRect/>
                          </a:stretch>
                        </pic:blipFill>
                        <pic:spPr>
                          <a:xfrm>
                            <a:off x="0" y="0"/>
                            <a:ext cx="755640" cy="755640"/>
                          </a:xfrm>
                          <a:prstGeom prst="rect">
                            <a:avLst/>
                          </a:prstGeom>
                        </pic:spPr>
                      </pic:pic>
                    </a:graphicData>
                  </a:graphic>
                </wp:inline>
              </w:drawing>
            </w:r>
          </w:p>
        </w:tc>
        <w:tc>
          <w:tcPr>
            <w:tcW w:w="8363" w:type="dxa"/>
          </w:tcPr>
          <w:p w14:paraId="7E9CEC3A" w14:textId="72569565" w:rsidR="005F4E67" w:rsidRPr="00AA58D7" w:rsidRDefault="0059588C" w:rsidP="00A674AC">
            <w:pPr>
              <w:spacing w:line="320" w:lineRule="exact"/>
              <w:rPr>
                <w:color w:val="000000" w:themeColor="text1"/>
                <w:sz w:val="21"/>
                <w:szCs w:val="21"/>
              </w:rPr>
            </w:pPr>
            <w:r>
              <w:rPr>
                <w:rFonts w:hint="eastAsia"/>
                <w:color w:val="000000" w:themeColor="text1"/>
                <w:sz w:val="21"/>
                <w:szCs w:val="21"/>
              </w:rPr>
              <w:t>◎</w:t>
            </w:r>
            <w:r>
              <w:rPr>
                <w:rFonts w:hint="eastAsia"/>
                <w:color w:val="000000" w:themeColor="text1"/>
                <w:sz w:val="21"/>
                <w:szCs w:val="21"/>
              </w:rPr>
              <w:t>Well-Being OSAKA Lab</w:t>
            </w:r>
            <w:r>
              <w:rPr>
                <w:rFonts w:hint="eastAsia"/>
                <w:color w:val="000000" w:themeColor="text1"/>
                <w:sz w:val="21"/>
                <w:szCs w:val="21"/>
              </w:rPr>
              <w:t>への参画を通じた、</w:t>
            </w:r>
            <w:r w:rsidR="00EB3FF9">
              <w:rPr>
                <w:rFonts w:hint="eastAsia"/>
                <w:color w:val="000000" w:themeColor="text1"/>
                <w:sz w:val="21"/>
                <w:szCs w:val="21"/>
              </w:rPr>
              <w:t>働き方改革や健康経営</w:t>
            </w:r>
            <w:r>
              <w:rPr>
                <w:rFonts w:hint="eastAsia"/>
                <w:color w:val="000000" w:themeColor="text1"/>
                <w:sz w:val="21"/>
                <w:szCs w:val="21"/>
              </w:rPr>
              <w:t>の取組みの推進</w:t>
            </w:r>
          </w:p>
          <w:p w14:paraId="7EA44B17" w14:textId="77777777" w:rsidR="00EB3FF9" w:rsidRDefault="00EB3FF9" w:rsidP="00EB3FF9">
            <w:pPr>
              <w:spacing w:line="320" w:lineRule="exact"/>
              <w:ind w:firstLineChars="100" w:firstLine="175"/>
              <w:rPr>
                <w:color w:val="000000" w:themeColor="text1"/>
                <w:sz w:val="18"/>
                <w:szCs w:val="21"/>
              </w:rPr>
            </w:pPr>
            <w:r w:rsidRPr="00EB3FF9">
              <w:rPr>
                <w:rFonts w:hint="eastAsia"/>
                <w:color w:val="000000" w:themeColor="text1"/>
                <w:sz w:val="18"/>
                <w:szCs w:val="21"/>
              </w:rPr>
              <w:t>府と企業・大学等が連携して設立した</w:t>
            </w:r>
            <w:r w:rsidRPr="00EB3FF9">
              <w:rPr>
                <w:rFonts w:hint="eastAsia"/>
                <w:color w:val="000000" w:themeColor="text1"/>
                <w:sz w:val="18"/>
                <w:szCs w:val="21"/>
              </w:rPr>
              <w:t>Well-Being OSAKA Lab</w:t>
            </w:r>
            <w:r w:rsidRPr="00EB3FF9">
              <w:rPr>
                <w:rFonts w:hint="eastAsia"/>
                <w:color w:val="000000" w:themeColor="text1"/>
                <w:sz w:val="18"/>
                <w:szCs w:val="21"/>
              </w:rPr>
              <w:t>に参画し、自社が有するスポーツに関するノウハウ</w:t>
            </w:r>
          </w:p>
          <w:p w14:paraId="52BD5752" w14:textId="7860D328" w:rsidR="0059588C" w:rsidRDefault="00EB3FF9" w:rsidP="00946354">
            <w:pPr>
              <w:spacing w:line="320" w:lineRule="exact"/>
              <w:ind w:firstLineChars="100" w:firstLine="175"/>
              <w:rPr>
                <w:color w:val="000000" w:themeColor="text1"/>
                <w:sz w:val="18"/>
                <w:szCs w:val="21"/>
              </w:rPr>
            </w:pPr>
            <w:r w:rsidRPr="00EB3FF9">
              <w:rPr>
                <w:rFonts w:hint="eastAsia"/>
                <w:color w:val="000000" w:themeColor="text1"/>
                <w:sz w:val="18"/>
                <w:szCs w:val="21"/>
              </w:rPr>
              <w:t>を活かしたイベントや講演等を通じ、働き方改革や健康経営の取組みを推進します</w:t>
            </w:r>
          </w:p>
          <w:p w14:paraId="44CBBE54" w14:textId="40597149" w:rsidR="0059588C" w:rsidRPr="00E53E23" w:rsidRDefault="0059588C" w:rsidP="00A674AC">
            <w:pPr>
              <w:spacing w:line="320" w:lineRule="exact"/>
              <w:rPr>
                <w:color w:val="000000" w:themeColor="text1"/>
                <w:sz w:val="18"/>
                <w:szCs w:val="21"/>
              </w:rPr>
            </w:pPr>
            <w:r w:rsidRPr="00E53E23">
              <w:rPr>
                <w:rFonts w:hint="eastAsia"/>
                <w:color w:val="000000" w:themeColor="text1"/>
                <w:sz w:val="21"/>
                <w:szCs w:val="21"/>
              </w:rPr>
              <w:t>◎</w:t>
            </w:r>
            <w:r>
              <w:rPr>
                <w:rFonts w:hint="eastAsia"/>
                <w:color w:val="000000" w:themeColor="text1"/>
                <w:sz w:val="21"/>
                <w:szCs w:val="21"/>
              </w:rPr>
              <w:t>「健活</w:t>
            </w:r>
            <w:r>
              <w:rPr>
                <w:rFonts w:hint="eastAsia"/>
                <w:color w:val="000000" w:themeColor="text1"/>
                <w:sz w:val="21"/>
                <w:szCs w:val="21"/>
              </w:rPr>
              <w:t>10</w:t>
            </w:r>
            <w:r>
              <w:rPr>
                <w:rFonts w:hint="eastAsia"/>
                <w:color w:val="000000" w:themeColor="text1"/>
                <w:sz w:val="21"/>
                <w:szCs w:val="21"/>
              </w:rPr>
              <w:t>」の周知に向けた協力</w:t>
            </w:r>
          </w:p>
          <w:p w14:paraId="2A7F34A8" w14:textId="75803C36" w:rsidR="008905EB" w:rsidRDefault="0059588C">
            <w:pPr>
              <w:spacing w:line="320" w:lineRule="exact"/>
              <w:ind w:firstLineChars="100" w:firstLine="175"/>
              <w:rPr>
                <w:color w:val="000000" w:themeColor="text1"/>
                <w:sz w:val="18"/>
                <w:szCs w:val="21"/>
              </w:rPr>
            </w:pPr>
            <w:r>
              <w:rPr>
                <w:rFonts w:hint="eastAsia"/>
                <w:color w:val="000000" w:themeColor="text1"/>
                <w:sz w:val="18"/>
                <w:szCs w:val="21"/>
              </w:rPr>
              <w:t>府内店舗（直営店</w:t>
            </w:r>
            <w:r w:rsidR="000D2436">
              <w:rPr>
                <w:rFonts w:hint="eastAsia"/>
                <w:color w:val="000000" w:themeColor="text1"/>
                <w:sz w:val="18"/>
                <w:szCs w:val="21"/>
              </w:rPr>
              <w:t>8</w:t>
            </w:r>
            <w:r>
              <w:rPr>
                <w:rFonts w:hint="eastAsia"/>
                <w:color w:val="000000" w:themeColor="text1"/>
                <w:sz w:val="18"/>
                <w:szCs w:val="21"/>
              </w:rPr>
              <w:t>か所）や</w:t>
            </w:r>
            <w:r w:rsidR="00281825">
              <w:rPr>
                <w:rFonts w:hint="eastAsia"/>
                <w:color w:val="000000" w:themeColor="text1"/>
                <w:sz w:val="18"/>
                <w:szCs w:val="21"/>
              </w:rPr>
              <w:t>管理運営</w:t>
            </w:r>
            <w:r>
              <w:rPr>
                <w:rFonts w:hint="eastAsia"/>
                <w:color w:val="000000" w:themeColor="text1"/>
                <w:sz w:val="18"/>
                <w:szCs w:val="21"/>
              </w:rPr>
              <w:t>施設</w:t>
            </w:r>
            <w:r w:rsidR="00946354">
              <w:rPr>
                <w:rFonts w:hint="eastAsia"/>
                <w:color w:val="000000" w:themeColor="text1"/>
                <w:sz w:val="18"/>
                <w:szCs w:val="21"/>
              </w:rPr>
              <w:t>（</w:t>
            </w:r>
            <w:r w:rsidR="00CF74BD">
              <w:rPr>
                <w:rFonts w:hint="eastAsia"/>
                <w:color w:val="000000" w:themeColor="text1"/>
                <w:sz w:val="18"/>
                <w:szCs w:val="21"/>
              </w:rPr>
              <w:t>39</w:t>
            </w:r>
            <w:r w:rsidR="00946354">
              <w:rPr>
                <w:rFonts w:hint="eastAsia"/>
                <w:color w:val="000000" w:themeColor="text1"/>
                <w:sz w:val="18"/>
                <w:szCs w:val="21"/>
              </w:rPr>
              <w:t>か所）</w:t>
            </w:r>
            <w:r>
              <w:rPr>
                <w:rFonts w:hint="eastAsia"/>
                <w:color w:val="000000" w:themeColor="text1"/>
                <w:sz w:val="18"/>
                <w:szCs w:val="21"/>
              </w:rPr>
              <w:t>でのリーフレット</w:t>
            </w:r>
            <w:r w:rsidR="008905EB">
              <w:rPr>
                <w:rFonts w:hint="eastAsia"/>
                <w:color w:val="000000" w:themeColor="text1"/>
                <w:sz w:val="18"/>
                <w:szCs w:val="21"/>
              </w:rPr>
              <w:t>やチラシの</w:t>
            </w:r>
            <w:r>
              <w:rPr>
                <w:rFonts w:hint="eastAsia"/>
                <w:color w:val="000000" w:themeColor="text1"/>
                <w:sz w:val="18"/>
                <w:szCs w:val="21"/>
              </w:rPr>
              <w:t>配架</w:t>
            </w:r>
            <w:r w:rsidR="008905EB">
              <w:rPr>
                <w:rFonts w:hint="eastAsia"/>
                <w:color w:val="000000" w:themeColor="text1"/>
                <w:sz w:val="18"/>
                <w:szCs w:val="21"/>
              </w:rPr>
              <w:t>、ポスターの掲示</w:t>
            </w:r>
            <w:r>
              <w:rPr>
                <w:rFonts w:hint="eastAsia"/>
                <w:color w:val="000000" w:themeColor="text1"/>
                <w:sz w:val="18"/>
                <w:szCs w:val="21"/>
              </w:rPr>
              <w:t>等を通じ、</w:t>
            </w:r>
          </w:p>
          <w:p w14:paraId="6B8F6EB8" w14:textId="2FD2E26F" w:rsidR="0059588C" w:rsidRDefault="0059588C" w:rsidP="008905EB">
            <w:pPr>
              <w:spacing w:line="320" w:lineRule="exact"/>
              <w:ind w:firstLineChars="100" w:firstLine="175"/>
              <w:rPr>
                <w:color w:val="000000" w:themeColor="text1"/>
                <w:sz w:val="18"/>
                <w:szCs w:val="21"/>
              </w:rPr>
            </w:pPr>
            <w:r>
              <w:rPr>
                <w:rFonts w:hint="eastAsia"/>
                <w:color w:val="000000" w:themeColor="text1"/>
                <w:sz w:val="18"/>
                <w:szCs w:val="21"/>
              </w:rPr>
              <w:t>「健活</w:t>
            </w:r>
            <w:r>
              <w:rPr>
                <w:rFonts w:hint="eastAsia"/>
                <w:color w:val="000000" w:themeColor="text1"/>
                <w:sz w:val="18"/>
                <w:szCs w:val="21"/>
              </w:rPr>
              <w:t>10</w:t>
            </w:r>
            <w:r>
              <w:rPr>
                <w:rFonts w:hint="eastAsia"/>
                <w:color w:val="000000" w:themeColor="text1"/>
                <w:sz w:val="18"/>
                <w:szCs w:val="21"/>
              </w:rPr>
              <w:t>」の</w:t>
            </w:r>
            <w:r w:rsidR="00EB3FF9">
              <w:rPr>
                <w:rFonts w:hint="eastAsia"/>
                <w:color w:val="000000" w:themeColor="text1"/>
                <w:sz w:val="18"/>
                <w:szCs w:val="21"/>
              </w:rPr>
              <w:t>周知に</w:t>
            </w:r>
            <w:r>
              <w:rPr>
                <w:rFonts w:hint="eastAsia"/>
                <w:color w:val="000000" w:themeColor="text1"/>
                <w:sz w:val="18"/>
                <w:szCs w:val="21"/>
              </w:rPr>
              <w:t>協力します</w:t>
            </w:r>
          </w:p>
          <w:p w14:paraId="78977BEE" w14:textId="57CF63E1" w:rsidR="0059588C" w:rsidRPr="00E53E23" w:rsidRDefault="0059588C" w:rsidP="00A674AC">
            <w:pPr>
              <w:spacing w:line="320" w:lineRule="exact"/>
              <w:rPr>
                <w:color w:val="000000" w:themeColor="text1"/>
                <w:sz w:val="18"/>
                <w:szCs w:val="21"/>
              </w:rPr>
            </w:pPr>
            <w:r w:rsidRPr="00E53E23">
              <w:rPr>
                <w:rFonts w:hint="eastAsia"/>
                <w:color w:val="000000" w:themeColor="text1"/>
                <w:sz w:val="21"/>
                <w:szCs w:val="21"/>
              </w:rPr>
              <w:t>◎</w:t>
            </w:r>
            <w:r>
              <w:rPr>
                <w:rFonts w:hint="eastAsia"/>
                <w:color w:val="000000" w:themeColor="text1"/>
                <w:sz w:val="21"/>
                <w:szCs w:val="21"/>
              </w:rPr>
              <w:t>がん検診の受診率向上に向けた取組み</w:t>
            </w:r>
          </w:p>
          <w:p w14:paraId="667A59A9" w14:textId="5E3948F2" w:rsidR="0059588C" w:rsidRDefault="0059588C" w:rsidP="00A674AC">
            <w:pPr>
              <w:spacing w:line="320" w:lineRule="exact"/>
              <w:ind w:firstLineChars="100" w:firstLine="175"/>
              <w:rPr>
                <w:color w:val="000000" w:themeColor="text1"/>
                <w:sz w:val="18"/>
                <w:szCs w:val="21"/>
              </w:rPr>
            </w:pPr>
            <w:r>
              <w:rPr>
                <w:rFonts w:hint="eastAsia"/>
                <w:color w:val="000000" w:themeColor="text1"/>
                <w:sz w:val="18"/>
                <w:szCs w:val="21"/>
              </w:rPr>
              <w:t>府内店舗や</w:t>
            </w:r>
            <w:r w:rsidR="00281825">
              <w:rPr>
                <w:rFonts w:hint="eastAsia"/>
                <w:color w:val="000000" w:themeColor="text1"/>
                <w:sz w:val="18"/>
                <w:szCs w:val="21"/>
              </w:rPr>
              <w:t>管理運営</w:t>
            </w:r>
            <w:r>
              <w:rPr>
                <w:rFonts w:hint="eastAsia"/>
                <w:color w:val="000000" w:themeColor="text1"/>
                <w:sz w:val="18"/>
                <w:szCs w:val="21"/>
              </w:rPr>
              <w:t>施設でのポスター</w:t>
            </w:r>
            <w:r w:rsidR="009D4466">
              <w:rPr>
                <w:rFonts w:hint="eastAsia"/>
                <w:color w:val="000000" w:themeColor="text1"/>
                <w:sz w:val="18"/>
                <w:szCs w:val="21"/>
              </w:rPr>
              <w:t>の</w:t>
            </w:r>
            <w:r>
              <w:rPr>
                <w:rFonts w:hint="eastAsia"/>
                <w:color w:val="000000" w:themeColor="text1"/>
                <w:sz w:val="18"/>
                <w:szCs w:val="21"/>
              </w:rPr>
              <w:t>掲示等を通じ、府民のがん検診の受診率向上に取り組みます</w:t>
            </w:r>
          </w:p>
          <w:p w14:paraId="7ECEA080" w14:textId="6E0266C7" w:rsidR="0059588C" w:rsidRPr="0096121A" w:rsidRDefault="0059588C" w:rsidP="00A674AC">
            <w:pPr>
              <w:spacing w:line="320" w:lineRule="exact"/>
              <w:rPr>
                <w:color w:val="000000" w:themeColor="text1"/>
                <w:sz w:val="21"/>
                <w:szCs w:val="21"/>
              </w:rPr>
            </w:pPr>
            <w:r>
              <w:rPr>
                <w:rFonts w:hint="eastAsia"/>
                <w:color w:val="000000" w:themeColor="text1"/>
                <w:sz w:val="21"/>
                <w:szCs w:val="21"/>
              </w:rPr>
              <w:t>◎府が進める「</w:t>
            </w:r>
            <w:r w:rsidR="00EB3FF9">
              <w:rPr>
                <w:rFonts w:hint="eastAsia"/>
                <w:color w:val="000000" w:themeColor="text1"/>
                <w:sz w:val="21"/>
                <w:szCs w:val="21"/>
              </w:rPr>
              <w:t>府民向け</w:t>
            </w:r>
            <w:r>
              <w:rPr>
                <w:rFonts w:hint="eastAsia"/>
                <w:color w:val="000000" w:themeColor="text1"/>
                <w:sz w:val="21"/>
                <w:szCs w:val="21"/>
              </w:rPr>
              <w:t>体力測定会</w:t>
            </w:r>
            <w:r w:rsidRPr="0096121A">
              <w:rPr>
                <w:rFonts w:hint="eastAsia"/>
                <w:color w:val="000000" w:themeColor="text1"/>
                <w:sz w:val="21"/>
                <w:szCs w:val="21"/>
              </w:rPr>
              <w:t>」への協力</w:t>
            </w:r>
          </w:p>
          <w:p w14:paraId="57F05538" w14:textId="434B7077" w:rsidR="0059588C" w:rsidRDefault="0059588C" w:rsidP="00BB5BBB">
            <w:pPr>
              <w:spacing w:line="320" w:lineRule="exact"/>
              <w:ind w:firstLineChars="100" w:firstLine="175"/>
              <w:rPr>
                <w:color w:val="000000" w:themeColor="text1"/>
                <w:sz w:val="18"/>
                <w:szCs w:val="21"/>
              </w:rPr>
            </w:pPr>
            <w:r>
              <w:rPr>
                <w:rFonts w:hint="eastAsia"/>
                <w:color w:val="000000" w:themeColor="text1"/>
                <w:sz w:val="18"/>
                <w:szCs w:val="21"/>
              </w:rPr>
              <w:t>ミズノ主催イベントとの連携や会場の提供を通じ、</w:t>
            </w:r>
            <w:r w:rsidRPr="0096121A">
              <w:rPr>
                <w:rFonts w:hint="eastAsia"/>
                <w:color w:val="000000" w:themeColor="text1"/>
                <w:sz w:val="18"/>
                <w:szCs w:val="21"/>
              </w:rPr>
              <w:t>府が</w:t>
            </w:r>
            <w:r>
              <w:rPr>
                <w:rFonts w:hint="eastAsia"/>
                <w:color w:val="000000" w:themeColor="text1"/>
                <w:sz w:val="18"/>
                <w:szCs w:val="21"/>
              </w:rPr>
              <w:t>進める「</w:t>
            </w:r>
            <w:r w:rsidR="00EB3FF9">
              <w:rPr>
                <w:rFonts w:hint="eastAsia"/>
                <w:color w:val="000000" w:themeColor="text1"/>
                <w:sz w:val="18"/>
                <w:szCs w:val="21"/>
              </w:rPr>
              <w:t>府民向け</w:t>
            </w:r>
            <w:r>
              <w:rPr>
                <w:rFonts w:hint="eastAsia"/>
                <w:color w:val="000000" w:themeColor="text1"/>
                <w:sz w:val="18"/>
                <w:szCs w:val="21"/>
              </w:rPr>
              <w:t>体力測定会」に協力します</w:t>
            </w:r>
          </w:p>
          <w:p w14:paraId="3A0235F6" w14:textId="671AE578" w:rsidR="0059588C" w:rsidRPr="00E53E23" w:rsidRDefault="0059588C" w:rsidP="00A674AC">
            <w:pPr>
              <w:spacing w:line="320" w:lineRule="exact"/>
              <w:rPr>
                <w:color w:val="000000" w:themeColor="text1"/>
                <w:sz w:val="18"/>
                <w:szCs w:val="21"/>
              </w:rPr>
            </w:pPr>
            <w:r>
              <w:rPr>
                <w:rFonts w:hint="eastAsia"/>
                <w:color w:val="000000" w:themeColor="text1"/>
                <w:sz w:val="21"/>
                <w:szCs w:val="21"/>
              </w:rPr>
              <w:t>○大阪マラソンへの協力</w:t>
            </w:r>
          </w:p>
          <w:p w14:paraId="1FC86BA0" w14:textId="77777777" w:rsidR="00340575" w:rsidRDefault="00340575">
            <w:pPr>
              <w:spacing w:line="320" w:lineRule="exact"/>
              <w:ind w:firstLineChars="100" w:firstLine="175"/>
              <w:rPr>
                <w:color w:val="000000" w:themeColor="text1"/>
                <w:sz w:val="18"/>
                <w:szCs w:val="21"/>
              </w:rPr>
            </w:pPr>
            <w:r>
              <w:rPr>
                <w:rFonts w:hint="eastAsia"/>
                <w:color w:val="000000" w:themeColor="text1"/>
                <w:sz w:val="18"/>
                <w:szCs w:val="21"/>
              </w:rPr>
              <w:t>大阪マラソンの</w:t>
            </w:r>
            <w:r w:rsidR="00C478D3" w:rsidRPr="00C478D3">
              <w:rPr>
                <w:rFonts w:hint="eastAsia"/>
                <w:color w:val="000000" w:themeColor="text1"/>
                <w:sz w:val="18"/>
                <w:szCs w:val="21"/>
              </w:rPr>
              <w:t>オフィシャルスポンサーとして、イベントへの協賛やランニング講習会の開催、社員によるボランティア活動</w:t>
            </w:r>
          </w:p>
          <w:p w14:paraId="01DCF86F" w14:textId="03CDF2DA" w:rsidR="0059588C" w:rsidRPr="00056D35" w:rsidRDefault="005B3BD2">
            <w:pPr>
              <w:spacing w:line="320" w:lineRule="exact"/>
              <w:ind w:firstLineChars="100" w:firstLine="175"/>
              <w:rPr>
                <w:color w:val="000000" w:themeColor="text1"/>
                <w:sz w:val="18"/>
                <w:szCs w:val="21"/>
              </w:rPr>
            </w:pPr>
            <w:r>
              <w:rPr>
                <w:rFonts w:hint="eastAsia"/>
                <w:color w:val="000000" w:themeColor="text1"/>
                <w:sz w:val="18"/>
                <w:szCs w:val="21"/>
              </w:rPr>
              <w:t>等を通じ、大会運営者・</w:t>
            </w:r>
            <w:r w:rsidR="00C478D3" w:rsidRPr="00C478D3">
              <w:rPr>
                <w:rFonts w:hint="eastAsia"/>
                <w:color w:val="000000" w:themeColor="text1"/>
                <w:sz w:val="18"/>
                <w:szCs w:val="21"/>
              </w:rPr>
              <w:t>参加ランナーを包括的にサポート</w:t>
            </w:r>
            <w:r w:rsidR="00043A6D">
              <w:rPr>
                <w:rFonts w:hint="eastAsia"/>
                <w:color w:val="000000" w:themeColor="text1"/>
                <w:sz w:val="18"/>
                <w:szCs w:val="21"/>
              </w:rPr>
              <w:t>し</w:t>
            </w:r>
            <w:r w:rsidR="009976DC">
              <w:rPr>
                <w:rFonts w:hint="eastAsia"/>
                <w:color w:val="000000" w:themeColor="text1"/>
                <w:sz w:val="18"/>
                <w:szCs w:val="21"/>
              </w:rPr>
              <w:t>てい</w:t>
            </w:r>
            <w:r w:rsidR="00043A6D">
              <w:rPr>
                <w:rFonts w:hint="eastAsia"/>
                <w:color w:val="000000" w:themeColor="text1"/>
                <w:sz w:val="18"/>
                <w:szCs w:val="21"/>
              </w:rPr>
              <w:t>ます</w:t>
            </w:r>
            <w:r w:rsidR="00C478D3">
              <w:rPr>
                <w:rFonts w:hint="eastAsia"/>
                <w:color w:val="000000" w:themeColor="text1"/>
                <w:sz w:val="18"/>
                <w:szCs w:val="21"/>
              </w:rPr>
              <w:t>（平成</w:t>
            </w:r>
            <w:r w:rsidR="00EF76E3">
              <w:rPr>
                <w:rFonts w:hint="eastAsia"/>
                <w:color w:val="000000" w:themeColor="text1"/>
                <w:sz w:val="18"/>
                <w:szCs w:val="21"/>
              </w:rPr>
              <w:t>23</w:t>
            </w:r>
            <w:r w:rsidR="00C478D3">
              <w:rPr>
                <w:rFonts w:hint="eastAsia"/>
                <w:color w:val="000000" w:themeColor="text1"/>
                <w:sz w:val="18"/>
                <w:szCs w:val="21"/>
              </w:rPr>
              <w:t>年度～平成</w:t>
            </w:r>
            <w:r w:rsidR="00C478D3">
              <w:rPr>
                <w:rFonts w:hint="eastAsia"/>
                <w:color w:val="000000" w:themeColor="text1"/>
                <w:sz w:val="18"/>
                <w:szCs w:val="21"/>
              </w:rPr>
              <w:t>30</w:t>
            </w:r>
            <w:r w:rsidR="00C478D3">
              <w:rPr>
                <w:rFonts w:hint="eastAsia"/>
                <w:color w:val="000000" w:themeColor="text1"/>
                <w:sz w:val="18"/>
                <w:szCs w:val="21"/>
              </w:rPr>
              <w:t>年度）</w:t>
            </w:r>
          </w:p>
          <w:p w14:paraId="15337A8A" w14:textId="0602544C" w:rsidR="0059588C" w:rsidRPr="00E53E23" w:rsidRDefault="0059588C" w:rsidP="00A674AC">
            <w:pPr>
              <w:spacing w:line="320" w:lineRule="exact"/>
              <w:rPr>
                <w:color w:val="000000" w:themeColor="text1"/>
                <w:sz w:val="18"/>
                <w:szCs w:val="21"/>
              </w:rPr>
            </w:pPr>
            <w:r>
              <w:rPr>
                <w:rFonts w:hint="eastAsia"/>
                <w:color w:val="000000" w:themeColor="text1"/>
                <w:sz w:val="21"/>
                <w:szCs w:val="21"/>
              </w:rPr>
              <w:t>○ワールドマスターズゲームズ</w:t>
            </w:r>
            <w:r>
              <w:rPr>
                <w:rFonts w:hint="eastAsia"/>
                <w:color w:val="000000" w:themeColor="text1"/>
                <w:sz w:val="21"/>
                <w:szCs w:val="21"/>
              </w:rPr>
              <w:t>2021</w:t>
            </w:r>
            <w:r>
              <w:rPr>
                <w:rFonts w:hint="eastAsia"/>
                <w:color w:val="000000" w:themeColor="text1"/>
                <w:sz w:val="21"/>
                <w:szCs w:val="21"/>
              </w:rPr>
              <w:t>関西への協力</w:t>
            </w:r>
          </w:p>
          <w:p w14:paraId="72F0CD29" w14:textId="2CC2F878" w:rsidR="0059588C" w:rsidRPr="00E53E23" w:rsidRDefault="0059588C" w:rsidP="00A674AC">
            <w:pPr>
              <w:spacing w:line="320" w:lineRule="exact"/>
              <w:ind w:firstLineChars="100" w:firstLine="175"/>
              <w:rPr>
                <w:color w:val="000000" w:themeColor="text1"/>
                <w:sz w:val="18"/>
                <w:szCs w:val="21"/>
              </w:rPr>
            </w:pPr>
            <w:r>
              <w:rPr>
                <w:rFonts w:hint="eastAsia"/>
                <w:color w:val="000000" w:themeColor="text1"/>
                <w:sz w:val="18"/>
                <w:szCs w:val="21"/>
              </w:rPr>
              <w:t>ワールドマスターズゲームズ</w:t>
            </w:r>
            <w:r>
              <w:rPr>
                <w:rFonts w:hint="eastAsia"/>
                <w:color w:val="000000" w:themeColor="text1"/>
                <w:sz w:val="18"/>
                <w:szCs w:val="21"/>
              </w:rPr>
              <w:t>2021</w:t>
            </w:r>
            <w:r>
              <w:rPr>
                <w:rFonts w:hint="eastAsia"/>
                <w:color w:val="000000" w:themeColor="text1"/>
                <w:sz w:val="18"/>
                <w:szCs w:val="21"/>
              </w:rPr>
              <w:t>関西のメジャーパートナーとして</w:t>
            </w:r>
            <w:r w:rsidR="00BE28EE">
              <w:rPr>
                <w:rFonts w:hint="eastAsia"/>
                <w:color w:val="000000" w:themeColor="text1"/>
                <w:sz w:val="18"/>
                <w:szCs w:val="21"/>
              </w:rPr>
              <w:t>協賛を行い</w:t>
            </w:r>
            <w:r>
              <w:rPr>
                <w:rFonts w:hint="eastAsia"/>
                <w:color w:val="000000" w:themeColor="text1"/>
                <w:sz w:val="18"/>
                <w:szCs w:val="21"/>
              </w:rPr>
              <w:t>、大会の</w:t>
            </w:r>
            <w:r w:rsidR="00BE28EE">
              <w:rPr>
                <w:rFonts w:hint="eastAsia"/>
                <w:color w:val="000000" w:themeColor="text1"/>
                <w:sz w:val="18"/>
                <w:szCs w:val="21"/>
              </w:rPr>
              <w:t>機運醸成</w:t>
            </w:r>
            <w:r>
              <w:rPr>
                <w:rFonts w:hint="eastAsia"/>
                <w:color w:val="000000" w:themeColor="text1"/>
                <w:sz w:val="18"/>
                <w:szCs w:val="21"/>
              </w:rPr>
              <w:t>に協力します</w:t>
            </w:r>
          </w:p>
          <w:p w14:paraId="1AFB8440" w14:textId="77777777" w:rsidR="0059588C" w:rsidRPr="007D7103" w:rsidRDefault="0059588C" w:rsidP="00A674AC">
            <w:pPr>
              <w:spacing w:line="320" w:lineRule="exact"/>
              <w:ind w:firstLineChars="100" w:firstLine="175"/>
              <w:rPr>
                <w:color w:val="000000" w:themeColor="text1"/>
                <w:sz w:val="18"/>
                <w:szCs w:val="21"/>
              </w:rPr>
            </w:pPr>
          </w:p>
        </w:tc>
      </w:tr>
      <w:tr w:rsidR="0059588C" w:rsidRPr="008905EB" w14:paraId="54173330" w14:textId="77777777" w:rsidTr="005B3BD2">
        <w:trPr>
          <w:trHeight w:val="3380"/>
          <w:jc w:val="center"/>
        </w:trPr>
        <w:tc>
          <w:tcPr>
            <w:tcW w:w="528" w:type="dxa"/>
            <w:vAlign w:val="center"/>
          </w:tcPr>
          <w:p w14:paraId="1DE42EF8" w14:textId="77777777" w:rsidR="0059588C" w:rsidRPr="0095535F" w:rsidRDefault="0059588C" w:rsidP="00A674AC">
            <w:pPr>
              <w:pStyle w:val="a5"/>
              <w:numPr>
                <w:ilvl w:val="0"/>
                <w:numId w:val="11"/>
              </w:numPr>
              <w:ind w:leftChars="0"/>
              <w:rPr>
                <w:sz w:val="21"/>
                <w:szCs w:val="21"/>
              </w:rPr>
            </w:pPr>
          </w:p>
        </w:tc>
        <w:tc>
          <w:tcPr>
            <w:tcW w:w="1423" w:type="dxa"/>
            <w:vAlign w:val="center"/>
          </w:tcPr>
          <w:p w14:paraId="55EA97EA" w14:textId="77777777" w:rsidR="0059588C" w:rsidRPr="0095535F" w:rsidRDefault="0059588C" w:rsidP="00A674AC">
            <w:pPr>
              <w:jc w:val="left"/>
              <w:rPr>
                <w:color w:val="000000" w:themeColor="text1"/>
                <w:sz w:val="21"/>
                <w:szCs w:val="21"/>
              </w:rPr>
            </w:pPr>
            <w:r w:rsidRPr="0095535F">
              <w:rPr>
                <w:rFonts w:hint="eastAsia"/>
                <w:color w:val="000000" w:themeColor="text1"/>
                <w:sz w:val="21"/>
                <w:szCs w:val="21"/>
              </w:rPr>
              <w:t>子ども・福祉</w:t>
            </w:r>
          </w:p>
          <w:p w14:paraId="23D2D236" w14:textId="77777777" w:rsidR="0059588C" w:rsidRPr="0095535F" w:rsidRDefault="0059588C" w:rsidP="00A674AC">
            <w:pPr>
              <w:jc w:val="left"/>
              <w:rPr>
                <w:color w:val="000000" w:themeColor="text1"/>
                <w:sz w:val="21"/>
                <w:szCs w:val="21"/>
              </w:rPr>
            </w:pPr>
            <w:r w:rsidRPr="0095535F">
              <w:rPr>
                <w:rFonts w:hint="eastAsia"/>
                <w:noProof/>
                <w:color w:val="000000" w:themeColor="text1"/>
                <w:sz w:val="21"/>
                <w:szCs w:val="21"/>
              </w:rPr>
              <w:drawing>
                <wp:inline distT="0" distB="0" distL="0" distR="0" wp14:anchorId="71D61F42" wp14:editId="3E7A2C20">
                  <wp:extent cx="755650" cy="755650"/>
                  <wp:effectExtent l="0" t="0" r="6350" b="6350"/>
                  <wp:docPr id="10" name="図 10" descr="D:\ImamuraHa\Desktop\SDGs\sdg_icon_0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mamuraHa\Desktop\SDGs\sdg_icon_01_j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r w:rsidRPr="0095535F">
              <w:rPr>
                <w:noProof/>
                <w:color w:val="000000" w:themeColor="text1"/>
                <w:sz w:val="21"/>
                <w:szCs w:val="21"/>
              </w:rPr>
              <w:drawing>
                <wp:inline distT="0" distB="0" distL="0" distR="0" wp14:anchorId="6FFB98EB" wp14:editId="222672A6">
                  <wp:extent cx="755650" cy="755650"/>
                  <wp:effectExtent l="0" t="0" r="6350" b="6350"/>
                  <wp:docPr id="14" name="図 14" descr="D:\ImamuraHa\Desktop\SDGs\sdg_icon_03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muraHa\Desktop\SDGs\sdg_icon_03_j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p w14:paraId="724CF3D0" w14:textId="4CA6AB0C" w:rsidR="0059588C" w:rsidRPr="0095535F" w:rsidRDefault="0059588C" w:rsidP="00A674AC">
            <w:pPr>
              <w:jc w:val="left"/>
              <w:rPr>
                <w:color w:val="000000" w:themeColor="text1"/>
                <w:sz w:val="21"/>
                <w:szCs w:val="21"/>
              </w:rPr>
            </w:pPr>
            <w:r>
              <w:rPr>
                <w:noProof/>
                <w:color w:val="000000" w:themeColor="text1"/>
                <w:sz w:val="21"/>
                <w:szCs w:val="21"/>
              </w:rPr>
              <w:drawing>
                <wp:inline distT="0" distB="0" distL="0" distR="0" wp14:anchorId="380906C6" wp14:editId="4D55A3CF">
                  <wp:extent cx="755640" cy="755640"/>
                  <wp:effectExtent l="0" t="0" r="6985" b="698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g_icon_04_ja.png"/>
                          <pic:cNvPicPr/>
                        </pic:nvPicPr>
                        <pic:blipFill>
                          <a:blip r:embed="rId11">
                            <a:extLst>
                              <a:ext uri="{28A0092B-C50C-407E-A947-70E740481C1C}">
                                <a14:useLocalDpi xmlns:a14="http://schemas.microsoft.com/office/drawing/2010/main" val="0"/>
                              </a:ext>
                            </a:extLst>
                          </a:blip>
                          <a:stretch>
                            <a:fillRect/>
                          </a:stretch>
                        </pic:blipFill>
                        <pic:spPr>
                          <a:xfrm>
                            <a:off x="0" y="0"/>
                            <a:ext cx="755640" cy="755640"/>
                          </a:xfrm>
                          <a:prstGeom prst="rect">
                            <a:avLst/>
                          </a:prstGeom>
                          <a:noFill/>
                          <a:ln>
                            <a:noFill/>
                          </a:ln>
                        </pic:spPr>
                      </pic:pic>
                    </a:graphicData>
                  </a:graphic>
                </wp:inline>
              </w:drawing>
            </w:r>
          </w:p>
        </w:tc>
        <w:tc>
          <w:tcPr>
            <w:tcW w:w="8363" w:type="dxa"/>
          </w:tcPr>
          <w:p w14:paraId="0D327A56" w14:textId="76D607A3" w:rsidR="0059588C" w:rsidRPr="0095535F" w:rsidRDefault="0059588C" w:rsidP="00A674AC">
            <w:pPr>
              <w:spacing w:line="320" w:lineRule="exact"/>
              <w:rPr>
                <w:color w:val="000000" w:themeColor="text1"/>
                <w:sz w:val="18"/>
                <w:szCs w:val="21"/>
              </w:rPr>
            </w:pPr>
            <w:r w:rsidRPr="0095535F">
              <w:rPr>
                <w:rFonts w:hint="eastAsia"/>
                <w:color w:val="000000" w:themeColor="text1"/>
                <w:sz w:val="21"/>
                <w:szCs w:val="21"/>
              </w:rPr>
              <w:t>◎子どもたちの体験機会</w:t>
            </w:r>
            <w:r>
              <w:rPr>
                <w:rFonts w:hint="eastAsia"/>
                <w:color w:val="000000" w:themeColor="text1"/>
                <w:sz w:val="21"/>
                <w:szCs w:val="21"/>
              </w:rPr>
              <w:t>の</w:t>
            </w:r>
            <w:r w:rsidRPr="0095535F">
              <w:rPr>
                <w:rFonts w:hint="eastAsia"/>
                <w:color w:val="000000" w:themeColor="text1"/>
                <w:sz w:val="21"/>
                <w:szCs w:val="21"/>
              </w:rPr>
              <w:t>創出等を通じた「子どもの貧困対策」への協力</w:t>
            </w:r>
          </w:p>
          <w:p w14:paraId="796DC6EB" w14:textId="77777777" w:rsidR="00C40F3B" w:rsidRDefault="00C40F3B" w:rsidP="009D4466">
            <w:pPr>
              <w:spacing w:line="320" w:lineRule="exact"/>
              <w:ind w:firstLineChars="100" w:firstLine="175"/>
              <w:rPr>
                <w:color w:val="000000" w:themeColor="text1"/>
                <w:sz w:val="18"/>
                <w:szCs w:val="21"/>
              </w:rPr>
            </w:pPr>
            <w:r w:rsidRPr="00C40F3B">
              <w:rPr>
                <w:rFonts w:hint="eastAsia"/>
                <w:color w:val="000000" w:themeColor="text1"/>
                <w:sz w:val="18"/>
                <w:szCs w:val="21"/>
              </w:rPr>
              <w:t>子どもたちを支援する活動を行っている施設や団体（子ども食堂や児童養護施設等）にスポーツウェア・グッズ等を</w:t>
            </w:r>
          </w:p>
          <w:p w14:paraId="3DA88753" w14:textId="77777777" w:rsidR="00C40F3B" w:rsidRDefault="00C40F3B" w:rsidP="009D4466">
            <w:pPr>
              <w:spacing w:line="320" w:lineRule="exact"/>
              <w:ind w:firstLineChars="100" w:firstLine="175"/>
              <w:rPr>
                <w:color w:val="000000" w:themeColor="text1"/>
                <w:sz w:val="18"/>
                <w:szCs w:val="21"/>
              </w:rPr>
            </w:pPr>
            <w:r w:rsidRPr="00C40F3B">
              <w:rPr>
                <w:rFonts w:hint="eastAsia"/>
                <w:color w:val="000000" w:themeColor="text1"/>
                <w:sz w:val="18"/>
                <w:szCs w:val="21"/>
              </w:rPr>
              <w:t>提供するほか、子どもたちが集まるイベント等にミズノと繋がりのあるスポーツ選手を派遣します。</w:t>
            </w:r>
            <w:r w:rsidR="00EB3FF9" w:rsidRPr="00EB3FF9">
              <w:rPr>
                <w:rFonts w:hint="eastAsia"/>
                <w:color w:val="000000" w:themeColor="text1"/>
                <w:sz w:val="18"/>
                <w:szCs w:val="21"/>
              </w:rPr>
              <w:t>また、自社が有する</w:t>
            </w:r>
          </w:p>
          <w:p w14:paraId="1FBD0A15" w14:textId="77777777" w:rsidR="00C40F3B" w:rsidRDefault="00EB3FF9" w:rsidP="00C40F3B">
            <w:pPr>
              <w:spacing w:line="320" w:lineRule="exact"/>
              <w:ind w:firstLineChars="100" w:firstLine="175"/>
              <w:rPr>
                <w:color w:val="000000" w:themeColor="text1"/>
                <w:sz w:val="18"/>
                <w:szCs w:val="21"/>
              </w:rPr>
            </w:pPr>
            <w:r w:rsidRPr="00EB3FF9">
              <w:rPr>
                <w:rFonts w:hint="eastAsia"/>
                <w:color w:val="000000" w:themeColor="text1"/>
                <w:sz w:val="18"/>
                <w:szCs w:val="21"/>
              </w:rPr>
              <w:t>スポーツプログラムを活用したイベント</w:t>
            </w:r>
            <w:r w:rsidR="009A63E3">
              <w:rPr>
                <w:rFonts w:hint="eastAsia"/>
                <w:color w:val="000000" w:themeColor="text1"/>
                <w:sz w:val="18"/>
                <w:szCs w:val="21"/>
              </w:rPr>
              <w:t>の開催</w:t>
            </w:r>
            <w:r w:rsidRPr="00EB3FF9">
              <w:rPr>
                <w:rFonts w:hint="eastAsia"/>
                <w:color w:val="000000" w:themeColor="text1"/>
                <w:sz w:val="18"/>
                <w:szCs w:val="21"/>
              </w:rPr>
              <w:t>や、</w:t>
            </w:r>
            <w:r w:rsidR="009A63E3">
              <w:rPr>
                <w:rFonts w:hint="eastAsia"/>
                <w:color w:val="000000" w:themeColor="text1"/>
                <w:sz w:val="18"/>
                <w:szCs w:val="21"/>
              </w:rPr>
              <w:t>木製バットの廃材や野球</w:t>
            </w:r>
            <w:r w:rsidRPr="00EB3FF9">
              <w:rPr>
                <w:rFonts w:hint="eastAsia"/>
                <w:color w:val="000000" w:themeColor="text1"/>
                <w:sz w:val="18"/>
                <w:szCs w:val="21"/>
              </w:rPr>
              <w:t>グラブの</w:t>
            </w:r>
            <w:r w:rsidR="009A63E3">
              <w:rPr>
                <w:rFonts w:hint="eastAsia"/>
                <w:color w:val="000000" w:themeColor="text1"/>
                <w:sz w:val="18"/>
                <w:szCs w:val="21"/>
              </w:rPr>
              <w:t>残革</w:t>
            </w:r>
            <w:r w:rsidRPr="00EB3FF9">
              <w:rPr>
                <w:rFonts w:hint="eastAsia"/>
                <w:color w:val="000000" w:themeColor="text1"/>
                <w:sz w:val="18"/>
                <w:szCs w:val="21"/>
              </w:rPr>
              <w:t>を利用した</w:t>
            </w:r>
            <w:r w:rsidR="009A63E3">
              <w:rPr>
                <w:rFonts w:hint="eastAsia"/>
                <w:color w:val="000000" w:themeColor="text1"/>
                <w:sz w:val="18"/>
                <w:szCs w:val="21"/>
              </w:rPr>
              <w:t>工作体験</w:t>
            </w:r>
            <w:r w:rsidRPr="00EB3FF9">
              <w:rPr>
                <w:rFonts w:hint="eastAsia"/>
                <w:color w:val="000000" w:themeColor="text1"/>
                <w:sz w:val="18"/>
                <w:szCs w:val="21"/>
              </w:rPr>
              <w:t>を通じ、</w:t>
            </w:r>
          </w:p>
          <w:p w14:paraId="672F23B8" w14:textId="40BCD418" w:rsidR="0059588C" w:rsidRPr="0095535F" w:rsidRDefault="00EB3FF9" w:rsidP="00C40F3B">
            <w:pPr>
              <w:spacing w:line="320" w:lineRule="exact"/>
              <w:ind w:firstLineChars="100" w:firstLine="175"/>
              <w:rPr>
                <w:color w:val="000000" w:themeColor="text1"/>
                <w:sz w:val="18"/>
                <w:szCs w:val="21"/>
              </w:rPr>
            </w:pPr>
            <w:r w:rsidRPr="00EB3FF9">
              <w:rPr>
                <w:rFonts w:hint="eastAsia"/>
                <w:color w:val="000000" w:themeColor="text1"/>
                <w:sz w:val="18"/>
                <w:szCs w:val="21"/>
              </w:rPr>
              <w:t>子どもたちの体験機会を創出します</w:t>
            </w:r>
          </w:p>
          <w:p w14:paraId="167A3DE9" w14:textId="4DD802C3" w:rsidR="0059588C" w:rsidRPr="0095535F" w:rsidRDefault="0059588C" w:rsidP="00A674AC">
            <w:pPr>
              <w:spacing w:line="320" w:lineRule="exact"/>
              <w:rPr>
                <w:color w:val="000000" w:themeColor="text1"/>
                <w:sz w:val="18"/>
                <w:szCs w:val="21"/>
              </w:rPr>
            </w:pPr>
            <w:r w:rsidRPr="0095535F">
              <w:rPr>
                <w:rFonts w:hint="eastAsia"/>
                <w:color w:val="000000" w:themeColor="text1"/>
                <w:sz w:val="21"/>
                <w:szCs w:val="21"/>
              </w:rPr>
              <w:t>◎「放課後子ども教室」への協力</w:t>
            </w:r>
          </w:p>
          <w:p w14:paraId="2ED51C73" w14:textId="77777777" w:rsidR="009A63E3" w:rsidRDefault="0059588C" w:rsidP="00A674AC">
            <w:pPr>
              <w:spacing w:line="320" w:lineRule="exact"/>
              <w:ind w:firstLineChars="100" w:firstLine="175"/>
              <w:rPr>
                <w:color w:val="000000" w:themeColor="text1"/>
                <w:sz w:val="18"/>
                <w:szCs w:val="21"/>
              </w:rPr>
            </w:pPr>
            <w:r w:rsidRPr="0095535F">
              <w:rPr>
                <w:rFonts w:hint="eastAsia"/>
                <w:color w:val="000000" w:themeColor="text1"/>
                <w:sz w:val="18"/>
                <w:szCs w:val="21"/>
              </w:rPr>
              <w:t>府が進める「放課後子ども教室」に参画し、府内の小学生を対象に</w:t>
            </w:r>
            <w:r w:rsidR="009A63E3">
              <w:rPr>
                <w:rFonts w:hint="eastAsia"/>
                <w:color w:val="000000" w:themeColor="text1"/>
                <w:sz w:val="18"/>
                <w:szCs w:val="21"/>
              </w:rPr>
              <w:t>木製バットの廃材や野球グラブの残革を利用</w:t>
            </w:r>
          </w:p>
          <w:p w14:paraId="6AA5D4FB" w14:textId="13D1DD6F" w:rsidR="0059588C" w:rsidRDefault="009A63E3" w:rsidP="00A674AC">
            <w:pPr>
              <w:spacing w:line="320" w:lineRule="exact"/>
              <w:ind w:firstLineChars="100" w:firstLine="175"/>
              <w:rPr>
                <w:color w:val="000000" w:themeColor="text1"/>
                <w:sz w:val="18"/>
                <w:szCs w:val="21"/>
              </w:rPr>
            </w:pPr>
            <w:r>
              <w:rPr>
                <w:rFonts w:hint="eastAsia"/>
                <w:color w:val="000000" w:themeColor="text1"/>
                <w:sz w:val="18"/>
                <w:szCs w:val="21"/>
              </w:rPr>
              <w:t>した工作体験の</w:t>
            </w:r>
            <w:r w:rsidR="0059588C">
              <w:rPr>
                <w:rFonts w:hint="eastAsia"/>
                <w:color w:val="000000" w:themeColor="text1"/>
                <w:sz w:val="18"/>
                <w:szCs w:val="21"/>
              </w:rPr>
              <w:t>プログラムを提供します</w:t>
            </w:r>
          </w:p>
          <w:p w14:paraId="76E88A01" w14:textId="5547D4C0" w:rsidR="0059588C" w:rsidRPr="00AA58D7" w:rsidRDefault="0059588C" w:rsidP="00A674AC">
            <w:pPr>
              <w:spacing w:line="320" w:lineRule="exact"/>
              <w:rPr>
                <w:color w:val="000000" w:themeColor="text1"/>
                <w:sz w:val="21"/>
                <w:szCs w:val="21"/>
              </w:rPr>
            </w:pPr>
            <w:r w:rsidRPr="00EB3FF9">
              <w:rPr>
                <w:rFonts w:hint="eastAsia"/>
                <w:color w:val="000000" w:themeColor="text1"/>
                <w:sz w:val="21"/>
                <w:szCs w:val="21"/>
              </w:rPr>
              <w:t>◎「こさえたん」（障がい者が生産する製品）の販売促進および</w:t>
            </w:r>
            <w:r w:rsidRPr="00EB3FF9">
              <w:rPr>
                <w:rFonts w:hint="eastAsia"/>
                <w:color w:val="000000" w:themeColor="text1"/>
                <w:sz w:val="21"/>
                <w:szCs w:val="21"/>
              </w:rPr>
              <w:t>PR</w:t>
            </w:r>
          </w:p>
          <w:p w14:paraId="52034CFC" w14:textId="4252BB90" w:rsidR="0059588C" w:rsidRDefault="005B3BD2" w:rsidP="00BB5BBB">
            <w:pPr>
              <w:spacing w:line="320" w:lineRule="exact"/>
              <w:ind w:firstLineChars="100" w:firstLine="175"/>
              <w:rPr>
                <w:color w:val="000000" w:themeColor="text1"/>
                <w:sz w:val="18"/>
                <w:szCs w:val="21"/>
              </w:rPr>
            </w:pPr>
            <w:r>
              <w:rPr>
                <w:rFonts w:hint="eastAsia"/>
                <w:color w:val="000000" w:themeColor="text1"/>
                <w:sz w:val="18"/>
                <w:szCs w:val="21"/>
              </w:rPr>
              <w:t>ミズノ</w:t>
            </w:r>
            <w:r w:rsidR="0059588C" w:rsidRPr="00EB3FF9">
              <w:rPr>
                <w:rFonts w:hint="eastAsia"/>
                <w:color w:val="000000" w:themeColor="text1"/>
                <w:sz w:val="18"/>
                <w:szCs w:val="21"/>
              </w:rPr>
              <w:t>主催イベント等において「こさえたん」の展示や販売会等を行います</w:t>
            </w:r>
          </w:p>
          <w:p w14:paraId="5BA6863D" w14:textId="1F055C4A" w:rsidR="00C478D3" w:rsidRPr="00BB5BBB" w:rsidRDefault="00C478D3" w:rsidP="00BB5BBB">
            <w:pPr>
              <w:spacing w:line="320" w:lineRule="exact"/>
              <w:ind w:firstLineChars="100" w:firstLine="175"/>
              <w:rPr>
                <w:color w:val="000000" w:themeColor="text1"/>
                <w:sz w:val="18"/>
                <w:szCs w:val="21"/>
              </w:rPr>
            </w:pPr>
            <w:r w:rsidRPr="00BB5BBB">
              <w:rPr>
                <w:rFonts w:hint="eastAsia"/>
                <w:color w:val="000000" w:themeColor="text1"/>
                <w:sz w:val="18"/>
                <w:szCs w:val="21"/>
              </w:rPr>
              <w:t>＜取組みの詳細</w:t>
            </w:r>
            <w:r w:rsidR="00A278BA">
              <w:rPr>
                <w:rFonts w:hint="eastAsia"/>
                <w:color w:val="000000" w:themeColor="text1"/>
                <w:sz w:val="18"/>
                <w:szCs w:val="21"/>
              </w:rPr>
              <w:t>（実績）</w:t>
            </w:r>
            <w:r w:rsidRPr="00BB5BBB">
              <w:rPr>
                <w:rFonts w:hint="eastAsia"/>
                <w:color w:val="000000" w:themeColor="text1"/>
                <w:sz w:val="18"/>
                <w:szCs w:val="21"/>
              </w:rPr>
              <w:t>＞</w:t>
            </w:r>
          </w:p>
          <w:p w14:paraId="250ED3F0" w14:textId="3D0C6870" w:rsidR="0085614E" w:rsidRPr="0085614E" w:rsidRDefault="0085614E" w:rsidP="00F8132E">
            <w:pPr>
              <w:spacing w:line="320" w:lineRule="exact"/>
              <w:ind w:firstLineChars="200" w:firstLine="350"/>
              <w:rPr>
                <w:color w:val="000000" w:themeColor="text1"/>
                <w:sz w:val="18"/>
                <w:szCs w:val="21"/>
              </w:rPr>
            </w:pPr>
            <w:r w:rsidRPr="0085614E">
              <w:rPr>
                <w:rFonts w:hint="eastAsia"/>
                <w:color w:val="000000" w:themeColor="text1"/>
                <w:sz w:val="18"/>
                <w:szCs w:val="21"/>
              </w:rPr>
              <w:t>・こさえたん販売会への協力</w:t>
            </w:r>
          </w:p>
          <w:p w14:paraId="7BC68FF6" w14:textId="27B2EC11" w:rsidR="00C478D3" w:rsidRPr="00BB5BBB" w:rsidRDefault="0085614E" w:rsidP="00F8132E">
            <w:pPr>
              <w:spacing w:line="320" w:lineRule="exact"/>
              <w:ind w:firstLineChars="200" w:firstLine="350"/>
              <w:rPr>
                <w:color w:val="000000" w:themeColor="text1"/>
                <w:sz w:val="18"/>
                <w:szCs w:val="21"/>
              </w:rPr>
            </w:pPr>
            <w:r w:rsidRPr="0085614E">
              <w:rPr>
                <w:rFonts w:hint="eastAsia"/>
                <w:color w:val="000000" w:themeColor="text1"/>
                <w:sz w:val="18"/>
                <w:szCs w:val="21"/>
              </w:rPr>
              <w:t>（</w:t>
            </w:r>
            <w:r>
              <w:rPr>
                <w:rFonts w:hint="eastAsia"/>
                <w:color w:val="000000" w:themeColor="text1"/>
                <w:sz w:val="18"/>
                <w:szCs w:val="21"/>
              </w:rPr>
              <w:t>ミズノ主催イベント</w:t>
            </w:r>
            <w:r w:rsidRPr="0085614E">
              <w:rPr>
                <w:rFonts w:hint="eastAsia"/>
                <w:color w:val="000000" w:themeColor="text1"/>
                <w:sz w:val="18"/>
                <w:szCs w:val="21"/>
              </w:rPr>
              <w:t>『ミズノ健康の日』における店舗</w:t>
            </w:r>
            <w:r w:rsidR="00BF6904">
              <w:rPr>
                <w:rFonts w:hint="eastAsia"/>
                <w:color w:val="000000" w:themeColor="text1"/>
                <w:sz w:val="18"/>
                <w:szCs w:val="21"/>
              </w:rPr>
              <w:t>出店</w:t>
            </w:r>
            <w:r w:rsidRPr="0085614E">
              <w:rPr>
                <w:rFonts w:hint="eastAsia"/>
                <w:color w:val="000000" w:themeColor="text1"/>
                <w:sz w:val="18"/>
                <w:szCs w:val="21"/>
              </w:rPr>
              <w:t xml:space="preserve">　平成</w:t>
            </w:r>
            <w:r w:rsidRPr="0085614E">
              <w:rPr>
                <w:rFonts w:hint="eastAsia"/>
                <w:color w:val="000000" w:themeColor="text1"/>
                <w:sz w:val="18"/>
                <w:szCs w:val="21"/>
              </w:rPr>
              <w:t>30</w:t>
            </w:r>
            <w:r w:rsidRPr="0085614E">
              <w:rPr>
                <w:rFonts w:hint="eastAsia"/>
                <w:color w:val="000000" w:themeColor="text1"/>
                <w:sz w:val="18"/>
                <w:szCs w:val="21"/>
              </w:rPr>
              <w:t>年</w:t>
            </w:r>
            <w:r w:rsidRPr="0085614E">
              <w:rPr>
                <w:rFonts w:hint="eastAsia"/>
                <w:color w:val="000000" w:themeColor="text1"/>
                <w:sz w:val="18"/>
                <w:szCs w:val="21"/>
              </w:rPr>
              <w:t>11</w:t>
            </w:r>
            <w:r w:rsidRPr="0085614E">
              <w:rPr>
                <w:rFonts w:hint="eastAsia"/>
                <w:color w:val="000000" w:themeColor="text1"/>
                <w:sz w:val="18"/>
                <w:szCs w:val="21"/>
              </w:rPr>
              <w:t>月</w:t>
            </w:r>
            <w:r w:rsidRPr="0085614E">
              <w:rPr>
                <w:rFonts w:hint="eastAsia"/>
                <w:color w:val="000000" w:themeColor="text1"/>
                <w:sz w:val="18"/>
                <w:szCs w:val="21"/>
              </w:rPr>
              <w:t>21</w:t>
            </w:r>
            <w:r w:rsidRPr="0085614E">
              <w:rPr>
                <w:rFonts w:hint="eastAsia"/>
                <w:color w:val="000000" w:themeColor="text1"/>
                <w:sz w:val="18"/>
                <w:szCs w:val="21"/>
              </w:rPr>
              <w:t>日</w:t>
            </w:r>
            <w:r>
              <w:rPr>
                <w:rFonts w:hint="eastAsia"/>
                <w:color w:val="000000" w:themeColor="text1"/>
                <w:sz w:val="18"/>
                <w:szCs w:val="21"/>
              </w:rPr>
              <w:t xml:space="preserve">　</w:t>
            </w:r>
            <w:r w:rsidRPr="0085614E">
              <w:rPr>
                <w:rFonts w:hint="eastAsia"/>
                <w:color w:val="000000" w:themeColor="text1"/>
                <w:sz w:val="18"/>
                <w:szCs w:val="21"/>
              </w:rPr>
              <w:t>於：大阪府営服部緑地）</w:t>
            </w:r>
          </w:p>
          <w:p w14:paraId="0704BD56" w14:textId="6FBE26B8" w:rsidR="0059588C" w:rsidRPr="0095535F" w:rsidRDefault="0059588C" w:rsidP="00A674AC">
            <w:pPr>
              <w:spacing w:line="320" w:lineRule="exact"/>
              <w:rPr>
                <w:color w:val="000000" w:themeColor="text1"/>
                <w:sz w:val="18"/>
                <w:szCs w:val="21"/>
              </w:rPr>
            </w:pPr>
            <w:r w:rsidRPr="0095535F">
              <w:rPr>
                <w:rFonts w:hint="eastAsia"/>
                <w:color w:val="000000" w:themeColor="text1"/>
                <w:sz w:val="21"/>
                <w:szCs w:val="21"/>
              </w:rPr>
              <w:t>◎障がい者の雇用促進に関する取組みへの協力</w:t>
            </w:r>
          </w:p>
          <w:p w14:paraId="5BE03B12" w14:textId="77777777" w:rsidR="0059588C" w:rsidRPr="0095535F" w:rsidRDefault="0059588C" w:rsidP="00A674AC">
            <w:pPr>
              <w:spacing w:line="320" w:lineRule="exact"/>
              <w:ind w:firstLineChars="100" w:firstLine="175"/>
              <w:rPr>
                <w:color w:val="000000" w:themeColor="text1"/>
                <w:sz w:val="18"/>
                <w:szCs w:val="21"/>
              </w:rPr>
            </w:pPr>
            <w:r w:rsidRPr="0095535F">
              <w:rPr>
                <w:rFonts w:hint="eastAsia"/>
                <w:color w:val="000000" w:themeColor="text1"/>
                <w:sz w:val="18"/>
                <w:szCs w:val="21"/>
              </w:rPr>
              <w:t>大阪府障がい者サポートカンパニーに登録し、障がい者の雇用促進に取り組みます</w:t>
            </w:r>
          </w:p>
          <w:p w14:paraId="44470F89" w14:textId="726BD36F" w:rsidR="0059588C" w:rsidRPr="0095535F" w:rsidRDefault="0059588C" w:rsidP="00A674AC">
            <w:pPr>
              <w:spacing w:line="320" w:lineRule="exact"/>
              <w:rPr>
                <w:color w:val="000000" w:themeColor="text1"/>
                <w:sz w:val="18"/>
                <w:szCs w:val="21"/>
              </w:rPr>
            </w:pPr>
            <w:r w:rsidRPr="0095535F">
              <w:rPr>
                <w:rFonts w:hint="eastAsia"/>
                <w:color w:val="000000" w:themeColor="text1"/>
                <w:sz w:val="21"/>
                <w:szCs w:val="21"/>
              </w:rPr>
              <w:t>◎ヘルプマークの普及・啓発に向けた協力</w:t>
            </w:r>
          </w:p>
          <w:p w14:paraId="752BC71E" w14:textId="668BD970" w:rsidR="0059588C" w:rsidRPr="0095535F" w:rsidRDefault="0059588C" w:rsidP="005B3BD2">
            <w:pPr>
              <w:spacing w:line="320" w:lineRule="exact"/>
              <w:ind w:leftChars="100" w:left="235"/>
              <w:rPr>
                <w:color w:val="000000" w:themeColor="text1"/>
                <w:sz w:val="18"/>
                <w:szCs w:val="21"/>
              </w:rPr>
            </w:pPr>
            <w:r w:rsidRPr="0095535F">
              <w:rPr>
                <w:rFonts w:hint="eastAsia"/>
                <w:color w:val="000000" w:themeColor="text1"/>
                <w:sz w:val="18"/>
                <w:szCs w:val="21"/>
              </w:rPr>
              <w:t>府が</w:t>
            </w:r>
            <w:r>
              <w:rPr>
                <w:rFonts w:hint="eastAsia"/>
                <w:color w:val="000000" w:themeColor="text1"/>
                <w:sz w:val="18"/>
                <w:szCs w:val="21"/>
              </w:rPr>
              <w:t>進める「ヘルプマーク」の認知度向上・普及に向けて、</w:t>
            </w:r>
            <w:r w:rsidR="00946354" w:rsidRPr="00946354">
              <w:rPr>
                <w:rFonts w:hint="eastAsia"/>
                <w:color w:val="000000" w:themeColor="text1"/>
                <w:sz w:val="18"/>
                <w:szCs w:val="21"/>
              </w:rPr>
              <w:t>府内店舗や</w:t>
            </w:r>
            <w:r w:rsidR="00281825">
              <w:rPr>
                <w:rFonts w:hint="eastAsia"/>
                <w:color w:val="000000" w:themeColor="text1"/>
                <w:sz w:val="18"/>
                <w:szCs w:val="21"/>
              </w:rPr>
              <w:t>管理運営</w:t>
            </w:r>
            <w:r w:rsidR="00946354" w:rsidRPr="00946354">
              <w:rPr>
                <w:rFonts w:hint="eastAsia"/>
                <w:color w:val="000000" w:themeColor="text1"/>
                <w:sz w:val="18"/>
                <w:szCs w:val="21"/>
              </w:rPr>
              <w:t>施設での</w:t>
            </w:r>
            <w:r w:rsidR="00946354">
              <w:rPr>
                <w:rFonts w:hint="eastAsia"/>
                <w:color w:val="000000" w:themeColor="text1"/>
                <w:sz w:val="18"/>
                <w:szCs w:val="21"/>
              </w:rPr>
              <w:t>リーフ</w:t>
            </w:r>
            <w:r w:rsidR="00406395">
              <w:rPr>
                <w:rFonts w:hint="eastAsia"/>
                <w:color w:val="000000" w:themeColor="text1"/>
                <w:sz w:val="18"/>
                <w:szCs w:val="21"/>
              </w:rPr>
              <w:t>レットやチラシの</w:t>
            </w:r>
            <w:r w:rsidR="005B3BD2">
              <w:rPr>
                <w:color w:val="000000" w:themeColor="text1"/>
                <w:sz w:val="18"/>
                <w:szCs w:val="21"/>
              </w:rPr>
              <w:br/>
            </w:r>
            <w:r w:rsidR="00946354">
              <w:rPr>
                <w:rFonts w:hint="eastAsia"/>
                <w:color w:val="000000" w:themeColor="text1"/>
                <w:sz w:val="18"/>
                <w:szCs w:val="21"/>
              </w:rPr>
              <w:t>配架</w:t>
            </w:r>
            <w:r w:rsidR="005B3BD2">
              <w:rPr>
                <w:rFonts w:hint="eastAsia"/>
                <w:color w:val="000000" w:themeColor="text1"/>
                <w:sz w:val="18"/>
                <w:szCs w:val="21"/>
              </w:rPr>
              <w:t>、</w:t>
            </w:r>
            <w:r w:rsidR="00406395">
              <w:rPr>
                <w:rFonts w:hint="eastAsia"/>
                <w:color w:val="000000" w:themeColor="text1"/>
                <w:sz w:val="18"/>
                <w:szCs w:val="21"/>
              </w:rPr>
              <w:t>ポスターの掲示</w:t>
            </w:r>
            <w:r w:rsidR="00946354">
              <w:rPr>
                <w:rFonts w:hint="eastAsia"/>
                <w:color w:val="000000" w:themeColor="text1"/>
                <w:sz w:val="18"/>
                <w:szCs w:val="21"/>
              </w:rPr>
              <w:t>等を進めます</w:t>
            </w:r>
          </w:p>
          <w:p w14:paraId="2B82CDA0" w14:textId="77777777" w:rsidR="0059588C" w:rsidRPr="00946354" w:rsidRDefault="0059588C" w:rsidP="00A674AC">
            <w:pPr>
              <w:spacing w:line="320" w:lineRule="exact"/>
              <w:ind w:firstLineChars="100" w:firstLine="175"/>
              <w:rPr>
                <w:color w:val="000000" w:themeColor="text1"/>
                <w:sz w:val="18"/>
                <w:szCs w:val="21"/>
              </w:rPr>
            </w:pPr>
          </w:p>
        </w:tc>
      </w:tr>
      <w:tr w:rsidR="0059588C" w:rsidRPr="0095535F" w14:paraId="7703DCCD" w14:textId="77777777" w:rsidTr="005B3BD2">
        <w:trPr>
          <w:trHeight w:val="415"/>
          <w:jc w:val="center"/>
        </w:trPr>
        <w:tc>
          <w:tcPr>
            <w:tcW w:w="528" w:type="dxa"/>
            <w:vAlign w:val="center"/>
          </w:tcPr>
          <w:p w14:paraId="19139DE5" w14:textId="77777777" w:rsidR="0059588C" w:rsidRPr="0095535F" w:rsidRDefault="0059588C" w:rsidP="00A674AC">
            <w:pPr>
              <w:pStyle w:val="a5"/>
              <w:numPr>
                <w:ilvl w:val="0"/>
                <w:numId w:val="11"/>
              </w:numPr>
              <w:ind w:leftChars="0"/>
              <w:rPr>
                <w:sz w:val="21"/>
                <w:szCs w:val="21"/>
              </w:rPr>
            </w:pPr>
          </w:p>
        </w:tc>
        <w:tc>
          <w:tcPr>
            <w:tcW w:w="1423" w:type="dxa"/>
            <w:vAlign w:val="center"/>
          </w:tcPr>
          <w:p w14:paraId="209D0B6C" w14:textId="77777777" w:rsidR="0059588C" w:rsidRPr="0095535F" w:rsidRDefault="0059588C" w:rsidP="00A674AC">
            <w:pPr>
              <w:jc w:val="left"/>
              <w:rPr>
                <w:sz w:val="21"/>
                <w:szCs w:val="21"/>
              </w:rPr>
            </w:pPr>
            <w:r w:rsidRPr="0095535F">
              <w:rPr>
                <w:rFonts w:hint="eastAsia"/>
                <w:sz w:val="21"/>
                <w:szCs w:val="21"/>
              </w:rPr>
              <w:t>地域活性化</w:t>
            </w:r>
          </w:p>
          <w:p w14:paraId="01901E6B" w14:textId="6A93460B" w:rsidR="0059588C" w:rsidRPr="0095535F" w:rsidRDefault="0059588C" w:rsidP="00A674AC">
            <w:pPr>
              <w:rPr>
                <w:sz w:val="21"/>
                <w:szCs w:val="21"/>
              </w:rPr>
            </w:pPr>
            <w:r w:rsidRPr="0095535F">
              <w:rPr>
                <w:noProof/>
                <w:sz w:val="21"/>
                <w:szCs w:val="21"/>
              </w:rPr>
              <w:lastRenderedPageBreak/>
              <w:drawing>
                <wp:inline distT="0" distB="0" distL="0" distR="0" wp14:anchorId="697A19C8" wp14:editId="0C3C08D8">
                  <wp:extent cx="756000" cy="756000"/>
                  <wp:effectExtent l="0" t="0" r="6350" b="6350"/>
                  <wp:docPr id="13" name="図 13" descr="D:\ImamuraHa\Desktop\SDGs\sdg_icon_wheel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ImamuraHa\Desktop\SDGs\sdg_icon_wheel_rg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6000" cy="756000"/>
                          </a:xfrm>
                          <a:prstGeom prst="rect">
                            <a:avLst/>
                          </a:prstGeom>
                          <a:noFill/>
                          <a:ln>
                            <a:noFill/>
                          </a:ln>
                        </pic:spPr>
                      </pic:pic>
                    </a:graphicData>
                  </a:graphic>
                </wp:inline>
              </w:drawing>
            </w:r>
          </w:p>
        </w:tc>
        <w:tc>
          <w:tcPr>
            <w:tcW w:w="8363" w:type="dxa"/>
          </w:tcPr>
          <w:p w14:paraId="2FD11880" w14:textId="522AA943" w:rsidR="00340575" w:rsidRPr="0095535F" w:rsidRDefault="00340575" w:rsidP="00340575">
            <w:pPr>
              <w:spacing w:line="320" w:lineRule="exact"/>
              <w:rPr>
                <w:color w:val="000000" w:themeColor="text1"/>
                <w:sz w:val="21"/>
                <w:szCs w:val="21"/>
              </w:rPr>
            </w:pPr>
            <w:r w:rsidRPr="0095535F">
              <w:rPr>
                <w:rFonts w:hint="eastAsia"/>
                <w:color w:val="000000" w:themeColor="text1"/>
                <w:sz w:val="21"/>
                <w:szCs w:val="21"/>
              </w:rPr>
              <w:lastRenderedPageBreak/>
              <w:t>○</w:t>
            </w:r>
            <w:r>
              <w:rPr>
                <w:rFonts w:hint="eastAsia"/>
                <w:color w:val="000000" w:themeColor="text1"/>
                <w:sz w:val="21"/>
                <w:szCs w:val="21"/>
              </w:rPr>
              <w:t>「いのち輝く未来社会をめざすビジョン」の推進</w:t>
            </w:r>
          </w:p>
          <w:p w14:paraId="69C25369" w14:textId="53A5637A" w:rsidR="008D1EC9" w:rsidRPr="008D1EC9" w:rsidRDefault="008D1EC9" w:rsidP="008D1EC9">
            <w:pPr>
              <w:spacing w:line="320" w:lineRule="exact"/>
              <w:ind w:firstLineChars="100" w:firstLine="175"/>
              <w:rPr>
                <w:strike/>
                <w:sz w:val="18"/>
                <w:szCs w:val="21"/>
              </w:rPr>
            </w:pPr>
            <w:r w:rsidRPr="0095535F">
              <w:rPr>
                <w:rFonts w:hint="eastAsia"/>
                <w:color w:val="000000" w:themeColor="text1"/>
                <w:sz w:val="18"/>
                <w:szCs w:val="21"/>
              </w:rPr>
              <w:t>府</w:t>
            </w:r>
            <w:r w:rsidRPr="008D1EC9">
              <w:rPr>
                <w:rFonts w:hint="eastAsia"/>
                <w:sz w:val="18"/>
                <w:szCs w:val="21"/>
              </w:rPr>
              <w:t>が策定した「いのち輝く未来社会をめざすビジョン」の実現に向けた取組みを推進します</w:t>
            </w:r>
          </w:p>
          <w:p w14:paraId="5F06E2AC" w14:textId="5AD73E03" w:rsidR="008D1EC9" w:rsidRPr="008D1EC9" w:rsidRDefault="008D1EC9" w:rsidP="008D1EC9">
            <w:pPr>
              <w:spacing w:line="320" w:lineRule="exact"/>
              <w:ind w:firstLineChars="100" w:firstLine="175"/>
              <w:rPr>
                <w:sz w:val="18"/>
                <w:szCs w:val="21"/>
              </w:rPr>
            </w:pPr>
            <w:r w:rsidRPr="008D1EC9">
              <w:rPr>
                <w:rFonts w:hint="eastAsia"/>
                <w:sz w:val="18"/>
                <w:szCs w:val="21"/>
              </w:rPr>
              <w:t>＜取組みの</w:t>
            </w:r>
            <w:r w:rsidR="00AA58D7">
              <w:rPr>
                <w:rFonts w:hint="eastAsia"/>
                <w:sz w:val="18"/>
                <w:szCs w:val="21"/>
              </w:rPr>
              <w:t>詳細（</w:t>
            </w:r>
            <w:r w:rsidRPr="008D1EC9">
              <w:rPr>
                <w:rFonts w:hint="eastAsia"/>
                <w:sz w:val="18"/>
                <w:szCs w:val="21"/>
              </w:rPr>
              <w:t>実績</w:t>
            </w:r>
            <w:r w:rsidR="00AA58D7">
              <w:rPr>
                <w:rFonts w:hint="eastAsia"/>
                <w:sz w:val="18"/>
                <w:szCs w:val="21"/>
              </w:rPr>
              <w:t>）</w:t>
            </w:r>
            <w:r w:rsidRPr="008D1EC9">
              <w:rPr>
                <w:rFonts w:hint="eastAsia"/>
                <w:sz w:val="18"/>
                <w:szCs w:val="21"/>
              </w:rPr>
              <w:t>＞</w:t>
            </w:r>
          </w:p>
          <w:p w14:paraId="4EE8EA75" w14:textId="6AE5F946" w:rsidR="000D2436" w:rsidRDefault="00AA58D7" w:rsidP="00AA58D7">
            <w:pPr>
              <w:spacing w:line="320" w:lineRule="exact"/>
              <w:ind w:firstLineChars="200" w:firstLine="350"/>
              <w:rPr>
                <w:sz w:val="18"/>
                <w:szCs w:val="21"/>
              </w:rPr>
            </w:pPr>
            <w:r>
              <w:rPr>
                <w:rFonts w:hint="eastAsia"/>
                <w:sz w:val="18"/>
                <w:szCs w:val="21"/>
              </w:rPr>
              <w:t>・</w:t>
            </w:r>
            <w:r w:rsidR="008D1EC9" w:rsidRPr="008D1EC9">
              <w:rPr>
                <w:rFonts w:hint="eastAsia"/>
                <w:sz w:val="18"/>
                <w:szCs w:val="21"/>
              </w:rPr>
              <w:t>「</w:t>
            </w:r>
            <w:r w:rsidR="008D1EC9" w:rsidRPr="008D1EC9">
              <w:rPr>
                <w:rFonts w:hint="eastAsia"/>
                <w:sz w:val="18"/>
                <w:szCs w:val="21"/>
              </w:rPr>
              <w:t>10</w:t>
            </w:r>
            <w:r w:rsidR="003267AB">
              <w:rPr>
                <w:rFonts w:hint="eastAsia"/>
                <w:sz w:val="18"/>
                <w:szCs w:val="21"/>
              </w:rPr>
              <w:t>歳</w:t>
            </w:r>
            <w:r w:rsidR="008D1EC9" w:rsidRPr="008D1EC9">
              <w:rPr>
                <w:rFonts w:hint="eastAsia"/>
                <w:sz w:val="18"/>
                <w:szCs w:val="21"/>
              </w:rPr>
              <w:t>若返りワークショップ」への協力</w:t>
            </w:r>
            <w:r>
              <w:rPr>
                <w:rFonts w:hint="eastAsia"/>
                <w:sz w:val="18"/>
                <w:szCs w:val="21"/>
              </w:rPr>
              <w:t>（</w:t>
            </w:r>
            <w:r w:rsidRPr="00AA58D7">
              <w:rPr>
                <w:rFonts w:hint="eastAsia"/>
                <w:sz w:val="18"/>
                <w:szCs w:val="21"/>
              </w:rPr>
              <w:t>平成</w:t>
            </w:r>
            <w:r w:rsidRPr="00AA58D7">
              <w:rPr>
                <w:rFonts w:hint="eastAsia"/>
                <w:sz w:val="18"/>
                <w:szCs w:val="21"/>
              </w:rPr>
              <w:t>30</w:t>
            </w:r>
            <w:r w:rsidRPr="00AA58D7">
              <w:rPr>
                <w:rFonts w:hint="eastAsia"/>
                <w:sz w:val="18"/>
                <w:szCs w:val="21"/>
              </w:rPr>
              <w:t>年</w:t>
            </w:r>
            <w:r w:rsidRPr="00AA58D7">
              <w:rPr>
                <w:rFonts w:hint="eastAsia"/>
                <w:sz w:val="18"/>
                <w:szCs w:val="21"/>
              </w:rPr>
              <w:t>7</w:t>
            </w:r>
            <w:r w:rsidRPr="00AA58D7">
              <w:rPr>
                <w:rFonts w:hint="eastAsia"/>
                <w:sz w:val="18"/>
                <w:szCs w:val="21"/>
              </w:rPr>
              <w:t>月</w:t>
            </w:r>
            <w:r w:rsidRPr="00AA58D7">
              <w:rPr>
                <w:rFonts w:hint="eastAsia"/>
                <w:sz w:val="18"/>
                <w:szCs w:val="21"/>
              </w:rPr>
              <w:t>11</w:t>
            </w:r>
            <w:r>
              <w:rPr>
                <w:rFonts w:hint="eastAsia"/>
                <w:sz w:val="18"/>
                <w:szCs w:val="21"/>
              </w:rPr>
              <w:t>日</w:t>
            </w:r>
            <w:r w:rsidR="008D1EC9" w:rsidRPr="008D1EC9">
              <w:rPr>
                <w:rFonts w:hint="eastAsia"/>
                <w:sz w:val="18"/>
                <w:szCs w:val="21"/>
              </w:rPr>
              <w:t>）</w:t>
            </w:r>
          </w:p>
          <w:p w14:paraId="1398F2DC" w14:textId="77777777" w:rsidR="00AA58D7" w:rsidRPr="008D1EC9" w:rsidRDefault="00AA58D7" w:rsidP="00AA58D7">
            <w:pPr>
              <w:spacing w:line="320" w:lineRule="exact"/>
              <w:ind w:firstLineChars="200" w:firstLine="350"/>
              <w:rPr>
                <w:sz w:val="18"/>
                <w:szCs w:val="21"/>
              </w:rPr>
            </w:pPr>
          </w:p>
          <w:p w14:paraId="52BFE073" w14:textId="2EB82EBE" w:rsidR="00AA58D7" w:rsidRPr="00AA58D7" w:rsidRDefault="0059588C" w:rsidP="00A674AC">
            <w:pPr>
              <w:spacing w:line="320" w:lineRule="exact"/>
              <w:rPr>
                <w:i/>
                <w:color w:val="FF0000"/>
                <w:sz w:val="21"/>
                <w:szCs w:val="21"/>
              </w:rPr>
            </w:pPr>
            <w:r>
              <w:rPr>
                <w:rFonts w:hint="eastAsia"/>
                <w:color w:val="000000" w:themeColor="text1"/>
                <w:sz w:val="21"/>
                <w:szCs w:val="21"/>
              </w:rPr>
              <w:lastRenderedPageBreak/>
              <w:t>○「おおさか交通エコチャレンジ推進運動」への協力</w:t>
            </w:r>
          </w:p>
          <w:p w14:paraId="536D143F" w14:textId="77777777" w:rsidR="00F14CFF" w:rsidRDefault="00F14CFF" w:rsidP="00A674AC">
            <w:pPr>
              <w:spacing w:line="320" w:lineRule="exact"/>
              <w:ind w:leftChars="100" w:left="410" w:hangingChars="100" w:hanging="175"/>
              <w:rPr>
                <w:color w:val="000000" w:themeColor="text1"/>
                <w:sz w:val="18"/>
                <w:szCs w:val="21"/>
              </w:rPr>
            </w:pPr>
            <w:r w:rsidRPr="00F14CFF">
              <w:rPr>
                <w:rFonts w:hint="eastAsia"/>
                <w:color w:val="000000" w:themeColor="text1"/>
                <w:sz w:val="18"/>
                <w:szCs w:val="21"/>
              </w:rPr>
              <w:t>ミズノ大阪本社におけるエコカー（ハイブリッド車）の導入やエコドライブの推進など、府が進める生活環境保全活動へ</w:t>
            </w:r>
          </w:p>
          <w:p w14:paraId="39B6D86D" w14:textId="379114E1" w:rsidR="00F14CFF" w:rsidRDefault="008D1EC9" w:rsidP="00A674AC">
            <w:pPr>
              <w:spacing w:line="320" w:lineRule="exact"/>
              <w:ind w:leftChars="100" w:left="410" w:hangingChars="100" w:hanging="175"/>
              <w:rPr>
                <w:color w:val="000000" w:themeColor="text1"/>
                <w:sz w:val="18"/>
                <w:szCs w:val="21"/>
              </w:rPr>
            </w:pPr>
            <w:r>
              <w:rPr>
                <w:rFonts w:hint="eastAsia"/>
                <w:color w:val="000000" w:themeColor="text1"/>
                <w:sz w:val="18"/>
                <w:szCs w:val="21"/>
              </w:rPr>
              <w:t>協力します</w:t>
            </w:r>
          </w:p>
          <w:p w14:paraId="6D7BFC37" w14:textId="1AAEA9DA" w:rsidR="00F14CFF" w:rsidRDefault="00F14CFF" w:rsidP="00A674AC">
            <w:pPr>
              <w:spacing w:line="320" w:lineRule="exact"/>
              <w:ind w:leftChars="100" w:left="410" w:hangingChars="100" w:hanging="175"/>
              <w:rPr>
                <w:color w:val="000000" w:themeColor="text1"/>
                <w:sz w:val="18"/>
                <w:szCs w:val="21"/>
              </w:rPr>
            </w:pPr>
            <w:r w:rsidRPr="00F14CFF">
              <w:rPr>
                <w:rFonts w:hint="eastAsia"/>
                <w:color w:val="000000" w:themeColor="text1"/>
                <w:sz w:val="18"/>
                <w:szCs w:val="21"/>
              </w:rPr>
              <w:t>（平成</w:t>
            </w:r>
            <w:r w:rsidRPr="00F14CFF">
              <w:rPr>
                <w:rFonts w:hint="eastAsia"/>
                <w:color w:val="000000" w:themeColor="text1"/>
                <w:sz w:val="18"/>
                <w:szCs w:val="21"/>
              </w:rPr>
              <w:t>27</w:t>
            </w:r>
            <w:r w:rsidRPr="00F14CFF">
              <w:rPr>
                <w:rFonts w:hint="eastAsia"/>
                <w:color w:val="000000" w:themeColor="text1"/>
                <w:sz w:val="18"/>
                <w:szCs w:val="21"/>
              </w:rPr>
              <w:t>年</w:t>
            </w:r>
            <w:r w:rsidRPr="00F14CFF">
              <w:rPr>
                <w:rFonts w:hint="eastAsia"/>
                <w:color w:val="000000" w:themeColor="text1"/>
                <w:sz w:val="18"/>
                <w:szCs w:val="21"/>
              </w:rPr>
              <w:t>12</w:t>
            </w:r>
            <w:r w:rsidRPr="00F14CFF">
              <w:rPr>
                <w:rFonts w:hint="eastAsia"/>
                <w:color w:val="000000" w:themeColor="text1"/>
                <w:sz w:val="18"/>
                <w:szCs w:val="21"/>
              </w:rPr>
              <w:t>月　第</w:t>
            </w:r>
            <w:r w:rsidRPr="00F14CFF">
              <w:rPr>
                <w:rFonts w:hint="eastAsia"/>
                <w:color w:val="000000" w:themeColor="text1"/>
                <w:sz w:val="18"/>
                <w:szCs w:val="21"/>
              </w:rPr>
              <w:t>4</w:t>
            </w:r>
            <w:r w:rsidRPr="00F14CFF">
              <w:rPr>
                <w:rFonts w:hint="eastAsia"/>
                <w:color w:val="000000" w:themeColor="text1"/>
                <w:sz w:val="18"/>
                <w:szCs w:val="21"/>
              </w:rPr>
              <w:t>回おおさか交通エコチャレンジ賞</w:t>
            </w:r>
            <w:r w:rsidRPr="00F14CFF">
              <w:rPr>
                <w:rFonts w:hint="eastAsia"/>
                <w:color w:val="000000" w:themeColor="text1"/>
                <w:sz w:val="18"/>
                <w:szCs w:val="21"/>
              </w:rPr>
              <w:t xml:space="preserve"> </w:t>
            </w:r>
            <w:r w:rsidRPr="00F14CFF">
              <w:rPr>
                <w:rFonts w:hint="eastAsia"/>
                <w:color w:val="000000" w:themeColor="text1"/>
                <w:sz w:val="18"/>
                <w:szCs w:val="21"/>
              </w:rPr>
              <w:t>議長賞・優秀賞【エコカー使用等の推進部門】受賞）</w:t>
            </w:r>
          </w:p>
          <w:p w14:paraId="798B7B3D" w14:textId="48EB714B" w:rsidR="00AF2D2F" w:rsidRPr="0095535F" w:rsidRDefault="00AF2D2F">
            <w:pPr>
              <w:spacing w:line="320" w:lineRule="exact"/>
              <w:rPr>
                <w:color w:val="000000" w:themeColor="text1"/>
                <w:sz w:val="18"/>
                <w:szCs w:val="21"/>
              </w:rPr>
            </w:pPr>
          </w:p>
        </w:tc>
      </w:tr>
      <w:tr w:rsidR="0059588C" w:rsidRPr="0095535F" w14:paraId="325E5EB9" w14:textId="77777777" w:rsidTr="005B3BD2">
        <w:trPr>
          <w:trHeight w:val="2541"/>
          <w:jc w:val="center"/>
        </w:trPr>
        <w:tc>
          <w:tcPr>
            <w:tcW w:w="528" w:type="dxa"/>
            <w:vAlign w:val="center"/>
          </w:tcPr>
          <w:p w14:paraId="6A3A983C" w14:textId="77777777" w:rsidR="0059588C" w:rsidRPr="0095535F" w:rsidRDefault="0059588C" w:rsidP="00A674AC">
            <w:pPr>
              <w:pStyle w:val="a5"/>
              <w:numPr>
                <w:ilvl w:val="0"/>
                <w:numId w:val="11"/>
              </w:numPr>
              <w:ind w:leftChars="0"/>
              <w:rPr>
                <w:sz w:val="21"/>
                <w:szCs w:val="21"/>
              </w:rPr>
            </w:pPr>
          </w:p>
        </w:tc>
        <w:tc>
          <w:tcPr>
            <w:tcW w:w="1423" w:type="dxa"/>
            <w:vAlign w:val="center"/>
          </w:tcPr>
          <w:p w14:paraId="64EF2810" w14:textId="77777777" w:rsidR="0059588C" w:rsidRPr="0095535F" w:rsidRDefault="0059588C" w:rsidP="00A674AC">
            <w:pPr>
              <w:jc w:val="left"/>
              <w:rPr>
                <w:sz w:val="21"/>
                <w:szCs w:val="21"/>
              </w:rPr>
            </w:pPr>
            <w:r w:rsidRPr="0095535F">
              <w:rPr>
                <w:rFonts w:hint="eastAsia"/>
                <w:sz w:val="21"/>
                <w:szCs w:val="21"/>
              </w:rPr>
              <w:t>防災・防犯</w:t>
            </w:r>
          </w:p>
          <w:p w14:paraId="03FBB185" w14:textId="12EF9E9C" w:rsidR="0059588C" w:rsidRPr="0095535F" w:rsidRDefault="0059588C" w:rsidP="00A674AC">
            <w:pPr>
              <w:jc w:val="left"/>
              <w:rPr>
                <w:sz w:val="21"/>
                <w:szCs w:val="21"/>
              </w:rPr>
            </w:pPr>
            <w:r w:rsidRPr="0095535F">
              <w:rPr>
                <w:noProof/>
                <w:color w:val="000000" w:themeColor="text1"/>
                <w:sz w:val="21"/>
                <w:szCs w:val="21"/>
              </w:rPr>
              <w:drawing>
                <wp:inline distT="0" distB="0" distL="0" distR="0" wp14:anchorId="3848102C" wp14:editId="3FA13F04">
                  <wp:extent cx="735330" cy="735330"/>
                  <wp:effectExtent l="0" t="0" r="7620" b="7620"/>
                  <wp:docPr id="11" name="図 11" descr="D:\ImamuraHa\Desktop\SDGs\sdg_icon_11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mamuraHa\Desktop\SDGs\sdg_icon_11_j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5330" cy="735330"/>
                          </a:xfrm>
                          <a:prstGeom prst="rect">
                            <a:avLst/>
                          </a:prstGeom>
                          <a:noFill/>
                          <a:ln>
                            <a:noFill/>
                          </a:ln>
                        </pic:spPr>
                      </pic:pic>
                    </a:graphicData>
                  </a:graphic>
                </wp:inline>
              </w:drawing>
            </w:r>
          </w:p>
        </w:tc>
        <w:tc>
          <w:tcPr>
            <w:tcW w:w="8363" w:type="dxa"/>
          </w:tcPr>
          <w:p w14:paraId="43492240" w14:textId="1B8F6D9E" w:rsidR="0059588C" w:rsidRPr="0095535F" w:rsidRDefault="0059588C" w:rsidP="00A674AC">
            <w:pPr>
              <w:spacing w:line="320" w:lineRule="exact"/>
              <w:rPr>
                <w:color w:val="000000" w:themeColor="text1"/>
                <w:sz w:val="18"/>
                <w:szCs w:val="21"/>
              </w:rPr>
            </w:pPr>
            <w:r w:rsidRPr="0095535F">
              <w:rPr>
                <w:rFonts w:hint="eastAsia"/>
                <w:color w:val="000000" w:themeColor="text1"/>
                <w:sz w:val="21"/>
                <w:szCs w:val="21"/>
              </w:rPr>
              <w:t>◎被災時の</w:t>
            </w:r>
            <w:r>
              <w:rPr>
                <w:rFonts w:hint="eastAsia"/>
                <w:color w:val="000000" w:themeColor="text1"/>
                <w:sz w:val="21"/>
                <w:szCs w:val="21"/>
              </w:rPr>
              <w:t>災害</w:t>
            </w:r>
            <w:r w:rsidRPr="0095535F">
              <w:rPr>
                <w:rFonts w:hint="eastAsia"/>
                <w:color w:val="000000" w:themeColor="text1"/>
                <w:sz w:val="21"/>
                <w:szCs w:val="21"/>
              </w:rPr>
              <w:t>支援に関する協力</w:t>
            </w:r>
          </w:p>
          <w:p w14:paraId="05525CC3" w14:textId="0D877809" w:rsidR="00E80E9F" w:rsidRDefault="00B40BB4" w:rsidP="00B40BB4">
            <w:pPr>
              <w:spacing w:line="320" w:lineRule="exact"/>
              <w:ind w:firstLineChars="100" w:firstLine="175"/>
              <w:rPr>
                <w:color w:val="000000" w:themeColor="text1"/>
                <w:sz w:val="18"/>
                <w:szCs w:val="21"/>
              </w:rPr>
            </w:pPr>
            <w:r>
              <w:rPr>
                <w:rFonts w:hint="eastAsia"/>
                <w:color w:val="000000" w:themeColor="text1"/>
                <w:sz w:val="18"/>
                <w:szCs w:val="21"/>
              </w:rPr>
              <w:t>府内の</w:t>
            </w:r>
            <w:r w:rsidR="0059588C">
              <w:rPr>
                <w:rFonts w:hint="eastAsia"/>
                <w:color w:val="000000" w:themeColor="text1"/>
                <w:sz w:val="18"/>
                <w:szCs w:val="21"/>
              </w:rPr>
              <w:t>避難所</w:t>
            </w:r>
            <w:r>
              <w:rPr>
                <w:rFonts w:hint="eastAsia"/>
                <w:color w:val="000000" w:themeColor="text1"/>
                <w:sz w:val="18"/>
                <w:szCs w:val="21"/>
              </w:rPr>
              <w:t>（ミズノの</w:t>
            </w:r>
            <w:r w:rsidR="00281825">
              <w:rPr>
                <w:rFonts w:hint="eastAsia"/>
                <w:color w:val="000000" w:themeColor="text1"/>
                <w:sz w:val="18"/>
                <w:szCs w:val="21"/>
              </w:rPr>
              <w:t>管理運営</w:t>
            </w:r>
            <w:r>
              <w:rPr>
                <w:rFonts w:hint="eastAsia"/>
                <w:color w:val="000000" w:themeColor="text1"/>
                <w:sz w:val="18"/>
                <w:szCs w:val="21"/>
              </w:rPr>
              <w:t>施設等）</w:t>
            </w:r>
            <w:r w:rsidR="0059588C">
              <w:rPr>
                <w:rFonts w:hint="eastAsia"/>
                <w:color w:val="000000" w:themeColor="text1"/>
                <w:sz w:val="18"/>
                <w:szCs w:val="21"/>
              </w:rPr>
              <w:t>におい</w:t>
            </w:r>
            <w:r w:rsidR="0059588C" w:rsidRPr="00E80E9F">
              <w:rPr>
                <w:rFonts w:hint="eastAsia"/>
                <w:color w:val="000000" w:themeColor="text1"/>
                <w:sz w:val="18"/>
                <w:szCs w:val="21"/>
              </w:rPr>
              <w:t>て</w:t>
            </w:r>
            <w:r w:rsidRPr="00E80E9F">
              <w:rPr>
                <w:rFonts w:hint="eastAsia"/>
                <w:color w:val="000000" w:themeColor="text1"/>
                <w:sz w:val="18"/>
                <w:szCs w:val="21"/>
              </w:rPr>
              <w:t>、</w:t>
            </w:r>
            <w:r w:rsidR="00F24AA8">
              <w:rPr>
                <w:rFonts w:hint="eastAsia"/>
                <w:color w:val="000000" w:themeColor="text1"/>
                <w:sz w:val="18"/>
                <w:szCs w:val="21"/>
              </w:rPr>
              <w:t>避難者</w:t>
            </w:r>
            <w:r w:rsidRPr="00BB5BBB">
              <w:rPr>
                <w:rFonts w:hint="eastAsia"/>
                <w:color w:val="000000" w:themeColor="text1"/>
                <w:sz w:val="18"/>
                <w:szCs w:val="21"/>
              </w:rPr>
              <w:t>の心身の健康のために</w:t>
            </w:r>
            <w:r w:rsidRPr="00E80E9F">
              <w:rPr>
                <w:rFonts w:hint="eastAsia"/>
                <w:color w:val="000000" w:themeColor="text1"/>
                <w:sz w:val="18"/>
                <w:szCs w:val="21"/>
              </w:rPr>
              <w:t>、</w:t>
            </w:r>
            <w:r w:rsidR="0059588C" w:rsidRPr="00E80E9F">
              <w:rPr>
                <w:rFonts w:hint="eastAsia"/>
                <w:color w:val="000000" w:themeColor="text1"/>
                <w:sz w:val="18"/>
                <w:szCs w:val="21"/>
              </w:rPr>
              <w:t>運</w:t>
            </w:r>
            <w:r w:rsidR="0059588C" w:rsidRPr="007835F0">
              <w:rPr>
                <w:rFonts w:hint="eastAsia"/>
                <w:color w:val="000000" w:themeColor="text1"/>
                <w:sz w:val="18"/>
                <w:szCs w:val="21"/>
              </w:rPr>
              <w:t>動プログラム</w:t>
            </w:r>
            <w:r>
              <w:rPr>
                <w:rFonts w:hint="eastAsia"/>
                <w:color w:val="000000" w:themeColor="text1"/>
                <w:sz w:val="18"/>
                <w:szCs w:val="21"/>
              </w:rPr>
              <w:t>の</w:t>
            </w:r>
            <w:r w:rsidR="0059588C" w:rsidRPr="007835F0">
              <w:rPr>
                <w:rFonts w:hint="eastAsia"/>
                <w:color w:val="000000" w:themeColor="text1"/>
                <w:sz w:val="18"/>
                <w:szCs w:val="21"/>
              </w:rPr>
              <w:t>提供</w:t>
            </w:r>
            <w:r>
              <w:rPr>
                <w:rFonts w:hint="eastAsia"/>
                <w:color w:val="000000" w:themeColor="text1"/>
                <w:sz w:val="18"/>
                <w:szCs w:val="21"/>
              </w:rPr>
              <w:t>や</w:t>
            </w:r>
          </w:p>
          <w:p w14:paraId="76B40C56" w14:textId="0BA832CE" w:rsidR="0059588C" w:rsidRPr="0095535F" w:rsidRDefault="008905EB" w:rsidP="00B40BB4">
            <w:pPr>
              <w:spacing w:line="320" w:lineRule="exact"/>
              <w:ind w:firstLineChars="100" w:firstLine="175"/>
              <w:rPr>
                <w:color w:val="000000" w:themeColor="text1"/>
                <w:sz w:val="18"/>
                <w:szCs w:val="21"/>
              </w:rPr>
            </w:pPr>
            <w:r>
              <w:rPr>
                <w:rFonts w:hint="eastAsia"/>
                <w:color w:val="000000" w:themeColor="text1"/>
                <w:sz w:val="18"/>
                <w:szCs w:val="21"/>
              </w:rPr>
              <w:t>ミズノと繋がりのある</w:t>
            </w:r>
            <w:r w:rsidR="0059588C" w:rsidRPr="007835F0">
              <w:rPr>
                <w:rFonts w:hint="eastAsia"/>
                <w:color w:val="000000" w:themeColor="text1"/>
                <w:sz w:val="18"/>
                <w:szCs w:val="21"/>
              </w:rPr>
              <w:t>スポーツ選手</w:t>
            </w:r>
            <w:r>
              <w:rPr>
                <w:rFonts w:hint="eastAsia"/>
                <w:color w:val="000000" w:themeColor="text1"/>
                <w:sz w:val="18"/>
                <w:szCs w:val="21"/>
              </w:rPr>
              <w:t>を</w:t>
            </w:r>
            <w:r w:rsidR="0059588C" w:rsidRPr="007835F0">
              <w:rPr>
                <w:rFonts w:hint="eastAsia"/>
                <w:color w:val="000000" w:themeColor="text1"/>
                <w:sz w:val="18"/>
                <w:szCs w:val="21"/>
              </w:rPr>
              <w:t>派遣</w:t>
            </w:r>
            <w:r w:rsidR="008D1EC9">
              <w:rPr>
                <w:rFonts w:hint="eastAsia"/>
                <w:color w:val="000000" w:themeColor="text1"/>
                <w:sz w:val="18"/>
                <w:szCs w:val="21"/>
              </w:rPr>
              <w:t>します</w:t>
            </w:r>
          </w:p>
          <w:p w14:paraId="744A34CD" w14:textId="43F300E5" w:rsidR="0059588C" w:rsidRPr="00AA58D7" w:rsidRDefault="0059588C" w:rsidP="00A674AC">
            <w:pPr>
              <w:spacing w:line="320" w:lineRule="exact"/>
              <w:rPr>
                <w:color w:val="000000" w:themeColor="text1"/>
                <w:sz w:val="21"/>
                <w:szCs w:val="21"/>
              </w:rPr>
            </w:pPr>
            <w:r w:rsidRPr="0095535F">
              <w:rPr>
                <w:rFonts w:hint="eastAsia"/>
                <w:color w:val="000000" w:themeColor="text1"/>
                <w:sz w:val="21"/>
                <w:szCs w:val="21"/>
              </w:rPr>
              <w:t>◎特殊詐欺の被害防止、消費者被害の抑制に向けた取組みの推進</w:t>
            </w:r>
          </w:p>
          <w:p w14:paraId="5DD89C86" w14:textId="53C2DD6C" w:rsidR="0059588C" w:rsidRDefault="0059588C" w:rsidP="00A674AC">
            <w:pPr>
              <w:spacing w:line="320" w:lineRule="exact"/>
              <w:ind w:firstLineChars="100" w:firstLine="175"/>
              <w:rPr>
                <w:color w:val="000000" w:themeColor="text1"/>
                <w:sz w:val="18"/>
                <w:szCs w:val="21"/>
              </w:rPr>
            </w:pPr>
            <w:r w:rsidRPr="0095535F">
              <w:rPr>
                <w:rFonts w:hint="eastAsia"/>
                <w:color w:val="000000" w:themeColor="text1"/>
                <w:sz w:val="18"/>
                <w:szCs w:val="21"/>
              </w:rPr>
              <w:t>ミズノの社員を対象に、特殊詐欺被害や消費者被害についての注意喚起を積極的に行います</w:t>
            </w:r>
          </w:p>
          <w:p w14:paraId="7F93F3E5" w14:textId="477BC6C4" w:rsidR="005F4E67" w:rsidRPr="005F4E67" w:rsidRDefault="003445ED" w:rsidP="003445ED">
            <w:pPr>
              <w:spacing w:line="320" w:lineRule="exact"/>
              <w:rPr>
                <w:color w:val="000000" w:themeColor="text1"/>
                <w:sz w:val="18"/>
                <w:szCs w:val="21"/>
              </w:rPr>
            </w:pPr>
            <w:r w:rsidRPr="00075CC8">
              <w:rPr>
                <w:rFonts w:hint="eastAsia"/>
                <w:color w:val="000000" w:themeColor="text1"/>
                <w:sz w:val="21"/>
                <w:szCs w:val="21"/>
              </w:rPr>
              <w:t>◎府民と連携した防犯に関する取組みの推進</w:t>
            </w:r>
          </w:p>
          <w:p w14:paraId="1A70BDE3" w14:textId="537C3547" w:rsidR="003445ED" w:rsidRDefault="00C1434D" w:rsidP="003445ED">
            <w:pPr>
              <w:spacing w:line="320" w:lineRule="exact"/>
              <w:ind w:firstLineChars="100" w:firstLine="175"/>
              <w:rPr>
                <w:color w:val="000000" w:themeColor="text1"/>
                <w:sz w:val="21"/>
                <w:szCs w:val="21"/>
              </w:rPr>
            </w:pPr>
            <w:r>
              <w:rPr>
                <w:rFonts w:hint="eastAsia"/>
                <w:color w:val="000000" w:themeColor="text1"/>
                <w:sz w:val="18"/>
                <w:szCs w:val="21"/>
              </w:rPr>
              <w:t>防災に関する</w:t>
            </w:r>
            <w:r w:rsidR="003445ED" w:rsidRPr="00075CC8">
              <w:rPr>
                <w:rFonts w:hint="eastAsia"/>
                <w:color w:val="000000" w:themeColor="text1"/>
                <w:sz w:val="18"/>
                <w:szCs w:val="21"/>
              </w:rPr>
              <w:t>広報イベントなどを通じ、府民と連携した防犯に関する取組みを推進します</w:t>
            </w:r>
          </w:p>
          <w:p w14:paraId="59F9AADA" w14:textId="0AC06471" w:rsidR="0059588C" w:rsidRPr="0095535F" w:rsidRDefault="0059588C" w:rsidP="00A674AC">
            <w:pPr>
              <w:spacing w:line="320" w:lineRule="exact"/>
              <w:rPr>
                <w:color w:val="000000" w:themeColor="text1"/>
                <w:sz w:val="18"/>
                <w:szCs w:val="21"/>
              </w:rPr>
            </w:pPr>
            <w:r w:rsidRPr="0095535F">
              <w:rPr>
                <w:rFonts w:hint="eastAsia"/>
                <w:color w:val="000000" w:themeColor="text1"/>
                <w:sz w:val="21"/>
                <w:szCs w:val="21"/>
              </w:rPr>
              <w:t>○大阪の地域防災力の充実に向けた協力</w:t>
            </w:r>
          </w:p>
          <w:p w14:paraId="3C6DD38C" w14:textId="77777777" w:rsidR="005B3BD2" w:rsidRDefault="0059588C" w:rsidP="009D4466">
            <w:pPr>
              <w:spacing w:line="320" w:lineRule="exact"/>
              <w:ind w:firstLineChars="100" w:firstLine="175"/>
              <w:rPr>
                <w:color w:val="000000" w:themeColor="text1"/>
                <w:sz w:val="18"/>
                <w:szCs w:val="21"/>
              </w:rPr>
            </w:pPr>
            <w:r w:rsidRPr="0095535F">
              <w:rPr>
                <w:rFonts w:hint="eastAsia"/>
                <w:color w:val="000000" w:themeColor="text1"/>
                <w:sz w:val="18"/>
                <w:szCs w:val="21"/>
              </w:rPr>
              <w:t>大阪</w:t>
            </w:r>
            <w:r w:rsidRPr="0095535F">
              <w:rPr>
                <w:rFonts w:hint="eastAsia"/>
                <w:color w:val="000000" w:themeColor="text1"/>
                <w:sz w:val="18"/>
                <w:szCs w:val="21"/>
              </w:rPr>
              <w:t>880</w:t>
            </w:r>
            <w:r w:rsidRPr="0095535F">
              <w:rPr>
                <w:rFonts w:hint="eastAsia"/>
                <w:color w:val="000000" w:themeColor="text1"/>
                <w:sz w:val="18"/>
                <w:szCs w:val="21"/>
              </w:rPr>
              <w:t>万人訓練をはじめとする各種防災訓練</w:t>
            </w:r>
            <w:r>
              <w:rPr>
                <w:rFonts w:hint="eastAsia"/>
                <w:color w:val="000000" w:themeColor="text1"/>
                <w:sz w:val="18"/>
                <w:szCs w:val="21"/>
              </w:rPr>
              <w:t>に参画するとともに、</w:t>
            </w:r>
            <w:r w:rsidR="005B3BD2">
              <w:rPr>
                <w:rFonts w:hint="eastAsia"/>
                <w:color w:val="000000" w:themeColor="text1"/>
                <w:sz w:val="18"/>
                <w:szCs w:val="21"/>
              </w:rPr>
              <w:t>社内セミナーの実施や府内管理運営施設</w:t>
            </w:r>
          </w:p>
          <w:p w14:paraId="157B0D6E" w14:textId="5A3902A1" w:rsidR="00F8132E" w:rsidRDefault="005B3BD2" w:rsidP="009D4466">
            <w:pPr>
              <w:spacing w:line="320" w:lineRule="exact"/>
              <w:ind w:firstLineChars="100" w:firstLine="175"/>
              <w:rPr>
                <w:color w:val="000000" w:themeColor="text1"/>
                <w:sz w:val="18"/>
                <w:szCs w:val="21"/>
              </w:rPr>
            </w:pPr>
            <w:r>
              <w:rPr>
                <w:rFonts w:hint="eastAsia"/>
                <w:color w:val="000000" w:themeColor="text1"/>
                <w:sz w:val="18"/>
                <w:szCs w:val="21"/>
              </w:rPr>
              <w:t>での</w:t>
            </w:r>
            <w:r w:rsidR="0059588C" w:rsidRPr="0095535F">
              <w:rPr>
                <w:rFonts w:hint="eastAsia"/>
                <w:color w:val="000000" w:themeColor="text1"/>
                <w:sz w:val="18"/>
                <w:szCs w:val="21"/>
              </w:rPr>
              <w:t>防災情報メールへの加入促進に関するリーフレット</w:t>
            </w:r>
            <w:r w:rsidR="009D4466">
              <w:rPr>
                <w:rFonts w:hint="eastAsia"/>
                <w:color w:val="000000" w:themeColor="text1"/>
                <w:sz w:val="18"/>
                <w:szCs w:val="21"/>
              </w:rPr>
              <w:t>の</w:t>
            </w:r>
            <w:r w:rsidR="0066789B">
              <w:rPr>
                <w:rFonts w:hint="eastAsia"/>
                <w:color w:val="000000" w:themeColor="text1"/>
                <w:sz w:val="18"/>
                <w:szCs w:val="21"/>
              </w:rPr>
              <w:t>配布</w:t>
            </w:r>
            <w:r w:rsidR="00C1434D">
              <w:rPr>
                <w:rFonts w:hint="eastAsia"/>
                <w:color w:val="000000" w:themeColor="text1"/>
                <w:sz w:val="18"/>
                <w:szCs w:val="21"/>
              </w:rPr>
              <w:t>、</w:t>
            </w:r>
            <w:r w:rsidR="00F8132E">
              <w:rPr>
                <w:rFonts w:hint="eastAsia"/>
                <w:color w:val="000000" w:themeColor="text1"/>
                <w:sz w:val="18"/>
                <w:szCs w:val="21"/>
              </w:rPr>
              <w:t>ポスターの掲示を通じ、</w:t>
            </w:r>
            <w:r w:rsidR="0059588C" w:rsidRPr="0095535F">
              <w:rPr>
                <w:rFonts w:hint="eastAsia"/>
                <w:color w:val="000000" w:themeColor="text1"/>
                <w:sz w:val="18"/>
                <w:szCs w:val="21"/>
              </w:rPr>
              <w:t>大阪の地域防災力の充実に</w:t>
            </w:r>
          </w:p>
          <w:p w14:paraId="0C143C78" w14:textId="5A8AAF7C" w:rsidR="0059588C" w:rsidRPr="0095535F" w:rsidRDefault="0059588C" w:rsidP="009D4466">
            <w:pPr>
              <w:spacing w:line="320" w:lineRule="exact"/>
              <w:ind w:firstLineChars="100" w:firstLine="175"/>
              <w:rPr>
                <w:color w:val="000000" w:themeColor="text1"/>
                <w:sz w:val="18"/>
                <w:szCs w:val="21"/>
              </w:rPr>
            </w:pPr>
            <w:r w:rsidRPr="0095535F">
              <w:rPr>
                <w:rFonts w:hint="eastAsia"/>
                <w:color w:val="000000" w:themeColor="text1"/>
                <w:sz w:val="18"/>
                <w:szCs w:val="21"/>
              </w:rPr>
              <w:t>向けた取組みに協力します</w:t>
            </w:r>
          </w:p>
          <w:p w14:paraId="7F607466" w14:textId="77777777" w:rsidR="0059588C" w:rsidRPr="0095535F" w:rsidRDefault="0059588C" w:rsidP="00A674AC">
            <w:pPr>
              <w:spacing w:line="320" w:lineRule="exact"/>
              <w:ind w:firstLineChars="100" w:firstLine="175"/>
              <w:rPr>
                <w:color w:val="000000" w:themeColor="text1"/>
                <w:sz w:val="18"/>
                <w:szCs w:val="21"/>
              </w:rPr>
            </w:pPr>
          </w:p>
        </w:tc>
      </w:tr>
      <w:tr w:rsidR="0059588C" w:rsidRPr="0095535F" w14:paraId="183ACFA0" w14:textId="77777777" w:rsidTr="00FE757D">
        <w:trPr>
          <w:trHeight w:val="1801"/>
          <w:jc w:val="center"/>
        </w:trPr>
        <w:tc>
          <w:tcPr>
            <w:tcW w:w="528" w:type="dxa"/>
            <w:vAlign w:val="center"/>
          </w:tcPr>
          <w:p w14:paraId="6964A7CF" w14:textId="77777777" w:rsidR="0059588C" w:rsidRPr="0095535F" w:rsidRDefault="0059588C" w:rsidP="00A674AC">
            <w:pPr>
              <w:pStyle w:val="a5"/>
              <w:numPr>
                <w:ilvl w:val="0"/>
                <w:numId w:val="11"/>
              </w:numPr>
              <w:ind w:leftChars="0"/>
              <w:rPr>
                <w:sz w:val="21"/>
                <w:szCs w:val="21"/>
              </w:rPr>
            </w:pPr>
          </w:p>
        </w:tc>
        <w:tc>
          <w:tcPr>
            <w:tcW w:w="1423" w:type="dxa"/>
            <w:vAlign w:val="center"/>
          </w:tcPr>
          <w:p w14:paraId="5586B0C6" w14:textId="77777777" w:rsidR="0059588C" w:rsidRDefault="0059588C" w:rsidP="00A674AC">
            <w:pPr>
              <w:jc w:val="left"/>
              <w:rPr>
                <w:sz w:val="21"/>
                <w:szCs w:val="21"/>
              </w:rPr>
            </w:pPr>
            <w:r>
              <w:rPr>
                <w:rFonts w:hint="eastAsia"/>
                <w:sz w:val="21"/>
                <w:szCs w:val="21"/>
              </w:rPr>
              <w:t>雇用促進</w:t>
            </w:r>
          </w:p>
          <w:p w14:paraId="2B389072" w14:textId="77777777" w:rsidR="0059588C" w:rsidRPr="0095535F" w:rsidRDefault="0059588C" w:rsidP="00A674AC">
            <w:pPr>
              <w:jc w:val="left"/>
              <w:rPr>
                <w:sz w:val="21"/>
                <w:szCs w:val="21"/>
              </w:rPr>
            </w:pPr>
            <w:r>
              <w:rPr>
                <w:noProof/>
              </w:rPr>
              <w:drawing>
                <wp:inline distT="0" distB="0" distL="0" distR="0" wp14:anchorId="5D886376" wp14:editId="1F60D9FB">
                  <wp:extent cx="746234" cy="746234"/>
                  <wp:effectExtent l="0" t="0" r="0" b="0"/>
                  <wp:docPr id="3" name="図 3" descr="http://www.unic.or.jp/files/sdg_icon_05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unic.or.jp/files/sdg_icon_05_j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46234" cy="746234"/>
                          </a:xfrm>
                          <a:prstGeom prst="rect">
                            <a:avLst/>
                          </a:prstGeom>
                          <a:noFill/>
                          <a:ln>
                            <a:noFill/>
                          </a:ln>
                        </pic:spPr>
                      </pic:pic>
                    </a:graphicData>
                  </a:graphic>
                </wp:inline>
              </w:drawing>
            </w:r>
          </w:p>
        </w:tc>
        <w:tc>
          <w:tcPr>
            <w:tcW w:w="8363" w:type="dxa"/>
          </w:tcPr>
          <w:p w14:paraId="340A2A33" w14:textId="39EF4B5F" w:rsidR="0059588C" w:rsidRDefault="0059588C" w:rsidP="00A674AC">
            <w:pPr>
              <w:spacing w:line="320" w:lineRule="exact"/>
              <w:rPr>
                <w:color w:val="000000" w:themeColor="text1"/>
                <w:sz w:val="21"/>
                <w:szCs w:val="21"/>
              </w:rPr>
            </w:pPr>
            <w:r>
              <w:rPr>
                <w:rFonts w:hint="eastAsia"/>
                <w:color w:val="000000" w:themeColor="text1"/>
                <w:sz w:val="21"/>
                <w:szCs w:val="21"/>
              </w:rPr>
              <w:t>◎「男女いきいき・元気宣言」事業者への登録</w:t>
            </w:r>
          </w:p>
          <w:p w14:paraId="0501B6A1" w14:textId="7323C5C9" w:rsidR="0059588C" w:rsidRDefault="0059588C" w:rsidP="008905EB">
            <w:pPr>
              <w:spacing w:line="320" w:lineRule="exact"/>
              <w:ind w:firstLineChars="100" w:firstLine="175"/>
              <w:rPr>
                <w:color w:val="000000" w:themeColor="text1"/>
                <w:sz w:val="18"/>
                <w:szCs w:val="21"/>
              </w:rPr>
            </w:pPr>
            <w:r>
              <w:rPr>
                <w:rFonts w:hint="eastAsia"/>
                <w:color w:val="000000" w:themeColor="text1"/>
                <w:sz w:val="18"/>
                <w:szCs w:val="21"/>
              </w:rPr>
              <w:t>男女ともにいきいきと働くことができる職場環境づくりを推進するとともに、取組み事例を発信します</w:t>
            </w:r>
          </w:p>
          <w:p w14:paraId="2DC7F8A2" w14:textId="27C16A54" w:rsidR="0059588C" w:rsidRDefault="0059588C" w:rsidP="00A674AC">
            <w:pPr>
              <w:spacing w:line="320" w:lineRule="exact"/>
              <w:rPr>
                <w:color w:val="000000" w:themeColor="text1"/>
                <w:sz w:val="18"/>
                <w:szCs w:val="21"/>
              </w:rPr>
            </w:pPr>
            <w:r w:rsidRPr="0095535F">
              <w:rPr>
                <w:rFonts w:hint="eastAsia"/>
                <w:color w:val="000000" w:themeColor="text1"/>
                <w:sz w:val="21"/>
                <w:szCs w:val="21"/>
              </w:rPr>
              <w:t>◎</w:t>
            </w:r>
            <w:r>
              <w:rPr>
                <w:rFonts w:hint="eastAsia"/>
                <w:color w:val="000000" w:themeColor="text1"/>
                <w:sz w:val="21"/>
                <w:szCs w:val="21"/>
              </w:rPr>
              <w:t>女性・若者</w:t>
            </w:r>
            <w:r w:rsidR="00FE757D">
              <w:rPr>
                <w:rFonts w:hint="eastAsia"/>
                <w:color w:val="000000" w:themeColor="text1"/>
                <w:sz w:val="21"/>
                <w:szCs w:val="21"/>
              </w:rPr>
              <w:t>等</w:t>
            </w:r>
            <w:r>
              <w:rPr>
                <w:rFonts w:hint="eastAsia"/>
                <w:color w:val="000000" w:themeColor="text1"/>
                <w:sz w:val="21"/>
                <w:szCs w:val="21"/>
              </w:rPr>
              <w:t>の就職促進に向けた連携</w:t>
            </w:r>
          </w:p>
          <w:p w14:paraId="6B9A36E4" w14:textId="6084A4D0" w:rsidR="0059588C" w:rsidRDefault="00C1434D" w:rsidP="008905EB">
            <w:pPr>
              <w:spacing w:line="320" w:lineRule="exact"/>
              <w:ind w:firstLineChars="100" w:firstLine="175"/>
              <w:rPr>
                <w:color w:val="000000" w:themeColor="text1"/>
                <w:sz w:val="18"/>
                <w:szCs w:val="21"/>
              </w:rPr>
            </w:pPr>
            <w:r>
              <w:rPr>
                <w:rFonts w:hint="eastAsia"/>
                <w:color w:val="000000" w:themeColor="text1"/>
                <w:sz w:val="18"/>
                <w:szCs w:val="21"/>
              </w:rPr>
              <w:t>府が主催する求職者セミナー・イベントへの講師派遣を通じ</w:t>
            </w:r>
            <w:r w:rsidR="005B3BD2">
              <w:rPr>
                <w:rFonts w:hint="eastAsia"/>
                <w:color w:val="000000" w:themeColor="text1"/>
                <w:sz w:val="18"/>
                <w:szCs w:val="21"/>
              </w:rPr>
              <w:t>、女性</w:t>
            </w:r>
            <w:r w:rsidR="0059588C">
              <w:rPr>
                <w:rFonts w:hint="eastAsia"/>
                <w:color w:val="000000" w:themeColor="text1"/>
                <w:sz w:val="18"/>
                <w:szCs w:val="21"/>
              </w:rPr>
              <w:t>や</w:t>
            </w:r>
            <w:r w:rsidR="005B3BD2">
              <w:rPr>
                <w:rFonts w:hint="eastAsia"/>
                <w:color w:val="000000" w:themeColor="text1"/>
                <w:sz w:val="18"/>
                <w:szCs w:val="21"/>
              </w:rPr>
              <w:t>若者</w:t>
            </w:r>
            <w:r w:rsidR="00FE757D">
              <w:rPr>
                <w:rFonts w:hint="eastAsia"/>
                <w:color w:val="000000" w:themeColor="text1"/>
                <w:sz w:val="18"/>
                <w:szCs w:val="21"/>
              </w:rPr>
              <w:t>等</w:t>
            </w:r>
            <w:r w:rsidR="0059588C">
              <w:rPr>
                <w:rFonts w:hint="eastAsia"/>
                <w:color w:val="000000" w:themeColor="text1"/>
                <w:sz w:val="18"/>
                <w:szCs w:val="21"/>
              </w:rPr>
              <w:t>の就業促進に取り組みます</w:t>
            </w:r>
          </w:p>
          <w:p w14:paraId="1638B314" w14:textId="77777777" w:rsidR="0059588C" w:rsidRPr="001043D1" w:rsidRDefault="0059588C" w:rsidP="00A674AC">
            <w:pPr>
              <w:spacing w:line="320" w:lineRule="exact"/>
              <w:rPr>
                <w:color w:val="000000" w:themeColor="text1"/>
                <w:sz w:val="18"/>
                <w:szCs w:val="21"/>
              </w:rPr>
            </w:pPr>
          </w:p>
        </w:tc>
      </w:tr>
      <w:tr w:rsidR="0059588C" w:rsidRPr="0095535F" w14:paraId="40BC277E" w14:textId="77777777" w:rsidTr="005B3BD2">
        <w:trPr>
          <w:jc w:val="center"/>
        </w:trPr>
        <w:tc>
          <w:tcPr>
            <w:tcW w:w="528" w:type="dxa"/>
            <w:vAlign w:val="center"/>
          </w:tcPr>
          <w:p w14:paraId="233BD9EF" w14:textId="77777777" w:rsidR="0059588C" w:rsidRPr="0095535F" w:rsidRDefault="0059588C" w:rsidP="00A674AC">
            <w:pPr>
              <w:pStyle w:val="a5"/>
              <w:numPr>
                <w:ilvl w:val="0"/>
                <w:numId w:val="11"/>
              </w:numPr>
              <w:ind w:leftChars="0"/>
              <w:rPr>
                <w:sz w:val="21"/>
                <w:szCs w:val="21"/>
              </w:rPr>
            </w:pPr>
          </w:p>
        </w:tc>
        <w:tc>
          <w:tcPr>
            <w:tcW w:w="1423" w:type="dxa"/>
            <w:vAlign w:val="center"/>
          </w:tcPr>
          <w:p w14:paraId="4A247120" w14:textId="77777777" w:rsidR="0059588C" w:rsidRPr="0095535F" w:rsidRDefault="0059588C" w:rsidP="00A674AC">
            <w:pPr>
              <w:jc w:val="left"/>
              <w:rPr>
                <w:color w:val="000000" w:themeColor="text1"/>
                <w:sz w:val="21"/>
                <w:szCs w:val="21"/>
              </w:rPr>
            </w:pPr>
            <w:r w:rsidRPr="0095535F">
              <w:rPr>
                <w:rFonts w:hint="eastAsia"/>
                <w:color w:val="000000" w:themeColor="text1"/>
                <w:sz w:val="21"/>
                <w:szCs w:val="21"/>
              </w:rPr>
              <w:t>府政の</w:t>
            </w:r>
            <w:r w:rsidRPr="0095535F">
              <w:rPr>
                <w:rFonts w:hint="eastAsia"/>
                <w:color w:val="000000" w:themeColor="text1"/>
                <w:sz w:val="21"/>
                <w:szCs w:val="21"/>
              </w:rPr>
              <w:t>PR</w:t>
            </w:r>
          </w:p>
          <w:p w14:paraId="4F3D9360" w14:textId="02DE2C48" w:rsidR="0059588C" w:rsidRPr="0095535F" w:rsidRDefault="0059588C" w:rsidP="00A674AC">
            <w:pPr>
              <w:jc w:val="left"/>
              <w:rPr>
                <w:color w:val="000000" w:themeColor="text1"/>
                <w:sz w:val="21"/>
                <w:szCs w:val="21"/>
              </w:rPr>
            </w:pPr>
            <w:r w:rsidRPr="0095535F">
              <w:rPr>
                <w:noProof/>
                <w:color w:val="000000" w:themeColor="text1"/>
                <w:sz w:val="21"/>
                <w:szCs w:val="21"/>
              </w:rPr>
              <w:drawing>
                <wp:inline distT="0" distB="0" distL="0" distR="0" wp14:anchorId="62B24EA0" wp14:editId="6D7F3A4C">
                  <wp:extent cx="755650" cy="755650"/>
                  <wp:effectExtent l="0" t="0" r="6350" b="6350"/>
                  <wp:docPr id="12" name="図 12" descr="D:\ImamuraHa\Desktop\SDGs\sdg_icon_17_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mamuraHa\Desktop\SDGs\sdg_icon_17_j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650" cy="755650"/>
                          </a:xfrm>
                          <a:prstGeom prst="rect">
                            <a:avLst/>
                          </a:prstGeom>
                          <a:noFill/>
                          <a:ln>
                            <a:noFill/>
                          </a:ln>
                        </pic:spPr>
                      </pic:pic>
                    </a:graphicData>
                  </a:graphic>
                </wp:inline>
              </w:drawing>
            </w:r>
          </w:p>
        </w:tc>
        <w:tc>
          <w:tcPr>
            <w:tcW w:w="8363" w:type="dxa"/>
          </w:tcPr>
          <w:p w14:paraId="15E9EDCC" w14:textId="6145C1E7" w:rsidR="005F4E67" w:rsidRPr="0095535F" w:rsidRDefault="0059588C" w:rsidP="00A674AC">
            <w:pPr>
              <w:spacing w:line="320" w:lineRule="exact"/>
              <w:rPr>
                <w:color w:val="000000" w:themeColor="text1"/>
                <w:sz w:val="21"/>
                <w:szCs w:val="21"/>
              </w:rPr>
            </w:pPr>
            <w:r w:rsidRPr="0095535F">
              <w:rPr>
                <w:rFonts w:hint="eastAsia"/>
                <w:color w:val="000000" w:themeColor="text1"/>
                <w:sz w:val="21"/>
                <w:szCs w:val="21"/>
              </w:rPr>
              <w:t>◎</w:t>
            </w:r>
            <w:r w:rsidRPr="008A5AD6">
              <w:rPr>
                <w:rFonts w:hint="eastAsia"/>
                <w:color w:val="000000" w:themeColor="text1"/>
                <w:sz w:val="21"/>
                <w:szCs w:val="21"/>
              </w:rPr>
              <w:t>ミズノが管理する府内</w:t>
            </w:r>
            <w:r w:rsidR="00281825">
              <w:rPr>
                <w:rFonts w:hint="eastAsia"/>
                <w:color w:val="000000" w:themeColor="text1"/>
                <w:sz w:val="21"/>
                <w:szCs w:val="21"/>
              </w:rPr>
              <w:t>管理運営</w:t>
            </w:r>
            <w:r>
              <w:rPr>
                <w:rFonts w:hint="eastAsia"/>
                <w:color w:val="000000" w:themeColor="text1"/>
                <w:sz w:val="21"/>
                <w:szCs w:val="21"/>
              </w:rPr>
              <w:t>施設</w:t>
            </w:r>
            <w:r w:rsidRPr="008A5AD6">
              <w:rPr>
                <w:rFonts w:hint="eastAsia"/>
                <w:color w:val="000000" w:themeColor="text1"/>
                <w:sz w:val="21"/>
                <w:szCs w:val="21"/>
              </w:rPr>
              <w:t>や、自社商品販売店舗と連携した府政ＰＲの推進</w:t>
            </w:r>
          </w:p>
          <w:p w14:paraId="1B02102C" w14:textId="1EFB9B5E" w:rsidR="00946354" w:rsidRDefault="00946354" w:rsidP="00946354">
            <w:pPr>
              <w:spacing w:line="320" w:lineRule="exact"/>
              <w:ind w:firstLineChars="100" w:firstLine="175"/>
              <w:rPr>
                <w:color w:val="000000" w:themeColor="text1"/>
                <w:sz w:val="18"/>
                <w:szCs w:val="21"/>
              </w:rPr>
            </w:pPr>
            <w:r w:rsidRPr="00946354">
              <w:rPr>
                <w:rFonts w:hint="eastAsia"/>
                <w:color w:val="000000" w:themeColor="text1"/>
                <w:sz w:val="18"/>
                <w:szCs w:val="21"/>
              </w:rPr>
              <w:t>ミズノのネットワーク（府内：直営店</w:t>
            </w:r>
            <w:r w:rsidR="000D2436">
              <w:rPr>
                <w:rFonts w:hint="eastAsia"/>
                <w:color w:val="000000" w:themeColor="text1"/>
                <w:sz w:val="18"/>
                <w:szCs w:val="21"/>
              </w:rPr>
              <w:t>8</w:t>
            </w:r>
            <w:r w:rsidRPr="00946354">
              <w:rPr>
                <w:rFonts w:hint="eastAsia"/>
                <w:color w:val="000000" w:themeColor="text1"/>
                <w:sz w:val="18"/>
                <w:szCs w:val="21"/>
              </w:rPr>
              <w:t>か所、</w:t>
            </w:r>
            <w:r w:rsidR="00281825">
              <w:rPr>
                <w:rFonts w:hint="eastAsia"/>
                <w:color w:val="000000" w:themeColor="text1"/>
                <w:sz w:val="18"/>
                <w:szCs w:val="21"/>
              </w:rPr>
              <w:t>管理運営</w:t>
            </w:r>
            <w:r w:rsidRPr="00946354">
              <w:rPr>
                <w:rFonts w:hint="eastAsia"/>
                <w:color w:val="000000" w:themeColor="text1"/>
                <w:sz w:val="18"/>
                <w:szCs w:val="21"/>
              </w:rPr>
              <w:t>施設</w:t>
            </w:r>
            <w:r w:rsidR="00CF74BD">
              <w:rPr>
                <w:rFonts w:hint="eastAsia"/>
                <w:color w:val="000000" w:themeColor="text1"/>
                <w:sz w:val="18"/>
                <w:szCs w:val="21"/>
              </w:rPr>
              <w:t>39</w:t>
            </w:r>
            <w:r w:rsidRPr="00946354">
              <w:rPr>
                <w:rFonts w:hint="eastAsia"/>
                <w:color w:val="000000" w:themeColor="text1"/>
                <w:sz w:val="18"/>
                <w:szCs w:val="21"/>
              </w:rPr>
              <w:t>か所）を活用し、リーフレットやチラシの配架、ポスター</w:t>
            </w:r>
          </w:p>
          <w:p w14:paraId="2EBDC40A" w14:textId="50CC77FF" w:rsidR="0059588C" w:rsidRPr="0095535F" w:rsidRDefault="0031752E" w:rsidP="00946354">
            <w:pPr>
              <w:spacing w:line="320" w:lineRule="exact"/>
              <w:ind w:firstLineChars="100" w:firstLine="175"/>
              <w:rPr>
                <w:color w:val="000000" w:themeColor="text1"/>
                <w:sz w:val="18"/>
                <w:szCs w:val="21"/>
              </w:rPr>
            </w:pPr>
            <w:r>
              <w:rPr>
                <w:rFonts w:hint="eastAsia"/>
                <w:color w:val="000000" w:themeColor="text1"/>
                <w:sz w:val="18"/>
                <w:szCs w:val="21"/>
              </w:rPr>
              <w:t>の掲示を通じ、</w:t>
            </w:r>
            <w:r w:rsidR="00946354" w:rsidRPr="00946354">
              <w:rPr>
                <w:rFonts w:hint="eastAsia"/>
                <w:color w:val="000000" w:themeColor="text1"/>
                <w:sz w:val="18"/>
                <w:szCs w:val="21"/>
              </w:rPr>
              <w:t>施設に訪れる府民に向けた府政の</w:t>
            </w:r>
            <w:r w:rsidR="00946354" w:rsidRPr="00946354">
              <w:rPr>
                <w:rFonts w:hint="eastAsia"/>
                <w:color w:val="000000" w:themeColor="text1"/>
                <w:sz w:val="18"/>
                <w:szCs w:val="21"/>
              </w:rPr>
              <w:t>PR</w:t>
            </w:r>
            <w:r w:rsidR="00946354" w:rsidRPr="00946354">
              <w:rPr>
                <w:rFonts w:hint="eastAsia"/>
                <w:color w:val="000000" w:themeColor="text1"/>
                <w:sz w:val="18"/>
                <w:szCs w:val="21"/>
              </w:rPr>
              <w:t>に協力します</w:t>
            </w:r>
          </w:p>
          <w:p w14:paraId="411680E2" w14:textId="7392E29B" w:rsidR="0059588C" w:rsidRPr="00AA58D7" w:rsidRDefault="0059588C" w:rsidP="00A674AC">
            <w:pPr>
              <w:spacing w:line="320" w:lineRule="exact"/>
              <w:rPr>
                <w:color w:val="000000" w:themeColor="text1"/>
                <w:sz w:val="21"/>
                <w:szCs w:val="21"/>
              </w:rPr>
            </w:pPr>
            <w:r w:rsidRPr="0095535F">
              <w:rPr>
                <w:rFonts w:hint="eastAsia"/>
                <w:color w:val="000000" w:themeColor="text1"/>
                <w:sz w:val="21"/>
                <w:szCs w:val="21"/>
              </w:rPr>
              <w:t>◎ミズノの社員も一体となった府政の</w:t>
            </w:r>
            <w:r w:rsidRPr="0095535F">
              <w:rPr>
                <w:rFonts w:hint="eastAsia"/>
                <w:color w:val="000000" w:themeColor="text1"/>
                <w:sz w:val="21"/>
                <w:szCs w:val="21"/>
              </w:rPr>
              <w:t>PR</w:t>
            </w:r>
          </w:p>
          <w:p w14:paraId="175B425C" w14:textId="77777777" w:rsidR="0059588C" w:rsidRPr="0095535F" w:rsidRDefault="0059588C" w:rsidP="00A674AC">
            <w:pPr>
              <w:spacing w:line="320" w:lineRule="exact"/>
              <w:ind w:firstLineChars="100" w:firstLine="175"/>
              <w:rPr>
                <w:color w:val="000000" w:themeColor="text1"/>
                <w:sz w:val="18"/>
                <w:szCs w:val="21"/>
              </w:rPr>
            </w:pPr>
            <w:r w:rsidRPr="0095535F">
              <w:rPr>
                <w:rFonts w:hint="eastAsia"/>
                <w:color w:val="000000" w:themeColor="text1"/>
                <w:sz w:val="18"/>
                <w:szCs w:val="21"/>
              </w:rPr>
              <w:t>ミズノの社員（府内約</w:t>
            </w:r>
            <w:r>
              <w:rPr>
                <w:rFonts w:hint="eastAsia"/>
                <w:color w:val="000000" w:themeColor="text1"/>
                <w:sz w:val="18"/>
                <w:szCs w:val="21"/>
              </w:rPr>
              <w:t>1</w:t>
            </w:r>
            <w:r>
              <w:rPr>
                <w:color w:val="000000" w:themeColor="text1"/>
                <w:sz w:val="18"/>
                <w:szCs w:val="21"/>
              </w:rPr>
              <w:t>,200</w:t>
            </w:r>
            <w:r w:rsidRPr="0095535F">
              <w:rPr>
                <w:rFonts w:hint="eastAsia"/>
                <w:color w:val="000000" w:themeColor="text1"/>
                <w:sz w:val="18"/>
                <w:szCs w:val="21"/>
              </w:rPr>
              <w:t>人）が啓発物やピンバッチ等（オレンジリボン等）を身に付けることにより、府政の</w:t>
            </w:r>
            <w:r w:rsidRPr="0095535F">
              <w:rPr>
                <w:rFonts w:hint="eastAsia"/>
                <w:color w:val="000000" w:themeColor="text1"/>
                <w:sz w:val="18"/>
                <w:szCs w:val="21"/>
              </w:rPr>
              <w:t>PR</w:t>
            </w:r>
            <w:r w:rsidRPr="0095535F">
              <w:rPr>
                <w:rFonts w:hint="eastAsia"/>
                <w:color w:val="000000" w:themeColor="text1"/>
                <w:sz w:val="18"/>
                <w:szCs w:val="21"/>
              </w:rPr>
              <w:t>を</w:t>
            </w:r>
          </w:p>
          <w:p w14:paraId="230D7840" w14:textId="77777777" w:rsidR="0059588C" w:rsidRPr="0095535F" w:rsidRDefault="0059588C" w:rsidP="00A674AC">
            <w:pPr>
              <w:spacing w:line="320" w:lineRule="exact"/>
              <w:ind w:firstLineChars="100" w:firstLine="175"/>
              <w:rPr>
                <w:sz w:val="21"/>
                <w:szCs w:val="21"/>
              </w:rPr>
            </w:pPr>
            <w:r w:rsidRPr="0095535F">
              <w:rPr>
                <w:rFonts w:hint="eastAsia"/>
                <w:color w:val="000000" w:themeColor="text1"/>
                <w:sz w:val="18"/>
                <w:szCs w:val="21"/>
              </w:rPr>
              <w:t>行います</w:t>
            </w:r>
          </w:p>
          <w:p w14:paraId="56CAE4E6" w14:textId="77777777" w:rsidR="0059588C" w:rsidRPr="0095535F" w:rsidRDefault="0059588C" w:rsidP="00A674AC">
            <w:pPr>
              <w:spacing w:line="320" w:lineRule="exact"/>
              <w:ind w:firstLineChars="100" w:firstLine="205"/>
              <w:rPr>
                <w:sz w:val="21"/>
                <w:szCs w:val="21"/>
              </w:rPr>
            </w:pPr>
          </w:p>
        </w:tc>
      </w:tr>
    </w:tbl>
    <w:p w14:paraId="0D55FE10" w14:textId="77777777" w:rsidR="00B06E3E" w:rsidRPr="00B06E3E" w:rsidRDefault="00B06E3E">
      <w:pPr>
        <w:rPr>
          <w:color w:val="000000" w:themeColor="text1"/>
          <w:sz w:val="21"/>
          <w:szCs w:val="24"/>
        </w:rPr>
      </w:pPr>
    </w:p>
    <w:sectPr w:rsidR="00B06E3E" w:rsidRPr="00B06E3E" w:rsidSect="00813F09">
      <w:headerReference w:type="default" r:id="rId16"/>
      <w:pgSz w:w="11906" w:h="16838" w:code="9"/>
      <w:pgMar w:top="1134" w:right="1134" w:bottom="1247" w:left="1134" w:header="851" w:footer="992" w:gutter="0"/>
      <w:cols w:space="425"/>
      <w:docGrid w:type="linesAndChars" w:linePitch="375"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CC3CC" w14:textId="77777777" w:rsidR="00A5693C" w:rsidRDefault="00A5693C" w:rsidP="00D0655C">
      <w:r>
        <w:separator/>
      </w:r>
    </w:p>
  </w:endnote>
  <w:endnote w:type="continuationSeparator" w:id="0">
    <w:p w14:paraId="4FB3EA7F" w14:textId="77777777" w:rsidR="00A5693C" w:rsidRDefault="00A5693C" w:rsidP="00D0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BCE3B" w14:textId="77777777" w:rsidR="00A5693C" w:rsidRDefault="00A5693C" w:rsidP="00D0655C">
      <w:r>
        <w:separator/>
      </w:r>
    </w:p>
  </w:footnote>
  <w:footnote w:type="continuationSeparator" w:id="0">
    <w:p w14:paraId="5FDCE1DC" w14:textId="77777777" w:rsidR="00A5693C" w:rsidRDefault="00A5693C" w:rsidP="00D06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2C2A7" w14:textId="4A152C80" w:rsidR="00A5693C" w:rsidRPr="00FA32CE" w:rsidRDefault="00A5693C" w:rsidP="00FA32CE">
    <w:pPr>
      <w:pStyle w:val="a9"/>
      <w:jc w:val="right"/>
      <w:rPr>
        <w:rFonts w:ascii="メイリオ" w:eastAsia="メイリオ" w:hAnsi="メイリオ" w:cs="メイリオ"/>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800"/>
    <w:multiLevelType w:val="hybridMultilevel"/>
    <w:tmpl w:val="A8007240"/>
    <w:lvl w:ilvl="0" w:tplc="F03247E6">
      <w:numFmt w:val="bullet"/>
      <w:lvlText w:val="※"/>
      <w:lvlJc w:val="left"/>
      <w:pPr>
        <w:ind w:left="765" w:hanging="360"/>
      </w:pPr>
      <w:rPr>
        <w:rFonts w:ascii="MS UI Gothic" w:eastAsia="MS UI Gothic" w:hAnsi="MS UI Gothic"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92201E9"/>
    <w:multiLevelType w:val="hybridMultilevel"/>
    <w:tmpl w:val="2D6A95CC"/>
    <w:lvl w:ilvl="0" w:tplc="0409000B">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0DC698C"/>
    <w:multiLevelType w:val="hybridMultilevel"/>
    <w:tmpl w:val="A4AE56FA"/>
    <w:lvl w:ilvl="0" w:tplc="0409000B">
      <w:start w:val="1"/>
      <w:numFmt w:val="bullet"/>
      <w:lvlText w:val=""/>
      <w:lvlJc w:val="left"/>
      <w:pPr>
        <w:ind w:left="758" w:hanging="420"/>
      </w:pPr>
      <w:rPr>
        <w:rFonts w:ascii="Wingdings" w:hAnsi="Wingdings" w:hint="default"/>
      </w:rPr>
    </w:lvl>
    <w:lvl w:ilvl="1" w:tplc="0409000B" w:tentative="1">
      <w:start w:val="1"/>
      <w:numFmt w:val="bullet"/>
      <w:lvlText w:val=""/>
      <w:lvlJc w:val="left"/>
      <w:pPr>
        <w:ind w:left="1178" w:hanging="420"/>
      </w:pPr>
      <w:rPr>
        <w:rFonts w:ascii="Wingdings" w:hAnsi="Wingdings" w:hint="default"/>
      </w:rPr>
    </w:lvl>
    <w:lvl w:ilvl="2" w:tplc="0409000D"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B" w:tentative="1">
      <w:start w:val="1"/>
      <w:numFmt w:val="bullet"/>
      <w:lvlText w:val=""/>
      <w:lvlJc w:val="left"/>
      <w:pPr>
        <w:ind w:left="2438" w:hanging="420"/>
      </w:pPr>
      <w:rPr>
        <w:rFonts w:ascii="Wingdings" w:hAnsi="Wingdings" w:hint="default"/>
      </w:rPr>
    </w:lvl>
    <w:lvl w:ilvl="5" w:tplc="0409000D"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B" w:tentative="1">
      <w:start w:val="1"/>
      <w:numFmt w:val="bullet"/>
      <w:lvlText w:val=""/>
      <w:lvlJc w:val="left"/>
      <w:pPr>
        <w:ind w:left="3698" w:hanging="420"/>
      </w:pPr>
      <w:rPr>
        <w:rFonts w:ascii="Wingdings" w:hAnsi="Wingdings" w:hint="default"/>
      </w:rPr>
    </w:lvl>
    <w:lvl w:ilvl="8" w:tplc="0409000D" w:tentative="1">
      <w:start w:val="1"/>
      <w:numFmt w:val="bullet"/>
      <w:lvlText w:val=""/>
      <w:lvlJc w:val="left"/>
      <w:pPr>
        <w:ind w:left="4118" w:hanging="420"/>
      </w:pPr>
      <w:rPr>
        <w:rFonts w:ascii="Wingdings" w:hAnsi="Wingdings" w:hint="default"/>
      </w:rPr>
    </w:lvl>
  </w:abstractNum>
  <w:abstractNum w:abstractNumId="3" w15:restartNumberingAfterBreak="0">
    <w:nsid w:val="1ABD6CEE"/>
    <w:multiLevelType w:val="hybridMultilevel"/>
    <w:tmpl w:val="0E367740"/>
    <w:lvl w:ilvl="0" w:tplc="DBDAC5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E1B71B5"/>
    <w:multiLevelType w:val="hybridMultilevel"/>
    <w:tmpl w:val="D654FE72"/>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32761229"/>
    <w:multiLevelType w:val="hybridMultilevel"/>
    <w:tmpl w:val="C50E51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C87C6D"/>
    <w:multiLevelType w:val="hybridMultilevel"/>
    <w:tmpl w:val="43E4CD02"/>
    <w:lvl w:ilvl="0" w:tplc="E63A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423062"/>
    <w:multiLevelType w:val="hybridMultilevel"/>
    <w:tmpl w:val="6BEA84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B831B7"/>
    <w:multiLevelType w:val="hybridMultilevel"/>
    <w:tmpl w:val="1D06ED68"/>
    <w:lvl w:ilvl="0" w:tplc="6C5EC7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A516D"/>
    <w:multiLevelType w:val="hybridMultilevel"/>
    <w:tmpl w:val="E7DC9FDC"/>
    <w:lvl w:ilvl="0" w:tplc="CA12C9A8">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15:restartNumberingAfterBreak="0">
    <w:nsid w:val="6C5545F4"/>
    <w:multiLevelType w:val="hybridMultilevel"/>
    <w:tmpl w:val="A4CC9072"/>
    <w:lvl w:ilvl="0" w:tplc="4254DCF0">
      <w:numFmt w:val="bullet"/>
      <w:lvlText w:val="◎"/>
      <w:lvlJc w:val="left"/>
      <w:pPr>
        <w:ind w:left="360" w:hanging="360"/>
      </w:pPr>
      <w:rPr>
        <w:rFonts w:ascii="MS UI Gothic" w:eastAsia="MS UI Gothic" w:hAnsi="MS UI Gothic"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65326F"/>
    <w:multiLevelType w:val="hybridMultilevel"/>
    <w:tmpl w:val="85E41386"/>
    <w:lvl w:ilvl="0" w:tplc="83F4B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1"/>
  </w:num>
  <w:num w:numId="5">
    <w:abstractNumId w:val="8"/>
  </w:num>
  <w:num w:numId="6">
    <w:abstractNumId w:val="11"/>
  </w:num>
  <w:num w:numId="7">
    <w:abstractNumId w:val="3"/>
  </w:num>
  <w:num w:numId="8">
    <w:abstractNumId w:val="6"/>
  </w:num>
  <w:num w:numId="9">
    <w:abstractNumId w:val="2"/>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375"/>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0FA"/>
    <w:rsid w:val="00002C26"/>
    <w:rsid w:val="00003D52"/>
    <w:rsid w:val="0002548F"/>
    <w:rsid w:val="00026DA9"/>
    <w:rsid w:val="00031A4C"/>
    <w:rsid w:val="00033673"/>
    <w:rsid w:val="00033B95"/>
    <w:rsid w:val="00040795"/>
    <w:rsid w:val="00040A9D"/>
    <w:rsid w:val="00041439"/>
    <w:rsid w:val="00041BDA"/>
    <w:rsid w:val="00043A6D"/>
    <w:rsid w:val="0004427B"/>
    <w:rsid w:val="00046A70"/>
    <w:rsid w:val="000475BD"/>
    <w:rsid w:val="0005192C"/>
    <w:rsid w:val="00052795"/>
    <w:rsid w:val="000550FC"/>
    <w:rsid w:val="0005574C"/>
    <w:rsid w:val="00055BA3"/>
    <w:rsid w:val="00056D35"/>
    <w:rsid w:val="00056D7E"/>
    <w:rsid w:val="000605F5"/>
    <w:rsid w:val="00061055"/>
    <w:rsid w:val="00070E34"/>
    <w:rsid w:val="00075500"/>
    <w:rsid w:val="00076149"/>
    <w:rsid w:val="00083214"/>
    <w:rsid w:val="0008384B"/>
    <w:rsid w:val="0008497A"/>
    <w:rsid w:val="00095EBB"/>
    <w:rsid w:val="000A3E2C"/>
    <w:rsid w:val="000B037F"/>
    <w:rsid w:val="000B0389"/>
    <w:rsid w:val="000B506E"/>
    <w:rsid w:val="000B60AE"/>
    <w:rsid w:val="000B63E3"/>
    <w:rsid w:val="000B64A0"/>
    <w:rsid w:val="000C1585"/>
    <w:rsid w:val="000C5D64"/>
    <w:rsid w:val="000D080C"/>
    <w:rsid w:val="000D13BC"/>
    <w:rsid w:val="000D2436"/>
    <w:rsid w:val="000E1A24"/>
    <w:rsid w:val="000E2878"/>
    <w:rsid w:val="000E2950"/>
    <w:rsid w:val="000E6828"/>
    <w:rsid w:val="000F65FD"/>
    <w:rsid w:val="000F7E69"/>
    <w:rsid w:val="00100749"/>
    <w:rsid w:val="001043D1"/>
    <w:rsid w:val="001052BC"/>
    <w:rsid w:val="00111133"/>
    <w:rsid w:val="00111797"/>
    <w:rsid w:val="00112564"/>
    <w:rsid w:val="0011528C"/>
    <w:rsid w:val="00120CA1"/>
    <w:rsid w:val="0012430F"/>
    <w:rsid w:val="00124984"/>
    <w:rsid w:val="00126133"/>
    <w:rsid w:val="00127BEC"/>
    <w:rsid w:val="00132B87"/>
    <w:rsid w:val="00136261"/>
    <w:rsid w:val="00141FC8"/>
    <w:rsid w:val="00144A82"/>
    <w:rsid w:val="001457AD"/>
    <w:rsid w:val="001466CA"/>
    <w:rsid w:val="00146937"/>
    <w:rsid w:val="00154F25"/>
    <w:rsid w:val="001576DD"/>
    <w:rsid w:val="001624A7"/>
    <w:rsid w:val="001656B8"/>
    <w:rsid w:val="00167CDB"/>
    <w:rsid w:val="0017312E"/>
    <w:rsid w:val="00185453"/>
    <w:rsid w:val="00187922"/>
    <w:rsid w:val="00194E3E"/>
    <w:rsid w:val="001A3448"/>
    <w:rsid w:val="001A4F08"/>
    <w:rsid w:val="001B0D04"/>
    <w:rsid w:val="001B55B7"/>
    <w:rsid w:val="001B5E4C"/>
    <w:rsid w:val="001C39DC"/>
    <w:rsid w:val="001C5850"/>
    <w:rsid w:val="001D1E71"/>
    <w:rsid w:val="001D44BB"/>
    <w:rsid w:val="001D669E"/>
    <w:rsid w:val="001E76C0"/>
    <w:rsid w:val="001F3E15"/>
    <w:rsid w:val="001F6039"/>
    <w:rsid w:val="001F6CF8"/>
    <w:rsid w:val="00203F5C"/>
    <w:rsid w:val="00204171"/>
    <w:rsid w:val="00204AA4"/>
    <w:rsid w:val="00205BFA"/>
    <w:rsid w:val="00211318"/>
    <w:rsid w:val="00211BBA"/>
    <w:rsid w:val="00213A26"/>
    <w:rsid w:val="002268A5"/>
    <w:rsid w:val="0022797F"/>
    <w:rsid w:val="002279FC"/>
    <w:rsid w:val="00230F7A"/>
    <w:rsid w:val="00232CA5"/>
    <w:rsid w:val="00233AAD"/>
    <w:rsid w:val="00240DE6"/>
    <w:rsid w:val="00247E2C"/>
    <w:rsid w:val="002518F2"/>
    <w:rsid w:val="00253F01"/>
    <w:rsid w:val="00254A02"/>
    <w:rsid w:val="00262109"/>
    <w:rsid w:val="0026422B"/>
    <w:rsid w:val="0026480C"/>
    <w:rsid w:val="0027707D"/>
    <w:rsid w:val="00277B4C"/>
    <w:rsid w:val="00281825"/>
    <w:rsid w:val="00284D2E"/>
    <w:rsid w:val="00287619"/>
    <w:rsid w:val="00290AC3"/>
    <w:rsid w:val="002914D9"/>
    <w:rsid w:val="002A3994"/>
    <w:rsid w:val="002A5DC0"/>
    <w:rsid w:val="002A734E"/>
    <w:rsid w:val="002B28E5"/>
    <w:rsid w:val="002B6017"/>
    <w:rsid w:val="002B60DA"/>
    <w:rsid w:val="002C166F"/>
    <w:rsid w:val="002C35BF"/>
    <w:rsid w:val="002D2E57"/>
    <w:rsid w:val="002D54DF"/>
    <w:rsid w:val="002D6852"/>
    <w:rsid w:val="002D72D6"/>
    <w:rsid w:val="002D73C6"/>
    <w:rsid w:val="002D76BD"/>
    <w:rsid w:val="002D7967"/>
    <w:rsid w:val="002D7E95"/>
    <w:rsid w:val="002E2834"/>
    <w:rsid w:val="002F4A4F"/>
    <w:rsid w:val="002F4E7A"/>
    <w:rsid w:val="003045B0"/>
    <w:rsid w:val="00314242"/>
    <w:rsid w:val="003150D9"/>
    <w:rsid w:val="00315455"/>
    <w:rsid w:val="00316B85"/>
    <w:rsid w:val="0031752E"/>
    <w:rsid w:val="003204D7"/>
    <w:rsid w:val="003242E0"/>
    <w:rsid w:val="00324DB1"/>
    <w:rsid w:val="003267AB"/>
    <w:rsid w:val="003366D1"/>
    <w:rsid w:val="00336ED4"/>
    <w:rsid w:val="00340575"/>
    <w:rsid w:val="00340C27"/>
    <w:rsid w:val="00341026"/>
    <w:rsid w:val="00342885"/>
    <w:rsid w:val="00342C9B"/>
    <w:rsid w:val="00343116"/>
    <w:rsid w:val="003445ED"/>
    <w:rsid w:val="00350494"/>
    <w:rsid w:val="00355AAD"/>
    <w:rsid w:val="003571E6"/>
    <w:rsid w:val="003613DF"/>
    <w:rsid w:val="0036420F"/>
    <w:rsid w:val="00366648"/>
    <w:rsid w:val="00366CBC"/>
    <w:rsid w:val="00371378"/>
    <w:rsid w:val="00383CCC"/>
    <w:rsid w:val="0038443F"/>
    <w:rsid w:val="00385962"/>
    <w:rsid w:val="00386DC7"/>
    <w:rsid w:val="00395534"/>
    <w:rsid w:val="0039645F"/>
    <w:rsid w:val="003A23AC"/>
    <w:rsid w:val="003A30AF"/>
    <w:rsid w:val="003A43A9"/>
    <w:rsid w:val="003B1155"/>
    <w:rsid w:val="003B1481"/>
    <w:rsid w:val="003B25A8"/>
    <w:rsid w:val="003B5234"/>
    <w:rsid w:val="003B6C9C"/>
    <w:rsid w:val="003C5069"/>
    <w:rsid w:val="003D1BF1"/>
    <w:rsid w:val="003D5449"/>
    <w:rsid w:val="003E0779"/>
    <w:rsid w:val="003E3562"/>
    <w:rsid w:val="003E3B25"/>
    <w:rsid w:val="003F2C41"/>
    <w:rsid w:val="003F560B"/>
    <w:rsid w:val="004022EF"/>
    <w:rsid w:val="00404B9B"/>
    <w:rsid w:val="00406395"/>
    <w:rsid w:val="00420C47"/>
    <w:rsid w:val="00424A30"/>
    <w:rsid w:val="00424AB9"/>
    <w:rsid w:val="00425207"/>
    <w:rsid w:val="004427AE"/>
    <w:rsid w:val="00445681"/>
    <w:rsid w:val="00451E02"/>
    <w:rsid w:val="0045561E"/>
    <w:rsid w:val="00455628"/>
    <w:rsid w:val="004606B9"/>
    <w:rsid w:val="00462267"/>
    <w:rsid w:val="00464137"/>
    <w:rsid w:val="00470C84"/>
    <w:rsid w:val="004718BD"/>
    <w:rsid w:val="00475EA5"/>
    <w:rsid w:val="00482585"/>
    <w:rsid w:val="004849CC"/>
    <w:rsid w:val="004860D2"/>
    <w:rsid w:val="00490B1C"/>
    <w:rsid w:val="00491F34"/>
    <w:rsid w:val="004923E8"/>
    <w:rsid w:val="004942A7"/>
    <w:rsid w:val="00494A9F"/>
    <w:rsid w:val="00495C84"/>
    <w:rsid w:val="00497C11"/>
    <w:rsid w:val="00497D4C"/>
    <w:rsid w:val="004A64F7"/>
    <w:rsid w:val="004A6BA7"/>
    <w:rsid w:val="004A777F"/>
    <w:rsid w:val="004A784F"/>
    <w:rsid w:val="004B0C10"/>
    <w:rsid w:val="004B1A6B"/>
    <w:rsid w:val="004B4018"/>
    <w:rsid w:val="004C4488"/>
    <w:rsid w:val="004C4C78"/>
    <w:rsid w:val="004D0E84"/>
    <w:rsid w:val="004D2620"/>
    <w:rsid w:val="004D31BB"/>
    <w:rsid w:val="004D46D6"/>
    <w:rsid w:val="004D6745"/>
    <w:rsid w:val="004E78BD"/>
    <w:rsid w:val="004F190E"/>
    <w:rsid w:val="004F3FA0"/>
    <w:rsid w:val="004F5B7B"/>
    <w:rsid w:val="004F6BF9"/>
    <w:rsid w:val="004F6F06"/>
    <w:rsid w:val="004F7FCF"/>
    <w:rsid w:val="0050284C"/>
    <w:rsid w:val="0050427B"/>
    <w:rsid w:val="005122F4"/>
    <w:rsid w:val="00520245"/>
    <w:rsid w:val="0053071D"/>
    <w:rsid w:val="00530AB5"/>
    <w:rsid w:val="005329F6"/>
    <w:rsid w:val="00534A4A"/>
    <w:rsid w:val="005370C2"/>
    <w:rsid w:val="0054521E"/>
    <w:rsid w:val="005507A3"/>
    <w:rsid w:val="00553F6B"/>
    <w:rsid w:val="005562BF"/>
    <w:rsid w:val="0056499F"/>
    <w:rsid w:val="0056607B"/>
    <w:rsid w:val="00567CD2"/>
    <w:rsid w:val="005725C0"/>
    <w:rsid w:val="00574491"/>
    <w:rsid w:val="005926C1"/>
    <w:rsid w:val="0059462F"/>
    <w:rsid w:val="0059588C"/>
    <w:rsid w:val="005968B3"/>
    <w:rsid w:val="005A368D"/>
    <w:rsid w:val="005A6557"/>
    <w:rsid w:val="005B013B"/>
    <w:rsid w:val="005B14C8"/>
    <w:rsid w:val="005B29D6"/>
    <w:rsid w:val="005B3BD2"/>
    <w:rsid w:val="005C4147"/>
    <w:rsid w:val="005D0741"/>
    <w:rsid w:val="005D1A2F"/>
    <w:rsid w:val="005D4188"/>
    <w:rsid w:val="005E2129"/>
    <w:rsid w:val="005F08B4"/>
    <w:rsid w:val="005F41C3"/>
    <w:rsid w:val="005F4E67"/>
    <w:rsid w:val="00603451"/>
    <w:rsid w:val="006154B7"/>
    <w:rsid w:val="00615C06"/>
    <w:rsid w:val="00620182"/>
    <w:rsid w:val="0062033E"/>
    <w:rsid w:val="00621996"/>
    <w:rsid w:val="006222F5"/>
    <w:rsid w:val="00622C04"/>
    <w:rsid w:val="00625A41"/>
    <w:rsid w:val="0063018B"/>
    <w:rsid w:val="00630FCB"/>
    <w:rsid w:val="0064052C"/>
    <w:rsid w:val="00640558"/>
    <w:rsid w:val="00646D59"/>
    <w:rsid w:val="006502C9"/>
    <w:rsid w:val="006510AC"/>
    <w:rsid w:val="0065560A"/>
    <w:rsid w:val="0065753B"/>
    <w:rsid w:val="006626CA"/>
    <w:rsid w:val="0066789B"/>
    <w:rsid w:val="00671659"/>
    <w:rsid w:val="00672771"/>
    <w:rsid w:val="006769BD"/>
    <w:rsid w:val="00686051"/>
    <w:rsid w:val="00687819"/>
    <w:rsid w:val="00687A82"/>
    <w:rsid w:val="00690485"/>
    <w:rsid w:val="0069123E"/>
    <w:rsid w:val="00691EFB"/>
    <w:rsid w:val="00695F40"/>
    <w:rsid w:val="00696349"/>
    <w:rsid w:val="00696685"/>
    <w:rsid w:val="006A00EF"/>
    <w:rsid w:val="006A1AB3"/>
    <w:rsid w:val="006B417B"/>
    <w:rsid w:val="006B47D5"/>
    <w:rsid w:val="006B72C3"/>
    <w:rsid w:val="006C1F42"/>
    <w:rsid w:val="006C7254"/>
    <w:rsid w:val="006D0373"/>
    <w:rsid w:val="006D3ADB"/>
    <w:rsid w:val="006D3F10"/>
    <w:rsid w:val="006D62A0"/>
    <w:rsid w:val="006E0B42"/>
    <w:rsid w:val="006E2A79"/>
    <w:rsid w:val="006E4C32"/>
    <w:rsid w:val="006E743C"/>
    <w:rsid w:val="006F24C2"/>
    <w:rsid w:val="006F6E33"/>
    <w:rsid w:val="006F6FC4"/>
    <w:rsid w:val="006F7AFA"/>
    <w:rsid w:val="00702394"/>
    <w:rsid w:val="00704FF2"/>
    <w:rsid w:val="00717E31"/>
    <w:rsid w:val="00725A60"/>
    <w:rsid w:val="007409F7"/>
    <w:rsid w:val="00742AA9"/>
    <w:rsid w:val="00750A2D"/>
    <w:rsid w:val="00752A8D"/>
    <w:rsid w:val="0075671B"/>
    <w:rsid w:val="00761850"/>
    <w:rsid w:val="00764035"/>
    <w:rsid w:val="00770DD8"/>
    <w:rsid w:val="00771C03"/>
    <w:rsid w:val="00771C6B"/>
    <w:rsid w:val="00775D3F"/>
    <w:rsid w:val="007835F0"/>
    <w:rsid w:val="0079044A"/>
    <w:rsid w:val="007926E4"/>
    <w:rsid w:val="00794148"/>
    <w:rsid w:val="007A09A6"/>
    <w:rsid w:val="007A0A4C"/>
    <w:rsid w:val="007A3FED"/>
    <w:rsid w:val="007A5736"/>
    <w:rsid w:val="007B0AE7"/>
    <w:rsid w:val="007B0F40"/>
    <w:rsid w:val="007B2933"/>
    <w:rsid w:val="007B3182"/>
    <w:rsid w:val="007B5FDE"/>
    <w:rsid w:val="007C6338"/>
    <w:rsid w:val="007C6D93"/>
    <w:rsid w:val="007D089F"/>
    <w:rsid w:val="007D1F80"/>
    <w:rsid w:val="007D1FAE"/>
    <w:rsid w:val="007D2074"/>
    <w:rsid w:val="007D5C0D"/>
    <w:rsid w:val="007D6B63"/>
    <w:rsid w:val="007D7103"/>
    <w:rsid w:val="007E0180"/>
    <w:rsid w:val="007E69E5"/>
    <w:rsid w:val="007E7C98"/>
    <w:rsid w:val="007F40C1"/>
    <w:rsid w:val="007F6F77"/>
    <w:rsid w:val="007F7914"/>
    <w:rsid w:val="00800B3E"/>
    <w:rsid w:val="008045A0"/>
    <w:rsid w:val="00813F09"/>
    <w:rsid w:val="0082492B"/>
    <w:rsid w:val="00825E82"/>
    <w:rsid w:val="00830A7C"/>
    <w:rsid w:val="008344C4"/>
    <w:rsid w:val="00840FA1"/>
    <w:rsid w:val="00844829"/>
    <w:rsid w:val="008501D6"/>
    <w:rsid w:val="0085614E"/>
    <w:rsid w:val="00856B8D"/>
    <w:rsid w:val="00874CD9"/>
    <w:rsid w:val="00881CF3"/>
    <w:rsid w:val="0088374D"/>
    <w:rsid w:val="008905EB"/>
    <w:rsid w:val="008911FD"/>
    <w:rsid w:val="008A04B8"/>
    <w:rsid w:val="008A0A80"/>
    <w:rsid w:val="008A5AD6"/>
    <w:rsid w:val="008A72B8"/>
    <w:rsid w:val="008B230B"/>
    <w:rsid w:val="008B6386"/>
    <w:rsid w:val="008C29C3"/>
    <w:rsid w:val="008D1EC9"/>
    <w:rsid w:val="008D7636"/>
    <w:rsid w:val="008E252D"/>
    <w:rsid w:val="008F025D"/>
    <w:rsid w:val="008F1772"/>
    <w:rsid w:val="008F420E"/>
    <w:rsid w:val="00900155"/>
    <w:rsid w:val="009026AD"/>
    <w:rsid w:val="00902732"/>
    <w:rsid w:val="00905562"/>
    <w:rsid w:val="00911151"/>
    <w:rsid w:val="00913A11"/>
    <w:rsid w:val="00917078"/>
    <w:rsid w:val="00921068"/>
    <w:rsid w:val="00922C46"/>
    <w:rsid w:val="00927B36"/>
    <w:rsid w:val="00931100"/>
    <w:rsid w:val="0093174D"/>
    <w:rsid w:val="009332D4"/>
    <w:rsid w:val="00937111"/>
    <w:rsid w:val="009375E8"/>
    <w:rsid w:val="00941660"/>
    <w:rsid w:val="00946354"/>
    <w:rsid w:val="0095535F"/>
    <w:rsid w:val="00960165"/>
    <w:rsid w:val="00961130"/>
    <w:rsid w:val="0096121A"/>
    <w:rsid w:val="00966CA3"/>
    <w:rsid w:val="009704D6"/>
    <w:rsid w:val="0098004E"/>
    <w:rsid w:val="00996668"/>
    <w:rsid w:val="009976DC"/>
    <w:rsid w:val="009A2C70"/>
    <w:rsid w:val="009A63E3"/>
    <w:rsid w:val="009B34F3"/>
    <w:rsid w:val="009D254B"/>
    <w:rsid w:val="009D4466"/>
    <w:rsid w:val="009D6D78"/>
    <w:rsid w:val="009D7EEE"/>
    <w:rsid w:val="009E7DE8"/>
    <w:rsid w:val="009F0D83"/>
    <w:rsid w:val="00A051CF"/>
    <w:rsid w:val="00A11DB4"/>
    <w:rsid w:val="00A125BF"/>
    <w:rsid w:val="00A20DE5"/>
    <w:rsid w:val="00A278BA"/>
    <w:rsid w:val="00A34460"/>
    <w:rsid w:val="00A35413"/>
    <w:rsid w:val="00A43588"/>
    <w:rsid w:val="00A43A18"/>
    <w:rsid w:val="00A51546"/>
    <w:rsid w:val="00A52F47"/>
    <w:rsid w:val="00A53AFB"/>
    <w:rsid w:val="00A55AAB"/>
    <w:rsid w:val="00A5693C"/>
    <w:rsid w:val="00A57FB5"/>
    <w:rsid w:val="00A61FCE"/>
    <w:rsid w:val="00A62B3D"/>
    <w:rsid w:val="00A63A59"/>
    <w:rsid w:val="00A736DD"/>
    <w:rsid w:val="00A81BC1"/>
    <w:rsid w:val="00A83928"/>
    <w:rsid w:val="00A85448"/>
    <w:rsid w:val="00A877F1"/>
    <w:rsid w:val="00A917EA"/>
    <w:rsid w:val="00AA4D24"/>
    <w:rsid w:val="00AA4F02"/>
    <w:rsid w:val="00AA52DD"/>
    <w:rsid w:val="00AA58D7"/>
    <w:rsid w:val="00AB1745"/>
    <w:rsid w:val="00AB1D00"/>
    <w:rsid w:val="00AB2AB4"/>
    <w:rsid w:val="00AB3D5B"/>
    <w:rsid w:val="00AB53EC"/>
    <w:rsid w:val="00AB6D5C"/>
    <w:rsid w:val="00AB7181"/>
    <w:rsid w:val="00AB78BB"/>
    <w:rsid w:val="00AC2671"/>
    <w:rsid w:val="00AC5AD9"/>
    <w:rsid w:val="00AD34D7"/>
    <w:rsid w:val="00AD3DBC"/>
    <w:rsid w:val="00AE2645"/>
    <w:rsid w:val="00AE38ED"/>
    <w:rsid w:val="00AE431A"/>
    <w:rsid w:val="00AE6080"/>
    <w:rsid w:val="00AF2464"/>
    <w:rsid w:val="00AF2D2F"/>
    <w:rsid w:val="00AF5E3F"/>
    <w:rsid w:val="00AF7F54"/>
    <w:rsid w:val="00B010FA"/>
    <w:rsid w:val="00B02467"/>
    <w:rsid w:val="00B04654"/>
    <w:rsid w:val="00B06E3E"/>
    <w:rsid w:val="00B0789B"/>
    <w:rsid w:val="00B117C5"/>
    <w:rsid w:val="00B15996"/>
    <w:rsid w:val="00B20032"/>
    <w:rsid w:val="00B2020A"/>
    <w:rsid w:val="00B23137"/>
    <w:rsid w:val="00B2405D"/>
    <w:rsid w:val="00B25563"/>
    <w:rsid w:val="00B25BD0"/>
    <w:rsid w:val="00B2730C"/>
    <w:rsid w:val="00B27D86"/>
    <w:rsid w:val="00B311F1"/>
    <w:rsid w:val="00B40BB4"/>
    <w:rsid w:val="00B4560A"/>
    <w:rsid w:val="00B51FF8"/>
    <w:rsid w:val="00B54EC4"/>
    <w:rsid w:val="00B5729D"/>
    <w:rsid w:val="00B5784F"/>
    <w:rsid w:val="00B60406"/>
    <w:rsid w:val="00B632A7"/>
    <w:rsid w:val="00B64B97"/>
    <w:rsid w:val="00B7136D"/>
    <w:rsid w:val="00B72147"/>
    <w:rsid w:val="00B74A06"/>
    <w:rsid w:val="00B76A99"/>
    <w:rsid w:val="00B77BB2"/>
    <w:rsid w:val="00B93260"/>
    <w:rsid w:val="00B94B28"/>
    <w:rsid w:val="00BA3D03"/>
    <w:rsid w:val="00BB5BBB"/>
    <w:rsid w:val="00BC1299"/>
    <w:rsid w:val="00BC4F11"/>
    <w:rsid w:val="00BC4FBF"/>
    <w:rsid w:val="00BC50B2"/>
    <w:rsid w:val="00BD3BE5"/>
    <w:rsid w:val="00BD6588"/>
    <w:rsid w:val="00BE28EE"/>
    <w:rsid w:val="00BE308B"/>
    <w:rsid w:val="00BE34DC"/>
    <w:rsid w:val="00BE4553"/>
    <w:rsid w:val="00BE515C"/>
    <w:rsid w:val="00BE51D1"/>
    <w:rsid w:val="00BE61F4"/>
    <w:rsid w:val="00BF3223"/>
    <w:rsid w:val="00BF6904"/>
    <w:rsid w:val="00C009F7"/>
    <w:rsid w:val="00C03B45"/>
    <w:rsid w:val="00C06D43"/>
    <w:rsid w:val="00C06E6C"/>
    <w:rsid w:val="00C13879"/>
    <w:rsid w:val="00C13C76"/>
    <w:rsid w:val="00C1434D"/>
    <w:rsid w:val="00C15AE0"/>
    <w:rsid w:val="00C212AE"/>
    <w:rsid w:val="00C30EBD"/>
    <w:rsid w:val="00C40F3B"/>
    <w:rsid w:val="00C45E1B"/>
    <w:rsid w:val="00C478D3"/>
    <w:rsid w:val="00C63741"/>
    <w:rsid w:val="00C71B8F"/>
    <w:rsid w:val="00C75F77"/>
    <w:rsid w:val="00C82101"/>
    <w:rsid w:val="00C85153"/>
    <w:rsid w:val="00C910EA"/>
    <w:rsid w:val="00C9156B"/>
    <w:rsid w:val="00CA4985"/>
    <w:rsid w:val="00CA50E8"/>
    <w:rsid w:val="00CA7D40"/>
    <w:rsid w:val="00CB2781"/>
    <w:rsid w:val="00CB3DAA"/>
    <w:rsid w:val="00CC4D1C"/>
    <w:rsid w:val="00CD4E0D"/>
    <w:rsid w:val="00CD654D"/>
    <w:rsid w:val="00CD6D40"/>
    <w:rsid w:val="00CE0A68"/>
    <w:rsid w:val="00CE1E15"/>
    <w:rsid w:val="00CE3C3C"/>
    <w:rsid w:val="00CE5A9F"/>
    <w:rsid w:val="00CE7198"/>
    <w:rsid w:val="00CE78B3"/>
    <w:rsid w:val="00CF0438"/>
    <w:rsid w:val="00CF2603"/>
    <w:rsid w:val="00CF74BD"/>
    <w:rsid w:val="00D018E2"/>
    <w:rsid w:val="00D03CA9"/>
    <w:rsid w:val="00D0655C"/>
    <w:rsid w:val="00D116D8"/>
    <w:rsid w:val="00D16150"/>
    <w:rsid w:val="00D162D2"/>
    <w:rsid w:val="00D16A12"/>
    <w:rsid w:val="00D17A59"/>
    <w:rsid w:val="00D266D6"/>
    <w:rsid w:val="00D27710"/>
    <w:rsid w:val="00D33C61"/>
    <w:rsid w:val="00D37006"/>
    <w:rsid w:val="00D41BDE"/>
    <w:rsid w:val="00D45470"/>
    <w:rsid w:val="00D477D1"/>
    <w:rsid w:val="00D501B1"/>
    <w:rsid w:val="00D55235"/>
    <w:rsid w:val="00D56941"/>
    <w:rsid w:val="00D60915"/>
    <w:rsid w:val="00D6690E"/>
    <w:rsid w:val="00D822BC"/>
    <w:rsid w:val="00D83B15"/>
    <w:rsid w:val="00D93C28"/>
    <w:rsid w:val="00DB1FEF"/>
    <w:rsid w:val="00DB5A1D"/>
    <w:rsid w:val="00DC22A2"/>
    <w:rsid w:val="00DC26D2"/>
    <w:rsid w:val="00DC675D"/>
    <w:rsid w:val="00DD1FFC"/>
    <w:rsid w:val="00DD31FB"/>
    <w:rsid w:val="00DD6A09"/>
    <w:rsid w:val="00DD6EEB"/>
    <w:rsid w:val="00DE0B1D"/>
    <w:rsid w:val="00DE22CC"/>
    <w:rsid w:val="00DE2ED7"/>
    <w:rsid w:val="00DE4CC3"/>
    <w:rsid w:val="00DE652E"/>
    <w:rsid w:val="00DE76C6"/>
    <w:rsid w:val="00DF1BBE"/>
    <w:rsid w:val="00DF2152"/>
    <w:rsid w:val="00DF2678"/>
    <w:rsid w:val="00DF7ADD"/>
    <w:rsid w:val="00E028BD"/>
    <w:rsid w:val="00E0472F"/>
    <w:rsid w:val="00E1016B"/>
    <w:rsid w:val="00E12765"/>
    <w:rsid w:val="00E15566"/>
    <w:rsid w:val="00E164F8"/>
    <w:rsid w:val="00E21F4F"/>
    <w:rsid w:val="00E23499"/>
    <w:rsid w:val="00E24912"/>
    <w:rsid w:val="00E30C1E"/>
    <w:rsid w:val="00E30C32"/>
    <w:rsid w:val="00E31637"/>
    <w:rsid w:val="00E32735"/>
    <w:rsid w:val="00E33A12"/>
    <w:rsid w:val="00E33A21"/>
    <w:rsid w:val="00E34CEE"/>
    <w:rsid w:val="00E363F4"/>
    <w:rsid w:val="00E40B72"/>
    <w:rsid w:val="00E47574"/>
    <w:rsid w:val="00E500E7"/>
    <w:rsid w:val="00E53E23"/>
    <w:rsid w:val="00E5410F"/>
    <w:rsid w:val="00E55B38"/>
    <w:rsid w:val="00E56157"/>
    <w:rsid w:val="00E6056F"/>
    <w:rsid w:val="00E65CC7"/>
    <w:rsid w:val="00E73E2C"/>
    <w:rsid w:val="00E75B8D"/>
    <w:rsid w:val="00E80E9F"/>
    <w:rsid w:val="00E825F7"/>
    <w:rsid w:val="00E85CC4"/>
    <w:rsid w:val="00EA65ED"/>
    <w:rsid w:val="00EA6688"/>
    <w:rsid w:val="00EA715B"/>
    <w:rsid w:val="00EA7E24"/>
    <w:rsid w:val="00EB0279"/>
    <w:rsid w:val="00EB0E53"/>
    <w:rsid w:val="00EB0E58"/>
    <w:rsid w:val="00EB3FF9"/>
    <w:rsid w:val="00EB44DE"/>
    <w:rsid w:val="00EC75B2"/>
    <w:rsid w:val="00EC76CC"/>
    <w:rsid w:val="00ED00EF"/>
    <w:rsid w:val="00ED0637"/>
    <w:rsid w:val="00ED0F24"/>
    <w:rsid w:val="00ED6465"/>
    <w:rsid w:val="00EE14FA"/>
    <w:rsid w:val="00EE20D1"/>
    <w:rsid w:val="00EF0E9B"/>
    <w:rsid w:val="00EF4244"/>
    <w:rsid w:val="00EF76E3"/>
    <w:rsid w:val="00F00386"/>
    <w:rsid w:val="00F02559"/>
    <w:rsid w:val="00F117F4"/>
    <w:rsid w:val="00F14CFF"/>
    <w:rsid w:val="00F155B6"/>
    <w:rsid w:val="00F1752C"/>
    <w:rsid w:val="00F24AA8"/>
    <w:rsid w:val="00F256C5"/>
    <w:rsid w:val="00F31660"/>
    <w:rsid w:val="00F330BA"/>
    <w:rsid w:val="00F341E9"/>
    <w:rsid w:val="00F3557D"/>
    <w:rsid w:val="00F41B2F"/>
    <w:rsid w:val="00F42689"/>
    <w:rsid w:val="00F51837"/>
    <w:rsid w:val="00F53645"/>
    <w:rsid w:val="00F57108"/>
    <w:rsid w:val="00F60F61"/>
    <w:rsid w:val="00F61752"/>
    <w:rsid w:val="00F62633"/>
    <w:rsid w:val="00F80E7D"/>
    <w:rsid w:val="00F8132E"/>
    <w:rsid w:val="00F821BD"/>
    <w:rsid w:val="00F838D5"/>
    <w:rsid w:val="00F85C8A"/>
    <w:rsid w:val="00F87ACF"/>
    <w:rsid w:val="00F90B9C"/>
    <w:rsid w:val="00F90EE7"/>
    <w:rsid w:val="00F93681"/>
    <w:rsid w:val="00FA151A"/>
    <w:rsid w:val="00FA32CE"/>
    <w:rsid w:val="00FB0865"/>
    <w:rsid w:val="00FB5AF6"/>
    <w:rsid w:val="00FB5F94"/>
    <w:rsid w:val="00FB7F80"/>
    <w:rsid w:val="00FC4E46"/>
    <w:rsid w:val="00FD1801"/>
    <w:rsid w:val="00FD2181"/>
    <w:rsid w:val="00FD36B3"/>
    <w:rsid w:val="00FD474E"/>
    <w:rsid w:val="00FD5FB0"/>
    <w:rsid w:val="00FE38E8"/>
    <w:rsid w:val="00FE5B34"/>
    <w:rsid w:val="00FE757D"/>
    <w:rsid w:val="00FE7793"/>
    <w:rsid w:val="00FF6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v:textbox inset="5.85pt,.7pt,5.85pt,.7pt"/>
    </o:shapedefaults>
    <o:shapelayout v:ext="edit">
      <o:idmap v:ext="edit" data="1"/>
    </o:shapelayout>
  </w:shapeDefaults>
  <w:decimalSymbol w:val="."/>
  <w:listSeparator w:val=","/>
  <w14:docId w14:val="0F85E397"/>
  <w15:docId w15:val="{993172A7-AE43-4213-AB6B-AD745CC5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UI Gothic"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C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010FA"/>
  </w:style>
  <w:style w:type="character" w:customStyle="1" w:styleId="a4">
    <w:name w:val="日付 (文字)"/>
    <w:basedOn w:val="a0"/>
    <w:link w:val="a3"/>
    <w:uiPriority w:val="99"/>
    <w:semiHidden/>
    <w:rsid w:val="00B010FA"/>
  </w:style>
  <w:style w:type="paragraph" w:styleId="a5">
    <w:name w:val="List Paragraph"/>
    <w:basedOn w:val="a"/>
    <w:uiPriority w:val="34"/>
    <w:qFormat/>
    <w:rsid w:val="003B1481"/>
    <w:pPr>
      <w:ind w:leftChars="400" w:left="840"/>
    </w:pPr>
  </w:style>
  <w:style w:type="table" w:styleId="a6">
    <w:name w:val="Table Grid"/>
    <w:basedOn w:val="a1"/>
    <w:uiPriority w:val="59"/>
    <w:rsid w:val="00033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4E78B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B231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23137"/>
    <w:rPr>
      <w:rFonts w:asciiTheme="majorHAnsi" w:eastAsiaTheme="majorEastAsia" w:hAnsiTheme="majorHAnsi" w:cstheme="majorBidi"/>
      <w:sz w:val="18"/>
      <w:szCs w:val="18"/>
    </w:rPr>
  </w:style>
  <w:style w:type="paragraph" w:styleId="a9">
    <w:name w:val="header"/>
    <w:basedOn w:val="a"/>
    <w:link w:val="aa"/>
    <w:uiPriority w:val="99"/>
    <w:unhideWhenUsed/>
    <w:rsid w:val="00D0655C"/>
    <w:pPr>
      <w:tabs>
        <w:tab w:val="center" w:pos="4252"/>
        <w:tab w:val="right" w:pos="8504"/>
      </w:tabs>
      <w:snapToGrid w:val="0"/>
    </w:pPr>
  </w:style>
  <w:style w:type="character" w:customStyle="1" w:styleId="aa">
    <w:name w:val="ヘッダー (文字)"/>
    <w:basedOn w:val="a0"/>
    <w:link w:val="a9"/>
    <w:uiPriority w:val="99"/>
    <w:rsid w:val="00D0655C"/>
  </w:style>
  <w:style w:type="paragraph" w:styleId="ab">
    <w:name w:val="footer"/>
    <w:basedOn w:val="a"/>
    <w:link w:val="ac"/>
    <w:uiPriority w:val="99"/>
    <w:unhideWhenUsed/>
    <w:rsid w:val="00D0655C"/>
    <w:pPr>
      <w:tabs>
        <w:tab w:val="center" w:pos="4252"/>
        <w:tab w:val="right" w:pos="8504"/>
      </w:tabs>
      <w:snapToGrid w:val="0"/>
    </w:pPr>
  </w:style>
  <w:style w:type="character" w:customStyle="1" w:styleId="ac">
    <w:name w:val="フッター (文字)"/>
    <w:basedOn w:val="a0"/>
    <w:link w:val="ab"/>
    <w:uiPriority w:val="99"/>
    <w:rsid w:val="00D0655C"/>
  </w:style>
  <w:style w:type="character" w:styleId="ad">
    <w:name w:val="annotation reference"/>
    <w:basedOn w:val="a0"/>
    <w:uiPriority w:val="99"/>
    <w:semiHidden/>
    <w:unhideWhenUsed/>
    <w:rsid w:val="005C4147"/>
    <w:rPr>
      <w:sz w:val="18"/>
      <w:szCs w:val="18"/>
    </w:rPr>
  </w:style>
  <w:style w:type="paragraph" w:styleId="ae">
    <w:name w:val="annotation text"/>
    <w:basedOn w:val="a"/>
    <w:link w:val="af"/>
    <w:uiPriority w:val="99"/>
    <w:semiHidden/>
    <w:unhideWhenUsed/>
    <w:rsid w:val="005C4147"/>
    <w:pPr>
      <w:jc w:val="left"/>
    </w:pPr>
  </w:style>
  <w:style w:type="character" w:customStyle="1" w:styleId="af">
    <w:name w:val="コメント文字列 (文字)"/>
    <w:basedOn w:val="a0"/>
    <w:link w:val="ae"/>
    <w:uiPriority w:val="99"/>
    <w:semiHidden/>
    <w:rsid w:val="005C4147"/>
  </w:style>
  <w:style w:type="paragraph" w:styleId="af0">
    <w:name w:val="annotation subject"/>
    <w:basedOn w:val="ae"/>
    <w:next w:val="ae"/>
    <w:link w:val="af1"/>
    <w:uiPriority w:val="99"/>
    <w:semiHidden/>
    <w:unhideWhenUsed/>
    <w:rsid w:val="005C4147"/>
    <w:rPr>
      <w:b/>
      <w:bCs/>
    </w:rPr>
  </w:style>
  <w:style w:type="character" w:customStyle="1" w:styleId="af1">
    <w:name w:val="コメント内容 (文字)"/>
    <w:basedOn w:val="af"/>
    <w:link w:val="af0"/>
    <w:uiPriority w:val="99"/>
    <w:semiHidden/>
    <w:rsid w:val="005C41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1203">
      <w:bodyDiv w:val="1"/>
      <w:marLeft w:val="0"/>
      <w:marRight w:val="0"/>
      <w:marTop w:val="0"/>
      <w:marBottom w:val="0"/>
      <w:divBdr>
        <w:top w:val="none" w:sz="0" w:space="0" w:color="auto"/>
        <w:left w:val="none" w:sz="0" w:space="0" w:color="auto"/>
        <w:bottom w:val="none" w:sz="0" w:space="0" w:color="auto"/>
        <w:right w:val="none" w:sz="0" w:space="0" w:color="auto"/>
      </w:divBdr>
    </w:div>
    <w:div w:id="46228448">
      <w:bodyDiv w:val="1"/>
      <w:marLeft w:val="0"/>
      <w:marRight w:val="0"/>
      <w:marTop w:val="0"/>
      <w:marBottom w:val="0"/>
      <w:divBdr>
        <w:top w:val="none" w:sz="0" w:space="0" w:color="auto"/>
        <w:left w:val="none" w:sz="0" w:space="0" w:color="auto"/>
        <w:bottom w:val="none" w:sz="0" w:space="0" w:color="auto"/>
        <w:right w:val="none" w:sz="0" w:space="0" w:color="auto"/>
      </w:divBdr>
    </w:div>
    <w:div w:id="109058473">
      <w:bodyDiv w:val="1"/>
      <w:marLeft w:val="0"/>
      <w:marRight w:val="0"/>
      <w:marTop w:val="0"/>
      <w:marBottom w:val="0"/>
      <w:divBdr>
        <w:top w:val="none" w:sz="0" w:space="0" w:color="auto"/>
        <w:left w:val="none" w:sz="0" w:space="0" w:color="auto"/>
        <w:bottom w:val="none" w:sz="0" w:space="0" w:color="auto"/>
        <w:right w:val="none" w:sz="0" w:space="0" w:color="auto"/>
      </w:divBdr>
    </w:div>
    <w:div w:id="178469538">
      <w:bodyDiv w:val="1"/>
      <w:marLeft w:val="0"/>
      <w:marRight w:val="0"/>
      <w:marTop w:val="0"/>
      <w:marBottom w:val="0"/>
      <w:divBdr>
        <w:top w:val="none" w:sz="0" w:space="0" w:color="auto"/>
        <w:left w:val="none" w:sz="0" w:space="0" w:color="auto"/>
        <w:bottom w:val="none" w:sz="0" w:space="0" w:color="auto"/>
        <w:right w:val="none" w:sz="0" w:space="0" w:color="auto"/>
      </w:divBdr>
    </w:div>
    <w:div w:id="304119451">
      <w:bodyDiv w:val="1"/>
      <w:marLeft w:val="0"/>
      <w:marRight w:val="0"/>
      <w:marTop w:val="0"/>
      <w:marBottom w:val="0"/>
      <w:divBdr>
        <w:top w:val="none" w:sz="0" w:space="0" w:color="auto"/>
        <w:left w:val="none" w:sz="0" w:space="0" w:color="auto"/>
        <w:bottom w:val="none" w:sz="0" w:space="0" w:color="auto"/>
        <w:right w:val="none" w:sz="0" w:space="0" w:color="auto"/>
      </w:divBdr>
    </w:div>
    <w:div w:id="372199714">
      <w:bodyDiv w:val="1"/>
      <w:marLeft w:val="0"/>
      <w:marRight w:val="0"/>
      <w:marTop w:val="0"/>
      <w:marBottom w:val="0"/>
      <w:divBdr>
        <w:top w:val="none" w:sz="0" w:space="0" w:color="auto"/>
        <w:left w:val="none" w:sz="0" w:space="0" w:color="auto"/>
        <w:bottom w:val="none" w:sz="0" w:space="0" w:color="auto"/>
        <w:right w:val="none" w:sz="0" w:space="0" w:color="auto"/>
      </w:divBdr>
    </w:div>
    <w:div w:id="497618541">
      <w:bodyDiv w:val="1"/>
      <w:marLeft w:val="0"/>
      <w:marRight w:val="0"/>
      <w:marTop w:val="0"/>
      <w:marBottom w:val="0"/>
      <w:divBdr>
        <w:top w:val="none" w:sz="0" w:space="0" w:color="auto"/>
        <w:left w:val="none" w:sz="0" w:space="0" w:color="auto"/>
        <w:bottom w:val="none" w:sz="0" w:space="0" w:color="auto"/>
        <w:right w:val="none" w:sz="0" w:space="0" w:color="auto"/>
      </w:divBdr>
    </w:div>
    <w:div w:id="538779197">
      <w:bodyDiv w:val="1"/>
      <w:marLeft w:val="0"/>
      <w:marRight w:val="0"/>
      <w:marTop w:val="0"/>
      <w:marBottom w:val="0"/>
      <w:divBdr>
        <w:top w:val="none" w:sz="0" w:space="0" w:color="auto"/>
        <w:left w:val="none" w:sz="0" w:space="0" w:color="auto"/>
        <w:bottom w:val="none" w:sz="0" w:space="0" w:color="auto"/>
        <w:right w:val="none" w:sz="0" w:space="0" w:color="auto"/>
      </w:divBdr>
    </w:div>
    <w:div w:id="585499942">
      <w:bodyDiv w:val="1"/>
      <w:marLeft w:val="0"/>
      <w:marRight w:val="0"/>
      <w:marTop w:val="0"/>
      <w:marBottom w:val="0"/>
      <w:divBdr>
        <w:top w:val="none" w:sz="0" w:space="0" w:color="auto"/>
        <w:left w:val="none" w:sz="0" w:space="0" w:color="auto"/>
        <w:bottom w:val="none" w:sz="0" w:space="0" w:color="auto"/>
        <w:right w:val="none" w:sz="0" w:space="0" w:color="auto"/>
      </w:divBdr>
      <w:divsChild>
        <w:div w:id="1262445769">
          <w:marLeft w:val="0"/>
          <w:marRight w:val="0"/>
          <w:marTop w:val="100"/>
          <w:marBottom w:val="100"/>
          <w:divBdr>
            <w:top w:val="none" w:sz="0" w:space="0" w:color="auto"/>
            <w:left w:val="none" w:sz="0" w:space="0" w:color="auto"/>
            <w:bottom w:val="none" w:sz="0" w:space="0" w:color="auto"/>
            <w:right w:val="none" w:sz="0" w:space="0" w:color="auto"/>
          </w:divBdr>
          <w:divsChild>
            <w:div w:id="1925260409">
              <w:marLeft w:val="0"/>
              <w:marRight w:val="0"/>
              <w:marTop w:val="0"/>
              <w:marBottom w:val="0"/>
              <w:divBdr>
                <w:top w:val="none" w:sz="0" w:space="0" w:color="auto"/>
                <w:left w:val="none" w:sz="0" w:space="0" w:color="auto"/>
                <w:bottom w:val="none" w:sz="0" w:space="0" w:color="auto"/>
                <w:right w:val="none" w:sz="0" w:space="0" w:color="auto"/>
              </w:divBdr>
              <w:divsChild>
                <w:div w:id="9687764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29014980">
      <w:bodyDiv w:val="1"/>
      <w:marLeft w:val="0"/>
      <w:marRight w:val="0"/>
      <w:marTop w:val="0"/>
      <w:marBottom w:val="0"/>
      <w:divBdr>
        <w:top w:val="none" w:sz="0" w:space="0" w:color="auto"/>
        <w:left w:val="none" w:sz="0" w:space="0" w:color="auto"/>
        <w:bottom w:val="none" w:sz="0" w:space="0" w:color="auto"/>
        <w:right w:val="none" w:sz="0" w:space="0" w:color="auto"/>
      </w:divBdr>
    </w:div>
    <w:div w:id="632908174">
      <w:bodyDiv w:val="1"/>
      <w:marLeft w:val="0"/>
      <w:marRight w:val="0"/>
      <w:marTop w:val="0"/>
      <w:marBottom w:val="0"/>
      <w:divBdr>
        <w:top w:val="none" w:sz="0" w:space="0" w:color="auto"/>
        <w:left w:val="none" w:sz="0" w:space="0" w:color="auto"/>
        <w:bottom w:val="none" w:sz="0" w:space="0" w:color="auto"/>
        <w:right w:val="none" w:sz="0" w:space="0" w:color="auto"/>
      </w:divBdr>
    </w:div>
    <w:div w:id="716661234">
      <w:bodyDiv w:val="1"/>
      <w:marLeft w:val="0"/>
      <w:marRight w:val="0"/>
      <w:marTop w:val="0"/>
      <w:marBottom w:val="0"/>
      <w:divBdr>
        <w:top w:val="none" w:sz="0" w:space="0" w:color="auto"/>
        <w:left w:val="none" w:sz="0" w:space="0" w:color="auto"/>
        <w:bottom w:val="none" w:sz="0" w:space="0" w:color="auto"/>
        <w:right w:val="none" w:sz="0" w:space="0" w:color="auto"/>
      </w:divBdr>
    </w:div>
    <w:div w:id="751853232">
      <w:bodyDiv w:val="1"/>
      <w:marLeft w:val="0"/>
      <w:marRight w:val="0"/>
      <w:marTop w:val="0"/>
      <w:marBottom w:val="0"/>
      <w:divBdr>
        <w:top w:val="none" w:sz="0" w:space="0" w:color="auto"/>
        <w:left w:val="none" w:sz="0" w:space="0" w:color="auto"/>
        <w:bottom w:val="none" w:sz="0" w:space="0" w:color="auto"/>
        <w:right w:val="none" w:sz="0" w:space="0" w:color="auto"/>
      </w:divBdr>
    </w:div>
    <w:div w:id="825168387">
      <w:bodyDiv w:val="1"/>
      <w:marLeft w:val="0"/>
      <w:marRight w:val="0"/>
      <w:marTop w:val="0"/>
      <w:marBottom w:val="0"/>
      <w:divBdr>
        <w:top w:val="none" w:sz="0" w:space="0" w:color="auto"/>
        <w:left w:val="none" w:sz="0" w:space="0" w:color="auto"/>
        <w:bottom w:val="none" w:sz="0" w:space="0" w:color="auto"/>
        <w:right w:val="none" w:sz="0" w:space="0" w:color="auto"/>
      </w:divBdr>
    </w:div>
    <w:div w:id="854659616">
      <w:bodyDiv w:val="1"/>
      <w:marLeft w:val="0"/>
      <w:marRight w:val="0"/>
      <w:marTop w:val="0"/>
      <w:marBottom w:val="0"/>
      <w:divBdr>
        <w:top w:val="none" w:sz="0" w:space="0" w:color="auto"/>
        <w:left w:val="none" w:sz="0" w:space="0" w:color="auto"/>
        <w:bottom w:val="none" w:sz="0" w:space="0" w:color="auto"/>
        <w:right w:val="none" w:sz="0" w:space="0" w:color="auto"/>
      </w:divBdr>
    </w:div>
    <w:div w:id="878128865">
      <w:bodyDiv w:val="1"/>
      <w:marLeft w:val="0"/>
      <w:marRight w:val="0"/>
      <w:marTop w:val="0"/>
      <w:marBottom w:val="0"/>
      <w:divBdr>
        <w:top w:val="none" w:sz="0" w:space="0" w:color="auto"/>
        <w:left w:val="none" w:sz="0" w:space="0" w:color="auto"/>
        <w:bottom w:val="none" w:sz="0" w:space="0" w:color="auto"/>
        <w:right w:val="none" w:sz="0" w:space="0" w:color="auto"/>
      </w:divBdr>
    </w:div>
    <w:div w:id="921599636">
      <w:bodyDiv w:val="1"/>
      <w:marLeft w:val="0"/>
      <w:marRight w:val="0"/>
      <w:marTop w:val="0"/>
      <w:marBottom w:val="0"/>
      <w:divBdr>
        <w:top w:val="none" w:sz="0" w:space="0" w:color="auto"/>
        <w:left w:val="none" w:sz="0" w:space="0" w:color="auto"/>
        <w:bottom w:val="none" w:sz="0" w:space="0" w:color="auto"/>
        <w:right w:val="none" w:sz="0" w:space="0" w:color="auto"/>
      </w:divBdr>
    </w:div>
    <w:div w:id="922836838">
      <w:bodyDiv w:val="1"/>
      <w:marLeft w:val="0"/>
      <w:marRight w:val="0"/>
      <w:marTop w:val="0"/>
      <w:marBottom w:val="0"/>
      <w:divBdr>
        <w:top w:val="none" w:sz="0" w:space="0" w:color="auto"/>
        <w:left w:val="none" w:sz="0" w:space="0" w:color="auto"/>
        <w:bottom w:val="none" w:sz="0" w:space="0" w:color="auto"/>
        <w:right w:val="none" w:sz="0" w:space="0" w:color="auto"/>
      </w:divBdr>
    </w:div>
    <w:div w:id="932669317">
      <w:bodyDiv w:val="1"/>
      <w:marLeft w:val="0"/>
      <w:marRight w:val="0"/>
      <w:marTop w:val="0"/>
      <w:marBottom w:val="0"/>
      <w:divBdr>
        <w:top w:val="none" w:sz="0" w:space="0" w:color="auto"/>
        <w:left w:val="none" w:sz="0" w:space="0" w:color="auto"/>
        <w:bottom w:val="none" w:sz="0" w:space="0" w:color="auto"/>
        <w:right w:val="none" w:sz="0" w:space="0" w:color="auto"/>
      </w:divBdr>
    </w:div>
    <w:div w:id="965039643">
      <w:bodyDiv w:val="1"/>
      <w:marLeft w:val="0"/>
      <w:marRight w:val="0"/>
      <w:marTop w:val="0"/>
      <w:marBottom w:val="0"/>
      <w:divBdr>
        <w:top w:val="none" w:sz="0" w:space="0" w:color="auto"/>
        <w:left w:val="none" w:sz="0" w:space="0" w:color="auto"/>
        <w:bottom w:val="none" w:sz="0" w:space="0" w:color="auto"/>
        <w:right w:val="none" w:sz="0" w:space="0" w:color="auto"/>
      </w:divBdr>
    </w:div>
    <w:div w:id="971327467">
      <w:bodyDiv w:val="1"/>
      <w:marLeft w:val="0"/>
      <w:marRight w:val="0"/>
      <w:marTop w:val="0"/>
      <w:marBottom w:val="0"/>
      <w:divBdr>
        <w:top w:val="none" w:sz="0" w:space="0" w:color="auto"/>
        <w:left w:val="none" w:sz="0" w:space="0" w:color="auto"/>
        <w:bottom w:val="none" w:sz="0" w:space="0" w:color="auto"/>
        <w:right w:val="none" w:sz="0" w:space="0" w:color="auto"/>
      </w:divBdr>
    </w:div>
    <w:div w:id="1013149986">
      <w:bodyDiv w:val="1"/>
      <w:marLeft w:val="0"/>
      <w:marRight w:val="0"/>
      <w:marTop w:val="0"/>
      <w:marBottom w:val="0"/>
      <w:divBdr>
        <w:top w:val="none" w:sz="0" w:space="0" w:color="auto"/>
        <w:left w:val="none" w:sz="0" w:space="0" w:color="auto"/>
        <w:bottom w:val="none" w:sz="0" w:space="0" w:color="auto"/>
        <w:right w:val="none" w:sz="0" w:space="0" w:color="auto"/>
      </w:divBdr>
    </w:div>
    <w:div w:id="1040545627">
      <w:bodyDiv w:val="1"/>
      <w:marLeft w:val="0"/>
      <w:marRight w:val="0"/>
      <w:marTop w:val="0"/>
      <w:marBottom w:val="0"/>
      <w:divBdr>
        <w:top w:val="none" w:sz="0" w:space="0" w:color="auto"/>
        <w:left w:val="none" w:sz="0" w:space="0" w:color="auto"/>
        <w:bottom w:val="none" w:sz="0" w:space="0" w:color="auto"/>
        <w:right w:val="none" w:sz="0" w:space="0" w:color="auto"/>
      </w:divBdr>
    </w:div>
    <w:div w:id="1198007042">
      <w:bodyDiv w:val="1"/>
      <w:marLeft w:val="0"/>
      <w:marRight w:val="0"/>
      <w:marTop w:val="0"/>
      <w:marBottom w:val="0"/>
      <w:divBdr>
        <w:top w:val="none" w:sz="0" w:space="0" w:color="auto"/>
        <w:left w:val="none" w:sz="0" w:space="0" w:color="auto"/>
        <w:bottom w:val="none" w:sz="0" w:space="0" w:color="auto"/>
        <w:right w:val="none" w:sz="0" w:space="0" w:color="auto"/>
      </w:divBdr>
    </w:div>
    <w:div w:id="1223105182">
      <w:bodyDiv w:val="1"/>
      <w:marLeft w:val="0"/>
      <w:marRight w:val="0"/>
      <w:marTop w:val="0"/>
      <w:marBottom w:val="0"/>
      <w:divBdr>
        <w:top w:val="none" w:sz="0" w:space="0" w:color="auto"/>
        <w:left w:val="none" w:sz="0" w:space="0" w:color="auto"/>
        <w:bottom w:val="none" w:sz="0" w:space="0" w:color="auto"/>
        <w:right w:val="none" w:sz="0" w:space="0" w:color="auto"/>
      </w:divBdr>
    </w:div>
    <w:div w:id="1343702617">
      <w:bodyDiv w:val="1"/>
      <w:marLeft w:val="0"/>
      <w:marRight w:val="0"/>
      <w:marTop w:val="0"/>
      <w:marBottom w:val="0"/>
      <w:divBdr>
        <w:top w:val="none" w:sz="0" w:space="0" w:color="auto"/>
        <w:left w:val="none" w:sz="0" w:space="0" w:color="auto"/>
        <w:bottom w:val="none" w:sz="0" w:space="0" w:color="auto"/>
        <w:right w:val="none" w:sz="0" w:space="0" w:color="auto"/>
      </w:divBdr>
    </w:div>
    <w:div w:id="1370761695">
      <w:bodyDiv w:val="1"/>
      <w:marLeft w:val="0"/>
      <w:marRight w:val="0"/>
      <w:marTop w:val="0"/>
      <w:marBottom w:val="0"/>
      <w:divBdr>
        <w:top w:val="none" w:sz="0" w:space="0" w:color="auto"/>
        <w:left w:val="none" w:sz="0" w:space="0" w:color="auto"/>
        <w:bottom w:val="none" w:sz="0" w:space="0" w:color="auto"/>
        <w:right w:val="none" w:sz="0" w:space="0" w:color="auto"/>
      </w:divBdr>
    </w:div>
    <w:div w:id="1554190622">
      <w:bodyDiv w:val="1"/>
      <w:marLeft w:val="0"/>
      <w:marRight w:val="0"/>
      <w:marTop w:val="0"/>
      <w:marBottom w:val="0"/>
      <w:divBdr>
        <w:top w:val="none" w:sz="0" w:space="0" w:color="auto"/>
        <w:left w:val="none" w:sz="0" w:space="0" w:color="auto"/>
        <w:bottom w:val="none" w:sz="0" w:space="0" w:color="auto"/>
        <w:right w:val="none" w:sz="0" w:space="0" w:color="auto"/>
      </w:divBdr>
    </w:div>
    <w:div w:id="1639603084">
      <w:bodyDiv w:val="1"/>
      <w:marLeft w:val="0"/>
      <w:marRight w:val="0"/>
      <w:marTop w:val="0"/>
      <w:marBottom w:val="0"/>
      <w:divBdr>
        <w:top w:val="none" w:sz="0" w:space="0" w:color="auto"/>
        <w:left w:val="none" w:sz="0" w:space="0" w:color="auto"/>
        <w:bottom w:val="none" w:sz="0" w:space="0" w:color="auto"/>
        <w:right w:val="none" w:sz="0" w:space="0" w:color="auto"/>
      </w:divBdr>
    </w:div>
    <w:div w:id="1663392601">
      <w:bodyDiv w:val="1"/>
      <w:marLeft w:val="0"/>
      <w:marRight w:val="0"/>
      <w:marTop w:val="0"/>
      <w:marBottom w:val="0"/>
      <w:divBdr>
        <w:top w:val="none" w:sz="0" w:space="0" w:color="auto"/>
        <w:left w:val="none" w:sz="0" w:space="0" w:color="auto"/>
        <w:bottom w:val="none" w:sz="0" w:space="0" w:color="auto"/>
        <w:right w:val="none" w:sz="0" w:space="0" w:color="auto"/>
      </w:divBdr>
    </w:div>
    <w:div w:id="1673415868">
      <w:bodyDiv w:val="1"/>
      <w:marLeft w:val="0"/>
      <w:marRight w:val="0"/>
      <w:marTop w:val="0"/>
      <w:marBottom w:val="0"/>
      <w:divBdr>
        <w:top w:val="none" w:sz="0" w:space="0" w:color="auto"/>
        <w:left w:val="none" w:sz="0" w:space="0" w:color="auto"/>
        <w:bottom w:val="none" w:sz="0" w:space="0" w:color="auto"/>
        <w:right w:val="none" w:sz="0" w:space="0" w:color="auto"/>
      </w:divBdr>
    </w:div>
    <w:div w:id="1688553469">
      <w:bodyDiv w:val="1"/>
      <w:marLeft w:val="0"/>
      <w:marRight w:val="0"/>
      <w:marTop w:val="0"/>
      <w:marBottom w:val="0"/>
      <w:divBdr>
        <w:top w:val="none" w:sz="0" w:space="0" w:color="auto"/>
        <w:left w:val="none" w:sz="0" w:space="0" w:color="auto"/>
        <w:bottom w:val="none" w:sz="0" w:space="0" w:color="auto"/>
        <w:right w:val="none" w:sz="0" w:space="0" w:color="auto"/>
      </w:divBdr>
    </w:div>
    <w:div w:id="1697609573">
      <w:bodyDiv w:val="1"/>
      <w:marLeft w:val="0"/>
      <w:marRight w:val="0"/>
      <w:marTop w:val="0"/>
      <w:marBottom w:val="0"/>
      <w:divBdr>
        <w:top w:val="none" w:sz="0" w:space="0" w:color="auto"/>
        <w:left w:val="none" w:sz="0" w:space="0" w:color="auto"/>
        <w:bottom w:val="none" w:sz="0" w:space="0" w:color="auto"/>
        <w:right w:val="none" w:sz="0" w:space="0" w:color="auto"/>
      </w:divBdr>
    </w:div>
    <w:div w:id="1711957235">
      <w:bodyDiv w:val="1"/>
      <w:marLeft w:val="0"/>
      <w:marRight w:val="0"/>
      <w:marTop w:val="0"/>
      <w:marBottom w:val="0"/>
      <w:divBdr>
        <w:top w:val="none" w:sz="0" w:space="0" w:color="auto"/>
        <w:left w:val="none" w:sz="0" w:space="0" w:color="auto"/>
        <w:bottom w:val="none" w:sz="0" w:space="0" w:color="auto"/>
        <w:right w:val="none" w:sz="0" w:space="0" w:color="auto"/>
      </w:divBdr>
    </w:div>
    <w:div w:id="1714888154">
      <w:bodyDiv w:val="1"/>
      <w:marLeft w:val="0"/>
      <w:marRight w:val="0"/>
      <w:marTop w:val="0"/>
      <w:marBottom w:val="0"/>
      <w:divBdr>
        <w:top w:val="none" w:sz="0" w:space="0" w:color="auto"/>
        <w:left w:val="none" w:sz="0" w:space="0" w:color="auto"/>
        <w:bottom w:val="none" w:sz="0" w:space="0" w:color="auto"/>
        <w:right w:val="none" w:sz="0" w:space="0" w:color="auto"/>
      </w:divBdr>
    </w:div>
    <w:div w:id="1718313768">
      <w:bodyDiv w:val="1"/>
      <w:marLeft w:val="0"/>
      <w:marRight w:val="0"/>
      <w:marTop w:val="0"/>
      <w:marBottom w:val="0"/>
      <w:divBdr>
        <w:top w:val="none" w:sz="0" w:space="0" w:color="auto"/>
        <w:left w:val="none" w:sz="0" w:space="0" w:color="auto"/>
        <w:bottom w:val="none" w:sz="0" w:space="0" w:color="auto"/>
        <w:right w:val="none" w:sz="0" w:space="0" w:color="auto"/>
      </w:divBdr>
    </w:div>
    <w:div w:id="1740514893">
      <w:bodyDiv w:val="1"/>
      <w:marLeft w:val="0"/>
      <w:marRight w:val="0"/>
      <w:marTop w:val="0"/>
      <w:marBottom w:val="0"/>
      <w:divBdr>
        <w:top w:val="none" w:sz="0" w:space="0" w:color="auto"/>
        <w:left w:val="none" w:sz="0" w:space="0" w:color="auto"/>
        <w:bottom w:val="none" w:sz="0" w:space="0" w:color="auto"/>
        <w:right w:val="none" w:sz="0" w:space="0" w:color="auto"/>
      </w:divBdr>
    </w:div>
    <w:div w:id="1776707559">
      <w:bodyDiv w:val="1"/>
      <w:marLeft w:val="0"/>
      <w:marRight w:val="0"/>
      <w:marTop w:val="0"/>
      <w:marBottom w:val="0"/>
      <w:divBdr>
        <w:top w:val="none" w:sz="0" w:space="0" w:color="auto"/>
        <w:left w:val="none" w:sz="0" w:space="0" w:color="auto"/>
        <w:bottom w:val="none" w:sz="0" w:space="0" w:color="auto"/>
        <w:right w:val="none" w:sz="0" w:space="0" w:color="auto"/>
      </w:divBdr>
    </w:div>
    <w:div w:id="1776822929">
      <w:bodyDiv w:val="1"/>
      <w:marLeft w:val="0"/>
      <w:marRight w:val="0"/>
      <w:marTop w:val="0"/>
      <w:marBottom w:val="0"/>
      <w:divBdr>
        <w:top w:val="none" w:sz="0" w:space="0" w:color="auto"/>
        <w:left w:val="none" w:sz="0" w:space="0" w:color="auto"/>
        <w:bottom w:val="none" w:sz="0" w:space="0" w:color="auto"/>
        <w:right w:val="none" w:sz="0" w:space="0" w:color="auto"/>
      </w:divBdr>
    </w:div>
    <w:div w:id="1834759145">
      <w:bodyDiv w:val="1"/>
      <w:marLeft w:val="0"/>
      <w:marRight w:val="0"/>
      <w:marTop w:val="0"/>
      <w:marBottom w:val="0"/>
      <w:divBdr>
        <w:top w:val="none" w:sz="0" w:space="0" w:color="auto"/>
        <w:left w:val="none" w:sz="0" w:space="0" w:color="auto"/>
        <w:bottom w:val="none" w:sz="0" w:space="0" w:color="auto"/>
        <w:right w:val="none" w:sz="0" w:space="0" w:color="auto"/>
      </w:divBdr>
    </w:div>
    <w:div w:id="1889956311">
      <w:bodyDiv w:val="1"/>
      <w:marLeft w:val="0"/>
      <w:marRight w:val="0"/>
      <w:marTop w:val="0"/>
      <w:marBottom w:val="0"/>
      <w:divBdr>
        <w:top w:val="none" w:sz="0" w:space="0" w:color="auto"/>
        <w:left w:val="none" w:sz="0" w:space="0" w:color="auto"/>
        <w:bottom w:val="none" w:sz="0" w:space="0" w:color="auto"/>
        <w:right w:val="none" w:sz="0" w:space="0" w:color="auto"/>
      </w:divBdr>
    </w:div>
    <w:div w:id="1914847372">
      <w:bodyDiv w:val="1"/>
      <w:marLeft w:val="0"/>
      <w:marRight w:val="0"/>
      <w:marTop w:val="0"/>
      <w:marBottom w:val="0"/>
      <w:divBdr>
        <w:top w:val="none" w:sz="0" w:space="0" w:color="auto"/>
        <w:left w:val="none" w:sz="0" w:space="0" w:color="auto"/>
        <w:bottom w:val="none" w:sz="0" w:space="0" w:color="auto"/>
        <w:right w:val="none" w:sz="0" w:space="0" w:color="auto"/>
      </w:divBdr>
    </w:div>
    <w:div w:id="204671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D29E3-AB3B-4093-9DAA-BD260D2A1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37_mizuno_gutainaiyou</dc:title>
  <dc:creator>HOSTNAME</dc:creator>
  <cp:lastModifiedBy>緒方　寛人</cp:lastModifiedBy>
  <cp:revision>2</cp:revision>
  <cp:lastPrinted>2018-11-29T00:31:00Z</cp:lastPrinted>
  <dcterms:created xsi:type="dcterms:W3CDTF">2023-04-05T02:49:00Z</dcterms:created>
  <dcterms:modified xsi:type="dcterms:W3CDTF">2023-04-05T02:49:00Z</dcterms:modified>
</cp:coreProperties>
</file>