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障企発第</w:t>
      </w:r>
      <w:r>
        <w:rPr>
          <w:rFonts w:ascii="MS-Mincho" w:eastAsia="MS-Mincho" w:cs="MS-Mincho" w:hint="eastAsia"/>
          <w:kern w:val="0"/>
          <w:sz w:val="22"/>
        </w:rPr>
        <w:t>0328002</w:t>
      </w:r>
      <w:r w:rsidRPr="00EC1772">
        <w:rPr>
          <w:rFonts w:ascii="MS-Mincho" w:eastAsia="MS-Mincho" w:cs="MS-Mincho" w:hint="eastAsia"/>
          <w:kern w:val="0"/>
          <w:sz w:val="22"/>
        </w:rPr>
        <w:t>号</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障障発第</w:t>
      </w:r>
      <w:r>
        <w:rPr>
          <w:rFonts w:ascii="MS-Mincho" w:eastAsia="MS-Mincho" w:cs="MS-Mincho" w:hint="eastAsia"/>
          <w:kern w:val="0"/>
          <w:sz w:val="22"/>
        </w:rPr>
        <w:t>0328002</w:t>
      </w:r>
      <w:r w:rsidRPr="00EC1772">
        <w:rPr>
          <w:rFonts w:ascii="MS-Mincho" w:eastAsia="MS-Mincho" w:cs="MS-Mincho" w:hint="eastAsia"/>
          <w:kern w:val="0"/>
          <w:sz w:val="22"/>
        </w:rPr>
        <w:t>号</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平成</w:t>
      </w:r>
      <w:r>
        <w:rPr>
          <w:rFonts w:ascii="MS-Mincho" w:eastAsia="MS-Mincho" w:cs="MS-Mincho" w:hint="eastAsia"/>
          <w:kern w:val="0"/>
          <w:sz w:val="22"/>
        </w:rPr>
        <w:t>19</w:t>
      </w:r>
      <w:r w:rsidRPr="00EC1772">
        <w:rPr>
          <w:rFonts w:ascii="MS-Mincho" w:eastAsia="MS-Mincho" w:cs="MS-Mincho" w:hint="eastAsia"/>
          <w:kern w:val="0"/>
          <w:sz w:val="22"/>
        </w:rPr>
        <w:t>年</w:t>
      </w:r>
      <w:r>
        <w:rPr>
          <w:rFonts w:ascii="MS-Mincho" w:eastAsia="MS-Mincho" w:cs="MS-Mincho" w:hint="eastAsia"/>
          <w:kern w:val="0"/>
          <w:sz w:val="22"/>
        </w:rPr>
        <w:t>３</w:t>
      </w:r>
      <w:r w:rsidRPr="00EC1772">
        <w:rPr>
          <w:rFonts w:ascii="MS-Mincho" w:eastAsia="MS-Mincho" w:cs="MS-Mincho" w:hint="eastAsia"/>
          <w:kern w:val="0"/>
          <w:sz w:val="22"/>
        </w:rPr>
        <w:t>月</w:t>
      </w:r>
      <w:r>
        <w:rPr>
          <w:rFonts w:ascii="MS-Mincho" w:eastAsia="MS-Mincho" w:cs="MS-Mincho" w:hint="eastAsia"/>
          <w:kern w:val="0"/>
          <w:sz w:val="22"/>
        </w:rPr>
        <w:t>28</w:t>
      </w:r>
      <w:r w:rsidRPr="00EC1772">
        <w:rPr>
          <w:rFonts w:ascii="MS-Mincho" w:eastAsia="MS-Mincho" w:cs="MS-Mincho" w:hint="eastAsia"/>
          <w:kern w:val="0"/>
          <w:sz w:val="22"/>
        </w:rPr>
        <w:t>日</w:t>
      </w:r>
    </w:p>
    <w:p w:rsidR="00EC1772" w:rsidRDefault="00EC1772" w:rsidP="00EC1772">
      <w:pPr>
        <w:autoSpaceDE w:val="0"/>
        <w:autoSpaceDN w:val="0"/>
        <w:adjustRightInd w:val="0"/>
        <w:spacing w:line="0" w:lineRule="atLeast"/>
        <w:contextualSpacing/>
        <w:jc w:val="right"/>
        <w:rPr>
          <w:rFonts w:ascii="MS-Mincho" w:eastAsia="MS-Mincho" w:cs="MS-Mincho" w:hint="eastAsia"/>
          <w:kern w:val="0"/>
          <w:sz w:val="22"/>
        </w:rPr>
      </w:pP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一部改正</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障企発</w:t>
      </w:r>
      <w:r>
        <w:rPr>
          <w:rFonts w:ascii="MS-Mincho" w:eastAsia="MS-Mincho" w:cs="MS-Mincho" w:hint="eastAsia"/>
          <w:kern w:val="0"/>
          <w:sz w:val="22"/>
        </w:rPr>
        <w:t>0928</w:t>
      </w:r>
      <w:r w:rsidRPr="00EC1772">
        <w:rPr>
          <w:rFonts w:ascii="MS-Mincho" w:eastAsia="MS-Mincho" w:cs="MS-Mincho" w:hint="eastAsia"/>
          <w:kern w:val="0"/>
          <w:sz w:val="22"/>
        </w:rPr>
        <w:t>第</w:t>
      </w:r>
      <w:r>
        <w:rPr>
          <w:rFonts w:ascii="MS-Mincho" w:eastAsia="MS-Mincho" w:cs="MS-Mincho" w:hint="eastAsia"/>
          <w:kern w:val="0"/>
          <w:sz w:val="22"/>
        </w:rPr>
        <w:t>2</w:t>
      </w:r>
      <w:r w:rsidRPr="00EC1772">
        <w:rPr>
          <w:rFonts w:ascii="MS-Mincho" w:eastAsia="MS-Mincho" w:cs="MS-Mincho" w:hint="eastAsia"/>
          <w:kern w:val="0"/>
          <w:sz w:val="22"/>
        </w:rPr>
        <w:t>号</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障障発</w:t>
      </w:r>
      <w:r>
        <w:rPr>
          <w:rFonts w:ascii="MS-Mincho" w:eastAsia="MS-Mincho" w:cs="MS-Mincho" w:hint="eastAsia"/>
          <w:kern w:val="0"/>
          <w:sz w:val="22"/>
        </w:rPr>
        <w:t>0</w:t>
      </w:r>
      <w:r>
        <w:rPr>
          <w:rFonts w:ascii="MS-Mincho" w:eastAsia="MS-Mincho" w:cs="MS-Mincho" w:hint="eastAsia"/>
          <w:kern w:val="0"/>
          <w:sz w:val="22"/>
        </w:rPr>
        <w:t>928</w:t>
      </w:r>
      <w:r w:rsidRPr="00EC1772">
        <w:rPr>
          <w:rFonts w:ascii="MS-Mincho" w:eastAsia="MS-Mincho" w:cs="MS-Mincho" w:hint="eastAsia"/>
          <w:kern w:val="0"/>
          <w:sz w:val="22"/>
        </w:rPr>
        <w:t>第</w:t>
      </w:r>
      <w:r>
        <w:rPr>
          <w:rFonts w:ascii="MS-Mincho" w:eastAsia="MS-Mincho" w:cs="MS-Mincho" w:hint="eastAsia"/>
          <w:kern w:val="0"/>
          <w:sz w:val="22"/>
        </w:rPr>
        <w:t>2</w:t>
      </w:r>
      <w:r w:rsidRPr="00EC1772">
        <w:rPr>
          <w:rFonts w:ascii="MS-Mincho" w:eastAsia="MS-Mincho" w:cs="MS-Mincho" w:hint="eastAsia"/>
          <w:kern w:val="0"/>
          <w:sz w:val="22"/>
        </w:rPr>
        <w:t>号</w:t>
      </w:r>
    </w:p>
    <w:p w:rsidR="00EC1772" w:rsidRDefault="00EC1772" w:rsidP="00EC1772">
      <w:pPr>
        <w:autoSpaceDE w:val="0"/>
        <w:autoSpaceDN w:val="0"/>
        <w:adjustRightInd w:val="0"/>
        <w:spacing w:line="0" w:lineRule="atLeast"/>
        <w:contextualSpacing/>
        <w:jc w:val="right"/>
        <w:rPr>
          <w:rFonts w:ascii="MS-Mincho" w:eastAsia="MS-Mincho" w:cs="MS-Mincho" w:hint="eastAsia"/>
          <w:kern w:val="0"/>
          <w:sz w:val="22"/>
        </w:rPr>
      </w:pPr>
      <w:r w:rsidRPr="00EC1772">
        <w:rPr>
          <w:rFonts w:ascii="MS-Mincho" w:eastAsia="MS-Mincho" w:cs="MS-Mincho" w:hint="eastAsia"/>
          <w:kern w:val="0"/>
          <w:sz w:val="22"/>
        </w:rPr>
        <w:t>平成</w:t>
      </w:r>
      <w:r>
        <w:rPr>
          <w:rFonts w:ascii="MS-Mincho" w:eastAsia="MS-Mincho" w:cs="MS-Mincho" w:hint="eastAsia"/>
          <w:kern w:val="0"/>
          <w:sz w:val="22"/>
        </w:rPr>
        <w:t>23</w:t>
      </w:r>
      <w:r w:rsidRPr="00EC1772">
        <w:rPr>
          <w:rFonts w:ascii="MS-Mincho" w:eastAsia="MS-Mincho" w:cs="MS-Mincho" w:hint="eastAsia"/>
          <w:kern w:val="0"/>
          <w:sz w:val="22"/>
        </w:rPr>
        <w:t>年９月</w:t>
      </w:r>
      <w:r>
        <w:rPr>
          <w:rFonts w:ascii="MS-Mincho" w:eastAsia="MS-Mincho" w:cs="MS-Mincho" w:hint="eastAsia"/>
          <w:kern w:val="0"/>
          <w:sz w:val="22"/>
        </w:rPr>
        <w:t>2 8</w:t>
      </w:r>
      <w:r w:rsidRPr="00EC1772">
        <w:rPr>
          <w:rFonts w:ascii="MS-Mincho" w:eastAsia="MS-Mincho" w:cs="MS-Mincho" w:hint="eastAsia"/>
          <w:kern w:val="0"/>
          <w:sz w:val="22"/>
        </w:rPr>
        <w:t>日</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一部改正</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障企発</w:t>
      </w:r>
      <w:r>
        <w:rPr>
          <w:rFonts w:ascii="MS-Mincho" w:eastAsia="MS-Mincho" w:cs="MS-Mincho" w:hint="eastAsia"/>
          <w:kern w:val="0"/>
          <w:sz w:val="22"/>
        </w:rPr>
        <w:t>0330</w:t>
      </w:r>
      <w:r w:rsidRPr="00EC1772">
        <w:rPr>
          <w:rFonts w:ascii="MS-Mincho" w:eastAsia="MS-Mincho" w:cs="MS-Mincho" w:hint="eastAsia"/>
          <w:kern w:val="0"/>
          <w:sz w:val="22"/>
        </w:rPr>
        <w:t>第４号</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障障発</w:t>
      </w:r>
      <w:r>
        <w:rPr>
          <w:rFonts w:ascii="MS-Mincho" w:eastAsia="MS-Mincho" w:cs="MS-Mincho" w:hint="eastAsia"/>
          <w:kern w:val="0"/>
          <w:sz w:val="22"/>
        </w:rPr>
        <w:t>0330</w:t>
      </w:r>
      <w:r w:rsidRPr="00EC1772">
        <w:rPr>
          <w:rFonts w:ascii="MS-Mincho" w:eastAsia="MS-Mincho" w:cs="MS-Mincho" w:hint="eastAsia"/>
          <w:kern w:val="0"/>
          <w:sz w:val="22"/>
        </w:rPr>
        <w:t>第</w:t>
      </w:r>
      <w:r>
        <w:rPr>
          <w:rFonts w:ascii="MS-Mincho" w:eastAsia="MS-Mincho" w:cs="MS-Mincho" w:hint="eastAsia"/>
          <w:kern w:val="0"/>
          <w:sz w:val="22"/>
        </w:rPr>
        <w:t>11</w:t>
      </w:r>
      <w:r w:rsidRPr="00EC1772">
        <w:rPr>
          <w:rFonts w:ascii="MS-Mincho" w:eastAsia="MS-Mincho" w:cs="MS-Mincho" w:hint="eastAsia"/>
          <w:kern w:val="0"/>
          <w:sz w:val="22"/>
        </w:rPr>
        <w:t>号</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平成</w:t>
      </w:r>
      <w:r>
        <w:rPr>
          <w:rFonts w:ascii="MS-Mincho" w:eastAsia="MS-Mincho" w:cs="MS-Mincho" w:hint="eastAsia"/>
          <w:kern w:val="0"/>
          <w:sz w:val="22"/>
        </w:rPr>
        <w:t>24年３</w:t>
      </w:r>
      <w:r w:rsidRPr="00EC1772">
        <w:rPr>
          <w:rFonts w:ascii="MS-Mincho" w:eastAsia="MS-Mincho" w:cs="MS-Mincho" w:hint="eastAsia"/>
          <w:kern w:val="0"/>
          <w:sz w:val="22"/>
        </w:rPr>
        <w:t>月</w:t>
      </w:r>
      <w:r>
        <w:rPr>
          <w:rFonts w:ascii="MS-Mincho" w:eastAsia="MS-Mincho" w:cs="MS-Mincho" w:hint="eastAsia"/>
          <w:kern w:val="0"/>
          <w:sz w:val="22"/>
        </w:rPr>
        <w:t>30</w:t>
      </w:r>
      <w:r w:rsidRPr="00EC1772">
        <w:rPr>
          <w:rFonts w:ascii="MS-Mincho" w:eastAsia="MS-Mincho" w:cs="MS-Mincho" w:hint="eastAsia"/>
          <w:kern w:val="0"/>
          <w:sz w:val="22"/>
        </w:rPr>
        <w:t>日</w:t>
      </w:r>
    </w:p>
    <w:p w:rsidR="00EC1772" w:rsidRDefault="00EC1772" w:rsidP="00EC1772">
      <w:pPr>
        <w:autoSpaceDE w:val="0"/>
        <w:autoSpaceDN w:val="0"/>
        <w:adjustRightInd w:val="0"/>
        <w:spacing w:line="0" w:lineRule="atLeast"/>
        <w:contextualSpacing/>
        <w:jc w:val="left"/>
        <w:rPr>
          <w:rFonts w:ascii="MS-Mincho" w:eastAsia="MS-Mincho" w:cs="MS-Mincho" w:hint="eastAsia"/>
          <w:kern w:val="0"/>
          <w:sz w:val="22"/>
        </w:rPr>
      </w:pPr>
      <w:r w:rsidRPr="00EC1772">
        <w:rPr>
          <w:rFonts w:ascii="MS-Mincho" w:eastAsia="MS-Mincho" w:cs="MS-Mincho" w:hint="eastAsia"/>
          <w:kern w:val="0"/>
          <w:sz w:val="22"/>
        </w:rPr>
        <w:t>各</w:t>
      </w:r>
      <w:r w:rsidRPr="00EC1772">
        <w:rPr>
          <w:rFonts w:ascii="MS-Mincho" w:eastAsia="MS-Mincho" w:cs="MS-Mincho"/>
          <w:kern w:val="0"/>
          <w:sz w:val="22"/>
        </w:rPr>
        <w:t xml:space="preserve"> </w:t>
      </w:r>
      <w:r w:rsidRPr="00EC1772">
        <w:rPr>
          <w:rFonts w:ascii="MS-Mincho" w:eastAsia="MS-Mincho" w:cs="MS-Mincho" w:hint="eastAsia"/>
          <w:kern w:val="0"/>
          <w:sz w:val="22"/>
        </w:rPr>
        <w:t>都道府県</w:t>
      </w:r>
      <w:r w:rsidRPr="00EC1772">
        <w:rPr>
          <w:rFonts w:ascii="MS-Mincho" w:eastAsia="MS-Mincho" w:cs="MS-Mincho"/>
          <w:kern w:val="0"/>
          <w:sz w:val="22"/>
        </w:rPr>
        <w:t xml:space="preserve"> </w:t>
      </w:r>
      <w:r w:rsidRPr="00EC1772">
        <w:rPr>
          <w:rFonts w:ascii="MS-Mincho" w:eastAsia="MS-Mincho" w:cs="MS-Mincho" w:hint="eastAsia"/>
          <w:kern w:val="0"/>
          <w:sz w:val="22"/>
        </w:rPr>
        <w:t>障害保健福祉主管部（局）長</w:t>
      </w:r>
      <w:r w:rsidRPr="00EC1772">
        <w:rPr>
          <w:rFonts w:ascii="MS-Mincho" w:eastAsia="MS-Mincho" w:cs="MS-Mincho"/>
          <w:kern w:val="0"/>
          <w:sz w:val="22"/>
        </w:rPr>
        <w:t xml:space="preserve"> </w:t>
      </w:r>
      <w:r w:rsidRPr="00EC1772">
        <w:rPr>
          <w:rFonts w:ascii="MS-Mincho" w:eastAsia="MS-Mincho" w:cs="MS-Mincho" w:hint="eastAsia"/>
          <w:kern w:val="0"/>
          <w:sz w:val="22"/>
        </w:rPr>
        <w:t>殿</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r w:rsidRPr="00EC1772">
        <w:rPr>
          <w:rFonts w:ascii="MS-Mincho" w:eastAsia="MS-Mincho" w:cs="MS-Mincho" w:hint="eastAsia"/>
          <w:kern w:val="0"/>
          <w:sz w:val="22"/>
        </w:rPr>
        <w:t>厚生労働省社会・援護局障害保健福祉部</w:t>
      </w:r>
      <w:r w:rsidRPr="00EC1772">
        <w:rPr>
          <w:rFonts w:ascii="MS-Mincho" w:eastAsia="MS-Mincho" w:cs="MS-Mincho"/>
          <w:kern w:val="0"/>
          <w:sz w:val="22"/>
        </w:rPr>
        <w:t xml:space="preserve"> </w:t>
      </w:r>
      <w:r w:rsidRPr="00EC1772">
        <w:rPr>
          <w:rFonts w:ascii="MS-Mincho" w:eastAsia="MS-Mincho" w:cs="MS-Mincho" w:hint="eastAsia"/>
          <w:kern w:val="0"/>
          <w:sz w:val="22"/>
        </w:rPr>
        <w:t>企画課長</w:t>
      </w:r>
    </w:p>
    <w:p w:rsidR="00EC1772" w:rsidRDefault="00EC1772" w:rsidP="00EC1772">
      <w:pPr>
        <w:autoSpaceDE w:val="0"/>
        <w:autoSpaceDN w:val="0"/>
        <w:adjustRightInd w:val="0"/>
        <w:spacing w:line="0" w:lineRule="atLeast"/>
        <w:contextualSpacing/>
        <w:jc w:val="right"/>
        <w:rPr>
          <w:rFonts w:ascii="MS-Mincho" w:eastAsia="MS-Mincho" w:cs="MS-Mincho" w:hint="eastAsia"/>
          <w:kern w:val="0"/>
          <w:sz w:val="22"/>
        </w:rPr>
      </w:pPr>
      <w:r w:rsidRPr="00EC1772">
        <w:rPr>
          <w:rFonts w:ascii="MS-Mincho" w:eastAsia="MS-Mincho" w:cs="MS-Mincho" w:hint="eastAsia"/>
          <w:kern w:val="0"/>
          <w:sz w:val="22"/>
        </w:rPr>
        <w:t>障害福祉課長</w:t>
      </w:r>
    </w:p>
    <w:p w:rsidR="00EC1772" w:rsidRPr="00EC1772" w:rsidRDefault="00EC1772" w:rsidP="00EC1772">
      <w:pPr>
        <w:autoSpaceDE w:val="0"/>
        <w:autoSpaceDN w:val="0"/>
        <w:adjustRightInd w:val="0"/>
        <w:spacing w:line="0" w:lineRule="atLeast"/>
        <w:contextualSpacing/>
        <w:jc w:val="right"/>
        <w:rPr>
          <w:rFonts w:ascii="MS-Mincho" w:eastAsia="MS-Mincho" w:cs="MS-Mincho"/>
          <w:kern w:val="0"/>
          <w:sz w:val="22"/>
        </w:rPr>
      </w:pPr>
    </w:p>
    <w:p w:rsidR="00EC1772" w:rsidRDefault="00EC1772" w:rsidP="00EC1772">
      <w:pPr>
        <w:autoSpaceDE w:val="0"/>
        <w:autoSpaceDN w:val="0"/>
        <w:adjustRightInd w:val="0"/>
        <w:spacing w:line="0" w:lineRule="atLeast"/>
        <w:contextualSpacing/>
        <w:jc w:val="center"/>
        <w:rPr>
          <w:rFonts w:ascii="MS-Mincho" w:eastAsia="MS-Mincho" w:cs="MS-Mincho" w:hint="eastAsia"/>
          <w:kern w:val="0"/>
          <w:sz w:val="22"/>
        </w:rPr>
      </w:pPr>
      <w:r w:rsidRPr="00EC1772">
        <w:rPr>
          <w:rFonts w:ascii="MS-Mincho" w:eastAsia="MS-Mincho" w:cs="MS-Mincho" w:hint="eastAsia"/>
          <w:kern w:val="0"/>
          <w:sz w:val="22"/>
        </w:rPr>
        <w:t>障害者自立支援法に基づく自立支援給付と介護保険制度との適用関係等について</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p>
    <w:p w:rsidR="00EC1772" w:rsidRPr="00EC1772" w:rsidRDefault="00EC1772" w:rsidP="00EC1772">
      <w:pPr>
        <w:autoSpaceDE w:val="0"/>
        <w:autoSpaceDN w:val="0"/>
        <w:adjustRightInd w:val="0"/>
        <w:spacing w:line="0" w:lineRule="atLeast"/>
        <w:ind w:firstLineChars="100" w:firstLine="220"/>
        <w:contextualSpacing/>
        <w:jc w:val="left"/>
        <w:rPr>
          <w:rFonts w:ascii="MS-Mincho" w:eastAsia="MS-Mincho" w:cs="MS-Mincho"/>
          <w:kern w:val="0"/>
          <w:sz w:val="22"/>
        </w:rPr>
      </w:pPr>
      <w:r w:rsidRPr="00EC1772">
        <w:rPr>
          <w:rFonts w:ascii="MS-Mincho" w:eastAsia="MS-Mincho" w:cs="MS-Mincho" w:hint="eastAsia"/>
          <w:kern w:val="0"/>
          <w:sz w:val="22"/>
        </w:rPr>
        <w:t>障害者自立支援法（平成</w:t>
      </w:r>
      <w:r w:rsidRPr="00EC1772">
        <w:rPr>
          <w:rFonts w:ascii="MS-Mincho" w:eastAsia="MS-Mincho" w:cs="MS-Mincho"/>
          <w:kern w:val="0"/>
          <w:sz w:val="22"/>
        </w:rPr>
        <w:t xml:space="preserve">17 </w:t>
      </w:r>
      <w:r w:rsidRPr="00EC1772">
        <w:rPr>
          <w:rFonts w:ascii="MS-Mincho" w:eastAsia="MS-Mincho" w:cs="MS-Mincho" w:hint="eastAsia"/>
          <w:kern w:val="0"/>
          <w:sz w:val="22"/>
        </w:rPr>
        <w:t>年法律第</w:t>
      </w:r>
      <w:r w:rsidRPr="00EC1772">
        <w:rPr>
          <w:rFonts w:ascii="MS-Mincho" w:eastAsia="MS-Mincho" w:cs="MS-Mincho"/>
          <w:kern w:val="0"/>
          <w:sz w:val="22"/>
        </w:rPr>
        <w:t xml:space="preserve">123 </w:t>
      </w:r>
      <w:r w:rsidRPr="00EC1772">
        <w:rPr>
          <w:rFonts w:ascii="MS-Mincho" w:eastAsia="MS-Mincho" w:cs="MS-Mincho" w:hint="eastAsia"/>
          <w:kern w:val="0"/>
          <w:sz w:val="22"/>
        </w:rPr>
        <w:t>号。以下「法」という。）に基づく自立支</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援給付（以下「自立支援給付」という。）については、法第７条の他の法令による給</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付との調整規定に基づき、介護保険法（平成９年法律第</w:t>
      </w:r>
      <w:r w:rsidRPr="00EC1772">
        <w:rPr>
          <w:rFonts w:ascii="MS-Mincho" w:eastAsia="MS-Mincho" w:cs="MS-Mincho"/>
          <w:kern w:val="0"/>
          <w:sz w:val="22"/>
        </w:rPr>
        <w:t xml:space="preserve">123 </w:t>
      </w:r>
      <w:r w:rsidRPr="00EC1772">
        <w:rPr>
          <w:rFonts w:ascii="MS-Mincho" w:eastAsia="MS-Mincho" w:cs="MS-Mincho" w:hint="eastAsia"/>
          <w:kern w:val="0"/>
          <w:sz w:val="22"/>
        </w:rPr>
        <w:t>号）の規定による保険給</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付が優先されることとなる。このうち、介護給付費等（法第</w:t>
      </w:r>
      <w:r w:rsidRPr="00EC1772">
        <w:rPr>
          <w:rFonts w:ascii="MS-Mincho" w:eastAsia="MS-Mincho" w:cs="MS-Mincho"/>
          <w:kern w:val="0"/>
          <w:sz w:val="22"/>
        </w:rPr>
        <w:t xml:space="preserve">19 </w:t>
      </w:r>
      <w:r w:rsidRPr="00EC1772">
        <w:rPr>
          <w:rFonts w:ascii="MS-Mincho" w:eastAsia="MS-Mincho" w:cs="MS-Mincho" w:hint="eastAsia"/>
          <w:kern w:val="0"/>
          <w:sz w:val="22"/>
        </w:rPr>
        <w:t>条第１項に規定する</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介護給付費等をいう。以下同じ。）の支給決定及び補装具費の支給に係る認定を行う</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際の介護保険制度との適用関係等についての考え方は次のとおりであるので、御了知</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の上、管内市町村、関係団体及び関係機関等に周知徹底を図るとともに、その運用に</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遺漏のないようにされたい。</w:t>
      </w:r>
    </w:p>
    <w:p w:rsidR="00EC1772" w:rsidRPr="00EC1772" w:rsidRDefault="00EC1772" w:rsidP="00EC1772">
      <w:pPr>
        <w:autoSpaceDE w:val="0"/>
        <w:autoSpaceDN w:val="0"/>
        <w:adjustRightInd w:val="0"/>
        <w:spacing w:line="0" w:lineRule="atLeast"/>
        <w:ind w:firstLineChars="100" w:firstLine="220"/>
        <w:contextualSpacing/>
        <w:jc w:val="left"/>
        <w:rPr>
          <w:rFonts w:ascii="MS-Mincho" w:eastAsia="MS-Mincho" w:cs="MS-Mincho"/>
          <w:kern w:val="0"/>
          <w:sz w:val="22"/>
        </w:rPr>
      </w:pPr>
      <w:r w:rsidRPr="00EC1772">
        <w:rPr>
          <w:rFonts w:ascii="MS-Mincho" w:eastAsia="MS-Mincho" w:cs="MS-Mincho" w:hint="eastAsia"/>
          <w:kern w:val="0"/>
          <w:sz w:val="22"/>
        </w:rPr>
        <w:t>本通知の施行に伴い、平成</w:t>
      </w:r>
      <w:r w:rsidRPr="00EC1772">
        <w:rPr>
          <w:rFonts w:ascii="MS-Mincho" w:eastAsia="MS-Mincho" w:cs="MS-Mincho"/>
          <w:kern w:val="0"/>
          <w:sz w:val="22"/>
        </w:rPr>
        <w:t xml:space="preserve">12 </w:t>
      </w:r>
      <w:r w:rsidRPr="00EC1772">
        <w:rPr>
          <w:rFonts w:ascii="MS-Mincho" w:eastAsia="MS-Mincho" w:cs="MS-Mincho" w:hint="eastAsia"/>
          <w:kern w:val="0"/>
          <w:sz w:val="22"/>
        </w:rPr>
        <w:t>年３月</w:t>
      </w:r>
      <w:r w:rsidRPr="00EC1772">
        <w:rPr>
          <w:rFonts w:ascii="MS-Mincho" w:eastAsia="MS-Mincho" w:cs="MS-Mincho"/>
          <w:kern w:val="0"/>
          <w:sz w:val="22"/>
        </w:rPr>
        <w:t xml:space="preserve">24 </w:t>
      </w:r>
      <w:r w:rsidRPr="00EC1772">
        <w:rPr>
          <w:rFonts w:ascii="MS-Mincho" w:eastAsia="MS-Mincho" w:cs="MS-Mincho" w:hint="eastAsia"/>
          <w:kern w:val="0"/>
          <w:sz w:val="22"/>
        </w:rPr>
        <w:t>日障企第</w:t>
      </w:r>
      <w:r w:rsidRPr="00EC1772">
        <w:rPr>
          <w:rFonts w:ascii="MS-Mincho" w:eastAsia="MS-Mincho" w:cs="MS-Mincho"/>
          <w:kern w:val="0"/>
          <w:sz w:val="22"/>
        </w:rPr>
        <w:t xml:space="preserve">16 </w:t>
      </w:r>
      <w:r w:rsidRPr="00EC1772">
        <w:rPr>
          <w:rFonts w:ascii="MS-Mincho" w:eastAsia="MS-Mincho" w:cs="MS-Mincho" w:hint="eastAsia"/>
          <w:kern w:val="0"/>
          <w:sz w:val="22"/>
        </w:rPr>
        <w:t>号・障障第８号厚生省大臣官</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房障害保健福祉部企画課長、障害福祉課長連名通知「介護保険制度と障害者施策との</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適用関係等について」は廃止する。</w:t>
      </w:r>
    </w:p>
    <w:p w:rsidR="00EC1772" w:rsidRPr="00EC1772" w:rsidRDefault="00EC1772" w:rsidP="00EC1772">
      <w:pPr>
        <w:autoSpaceDE w:val="0"/>
        <w:autoSpaceDN w:val="0"/>
        <w:adjustRightInd w:val="0"/>
        <w:spacing w:line="0" w:lineRule="atLeast"/>
        <w:ind w:firstLineChars="100" w:firstLine="220"/>
        <w:contextualSpacing/>
        <w:jc w:val="left"/>
        <w:rPr>
          <w:rFonts w:ascii="MS-Mincho" w:eastAsia="MS-Mincho" w:cs="MS-Mincho"/>
          <w:kern w:val="0"/>
          <w:sz w:val="22"/>
        </w:rPr>
      </w:pPr>
      <w:r w:rsidRPr="00EC1772">
        <w:rPr>
          <w:rFonts w:ascii="MS-Mincho" w:eastAsia="MS-Mincho" w:cs="MS-Mincho" w:hint="eastAsia"/>
          <w:kern w:val="0"/>
          <w:sz w:val="22"/>
        </w:rPr>
        <w:t>なお、本通知は、地方自治法（昭和</w:t>
      </w:r>
      <w:r w:rsidRPr="00EC1772">
        <w:rPr>
          <w:rFonts w:ascii="MS-Mincho" w:eastAsia="MS-Mincho" w:cs="MS-Mincho"/>
          <w:kern w:val="0"/>
          <w:sz w:val="22"/>
        </w:rPr>
        <w:t xml:space="preserve">22 </w:t>
      </w:r>
      <w:r w:rsidRPr="00EC1772">
        <w:rPr>
          <w:rFonts w:ascii="MS-Mincho" w:eastAsia="MS-Mincho" w:cs="MS-Mincho" w:hint="eastAsia"/>
          <w:kern w:val="0"/>
          <w:sz w:val="22"/>
        </w:rPr>
        <w:t>年法律第</w:t>
      </w:r>
      <w:r w:rsidRPr="00EC1772">
        <w:rPr>
          <w:rFonts w:ascii="MS-Mincho" w:eastAsia="MS-Mincho" w:cs="MS-Mincho"/>
          <w:kern w:val="0"/>
          <w:sz w:val="22"/>
        </w:rPr>
        <w:t xml:space="preserve">67 </w:t>
      </w:r>
      <w:r w:rsidRPr="00EC1772">
        <w:rPr>
          <w:rFonts w:ascii="MS-Mincho" w:eastAsia="MS-Mincho" w:cs="MS-Mincho" w:hint="eastAsia"/>
          <w:kern w:val="0"/>
          <w:sz w:val="22"/>
        </w:rPr>
        <w:t>号）第</w:t>
      </w:r>
      <w:r w:rsidRPr="00EC1772">
        <w:rPr>
          <w:rFonts w:ascii="MS-Mincho" w:eastAsia="MS-Mincho" w:cs="MS-Mincho"/>
          <w:kern w:val="0"/>
          <w:sz w:val="22"/>
        </w:rPr>
        <w:t xml:space="preserve">245 </w:t>
      </w:r>
      <w:r w:rsidRPr="00EC1772">
        <w:rPr>
          <w:rFonts w:ascii="MS-Mincho" w:eastAsia="MS-Mincho" w:cs="MS-Mincho" w:hint="eastAsia"/>
          <w:kern w:val="0"/>
          <w:sz w:val="22"/>
        </w:rPr>
        <w:t>条の４第１項の規定</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に基づく技術的な助言であることを申し添える。</w:t>
      </w:r>
    </w:p>
    <w:p w:rsidR="00EC1772" w:rsidRDefault="00EC1772" w:rsidP="00EC1772">
      <w:pPr>
        <w:autoSpaceDE w:val="0"/>
        <w:autoSpaceDN w:val="0"/>
        <w:adjustRightInd w:val="0"/>
        <w:spacing w:line="0" w:lineRule="atLeast"/>
        <w:contextualSpacing/>
        <w:jc w:val="left"/>
        <w:rPr>
          <w:rFonts w:ascii="MS-Mincho" w:eastAsia="MS-Mincho" w:cs="MS-Mincho" w:hint="eastAsia"/>
          <w:kern w:val="0"/>
          <w:sz w:val="22"/>
        </w:rPr>
      </w:pP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lastRenderedPageBreak/>
        <w:t>１．自立支援給付と介護保険制度との適用関係等の基本的な考え方について</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（１）介護保険の被保険者とならない者について</w:t>
      </w:r>
    </w:p>
    <w:p w:rsidR="00EC1772" w:rsidRPr="00EC1772" w:rsidRDefault="00EC1772" w:rsidP="00EC1772">
      <w:pPr>
        <w:autoSpaceDE w:val="0"/>
        <w:autoSpaceDN w:val="0"/>
        <w:adjustRightInd w:val="0"/>
        <w:spacing w:line="0" w:lineRule="atLeast"/>
        <w:ind w:leftChars="200" w:left="420" w:firstLineChars="100" w:firstLine="220"/>
        <w:contextualSpacing/>
        <w:jc w:val="left"/>
        <w:rPr>
          <w:rFonts w:ascii="MS-Mincho" w:eastAsia="MS-Mincho" w:cs="MS-Mincho"/>
          <w:kern w:val="0"/>
          <w:sz w:val="22"/>
        </w:rPr>
      </w:pPr>
      <w:r w:rsidRPr="00EC1772">
        <w:rPr>
          <w:rFonts w:ascii="MS-Mincho" w:eastAsia="MS-Mincho" w:cs="MS-Mincho" w:hint="eastAsia"/>
          <w:kern w:val="0"/>
          <w:sz w:val="22"/>
        </w:rPr>
        <w:t>障害者についても、</w:t>
      </w:r>
      <w:r w:rsidRPr="00EC1772">
        <w:rPr>
          <w:rFonts w:ascii="MS-Mincho" w:eastAsia="MS-Mincho" w:cs="MS-Mincho"/>
          <w:kern w:val="0"/>
          <w:sz w:val="22"/>
        </w:rPr>
        <w:t xml:space="preserve">65 </w:t>
      </w:r>
      <w:r w:rsidRPr="00EC1772">
        <w:rPr>
          <w:rFonts w:ascii="MS-Mincho" w:eastAsia="MS-Mincho" w:cs="MS-Mincho" w:hint="eastAsia"/>
          <w:kern w:val="0"/>
          <w:sz w:val="22"/>
        </w:rPr>
        <w:t>歳以上の者及び</w:t>
      </w:r>
      <w:r w:rsidRPr="00EC1772">
        <w:rPr>
          <w:rFonts w:ascii="MS-Mincho" w:eastAsia="MS-Mincho" w:cs="MS-Mincho"/>
          <w:kern w:val="0"/>
          <w:sz w:val="22"/>
        </w:rPr>
        <w:t xml:space="preserve">40 </w:t>
      </w:r>
      <w:r w:rsidRPr="00EC1772">
        <w:rPr>
          <w:rFonts w:ascii="MS-Mincho" w:eastAsia="MS-Mincho" w:cs="MS-Mincho" w:hint="eastAsia"/>
          <w:kern w:val="0"/>
          <w:sz w:val="22"/>
        </w:rPr>
        <w:t>歳以上</w:t>
      </w:r>
      <w:r w:rsidRPr="00EC1772">
        <w:rPr>
          <w:rFonts w:ascii="MS-Mincho" w:eastAsia="MS-Mincho" w:cs="MS-Mincho"/>
          <w:kern w:val="0"/>
          <w:sz w:val="22"/>
        </w:rPr>
        <w:t xml:space="preserve">65 </w:t>
      </w:r>
      <w:r w:rsidRPr="00EC1772">
        <w:rPr>
          <w:rFonts w:ascii="MS-Mincho" w:eastAsia="MS-Mincho" w:cs="MS-Mincho" w:hint="eastAsia"/>
          <w:kern w:val="0"/>
          <w:sz w:val="22"/>
        </w:rPr>
        <w:t>歳未満の医療保険加入者は、原則として介護保険の被保険者となる。</w:t>
      </w:r>
    </w:p>
    <w:p w:rsidR="00EC1772" w:rsidRDefault="00EC1772" w:rsidP="00EC1772">
      <w:pPr>
        <w:autoSpaceDE w:val="0"/>
        <w:autoSpaceDN w:val="0"/>
        <w:adjustRightInd w:val="0"/>
        <w:spacing w:line="0" w:lineRule="atLeast"/>
        <w:ind w:leftChars="200" w:left="420" w:firstLineChars="100" w:firstLine="220"/>
        <w:contextualSpacing/>
        <w:jc w:val="left"/>
        <w:rPr>
          <w:rFonts w:ascii="MS-Mincho" w:eastAsia="MS-Mincho" w:cs="MS-Mincho" w:hint="eastAsia"/>
          <w:kern w:val="0"/>
          <w:sz w:val="22"/>
        </w:rPr>
      </w:pPr>
      <w:r w:rsidRPr="00EC1772">
        <w:rPr>
          <w:rFonts w:ascii="MS-Mincho" w:eastAsia="MS-Mincho" w:cs="MS-Mincho" w:hint="eastAsia"/>
          <w:kern w:val="0"/>
          <w:sz w:val="22"/>
        </w:rPr>
        <w:t>ただし、次の①及び②に掲げる者並びに③～⑪の施設に入所又は入院している者については、①～⑪に掲げる施設（以下「介護保険適用除外施設」という。）から介護保険法の規定によるサービス（以下「介護保険サービス」という。）に相当する介護サービスが提供されていること、当該施設に長期に継続して入所又は入院している実態があること等の理由から、介護保険法施行法（平成９年法律第</w:t>
      </w:r>
      <w:r w:rsidRPr="00EC1772">
        <w:rPr>
          <w:rFonts w:ascii="MS-Mincho" w:eastAsia="MS-Mincho" w:cs="MS-Mincho"/>
          <w:kern w:val="0"/>
          <w:sz w:val="22"/>
        </w:rPr>
        <w:t xml:space="preserve">124 </w:t>
      </w:r>
      <w:r w:rsidRPr="00EC1772">
        <w:rPr>
          <w:rFonts w:ascii="MS-Mincho" w:eastAsia="MS-Mincho" w:cs="MS-Mincho" w:hint="eastAsia"/>
          <w:kern w:val="0"/>
          <w:sz w:val="22"/>
        </w:rPr>
        <w:t>号）第</w:t>
      </w:r>
      <w:r w:rsidRPr="00EC1772">
        <w:rPr>
          <w:rFonts w:ascii="MS-Mincho" w:eastAsia="MS-Mincho" w:cs="MS-Mincho"/>
          <w:kern w:val="0"/>
          <w:sz w:val="22"/>
        </w:rPr>
        <w:t xml:space="preserve">11 </w:t>
      </w:r>
      <w:r w:rsidRPr="00EC1772">
        <w:rPr>
          <w:rFonts w:ascii="MS-Mincho" w:eastAsia="MS-Mincho" w:cs="MS-Mincho" w:hint="eastAsia"/>
          <w:kern w:val="0"/>
          <w:sz w:val="22"/>
        </w:rPr>
        <w:t>条及び介護保険法施行規則（平成</w:t>
      </w:r>
      <w:r w:rsidRPr="00EC1772">
        <w:rPr>
          <w:rFonts w:ascii="MS-Mincho" w:eastAsia="MS-Mincho" w:cs="MS-Mincho"/>
          <w:kern w:val="0"/>
          <w:sz w:val="22"/>
        </w:rPr>
        <w:t xml:space="preserve">11 </w:t>
      </w:r>
      <w:r w:rsidRPr="00EC1772">
        <w:rPr>
          <w:rFonts w:ascii="MS-Mincho" w:eastAsia="MS-Mincho" w:cs="MS-Mincho" w:hint="eastAsia"/>
          <w:kern w:val="0"/>
          <w:sz w:val="22"/>
        </w:rPr>
        <w:t>年厚生省令第</w:t>
      </w:r>
      <w:r w:rsidRPr="00EC1772">
        <w:rPr>
          <w:rFonts w:ascii="MS-Mincho" w:eastAsia="MS-Mincho" w:cs="MS-Mincho"/>
          <w:kern w:val="0"/>
          <w:sz w:val="22"/>
        </w:rPr>
        <w:t xml:space="preserve">36 </w:t>
      </w:r>
      <w:r w:rsidRPr="00EC1772">
        <w:rPr>
          <w:rFonts w:ascii="MS-Mincho" w:eastAsia="MS-Mincho" w:cs="MS-Mincho" w:hint="eastAsia"/>
          <w:kern w:val="0"/>
          <w:sz w:val="22"/>
        </w:rPr>
        <w:t>号）第</w:t>
      </w:r>
      <w:r w:rsidRPr="00EC1772">
        <w:rPr>
          <w:rFonts w:ascii="MS-Mincho" w:eastAsia="MS-Mincho" w:cs="MS-Mincho"/>
          <w:kern w:val="0"/>
          <w:sz w:val="22"/>
        </w:rPr>
        <w:t>170</w:t>
      </w:r>
      <w:r w:rsidRPr="00EC1772">
        <w:rPr>
          <w:rFonts w:ascii="MS-Mincho" w:eastAsia="MS-Mincho" w:cs="MS-Mincho" w:hint="eastAsia"/>
          <w:kern w:val="0"/>
          <w:sz w:val="22"/>
        </w:rPr>
        <w:t>条の規定により、当分の間、介護保険の被保険者とはならないこととされている。</w:t>
      </w:r>
    </w:p>
    <w:p w:rsidR="00EC1772" w:rsidRPr="00EC1772" w:rsidRDefault="00EC1772" w:rsidP="00EC1772">
      <w:pPr>
        <w:autoSpaceDE w:val="0"/>
        <w:autoSpaceDN w:val="0"/>
        <w:adjustRightInd w:val="0"/>
        <w:spacing w:line="0" w:lineRule="atLeast"/>
        <w:ind w:leftChars="200" w:left="420" w:firstLineChars="100" w:firstLine="220"/>
        <w:contextualSpacing/>
        <w:jc w:val="left"/>
        <w:rPr>
          <w:rFonts w:ascii="MS-Mincho" w:eastAsia="MS-Mincho" w:cs="MS-Mincho"/>
          <w:kern w:val="0"/>
          <w:sz w:val="22"/>
        </w:rPr>
      </w:pPr>
      <w:r w:rsidRPr="00EC1772">
        <w:rPr>
          <w:rFonts w:ascii="MS-Mincho" w:eastAsia="MS-Mincho" w:cs="MS-Mincho" w:hint="eastAsia"/>
          <w:kern w:val="0"/>
          <w:sz w:val="22"/>
        </w:rPr>
        <w:t>なお、介護保険適用除外施設を退所又は退院すれば介護保険の被保険者となり、介護保険法に基づく要介護認定又は要支援認定（以下「要介護認定等」という。）を受ければ、これに応じた介護保険施設に入所（要介護認定を受けた場合に限る。）し、又は在宅で介護保険サービスを利用することができる。</w:t>
      </w:r>
    </w:p>
    <w:p w:rsidR="00EC1772" w:rsidRDefault="00EC1772" w:rsidP="00EC1772">
      <w:pPr>
        <w:pStyle w:val="a3"/>
        <w:numPr>
          <w:ilvl w:val="0"/>
          <w:numId w:val="1"/>
        </w:numPr>
        <w:autoSpaceDE w:val="0"/>
        <w:autoSpaceDN w:val="0"/>
        <w:adjustRightInd w:val="0"/>
        <w:spacing w:line="0" w:lineRule="atLeast"/>
        <w:ind w:leftChars="100" w:left="570"/>
        <w:contextualSpacing/>
        <w:jc w:val="left"/>
        <w:rPr>
          <w:rFonts w:ascii="MS-Mincho" w:eastAsia="MS-Mincho" w:cs="MS-Mincho" w:hint="eastAsia"/>
          <w:kern w:val="0"/>
          <w:sz w:val="22"/>
        </w:rPr>
      </w:pPr>
      <w:r>
        <w:rPr>
          <w:rFonts w:ascii="MS-Mincho" w:eastAsia="MS-Mincho" w:cs="MS-Mincho" w:hint="eastAsia"/>
          <w:kern w:val="0"/>
          <w:sz w:val="22"/>
        </w:rPr>
        <w:t xml:space="preserve">　</w:t>
      </w:r>
      <w:r w:rsidRPr="00EC1772">
        <w:rPr>
          <w:rFonts w:ascii="MS-Mincho" w:eastAsia="MS-Mincho" w:cs="MS-Mincho" w:hint="eastAsia"/>
          <w:kern w:val="0"/>
          <w:sz w:val="22"/>
        </w:rPr>
        <w:t>法第</w:t>
      </w:r>
      <w:r w:rsidRPr="00EC1772">
        <w:rPr>
          <w:rFonts w:ascii="MS-Mincho" w:eastAsia="MS-Mincho" w:cs="MS-Mincho"/>
          <w:kern w:val="0"/>
          <w:sz w:val="22"/>
        </w:rPr>
        <w:t xml:space="preserve">19 </w:t>
      </w:r>
      <w:r w:rsidRPr="00EC1772">
        <w:rPr>
          <w:rFonts w:ascii="MS-Mincho" w:eastAsia="MS-Mincho" w:cs="MS-Mincho" w:hint="eastAsia"/>
          <w:kern w:val="0"/>
          <w:sz w:val="22"/>
        </w:rPr>
        <w:t>条第１項の規定による支給決定（以下「支給決定」という。）（法第５条第７項に規定する生活介護（以下「生活介護」という。）及び同条第</w:t>
      </w:r>
      <w:r w:rsidRPr="00EC1772">
        <w:rPr>
          <w:rFonts w:ascii="MS-Mincho" w:eastAsia="MS-Mincho" w:cs="MS-Mincho"/>
          <w:kern w:val="0"/>
          <w:sz w:val="22"/>
        </w:rPr>
        <w:t xml:space="preserve">11 </w:t>
      </w:r>
      <w:r w:rsidRPr="00EC1772">
        <w:rPr>
          <w:rFonts w:ascii="MS-Mincho" w:eastAsia="MS-Mincho" w:cs="MS-Mincho" w:hint="eastAsia"/>
          <w:kern w:val="0"/>
          <w:sz w:val="22"/>
        </w:rPr>
        <w:t>項に規定する施設入所支援（以下「施設入所支援」という。）に係るものに限る。）を受けて同法第</w:t>
      </w:r>
      <w:r w:rsidRPr="00EC1772">
        <w:rPr>
          <w:rFonts w:ascii="MS-Mincho" w:eastAsia="MS-Mincho" w:cs="MS-Mincho"/>
          <w:kern w:val="0"/>
          <w:sz w:val="22"/>
        </w:rPr>
        <w:t xml:space="preserve">29 </w:t>
      </w:r>
      <w:r w:rsidRPr="00EC1772">
        <w:rPr>
          <w:rFonts w:ascii="MS-Mincho" w:eastAsia="MS-Mincho" w:cs="MS-Mincho" w:hint="eastAsia"/>
          <w:kern w:val="0"/>
          <w:sz w:val="22"/>
        </w:rPr>
        <w:t>条第１項に規定する指定障害者支援施設（以下「指定障害者支援施設」という。）に入所している身体障害者</w:t>
      </w:r>
    </w:p>
    <w:p w:rsidR="00EC1772" w:rsidRPr="00EC1772" w:rsidRDefault="00EC1772" w:rsidP="00EC1772">
      <w:pPr>
        <w:pStyle w:val="a3"/>
        <w:numPr>
          <w:ilvl w:val="0"/>
          <w:numId w:val="1"/>
        </w:numPr>
        <w:autoSpaceDE w:val="0"/>
        <w:autoSpaceDN w:val="0"/>
        <w:adjustRightInd w:val="0"/>
        <w:spacing w:line="0" w:lineRule="atLeast"/>
        <w:ind w:leftChars="100" w:left="570"/>
        <w:contextualSpacing/>
        <w:jc w:val="left"/>
        <w:rPr>
          <w:rFonts w:ascii="MS-Mincho" w:eastAsia="MS-Mincho" w:cs="MS-Mincho"/>
          <w:kern w:val="0"/>
          <w:sz w:val="22"/>
        </w:rPr>
      </w:pPr>
      <w:r w:rsidRPr="00EC1772">
        <w:rPr>
          <w:rFonts w:ascii="MS-Mincho" w:eastAsia="MS-Mincho" w:cs="MS-Mincho" w:hint="eastAsia"/>
          <w:kern w:val="0"/>
          <w:sz w:val="22"/>
        </w:rPr>
        <w:t xml:space="preserve">　</w:t>
      </w:r>
      <w:r w:rsidRPr="00EC1772">
        <w:rPr>
          <w:rFonts w:ascii="MS-Mincho" w:eastAsia="MS-Mincho" w:cs="MS-Mincho" w:hint="eastAsia"/>
          <w:kern w:val="0"/>
          <w:sz w:val="22"/>
        </w:rPr>
        <w:t>身体障害者福祉法（昭和</w:t>
      </w:r>
      <w:r w:rsidRPr="00EC1772">
        <w:rPr>
          <w:rFonts w:ascii="MS-Mincho" w:eastAsia="MS-Mincho" w:cs="MS-Mincho"/>
          <w:kern w:val="0"/>
          <w:sz w:val="22"/>
        </w:rPr>
        <w:t xml:space="preserve">24 </w:t>
      </w:r>
      <w:r w:rsidRPr="00EC1772">
        <w:rPr>
          <w:rFonts w:ascii="MS-Mincho" w:eastAsia="MS-Mincho" w:cs="MS-Mincho" w:hint="eastAsia"/>
          <w:kern w:val="0"/>
          <w:sz w:val="22"/>
        </w:rPr>
        <w:t>年法律第</w:t>
      </w:r>
      <w:r w:rsidRPr="00EC1772">
        <w:rPr>
          <w:rFonts w:ascii="MS-Mincho" w:eastAsia="MS-Mincho" w:cs="MS-Mincho"/>
          <w:kern w:val="0"/>
          <w:sz w:val="22"/>
        </w:rPr>
        <w:t xml:space="preserve">283 </w:t>
      </w:r>
      <w:r w:rsidRPr="00EC1772">
        <w:rPr>
          <w:rFonts w:ascii="MS-Mincho" w:eastAsia="MS-Mincho" w:cs="MS-Mincho" w:hint="eastAsia"/>
          <w:kern w:val="0"/>
          <w:sz w:val="22"/>
        </w:rPr>
        <w:t>号）第</w:t>
      </w:r>
      <w:r w:rsidRPr="00EC1772">
        <w:rPr>
          <w:rFonts w:ascii="MS-Mincho" w:eastAsia="MS-Mincho" w:cs="MS-Mincho"/>
          <w:kern w:val="0"/>
          <w:sz w:val="22"/>
        </w:rPr>
        <w:t xml:space="preserve">18 </w:t>
      </w:r>
      <w:r w:rsidRPr="00EC1772">
        <w:rPr>
          <w:rFonts w:ascii="MS-Mincho" w:eastAsia="MS-Mincho" w:cs="MS-Mincho" w:hint="eastAsia"/>
          <w:kern w:val="0"/>
          <w:sz w:val="22"/>
        </w:rPr>
        <w:t>条第２項の規定により法第５条第</w:t>
      </w:r>
      <w:r w:rsidRPr="00EC1772">
        <w:rPr>
          <w:rFonts w:ascii="MS-Mincho" w:eastAsia="MS-Mincho" w:cs="MS-Mincho"/>
          <w:kern w:val="0"/>
          <w:sz w:val="22"/>
        </w:rPr>
        <w:t xml:space="preserve">12 </w:t>
      </w:r>
      <w:r w:rsidRPr="00EC1772">
        <w:rPr>
          <w:rFonts w:ascii="MS-Mincho" w:eastAsia="MS-Mincho" w:cs="MS-Mincho" w:hint="eastAsia"/>
          <w:kern w:val="0"/>
          <w:sz w:val="22"/>
        </w:rPr>
        <w:t>項に規定する障害者支援施設（生活介護を行うものに限る。以下「障害者支援施設」という。）に入所している身体障害者</w:t>
      </w:r>
    </w:p>
    <w:p w:rsidR="00EC1772" w:rsidRPr="00EC1772" w:rsidRDefault="00EC1772" w:rsidP="00EC1772">
      <w:pPr>
        <w:pStyle w:val="a3"/>
        <w:numPr>
          <w:ilvl w:val="0"/>
          <w:numId w:val="1"/>
        </w:numPr>
        <w:autoSpaceDE w:val="0"/>
        <w:autoSpaceDN w:val="0"/>
        <w:adjustRightInd w:val="0"/>
        <w:spacing w:line="0" w:lineRule="atLeast"/>
        <w:ind w:leftChars="0"/>
        <w:contextualSpacing/>
        <w:jc w:val="left"/>
        <w:rPr>
          <w:rFonts w:ascii="MS-Mincho" w:eastAsia="MS-Mincho" w:cs="MS-Mincho"/>
          <w:kern w:val="0"/>
          <w:sz w:val="22"/>
        </w:rPr>
      </w:pPr>
      <w:r w:rsidRPr="00EC1772">
        <w:rPr>
          <w:rFonts w:ascii="MS-Mincho" w:eastAsia="MS-Mincho" w:cs="MS-Mincho"/>
          <w:kern w:val="0"/>
          <w:sz w:val="22"/>
        </w:rPr>
        <w:t xml:space="preserve"> </w:t>
      </w:r>
      <w:r w:rsidRPr="00EC1772">
        <w:rPr>
          <w:rFonts w:ascii="MS-Mincho" w:eastAsia="MS-Mincho" w:cs="MS-Mincho" w:hint="eastAsia"/>
          <w:kern w:val="0"/>
          <w:sz w:val="22"/>
        </w:rPr>
        <w:t>児童福祉法（昭和</w:t>
      </w:r>
      <w:r w:rsidRPr="00EC1772">
        <w:rPr>
          <w:rFonts w:ascii="MS-Mincho" w:eastAsia="MS-Mincho" w:cs="MS-Mincho"/>
          <w:kern w:val="0"/>
          <w:sz w:val="22"/>
        </w:rPr>
        <w:t xml:space="preserve">22 </w:t>
      </w:r>
      <w:r w:rsidRPr="00EC1772">
        <w:rPr>
          <w:rFonts w:ascii="MS-Mincho" w:eastAsia="MS-Mincho" w:cs="MS-Mincho" w:hint="eastAsia"/>
          <w:kern w:val="0"/>
          <w:sz w:val="22"/>
        </w:rPr>
        <w:t>年法律第</w:t>
      </w:r>
      <w:r w:rsidRPr="00EC1772">
        <w:rPr>
          <w:rFonts w:ascii="MS-Mincho" w:eastAsia="MS-Mincho" w:cs="MS-Mincho"/>
          <w:kern w:val="0"/>
          <w:sz w:val="22"/>
        </w:rPr>
        <w:t xml:space="preserve">164 </w:t>
      </w:r>
      <w:r w:rsidRPr="00EC1772">
        <w:rPr>
          <w:rFonts w:ascii="MS-Mincho" w:eastAsia="MS-Mincho" w:cs="MS-Mincho" w:hint="eastAsia"/>
          <w:kern w:val="0"/>
          <w:sz w:val="22"/>
        </w:rPr>
        <w:t>号）第</w:t>
      </w:r>
      <w:r w:rsidRPr="00EC1772">
        <w:rPr>
          <w:rFonts w:ascii="MS-Mincho" w:eastAsia="MS-Mincho" w:cs="MS-Mincho"/>
          <w:kern w:val="0"/>
          <w:sz w:val="22"/>
        </w:rPr>
        <w:t xml:space="preserve">42 </w:t>
      </w:r>
      <w:r w:rsidRPr="00EC1772">
        <w:rPr>
          <w:rFonts w:ascii="MS-Mincho" w:eastAsia="MS-Mincho" w:cs="MS-Mincho" w:hint="eastAsia"/>
          <w:kern w:val="0"/>
          <w:sz w:val="22"/>
        </w:rPr>
        <w:t>条第２号に規定する医療型障害児入所施設</w:t>
      </w:r>
    </w:p>
    <w:p w:rsidR="00EC1772" w:rsidRPr="00EC1772" w:rsidRDefault="00EC1772" w:rsidP="00EC1772">
      <w:pPr>
        <w:pStyle w:val="a3"/>
        <w:numPr>
          <w:ilvl w:val="0"/>
          <w:numId w:val="1"/>
        </w:numPr>
        <w:autoSpaceDE w:val="0"/>
        <w:autoSpaceDN w:val="0"/>
        <w:adjustRightInd w:val="0"/>
        <w:spacing w:line="0" w:lineRule="atLeast"/>
        <w:ind w:leftChars="100" w:left="570"/>
        <w:contextualSpacing/>
        <w:jc w:val="left"/>
        <w:rPr>
          <w:rFonts w:ascii="MS-Mincho" w:eastAsia="MS-Mincho" w:cs="MS-Mincho"/>
          <w:kern w:val="0"/>
          <w:sz w:val="22"/>
        </w:rPr>
      </w:pPr>
      <w:r w:rsidRPr="00EC1772">
        <w:rPr>
          <w:rFonts w:ascii="MS-Mincho" w:eastAsia="MS-Mincho" w:cs="MS-Mincho"/>
          <w:kern w:val="0"/>
          <w:sz w:val="22"/>
        </w:rPr>
        <w:t xml:space="preserve"> </w:t>
      </w:r>
      <w:r w:rsidRPr="00EC1772">
        <w:rPr>
          <w:rFonts w:ascii="MS-Mincho" w:eastAsia="MS-Mincho" w:cs="MS-Mincho" w:hint="eastAsia"/>
          <w:kern w:val="0"/>
          <w:sz w:val="22"/>
        </w:rPr>
        <w:t>児童福祉法第６条の２第３項の厚生労働大臣が指定する医療機関（当該指定に係る治療等を行う病床に限る。）</w:t>
      </w:r>
    </w:p>
    <w:p w:rsidR="00EC1772" w:rsidRPr="00EC1772" w:rsidRDefault="00EC1772" w:rsidP="00EC1772">
      <w:pPr>
        <w:pStyle w:val="a3"/>
        <w:numPr>
          <w:ilvl w:val="0"/>
          <w:numId w:val="1"/>
        </w:numPr>
        <w:autoSpaceDE w:val="0"/>
        <w:autoSpaceDN w:val="0"/>
        <w:adjustRightInd w:val="0"/>
        <w:spacing w:line="0" w:lineRule="atLeast"/>
        <w:ind w:leftChars="100" w:left="566" w:hangingChars="162" w:hanging="356"/>
        <w:contextualSpacing/>
        <w:jc w:val="left"/>
        <w:rPr>
          <w:rFonts w:ascii="MS-Mincho" w:eastAsia="MS-Mincho" w:cs="MS-Mincho"/>
          <w:kern w:val="0"/>
          <w:sz w:val="22"/>
        </w:rPr>
      </w:pPr>
      <w:r w:rsidRPr="00EC1772">
        <w:rPr>
          <w:rFonts w:ascii="MS-Mincho" w:eastAsia="MS-Mincho" w:cs="MS-Mincho"/>
          <w:kern w:val="0"/>
          <w:sz w:val="22"/>
        </w:rPr>
        <w:t xml:space="preserve"> </w:t>
      </w:r>
      <w:r w:rsidRPr="00EC1772">
        <w:rPr>
          <w:rFonts w:ascii="MS-Mincho" w:eastAsia="MS-Mincho" w:cs="MS-Mincho" w:hint="eastAsia"/>
          <w:kern w:val="0"/>
          <w:sz w:val="22"/>
        </w:rPr>
        <w:t>独立行政法人国立重度知的障害者総合施設のぞみの園法（平成</w:t>
      </w:r>
      <w:r w:rsidRPr="00EC1772">
        <w:rPr>
          <w:rFonts w:ascii="MS-Mincho" w:eastAsia="MS-Mincho" w:cs="MS-Mincho"/>
          <w:kern w:val="0"/>
          <w:sz w:val="22"/>
        </w:rPr>
        <w:t xml:space="preserve">14 </w:t>
      </w:r>
      <w:r w:rsidRPr="00EC1772">
        <w:rPr>
          <w:rFonts w:ascii="MS-Mincho" w:eastAsia="MS-Mincho" w:cs="MS-Mincho" w:hint="eastAsia"/>
          <w:kern w:val="0"/>
          <w:sz w:val="22"/>
        </w:rPr>
        <w:t>年法律第</w:t>
      </w:r>
      <w:r w:rsidRPr="00EC1772">
        <w:rPr>
          <w:rFonts w:ascii="MS-Mincho" w:eastAsia="MS-Mincho" w:cs="MS-Mincho"/>
          <w:kern w:val="0"/>
          <w:sz w:val="22"/>
        </w:rPr>
        <w:t>167</w:t>
      </w:r>
      <w:r w:rsidRPr="00EC1772">
        <w:rPr>
          <w:rFonts w:ascii="MS-Mincho" w:eastAsia="MS-Mincho" w:cs="MS-Mincho" w:hint="eastAsia"/>
          <w:kern w:val="0"/>
          <w:sz w:val="22"/>
        </w:rPr>
        <w:t>号）第</w:t>
      </w:r>
      <w:r w:rsidRPr="00EC1772">
        <w:rPr>
          <w:rFonts w:ascii="MS-Mincho" w:eastAsia="MS-Mincho" w:cs="MS-Mincho"/>
          <w:kern w:val="0"/>
          <w:sz w:val="22"/>
        </w:rPr>
        <w:t xml:space="preserve">11 </w:t>
      </w:r>
      <w:r w:rsidRPr="00EC1772">
        <w:rPr>
          <w:rFonts w:ascii="MS-Mincho" w:eastAsia="MS-Mincho" w:cs="MS-Mincho" w:hint="eastAsia"/>
          <w:kern w:val="0"/>
          <w:sz w:val="22"/>
        </w:rPr>
        <w:t>条第１号の規定により独立行政法人国立重度知的障害者総合施設のぞみの園が設置する施設</w:t>
      </w:r>
    </w:p>
    <w:p w:rsidR="00EC1772" w:rsidRPr="00EC1772" w:rsidRDefault="00EC1772" w:rsidP="00EC1772">
      <w:pPr>
        <w:pStyle w:val="a3"/>
        <w:numPr>
          <w:ilvl w:val="0"/>
          <w:numId w:val="1"/>
        </w:numPr>
        <w:autoSpaceDE w:val="0"/>
        <w:autoSpaceDN w:val="0"/>
        <w:adjustRightInd w:val="0"/>
        <w:spacing w:line="0" w:lineRule="atLeast"/>
        <w:ind w:leftChars="0"/>
        <w:contextualSpacing/>
        <w:jc w:val="left"/>
        <w:rPr>
          <w:rFonts w:ascii="MS-Mincho" w:eastAsia="MS-Mincho" w:cs="MS-Mincho"/>
          <w:kern w:val="0"/>
          <w:sz w:val="22"/>
        </w:rPr>
      </w:pPr>
      <w:r>
        <w:rPr>
          <w:rFonts w:ascii="MS-Mincho" w:eastAsia="MS-Mincho" w:cs="MS-Mincho" w:hint="eastAsia"/>
          <w:kern w:val="0"/>
          <w:sz w:val="22"/>
        </w:rPr>
        <w:t xml:space="preserve"> </w:t>
      </w:r>
      <w:r w:rsidRPr="00EC1772">
        <w:rPr>
          <w:rFonts w:ascii="MS-Mincho" w:eastAsia="MS-Mincho" w:cs="MS-Mincho" w:hint="eastAsia"/>
          <w:kern w:val="0"/>
          <w:sz w:val="22"/>
        </w:rPr>
        <w:t>国立及び国立以外のハンセン病療養所</w:t>
      </w:r>
    </w:p>
    <w:p w:rsidR="00EC1772" w:rsidRPr="00EC1772" w:rsidRDefault="00EC1772" w:rsidP="00EC1772">
      <w:pPr>
        <w:pStyle w:val="a3"/>
        <w:numPr>
          <w:ilvl w:val="0"/>
          <w:numId w:val="1"/>
        </w:numPr>
        <w:autoSpaceDE w:val="0"/>
        <w:autoSpaceDN w:val="0"/>
        <w:adjustRightInd w:val="0"/>
        <w:spacing w:line="0" w:lineRule="atLeast"/>
        <w:ind w:leftChars="0"/>
        <w:contextualSpacing/>
        <w:jc w:val="left"/>
        <w:rPr>
          <w:rFonts w:ascii="MS-Mincho" w:eastAsia="MS-Mincho" w:cs="MS-Mincho"/>
          <w:kern w:val="0"/>
          <w:sz w:val="22"/>
        </w:rPr>
      </w:pPr>
      <w:r w:rsidRPr="00EC1772">
        <w:rPr>
          <w:rFonts w:ascii="MS-Mincho" w:eastAsia="MS-Mincho" w:cs="MS-Mincho"/>
          <w:kern w:val="0"/>
          <w:sz w:val="22"/>
        </w:rPr>
        <w:t xml:space="preserve"> </w:t>
      </w:r>
      <w:r w:rsidRPr="00EC1772">
        <w:rPr>
          <w:rFonts w:ascii="MS-Mincho" w:eastAsia="MS-Mincho" w:cs="MS-Mincho" w:hint="eastAsia"/>
          <w:kern w:val="0"/>
          <w:sz w:val="22"/>
        </w:rPr>
        <w:t xml:space="preserve"> </w:t>
      </w:r>
      <w:r w:rsidRPr="00EC1772">
        <w:rPr>
          <w:rFonts w:ascii="MS-Mincho" w:eastAsia="MS-Mincho" w:cs="MS-Mincho" w:hint="eastAsia"/>
          <w:kern w:val="0"/>
          <w:sz w:val="22"/>
        </w:rPr>
        <w:t>生活保護法（昭和</w:t>
      </w:r>
      <w:r w:rsidRPr="00EC1772">
        <w:rPr>
          <w:rFonts w:ascii="MS-Mincho" w:eastAsia="MS-Mincho" w:cs="MS-Mincho"/>
          <w:kern w:val="0"/>
          <w:sz w:val="22"/>
        </w:rPr>
        <w:t>25</w:t>
      </w:r>
      <w:r w:rsidRPr="00EC1772">
        <w:rPr>
          <w:rFonts w:ascii="MS-Mincho" w:eastAsia="MS-Mincho" w:cs="MS-Mincho" w:hint="eastAsia"/>
          <w:kern w:val="0"/>
          <w:sz w:val="22"/>
        </w:rPr>
        <w:t>年法律第</w:t>
      </w:r>
      <w:r w:rsidRPr="00EC1772">
        <w:rPr>
          <w:rFonts w:ascii="MS-Mincho" w:eastAsia="MS-Mincho" w:cs="MS-Mincho"/>
          <w:kern w:val="0"/>
          <w:sz w:val="22"/>
        </w:rPr>
        <w:t>144</w:t>
      </w:r>
      <w:r w:rsidRPr="00EC1772">
        <w:rPr>
          <w:rFonts w:ascii="MS-Mincho" w:eastAsia="MS-Mincho" w:cs="MS-Mincho" w:hint="eastAsia"/>
          <w:kern w:val="0"/>
          <w:sz w:val="22"/>
        </w:rPr>
        <w:t>号）第</w:t>
      </w:r>
      <w:r w:rsidRPr="00EC1772">
        <w:rPr>
          <w:rFonts w:ascii="MS-Mincho" w:eastAsia="MS-Mincho" w:cs="MS-Mincho"/>
          <w:kern w:val="0"/>
          <w:sz w:val="22"/>
        </w:rPr>
        <w:t>38</w:t>
      </w:r>
      <w:r w:rsidRPr="00EC1772">
        <w:rPr>
          <w:rFonts w:ascii="MS-Mincho" w:eastAsia="MS-Mincho" w:cs="MS-Mincho" w:hint="eastAsia"/>
          <w:kern w:val="0"/>
          <w:sz w:val="22"/>
        </w:rPr>
        <w:t>条第１項第１号に規定する救護施設</w:t>
      </w:r>
    </w:p>
    <w:p w:rsidR="00EC1772" w:rsidRPr="00C81DB7" w:rsidRDefault="00C81DB7" w:rsidP="00C81DB7">
      <w:pPr>
        <w:pStyle w:val="a3"/>
        <w:numPr>
          <w:ilvl w:val="0"/>
          <w:numId w:val="1"/>
        </w:numPr>
        <w:autoSpaceDE w:val="0"/>
        <w:autoSpaceDN w:val="0"/>
        <w:adjustRightInd w:val="0"/>
        <w:spacing w:line="0" w:lineRule="atLeast"/>
        <w:ind w:leftChars="134" w:left="567" w:hangingChars="130" w:hanging="286"/>
        <w:contextualSpacing/>
        <w:jc w:val="left"/>
        <w:rPr>
          <w:rFonts w:ascii="MS-Mincho" w:eastAsia="MS-Mincho" w:cs="MS-Mincho"/>
          <w:kern w:val="0"/>
          <w:sz w:val="22"/>
        </w:rPr>
      </w:pPr>
      <w:r>
        <w:rPr>
          <w:rFonts w:ascii="MS-Mincho" w:eastAsia="MS-Mincho" w:cs="MS-Mincho" w:hint="eastAsia"/>
          <w:kern w:val="0"/>
          <w:sz w:val="22"/>
        </w:rPr>
        <w:t xml:space="preserve">　</w:t>
      </w:r>
      <w:r w:rsidR="00EC1772" w:rsidRPr="00C81DB7">
        <w:rPr>
          <w:rFonts w:ascii="MS-Mincho" w:eastAsia="MS-Mincho" w:cs="MS-Mincho" w:hint="eastAsia"/>
          <w:kern w:val="0"/>
          <w:sz w:val="22"/>
        </w:rPr>
        <w:t>労働者災害補償保険法（昭和</w:t>
      </w:r>
      <w:r w:rsidR="00EC1772" w:rsidRPr="00C81DB7">
        <w:rPr>
          <w:rFonts w:ascii="MS-Mincho" w:eastAsia="MS-Mincho" w:cs="MS-Mincho"/>
          <w:kern w:val="0"/>
          <w:sz w:val="22"/>
        </w:rPr>
        <w:t>22</w:t>
      </w:r>
      <w:r w:rsidR="00EC1772" w:rsidRPr="00C81DB7">
        <w:rPr>
          <w:rFonts w:ascii="MS-Mincho" w:eastAsia="MS-Mincho" w:cs="MS-Mincho" w:hint="eastAsia"/>
          <w:kern w:val="0"/>
          <w:sz w:val="22"/>
        </w:rPr>
        <w:t>年法律第</w:t>
      </w:r>
      <w:r w:rsidR="00EC1772" w:rsidRPr="00C81DB7">
        <w:rPr>
          <w:rFonts w:ascii="MS-Mincho" w:eastAsia="MS-Mincho" w:cs="MS-Mincho"/>
          <w:kern w:val="0"/>
          <w:sz w:val="22"/>
        </w:rPr>
        <w:t>50</w:t>
      </w:r>
      <w:r w:rsidR="00EC1772" w:rsidRPr="00C81DB7">
        <w:rPr>
          <w:rFonts w:ascii="MS-Mincho" w:eastAsia="MS-Mincho" w:cs="MS-Mincho" w:hint="eastAsia"/>
          <w:kern w:val="0"/>
          <w:sz w:val="22"/>
        </w:rPr>
        <w:t>号）第</w:t>
      </w:r>
      <w:r w:rsidR="00EC1772" w:rsidRPr="00C81DB7">
        <w:rPr>
          <w:rFonts w:ascii="MS-Mincho" w:eastAsia="MS-Mincho" w:cs="MS-Mincho"/>
          <w:kern w:val="0"/>
          <w:sz w:val="22"/>
        </w:rPr>
        <w:t>29</w:t>
      </w:r>
      <w:r w:rsidR="00EC1772" w:rsidRPr="00C81DB7">
        <w:rPr>
          <w:rFonts w:ascii="MS-Mincho" w:eastAsia="MS-Mincho" w:cs="MS-Mincho" w:hint="eastAsia"/>
          <w:kern w:val="0"/>
          <w:sz w:val="22"/>
        </w:rPr>
        <w:t>条第１項第２号に規定す</w:t>
      </w:r>
      <w:r w:rsidRPr="00C81DB7">
        <w:rPr>
          <w:rFonts w:ascii="MS-Mincho" w:eastAsia="MS-Mincho" w:cs="MS-Mincho" w:hint="eastAsia"/>
          <w:kern w:val="0"/>
          <w:sz w:val="22"/>
        </w:rPr>
        <w:t xml:space="preserve">　　</w:t>
      </w:r>
      <w:r>
        <w:rPr>
          <w:rFonts w:ascii="MS-Mincho" w:eastAsia="MS-Mincho" w:cs="MS-Mincho" w:hint="eastAsia"/>
          <w:kern w:val="0"/>
          <w:sz w:val="22"/>
        </w:rPr>
        <w:t xml:space="preserve">　</w:t>
      </w:r>
      <w:r w:rsidR="00EC1772" w:rsidRPr="00C81DB7">
        <w:rPr>
          <w:rFonts w:ascii="MS-Mincho" w:eastAsia="MS-Mincho" w:cs="MS-Mincho" w:hint="eastAsia"/>
          <w:kern w:val="0"/>
          <w:sz w:val="22"/>
        </w:rPr>
        <w:t>る被災労働者の受ける介護の援護を図るために必要な事業に係る施設（同法に基</w:t>
      </w:r>
      <w:r w:rsidR="00EC1772" w:rsidRPr="00C81DB7">
        <w:rPr>
          <w:rFonts w:ascii="MS-Mincho" w:eastAsia="MS-Mincho" w:cs="MS-Mincho" w:hint="eastAsia"/>
          <w:kern w:val="0"/>
          <w:sz w:val="22"/>
        </w:rPr>
        <w:lastRenderedPageBreak/>
        <w:t>づく年金たる保険給付を受給しており、かつ、居宅において介護を受けることが困難な者を入所させ、当該者に対し必要な介護を提供するものに限る。）</w:t>
      </w:r>
    </w:p>
    <w:p w:rsidR="00EC1772" w:rsidRPr="00C81DB7" w:rsidRDefault="00C81DB7" w:rsidP="00C81DB7">
      <w:pPr>
        <w:pStyle w:val="a3"/>
        <w:numPr>
          <w:ilvl w:val="0"/>
          <w:numId w:val="1"/>
        </w:numPr>
        <w:autoSpaceDE w:val="0"/>
        <w:autoSpaceDN w:val="0"/>
        <w:adjustRightInd w:val="0"/>
        <w:spacing w:line="0" w:lineRule="atLeast"/>
        <w:ind w:leftChars="0"/>
        <w:contextualSpacing/>
        <w:jc w:val="left"/>
        <w:rPr>
          <w:rFonts w:ascii="MS-Mincho" w:eastAsia="MS-Mincho" w:cs="MS-Mincho"/>
          <w:kern w:val="0"/>
          <w:sz w:val="22"/>
        </w:rPr>
      </w:pPr>
      <w:r>
        <w:rPr>
          <w:rFonts w:ascii="MS-Mincho" w:eastAsia="MS-Mincho" w:cs="MS-Mincho" w:hint="eastAsia"/>
          <w:kern w:val="0"/>
          <w:sz w:val="22"/>
        </w:rPr>
        <w:t xml:space="preserve">　</w:t>
      </w:r>
      <w:r w:rsidR="00EC1772" w:rsidRPr="00C81DB7">
        <w:rPr>
          <w:rFonts w:ascii="MS-Mincho" w:eastAsia="MS-Mincho" w:cs="MS-Mincho" w:hint="eastAsia"/>
          <w:kern w:val="0"/>
          <w:sz w:val="22"/>
        </w:rPr>
        <w:t>障害者支援施設（知的障害者福祉法（昭和</w:t>
      </w:r>
      <w:r w:rsidR="00EC1772" w:rsidRPr="00C81DB7">
        <w:rPr>
          <w:rFonts w:ascii="MS-Mincho" w:eastAsia="MS-Mincho" w:cs="MS-Mincho"/>
          <w:kern w:val="0"/>
          <w:sz w:val="22"/>
        </w:rPr>
        <w:t>35</w:t>
      </w:r>
      <w:r w:rsidR="00EC1772" w:rsidRPr="00C81DB7">
        <w:rPr>
          <w:rFonts w:ascii="MS-Mincho" w:eastAsia="MS-Mincho" w:cs="MS-Mincho" w:hint="eastAsia"/>
          <w:kern w:val="0"/>
          <w:sz w:val="22"/>
        </w:rPr>
        <w:t>年法律第</w:t>
      </w:r>
      <w:r w:rsidR="00EC1772" w:rsidRPr="00C81DB7">
        <w:rPr>
          <w:rFonts w:ascii="MS-Mincho" w:eastAsia="MS-Mincho" w:cs="MS-Mincho"/>
          <w:kern w:val="0"/>
          <w:sz w:val="22"/>
        </w:rPr>
        <w:t>37</w:t>
      </w:r>
      <w:r w:rsidR="00EC1772" w:rsidRPr="00C81DB7">
        <w:rPr>
          <w:rFonts w:ascii="MS-Mincho" w:eastAsia="MS-Mincho" w:cs="MS-Mincho" w:hint="eastAsia"/>
          <w:kern w:val="0"/>
          <w:sz w:val="22"/>
        </w:rPr>
        <w:t>号）第</w:t>
      </w:r>
      <w:r w:rsidR="00EC1772" w:rsidRPr="00C81DB7">
        <w:rPr>
          <w:rFonts w:ascii="MS-Mincho" w:eastAsia="MS-Mincho" w:cs="MS-Mincho"/>
          <w:kern w:val="0"/>
          <w:sz w:val="22"/>
        </w:rPr>
        <w:t>16</w:t>
      </w:r>
      <w:r w:rsidR="00EC1772" w:rsidRPr="00C81DB7">
        <w:rPr>
          <w:rFonts w:ascii="MS-Mincho" w:eastAsia="MS-Mincho" w:cs="MS-Mincho" w:hint="eastAsia"/>
          <w:kern w:val="0"/>
          <w:sz w:val="22"/>
        </w:rPr>
        <w:t>条第１項第２号の規定により入所している知的障害者に係るものに限る。）</w:t>
      </w:r>
    </w:p>
    <w:p w:rsidR="00EC1772" w:rsidRPr="00C81DB7" w:rsidRDefault="00EC1772" w:rsidP="00C81DB7">
      <w:pPr>
        <w:pStyle w:val="a3"/>
        <w:numPr>
          <w:ilvl w:val="0"/>
          <w:numId w:val="1"/>
        </w:numPr>
        <w:autoSpaceDE w:val="0"/>
        <w:autoSpaceDN w:val="0"/>
        <w:adjustRightInd w:val="0"/>
        <w:spacing w:line="0" w:lineRule="atLeast"/>
        <w:ind w:leftChars="100" w:left="570"/>
        <w:contextualSpacing/>
        <w:jc w:val="left"/>
        <w:rPr>
          <w:rFonts w:ascii="MS-Mincho" w:eastAsia="MS-Mincho" w:cs="MS-Mincho"/>
          <w:kern w:val="0"/>
          <w:sz w:val="22"/>
        </w:rPr>
      </w:pPr>
      <w:r w:rsidRPr="00C81DB7">
        <w:rPr>
          <w:rFonts w:ascii="MS-Mincho" w:eastAsia="MS-Mincho" w:cs="MS-Mincho"/>
          <w:kern w:val="0"/>
          <w:sz w:val="22"/>
        </w:rPr>
        <w:t xml:space="preserve"> </w:t>
      </w:r>
      <w:r w:rsidR="00C81DB7">
        <w:rPr>
          <w:rFonts w:ascii="MS-Mincho" w:eastAsia="MS-Mincho" w:cs="MS-Mincho" w:hint="eastAsia"/>
          <w:kern w:val="0"/>
          <w:sz w:val="22"/>
        </w:rPr>
        <w:t xml:space="preserve"> </w:t>
      </w:r>
      <w:r w:rsidRPr="00C81DB7">
        <w:rPr>
          <w:rFonts w:ascii="MS-Mincho" w:eastAsia="MS-Mincho" w:cs="MS-Mincho" w:hint="eastAsia"/>
          <w:kern w:val="0"/>
          <w:sz w:val="22"/>
        </w:rPr>
        <w:t>指定障害者支援施設（支給決定（生活介護及び施設入所支援に係るものに限る。）を受けて入所している知的障害者及び精神障害者に係るものに限る。）</w:t>
      </w:r>
    </w:p>
    <w:p w:rsidR="00EC1772" w:rsidRPr="00C81DB7" w:rsidRDefault="00EC1772" w:rsidP="00EC1772">
      <w:pPr>
        <w:pStyle w:val="a3"/>
        <w:numPr>
          <w:ilvl w:val="0"/>
          <w:numId w:val="1"/>
        </w:numPr>
        <w:autoSpaceDE w:val="0"/>
        <w:autoSpaceDN w:val="0"/>
        <w:adjustRightInd w:val="0"/>
        <w:spacing w:line="0" w:lineRule="atLeast"/>
        <w:ind w:leftChars="100" w:left="570"/>
        <w:contextualSpacing/>
        <w:jc w:val="left"/>
        <w:rPr>
          <w:rFonts w:ascii="MS-Mincho" w:eastAsia="MS-Mincho" w:cs="MS-Mincho"/>
          <w:kern w:val="0"/>
          <w:sz w:val="22"/>
        </w:rPr>
      </w:pPr>
      <w:r w:rsidRPr="00C81DB7">
        <w:rPr>
          <w:rFonts w:ascii="MS-Mincho" w:eastAsia="MS-Mincho" w:cs="MS-Mincho"/>
          <w:kern w:val="0"/>
          <w:sz w:val="22"/>
        </w:rPr>
        <w:t xml:space="preserve"> </w:t>
      </w:r>
      <w:r w:rsidR="00C81DB7" w:rsidRPr="00C81DB7">
        <w:rPr>
          <w:rFonts w:ascii="MS-Mincho" w:eastAsia="MS-Mincho" w:cs="MS-Mincho" w:hint="eastAsia"/>
          <w:kern w:val="0"/>
          <w:sz w:val="22"/>
        </w:rPr>
        <w:t xml:space="preserve">　</w:t>
      </w:r>
      <w:r w:rsidRPr="00C81DB7">
        <w:rPr>
          <w:rFonts w:ascii="MS-Mincho" w:eastAsia="MS-Mincho" w:cs="MS-Mincho" w:hint="eastAsia"/>
          <w:kern w:val="0"/>
          <w:sz w:val="22"/>
        </w:rPr>
        <w:t>法第</w:t>
      </w:r>
      <w:r w:rsidRPr="00C81DB7">
        <w:rPr>
          <w:rFonts w:ascii="MS-Mincho" w:eastAsia="MS-Mincho" w:cs="MS-Mincho"/>
          <w:kern w:val="0"/>
          <w:sz w:val="22"/>
        </w:rPr>
        <w:t>29</w:t>
      </w:r>
      <w:r w:rsidRPr="00C81DB7">
        <w:rPr>
          <w:rFonts w:ascii="MS-Mincho" w:eastAsia="MS-Mincho" w:cs="MS-Mincho" w:hint="eastAsia"/>
          <w:kern w:val="0"/>
          <w:sz w:val="22"/>
        </w:rPr>
        <w:t>条第１項の指定障害福祉サービス事業者であって、障害者自立支援法</w:t>
      </w:r>
      <w:r w:rsidR="00C81DB7" w:rsidRPr="00C81DB7">
        <w:rPr>
          <w:rFonts w:ascii="MS-Mincho" w:eastAsia="MS-Mincho" w:cs="MS-Mincho" w:hint="eastAsia"/>
          <w:kern w:val="0"/>
          <w:sz w:val="22"/>
        </w:rPr>
        <w:t xml:space="preserve"> </w:t>
      </w:r>
      <w:r w:rsidRPr="00C81DB7">
        <w:rPr>
          <w:rFonts w:ascii="MS-Mincho" w:eastAsia="MS-Mincho" w:cs="MS-Mincho" w:hint="eastAsia"/>
          <w:kern w:val="0"/>
          <w:sz w:val="22"/>
        </w:rPr>
        <w:t>施行規則（平成</w:t>
      </w:r>
      <w:r w:rsidRPr="00C81DB7">
        <w:rPr>
          <w:rFonts w:ascii="MS-Mincho" w:eastAsia="MS-Mincho" w:cs="MS-Mincho"/>
          <w:kern w:val="0"/>
          <w:sz w:val="22"/>
        </w:rPr>
        <w:t>18</w:t>
      </w:r>
      <w:r w:rsidRPr="00C81DB7">
        <w:rPr>
          <w:rFonts w:ascii="MS-Mincho" w:eastAsia="MS-Mincho" w:cs="MS-Mincho" w:hint="eastAsia"/>
          <w:kern w:val="0"/>
          <w:sz w:val="22"/>
        </w:rPr>
        <w:t>年厚生労働省令第</w:t>
      </w:r>
      <w:r w:rsidRPr="00C81DB7">
        <w:rPr>
          <w:rFonts w:ascii="MS-Mincho" w:eastAsia="MS-Mincho" w:cs="MS-Mincho"/>
          <w:kern w:val="0"/>
          <w:sz w:val="22"/>
        </w:rPr>
        <w:t>19</w:t>
      </w:r>
      <w:r w:rsidRPr="00C81DB7">
        <w:rPr>
          <w:rFonts w:ascii="MS-Mincho" w:eastAsia="MS-Mincho" w:cs="MS-Mincho" w:hint="eastAsia"/>
          <w:kern w:val="0"/>
          <w:sz w:val="22"/>
        </w:rPr>
        <w:t>号）第２条の３に規定する施設（法第５条第６項に規定する療養介護を行うものに限る。）</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（２）介護給付費等と介護保険制度との適用関係</w:t>
      </w:r>
    </w:p>
    <w:p w:rsidR="00EC1772" w:rsidRPr="00EC1772" w:rsidRDefault="00EC1772" w:rsidP="00C81DB7">
      <w:pPr>
        <w:autoSpaceDE w:val="0"/>
        <w:autoSpaceDN w:val="0"/>
        <w:adjustRightInd w:val="0"/>
        <w:spacing w:line="0" w:lineRule="atLeast"/>
        <w:ind w:leftChars="200" w:left="420" w:firstLineChars="100" w:firstLine="220"/>
        <w:contextualSpacing/>
        <w:jc w:val="left"/>
        <w:rPr>
          <w:rFonts w:ascii="MS-Mincho" w:eastAsia="MS-Mincho" w:cs="MS-Mincho"/>
          <w:kern w:val="0"/>
          <w:sz w:val="22"/>
        </w:rPr>
      </w:pPr>
      <w:r w:rsidRPr="00EC1772">
        <w:rPr>
          <w:rFonts w:ascii="MS-Mincho" w:eastAsia="MS-Mincho" w:cs="MS-Mincho" w:hint="eastAsia"/>
          <w:kern w:val="0"/>
          <w:sz w:val="22"/>
        </w:rPr>
        <w:t>介護保険の被保険者である</w:t>
      </w:r>
      <w:r w:rsidRPr="00EC1772">
        <w:rPr>
          <w:rFonts w:ascii="MS-Mincho" w:eastAsia="MS-Mincho" w:cs="MS-Mincho"/>
          <w:kern w:val="0"/>
          <w:sz w:val="22"/>
        </w:rPr>
        <w:t>65</w:t>
      </w:r>
      <w:r w:rsidRPr="00EC1772">
        <w:rPr>
          <w:rFonts w:ascii="MS-Mincho" w:eastAsia="MS-Mincho" w:cs="MS-Mincho" w:hint="eastAsia"/>
          <w:kern w:val="0"/>
          <w:sz w:val="22"/>
        </w:rPr>
        <w:t>歳以上の障害者が要介護状態又は要支援状態となった場合（</w:t>
      </w:r>
      <w:r w:rsidRPr="00EC1772">
        <w:rPr>
          <w:rFonts w:ascii="MS-Mincho" w:eastAsia="MS-Mincho" w:cs="MS-Mincho"/>
          <w:kern w:val="0"/>
          <w:sz w:val="22"/>
        </w:rPr>
        <w:t>40</w:t>
      </w:r>
      <w:r w:rsidRPr="00EC1772">
        <w:rPr>
          <w:rFonts w:ascii="MS-Mincho" w:eastAsia="MS-Mincho" w:cs="MS-Mincho" w:hint="eastAsia"/>
          <w:kern w:val="0"/>
          <w:sz w:val="22"/>
        </w:rPr>
        <w:t>歳以上</w:t>
      </w:r>
      <w:r w:rsidRPr="00EC1772">
        <w:rPr>
          <w:rFonts w:ascii="MS-Mincho" w:eastAsia="MS-Mincho" w:cs="MS-Mincho"/>
          <w:kern w:val="0"/>
          <w:sz w:val="22"/>
        </w:rPr>
        <w:t>65</w:t>
      </w:r>
      <w:r w:rsidRPr="00EC1772">
        <w:rPr>
          <w:rFonts w:ascii="MS-Mincho" w:eastAsia="MS-Mincho" w:cs="MS-Mincho" w:hint="eastAsia"/>
          <w:kern w:val="0"/>
          <w:sz w:val="22"/>
        </w:rPr>
        <w:t>歳未満の者の場合は、その要介護状態又は要支援状態の原因である身体上又は精神上の障害が加齢に伴って生ずる心身上の変化に起因する特定疾病によって生じた場合）には、要介護認定等を受け、介護保険法の規定による保険給付を受けることができる。</w:t>
      </w:r>
    </w:p>
    <w:p w:rsidR="00EC1772" w:rsidRPr="00EC1772" w:rsidRDefault="00EC1772" w:rsidP="00C81DB7">
      <w:pPr>
        <w:autoSpaceDE w:val="0"/>
        <w:autoSpaceDN w:val="0"/>
        <w:adjustRightInd w:val="0"/>
        <w:spacing w:line="0" w:lineRule="atLeast"/>
        <w:ind w:leftChars="200" w:left="420" w:firstLineChars="100" w:firstLine="220"/>
        <w:contextualSpacing/>
        <w:jc w:val="left"/>
        <w:rPr>
          <w:rFonts w:ascii="MS-Mincho" w:eastAsia="MS-Mincho" w:cs="MS-Mincho"/>
          <w:kern w:val="0"/>
          <w:sz w:val="22"/>
        </w:rPr>
      </w:pPr>
      <w:r w:rsidRPr="00EC1772">
        <w:rPr>
          <w:rFonts w:ascii="MS-Mincho" w:eastAsia="MS-Mincho" w:cs="MS-Mincho" w:hint="eastAsia"/>
          <w:kern w:val="0"/>
          <w:sz w:val="22"/>
        </w:rPr>
        <w:t>その際、自立支援給付については、法第７条の他の法令による給付との調整規定に基づき、介護保険法の規定による保険給付が優先されることとなるが、介護給付費等の支給決定を行う際の介護保険制度との適用関係の基本的な考え方は以下のとおりであるので、市町村は、介護保険の被保険者（受給者）である障害者から障害福祉サービスの利用に係る支給申請があった場合は、個別のケースに応じて、申請に係る障害福祉サービスに相当する介護保険サービスにより適切な支援を受けることが可能か否か、当該介護保険サービスに係る保険給付を受けることが可能か否か等について、介護保険担当課や当該受給者の居宅介護支援を行う居宅介護支援事業者等とも必要に応じて連携した上で把握し、適切に支給決定すること。</w:t>
      </w:r>
    </w:p>
    <w:p w:rsidR="00EC1772" w:rsidRPr="00C81DB7" w:rsidRDefault="00EC1772" w:rsidP="00C81DB7">
      <w:pPr>
        <w:pStyle w:val="a3"/>
        <w:numPr>
          <w:ilvl w:val="0"/>
          <w:numId w:val="2"/>
        </w:numPr>
        <w:autoSpaceDE w:val="0"/>
        <w:autoSpaceDN w:val="0"/>
        <w:adjustRightInd w:val="0"/>
        <w:spacing w:line="0" w:lineRule="atLeast"/>
        <w:ind w:leftChars="0"/>
        <w:contextualSpacing/>
        <w:jc w:val="left"/>
        <w:rPr>
          <w:rFonts w:ascii="MS-Mincho" w:eastAsia="MS-Mincho" w:cs="MS-Mincho"/>
          <w:kern w:val="0"/>
          <w:sz w:val="22"/>
        </w:rPr>
      </w:pPr>
      <w:r w:rsidRPr="00C81DB7">
        <w:rPr>
          <w:rFonts w:ascii="MS-Mincho" w:eastAsia="MS-Mincho" w:cs="MS-Mincho"/>
          <w:kern w:val="0"/>
          <w:sz w:val="22"/>
        </w:rPr>
        <w:t xml:space="preserve"> </w:t>
      </w:r>
      <w:r w:rsidR="00C81DB7">
        <w:rPr>
          <w:rFonts w:ascii="MS-Mincho" w:eastAsia="MS-Mincho" w:cs="MS-Mincho" w:hint="eastAsia"/>
          <w:kern w:val="0"/>
          <w:sz w:val="22"/>
        </w:rPr>
        <w:t xml:space="preserve">  </w:t>
      </w:r>
      <w:r w:rsidRPr="00C81DB7">
        <w:rPr>
          <w:rFonts w:ascii="MS-Mincho" w:eastAsia="MS-Mincho" w:cs="MS-Mincho" w:hint="eastAsia"/>
          <w:kern w:val="0"/>
          <w:sz w:val="22"/>
        </w:rPr>
        <w:t>優先される介護保険サービス</w:t>
      </w:r>
    </w:p>
    <w:p w:rsidR="00EC1772" w:rsidRPr="00EC1772" w:rsidRDefault="00EC1772" w:rsidP="00C81DB7">
      <w:pPr>
        <w:autoSpaceDE w:val="0"/>
        <w:autoSpaceDN w:val="0"/>
        <w:adjustRightInd w:val="0"/>
        <w:spacing w:line="0" w:lineRule="atLeast"/>
        <w:ind w:leftChars="200" w:left="420" w:firstLineChars="100" w:firstLine="220"/>
        <w:contextualSpacing/>
        <w:jc w:val="left"/>
        <w:rPr>
          <w:rFonts w:ascii="MS-Mincho" w:eastAsia="MS-Mincho" w:cs="MS-Mincho"/>
          <w:kern w:val="0"/>
          <w:sz w:val="22"/>
        </w:rPr>
      </w:pPr>
      <w:r w:rsidRPr="00C81DB7">
        <w:rPr>
          <w:rFonts w:ascii="MS-Mincho" w:eastAsia="MS-Mincho" w:cs="MS-Mincho" w:hint="eastAsia"/>
          <w:kern w:val="0"/>
          <w:sz w:val="22"/>
        </w:rPr>
        <w:t>自立支援給付に優先する介護保険法の規定による保険給付は、介護給付、予防</w:t>
      </w:r>
      <w:r w:rsidRPr="00EC1772">
        <w:rPr>
          <w:rFonts w:ascii="MS-Mincho" w:eastAsia="MS-Mincho" w:cs="MS-Mincho" w:hint="eastAsia"/>
          <w:kern w:val="0"/>
          <w:sz w:val="22"/>
        </w:rPr>
        <w:t>給付及び市町村特別給付とされている（障害者自立支援法施行令（平成</w:t>
      </w:r>
      <w:r w:rsidRPr="00EC1772">
        <w:rPr>
          <w:rFonts w:ascii="MS-Mincho" w:eastAsia="MS-Mincho" w:cs="MS-Mincho"/>
          <w:kern w:val="0"/>
          <w:sz w:val="22"/>
        </w:rPr>
        <w:t>18</w:t>
      </w:r>
      <w:r w:rsidRPr="00EC1772">
        <w:rPr>
          <w:rFonts w:ascii="MS-Mincho" w:eastAsia="MS-Mincho" w:cs="MS-Mincho" w:hint="eastAsia"/>
          <w:kern w:val="0"/>
          <w:sz w:val="22"/>
        </w:rPr>
        <w:t>年政令第</w:t>
      </w:r>
      <w:r w:rsidRPr="00EC1772">
        <w:rPr>
          <w:rFonts w:ascii="MS-Mincho" w:eastAsia="MS-Mincho" w:cs="MS-Mincho"/>
          <w:kern w:val="0"/>
          <w:sz w:val="22"/>
        </w:rPr>
        <w:t>10</w:t>
      </w:r>
      <w:r w:rsidRPr="00EC1772">
        <w:rPr>
          <w:rFonts w:ascii="MS-Mincho" w:eastAsia="MS-Mincho" w:cs="MS-Mincho" w:hint="eastAsia"/>
          <w:kern w:val="0"/>
          <w:sz w:val="22"/>
        </w:rPr>
        <w:t>号）第２条）。したがって、これらの給付対象となる介護保険サービスが利用できる場合は、当該介護保険サービスの利用が優先される。</w:t>
      </w:r>
    </w:p>
    <w:p w:rsidR="00EC1772" w:rsidRPr="00C81DB7" w:rsidRDefault="00EC1772" w:rsidP="00C81DB7">
      <w:pPr>
        <w:pStyle w:val="a3"/>
        <w:numPr>
          <w:ilvl w:val="0"/>
          <w:numId w:val="2"/>
        </w:numPr>
        <w:autoSpaceDE w:val="0"/>
        <w:autoSpaceDN w:val="0"/>
        <w:adjustRightInd w:val="0"/>
        <w:spacing w:line="0" w:lineRule="atLeast"/>
        <w:ind w:leftChars="0"/>
        <w:contextualSpacing/>
        <w:jc w:val="left"/>
        <w:rPr>
          <w:rFonts w:ascii="MS-Mincho" w:eastAsia="MS-Mincho" w:cs="MS-Mincho"/>
          <w:kern w:val="0"/>
          <w:sz w:val="22"/>
        </w:rPr>
      </w:pPr>
      <w:r w:rsidRPr="00C81DB7">
        <w:rPr>
          <w:rFonts w:ascii="MS-Mincho" w:eastAsia="MS-Mincho" w:cs="MS-Mincho"/>
          <w:kern w:val="0"/>
          <w:sz w:val="22"/>
        </w:rPr>
        <w:t xml:space="preserve"> </w:t>
      </w:r>
      <w:r w:rsidR="00C81DB7" w:rsidRPr="00C81DB7">
        <w:rPr>
          <w:rFonts w:ascii="MS-Mincho" w:eastAsia="MS-Mincho" w:cs="MS-Mincho" w:hint="eastAsia"/>
          <w:kern w:val="0"/>
          <w:sz w:val="22"/>
        </w:rPr>
        <w:t xml:space="preserve">   </w:t>
      </w:r>
      <w:r w:rsidRPr="00C81DB7">
        <w:rPr>
          <w:rFonts w:ascii="MS-Mincho" w:eastAsia="MS-Mincho" w:cs="MS-Mincho" w:hint="eastAsia"/>
          <w:kern w:val="0"/>
          <w:sz w:val="22"/>
        </w:rPr>
        <w:t>介護保険サービス優先の捉え方</w:t>
      </w:r>
    </w:p>
    <w:p w:rsidR="00EC1772" w:rsidRPr="00EC1772" w:rsidRDefault="00EC1772" w:rsidP="00C81DB7">
      <w:pPr>
        <w:pStyle w:val="a3"/>
        <w:autoSpaceDE w:val="0"/>
        <w:autoSpaceDN w:val="0"/>
        <w:adjustRightInd w:val="0"/>
        <w:spacing w:line="0" w:lineRule="atLeast"/>
        <w:ind w:leftChars="150" w:left="535" w:hangingChars="100" w:hanging="220"/>
        <w:contextualSpacing/>
        <w:jc w:val="left"/>
        <w:rPr>
          <w:rFonts w:ascii="MS-Mincho" w:eastAsia="MS-Mincho" w:cs="MS-Mincho"/>
          <w:kern w:val="0"/>
          <w:sz w:val="22"/>
        </w:rPr>
      </w:pPr>
      <w:r w:rsidRPr="00C81DB7">
        <w:rPr>
          <w:rFonts w:ascii="MS-Mincho" w:eastAsia="MS-Mincho" w:cs="MS-Mincho" w:hint="eastAsia"/>
          <w:kern w:val="0"/>
          <w:sz w:val="22"/>
        </w:rPr>
        <w:t>ア</w:t>
      </w:r>
      <w:r w:rsidRPr="00C81DB7">
        <w:rPr>
          <w:rFonts w:ascii="MS-Mincho" w:eastAsia="MS-Mincho" w:cs="MS-Mincho"/>
          <w:kern w:val="0"/>
          <w:sz w:val="22"/>
        </w:rPr>
        <w:t xml:space="preserve"> </w:t>
      </w:r>
      <w:r w:rsidRPr="00C81DB7">
        <w:rPr>
          <w:rFonts w:ascii="MS-Mincho" w:eastAsia="MS-Mincho" w:cs="MS-Mincho" w:hint="eastAsia"/>
          <w:kern w:val="0"/>
          <w:sz w:val="22"/>
        </w:rPr>
        <w:t>サービス内容や機能から、障害福祉サービスに相当する介護保険サービスが</w:t>
      </w:r>
      <w:r w:rsidRPr="00EC1772">
        <w:rPr>
          <w:rFonts w:ascii="MS-Mincho" w:eastAsia="MS-Mincho" w:cs="MS-Mincho" w:hint="eastAsia"/>
          <w:kern w:val="0"/>
          <w:sz w:val="22"/>
        </w:rPr>
        <w:t>ある場合は、基本的には、この介護保険サービスに係る保険給付を優先して受けることとなる。しかしながら、障害者が同様のサービスを希望する場合でも、その心身の状況やサービス利用を必要とする理由は多様であり、介護保険サービスを一</w:t>
      </w:r>
      <w:r w:rsidRPr="00EC1772">
        <w:rPr>
          <w:rFonts w:ascii="MS-Mincho" w:eastAsia="MS-Mincho" w:cs="MS-Mincho" w:hint="eastAsia"/>
          <w:kern w:val="0"/>
          <w:sz w:val="22"/>
        </w:rPr>
        <w:lastRenderedPageBreak/>
        <w:t>律に優先させ、これにより必要な支援を受けることができるか否かを一概に判断することは困難であることから、障害福祉サービスの種類や利用者の状況に応じて当該サービスに相当する介護保険サービスを特定し、一律に当該介護保険サービスを優先的に利用するものとはしないこととする。</w:t>
      </w:r>
    </w:p>
    <w:p w:rsidR="00EC1772" w:rsidRPr="00EC1772" w:rsidRDefault="00EC1772" w:rsidP="00C81DB7">
      <w:pPr>
        <w:autoSpaceDE w:val="0"/>
        <w:autoSpaceDN w:val="0"/>
        <w:adjustRightInd w:val="0"/>
        <w:spacing w:line="0" w:lineRule="atLeast"/>
        <w:ind w:leftChars="250" w:left="525" w:firstLineChars="100" w:firstLine="220"/>
        <w:contextualSpacing/>
        <w:jc w:val="left"/>
        <w:rPr>
          <w:rFonts w:ascii="MS-Mincho" w:eastAsia="MS-Mincho" w:cs="MS-Mincho"/>
          <w:kern w:val="0"/>
          <w:sz w:val="22"/>
        </w:rPr>
      </w:pPr>
      <w:r w:rsidRPr="00EC1772">
        <w:rPr>
          <w:rFonts w:ascii="MS-Mincho" w:eastAsia="MS-Mincho" w:cs="MS-Mincho" w:hint="eastAsia"/>
          <w:kern w:val="0"/>
          <w:sz w:val="22"/>
        </w:rPr>
        <w:t>したがって、市町村において、申請に係る障害福祉サービスの利用に関する具体的な内容（利用意向）を聴き取りにより把握した上で、申請者が必要としている支援内容を介護保険サービスにより受けることが可能か否かを適切に判断すること。</w:t>
      </w:r>
    </w:p>
    <w:p w:rsidR="00EC1772" w:rsidRPr="00EC1772" w:rsidRDefault="00EC1772" w:rsidP="00C81DB7">
      <w:pPr>
        <w:autoSpaceDE w:val="0"/>
        <w:autoSpaceDN w:val="0"/>
        <w:adjustRightInd w:val="0"/>
        <w:spacing w:line="0" w:lineRule="atLeast"/>
        <w:ind w:leftChars="250" w:left="525" w:firstLineChars="100" w:firstLine="220"/>
        <w:contextualSpacing/>
        <w:jc w:val="left"/>
        <w:rPr>
          <w:rFonts w:ascii="MS-Mincho" w:eastAsia="MS-Mincho" w:cs="MS-Mincho"/>
          <w:kern w:val="0"/>
          <w:sz w:val="22"/>
        </w:rPr>
      </w:pPr>
      <w:r w:rsidRPr="00EC1772">
        <w:rPr>
          <w:rFonts w:ascii="MS-Mincho" w:eastAsia="MS-Mincho" w:cs="MS-Mincho" w:hint="eastAsia"/>
          <w:kern w:val="0"/>
          <w:sz w:val="22"/>
        </w:rPr>
        <w:t>なお、その際には、従前のサービスに加え、小規模多機能型居宅介護などの地域密着型サービスについても、その実施の有無、当該障害者の利用の可否等について確認するよう留意する必要がある。</w:t>
      </w:r>
    </w:p>
    <w:p w:rsidR="00EC1772" w:rsidRPr="00EC1772" w:rsidRDefault="00EC1772" w:rsidP="00C81DB7">
      <w:pPr>
        <w:autoSpaceDE w:val="0"/>
        <w:autoSpaceDN w:val="0"/>
        <w:adjustRightInd w:val="0"/>
        <w:spacing w:line="0" w:lineRule="atLeast"/>
        <w:ind w:leftChars="158" w:left="552" w:hangingChars="100" w:hanging="220"/>
        <w:contextualSpacing/>
        <w:jc w:val="left"/>
        <w:rPr>
          <w:rFonts w:ascii="MS-Mincho" w:eastAsia="MS-Mincho" w:cs="MS-Mincho"/>
          <w:kern w:val="0"/>
          <w:sz w:val="22"/>
        </w:rPr>
      </w:pPr>
      <w:r w:rsidRPr="00EC1772">
        <w:rPr>
          <w:rFonts w:ascii="MS-Mincho" w:eastAsia="MS-Mincho" w:cs="MS-Mincho" w:hint="eastAsia"/>
          <w:kern w:val="0"/>
          <w:sz w:val="22"/>
        </w:rPr>
        <w:t>イ</w:t>
      </w:r>
      <w:r w:rsidR="00C81DB7">
        <w:rPr>
          <w:rFonts w:ascii="MS-Mincho" w:eastAsia="MS-Mincho" w:cs="MS-Mincho" w:hint="eastAsia"/>
          <w:kern w:val="0"/>
          <w:sz w:val="22"/>
        </w:rPr>
        <w:t xml:space="preserve"> </w:t>
      </w:r>
      <w:r w:rsidRPr="00EC1772">
        <w:rPr>
          <w:rFonts w:ascii="MS-Mincho" w:eastAsia="MS-Mincho" w:cs="MS-Mincho"/>
          <w:kern w:val="0"/>
          <w:sz w:val="22"/>
        </w:rPr>
        <w:t xml:space="preserve"> </w:t>
      </w:r>
      <w:r w:rsidRPr="00EC1772">
        <w:rPr>
          <w:rFonts w:ascii="MS-Mincho" w:eastAsia="MS-Mincho" w:cs="MS-Mincho" w:hint="eastAsia"/>
          <w:kern w:val="0"/>
          <w:sz w:val="22"/>
        </w:rPr>
        <w:t>サービス内容や機能から、介護保険サービスには相当するものがない障害福祉サービス固有のものと認められるもの（同行援護、行動援護、自立訓練（生活訓練）、就労移行支援、就労継続支援等）については、当該障害福祉サービスに係る介護給付費等を支給する。</w:t>
      </w:r>
    </w:p>
    <w:p w:rsidR="00EC1772" w:rsidRPr="00C81DB7" w:rsidRDefault="00EC1772" w:rsidP="00C81DB7">
      <w:pPr>
        <w:pStyle w:val="a3"/>
        <w:numPr>
          <w:ilvl w:val="0"/>
          <w:numId w:val="2"/>
        </w:numPr>
        <w:autoSpaceDE w:val="0"/>
        <w:autoSpaceDN w:val="0"/>
        <w:adjustRightInd w:val="0"/>
        <w:spacing w:line="0" w:lineRule="atLeast"/>
        <w:ind w:leftChars="0"/>
        <w:contextualSpacing/>
        <w:jc w:val="left"/>
        <w:rPr>
          <w:rFonts w:ascii="MS-Mincho" w:eastAsia="MS-Mincho" w:cs="MS-Mincho"/>
          <w:kern w:val="0"/>
          <w:sz w:val="22"/>
        </w:rPr>
      </w:pPr>
      <w:r w:rsidRPr="00C81DB7">
        <w:rPr>
          <w:rFonts w:ascii="MS-Mincho" w:eastAsia="MS-Mincho" w:cs="MS-Mincho"/>
          <w:kern w:val="0"/>
          <w:sz w:val="22"/>
        </w:rPr>
        <w:t xml:space="preserve"> </w:t>
      </w:r>
      <w:r w:rsidR="00C81DB7">
        <w:rPr>
          <w:rFonts w:ascii="MS-Mincho" w:eastAsia="MS-Mincho" w:cs="MS-Mincho" w:hint="eastAsia"/>
          <w:kern w:val="0"/>
          <w:sz w:val="22"/>
        </w:rPr>
        <w:t xml:space="preserve">   </w:t>
      </w:r>
      <w:r w:rsidRPr="00C81DB7">
        <w:rPr>
          <w:rFonts w:ascii="MS-Mincho" w:eastAsia="MS-Mincho" w:cs="MS-Mincho" w:hint="eastAsia"/>
          <w:kern w:val="0"/>
          <w:sz w:val="22"/>
        </w:rPr>
        <w:t>具体的な運用</w:t>
      </w:r>
    </w:p>
    <w:p w:rsidR="00EC1772" w:rsidRPr="00EC1772" w:rsidRDefault="00EC1772" w:rsidP="00C81DB7">
      <w:pPr>
        <w:autoSpaceDE w:val="0"/>
        <w:autoSpaceDN w:val="0"/>
        <w:adjustRightInd w:val="0"/>
        <w:spacing w:line="0" w:lineRule="atLeast"/>
        <w:ind w:leftChars="250" w:left="525" w:firstLineChars="100" w:firstLine="220"/>
        <w:contextualSpacing/>
        <w:jc w:val="left"/>
        <w:rPr>
          <w:rFonts w:ascii="MS-Mincho" w:eastAsia="MS-Mincho" w:cs="MS-Mincho"/>
          <w:kern w:val="0"/>
          <w:sz w:val="22"/>
        </w:rPr>
      </w:pPr>
      <w:r w:rsidRPr="00C81DB7">
        <w:rPr>
          <w:rFonts w:ascii="MS-Mincho" w:eastAsia="MS-Mincho" w:cs="MS-Mincho" w:hint="eastAsia"/>
          <w:kern w:val="0"/>
          <w:sz w:val="22"/>
        </w:rPr>
        <w:t>②により、申請に係る障害福祉サービスに相当する介護保険サービスにより必</w:t>
      </w:r>
      <w:r w:rsidRPr="00EC1772">
        <w:rPr>
          <w:rFonts w:ascii="MS-Mincho" w:eastAsia="MS-Mincho" w:cs="MS-Mincho" w:hint="eastAsia"/>
          <w:kern w:val="0"/>
          <w:sz w:val="22"/>
        </w:rPr>
        <w:t>要な支援を受けることが可能と判断される場合には、基本的には介護給付費等を支給することはできないが、以下のとおり、当該サービスの利用について介護保険法の規定による保険給付が受けられない場合には、その限りにおいて、介護給付費等を支給することが可能である。</w:t>
      </w:r>
    </w:p>
    <w:p w:rsidR="00EC1772" w:rsidRPr="00EC1772" w:rsidRDefault="00EC1772" w:rsidP="00C81DB7">
      <w:pPr>
        <w:autoSpaceDE w:val="0"/>
        <w:autoSpaceDN w:val="0"/>
        <w:adjustRightInd w:val="0"/>
        <w:spacing w:line="0" w:lineRule="atLeast"/>
        <w:ind w:leftChars="150" w:left="535" w:hangingChars="100" w:hanging="220"/>
        <w:contextualSpacing/>
        <w:jc w:val="left"/>
        <w:rPr>
          <w:rFonts w:ascii="MS-Mincho" w:eastAsia="MS-Mincho" w:cs="MS-Mincho"/>
          <w:kern w:val="0"/>
          <w:sz w:val="22"/>
        </w:rPr>
      </w:pPr>
      <w:r w:rsidRPr="00EC1772">
        <w:rPr>
          <w:rFonts w:ascii="MS-Mincho" w:eastAsia="MS-Mincho" w:cs="MS-Mincho" w:hint="eastAsia"/>
          <w:kern w:val="0"/>
          <w:sz w:val="22"/>
        </w:rPr>
        <w:t>ア</w:t>
      </w:r>
      <w:r w:rsidRPr="00EC1772">
        <w:rPr>
          <w:rFonts w:ascii="MS-Mincho" w:eastAsia="MS-Mincho" w:cs="MS-Mincho"/>
          <w:kern w:val="0"/>
          <w:sz w:val="22"/>
        </w:rPr>
        <w:t xml:space="preserve"> </w:t>
      </w:r>
      <w:r w:rsidR="00C81DB7">
        <w:rPr>
          <w:rFonts w:ascii="MS-Mincho" w:eastAsia="MS-Mincho" w:cs="MS-Mincho" w:hint="eastAsia"/>
          <w:kern w:val="0"/>
          <w:sz w:val="22"/>
        </w:rPr>
        <w:t xml:space="preserve"> </w:t>
      </w:r>
      <w:r w:rsidRPr="00EC1772">
        <w:rPr>
          <w:rFonts w:ascii="MS-Mincho" w:eastAsia="MS-Mincho" w:cs="MS-Mincho" w:hint="eastAsia"/>
          <w:kern w:val="0"/>
          <w:sz w:val="22"/>
        </w:rPr>
        <w:t>在宅の障害者で、申請に係る障害福祉サービスについて当該市町村において適当と認める支給量が、当該障害福祉サービスに相当する介護保険サービスに係る保険給付の居宅介護サービス費等区分支給限度基準額の制約から、介護保険のケアプラン上において介護保険サービスのみによって確保することができないものと認められる場合。</w:t>
      </w:r>
    </w:p>
    <w:p w:rsidR="00C81DB7" w:rsidRDefault="00EC1772" w:rsidP="00C81DB7">
      <w:pPr>
        <w:autoSpaceDE w:val="0"/>
        <w:autoSpaceDN w:val="0"/>
        <w:adjustRightInd w:val="0"/>
        <w:spacing w:line="0" w:lineRule="atLeast"/>
        <w:ind w:leftChars="150" w:left="535" w:hangingChars="100" w:hanging="220"/>
        <w:contextualSpacing/>
        <w:jc w:val="left"/>
        <w:rPr>
          <w:rFonts w:ascii="MS-Mincho" w:eastAsia="MS-Mincho" w:cs="MS-Mincho" w:hint="eastAsia"/>
          <w:kern w:val="0"/>
          <w:sz w:val="22"/>
        </w:rPr>
      </w:pPr>
      <w:r w:rsidRPr="00EC1772">
        <w:rPr>
          <w:rFonts w:ascii="MS-Mincho" w:eastAsia="MS-Mincho" w:cs="MS-Mincho" w:hint="eastAsia"/>
          <w:kern w:val="0"/>
          <w:sz w:val="22"/>
        </w:rPr>
        <w:t>イ</w:t>
      </w:r>
      <w:r w:rsidRPr="00EC1772">
        <w:rPr>
          <w:rFonts w:ascii="MS-Mincho" w:eastAsia="MS-Mincho" w:cs="MS-Mincho"/>
          <w:kern w:val="0"/>
          <w:sz w:val="22"/>
        </w:rPr>
        <w:t xml:space="preserve"> </w:t>
      </w:r>
      <w:r w:rsidRPr="00EC1772">
        <w:rPr>
          <w:rFonts w:ascii="MS-Mincho" w:eastAsia="MS-Mincho" w:cs="MS-Mincho" w:hint="eastAsia"/>
          <w:kern w:val="0"/>
          <w:sz w:val="22"/>
        </w:rPr>
        <w:t>利用可能な介護保険サービスに係る事業所又は施設が身近にない、あっても利用定員に空きがないなど、当該障害者が実際に申請に係る障害福祉サービスに相当する介護保険サービスを利用することが困難と市町村が認める場合（当該事情が解消するまでの間に限る。）。</w:t>
      </w:r>
    </w:p>
    <w:p w:rsidR="00EC1772" w:rsidRPr="00EC1772" w:rsidRDefault="00EC1772" w:rsidP="00C81DB7">
      <w:pPr>
        <w:autoSpaceDE w:val="0"/>
        <w:autoSpaceDN w:val="0"/>
        <w:adjustRightInd w:val="0"/>
        <w:spacing w:line="0" w:lineRule="atLeast"/>
        <w:ind w:leftChars="150" w:left="535" w:hangingChars="100" w:hanging="220"/>
        <w:contextualSpacing/>
        <w:jc w:val="left"/>
        <w:rPr>
          <w:rFonts w:ascii="MS-Mincho" w:eastAsia="MS-Mincho" w:cs="MS-Mincho"/>
          <w:kern w:val="0"/>
          <w:sz w:val="22"/>
        </w:rPr>
      </w:pPr>
      <w:r w:rsidRPr="00EC1772">
        <w:rPr>
          <w:rFonts w:ascii="MS-Mincho" w:eastAsia="MS-Mincho" w:cs="MS-Mincho" w:hint="eastAsia"/>
          <w:kern w:val="0"/>
          <w:sz w:val="22"/>
        </w:rPr>
        <w:t>ウ</w:t>
      </w:r>
      <w:r w:rsidRPr="00EC1772">
        <w:rPr>
          <w:rFonts w:ascii="MS-Mincho" w:eastAsia="MS-Mincho" w:cs="MS-Mincho"/>
          <w:kern w:val="0"/>
          <w:sz w:val="22"/>
        </w:rPr>
        <w:t xml:space="preserve"> </w:t>
      </w:r>
      <w:r w:rsidRPr="00EC1772">
        <w:rPr>
          <w:rFonts w:ascii="MS-Mincho" w:eastAsia="MS-Mincho" w:cs="MS-Mincho" w:hint="eastAsia"/>
          <w:kern w:val="0"/>
          <w:sz w:val="22"/>
        </w:rPr>
        <w:t>介護保険サービスによる支援が可能な障害者が、介護保険法に基づく要介護認定等を受けた結果、非該当と判定された場合など、当該介護保険サービスを利用できない場合であって、なお申請に係る障害福祉サービスによる支援が必要と市町村が認める場合（介護給付費に係るサービスについては、必要な障害程度区分が</w:t>
      </w:r>
      <w:r w:rsidRPr="00EC1772">
        <w:rPr>
          <w:rFonts w:ascii="MS-Mincho" w:eastAsia="MS-Mincho" w:cs="MS-Mincho" w:hint="eastAsia"/>
          <w:kern w:val="0"/>
          <w:sz w:val="22"/>
        </w:rPr>
        <w:lastRenderedPageBreak/>
        <w:t>認定された場合に限る。）。</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（３）</w:t>
      </w:r>
      <w:r w:rsidR="00C81DB7">
        <w:rPr>
          <w:rFonts w:ascii="MS-Mincho" w:eastAsia="MS-Mincho" w:cs="MS-Mincho" w:hint="eastAsia"/>
          <w:kern w:val="0"/>
          <w:sz w:val="22"/>
        </w:rPr>
        <w:t xml:space="preserve">  </w:t>
      </w:r>
      <w:r w:rsidRPr="00EC1772">
        <w:rPr>
          <w:rFonts w:ascii="MS-Mincho" w:eastAsia="MS-Mincho" w:cs="MS-Mincho" w:hint="eastAsia"/>
          <w:kern w:val="0"/>
          <w:sz w:val="22"/>
        </w:rPr>
        <w:t>補装具費と介護保険制度との適用関係</w:t>
      </w:r>
    </w:p>
    <w:p w:rsidR="00761F6C" w:rsidRDefault="00EC1772" w:rsidP="00761F6C">
      <w:pPr>
        <w:autoSpaceDE w:val="0"/>
        <w:autoSpaceDN w:val="0"/>
        <w:adjustRightInd w:val="0"/>
        <w:spacing w:line="0" w:lineRule="atLeast"/>
        <w:ind w:leftChars="300" w:left="630" w:firstLineChars="100" w:firstLine="220"/>
        <w:contextualSpacing/>
        <w:jc w:val="left"/>
        <w:rPr>
          <w:rFonts w:ascii="MS-Mincho" w:eastAsia="MS-Mincho" w:cs="MS-Mincho" w:hint="eastAsia"/>
          <w:kern w:val="0"/>
          <w:sz w:val="22"/>
        </w:rPr>
      </w:pPr>
      <w:r w:rsidRPr="00EC1772">
        <w:rPr>
          <w:rFonts w:ascii="MS-Mincho" w:eastAsia="MS-Mincho" w:cs="MS-Mincho" w:hint="eastAsia"/>
          <w:kern w:val="0"/>
          <w:sz w:val="22"/>
        </w:rPr>
        <w:t>補装具費の支給認定を行う際の介護保険制度との適用関係についても、基本的な考え方は（２）の①及び②と同様であるが、具体的には以下のとおりである。</w:t>
      </w:r>
    </w:p>
    <w:p w:rsidR="00EC1772" w:rsidRPr="00EC1772" w:rsidRDefault="00EC1772" w:rsidP="00761F6C">
      <w:pPr>
        <w:autoSpaceDE w:val="0"/>
        <w:autoSpaceDN w:val="0"/>
        <w:adjustRightInd w:val="0"/>
        <w:spacing w:line="0" w:lineRule="atLeast"/>
        <w:ind w:leftChars="300" w:left="630" w:firstLineChars="100" w:firstLine="220"/>
        <w:contextualSpacing/>
        <w:jc w:val="left"/>
        <w:rPr>
          <w:rFonts w:ascii="MS-Mincho" w:eastAsia="MS-Mincho" w:cs="MS-Mincho"/>
          <w:kern w:val="0"/>
          <w:sz w:val="22"/>
        </w:rPr>
      </w:pPr>
      <w:r w:rsidRPr="00EC1772">
        <w:rPr>
          <w:rFonts w:ascii="MS-Mincho" w:eastAsia="MS-Mincho" w:cs="MS-Mincho" w:hint="eastAsia"/>
          <w:kern w:val="0"/>
          <w:sz w:val="22"/>
        </w:rPr>
        <w:t>介護保険で貸与される福祉用具としては、補装具と同様の品目（車いす、歩行器、歩行補助つえ）が含まれているところであり、それらの品目は介護保険法に規定する保険給付が優先される。ただし、車いす等保険給付として貸与されるこれらの品目は標準的な既製品の中から選択することになるため、医師や身体障害者更生相談所等により障害者の身体状況に個別に対応することが必要と判断される障害者については、これらの品目については、法に基づく補装具費として支給して差し支えない。</w:t>
      </w:r>
    </w:p>
    <w:p w:rsidR="00EC1772" w:rsidRPr="00EC1772" w:rsidRDefault="00EC1772" w:rsidP="00EC1772">
      <w:pPr>
        <w:autoSpaceDE w:val="0"/>
        <w:autoSpaceDN w:val="0"/>
        <w:adjustRightInd w:val="0"/>
        <w:spacing w:line="0" w:lineRule="atLeast"/>
        <w:contextualSpacing/>
        <w:jc w:val="left"/>
        <w:rPr>
          <w:rFonts w:ascii="MS-Mincho" w:eastAsia="MS-Mincho" w:cs="MS-Mincho"/>
          <w:kern w:val="0"/>
          <w:sz w:val="22"/>
        </w:rPr>
      </w:pPr>
      <w:r w:rsidRPr="00EC1772">
        <w:rPr>
          <w:rFonts w:ascii="MS-Mincho" w:eastAsia="MS-Mincho" w:cs="MS-Mincho" w:hint="eastAsia"/>
          <w:kern w:val="0"/>
          <w:sz w:val="22"/>
        </w:rPr>
        <w:t>２．その他</w:t>
      </w:r>
    </w:p>
    <w:p w:rsidR="00EC1772" w:rsidRPr="00EC1772" w:rsidRDefault="00EC1772" w:rsidP="00761F6C">
      <w:pPr>
        <w:autoSpaceDE w:val="0"/>
        <w:autoSpaceDN w:val="0"/>
        <w:adjustRightInd w:val="0"/>
        <w:spacing w:line="0" w:lineRule="atLeast"/>
        <w:ind w:left="550" w:hangingChars="250" w:hanging="550"/>
        <w:contextualSpacing/>
        <w:jc w:val="left"/>
        <w:rPr>
          <w:rFonts w:ascii="MS-Mincho" w:eastAsia="MS-Mincho" w:cs="MS-Mincho"/>
          <w:kern w:val="0"/>
          <w:sz w:val="22"/>
        </w:rPr>
      </w:pPr>
      <w:r w:rsidRPr="00EC1772">
        <w:rPr>
          <w:rFonts w:ascii="MS-Mincho" w:eastAsia="MS-Mincho" w:cs="MS-Mincho" w:hint="eastAsia"/>
          <w:kern w:val="0"/>
          <w:sz w:val="22"/>
        </w:rPr>
        <w:t>（１）</w:t>
      </w:r>
      <w:r w:rsidR="00761F6C">
        <w:rPr>
          <w:rFonts w:ascii="MS-Mincho" w:eastAsia="MS-Mincho" w:cs="MS-Mincho" w:hint="eastAsia"/>
          <w:kern w:val="0"/>
          <w:sz w:val="22"/>
        </w:rPr>
        <w:t xml:space="preserve">  </w:t>
      </w:r>
      <w:r w:rsidRPr="00EC1772">
        <w:rPr>
          <w:rFonts w:ascii="MS-Mincho" w:eastAsia="MS-Mincho" w:cs="MS-Mincho" w:hint="eastAsia"/>
          <w:kern w:val="0"/>
          <w:sz w:val="22"/>
        </w:rPr>
        <w:t>介護保険サービスが利用可能な障害者が、介護保険法に基づく要介護認定等を申請していない場合は、介護保険サービスの利用が優先される旨を説明し、申請を行うよう、周知徹底を図られたい。</w:t>
      </w:r>
    </w:p>
    <w:p w:rsidR="00EC1772" w:rsidRPr="00EC1772" w:rsidRDefault="00EC1772" w:rsidP="00761F6C">
      <w:pPr>
        <w:autoSpaceDE w:val="0"/>
        <w:autoSpaceDN w:val="0"/>
        <w:adjustRightInd w:val="0"/>
        <w:spacing w:line="0" w:lineRule="atLeast"/>
        <w:ind w:left="550" w:hangingChars="250" w:hanging="550"/>
        <w:contextualSpacing/>
        <w:jc w:val="left"/>
        <w:rPr>
          <w:rFonts w:ascii="MS-Mincho" w:eastAsia="MS-Mincho" w:cs="MS-Mincho"/>
          <w:kern w:val="0"/>
          <w:sz w:val="22"/>
        </w:rPr>
      </w:pPr>
      <w:r w:rsidRPr="00EC1772">
        <w:rPr>
          <w:rFonts w:ascii="MS-Mincho" w:eastAsia="MS-Mincho" w:cs="MS-Mincho" w:hint="eastAsia"/>
          <w:kern w:val="0"/>
          <w:sz w:val="22"/>
        </w:rPr>
        <w:t>（２）</w:t>
      </w:r>
      <w:r w:rsidR="00761F6C">
        <w:rPr>
          <w:rFonts w:ascii="MS-Mincho" w:eastAsia="MS-Mincho" w:cs="MS-Mincho" w:hint="eastAsia"/>
          <w:kern w:val="0"/>
          <w:sz w:val="22"/>
        </w:rPr>
        <w:t xml:space="preserve">  </w:t>
      </w:r>
      <w:r w:rsidRPr="00EC1772">
        <w:rPr>
          <w:rFonts w:ascii="MS-Mincho" w:eastAsia="MS-Mincho" w:cs="MS-Mincho" w:hint="eastAsia"/>
          <w:kern w:val="0"/>
          <w:sz w:val="22"/>
        </w:rPr>
        <w:t>法施行前の身体障害者福祉法等による日常生活用具の給付・貸与事業において、介護保険による福祉用具の対象となる品目については、介護保険法の規定による貸与や購入費の支給を優先して行うこととされていたところであるが、法における地域生活支援事業については自立支援給付とは異なり、地域の実情に応じて行われるものであり、法令上、給付調整に関する規定は適用がないものである。</w:t>
      </w:r>
    </w:p>
    <w:p w:rsidR="007573B9" w:rsidRPr="00EC1772" w:rsidRDefault="00EC1772" w:rsidP="00761F6C">
      <w:pPr>
        <w:autoSpaceDE w:val="0"/>
        <w:autoSpaceDN w:val="0"/>
        <w:adjustRightInd w:val="0"/>
        <w:spacing w:line="0" w:lineRule="atLeast"/>
        <w:ind w:leftChars="250" w:left="525" w:firstLineChars="100" w:firstLine="220"/>
        <w:contextualSpacing/>
        <w:jc w:val="left"/>
        <w:rPr>
          <w:sz w:val="22"/>
        </w:rPr>
      </w:pPr>
      <w:r w:rsidRPr="00EC1772">
        <w:rPr>
          <w:rFonts w:ascii="MS-Mincho" w:eastAsia="MS-Mincho" w:cs="MS-Mincho" w:hint="eastAsia"/>
          <w:kern w:val="0"/>
          <w:sz w:val="22"/>
        </w:rPr>
        <w:t>しかしながら、日常生活用具に係る従来の取り扱いや本通知の趣旨を踏まえ、地域生活支援事業に係る補助金の効率的な執行の観点も考慮しつつ、その適切な運用に努められたい。</w:t>
      </w:r>
      <w:bookmarkStart w:id="0" w:name="_GoBack"/>
      <w:bookmarkEnd w:id="0"/>
    </w:p>
    <w:sectPr w:rsidR="007573B9" w:rsidRPr="00EC17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702B"/>
    <w:multiLevelType w:val="hybridMultilevel"/>
    <w:tmpl w:val="03F2B8D8"/>
    <w:lvl w:ilvl="0" w:tplc="71AEBB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F4550E2"/>
    <w:multiLevelType w:val="hybridMultilevel"/>
    <w:tmpl w:val="BD3AF748"/>
    <w:lvl w:ilvl="0" w:tplc="17161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2"/>
    <w:rsid w:val="007573B9"/>
    <w:rsid w:val="00761F6C"/>
    <w:rsid w:val="00C81DB7"/>
    <w:rsid w:val="00EC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77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7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2015-02-03T05:49:00Z</dcterms:created>
  <dcterms:modified xsi:type="dcterms:W3CDTF">2015-02-03T06:40:00Z</dcterms:modified>
</cp:coreProperties>
</file>