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FB33" w14:textId="77777777" w:rsidR="00EE6D46" w:rsidRPr="00EE6D46" w:rsidRDefault="00F9265B" w:rsidP="000B04FE">
      <w:pPr>
        <w:autoSpaceDE w:val="0"/>
        <w:autoSpaceDN w:val="0"/>
        <w:adjustRightInd w:val="0"/>
        <w:spacing w:line="360" w:lineRule="exact"/>
        <w:ind w:leftChars="200" w:left="842" w:hangingChars="200" w:hanging="422"/>
        <w:jc w:val="left"/>
        <w:rPr>
          <w:rFonts w:asciiTheme="minorEastAsia" w:hAnsiTheme="minorEastAsia" w:cs="ＭＳ明朝"/>
          <w:color w:val="000000"/>
          <w:kern w:val="0"/>
          <w:szCs w:val="21"/>
        </w:rPr>
      </w:pPr>
      <w:r>
        <w:rPr>
          <w:rFonts w:asciiTheme="majorEastAsia" w:eastAsiaTheme="majorEastAsia" w:hAnsiTheme="majorEastAsia" w:cs="ＭＳゴシック" w:hint="eastAsia"/>
          <w:b/>
          <w:noProof/>
          <w:color w:val="000000"/>
          <w:kern w:val="0"/>
          <w:szCs w:val="21"/>
        </w:rPr>
        <mc:AlternateContent>
          <mc:Choice Requires="wps">
            <w:drawing>
              <wp:anchor distT="0" distB="0" distL="114300" distR="114300" simplePos="0" relativeHeight="251666431" behindDoc="0" locked="0" layoutInCell="1" allowOverlap="1" wp14:anchorId="4D05FC94" wp14:editId="4D05FC95">
                <wp:simplePos x="0" y="0"/>
                <wp:positionH relativeFrom="column">
                  <wp:posOffset>1027216</wp:posOffset>
                </wp:positionH>
                <wp:positionV relativeFrom="paragraph">
                  <wp:posOffset>-469133</wp:posOffset>
                </wp:positionV>
                <wp:extent cx="4690753" cy="403225"/>
                <wp:effectExtent l="76200" t="38100" r="90805" b="111125"/>
                <wp:wrapNone/>
                <wp:docPr id="2" name="正方形/長方形 2"/>
                <wp:cNvGraphicFramePr/>
                <a:graphic xmlns:a="http://schemas.openxmlformats.org/drawingml/2006/main">
                  <a:graphicData uri="http://schemas.microsoft.com/office/word/2010/wordprocessingShape">
                    <wps:wsp>
                      <wps:cNvSpPr/>
                      <wps:spPr>
                        <a:xfrm>
                          <a:off x="0" y="0"/>
                          <a:ext cx="4690753" cy="403225"/>
                        </a:xfrm>
                        <a:prstGeom prst="rect">
                          <a:avLst/>
                        </a:prstGeom>
                      </wps:spPr>
                      <wps:style>
                        <a:lnRef idx="0">
                          <a:schemeClr val="accent6"/>
                        </a:lnRef>
                        <a:fillRef idx="3">
                          <a:schemeClr val="accent6"/>
                        </a:fillRef>
                        <a:effectRef idx="3">
                          <a:schemeClr val="accent6"/>
                        </a:effectRef>
                        <a:fontRef idx="minor">
                          <a:schemeClr val="lt1"/>
                        </a:fontRef>
                      </wps:style>
                      <wps:txbx>
                        <w:txbxContent>
                          <w:p w14:paraId="4D05FCA2" w14:textId="77777777" w:rsidR="00582491" w:rsidRPr="00582491" w:rsidRDefault="00F023D7" w:rsidP="00582491">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障がい</w:t>
                            </w:r>
                            <w:r w:rsidR="007E5B90">
                              <w:rPr>
                                <w:rFonts w:ascii="HGP創英角ｺﾞｼｯｸUB" w:eastAsia="HGP創英角ｺﾞｼｯｸUB" w:hAnsi="HGP創英角ｺﾞｼｯｸUB" w:hint="eastAsia"/>
                                <w:sz w:val="40"/>
                              </w:rPr>
                              <w:t xml:space="preserve">支援区分　</w:t>
                            </w:r>
                            <w:r w:rsidR="00582491" w:rsidRPr="00582491">
                              <w:rPr>
                                <w:rFonts w:ascii="HGP創英角ｺﾞｼｯｸUB" w:eastAsia="HGP創英角ｺﾞｼｯｸUB" w:hAnsi="HGP創英角ｺﾞｼｯｸUB" w:hint="eastAsia"/>
                                <w:sz w:val="40"/>
                              </w:rPr>
                              <w:t>医師意見書記載の要点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5FC94" id="正方形/長方形 2" o:spid="_x0000_s1026" style="position:absolute;left:0;text-align:left;margin-left:80.9pt;margin-top:-36.95pt;width:369.35pt;height:31.7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" fillcolor="#9a4906 [1641]" stroked="f">
                <v:fill color2="#f68a32 [3017]" rotate="t" angle="180" colors="0 #cb6c1d;52429f #ff8f2a;1 #ff8f26" focus="100%" type="gradient">
                  <o:fill v:ext="view" type="gradientUnscaled"/>
                </v:fill>
                <v:shadow on="t" color="black" opacity="22937f" origin=",.5" offset="0,.63889mm"/>
                <v:textbox>
                  <w:txbxContent>
                    <w:p w14:paraId="4D05FCA2" w14:textId="77777777" w:rsidR="00582491" w:rsidRPr="00582491" w:rsidRDefault="00F023D7" w:rsidP="00582491">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障がい</w:t>
                      </w:r>
                      <w:r w:rsidR="007E5B90">
                        <w:rPr>
                          <w:rFonts w:ascii="HGP創英角ｺﾞｼｯｸUB" w:eastAsia="HGP創英角ｺﾞｼｯｸUB" w:hAnsi="HGP創英角ｺﾞｼｯｸUB" w:hint="eastAsia"/>
                          <w:sz w:val="40"/>
                        </w:rPr>
                        <w:t xml:space="preserve">支援区分　</w:t>
                      </w:r>
                      <w:r w:rsidR="00582491" w:rsidRPr="00582491">
                        <w:rPr>
                          <w:rFonts w:ascii="HGP創英角ｺﾞｼｯｸUB" w:eastAsia="HGP創英角ｺﾞｼｯｸUB" w:hAnsi="HGP創英角ｺﾞｼｯｸUB" w:hint="eastAsia"/>
                          <w:sz w:val="40"/>
                        </w:rPr>
                        <w:t>医師意見書記載の要点</w:t>
                      </w:r>
                    </w:p>
                  </w:txbxContent>
                </v:textbox>
              </v:rect>
            </w:pict>
          </mc:Fallback>
        </mc:AlternateContent>
      </w:r>
      <w:r>
        <w:rPr>
          <w:rFonts w:asciiTheme="majorEastAsia" w:eastAsiaTheme="majorEastAsia" w:hAnsiTheme="majorEastAsia" w:cs="ＭＳＰゴシック" w:hint="eastAsia"/>
          <w:b/>
          <w:noProof/>
          <w:color w:val="000000"/>
          <w:kern w:val="0"/>
          <w:szCs w:val="21"/>
        </w:rPr>
        <mc:AlternateContent>
          <mc:Choice Requires="wps">
            <w:drawing>
              <wp:anchor distT="0" distB="0" distL="114300" distR="114300" simplePos="0" relativeHeight="251665407" behindDoc="0" locked="0" layoutInCell="1" allowOverlap="1" wp14:anchorId="4D05FC96" wp14:editId="4D05FC97">
                <wp:simplePos x="0" y="0"/>
                <wp:positionH relativeFrom="column">
                  <wp:posOffset>-137160</wp:posOffset>
                </wp:positionH>
                <wp:positionV relativeFrom="paragraph">
                  <wp:posOffset>-101600</wp:posOffset>
                </wp:positionV>
                <wp:extent cx="6839585" cy="238379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839585" cy="2383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05FCA3" w14:textId="77777777" w:rsidR="00400C36" w:rsidRDefault="00400C36" w:rsidP="00C80836">
                            <w:pPr>
                              <w:autoSpaceDE w:val="0"/>
                              <w:autoSpaceDN w:val="0"/>
                              <w:adjustRightInd w:val="0"/>
                              <w:spacing w:line="360" w:lineRule="exact"/>
                              <w:ind w:firstLineChars="100" w:firstLine="211"/>
                              <w:jc w:val="left"/>
                              <w:rPr>
                                <w:rFonts w:asciiTheme="majorEastAsia" w:eastAsiaTheme="majorEastAsia" w:hAnsiTheme="majorEastAsia" w:cs="ＭＳゴシック"/>
                                <w:b/>
                                <w:color w:val="000000"/>
                                <w:kern w:val="0"/>
                                <w:szCs w:val="21"/>
                              </w:rPr>
                            </w:pPr>
                            <w:r>
                              <w:rPr>
                                <w:rFonts w:asciiTheme="majorEastAsia" w:eastAsiaTheme="majorEastAsia" w:hAnsiTheme="majorEastAsia" w:cs="ＭＳゴシック" w:hint="eastAsia"/>
                                <w:b/>
                                <w:color w:val="000000"/>
                                <w:kern w:val="0"/>
                                <w:szCs w:val="21"/>
                              </w:rPr>
                              <w:t>◆記入にあたっては次の点について注意してください。</w:t>
                            </w:r>
                          </w:p>
                          <w:p w14:paraId="4D05FCA4" w14:textId="77777777" w:rsidR="00400C36" w:rsidRPr="00EE6D46" w:rsidRDefault="00400C36" w:rsidP="00763A5E">
                            <w:pPr>
                              <w:autoSpaceDE w:val="0"/>
                              <w:autoSpaceDN w:val="0"/>
                              <w:adjustRightInd w:val="0"/>
                              <w:spacing w:line="360" w:lineRule="exact"/>
                              <w:ind w:leftChars="200" w:left="63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Pr>
                                <w:rFonts w:asciiTheme="minorEastAsia" w:hAnsiTheme="minorEastAsia" w:cs="ＭＳ明朝" w:hint="eastAsia"/>
                                <w:color w:val="000000"/>
                                <w:kern w:val="0"/>
                                <w:szCs w:val="21"/>
                              </w:rPr>
                              <w:t>医師意見書への記載は、インク、またはボールペンを使用してください。なお、パソコン等を使用することは差し支えありません。記載欄に必要な文字または数値を記載し、□にレ印をつけてください</w:t>
                            </w:r>
                            <w:r w:rsidRPr="00E02741">
                              <w:rPr>
                                <w:rFonts w:asciiTheme="minorEastAsia" w:hAnsiTheme="minorEastAsia" w:cs="ＭＳ明朝" w:hint="eastAsia"/>
                                <w:color w:val="000000"/>
                                <w:kern w:val="0"/>
                                <w:szCs w:val="21"/>
                              </w:rPr>
                              <w:t>。</w:t>
                            </w:r>
                          </w:p>
                          <w:p w14:paraId="4D05FCA5" w14:textId="77777777" w:rsidR="00400C36" w:rsidRPr="00EE6D46" w:rsidRDefault="00400C36" w:rsidP="00763A5E">
                            <w:pPr>
                              <w:autoSpaceDE w:val="0"/>
                              <w:autoSpaceDN w:val="0"/>
                              <w:adjustRightInd w:val="0"/>
                              <w:spacing w:line="360" w:lineRule="exact"/>
                              <w:ind w:leftChars="200" w:left="63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施設・病院等に入院･入所して</w:t>
                            </w:r>
                            <w:r>
                              <w:rPr>
                                <w:rFonts w:asciiTheme="minorEastAsia" w:hAnsiTheme="minorEastAsia" w:cs="ＭＳ明朝" w:hint="eastAsia"/>
                                <w:color w:val="000000"/>
                                <w:kern w:val="0"/>
                                <w:szCs w:val="21"/>
                              </w:rPr>
                              <w:t>いる場合は、当該施設の施設名、住所及び電話番号を記載してください</w:t>
                            </w:r>
                            <w:r w:rsidRPr="00E02741">
                              <w:rPr>
                                <w:rFonts w:asciiTheme="minorEastAsia" w:hAnsiTheme="minorEastAsia" w:cs="ＭＳ明朝" w:hint="eastAsia"/>
                                <w:color w:val="000000"/>
                                <w:kern w:val="0"/>
                                <w:szCs w:val="21"/>
                              </w:rPr>
                              <w:t>。</w:t>
                            </w:r>
                          </w:p>
                          <w:p w14:paraId="4D05FCA6" w14:textId="77777777" w:rsidR="00400C36" w:rsidRPr="00EE6D46" w:rsidRDefault="00400C36" w:rsidP="00763A5E">
                            <w:pPr>
                              <w:autoSpaceDE w:val="0"/>
                              <w:autoSpaceDN w:val="0"/>
                              <w:adjustRightInd w:val="0"/>
                              <w:spacing w:line="360" w:lineRule="exact"/>
                              <w:ind w:leftChars="200" w:left="63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Pr>
                                <w:rFonts w:asciiTheme="minorEastAsia" w:hAnsiTheme="minorEastAsia" w:cs="ＭＳ明朝" w:hint="eastAsia"/>
                                <w:color w:val="000000"/>
                                <w:kern w:val="0"/>
                                <w:szCs w:val="21"/>
                              </w:rPr>
                              <w:t xml:space="preserve"> 主治医として意見書がサービス等利用計画作成の際に利用されることについて</w:t>
                            </w:r>
                            <w:r w:rsidRPr="00E02741">
                              <w:rPr>
                                <w:rFonts w:asciiTheme="minorEastAsia" w:hAnsiTheme="minorEastAsia" w:cs="ＭＳ明朝" w:hint="eastAsia"/>
                                <w:color w:val="000000"/>
                                <w:kern w:val="0"/>
                                <w:szCs w:val="21"/>
                              </w:rPr>
                              <w:t>同意する場合には、サービス等利用計画を作成する指</w:t>
                            </w:r>
                            <w:r>
                              <w:rPr>
                                <w:rFonts w:asciiTheme="minorEastAsia" w:hAnsiTheme="minorEastAsia" w:cs="ＭＳ明朝" w:hint="eastAsia"/>
                                <w:color w:val="000000"/>
                                <w:kern w:val="0"/>
                                <w:szCs w:val="21"/>
                              </w:rPr>
                              <w:t>定特定相談支援事業者に提示されます</w:t>
                            </w:r>
                            <w:r w:rsidRPr="00E02741">
                              <w:rPr>
                                <w:rFonts w:asciiTheme="minorEastAsia" w:hAnsiTheme="minorEastAsia" w:cs="ＭＳ明朝" w:hint="eastAsia"/>
                                <w:color w:val="000000"/>
                                <w:kern w:val="0"/>
                                <w:szCs w:val="21"/>
                              </w:rPr>
                              <w:t>。なお、申請者本人の同意を得た上で意見書を指定特定相談支援事業者に示す取扱いとなっていることから、主治</w:t>
                            </w:r>
                            <w:r>
                              <w:rPr>
                                <w:rFonts w:asciiTheme="minorEastAsia" w:hAnsiTheme="minorEastAsia" w:cs="ＭＳ明朝" w:hint="eastAsia"/>
                                <w:color w:val="000000"/>
                                <w:kern w:val="0"/>
                                <w:szCs w:val="21"/>
                              </w:rPr>
                              <w:t>医に「守秘義務」に関する問題が生じることはありません</w:t>
                            </w:r>
                            <w:r w:rsidRPr="00E02741">
                              <w:rPr>
                                <w:rFonts w:asciiTheme="minorEastAsia" w:hAnsiTheme="minorEastAsia" w:cs="ＭＳ明朝" w:hint="eastAsia"/>
                                <w:color w:val="000000"/>
                                <w:kern w:val="0"/>
                                <w:szCs w:val="21"/>
                              </w:rPr>
                              <w:t>。</w:t>
                            </w:r>
                          </w:p>
                          <w:p w14:paraId="4D05FCA7" w14:textId="77777777" w:rsidR="00400C36" w:rsidRDefault="00400C36" w:rsidP="00763A5E">
                            <w:pPr>
                              <w:autoSpaceDE w:val="0"/>
                              <w:autoSpaceDN w:val="0"/>
                              <w:adjustRightInd w:val="0"/>
                              <w:spacing w:line="360" w:lineRule="exact"/>
                              <w:ind w:leftChars="200" w:left="840" w:hangingChars="200" w:hanging="42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医</w:t>
                            </w:r>
                            <w:r>
                              <w:rPr>
                                <w:rFonts w:asciiTheme="minorEastAsia" w:hAnsiTheme="minorEastAsia" w:cs="ＭＳ明朝" w:hint="eastAsia"/>
                                <w:color w:val="000000"/>
                                <w:kern w:val="0"/>
                                <w:szCs w:val="21"/>
                              </w:rPr>
                              <w:t>師本人の記載であることを確認する必要があることから、医師氏名</w:t>
                            </w:r>
                            <w:r w:rsidRPr="00E02741">
                              <w:rPr>
                                <w:rFonts w:asciiTheme="minorEastAsia" w:hAnsiTheme="minorEastAsia" w:cs="ＭＳ明朝" w:hint="eastAsia"/>
                                <w:color w:val="000000"/>
                                <w:kern w:val="0"/>
                                <w:szCs w:val="21"/>
                              </w:rPr>
                              <w:t>は医師本人</w:t>
                            </w:r>
                            <w:r>
                              <w:rPr>
                                <w:rFonts w:asciiTheme="minorEastAsia" w:hAnsiTheme="minorEastAsia" w:cs="ＭＳ明朝" w:hint="eastAsia"/>
                                <w:color w:val="000000"/>
                                <w:kern w:val="0"/>
                                <w:szCs w:val="21"/>
                              </w:rPr>
                              <w:t>による自署をお願いし</w:t>
                            </w:r>
                          </w:p>
                          <w:p w14:paraId="4D05FCA8" w14:textId="692E893E" w:rsidR="00400C36" w:rsidRDefault="00400C36" w:rsidP="00763A5E">
                            <w:pPr>
                              <w:autoSpaceDE w:val="0"/>
                              <w:autoSpaceDN w:val="0"/>
                              <w:adjustRightInd w:val="0"/>
                              <w:spacing w:line="360" w:lineRule="exact"/>
                              <w:ind w:leftChars="300" w:left="840" w:hangingChars="100" w:hanging="21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ます。</w:t>
                            </w:r>
                          </w:p>
                          <w:p w14:paraId="4D05FCA9" w14:textId="77777777" w:rsidR="00400C36" w:rsidRPr="00C80836" w:rsidRDefault="00400C36" w:rsidP="00C808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5FC96" id="正方形/長方形 1" o:spid="_x0000_s1027" style="position:absolute;left:0;text-align:left;margin-left:-10.8pt;margin-top:-8pt;width:538.55pt;height:187.7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" filled="f" stroked="f" strokeweight="2pt">
                <v:textbox>
                  <w:txbxContent>
                    <w:p w14:paraId="4D05FCA3" w14:textId="77777777" w:rsidR="00400C36" w:rsidRDefault="00400C36" w:rsidP="00C80836">
                      <w:pPr>
                        <w:autoSpaceDE w:val="0"/>
                        <w:autoSpaceDN w:val="0"/>
                        <w:adjustRightInd w:val="0"/>
                        <w:spacing w:line="360" w:lineRule="exact"/>
                        <w:ind w:firstLineChars="100" w:firstLine="211"/>
                        <w:jc w:val="left"/>
                        <w:rPr>
                          <w:rFonts w:asciiTheme="majorEastAsia" w:eastAsiaTheme="majorEastAsia" w:hAnsiTheme="majorEastAsia" w:cs="ＭＳゴシック"/>
                          <w:b/>
                          <w:color w:val="000000"/>
                          <w:kern w:val="0"/>
                          <w:szCs w:val="21"/>
                        </w:rPr>
                      </w:pPr>
                      <w:r>
                        <w:rPr>
                          <w:rFonts w:asciiTheme="majorEastAsia" w:eastAsiaTheme="majorEastAsia" w:hAnsiTheme="majorEastAsia" w:cs="ＭＳゴシック" w:hint="eastAsia"/>
                          <w:b/>
                          <w:color w:val="000000"/>
                          <w:kern w:val="0"/>
                          <w:szCs w:val="21"/>
                        </w:rPr>
                        <w:t>◆記入にあたっては次の点について注意してください。</w:t>
                      </w:r>
                    </w:p>
                    <w:p w14:paraId="4D05FCA4" w14:textId="77777777" w:rsidR="00400C36" w:rsidRPr="00EE6D46" w:rsidRDefault="00400C36" w:rsidP="00763A5E">
                      <w:pPr>
                        <w:autoSpaceDE w:val="0"/>
                        <w:autoSpaceDN w:val="0"/>
                        <w:adjustRightInd w:val="0"/>
                        <w:spacing w:line="360" w:lineRule="exact"/>
                        <w:ind w:leftChars="200" w:left="63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Pr>
                          <w:rFonts w:asciiTheme="minorEastAsia" w:hAnsiTheme="minorEastAsia" w:cs="ＭＳ明朝" w:hint="eastAsia"/>
                          <w:color w:val="000000"/>
                          <w:kern w:val="0"/>
                          <w:szCs w:val="21"/>
                        </w:rPr>
                        <w:t>医師意見書への記載は、インク、またはボールペンを使用してください。なお、パソコン等を使用することは差し支えありません。記載欄に必要な文字または数値を記載し、□にレ印をつけてください</w:t>
                      </w:r>
                      <w:r w:rsidRPr="00E02741">
                        <w:rPr>
                          <w:rFonts w:asciiTheme="minorEastAsia" w:hAnsiTheme="minorEastAsia" w:cs="ＭＳ明朝" w:hint="eastAsia"/>
                          <w:color w:val="000000"/>
                          <w:kern w:val="0"/>
                          <w:szCs w:val="21"/>
                        </w:rPr>
                        <w:t>。</w:t>
                      </w:r>
                    </w:p>
                    <w:p w14:paraId="4D05FCA5" w14:textId="77777777" w:rsidR="00400C36" w:rsidRPr="00EE6D46" w:rsidRDefault="00400C36" w:rsidP="00763A5E">
                      <w:pPr>
                        <w:autoSpaceDE w:val="0"/>
                        <w:autoSpaceDN w:val="0"/>
                        <w:adjustRightInd w:val="0"/>
                        <w:spacing w:line="360" w:lineRule="exact"/>
                        <w:ind w:leftChars="200" w:left="63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施設・病院等に入院･入所して</w:t>
                      </w:r>
                      <w:r>
                        <w:rPr>
                          <w:rFonts w:asciiTheme="minorEastAsia" w:hAnsiTheme="minorEastAsia" w:cs="ＭＳ明朝" w:hint="eastAsia"/>
                          <w:color w:val="000000"/>
                          <w:kern w:val="0"/>
                          <w:szCs w:val="21"/>
                        </w:rPr>
                        <w:t>いる場合は、当該施設の施設名、住所及び電話番号を記載してください</w:t>
                      </w:r>
                      <w:r w:rsidRPr="00E02741">
                        <w:rPr>
                          <w:rFonts w:asciiTheme="minorEastAsia" w:hAnsiTheme="minorEastAsia" w:cs="ＭＳ明朝" w:hint="eastAsia"/>
                          <w:color w:val="000000"/>
                          <w:kern w:val="0"/>
                          <w:szCs w:val="21"/>
                        </w:rPr>
                        <w:t>。</w:t>
                      </w:r>
                    </w:p>
                    <w:p w14:paraId="4D05FCA6" w14:textId="77777777" w:rsidR="00400C36" w:rsidRPr="00EE6D46" w:rsidRDefault="00400C36" w:rsidP="00763A5E">
                      <w:pPr>
                        <w:autoSpaceDE w:val="0"/>
                        <w:autoSpaceDN w:val="0"/>
                        <w:adjustRightInd w:val="0"/>
                        <w:spacing w:line="360" w:lineRule="exact"/>
                        <w:ind w:leftChars="200" w:left="63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Pr>
                          <w:rFonts w:asciiTheme="minorEastAsia" w:hAnsiTheme="minorEastAsia" w:cs="ＭＳ明朝" w:hint="eastAsia"/>
                          <w:color w:val="000000"/>
                          <w:kern w:val="0"/>
                          <w:szCs w:val="21"/>
                        </w:rPr>
                        <w:t xml:space="preserve"> 主治医として意見書がサービス等利用計画作成の際に利用されることについて</w:t>
                      </w:r>
                      <w:r w:rsidRPr="00E02741">
                        <w:rPr>
                          <w:rFonts w:asciiTheme="minorEastAsia" w:hAnsiTheme="minorEastAsia" w:cs="ＭＳ明朝" w:hint="eastAsia"/>
                          <w:color w:val="000000"/>
                          <w:kern w:val="0"/>
                          <w:szCs w:val="21"/>
                        </w:rPr>
                        <w:t>同意する場合には、サービス等利用計画を作成する指</w:t>
                      </w:r>
                      <w:r>
                        <w:rPr>
                          <w:rFonts w:asciiTheme="minorEastAsia" w:hAnsiTheme="minorEastAsia" w:cs="ＭＳ明朝" w:hint="eastAsia"/>
                          <w:color w:val="000000"/>
                          <w:kern w:val="0"/>
                          <w:szCs w:val="21"/>
                        </w:rPr>
                        <w:t>定特定相談支援事業者に提示されます</w:t>
                      </w:r>
                      <w:r w:rsidRPr="00E02741">
                        <w:rPr>
                          <w:rFonts w:asciiTheme="minorEastAsia" w:hAnsiTheme="minorEastAsia" w:cs="ＭＳ明朝" w:hint="eastAsia"/>
                          <w:color w:val="000000"/>
                          <w:kern w:val="0"/>
                          <w:szCs w:val="21"/>
                        </w:rPr>
                        <w:t>。なお、申請者本人の同意を得た上で意見書を指定特定相談支援事業者に示す取扱いとなっていることから、主治</w:t>
                      </w:r>
                      <w:r>
                        <w:rPr>
                          <w:rFonts w:asciiTheme="minorEastAsia" w:hAnsiTheme="minorEastAsia" w:cs="ＭＳ明朝" w:hint="eastAsia"/>
                          <w:color w:val="000000"/>
                          <w:kern w:val="0"/>
                          <w:szCs w:val="21"/>
                        </w:rPr>
                        <w:t>医に「守秘義務」に関する問題が生じることはありません</w:t>
                      </w:r>
                      <w:r w:rsidRPr="00E02741">
                        <w:rPr>
                          <w:rFonts w:asciiTheme="minorEastAsia" w:hAnsiTheme="minorEastAsia" w:cs="ＭＳ明朝" w:hint="eastAsia"/>
                          <w:color w:val="000000"/>
                          <w:kern w:val="0"/>
                          <w:szCs w:val="21"/>
                        </w:rPr>
                        <w:t>。</w:t>
                      </w:r>
                    </w:p>
                    <w:p w14:paraId="4D05FCA7" w14:textId="77777777" w:rsidR="00400C36" w:rsidRDefault="00400C36" w:rsidP="00763A5E">
                      <w:pPr>
                        <w:autoSpaceDE w:val="0"/>
                        <w:autoSpaceDN w:val="0"/>
                        <w:adjustRightInd w:val="0"/>
                        <w:spacing w:line="360" w:lineRule="exact"/>
                        <w:ind w:leftChars="200" w:left="840" w:hangingChars="200" w:hanging="42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医</w:t>
                      </w:r>
                      <w:r>
                        <w:rPr>
                          <w:rFonts w:asciiTheme="minorEastAsia" w:hAnsiTheme="minorEastAsia" w:cs="ＭＳ明朝" w:hint="eastAsia"/>
                          <w:color w:val="000000"/>
                          <w:kern w:val="0"/>
                          <w:szCs w:val="21"/>
                        </w:rPr>
                        <w:t>師本人の記載であることを確認する必要があることから、医師氏名</w:t>
                      </w:r>
                      <w:r w:rsidRPr="00E02741">
                        <w:rPr>
                          <w:rFonts w:asciiTheme="minorEastAsia" w:hAnsiTheme="minorEastAsia" w:cs="ＭＳ明朝" w:hint="eastAsia"/>
                          <w:color w:val="000000"/>
                          <w:kern w:val="0"/>
                          <w:szCs w:val="21"/>
                        </w:rPr>
                        <w:t>は医師本人</w:t>
                      </w:r>
                      <w:r>
                        <w:rPr>
                          <w:rFonts w:asciiTheme="minorEastAsia" w:hAnsiTheme="minorEastAsia" w:cs="ＭＳ明朝" w:hint="eastAsia"/>
                          <w:color w:val="000000"/>
                          <w:kern w:val="0"/>
                          <w:szCs w:val="21"/>
                        </w:rPr>
                        <w:t>による自署をお願いし</w:t>
                      </w:r>
                    </w:p>
                    <w:p w14:paraId="4D05FCA8" w14:textId="692E893E" w:rsidR="00400C36" w:rsidRDefault="00400C36" w:rsidP="00763A5E">
                      <w:pPr>
                        <w:autoSpaceDE w:val="0"/>
                        <w:autoSpaceDN w:val="0"/>
                        <w:adjustRightInd w:val="0"/>
                        <w:spacing w:line="360" w:lineRule="exact"/>
                        <w:ind w:leftChars="300" w:left="840" w:hangingChars="100" w:hanging="21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ます。</w:t>
                      </w:r>
                    </w:p>
                    <w:p w14:paraId="4D05FCA9" w14:textId="77777777" w:rsidR="00400C36" w:rsidRPr="00C80836" w:rsidRDefault="00400C36" w:rsidP="00C80836">
                      <w:pPr>
                        <w:jc w:val="center"/>
                      </w:pPr>
                    </w:p>
                  </w:txbxContent>
                </v:textbox>
              </v:rect>
            </w:pict>
          </mc:Fallback>
        </mc:AlternateContent>
      </w:r>
      <w:r w:rsidR="000F190E">
        <w:rPr>
          <w:rFonts w:asciiTheme="majorEastAsia" w:eastAsiaTheme="majorEastAsia" w:hAnsiTheme="majorEastAsia" w:cs="ＭＳゴシック" w:hint="eastAsia"/>
          <w:b/>
          <w:noProof/>
          <w:color w:val="000000"/>
          <w:kern w:val="0"/>
          <w:szCs w:val="21"/>
        </w:rPr>
        <mc:AlternateContent>
          <mc:Choice Requires="wps">
            <w:drawing>
              <wp:anchor distT="0" distB="0" distL="114300" distR="114300" simplePos="0" relativeHeight="251664383" behindDoc="0" locked="0" layoutInCell="1" allowOverlap="1" wp14:anchorId="4D05FC98" wp14:editId="4D05FC99">
                <wp:simplePos x="0" y="0"/>
                <wp:positionH relativeFrom="column">
                  <wp:posOffset>-137160</wp:posOffset>
                </wp:positionH>
                <wp:positionV relativeFrom="paragraph">
                  <wp:posOffset>-29845</wp:posOffset>
                </wp:positionV>
                <wp:extent cx="6899275" cy="2231390"/>
                <wp:effectExtent l="57150" t="38100" r="73025" b="92710"/>
                <wp:wrapNone/>
                <wp:docPr id="4" name="角丸四角形 4"/>
                <wp:cNvGraphicFramePr/>
                <a:graphic xmlns:a="http://schemas.openxmlformats.org/drawingml/2006/main">
                  <a:graphicData uri="http://schemas.microsoft.com/office/word/2010/wordprocessingShape">
                    <wps:wsp>
                      <wps:cNvSpPr/>
                      <wps:spPr>
                        <a:xfrm>
                          <a:off x="0" y="0"/>
                          <a:ext cx="6899275" cy="223139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D05FCAA" w14:textId="77777777" w:rsidR="00400C36" w:rsidRPr="00C80836" w:rsidRDefault="00400C36" w:rsidP="000B0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5FC98" id="角丸四角形 4" o:spid="_x0000_s1028" style="position:absolute;left:0;text-align:left;margin-left:-10.8pt;margin-top:-2.35pt;width:543.25pt;height:175.7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" fillcolor="#fbcaa2 [1625]" strokecolor="#f68c36 [3049]">
                <v:fill color2="#fdefe3 [505]" rotate="t" angle="180" colors="0 #ffbe86;22938f #ffd0aa;1 #ffebdb" focus="100%" type="gradient"/>
                <v:shadow on="t" color="black" opacity="24903f" origin=",.5" offset="0,.55556mm"/>
                <v:textbox>
                  <w:txbxContent>
                    <w:p w14:paraId="4D05FCAA" w14:textId="77777777" w:rsidR="00400C36" w:rsidRPr="00C80836" w:rsidRDefault="00400C36" w:rsidP="000B04FE">
                      <w:pPr>
                        <w:jc w:val="center"/>
                      </w:pPr>
                    </w:p>
                  </w:txbxContent>
                </v:textbox>
              </v:roundrect>
            </w:pict>
          </mc:Fallback>
        </mc:AlternateContent>
      </w:r>
    </w:p>
    <w:p w14:paraId="4D05FB34" w14:textId="77777777" w:rsidR="000B04FE" w:rsidRDefault="000B04FE"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14:paraId="4D05FB35" w14:textId="77777777" w:rsidR="000B04FE" w:rsidRDefault="000B04FE"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14:paraId="4D05FB36" w14:textId="77777777" w:rsidR="000B04FE" w:rsidRDefault="000B04FE"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14:paraId="4D05FB37" w14:textId="77777777" w:rsidR="000B04FE" w:rsidRDefault="000B04FE"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14:paraId="4D05FB38" w14:textId="77777777" w:rsidR="000B04FE" w:rsidRDefault="000B04FE"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14:paraId="4D05FB39" w14:textId="77777777" w:rsidR="000B04FE" w:rsidRDefault="000B04FE"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14:paraId="4D05FB3A" w14:textId="77777777" w:rsidR="000B04FE" w:rsidRDefault="000B04FE"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14:paraId="4D05FB3B" w14:textId="77777777" w:rsidR="000B04FE" w:rsidRDefault="000B04FE"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14:paraId="4D05FB3C" w14:textId="77777777" w:rsidR="000B04FE" w:rsidRDefault="000B04FE"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14:paraId="4D05FB3D" w14:textId="77777777" w:rsidR="00C248C0" w:rsidRPr="00C248C0" w:rsidRDefault="00C248C0" w:rsidP="0099698C">
      <w:pPr>
        <w:autoSpaceDE w:val="0"/>
        <w:autoSpaceDN w:val="0"/>
        <w:adjustRightInd w:val="0"/>
        <w:jc w:val="left"/>
        <w:rPr>
          <w:rFonts w:asciiTheme="majorEastAsia" w:eastAsiaTheme="majorEastAsia" w:hAnsiTheme="majorEastAsia" w:cs="ＭＳゴシック"/>
          <w:b/>
          <w:color w:val="000000"/>
          <w:kern w:val="0"/>
          <w:szCs w:val="21"/>
        </w:rPr>
      </w:pPr>
      <w:r w:rsidRPr="00C248C0">
        <w:rPr>
          <w:rFonts w:asciiTheme="majorEastAsia" w:eastAsiaTheme="majorEastAsia" w:hAnsiTheme="majorEastAsia" w:cs="ＭＳゴシック" w:hint="eastAsia"/>
          <w:b/>
          <w:color w:val="000000"/>
          <w:kern w:val="0"/>
          <w:szCs w:val="21"/>
          <w:highlight w:val="lightGray"/>
        </w:rPr>
        <w:t>１．傷病に関する意見</w:t>
      </w:r>
      <w:r>
        <w:rPr>
          <w:rFonts w:asciiTheme="majorEastAsia" w:eastAsiaTheme="majorEastAsia" w:hAnsiTheme="majorEastAsia" w:cs="ＭＳゴシック" w:hint="eastAsia"/>
          <w:b/>
          <w:color w:val="000000"/>
          <w:kern w:val="0"/>
          <w:szCs w:val="21"/>
          <w:highlight w:val="lightGray"/>
        </w:rPr>
        <w:t xml:space="preserve">　　　　　　　　　　　　　　　　　　　　　　　　　　　　　</w:t>
      </w:r>
      <w:r w:rsidR="00735882">
        <w:rPr>
          <w:rFonts w:asciiTheme="majorEastAsia" w:eastAsiaTheme="majorEastAsia" w:hAnsiTheme="majorEastAsia" w:cs="ＭＳゴシック" w:hint="eastAsia"/>
          <w:b/>
          <w:color w:val="000000"/>
          <w:kern w:val="0"/>
          <w:szCs w:val="21"/>
          <w:highlight w:val="lightGray"/>
        </w:rPr>
        <w:t xml:space="preserve">　　　　</w:t>
      </w:r>
      <w:r>
        <w:rPr>
          <w:rFonts w:asciiTheme="majorEastAsia" w:eastAsiaTheme="majorEastAsia" w:hAnsiTheme="majorEastAsia" w:cs="ＭＳゴシック" w:hint="eastAsia"/>
          <w:b/>
          <w:color w:val="000000"/>
          <w:kern w:val="0"/>
          <w:szCs w:val="21"/>
          <w:highlight w:val="lightGray"/>
        </w:rPr>
        <w:t xml:space="preserve">　　　　　　　</w:t>
      </w:r>
    </w:p>
    <w:p w14:paraId="4D05FB3E" w14:textId="77777777" w:rsidR="0041134F" w:rsidRPr="00C248C0" w:rsidRDefault="0041134F"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sidRPr="00C248C0">
        <w:rPr>
          <w:rFonts w:asciiTheme="majorEastAsia" w:eastAsiaTheme="majorEastAsia" w:hAnsiTheme="majorEastAsia" w:cs="ＭＳゴシック" w:hint="eastAsia"/>
          <w:b/>
          <w:color w:val="000000"/>
          <w:kern w:val="0"/>
          <w:szCs w:val="21"/>
          <w:u w:val="double"/>
        </w:rPr>
        <w:t>（１）診断名及び発症年月日</w:t>
      </w:r>
      <w:r w:rsidR="00C248C0">
        <w:rPr>
          <w:rFonts w:asciiTheme="majorEastAsia" w:eastAsiaTheme="majorEastAsia" w:hAnsiTheme="majorEastAsia" w:cs="ＭＳゴシック" w:hint="eastAsia"/>
          <w:b/>
          <w:color w:val="000000"/>
          <w:kern w:val="0"/>
          <w:szCs w:val="21"/>
          <w:u w:val="double"/>
        </w:rPr>
        <w:t xml:space="preserve">　　　　　　　　　　　　　　　　　　　　　　　　　　　　　　　　</w:t>
      </w:r>
      <w:r w:rsidR="00735882">
        <w:rPr>
          <w:rFonts w:asciiTheme="majorEastAsia" w:eastAsiaTheme="majorEastAsia" w:hAnsiTheme="majorEastAsia" w:cs="ＭＳゴシック" w:hint="eastAsia"/>
          <w:b/>
          <w:color w:val="000000"/>
          <w:kern w:val="0"/>
          <w:szCs w:val="21"/>
          <w:u w:val="double"/>
        </w:rPr>
        <w:t xml:space="preserve">　　　　</w:t>
      </w:r>
      <w:r w:rsidR="00C248C0">
        <w:rPr>
          <w:rFonts w:asciiTheme="majorEastAsia" w:eastAsiaTheme="majorEastAsia" w:hAnsiTheme="majorEastAsia" w:cs="ＭＳゴシック" w:hint="eastAsia"/>
          <w:b/>
          <w:color w:val="000000"/>
          <w:kern w:val="0"/>
          <w:szCs w:val="21"/>
          <w:u w:val="double"/>
        </w:rPr>
        <w:t xml:space="preserve">　</w:t>
      </w:r>
    </w:p>
    <w:p w14:paraId="4D05FB3F" w14:textId="77777777" w:rsidR="00C248C0" w:rsidRPr="00477015"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発症年月日</w:t>
      </w:r>
      <w:r w:rsidR="00B732C2">
        <w:rPr>
          <w:rFonts w:asciiTheme="minorEastAsia" w:hAnsiTheme="minorEastAsia" w:cs="ＭＳ明朝" w:hint="eastAsia"/>
          <w:color w:val="000000"/>
          <w:kern w:val="0"/>
          <w:szCs w:val="21"/>
        </w:rPr>
        <w:t>がはっきりわからない</w:t>
      </w:r>
      <w:r w:rsidR="00477015">
        <w:rPr>
          <w:rFonts w:asciiTheme="minorEastAsia" w:hAnsiTheme="minorEastAsia" w:cs="ＭＳ明朝" w:hint="eastAsia"/>
          <w:color w:val="000000"/>
          <w:kern w:val="0"/>
          <w:szCs w:val="21"/>
        </w:rPr>
        <w:t>場合は、おおよその発症年月を記入</w:t>
      </w:r>
      <w:r w:rsidR="00B732C2">
        <w:rPr>
          <w:rFonts w:asciiTheme="minorEastAsia" w:hAnsiTheme="minorEastAsia" w:cs="ＭＳ明朝" w:hint="eastAsia"/>
          <w:color w:val="000000"/>
          <w:kern w:val="0"/>
          <w:szCs w:val="21"/>
        </w:rPr>
        <w:t>してください</w:t>
      </w:r>
      <w:r w:rsidRPr="00E02741">
        <w:rPr>
          <w:rFonts w:asciiTheme="minorEastAsia" w:hAnsiTheme="minorEastAsia" w:cs="ＭＳ明朝" w:hint="eastAsia"/>
          <w:color w:val="000000"/>
          <w:kern w:val="0"/>
          <w:szCs w:val="21"/>
        </w:rPr>
        <w:t>。例えば、脳血管障害の再発や併</w:t>
      </w:r>
      <w:r w:rsidR="00477015">
        <w:rPr>
          <w:rFonts w:asciiTheme="minorEastAsia" w:hAnsiTheme="minorEastAsia" w:cs="ＭＳ明朝" w:hint="eastAsia"/>
          <w:color w:val="000000"/>
          <w:kern w:val="0"/>
          <w:szCs w:val="21"/>
        </w:rPr>
        <w:t>発の場合には、直近の発作（発症）が起きた年月日を記載</w:t>
      </w:r>
      <w:r w:rsidR="00B732C2">
        <w:rPr>
          <w:rFonts w:asciiTheme="minorEastAsia" w:hAnsiTheme="minorEastAsia" w:cs="ＭＳ明朝" w:hint="eastAsia"/>
          <w:color w:val="000000"/>
          <w:kern w:val="0"/>
          <w:szCs w:val="21"/>
        </w:rPr>
        <w:t>してください</w:t>
      </w:r>
      <w:r w:rsidRPr="00E02741">
        <w:rPr>
          <w:rFonts w:asciiTheme="minorEastAsia" w:hAnsiTheme="minorEastAsia" w:cs="ＭＳ明朝" w:hint="eastAsia"/>
          <w:color w:val="000000"/>
          <w:kern w:val="0"/>
          <w:szCs w:val="21"/>
        </w:rPr>
        <w:t>。</w:t>
      </w:r>
    </w:p>
    <w:p w14:paraId="4D05FB40" w14:textId="77777777" w:rsidR="0041134F" w:rsidRPr="00E02741"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生活機能</w:t>
      </w:r>
      <w:r w:rsidR="009E63CE">
        <w:rPr>
          <w:rFonts w:asciiTheme="minorEastAsia" w:hAnsiTheme="minorEastAsia" w:cs="ＭＳ明朝" w:hint="eastAsia"/>
          <w:color w:val="000000"/>
          <w:kern w:val="0"/>
          <w:szCs w:val="21"/>
        </w:rPr>
        <w:t>低下を引き起こしている傷病が複数ある場合</w:t>
      </w:r>
      <w:r w:rsidRPr="00E02741">
        <w:rPr>
          <w:rFonts w:asciiTheme="minorEastAsia" w:hAnsiTheme="minorEastAsia" w:cs="ＭＳ明朝" w:hint="eastAsia"/>
          <w:color w:val="000000"/>
          <w:kern w:val="0"/>
          <w:szCs w:val="21"/>
        </w:rPr>
        <w:t>、より主体で</w:t>
      </w:r>
      <w:r w:rsidR="00477015">
        <w:rPr>
          <w:rFonts w:asciiTheme="minorEastAsia" w:hAnsiTheme="minorEastAsia" w:cs="ＭＳ明朝" w:hint="eastAsia"/>
          <w:color w:val="000000"/>
          <w:kern w:val="0"/>
          <w:szCs w:val="21"/>
        </w:rPr>
        <w:t>あると考えられる傷病を優先して記載</w:t>
      </w:r>
      <w:r w:rsidR="00B732C2">
        <w:rPr>
          <w:rFonts w:asciiTheme="minorEastAsia" w:hAnsiTheme="minorEastAsia" w:cs="ＭＳ明朝" w:hint="eastAsia"/>
          <w:color w:val="000000"/>
          <w:kern w:val="0"/>
          <w:szCs w:val="21"/>
        </w:rPr>
        <w:t>してください</w:t>
      </w:r>
      <w:r w:rsidRPr="00E02741">
        <w:rPr>
          <w:rFonts w:asciiTheme="minorEastAsia" w:hAnsiTheme="minorEastAsia" w:cs="ＭＳ明朝" w:hint="eastAsia"/>
          <w:color w:val="000000"/>
          <w:kern w:val="0"/>
          <w:szCs w:val="21"/>
        </w:rPr>
        <w:t>。なお、４種類以上の傷病に罹患している場合については、主な傷病名の記載にとどめ、必要であ</w:t>
      </w:r>
      <w:r w:rsidR="00477015">
        <w:rPr>
          <w:rFonts w:asciiTheme="minorEastAsia" w:hAnsiTheme="minorEastAsia" w:cs="ＭＳ明朝" w:hint="eastAsia"/>
          <w:color w:val="000000"/>
          <w:kern w:val="0"/>
          <w:szCs w:val="21"/>
        </w:rPr>
        <w:t>れば、「６．その他特記すべき事項」の欄に記載</w:t>
      </w:r>
      <w:r w:rsidR="00B732C2">
        <w:rPr>
          <w:rFonts w:asciiTheme="minorEastAsia" w:hAnsiTheme="minorEastAsia" w:cs="ＭＳ明朝" w:hint="eastAsia"/>
          <w:color w:val="000000"/>
          <w:kern w:val="0"/>
          <w:szCs w:val="21"/>
        </w:rPr>
        <w:t>してください</w:t>
      </w:r>
      <w:r w:rsidRPr="00E02741">
        <w:rPr>
          <w:rFonts w:asciiTheme="minorEastAsia" w:hAnsiTheme="minorEastAsia" w:cs="ＭＳ明朝" w:hint="eastAsia"/>
          <w:color w:val="000000"/>
          <w:kern w:val="0"/>
          <w:szCs w:val="21"/>
        </w:rPr>
        <w:t>。</w:t>
      </w:r>
    </w:p>
    <w:p w14:paraId="4D05FB41" w14:textId="77777777" w:rsidR="0041134F" w:rsidRPr="001D2889" w:rsidRDefault="0041134F"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sidRPr="001D2889">
        <w:rPr>
          <w:rFonts w:asciiTheme="majorEastAsia" w:eastAsiaTheme="majorEastAsia" w:hAnsiTheme="majorEastAsia" w:cs="ＭＳゴシック" w:hint="eastAsia"/>
          <w:b/>
          <w:color w:val="000000"/>
          <w:kern w:val="0"/>
          <w:szCs w:val="21"/>
          <w:u w:val="double"/>
        </w:rPr>
        <w:t>（２）症状としての安定性</w:t>
      </w:r>
      <w:r w:rsidR="000847B7" w:rsidRPr="001D2889">
        <w:rPr>
          <w:rFonts w:asciiTheme="majorEastAsia" w:eastAsiaTheme="majorEastAsia" w:hAnsiTheme="majorEastAsia" w:cs="ＭＳゴシック" w:hint="eastAsia"/>
          <w:b/>
          <w:color w:val="000000"/>
          <w:kern w:val="0"/>
          <w:szCs w:val="21"/>
          <w:u w:val="double"/>
        </w:rPr>
        <w:t xml:space="preserve">　　　　　　　　　　　　　　　　　　　　　　　　　　　　　　　　</w:t>
      </w:r>
      <w:r w:rsidR="00735882">
        <w:rPr>
          <w:rFonts w:asciiTheme="majorEastAsia" w:eastAsiaTheme="majorEastAsia" w:hAnsiTheme="majorEastAsia" w:cs="ＭＳゴシック" w:hint="eastAsia"/>
          <w:b/>
          <w:color w:val="000000"/>
          <w:kern w:val="0"/>
          <w:szCs w:val="21"/>
          <w:u w:val="double"/>
        </w:rPr>
        <w:t xml:space="preserve">　　　</w:t>
      </w:r>
      <w:r w:rsidR="000847B7" w:rsidRPr="001D2889">
        <w:rPr>
          <w:rFonts w:asciiTheme="majorEastAsia" w:eastAsiaTheme="majorEastAsia" w:hAnsiTheme="majorEastAsia" w:cs="ＭＳゴシック" w:hint="eastAsia"/>
          <w:b/>
          <w:color w:val="000000"/>
          <w:kern w:val="0"/>
          <w:szCs w:val="21"/>
          <w:u w:val="double"/>
        </w:rPr>
        <w:t xml:space="preserve">　　　</w:t>
      </w:r>
    </w:p>
    <w:p w14:paraId="4D05FB42" w14:textId="77777777" w:rsidR="00C248C0" w:rsidRPr="00735882"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疾患の急性期や慢性疾患の急性増悪期等で、積極的な医学的管理を必要とすることが予想される場合は、</w:t>
      </w:r>
      <w:r w:rsidR="00735882">
        <w:rPr>
          <w:rFonts w:asciiTheme="minorEastAsia" w:hAnsiTheme="minorEastAsia" w:cs="ＭＳ明朝" w:hint="eastAsia"/>
          <w:color w:val="000000"/>
          <w:kern w:val="0"/>
          <w:szCs w:val="21"/>
        </w:rPr>
        <w:t>具体的な内容を自由記載欄に記載</w:t>
      </w:r>
      <w:r w:rsidR="00450152">
        <w:rPr>
          <w:rFonts w:asciiTheme="minorEastAsia" w:hAnsiTheme="minorEastAsia" w:cs="ＭＳ明朝" w:hint="eastAsia"/>
          <w:color w:val="000000"/>
          <w:kern w:val="0"/>
          <w:szCs w:val="21"/>
        </w:rPr>
        <w:t>してください</w:t>
      </w:r>
      <w:r w:rsidRPr="00E02741">
        <w:rPr>
          <w:rFonts w:asciiTheme="minorEastAsia" w:hAnsiTheme="minorEastAsia" w:cs="ＭＳ明朝" w:hint="eastAsia"/>
          <w:color w:val="000000"/>
          <w:kern w:val="0"/>
          <w:szCs w:val="21"/>
        </w:rPr>
        <w:t>。</w:t>
      </w:r>
    </w:p>
    <w:p w14:paraId="4D05FB43" w14:textId="77777777" w:rsidR="00C248C0" w:rsidRPr="00735882"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00735882">
        <w:rPr>
          <w:rFonts w:asciiTheme="minorEastAsia" w:hAnsiTheme="minorEastAsia" w:cs="ＭＳ明朝" w:hint="eastAsia"/>
          <w:color w:val="000000"/>
          <w:kern w:val="0"/>
          <w:szCs w:val="21"/>
        </w:rPr>
        <w:t>特に精神疾患や難病等の症状は日内変動、</w:t>
      </w:r>
      <w:r w:rsidRPr="00E02741">
        <w:rPr>
          <w:rFonts w:asciiTheme="minorEastAsia" w:hAnsiTheme="minorEastAsia" w:cs="ＭＳ明朝" w:hint="eastAsia"/>
          <w:color w:val="000000"/>
          <w:kern w:val="0"/>
          <w:szCs w:val="21"/>
        </w:rPr>
        <w:t>日差変動や、一定の期間内における症状の不安定性が</w:t>
      </w:r>
      <w:r w:rsidR="00735882">
        <w:rPr>
          <w:rFonts w:asciiTheme="minorEastAsia" w:hAnsiTheme="minorEastAsia" w:cs="ＭＳ明朝" w:hint="eastAsia"/>
          <w:color w:val="000000"/>
          <w:kern w:val="0"/>
          <w:szCs w:val="21"/>
        </w:rPr>
        <w:t>あるため、そのことがわかるよう記載</w:t>
      </w:r>
      <w:r w:rsidR="00450152">
        <w:rPr>
          <w:rFonts w:asciiTheme="minorEastAsia" w:hAnsiTheme="minorEastAsia" w:cs="ＭＳ明朝" w:hint="eastAsia"/>
          <w:color w:val="000000"/>
          <w:kern w:val="0"/>
          <w:szCs w:val="21"/>
        </w:rPr>
        <w:t>を</w:t>
      </w:r>
      <w:r w:rsidR="00735882">
        <w:rPr>
          <w:rFonts w:asciiTheme="minorEastAsia" w:hAnsiTheme="minorEastAsia" w:cs="ＭＳ明朝" w:hint="eastAsia"/>
          <w:color w:val="000000"/>
          <w:kern w:val="0"/>
          <w:szCs w:val="21"/>
        </w:rPr>
        <w:t>し</w:t>
      </w:r>
      <w:r w:rsidR="00450152">
        <w:rPr>
          <w:rFonts w:asciiTheme="minorEastAsia" w:hAnsiTheme="minorEastAsia" w:cs="ＭＳ明朝" w:hint="eastAsia"/>
          <w:color w:val="000000"/>
          <w:kern w:val="0"/>
          <w:szCs w:val="21"/>
        </w:rPr>
        <w:t>ていただき、必要に応じて支援者からの情報にも留意してください</w:t>
      </w:r>
      <w:r w:rsidRPr="00E02741">
        <w:rPr>
          <w:rFonts w:asciiTheme="minorEastAsia" w:hAnsiTheme="minorEastAsia" w:cs="ＭＳ明朝" w:hint="eastAsia"/>
          <w:color w:val="000000"/>
          <w:kern w:val="0"/>
          <w:szCs w:val="21"/>
        </w:rPr>
        <w:t>。</w:t>
      </w:r>
    </w:p>
    <w:p w14:paraId="4D05FB44" w14:textId="77777777" w:rsidR="00C248C0" w:rsidRPr="00735882" w:rsidRDefault="0041134F" w:rsidP="00763A5E">
      <w:pPr>
        <w:autoSpaceDE w:val="0"/>
        <w:autoSpaceDN w:val="0"/>
        <w:adjustRightInd w:val="0"/>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現在の全身状態から急激な変化が見込まれない場</w:t>
      </w:r>
      <w:r w:rsidR="00735882">
        <w:rPr>
          <w:rFonts w:asciiTheme="minorEastAsia" w:hAnsiTheme="minorEastAsia" w:cs="ＭＳ明朝" w:hint="eastAsia"/>
          <w:color w:val="000000"/>
          <w:kern w:val="0"/>
          <w:szCs w:val="21"/>
        </w:rPr>
        <w:t>合は、安定している旨がわかるよう記載</w:t>
      </w:r>
      <w:r w:rsidR="00450152">
        <w:rPr>
          <w:rFonts w:asciiTheme="minorEastAsia" w:hAnsiTheme="minorEastAsia" w:cs="ＭＳ明朝" w:hint="eastAsia"/>
          <w:color w:val="000000"/>
          <w:kern w:val="0"/>
          <w:szCs w:val="21"/>
        </w:rPr>
        <w:t>をしてください</w:t>
      </w:r>
      <w:r w:rsidRPr="00E02741">
        <w:rPr>
          <w:rFonts w:asciiTheme="minorEastAsia" w:hAnsiTheme="minorEastAsia" w:cs="ＭＳ明朝" w:hint="eastAsia"/>
          <w:color w:val="000000"/>
          <w:kern w:val="0"/>
          <w:szCs w:val="21"/>
        </w:rPr>
        <w:t>。</w:t>
      </w:r>
    </w:p>
    <w:p w14:paraId="4D05FB45" w14:textId="77777777" w:rsidR="0041134F" w:rsidRPr="00C248C0" w:rsidRDefault="0041134F" w:rsidP="00763A5E">
      <w:pPr>
        <w:autoSpaceDE w:val="0"/>
        <w:autoSpaceDN w:val="0"/>
        <w:adjustRightInd w:val="0"/>
        <w:rPr>
          <w:rFonts w:asciiTheme="majorEastAsia" w:eastAsiaTheme="majorEastAsia" w:hAnsiTheme="majorEastAsia" w:cs="ＭＳゴシック"/>
          <w:b/>
          <w:color w:val="000000"/>
          <w:kern w:val="0"/>
          <w:szCs w:val="21"/>
          <w:u w:val="double"/>
        </w:rPr>
      </w:pPr>
      <w:r w:rsidRPr="00C248C0">
        <w:rPr>
          <w:rFonts w:asciiTheme="majorEastAsia" w:eastAsiaTheme="majorEastAsia" w:hAnsiTheme="majorEastAsia" w:cs="ＭＳゴシック" w:hint="eastAsia"/>
          <w:b/>
          <w:color w:val="000000"/>
          <w:kern w:val="0"/>
          <w:szCs w:val="21"/>
          <w:u w:val="double"/>
        </w:rPr>
        <w:t>（３）障害の直接の原因となっている傷病の経過及び投薬内容を含む治療内容</w:t>
      </w:r>
      <w:r w:rsidR="00275188">
        <w:rPr>
          <w:rFonts w:asciiTheme="majorEastAsia" w:eastAsiaTheme="majorEastAsia" w:hAnsiTheme="majorEastAsia" w:cs="ＭＳゴシック" w:hint="eastAsia"/>
          <w:b/>
          <w:color w:val="000000"/>
          <w:kern w:val="0"/>
          <w:szCs w:val="21"/>
          <w:u w:val="double"/>
        </w:rPr>
        <w:t xml:space="preserve">　　　　　　　</w:t>
      </w:r>
      <w:r w:rsidR="00735882">
        <w:rPr>
          <w:rFonts w:asciiTheme="majorEastAsia" w:eastAsiaTheme="majorEastAsia" w:hAnsiTheme="majorEastAsia" w:cs="ＭＳゴシック" w:hint="eastAsia"/>
          <w:b/>
          <w:color w:val="000000"/>
          <w:kern w:val="0"/>
          <w:szCs w:val="21"/>
          <w:u w:val="double"/>
        </w:rPr>
        <w:t xml:space="preserve">　　　</w:t>
      </w:r>
      <w:r w:rsidR="00275188">
        <w:rPr>
          <w:rFonts w:asciiTheme="majorEastAsia" w:eastAsiaTheme="majorEastAsia" w:hAnsiTheme="majorEastAsia" w:cs="ＭＳゴシック" w:hint="eastAsia"/>
          <w:b/>
          <w:color w:val="000000"/>
          <w:kern w:val="0"/>
          <w:szCs w:val="21"/>
          <w:u w:val="double"/>
        </w:rPr>
        <w:t xml:space="preserve">　　　　　</w:t>
      </w:r>
    </w:p>
    <w:p w14:paraId="4D05FB46" w14:textId="77777777" w:rsidR="0041134F" w:rsidRPr="00E02741"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00735882">
        <w:rPr>
          <w:rFonts w:asciiTheme="minorEastAsia" w:hAnsiTheme="minorEastAsia" w:cs="ＭＳ明朝" w:hint="eastAsia"/>
          <w:color w:val="000000"/>
          <w:kern w:val="0"/>
          <w:szCs w:val="21"/>
        </w:rPr>
        <w:t>障害者においては、居宅内での生活機能の低下に加え、</w:t>
      </w:r>
      <w:r w:rsidR="009E63CE">
        <w:rPr>
          <w:rFonts w:asciiTheme="minorEastAsia" w:hAnsiTheme="minorEastAsia" w:cs="ＭＳ明朝" w:hint="eastAsia"/>
          <w:color w:val="000000"/>
          <w:kern w:val="0"/>
          <w:szCs w:val="21"/>
        </w:rPr>
        <w:t>社会参加の機会の減少等様々</w:t>
      </w:r>
      <w:r w:rsidRPr="00E02741">
        <w:rPr>
          <w:rFonts w:asciiTheme="minorEastAsia" w:hAnsiTheme="minorEastAsia" w:cs="ＭＳ明朝" w:hint="eastAsia"/>
          <w:color w:val="000000"/>
          <w:kern w:val="0"/>
          <w:szCs w:val="21"/>
        </w:rPr>
        <w:t>な要因が加わることによる生活機能</w:t>
      </w:r>
      <w:r w:rsidR="00F9427F">
        <w:rPr>
          <w:rFonts w:asciiTheme="minorEastAsia" w:hAnsiTheme="minorEastAsia" w:cs="ＭＳ明朝" w:hint="eastAsia"/>
          <w:color w:val="000000"/>
          <w:kern w:val="0"/>
          <w:szCs w:val="21"/>
        </w:rPr>
        <w:t>の低下が考えられます。これら更なる生活機能低下を引き起こしている</w:t>
      </w:r>
      <w:r w:rsidR="00450152">
        <w:rPr>
          <w:rFonts w:asciiTheme="minorEastAsia" w:hAnsiTheme="minorEastAsia" w:cs="ＭＳ明朝" w:hint="eastAsia"/>
          <w:color w:val="000000"/>
          <w:kern w:val="0"/>
          <w:szCs w:val="21"/>
        </w:rPr>
        <w:t>要因があれば、具体的に記載してください</w:t>
      </w:r>
      <w:r w:rsidRPr="00E02741">
        <w:rPr>
          <w:rFonts w:asciiTheme="minorEastAsia" w:hAnsiTheme="minorEastAsia" w:cs="ＭＳ明朝" w:hint="eastAsia"/>
          <w:color w:val="000000"/>
          <w:kern w:val="0"/>
          <w:szCs w:val="21"/>
        </w:rPr>
        <w:t>。</w:t>
      </w:r>
    </w:p>
    <w:p w14:paraId="4D05FB47" w14:textId="77777777" w:rsidR="00C248C0"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投薬内容については、生活機能低下の直接の原因となっている傷病以外についても、支援上特に留意すべき薬剤や相互作用</w:t>
      </w:r>
      <w:r w:rsidR="00735882">
        <w:rPr>
          <w:rFonts w:asciiTheme="minorEastAsia" w:hAnsiTheme="minorEastAsia" w:cs="ＭＳ明朝" w:hint="eastAsia"/>
          <w:color w:val="000000"/>
          <w:kern w:val="0"/>
          <w:szCs w:val="21"/>
        </w:rPr>
        <w:t>の</w:t>
      </w:r>
      <w:r w:rsidR="00450152">
        <w:rPr>
          <w:rFonts w:asciiTheme="minorEastAsia" w:hAnsiTheme="minorEastAsia" w:cs="ＭＳ明朝" w:hint="eastAsia"/>
          <w:color w:val="000000"/>
          <w:kern w:val="0"/>
          <w:szCs w:val="21"/>
        </w:rPr>
        <w:t>可能性がある薬剤の投薬治療を受けている場合は、この欄に記載してください</w:t>
      </w:r>
      <w:r w:rsidRPr="00E02741">
        <w:rPr>
          <w:rFonts w:asciiTheme="minorEastAsia" w:hAnsiTheme="minorEastAsia" w:cs="ＭＳ明朝" w:hint="eastAsia"/>
          <w:color w:val="000000"/>
          <w:kern w:val="0"/>
          <w:szCs w:val="21"/>
        </w:rPr>
        <w:t>。（ただ単に投薬内容を羅列するのではなく、必ず服用しなければならない薬剤、頓服の必</w:t>
      </w:r>
      <w:r w:rsidR="00735882">
        <w:rPr>
          <w:rFonts w:asciiTheme="minorEastAsia" w:hAnsiTheme="minorEastAsia" w:cs="ＭＳ明朝" w:hint="eastAsia"/>
          <w:color w:val="000000"/>
          <w:kern w:val="0"/>
          <w:szCs w:val="21"/>
        </w:rPr>
        <w:t>要な薬剤等を整理して記載</w:t>
      </w:r>
      <w:r w:rsidR="00450152">
        <w:rPr>
          <w:rFonts w:asciiTheme="minorEastAsia" w:hAnsiTheme="minorEastAsia" w:cs="ＭＳ明朝" w:hint="eastAsia"/>
          <w:color w:val="000000"/>
          <w:kern w:val="0"/>
          <w:szCs w:val="21"/>
        </w:rPr>
        <w:t>するようにしてください</w:t>
      </w:r>
      <w:r w:rsidRPr="00E02741">
        <w:rPr>
          <w:rFonts w:asciiTheme="minorEastAsia" w:hAnsiTheme="minorEastAsia" w:cs="ＭＳ明朝" w:hint="eastAsia"/>
          <w:color w:val="000000"/>
          <w:kern w:val="0"/>
          <w:szCs w:val="21"/>
        </w:rPr>
        <w:t>。）</w:t>
      </w:r>
    </w:p>
    <w:p w14:paraId="4D05FB48" w14:textId="77777777" w:rsidR="00C248C0" w:rsidRPr="009E63CE" w:rsidRDefault="0041134F" w:rsidP="00763A5E">
      <w:pPr>
        <w:autoSpaceDE w:val="0"/>
        <w:autoSpaceDN w:val="0"/>
        <w:adjustRightInd w:val="0"/>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意</w:t>
      </w:r>
      <w:r w:rsidR="00450152">
        <w:rPr>
          <w:rFonts w:asciiTheme="minorEastAsia" w:hAnsiTheme="minorEastAsia" w:cs="ＭＳ明朝" w:hint="eastAsia"/>
          <w:color w:val="000000"/>
          <w:kern w:val="0"/>
          <w:szCs w:val="21"/>
        </w:rPr>
        <w:t>識障害がある場合には、その状況についても具体的に記載してください</w:t>
      </w:r>
      <w:r w:rsidRPr="00E02741">
        <w:rPr>
          <w:rFonts w:asciiTheme="minorEastAsia" w:hAnsiTheme="minorEastAsia" w:cs="ＭＳ明朝" w:hint="eastAsia"/>
          <w:color w:val="000000"/>
          <w:kern w:val="0"/>
          <w:szCs w:val="21"/>
        </w:rPr>
        <w:t>。</w:t>
      </w:r>
    </w:p>
    <w:p w14:paraId="4D05FB49" w14:textId="77777777" w:rsidR="00C248C0" w:rsidRPr="009E63CE" w:rsidRDefault="0041134F" w:rsidP="00763A5E">
      <w:pPr>
        <w:autoSpaceDE w:val="0"/>
        <w:autoSpaceDN w:val="0"/>
        <w:adjustRightInd w:val="0"/>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てんかんを認める場合</w:t>
      </w:r>
      <w:r w:rsidR="00450152">
        <w:rPr>
          <w:rFonts w:asciiTheme="minorEastAsia" w:hAnsiTheme="minorEastAsia" w:cs="ＭＳ明朝" w:hint="eastAsia"/>
          <w:color w:val="000000"/>
          <w:kern w:val="0"/>
          <w:szCs w:val="21"/>
        </w:rPr>
        <w:t>には、発作の種類（部分発作や全般発作）についても記載してください</w:t>
      </w:r>
      <w:r w:rsidRPr="00E02741">
        <w:rPr>
          <w:rFonts w:asciiTheme="minorEastAsia" w:hAnsiTheme="minorEastAsia" w:cs="ＭＳ明朝" w:hint="eastAsia"/>
          <w:color w:val="000000"/>
          <w:kern w:val="0"/>
          <w:szCs w:val="21"/>
        </w:rPr>
        <w:t>。</w:t>
      </w:r>
    </w:p>
    <w:p w14:paraId="4D05FB4A" w14:textId="77777777" w:rsidR="0041134F" w:rsidRPr="0010084A" w:rsidRDefault="0041134F" w:rsidP="00763A5E">
      <w:pPr>
        <w:autoSpaceDE w:val="0"/>
        <w:autoSpaceDN w:val="0"/>
        <w:adjustRightInd w:val="0"/>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持効性抗精神病薬注射・</w:t>
      </w:r>
      <w:r w:rsidR="00450152">
        <w:rPr>
          <w:rFonts w:asciiTheme="minorEastAsia" w:hAnsiTheme="minorEastAsia" w:cs="ＭＳ明朝" w:hint="eastAsia"/>
          <w:color w:val="000000"/>
          <w:kern w:val="0"/>
          <w:szCs w:val="21"/>
        </w:rPr>
        <w:t>濃度モニタリングを行っている場合は、これに関する情報も記載してください</w:t>
      </w:r>
      <w:r w:rsidR="0010084A">
        <w:rPr>
          <w:rFonts w:asciiTheme="minorEastAsia" w:hAnsiTheme="minorEastAsia" w:cs="ＭＳ明朝" w:hint="eastAsia"/>
          <w:color w:val="000000"/>
          <w:kern w:val="0"/>
          <w:szCs w:val="21"/>
        </w:rPr>
        <w:t>。</w:t>
      </w:r>
    </w:p>
    <w:p w14:paraId="4D05FB4B" w14:textId="77777777" w:rsidR="00C248C0" w:rsidRPr="00275188" w:rsidRDefault="00C248C0" w:rsidP="0099698C">
      <w:pPr>
        <w:autoSpaceDE w:val="0"/>
        <w:autoSpaceDN w:val="0"/>
        <w:adjustRightInd w:val="0"/>
        <w:jc w:val="left"/>
        <w:rPr>
          <w:rFonts w:asciiTheme="majorEastAsia" w:eastAsiaTheme="majorEastAsia" w:hAnsiTheme="majorEastAsia" w:cs="ＭＳゴシック"/>
          <w:b/>
          <w:color w:val="000000"/>
          <w:kern w:val="0"/>
          <w:szCs w:val="21"/>
        </w:rPr>
      </w:pPr>
      <w:r w:rsidRPr="00275188">
        <w:rPr>
          <w:rFonts w:asciiTheme="majorEastAsia" w:eastAsiaTheme="majorEastAsia" w:hAnsiTheme="majorEastAsia" w:cs="ＭＳゴシック" w:hint="eastAsia"/>
          <w:b/>
          <w:color w:val="000000"/>
          <w:kern w:val="0"/>
          <w:szCs w:val="21"/>
          <w:highlight w:val="lightGray"/>
        </w:rPr>
        <w:t>２．身体の状態に関する意見</w:t>
      </w:r>
      <w:r w:rsidR="00275188">
        <w:rPr>
          <w:rFonts w:asciiTheme="majorEastAsia" w:eastAsiaTheme="majorEastAsia" w:hAnsiTheme="majorEastAsia" w:cs="ＭＳゴシック" w:hint="eastAsia"/>
          <w:b/>
          <w:color w:val="000000"/>
          <w:kern w:val="0"/>
          <w:szCs w:val="21"/>
          <w:highlight w:val="lightGray"/>
        </w:rPr>
        <w:t xml:space="preserve">　　　　　　　　　　　　　　　　　　　　　　　　　　</w:t>
      </w:r>
      <w:r w:rsidR="0010084A">
        <w:rPr>
          <w:rFonts w:asciiTheme="majorEastAsia" w:eastAsiaTheme="majorEastAsia" w:hAnsiTheme="majorEastAsia" w:cs="ＭＳゴシック" w:hint="eastAsia"/>
          <w:b/>
          <w:color w:val="000000"/>
          <w:kern w:val="0"/>
          <w:szCs w:val="21"/>
          <w:highlight w:val="lightGray"/>
        </w:rPr>
        <w:t xml:space="preserve">　　　</w:t>
      </w:r>
      <w:r w:rsidR="00275188">
        <w:rPr>
          <w:rFonts w:asciiTheme="majorEastAsia" w:eastAsiaTheme="majorEastAsia" w:hAnsiTheme="majorEastAsia" w:cs="ＭＳゴシック" w:hint="eastAsia"/>
          <w:b/>
          <w:color w:val="000000"/>
          <w:kern w:val="0"/>
          <w:szCs w:val="21"/>
          <w:highlight w:val="lightGray"/>
        </w:rPr>
        <w:t xml:space="preserve">　　　　　　　　</w:t>
      </w:r>
    </w:p>
    <w:p w14:paraId="4D05FB4C" w14:textId="77777777" w:rsidR="0041134F" w:rsidRPr="00275188" w:rsidRDefault="0041134F"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sidRPr="00275188">
        <w:rPr>
          <w:rFonts w:asciiTheme="majorEastAsia" w:eastAsiaTheme="majorEastAsia" w:hAnsiTheme="majorEastAsia" w:cs="ＭＳゴシック" w:hint="eastAsia"/>
          <w:b/>
          <w:color w:val="000000"/>
          <w:kern w:val="0"/>
          <w:szCs w:val="21"/>
          <w:u w:val="double"/>
        </w:rPr>
        <w:t>（１）身体情報</w:t>
      </w:r>
      <w:r w:rsidR="00275188">
        <w:rPr>
          <w:rFonts w:asciiTheme="majorEastAsia" w:eastAsiaTheme="majorEastAsia" w:hAnsiTheme="majorEastAsia" w:cs="ＭＳゴシック" w:hint="eastAsia"/>
          <w:b/>
          <w:color w:val="000000"/>
          <w:kern w:val="0"/>
          <w:szCs w:val="21"/>
          <w:u w:val="double"/>
        </w:rPr>
        <w:t xml:space="preserve">　　　　　　　　　　　　　　　　　　　　　　　　　　　　</w:t>
      </w:r>
      <w:r w:rsidR="0010084A">
        <w:rPr>
          <w:rFonts w:asciiTheme="majorEastAsia" w:eastAsiaTheme="majorEastAsia" w:hAnsiTheme="majorEastAsia" w:cs="ＭＳゴシック" w:hint="eastAsia"/>
          <w:b/>
          <w:color w:val="000000"/>
          <w:kern w:val="0"/>
          <w:szCs w:val="21"/>
          <w:u w:val="double"/>
        </w:rPr>
        <w:t xml:space="preserve">　　</w:t>
      </w:r>
      <w:r w:rsidR="00275188">
        <w:rPr>
          <w:rFonts w:asciiTheme="majorEastAsia" w:eastAsiaTheme="majorEastAsia" w:hAnsiTheme="majorEastAsia" w:cs="ＭＳゴシック" w:hint="eastAsia"/>
          <w:b/>
          <w:color w:val="000000"/>
          <w:kern w:val="0"/>
          <w:szCs w:val="21"/>
          <w:u w:val="double"/>
        </w:rPr>
        <w:t xml:space="preserve">　　　　　　</w:t>
      </w:r>
      <w:r w:rsidR="0010084A">
        <w:rPr>
          <w:rFonts w:asciiTheme="majorEastAsia" w:eastAsiaTheme="majorEastAsia" w:hAnsiTheme="majorEastAsia" w:cs="ＭＳゴシック" w:hint="eastAsia"/>
          <w:b/>
          <w:color w:val="000000"/>
          <w:kern w:val="0"/>
          <w:szCs w:val="21"/>
          <w:u w:val="double"/>
        </w:rPr>
        <w:t xml:space="preserve">　　</w:t>
      </w:r>
      <w:r w:rsidR="00275188">
        <w:rPr>
          <w:rFonts w:asciiTheme="majorEastAsia" w:eastAsiaTheme="majorEastAsia" w:hAnsiTheme="majorEastAsia" w:cs="ＭＳゴシック" w:hint="eastAsia"/>
          <w:b/>
          <w:color w:val="000000"/>
          <w:kern w:val="0"/>
          <w:szCs w:val="21"/>
          <w:u w:val="double"/>
        </w:rPr>
        <w:t xml:space="preserve">　　　　　　</w:t>
      </w:r>
    </w:p>
    <w:p w14:paraId="4D05FB4D" w14:textId="77777777" w:rsidR="00C248C0" w:rsidRPr="0010084A"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00450152">
        <w:rPr>
          <w:rFonts w:asciiTheme="minorEastAsia" w:hAnsiTheme="minorEastAsia" w:cs="ＭＳ明朝" w:hint="eastAsia"/>
          <w:color w:val="000000"/>
          <w:kern w:val="0"/>
          <w:szCs w:val="21"/>
        </w:rPr>
        <w:t>身長及び体重について、おおよその数値を記載してください</w:t>
      </w:r>
      <w:r w:rsidRPr="00E02741">
        <w:rPr>
          <w:rFonts w:asciiTheme="minorEastAsia" w:hAnsiTheme="minorEastAsia" w:cs="ＭＳ明朝" w:hint="eastAsia"/>
          <w:color w:val="000000"/>
          <w:kern w:val="0"/>
          <w:szCs w:val="21"/>
        </w:rPr>
        <w:t>。また、過去６ヶ月程度における体重の変化に</w:t>
      </w:r>
      <w:r w:rsidR="00450152">
        <w:rPr>
          <w:rFonts w:asciiTheme="minorEastAsia" w:hAnsiTheme="minorEastAsia" w:cs="ＭＳ明朝" w:hint="eastAsia"/>
          <w:color w:val="000000"/>
          <w:kern w:val="0"/>
          <w:szCs w:val="21"/>
        </w:rPr>
        <w:t>ついて、３％程度の増減を目途に、該当する□にレ印をつけてください</w:t>
      </w:r>
      <w:r w:rsidRPr="00E02741">
        <w:rPr>
          <w:rFonts w:asciiTheme="minorEastAsia" w:hAnsiTheme="minorEastAsia" w:cs="ＭＳ明朝" w:hint="eastAsia"/>
          <w:color w:val="000000"/>
          <w:kern w:val="0"/>
          <w:szCs w:val="21"/>
        </w:rPr>
        <w:t>。</w:t>
      </w:r>
    </w:p>
    <w:p w14:paraId="4D05FB4E" w14:textId="77777777" w:rsidR="0041134F" w:rsidRPr="00275188" w:rsidRDefault="0041134F" w:rsidP="00763A5E">
      <w:pPr>
        <w:autoSpaceDE w:val="0"/>
        <w:autoSpaceDN w:val="0"/>
        <w:adjustRightInd w:val="0"/>
        <w:rPr>
          <w:rFonts w:asciiTheme="majorEastAsia" w:eastAsiaTheme="majorEastAsia" w:hAnsiTheme="majorEastAsia" w:cs="ＭＳゴシック"/>
          <w:b/>
          <w:color w:val="000000"/>
          <w:kern w:val="0"/>
          <w:szCs w:val="21"/>
          <w:u w:val="double"/>
        </w:rPr>
      </w:pPr>
      <w:r w:rsidRPr="00275188">
        <w:rPr>
          <w:rFonts w:asciiTheme="majorEastAsia" w:eastAsiaTheme="majorEastAsia" w:hAnsiTheme="majorEastAsia" w:cs="ＭＳゴシック" w:hint="eastAsia"/>
          <w:b/>
          <w:color w:val="000000"/>
          <w:kern w:val="0"/>
          <w:szCs w:val="21"/>
          <w:u w:val="double"/>
        </w:rPr>
        <w:t>（２）四肢欠損等</w:t>
      </w:r>
      <w:r w:rsidR="00275188">
        <w:rPr>
          <w:rFonts w:asciiTheme="majorEastAsia" w:eastAsiaTheme="majorEastAsia" w:hAnsiTheme="majorEastAsia" w:cs="ＭＳゴシック" w:hint="eastAsia"/>
          <w:b/>
          <w:color w:val="000000"/>
          <w:kern w:val="0"/>
          <w:szCs w:val="21"/>
          <w:u w:val="double"/>
        </w:rPr>
        <w:t xml:space="preserve">　　　　　　　　　　　　　　　　　　　　　　　　　　　　　　　　　　　　　　　</w:t>
      </w:r>
    </w:p>
    <w:p w14:paraId="4D05FB4F" w14:textId="77777777" w:rsidR="00C248C0" w:rsidRPr="00E02741"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0010084A">
        <w:rPr>
          <w:rFonts w:asciiTheme="minorEastAsia" w:hAnsiTheme="minorEastAsia" w:cs="ＭＳ明朝" w:hint="eastAsia"/>
          <w:color w:val="000000"/>
          <w:kern w:val="0"/>
          <w:szCs w:val="21"/>
        </w:rPr>
        <w:t xml:space="preserve"> </w:t>
      </w:r>
      <w:r w:rsidRPr="00E02741">
        <w:rPr>
          <w:rFonts w:asciiTheme="minorEastAsia" w:hAnsiTheme="minorEastAsia" w:cs="ＭＳ明朝" w:hint="eastAsia"/>
          <w:color w:val="000000"/>
          <w:kern w:val="0"/>
          <w:szCs w:val="21"/>
        </w:rPr>
        <w:t>支援の手間や生活機能を評価する観点から部位の記載が必要なものについては、（</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）内に具体的に記載</w:t>
      </w:r>
      <w:r w:rsidR="00450152">
        <w:rPr>
          <w:rFonts w:asciiTheme="minorEastAsia" w:hAnsiTheme="minorEastAsia" w:cs="ＭＳ明朝" w:hint="eastAsia"/>
          <w:color w:val="000000"/>
          <w:kern w:val="0"/>
          <w:szCs w:val="21"/>
        </w:rPr>
        <w:t>してください</w:t>
      </w:r>
      <w:r w:rsidR="0010084A">
        <w:rPr>
          <w:rFonts w:asciiTheme="minorEastAsia" w:hAnsiTheme="minorEastAsia" w:cs="ＭＳ明朝" w:hint="eastAsia"/>
          <w:color w:val="000000"/>
          <w:kern w:val="0"/>
          <w:szCs w:val="21"/>
        </w:rPr>
        <w:t>。</w:t>
      </w:r>
      <w:r w:rsidRPr="00E02741">
        <w:rPr>
          <w:rFonts w:asciiTheme="minorEastAsia" w:hAnsiTheme="minorEastAsia" w:cs="ＭＳ明朝" w:hint="eastAsia"/>
          <w:color w:val="000000"/>
          <w:kern w:val="0"/>
          <w:szCs w:val="21"/>
        </w:rPr>
        <w:t>程度については、麻痺・褥瘡等の状態が支援にどの程度影響するのかという観点か</w:t>
      </w:r>
      <w:r w:rsidR="00450152">
        <w:rPr>
          <w:rFonts w:asciiTheme="minorEastAsia" w:hAnsiTheme="minorEastAsia" w:cs="ＭＳ明朝" w:hint="eastAsia"/>
          <w:color w:val="000000"/>
          <w:kern w:val="0"/>
          <w:szCs w:val="21"/>
        </w:rPr>
        <w:t>ら、該当する□にレ印をつけてください</w:t>
      </w:r>
      <w:r w:rsidRPr="00E02741">
        <w:rPr>
          <w:rFonts w:asciiTheme="minorEastAsia" w:hAnsiTheme="minorEastAsia" w:cs="ＭＳ明朝" w:hint="eastAsia"/>
          <w:color w:val="000000"/>
          <w:kern w:val="0"/>
          <w:szCs w:val="21"/>
        </w:rPr>
        <w:t>。</w:t>
      </w:r>
    </w:p>
    <w:p w14:paraId="4D05FB50" w14:textId="77777777" w:rsidR="00C248C0" w:rsidRPr="00BD3078"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筋力の低下や関節の痛みについては、過去６ヶ月程度で症状がどのように変化したかについて、</w:t>
      </w:r>
      <w:r w:rsidR="00450152">
        <w:rPr>
          <w:rFonts w:asciiTheme="minorEastAsia" w:hAnsiTheme="minorEastAsia" w:cs="ＭＳ明朝" w:hint="eastAsia"/>
          <w:color w:val="000000"/>
          <w:kern w:val="0"/>
          <w:szCs w:val="21"/>
        </w:rPr>
        <w:t>改善、維持、増悪のうち該当する□にレ印をつけてください</w:t>
      </w:r>
      <w:r w:rsidRPr="00E02741">
        <w:rPr>
          <w:rFonts w:asciiTheme="minorEastAsia" w:hAnsiTheme="minorEastAsia" w:cs="ＭＳ明朝" w:hint="eastAsia"/>
          <w:color w:val="000000"/>
          <w:kern w:val="0"/>
          <w:szCs w:val="21"/>
        </w:rPr>
        <w:t>。</w:t>
      </w:r>
    </w:p>
    <w:tbl>
      <w:tblPr>
        <w:tblStyle w:val="a8"/>
        <w:tblW w:w="0" w:type="auto"/>
        <w:tblInd w:w="108" w:type="dxa"/>
        <w:tblLook w:val="04A0" w:firstRow="1" w:lastRow="0" w:firstColumn="1" w:lastColumn="0" w:noHBand="0" w:noVBand="1"/>
      </w:tblPr>
      <w:tblGrid>
        <w:gridCol w:w="2240"/>
        <w:gridCol w:w="8108"/>
      </w:tblGrid>
      <w:tr w:rsidR="00C248C0" w14:paraId="4D05FB53" w14:textId="77777777" w:rsidTr="009E3F79">
        <w:tc>
          <w:tcPr>
            <w:tcW w:w="2268" w:type="dxa"/>
            <w:shd w:val="clear" w:color="auto" w:fill="D9D9D9" w:themeFill="background1" w:themeFillShade="D9"/>
          </w:tcPr>
          <w:p w14:paraId="4D05FB51" w14:textId="77777777" w:rsidR="00C248C0" w:rsidRPr="00275188" w:rsidRDefault="00C248C0" w:rsidP="0099698C">
            <w:pPr>
              <w:autoSpaceDE w:val="0"/>
              <w:autoSpaceDN w:val="0"/>
              <w:adjustRightInd w:val="0"/>
              <w:jc w:val="left"/>
              <w:rPr>
                <w:rFonts w:asciiTheme="majorEastAsia" w:eastAsiaTheme="majorEastAsia" w:hAnsiTheme="majorEastAsia" w:cs="ＭＳＰゴシック"/>
                <w:b/>
                <w:color w:val="000000"/>
                <w:kern w:val="0"/>
                <w:szCs w:val="21"/>
              </w:rPr>
            </w:pPr>
            <w:r w:rsidRPr="00275188">
              <w:rPr>
                <w:rFonts w:asciiTheme="majorEastAsia" w:eastAsiaTheme="majorEastAsia" w:hAnsiTheme="majorEastAsia" w:cs="ＭＳＰゴシック" w:hint="eastAsia"/>
                <w:b/>
                <w:color w:val="000000"/>
                <w:kern w:val="0"/>
                <w:szCs w:val="21"/>
              </w:rPr>
              <w:t>四肢欠損</w:t>
            </w:r>
          </w:p>
        </w:tc>
        <w:tc>
          <w:tcPr>
            <w:tcW w:w="8222" w:type="dxa"/>
          </w:tcPr>
          <w:p w14:paraId="4D05FB52" w14:textId="77777777" w:rsidR="00C248C0" w:rsidRPr="00C248C0" w:rsidRDefault="00C248C0" w:rsidP="0099698C">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腕、肢、指等について、欠損が生じている状態。</w:t>
            </w:r>
          </w:p>
        </w:tc>
      </w:tr>
      <w:tr w:rsidR="00C248C0" w14:paraId="4D05FB56" w14:textId="77777777" w:rsidTr="009E3F79">
        <w:tc>
          <w:tcPr>
            <w:tcW w:w="2268" w:type="dxa"/>
            <w:shd w:val="clear" w:color="auto" w:fill="D9D9D9" w:themeFill="background1" w:themeFillShade="D9"/>
          </w:tcPr>
          <w:p w14:paraId="4D05FB54" w14:textId="77777777" w:rsidR="00C248C0" w:rsidRPr="00275188" w:rsidRDefault="00C248C0" w:rsidP="0099698C">
            <w:pPr>
              <w:autoSpaceDE w:val="0"/>
              <w:autoSpaceDN w:val="0"/>
              <w:adjustRightInd w:val="0"/>
              <w:jc w:val="left"/>
              <w:rPr>
                <w:rFonts w:asciiTheme="majorEastAsia" w:eastAsiaTheme="majorEastAsia" w:hAnsiTheme="majorEastAsia" w:cs="ＭＳＰゴシック"/>
                <w:b/>
                <w:color w:val="000000"/>
                <w:kern w:val="0"/>
                <w:szCs w:val="21"/>
              </w:rPr>
            </w:pPr>
            <w:r w:rsidRPr="00275188">
              <w:rPr>
                <w:rFonts w:asciiTheme="majorEastAsia" w:eastAsiaTheme="majorEastAsia" w:hAnsiTheme="majorEastAsia" w:cs="ＭＳＰゴシック" w:hint="eastAsia"/>
                <w:b/>
                <w:color w:val="000000"/>
                <w:kern w:val="0"/>
                <w:szCs w:val="21"/>
              </w:rPr>
              <w:t>麻痺</w:t>
            </w:r>
          </w:p>
        </w:tc>
        <w:tc>
          <w:tcPr>
            <w:tcW w:w="8222" w:type="dxa"/>
          </w:tcPr>
          <w:p w14:paraId="4D05FB55" w14:textId="77777777" w:rsidR="00C248C0" w:rsidRDefault="00C248C0" w:rsidP="0099698C">
            <w:pPr>
              <w:autoSpaceDE w:val="0"/>
              <w:autoSpaceDN w:val="0"/>
              <w:adjustRightInd w:val="0"/>
              <w:jc w:val="left"/>
              <w:rPr>
                <w:rFonts w:asciiTheme="minorEastAsia" w:hAnsiTheme="minorEastAsia" w:cs="ＭＳＰゴシック"/>
                <w:color w:val="000000"/>
                <w:kern w:val="0"/>
                <w:szCs w:val="21"/>
              </w:rPr>
            </w:pPr>
            <w:r w:rsidRPr="00E02741">
              <w:rPr>
                <w:rFonts w:asciiTheme="minorEastAsia" w:hAnsiTheme="minorEastAsia" w:cs="ＭＳ明朝" w:hint="eastAsia"/>
                <w:color w:val="000000"/>
                <w:kern w:val="0"/>
                <w:szCs w:val="21"/>
              </w:rPr>
              <w:t>主に神経系の異常によって起こった筋力低下あるいは随意運動の障害。</w:t>
            </w:r>
          </w:p>
        </w:tc>
      </w:tr>
      <w:tr w:rsidR="00C248C0" w14:paraId="4D05FB59" w14:textId="77777777" w:rsidTr="009E3F79">
        <w:tc>
          <w:tcPr>
            <w:tcW w:w="2268" w:type="dxa"/>
            <w:shd w:val="clear" w:color="auto" w:fill="D9D9D9" w:themeFill="background1" w:themeFillShade="D9"/>
          </w:tcPr>
          <w:p w14:paraId="4D05FB57" w14:textId="77777777" w:rsidR="00C248C0" w:rsidRPr="00275188" w:rsidRDefault="00C248C0" w:rsidP="0099698C">
            <w:pPr>
              <w:autoSpaceDE w:val="0"/>
              <w:autoSpaceDN w:val="0"/>
              <w:adjustRightInd w:val="0"/>
              <w:jc w:val="left"/>
              <w:rPr>
                <w:rFonts w:asciiTheme="majorEastAsia" w:eastAsiaTheme="majorEastAsia" w:hAnsiTheme="majorEastAsia" w:cs="ＭＳＰゴシック"/>
                <w:b/>
                <w:color w:val="000000"/>
                <w:kern w:val="0"/>
                <w:szCs w:val="21"/>
              </w:rPr>
            </w:pPr>
            <w:r w:rsidRPr="00275188">
              <w:rPr>
                <w:rFonts w:asciiTheme="majorEastAsia" w:eastAsiaTheme="majorEastAsia" w:hAnsiTheme="majorEastAsia" w:cs="ＭＳＰゴシック" w:hint="eastAsia"/>
                <w:b/>
                <w:color w:val="000000"/>
                <w:kern w:val="0"/>
                <w:szCs w:val="21"/>
              </w:rPr>
              <w:t>筋力の低下</w:t>
            </w:r>
          </w:p>
        </w:tc>
        <w:tc>
          <w:tcPr>
            <w:tcW w:w="8222" w:type="dxa"/>
          </w:tcPr>
          <w:p w14:paraId="4D05FB58" w14:textId="77777777" w:rsidR="00C248C0" w:rsidRDefault="00275188" w:rsidP="00082326">
            <w:pPr>
              <w:autoSpaceDE w:val="0"/>
              <w:autoSpaceDN w:val="0"/>
              <w:adjustRightInd w:val="0"/>
              <w:jc w:val="left"/>
              <w:rPr>
                <w:rFonts w:asciiTheme="minorEastAsia" w:hAnsiTheme="minorEastAsia" w:cs="ＭＳＰゴシック"/>
                <w:color w:val="000000"/>
                <w:kern w:val="0"/>
                <w:szCs w:val="21"/>
              </w:rPr>
            </w:pPr>
            <w:r w:rsidRPr="00E02741">
              <w:rPr>
                <w:rFonts w:asciiTheme="minorEastAsia" w:hAnsiTheme="minorEastAsia" w:cs="ＭＳ明朝" w:hint="eastAsia"/>
                <w:color w:val="000000"/>
                <w:kern w:val="0"/>
                <w:szCs w:val="21"/>
              </w:rPr>
              <w:t>麻痺以外の原因による随意運動に支障のある筋力の低下。</w:t>
            </w:r>
          </w:p>
        </w:tc>
      </w:tr>
      <w:tr w:rsidR="00CE30DF" w14:paraId="4D05FB5C" w14:textId="77777777" w:rsidTr="009E3F79">
        <w:tc>
          <w:tcPr>
            <w:tcW w:w="2268" w:type="dxa"/>
            <w:shd w:val="clear" w:color="auto" w:fill="D9D9D9" w:themeFill="background1" w:themeFillShade="D9"/>
          </w:tcPr>
          <w:p w14:paraId="4D05FB5A" w14:textId="77777777" w:rsidR="00CE30DF" w:rsidRPr="00CE30DF" w:rsidRDefault="00CE30DF" w:rsidP="0099698C">
            <w:pPr>
              <w:autoSpaceDE w:val="0"/>
              <w:autoSpaceDN w:val="0"/>
              <w:adjustRightInd w:val="0"/>
              <w:jc w:val="left"/>
              <w:rPr>
                <w:rFonts w:asciiTheme="majorEastAsia" w:eastAsiaTheme="majorEastAsia" w:hAnsiTheme="majorEastAsia" w:cs="ＭＳＰゴシック"/>
                <w:b/>
                <w:color w:val="000000"/>
                <w:kern w:val="0"/>
                <w:szCs w:val="21"/>
              </w:rPr>
            </w:pPr>
            <w:r w:rsidRPr="00CE30DF">
              <w:rPr>
                <w:rFonts w:asciiTheme="majorEastAsia" w:eastAsiaTheme="majorEastAsia" w:hAnsiTheme="majorEastAsia" w:cs="ＭＳＰゴシック" w:hint="eastAsia"/>
                <w:b/>
                <w:color w:val="000000"/>
                <w:kern w:val="0"/>
                <w:szCs w:val="21"/>
              </w:rPr>
              <w:t>関節の拘縮</w:t>
            </w:r>
          </w:p>
        </w:tc>
        <w:tc>
          <w:tcPr>
            <w:tcW w:w="8222" w:type="dxa"/>
          </w:tcPr>
          <w:p w14:paraId="4D05FB5B" w14:textId="77777777" w:rsidR="00CE30DF" w:rsidRPr="00C248C0" w:rsidRDefault="00082326" w:rsidP="00082326">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noProof/>
                <w:color w:val="000000"/>
                <w:kern w:val="0"/>
                <w:szCs w:val="21"/>
              </w:rPr>
              <mc:AlternateContent>
                <mc:Choice Requires="wps">
                  <w:drawing>
                    <wp:anchor distT="0" distB="0" distL="114300" distR="114300" simplePos="0" relativeHeight="251667455" behindDoc="0" locked="0" layoutInCell="1" allowOverlap="1" wp14:anchorId="4D05FC9A" wp14:editId="4D05FC9B">
                      <wp:simplePos x="0" y="0"/>
                      <wp:positionH relativeFrom="column">
                        <wp:posOffset>919216</wp:posOffset>
                      </wp:positionH>
                      <wp:positionV relativeFrom="paragraph">
                        <wp:posOffset>369760</wp:posOffset>
                      </wp:positionV>
                      <wp:extent cx="1626919" cy="474477"/>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626919" cy="4744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05FCAB" w14:textId="77777777" w:rsidR="00082326" w:rsidRDefault="00082326" w:rsidP="00082326">
                                  <w:pPr>
                                    <w:jc w:val="center"/>
                                  </w:pPr>
                                  <w:r>
                                    <w:rPr>
                                      <w:rFonts w:asciiTheme="minorEastAsia" w:hAnsiTheme="minorEastAsia" w:cs="ＭＳ明朝"/>
                                      <w:noProof/>
                                      <w:color w:val="000000"/>
                                      <w:kern w:val="0"/>
                                      <w:szCs w:val="21"/>
                                    </w:rPr>
                                    <w:drawing>
                                      <wp:inline distT="0" distB="0" distL="0" distR="0" wp14:anchorId="4D05FCAC" wp14:editId="4D05FCAD">
                                        <wp:extent cx="1151906" cy="320537"/>
                                        <wp:effectExtent l="0" t="0" r="0" b="3810"/>
                                        <wp:docPr id="17" name="図 17" descr="D:\UchiboriRis\Desktop\府章・ロゴタイプ（背景色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hiboriRis\Desktop\府章・ロゴタイプ（背景色透明）.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149" cy="3214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5FC9A" id="正方形/長方形 5" o:spid="_x0000_s1029" style="position:absolute;margin-left:72.4pt;margin-top:29.1pt;width:128.1pt;height:37.35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" filled="f" stroked="f" strokeweight="2pt">
                      <v:textbox>
                        <w:txbxContent>
                          <w:p w14:paraId="4D05FCAB" w14:textId="77777777" w:rsidR="00082326" w:rsidRDefault="00082326" w:rsidP="00082326">
                            <w:pPr>
                              <w:jc w:val="center"/>
                            </w:pPr>
                            <w:r>
                              <w:rPr>
                                <w:rFonts w:asciiTheme="minorEastAsia" w:hAnsiTheme="minorEastAsia" w:cs="ＭＳ明朝"/>
                                <w:noProof/>
                                <w:color w:val="000000"/>
                                <w:kern w:val="0"/>
                                <w:szCs w:val="21"/>
                              </w:rPr>
                              <w:drawing>
                                <wp:inline distT="0" distB="0" distL="0" distR="0" wp14:anchorId="4D05FCAC" wp14:editId="4D05FCAD">
                                  <wp:extent cx="1151906" cy="320537"/>
                                  <wp:effectExtent l="0" t="0" r="0" b="3810"/>
                                  <wp:docPr id="6" name="図 6" descr="D:\UchiboriRis\Desktop\府章・ロゴタイプ（背景色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hiboriRis\Desktop\府章・ロゴタイプ（背景色透明）.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149" cy="321439"/>
                                          </a:xfrm>
                                          <a:prstGeom prst="rect">
                                            <a:avLst/>
                                          </a:prstGeom>
                                          <a:noFill/>
                                          <a:ln>
                                            <a:noFill/>
                                          </a:ln>
                                        </pic:spPr>
                                      </pic:pic>
                                    </a:graphicData>
                                  </a:graphic>
                                </wp:inline>
                              </w:drawing>
                            </w:r>
                          </w:p>
                        </w:txbxContent>
                      </v:textbox>
                    </v:rect>
                  </w:pict>
                </mc:Fallback>
              </mc:AlternateContent>
            </w:r>
            <w:r w:rsidR="00CE30DF" w:rsidRPr="00E02741">
              <w:rPr>
                <w:rFonts w:asciiTheme="minorEastAsia" w:hAnsiTheme="minorEastAsia" w:cs="ＭＳ明朝" w:hint="eastAsia"/>
                <w:color w:val="000000"/>
                <w:kern w:val="0"/>
                <w:szCs w:val="21"/>
              </w:rPr>
              <w:t>関節及び皮膚、筋肉等の関節構成体以外の軟部組織の変化によって生じる関節の可動域制限。</w:t>
            </w:r>
          </w:p>
        </w:tc>
      </w:tr>
      <w:tr w:rsidR="00CE30DF" w14:paraId="4D05FB5F" w14:textId="77777777" w:rsidTr="009E3F79">
        <w:trPr>
          <w:trHeight w:val="195"/>
        </w:trPr>
        <w:tc>
          <w:tcPr>
            <w:tcW w:w="2268" w:type="dxa"/>
            <w:shd w:val="clear" w:color="auto" w:fill="D9D9D9" w:themeFill="background1" w:themeFillShade="D9"/>
          </w:tcPr>
          <w:p w14:paraId="4D05FB5D" w14:textId="77777777" w:rsidR="00CE30DF" w:rsidRPr="00CE30DF" w:rsidRDefault="00CE30DF" w:rsidP="0099698C">
            <w:pPr>
              <w:autoSpaceDE w:val="0"/>
              <w:autoSpaceDN w:val="0"/>
              <w:adjustRightInd w:val="0"/>
              <w:jc w:val="left"/>
              <w:rPr>
                <w:rFonts w:asciiTheme="majorEastAsia" w:eastAsiaTheme="majorEastAsia" w:hAnsiTheme="majorEastAsia" w:cs="ＭＳＰゴシック"/>
                <w:b/>
                <w:color w:val="000000"/>
                <w:kern w:val="0"/>
                <w:szCs w:val="21"/>
              </w:rPr>
            </w:pPr>
            <w:r w:rsidRPr="00CE30DF">
              <w:rPr>
                <w:rFonts w:asciiTheme="majorEastAsia" w:eastAsiaTheme="majorEastAsia" w:hAnsiTheme="majorEastAsia" w:cs="ＭＳＰゴシック" w:hint="eastAsia"/>
                <w:b/>
                <w:color w:val="000000"/>
                <w:kern w:val="0"/>
                <w:szCs w:val="21"/>
              </w:rPr>
              <w:lastRenderedPageBreak/>
              <w:t>関節の痛み</w:t>
            </w:r>
          </w:p>
        </w:tc>
        <w:tc>
          <w:tcPr>
            <w:tcW w:w="8222" w:type="dxa"/>
          </w:tcPr>
          <w:p w14:paraId="4D05FB5E" w14:textId="77777777" w:rsidR="00CE30DF" w:rsidRPr="00CE30DF" w:rsidRDefault="00CE30DF" w:rsidP="0099698C">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日常生活に支障をきたす程度の関節の痛みがある状態。</w:t>
            </w:r>
          </w:p>
        </w:tc>
      </w:tr>
      <w:tr w:rsidR="00CE30DF" w14:paraId="4D05FB62" w14:textId="77777777" w:rsidTr="009E3F79">
        <w:trPr>
          <w:trHeight w:val="150"/>
        </w:trPr>
        <w:tc>
          <w:tcPr>
            <w:tcW w:w="2268" w:type="dxa"/>
            <w:shd w:val="clear" w:color="auto" w:fill="D9D9D9" w:themeFill="background1" w:themeFillShade="D9"/>
          </w:tcPr>
          <w:p w14:paraId="4D05FB60" w14:textId="77777777" w:rsidR="00CE30DF" w:rsidRPr="00CE30DF" w:rsidRDefault="00CE30DF" w:rsidP="0099698C">
            <w:pPr>
              <w:autoSpaceDE w:val="0"/>
              <w:autoSpaceDN w:val="0"/>
              <w:adjustRightInd w:val="0"/>
              <w:jc w:val="left"/>
              <w:rPr>
                <w:rFonts w:asciiTheme="majorEastAsia" w:eastAsiaTheme="majorEastAsia" w:hAnsiTheme="majorEastAsia" w:cs="ＭＳＰゴシック"/>
                <w:b/>
                <w:color w:val="000000"/>
                <w:kern w:val="0"/>
                <w:szCs w:val="21"/>
              </w:rPr>
            </w:pPr>
            <w:r w:rsidRPr="00CE30DF">
              <w:rPr>
                <w:rFonts w:asciiTheme="majorEastAsia" w:eastAsiaTheme="majorEastAsia" w:hAnsiTheme="majorEastAsia" w:cs="ＭＳＰゴシック" w:hint="eastAsia"/>
                <w:b/>
                <w:color w:val="000000"/>
                <w:kern w:val="0"/>
                <w:szCs w:val="21"/>
              </w:rPr>
              <w:t>失調</w:t>
            </w:r>
          </w:p>
        </w:tc>
        <w:tc>
          <w:tcPr>
            <w:tcW w:w="8222" w:type="dxa"/>
          </w:tcPr>
          <w:p w14:paraId="4D05FB61" w14:textId="77777777" w:rsidR="00CE30DF" w:rsidRPr="00CE30DF" w:rsidRDefault="00CE30DF" w:rsidP="0099698C">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運動の円滑な遂行には多くの筋肉の協調が必要であるが、その協調が失われた状態。個々の筋肉の力は正常でありながら運動が稚拙であることが特徴。</w:t>
            </w:r>
          </w:p>
        </w:tc>
      </w:tr>
      <w:tr w:rsidR="00CE30DF" w14:paraId="4D05FB65" w14:textId="77777777" w:rsidTr="009E3F79">
        <w:trPr>
          <w:trHeight w:val="195"/>
        </w:trPr>
        <w:tc>
          <w:tcPr>
            <w:tcW w:w="2268" w:type="dxa"/>
            <w:shd w:val="clear" w:color="auto" w:fill="D9D9D9" w:themeFill="background1" w:themeFillShade="D9"/>
          </w:tcPr>
          <w:p w14:paraId="4D05FB63" w14:textId="77777777" w:rsidR="00CE30DF" w:rsidRPr="00CE30DF" w:rsidRDefault="00CE30DF" w:rsidP="0099698C">
            <w:pPr>
              <w:autoSpaceDE w:val="0"/>
              <w:autoSpaceDN w:val="0"/>
              <w:adjustRightInd w:val="0"/>
              <w:jc w:val="left"/>
              <w:rPr>
                <w:rFonts w:asciiTheme="majorEastAsia" w:eastAsiaTheme="majorEastAsia" w:hAnsiTheme="majorEastAsia" w:cs="ＭＳＰゴシック"/>
                <w:b/>
                <w:color w:val="000000"/>
                <w:kern w:val="0"/>
                <w:szCs w:val="21"/>
              </w:rPr>
            </w:pPr>
            <w:r w:rsidRPr="00CE30DF">
              <w:rPr>
                <w:rFonts w:asciiTheme="majorEastAsia" w:eastAsiaTheme="majorEastAsia" w:hAnsiTheme="majorEastAsia" w:cs="ＭＳＰゴシック" w:hint="eastAsia"/>
                <w:b/>
                <w:color w:val="000000"/>
                <w:kern w:val="0"/>
                <w:szCs w:val="21"/>
              </w:rPr>
              <w:t>不随意運動</w:t>
            </w:r>
          </w:p>
        </w:tc>
        <w:tc>
          <w:tcPr>
            <w:tcW w:w="8222" w:type="dxa"/>
          </w:tcPr>
          <w:p w14:paraId="4D05FB64" w14:textId="77777777" w:rsidR="00CE30DF" w:rsidRPr="00E02741" w:rsidRDefault="00CE30DF" w:rsidP="0099698C">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意志</w:t>
            </w:r>
            <w:r w:rsidRPr="00E02741">
              <w:rPr>
                <w:rFonts w:asciiTheme="minorEastAsia" w:hAnsiTheme="minorEastAsia" w:cs="ＭＳ明朝" w:hint="eastAsia"/>
                <w:color w:val="000000"/>
                <w:kern w:val="0"/>
                <w:szCs w:val="21"/>
              </w:rPr>
              <w:t>や反射によらずに出現する、目的に添わない運動。多くは錐体外路系の病変によって生じる。</w:t>
            </w:r>
          </w:p>
        </w:tc>
      </w:tr>
      <w:tr w:rsidR="00CE30DF" w14:paraId="4D05FB68" w14:textId="77777777" w:rsidTr="009E3F79">
        <w:trPr>
          <w:trHeight w:val="165"/>
        </w:trPr>
        <w:tc>
          <w:tcPr>
            <w:tcW w:w="2268" w:type="dxa"/>
            <w:shd w:val="clear" w:color="auto" w:fill="D9D9D9" w:themeFill="background1" w:themeFillShade="D9"/>
          </w:tcPr>
          <w:p w14:paraId="4D05FB66" w14:textId="77777777" w:rsidR="00CE30DF" w:rsidRPr="00CE30DF" w:rsidRDefault="00CE30DF" w:rsidP="0099698C">
            <w:pPr>
              <w:autoSpaceDE w:val="0"/>
              <w:autoSpaceDN w:val="0"/>
              <w:adjustRightInd w:val="0"/>
              <w:jc w:val="left"/>
              <w:rPr>
                <w:rFonts w:asciiTheme="majorEastAsia" w:eastAsiaTheme="majorEastAsia" w:hAnsiTheme="majorEastAsia" w:cs="ＭＳＰゴシック"/>
                <w:b/>
                <w:color w:val="000000"/>
                <w:kern w:val="0"/>
                <w:szCs w:val="21"/>
              </w:rPr>
            </w:pPr>
            <w:r w:rsidRPr="00CE30DF">
              <w:rPr>
                <w:rFonts w:asciiTheme="majorEastAsia" w:eastAsiaTheme="majorEastAsia" w:hAnsiTheme="majorEastAsia" w:cs="ＭＳＰゴシック" w:hint="eastAsia"/>
                <w:b/>
                <w:color w:val="000000"/>
                <w:kern w:val="0"/>
                <w:szCs w:val="21"/>
              </w:rPr>
              <w:t>褥瘡</w:t>
            </w:r>
          </w:p>
        </w:tc>
        <w:tc>
          <w:tcPr>
            <w:tcW w:w="8222" w:type="dxa"/>
          </w:tcPr>
          <w:p w14:paraId="4D05FB67" w14:textId="77777777" w:rsidR="00CE30DF" w:rsidRPr="00CE30DF" w:rsidRDefault="00CE30DF" w:rsidP="00082326">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廃用症候群の代表的な症状。持続的圧迫およびずれ応力による局所の循環障害によって生じる阻血性壊死。</w:t>
            </w:r>
          </w:p>
        </w:tc>
      </w:tr>
      <w:tr w:rsidR="00CE30DF" w14:paraId="4D05FB6B" w14:textId="77777777" w:rsidTr="009E3F79">
        <w:tc>
          <w:tcPr>
            <w:tcW w:w="2268" w:type="dxa"/>
            <w:shd w:val="clear" w:color="auto" w:fill="D9D9D9" w:themeFill="background1" w:themeFillShade="D9"/>
          </w:tcPr>
          <w:p w14:paraId="4D05FB69" w14:textId="77777777" w:rsidR="00CE30DF" w:rsidRPr="00CE30DF" w:rsidRDefault="00CE30DF" w:rsidP="0099698C">
            <w:pPr>
              <w:autoSpaceDE w:val="0"/>
              <w:autoSpaceDN w:val="0"/>
              <w:adjustRightInd w:val="0"/>
              <w:jc w:val="left"/>
              <w:rPr>
                <w:rFonts w:asciiTheme="majorEastAsia" w:eastAsiaTheme="majorEastAsia" w:hAnsiTheme="majorEastAsia" w:cs="ＭＳＰゴシック"/>
                <w:b/>
                <w:color w:val="000000"/>
                <w:kern w:val="0"/>
                <w:sz w:val="20"/>
                <w:szCs w:val="20"/>
              </w:rPr>
            </w:pPr>
            <w:r w:rsidRPr="00CE30DF">
              <w:rPr>
                <w:rFonts w:asciiTheme="majorEastAsia" w:eastAsiaTheme="majorEastAsia" w:hAnsiTheme="majorEastAsia" w:cs="ＭＳＰゴシック" w:hint="eastAsia"/>
                <w:b/>
                <w:color w:val="000000"/>
                <w:kern w:val="0"/>
                <w:sz w:val="20"/>
                <w:szCs w:val="20"/>
              </w:rPr>
              <w:t>その他の皮膚疾患</w:t>
            </w:r>
          </w:p>
        </w:tc>
        <w:tc>
          <w:tcPr>
            <w:tcW w:w="8222" w:type="dxa"/>
          </w:tcPr>
          <w:p w14:paraId="4D05FB6A" w14:textId="77777777" w:rsidR="00CE30DF" w:rsidRPr="00CE30DF" w:rsidRDefault="00CE30DF" w:rsidP="0099698C">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褥瘡以外で身体介助、入浴等に支障のある皮膚疾患がある状態。</w:t>
            </w:r>
          </w:p>
        </w:tc>
      </w:tr>
    </w:tbl>
    <w:p w14:paraId="4D05FB6C" w14:textId="77777777" w:rsidR="001D2889" w:rsidRPr="00CE30DF" w:rsidRDefault="001D2889" w:rsidP="0099698C">
      <w:pPr>
        <w:autoSpaceDE w:val="0"/>
        <w:autoSpaceDN w:val="0"/>
        <w:adjustRightInd w:val="0"/>
        <w:jc w:val="left"/>
        <w:rPr>
          <w:rFonts w:asciiTheme="minorEastAsia" w:hAnsiTheme="minorEastAsia" w:cs="ＭＳＰゴシック"/>
          <w:color w:val="000000"/>
          <w:kern w:val="0"/>
          <w:szCs w:val="21"/>
        </w:rPr>
      </w:pPr>
    </w:p>
    <w:p w14:paraId="4D05FB6D" w14:textId="77777777" w:rsidR="0041134F" w:rsidRPr="00CE30DF" w:rsidRDefault="00CE30DF" w:rsidP="0099698C">
      <w:pPr>
        <w:autoSpaceDE w:val="0"/>
        <w:autoSpaceDN w:val="0"/>
        <w:adjustRightInd w:val="0"/>
        <w:jc w:val="left"/>
        <w:rPr>
          <w:rFonts w:asciiTheme="majorEastAsia" w:eastAsiaTheme="majorEastAsia" w:hAnsiTheme="majorEastAsia" w:cs="ＭＳゴシック"/>
          <w:b/>
          <w:color w:val="FFFFFF"/>
          <w:kern w:val="0"/>
          <w:szCs w:val="21"/>
        </w:rPr>
      </w:pPr>
      <w:r w:rsidRPr="00CE30DF">
        <w:rPr>
          <w:rFonts w:asciiTheme="majorEastAsia" w:eastAsiaTheme="majorEastAsia" w:hAnsiTheme="majorEastAsia" w:cs="ＭＳＰゴシック" w:hint="eastAsia"/>
          <w:b/>
          <w:color w:val="000000"/>
          <w:kern w:val="0"/>
          <w:szCs w:val="21"/>
          <w:highlight w:val="lightGray"/>
        </w:rPr>
        <w:t>３．行動及び精神等の状態に関する意見</w:t>
      </w:r>
      <w:r>
        <w:rPr>
          <w:rFonts w:asciiTheme="majorEastAsia" w:eastAsiaTheme="majorEastAsia" w:hAnsiTheme="majorEastAsia" w:cs="ＭＳＰゴシック" w:hint="eastAsia"/>
          <w:b/>
          <w:color w:val="000000"/>
          <w:kern w:val="0"/>
          <w:szCs w:val="21"/>
          <w:highlight w:val="lightGray"/>
        </w:rPr>
        <w:t xml:space="preserve">　　　　　　　　　　　　　　　　　　　　　　　　　　</w:t>
      </w:r>
      <w:r w:rsidR="0002544D">
        <w:rPr>
          <w:rFonts w:asciiTheme="majorEastAsia" w:eastAsiaTheme="majorEastAsia" w:hAnsiTheme="majorEastAsia" w:cs="ＭＳＰゴシック" w:hint="eastAsia"/>
          <w:b/>
          <w:color w:val="000000"/>
          <w:kern w:val="0"/>
          <w:szCs w:val="21"/>
          <w:highlight w:val="lightGray"/>
        </w:rPr>
        <w:t xml:space="preserve">　　　</w:t>
      </w:r>
      <w:r>
        <w:rPr>
          <w:rFonts w:asciiTheme="majorEastAsia" w:eastAsiaTheme="majorEastAsia" w:hAnsiTheme="majorEastAsia" w:cs="ＭＳＰゴシック" w:hint="eastAsia"/>
          <w:b/>
          <w:color w:val="000000"/>
          <w:kern w:val="0"/>
          <w:szCs w:val="21"/>
          <w:highlight w:val="lightGray"/>
        </w:rPr>
        <w:t xml:space="preserve">　　　</w:t>
      </w:r>
    </w:p>
    <w:p w14:paraId="4D05FB6E" w14:textId="77777777" w:rsidR="0041134F" w:rsidRPr="00CE30DF" w:rsidRDefault="0041134F"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sidRPr="00CE30DF">
        <w:rPr>
          <w:rFonts w:asciiTheme="majorEastAsia" w:eastAsiaTheme="majorEastAsia" w:hAnsiTheme="majorEastAsia" w:cs="ＭＳゴシック" w:hint="eastAsia"/>
          <w:b/>
          <w:color w:val="000000"/>
          <w:kern w:val="0"/>
          <w:szCs w:val="21"/>
          <w:u w:val="double"/>
        </w:rPr>
        <w:t>（１）行動上の障害</w:t>
      </w:r>
      <w:r w:rsidR="00CE30DF">
        <w:rPr>
          <w:rFonts w:asciiTheme="majorEastAsia" w:eastAsiaTheme="majorEastAsia" w:hAnsiTheme="majorEastAsia" w:cs="ＭＳゴシック" w:hint="eastAsia"/>
          <w:b/>
          <w:color w:val="000000"/>
          <w:kern w:val="0"/>
          <w:szCs w:val="21"/>
          <w:u w:val="double"/>
        </w:rPr>
        <w:t xml:space="preserve">　　　　　　　　　　　　　　　　　　　　　　　　　　　　　　　　　　　　　</w:t>
      </w:r>
      <w:r w:rsidR="0002544D">
        <w:rPr>
          <w:rFonts w:asciiTheme="majorEastAsia" w:eastAsiaTheme="majorEastAsia" w:hAnsiTheme="majorEastAsia" w:cs="ＭＳゴシック" w:hint="eastAsia"/>
          <w:b/>
          <w:color w:val="000000"/>
          <w:kern w:val="0"/>
          <w:szCs w:val="21"/>
          <w:u w:val="double"/>
        </w:rPr>
        <w:t xml:space="preserve">　　　</w:t>
      </w:r>
      <w:r w:rsidR="00CE30DF">
        <w:rPr>
          <w:rFonts w:asciiTheme="majorEastAsia" w:eastAsiaTheme="majorEastAsia" w:hAnsiTheme="majorEastAsia" w:cs="ＭＳゴシック" w:hint="eastAsia"/>
          <w:b/>
          <w:color w:val="000000"/>
          <w:kern w:val="0"/>
          <w:szCs w:val="21"/>
          <w:u w:val="double"/>
        </w:rPr>
        <w:t xml:space="preserve">　</w:t>
      </w:r>
    </w:p>
    <w:p w14:paraId="4D05FB6F" w14:textId="77777777" w:rsidR="00CE30DF" w:rsidRPr="00BD3078"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申請者に認められる行動上の障害については、以下の定義を参考にして、該当する□にレ印をつ</w:t>
      </w:r>
      <w:r w:rsidR="002A1231">
        <w:rPr>
          <w:rFonts w:asciiTheme="minorEastAsia" w:hAnsiTheme="minorEastAsia" w:cs="ＭＳ明朝" w:hint="eastAsia"/>
          <w:color w:val="000000"/>
          <w:kern w:val="0"/>
          <w:szCs w:val="21"/>
        </w:rPr>
        <w:t>けてください</w:t>
      </w:r>
      <w:r w:rsidRPr="00E02741">
        <w:rPr>
          <w:rFonts w:asciiTheme="minorEastAsia" w:hAnsiTheme="minorEastAsia" w:cs="ＭＳ明朝" w:hint="eastAsia"/>
          <w:color w:val="000000"/>
          <w:kern w:val="0"/>
          <w:szCs w:val="21"/>
        </w:rPr>
        <w:t>。複数の</w:t>
      </w:r>
      <w:r w:rsidR="002A1231">
        <w:rPr>
          <w:rFonts w:asciiTheme="minorEastAsia" w:hAnsiTheme="minorEastAsia" w:cs="ＭＳ明朝" w:hint="eastAsia"/>
          <w:color w:val="000000"/>
          <w:kern w:val="0"/>
          <w:szCs w:val="21"/>
        </w:rPr>
        <w:t>状態が認められる場合は、該当する□のすべてにレ印をつけてください</w:t>
      </w:r>
      <w:r w:rsidRPr="00E02741">
        <w:rPr>
          <w:rFonts w:asciiTheme="minorEastAsia" w:hAnsiTheme="minorEastAsia" w:cs="ＭＳ明朝" w:hint="eastAsia"/>
          <w:color w:val="000000"/>
          <w:kern w:val="0"/>
          <w:szCs w:val="21"/>
        </w:rPr>
        <w:t>。その他に該当する場合には、認められる具体的な状態について（</w:t>
      </w:r>
      <w:r w:rsidRPr="00E02741">
        <w:rPr>
          <w:rFonts w:asciiTheme="minorEastAsia" w:hAnsiTheme="minorEastAsia" w:cs="ＭＳ明朝"/>
          <w:color w:val="000000"/>
          <w:kern w:val="0"/>
          <w:szCs w:val="21"/>
        </w:rPr>
        <w:t xml:space="preserve"> </w:t>
      </w:r>
      <w:r w:rsidR="002A1231">
        <w:rPr>
          <w:rFonts w:asciiTheme="minorEastAsia" w:hAnsiTheme="minorEastAsia" w:cs="ＭＳ明朝" w:hint="eastAsia"/>
          <w:color w:val="000000"/>
          <w:kern w:val="0"/>
          <w:szCs w:val="21"/>
        </w:rPr>
        <w:t>）内に記載してください</w:t>
      </w:r>
      <w:r w:rsidRPr="00E02741">
        <w:rPr>
          <w:rFonts w:asciiTheme="minorEastAsia" w:hAnsiTheme="minorEastAsia" w:cs="ＭＳ明朝" w:hint="eastAsia"/>
          <w:color w:val="000000"/>
          <w:kern w:val="0"/>
          <w:szCs w:val="21"/>
        </w:rPr>
        <w:t>。</w:t>
      </w:r>
    </w:p>
    <w:tbl>
      <w:tblPr>
        <w:tblStyle w:val="a8"/>
        <w:tblW w:w="0" w:type="auto"/>
        <w:tblInd w:w="108" w:type="dxa"/>
        <w:tblLook w:val="04A0" w:firstRow="1" w:lastRow="0" w:firstColumn="1" w:lastColumn="0" w:noHBand="0" w:noVBand="1"/>
      </w:tblPr>
      <w:tblGrid>
        <w:gridCol w:w="1682"/>
        <w:gridCol w:w="8666"/>
      </w:tblGrid>
      <w:tr w:rsidR="00CE30DF" w14:paraId="4D05FB72" w14:textId="77777777" w:rsidTr="00BD3078">
        <w:tc>
          <w:tcPr>
            <w:tcW w:w="1701" w:type="dxa"/>
            <w:shd w:val="clear" w:color="auto" w:fill="D9D9D9" w:themeFill="background1" w:themeFillShade="D9"/>
          </w:tcPr>
          <w:p w14:paraId="4D05FB70" w14:textId="77777777" w:rsidR="00CE30DF" w:rsidRPr="004A4D5E" w:rsidRDefault="00CE30DF"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昼夜逆転</w:t>
            </w:r>
          </w:p>
        </w:tc>
        <w:tc>
          <w:tcPr>
            <w:tcW w:w="8789" w:type="dxa"/>
          </w:tcPr>
          <w:p w14:paraId="4D05FB71" w14:textId="77777777" w:rsidR="00CE30DF" w:rsidRPr="00C248C0" w:rsidRDefault="002A1231" w:rsidP="00763A5E">
            <w:pPr>
              <w:autoSpaceDE w:val="0"/>
              <w:autoSpaceDN w:val="0"/>
              <w:adjustRightInd w:val="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夜間不眠の状態が何日間か続いたり</w:t>
            </w:r>
            <w:r w:rsidR="00F9427F">
              <w:rPr>
                <w:rFonts w:asciiTheme="minorEastAsia" w:hAnsiTheme="minorEastAsia" w:cs="ＭＳ明朝" w:hint="eastAsia"/>
                <w:color w:val="000000"/>
                <w:kern w:val="0"/>
                <w:szCs w:val="21"/>
              </w:rPr>
              <w:t>、明らかに昼夜が逆転し</w:t>
            </w:r>
            <w:r w:rsidR="00CE30DF" w:rsidRPr="00E02741">
              <w:rPr>
                <w:rFonts w:asciiTheme="minorEastAsia" w:hAnsiTheme="minorEastAsia" w:cs="ＭＳ明朝" w:hint="eastAsia"/>
                <w:color w:val="000000"/>
                <w:kern w:val="0"/>
                <w:szCs w:val="21"/>
              </w:rPr>
              <w:t>、日常生活に支障が生じている状態。</w:t>
            </w:r>
          </w:p>
        </w:tc>
      </w:tr>
      <w:tr w:rsidR="00CE30DF" w14:paraId="4D05FB75" w14:textId="77777777" w:rsidTr="001E374D">
        <w:trPr>
          <w:trHeight w:val="187"/>
        </w:trPr>
        <w:tc>
          <w:tcPr>
            <w:tcW w:w="1701" w:type="dxa"/>
            <w:shd w:val="clear" w:color="auto" w:fill="D9D9D9" w:themeFill="background1" w:themeFillShade="D9"/>
          </w:tcPr>
          <w:p w14:paraId="4D05FB73" w14:textId="77777777" w:rsidR="00CE30DF" w:rsidRPr="004A4D5E" w:rsidRDefault="00CE30DF"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暴言</w:t>
            </w:r>
          </w:p>
        </w:tc>
        <w:tc>
          <w:tcPr>
            <w:tcW w:w="8789" w:type="dxa"/>
          </w:tcPr>
          <w:p w14:paraId="4D05FB74" w14:textId="77777777" w:rsidR="00CE30DF" w:rsidRPr="00CE30DF" w:rsidRDefault="00CE30DF"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暴力的な発語。</w:t>
            </w:r>
          </w:p>
        </w:tc>
      </w:tr>
      <w:tr w:rsidR="00CE30DF" w14:paraId="4D05FB78" w14:textId="77777777" w:rsidTr="00BD3078">
        <w:trPr>
          <w:trHeight w:val="180"/>
        </w:trPr>
        <w:tc>
          <w:tcPr>
            <w:tcW w:w="1701" w:type="dxa"/>
            <w:shd w:val="clear" w:color="auto" w:fill="D9D9D9" w:themeFill="background1" w:themeFillShade="D9"/>
          </w:tcPr>
          <w:p w14:paraId="4D05FB76" w14:textId="77777777" w:rsidR="00CE30DF" w:rsidRPr="004A4D5E" w:rsidRDefault="00CE30DF"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自傷</w:t>
            </w:r>
          </w:p>
        </w:tc>
        <w:tc>
          <w:tcPr>
            <w:tcW w:w="8789" w:type="dxa"/>
          </w:tcPr>
          <w:p w14:paraId="4D05FB77" w14:textId="77777777" w:rsidR="00CE30DF" w:rsidRPr="00CE30DF" w:rsidRDefault="00CE30DF"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主として自分の生命、身体を害する行為。</w:t>
            </w:r>
          </w:p>
        </w:tc>
      </w:tr>
      <w:tr w:rsidR="00CE30DF" w14:paraId="4D05FB7B" w14:textId="77777777" w:rsidTr="00BD3078">
        <w:trPr>
          <w:trHeight w:val="210"/>
        </w:trPr>
        <w:tc>
          <w:tcPr>
            <w:tcW w:w="1701" w:type="dxa"/>
            <w:shd w:val="clear" w:color="auto" w:fill="D9D9D9" w:themeFill="background1" w:themeFillShade="D9"/>
          </w:tcPr>
          <w:p w14:paraId="4D05FB79" w14:textId="77777777" w:rsidR="00CE30DF" w:rsidRPr="004A4D5E" w:rsidRDefault="00CE30DF"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他害</w:t>
            </w:r>
          </w:p>
        </w:tc>
        <w:tc>
          <w:tcPr>
            <w:tcW w:w="8789" w:type="dxa"/>
          </w:tcPr>
          <w:p w14:paraId="4D05FB7A" w14:textId="77777777" w:rsidR="00CE30DF" w:rsidRPr="00CE30DF" w:rsidRDefault="00CE30DF"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他人の生命、身体、自由、貞操、名誉、財産等に害を及ぼす行為。</w:t>
            </w:r>
          </w:p>
        </w:tc>
      </w:tr>
      <w:tr w:rsidR="00CE30DF" w14:paraId="4D05FB7E" w14:textId="77777777" w:rsidTr="001E374D">
        <w:trPr>
          <w:trHeight w:val="271"/>
        </w:trPr>
        <w:tc>
          <w:tcPr>
            <w:tcW w:w="1701" w:type="dxa"/>
            <w:shd w:val="clear" w:color="auto" w:fill="D9D9D9" w:themeFill="background1" w:themeFillShade="D9"/>
          </w:tcPr>
          <w:p w14:paraId="4D05FB7C" w14:textId="77777777" w:rsidR="00CE30DF" w:rsidRPr="004A4D5E" w:rsidRDefault="00CE30DF"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支援への抵抗</w:t>
            </w:r>
          </w:p>
        </w:tc>
        <w:tc>
          <w:tcPr>
            <w:tcW w:w="8789" w:type="dxa"/>
          </w:tcPr>
          <w:p w14:paraId="4D05FB7D" w14:textId="77777777" w:rsidR="00CE30DF" w:rsidRPr="00CE30DF" w:rsidRDefault="00AC5C24"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支援者の助言や支援に抵抗し、支援に支障がある状態。単に助言に従わない場合は含まない。</w:t>
            </w:r>
          </w:p>
        </w:tc>
      </w:tr>
      <w:tr w:rsidR="00CE30DF" w14:paraId="4D05FB81" w14:textId="77777777" w:rsidTr="00BD3078">
        <w:trPr>
          <w:trHeight w:val="180"/>
        </w:trPr>
        <w:tc>
          <w:tcPr>
            <w:tcW w:w="1701" w:type="dxa"/>
            <w:shd w:val="clear" w:color="auto" w:fill="D9D9D9" w:themeFill="background1" w:themeFillShade="D9"/>
          </w:tcPr>
          <w:p w14:paraId="4D05FB7F" w14:textId="77777777" w:rsidR="00CE30DF" w:rsidRPr="004A4D5E" w:rsidRDefault="00CE30DF"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徘徊</w:t>
            </w:r>
          </w:p>
        </w:tc>
        <w:tc>
          <w:tcPr>
            <w:tcW w:w="8789" w:type="dxa"/>
          </w:tcPr>
          <w:p w14:paraId="4D05FB80" w14:textId="77777777" w:rsidR="00CE30DF" w:rsidRPr="00CE30DF" w:rsidRDefault="00AC5C24"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客観的には、目的も当てもなく歩き回る状態。</w:t>
            </w:r>
          </w:p>
        </w:tc>
      </w:tr>
      <w:tr w:rsidR="00CE30DF" w14:paraId="4D05FB84" w14:textId="77777777" w:rsidTr="00BD3078">
        <w:trPr>
          <w:trHeight w:val="150"/>
        </w:trPr>
        <w:tc>
          <w:tcPr>
            <w:tcW w:w="1701" w:type="dxa"/>
            <w:shd w:val="clear" w:color="auto" w:fill="D9D9D9" w:themeFill="background1" w:themeFillShade="D9"/>
          </w:tcPr>
          <w:p w14:paraId="4D05FB82" w14:textId="77777777" w:rsidR="00CE30DF" w:rsidRPr="004A4D5E" w:rsidRDefault="00CE30DF" w:rsidP="0099698C">
            <w:pPr>
              <w:autoSpaceDE w:val="0"/>
              <w:autoSpaceDN w:val="0"/>
              <w:adjustRightInd w:val="0"/>
              <w:jc w:val="left"/>
              <w:rPr>
                <w:rFonts w:asciiTheme="majorEastAsia" w:eastAsiaTheme="majorEastAsia" w:hAnsiTheme="majorEastAsia" w:cs="ＭＳＰゴシック"/>
                <w:b/>
                <w:color w:val="000000"/>
                <w:kern w:val="0"/>
                <w:sz w:val="20"/>
                <w:szCs w:val="20"/>
              </w:rPr>
            </w:pPr>
            <w:r w:rsidRPr="00BD3078">
              <w:rPr>
                <w:rFonts w:asciiTheme="majorEastAsia" w:eastAsiaTheme="majorEastAsia" w:hAnsiTheme="majorEastAsia" w:cs="ＭＳＰゴシック" w:hint="eastAsia"/>
                <w:b/>
                <w:color w:val="000000"/>
                <w:kern w:val="0"/>
                <w:sz w:val="18"/>
                <w:szCs w:val="20"/>
              </w:rPr>
              <w:t>危険の認識が困難</w:t>
            </w:r>
          </w:p>
        </w:tc>
        <w:tc>
          <w:tcPr>
            <w:tcW w:w="8789" w:type="dxa"/>
          </w:tcPr>
          <w:p w14:paraId="4D05FB83" w14:textId="77777777" w:rsidR="00CE30DF" w:rsidRPr="00CE30DF" w:rsidRDefault="00AC5C24"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生活の様々な場面において、危険や異常を認識し安全な行動をとる等の行為が困難な状態。</w:t>
            </w:r>
          </w:p>
        </w:tc>
      </w:tr>
      <w:tr w:rsidR="00CE30DF" w14:paraId="4D05FB87" w14:textId="77777777" w:rsidTr="00BD3078">
        <w:trPr>
          <w:trHeight w:val="195"/>
        </w:trPr>
        <w:tc>
          <w:tcPr>
            <w:tcW w:w="1701" w:type="dxa"/>
            <w:shd w:val="clear" w:color="auto" w:fill="D9D9D9" w:themeFill="background1" w:themeFillShade="D9"/>
          </w:tcPr>
          <w:p w14:paraId="4D05FB85" w14:textId="77777777" w:rsidR="00CE30DF" w:rsidRPr="004A4D5E" w:rsidRDefault="00AC5C24"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不潔行為</w:t>
            </w:r>
          </w:p>
        </w:tc>
        <w:tc>
          <w:tcPr>
            <w:tcW w:w="8789" w:type="dxa"/>
          </w:tcPr>
          <w:p w14:paraId="4D05FB86" w14:textId="77777777" w:rsidR="00CE30DF" w:rsidRPr="00E02741" w:rsidRDefault="00AC5C24"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排泄物を弄んだり撒き散らす場合等の行為を行う状態。体が清潔でないことは含まれない。</w:t>
            </w:r>
          </w:p>
        </w:tc>
      </w:tr>
      <w:tr w:rsidR="00CE30DF" w:rsidRPr="00AC5C24" w14:paraId="4D05FB8A" w14:textId="77777777" w:rsidTr="00BD3078">
        <w:trPr>
          <w:trHeight w:val="165"/>
        </w:trPr>
        <w:tc>
          <w:tcPr>
            <w:tcW w:w="1701" w:type="dxa"/>
            <w:shd w:val="clear" w:color="auto" w:fill="D9D9D9" w:themeFill="background1" w:themeFillShade="D9"/>
          </w:tcPr>
          <w:p w14:paraId="4D05FB88" w14:textId="77777777" w:rsidR="00CE30DF" w:rsidRPr="004A4D5E" w:rsidRDefault="00AC5C24"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異食</w:t>
            </w:r>
          </w:p>
        </w:tc>
        <w:tc>
          <w:tcPr>
            <w:tcW w:w="8789" w:type="dxa"/>
          </w:tcPr>
          <w:p w14:paraId="4D05FB89" w14:textId="77777777" w:rsidR="00CE30DF" w:rsidRPr="00AC5C24" w:rsidRDefault="00AC5C24" w:rsidP="00763A5E">
            <w:pPr>
              <w:autoSpaceDE w:val="0"/>
              <w:autoSpaceDN w:val="0"/>
              <w:adjustRightInd w:val="0"/>
              <w:rPr>
                <w:rFonts w:asciiTheme="minorEastAsia" w:hAnsiTheme="minorEastAsia" w:cs="ＭＳ明朝"/>
                <w:color w:val="000000"/>
                <w:kern w:val="0"/>
                <w:sz w:val="20"/>
                <w:szCs w:val="20"/>
              </w:rPr>
            </w:pPr>
            <w:r w:rsidRPr="00AC5C24">
              <w:rPr>
                <w:rFonts w:asciiTheme="minorEastAsia" w:hAnsiTheme="minorEastAsia" w:cs="ＭＳ明朝" w:hint="eastAsia"/>
                <w:color w:val="000000"/>
                <w:kern w:val="0"/>
                <w:sz w:val="20"/>
                <w:szCs w:val="20"/>
              </w:rPr>
              <w:t>正常では忌避するような物体、味に対して特に異常な食欲や嗜好を示す行為。</w:t>
            </w:r>
          </w:p>
        </w:tc>
      </w:tr>
      <w:tr w:rsidR="00CE30DF" w14:paraId="4D05FB8D" w14:textId="77777777" w:rsidTr="001E374D">
        <w:trPr>
          <w:trHeight w:val="307"/>
        </w:trPr>
        <w:tc>
          <w:tcPr>
            <w:tcW w:w="1701" w:type="dxa"/>
            <w:shd w:val="clear" w:color="auto" w:fill="D9D9D9" w:themeFill="background1" w:themeFillShade="D9"/>
          </w:tcPr>
          <w:p w14:paraId="4D05FB8B" w14:textId="77777777" w:rsidR="00CE30DF" w:rsidRPr="004A4D5E" w:rsidRDefault="00AC5C24" w:rsidP="0099698C">
            <w:pPr>
              <w:autoSpaceDE w:val="0"/>
              <w:autoSpaceDN w:val="0"/>
              <w:adjustRightInd w:val="0"/>
              <w:jc w:val="left"/>
              <w:rPr>
                <w:rFonts w:asciiTheme="majorEastAsia" w:eastAsiaTheme="majorEastAsia" w:hAnsiTheme="majorEastAsia" w:cs="ＭＳＰゴシック"/>
                <w:b/>
                <w:color w:val="000000"/>
                <w:kern w:val="0"/>
                <w:sz w:val="20"/>
                <w:szCs w:val="20"/>
              </w:rPr>
            </w:pPr>
            <w:r w:rsidRPr="004A4D5E">
              <w:rPr>
                <w:rFonts w:asciiTheme="majorEastAsia" w:eastAsiaTheme="majorEastAsia" w:hAnsiTheme="majorEastAsia" w:cs="ＭＳＰゴシック" w:hint="eastAsia"/>
                <w:b/>
                <w:color w:val="000000"/>
                <w:kern w:val="0"/>
                <w:szCs w:val="21"/>
              </w:rPr>
              <w:t>性的逸脱行動</w:t>
            </w:r>
          </w:p>
        </w:tc>
        <w:tc>
          <w:tcPr>
            <w:tcW w:w="8789" w:type="dxa"/>
          </w:tcPr>
          <w:p w14:paraId="4D05FB8C" w14:textId="77777777" w:rsidR="00CE30DF" w:rsidRPr="00AC5C24" w:rsidRDefault="00AC5C24"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周囲が迷惑している行為と判断される性的な行動を示す状態。</w:t>
            </w:r>
          </w:p>
        </w:tc>
      </w:tr>
    </w:tbl>
    <w:p w14:paraId="4D05FB8E" w14:textId="77777777" w:rsidR="001E374D" w:rsidRDefault="001E374D" w:rsidP="000B20CB">
      <w:pPr>
        <w:autoSpaceDE w:val="0"/>
        <w:autoSpaceDN w:val="0"/>
        <w:adjustRightInd w:val="0"/>
        <w:spacing w:line="240" w:lineRule="exact"/>
        <w:jc w:val="left"/>
        <w:rPr>
          <w:rFonts w:asciiTheme="minorEastAsia" w:hAnsiTheme="minorEastAsia" w:cs="ＭＳゴシック"/>
          <w:b/>
          <w:color w:val="000000"/>
          <w:kern w:val="0"/>
          <w:szCs w:val="21"/>
          <w:u w:val="double"/>
        </w:rPr>
      </w:pPr>
    </w:p>
    <w:p w14:paraId="4D05FB8F" w14:textId="77777777" w:rsidR="0041134F" w:rsidRPr="00AC5C24" w:rsidRDefault="0041134F" w:rsidP="0099698C">
      <w:pPr>
        <w:autoSpaceDE w:val="0"/>
        <w:autoSpaceDN w:val="0"/>
        <w:adjustRightInd w:val="0"/>
        <w:jc w:val="left"/>
        <w:rPr>
          <w:rFonts w:asciiTheme="minorEastAsia" w:hAnsiTheme="minorEastAsia" w:cs="ＭＳゴシック"/>
          <w:b/>
          <w:color w:val="000000"/>
          <w:kern w:val="0"/>
          <w:szCs w:val="21"/>
          <w:u w:val="double"/>
        </w:rPr>
      </w:pPr>
      <w:r w:rsidRPr="00AC5C24">
        <w:rPr>
          <w:rFonts w:asciiTheme="minorEastAsia" w:hAnsiTheme="minorEastAsia" w:cs="ＭＳゴシック" w:hint="eastAsia"/>
          <w:b/>
          <w:color w:val="000000"/>
          <w:kern w:val="0"/>
          <w:szCs w:val="21"/>
          <w:u w:val="double"/>
        </w:rPr>
        <w:t>（２）</w:t>
      </w:r>
      <w:r w:rsidRPr="008A775F">
        <w:rPr>
          <w:rFonts w:asciiTheme="majorEastAsia" w:eastAsiaTheme="majorEastAsia" w:hAnsiTheme="majorEastAsia" w:cs="ＭＳゴシック" w:hint="eastAsia"/>
          <w:b/>
          <w:color w:val="000000"/>
          <w:kern w:val="0"/>
          <w:szCs w:val="21"/>
          <w:u w:val="double"/>
        </w:rPr>
        <w:t>精神症状・能力障害二軸評価</w:t>
      </w:r>
      <w:r w:rsidR="00AC5C24">
        <w:rPr>
          <w:rFonts w:asciiTheme="minorEastAsia" w:hAnsiTheme="minorEastAsia" w:cs="ＭＳゴシック" w:hint="eastAsia"/>
          <w:b/>
          <w:color w:val="000000"/>
          <w:kern w:val="0"/>
          <w:szCs w:val="21"/>
          <w:u w:val="double"/>
        </w:rPr>
        <w:t xml:space="preserve">　　　　　　　　　　　　　　　　　　　　　　　　　　　</w:t>
      </w:r>
      <w:r w:rsidR="00BD3078">
        <w:rPr>
          <w:rFonts w:asciiTheme="minorEastAsia" w:hAnsiTheme="minorEastAsia" w:cs="ＭＳゴシック" w:hint="eastAsia"/>
          <w:b/>
          <w:color w:val="000000"/>
          <w:kern w:val="0"/>
          <w:szCs w:val="21"/>
          <w:u w:val="double"/>
        </w:rPr>
        <w:t xml:space="preserve">　　　</w:t>
      </w:r>
      <w:r w:rsidR="00AC5C24">
        <w:rPr>
          <w:rFonts w:asciiTheme="minorEastAsia" w:hAnsiTheme="minorEastAsia" w:cs="ＭＳゴシック" w:hint="eastAsia"/>
          <w:b/>
          <w:color w:val="000000"/>
          <w:kern w:val="0"/>
          <w:szCs w:val="21"/>
          <w:u w:val="double"/>
        </w:rPr>
        <w:t xml:space="preserve">　　　　</w:t>
      </w:r>
    </w:p>
    <w:p w14:paraId="4D05FB90" w14:textId="77777777" w:rsidR="004A5A00" w:rsidRDefault="0041134F" w:rsidP="0099698C">
      <w:pPr>
        <w:autoSpaceDE w:val="0"/>
        <w:autoSpaceDN w:val="0"/>
        <w:adjustRightInd w:val="0"/>
        <w:ind w:leftChars="100" w:left="630" w:hangingChars="200" w:hanging="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00BD3078">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「精</w:t>
      </w:r>
      <w:r w:rsidR="002A1231">
        <w:rPr>
          <w:rFonts w:asciiTheme="minorEastAsia" w:hAnsiTheme="minorEastAsia" w:cs="ＭＳ明朝" w:hint="eastAsia"/>
          <w:color w:val="000000"/>
          <w:kern w:val="0"/>
          <w:szCs w:val="21"/>
        </w:rPr>
        <w:t>神症状・能力障害二軸評価」の評価基準を参照の上、判定してください</w:t>
      </w:r>
      <w:r w:rsidRPr="004A5A00">
        <w:rPr>
          <w:rFonts w:asciiTheme="minorEastAsia" w:hAnsiTheme="minorEastAsia" w:cs="ＭＳ明朝" w:hint="eastAsia"/>
          <w:color w:val="000000"/>
          <w:kern w:val="0"/>
          <w:szCs w:val="21"/>
        </w:rPr>
        <w:t>。</w:t>
      </w:r>
    </w:p>
    <w:p w14:paraId="4D05FB91" w14:textId="77777777" w:rsidR="00AC5C24" w:rsidRPr="00BD3078" w:rsidRDefault="00311AD0" w:rsidP="0099698C">
      <w:pPr>
        <w:autoSpaceDE w:val="0"/>
        <w:autoSpaceDN w:val="0"/>
        <w:adjustRightInd w:val="0"/>
        <w:ind w:leftChars="300" w:left="630"/>
        <w:jc w:val="left"/>
        <w:rPr>
          <w:rFonts w:asciiTheme="minorEastAsia" w:hAnsiTheme="minorEastAsia" w:cs="ＭＳ明朝"/>
          <w:color w:val="000000"/>
          <w:kern w:val="0"/>
          <w:szCs w:val="21"/>
        </w:rPr>
      </w:pPr>
      <w:r w:rsidRPr="006A4539">
        <w:rPr>
          <w:rFonts w:asciiTheme="minorEastAsia" w:hAnsiTheme="minorEastAsia" w:cs="ＭＳ明朝" w:hint="eastAsia"/>
          <w:color w:val="000000"/>
          <w:kern w:val="0"/>
          <w:szCs w:val="21"/>
          <w:u w:val="single"/>
        </w:rPr>
        <w:t>※審査会</w:t>
      </w:r>
      <w:r w:rsidR="004A5A00" w:rsidRPr="006A4539">
        <w:rPr>
          <w:rFonts w:asciiTheme="minorEastAsia" w:hAnsiTheme="minorEastAsia" w:cs="ＭＳ明朝" w:hint="eastAsia"/>
          <w:color w:val="000000"/>
          <w:kern w:val="0"/>
          <w:szCs w:val="21"/>
          <w:u w:val="single"/>
        </w:rPr>
        <w:t>で</w:t>
      </w:r>
      <w:r w:rsidRPr="006A4539">
        <w:rPr>
          <w:rFonts w:asciiTheme="minorEastAsia" w:hAnsiTheme="minorEastAsia" w:cs="ＭＳ明朝" w:hint="eastAsia"/>
          <w:color w:val="000000"/>
          <w:kern w:val="0"/>
          <w:szCs w:val="21"/>
          <w:u w:val="single"/>
        </w:rPr>
        <w:t>の</w:t>
      </w:r>
      <w:r w:rsidR="004A5A00" w:rsidRPr="006A4539">
        <w:rPr>
          <w:rFonts w:asciiTheme="minorEastAsia" w:hAnsiTheme="minorEastAsia" w:cs="ＭＳ明朝" w:hint="eastAsia"/>
          <w:color w:val="000000"/>
          <w:kern w:val="0"/>
          <w:szCs w:val="21"/>
          <w:u w:val="single"/>
        </w:rPr>
        <w:t>判断に必要な事項のため、</w:t>
      </w:r>
      <w:r w:rsidR="006A4539" w:rsidRPr="006A4539">
        <w:rPr>
          <w:rFonts w:asciiTheme="minorEastAsia" w:hAnsiTheme="minorEastAsia" w:cs="ＭＳ明朝" w:hint="eastAsia"/>
          <w:color w:val="000000"/>
          <w:kern w:val="0"/>
          <w:szCs w:val="21"/>
          <w:u w:val="single"/>
        </w:rPr>
        <w:t>必ず記入してください</w:t>
      </w:r>
      <w:r w:rsidRPr="006A4539">
        <w:rPr>
          <w:rFonts w:asciiTheme="minorEastAsia" w:hAnsiTheme="minorEastAsia" w:cs="ＭＳ明朝" w:hint="eastAsia"/>
          <w:color w:val="000000"/>
          <w:kern w:val="0"/>
          <w:szCs w:val="21"/>
          <w:u w:val="single"/>
        </w:rPr>
        <w:t>。</w:t>
      </w:r>
      <w:r w:rsidR="00BD3078">
        <w:rPr>
          <w:rFonts w:asciiTheme="minorEastAsia" w:hAnsiTheme="minorEastAsia" w:cs="ＭＳ明朝" w:hint="eastAsia"/>
          <w:color w:val="000000"/>
          <w:kern w:val="0"/>
          <w:szCs w:val="21"/>
        </w:rPr>
        <w:t xml:space="preserve">　　　</w:t>
      </w:r>
    </w:p>
    <w:p w14:paraId="4D05FB92" w14:textId="77777777" w:rsidR="0041134F" w:rsidRPr="00AC5C24" w:rsidRDefault="0041134F" w:rsidP="0099698C">
      <w:pPr>
        <w:autoSpaceDE w:val="0"/>
        <w:autoSpaceDN w:val="0"/>
        <w:adjustRightInd w:val="0"/>
        <w:jc w:val="left"/>
        <w:rPr>
          <w:rFonts w:asciiTheme="minorEastAsia" w:hAnsiTheme="minorEastAsia" w:cs="ＭＳゴシック"/>
          <w:b/>
          <w:color w:val="000000"/>
          <w:kern w:val="0"/>
          <w:szCs w:val="21"/>
          <w:u w:val="double"/>
        </w:rPr>
      </w:pPr>
      <w:r w:rsidRPr="00AC5C24">
        <w:rPr>
          <w:rFonts w:asciiTheme="minorEastAsia" w:hAnsiTheme="minorEastAsia" w:cs="ＭＳゴシック" w:hint="eastAsia"/>
          <w:b/>
          <w:color w:val="000000"/>
          <w:kern w:val="0"/>
          <w:szCs w:val="21"/>
          <w:u w:val="double"/>
        </w:rPr>
        <w:t>（３）</w:t>
      </w:r>
      <w:r w:rsidRPr="008A775F">
        <w:rPr>
          <w:rFonts w:asciiTheme="majorEastAsia" w:eastAsiaTheme="majorEastAsia" w:hAnsiTheme="majorEastAsia" w:cs="ＭＳゴシック" w:hint="eastAsia"/>
          <w:b/>
          <w:color w:val="000000"/>
          <w:kern w:val="0"/>
          <w:szCs w:val="21"/>
          <w:u w:val="double"/>
        </w:rPr>
        <w:t>生活障害評価</w:t>
      </w:r>
      <w:r w:rsidR="00AC5C24">
        <w:rPr>
          <w:rFonts w:asciiTheme="minorEastAsia" w:hAnsiTheme="minorEastAsia" w:cs="ＭＳゴシック" w:hint="eastAsia"/>
          <w:b/>
          <w:color w:val="000000"/>
          <w:kern w:val="0"/>
          <w:szCs w:val="21"/>
          <w:u w:val="double"/>
        </w:rPr>
        <w:t xml:space="preserve">　　　　　　　　　　　　　　　　　　　　　　　　　　　　　　　　　　　　</w:t>
      </w:r>
      <w:r w:rsidR="00BD3078">
        <w:rPr>
          <w:rFonts w:asciiTheme="minorEastAsia" w:hAnsiTheme="minorEastAsia" w:cs="ＭＳゴシック" w:hint="eastAsia"/>
          <w:b/>
          <w:color w:val="000000"/>
          <w:kern w:val="0"/>
          <w:szCs w:val="21"/>
          <w:u w:val="double"/>
        </w:rPr>
        <w:t xml:space="preserve">　　　</w:t>
      </w:r>
      <w:r w:rsidR="00AC5C24">
        <w:rPr>
          <w:rFonts w:asciiTheme="minorEastAsia" w:hAnsiTheme="minorEastAsia" w:cs="ＭＳゴシック" w:hint="eastAsia"/>
          <w:b/>
          <w:color w:val="000000"/>
          <w:kern w:val="0"/>
          <w:szCs w:val="21"/>
          <w:u w:val="double"/>
        </w:rPr>
        <w:t xml:space="preserve">　　</w:t>
      </w:r>
    </w:p>
    <w:p w14:paraId="4D05FB93" w14:textId="77777777" w:rsidR="004A5A00" w:rsidRDefault="0041134F" w:rsidP="0099698C">
      <w:pPr>
        <w:autoSpaceDE w:val="0"/>
        <w:autoSpaceDN w:val="0"/>
        <w:adjustRightInd w:val="0"/>
        <w:ind w:leftChars="100" w:left="630" w:hangingChars="200" w:hanging="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00BD3078">
        <w:rPr>
          <w:rFonts w:asciiTheme="minorEastAsia" w:hAnsiTheme="minorEastAsia" w:cs="ＭＳ明朝"/>
          <w:color w:val="000000"/>
          <w:kern w:val="0"/>
          <w:szCs w:val="21"/>
        </w:rPr>
        <w:t xml:space="preserve"> </w:t>
      </w:r>
      <w:r w:rsidR="002A1231">
        <w:rPr>
          <w:rFonts w:asciiTheme="minorEastAsia" w:hAnsiTheme="minorEastAsia" w:cs="ＭＳ明朝" w:hint="eastAsia"/>
          <w:color w:val="000000"/>
          <w:kern w:val="0"/>
          <w:szCs w:val="21"/>
        </w:rPr>
        <w:t>「生活障害評価」の評価基準を参照の上、判定してください</w:t>
      </w:r>
      <w:r w:rsidRPr="00E02741">
        <w:rPr>
          <w:rFonts w:asciiTheme="minorEastAsia" w:hAnsiTheme="minorEastAsia" w:cs="ＭＳ明朝" w:hint="eastAsia"/>
          <w:color w:val="000000"/>
          <w:kern w:val="0"/>
          <w:szCs w:val="21"/>
        </w:rPr>
        <w:t>。</w:t>
      </w:r>
    </w:p>
    <w:p w14:paraId="4D05FB94" w14:textId="77777777" w:rsidR="001D2889" w:rsidRPr="004A5A00" w:rsidRDefault="006A4539" w:rsidP="0099698C">
      <w:pPr>
        <w:autoSpaceDE w:val="0"/>
        <w:autoSpaceDN w:val="0"/>
        <w:adjustRightInd w:val="0"/>
        <w:ind w:leftChars="300" w:left="630"/>
        <w:jc w:val="left"/>
        <w:rPr>
          <w:rFonts w:asciiTheme="minorEastAsia" w:hAnsiTheme="minorEastAsia" w:cs="ＭＳ明朝"/>
          <w:color w:val="000000"/>
          <w:kern w:val="0"/>
          <w:szCs w:val="21"/>
          <w:u w:val="single"/>
        </w:rPr>
      </w:pPr>
      <w:r w:rsidRPr="006A4539">
        <w:rPr>
          <w:rFonts w:asciiTheme="minorEastAsia" w:hAnsiTheme="minorEastAsia" w:cs="ＭＳ明朝" w:hint="eastAsia"/>
          <w:color w:val="000000"/>
          <w:kern w:val="0"/>
          <w:szCs w:val="21"/>
          <w:u w:val="single"/>
        </w:rPr>
        <w:t>※審査会での判断に必要な事項のため、必ず記入してください</w:t>
      </w:r>
      <w:r w:rsidR="004A5A00" w:rsidRPr="006A4539">
        <w:rPr>
          <w:rFonts w:asciiTheme="minorEastAsia" w:hAnsiTheme="minorEastAsia" w:cs="ＭＳ明朝" w:hint="eastAsia"/>
          <w:color w:val="000000"/>
          <w:kern w:val="0"/>
          <w:szCs w:val="21"/>
          <w:u w:val="single"/>
        </w:rPr>
        <w:t>。</w:t>
      </w:r>
    </w:p>
    <w:p w14:paraId="4D05FB95" w14:textId="77777777" w:rsidR="0041134F" w:rsidRPr="004A4D5E" w:rsidRDefault="0041134F" w:rsidP="0099698C">
      <w:pPr>
        <w:autoSpaceDE w:val="0"/>
        <w:autoSpaceDN w:val="0"/>
        <w:adjustRightInd w:val="0"/>
        <w:jc w:val="left"/>
        <w:rPr>
          <w:rFonts w:asciiTheme="minorEastAsia" w:hAnsiTheme="minorEastAsia" w:cs="ＭＳゴシック"/>
          <w:b/>
          <w:color w:val="000000"/>
          <w:kern w:val="0"/>
          <w:szCs w:val="21"/>
          <w:u w:val="double"/>
        </w:rPr>
      </w:pPr>
      <w:r w:rsidRPr="004A4D5E">
        <w:rPr>
          <w:rFonts w:asciiTheme="minorEastAsia" w:hAnsiTheme="minorEastAsia" w:cs="ＭＳゴシック" w:hint="eastAsia"/>
          <w:b/>
          <w:color w:val="000000"/>
          <w:kern w:val="0"/>
          <w:szCs w:val="21"/>
          <w:u w:val="double"/>
        </w:rPr>
        <w:t>（４）</w:t>
      </w:r>
      <w:r w:rsidRPr="008A775F">
        <w:rPr>
          <w:rFonts w:asciiTheme="majorEastAsia" w:eastAsiaTheme="majorEastAsia" w:hAnsiTheme="majorEastAsia" w:cs="ＭＳゴシック" w:hint="eastAsia"/>
          <w:b/>
          <w:color w:val="000000"/>
          <w:kern w:val="0"/>
          <w:szCs w:val="21"/>
          <w:u w:val="double"/>
        </w:rPr>
        <w:t>精神・神経症状</w:t>
      </w:r>
      <w:r w:rsidR="004A4D5E">
        <w:rPr>
          <w:rFonts w:asciiTheme="minorEastAsia" w:hAnsiTheme="minorEastAsia" w:cs="ＭＳゴシック" w:hint="eastAsia"/>
          <w:b/>
          <w:color w:val="000000"/>
          <w:kern w:val="0"/>
          <w:szCs w:val="21"/>
          <w:u w:val="double"/>
        </w:rPr>
        <w:t xml:space="preserve">　　　　　　　　　　　　　　　　　　　　　　　　　　　　　　　　　</w:t>
      </w:r>
      <w:r w:rsidR="00BD3078">
        <w:rPr>
          <w:rFonts w:asciiTheme="minorEastAsia" w:hAnsiTheme="minorEastAsia" w:cs="ＭＳゴシック" w:hint="eastAsia"/>
          <w:b/>
          <w:color w:val="000000"/>
          <w:kern w:val="0"/>
          <w:szCs w:val="21"/>
          <w:u w:val="double"/>
        </w:rPr>
        <w:t xml:space="preserve">　　　</w:t>
      </w:r>
      <w:r w:rsidR="004A4D5E">
        <w:rPr>
          <w:rFonts w:asciiTheme="minorEastAsia" w:hAnsiTheme="minorEastAsia" w:cs="ＭＳゴシック" w:hint="eastAsia"/>
          <w:b/>
          <w:color w:val="000000"/>
          <w:kern w:val="0"/>
          <w:szCs w:val="21"/>
          <w:u w:val="double"/>
        </w:rPr>
        <w:t xml:space="preserve">　　　　</w:t>
      </w:r>
    </w:p>
    <w:p w14:paraId="4D05FB96" w14:textId="77777777" w:rsidR="004A4D5E" w:rsidRPr="00FA23AA"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w:t>
      </w:r>
      <w:r w:rsidR="00F9427F">
        <w:rPr>
          <w:rFonts w:asciiTheme="minorEastAsia" w:hAnsiTheme="minorEastAsia" w:cs="ＭＳ明朝" w:hint="eastAsia"/>
          <w:color w:val="000000"/>
          <w:kern w:val="0"/>
          <w:szCs w:val="21"/>
        </w:rPr>
        <w:t>請者に認められる行動上の障害以外の精神・神経症状については、以下</w:t>
      </w:r>
      <w:r w:rsidRPr="00E02741">
        <w:rPr>
          <w:rFonts w:asciiTheme="minorEastAsia" w:hAnsiTheme="minorEastAsia" w:cs="ＭＳ明朝" w:hint="eastAsia"/>
          <w:color w:val="000000"/>
          <w:kern w:val="0"/>
          <w:szCs w:val="21"/>
        </w:rPr>
        <w:t>の定義を参考にして、</w:t>
      </w:r>
      <w:r w:rsidR="002A1231">
        <w:rPr>
          <w:rFonts w:asciiTheme="minorEastAsia" w:hAnsiTheme="minorEastAsia" w:cs="ＭＳ明朝" w:hint="eastAsia"/>
          <w:color w:val="000000"/>
          <w:kern w:val="0"/>
          <w:szCs w:val="21"/>
        </w:rPr>
        <w:t>該当する□にレ印をつけてください</w:t>
      </w:r>
      <w:r w:rsidRPr="00E02741">
        <w:rPr>
          <w:rFonts w:asciiTheme="minorEastAsia" w:hAnsiTheme="minorEastAsia" w:cs="ＭＳ明朝" w:hint="eastAsia"/>
          <w:color w:val="000000"/>
          <w:kern w:val="0"/>
          <w:szCs w:val="21"/>
        </w:rPr>
        <w:t>。複数の状態が認められる場合は、該当する□のすべてにレ印</w:t>
      </w:r>
      <w:r w:rsidR="002A1231">
        <w:rPr>
          <w:rFonts w:asciiTheme="minorEastAsia" w:hAnsiTheme="minorEastAsia" w:cs="ＭＳ明朝" w:hint="eastAsia"/>
          <w:color w:val="000000"/>
          <w:kern w:val="0"/>
          <w:szCs w:val="21"/>
        </w:rPr>
        <w:t>をつけてください</w:t>
      </w:r>
      <w:r w:rsidRPr="00E02741">
        <w:rPr>
          <w:rFonts w:asciiTheme="minorEastAsia" w:hAnsiTheme="minorEastAsia" w:cs="ＭＳ明朝" w:hint="eastAsia"/>
          <w:color w:val="000000"/>
          <w:kern w:val="0"/>
          <w:szCs w:val="21"/>
        </w:rPr>
        <w:t>。その他に該当する場合には、認められる具体的な状態について（</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）内に記</w:t>
      </w:r>
      <w:r w:rsidR="002A1231">
        <w:rPr>
          <w:rFonts w:asciiTheme="minorEastAsia" w:hAnsiTheme="minorEastAsia" w:cs="ＭＳ明朝" w:hint="eastAsia"/>
          <w:color w:val="000000"/>
          <w:kern w:val="0"/>
          <w:szCs w:val="21"/>
        </w:rPr>
        <w:t>載してください</w:t>
      </w:r>
      <w:r w:rsidRPr="00E02741">
        <w:rPr>
          <w:rFonts w:asciiTheme="minorEastAsia" w:hAnsiTheme="minorEastAsia" w:cs="ＭＳ明朝" w:hint="eastAsia"/>
          <w:color w:val="000000"/>
          <w:kern w:val="0"/>
          <w:szCs w:val="21"/>
        </w:rPr>
        <w:t>。</w:t>
      </w:r>
    </w:p>
    <w:p w14:paraId="4D05FB97" w14:textId="77777777" w:rsidR="0041134F" w:rsidRPr="00E02741"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002A1231">
        <w:rPr>
          <w:rFonts w:asciiTheme="minorEastAsia" w:hAnsiTheme="minorEastAsia" w:cs="ＭＳ明朝" w:hint="eastAsia"/>
          <w:color w:val="000000"/>
          <w:kern w:val="0"/>
          <w:szCs w:val="21"/>
        </w:rPr>
        <w:t>また、専門科の受診について、該当する□にレ印をつけてください</w:t>
      </w:r>
      <w:r w:rsidRPr="00E02741">
        <w:rPr>
          <w:rFonts w:asciiTheme="minorEastAsia" w:hAnsiTheme="minorEastAsia" w:cs="ＭＳ明朝" w:hint="eastAsia"/>
          <w:color w:val="000000"/>
          <w:kern w:val="0"/>
          <w:szCs w:val="21"/>
        </w:rPr>
        <w:t>。有に該当する場合には、受診している診療科名について（</w:t>
      </w:r>
      <w:r w:rsidRPr="00E02741">
        <w:rPr>
          <w:rFonts w:asciiTheme="minorEastAsia" w:hAnsiTheme="minorEastAsia" w:cs="ＭＳ明朝"/>
          <w:color w:val="000000"/>
          <w:kern w:val="0"/>
          <w:szCs w:val="21"/>
        </w:rPr>
        <w:t xml:space="preserve"> </w:t>
      </w:r>
      <w:r w:rsidR="002A1231">
        <w:rPr>
          <w:rFonts w:asciiTheme="minorEastAsia" w:hAnsiTheme="minorEastAsia" w:cs="ＭＳ明朝" w:hint="eastAsia"/>
          <w:color w:val="000000"/>
          <w:kern w:val="0"/>
          <w:szCs w:val="21"/>
        </w:rPr>
        <w:t>）内に記載してください</w:t>
      </w:r>
      <w:r w:rsidRPr="00E02741">
        <w:rPr>
          <w:rFonts w:asciiTheme="minorEastAsia" w:hAnsiTheme="minorEastAsia" w:cs="ＭＳ明朝" w:hint="eastAsia"/>
          <w:color w:val="000000"/>
          <w:kern w:val="0"/>
          <w:szCs w:val="21"/>
        </w:rPr>
        <w:t>。</w:t>
      </w:r>
    </w:p>
    <w:tbl>
      <w:tblPr>
        <w:tblStyle w:val="a8"/>
        <w:tblW w:w="0" w:type="auto"/>
        <w:tblInd w:w="108" w:type="dxa"/>
        <w:tblLook w:val="04A0" w:firstRow="1" w:lastRow="0" w:firstColumn="1" w:lastColumn="0" w:noHBand="0" w:noVBand="1"/>
      </w:tblPr>
      <w:tblGrid>
        <w:gridCol w:w="2125"/>
        <w:gridCol w:w="8223"/>
      </w:tblGrid>
      <w:tr w:rsidR="004A4D5E" w14:paraId="4D05FB9A" w14:textId="77777777" w:rsidTr="007D3B1E">
        <w:tc>
          <w:tcPr>
            <w:tcW w:w="2127" w:type="dxa"/>
            <w:shd w:val="clear" w:color="auto" w:fill="D9D9D9" w:themeFill="background1" w:themeFillShade="D9"/>
          </w:tcPr>
          <w:p w14:paraId="4D05FB98" w14:textId="77777777" w:rsidR="004A4D5E" w:rsidRPr="004A4D5E" w:rsidRDefault="004A4D5E"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意識障害</w:t>
            </w:r>
          </w:p>
        </w:tc>
        <w:tc>
          <w:tcPr>
            <w:tcW w:w="8363" w:type="dxa"/>
          </w:tcPr>
          <w:p w14:paraId="4D05FB99" w14:textId="77777777" w:rsidR="004A4D5E" w:rsidRPr="00C248C0" w:rsidRDefault="004A4D5E"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自己と周囲の環境を正しく認識することができなくなったり、周囲の環境に対し適切に反応ができなくなった状態。</w:t>
            </w:r>
          </w:p>
        </w:tc>
      </w:tr>
      <w:tr w:rsidR="004A4D5E" w14:paraId="4D05FB9D" w14:textId="77777777" w:rsidTr="007D3B1E">
        <w:trPr>
          <w:trHeight w:val="165"/>
        </w:trPr>
        <w:tc>
          <w:tcPr>
            <w:tcW w:w="2127" w:type="dxa"/>
            <w:shd w:val="clear" w:color="auto" w:fill="D9D9D9" w:themeFill="background1" w:themeFillShade="D9"/>
          </w:tcPr>
          <w:p w14:paraId="4D05FB9B" w14:textId="77777777" w:rsidR="004A4D5E" w:rsidRPr="004A4D5E" w:rsidRDefault="004A4D5E"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記憶障害</w:t>
            </w:r>
          </w:p>
        </w:tc>
        <w:tc>
          <w:tcPr>
            <w:tcW w:w="8363" w:type="dxa"/>
          </w:tcPr>
          <w:p w14:paraId="4D05FB9C" w14:textId="77777777" w:rsidR="004A4D5E" w:rsidRPr="004A4D5E" w:rsidRDefault="004A4D5E"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前向性および逆向性の健忘を示す障害。前向性健忘は発症後の新しい情報や出来事を覚えることができなくなり記憶として保持されず、逆向性健忘は発症以前の出来事や体験に関する記憶が障害される。</w:t>
            </w:r>
          </w:p>
        </w:tc>
      </w:tr>
      <w:tr w:rsidR="004A4D5E" w14:paraId="4D05FBA2" w14:textId="77777777" w:rsidTr="007D3B1E">
        <w:trPr>
          <w:trHeight w:val="180"/>
        </w:trPr>
        <w:tc>
          <w:tcPr>
            <w:tcW w:w="2127" w:type="dxa"/>
            <w:shd w:val="clear" w:color="auto" w:fill="D9D9D9" w:themeFill="background1" w:themeFillShade="D9"/>
          </w:tcPr>
          <w:p w14:paraId="4D05FB9E" w14:textId="77777777" w:rsidR="004A4D5E" w:rsidRPr="004A4D5E" w:rsidRDefault="004A4D5E"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注意障害</w:t>
            </w:r>
          </w:p>
        </w:tc>
        <w:tc>
          <w:tcPr>
            <w:tcW w:w="8363" w:type="dxa"/>
          </w:tcPr>
          <w:p w14:paraId="4D05FB9F" w14:textId="77777777" w:rsidR="004A4D5E" w:rsidRPr="00E02741" w:rsidRDefault="004A4D5E"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全般性注意障害と方向性注意障害に分類される。</w:t>
            </w:r>
          </w:p>
          <w:p w14:paraId="4D05FBA0" w14:textId="77777777" w:rsidR="004A4D5E" w:rsidRPr="00E02741" w:rsidRDefault="004A4D5E" w:rsidP="00763A5E">
            <w:pPr>
              <w:autoSpaceDE w:val="0"/>
              <w:autoSpaceDN w:val="0"/>
              <w:adjustRightInd w:val="0"/>
              <w:ind w:left="21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・全般性注意障害は、ひとつのことに注意を集中したり、多数の中から注意して必要なことを選ぶことなどが困難となる障害。</w:t>
            </w:r>
          </w:p>
          <w:p w14:paraId="4D05FBA1" w14:textId="77777777" w:rsidR="004A4D5E" w:rsidRPr="00CE30DF" w:rsidRDefault="004A4D5E" w:rsidP="00763A5E">
            <w:pPr>
              <w:autoSpaceDE w:val="0"/>
              <w:autoSpaceDN w:val="0"/>
              <w:adjustRightInd w:val="0"/>
              <w:ind w:left="21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・方向性注意障害は、半側空間無視とも呼ばれ、脳損傷の反対側の空間にあるものを無視する障害。</w:t>
            </w:r>
          </w:p>
        </w:tc>
      </w:tr>
      <w:tr w:rsidR="004A4D5E" w14:paraId="4D05FBA5" w14:textId="77777777" w:rsidTr="007D3B1E">
        <w:trPr>
          <w:trHeight w:val="210"/>
        </w:trPr>
        <w:tc>
          <w:tcPr>
            <w:tcW w:w="2127" w:type="dxa"/>
            <w:shd w:val="clear" w:color="auto" w:fill="D9D9D9" w:themeFill="background1" w:themeFillShade="D9"/>
          </w:tcPr>
          <w:p w14:paraId="4D05FBA3" w14:textId="77777777" w:rsidR="004A4D5E" w:rsidRPr="004A4D5E" w:rsidRDefault="004A4D5E"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遂行機能障害</w:t>
            </w:r>
          </w:p>
        </w:tc>
        <w:tc>
          <w:tcPr>
            <w:tcW w:w="8363" w:type="dxa"/>
          </w:tcPr>
          <w:p w14:paraId="4D05FBA4" w14:textId="77777777" w:rsidR="004A4D5E" w:rsidRPr="00CE30DF" w:rsidRDefault="004A4D5E"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目的に適った行動の計画と実行の障害。この障害により自分の行動を制御したり管理することができなくなり、目的に適った行動を取れなくなる。</w:t>
            </w:r>
          </w:p>
        </w:tc>
      </w:tr>
      <w:tr w:rsidR="004A4D5E" w14:paraId="4D05FBA8" w14:textId="77777777" w:rsidTr="007D3B1E">
        <w:trPr>
          <w:trHeight w:val="120"/>
        </w:trPr>
        <w:tc>
          <w:tcPr>
            <w:tcW w:w="2127" w:type="dxa"/>
            <w:shd w:val="clear" w:color="auto" w:fill="D9D9D9" w:themeFill="background1" w:themeFillShade="D9"/>
          </w:tcPr>
          <w:p w14:paraId="4D05FBA6" w14:textId="77777777" w:rsidR="004A4D5E" w:rsidRPr="004A4D5E" w:rsidRDefault="004A4D5E"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社会的行動障害</w:t>
            </w:r>
          </w:p>
        </w:tc>
        <w:tc>
          <w:tcPr>
            <w:tcW w:w="8363" w:type="dxa"/>
          </w:tcPr>
          <w:p w14:paraId="4D05FBA7" w14:textId="77777777" w:rsidR="004A4D5E" w:rsidRPr="004A4D5E" w:rsidRDefault="004A4D5E"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認知障害に基づいて社会生活の中で発現する行動上の障害。すぐに他人を頼る、欲求のコントロールができない、感情を爆発させる、良好な人間関係を築くことができない、ひとつの物事にこだわる、意欲の低下などがある。</w:t>
            </w:r>
          </w:p>
        </w:tc>
      </w:tr>
      <w:tr w:rsidR="004A4D5E" w14:paraId="4D05FBAB" w14:textId="77777777" w:rsidTr="007D3B1E">
        <w:trPr>
          <w:trHeight w:val="180"/>
        </w:trPr>
        <w:tc>
          <w:tcPr>
            <w:tcW w:w="2127" w:type="dxa"/>
            <w:shd w:val="clear" w:color="auto" w:fill="D9D9D9" w:themeFill="background1" w:themeFillShade="D9"/>
          </w:tcPr>
          <w:p w14:paraId="4D05FBA9" w14:textId="77777777" w:rsidR="004A4D5E" w:rsidRPr="004A4D5E" w:rsidRDefault="004A4D5E" w:rsidP="0099698C">
            <w:pPr>
              <w:autoSpaceDE w:val="0"/>
              <w:autoSpaceDN w:val="0"/>
              <w:adjustRightInd w:val="0"/>
              <w:jc w:val="left"/>
              <w:rPr>
                <w:rFonts w:asciiTheme="majorEastAsia" w:eastAsiaTheme="majorEastAsia" w:hAnsiTheme="majorEastAsia" w:cs="ＭＳＰゴシック"/>
                <w:b/>
                <w:color w:val="000000"/>
                <w:kern w:val="0"/>
                <w:sz w:val="18"/>
                <w:szCs w:val="18"/>
              </w:rPr>
            </w:pPr>
            <w:r w:rsidRPr="004A4D5E">
              <w:rPr>
                <w:rFonts w:asciiTheme="majorEastAsia" w:eastAsiaTheme="majorEastAsia" w:hAnsiTheme="majorEastAsia" w:cs="ＭＳＰゴシック" w:hint="eastAsia"/>
                <w:b/>
                <w:color w:val="000000"/>
                <w:kern w:val="0"/>
                <w:sz w:val="18"/>
                <w:szCs w:val="18"/>
              </w:rPr>
              <w:t>その他の認知機能障害</w:t>
            </w:r>
          </w:p>
        </w:tc>
        <w:tc>
          <w:tcPr>
            <w:tcW w:w="8363" w:type="dxa"/>
          </w:tcPr>
          <w:p w14:paraId="4D05FBAA" w14:textId="77777777" w:rsidR="004A4D5E" w:rsidRPr="00CE30DF" w:rsidRDefault="004A4D5E"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先にあげた障害以外で、日常生活を送るために必要な記憶、見当識、注意、</w:t>
            </w:r>
            <w:r w:rsidR="007D3B1E">
              <w:rPr>
                <w:rFonts w:asciiTheme="minorEastAsia" w:hAnsiTheme="minorEastAsia" w:cs="ＭＳ明朝" w:hint="eastAsia"/>
                <w:color w:val="000000"/>
                <w:kern w:val="0"/>
                <w:szCs w:val="21"/>
              </w:rPr>
              <w:t>言語、思考、判断等</w:t>
            </w:r>
            <w:r w:rsidRPr="00E02741">
              <w:rPr>
                <w:rFonts w:asciiTheme="minorEastAsia" w:hAnsiTheme="minorEastAsia" w:cs="ＭＳ明朝" w:hint="eastAsia"/>
                <w:color w:val="000000"/>
                <w:kern w:val="0"/>
                <w:szCs w:val="21"/>
              </w:rPr>
              <w:t>の活動に関する障害により環境、新しい問題への適切な対応が困難となる障害。</w:t>
            </w:r>
          </w:p>
        </w:tc>
      </w:tr>
      <w:tr w:rsidR="004A4D5E" w14:paraId="4D05FBAE" w14:textId="77777777" w:rsidTr="007D3B1E">
        <w:trPr>
          <w:trHeight w:val="581"/>
        </w:trPr>
        <w:tc>
          <w:tcPr>
            <w:tcW w:w="2127" w:type="dxa"/>
            <w:shd w:val="clear" w:color="auto" w:fill="D9D9D9" w:themeFill="background1" w:themeFillShade="D9"/>
          </w:tcPr>
          <w:p w14:paraId="4D05FBAC" w14:textId="77777777" w:rsidR="004A4D5E" w:rsidRPr="009E3F79" w:rsidRDefault="007D3B1E" w:rsidP="0099698C">
            <w:pPr>
              <w:autoSpaceDE w:val="0"/>
              <w:autoSpaceDN w:val="0"/>
              <w:adjustRightInd w:val="0"/>
              <w:jc w:val="left"/>
              <w:rPr>
                <w:rFonts w:asciiTheme="majorEastAsia" w:eastAsiaTheme="majorEastAsia" w:hAnsiTheme="majorEastAsia" w:cs="ＭＳＰゴシック"/>
                <w:b/>
                <w:color w:val="000000"/>
                <w:kern w:val="0"/>
                <w:szCs w:val="21"/>
              </w:rPr>
            </w:pPr>
            <w:r>
              <w:rPr>
                <w:rFonts w:asciiTheme="majorEastAsia" w:eastAsiaTheme="majorEastAsia" w:hAnsiTheme="majorEastAsia" w:cs="ＭＳＰゴシック" w:hint="eastAsia"/>
                <w:b/>
                <w:color w:val="000000"/>
                <w:kern w:val="0"/>
                <w:szCs w:val="21"/>
              </w:rPr>
              <w:t>気分障害</w:t>
            </w:r>
            <w:r w:rsidR="004A4D5E" w:rsidRPr="005E590E">
              <w:rPr>
                <w:rFonts w:asciiTheme="majorEastAsia" w:eastAsiaTheme="majorEastAsia" w:hAnsiTheme="majorEastAsia" w:cs="ＭＳＰゴシック" w:hint="eastAsia"/>
                <w:b/>
                <w:color w:val="000000"/>
                <w:spacing w:val="1"/>
                <w:w w:val="71"/>
                <w:kern w:val="0"/>
                <w:sz w:val="18"/>
                <w:szCs w:val="18"/>
                <w:fitText w:val="1800" w:id="843802880"/>
              </w:rPr>
              <w:t>（抑うつ気分、軽躁／躁状態</w:t>
            </w:r>
            <w:r w:rsidR="004A4D5E" w:rsidRPr="005E590E">
              <w:rPr>
                <w:rFonts w:asciiTheme="majorEastAsia" w:eastAsiaTheme="majorEastAsia" w:hAnsiTheme="majorEastAsia" w:cs="ＭＳＰゴシック" w:hint="eastAsia"/>
                <w:b/>
                <w:color w:val="000000"/>
                <w:spacing w:val="-3"/>
                <w:w w:val="71"/>
                <w:kern w:val="0"/>
                <w:sz w:val="18"/>
                <w:szCs w:val="18"/>
                <w:fitText w:val="1800" w:id="843802880"/>
              </w:rPr>
              <w:t>）</w:t>
            </w:r>
          </w:p>
        </w:tc>
        <w:tc>
          <w:tcPr>
            <w:tcW w:w="8363" w:type="dxa"/>
            <w:vAlign w:val="center"/>
          </w:tcPr>
          <w:p w14:paraId="4D05FBAD" w14:textId="77777777" w:rsidR="004A4D5E" w:rsidRPr="004A4D5E" w:rsidRDefault="004A4D5E"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気分の変化による障害。</w:t>
            </w:r>
          </w:p>
        </w:tc>
      </w:tr>
      <w:tr w:rsidR="004A4D5E" w14:paraId="4D05FBB1" w14:textId="77777777" w:rsidTr="007D3B1E">
        <w:trPr>
          <w:trHeight w:val="195"/>
        </w:trPr>
        <w:tc>
          <w:tcPr>
            <w:tcW w:w="2127" w:type="dxa"/>
            <w:shd w:val="clear" w:color="auto" w:fill="D9D9D9" w:themeFill="background1" w:themeFillShade="D9"/>
          </w:tcPr>
          <w:p w14:paraId="4D05FBAF" w14:textId="77777777" w:rsidR="004A4D5E" w:rsidRPr="004A4D5E" w:rsidRDefault="004A4D5E"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睡眠障害</w:t>
            </w:r>
          </w:p>
        </w:tc>
        <w:tc>
          <w:tcPr>
            <w:tcW w:w="8363" w:type="dxa"/>
          </w:tcPr>
          <w:p w14:paraId="4D05FBB0" w14:textId="77777777" w:rsidR="004A4D5E" w:rsidRPr="00E02741" w:rsidRDefault="004A4D5E"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睡眠の量や質あるいは時間的調節の障害や、睡眠中に生じる挿間性の異常現象の総称。</w:t>
            </w:r>
          </w:p>
        </w:tc>
      </w:tr>
      <w:tr w:rsidR="004A4D5E" w:rsidRPr="00AC5C24" w14:paraId="4D05FBBA" w14:textId="77777777" w:rsidTr="007D3B1E">
        <w:trPr>
          <w:trHeight w:val="307"/>
        </w:trPr>
        <w:tc>
          <w:tcPr>
            <w:tcW w:w="2127" w:type="dxa"/>
            <w:tcBorders>
              <w:bottom w:val="single" w:sz="4" w:space="0" w:color="auto"/>
            </w:tcBorders>
            <w:shd w:val="clear" w:color="auto" w:fill="D9D9D9" w:themeFill="background1" w:themeFillShade="D9"/>
          </w:tcPr>
          <w:p w14:paraId="4D05FBB2" w14:textId="77777777" w:rsidR="004A4D5E" w:rsidRPr="004A4D5E" w:rsidRDefault="004A4D5E" w:rsidP="0099698C">
            <w:pPr>
              <w:autoSpaceDE w:val="0"/>
              <w:autoSpaceDN w:val="0"/>
              <w:adjustRightInd w:val="0"/>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幻覚</w:t>
            </w:r>
          </w:p>
        </w:tc>
        <w:tc>
          <w:tcPr>
            <w:tcW w:w="8363" w:type="dxa"/>
            <w:tcBorders>
              <w:bottom w:val="single" w:sz="4" w:space="0" w:color="auto"/>
            </w:tcBorders>
          </w:tcPr>
          <w:p w14:paraId="4D05FBB3" w14:textId="77777777" w:rsidR="004A4D5E" w:rsidRPr="00E02741" w:rsidRDefault="002A1231" w:rsidP="00763A5E">
            <w:pPr>
              <w:autoSpaceDE w:val="0"/>
              <w:autoSpaceDN w:val="0"/>
              <w:adjustRightInd w:val="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幻覚：</w:t>
            </w:r>
            <w:r w:rsidR="004A4D5E" w:rsidRPr="00E02741">
              <w:rPr>
                <w:rFonts w:asciiTheme="minorEastAsia" w:hAnsiTheme="minorEastAsia" w:cs="ＭＳ明朝" w:hint="eastAsia"/>
                <w:color w:val="000000"/>
                <w:kern w:val="0"/>
                <w:szCs w:val="21"/>
              </w:rPr>
              <w:t>幻視、幻聴、幻臭、幻味、幻触、</w:t>
            </w:r>
            <w:r w:rsidR="00E44011">
              <w:rPr>
                <w:rFonts w:asciiTheme="minorEastAsia" w:hAnsiTheme="minorEastAsia" w:cs="ＭＳ明朝" w:hint="eastAsia"/>
                <w:color w:val="000000"/>
                <w:kern w:val="0"/>
                <w:szCs w:val="21"/>
              </w:rPr>
              <w:t>体感幻覚のこと</w:t>
            </w:r>
            <w:r>
              <w:rPr>
                <w:rFonts w:asciiTheme="minorEastAsia" w:hAnsiTheme="minorEastAsia" w:cs="ＭＳ明朝" w:hint="eastAsia"/>
                <w:color w:val="000000"/>
                <w:kern w:val="0"/>
                <w:szCs w:val="21"/>
              </w:rPr>
              <w:t>である</w:t>
            </w:r>
            <w:r w:rsidR="004A4D5E" w:rsidRPr="00E02741">
              <w:rPr>
                <w:rFonts w:asciiTheme="minorEastAsia" w:hAnsiTheme="minorEastAsia" w:cs="ＭＳ明朝" w:hint="eastAsia"/>
                <w:color w:val="000000"/>
                <w:kern w:val="0"/>
                <w:szCs w:val="21"/>
              </w:rPr>
              <w:t>。</w:t>
            </w:r>
          </w:p>
          <w:p w14:paraId="4D05FBB4" w14:textId="23EDDBE4" w:rsidR="004A4D5E" w:rsidRPr="00E02741" w:rsidRDefault="00E44011" w:rsidP="00763A5E">
            <w:pPr>
              <w:autoSpaceDE w:val="0"/>
              <w:autoSpaceDN w:val="0"/>
              <w:adjustRightInd w:val="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幻視：</w:t>
            </w:r>
            <w:r w:rsidR="002A1231">
              <w:rPr>
                <w:rFonts w:asciiTheme="minorEastAsia" w:hAnsiTheme="minorEastAsia" w:cs="ＭＳ明朝" w:hint="eastAsia"/>
                <w:color w:val="000000"/>
                <w:kern w:val="0"/>
                <w:szCs w:val="21"/>
              </w:rPr>
              <w:t>視覚に関する幻覚の一種。外界に実在しないのに</w:t>
            </w:r>
            <w:r w:rsidR="007D3B1E">
              <w:rPr>
                <w:rFonts w:asciiTheme="minorEastAsia" w:hAnsiTheme="minorEastAsia" w:cs="ＭＳ明朝" w:hint="eastAsia"/>
                <w:color w:val="000000"/>
                <w:kern w:val="0"/>
                <w:szCs w:val="21"/>
              </w:rPr>
              <w:t>、物体、</w:t>
            </w:r>
            <w:r w:rsidR="007F172A">
              <w:rPr>
                <w:rFonts w:asciiTheme="minorEastAsia" w:hAnsiTheme="minorEastAsia" w:cs="ＭＳ明朝" w:hint="eastAsia"/>
                <w:color w:val="000000"/>
                <w:kern w:val="0"/>
                <w:szCs w:val="21"/>
              </w:rPr>
              <w:t>動物、</w:t>
            </w:r>
            <w:r w:rsidR="007D3B1E">
              <w:rPr>
                <w:rFonts w:asciiTheme="minorEastAsia" w:hAnsiTheme="minorEastAsia" w:cs="ＭＳ明朝" w:hint="eastAsia"/>
                <w:color w:val="000000"/>
                <w:kern w:val="0"/>
                <w:szCs w:val="21"/>
              </w:rPr>
              <w:t>人の</w:t>
            </w:r>
            <w:r w:rsidR="00C07E15">
              <w:rPr>
                <w:rFonts w:asciiTheme="minorEastAsia" w:hAnsiTheme="minorEastAsia" w:cs="ＭＳ明朝" w:hint="eastAsia"/>
                <w:color w:val="000000"/>
                <w:kern w:val="0"/>
                <w:szCs w:val="21"/>
              </w:rPr>
              <w:t>顔や</w:t>
            </w:r>
            <w:r w:rsidR="004A4D5E" w:rsidRPr="00E02741">
              <w:rPr>
                <w:rFonts w:asciiTheme="minorEastAsia" w:hAnsiTheme="minorEastAsia" w:cs="ＭＳ明朝" w:hint="eastAsia"/>
                <w:color w:val="000000"/>
                <w:kern w:val="0"/>
                <w:szCs w:val="21"/>
              </w:rPr>
              <w:t>姿等が見えると感じるもの。</w:t>
            </w:r>
          </w:p>
          <w:p w14:paraId="4D05FBB5" w14:textId="77777777" w:rsidR="004A4D5E" w:rsidRPr="00E02741" w:rsidRDefault="00E44011" w:rsidP="00763A5E">
            <w:pPr>
              <w:autoSpaceDE w:val="0"/>
              <w:autoSpaceDN w:val="0"/>
              <w:adjustRightInd w:val="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幻聴：</w:t>
            </w:r>
            <w:r w:rsidR="002A1231">
              <w:rPr>
                <w:rFonts w:asciiTheme="minorEastAsia" w:hAnsiTheme="minorEastAsia" w:cs="ＭＳ明朝" w:hint="eastAsia"/>
                <w:color w:val="000000"/>
                <w:kern w:val="0"/>
                <w:szCs w:val="21"/>
              </w:rPr>
              <w:t>聴覚に関する幻覚の一種。実際には何も聞こえないのに</w:t>
            </w:r>
            <w:r w:rsidR="007D3B1E">
              <w:rPr>
                <w:rFonts w:asciiTheme="minorEastAsia" w:hAnsiTheme="minorEastAsia" w:cs="ＭＳ明朝" w:hint="eastAsia"/>
                <w:color w:val="000000"/>
                <w:kern w:val="0"/>
                <w:szCs w:val="21"/>
              </w:rPr>
              <w:t>、</w:t>
            </w:r>
            <w:r w:rsidR="004A4D5E" w:rsidRPr="00E02741">
              <w:rPr>
                <w:rFonts w:asciiTheme="minorEastAsia" w:hAnsiTheme="minorEastAsia" w:cs="ＭＳ明朝" w:hint="eastAsia"/>
                <w:color w:val="000000"/>
                <w:kern w:val="0"/>
                <w:szCs w:val="21"/>
              </w:rPr>
              <w:t>音や声が聞こえると感じるもの。</w:t>
            </w:r>
          </w:p>
          <w:p w14:paraId="4D05FBB6" w14:textId="77777777" w:rsidR="004A4D5E" w:rsidRPr="00E02741" w:rsidRDefault="00E44011" w:rsidP="00763A5E">
            <w:pPr>
              <w:autoSpaceDE w:val="0"/>
              <w:autoSpaceDN w:val="0"/>
              <w:adjustRightInd w:val="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幻臭：</w:t>
            </w:r>
            <w:r w:rsidR="002A1231">
              <w:rPr>
                <w:rFonts w:asciiTheme="minorEastAsia" w:hAnsiTheme="minorEastAsia" w:cs="ＭＳ明朝" w:hint="eastAsia"/>
                <w:color w:val="000000"/>
                <w:kern w:val="0"/>
                <w:szCs w:val="21"/>
              </w:rPr>
              <w:t>嗅覚に関する幻覚の一種。実際には何も臭わないのに</w:t>
            </w:r>
            <w:r w:rsidR="007D3B1E">
              <w:rPr>
                <w:rFonts w:asciiTheme="minorEastAsia" w:hAnsiTheme="minorEastAsia" w:cs="ＭＳ明朝" w:hint="eastAsia"/>
                <w:color w:val="000000"/>
                <w:kern w:val="0"/>
                <w:szCs w:val="21"/>
              </w:rPr>
              <w:t>、</w:t>
            </w:r>
            <w:r w:rsidR="004A4D5E" w:rsidRPr="00E02741">
              <w:rPr>
                <w:rFonts w:asciiTheme="minorEastAsia" w:hAnsiTheme="minorEastAsia" w:cs="ＭＳ明朝" w:hint="eastAsia"/>
                <w:color w:val="000000"/>
                <w:kern w:val="0"/>
                <w:szCs w:val="21"/>
              </w:rPr>
              <w:t>臭いを感じるもの。</w:t>
            </w:r>
          </w:p>
          <w:p w14:paraId="4D05FBB7" w14:textId="77777777" w:rsidR="004A4D5E" w:rsidRPr="00E02741" w:rsidRDefault="00E44011" w:rsidP="00763A5E">
            <w:pPr>
              <w:autoSpaceDE w:val="0"/>
              <w:autoSpaceDN w:val="0"/>
              <w:adjustRightInd w:val="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幻味：</w:t>
            </w:r>
            <w:r w:rsidR="002A1231">
              <w:rPr>
                <w:rFonts w:asciiTheme="minorEastAsia" w:hAnsiTheme="minorEastAsia" w:cs="ＭＳ明朝" w:hint="eastAsia"/>
                <w:color w:val="000000"/>
                <w:kern w:val="0"/>
                <w:szCs w:val="21"/>
              </w:rPr>
              <w:t>味覚に関する幻覚の一種。実際には無味であるのに</w:t>
            </w:r>
            <w:r w:rsidR="007D3B1E">
              <w:rPr>
                <w:rFonts w:asciiTheme="minorEastAsia" w:hAnsiTheme="minorEastAsia" w:cs="ＭＳ明朝" w:hint="eastAsia"/>
                <w:color w:val="000000"/>
                <w:kern w:val="0"/>
                <w:szCs w:val="21"/>
              </w:rPr>
              <w:t>、</w:t>
            </w:r>
            <w:r w:rsidR="004A4D5E" w:rsidRPr="00E02741">
              <w:rPr>
                <w:rFonts w:asciiTheme="minorEastAsia" w:hAnsiTheme="minorEastAsia" w:cs="ＭＳ明朝" w:hint="eastAsia"/>
                <w:color w:val="000000"/>
                <w:kern w:val="0"/>
                <w:szCs w:val="21"/>
              </w:rPr>
              <w:t>味を感じるもの。</w:t>
            </w:r>
          </w:p>
          <w:p w14:paraId="4D05FBB8" w14:textId="77777777" w:rsidR="004A4D5E" w:rsidRPr="00E02741" w:rsidRDefault="00E44011" w:rsidP="00763A5E">
            <w:pPr>
              <w:autoSpaceDE w:val="0"/>
              <w:autoSpaceDN w:val="0"/>
              <w:adjustRightInd w:val="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幻触：</w:t>
            </w:r>
            <w:r w:rsidR="002A1231">
              <w:rPr>
                <w:rFonts w:asciiTheme="minorEastAsia" w:hAnsiTheme="minorEastAsia" w:cs="ＭＳ明朝" w:hint="eastAsia"/>
                <w:color w:val="000000"/>
                <w:kern w:val="0"/>
                <w:szCs w:val="21"/>
              </w:rPr>
              <w:t>触覚に関する幻覚の一種。実際には触れられていないのに、</w:t>
            </w:r>
            <w:r w:rsidR="004A4D5E" w:rsidRPr="00E02741">
              <w:rPr>
                <w:rFonts w:asciiTheme="minorEastAsia" w:hAnsiTheme="minorEastAsia" w:cs="ＭＳ明朝" w:hint="eastAsia"/>
                <w:color w:val="000000"/>
                <w:kern w:val="0"/>
                <w:szCs w:val="21"/>
              </w:rPr>
              <w:t>触れられたと感じるもの。</w:t>
            </w:r>
          </w:p>
          <w:p w14:paraId="4D05FBB9" w14:textId="77777777" w:rsidR="004A4D5E" w:rsidRPr="00AC5C24" w:rsidRDefault="00E44011" w:rsidP="00763A5E">
            <w:pPr>
              <w:autoSpaceDE w:val="0"/>
              <w:autoSpaceDN w:val="0"/>
              <w:adjustRightInd w:val="0"/>
              <w:rPr>
                <w:rFonts w:asciiTheme="minorEastAsia" w:hAnsiTheme="minorEastAsia" w:cs="ＭＳ明朝"/>
                <w:color w:val="000000"/>
                <w:kern w:val="0"/>
                <w:sz w:val="20"/>
                <w:szCs w:val="20"/>
              </w:rPr>
            </w:pPr>
            <w:r>
              <w:rPr>
                <w:rFonts w:asciiTheme="minorEastAsia" w:hAnsiTheme="minorEastAsia" w:cs="ＭＳ明朝" w:hint="eastAsia"/>
                <w:color w:val="000000"/>
                <w:kern w:val="0"/>
                <w:szCs w:val="21"/>
              </w:rPr>
              <w:t>体感幻覚：</w:t>
            </w:r>
            <w:r w:rsidR="004A4D5E" w:rsidRPr="00E02741">
              <w:rPr>
                <w:rFonts w:asciiTheme="minorEastAsia" w:hAnsiTheme="minorEastAsia" w:cs="ＭＳ明朝" w:hint="eastAsia"/>
                <w:color w:val="000000"/>
                <w:kern w:val="0"/>
                <w:szCs w:val="21"/>
              </w:rPr>
              <w:t>温度、痛み、運動、平衡などすべての体感における幻覚。</w:t>
            </w:r>
          </w:p>
        </w:tc>
      </w:tr>
      <w:tr w:rsidR="006A407B" w14:paraId="4D05FBBD" w14:textId="77777777" w:rsidTr="007D3B1E">
        <w:tc>
          <w:tcPr>
            <w:tcW w:w="2127" w:type="dxa"/>
            <w:shd w:val="clear" w:color="auto" w:fill="D9D9D9" w:themeFill="background1" w:themeFillShade="D9"/>
          </w:tcPr>
          <w:p w14:paraId="4D05FBBB" w14:textId="77777777" w:rsidR="006A407B" w:rsidRPr="00424795" w:rsidRDefault="006A407B" w:rsidP="0099698C">
            <w:pPr>
              <w:autoSpaceDE w:val="0"/>
              <w:autoSpaceDN w:val="0"/>
              <w:adjustRightInd w:val="0"/>
              <w:jc w:val="left"/>
              <w:rPr>
                <w:rFonts w:asciiTheme="majorEastAsia" w:eastAsiaTheme="majorEastAsia" w:hAnsiTheme="majorEastAsia" w:cs="ＭＳ明朝"/>
                <w:b/>
                <w:color w:val="000000"/>
                <w:kern w:val="0"/>
                <w:szCs w:val="21"/>
              </w:rPr>
            </w:pPr>
            <w:r w:rsidRPr="00424795">
              <w:rPr>
                <w:rFonts w:asciiTheme="majorEastAsia" w:eastAsiaTheme="majorEastAsia" w:hAnsiTheme="majorEastAsia" w:cs="ＭＳＰゴシック" w:hint="eastAsia"/>
                <w:b/>
                <w:color w:val="000000"/>
                <w:kern w:val="0"/>
                <w:szCs w:val="21"/>
              </w:rPr>
              <w:t>妄想</w:t>
            </w:r>
          </w:p>
        </w:tc>
        <w:tc>
          <w:tcPr>
            <w:tcW w:w="8363" w:type="dxa"/>
          </w:tcPr>
          <w:p w14:paraId="4D05FBBC" w14:textId="77777777" w:rsidR="006A407B" w:rsidRPr="00424795" w:rsidRDefault="00424795"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病的状態から生じた判断の誤りで、実際にはあり得ない不合理な内容を、正常を超えた訂正不能な主観的確信をもって信じている状態。</w:t>
            </w:r>
          </w:p>
        </w:tc>
      </w:tr>
    </w:tbl>
    <w:p w14:paraId="4D05FBBE" w14:textId="77777777" w:rsidR="001E374D" w:rsidRDefault="001E374D" w:rsidP="0099698C">
      <w:pPr>
        <w:autoSpaceDE w:val="0"/>
        <w:autoSpaceDN w:val="0"/>
        <w:adjustRightInd w:val="0"/>
        <w:jc w:val="left"/>
        <w:rPr>
          <w:rFonts w:asciiTheme="majorEastAsia" w:eastAsiaTheme="majorEastAsia" w:hAnsiTheme="majorEastAsia" w:cs="ＭＳゴシック"/>
          <w:b/>
          <w:color w:val="000000"/>
          <w:kern w:val="0"/>
          <w:szCs w:val="21"/>
          <w:u w:val="double"/>
        </w:rPr>
      </w:pPr>
    </w:p>
    <w:p w14:paraId="4D05FBBF" w14:textId="77777777" w:rsidR="0041134F" w:rsidRPr="00424795" w:rsidRDefault="0041134F"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sidRPr="00424795">
        <w:rPr>
          <w:rFonts w:asciiTheme="majorEastAsia" w:eastAsiaTheme="majorEastAsia" w:hAnsiTheme="majorEastAsia" w:cs="ＭＳゴシック" w:hint="eastAsia"/>
          <w:b/>
          <w:color w:val="000000"/>
          <w:kern w:val="0"/>
          <w:szCs w:val="21"/>
          <w:u w:val="double"/>
        </w:rPr>
        <w:t>（５）てんかん</w:t>
      </w:r>
      <w:r w:rsidR="00424795">
        <w:rPr>
          <w:rFonts w:asciiTheme="majorEastAsia" w:eastAsiaTheme="majorEastAsia" w:hAnsiTheme="majorEastAsia" w:cs="ＭＳゴシック" w:hint="eastAsia"/>
          <w:b/>
          <w:color w:val="000000"/>
          <w:kern w:val="0"/>
          <w:szCs w:val="21"/>
          <w:u w:val="double"/>
        </w:rPr>
        <w:t xml:space="preserve">　　　　　　　　　　　　　　　　　　　　　　　　　　　　　　　　　　　　　　　　　</w:t>
      </w:r>
    </w:p>
    <w:p w14:paraId="4D05FBC0" w14:textId="77777777" w:rsidR="001D2889" w:rsidRPr="009E3F79" w:rsidRDefault="0041134F" w:rsidP="00763A5E">
      <w:pPr>
        <w:autoSpaceDE w:val="0"/>
        <w:autoSpaceDN w:val="0"/>
        <w:adjustRightInd w:val="0"/>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てんかん発作が</w:t>
      </w:r>
      <w:r w:rsidR="00400C36">
        <w:rPr>
          <w:rFonts w:asciiTheme="minorEastAsia" w:hAnsiTheme="minorEastAsia" w:cs="ＭＳ明朝" w:hint="eastAsia"/>
          <w:color w:val="000000"/>
          <w:kern w:val="0"/>
          <w:szCs w:val="21"/>
        </w:rPr>
        <w:t>ある場合は、その発作頻度について該当する□にレ印をつけてください</w:t>
      </w:r>
      <w:r w:rsidRPr="00E02741">
        <w:rPr>
          <w:rFonts w:asciiTheme="minorEastAsia" w:hAnsiTheme="minorEastAsia" w:cs="ＭＳ明朝" w:hint="eastAsia"/>
          <w:color w:val="000000"/>
          <w:kern w:val="0"/>
          <w:szCs w:val="21"/>
        </w:rPr>
        <w:t>。</w:t>
      </w:r>
    </w:p>
    <w:p w14:paraId="4D05FBC1" w14:textId="77777777" w:rsidR="00424795" w:rsidRPr="00424795" w:rsidRDefault="00424795" w:rsidP="00763A5E">
      <w:pPr>
        <w:autoSpaceDE w:val="0"/>
        <w:autoSpaceDN w:val="0"/>
        <w:adjustRightInd w:val="0"/>
        <w:rPr>
          <w:rFonts w:asciiTheme="majorEastAsia" w:eastAsiaTheme="majorEastAsia" w:hAnsiTheme="majorEastAsia" w:cs="ＭＳ明朝"/>
          <w:b/>
          <w:color w:val="000000"/>
          <w:kern w:val="0"/>
          <w:szCs w:val="21"/>
        </w:rPr>
      </w:pPr>
      <w:r w:rsidRPr="00424795">
        <w:rPr>
          <w:rFonts w:asciiTheme="majorEastAsia" w:eastAsiaTheme="majorEastAsia" w:hAnsiTheme="majorEastAsia" w:cs="ＭＳ明朝" w:hint="eastAsia"/>
          <w:b/>
          <w:color w:val="000000"/>
          <w:kern w:val="0"/>
          <w:szCs w:val="21"/>
          <w:highlight w:val="lightGray"/>
        </w:rPr>
        <w:t>４．特別な医療</w:t>
      </w:r>
      <w:r>
        <w:rPr>
          <w:rFonts w:asciiTheme="majorEastAsia" w:eastAsiaTheme="majorEastAsia" w:hAnsiTheme="majorEastAsia" w:cs="ＭＳ明朝" w:hint="eastAsia"/>
          <w:b/>
          <w:color w:val="000000"/>
          <w:kern w:val="0"/>
          <w:szCs w:val="21"/>
          <w:highlight w:val="lightGray"/>
        </w:rPr>
        <w:t xml:space="preserve">　　　　　　　　　　　　　　　　　　　　　　　　　　　　　　　　　　　　　　　　　</w:t>
      </w:r>
    </w:p>
    <w:p w14:paraId="4D05FBC2" w14:textId="77777777" w:rsidR="00424795"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申請者が過去</w:t>
      </w:r>
      <w:r w:rsidRPr="00E02741">
        <w:rPr>
          <w:rFonts w:asciiTheme="minorEastAsia" w:hAnsiTheme="minorEastAsia" w:cs="ＭＳ明朝"/>
          <w:color w:val="000000"/>
          <w:kern w:val="0"/>
          <w:szCs w:val="21"/>
        </w:rPr>
        <w:t xml:space="preserve">14 </w:t>
      </w:r>
      <w:r w:rsidRPr="00E02741">
        <w:rPr>
          <w:rFonts w:asciiTheme="minorEastAsia" w:hAnsiTheme="minorEastAsia" w:cs="ＭＳ明朝" w:hint="eastAsia"/>
          <w:color w:val="000000"/>
          <w:kern w:val="0"/>
          <w:szCs w:val="21"/>
        </w:rPr>
        <w:t>日間に受けた</w:t>
      </w:r>
      <w:r w:rsidRPr="00E02741">
        <w:rPr>
          <w:rFonts w:asciiTheme="minorEastAsia" w:hAnsiTheme="minorEastAsia" w:cs="ＭＳ明朝"/>
          <w:color w:val="000000"/>
          <w:kern w:val="0"/>
          <w:szCs w:val="21"/>
        </w:rPr>
        <w:t xml:space="preserve">14 </w:t>
      </w:r>
      <w:r w:rsidRPr="00E02741">
        <w:rPr>
          <w:rFonts w:asciiTheme="minorEastAsia" w:hAnsiTheme="minorEastAsia" w:cs="ＭＳ明朝" w:hint="eastAsia"/>
          <w:color w:val="000000"/>
          <w:kern w:val="0"/>
          <w:szCs w:val="21"/>
        </w:rPr>
        <w:t>項目の医療のうち、看護職員等が行った診療補助行為（医師が同様の行為を診療行為</w:t>
      </w:r>
      <w:r w:rsidR="00400C36">
        <w:rPr>
          <w:rFonts w:asciiTheme="minorEastAsia" w:hAnsiTheme="minorEastAsia" w:cs="ＭＳ明朝" w:hint="eastAsia"/>
          <w:color w:val="000000"/>
          <w:kern w:val="0"/>
          <w:szCs w:val="21"/>
        </w:rPr>
        <w:t>として行った場合を含む）について該当する□にレ印をつけてください</w:t>
      </w:r>
      <w:r w:rsidRPr="00E02741">
        <w:rPr>
          <w:rFonts w:asciiTheme="minorEastAsia" w:hAnsiTheme="minorEastAsia" w:cs="ＭＳ明朝" w:hint="eastAsia"/>
          <w:color w:val="000000"/>
          <w:kern w:val="0"/>
          <w:szCs w:val="21"/>
        </w:rPr>
        <w:t>。複数の診療補助行為を受けていた場合は、該当する□のすべてにレ印をつけてください。</w:t>
      </w:r>
    </w:p>
    <w:p w14:paraId="4D05FBC3" w14:textId="77777777" w:rsidR="0041134F" w:rsidRPr="009E3F79"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009E3F79">
        <w:rPr>
          <w:rFonts w:asciiTheme="minorEastAsia" w:hAnsiTheme="minorEastAsia" w:cs="ＭＳ明朝" w:hint="eastAsia"/>
          <w:color w:val="000000"/>
          <w:kern w:val="0"/>
          <w:szCs w:val="21"/>
        </w:rPr>
        <w:t>「医師でなければ行えない行</w:t>
      </w:r>
      <w:r w:rsidR="00400C36">
        <w:rPr>
          <w:rFonts w:asciiTheme="minorEastAsia" w:hAnsiTheme="minorEastAsia" w:cs="ＭＳ明朝" w:hint="eastAsia"/>
          <w:color w:val="000000"/>
          <w:kern w:val="0"/>
          <w:szCs w:val="21"/>
        </w:rPr>
        <w:t>為」、「家族／本人が行える類似の行為」は含まれないので注意してください</w:t>
      </w:r>
      <w:r w:rsidRPr="00E02741">
        <w:rPr>
          <w:rFonts w:asciiTheme="minorEastAsia" w:hAnsiTheme="minorEastAsia" w:cs="ＭＳ明朝" w:hint="eastAsia"/>
          <w:color w:val="000000"/>
          <w:kern w:val="0"/>
          <w:szCs w:val="21"/>
        </w:rPr>
        <w:t>。</w:t>
      </w:r>
    </w:p>
    <w:p w14:paraId="4D05FBC4" w14:textId="77777777" w:rsidR="00424795" w:rsidRPr="00424795" w:rsidRDefault="00424795" w:rsidP="0099698C">
      <w:pPr>
        <w:autoSpaceDE w:val="0"/>
        <w:autoSpaceDN w:val="0"/>
        <w:adjustRightInd w:val="0"/>
        <w:jc w:val="left"/>
        <w:rPr>
          <w:rFonts w:asciiTheme="majorEastAsia" w:eastAsiaTheme="majorEastAsia" w:hAnsiTheme="majorEastAsia" w:cs="ＭＳゴシック"/>
          <w:b/>
          <w:color w:val="000000"/>
          <w:kern w:val="0"/>
          <w:szCs w:val="21"/>
        </w:rPr>
      </w:pPr>
      <w:r w:rsidRPr="00424795">
        <w:rPr>
          <w:rFonts w:asciiTheme="majorEastAsia" w:eastAsiaTheme="majorEastAsia" w:hAnsiTheme="majorEastAsia" w:cs="ＭＳゴシック" w:hint="eastAsia"/>
          <w:b/>
          <w:color w:val="000000"/>
          <w:kern w:val="0"/>
          <w:szCs w:val="21"/>
          <w:highlight w:val="lightGray"/>
        </w:rPr>
        <w:t>５．サービス利用に関する意見</w:t>
      </w:r>
      <w:r>
        <w:rPr>
          <w:rFonts w:asciiTheme="majorEastAsia" w:eastAsiaTheme="majorEastAsia" w:hAnsiTheme="majorEastAsia" w:cs="ＭＳゴシック" w:hint="eastAsia"/>
          <w:b/>
          <w:color w:val="000000"/>
          <w:kern w:val="0"/>
          <w:szCs w:val="21"/>
          <w:highlight w:val="lightGray"/>
        </w:rPr>
        <w:t xml:space="preserve">　　　　　　　　　　　　　　　　　　　　　　　　　　　　　　　　　　</w:t>
      </w:r>
    </w:p>
    <w:p w14:paraId="4D05FBC5" w14:textId="77777777" w:rsidR="0041134F" w:rsidRPr="00424795" w:rsidRDefault="0041134F"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sidRPr="00424795">
        <w:rPr>
          <w:rFonts w:asciiTheme="majorEastAsia" w:eastAsiaTheme="majorEastAsia" w:hAnsiTheme="majorEastAsia" w:cs="ＭＳゴシック" w:hint="eastAsia"/>
          <w:b/>
          <w:color w:val="000000"/>
          <w:kern w:val="0"/>
          <w:szCs w:val="21"/>
          <w:u w:val="double"/>
        </w:rPr>
        <w:t>（１）現在、発生の可能性が高い病態とその対処方針</w:t>
      </w:r>
      <w:r w:rsidR="00506BD1">
        <w:rPr>
          <w:rFonts w:asciiTheme="majorEastAsia" w:eastAsiaTheme="majorEastAsia" w:hAnsiTheme="majorEastAsia" w:cs="ＭＳゴシック" w:hint="eastAsia"/>
          <w:b/>
          <w:color w:val="000000"/>
          <w:kern w:val="0"/>
          <w:szCs w:val="21"/>
          <w:u w:val="double"/>
        </w:rPr>
        <w:t xml:space="preserve">　　　　　　　　　　　　　　　　　　　　　　　　</w:t>
      </w:r>
    </w:p>
    <w:p w14:paraId="4D05FBC6" w14:textId="77777777" w:rsidR="00424795" w:rsidRPr="009E3F79"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日常の申請者の状態を勘案して、現在あるかまたは今後概ね６ヶ月以内に発生する可能性が高い状態があれば、該当する□</w:t>
      </w:r>
      <w:r w:rsidR="009E3F79">
        <w:rPr>
          <w:rFonts w:asciiTheme="minorEastAsia" w:hAnsiTheme="minorEastAsia" w:cs="ＭＳ明朝" w:hint="eastAsia"/>
          <w:color w:val="000000"/>
          <w:kern w:val="0"/>
          <w:szCs w:val="21"/>
        </w:rPr>
        <w:t>にレ印をつけ、その際の対処方針（緊急時の対応を含む）について要</w:t>
      </w:r>
      <w:r w:rsidR="007F172A">
        <w:rPr>
          <w:rFonts w:asciiTheme="minorEastAsia" w:hAnsiTheme="minorEastAsia" w:cs="ＭＳ明朝" w:hint="eastAsia"/>
          <w:color w:val="000000"/>
          <w:kern w:val="0"/>
          <w:szCs w:val="21"/>
        </w:rPr>
        <w:t>点</w:t>
      </w:r>
      <w:r w:rsidR="00400C36">
        <w:rPr>
          <w:rFonts w:asciiTheme="minorEastAsia" w:hAnsiTheme="minorEastAsia" w:cs="ＭＳ明朝" w:hint="eastAsia"/>
          <w:color w:val="000000"/>
          <w:kern w:val="0"/>
          <w:szCs w:val="21"/>
        </w:rPr>
        <w:t>を記載してください</w:t>
      </w:r>
      <w:r w:rsidRPr="00E02741">
        <w:rPr>
          <w:rFonts w:asciiTheme="minorEastAsia" w:hAnsiTheme="minorEastAsia" w:cs="ＭＳ明朝" w:hint="eastAsia"/>
          <w:color w:val="000000"/>
          <w:kern w:val="0"/>
          <w:szCs w:val="21"/>
        </w:rPr>
        <w:t>。複数の診療補助行為を受けていた場合は、該当する□のすべてにレ印をつけ</w:t>
      </w:r>
      <w:r w:rsidR="00400C36">
        <w:rPr>
          <w:rFonts w:asciiTheme="minorEastAsia" w:hAnsiTheme="minorEastAsia" w:cs="ＭＳ明朝" w:hint="eastAsia"/>
          <w:color w:val="000000"/>
          <w:kern w:val="0"/>
          <w:szCs w:val="21"/>
        </w:rPr>
        <w:t>てください</w:t>
      </w:r>
      <w:r w:rsidRPr="00E02741">
        <w:rPr>
          <w:rFonts w:asciiTheme="minorEastAsia" w:hAnsiTheme="minorEastAsia" w:cs="ＭＳ明朝" w:hint="eastAsia"/>
          <w:color w:val="000000"/>
          <w:kern w:val="0"/>
          <w:szCs w:val="21"/>
        </w:rPr>
        <w:t>。その他に該当する場合には、認められる具体的な状態について（</w:t>
      </w:r>
      <w:r w:rsidRPr="00E02741">
        <w:rPr>
          <w:rFonts w:asciiTheme="minorEastAsia" w:hAnsiTheme="minorEastAsia" w:cs="ＭＳ明朝"/>
          <w:color w:val="000000"/>
          <w:kern w:val="0"/>
          <w:szCs w:val="21"/>
        </w:rPr>
        <w:t xml:space="preserve"> </w:t>
      </w:r>
      <w:r w:rsidR="00400C36">
        <w:rPr>
          <w:rFonts w:asciiTheme="minorEastAsia" w:hAnsiTheme="minorEastAsia" w:cs="ＭＳ明朝" w:hint="eastAsia"/>
          <w:color w:val="000000"/>
          <w:kern w:val="0"/>
          <w:szCs w:val="21"/>
        </w:rPr>
        <w:t>）内に記載してください</w:t>
      </w:r>
      <w:r w:rsidR="009E3F79">
        <w:rPr>
          <w:rFonts w:asciiTheme="minorEastAsia" w:hAnsiTheme="minorEastAsia" w:cs="ＭＳ明朝" w:hint="eastAsia"/>
          <w:color w:val="000000"/>
          <w:kern w:val="0"/>
          <w:szCs w:val="21"/>
        </w:rPr>
        <w:t>。</w:t>
      </w:r>
    </w:p>
    <w:p w14:paraId="4D05FBC7" w14:textId="77777777" w:rsidR="0041134F" w:rsidRPr="00424795" w:rsidRDefault="0041134F" w:rsidP="00763A5E">
      <w:pPr>
        <w:autoSpaceDE w:val="0"/>
        <w:autoSpaceDN w:val="0"/>
        <w:adjustRightInd w:val="0"/>
        <w:rPr>
          <w:rFonts w:asciiTheme="minorEastAsia" w:hAnsiTheme="minorEastAsia" w:cs="ＭＳゴシック"/>
          <w:b/>
          <w:color w:val="000000"/>
          <w:kern w:val="0"/>
          <w:szCs w:val="21"/>
          <w:u w:val="double"/>
        </w:rPr>
      </w:pPr>
      <w:r w:rsidRPr="00424795">
        <w:rPr>
          <w:rFonts w:asciiTheme="minorEastAsia" w:hAnsiTheme="minorEastAsia" w:cs="ＭＳゴシック" w:hint="eastAsia"/>
          <w:b/>
          <w:color w:val="000000"/>
          <w:kern w:val="0"/>
          <w:szCs w:val="21"/>
          <w:u w:val="double"/>
        </w:rPr>
        <w:t>（２）</w:t>
      </w:r>
      <w:r w:rsidRPr="008A775F">
        <w:rPr>
          <w:rFonts w:asciiTheme="majorEastAsia" w:eastAsiaTheme="majorEastAsia" w:hAnsiTheme="majorEastAsia" w:cs="ＭＳゴシック" w:hint="eastAsia"/>
          <w:b/>
          <w:color w:val="000000"/>
          <w:kern w:val="0"/>
          <w:szCs w:val="21"/>
          <w:u w:val="double"/>
        </w:rPr>
        <w:t>障害福祉サービス利用に関する医学的観点からの留意事項</w:t>
      </w:r>
      <w:r w:rsidR="00506BD1">
        <w:rPr>
          <w:rFonts w:asciiTheme="minorEastAsia" w:hAnsiTheme="minorEastAsia" w:cs="ＭＳゴシック" w:hint="eastAsia"/>
          <w:b/>
          <w:color w:val="000000"/>
          <w:kern w:val="0"/>
          <w:szCs w:val="21"/>
          <w:u w:val="double"/>
        </w:rPr>
        <w:t xml:space="preserve">　　　　　　　　　　　　　　　　</w:t>
      </w:r>
      <w:r w:rsidR="007D3B1E">
        <w:rPr>
          <w:rFonts w:asciiTheme="minorEastAsia" w:hAnsiTheme="minorEastAsia" w:cs="ＭＳゴシック" w:hint="eastAsia"/>
          <w:b/>
          <w:color w:val="000000"/>
          <w:kern w:val="0"/>
          <w:szCs w:val="21"/>
          <w:u w:val="double"/>
        </w:rPr>
        <w:t xml:space="preserve">　　</w:t>
      </w:r>
      <w:r w:rsidR="00506BD1">
        <w:rPr>
          <w:rFonts w:asciiTheme="minorEastAsia" w:hAnsiTheme="minorEastAsia" w:cs="ＭＳゴシック" w:hint="eastAsia"/>
          <w:b/>
          <w:color w:val="000000"/>
          <w:kern w:val="0"/>
          <w:szCs w:val="21"/>
          <w:u w:val="double"/>
        </w:rPr>
        <w:t xml:space="preserve">　　　</w:t>
      </w:r>
    </w:p>
    <w:p w14:paraId="4D05FBC8" w14:textId="77777777" w:rsidR="00424795"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00400C36">
        <w:rPr>
          <w:rFonts w:asciiTheme="minorEastAsia" w:hAnsiTheme="minorEastAsia" w:cs="ＭＳ明朝" w:hint="eastAsia"/>
          <w:color w:val="000000"/>
          <w:kern w:val="0"/>
          <w:szCs w:val="21"/>
        </w:rPr>
        <w:t>申請者が</w:t>
      </w:r>
      <w:r w:rsidR="00D34BDF">
        <w:rPr>
          <w:rFonts w:asciiTheme="minorEastAsia" w:hAnsiTheme="minorEastAsia" w:cs="ＭＳ明朝" w:hint="eastAsia"/>
          <w:color w:val="000000"/>
          <w:kern w:val="0"/>
          <w:szCs w:val="21"/>
        </w:rPr>
        <w:t>サ－ビス</w:t>
      </w:r>
      <w:r w:rsidR="00400C36">
        <w:rPr>
          <w:rFonts w:asciiTheme="minorEastAsia" w:hAnsiTheme="minorEastAsia" w:cs="ＭＳ明朝" w:hint="eastAsia"/>
          <w:color w:val="000000"/>
          <w:kern w:val="0"/>
          <w:szCs w:val="21"/>
        </w:rPr>
        <w:t>を</w:t>
      </w:r>
      <w:r w:rsidR="00D34BDF">
        <w:rPr>
          <w:rFonts w:asciiTheme="minorEastAsia" w:hAnsiTheme="minorEastAsia" w:cs="ＭＳ明朝" w:hint="eastAsia"/>
          <w:color w:val="000000"/>
          <w:kern w:val="0"/>
          <w:szCs w:val="21"/>
        </w:rPr>
        <w:t>利用</w:t>
      </w:r>
      <w:r w:rsidR="00400C36">
        <w:rPr>
          <w:rFonts w:asciiTheme="minorEastAsia" w:hAnsiTheme="minorEastAsia" w:cs="ＭＳ明朝" w:hint="eastAsia"/>
          <w:color w:val="000000"/>
          <w:kern w:val="0"/>
          <w:szCs w:val="21"/>
        </w:rPr>
        <w:t>するにあたって</w:t>
      </w:r>
      <w:r w:rsidR="00D34BDF">
        <w:rPr>
          <w:rFonts w:asciiTheme="minorEastAsia" w:hAnsiTheme="minorEastAsia" w:cs="ＭＳ明朝" w:hint="eastAsia"/>
          <w:color w:val="000000"/>
          <w:kern w:val="0"/>
          <w:szCs w:val="21"/>
        </w:rPr>
        <w:t>、</w:t>
      </w:r>
      <w:r w:rsidR="00400C36">
        <w:rPr>
          <w:rFonts w:asciiTheme="minorEastAsia" w:hAnsiTheme="minorEastAsia" w:cs="ＭＳ明朝" w:hint="eastAsia"/>
          <w:color w:val="000000"/>
          <w:kern w:val="0"/>
          <w:szCs w:val="21"/>
        </w:rPr>
        <w:t>医学的観点から、特に</w:t>
      </w:r>
      <w:r w:rsidR="00D34BDF">
        <w:rPr>
          <w:rFonts w:asciiTheme="minorEastAsia" w:hAnsiTheme="minorEastAsia" w:cs="ＭＳ明朝" w:hint="eastAsia"/>
          <w:color w:val="000000"/>
          <w:kern w:val="0"/>
          <w:szCs w:val="21"/>
        </w:rPr>
        <w:t>留意する点があれば</w:t>
      </w:r>
      <w:r w:rsidR="002A4338">
        <w:rPr>
          <w:rFonts w:asciiTheme="minorEastAsia" w:hAnsiTheme="minorEastAsia" w:cs="ＭＳ明朝" w:hint="eastAsia"/>
          <w:color w:val="000000"/>
          <w:kern w:val="0"/>
          <w:szCs w:val="21"/>
        </w:rPr>
        <w:t>、サービスを提供する上で不安感を助長させないよう、</w:t>
      </w: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009E3F79">
        <w:rPr>
          <w:rFonts w:asciiTheme="minorEastAsia" w:hAnsiTheme="minorEastAsia" w:cs="ＭＳ明朝" w:hint="eastAsia"/>
          <w:color w:val="000000"/>
          <w:kern w:val="0"/>
          <w:szCs w:val="21"/>
        </w:rPr>
        <w:t>）内</w:t>
      </w:r>
      <w:r w:rsidR="007D3B1E">
        <w:rPr>
          <w:rFonts w:asciiTheme="minorEastAsia" w:hAnsiTheme="minorEastAsia" w:cs="ＭＳ明朝" w:hint="eastAsia"/>
          <w:color w:val="000000"/>
          <w:kern w:val="0"/>
          <w:szCs w:val="21"/>
        </w:rPr>
        <w:t>に</w:t>
      </w:r>
      <w:r w:rsidR="00400C36">
        <w:rPr>
          <w:rFonts w:asciiTheme="minorEastAsia" w:hAnsiTheme="minorEastAsia" w:cs="ＭＳ明朝" w:hint="eastAsia"/>
          <w:color w:val="000000"/>
          <w:kern w:val="0"/>
          <w:szCs w:val="21"/>
        </w:rPr>
        <w:t>具体的な留意事項を記載してください。また、血圧・嚥下等以外に医学的観点からの</w:t>
      </w:r>
      <w:r w:rsidRPr="00E02741">
        <w:rPr>
          <w:rFonts w:asciiTheme="minorEastAsia" w:hAnsiTheme="minorEastAsia" w:cs="ＭＳ明朝" w:hint="eastAsia"/>
          <w:color w:val="000000"/>
          <w:kern w:val="0"/>
          <w:szCs w:val="21"/>
        </w:rPr>
        <w:t>留意事項があれば、「その他」の（</w:t>
      </w:r>
      <w:r w:rsidRPr="00E02741">
        <w:rPr>
          <w:rFonts w:asciiTheme="minorEastAsia" w:hAnsiTheme="minorEastAsia" w:cs="ＭＳ明朝"/>
          <w:color w:val="000000"/>
          <w:kern w:val="0"/>
          <w:szCs w:val="21"/>
        </w:rPr>
        <w:t xml:space="preserve"> </w:t>
      </w:r>
      <w:r w:rsidR="002A4338">
        <w:rPr>
          <w:rFonts w:asciiTheme="minorEastAsia" w:hAnsiTheme="minorEastAsia" w:cs="ＭＳ明朝" w:hint="eastAsia"/>
          <w:color w:val="000000"/>
          <w:kern w:val="0"/>
          <w:szCs w:val="21"/>
        </w:rPr>
        <w:t>）内に具体的な留意事項を記載してください</w:t>
      </w:r>
      <w:r w:rsidRPr="00E02741">
        <w:rPr>
          <w:rFonts w:asciiTheme="minorEastAsia" w:hAnsiTheme="minorEastAsia" w:cs="ＭＳ明朝" w:hint="eastAsia"/>
          <w:color w:val="000000"/>
          <w:kern w:val="0"/>
          <w:szCs w:val="21"/>
        </w:rPr>
        <w:t>。</w:t>
      </w:r>
    </w:p>
    <w:tbl>
      <w:tblPr>
        <w:tblStyle w:val="a8"/>
        <w:tblW w:w="0" w:type="auto"/>
        <w:tblInd w:w="108" w:type="dxa"/>
        <w:tblLook w:val="04A0" w:firstRow="1" w:lastRow="0" w:firstColumn="1" w:lastColumn="0" w:noHBand="0" w:noVBand="1"/>
      </w:tblPr>
      <w:tblGrid>
        <w:gridCol w:w="1123"/>
        <w:gridCol w:w="9225"/>
      </w:tblGrid>
      <w:tr w:rsidR="00424795" w14:paraId="4D05FBCB" w14:textId="77777777" w:rsidTr="00646494">
        <w:trPr>
          <w:trHeight w:val="475"/>
        </w:trPr>
        <w:tc>
          <w:tcPr>
            <w:tcW w:w="1134" w:type="dxa"/>
            <w:shd w:val="clear" w:color="auto" w:fill="D9D9D9" w:themeFill="background1" w:themeFillShade="D9"/>
          </w:tcPr>
          <w:p w14:paraId="4D05FBC9" w14:textId="77777777" w:rsidR="00424795" w:rsidRPr="00020171" w:rsidRDefault="00424795" w:rsidP="0099698C">
            <w:pPr>
              <w:autoSpaceDE w:val="0"/>
              <w:autoSpaceDN w:val="0"/>
              <w:adjustRightInd w:val="0"/>
              <w:jc w:val="left"/>
              <w:rPr>
                <w:rFonts w:asciiTheme="majorEastAsia" w:eastAsiaTheme="majorEastAsia" w:hAnsiTheme="majorEastAsia" w:cs="ＭＳ明朝"/>
                <w:b/>
                <w:color w:val="000000"/>
                <w:kern w:val="0"/>
                <w:szCs w:val="21"/>
              </w:rPr>
            </w:pPr>
            <w:r w:rsidRPr="00020171">
              <w:rPr>
                <w:rFonts w:asciiTheme="majorEastAsia" w:eastAsiaTheme="majorEastAsia" w:hAnsiTheme="majorEastAsia" w:cs="ＭＳＰゴシック" w:hint="eastAsia"/>
                <w:b/>
                <w:color w:val="000000"/>
                <w:kern w:val="0"/>
                <w:szCs w:val="21"/>
              </w:rPr>
              <w:t>血圧</w:t>
            </w:r>
          </w:p>
        </w:tc>
        <w:tc>
          <w:tcPr>
            <w:tcW w:w="9356" w:type="dxa"/>
          </w:tcPr>
          <w:p w14:paraId="4D05FBCA" w14:textId="77777777" w:rsidR="00424795" w:rsidRPr="00424795" w:rsidRDefault="00424795"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血圧</w:t>
            </w:r>
            <w:r w:rsidR="002A4338">
              <w:rPr>
                <w:rFonts w:asciiTheme="minorEastAsia" w:hAnsiTheme="minorEastAsia" w:cs="ＭＳ明朝" w:hint="eastAsia"/>
                <w:color w:val="000000"/>
                <w:kern w:val="0"/>
                <w:szCs w:val="21"/>
              </w:rPr>
              <w:t>管理について、サービス提供時の留意事項があれば、具体的に記載してください</w:t>
            </w:r>
            <w:r w:rsidRPr="00E02741">
              <w:rPr>
                <w:rFonts w:asciiTheme="minorEastAsia" w:hAnsiTheme="minorEastAsia" w:cs="ＭＳ明朝" w:hint="eastAsia"/>
                <w:color w:val="000000"/>
                <w:kern w:val="0"/>
                <w:szCs w:val="21"/>
              </w:rPr>
              <w:t>。また、どの程度の運動負荷なら可能なのかという点等についても記</w:t>
            </w:r>
            <w:r w:rsidR="009E3F79">
              <w:rPr>
                <w:rFonts w:asciiTheme="minorEastAsia" w:hAnsiTheme="minorEastAsia" w:cs="ＭＳ明朝" w:hint="eastAsia"/>
                <w:color w:val="000000"/>
                <w:kern w:val="0"/>
                <w:szCs w:val="21"/>
              </w:rPr>
              <w:t>入</w:t>
            </w:r>
            <w:r w:rsidR="002A4338">
              <w:rPr>
                <w:rFonts w:asciiTheme="minorEastAsia" w:hAnsiTheme="minorEastAsia" w:cs="ＭＳ明朝" w:hint="eastAsia"/>
                <w:color w:val="000000"/>
                <w:kern w:val="0"/>
                <w:szCs w:val="21"/>
              </w:rPr>
              <w:t>してください</w:t>
            </w:r>
            <w:r w:rsidRPr="00E02741">
              <w:rPr>
                <w:rFonts w:asciiTheme="minorEastAsia" w:hAnsiTheme="minorEastAsia" w:cs="ＭＳ明朝" w:hint="eastAsia"/>
                <w:color w:val="000000"/>
                <w:kern w:val="0"/>
                <w:szCs w:val="21"/>
              </w:rPr>
              <w:t>。</w:t>
            </w:r>
          </w:p>
        </w:tc>
      </w:tr>
      <w:tr w:rsidR="00424795" w14:paraId="4D05FBCE" w14:textId="77777777" w:rsidTr="00646494">
        <w:trPr>
          <w:trHeight w:val="598"/>
        </w:trPr>
        <w:tc>
          <w:tcPr>
            <w:tcW w:w="1134" w:type="dxa"/>
            <w:shd w:val="clear" w:color="auto" w:fill="D9D9D9" w:themeFill="background1" w:themeFillShade="D9"/>
          </w:tcPr>
          <w:p w14:paraId="4D05FBCC" w14:textId="77777777" w:rsidR="00424795" w:rsidRPr="00020171" w:rsidRDefault="00424795" w:rsidP="0099698C">
            <w:pPr>
              <w:autoSpaceDE w:val="0"/>
              <w:autoSpaceDN w:val="0"/>
              <w:adjustRightInd w:val="0"/>
              <w:jc w:val="left"/>
              <w:rPr>
                <w:rFonts w:asciiTheme="majorEastAsia" w:eastAsiaTheme="majorEastAsia" w:hAnsiTheme="majorEastAsia" w:cs="ＭＳ明朝"/>
                <w:b/>
                <w:color w:val="000000"/>
                <w:kern w:val="0"/>
                <w:szCs w:val="21"/>
              </w:rPr>
            </w:pPr>
            <w:r w:rsidRPr="00020171">
              <w:rPr>
                <w:rFonts w:asciiTheme="majorEastAsia" w:eastAsiaTheme="majorEastAsia" w:hAnsiTheme="majorEastAsia" w:cs="ＭＳＰゴシック" w:hint="eastAsia"/>
                <w:b/>
                <w:color w:val="000000"/>
                <w:kern w:val="0"/>
                <w:szCs w:val="21"/>
              </w:rPr>
              <w:t>嚥下</w:t>
            </w:r>
          </w:p>
        </w:tc>
        <w:tc>
          <w:tcPr>
            <w:tcW w:w="9356" w:type="dxa"/>
          </w:tcPr>
          <w:p w14:paraId="4D05FBCD" w14:textId="77777777" w:rsidR="00424795" w:rsidRPr="00424795" w:rsidRDefault="00020171"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嚥下運動機能（舌によって食塊を咽頭に移動する随意運動、食塊を咽頭から食道へ送るまでの反射運動、蠕動運動により食塊を胃に輸送する食道の反射運動）の</w:t>
            </w:r>
            <w:r w:rsidR="002A4338">
              <w:rPr>
                <w:rFonts w:asciiTheme="minorEastAsia" w:hAnsiTheme="minorEastAsia" w:cs="ＭＳ明朝" w:hint="eastAsia"/>
                <w:color w:val="000000"/>
                <w:kern w:val="0"/>
                <w:szCs w:val="21"/>
              </w:rPr>
              <w:t>障害について、サービス提供時の留意事項があれば、具体的に記載してください</w:t>
            </w:r>
            <w:r w:rsidRPr="00E02741">
              <w:rPr>
                <w:rFonts w:asciiTheme="minorEastAsia" w:hAnsiTheme="minorEastAsia" w:cs="ＭＳ明朝" w:hint="eastAsia"/>
                <w:color w:val="000000"/>
                <w:kern w:val="0"/>
                <w:szCs w:val="21"/>
              </w:rPr>
              <w:t>。</w:t>
            </w:r>
          </w:p>
        </w:tc>
      </w:tr>
      <w:tr w:rsidR="00424795" w14:paraId="4D05FBD1" w14:textId="77777777" w:rsidTr="000B20CB">
        <w:trPr>
          <w:trHeight w:val="299"/>
        </w:trPr>
        <w:tc>
          <w:tcPr>
            <w:tcW w:w="1134" w:type="dxa"/>
            <w:tcBorders>
              <w:bottom w:val="single" w:sz="4" w:space="0" w:color="auto"/>
            </w:tcBorders>
            <w:shd w:val="clear" w:color="auto" w:fill="D9D9D9" w:themeFill="background1" w:themeFillShade="D9"/>
          </w:tcPr>
          <w:p w14:paraId="4D05FBCF" w14:textId="77777777" w:rsidR="00424795" w:rsidRPr="00020171" w:rsidRDefault="00020171" w:rsidP="0099698C">
            <w:pPr>
              <w:autoSpaceDE w:val="0"/>
              <w:autoSpaceDN w:val="0"/>
              <w:adjustRightInd w:val="0"/>
              <w:jc w:val="left"/>
              <w:rPr>
                <w:rFonts w:asciiTheme="majorEastAsia" w:eastAsiaTheme="majorEastAsia" w:hAnsiTheme="majorEastAsia" w:cs="ＭＳ明朝"/>
                <w:b/>
                <w:color w:val="000000"/>
                <w:kern w:val="0"/>
                <w:szCs w:val="21"/>
              </w:rPr>
            </w:pPr>
            <w:r w:rsidRPr="00020171">
              <w:rPr>
                <w:rFonts w:asciiTheme="majorEastAsia" w:eastAsiaTheme="majorEastAsia" w:hAnsiTheme="majorEastAsia" w:cs="ＭＳＰゴシック" w:hint="eastAsia"/>
                <w:b/>
                <w:color w:val="000000"/>
                <w:kern w:val="0"/>
                <w:szCs w:val="21"/>
              </w:rPr>
              <w:t>摂食</w:t>
            </w:r>
          </w:p>
        </w:tc>
        <w:tc>
          <w:tcPr>
            <w:tcW w:w="9356" w:type="dxa"/>
            <w:tcBorders>
              <w:bottom w:val="single" w:sz="4" w:space="0" w:color="auto"/>
            </w:tcBorders>
          </w:tcPr>
          <w:p w14:paraId="4D05FBD0" w14:textId="0F52892E" w:rsidR="00424795" w:rsidRPr="00424795" w:rsidRDefault="00020171"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摂食</w:t>
            </w:r>
            <w:r w:rsidR="002A4338">
              <w:rPr>
                <w:rFonts w:asciiTheme="minorEastAsia" w:hAnsiTheme="minorEastAsia" w:cs="ＭＳ明朝" w:hint="eastAsia"/>
                <w:color w:val="000000"/>
                <w:kern w:val="0"/>
                <w:szCs w:val="21"/>
              </w:rPr>
              <w:t>について、サービス提供時の留意事項があれば、具体的に記載してください</w:t>
            </w:r>
            <w:r w:rsidRPr="00E02741">
              <w:rPr>
                <w:rFonts w:asciiTheme="minorEastAsia" w:hAnsiTheme="minorEastAsia" w:cs="ＭＳ明朝" w:hint="eastAsia"/>
                <w:color w:val="000000"/>
                <w:kern w:val="0"/>
                <w:szCs w:val="21"/>
              </w:rPr>
              <w:t>。</w:t>
            </w:r>
          </w:p>
        </w:tc>
      </w:tr>
      <w:tr w:rsidR="00506BD1" w14:paraId="4D05FBD4" w14:textId="77777777" w:rsidTr="00646494">
        <w:trPr>
          <w:trHeight w:val="265"/>
        </w:trPr>
        <w:tc>
          <w:tcPr>
            <w:tcW w:w="1134" w:type="dxa"/>
            <w:shd w:val="clear" w:color="auto" w:fill="D9D9D9" w:themeFill="background1" w:themeFillShade="D9"/>
          </w:tcPr>
          <w:p w14:paraId="4D05FBD2" w14:textId="77777777" w:rsidR="00506BD1" w:rsidRPr="00506BD1" w:rsidRDefault="00506BD1" w:rsidP="0099698C">
            <w:pPr>
              <w:autoSpaceDE w:val="0"/>
              <w:autoSpaceDN w:val="0"/>
              <w:adjustRightInd w:val="0"/>
              <w:jc w:val="left"/>
              <w:rPr>
                <w:rFonts w:asciiTheme="majorEastAsia" w:eastAsiaTheme="majorEastAsia" w:hAnsiTheme="majorEastAsia" w:cs="ＭＳ明朝"/>
                <w:b/>
                <w:color w:val="000000"/>
                <w:kern w:val="0"/>
                <w:szCs w:val="21"/>
              </w:rPr>
            </w:pPr>
            <w:r w:rsidRPr="00506BD1">
              <w:rPr>
                <w:rFonts w:asciiTheme="majorEastAsia" w:eastAsiaTheme="majorEastAsia" w:hAnsiTheme="majorEastAsia" w:cs="ＭＳＰゴシック" w:hint="eastAsia"/>
                <w:b/>
                <w:color w:val="000000"/>
                <w:kern w:val="0"/>
                <w:szCs w:val="21"/>
              </w:rPr>
              <w:t>移動</w:t>
            </w:r>
          </w:p>
        </w:tc>
        <w:tc>
          <w:tcPr>
            <w:tcW w:w="9356" w:type="dxa"/>
          </w:tcPr>
          <w:p w14:paraId="4D05FBD3" w14:textId="77777777" w:rsidR="00506BD1" w:rsidRPr="00506BD1" w:rsidRDefault="00506BD1"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移動（歩行に限らず、居室とトイレの移動や、ベッドと車椅子、車椅子と便座等への移乗等も含める）について、サービス提供時の留意事項があれば、具</w:t>
            </w:r>
            <w:r w:rsidR="002A4338">
              <w:rPr>
                <w:rFonts w:asciiTheme="minorEastAsia" w:hAnsiTheme="minorEastAsia" w:cs="ＭＳ明朝" w:hint="eastAsia"/>
                <w:color w:val="000000"/>
                <w:kern w:val="0"/>
                <w:szCs w:val="21"/>
              </w:rPr>
              <w:t>体的に記載してください</w:t>
            </w:r>
            <w:r w:rsidRPr="00E02741">
              <w:rPr>
                <w:rFonts w:asciiTheme="minorEastAsia" w:hAnsiTheme="minorEastAsia" w:cs="ＭＳ明朝" w:hint="eastAsia"/>
                <w:color w:val="000000"/>
                <w:kern w:val="0"/>
                <w:szCs w:val="21"/>
              </w:rPr>
              <w:t>。</w:t>
            </w:r>
          </w:p>
        </w:tc>
      </w:tr>
      <w:tr w:rsidR="00506BD1" w14:paraId="4D05FBD7" w14:textId="77777777" w:rsidTr="00646494">
        <w:trPr>
          <w:trHeight w:val="105"/>
        </w:trPr>
        <w:tc>
          <w:tcPr>
            <w:tcW w:w="1134" w:type="dxa"/>
            <w:shd w:val="clear" w:color="auto" w:fill="D9D9D9" w:themeFill="background1" w:themeFillShade="D9"/>
          </w:tcPr>
          <w:p w14:paraId="4D05FBD5" w14:textId="77777777" w:rsidR="00506BD1" w:rsidRPr="00506BD1" w:rsidRDefault="00506BD1" w:rsidP="0099698C">
            <w:pPr>
              <w:autoSpaceDE w:val="0"/>
              <w:autoSpaceDN w:val="0"/>
              <w:adjustRightInd w:val="0"/>
              <w:jc w:val="left"/>
              <w:rPr>
                <w:rFonts w:asciiTheme="majorEastAsia" w:eastAsiaTheme="majorEastAsia" w:hAnsiTheme="majorEastAsia" w:cs="ＭＳ明朝"/>
                <w:b/>
                <w:color w:val="000000"/>
                <w:kern w:val="0"/>
                <w:szCs w:val="21"/>
              </w:rPr>
            </w:pPr>
            <w:r w:rsidRPr="00506BD1">
              <w:rPr>
                <w:rFonts w:asciiTheme="majorEastAsia" w:eastAsiaTheme="majorEastAsia" w:hAnsiTheme="majorEastAsia" w:cs="ＭＳＰゴシック" w:hint="eastAsia"/>
                <w:b/>
                <w:color w:val="000000"/>
                <w:kern w:val="0"/>
                <w:szCs w:val="21"/>
              </w:rPr>
              <w:t>行動障害</w:t>
            </w:r>
          </w:p>
        </w:tc>
        <w:tc>
          <w:tcPr>
            <w:tcW w:w="9356" w:type="dxa"/>
          </w:tcPr>
          <w:p w14:paraId="4D05FBD6" w14:textId="77777777" w:rsidR="00506BD1" w:rsidRPr="00506BD1" w:rsidRDefault="00506BD1"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「５．</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１</w:t>
            </w:r>
            <w:r w:rsidRPr="00E02741">
              <w:rPr>
                <w:rFonts w:asciiTheme="minorEastAsia" w:hAnsiTheme="minorEastAsia" w:cs="ＭＳ明朝"/>
                <w:color w:val="000000"/>
                <w:kern w:val="0"/>
                <w:szCs w:val="21"/>
              </w:rPr>
              <w:t>)</w:t>
            </w:r>
            <w:r w:rsidR="002A4338">
              <w:rPr>
                <w:rFonts w:asciiTheme="minorEastAsia" w:hAnsiTheme="minorEastAsia" w:cs="ＭＳ明朝" w:hint="eastAsia"/>
                <w:color w:val="000000"/>
                <w:kern w:val="0"/>
                <w:szCs w:val="21"/>
              </w:rPr>
              <w:t>」に記載していただいた</w:t>
            </w:r>
            <w:r w:rsidRPr="00E02741">
              <w:rPr>
                <w:rFonts w:asciiTheme="minorEastAsia" w:hAnsiTheme="minorEastAsia" w:cs="ＭＳ明朝" w:hint="eastAsia"/>
                <w:color w:val="000000"/>
                <w:kern w:val="0"/>
                <w:szCs w:val="21"/>
              </w:rPr>
              <w:t>行動の障害について、サービス提供時の</w:t>
            </w:r>
            <w:r w:rsidR="002A4338">
              <w:rPr>
                <w:rFonts w:asciiTheme="minorEastAsia" w:hAnsiTheme="minorEastAsia" w:cs="ＭＳ明朝" w:hint="eastAsia"/>
                <w:color w:val="000000"/>
                <w:kern w:val="0"/>
                <w:szCs w:val="21"/>
              </w:rPr>
              <w:t>留意事項があれば、具体的に記載してください</w:t>
            </w:r>
            <w:r w:rsidRPr="00E02741">
              <w:rPr>
                <w:rFonts w:asciiTheme="minorEastAsia" w:hAnsiTheme="minorEastAsia" w:cs="ＭＳ明朝" w:hint="eastAsia"/>
                <w:color w:val="000000"/>
                <w:kern w:val="0"/>
                <w:szCs w:val="21"/>
              </w:rPr>
              <w:t>。また、行動障害が生じないよう</w:t>
            </w:r>
            <w:r w:rsidR="009E3F79">
              <w:rPr>
                <w:rFonts w:asciiTheme="minorEastAsia" w:hAnsiTheme="minorEastAsia" w:cs="ＭＳ明朝" w:hint="eastAsia"/>
                <w:color w:val="000000"/>
                <w:kern w:val="0"/>
                <w:szCs w:val="21"/>
              </w:rPr>
              <w:t>にするための対応や、生じた際の対処法など</w:t>
            </w:r>
            <w:r w:rsidR="002A4338">
              <w:rPr>
                <w:rFonts w:asciiTheme="minorEastAsia" w:hAnsiTheme="minorEastAsia" w:cs="ＭＳ明朝" w:hint="eastAsia"/>
                <w:color w:val="000000"/>
                <w:kern w:val="0"/>
                <w:szCs w:val="21"/>
              </w:rPr>
              <w:t>具体的に記載してください</w:t>
            </w:r>
            <w:r w:rsidRPr="00E02741">
              <w:rPr>
                <w:rFonts w:asciiTheme="minorEastAsia" w:hAnsiTheme="minorEastAsia" w:cs="ＭＳ明朝" w:hint="eastAsia"/>
                <w:color w:val="000000"/>
                <w:kern w:val="0"/>
                <w:szCs w:val="21"/>
              </w:rPr>
              <w:t>。</w:t>
            </w:r>
          </w:p>
        </w:tc>
      </w:tr>
      <w:tr w:rsidR="00506BD1" w14:paraId="4D05FBDA" w14:textId="77777777" w:rsidTr="00646494">
        <w:trPr>
          <w:trHeight w:val="229"/>
        </w:trPr>
        <w:tc>
          <w:tcPr>
            <w:tcW w:w="1134" w:type="dxa"/>
            <w:shd w:val="clear" w:color="auto" w:fill="D9D9D9" w:themeFill="background1" w:themeFillShade="D9"/>
          </w:tcPr>
          <w:p w14:paraId="4D05FBD8" w14:textId="77777777" w:rsidR="00506BD1" w:rsidRPr="00506BD1" w:rsidRDefault="00506BD1" w:rsidP="0099698C">
            <w:pPr>
              <w:autoSpaceDE w:val="0"/>
              <w:autoSpaceDN w:val="0"/>
              <w:adjustRightInd w:val="0"/>
              <w:jc w:val="left"/>
              <w:rPr>
                <w:rFonts w:asciiTheme="majorEastAsia" w:eastAsiaTheme="majorEastAsia" w:hAnsiTheme="majorEastAsia" w:cs="ＭＳ明朝"/>
                <w:b/>
                <w:color w:val="000000"/>
                <w:kern w:val="0"/>
                <w:szCs w:val="21"/>
              </w:rPr>
            </w:pPr>
            <w:r w:rsidRPr="00506BD1">
              <w:rPr>
                <w:rFonts w:asciiTheme="majorEastAsia" w:eastAsiaTheme="majorEastAsia" w:hAnsiTheme="majorEastAsia" w:cs="ＭＳＰゴシック" w:hint="eastAsia"/>
                <w:b/>
                <w:color w:val="000000"/>
                <w:kern w:val="0"/>
                <w:szCs w:val="21"/>
              </w:rPr>
              <w:t>精神症状</w:t>
            </w:r>
          </w:p>
        </w:tc>
        <w:tc>
          <w:tcPr>
            <w:tcW w:w="9356" w:type="dxa"/>
          </w:tcPr>
          <w:p w14:paraId="4D05FBD9" w14:textId="77777777" w:rsidR="00506BD1" w:rsidRPr="00506BD1" w:rsidRDefault="00506BD1"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「５．</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１</w:t>
            </w:r>
            <w:r w:rsidRPr="00E02741">
              <w:rPr>
                <w:rFonts w:asciiTheme="minorEastAsia" w:hAnsiTheme="minorEastAsia" w:cs="ＭＳ明朝"/>
                <w:color w:val="000000"/>
                <w:kern w:val="0"/>
                <w:szCs w:val="21"/>
              </w:rPr>
              <w:t>)</w:t>
            </w:r>
            <w:r w:rsidR="009E3F79">
              <w:rPr>
                <w:rFonts w:asciiTheme="minorEastAsia" w:hAnsiTheme="minorEastAsia" w:cs="ＭＳ明朝" w:hint="eastAsia"/>
                <w:color w:val="000000"/>
                <w:kern w:val="0"/>
                <w:szCs w:val="21"/>
              </w:rPr>
              <w:t>」に記載し</w:t>
            </w:r>
            <w:r w:rsidR="002A4338">
              <w:rPr>
                <w:rFonts w:asciiTheme="minorEastAsia" w:hAnsiTheme="minorEastAsia" w:cs="ＭＳ明朝" w:hint="eastAsia"/>
                <w:color w:val="000000"/>
                <w:kern w:val="0"/>
                <w:szCs w:val="21"/>
              </w:rPr>
              <w:t>ていただいた</w:t>
            </w:r>
            <w:r w:rsidRPr="00E02741">
              <w:rPr>
                <w:rFonts w:asciiTheme="minorEastAsia" w:hAnsiTheme="minorEastAsia" w:cs="ＭＳ明朝" w:hint="eastAsia"/>
                <w:color w:val="000000"/>
                <w:kern w:val="0"/>
                <w:szCs w:val="21"/>
              </w:rPr>
              <w:t>精神症状について、サービス提供時の留</w:t>
            </w:r>
            <w:r w:rsidR="002A4338">
              <w:rPr>
                <w:rFonts w:asciiTheme="minorEastAsia" w:hAnsiTheme="minorEastAsia" w:cs="ＭＳ明朝" w:hint="eastAsia"/>
                <w:color w:val="000000"/>
                <w:kern w:val="0"/>
                <w:szCs w:val="21"/>
              </w:rPr>
              <w:t>意事項があれば、具体的に記載してください</w:t>
            </w:r>
            <w:r w:rsidRPr="00E02741">
              <w:rPr>
                <w:rFonts w:asciiTheme="minorEastAsia" w:hAnsiTheme="minorEastAsia" w:cs="ＭＳ明朝" w:hint="eastAsia"/>
                <w:color w:val="000000"/>
                <w:kern w:val="0"/>
                <w:szCs w:val="21"/>
              </w:rPr>
              <w:t>。また、精神症状の悪化が生じな</w:t>
            </w:r>
            <w:r w:rsidR="009E3F79">
              <w:rPr>
                <w:rFonts w:asciiTheme="minorEastAsia" w:hAnsiTheme="minorEastAsia" w:cs="ＭＳ明朝" w:hint="eastAsia"/>
                <w:color w:val="000000"/>
                <w:kern w:val="0"/>
                <w:szCs w:val="21"/>
              </w:rPr>
              <w:t>いようにするための対応や、生じた際の対処法など</w:t>
            </w:r>
            <w:r w:rsidR="002A4338">
              <w:rPr>
                <w:rFonts w:asciiTheme="minorEastAsia" w:hAnsiTheme="minorEastAsia" w:cs="ＭＳ明朝" w:hint="eastAsia"/>
                <w:color w:val="000000"/>
                <w:kern w:val="0"/>
                <w:szCs w:val="21"/>
              </w:rPr>
              <w:t>具体的に記載してください</w:t>
            </w:r>
            <w:r w:rsidRPr="00E02741">
              <w:rPr>
                <w:rFonts w:asciiTheme="minorEastAsia" w:hAnsiTheme="minorEastAsia" w:cs="ＭＳ明朝" w:hint="eastAsia"/>
                <w:color w:val="000000"/>
                <w:kern w:val="0"/>
                <w:szCs w:val="21"/>
              </w:rPr>
              <w:t>。</w:t>
            </w:r>
          </w:p>
        </w:tc>
      </w:tr>
      <w:tr w:rsidR="00506BD1" w14:paraId="4D05FBDD" w14:textId="77777777" w:rsidTr="00646494">
        <w:trPr>
          <w:trHeight w:val="211"/>
        </w:trPr>
        <w:tc>
          <w:tcPr>
            <w:tcW w:w="1134" w:type="dxa"/>
            <w:tcBorders>
              <w:bottom w:val="single" w:sz="4" w:space="0" w:color="auto"/>
            </w:tcBorders>
            <w:shd w:val="clear" w:color="auto" w:fill="D9D9D9" w:themeFill="background1" w:themeFillShade="D9"/>
          </w:tcPr>
          <w:p w14:paraId="4D05FBDB" w14:textId="77777777" w:rsidR="00506BD1" w:rsidRPr="00506BD1" w:rsidRDefault="00506BD1" w:rsidP="0099698C">
            <w:pPr>
              <w:autoSpaceDE w:val="0"/>
              <w:autoSpaceDN w:val="0"/>
              <w:adjustRightInd w:val="0"/>
              <w:jc w:val="left"/>
              <w:rPr>
                <w:rFonts w:asciiTheme="majorEastAsia" w:eastAsiaTheme="majorEastAsia" w:hAnsiTheme="majorEastAsia" w:cs="ＭＳ明朝"/>
                <w:b/>
                <w:color w:val="000000"/>
                <w:kern w:val="0"/>
                <w:szCs w:val="21"/>
              </w:rPr>
            </w:pPr>
            <w:r w:rsidRPr="00506BD1">
              <w:rPr>
                <w:rFonts w:asciiTheme="majorEastAsia" w:eastAsiaTheme="majorEastAsia" w:hAnsiTheme="majorEastAsia" w:cs="ＭＳＰゴシック" w:hint="eastAsia"/>
                <w:b/>
                <w:color w:val="000000"/>
                <w:kern w:val="0"/>
                <w:szCs w:val="21"/>
              </w:rPr>
              <w:t>その他</w:t>
            </w:r>
          </w:p>
        </w:tc>
        <w:tc>
          <w:tcPr>
            <w:tcW w:w="9356" w:type="dxa"/>
            <w:tcBorders>
              <w:bottom w:val="single" w:sz="4" w:space="0" w:color="auto"/>
            </w:tcBorders>
          </w:tcPr>
          <w:p w14:paraId="4D05FBDC" w14:textId="77777777" w:rsidR="00506BD1" w:rsidRPr="00424795" w:rsidRDefault="00506BD1"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その他、医学的観点から</w:t>
            </w:r>
            <w:r w:rsidR="00B316AE">
              <w:rPr>
                <w:rFonts w:asciiTheme="minorEastAsia" w:hAnsiTheme="minorEastAsia" w:cs="ＭＳ明朝" w:hint="eastAsia"/>
                <w:color w:val="000000"/>
                <w:kern w:val="0"/>
                <w:szCs w:val="21"/>
              </w:rPr>
              <w:t>、</w:t>
            </w:r>
            <w:r w:rsidR="00B316AE" w:rsidRPr="006A4539">
              <w:rPr>
                <w:rFonts w:asciiTheme="minorEastAsia" w:hAnsiTheme="minorEastAsia" w:cs="ＭＳ明朝" w:hint="eastAsia"/>
                <w:color w:val="000000"/>
                <w:kern w:val="0"/>
                <w:szCs w:val="21"/>
              </w:rPr>
              <w:t>障がい種別に関わらず、サービス利用における留意事項について</w:t>
            </w:r>
            <w:r w:rsidRPr="006A4539">
              <w:rPr>
                <w:rFonts w:asciiTheme="minorEastAsia" w:hAnsiTheme="minorEastAsia" w:cs="ＭＳ明朝" w:hint="eastAsia"/>
                <w:color w:val="000000"/>
                <w:kern w:val="0"/>
                <w:szCs w:val="21"/>
              </w:rPr>
              <w:t>、</w:t>
            </w: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00D43753">
              <w:rPr>
                <w:rFonts w:asciiTheme="minorEastAsia" w:hAnsiTheme="minorEastAsia" w:cs="ＭＳ明朝" w:hint="eastAsia"/>
                <w:color w:val="000000"/>
                <w:kern w:val="0"/>
                <w:szCs w:val="21"/>
              </w:rPr>
              <w:t>）内に具体的に記載してください</w:t>
            </w:r>
            <w:r w:rsidRPr="00E02741">
              <w:rPr>
                <w:rFonts w:asciiTheme="minorEastAsia" w:hAnsiTheme="minorEastAsia" w:cs="ＭＳ明朝" w:hint="eastAsia"/>
                <w:color w:val="000000"/>
                <w:kern w:val="0"/>
                <w:szCs w:val="21"/>
              </w:rPr>
              <w:t>。</w:t>
            </w:r>
          </w:p>
        </w:tc>
      </w:tr>
    </w:tbl>
    <w:p w14:paraId="4D05FBDE" w14:textId="77777777" w:rsidR="001E374D" w:rsidRDefault="001E374D" w:rsidP="0099698C">
      <w:pPr>
        <w:autoSpaceDE w:val="0"/>
        <w:autoSpaceDN w:val="0"/>
        <w:adjustRightInd w:val="0"/>
        <w:jc w:val="left"/>
        <w:rPr>
          <w:rFonts w:asciiTheme="majorEastAsia" w:eastAsiaTheme="majorEastAsia" w:hAnsiTheme="majorEastAsia" w:cs="ＭＳゴシック"/>
          <w:b/>
          <w:color w:val="000000"/>
          <w:kern w:val="0"/>
          <w:szCs w:val="21"/>
          <w:u w:val="double"/>
        </w:rPr>
      </w:pPr>
    </w:p>
    <w:p w14:paraId="4D05FBDF" w14:textId="77777777" w:rsidR="0041134F" w:rsidRPr="00506BD1" w:rsidRDefault="0041134F"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sidRPr="00506BD1">
        <w:rPr>
          <w:rFonts w:asciiTheme="majorEastAsia" w:eastAsiaTheme="majorEastAsia" w:hAnsiTheme="majorEastAsia" w:cs="ＭＳゴシック" w:hint="eastAsia"/>
          <w:b/>
          <w:color w:val="000000"/>
          <w:kern w:val="0"/>
          <w:szCs w:val="21"/>
          <w:u w:val="double"/>
        </w:rPr>
        <w:t>（３）感染症の有無</w:t>
      </w:r>
      <w:r w:rsidR="00506BD1">
        <w:rPr>
          <w:rFonts w:asciiTheme="majorEastAsia" w:eastAsiaTheme="majorEastAsia" w:hAnsiTheme="majorEastAsia" w:cs="ＭＳゴシック" w:hint="eastAsia"/>
          <w:b/>
          <w:color w:val="000000"/>
          <w:kern w:val="0"/>
          <w:szCs w:val="21"/>
          <w:u w:val="double"/>
        </w:rPr>
        <w:t xml:space="preserve">　　　　　　　　　　　　　　　　　　　　　　　　　　　　　　　　　　　　　</w:t>
      </w:r>
      <w:r w:rsidR="007D3B1E">
        <w:rPr>
          <w:rFonts w:asciiTheme="majorEastAsia" w:eastAsiaTheme="majorEastAsia" w:hAnsiTheme="majorEastAsia" w:cs="ＭＳゴシック" w:hint="eastAsia"/>
          <w:b/>
          <w:color w:val="000000"/>
          <w:kern w:val="0"/>
          <w:szCs w:val="21"/>
          <w:u w:val="double"/>
        </w:rPr>
        <w:t xml:space="preserve">　　</w:t>
      </w:r>
      <w:r w:rsidR="00506BD1">
        <w:rPr>
          <w:rFonts w:asciiTheme="majorEastAsia" w:eastAsiaTheme="majorEastAsia" w:hAnsiTheme="majorEastAsia" w:cs="ＭＳゴシック" w:hint="eastAsia"/>
          <w:b/>
          <w:color w:val="000000"/>
          <w:kern w:val="0"/>
          <w:szCs w:val="21"/>
          <w:u w:val="double"/>
        </w:rPr>
        <w:t xml:space="preserve">　　</w:t>
      </w:r>
    </w:p>
    <w:p w14:paraId="4D05FBE0" w14:textId="77777777" w:rsidR="009E3F79"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007F172A">
        <w:rPr>
          <w:rFonts w:asciiTheme="minorEastAsia" w:hAnsiTheme="minorEastAsia" w:cs="ＭＳ明朝" w:hint="eastAsia"/>
          <w:color w:val="000000"/>
          <w:kern w:val="0"/>
          <w:szCs w:val="21"/>
        </w:rPr>
        <w:t>サービス</w:t>
      </w:r>
      <w:r w:rsidRPr="00E02741">
        <w:rPr>
          <w:rFonts w:asciiTheme="minorEastAsia" w:hAnsiTheme="minorEastAsia" w:cs="ＭＳ明朝" w:hint="eastAsia"/>
          <w:color w:val="000000"/>
          <w:kern w:val="0"/>
          <w:szCs w:val="21"/>
        </w:rPr>
        <w:t>提供時に、二</w:t>
      </w:r>
      <w:r w:rsidR="002A4338">
        <w:rPr>
          <w:rFonts w:asciiTheme="minorEastAsia" w:hAnsiTheme="minorEastAsia" w:cs="ＭＳ明朝" w:hint="eastAsia"/>
          <w:color w:val="000000"/>
          <w:kern w:val="0"/>
          <w:szCs w:val="21"/>
        </w:rPr>
        <w:t>次感染を防ぐ観点から留意すべき感染症が有る</w:t>
      </w:r>
      <w:r w:rsidRPr="00E02741">
        <w:rPr>
          <w:rFonts w:asciiTheme="minorEastAsia" w:hAnsiTheme="minorEastAsia" w:cs="ＭＳ明朝" w:hint="eastAsia"/>
          <w:color w:val="000000"/>
          <w:kern w:val="0"/>
          <w:szCs w:val="21"/>
        </w:rPr>
        <w:t>場合には、具体的な症病名・症状等を（</w:t>
      </w:r>
      <w:r w:rsidRPr="00E02741">
        <w:rPr>
          <w:rFonts w:asciiTheme="minorEastAsia" w:hAnsiTheme="minorEastAsia" w:cs="ＭＳ明朝"/>
          <w:color w:val="000000"/>
          <w:kern w:val="0"/>
          <w:szCs w:val="21"/>
        </w:rPr>
        <w:t xml:space="preserve"> </w:t>
      </w:r>
      <w:r w:rsidR="002A4338">
        <w:rPr>
          <w:rFonts w:asciiTheme="minorEastAsia" w:hAnsiTheme="minorEastAsia" w:cs="ＭＳ明朝" w:hint="eastAsia"/>
          <w:color w:val="000000"/>
          <w:kern w:val="0"/>
          <w:szCs w:val="21"/>
        </w:rPr>
        <w:t>）内に記載してください</w:t>
      </w:r>
      <w:r w:rsidRPr="00E02741">
        <w:rPr>
          <w:rFonts w:asciiTheme="minorEastAsia" w:hAnsiTheme="minorEastAsia" w:cs="ＭＳ明朝" w:hint="eastAsia"/>
          <w:color w:val="000000"/>
          <w:kern w:val="0"/>
          <w:szCs w:val="21"/>
        </w:rPr>
        <w:t>。</w:t>
      </w:r>
    </w:p>
    <w:p w14:paraId="4D05FBE1" w14:textId="77777777" w:rsidR="00506BD1" w:rsidRPr="009E3F79" w:rsidRDefault="00506BD1" w:rsidP="00763A5E">
      <w:pPr>
        <w:autoSpaceDE w:val="0"/>
        <w:autoSpaceDN w:val="0"/>
        <w:adjustRightInd w:val="0"/>
        <w:rPr>
          <w:rFonts w:asciiTheme="minorEastAsia" w:hAnsiTheme="minorEastAsia" w:cs="ＭＳ明朝"/>
          <w:color w:val="000000"/>
          <w:kern w:val="0"/>
          <w:szCs w:val="21"/>
        </w:rPr>
      </w:pPr>
      <w:r w:rsidRPr="00506BD1">
        <w:rPr>
          <w:rFonts w:asciiTheme="majorEastAsia" w:eastAsiaTheme="majorEastAsia" w:hAnsiTheme="majorEastAsia" w:cs="ＭＳ明朝" w:hint="eastAsia"/>
          <w:b/>
          <w:color w:val="000000"/>
          <w:kern w:val="0"/>
          <w:szCs w:val="21"/>
          <w:highlight w:val="lightGray"/>
        </w:rPr>
        <w:t>６．その他特記すべき事項</w:t>
      </w:r>
      <w:r>
        <w:rPr>
          <w:rFonts w:asciiTheme="majorEastAsia" w:eastAsiaTheme="majorEastAsia" w:hAnsiTheme="majorEastAsia" w:cs="ＭＳ明朝" w:hint="eastAsia"/>
          <w:b/>
          <w:color w:val="000000"/>
          <w:kern w:val="0"/>
          <w:szCs w:val="21"/>
          <w:highlight w:val="lightGray"/>
        </w:rPr>
        <w:t xml:space="preserve">　</w:t>
      </w:r>
      <w:r w:rsidR="00F015FE" w:rsidRPr="006A4539">
        <w:rPr>
          <w:rFonts w:asciiTheme="majorEastAsia" w:eastAsiaTheme="majorEastAsia" w:hAnsiTheme="majorEastAsia" w:cs="ＭＳ明朝" w:hint="eastAsia"/>
          <w:b/>
          <w:color w:val="000000"/>
          <w:kern w:val="0"/>
          <w:szCs w:val="21"/>
          <w:bdr w:val="single" w:sz="4" w:space="0" w:color="auto"/>
        </w:rPr>
        <w:t>重要</w:t>
      </w:r>
      <w:r>
        <w:rPr>
          <w:rFonts w:asciiTheme="majorEastAsia" w:eastAsiaTheme="majorEastAsia" w:hAnsiTheme="majorEastAsia" w:cs="ＭＳ明朝" w:hint="eastAsia"/>
          <w:b/>
          <w:color w:val="000000"/>
          <w:kern w:val="0"/>
          <w:szCs w:val="21"/>
          <w:highlight w:val="lightGray"/>
        </w:rPr>
        <w:t xml:space="preserve">　　　　　　　　　　　　　　　　　　　　　　　</w:t>
      </w:r>
      <w:r w:rsidR="00D34BDF">
        <w:rPr>
          <w:rFonts w:asciiTheme="majorEastAsia" w:eastAsiaTheme="majorEastAsia" w:hAnsiTheme="majorEastAsia" w:cs="ＭＳ明朝" w:hint="eastAsia"/>
          <w:b/>
          <w:color w:val="000000"/>
          <w:kern w:val="0"/>
          <w:szCs w:val="21"/>
          <w:highlight w:val="lightGray"/>
        </w:rPr>
        <w:t xml:space="preserve">　　</w:t>
      </w:r>
      <w:r>
        <w:rPr>
          <w:rFonts w:asciiTheme="majorEastAsia" w:eastAsiaTheme="majorEastAsia" w:hAnsiTheme="majorEastAsia" w:cs="ＭＳ明朝" w:hint="eastAsia"/>
          <w:b/>
          <w:color w:val="000000"/>
          <w:kern w:val="0"/>
          <w:szCs w:val="21"/>
          <w:highlight w:val="lightGray"/>
        </w:rPr>
        <w:t xml:space="preserve">　　　　　</w:t>
      </w:r>
      <w:r w:rsidR="0055750C">
        <w:rPr>
          <w:rFonts w:asciiTheme="majorEastAsia" w:eastAsiaTheme="majorEastAsia" w:hAnsiTheme="majorEastAsia" w:cs="ＭＳ明朝" w:hint="eastAsia"/>
          <w:b/>
          <w:color w:val="000000"/>
          <w:kern w:val="0"/>
          <w:szCs w:val="21"/>
          <w:highlight w:val="lightGray"/>
        </w:rPr>
        <w:t xml:space="preserve">　　　</w:t>
      </w:r>
      <w:r>
        <w:rPr>
          <w:rFonts w:asciiTheme="majorEastAsia" w:eastAsiaTheme="majorEastAsia" w:hAnsiTheme="majorEastAsia" w:cs="ＭＳ明朝" w:hint="eastAsia"/>
          <w:b/>
          <w:color w:val="000000"/>
          <w:kern w:val="0"/>
          <w:szCs w:val="21"/>
          <w:highlight w:val="lightGray"/>
        </w:rPr>
        <w:t xml:space="preserve">　　</w:t>
      </w:r>
    </w:p>
    <w:p w14:paraId="4D05FBE2" w14:textId="77777777" w:rsidR="00506BD1"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007D3B1E">
        <w:rPr>
          <w:rFonts w:asciiTheme="minorEastAsia" w:hAnsiTheme="minorEastAsia" w:cs="ＭＳ明朝" w:hint="eastAsia"/>
          <w:color w:val="000000"/>
          <w:kern w:val="0"/>
          <w:szCs w:val="21"/>
        </w:rPr>
        <w:t>主治医として、身体障害、行動障害を伴う知的障害、精神障害、</w:t>
      </w:r>
      <w:r w:rsidRPr="00E02741">
        <w:rPr>
          <w:rFonts w:asciiTheme="minorEastAsia" w:hAnsiTheme="minorEastAsia" w:cs="ＭＳ明朝" w:hint="eastAsia"/>
          <w:color w:val="000000"/>
          <w:kern w:val="0"/>
          <w:szCs w:val="21"/>
        </w:rPr>
        <w:t>難病についてや、障害支援区分</w:t>
      </w:r>
      <w:r w:rsidR="00E44011">
        <w:rPr>
          <w:rFonts w:asciiTheme="minorEastAsia" w:hAnsiTheme="minorEastAsia" w:cs="ＭＳ明朝" w:hint="eastAsia"/>
          <w:color w:val="000000"/>
          <w:kern w:val="0"/>
          <w:szCs w:val="21"/>
        </w:rPr>
        <w:t>変更を含む区分認定の審査判定及び</w:t>
      </w:r>
      <w:r w:rsidR="009E3F79">
        <w:rPr>
          <w:rFonts w:asciiTheme="minorEastAsia" w:hAnsiTheme="minorEastAsia" w:cs="ＭＳ明朝" w:hint="eastAsia"/>
          <w:color w:val="000000"/>
          <w:kern w:val="0"/>
          <w:szCs w:val="21"/>
        </w:rPr>
        <w:t>障害福祉サービスの利用に際し</w:t>
      </w:r>
      <w:r w:rsidRPr="00E02741">
        <w:rPr>
          <w:rFonts w:asciiTheme="minorEastAsia" w:hAnsiTheme="minorEastAsia" w:cs="ＭＳ明朝" w:hint="eastAsia"/>
          <w:color w:val="000000"/>
          <w:kern w:val="0"/>
          <w:szCs w:val="21"/>
        </w:rPr>
        <w:t>、認定調査項目では把</w:t>
      </w:r>
      <w:r w:rsidR="009E3F79">
        <w:rPr>
          <w:rFonts w:asciiTheme="minorEastAsia" w:hAnsiTheme="minorEastAsia" w:cs="ＭＳ明朝" w:hint="eastAsia"/>
          <w:color w:val="000000"/>
          <w:kern w:val="0"/>
          <w:szCs w:val="21"/>
        </w:rPr>
        <w:t>握できない</w:t>
      </w:r>
      <w:r w:rsidR="00E44011">
        <w:rPr>
          <w:rFonts w:asciiTheme="minorEastAsia" w:hAnsiTheme="minorEastAsia" w:cs="ＭＳ明朝" w:hint="eastAsia"/>
          <w:color w:val="000000"/>
          <w:kern w:val="0"/>
          <w:szCs w:val="21"/>
        </w:rPr>
        <w:t>症状</w:t>
      </w:r>
      <w:r w:rsidRPr="00E02741">
        <w:rPr>
          <w:rFonts w:asciiTheme="minorEastAsia" w:hAnsiTheme="minorEastAsia" w:cs="ＭＳ明朝" w:hint="eastAsia"/>
          <w:color w:val="000000"/>
          <w:kern w:val="0"/>
          <w:szCs w:val="21"/>
        </w:rPr>
        <w:t>・障害の変動性、生活上の機能障害とこれらに起因する支援の必要性や程度を判定す</w:t>
      </w:r>
      <w:r w:rsidR="002A4338">
        <w:rPr>
          <w:rFonts w:asciiTheme="minorEastAsia" w:hAnsiTheme="minorEastAsia" w:cs="ＭＳ明朝" w:hint="eastAsia"/>
          <w:color w:val="000000"/>
          <w:kern w:val="0"/>
          <w:szCs w:val="21"/>
        </w:rPr>
        <w:t>る参考となる情報があれば要点を記載してください</w:t>
      </w:r>
      <w:r w:rsidRPr="00E02741">
        <w:rPr>
          <w:rFonts w:asciiTheme="minorEastAsia" w:hAnsiTheme="minorEastAsia" w:cs="ＭＳ明朝" w:hint="eastAsia"/>
          <w:color w:val="000000"/>
          <w:kern w:val="0"/>
          <w:szCs w:val="21"/>
        </w:rPr>
        <w:t>。</w:t>
      </w:r>
      <w:r w:rsidRPr="00002680">
        <w:rPr>
          <w:rFonts w:asciiTheme="minorEastAsia" w:hAnsiTheme="minorEastAsia" w:cs="ＭＳ明朝" w:hint="eastAsia"/>
          <w:color w:val="000000"/>
          <w:kern w:val="0"/>
          <w:szCs w:val="21"/>
          <w:u w:val="single"/>
        </w:rPr>
        <w:t>特に、他の項目で記載しきれなかったことや選</w:t>
      </w:r>
      <w:r w:rsidR="002A4338">
        <w:rPr>
          <w:rFonts w:asciiTheme="minorEastAsia" w:hAnsiTheme="minorEastAsia" w:cs="ＭＳ明朝" w:hint="eastAsia"/>
          <w:color w:val="000000"/>
          <w:kern w:val="0"/>
          <w:szCs w:val="21"/>
          <w:u w:val="single"/>
        </w:rPr>
        <w:t>択式では表現できないことを簡潔に記載してください</w:t>
      </w:r>
      <w:r w:rsidRPr="00002680">
        <w:rPr>
          <w:rFonts w:asciiTheme="minorEastAsia" w:hAnsiTheme="minorEastAsia" w:cs="ＭＳ明朝" w:hint="eastAsia"/>
          <w:color w:val="000000"/>
          <w:kern w:val="0"/>
          <w:szCs w:val="21"/>
          <w:u w:val="single"/>
        </w:rPr>
        <w:t>。</w:t>
      </w:r>
    </w:p>
    <w:p w14:paraId="4D05FBE3" w14:textId="77777777" w:rsidR="00BA4377" w:rsidRDefault="0041134F" w:rsidP="00763A5E">
      <w:pPr>
        <w:autoSpaceDE w:val="0"/>
        <w:autoSpaceDN w:val="0"/>
        <w:adjustRightInd w:val="0"/>
        <w:ind w:leftChars="100" w:left="420" w:hangingChars="100" w:hanging="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専</w:t>
      </w:r>
      <w:r w:rsidR="00D34BDF">
        <w:rPr>
          <w:rFonts w:asciiTheme="minorEastAsia" w:hAnsiTheme="minorEastAsia" w:cs="ＭＳ明朝" w:hint="eastAsia"/>
          <w:color w:val="000000"/>
          <w:kern w:val="0"/>
          <w:szCs w:val="21"/>
        </w:rPr>
        <w:t>門科に意見を求めた場合</w:t>
      </w:r>
      <w:r w:rsidR="002A4338">
        <w:rPr>
          <w:rFonts w:asciiTheme="minorEastAsia" w:hAnsiTheme="minorEastAsia" w:cs="ＭＳ明朝" w:hint="eastAsia"/>
          <w:color w:val="000000"/>
          <w:kern w:val="0"/>
          <w:szCs w:val="21"/>
        </w:rPr>
        <w:t>に</w:t>
      </w:r>
      <w:r w:rsidR="00D34BDF">
        <w:rPr>
          <w:rFonts w:asciiTheme="minorEastAsia" w:hAnsiTheme="minorEastAsia" w:cs="ＭＳ明朝" w:hint="eastAsia"/>
          <w:color w:val="000000"/>
          <w:kern w:val="0"/>
          <w:szCs w:val="21"/>
        </w:rPr>
        <w:t>はその結果</w:t>
      </w:r>
      <w:r w:rsidR="002A4338">
        <w:rPr>
          <w:rFonts w:asciiTheme="minorEastAsia" w:hAnsiTheme="minorEastAsia" w:cs="ＭＳ明朝" w:hint="eastAsia"/>
          <w:color w:val="000000"/>
          <w:kern w:val="0"/>
          <w:szCs w:val="21"/>
        </w:rPr>
        <w:t>、内容</w:t>
      </w:r>
      <w:r w:rsidR="00E44011">
        <w:rPr>
          <w:rFonts w:asciiTheme="minorEastAsia" w:hAnsiTheme="minorEastAsia" w:cs="ＭＳ明朝" w:hint="eastAsia"/>
          <w:color w:val="000000"/>
          <w:kern w:val="0"/>
          <w:szCs w:val="21"/>
        </w:rPr>
        <w:t>を簡潔に記載</w:t>
      </w:r>
      <w:r w:rsidR="002A4338">
        <w:rPr>
          <w:rFonts w:asciiTheme="minorEastAsia" w:hAnsiTheme="minorEastAsia" w:cs="ＭＳ明朝" w:hint="eastAsia"/>
          <w:color w:val="000000"/>
          <w:kern w:val="0"/>
          <w:szCs w:val="21"/>
        </w:rPr>
        <w:t>してください</w:t>
      </w:r>
      <w:r w:rsidRPr="00E02741">
        <w:rPr>
          <w:rFonts w:asciiTheme="minorEastAsia" w:hAnsiTheme="minorEastAsia" w:cs="ＭＳ明朝" w:hint="eastAsia"/>
          <w:color w:val="000000"/>
          <w:kern w:val="0"/>
          <w:szCs w:val="21"/>
        </w:rPr>
        <w:t>。情報提供書や身</w:t>
      </w:r>
      <w:r w:rsidR="00D34BDF">
        <w:rPr>
          <w:rFonts w:asciiTheme="minorEastAsia" w:hAnsiTheme="minorEastAsia" w:cs="ＭＳ明朝" w:hint="eastAsia"/>
          <w:color w:val="000000"/>
          <w:kern w:val="0"/>
          <w:szCs w:val="21"/>
        </w:rPr>
        <w:t>体障害者申請診断書等の写し</w:t>
      </w:r>
      <w:r w:rsidR="002A4338">
        <w:rPr>
          <w:rFonts w:asciiTheme="minorEastAsia" w:hAnsiTheme="minorEastAsia" w:cs="ＭＳ明朝" w:hint="eastAsia"/>
          <w:color w:val="000000"/>
          <w:kern w:val="0"/>
          <w:szCs w:val="21"/>
        </w:rPr>
        <w:t>を</w:t>
      </w:r>
      <w:r w:rsidR="00E44011">
        <w:rPr>
          <w:rFonts w:asciiTheme="minorEastAsia" w:hAnsiTheme="minorEastAsia" w:cs="ＭＳ明朝" w:hint="eastAsia"/>
          <w:color w:val="000000"/>
          <w:kern w:val="0"/>
          <w:szCs w:val="21"/>
        </w:rPr>
        <w:t>添付</w:t>
      </w:r>
      <w:r w:rsidR="002A4338">
        <w:rPr>
          <w:rFonts w:asciiTheme="minorEastAsia" w:hAnsiTheme="minorEastAsia" w:cs="ＭＳ明朝" w:hint="eastAsia"/>
          <w:color w:val="000000"/>
          <w:kern w:val="0"/>
          <w:szCs w:val="21"/>
        </w:rPr>
        <w:t>していただいても構いません</w:t>
      </w:r>
      <w:r w:rsidR="00D34BDF">
        <w:rPr>
          <w:rFonts w:asciiTheme="minorEastAsia" w:hAnsiTheme="minorEastAsia" w:cs="ＭＳ明朝" w:hint="eastAsia"/>
          <w:color w:val="000000"/>
          <w:kern w:val="0"/>
          <w:szCs w:val="21"/>
        </w:rPr>
        <w:t>。</w:t>
      </w:r>
      <w:r w:rsidR="002A4338">
        <w:rPr>
          <w:rFonts w:asciiTheme="minorEastAsia" w:hAnsiTheme="minorEastAsia" w:cs="ＭＳ明朝" w:hint="eastAsia"/>
          <w:color w:val="000000"/>
          <w:kern w:val="0"/>
          <w:szCs w:val="21"/>
        </w:rPr>
        <w:t>なお、その場合は情報提供者の了解をとるようにしてください。</w:t>
      </w:r>
    </w:p>
    <w:p w14:paraId="4D05FBE4" w14:textId="77777777" w:rsidR="00E44011" w:rsidRPr="00D34BDF" w:rsidRDefault="00D34BDF" w:rsidP="0099698C">
      <w:pPr>
        <w:autoSpaceDE w:val="0"/>
        <w:autoSpaceDN w:val="0"/>
        <w:adjustRightInd w:val="0"/>
        <w:jc w:val="left"/>
        <w:rPr>
          <w:rFonts w:asciiTheme="minorEastAsia" w:hAnsiTheme="minorEastAsia" w:cs="ＭＳ明朝"/>
          <w:color w:val="000000"/>
          <w:kern w:val="0"/>
          <w:szCs w:val="21"/>
          <w:bdr w:val="single" w:sz="4" w:space="0" w:color="auto"/>
        </w:rPr>
      </w:pPr>
      <w:r w:rsidRPr="00D34BDF">
        <w:rPr>
          <w:rFonts w:asciiTheme="majorEastAsia" w:eastAsiaTheme="majorEastAsia" w:hAnsiTheme="majorEastAsia" w:cs="ＭＳ明朝" w:hint="eastAsia"/>
          <w:b/>
          <w:color w:val="000000"/>
          <w:kern w:val="0"/>
          <w:sz w:val="24"/>
          <w:szCs w:val="40"/>
          <w:highlight w:val="lightGray"/>
          <w:u w:val="double"/>
          <w:bdr w:val="single" w:sz="4" w:space="0" w:color="auto"/>
        </w:rPr>
        <w:t>精神症状・能力障害・生活障害評価</w:t>
      </w:r>
    </w:p>
    <w:p w14:paraId="4D05FBE5" w14:textId="77777777" w:rsidR="00506BD1" w:rsidRPr="00506BD1" w:rsidRDefault="00506BD1" w:rsidP="0099698C">
      <w:pPr>
        <w:autoSpaceDE w:val="0"/>
        <w:autoSpaceDN w:val="0"/>
        <w:adjustRightInd w:val="0"/>
        <w:jc w:val="left"/>
        <w:rPr>
          <w:rFonts w:asciiTheme="majorEastAsia" w:eastAsiaTheme="majorEastAsia" w:hAnsiTheme="majorEastAsia" w:cs="ＭＳゴシック"/>
          <w:b/>
          <w:color w:val="000000"/>
          <w:kern w:val="0"/>
          <w:szCs w:val="21"/>
        </w:rPr>
      </w:pPr>
      <w:r w:rsidRPr="00506BD1">
        <w:rPr>
          <w:rFonts w:asciiTheme="majorEastAsia" w:eastAsiaTheme="majorEastAsia" w:hAnsiTheme="majorEastAsia" w:cs="ＭＳゴシック" w:hint="eastAsia"/>
          <w:b/>
          <w:color w:val="000000"/>
          <w:kern w:val="0"/>
          <w:szCs w:val="21"/>
          <w:highlight w:val="lightGray"/>
        </w:rPr>
        <w:t>１．精神症状・能力障害二軸評価</w:t>
      </w:r>
      <w:r>
        <w:rPr>
          <w:rFonts w:asciiTheme="majorEastAsia" w:eastAsiaTheme="majorEastAsia" w:hAnsiTheme="majorEastAsia" w:cs="ＭＳゴシック" w:hint="eastAsia"/>
          <w:b/>
          <w:color w:val="000000"/>
          <w:kern w:val="0"/>
          <w:szCs w:val="21"/>
          <w:highlight w:val="lightGray"/>
        </w:rPr>
        <w:t xml:space="preserve">　　　　　　　　　　　　　　　　　　　　　　　　　　　</w:t>
      </w:r>
      <w:r w:rsidR="00D34BDF">
        <w:rPr>
          <w:rFonts w:asciiTheme="majorEastAsia" w:eastAsiaTheme="majorEastAsia" w:hAnsiTheme="majorEastAsia" w:cs="ＭＳゴシック" w:hint="eastAsia"/>
          <w:b/>
          <w:color w:val="000000"/>
          <w:kern w:val="0"/>
          <w:szCs w:val="21"/>
          <w:highlight w:val="lightGray"/>
        </w:rPr>
        <w:t xml:space="preserve">　　</w:t>
      </w:r>
      <w:r>
        <w:rPr>
          <w:rFonts w:asciiTheme="majorEastAsia" w:eastAsiaTheme="majorEastAsia" w:hAnsiTheme="majorEastAsia" w:cs="ＭＳゴシック" w:hint="eastAsia"/>
          <w:b/>
          <w:color w:val="000000"/>
          <w:kern w:val="0"/>
          <w:szCs w:val="21"/>
          <w:highlight w:val="lightGray"/>
        </w:rPr>
        <w:t xml:space="preserve">　　　　　　</w:t>
      </w:r>
    </w:p>
    <w:p w14:paraId="4D05FBE6" w14:textId="77777777" w:rsidR="0041134F" w:rsidRPr="00506BD1" w:rsidRDefault="0041134F"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sidRPr="00506BD1">
        <w:rPr>
          <w:rFonts w:asciiTheme="majorEastAsia" w:eastAsiaTheme="majorEastAsia" w:hAnsiTheme="majorEastAsia" w:cs="ＭＳゴシック" w:hint="eastAsia"/>
          <w:b/>
          <w:color w:val="000000"/>
          <w:kern w:val="0"/>
          <w:szCs w:val="21"/>
          <w:u w:val="double"/>
        </w:rPr>
        <w:t>（１）精神症状評価</w:t>
      </w:r>
      <w:r w:rsidR="00506BD1">
        <w:rPr>
          <w:rFonts w:asciiTheme="majorEastAsia" w:eastAsiaTheme="majorEastAsia" w:hAnsiTheme="majorEastAsia" w:cs="ＭＳゴシック" w:hint="eastAsia"/>
          <w:b/>
          <w:color w:val="000000"/>
          <w:kern w:val="0"/>
          <w:szCs w:val="21"/>
          <w:u w:val="double"/>
        </w:rPr>
        <w:t xml:space="preserve">　　　　　　　　　　　　　　　　　　　　　　　　　　　　　　　　　　　　　　　</w:t>
      </w:r>
    </w:p>
    <w:p w14:paraId="4D05FBE7" w14:textId="77777777" w:rsidR="0041134F" w:rsidRPr="00E02741" w:rsidRDefault="0041134F" w:rsidP="0099698C">
      <w:pPr>
        <w:autoSpaceDE w:val="0"/>
        <w:autoSpaceDN w:val="0"/>
        <w:adjustRightInd w:val="0"/>
        <w:ind w:leftChars="100" w:left="420" w:hangingChars="100" w:hanging="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精神症状の評価は、知的障害による精神症状の評価を含み、知的障害そのものによる日常生活等の障害は、「</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２</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能力障害評価」で判定する</w:t>
      </w:r>
      <w:r w:rsidR="004251A8">
        <w:rPr>
          <w:rFonts w:asciiTheme="minorEastAsia" w:hAnsiTheme="minorEastAsia" w:cs="ＭＳ明朝" w:hint="eastAsia"/>
          <w:color w:val="000000"/>
          <w:kern w:val="0"/>
          <w:szCs w:val="21"/>
        </w:rPr>
        <w:t>ものとします</w:t>
      </w:r>
      <w:r w:rsidRPr="00E02741">
        <w:rPr>
          <w:rFonts w:asciiTheme="minorEastAsia" w:hAnsiTheme="minorEastAsia" w:cs="ＭＳ明朝" w:hint="eastAsia"/>
          <w:color w:val="000000"/>
          <w:kern w:val="0"/>
          <w:szCs w:val="21"/>
        </w:rPr>
        <w:t>。</w:t>
      </w:r>
    </w:p>
    <w:tbl>
      <w:tblPr>
        <w:tblStyle w:val="a8"/>
        <w:tblW w:w="0" w:type="auto"/>
        <w:tblInd w:w="108" w:type="dxa"/>
        <w:tblLook w:val="04A0" w:firstRow="1" w:lastRow="0" w:firstColumn="1" w:lastColumn="0" w:noHBand="0" w:noVBand="1"/>
      </w:tblPr>
      <w:tblGrid>
        <w:gridCol w:w="427"/>
        <w:gridCol w:w="9921"/>
      </w:tblGrid>
      <w:tr w:rsidR="00506BD1" w14:paraId="4D05FBEA" w14:textId="77777777" w:rsidTr="00D34BDF">
        <w:trPr>
          <w:trHeight w:val="317"/>
        </w:trPr>
        <w:tc>
          <w:tcPr>
            <w:tcW w:w="427" w:type="dxa"/>
            <w:shd w:val="clear" w:color="auto" w:fill="D9D9D9" w:themeFill="background1" w:themeFillShade="D9"/>
            <w:vAlign w:val="center"/>
          </w:tcPr>
          <w:p w14:paraId="4D05FBE8" w14:textId="77777777" w:rsidR="00506BD1" w:rsidRPr="00AD6EF4" w:rsidRDefault="00506BD1"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10063" w:type="dxa"/>
            <w:vAlign w:val="center"/>
          </w:tcPr>
          <w:p w14:paraId="4D05FBE9" w14:textId="77777777" w:rsidR="00506BD1" w:rsidRPr="00AD6EF4" w:rsidRDefault="005A4FA1" w:rsidP="00763A5E">
            <w:pPr>
              <w:autoSpaceDE w:val="0"/>
              <w:autoSpaceDN w:val="0"/>
              <w:adjustRightInd w:val="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症状が全くないか、いくつかの軽い症状が認められるが日常の生活の中ではほぼ</w:t>
            </w:r>
            <w:r w:rsidR="00506BD1" w:rsidRPr="00E02741">
              <w:rPr>
                <w:rFonts w:asciiTheme="minorEastAsia" w:hAnsiTheme="minorEastAsia" w:cs="ＭＳ明朝" w:hint="eastAsia"/>
                <w:color w:val="000000"/>
                <w:kern w:val="0"/>
                <w:szCs w:val="21"/>
              </w:rPr>
              <w:t>目立たない程度である。</w:t>
            </w:r>
          </w:p>
        </w:tc>
      </w:tr>
      <w:tr w:rsidR="00506BD1" w14:paraId="4D05FBED" w14:textId="77777777" w:rsidTr="00D34BDF">
        <w:trPr>
          <w:trHeight w:val="407"/>
        </w:trPr>
        <w:tc>
          <w:tcPr>
            <w:tcW w:w="427" w:type="dxa"/>
            <w:shd w:val="clear" w:color="auto" w:fill="D9D9D9" w:themeFill="background1" w:themeFillShade="D9"/>
            <w:vAlign w:val="center"/>
          </w:tcPr>
          <w:p w14:paraId="4D05FBEB" w14:textId="77777777" w:rsidR="00506BD1" w:rsidRPr="00AD6EF4" w:rsidRDefault="00506BD1"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10063" w:type="dxa"/>
            <w:vAlign w:val="center"/>
          </w:tcPr>
          <w:p w14:paraId="4D05FBEC" w14:textId="77777777" w:rsidR="00506BD1" w:rsidRPr="00AD6EF4" w:rsidRDefault="00AD6EF4"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精神症状は認められるが、安定化している。意思の伝達や現実検討も可能であり、院内や施設</w:t>
            </w:r>
            <w:r w:rsidR="00E44011">
              <w:rPr>
                <w:rFonts w:asciiTheme="minorEastAsia" w:hAnsiTheme="minorEastAsia" w:cs="ＭＳ明朝" w:hint="eastAsia"/>
                <w:color w:val="000000"/>
                <w:kern w:val="0"/>
                <w:szCs w:val="21"/>
              </w:rPr>
              <w:t>等の保護的環境ではリハビリ活動等に参加し、身辺も自立</w:t>
            </w:r>
            <w:r w:rsidR="004251A8">
              <w:rPr>
                <w:rFonts w:asciiTheme="minorEastAsia" w:hAnsiTheme="minorEastAsia" w:cs="ＭＳ明朝" w:hint="eastAsia"/>
                <w:color w:val="000000"/>
                <w:kern w:val="0"/>
                <w:szCs w:val="21"/>
              </w:rPr>
              <w:t>している</w:t>
            </w:r>
            <w:r w:rsidRPr="00E02741">
              <w:rPr>
                <w:rFonts w:asciiTheme="minorEastAsia" w:hAnsiTheme="minorEastAsia" w:cs="ＭＳ明朝" w:hint="eastAsia"/>
                <w:color w:val="000000"/>
                <w:kern w:val="0"/>
                <w:szCs w:val="21"/>
              </w:rPr>
              <w:t>。通常の対人関係は保っている。</w:t>
            </w:r>
          </w:p>
        </w:tc>
      </w:tr>
      <w:tr w:rsidR="00506BD1" w14:paraId="4D05FBF0" w14:textId="77777777" w:rsidTr="00D34BDF">
        <w:trPr>
          <w:trHeight w:val="699"/>
        </w:trPr>
        <w:tc>
          <w:tcPr>
            <w:tcW w:w="427" w:type="dxa"/>
            <w:shd w:val="clear" w:color="auto" w:fill="D9D9D9" w:themeFill="background1" w:themeFillShade="D9"/>
            <w:vAlign w:val="center"/>
          </w:tcPr>
          <w:p w14:paraId="4D05FBEE" w14:textId="77777777" w:rsidR="00506BD1" w:rsidRPr="00AD6EF4" w:rsidRDefault="00506BD1"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10063" w:type="dxa"/>
            <w:vAlign w:val="center"/>
          </w:tcPr>
          <w:p w14:paraId="4D05FBEF" w14:textId="3CC42267" w:rsidR="00506BD1" w:rsidRPr="00E44011" w:rsidRDefault="00AD6EF4" w:rsidP="00C07E15">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精神症状、人格水準の低下、認知症などにより意思の伝達や現</w:t>
            </w:r>
            <w:r w:rsidR="005F3F61">
              <w:rPr>
                <w:rFonts w:asciiTheme="minorEastAsia" w:hAnsiTheme="minorEastAsia" w:cs="ＭＳ明朝" w:hint="eastAsia"/>
                <w:color w:val="000000"/>
                <w:kern w:val="0"/>
                <w:szCs w:val="21"/>
              </w:rPr>
              <w:t>実検討にいくらかの欠陥がみられるが、概ね安定しつつあるか、又は</w:t>
            </w:r>
            <w:r w:rsidRPr="00E02741">
              <w:rPr>
                <w:rFonts w:asciiTheme="minorEastAsia" w:hAnsiTheme="minorEastAsia" w:cs="ＭＳ明朝" w:hint="eastAsia"/>
                <w:color w:val="000000"/>
                <w:kern w:val="0"/>
                <w:szCs w:val="21"/>
              </w:rPr>
              <w:t>固定化されている。逸脱行動は認められない。</w:t>
            </w:r>
            <w:r w:rsidR="00C07E15">
              <w:rPr>
                <w:rFonts w:asciiTheme="minorEastAsia" w:hAnsiTheme="minorEastAsia" w:cs="ＭＳ明朝" w:hint="eastAsia"/>
                <w:color w:val="000000"/>
                <w:kern w:val="0"/>
                <w:szCs w:val="21"/>
              </w:rPr>
              <w:t>又は</w:t>
            </w:r>
            <w:r w:rsidRPr="00E02741">
              <w:rPr>
                <w:rFonts w:asciiTheme="minorEastAsia" w:hAnsiTheme="minorEastAsia" w:cs="ＭＳ明朝" w:hint="eastAsia"/>
                <w:color w:val="000000"/>
                <w:kern w:val="0"/>
                <w:szCs w:val="21"/>
              </w:rPr>
              <w:t>軽度から中等度の残遺症状がある。対人関係で困難を感じることがある。</w:t>
            </w:r>
          </w:p>
        </w:tc>
      </w:tr>
      <w:tr w:rsidR="00506BD1" w14:paraId="4D05FBF3" w14:textId="77777777" w:rsidTr="00D34BDF">
        <w:trPr>
          <w:trHeight w:val="540"/>
        </w:trPr>
        <w:tc>
          <w:tcPr>
            <w:tcW w:w="427" w:type="dxa"/>
            <w:shd w:val="clear" w:color="auto" w:fill="D9D9D9" w:themeFill="background1" w:themeFillShade="D9"/>
            <w:vAlign w:val="center"/>
          </w:tcPr>
          <w:p w14:paraId="4D05FBF1" w14:textId="77777777" w:rsidR="00506BD1" w:rsidRPr="00AD6EF4" w:rsidRDefault="00506BD1"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10063" w:type="dxa"/>
            <w:vAlign w:val="center"/>
          </w:tcPr>
          <w:p w14:paraId="4D05FBF2" w14:textId="77777777" w:rsidR="00506BD1" w:rsidRPr="00E44011" w:rsidRDefault="00AD6EF4"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精神症状、人格水準の低下、認知症などにより意思の伝達か判断に欠陥がある。行動は幻覚や妄想に相当影響されているが逸脱行動は認められない。あるいは中等度から重度の残遺症状（欠</w:t>
            </w:r>
            <w:r w:rsidR="005A4FA1">
              <w:rPr>
                <w:rFonts w:asciiTheme="minorEastAsia" w:hAnsiTheme="minorEastAsia" w:cs="ＭＳ明朝" w:hint="eastAsia"/>
                <w:color w:val="000000"/>
                <w:kern w:val="0"/>
                <w:szCs w:val="21"/>
              </w:rPr>
              <w:t>陥状態、無関心、無為、自閉など）、慢性の幻覚妄想等の精神症状が遷延している。又は</w:t>
            </w:r>
            <w:r w:rsidRPr="00E02741">
              <w:rPr>
                <w:rFonts w:asciiTheme="minorEastAsia" w:hAnsiTheme="minorEastAsia" w:cs="ＭＳ明朝" w:hint="eastAsia"/>
                <w:color w:val="000000"/>
                <w:kern w:val="0"/>
                <w:szCs w:val="21"/>
              </w:rPr>
              <w:t>中等度のうつ状態、そう状態を含む。</w:t>
            </w:r>
          </w:p>
        </w:tc>
      </w:tr>
      <w:tr w:rsidR="00506BD1" w14:paraId="4D05FBF6" w14:textId="77777777" w:rsidTr="005A4FA1">
        <w:trPr>
          <w:trHeight w:val="687"/>
        </w:trPr>
        <w:tc>
          <w:tcPr>
            <w:tcW w:w="427" w:type="dxa"/>
            <w:shd w:val="clear" w:color="auto" w:fill="D9D9D9" w:themeFill="background1" w:themeFillShade="D9"/>
            <w:vAlign w:val="center"/>
          </w:tcPr>
          <w:p w14:paraId="4D05FBF4" w14:textId="77777777" w:rsidR="00506BD1" w:rsidRPr="00AD6EF4" w:rsidRDefault="00506BD1"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10063" w:type="dxa"/>
            <w:vAlign w:val="center"/>
          </w:tcPr>
          <w:p w14:paraId="4D05FBF5" w14:textId="77777777" w:rsidR="00506BD1" w:rsidRPr="005A4FA1" w:rsidRDefault="00AD6EF4"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精神症状、人格水準の低下、認知症などにより意思の伝達に粗大な欠陥（ひどい滅裂や無言症）がある。時に逸脱行動が見られることがある。または最低限の身辺の清潔維持が時に不可能であ</w:t>
            </w:r>
            <w:r w:rsidR="005A4FA1">
              <w:rPr>
                <w:rFonts w:asciiTheme="minorEastAsia" w:hAnsiTheme="minorEastAsia" w:cs="ＭＳ明朝" w:hint="eastAsia"/>
                <w:color w:val="000000"/>
                <w:kern w:val="0"/>
                <w:szCs w:val="21"/>
              </w:rPr>
              <w:t>り、常に注意や見守りを必要とする。又は</w:t>
            </w:r>
            <w:r w:rsidRPr="00E02741">
              <w:rPr>
                <w:rFonts w:asciiTheme="minorEastAsia" w:hAnsiTheme="minorEastAsia" w:cs="ＭＳ明朝" w:hint="eastAsia"/>
                <w:color w:val="000000"/>
                <w:kern w:val="0"/>
                <w:szCs w:val="21"/>
              </w:rPr>
              <w:t>重度のうつ状態、そう状態を含む。</w:t>
            </w:r>
          </w:p>
        </w:tc>
      </w:tr>
      <w:tr w:rsidR="00506BD1" w14:paraId="4D05FBF9" w14:textId="77777777" w:rsidTr="00D34BDF">
        <w:trPr>
          <w:trHeight w:val="120"/>
        </w:trPr>
        <w:tc>
          <w:tcPr>
            <w:tcW w:w="427" w:type="dxa"/>
            <w:shd w:val="clear" w:color="auto" w:fill="D9D9D9" w:themeFill="background1" w:themeFillShade="D9"/>
            <w:vAlign w:val="center"/>
          </w:tcPr>
          <w:p w14:paraId="4D05FBF7" w14:textId="77777777" w:rsidR="00506BD1" w:rsidRPr="00AD6EF4" w:rsidRDefault="00506BD1"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６</w:t>
            </w:r>
          </w:p>
        </w:tc>
        <w:tc>
          <w:tcPr>
            <w:tcW w:w="10063" w:type="dxa"/>
            <w:vAlign w:val="center"/>
          </w:tcPr>
          <w:p w14:paraId="4D05FBF8" w14:textId="77777777" w:rsidR="00506BD1" w:rsidRPr="005A4FA1" w:rsidRDefault="00AD6EF4"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活発な精神症状、人格水準の著しい低下、重度の認知症などにより著しい逸脱行動（自殺企図、</w:t>
            </w:r>
            <w:r w:rsidR="005A4FA1">
              <w:rPr>
                <w:rFonts w:asciiTheme="minorEastAsia" w:hAnsiTheme="minorEastAsia" w:cs="ＭＳ明朝" w:hint="eastAsia"/>
                <w:color w:val="000000"/>
                <w:kern w:val="0"/>
                <w:szCs w:val="21"/>
              </w:rPr>
              <w:t>暴力行為など）が認められ、又は</w:t>
            </w:r>
            <w:r w:rsidRPr="00E02741">
              <w:rPr>
                <w:rFonts w:asciiTheme="minorEastAsia" w:hAnsiTheme="minorEastAsia" w:cs="ＭＳ明朝" w:hint="eastAsia"/>
                <w:color w:val="000000"/>
                <w:kern w:val="0"/>
                <w:szCs w:val="21"/>
              </w:rPr>
              <w:t>最低限の身辺の清潔維持が持続的に不可能であり、常時厳重な注意や見守りを要する。または重大な自傷他害行為が予測され、厳重かつ持続的な注意を要す</w:t>
            </w:r>
            <w:r w:rsidR="005A4FA1">
              <w:rPr>
                <w:rFonts w:asciiTheme="minorEastAsia" w:hAnsiTheme="minorEastAsia" w:cs="ＭＳ明朝" w:hint="eastAsia"/>
                <w:color w:val="000000"/>
                <w:kern w:val="0"/>
                <w:szCs w:val="21"/>
              </w:rPr>
              <w:t>る。しばしば隔離なども必要</w:t>
            </w:r>
            <w:r w:rsidR="001F7A19">
              <w:rPr>
                <w:rFonts w:asciiTheme="minorEastAsia" w:hAnsiTheme="minorEastAsia" w:cs="ＭＳ明朝" w:hint="eastAsia"/>
                <w:color w:val="000000"/>
                <w:kern w:val="0"/>
                <w:szCs w:val="21"/>
              </w:rPr>
              <w:t>となる</w:t>
            </w:r>
            <w:r w:rsidRPr="00E02741">
              <w:rPr>
                <w:rFonts w:asciiTheme="minorEastAsia" w:hAnsiTheme="minorEastAsia" w:cs="ＭＳ明朝" w:hint="eastAsia"/>
                <w:color w:val="000000"/>
                <w:kern w:val="0"/>
                <w:szCs w:val="21"/>
              </w:rPr>
              <w:t>。</w:t>
            </w:r>
          </w:p>
        </w:tc>
      </w:tr>
    </w:tbl>
    <w:p w14:paraId="4D05FBFA" w14:textId="77777777" w:rsidR="001E374D" w:rsidRDefault="001E374D" w:rsidP="0099698C">
      <w:pPr>
        <w:autoSpaceDE w:val="0"/>
        <w:autoSpaceDN w:val="0"/>
        <w:adjustRightInd w:val="0"/>
        <w:jc w:val="left"/>
        <w:rPr>
          <w:rFonts w:asciiTheme="majorEastAsia" w:eastAsiaTheme="majorEastAsia" w:hAnsiTheme="majorEastAsia" w:cs="ＭＳゴシック"/>
          <w:b/>
          <w:color w:val="000000"/>
          <w:kern w:val="0"/>
          <w:szCs w:val="21"/>
          <w:u w:val="double"/>
        </w:rPr>
      </w:pPr>
    </w:p>
    <w:p w14:paraId="4D05FBFB" w14:textId="77777777" w:rsidR="0041134F" w:rsidRPr="001D2889" w:rsidRDefault="0041134F"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sidRPr="001D2889">
        <w:rPr>
          <w:rFonts w:asciiTheme="majorEastAsia" w:eastAsiaTheme="majorEastAsia" w:hAnsiTheme="majorEastAsia" w:cs="ＭＳゴシック" w:hint="eastAsia"/>
          <w:b/>
          <w:color w:val="000000"/>
          <w:kern w:val="0"/>
          <w:szCs w:val="21"/>
          <w:u w:val="double"/>
        </w:rPr>
        <w:t>（２）能力障害評価</w:t>
      </w:r>
      <w:r w:rsidR="001D2889" w:rsidRPr="001D2889">
        <w:rPr>
          <w:rFonts w:asciiTheme="majorEastAsia" w:eastAsiaTheme="majorEastAsia" w:hAnsiTheme="majorEastAsia" w:cs="ＭＳゴシック" w:hint="eastAsia"/>
          <w:b/>
          <w:color w:val="000000"/>
          <w:kern w:val="0"/>
          <w:szCs w:val="21"/>
          <w:u w:val="double"/>
        </w:rPr>
        <w:t xml:space="preserve">　　　　　　　　　　　　　　　　　　　　　　　　　　　　　　　　　　　　　　　　</w:t>
      </w:r>
    </w:p>
    <w:p w14:paraId="4D05FBFC" w14:textId="77777777" w:rsidR="001D2889" w:rsidRPr="005A4FA1" w:rsidRDefault="0041134F" w:rsidP="00763A5E">
      <w:pPr>
        <w:autoSpaceDE w:val="0"/>
        <w:autoSpaceDN w:val="0"/>
        <w:adjustRightInd w:val="0"/>
        <w:ind w:leftChars="100" w:left="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005A4FA1">
        <w:rPr>
          <w:rFonts w:asciiTheme="minorEastAsia" w:hAnsiTheme="minorEastAsia" w:cs="ＭＳ明朝" w:hint="eastAsia"/>
          <w:color w:val="000000"/>
          <w:kern w:val="0"/>
          <w:szCs w:val="21"/>
        </w:rPr>
        <w:t>判定に当たっては、</w:t>
      </w:r>
      <w:r w:rsidR="007F172A" w:rsidRPr="006A4539">
        <w:rPr>
          <w:rFonts w:asciiTheme="minorEastAsia" w:hAnsiTheme="minorEastAsia" w:cs="ＭＳ明朝" w:hint="eastAsia"/>
          <w:color w:val="000000"/>
          <w:kern w:val="0"/>
          <w:szCs w:val="21"/>
        </w:rPr>
        <w:t>①</w:t>
      </w:r>
      <w:r w:rsidR="005A4FA1" w:rsidRPr="006A4539">
        <w:rPr>
          <w:rFonts w:asciiTheme="minorEastAsia" w:hAnsiTheme="minorEastAsia" w:cs="ＭＳ明朝" w:hint="eastAsia"/>
          <w:color w:val="000000"/>
          <w:kern w:val="0"/>
          <w:szCs w:val="21"/>
        </w:rPr>
        <w:t>「</w:t>
      </w:r>
      <w:r w:rsidRPr="006A4539">
        <w:rPr>
          <w:rFonts w:asciiTheme="minorEastAsia" w:hAnsiTheme="minorEastAsia" w:cs="ＭＳゴシック" w:hint="eastAsia"/>
          <w:color w:val="000000"/>
          <w:kern w:val="0"/>
          <w:szCs w:val="21"/>
        </w:rPr>
        <w:t>日常生活あるい</w:t>
      </w:r>
      <w:r w:rsidR="005A4FA1" w:rsidRPr="006A4539">
        <w:rPr>
          <w:rFonts w:asciiTheme="minorEastAsia" w:hAnsiTheme="minorEastAsia" w:cs="ＭＳゴシック" w:hint="eastAsia"/>
          <w:color w:val="000000"/>
          <w:kern w:val="0"/>
          <w:szCs w:val="21"/>
        </w:rPr>
        <w:t>は社会生活において必要な「支援」とは助言、指導、介助などをいう」</w:t>
      </w:r>
      <w:r w:rsidR="007F172A" w:rsidRPr="006A4539">
        <w:rPr>
          <w:rFonts w:asciiTheme="minorEastAsia" w:hAnsiTheme="minorEastAsia" w:cs="ＭＳゴシック" w:hint="eastAsia"/>
          <w:color w:val="000000"/>
          <w:kern w:val="0"/>
          <w:szCs w:val="21"/>
        </w:rPr>
        <w:t>②</w:t>
      </w:r>
      <w:r w:rsidR="005A4FA1" w:rsidRPr="006A4539">
        <w:rPr>
          <w:rFonts w:asciiTheme="minorEastAsia" w:hAnsiTheme="minorEastAsia" w:cs="ＭＳ明朝" w:hint="eastAsia"/>
          <w:color w:val="000000"/>
          <w:kern w:val="0"/>
          <w:szCs w:val="21"/>
        </w:rPr>
        <w:t>「</w:t>
      </w:r>
      <w:r w:rsidRPr="006A4539">
        <w:rPr>
          <w:rFonts w:asciiTheme="minorEastAsia" w:hAnsiTheme="minorEastAsia" w:cs="ＭＳゴシック" w:hint="eastAsia"/>
          <w:color w:val="000000"/>
          <w:kern w:val="0"/>
          <w:szCs w:val="21"/>
        </w:rPr>
        <w:t>保護的な環境（例えば入院・施設入所しているような状態）でなく、例えばアパート等で単身生活</w:t>
      </w:r>
      <w:r w:rsidR="005A4FA1" w:rsidRPr="006A4539">
        <w:rPr>
          <w:rFonts w:asciiTheme="minorEastAsia" w:hAnsiTheme="minorEastAsia" w:cs="ＭＳゴシック" w:hint="eastAsia"/>
          <w:color w:val="000000"/>
          <w:kern w:val="0"/>
          <w:szCs w:val="21"/>
        </w:rPr>
        <w:t>を行った場合を想定して、その場合の生活能力の障害の状態を判定</w:t>
      </w:r>
      <w:r w:rsidR="007F172A" w:rsidRPr="006A4539">
        <w:rPr>
          <w:rFonts w:asciiTheme="minorEastAsia" w:hAnsiTheme="minorEastAsia" w:cs="ＭＳゴシック" w:hint="eastAsia"/>
          <w:color w:val="000000"/>
          <w:kern w:val="0"/>
          <w:szCs w:val="21"/>
        </w:rPr>
        <w:t>する</w:t>
      </w:r>
      <w:r w:rsidR="005A4FA1" w:rsidRPr="006A4539">
        <w:rPr>
          <w:rFonts w:asciiTheme="minorEastAsia" w:hAnsiTheme="minorEastAsia" w:cs="ＭＳゴシック" w:hint="eastAsia"/>
          <w:color w:val="000000"/>
          <w:kern w:val="0"/>
          <w:szCs w:val="21"/>
        </w:rPr>
        <w:t>」</w:t>
      </w:r>
      <w:r w:rsidR="007F172A" w:rsidRPr="006A4539">
        <w:rPr>
          <w:rFonts w:asciiTheme="minorEastAsia" w:hAnsiTheme="minorEastAsia" w:cs="ＭＳゴシック" w:hint="eastAsia"/>
          <w:color w:val="000000"/>
          <w:kern w:val="0"/>
          <w:szCs w:val="21"/>
        </w:rPr>
        <w:t>こと</w:t>
      </w:r>
      <w:r w:rsidR="00A3087A" w:rsidRPr="006A4539">
        <w:rPr>
          <w:rFonts w:asciiTheme="minorEastAsia" w:hAnsiTheme="minorEastAsia" w:cs="ＭＳゴシック" w:hint="eastAsia"/>
          <w:color w:val="000000"/>
          <w:kern w:val="0"/>
          <w:szCs w:val="21"/>
        </w:rPr>
        <w:t>を考慮します</w:t>
      </w:r>
      <w:r w:rsidR="006A4539">
        <w:rPr>
          <w:rFonts w:asciiTheme="minorEastAsia" w:hAnsiTheme="minorEastAsia" w:cs="ＭＳゴシック" w:hint="eastAsia"/>
          <w:color w:val="000000"/>
          <w:kern w:val="0"/>
          <w:szCs w:val="21"/>
        </w:rPr>
        <w:t>。</w:t>
      </w:r>
    </w:p>
    <w:tbl>
      <w:tblPr>
        <w:tblStyle w:val="a8"/>
        <w:tblW w:w="0" w:type="auto"/>
        <w:tblInd w:w="108" w:type="dxa"/>
        <w:tblLook w:val="04A0" w:firstRow="1" w:lastRow="0" w:firstColumn="1" w:lastColumn="0" w:noHBand="0" w:noVBand="1"/>
      </w:tblPr>
      <w:tblGrid>
        <w:gridCol w:w="427"/>
        <w:gridCol w:w="9921"/>
      </w:tblGrid>
      <w:tr w:rsidR="00AD6EF4" w14:paraId="4D05FC01" w14:textId="77777777" w:rsidTr="00885F06">
        <w:trPr>
          <w:trHeight w:val="1228"/>
        </w:trPr>
        <w:tc>
          <w:tcPr>
            <w:tcW w:w="427" w:type="dxa"/>
            <w:shd w:val="clear" w:color="auto" w:fill="D9D9D9" w:themeFill="background1" w:themeFillShade="D9"/>
            <w:vAlign w:val="center"/>
          </w:tcPr>
          <w:p w14:paraId="4D05FBFD" w14:textId="77777777" w:rsidR="00AD6EF4" w:rsidRPr="00AD6EF4" w:rsidRDefault="00AD6EF4"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9921" w:type="dxa"/>
            <w:vAlign w:val="center"/>
          </w:tcPr>
          <w:p w14:paraId="4D05FBFE" w14:textId="13D41BEB" w:rsidR="000259E6" w:rsidRPr="00885F06" w:rsidRDefault="000B20CB" w:rsidP="00763A5E">
            <w:pPr>
              <w:autoSpaceDE w:val="0"/>
              <w:autoSpaceDN w:val="0"/>
              <w:adjustRightInd w:val="0"/>
              <w:rPr>
                <w:rFonts w:asciiTheme="majorEastAsia" w:eastAsiaTheme="majorEastAsia" w:hAnsiTheme="majorEastAsia" w:cs="ＭＳＰゴシック"/>
                <w:b/>
                <w:color w:val="000000"/>
                <w:kern w:val="0"/>
                <w:sz w:val="19"/>
                <w:szCs w:val="19"/>
              </w:rPr>
            </w:pPr>
            <w:r w:rsidRPr="00885F06">
              <w:rPr>
                <w:rFonts w:asciiTheme="majorEastAsia" w:eastAsiaTheme="majorEastAsia" w:hAnsiTheme="majorEastAsia" w:cs="ＭＳＰゴシック" w:hint="eastAsia"/>
                <w:b/>
                <w:color w:val="000000"/>
                <w:kern w:val="0"/>
                <w:sz w:val="19"/>
                <w:szCs w:val="19"/>
              </w:rPr>
              <w:t>精神障害や知的障害を認めない、</w:t>
            </w:r>
            <w:r w:rsidR="00D34BDF" w:rsidRPr="00885F06">
              <w:rPr>
                <w:rFonts w:asciiTheme="majorEastAsia" w:eastAsiaTheme="majorEastAsia" w:hAnsiTheme="majorEastAsia" w:cs="ＭＳＰゴシック" w:hint="eastAsia"/>
                <w:b/>
                <w:color w:val="000000"/>
                <w:kern w:val="0"/>
                <w:sz w:val="19"/>
                <w:szCs w:val="19"/>
              </w:rPr>
              <w:t>又は精神障害、知的障害を認めるが、日常生活及び</w:t>
            </w:r>
            <w:r w:rsidR="00AD6EF4" w:rsidRPr="00885F06">
              <w:rPr>
                <w:rFonts w:asciiTheme="majorEastAsia" w:eastAsiaTheme="majorEastAsia" w:hAnsiTheme="majorEastAsia" w:cs="ＭＳＰゴシック" w:hint="eastAsia"/>
                <w:b/>
                <w:color w:val="000000"/>
                <w:kern w:val="0"/>
                <w:sz w:val="19"/>
                <w:szCs w:val="19"/>
              </w:rPr>
              <w:t>社会生活は普通に出来る。</w:t>
            </w:r>
          </w:p>
          <w:p w14:paraId="4D05FBFF" w14:textId="77777777" w:rsidR="00AD6EF4" w:rsidRPr="00AD6EF4"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適切な食事摂取、身辺の清潔保持、金銭管理や買い物、通院や服薬、適切な対人交流、身辺の安全保持や危機対応、社会的手続きや公共施設の利用、趣味や娯楽あるいは文化的社会的活動への参加などが自発的に出来るあるいは適切に出来る。</w:t>
            </w:r>
          </w:p>
          <w:p w14:paraId="4D05FC00" w14:textId="77777777" w:rsidR="00AD6EF4" w:rsidRPr="00AD6EF4"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精神障害を持たない人と同じように日常生活及び社会生活を送ることが出来る。</w:t>
            </w:r>
          </w:p>
        </w:tc>
      </w:tr>
      <w:tr w:rsidR="00AD6EF4" w14:paraId="4D05FC07" w14:textId="77777777" w:rsidTr="00885F06">
        <w:trPr>
          <w:trHeight w:val="2240"/>
        </w:trPr>
        <w:tc>
          <w:tcPr>
            <w:tcW w:w="427" w:type="dxa"/>
            <w:shd w:val="clear" w:color="auto" w:fill="D9D9D9" w:themeFill="background1" w:themeFillShade="D9"/>
            <w:vAlign w:val="center"/>
          </w:tcPr>
          <w:p w14:paraId="4D05FC02" w14:textId="77777777" w:rsidR="00AD6EF4" w:rsidRPr="00AD6EF4" w:rsidRDefault="00AD6EF4"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9921" w:type="dxa"/>
            <w:vAlign w:val="center"/>
          </w:tcPr>
          <w:p w14:paraId="4D05FC03" w14:textId="77777777" w:rsidR="000259E6" w:rsidRPr="00E44011" w:rsidRDefault="00AD6EF4" w:rsidP="00763A5E">
            <w:pPr>
              <w:autoSpaceDE w:val="0"/>
              <w:autoSpaceDN w:val="0"/>
              <w:adjustRightInd w:val="0"/>
              <w:rPr>
                <w:rFonts w:asciiTheme="majorEastAsia" w:eastAsiaTheme="majorEastAsia" w:hAnsiTheme="majorEastAsia" w:cs="ＭＳＰゴシック"/>
                <w:b/>
                <w:color w:val="000000"/>
                <w:kern w:val="0"/>
                <w:sz w:val="20"/>
                <w:szCs w:val="21"/>
              </w:rPr>
            </w:pPr>
            <w:r w:rsidRPr="00AD6EF4">
              <w:rPr>
                <w:rFonts w:asciiTheme="majorEastAsia" w:eastAsiaTheme="majorEastAsia" w:hAnsiTheme="majorEastAsia" w:cs="ＭＳＰゴシック" w:hint="eastAsia"/>
                <w:b/>
                <w:color w:val="000000"/>
                <w:kern w:val="0"/>
                <w:sz w:val="20"/>
                <w:szCs w:val="21"/>
              </w:rPr>
              <w:t>精神障害、知的障害を認め、日常生活または社会生活に一定の制限を受ける。</w:t>
            </w:r>
          </w:p>
          <w:p w14:paraId="4D05FC04" w14:textId="77777777" w:rsidR="00AD6EF4" w:rsidRPr="00AD6EF4"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「１」に記載のことが自発的あるいは概ね出来るが、一部支援を必要とする場合がある。</w:t>
            </w:r>
          </w:p>
          <w:p w14:paraId="4D05FC05" w14:textId="77777777" w:rsidR="00AD6EF4" w:rsidRPr="00AD6EF4"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例えば、一人で外出できるが、過大なストレスがかかる状況が生じた場合に対処が困難である。</w:t>
            </w:r>
          </w:p>
          <w:p w14:paraId="4D05FC06" w14:textId="77777777" w:rsidR="00AD6EF4" w:rsidRPr="00AD6EF4"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デイケアや就労継続支援事業などに参加するもの、あるいは保護的配慮のある事業所で、雇用契約による一般就労をしている者も含まれる。日常的な家事をこなすことは出来るが、状況や手順が変化したりすると困難が生じることがある。清潔保持は困難が少ない。対人交流は乏しくない。引きこもり</w:t>
            </w:r>
            <w:r w:rsidR="005A4FA1">
              <w:rPr>
                <w:rFonts w:asciiTheme="minorEastAsia" w:hAnsiTheme="minorEastAsia" w:cs="ＭＳ明朝" w:hint="eastAsia"/>
                <w:color w:val="000000"/>
                <w:kern w:val="0"/>
                <w:sz w:val="20"/>
                <w:szCs w:val="21"/>
              </w:rPr>
              <w:t>がちではない。自発的な行動や、社会生活の中で発言が適切に出来な</w:t>
            </w:r>
            <w:r w:rsidR="00D43753">
              <w:rPr>
                <w:rFonts w:asciiTheme="minorEastAsia" w:hAnsiTheme="minorEastAsia" w:cs="ＭＳ明朝" w:hint="eastAsia"/>
                <w:color w:val="000000"/>
                <w:kern w:val="0"/>
                <w:sz w:val="20"/>
                <w:szCs w:val="21"/>
              </w:rPr>
              <w:t>い</w:t>
            </w:r>
            <w:r w:rsidRPr="00AD6EF4">
              <w:rPr>
                <w:rFonts w:asciiTheme="minorEastAsia" w:hAnsiTheme="minorEastAsia" w:cs="ＭＳ明朝" w:hint="eastAsia"/>
                <w:color w:val="000000"/>
                <w:kern w:val="0"/>
                <w:sz w:val="20"/>
                <w:szCs w:val="21"/>
              </w:rPr>
              <w:t>ことがある。行動のテンポはほぼ他の人に合わせることができる。普通のストレスでは症状の再燃や悪化が起きにくい。金銭管理は概ね出来る。社会生活の中で不適切な行動をとってしまうことは少ない。</w:t>
            </w:r>
          </w:p>
        </w:tc>
      </w:tr>
      <w:tr w:rsidR="00AD6EF4" w14:paraId="4D05FC0D" w14:textId="77777777" w:rsidTr="00885F06">
        <w:trPr>
          <w:trHeight w:val="2248"/>
        </w:trPr>
        <w:tc>
          <w:tcPr>
            <w:tcW w:w="427" w:type="dxa"/>
            <w:shd w:val="clear" w:color="auto" w:fill="D9D9D9" w:themeFill="background1" w:themeFillShade="D9"/>
            <w:vAlign w:val="center"/>
          </w:tcPr>
          <w:p w14:paraId="4D05FC08" w14:textId="77777777" w:rsidR="00AD6EF4" w:rsidRPr="00AD6EF4" w:rsidRDefault="00AD6EF4"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9921" w:type="dxa"/>
            <w:vAlign w:val="center"/>
          </w:tcPr>
          <w:p w14:paraId="4D05FC09" w14:textId="77777777" w:rsidR="000259E6" w:rsidRPr="00654A5D" w:rsidRDefault="00AD6EF4" w:rsidP="00763A5E">
            <w:pPr>
              <w:autoSpaceDE w:val="0"/>
              <w:autoSpaceDN w:val="0"/>
              <w:adjustRightInd w:val="0"/>
              <w:rPr>
                <w:rFonts w:asciiTheme="majorEastAsia" w:eastAsiaTheme="majorEastAsia" w:hAnsiTheme="majorEastAsia" w:cs="ＭＳＰゴシック"/>
                <w:b/>
                <w:color w:val="000000"/>
                <w:kern w:val="0"/>
                <w:sz w:val="19"/>
                <w:szCs w:val="19"/>
              </w:rPr>
            </w:pPr>
            <w:r w:rsidRPr="00654A5D">
              <w:rPr>
                <w:rFonts w:asciiTheme="majorEastAsia" w:eastAsiaTheme="majorEastAsia" w:hAnsiTheme="majorEastAsia" w:cs="ＭＳＰゴシック" w:hint="eastAsia"/>
                <w:b/>
                <w:color w:val="000000"/>
                <w:kern w:val="0"/>
                <w:sz w:val="19"/>
                <w:szCs w:val="19"/>
              </w:rPr>
              <w:t>精神障害、知的障害を</w:t>
            </w:r>
            <w:r w:rsidR="005A4FA1" w:rsidRPr="00654A5D">
              <w:rPr>
                <w:rFonts w:asciiTheme="majorEastAsia" w:eastAsiaTheme="majorEastAsia" w:hAnsiTheme="majorEastAsia" w:cs="ＭＳＰゴシック" w:hint="eastAsia"/>
                <w:b/>
                <w:color w:val="000000"/>
                <w:kern w:val="0"/>
                <w:sz w:val="19"/>
                <w:szCs w:val="19"/>
              </w:rPr>
              <w:t>認め、日常生活または社会生活に著しい制限を受けており、時に</w:t>
            </w:r>
            <w:r w:rsidR="00D43753" w:rsidRPr="00654A5D">
              <w:rPr>
                <w:rFonts w:asciiTheme="majorEastAsia" w:eastAsiaTheme="majorEastAsia" w:hAnsiTheme="majorEastAsia" w:cs="ＭＳＰゴシック" w:hint="eastAsia"/>
                <w:b/>
                <w:color w:val="000000"/>
                <w:kern w:val="0"/>
                <w:sz w:val="19"/>
                <w:szCs w:val="19"/>
              </w:rPr>
              <w:t>応じ</w:t>
            </w:r>
            <w:r w:rsidRPr="00654A5D">
              <w:rPr>
                <w:rFonts w:asciiTheme="majorEastAsia" w:eastAsiaTheme="majorEastAsia" w:hAnsiTheme="majorEastAsia" w:cs="ＭＳＰゴシック" w:hint="eastAsia"/>
                <w:b/>
                <w:color w:val="000000"/>
                <w:kern w:val="0"/>
                <w:sz w:val="19"/>
                <w:szCs w:val="19"/>
              </w:rPr>
              <w:t>支援を必要とする。</w:t>
            </w:r>
          </w:p>
          <w:p w14:paraId="4D05FC0A" w14:textId="77777777" w:rsidR="00AD6EF4" w:rsidRPr="00AD6EF4"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「１」に記載のことが概ね出来るが、支援を必要とする場合が多い。</w:t>
            </w:r>
          </w:p>
          <w:p w14:paraId="4D05FC0B" w14:textId="77777777" w:rsidR="00AD6EF4" w:rsidRPr="00AD6EF4"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たしやすい。金銭管理ができない場合がある。</w:t>
            </w:r>
          </w:p>
          <w:p w14:paraId="4D05FC0C" w14:textId="77777777" w:rsidR="00AD6EF4" w:rsidRPr="00AD6EF4"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社会生活の中でその場に適さない行動をとってしまうことがある。</w:t>
            </w:r>
          </w:p>
        </w:tc>
      </w:tr>
      <w:tr w:rsidR="00AD6EF4" w14:paraId="4D05FC12" w14:textId="77777777" w:rsidTr="00885F06">
        <w:trPr>
          <w:trHeight w:val="1419"/>
        </w:trPr>
        <w:tc>
          <w:tcPr>
            <w:tcW w:w="427" w:type="dxa"/>
            <w:shd w:val="clear" w:color="auto" w:fill="D9D9D9" w:themeFill="background1" w:themeFillShade="D9"/>
            <w:vAlign w:val="center"/>
          </w:tcPr>
          <w:p w14:paraId="4D05FC0E" w14:textId="77777777" w:rsidR="00AD6EF4" w:rsidRPr="00AD6EF4" w:rsidRDefault="00AD6EF4"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9921" w:type="dxa"/>
            <w:vAlign w:val="center"/>
          </w:tcPr>
          <w:p w14:paraId="4D05FC0F" w14:textId="77777777" w:rsidR="000259E6" w:rsidRPr="005A4FA1" w:rsidRDefault="00AD6EF4" w:rsidP="00763A5E">
            <w:pPr>
              <w:autoSpaceDE w:val="0"/>
              <w:autoSpaceDN w:val="0"/>
              <w:adjustRightInd w:val="0"/>
              <w:rPr>
                <w:rFonts w:asciiTheme="majorEastAsia" w:eastAsiaTheme="majorEastAsia" w:hAnsiTheme="majorEastAsia" w:cs="ＭＳＰゴシック"/>
                <w:b/>
                <w:color w:val="000000"/>
                <w:kern w:val="0"/>
                <w:sz w:val="20"/>
                <w:szCs w:val="21"/>
              </w:rPr>
            </w:pPr>
            <w:r w:rsidRPr="00AD6EF4">
              <w:rPr>
                <w:rFonts w:asciiTheme="majorEastAsia" w:eastAsiaTheme="majorEastAsia" w:hAnsiTheme="majorEastAsia" w:cs="ＭＳＰゴシック" w:hint="eastAsia"/>
                <w:b/>
                <w:color w:val="000000"/>
                <w:kern w:val="0"/>
                <w:sz w:val="20"/>
                <w:szCs w:val="21"/>
              </w:rPr>
              <w:t>精神障害、知的障害を認め、日常生活または社会生活に著しい制限を受けており、常時支援を要する。</w:t>
            </w:r>
          </w:p>
          <w:p w14:paraId="4D05FC10" w14:textId="77777777" w:rsidR="00AD6EF4" w:rsidRPr="00AD6EF4"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「１」に記載のことは常時支援がなければ出来ない。</w:t>
            </w:r>
          </w:p>
          <w:p w14:paraId="4D05FC11" w14:textId="77777777" w:rsidR="00AD6EF4" w:rsidRPr="000259E6"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たしやすい。金銭管理は困難である。日常生活の中でその場に適さない行動をとってしまいがちである。</w:t>
            </w:r>
          </w:p>
        </w:tc>
      </w:tr>
      <w:tr w:rsidR="00AD6EF4" w14:paraId="4D05FC17" w14:textId="77777777" w:rsidTr="00885F06">
        <w:trPr>
          <w:trHeight w:val="1159"/>
        </w:trPr>
        <w:tc>
          <w:tcPr>
            <w:tcW w:w="427" w:type="dxa"/>
            <w:tcBorders>
              <w:bottom w:val="single" w:sz="4" w:space="0" w:color="auto"/>
            </w:tcBorders>
            <w:shd w:val="clear" w:color="auto" w:fill="D9D9D9" w:themeFill="background1" w:themeFillShade="D9"/>
            <w:vAlign w:val="center"/>
          </w:tcPr>
          <w:p w14:paraId="4D05FC13" w14:textId="77777777" w:rsidR="00AD6EF4" w:rsidRPr="00AD6EF4" w:rsidRDefault="00AD6EF4"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9921" w:type="dxa"/>
            <w:tcBorders>
              <w:bottom w:val="single" w:sz="4" w:space="0" w:color="auto"/>
            </w:tcBorders>
            <w:vAlign w:val="center"/>
          </w:tcPr>
          <w:p w14:paraId="4D05FC14" w14:textId="77777777" w:rsidR="000259E6" w:rsidRPr="005A4FA1" w:rsidRDefault="00AD6EF4" w:rsidP="00763A5E">
            <w:pPr>
              <w:autoSpaceDE w:val="0"/>
              <w:autoSpaceDN w:val="0"/>
              <w:adjustRightInd w:val="0"/>
              <w:rPr>
                <w:rFonts w:asciiTheme="majorEastAsia" w:eastAsiaTheme="majorEastAsia" w:hAnsiTheme="majorEastAsia" w:cs="ＭＳＰゴシック"/>
                <w:b/>
                <w:color w:val="000000"/>
                <w:kern w:val="0"/>
                <w:sz w:val="20"/>
                <w:szCs w:val="21"/>
              </w:rPr>
            </w:pPr>
            <w:r w:rsidRPr="000259E6">
              <w:rPr>
                <w:rFonts w:asciiTheme="majorEastAsia" w:eastAsiaTheme="majorEastAsia" w:hAnsiTheme="majorEastAsia" w:cs="ＭＳＰゴシック" w:hint="eastAsia"/>
                <w:b/>
                <w:color w:val="000000"/>
                <w:kern w:val="0"/>
                <w:sz w:val="20"/>
                <w:szCs w:val="21"/>
              </w:rPr>
              <w:t>精神障害、知的障害を認め、身の回りのことはほとんど出来ない。</w:t>
            </w:r>
          </w:p>
          <w:p w14:paraId="4D05FC15" w14:textId="77777777" w:rsidR="00AD6EF4" w:rsidRPr="00AD6EF4"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「１」に記載のことは支援があってもほとんど出来ない。</w:t>
            </w:r>
          </w:p>
          <w:p w14:paraId="4D05FC16" w14:textId="77777777" w:rsidR="00AD6EF4" w:rsidRPr="000259E6" w:rsidRDefault="00AD6EF4" w:rsidP="00763A5E">
            <w:pPr>
              <w:autoSpaceDE w:val="0"/>
              <w:autoSpaceDN w:val="0"/>
              <w:adjustRightInd w:val="0"/>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入院・入所施設等患者においては、院内・施設内等の生活に常時支援を必要とする。在宅患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4D05FC18" w14:textId="77777777" w:rsidR="001E374D" w:rsidRDefault="001E374D" w:rsidP="0099698C">
      <w:pPr>
        <w:autoSpaceDE w:val="0"/>
        <w:autoSpaceDN w:val="0"/>
        <w:adjustRightInd w:val="0"/>
        <w:jc w:val="left"/>
        <w:rPr>
          <w:rFonts w:asciiTheme="majorEastAsia" w:eastAsiaTheme="majorEastAsia" w:hAnsiTheme="majorEastAsia" w:cs="ＭＳゴシック"/>
          <w:b/>
          <w:color w:val="000000"/>
          <w:kern w:val="0"/>
          <w:szCs w:val="21"/>
          <w:highlight w:val="lightGray"/>
        </w:rPr>
      </w:pPr>
    </w:p>
    <w:p w14:paraId="4D05FC19" w14:textId="77777777" w:rsidR="000259E6" w:rsidRPr="000259E6" w:rsidRDefault="000259E6" w:rsidP="0099698C">
      <w:pPr>
        <w:autoSpaceDE w:val="0"/>
        <w:autoSpaceDN w:val="0"/>
        <w:adjustRightInd w:val="0"/>
        <w:jc w:val="left"/>
        <w:rPr>
          <w:rFonts w:asciiTheme="majorEastAsia" w:eastAsiaTheme="majorEastAsia" w:hAnsiTheme="majorEastAsia" w:cs="ＭＳゴシック"/>
          <w:b/>
          <w:color w:val="000000"/>
          <w:kern w:val="0"/>
          <w:szCs w:val="21"/>
        </w:rPr>
      </w:pPr>
      <w:r w:rsidRPr="000259E6">
        <w:rPr>
          <w:rFonts w:asciiTheme="majorEastAsia" w:eastAsiaTheme="majorEastAsia" w:hAnsiTheme="majorEastAsia" w:cs="ＭＳゴシック" w:hint="eastAsia"/>
          <w:b/>
          <w:color w:val="000000"/>
          <w:kern w:val="0"/>
          <w:szCs w:val="21"/>
          <w:highlight w:val="lightGray"/>
        </w:rPr>
        <w:t>２．生活障害評価</w:t>
      </w:r>
      <w:r>
        <w:rPr>
          <w:rFonts w:asciiTheme="majorEastAsia" w:eastAsiaTheme="majorEastAsia" w:hAnsiTheme="majorEastAsia" w:cs="ＭＳゴシック" w:hint="eastAsia"/>
          <w:b/>
          <w:color w:val="000000"/>
          <w:kern w:val="0"/>
          <w:szCs w:val="21"/>
          <w:highlight w:val="lightGray"/>
        </w:rPr>
        <w:t xml:space="preserve">　　　　　　　　　　　　　　　　　　　　　　　　　　　　　　　　　　　　　　　　　</w:t>
      </w:r>
    </w:p>
    <w:p w14:paraId="4D05FC1A" w14:textId="77777777" w:rsidR="008A6A20" w:rsidRPr="008A6A20" w:rsidRDefault="0041134F"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sidRPr="000259E6">
        <w:rPr>
          <w:rFonts w:asciiTheme="majorEastAsia" w:eastAsiaTheme="majorEastAsia" w:hAnsiTheme="majorEastAsia" w:cs="ＭＳゴシック" w:hint="eastAsia"/>
          <w:b/>
          <w:color w:val="000000"/>
          <w:kern w:val="0"/>
          <w:szCs w:val="21"/>
          <w:u w:val="double"/>
        </w:rPr>
        <w:t>（１）食事</w:t>
      </w:r>
      <w:r w:rsidR="000259E6">
        <w:rPr>
          <w:rFonts w:asciiTheme="majorEastAsia" w:eastAsiaTheme="majorEastAsia" w:hAnsiTheme="majorEastAsia" w:cs="ＭＳゴシック" w:hint="eastAsia"/>
          <w:b/>
          <w:color w:val="000000"/>
          <w:kern w:val="0"/>
          <w:szCs w:val="21"/>
          <w:u w:val="double"/>
        </w:rPr>
        <w:t xml:space="preserve">　　　　　　　　　　　　　　　　　　　　　　　　　　　　　　　　　　　　　　　　　　　　</w:t>
      </w:r>
    </w:p>
    <w:tbl>
      <w:tblPr>
        <w:tblStyle w:val="a8"/>
        <w:tblW w:w="0" w:type="auto"/>
        <w:tblInd w:w="108" w:type="dxa"/>
        <w:tblLook w:val="04A0" w:firstRow="1" w:lastRow="0" w:firstColumn="1" w:lastColumn="0" w:noHBand="0" w:noVBand="1"/>
      </w:tblPr>
      <w:tblGrid>
        <w:gridCol w:w="427"/>
        <w:gridCol w:w="9921"/>
      </w:tblGrid>
      <w:tr w:rsidR="000259E6" w14:paraId="4D05FC1D" w14:textId="77777777" w:rsidTr="005A4FA1">
        <w:trPr>
          <w:trHeight w:val="271"/>
        </w:trPr>
        <w:tc>
          <w:tcPr>
            <w:tcW w:w="427" w:type="dxa"/>
            <w:shd w:val="clear" w:color="auto" w:fill="D9D9D9" w:themeFill="background1" w:themeFillShade="D9"/>
            <w:vAlign w:val="center"/>
          </w:tcPr>
          <w:p w14:paraId="4D05FC1B" w14:textId="77777777" w:rsidR="000259E6" w:rsidRPr="00AD6EF4" w:rsidRDefault="000259E6"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10063" w:type="dxa"/>
            <w:vAlign w:val="center"/>
          </w:tcPr>
          <w:p w14:paraId="4D05FC1C" w14:textId="77777777" w:rsidR="000259E6" w:rsidRPr="00391A5C" w:rsidRDefault="00391A5C"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適当量の食事を適時にとることができる。（外食、自炊、家族・施設からの提供を問わない）</w:t>
            </w:r>
          </w:p>
        </w:tc>
      </w:tr>
      <w:tr w:rsidR="000259E6" w14:paraId="4D05FC20" w14:textId="77777777" w:rsidTr="005A4FA1">
        <w:trPr>
          <w:trHeight w:val="262"/>
        </w:trPr>
        <w:tc>
          <w:tcPr>
            <w:tcW w:w="427" w:type="dxa"/>
            <w:shd w:val="clear" w:color="auto" w:fill="D9D9D9" w:themeFill="background1" w:themeFillShade="D9"/>
            <w:vAlign w:val="center"/>
          </w:tcPr>
          <w:p w14:paraId="4D05FC1E" w14:textId="77777777" w:rsidR="000259E6" w:rsidRPr="00AD6EF4" w:rsidRDefault="000259E6"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10063" w:type="dxa"/>
            <w:vAlign w:val="center"/>
          </w:tcPr>
          <w:p w14:paraId="4D05FC1F" w14:textId="77777777" w:rsidR="000259E6" w:rsidRPr="00391A5C" w:rsidRDefault="00391A5C"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時に支援や施設等からの提供を必要とする場合があるが、「１」がだいたい自主的にできる。</w:t>
            </w:r>
          </w:p>
        </w:tc>
      </w:tr>
      <w:tr w:rsidR="000259E6" w:rsidRPr="00391A5C" w14:paraId="4D05FC23" w14:textId="77777777" w:rsidTr="005A4FA1">
        <w:trPr>
          <w:trHeight w:val="282"/>
        </w:trPr>
        <w:tc>
          <w:tcPr>
            <w:tcW w:w="427" w:type="dxa"/>
            <w:shd w:val="clear" w:color="auto" w:fill="D9D9D9" w:themeFill="background1" w:themeFillShade="D9"/>
            <w:vAlign w:val="center"/>
          </w:tcPr>
          <w:p w14:paraId="4D05FC21" w14:textId="77777777" w:rsidR="000259E6" w:rsidRPr="00AD6EF4" w:rsidRDefault="000259E6"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10063" w:type="dxa"/>
            <w:vAlign w:val="center"/>
          </w:tcPr>
          <w:p w14:paraId="4D05FC22" w14:textId="77777777" w:rsidR="000259E6" w:rsidRPr="00391A5C" w:rsidRDefault="00391A5C"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時に支援がなければ、偏食したり、過食になったり、不規則になったりする。</w:t>
            </w:r>
          </w:p>
        </w:tc>
      </w:tr>
      <w:tr w:rsidR="000259E6" w14:paraId="4D05FC27" w14:textId="77777777" w:rsidTr="00D34BDF">
        <w:trPr>
          <w:trHeight w:val="291"/>
        </w:trPr>
        <w:tc>
          <w:tcPr>
            <w:tcW w:w="427" w:type="dxa"/>
            <w:shd w:val="clear" w:color="auto" w:fill="D9D9D9" w:themeFill="background1" w:themeFillShade="D9"/>
            <w:vAlign w:val="center"/>
          </w:tcPr>
          <w:p w14:paraId="4D05FC24" w14:textId="77777777" w:rsidR="000259E6" w:rsidRPr="00AD6EF4" w:rsidRDefault="000259E6"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10063" w:type="dxa"/>
            <w:vAlign w:val="center"/>
          </w:tcPr>
          <w:p w14:paraId="4D05FC26" w14:textId="314BA43A" w:rsidR="000259E6" w:rsidRPr="000259E6" w:rsidRDefault="000259E6"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いつも同じものばかりを食べたり、食事内容が極端に貧しかったり、いつも過食になったり、不規則になったりする。常時支援を必要とする。</w:t>
            </w:r>
          </w:p>
        </w:tc>
      </w:tr>
      <w:tr w:rsidR="000259E6" w14:paraId="4D05FC2A" w14:textId="77777777" w:rsidTr="00D34BDF">
        <w:trPr>
          <w:trHeight w:val="262"/>
        </w:trPr>
        <w:tc>
          <w:tcPr>
            <w:tcW w:w="427" w:type="dxa"/>
            <w:tcBorders>
              <w:bottom w:val="single" w:sz="4" w:space="0" w:color="auto"/>
            </w:tcBorders>
            <w:shd w:val="clear" w:color="auto" w:fill="D9D9D9" w:themeFill="background1" w:themeFillShade="D9"/>
            <w:vAlign w:val="center"/>
          </w:tcPr>
          <w:p w14:paraId="4D05FC28" w14:textId="77777777" w:rsidR="000259E6" w:rsidRPr="00AD6EF4" w:rsidRDefault="000259E6"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10063" w:type="dxa"/>
            <w:tcBorders>
              <w:bottom w:val="single" w:sz="4" w:space="0" w:color="auto"/>
            </w:tcBorders>
            <w:vAlign w:val="center"/>
          </w:tcPr>
          <w:p w14:paraId="4D05FC29" w14:textId="77777777" w:rsidR="000259E6" w:rsidRPr="00D34BDF" w:rsidRDefault="00391A5C"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常に食事へ目を配っておかないと不食に陥ったり、偏食、過食など問題の食行動があり、健康を害す。</w:t>
            </w:r>
          </w:p>
        </w:tc>
      </w:tr>
    </w:tbl>
    <w:p w14:paraId="4D05FC2B" w14:textId="77777777" w:rsidR="008A6A20" w:rsidRDefault="008A6A20" w:rsidP="0099698C">
      <w:pPr>
        <w:autoSpaceDE w:val="0"/>
        <w:autoSpaceDN w:val="0"/>
        <w:adjustRightInd w:val="0"/>
        <w:jc w:val="left"/>
        <w:rPr>
          <w:rFonts w:asciiTheme="majorEastAsia" w:eastAsiaTheme="majorEastAsia" w:hAnsiTheme="majorEastAsia" w:cs="ＭＳゴシック"/>
          <w:b/>
          <w:color w:val="000000"/>
          <w:kern w:val="0"/>
          <w:szCs w:val="21"/>
          <w:u w:val="double"/>
        </w:rPr>
      </w:pPr>
    </w:p>
    <w:p w14:paraId="4D05FC2C" w14:textId="77777777" w:rsidR="000259E6" w:rsidRPr="008A6A20" w:rsidRDefault="00391A5C"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（２）生活リズム</w:t>
      </w:r>
      <w:r w:rsidR="000259E6">
        <w:rPr>
          <w:rFonts w:asciiTheme="majorEastAsia" w:eastAsiaTheme="majorEastAsia" w:hAnsiTheme="majorEastAsia" w:cs="ＭＳゴシック" w:hint="eastAsia"/>
          <w:b/>
          <w:color w:val="000000"/>
          <w:kern w:val="0"/>
          <w:szCs w:val="21"/>
          <w:u w:val="double"/>
        </w:rPr>
        <w:t xml:space="preserve">　　　　　　　　　　　　　　　　　　　　　　　　　　　　　　　　　　　　　　　　　</w:t>
      </w:r>
    </w:p>
    <w:tbl>
      <w:tblPr>
        <w:tblStyle w:val="a8"/>
        <w:tblW w:w="10377" w:type="dxa"/>
        <w:tblInd w:w="108" w:type="dxa"/>
        <w:tblLook w:val="04A0" w:firstRow="1" w:lastRow="0" w:firstColumn="1" w:lastColumn="0" w:noHBand="0" w:noVBand="1"/>
      </w:tblPr>
      <w:tblGrid>
        <w:gridCol w:w="427"/>
        <w:gridCol w:w="9950"/>
      </w:tblGrid>
      <w:tr w:rsidR="00D56C53" w14:paraId="4D05FC30" w14:textId="77777777" w:rsidTr="00654A5D">
        <w:trPr>
          <w:trHeight w:val="295"/>
        </w:trPr>
        <w:tc>
          <w:tcPr>
            <w:tcW w:w="427" w:type="dxa"/>
            <w:shd w:val="clear" w:color="auto" w:fill="D9D9D9" w:themeFill="background1" w:themeFillShade="D9"/>
            <w:vAlign w:val="center"/>
          </w:tcPr>
          <w:p w14:paraId="4D05FC2D"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9950" w:type="dxa"/>
            <w:vAlign w:val="center"/>
          </w:tcPr>
          <w:p w14:paraId="4D05FC2E" w14:textId="77777777" w:rsidR="00391A5C" w:rsidRPr="00E02741"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一定の時刻に自分で起きることができ、自分で時間の過ごし方を考えて行動できる。</w:t>
            </w:r>
          </w:p>
          <w:p w14:paraId="4D05FC2F"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（※一般的には午前９時には起きていることが望まれる）</w:t>
            </w:r>
          </w:p>
        </w:tc>
      </w:tr>
      <w:tr w:rsidR="00D56C53" w14:paraId="4D05FC33" w14:textId="77777777" w:rsidTr="00654A5D">
        <w:trPr>
          <w:trHeight w:val="241"/>
        </w:trPr>
        <w:tc>
          <w:tcPr>
            <w:tcW w:w="427" w:type="dxa"/>
            <w:shd w:val="clear" w:color="auto" w:fill="D9D9D9" w:themeFill="background1" w:themeFillShade="D9"/>
            <w:vAlign w:val="center"/>
          </w:tcPr>
          <w:p w14:paraId="4D05FC31"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9950" w:type="dxa"/>
            <w:vAlign w:val="center"/>
          </w:tcPr>
          <w:p w14:paraId="4D05FC32"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時に寝過ごすことがあるが、だいたい自分なりの生活リズムが確立している。夜間の睡眠も１時間以内のばらつき程度である。生活リズムが週１度以内の崩れがあってもすぐに元に戻る。</w:t>
            </w:r>
          </w:p>
        </w:tc>
      </w:tr>
      <w:tr w:rsidR="00D56C53" w14:paraId="4D05FC36" w14:textId="77777777" w:rsidTr="00654A5D">
        <w:trPr>
          <w:trHeight w:val="543"/>
        </w:trPr>
        <w:tc>
          <w:tcPr>
            <w:tcW w:w="427" w:type="dxa"/>
            <w:shd w:val="clear" w:color="auto" w:fill="D9D9D9" w:themeFill="background1" w:themeFillShade="D9"/>
            <w:vAlign w:val="center"/>
          </w:tcPr>
          <w:p w14:paraId="4D05FC34"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9950" w:type="dxa"/>
            <w:vAlign w:val="center"/>
          </w:tcPr>
          <w:p w14:paraId="4D05FC35"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時に助言がなければ、夜更かししたり、朝寝過ごすが、週に１度を越えて生活リズムを乱すことがあっても元に戻る。夜間の睡眠は１～２時間程度のばらつきがある。</w:t>
            </w:r>
          </w:p>
        </w:tc>
      </w:tr>
      <w:tr w:rsidR="00D56C53" w14:paraId="4D05FC39" w14:textId="77777777" w:rsidTr="00654A5D">
        <w:trPr>
          <w:trHeight w:val="543"/>
        </w:trPr>
        <w:tc>
          <w:tcPr>
            <w:tcW w:w="427" w:type="dxa"/>
            <w:shd w:val="clear" w:color="auto" w:fill="D9D9D9" w:themeFill="background1" w:themeFillShade="D9"/>
            <w:vAlign w:val="center"/>
          </w:tcPr>
          <w:p w14:paraId="4D05FC37"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9950" w:type="dxa"/>
            <w:vAlign w:val="center"/>
          </w:tcPr>
          <w:p w14:paraId="4D05FC38"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就寝や起床が遅く、生活のリズムが週１回を越えて不規則に傾きがちですぐには元に戻らないため、常時支援を必要とする。</w:t>
            </w:r>
          </w:p>
        </w:tc>
      </w:tr>
      <w:tr w:rsidR="00D56C53" w14:paraId="4D05FC3C" w14:textId="77777777" w:rsidTr="00654A5D">
        <w:trPr>
          <w:trHeight w:val="297"/>
        </w:trPr>
        <w:tc>
          <w:tcPr>
            <w:tcW w:w="427" w:type="dxa"/>
            <w:tcBorders>
              <w:bottom w:val="single" w:sz="4" w:space="0" w:color="auto"/>
            </w:tcBorders>
            <w:shd w:val="clear" w:color="auto" w:fill="D9D9D9" w:themeFill="background1" w:themeFillShade="D9"/>
            <w:vAlign w:val="center"/>
          </w:tcPr>
          <w:p w14:paraId="4D05FC3A"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9950" w:type="dxa"/>
            <w:tcBorders>
              <w:bottom w:val="single" w:sz="4" w:space="0" w:color="auto"/>
            </w:tcBorders>
            <w:vAlign w:val="center"/>
          </w:tcPr>
          <w:p w14:paraId="4D05FC3B"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臥床がちで、昼夜逆転したりする。</w:t>
            </w:r>
          </w:p>
        </w:tc>
      </w:tr>
    </w:tbl>
    <w:p w14:paraId="11E6C652" w14:textId="77777777" w:rsidR="00654A5D" w:rsidRDefault="00654A5D" w:rsidP="008A6A20">
      <w:pPr>
        <w:autoSpaceDE w:val="0"/>
        <w:autoSpaceDN w:val="0"/>
        <w:adjustRightInd w:val="0"/>
        <w:jc w:val="left"/>
        <w:rPr>
          <w:rFonts w:asciiTheme="majorEastAsia" w:eastAsiaTheme="majorEastAsia" w:hAnsiTheme="majorEastAsia" w:cs="ＭＳゴシック"/>
          <w:b/>
          <w:color w:val="000000"/>
          <w:kern w:val="0"/>
          <w:szCs w:val="21"/>
          <w:u w:val="double"/>
        </w:rPr>
      </w:pPr>
    </w:p>
    <w:p w14:paraId="4D05FC3F" w14:textId="10972803" w:rsidR="008A6A20" w:rsidRPr="008A6A20" w:rsidRDefault="00391A5C" w:rsidP="008A6A20">
      <w:pPr>
        <w:autoSpaceDE w:val="0"/>
        <w:autoSpaceDN w:val="0"/>
        <w:adjustRightInd w:val="0"/>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（３）保清</w:t>
      </w:r>
      <w:r w:rsidR="000259E6">
        <w:rPr>
          <w:rFonts w:asciiTheme="majorEastAsia" w:eastAsiaTheme="majorEastAsia" w:hAnsiTheme="majorEastAsia" w:cs="ＭＳゴシック" w:hint="eastAsia"/>
          <w:b/>
          <w:color w:val="000000"/>
          <w:kern w:val="0"/>
          <w:szCs w:val="21"/>
          <w:u w:val="double"/>
        </w:rPr>
        <w:t xml:space="preserve">　　　　　　　　　　　　　　　　　　　　　　　　　　　　　　　　　　　　　　　　　　　　</w:t>
      </w:r>
    </w:p>
    <w:tbl>
      <w:tblPr>
        <w:tblStyle w:val="a8"/>
        <w:tblW w:w="0" w:type="auto"/>
        <w:tblInd w:w="108" w:type="dxa"/>
        <w:tblLook w:val="04A0" w:firstRow="1" w:lastRow="0" w:firstColumn="1" w:lastColumn="0" w:noHBand="0" w:noVBand="1"/>
      </w:tblPr>
      <w:tblGrid>
        <w:gridCol w:w="427"/>
        <w:gridCol w:w="9921"/>
      </w:tblGrid>
      <w:tr w:rsidR="00D56C53" w14:paraId="4D05FC42" w14:textId="77777777" w:rsidTr="008A6A20">
        <w:trPr>
          <w:trHeight w:val="114"/>
        </w:trPr>
        <w:tc>
          <w:tcPr>
            <w:tcW w:w="427" w:type="dxa"/>
            <w:shd w:val="clear" w:color="auto" w:fill="D9D9D9" w:themeFill="background1" w:themeFillShade="D9"/>
            <w:vAlign w:val="center"/>
          </w:tcPr>
          <w:p w14:paraId="4D05FC40"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10063" w:type="dxa"/>
            <w:vAlign w:val="center"/>
          </w:tcPr>
          <w:p w14:paraId="4D05FC41"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洗面、整髪、ひげ剃り、入浴、着替え等を自主的に問題なく行っている。必要に応じて（週に１回くらいは）、自主的に掃除やかたづけができる。</w:t>
            </w:r>
            <w:r w:rsidRPr="00E02741">
              <w:rPr>
                <w:rFonts w:asciiTheme="minorEastAsia" w:hAnsiTheme="minorEastAsia" w:cs="ＭＳ明朝"/>
                <w:color w:val="000000"/>
                <w:kern w:val="0"/>
                <w:szCs w:val="21"/>
              </w:rPr>
              <w:t xml:space="preserve">TPO </w:t>
            </w:r>
            <w:r w:rsidRPr="00E02741">
              <w:rPr>
                <w:rFonts w:asciiTheme="minorEastAsia" w:hAnsiTheme="minorEastAsia" w:cs="ＭＳ明朝" w:hint="eastAsia"/>
                <w:color w:val="000000"/>
                <w:kern w:val="0"/>
                <w:szCs w:val="21"/>
              </w:rPr>
              <w:t>に合った服装ができる。</w:t>
            </w:r>
          </w:p>
        </w:tc>
      </w:tr>
      <w:tr w:rsidR="00D56C53" w14:paraId="4D05FC45" w14:textId="77777777" w:rsidTr="008A6A20">
        <w:trPr>
          <w:trHeight w:val="85"/>
        </w:trPr>
        <w:tc>
          <w:tcPr>
            <w:tcW w:w="427" w:type="dxa"/>
            <w:shd w:val="clear" w:color="auto" w:fill="D9D9D9" w:themeFill="background1" w:themeFillShade="D9"/>
            <w:vAlign w:val="center"/>
          </w:tcPr>
          <w:p w14:paraId="4D05FC43"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10063" w:type="dxa"/>
            <w:vAlign w:val="center"/>
          </w:tcPr>
          <w:p w14:paraId="4D05FC44"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洗面、整髪、ひげ剃り、入浴、着替え等をある程度自主的に行っている。回数は少ないが、自室の清掃やかたづけをだいたい自主的におこなえる。</w:t>
            </w:r>
          </w:p>
        </w:tc>
      </w:tr>
      <w:tr w:rsidR="00D56C53" w14:paraId="4D05FC48" w14:textId="77777777" w:rsidTr="008A6A20">
        <w:trPr>
          <w:trHeight w:val="85"/>
        </w:trPr>
        <w:tc>
          <w:tcPr>
            <w:tcW w:w="427" w:type="dxa"/>
            <w:shd w:val="clear" w:color="auto" w:fill="D9D9D9" w:themeFill="background1" w:themeFillShade="D9"/>
            <w:vAlign w:val="center"/>
          </w:tcPr>
          <w:p w14:paraId="4D05FC46"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10063" w:type="dxa"/>
            <w:vAlign w:val="center"/>
          </w:tcPr>
          <w:p w14:paraId="4D05FC47"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個人衛生を保つためには、週１回程度の支援が必要である。自室の清掃やかたづけについて、週１回程度助言がなければ、ごみがたまり、部屋が乱雑になる。</w:t>
            </w:r>
          </w:p>
        </w:tc>
      </w:tr>
      <w:tr w:rsidR="00D56C53" w14:paraId="4D05FC4B" w14:textId="77777777" w:rsidTr="008A6A20">
        <w:trPr>
          <w:trHeight w:val="181"/>
        </w:trPr>
        <w:tc>
          <w:tcPr>
            <w:tcW w:w="427" w:type="dxa"/>
            <w:shd w:val="clear" w:color="auto" w:fill="D9D9D9" w:themeFill="background1" w:themeFillShade="D9"/>
            <w:vAlign w:val="center"/>
          </w:tcPr>
          <w:p w14:paraId="4D05FC49"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10063" w:type="dxa"/>
            <w:vAlign w:val="center"/>
          </w:tcPr>
          <w:p w14:paraId="4D05FC4A" w14:textId="77777777" w:rsidR="00D56C53" w:rsidRPr="000259E6"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個人衛生を保つために、常時支援</w:t>
            </w:r>
            <w:r w:rsidR="009E5A51">
              <w:rPr>
                <w:rFonts w:asciiTheme="minorEastAsia" w:hAnsiTheme="minorEastAsia" w:cs="ＭＳ明朝" w:hint="eastAsia"/>
                <w:color w:val="000000"/>
                <w:kern w:val="0"/>
                <w:szCs w:val="21"/>
              </w:rPr>
              <w:t>を必要</w:t>
            </w:r>
            <w:r w:rsidRPr="00E02741">
              <w:rPr>
                <w:rFonts w:asciiTheme="minorEastAsia" w:hAnsiTheme="minorEastAsia" w:cs="ＭＳ明朝" w:hint="eastAsia"/>
                <w:color w:val="000000"/>
                <w:kern w:val="0"/>
                <w:szCs w:val="21"/>
              </w:rPr>
              <w:t>とする。自室の清掃やかたづけを自主的にはせず、いつもごみがたまり、部屋が乱雑になる。</w:t>
            </w:r>
          </w:p>
        </w:tc>
      </w:tr>
      <w:tr w:rsidR="00D56C53" w14:paraId="4D05FC4E" w14:textId="77777777" w:rsidTr="008A6A20">
        <w:trPr>
          <w:trHeight w:val="85"/>
        </w:trPr>
        <w:tc>
          <w:tcPr>
            <w:tcW w:w="427" w:type="dxa"/>
            <w:tcBorders>
              <w:bottom w:val="single" w:sz="4" w:space="0" w:color="auto"/>
            </w:tcBorders>
            <w:shd w:val="clear" w:color="auto" w:fill="D9D9D9" w:themeFill="background1" w:themeFillShade="D9"/>
            <w:vAlign w:val="center"/>
          </w:tcPr>
          <w:p w14:paraId="4D05FC4C"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10063" w:type="dxa"/>
            <w:tcBorders>
              <w:bottom w:val="single" w:sz="4" w:space="0" w:color="auto"/>
            </w:tcBorders>
            <w:vAlign w:val="center"/>
          </w:tcPr>
          <w:p w14:paraId="4D05FC4D" w14:textId="77777777" w:rsidR="00D56C53" w:rsidRPr="005A4FA1"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常時支援をしても、個人衛生を保つことができず、自室の清掃やかたづけをしないか、できない。</w:t>
            </w:r>
          </w:p>
        </w:tc>
      </w:tr>
    </w:tbl>
    <w:p w14:paraId="4D05FC4F" w14:textId="77777777" w:rsidR="008A6A20" w:rsidRDefault="008A6A20" w:rsidP="003D386B">
      <w:pPr>
        <w:autoSpaceDE w:val="0"/>
        <w:autoSpaceDN w:val="0"/>
        <w:adjustRightInd w:val="0"/>
        <w:spacing w:line="180" w:lineRule="exact"/>
        <w:jc w:val="left"/>
        <w:rPr>
          <w:rFonts w:asciiTheme="majorEastAsia" w:eastAsiaTheme="majorEastAsia" w:hAnsiTheme="majorEastAsia" w:cs="ＭＳゴシック"/>
          <w:b/>
          <w:color w:val="000000"/>
          <w:kern w:val="0"/>
          <w:szCs w:val="21"/>
          <w:u w:val="double"/>
        </w:rPr>
      </w:pPr>
    </w:p>
    <w:p w14:paraId="4D05FC50" w14:textId="77777777" w:rsidR="008A6A20" w:rsidRPr="008A6A20" w:rsidRDefault="00391A5C"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（４）金銭管理</w:t>
      </w:r>
      <w:r w:rsidR="000259E6">
        <w:rPr>
          <w:rFonts w:asciiTheme="majorEastAsia" w:eastAsiaTheme="majorEastAsia" w:hAnsiTheme="majorEastAsia" w:cs="ＭＳゴシック" w:hint="eastAsia"/>
          <w:b/>
          <w:color w:val="000000"/>
          <w:kern w:val="0"/>
          <w:szCs w:val="21"/>
          <w:u w:val="double"/>
        </w:rPr>
        <w:t xml:space="preserve">　　　　　　　　　　　　　　　　　　　　　　　　　　　　　　　　　　　　　　　　　　</w:t>
      </w:r>
    </w:p>
    <w:tbl>
      <w:tblPr>
        <w:tblStyle w:val="a8"/>
        <w:tblW w:w="0" w:type="auto"/>
        <w:tblInd w:w="108" w:type="dxa"/>
        <w:tblLook w:val="04A0" w:firstRow="1" w:lastRow="0" w:firstColumn="1" w:lastColumn="0" w:noHBand="0" w:noVBand="1"/>
      </w:tblPr>
      <w:tblGrid>
        <w:gridCol w:w="427"/>
        <w:gridCol w:w="9921"/>
      </w:tblGrid>
      <w:tr w:rsidR="00D56C53" w14:paraId="4D05FC53" w14:textId="77777777" w:rsidTr="005A4FA1">
        <w:trPr>
          <w:trHeight w:val="305"/>
        </w:trPr>
        <w:tc>
          <w:tcPr>
            <w:tcW w:w="427" w:type="dxa"/>
            <w:shd w:val="clear" w:color="auto" w:fill="D9D9D9" w:themeFill="background1" w:themeFillShade="D9"/>
            <w:vAlign w:val="center"/>
          </w:tcPr>
          <w:p w14:paraId="4D05FC51"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10063" w:type="dxa"/>
            <w:vAlign w:val="center"/>
          </w:tcPr>
          <w:p w14:paraId="4D05FC52"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１ヵ月程度のやりくりが自分で出来る。また、大切な物を管理できる。</w:t>
            </w:r>
          </w:p>
        </w:tc>
      </w:tr>
      <w:tr w:rsidR="00D56C53" w14:paraId="4D05FC56" w14:textId="77777777" w:rsidTr="008A6A20">
        <w:trPr>
          <w:trHeight w:val="207"/>
        </w:trPr>
        <w:tc>
          <w:tcPr>
            <w:tcW w:w="427" w:type="dxa"/>
            <w:shd w:val="clear" w:color="auto" w:fill="D9D9D9" w:themeFill="background1" w:themeFillShade="D9"/>
            <w:vAlign w:val="center"/>
          </w:tcPr>
          <w:p w14:paraId="4D05FC54"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10063" w:type="dxa"/>
            <w:vAlign w:val="center"/>
          </w:tcPr>
          <w:p w14:paraId="4D05FC55"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時に月の収入を超える出費をしてしまい、必要な出費</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食事等</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を控えたりする。時折大切な物を失くしてしまう。</w:t>
            </w:r>
          </w:p>
        </w:tc>
      </w:tr>
      <w:tr w:rsidR="00D56C53" w14:paraId="4D05FC59" w14:textId="77777777" w:rsidTr="008A6A20">
        <w:trPr>
          <w:trHeight w:val="173"/>
        </w:trPr>
        <w:tc>
          <w:tcPr>
            <w:tcW w:w="427" w:type="dxa"/>
            <w:shd w:val="clear" w:color="auto" w:fill="D9D9D9" w:themeFill="background1" w:themeFillShade="D9"/>
            <w:vAlign w:val="center"/>
          </w:tcPr>
          <w:p w14:paraId="4D05FC57"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10063" w:type="dxa"/>
            <w:vAlign w:val="center"/>
          </w:tcPr>
          <w:p w14:paraId="4D05FC58"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１週間程度のやりくりはだいたいできるが、時に助言を必要とする。また大切な物をなくしたりする為に時として助言が必要になる。</w:t>
            </w:r>
          </w:p>
        </w:tc>
      </w:tr>
      <w:tr w:rsidR="00D56C53" w14:paraId="4D05FC5C" w14:textId="77777777" w:rsidTr="005A4FA1">
        <w:trPr>
          <w:trHeight w:val="153"/>
        </w:trPr>
        <w:tc>
          <w:tcPr>
            <w:tcW w:w="427" w:type="dxa"/>
            <w:shd w:val="clear" w:color="auto" w:fill="D9D9D9" w:themeFill="background1" w:themeFillShade="D9"/>
            <w:vAlign w:val="center"/>
          </w:tcPr>
          <w:p w14:paraId="4D05FC5A"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10063" w:type="dxa"/>
            <w:vAlign w:val="center"/>
          </w:tcPr>
          <w:p w14:paraId="4D05FC5B"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３～４日に一度手渡して相談する必要がある。大切な物の管理が一人では難しく、常時支援を必要とする。</w:t>
            </w:r>
          </w:p>
        </w:tc>
      </w:tr>
      <w:tr w:rsidR="00D56C53" w14:paraId="4D05FC5F" w14:textId="77777777" w:rsidTr="005A4FA1">
        <w:trPr>
          <w:trHeight w:val="257"/>
        </w:trPr>
        <w:tc>
          <w:tcPr>
            <w:tcW w:w="427" w:type="dxa"/>
            <w:tcBorders>
              <w:bottom w:val="single" w:sz="4" w:space="0" w:color="auto"/>
            </w:tcBorders>
            <w:shd w:val="clear" w:color="auto" w:fill="D9D9D9" w:themeFill="background1" w:themeFillShade="D9"/>
            <w:vAlign w:val="center"/>
          </w:tcPr>
          <w:p w14:paraId="4D05FC5D" w14:textId="77777777" w:rsidR="00D56C53" w:rsidRPr="00AD6EF4" w:rsidRDefault="00D56C53"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10063" w:type="dxa"/>
            <w:tcBorders>
              <w:bottom w:val="single" w:sz="4" w:space="0" w:color="auto"/>
            </w:tcBorders>
            <w:vAlign w:val="center"/>
          </w:tcPr>
          <w:p w14:paraId="4D05FC5E" w14:textId="77777777" w:rsidR="00D56C53" w:rsidRPr="00391A5C" w:rsidRDefault="00391A5C" w:rsidP="00763A5E">
            <w:pPr>
              <w:autoSpaceDE w:val="0"/>
              <w:autoSpaceDN w:val="0"/>
              <w:adjustRightInd w:val="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持っているお金をすぐに使ってしまう。大切な物の管理が自分では出来ない。</w:t>
            </w:r>
          </w:p>
        </w:tc>
      </w:tr>
    </w:tbl>
    <w:p w14:paraId="4D05FC60" w14:textId="77777777" w:rsidR="008A6A20" w:rsidRDefault="008A6A20" w:rsidP="003D386B">
      <w:pPr>
        <w:autoSpaceDE w:val="0"/>
        <w:autoSpaceDN w:val="0"/>
        <w:adjustRightInd w:val="0"/>
        <w:spacing w:line="180" w:lineRule="exact"/>
        <w:jc w:val="left"/>
        <w:rPr>
          <w:rFonts w:asciiTheme="majorEastAsia" w:eastAsiaTheme="majorEastAsia" w:hAnsiTheme="majorEastAsia" w:cs="ＭＳゴシック"/>
          <w:b/>
          <w:color w:val="000000"/>
          <w:kern w:val="0"/>
          <w:szCs w:val="21"/>
          <w:u w:val="double"/>
        </w:rPr>
      </w:pPr>
    </w:p>
    <w:p w14:paraId="4D05FC61" w14:textId="77777777" w:rsidR="00391A5C" w:rsidRPr="008A6A20" w:rsidRDefault="00391A5C"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 xml:space="preserve">（５）服薬管理　　　　　　　　　　　　　　　　　　　　　　　　　　　　　　　　　　　　　　　　　　</w:t>
      </w:r>
    </w:p>
    <w:tbl>
      <w:tblPr>
        <w:tblStyle w:val="a8"/>
        <w:tblW w:w="0" w:type="auto"/>
        <w:tblInd w:w="108" w:type="dxa"/>
        <w:tblLook w:val="04A0" w:firstRow="1" w:lastRow="0" w:firstColumn="1" w:lastColumn="0" w:noHBand="0" w:noVBand="1"/>
      </w:tblPr>
      <w:tblGrid>
        <w:gridCol w:w="427"/>
        <w:gridCol w:w="9921"/>
      </w:tblGrid>
      <w:tr w:rsidR="00391A5C" w14:paraId="4D05FC64" w14:textId="77777777" w:rsidTr="005A4FA1">
        <w:trPr>
          <w:trHeight w:val="197"/>
        </w:trPr>
        <w:tc>
          <w:tcPr>
            <w:tcW w:w="427" w:type="dxa"/>
            <w:shd w:val="clear" w:color="auto" w:fill="D9D9D9" w:themeFill="background1" w:themeFillShade="D9"/>
            <w:vAlign w:val="center"/>
          </w:tcPr>
          <w:p w14:paraId="4D05FC62"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10063" w:type="dxa"/>
            <w:vAlign w:val="center"/>
          </w:tcPr>
          <w:p w14:paraId="4D05FC63" w14:textId="77777777" w:rsidR="00391A5C" w:rsidRPr="00391A5C" w:rsidRDefault="00391A5C"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薬の必要性を理解しており、適切に自分で管理している。</w:t>
            </w:r>
          </w:p>
        </w:tc>
      </w:tr>
      <w:tr w:rsidR="00391A5C" w14:paraId="4D05FC67" w14:textId="77777777" w:rsidTr="001E374D">
        <w:trPr>
          <w:trHeight w:val="345"/>
        </w:trPr>
        <w:tc>
          <w:tcPr>
            <w:tcW w:w="427" w:type="dxa"/>
            <w:shd w:val="clear" w:color="auto" w:fill="D9D9D9" w:themeFill="background1" w:themeFillShade="D9"/>
            <w:vAlign w:val="center"/>
          </w:tcPr>
          <w:p w14:paraId="4D05FC65"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10063" w:type="dxa"/>
            <w:vAlign w:val="center"/>
          </w:tcPr>
          <w:p w14:paraId="4D05FC66" w14:textId="77777777" w:rsidR="00391A5C" w:rsidRPr="00391A5C" w:rsidRDefault="00391A5C"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薬の必要性は理解しているいないにかかわらず、時に飲み忘れることもあるが、助言が必要なほどではない。（週に１回以下）</w:t>
            </w:r>
          </w:p>
        </w:tc>
      </w:tr>
      <w:tr w:rsidR="00391A5C" w14:paraId="4D05FC6A" w14:textId="77777777" w:rsidTr="005A4FA1">
        <w:trPr>
          <w:trHeight w:val="279"/>
        </w:trPr>
        <w:tc>
          <w:tcPr>
            <w:tcW w:w="427" w:type="dxa"/>
            <w:shd w:val="clear" w:color="auto" w:fill="D9D9D9" w:themeFill="background1" w:themeFillShade="D9"/>
            <w:vAlign w:val="center"/>
          </w:tcPr>
          <w:p w14:paraId="4D05FC68"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10063" w:type="dxa"/>
            <w:vAlign w:val="center"/>
          </w:tcPr>
          <w:p w14:paraId="4D05FC69" w14:textId="77777777" w:rsidR="00391A5C" w:rsidRPr="00391A5C" w:rsidRDefault="00391A5C"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薬の必要性は理解しておらず、時に飲み忘れるので助言を必要とする。（週に２回以上）</w:t>
            </w:r>
          </w:p>
        </w:tc>
      </w:tr>
      <w:tr w:rsidR="00391A5C" w14:paraId="4D05FC6D" w14:textId="77777777" w:rsidTr="001E374D">
        <w:trPr>
          <w:trHeight w:val="287"/>
        </w:trPr>
        <w:tc>
          <w:tcPr>
            <w:tcW w:w="427" w:type="dxa"/>
            <w:shd w:val="clear" w:color="auto" w:fill="D9D9D9" w:themeFill="background1" w:themeFillShade="D9"/>
            <w:vAlign w:val="center"/>
          </w:tcPr>
          <w:p w14:paraId="4D05FC6B"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10063" w:type="dxa"/>
            <w:vAlign w:val="center"/>
          </w:tcPr>
          <w:p w14:paraId="4D05FC6C" w14:textId="77777777" w:rsidR="00391A5C" w:rsidRPr="00391A5C" w:rsidRDefault="00391A5C"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飲み忘れや、飲み方を間違えたり、拒薬、大量服薬をすることがしばしばある。常時支援（場合によりデポ剤使用）、さらに、薬物血中濃度モニター管理を必要とする。</w:t>
            </w:r>
          </w:p>
        </w:tc>
      </w:tr>
      <w:tr w:rsidR="00391A5C" w14:paraId="4D05FC70" w14:textId="77777777" w:rsidTr="008A6A20">
        <w:trPr>
          <w:trHeight w:val="267"/>
        </w:trPr>
        <w:tc>
          <w:tcPr>
            <w:tcW w:w="427" w:type="dxa"/>
            <w:tcBorders>
              <w:bottom w:val="single" w:sz="4" w:space="0" w:color="auto"/>
            </w:tcBorders>
            <w:shd w:val="clear" w:color="auto" w:fill="D9D9D9" w:themeFill="background1" w:themeFillShade="D9"/>
            <w:vAlign w:val="center"/>
          </w:tcPr>
          <w:p w14:paraId="4D05FC6E"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10063" w:type="dxa"/>
            <w:tcBorders>
              <w:bottom w:val="single" w:sz="4" w:space="0" w:color="auto"/>
            </w:tcBorders>
            <w:vAlign w:val="center"/>
          </w:tcPr>
          <w:p w14:paraId="4D05FC6F" w14:textId="77777777" w:rsidR="00391A5C" w:rsidRPr="00391A5C" w:rsidRDefault="00391A5C"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常時支援をしても服薬しないか、できないため、ケア態勢の中で与薬を行ったり、デポ剤が中心となる。さらに、薬物血中濃度モニターは不可欠である。</w:t>
            </w:r>
          </w:p>
        </w:tc>
      </w:tr>
    </w:tbl>
    <w:p w14:paraId="4D05FC71" w14:textId="77777777" w:rsidR="008A6A20" w:rsidRDefault="008A6A20" w:rsidP="003D386B">
      <w:pPr>
        <w:autoSpaceDE w:val="0"/>
        <w:autoSpaceDN w:val="0"/>
        <w:adjustRightInd w:val="0"/>
        <w:spacing w:line="180" w:lineRule="exact"/>
        <w:jc w:val="left"/>
        <w:rPr>
          <w:rFonts w:asciiTheme="majorEastAsia" w:eastAsiaTheme="majorEastAsia" w:hAnsiTheme="majorEastAsia" w:cs="ＭＳゴシック"/>
          <w:b/>
          <w:color w:val="000000"/>
          <w:kern w:val="0"/>
          <w:szCs w:val="21"/>
          <w:u w:val="double"/>
        </w:rPr>
      </w:pPr>
    </w:p>
    <w:p w14:paraId="4D05FC72" w14:textId="77777777" w:rsidR="00391A5C" w:rsidRPr="008A6A20" w:rsidRDefault="00391A5C"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 xml:space="preserve">（６）対人関係　　　　　　　　　　　　　　　　　　　　　　　　　　　　　　　　　　　　　　　　　　</w:t>
      </w:r>
    </w:p>
    <w:tbl>
      <w:tblPr>
        <w:tblStyle w:val="a8"/>
        <w:tblW w:w="0" w:type="auto"/>
        <w:tblInd w:w="108" w:type="dxa"/>
        <w:tblLook w:val="04A0" w:firstRow="1" w:lastRow="0" w:firstColumn="1" w:lastColumn="0" w:noHBand="0" w:noVBand="1"/>
      </w:tblPr>
      <w:tblGrid>
        <w:gridCol w:w="427"/>
        <w:gridCol w:w="9921"/>
      </w:tblGrid>
      <w:tr w:rsidR="00391A5C" w14:paraId="4D05FC75" w14:textId="77777777" w:rsidTr="008A6A20">
        <w:trPr>
          <w:trHeight w:val="483"/>
        </w:trPr>
        <w:tc>
          <w:tcPr>
            <w:tcW w:w="427" w:type="dxa"/>
            <w:shd w:val="clear" w:color="auto" w:fill="D9D9D9" w:themeFill="background1" w:themeFillShade="D9"/>
            <w:vAlign w:val="center"/>
          </w:tcPr>
          <w:p w14:paraId="4D05FC73"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10063" w:type="dxa"/>
            <w:vAlign w:val="center"/>
          </w:tcPr>
          <w:p w14:paraId="4D05FC74" w14:textId="77777777" w:rsidR="00391A5C" w:rsidRPr="00391A5C" w:rsidRDefault="00150D82"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挨拶や当番などの最低限の近所づきあいが自主的に問題なくできる。近所、仕事場、社会復帰施設、病棟等で、他者と大きなトラブルをおこさずに行動をすることができる。必要に応じて、誰に対しても自分から話せる。同世代の友人を自分からつくり、継続してつきあうことができる。</w:t>
            </w:r>
          </w:p>
        </w:tc>
      </w:tr>
      <w:tr w:rsidR="00391A5C" w14:paraId="4D05FC78" w14:textId="77777777" w:rsidTr="005A4FA1">
        <w:trPr>
          <w:trHeight w:val="201"/>
        </w:trPr>
        <w:tc>
          <w:tcPr>
            <w:tcW w:w="427" w:type="dxa"/>
            <w:shd w:val="clear" w:color="auto" w:fill="D9D9D9" w:themeFill="background1" w:themeFillShade="D9"/>
            <w:vAlign w:val="center"/>
          </w:tcPr>
          <w:p w14:paraId="4D05FC76"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10063" w:type="dxa"/>
            <w:vAlign w:val="center"/>
          </w:tcPr>
          <w:p w14:paraId="4D05FC77" w14:textId="77777777" w:rsidR="00391A5C" w:rsidRPr="00391A5C" w:rsidRDefault="00150D82"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「１」が、だいたい自主的にできる。</w:t>
            </w:r>
          </w:p>
        </w:tc>
      </w:tr>
      <w:tr w:rsidR="00391A5C" w14:paraId="4D05FC7B" w14:textId="77777777" w:rsidTr="008A6A20">
        <w:trPr>
          <w:trHeight w:val="570"/>
        </w:trPr>
        <w:tc>
          <w:tcPr>
            <w:tcW w:w="427" w:type="dxa"/>
            <w:shd w:val="clear" w:color="auto" w:fill="D9D9D9" w:themeFill="background1" w:themeFillShade="D9"/>
            <w:vAlign w:val="center"/>
          </w:tcPr>
          <w:p w14:paraId="4D05FC79"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10063" w:type="dxa"/>
            <w:vAlign w:val="center"/>
          </w:tcPr>
          <w:p w14:paraId="4D05FC7A" w14:textId="77777777" w:rsidR="00391A5C" w:rsidRPr="00391A5C" w:rsidRDefault="00150D82"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だいたいできるが、時に助言がなければ孤立的になりがちで、他人の行動に合わせられなかったり、挨拶や事務的なことでも、自分から話せない。また助言がなければ、同世代の友人を自分からつくり、継続してつきあうことができず、周囲への配慮を欠いた行動をとることがある。</w:t>
            </w:r>
          </w:p>
        </w:tc>
      </w:tr>
      <w:tr w:rsidR="00391A5C" w14:paraId="4D05FC7E" w14:textId="77777777" w:rsidTr="008A6A20">
        <w:trPr>
          <w:trHeight w:val="116"/>
        </w:trPr>
        <w:tc>
          <w:tcPr>
            <w:tcW w:w="427" w:type="dxa"/>
            <w:shd w:val="clear" w:color="auto" w:fill="D9D9D9" w:themeFill="background1" w:themeFillShade="D9"/>
            <w:vAlign w:val="center"/>
          </w:tcPr>
          <w:p w14:paraId="4D05FC7C"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10063" w:type="dxa"/>
            <w:vAlign w:val="center"/>
          </w:tcPr>
          <w:p w14:paraId="4D05FC7D" w14:textId="77777777" w:rsidR="00391A5C" w:rsidRPr="00391A5C" w:rsidRDefault="00150D82"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「１」で述べたことがほとんどできず、近所や集団から孤立しがちとなる。「３」がたびたびあり、強い助言や介入などの支援を必要とする。</w:t>
            </w:r>
          </w:p>
        </w:tc>
      </w:tr>
      <w:tr w:rsidR="00391A5C" w14:paraId="4D05FC81" w14:textId="77777777" w:rsidTr="008A6A20">
        <w:trPr>
          <w:trHeight w:val="365"/>
        </w:trPr>
        <w:tc>
          <w:tcPr>
            <w:tcW w:w="427" w:type="dxa"/>
            <w:tcBorders>
              <w:bottom w:val="single" w:sz="4" w:space="0" w:color="auto"/>
            </w:tcBorders>
            <w:shd w:val="clear" w:color="auto" w:fill="D9D9D9" w:themeFill="background1" w:themeFillShade="D9"/>
            <w:vAlign w:val="center"/>
          </w:tcPr>
          <w:p w14:paraId="4D05FC7F"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10063" w:type="dxa"/>
            <w:tcBorders>
              <w:bottom w:val="single" w:sz="4" w:space="0" w:color="auto"/>
            </w:tcBorders>
            <w:vAlign w:val="center"/>
          </w:tcPr>
          <w:p w14:paraId="4D05FC80" w14:textId="77777777" w:rsidR="00391A5C" w:rsidRPr="00391A5C" w:rsidRDefault="00150D82" w:rsidP="00763A5E">
            <w:pPr>
              <w:autoSpaceDE w:val="0"/>
              <w:autoSpaceDN w:val="0"/>
              <w:adjustRightInd w:val="0"/>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助言・介入などの支援してもできないか、あるいはしようとせず、隣近所・集団とのつきあい・他者との協調性・自発性・友人等とのつきあいが全くなく孤立している。</w:t>
            </w:r>
          </w:p>
        </w:tc>
      </w:tr>
    </w:tbl>
    <w:p w14:paraId="742843FE" w14:textId="77777777" w:rsidR="003D386B" w:rsidRDefault="003D386B" w:rsidP="003D386B">
      <w:pPr>
        <w:autoSpaceDE w:val="0"/>
        <w:autoSpaceDN w:val="0"/>
        <w:adjustRightInd w:val="0"/>
        <w:spacing w:line="180" w:lineRule="exact"/>
        <w:jc w:val="left"/>
        <w:rPr>
          <w:rFonts w:asciiTheme="majorEastAsia" w:eastAsiaTheme="majorEastAsia" w:hAnsiTheme="majorEastAsia" w:cs="ＭＳゴシック"/>
          <w:b/>
          <w:color w:val="000000"/>
          <w:kern w:val="0"/>
          <w:szCs w:val="21"/>
          <w:u w:val="double"/>
        </w:rPr>
      </w:pPr>
    </w:p>
    <w:p w14:paraId="4D05FC83" w14:textId="07376B9E" w:rsidR="00391A5C" w:rsidRPr="008A6A20" w:rsidRDefault="00A767AB" w:rsidP="0099698C">
      <w:pPr>
        <w:autoSpaceDE w:val="0"/>
        <w:autoSpaceDN w:val="0"/>
        <w:adjustRightInd w:val="0"/>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（７）社会的適応を妨げる行動</w:t>
      </w:r>
      <w:r w:rsidR="00391A5C">
        <w:rPr>
          <w:rFonts w:asciiTheme="majorEastAsia" w:eastAsiaTheme="majorEastAsia" w:hAnsiTheme="majorEastAsia" w:cs="ＭＳゴシック" w:hint="eastAsia"/>
          <w:b/>
          <w:color w:val="000000"/>
          <w:kern w:val="0"/>
          <w:szCs w:val="21"/>
          <w:u w:val="double"/>
        </w:rPr>
        <w:t xml:space="preserve">　　　　　　　　　　　　　　　　　　　　　　　　　　　　　　　　　　　</w:t>
      </w:r>
    </w:p>
    <w:tbl>
      <w:tblPr>
        <w:tblStyle w:val="a8"/>
        <w:tblW w:w="0" w:type="auto"/>
        <w:tblInd w:w="108" w:type="dxa"/>
        <w:tblLook w:val="04A0" w:firstRow="1" w:lastRow="0" w:firstColumn="1" w:lastColumn="0" w:noHBand="0" w:noVBand="1"/>
      </w:tblPr>
      <w:tblGrid>
        <w:gridCol w:w="427"/>
        <w:gridCol w:w="9921"/>
      </w:tblGrid>
      <w:tr w:rsidR="00391A5C" w14:paraId="4D05FC86" w14:textId="77777777" w:rsidTr="008A6A20">
        <w:trPr>
          <w:trHeight w:val="156"/>
        </w:trPr>
        <w:tc>
          <w:tcPr>
            <w:tcW w:w="427" w:type="dxa"/>
            <w:shd w:val="clear" w:color="auto" w:fill="D9D9D9" w:themeFill="background1" w:themeFillShade="D9"/>
            <w:vAlign w:val="center"/>
          </w:tcPr>
          <w:p w14:paraId="4D05FC84"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10063" w:type="dxa"/>
            <w:vAlign w:val="center"/>
          </w:tcPr>
          <w:p w14:paraId="4D05FC85" w14:textId="77777777" w:rsidR="00391A5C" w:rsidRPr="00391A5C" w:rsidRDefault="00150D82"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周囲に恐怖や強い不安を与えたり、小さくても犯罪行為を行なったり、どこへ行くかわからないなどの行動が見られない。</w:t>
            </w:r>
          </w:p>
        </w:tc>
      </w:tr>
      <w:tr w:rsidR="00391A5C" w14:paraId="4D05FC89" w14:textId="77777777" w:rsidTr="008A6A20">
        <w:trPr>
          <w:trHeight w:val="85"/>
        </w:trPr>
        <w:tc>
          <w:tcPr>
            <w:tcW w:w="427" w:type="dxa"/>
            <w:shd w:val="clear" w:color="auto" w:fill="D9D9D9" w:themeFill="background1" w:themeFillShade="D9"/>
            <w:vAlign w:val="center"/>
          </w:tcPr>
          <w:p w14:paraId="4D05FC87"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10063" w:type="dxa"/>
            <w:vAlign w:val="center"/>
          </w:tcPr>
          <w:p w14:paraId="4D05FC88" w14:textId="77777777" w:rsidR="00391A5C" w:rsidRPr="00391A5C" w:rsidRDefault="00150D82"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この１ヵ月に、「１」のような行動は見られなかったが、それ以前にはあった。</w:t>
            </w:r>
          </w:p>
        </w:tc>
      </w:tr>
      <w:tr w:rsidR="00391A5C" w14:paraId="4D05FC8C" w14:textId="77777777" w:rsidTr="00D34BDF">
        <w:trPr>
          <w:trHeight w:val="213"/>
        </w:trPr>
        <w:tc>
          <w:tcPr>
            <w:tcW w:w="427" w:type="dxa"/>
            <w:shd w:val="clear" w:color="auto" w:fill="D9D9D9" w:themeFill="background1" w:themeFillShade="D9"/>
            <w:vAlign w:val="center"/>
          </w:tcPr>
          <w:p w14:paraId="4D05FC8A"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10063" w:type="dxa"/>
            <w:vAlign w:val="center"/>
          </w:tcPr>
          <w:p w14:paraId="4D05FC8B" w14:textId="77777777" w:rsidR="00391A5C" w:rsidRPr="00391A5C" w:rsidRDefault="00150D82"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この１ヵ月に、そのような行動が何回かあった。</w:t>
            </w:r>
          </w:p>
        </w:tc>
      </w:tr>
      <w:tr w:rsidR="00391A5C" w14:paraId="4D05FC8F" w14:textId="77777777" w:rsidTr="00D34BDF">
        <w:trPr>
          <w:trHeight w:val="203"/>
        </w:trPr>
        <w:tc>
          <w:tcPr>
            <w:tcW w:w="427" w:type="dxa"/>
            <w:shd w:val="clear" w:color="auto" w:fill="D9D9D9" w:themeFill="background1" w:themeFillShade="D9"/>
            <w:vAlign w:val="center"/>
          </w:tcPr>
          <w:p w14:paraId="4D05FC8D"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10063" w:type="dxa"/>
            <w:vAlign w:val="center"/>
          </w:tcPr>
          <w:p w14:paraId="4D05FC8E" w14:textId="77777777" w:rsidR="00391A5C" w:rsidRPr="00391A5C" w:rsidRDefault="00150D82"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この１週間に、そのような行動が数回あった。</w:t>
            </w:r>
          </w:p>
        </w:tc>
      </w:tr>
      <w:tr w:rsidR="00391A5C" w14:paraId="4D05FC92" w14:textId="77777777" w:rsidTr="008A6A20">
        <w:trPr>
          <w:trHeight w:val="85"/>
        </w:trPr>
        <w:tc>
          <w:tcPr>
            <w:tcW w:w="427" w:type="dxa"/>
            <w:tcBorders>
              <w:bottom w:val="single" w:sz="4" w:space="0" w:color="auto"/>
            </w:tcBorders>
            <w:shd w:val="clear" w:color="auto" w:fill="D9D9D9" w:themeFill="background1" w:themeFillShade="D9"/>
            <w:vAlign w:val="center"/>
          </w:tcPr>
          <w:p w14:paraId="4D05FC90" w14:textId="77777777" w:rsidR="00391A5C" w:rsidRPr="00AD6EF4" w:rsidRDefault="00391A5C" w:rsidP="0099698C">
            <w:pPr>
              <w:autoSpaceDE w:val="0"/>
              <w:autoSpaceDN w:val="0"/>
              <w:adjustRightInd w:val="0"/>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10063" w:type="dxa"/>
            <w:tcBorders>
              <w:bottom w:val="single" w:sz="4" w:space="0" w:color="auto"/>
            </w:tcBorders>
            <w:vAlign w:val="center"/>
          </w:tcPr>
          <w:p w14:paraId="4D05FC91" w14:textId="77777777" w:rsidR="00391A5C" w:rsidRPr="00391A5C" w:rsidRDefault="00150D82" w:rsidP="00763A5E">
            <w:pPr>
              <w:autoSpaceDE w:val="0"/>
              <w:autoSpaceDN w:val="0"/>
              <w:adjustRightInd w:val="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そのような行動が毎日のように頻回にある。</w:t>
            </w:r>
          </w:p>
        </w:tc>
      </w:tr>
    </w:tbl>
    <w:p w14:paraId="4D05FC93" w14:textId="77777777" w:rsidR="008A6A20" w:rsidRDefault="008A6A20" w:rsidP="003D386B">
      <w:pPr>
        <w:autoSpaceDE w:val="0"/>
        <w:autoSpaceDN w:val="0"/>
        <w:adjustRightInd w:val="0"/>
        <w:jc w:val="left"/>
        <w:rPr>
          <w:rFonts w:asciiTheme="minorEastAsia" w:hAnsiTheme="minorEastAsia" w:cs="ＭＳＰゴシック"/>
          <w:color w:val="000000"/>
          <w:kern w:val="0"/>
          <w:szCs w:val="21"/>
        </w:rPr>
      </w:pPr>
    </w:p>
    <w:sectPr w:rsidR="008A6A20" w:rsidSect="000C42C9">
      <w:headerReference w:type="even" r:id="rId10"/>
      <w:headerReference w:type="default" r:id="rId11"/>
      <w:footerReference w:type="even" r:id="rId12"/>
      <w:footerReference w:type="default" r:id="rId13"/>
      <w:headerReference w:type="first" r:id="rId14"/>
      <w:footerReference w:type="first" r:id="rId15"/>
      <w:type w:val="continuous"/>
      <w:pgSz w:w="11906" w:h="16839"/>
      <w:pgMar w:top="851" w:right="720" w:bottom="851" w:left="720" w:header="0" w:footer="0" w:gutter="0"/>
      <w:pgNumType w:fmt="numberInDash"/>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5FC9E" w14:textId="77777777" w:rsidR="003F52C9" w:rsidRDefault="003F52C9" w:rsidP="00E02741">
      <w:r>
        <w:separator/>
      </w:r>
    </w:p>
  </w:endnote>
  <w:endnote w:type="continuationSeparator" w:id="0">
    <w:p w14:paraId="4D05FC9F" w14:textId="77777777" w:rsidR="003F52C9" w:rsidRDefault="003F52C9" w:rsidP="00E0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8841E" w14:textId="77777777" w:rsidR="005E590E" w:rsidRDefault="005E59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BBC2" w14:textId="13100A0F" w:rsidR="005E590E" w:rsidRDefault="005E590E" w:rsidP="005E590E">
    <w:pPr>
      <w:pStyle w:val="a5"/>
      <w:jc w:val="right"/>
    </w:pPr>
    <w:r>
      <w:rPr>
        <w:rFonts w:hint="eastAsia"/>
      </w:rPr>
      <w:t xml:space="preserve">　　　　　　　　　　　　　　　　　　　　　　　　　　　　　　　　　　　　　　　　　　</w:t>
    </w:r>
    <w:sdt>
      <w:sdtPr>
        <w:id w:val="-1513908060"/>
        <w:docPartObj>
          <w:docPartGallery w:val="Page Numbers (Bottom of Page)"/>
          <w:docPartUnique/>
        </w:docPartObj>
      </w:sdtPr>
      <w:sdtContent>
        <w:r>
          <w:fldChar w:fldCharType="begin"/>
        </w:r>
        <w:r>
          <w:instrText>PAGE   \* MERGEFORMAT</w:instrText>
        </w:r>
        <w:r>
          <w:fldChar w:fldCharType="separate"/>
        </w:r>
        <w:r w:rsidRPr="005E590E">
          <w:rPr>
            <w:noProof/>
            <w:lang w:val="ja-JP"/>
          </w:rPr>
          <w:t>-</w:t>
        </w:r>
        <w:r>
          <w:rPr>
            <w:noProof/>
          </w:rPr>
          <w:t xml:space="preserve"> 1 -</w:t>
        </w:r>
        <w:r>
          <w:fldChar w:fldCharType="end"/>
        </w:r>
      </w:sdtContent>
    </w:sdt>
  </w:p>
  <w:p w14:paraId="506F96C7" w14:textId="18767EC3" w:rsidR="005E590E" w:rsidRDefault="005E590E">
    <w:pPr>
      <w:pStyle w:val="a5"/>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C45D" w14:textId="77777777" w:rsidR="005E590E" w:rsidRDefault="005E59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5FC9C" w14:textId="77777777" w:rsidR="003F52C9" w:rsidRDefault="003F52C9" w:rsidP="00E02741">
      <w:r>
        <w:separator/>
      </w:r>
    </w:p>
  </w:footnote>
  <w:footnote w:type="continuationSeparator" w:id="0">
    <w:p w14:paraId="4D05FC9D" w14:textId="77777777" w:rsidR="003F52C9" w:rsidRDefault="003F52C9" w:rsidP="00E0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8D0E" w14:textId="77777777" w:rsidR="005E590E" w:rsidRDefault="005E59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0773" w14:textId="77777777" w:rsidR="005E590E" w:rsidRDefault="005E59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7DED" w14:textId="77777777" w:rsidR="005E590E" w:rsidRDefault="005E59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D2747"/>
    <w:multiLevelType w:val="hybridMultilevel"/>
    <w:tmpl w:val="1F8CA53C"/>
    <w:lvl w:ilvl="0" w:tplc="1B74B1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4F"/>
    <w:rsid w:val="00002680"/>
    <w:rsid w:val="00020171"/>
    <w:rsid w:val="0002544D"/>
    <w:rsid w:val="000259E6"/>
    <w:rsid w:val="00081688"/>
    <w:rsid w:val="00082326"/>
    <w:rsid w:val="000847B7"/>
    <w:rsid w:val="000B04FE"/>
    <w:rsid w:val="000B20CB"/>
    <w:rsid w:val="000C42C9"/>
    <w:rsid w:val="000C6F22"/>
    <w:rsid w:val="000D6F70"/>
    <w:rsid w:val="000F190E"/>
    <w:rsid w:val="0010084A"/>
    <w:rsid w:val="00105272"/>
    <w:rsid w:val="00150D82"/>
    <w:rsid w:val="00182797"/>
    <w:rsid w:val="001D2889"/>
    <w:rsid w:val="001E374D"/>
    <w:rsid w:val="001F7A19"/>
    <w:rsid w:val="00220A6F"/>
    <w:rsid w:val="00221A4D"/>
    <w:rsid w:val="002312AA"/>
    <w:rsid w:val="00275188"/>
    <w:rsid w:val="002A1231"/>
    <w:rsid w:val="002A4338"/>
    <w:rsid w:val="00311AD0"/>
    <w:rsid w:val="00315025"/>
    <w:rsid w:val="00343CE0"/>
    <w:rsid w:val="003760CA"/>
    <w:rsid w:val="00386F16"/>
    <w:rsid w:val="00391A5C"/>
    <w:rsid w:val="003C229C"/>
    <w:rsid w:val="003C3F12"/>
    <w:rsid w:val="003D386B"/>
    <w:rsid w:val="003F52C9"/>
    <w:rsid w:val="00400C36"/>
    <w:rsid w:val="0041134F"/>
    <w:rsid w:val="00424795"/>
    <w:rsid w:val="004251A8"/>
    <w:rsid w:val="00450152"/>
    <w:rsid w:val="00477015"/>
    <w:rsid w:val="004A4D5E"/>
    <w:rsid w:val="004A5A00"/>
    <w:rsid w:val="004C378A"/>
    <w:rsid w:val="00506BD1"/>
    <w:rsid w:val="00536E28"/>
    <w:rsid w:val="0055750C"/>
    <w:rsid w:val="00582491"/>
    <w:rsid w:val="00591EC5"/>
    <w:rsid w:val="005A4FA1"/>
    <w:rsid w:val="005D6DA0"/>
    <w:rsid w:val="005E590E"/>
    <w:rsid w:val="005F3F61"/>
    <w:rsid w:val="00646494"/>
    <w:rsid w:val="00654A5D"/>
    <w:rsid w:val="006A407B"/>
    <w:rsid w:val="006A4539"/>
    <w:rsid w:val="006C33D6"/>
    <w:rsid w:val="00735882"/>
    <w:rsid w:val="00763A5E"/>
    <w:rsid w:val="00763A6D"/>
    <w:rsid w:val="007A1CDC"/>
    <w:rsid w:val="007D3B1E"/>
    <w:rsid w:val="007E1994"/>
    <w:rsid w:val="007E5B90"/>
    <w:rsid w:val="007F172A"/>
    <w:rsid w:val="00812761"/>
    <w:rsid w:val="00861136"/>
    <w:rsid w:val="00885F06"/>
    <w:rsid w:val="008A6A20"/>
    <w:rsid w:val="008A775F"/>
    <w:rsid w:val="008F479A"/>
    <w:rsid w:val="0099698C"/>
    <w:rsid w:val="009C5558"/>
    <w:rsid w:val="009C621B"/>
    <w:rsid w:val="009E3F79"/>
    <w:rsid w:val="009E5A51"/>
    <w:rsid w:val="009E63CE"/>
    <w:rsid w:val="00A16836"/>
    <w:rsid w:val="00A3087A"/>
    <w:rsid w:val="00A31C54"/>
    <w:rsid w:val="00A74F7F"/>
    <w:rsid w:val="00A767AB"/>
    <w:rsid w:val="00AA1DEC"/>
    <w:rsid w:val="00AA7253"/>
    <w:rsid w:val="00AB42F4"/>
    <w:rsid w:val="00AC5C24"/>
    <w:rsid w:val="00AD6EF4"/>
    <w:rsid w:val="00B232C1"/>
    <w:rsid w:val="00B316AE"/>
    <w:rsid w:val="00B5581A"/>
    <w:rsid w:val="00B732C2"/>
    <w:rsid w:val="00B87111"/>
    <w:rsid w:val="00BA4377"/>
    <w:rsid w:val="00BA5947"/>
    <w:rsid w:val="00BD3078"/>
    <w:rsid w:val="00BF51E5"/>
    <w:rsid w:val="00C07E15"/>
    <w:rsid w:val="00C23176"/>
    <w:rsid w:val="00C248C0"/>
    <w:rsid w:val="00C47DE9"/>
    <w:rsid w:val="00C80836"/>
    <w:rsid w:val="00C8671B"/>
    <w:rsid w:val="00CA06D4"/>
    <w:rsid w:val="00CA63A1"/>
    <w:rsid w:val="00CE30DF"/>
    <w:rsid w:val="00D34BDF"/>
    <w:rsid w:val="00D43753"/>
    <w:rsid w:val="00D56C53"/>
    <w:rsid w:val="00D73FB1"/>
    <w:rsid w:val="00DA0BC4"/>
    <w:rsid w:val="00DF2A55"/>
    <w:rsid w:val="00E02741"/>
    <w:rsid w:val="00E07A7B"/>
    <w:rsid w:val="00E44011"/>
    <w:rsid w:val="00E616EF"/>
    <w:rsid w:val="00E86FA6"/>
    <w:rsid w:val="00E9292E"/>
    <w:rsid w:val="00EE6D46"/>
    <w:rsid w:val="00EF7E4B"/>
    <w:rsid w:val="00F015FE"/>
    <w:rsid w:val="00F023D7"/>
    <w:rsid w:val="00F9265B"/>
    <w:rsid w:val="00F9427F"/>
    <w:rsid w:val="00FA2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05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741"/>
    <w:pPr>
      <w:tabs>
        <w:tab w:val="center" w:pos="4252"/>
        <w:tab w:val="right" w:pos="8504"/>
      </w:tabs>
      <w:snapToGrid w:val="0"/>
    </w:pPr>
  </w:style>
  <w:style w:type="character" w:customStyle="1" w:styleId="a4">
    <w:name w:val="ヘッダー (文字)"/>
    <w:basedOn w:val="a0"/>
    <w:link w:val="a3"/>
    <w:uiPriority w:val="99"/>
    <w:rsid w:val="00E02741"/>
  </w:style>
  <w:style w:type="paragraph" w:styleId="a5">
    <w:name w:val="footer"/>
    <w:basedOn w:val="a"/>
    <w:link w:val="a6"/>
    <w:uiPriority w:val="99"/>
    <w:unhideWhenUsed/>
    <w:rsid w:val="00E02741"/>
    <w:pPr>
      <w:tabs>
        <w:tab w:val="center" w:pos="4252"/>
        <w:tab w:val="right" w:pos="8504"/>
      </w:tabs>
      <w:snapToGrid w:val="0"/>
    </w:pPr>
  </w:style>
  <w:style w:type="character" w:customStyle="1" w:styleId="a6">
    <w:name w:val="フッター (文字)"/>
    <w:basedOn w:val="a0"/>
    <w:link w:val="a5"/>
    <w:uiPriority w:val="99"/>
    <w:rsid w:val="00E02741"/>
  </w:style>
  <w:style w:type="paragraph" w:styleId="a7">
    <w:name w:val="List Paragraph"/>
    <w:basedOn w:val="a"/>
    <w:uiPriority w:val="34"/>
    <w:qFormat/>
    <w:rsid w:val="00386F16"/>
    <w:pPr>
      <w:ind w:leftChars="400" w:left="840"/>
    </w:pPr>
  </w:style>
  <w:style w:type="table" w:styleId="a8">
    <w:name w:val="Table Grid"/>
    <w:basedOn w:val="a1"/>
    <w:uiPriority w:val="59"/>
    <w:rsid w:val="00C2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図表ﾀｲﾄﾙ"/>
    <w:basedOn w:val="a"/>
    <w:rsid w:val="00315025"/>
    <w:pPr>
      <w:keepNext/>
      <w:keepLines/>
      <w:adjustRightInd w:val="0"/>
      <w:snapToGrid w:val="0"/>
      <w:spacing w:before="240" w:after="60" w:line="360" w:lineRule="atLeast"/>
      <w:textAlignment w:val="baseline"/>
    </w:pPr>
    <w:rPr>
      <w:rFonts w:ascii="ＭＳ ゴシック" w:eastAsia="ＭＳ ゴシック" w:hAnsi="Century" w:cs="Times New Roman"/>
      <w:kern w:val="0"/>
      <w:szCs w:val="20"/>
    </w:rPr>
  </w:style>
  <w:style w:type="paragraph" w:styleId="aa">
    <w:name w:val="Balloon Text"/>
    <w:basedOn w:val="a"/>
    <w:link w:val="ab"/>
    <w:uiPriority w:val="99"/>
    <w:semiHidden/>
    <w:unhideWhenUsed/>
    <w:rsid w:val="00E07A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7A7B"/>
    <w:rPr>
      <w:rFonts w:asciiTheme="majorHAnsi" w:eastAsiaTheme="majorEastAsia" w:hAnsiTheme="majorHAnsi" w:cstheme="majorBidi"/>
      <w:sz w:val="18"/>
      <w:szCs w:val="18"/>
    </w:rPr>
  </w:style>
  <w:style w:type="paragraph" w:styleId="ac">
    <w:name w:val="No Spacing"/>
    <w:uiPriority w:val="1"/>
    <w:qFormat/>
    <w:rsid w:val="008A6A2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65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gi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2021-10-11T10:30:00Z</dcterms:created>
  <dcterms:modified xsi:type="dcterms:W3CDTF">2021-10-11T10:36:00Z</dcterms:modified>
</cp:coreProperties>
</file>