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0C8C7" w14:textId="6441D6F5" w:rsidR="00BE5343" w:rsidRPr="00145053" w:rsidRDefault="00BE72DC" w:rsidP="00BE5343">
      <w:pPr>
        <w:rPr>
          <w:rFonts w:ascii="BIZ UDPゴシック" w:eastAsia="BIZ UDPゴシック" w:hAnsi="BIZ UDPゴシック"/>
        </w:rPr>
      </w:pPr>
      <w:r w:rsidRPr="00B15FC4">
        <w:rPr>
          <w:rFonts w:ascii="BIZ UDPゴシック" w:eastAsia="BIZ UDPゴシック" w:hAnsi="BIZ UDPゴシック"/>
          <w:noProof/>
          <w:color w:val="FFFFFF" w:themeColor="background1"/>
          <w:sz w:val="24"/>
          <w:szCs w:val="28"/>
        </w:rPr>
        <mc:AlternateContent>
          <mc:Choice Requires="wps">
            <w:drawing>
              <wp:anchor distT="0" distB="0" distL="114300" distR="114300" simplePos="0" relativeHeight="251652096" behindDoc="1" locked="0" layoutInCell="1" allowOverlap="1" wp14:anchorId="31BDD43F" wp14:editId="637A2A6A">
                <wp:simplePos x="0" y="0"/>
                <wp:positionH relativeFrom="margin">
                  <wp:posOffset>-61595</wp:posOffset>
                </wp:positionH>
                <wp:positionV relativeFrom="paragraph">
                  <wp:posOffset>-13335</wp:posOffset>
                </wp:positionV>
                <wp:extent cx="6308521" cy="43815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308521" cy="43815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E04BD" id="正方形/長方形 13" o:spid="_x0000_s1026" style="position:absolute;left:0;text-align:left;margin-left:-4.85pt;margin-top:-1.05pt;width:496.75pt;height:34.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" fillcolor="#195783 [2153]" stroked="f">
                <v:fill color2="#74b5e4 [1945]" rotate="t" angle="180" colors="0 #195885;31457f #2788cd;1 #75b6e5" focus="100%" type="gradient"/>
                <w10:wrap anchorx="margin"/>
              </v:rect>
            </w:pict>
          </mc:Fallback>
        </mc:AlternateContent>
      </w:r>
      <w:r w:rsidR="00BE5343" w:rsidRPr="00B15FC4">
        <w:rPr>
          <w:rFonts w:ascii="BIZ UDPゴシック" w:eastAsia="BIZ UDPゴシック" w:hAnsi="BIZ UDPゴシック" w:hint="eastAsia"/>
          <w:color w:val="FFFFFF" w:themeColor="background1"/>
          <w:sz w:val="28"/>
          <w:szCs w:val="32"/>
        </w:rPr>
        <w:t xml:space="preserve">１章　</w:t>
      </w:r>
      <w:bookmarkStart w:id="0" w:name="_Hlk158812051"/>
      <w:r w:rsidR="00BE5343" w:rsidRPr="00B15FC4">
        <w:rPr>
          <w:rFonts w:ascii="BIZ UDPゴシック" w:eastAsia="BIZ UDPゴシック" w:hAnsi="BIZ UDPゴシック" w:hint="eastAsia"/>
          <w:color w:val="FFFFFF" w:themeColor="background1"/>
          <w:sz w:val="28"/>
          <w:szCs w:val="32"/>
        </w:rPr>
        <w:t>世界</w:t>
      </w:r>
      <w:r w:rsidR="00BE5343">
        <w:rPr>
          <w:rFonts w:ascii="BIZ UDPゴシック" w:eastAsia="BIZ UDPゴシック" w:hAnsi="BIZ UDPゴシック" w:hint="eastAsia"/>
          <w:color w:val="FFFFFF" w:themeColor="background1"/>
          <w:sz w:val="28"/>
          <w:szCs w:val="32"/>
        </w:rPr>
        <w:t>・</w:t>
      </w:r>
      <w:r w:rsidR="00BE5343" w:rsidRPr="006E04EC">
        <w:rPr>
          <w:rFonts w:ascii="BIZ UDPゴシック" w:eastAsia="BIZ UDPゴシック" w:hAnsi="BIZ UDPゴシック" w:hint="eastAsia"/>
          <w:color w:val="FFFFFF" w:themeColor="background1"/>
          <w:sz w:val="28"/>
          <w:szCs w:val="28"/>
        </w:rPr>
        <w:t>我が国</w:t>
      </w:r>
      <w:r w:rsidR="00BE5343" w:rsidRPr="00B15FC4">
        <w:rPr>
          <w:rFonts w:ascii="BIZ UDPゴシック" w:eastAsia="BIZ UDPゴシック" w:hAnsi="BIZ UDPゴシック" w:hint="eastAsia"/>
          <w:color w:val="FFFFFF" w:themeColor="background1"/>
          <w:sz w:val="28"/>
          <w:szCs w:val="32"/>
        </w:rPr>
        <w:t>の動き</w:t>
      </w:r>
      <w:r w:rsidR="00BE5343" w:rsidRPr="00B15FC4">
        <w:rPr>
          <w:rFonts w:ascii="BIZ UDPゴシック" w:eastAsia="BIZ UDPゴシック" w:hAnsi="BIZ UDPゴシック" w:hint="eastAsia"/>
          <w:color w:val="FFFFFF" w:themeColor="background1"/>
          <w:sz w:val="32"/>
          <w:szCs w:val="36"/>
        </w:rPr>
        <w:t xml:space="preserve">　</w:t>
      </w:r>
      <w:bookmarkEnd w:id="0"/>
    </w:p>
    <w:p w14:paraId="23735628" w14:textId="77777777" w:rsidR="00BE5343" w:rsidRPr="00BE72DC" w:rsidRDefault="00BE5343" w:rsidP="00BE5343">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r>
        <w:rPr>
          <w:rFonts w:ascii="BIZ UDPゴシック" w:eastAsia="BIZ UDPゴシック" w:hAnsi="BIZ UDPゴシック" w:hint="eastAsia"/>
          <w:color w:val="1C6194" w:themeColor="accent6" w:themeShade="BF"/>
          <w:sz w:val="24"/>
        </w:rPr>
        <w:t>世界・我が国における気候変動の状況</w:t>
      </w:r>
    </w:p>
    <w:p w14:paraId="1ABD0A89" w14:textId="249F76BB" w:rsidR="00BE5343" w:rsidRPr="00C92C9B" w:rsidRDefault="00004058"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異常気象・気象災害の状況</w:t>
      </w:r>
    </w:p>
    <w:p w14:paraId="6D2413B9" w14:textId="6E02A4C0" w:rsidR="00D3036C" w:rsidRDefault="00BE5343" w:rsidP="009B09BF">
      <w:pPr>
        <w:ind w:firstLineChars="100" w:firstLine="210"/>
        <w:rPr>
          <w:rFonts w:ascii="BIZ UDPゴシック" w:eastAsia="BIZ UDPゴシック" w:hAnsi="BIZ UDPゴシック"/>
        </w:rPr>
      </w:pPr>
      <w:r>
        <w:rPr>
          <w:rFonts w:ascii="BIZ UDPゴシック" w:eastAsia="BIZ UDPゴシック" w:hAnsi="BIZ UDPゴシック" w:hint="eastAsia"/>
        </w:rPr>
        <w:t>世界気象機関（W</w:t>
      </w:r>
      <w:r>
        <w:rPr>
          <w:rFonts w:ascii="BIZ UDPゴシック" w:eastAsia="BIZ UDPゴシック" w:hAnsi="BIZ UDPゴシック"/>
        </w:rPr>
        <w:t>MO</w:t>
      </w:r>
      <w:r>
        <w:rPr>
          <w:rFonts w:ascii="BIZ UDPゴシック" w:eastAsia="BIZ UDPゴシック" w:hAnsi="BIZ UDPゴシック" w:hint="eastAsia"/>
        </w:rPr>
        <w:t>）は、2</w:t>
      </w:r>
      <w:r>
        <w:rPr>
          <w:rFonts w:ascii="BIZ UDPゴシック" w:eastAsia="BIZ UDPゴシック" w:hAnsi="BIZ UDPゴシック"/>
        </w:rPr>
        <w:t>024</w:t>
      </w:r>
      <w:r>
        <w:rPr>
          <w:rFonts w:ascii="BIZ UDPゴシック" w:eastAsia="BIZ UDPゴシック" w:hAnsi="BIZ UDPゴシック" w:hint="eastAsia"/>
        </w:rPr>
        <w:t>年が観測史上最も暑い年となり、世界の平均気温が工業化前と比べて約1</w:t>
      </w:r>
      <w:r>
        <w:rPr>
          <w:rFonts w:ascii="BIZ UDPゴシック" w:eastAsia="BIZ UDPゴシック" w:hAnsi="BIZ UDPゴシック"/>
        </w:rPr>
        <w:t>.55</w:t>
      </w:r>
      <w:r>
        <w:rPr>
          <w:rFonts w:ascii="BIZ UDPゴシック" w:eastAsia="BIZ UDPゴシック" w:hAnsi="BIZ UDPゴシック" w:hint="eastAsia"/>
        </w:rPr>
        <w:t>℃上昇と、単年ではありますが初めて1</w:t>
      </w:r>
      <w:r>
        <w:rPr>
          <w:rFonts w:ascii="BIZ UDPゴシック" w:eastAsia="BIZ UDPゴシック" w:hAnsi="BIZ UDPゴシック"/>
        </w:rPr>
        <w:t>.5</w:t>
      </w:r>
      <w:r>
        <w:rPr>
          <w:rFonts w:ascii="BIZ UDPゴシック" w:eastAsia="BIZ UDPゴシック" w:hAnsi="BIZ UDPゴシック" w:hint="eastAsia"/>
        </w:rPr>
        <w:t>℃を超えたことを発表しまし</w:t>
      </w:r>
      <w:r w:rsidRPr="00007D54">
        <w:rPr>
          <w:rFonts w:ascii="BIZ UDPゴシック" w:eastAsia="BIZ UDPゴシック" w:hAnsi="BIZ UDPゴシック" w:hint="eastAsia"/>
          <w:color w:val="000000" w:themeColor="text1"/>
        </w:rPr>
        <w:t>た</w:t>
      </w:r>
      <w:r w:rsidR="00EF5AD7" w:rsidRPr="00007D54">
        <w:rPr>
          <w:rFonts w:ascii="BIZ UDPゴシック" w:eastAsia="BIZ UDPゴシック" w:hAnsi="BIZ UDPゴシック" w:hint="eastAsia"/>
          <w:color w:val="000000" w:themeColor="text1"/>
        </w:rPr>
        <w:t>（</w:t>
      </w:r>
      <w:r w:rsidR="00EA19E4">
        <w:rPr>
          <w:rFonts w:ascii="BIZ UDPゴシック" w:eastAsia="BIZ UDPゴシック" w:hAnsi="BIZ UDPゴシック" w:hint="eastAsia"/>
          <w:color w:val="000000" w:themeColor="text1"/>
        </w:rPr>
        <w:t>2</w:t>
      </w:r>
      <w:r w:rsidR="00EA19E4">
        <w:rPr>
          <w:rFonts w:ascii="BIZ UDPゴシック" w:eastAsia="BIZ UDPゴシック" w:hAnsi="BIZ UDPゴシック"/>
          <w:color w:val="000000" w:themeColor="text1"/>
        </w:rPr>
        <w:t>025</w:t>
      </w:r>
      <w:r w:rsidR="00EF5AD7" w:rsidRPr="00007D54">
        <w:rPr>
          <w:rFonts w:ascii="BIZ UDPゴシック" w:eastAsia="BIZ UDPゴシック" w:hAnsi="BIZ UDPゴシック" w:hint="eastAsia"/>
          <w:color w:val="000000" w:themeColor="text1"/>
        </w:rPr>
        <w:t>年１月）</w:t>
      </w:r>
      <w:r w:rsidR="00D37A07" w:rsidRPr="00007D54">
        <w:rPr>
          <w:rFonts w:ascii="BIZ UDPゴシック" w:eastAsia="BIZ UDPゴシック" w:hAnsi="BIZ UDPゴシック" w:hint="eastAsia"/>
          <w:color w:val="000000" w:themeColor="text1"/>
        </w:rPr>
        <w:t>。</w:t>
      </w:r>
      <w:r w:rsidR="00306D95" w:rsidRPr="00306D95">
        <w:rPr>
          <w:rFonts w:ascii="BIZ UDPゴシック" w:eastAsia="BIZ UDPゴシック" w:hAnsi="BIZ UDPゴシック"/>
        </w:rPr>
        <w:t>我が国において</w:t>
      </w:r>
      <w:r w:rsidR="009B09BF">
        <w:rPr>
          <w:rFonts w:ascii="BIZ UDPゴシック" w:eastAsia="BIZ UDPゴシック" w:hAnsi="BIZ UDPゴシック" w:hint="eastAsia"/>
        </w:rPr>
        <w:t>も</w:t>
      </w:r>
      <w:r w:rsidR="00306D95" w:rsidRPr="00306D95">
        <w:rPr>
          <w:rFonts w:ascii="BIZ UDPゴシック" w:eastAsia="BIZ UDPゴシック" w:hAnsi="BIZ UDPゴシック"/>
        </w:rPr>
        <w:t>、</w:t>
      </w:r>
      <w:r w:rsidR="001509AF" w:rsidRPr="001509AF">
        <w:rPr>
          <w:rFonts w:ascii="BIZ UDPゴシック" w:eastAsia="BIZ UDPゴシック" w:hAnsi="BIZ UDPゴシック" w:hint="eastAsia"/>
        </w:rPr>
        <w:t>2024年は史上最高の年平均気温を観測</w:t>
      </w:r>
      <w:r w:rsidR="001509AF">
        <w:rPr>
          <w:rFonts w:ascii="BIZ UDPゴシック" w:eastAsia="BIZ UDPゴシック" w:hAnsi="BIZ UDPゴシック" w:hint="eastAsia"/>
        </w:rPr>
        <w:t>し、</w:t>
      </w:r>
      <w:r w:rsidR="00306D95" w:rsidRPr="00306D95">
        <w:rPr>
          <w:rFonts w:ascii="BIZ UDPゴシック" w:eastAsia="BIZ UDPゴシック" w:hAnsi="BIZ UDPゴシック"/>
        </w:rPr>
        <w:t>夏（6～8月）の平均気温平年差は東日本で＋1.7℃、西日本で＋1.4℃、沖縄・奄美で＋0.9℃となり、1946年の統計開始以降、夏として西日本と沖縄・奄美では1位、東日本では1位タイの高温となりました。</w:t>
      </w:r>
      <w:r w:rsidR="00561504" w:rsidRPr="00121DA6">
        <w:rPr>
          <w:rFonts w:ascii="BIZ UDPゴシック" w:eastAsia="BIZ UDPゴシック" w:hAnsi="BIZ UDPゴシック" w:hint="eastAsia"/>
        </w:rPr>
        <w:t>平均気温の上昇は、</w:t>
      </w:r>
      <w:r w:rsidR="00561504" w:rsidRPr="00561504">
        <w:rPr>
          <w:rFonts w:ascii="BIZ UDPゴシック" w:eastAsia="BIZ UDPゴシック" w:hAnsi="BIZ UDPゴシック" w:hint="eastAsia"/>
        </w:rPr>
        <w:t>我が国も含め、</w:t>
      </w:r>
      <w:r w:rsidR="00561504" w:rsidRPr="00121DA6">
        <w:rPr>
          <w:rFonts w:ascii="BIZ UDPゴシック" w:eastAsia="BIZ UDPゴシック" w:hAnsi="BIZ UDPゴシック" w:hint="eastAsia"/>
        </w:rPr>
        <w:t>極端な高温、海洋熱波、大雨の頻度と強度の増加を更に拡大させ、それに伴</w:t>
      </w:r>
      <w:r w:rsidR="00F656E4">
        <w:rPr>
          <w:rFonts w:ascii="BIZ UDPゴシック" w:eastAsia="BIZ UDPゴシック" w:hAnsi="BIZ UDPゴシック" w:hint="eastAsia"/>
        </w:rPr>
        <w:t>う</w:t>
      </w:r>
      <w:r w:rsidR="00561504" w:rsidRPr="00121DA6">
        <w:rPr>
          <w:rFonts w:ascii="BIZ UDPゴシック" w:eastAsia="BIZ UDPゴシック" w:hAnsi="BIZ UDPゴシック" w:hint="eastAsia"/>
        </w:rPr>
        <w:t>洪水、干ばつ、暴風雨による被害が更に深刻化することが懸念されています</w:t>
      </w:r>
      <w:r w:rsidR="00561504">
        <w:rPr>
          <w:rFonts w:ascii="BIZ UDPゴシック" w:eastAsia="BIZ UDPゴシック" w:hAnsi="BIZ UDPゴシック" w:hint="eastAsia"/>
        </w:rPr>
        <w:t>。</w:t>
      </w:r>
    </w:p>
    <w:p w14:paraId="4D22D933" w14:textId="52AC110D" w:rsidR="00B67C4B" w:rsidRDefault="00F53F09" w:rsidP="009B09BF">
      <w:pPr>
        <w:ind w:firstLineChars="100" w:firstLine="210"/>
        <w:rPr>
          <w:rFonts w:ascii="BIZ UDPゴシック" w:eastAsia="BIZ UDPゴシック" w:hAnsi="BIZ UDPゴシック"/>
        </w:rPr>
      </w:pPr>
      <w:r>
        <w:rPr>
          <w:noProof/>
        </w:rPr>
        <w:drawing>
          <wp:anchor distT="0" distB="0" distL="114300" distR="114300" simplePos="0" relativeHeight="251878400" behindDoc="0" locked="0" layoutInCell="1" allowOverlap="1" wp14:anchorId="1AEED6CE" wp14:editId="60BA004B">
            <wp:simplePos x="0" y="0"/>
            <wp:positionH relativeFrom="column">
              <wp:posOffset>471805</wp:posOffset>
            </wp:positionH>
            <wp:positionV relativeFrom="paragraph">
              <wp:posOffset>12700</wp:posOffset>
            </wp:positionV>
            <wp:extent cx="5292090" cy="2487930"/>
            <wp:effectExtent l="0" t="0" r="3810" b="7620"/>
            <wp:wrapNone/>
            <wp:docPr id="14" name="図 14" descr="天候の特徴気象災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天候の特徴気象災害"/>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292090" cy="2487930"/>
                    </a:xfrm>
                    <a:prstGeom prst="rect">
                      <a:avLst/>
                    </a:prstGeom>
                    <a:noFill/>
                    <a:ln>
                      <a:noFill/>
                    </a:ln>
                  </pic:spPr>
                </pic:pic>
              </a:graphicData>
            </a:graphic>
          </wp:anchor>
        </w:drawing>
      </w:r>
    </w:p>
    <w:p w14:paraId="3027F3EC" w14:textId="22989710" w:rsidR="00B67C4B" w:rsidRDefault="00B67C4B" w:rsidP="009B09BF">
      <w:pPr>
        <w:ind w:firstLineChars="100" w:firstLine="210"/>
        <w:rPr>
          <w:rFonts w:ascii="BIZ UDPゴシック" w:eastAsia="BIZ UDPゴシック" w:hAnsi="BIZ UDPゴシック"/>
        </w:rPr>
      </w:pPr>
    </w:p>
    <w:p w14:paraId="3C8A769D" w14:textId="7098ACCA" w:rsidR="00B67C4B" w:rsidRDefault="00B67C4B" w:rsidP="009B09BF">
      <w:pPr>
        <w:ind w:firstLineChars="100" w:firstLine="210"/>
        <w:rPr>
          <w:rFonts w:ascii="BIZ UDPゴシック" w:eastAsia="BIZ UDPゴシック" w:hAnsi="BIZ UDPゴシック"/>
        </w:rPr>
      </w:pPr>
    </w:p>
    <w:p w14:paraId="26D38792" w14:textId="00FAFAD6" w:rsidR="00B67C4B" w:rsidRDefault="00B67C4B" w:rsidP="009B09BF">
      <w:pPr>
        <w:ind w:firstLineChars="100" w:firstLine="210"/>
        <w:rPr>
          <w:rFonts w:ascii="BIZ UDPゴシック" w:eastAsia="BIZ UDPゴシック" w:hAnsi="BIZ UDPゴシック"/>
        </w:rPr>
      </w:pPr>
    </w:p>
    <w:p w14:paraId="7A5C861E" w14:textId="6888FA18" w:rsidR="00B67C4B" w:rsidRDefault="00B67C4B" w:rsidP="009B09BF">
      <w:pPr>
        <w:ind w:firstLineChars="100" w:firstLine="210"/>
        <w:rPr>
          <w:rFonts w:ascii="BIZ UDPゴシック" w:eastAsia="BIZ UDPゴシック" w:hAnsi="BIZ UDPゴシック"/>
        </w:rPr>
      </w:pPr>
    </w:p>
    <w:p w14:paraId="668DFC88" w14:textId="2BFE5449" w:rsidR="00B67C4B" w:rsidRDefault="00B67C4B" w:rsidP="009B09BF">
      <w:pPr>
        <w:ind w:firstLineChars="100" w:firstLine="210"/>
        <w:rPr>
          <w:rFonts w:ascii="BIZ UDPゴシック" w:eastAsia="BIZ UDPゴシック" w:hAnsi="BIZ UDPゴシック"/>
        </w:rPr>
      </w:pPr>
    </w:p>
    <w:p w14:paraId="464875D2" w14:textId="75EC3DB0" w:rsidR="00B67C4B" w:rsidRDefault="00B67C4B" w:rsidP="009B09BF">
      <w:pPr>
        <w:ind w:firstLineChars="100" w:firstLine="210"/>
        <w:rPr>
          <w:rFonts w:ascii="BIZ UDPゴシック" w:eastAsia="BIZ UDPゴシック" w:hAnsi="BIZ UDPゴシック"/>
        </w:rPr>
      </w:pPr>
    </w:p>
    <w:p w14:paraId="04D63F19" w14:textId="07AC6D4A" w:rsidR="00B67C4B" w:rsidRDefault="00B67C4B" w:rsidP="009B09BF">
      <w:pPr>
        <w:ind w:firstLineChars="100" w:firstLine="210"/>
        <w:rPr>
          <w:rFonts w:ascii="BIZ UDPゴシック" w:eastAsia="BIZ UDPゴシック" w:hAnsi="BIZ UDPゴシック"/>
        </w:rPr>
      </w:pPr>
    </w:p>
    <w:p w14:paraId="5A88A335" w14:textId="6DB999A1" w:rsidR="00B67C4B" w:rsidRDefault="00B67C4B" w:rsidP="009B09BF">
      <w:pPr>
        <w:ind w:firstLineChars="100" w:firstLine="210"/>
        <w:rPr>
          <w:rFonts w:ascii="BIZ UDPゴシック" w:eastAsia="BIZ UDPゴシック" w:hAnsi="BIZ UDPゴシック"/>
        </w:rPr>
      </w:pPr>
    </w:p>
    <w:p w14:paraId="459D5C4F" w14:textId="55D4DB0D" w:rsidR="00B67C4B" w:rsidRDefault="00B67C4B" w:rsidP="00B67C4B">
      <w:pPr>
        <w:jc w:val="left"/>
        <w:rPr>
          <w:rFonts w:ascii="BIZ UDPゴシック" w:eastAsia="BIZ UDPゴシック" w:hAnsi="BIZ UDPゴシック"/>
        </w:rPr>
      </w:pPr>
    </w:p>
    <w:p w14:paraId="28CDD4C0" w14:textId="7384C45F" w:rsidR="00B67C4B" w:rsidRDefault="00F53F09" w:rsidP="00B67C4B">
      <w:pPr>
        <w:ind w:firstLineChars="100" w:firstLine="210"/>
        <w:rPr>
          <w:rFonts w:ascii="BIZ UDPゴシック" w:eastAsia="BIZ UDPゴシック" w:hAnsi="BIZ UDPゴシック"/>
        </w:rPr>
      </w:pPr>
      <w:r w:rsidRPr="004C2B35">
        <w:rPr>
          <w:rFonts w:ascii="BIZ UDPゴシック" w:eastAsia="BIZ UDPゴシック" w:hAnsi="BIZ UDPゴシック"/>
          <w:noProof/>
          <w:color w:val="FF0000"/>
        </w:rPr>
        <mc:AlternateContent>
          <mc:Choice Requires="wps">
            <w:drawing>
              <wp:anchor distT="0" distB="0" distL="114300" distR="114300" simplePos="0" relativeHeight="251893760" behindDoc="0" locked="0" layoutInCell="1" allowOverlap="1" wp14:anchorId="56E00662" wp14:editId="5AAA2AA4">
                <wp:simplePos x="0" y="0"/>
                <wp:positionH relativeFrom="margin">
                  <wp:posOffset>835660</wp:posOffset>
                </wp:positionH>
                <wp:positionV relativeFrom="paragraph">
                  <wp:posOffset>200660</wp:posOffset>
                </wp:positionV>
                <wp:extent cx="2912745" cy="302895"/>
                <wp:effectExtent l="0" t="0" r="0" b="1905"/>
                <wp:wrapNone/>
                <wp:docPr id="361171720" name="テキスト ボックス 361171720"/>
                <wp:cNvGraphicFramePr/>
                <a:graphic xmlns:a="http://schemas.openxmlformats.org/drawingml/2006/main">
                  <a:graphicData uri="http://schemas.microsoft.com/office/word/2010/wordprocessingShape">
                    <wps:wsp>
                      <wps:cNvSpPr txBox="1"/>
                      <wps:spPr>
                        <a:xfrm>
                          <a:off x="0" y="0"/>
                          <a:ext cx="2912745" cy="302895"/>
                        </a:xfrm>
                        <a:prstGeom prst="rect">
                          <a:avLst/>
                        </a:prstGeom>
                        <a:noFill/>
                        <a:ln w="6350">
                          <a:noFill/>
                        </a:ln>
                      </wps:spPr>
                      <wps:txbx>
                        <w:txbxContent>
                          <w:p w14:paraId="5AF8AA83" w14:textId="73264E4E" w:rsidR="00C71DA4" w:rsidRPr="007E064F" w:rsidRDefault="00C71DA4" w:rsidP="00E316BA">
                            <w:pPr>
                              <w:ind w:right="640"/>
                              <w:rPr>
                                <w:rFonts w:ascii="BIZ UDPゴシック" w:eastAsia="BIZ UDPゴシック" w:hAnsi="BIZ UDPゴシック"/>
                                <w:sz w:val="18"/>
                                <w:szCs w:val="21"/>
                              </w:rPr>
                            </w:pPr>
                            <w:r w:rsidRPr="007E064F">
                              <w:rPr>
                                <w:rFonts w:ascii="BIZ UDPゴシック" w:eastAsia="BIZ UDPゴシック" w:hAnsi="BIZ UDPゴシック" w:hint="eastAsia"/>
                                <w:sz w:val="18"/>
                                <w:szCs w:val="21"/>
                              </w:rPr>
                              <w:t>2024年世界の主な異常気象・気象災害</w:t>
                            </w:r>
                          </w:p>
                          <w:p w14:paraId="10B23EB5" w14:textId="77777777" w:rsidR="00C71DA4" w:rsidRPr="007E064F" w:rsidRDefault="00C71DA4" w:rsidP="00BE5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00662" id="_x0000_t202" coordsize="21600,21600" o:spt="202" path="m,l,21600r21600,l21600,xe">
                <v:stroke joinstyle="miter"/>
                <v:path gradientshapeok="t" o:connecttype="rect"/>
              </v:shapetype>
              <v:shape id="テキスト ボックス 361171720" o:spid="_x0000_s1026" type="#_x0000_t202" style="position:absolute;left:0;text-align:left;margin-left:65.8pt;margin-top:15.8pt;width:229.35pt;height:23.85pt;z-index:25189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" filled="f" stroked="f" strokeweight=".5pt">
                <v:textbox>
                  <w:txbxContent>
                    <w:p w14:paraId="5AF8AA83" w14:textId="73264E4E" w:rsidR="00C71DA4" w:rsidRPr="007E064F" w:rsidRDefault="00C71DA4" w:rsidP="00E316BA">
                      <w:pPr>
                        <w:ind w:right="640"/>
                        <w:rPr>
                          <w:rFonts w:ascii="BIZ UDPゴシック" w:eastAsia="BIZ UDPゴシック" w:hAnsi="BIZ UDPゴシック"/>
                          <w:sz w:val="18"/>
                          <w:szCs w:val="21"/>
                        </w:rPr>
                      </w:pPr>
                      <w:r w:rsidRPr="007E064F">
                        <w:rPr>
                          <w:rFonts w:ascii="BIZ UDPゴシック" w:eastAsia="BIZ UDPゴシック" w:hAnsi="BIZ UDPゴシック" w:hint="eastAsia"/>
                          <w:sz w:val="18"/>
                          <w:szCs w:val="21"/>
                        </w:rPr>
                        <w:t>2024年世界の主な異常気象・気象災害</w:t>
                      </w:r>
                    </w:p>
                    <w:p w14:paraId="10B23EB5" w14:textId="77777777" w:rsidR="00C71DA4" w:rsidRPr="007E064F" w:rsidRDefault="00C71DA4" w:rsidP="00BE5343"/>
                  </w:txbxContent>
                </v:textbox>
                <w10:wrap anchorx="margin"/>
              </v:shape>
            </w:pict>
          </mc:Fallback>
        </mc:AlternateContent>
      </w:r>
      <w:r>
        <w:rPr>
          <w:rFonts w:ascii="BIZ UDPゴシック" w:eastAsia="BIZ UDPゴシック" w:hAnsi="BIZ UDPゴシック"/>
          <w:noProof/>
        </w:rPr>
        <mc:AlternateContent>
          <mc:Choice Requires="wps">
            <w:drawing>
              <wp:anchor distT="0" distB="0" distL="114300" distR="114300" simplePos="0" relativeHeight="251648000" behindDoc="0" locked="0" layoutInCell="1" allowOverlap="1" wp14:anchorId="1251A56C" wp14:editId="4D32B6E9">
                <wp:simplePos x="0" y="0"/>
                <wp:positionH relativeFrom="column">
                  <wp:posOffset>3064704</wp:posOffset>
                </wp:positionH>
                <wp:positionV relativeFrom="paragraph">
                  <wp:posOffset>205105</wp:posOffset>
                </wp:positionV>
                <wp:extent cx="2978785" cy="34417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978785" cy="344170"/>
                        </a:xfrm>
                        <a:prstGeom prst="rect">
                          <a:avLst/>
                        </a:prstGeom>
                        <a:noFill/>
                        <a:ln w="6350">
                          <a:noFill/>
                        </a:ln>
                      </wps:spPr>
                      <wps:txbx>
                        <w:txbxContent>
                          <w:p w14:paraId="5708F194" w14:textId="3591B096" w:rsidR="00BE5343" w:rsidRPr="00F53F09" w:rsidRDefault="00BE5343" w:rsidP="00E316BA">
                            <w:pPr>
                              <w:ind w:right="640"/>
                              <w:rPr>
                                <w:rFonts w:ascii="BIZ UDPゴシック" w:eastAsia="BIZ UDPゴシック" w:hAnsi="BIZ UDPゴシック"/>
                                <w:sz w:val="18"/>
                                <w:szCs w:val="21"/>
                              </w:rPr>
                            </w:pPr>
                            <w:r w:rsidRPr="00F53F09">
                              <w:rPr>
                                <w:rFonts w:ascii="BIZ UDPゴシック" w:eastAsia="BIZ UDPゴシック" w:hAnsi="BIZ UDPゴシック" w:hint="eastAsia"/>
                                <w:sz w:val="18"/>
                                <w:szCs w:val="21"/>
                              </w:rPr>
                              <w:t>（出典：</w:t>
                            </w:r>
                            <w:r w:rsidR="00E316BA" w:rsidRPr="00F53F09">
                              <w:rPr>
                                <w:rFonts w:ascii="BIZ UDPゴシック" w:eastAsia="BIZ UDPゴシック" w:hAnsi="BIZ UDPゴシック" w:hint="eastAsia"/>
                                <w:sz w:val="18"/>
                                <w:szCs w:val="21"/>
                              </w:rPr>
                              <w:t>気象庁</w:t>
                            </w:r>
                            <w:r w:rsidR="00F12EEC" w:rsidRPr="00F53F09">
                              <w:rPr>
                                <w:rFonts w:ascii="BIZ UDPゴシック" w:eastAsia="BIZ UDPゴシック" w:hAnsi="BIZ UDPゴシック" w:hint="eastAsia"/>
                                <w:sz w:val="18"/>
                                <w:szCs w:val="21"/>
                              </w:rPr>
                              <w:t>HP</w:t>
                            </w:r>
                            <w:r w:rsidR="008C57A5" w:rsidRPr="00F53F09">
                              <w:rPr>
                                <w:rFonts w:ascii="BIZ UDPゴシック" w:eastAsia="BIZ UDPゴシック" w:hAnsi="BIZ UDPゴシック" w:hint="eastAsia"/>
                                <w:sz w:val="18"/>
                                <w:szCs w:val="21"/>
                              </w:rPr>
                              <w:t>「世界の年ごとの異常気象」</w:t>
                            </w:r>
                            <w:r w:rsidRPr="00F53F09">
                              <w:rPr>
                                <w:rFonts w:ascii="BIZ UDPゴシック" w:eastAsia="BIZ UDPゴシック" w:hAnsi="BIZ UDPゴシック" w:hint="eastAsia"/>
                                <w:sz w:val="18"/>
                                <w:szCs w:val="21"/>
                              </w:rPr>
                              <w:t>）</w:t>
                            </w:r>
                          </w:p>
                          <w:p w14:paraId="0D28AED5" w14:textId="77777777" w:rsidR="00BE5343" w:rsidRPr="00F53F09" w:rsidRDefault="00BE5343" w:rsidP="00BE5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A56C" id="テキスト ボックス 34" o:spid="_x0000_s1027" type="#_x0000_t202" style="position:absolute;left:0;text-align:left;margin-left:241.3pt;margin-top:16.15pt;width:234.55pt;height:27.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" filled="f" stroked="f" strokeweight=".5pt">
                <v:textbox>
                  <w:txbxContent>
                    <w:p w14:paraId="5708F194" w14:textId="3591B096" w:rsidR="00BE5343" w:rsidRPr="00F53F09" w:rsidRDefault="00BE5343" w:rsidP="00E316BA">
                      <w:pPr>
                        <w:ind w:right="640"/>
                        <w:rPr>
                          <w:rFonts w:ascii="BIZ UDPゴシック" w:eastAsia="BIZ UDPゴシック" w:hAnsi="BIZ UDPゴシック"/>
                          <w:sz w:val="18"/>
                          <w:szCs w:val="21"/>
                        </w:rPr>
                      </w:pPr>
                      <w:r w:rsidRPr="00F53F09">
                        <w:rPr>
                          <w:rFonts w:ascii="BIZ UDPゴシック" w:eastAsia="BIZ UDPゴシック" w:hAnsi="BIZ UDPゴシック" w:hint="eastAsia"/>
                          <w:sz w:val="18"/>
                          <w:szCs w:val="21"/>
                        </w:rPr>
                        <w:t>（出典：</w:t>
                      </w:r>
                      <w:r w:rsidR="00E316BA" w:rsidRPr="00F53F09">
                        <w:rPr>
                          <w:rFonts w:ascii="BIZ UDPゴシック" w:eastAsia="BIZ UDPゴシック" w:hAnsi="BIZ UDPゴシック" w:hint="eastAsia"/>
                          <w:sz w:val="18"/>
                          <w:szCs w:val="21"/>
                        </w:rPr>
                        <w:t>気象庁</w:t>
                      </w:r>
                      <w:r w:rsidR="00F12EEC" w:rsidRPr="00F53F09">
                        <w:rPr>
                          <w:rFonts w:ascii="BIZ UDPゴシック" w:eastAsia="BIZ UDPゴシック" w:hAnsi="BIZ UDPゴシック" w:hint="eastAsia"/>
                          <w:sz w:val="18"/>
                          <w:szCs w:val="21"/>
                        </w:rPr>
                        <w:t>HP</w:t>
                      </w:r>
                      <w:r w:rsidR="008C57A5" w:rsidRPr="00F53F09">
                        <w:rPr>
                          <w:rFonts w:ascii="BIZ UDPゴシック" w:eastAsia="BIZ UDPゴシック" w:hAnsi="BIZ UDPゴシック" w:hint="eastAsia"/>
                          <w:sz w:val="18"/>
                          <w:szCs w:val="21"/>
                        </w:rPr>
                        <w:t>「世界の年ごとの異常気象」</w:t>
                      </w:r>
                      <w:r w:rsidRPr="00F53F09">
                        <w:rPr>
                          <w:rFonts w:ascii="BIZ UDPゴシック" w:eastAsia="BIZ UDPゴシック" w:hAnsi="BIZ UDPゴシック" w:hint="eastAsia"/>
                          <w:sz w:val="18"/>
                          <w:szCs w:val="21"/>
                        </w:rPr>
                        <w:t>）</w:t>
                      </w:r>
                    </w:p>
                    <w:p w14:paraId="0D28AED5" w14:textId="77777777" w:rsidR="00BE5343" w:rsidRPr="00F53F09" w:rsidRDefault="00BE5343" w:rsidP="00BE5343"/>
                  </w:txbxContent>
                </v:textbox>
              </v:shape>
            </w:pict>
          </mc:Fallback>
        </mc:AlternateContent>
      </w:r>
    </w:p>
    <w:p w14:paraId="54A2332A" w14:textId="2001A6E6" w:rsidR="00C73D5E" w:rsidRDefault="00C73D5E" w:rsidP="009B467F">
      <w:pPr>
        <w:ind w:firstLineChars="100" w:firstLine="210"/>
        <w:jc w:val="center"/>
        <w:rPr>
          <w:rFonts w:ascii="BIZ UDPゴシック" w:eastAsia="BIZ UDPゴシック" w:hAnsi="BIZ UDPゴシック"/>
        </w:rPr>
      </w:pPr>
    </w:p>
    <w:p w14:paraId="7AFA4A38" w14:textId="6F0A8297" w:rsidR="00BE5343" w:rsidRPr="00C92C9B"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温室効果ガスの</w:t>
      </w:r>
      <w:r w:rsidR="008B6E26">
        <w:rPr>
          <w:rFonts w:ascii="BIZ UDPゴシック" w:eastAsia="BIZ UDPゴシック" w:hAnsi="BIZ UDPゴシック" w:hint="eastAsia"/>
          <w:color w:val="1C6194" w:themeColor="accent6" w:themeShade="BF"/>
          <w:szCs w:val="21"/>
        </w:rPr>
        <w:t>排出</w:t>
      </w:r>
      <w:r>
        <w:rPr>
          <w:rFonts w:ascii="BIZ UDPゴシック" w:eastAsia="BIZ UDPゴシック" w:hAnsi="BIZ UDPゴシック" w:hint="eastAsia"/>
          <w:color w:val="1C6194" w:themeColor="accent6" w:themeShade="BF"/>
          <w:szCs w:val="21"/>
        </w:rPr>
        <w:t>状況</w:t>
      </w:r>
    </w:p>
    <w:p w14:paraId="35457A8A" w14:textId="6E15266C" w:rsidR="00B65CA5" w:rsidRDefault="00964363" w:rsidP="00C70DB0">
      <w:pPr>
        <w:widowControl/>
        <w:ind w:firstLineChars="100" w:firstLine="210"/>
        <w:rPr>
          <w:rFonts w:ascii="BIZ UDPゴシック" w:eastAsia="BIZ UDPゴシック" w:hAnsi="BIZ UDPゴシック"/>
          <w:color w:val="000000" w:themeColor="text1"/>
          <w:szCs w:val="21"/>
        </w:rPr>
      </w:pPr>
      <w:bookmarkStart w:id="1" w:name="_Hlk181780460"/>
      <w:bookmarkEnd w:id="1"/>
      <w:r w:rsidRPr="007D23D5">
        <w:rPr>
          <w:rFonts w:ascii="BIZ UDPゴシック" w:eastAsia="BIZ UDPゴシック" w:hAnsi="BIZ UDPゴシック"/>
          <w:noProof/>
          <w:color w:val="000000" w:themeColor="text1"/>
          <w:szCs w:val="21"/>
        </w:rPr>
        <w:drawing>
          <wp:anchor distT="0" distB="0" distL="114300" distR="114300" simplePos="0" relativeHeight="251971584" behindDoc="0" locked="0" layoutInCell="1" allowOverlap="1" wp14:anchorId="14BFAACC" wp14:editId="2D9FE09D">
            <wp:simplePos x="0" y="0"/>
            <wp:positionH relativeFrom="column">
              <wp:posOffset>3367004</wp:posOffset>
            </wp:positionH>
            <wp:positionV relativeFrom="paragraph">
              <wp:posOffset>1780981</wp:posOffset>
            </wp:positionV>
            <wp:extent cx="2746050" cy="1569085"/>
            <wp:effectExtent l="0" t="0" r="0" b="0"/>
            <wp:wrapNone/>
            <wp:docPr id="16134450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45010" name=""/>
                    <pic:cNvPicPr/>
                  </pic:nvPicPr>
                  <pic:blipFill>
                    <a:blip r:embed="rId9">
                      <a:extLst>
                        <a:ext uri="{28A0092B-C50C-407E-A947-70E740481C1C}">
                          <a14:useLocalDpi xmlns:a14="http://schemas.microsoft.com/office/drawing/2010/main" val="0"/>
                        </a:ext>
                      </a:extLst>
                    </a:blip>
                    <a:stretch>
                      <a:fillRect/>
                    </a:stretch>
                  </pic:blipFill>
                  <pic:spPr>
                    <a:xfrm>
                      <a:off x="0" y="0"/>
                      <a:ext cx="2746050" cy="1569085"/>
                    </a:xfrm>
                    <a:prstGeom prst="rect">
                      <a:avLst/>
                    </a:prstGeom>
                  </pic:spPr>
                </pic:pic>
              </a:graphicData>
            </a:graphic>
            <wp14:sizeRelH relativeFrom="margin">
              <wp14:pctWidth>0</wp14:pctWidth>
            </wp14:sizeRelH>
            <wp14:sizeRelV relativeFrom="margin">
              <wp14:pctHeight>0</wp14:pctHeight>
            </wp14:sizeRelV>
          </wp:anchor>
        </w:drawing>
      </w:r>
      <w:r w:rsidRPr="001404F5">
        <w:rPr>
          <w:rFonts w:ascii="BIZ UDPゴシック" w:eastAsia="BIZ UDPゴシック" w:hAnsi="BIZ UDPゴシック"/>
          <w:noProof/>
          <w:color w:val="000000" w:themeColor="text1"/>
          <w:szCs w:val="21"/>
        </w:rPr>
        <w:drawing>
          <wp:anchor distT="0" distB="0" distL="114300" distR="114300" simplePos="0" relativeHeight="251670528" behindDoc="0" locked="0" layoutInCell="1" allowOverlap="1" wp14:anchorId="249A9348" wp14:editId="6978A3F3">
            <wp:simplePos x="0" y="0"/>
            <wp:positionH relativeFrom="margin">
              <wp:posOffset>123812</wp:posOffset>
            </wp:positionH>
            <wp:positionV relativeFrom="paragraph">
              <wp:posOffset>1780734</wp:posOffset>
            </wp:positionV>
            <wp:extent cx="3052446" cy="1558455"/>
            <wp:effectExtent l="0" t="0" r="0" b="381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3052446" cy="1558455"/>
                    </a:xfrm>
                    <a:prstGeom prst="rect">
                      <a:avLst/>
                    </a:prstGeom>
                  </pic:spPr>
                </pic:pic>
              </a:graphicData>
            </a:graphic>
            <wp14:sizeRelH relativeFrom="margin">
              <wp14:pctWidth>0</wp14:pctWidth>
            </wp14:sizeRelH>
            <wp14:sizeRelV relativeFrom="margin">
              <wp14:pctHeight>0</wp14:pctHeight>
            </wp14:sizeRelV>
          </wp:anchor>
        </w:drawing>
      </w:r>
      <w:r w:rsidR="00567FE2" w:rsidRPr="00050C63">
        <w:rPr>
          <w:rFonts w:ascii="BIZ UDPゴシック" w:eastAsia="BIZ UDPゴシック" w:hAnsi="BIZ UDPゴシック" w:hint="eastAsia"/>
          <w:color w:val="000000" w:themeColor="text1"/>
          <w:szCs w:val="21"/>
        </w:rPr>
        <w:t>国連環境計画</w:t>
      </w:r>
      <w:r w:rsidR="00567FE2">
        <w:rPr>
          <w:rFonts w:ascii="BIZ UDPゴシック" w:eastAsia="BIZ UDPゴシック" w:hAnsi="BIZ UDPゴシック" w:hint="eastAsia"/>
          <w:color w:val="000000" w:themeColor="text1"/>
          <w:szCs w:val="21"/>
        </w:rPr>
        <w:t>(U</w:t>
      </w:r>
      <w:r w:rsidR="00567FE2">
        <w:rPr>
          <w:rFonts w:ascii="BIZ UDPゴシック" w:eastAsia="BIZ UDPゴシック" w:hAnsi="BIZ UDPゴシック"/>
          <w:color w:val="000000" w:themeColor="text1"/>
          <w:szCs w:val="21"/>
        </w:rPr>
        <w:t>NEP</w:t>
      </w:r>
      <w:r w:rsidR="00567FE2">
        <w:rPr>
          <w:rFonts w:ascii="BIZ UDPゴシック" w:eastAsia="BIZ UDPゴシック" w:hAnsi="BIZ UDPゴシック" w:hint="eastAsia"/>
          <w:color w:val="000000" w:themeColor="text1"/>
          <w:szCs w:val="21"/>
        </w:rPr>
        <w:t>)の報告書によれば、2</w:t>
      </w:r>
      <w:r w:rsidR="00567FE2">
        <w:rPr>
          <w:rFonts w:ascii="BIZ UDPゴシック" w:eastAsia="BIZ UDPゴシック" w:hAnsi="BIZ UDPゴシック"/>
          <w:color w:val="000000" w:themeColor="text1"/>
          <w:szCs w:val="21"/>
        </w:rPr>
        <w:t>023</w:t>
      </w:r>
      <w:r w:rsidR="00567FE2">
        <w:rPr>
          <w:rFonts w:ascii="BIZ UDPゴシック" w:eastAsia="BIZ UDPゴシック" w:hAnsi="BIZ UDPゴシック" w:hint="eastAsia"/>
          <w:color w:val="000000" w:themeColor="text1"/>
          <w:szCs w:val="21"/>
        </w:rPr>
        <w:t>年の世界の温室効果ガス総排出量は、前年から</w:t>
      </w:r>
      <w:r w:rsidR="00B65CA5">
        <w:rPr>
          <w:rFonts w:ascii="BIZ UDPゴシック" w:eastAsia="BIZ UDPゴシック" w:hAnsi="BIZ UDPゴシック" w:hint="eastAsia"/>
          <w:color w:val="000000" w:themeColor="text1"/>
          <w:szCs w:val="21"/>
        </w:rPr>
        <w:t>1.3</w:t>
      </w:r>
      <w:r w:rsidR="00567FE2">
        <w:rPr>
          <w:rFonts w:ascii="BIZ UDPゴシック" w:eastAsia="BIZ UDPゴシック" w:hAnsi="BIZ UDPゴシック" w:hint="eastAsia"/>
          <w:color w:val="000000" w:themeColor="text1"/>
          <w:szCs w:val="21"/>
        </w:rPr>
        <w:t>％増加し、全体でおよそ5</w:t>
      </w:r>
      <w:r w:rsidR="00567FE2">
        <w:rPr>
          <w:rFonts w:ascii="BIZ UDPゴシック" w:eastAsia="BIZ UDPゴシック" w:hAnsi="BIZ UDPゴシック"/>
          <w:color w:val="000000" w:themeColor="text1"/>
          <w:szCs w:val="21"/>
        </w:rPr>
        <w:t>71</w:t>
      </w:r>
      <w:r w:rsidR="00567FE2">
        <w:rPr>
          <w:rFonts w:ascii="BIZ UDPゴシック" w:eastAsia="BIZ UDPゴシック" w:hAnsi="BIZ UDPゴシック" w:hint="eastAsia"/>
          <w:color w:val="000000" w:themeColor="text1"/>
          <w:szCs w:val="21"/>
        </w:rPr>
        <w:t>億トンC</w:t>
      </w:r>
      <w:r w:rsidR="00567FE2">
        <w:rPr>
          <w:rFonts w:ascii="BIZ UDPゴシック" w:eastAsia="BIZ UDPゴシック" w:hAnsi="BIZ UDPゴシック"/>
          <w:color w:val="000000" w:themeColor="text1"/>
          <w:szCs w:val="21"/>
        </w:rPr>
        <w:t>O</w:t>
      </w:r>
      <w:r w:rsidR="00567FE2" w:rsidRPr="00F2250E">
        <w:rPr>
          <w:rFonts w:ascii="BIZ UDPゴシック" w:eastAsia="BIZ UDPゴシック" w:hAnsi="BIZ UDPゴシック"/>
          <w:color w:val="000000" w:themeColor="text1"/>
          <w:szCs w:val="21"/>
          <w:vertAlign w:val="subscript"/>
        </w:rPr>
        <w:t>2</w:t>
      </w:r>
      <w:r w:rsidR="00567FE2">
        <w:rPr>
          <w:rFonts w:ascii="BIZ UDPゴシック" w:eastAsia="BIZ UDPゴシック" w:hAnsi="BIZ UDPゴシック" w:hint="eastAsia"/>
          <w:color w:val="000000" w:themeColor="text1"/>
          <w:szCs w:val="21"/>
        </w:rPr>
        <w:t>となり、過去最高に達しました。我が国においては、2</w:t>
      </w:r>
      <w:r w:rsidR="00567FE2">
        <w:rPr>
          <w:rFonts w:ascii="BIZ UDPゴシック" w:eastAsia="BIZ UDPゴシック" w:hAnsi="BIZ UDPゴシック"/>
          <w:color w:val="000000" w:themeColor="text1"/>
          <w:szCs w:val="21"/>
        </w:rPr>
        <w:t>023</w:t>
      </w:r>
      <w:r w:rsidR="00567FE2">
        <w:rPr>
          <w:rFonts w:ascii="BIZ UDPゴシック" w:eastAsia="BIZ UDPゴシック" w:hAnsi="BIZ UDPゴシック" w:hint="eastAsia"/>
          <w:color w:val="000000" w:themeColor="text1"/>
          <w:szCs w:val="21"/>
        </w:rPr>
        <w:t>年度の温室効果ガス排出・吸収量（温室効果ガス</w:t>
      </w:r>
      <w:r w:rsidR="00567FE2" w:rsidRPr="00007D54">
        <w:rPr>
          <w:rFonts w:ascii="BIZ UDPゴシック" w:eastAsia="BIZ UDPゴシック" w:hAnsi="BIZ UDPゴシック" w:hint="eastAsia"/>
          <w:color w:val="000000" w:themeColor="text1"/>
          <w:szCs w:val="21"/>
        </w:rPr>
        <w:t>排出量から吸収量を引いた値）は、</w:t>
      </w:r>
      <w:r w:rsidR="00C70DB0" w:rsidRPr="00007D54">
        <w:rPr>
          <w:rFonts w:ascii="BIZ UDPゴシック" w:eastAsia="BIZ UDPゴシック" w:hAnsi="BIZ UDPゴシック" w:hint="eastAsia"/>
          <w:color w:val="000000" w:themeColor="text1"/>
          <w:szCs w:val="21"/>
        </w:rPr>
        <w:t>10億1</w:t>
      </w:r>
      <w:r w:rsidR="00C70DB0" w:rsidRPr="00007D54">
        <w:rPr>
          <w:rFonts w:ascii="BIZ UDPゴシック" w:eastAsia="BIZ UDPゴシック" w:hAnsi="BIZ UDPゴシック"/>
          <w:color w:val="000000" w:themeColor="text1"/>
          <w:szCs w:val="21"/>
        </w:rPr>
        <w:t>,</w:t>
      </w:r>
      <w:r w:rsidR="00C70DB0" w:rsidRPr="00007D54">
        <w:rPr>
          <w:rFonts w:ascii="BIZ UDPゴシック" w:eastAsia="BIZ UDPゴシック" w:hAnsi="BIZ UDPゴシック" w:hint="eastAsia"/>
          <w:color w:val="000000" w:themeColor="text1"/>
          <w:szCs w:val="21"/>
        </w:rPr>
        <w:t>700万トン</w:t>
      </w:r>
      <w:r w:rsidR="00C70DB0" w:rsidRPr="00007D54">
        <w:rPr>
          <w:rFonts w:ascii="BIZ UDPゴシック" w:eastAsia="BIZ UDPゴシック" w:hAnsi="BIZ UDPゴシック"/>
          <w:color w:val="000000" w:themeColor="text1"/>
          <w:szCs w:val="21"/>
        </w:rPr>
        <w:t>CO</w:t>
      </w:r>
      <w:r w:rsidR="00C70DB0" w:rsidRPr="00007D54">
        <w:rPr>
          <w:rFonts w:ascii="BIZ UDPゴシック" w:eastAsia="BIZ UDPゴシック" w:hAnsi="BIZ UDPゴシック"/>
          <w:color w:val="000000" w:themeColor="text1"/>
          <w:szCs w:val="21"/>
          <w:vertAlign w:val="subscript"/>
        </w:rPr>
        <w:t>2</w:t>
      </w:r>
      <w:r w:rsidR="00C70DB0" w:rsidRPr="00007D54">
        <w:rPr>
          <w:rFonts w:ascii="BIZ UDPゴシック" w:eastAsia="BIZ UDPゴシック" w:hAnsi="BIZ UDPゴシック" w:hint="eastAsia"/>
          <w:color w:val="000000" w:themeColor="text1"/>
          <w:szCs w:val="21"/>
        </w:rPr>
        <w:t>であり、</w:t>
      </w:r>
      <w:r w:rsidR="00EA19E4">
        <w:rPr>
          <w:rFonts w:ascii="BIZ UDPゴシック" w:eastAsia="BIZ UDPゴシック" w:hAnsi="BIZ UDPゴシック"/>
          <w:color w:val="000000" w:themeColor="text1"/>
          <w:szCs w:val="21"/>
        </w:rPr>
        <w:t>2022</w:t>
      </w:r>
      <w:r w:rsidR="00C70DB0" w:rsidRPr="00007D54">
        <w:rPr>
          <w:rFonts w:ascii="BIZ UDPゴシック" w:eastAsia="BIZ UDPゴシック" w:hAnsi="BIZ UDPゴシック"/>
          <w:color w:val="000000" w:themeColor="text1"/>
          <w:szCs w:val="21"/>
        </w:rPr>
        <w:t>年度から4.2％（4,490万トンCO</w:t>
      </w:r>
      <w:r w:rsidR="00C70DB0" w:rsidRPr="00007D54">
        <w:rPr>
          <w:rFonts w:ascii="BIZ UDPゴシック" w:eastAsia="BIZ UDPゴシック" w:hAnsi="BIZ UDPゴシック"/>
          <w:color w:val="000000" w:themeColor="text1"/>
          <w:szCs w:val="21"/>
          <w:vertAlign w:val="subscript"/>
        </w:rPr>
        <w:t>2</w:t>
      </w:r>
      <w:r w:rsidR="00C70DB0" w:rsidRPr="00007D54">
        <w:rPr>
          <w:rFonts w:ascii="BIZ UDPゴシック" w:eastAsia="BIZ UDPゴシック" w:hAnsi="BIZ UDPゴシック"/>
          <w:color w:val="000000" w:themeColor="text1"/>
          <w:szCs w:val="21"/>
        </w:rPr>
        <w:t>）減少しています。その要因としては</w:t>
      </w:r>
      <w:r w:rsidR="00C70DB0" w:rsidRPr="00007D54">
        <w:rPr>
          <w:rFonts w:ascii="BIZ UDPゴシック" w:eastAsia="BIZ UDPゴシック" w:hAnsi="BIZ UDPゴシック" w:hint="eastAsia"/>
          <w:color w:val="000000" w:themeColor="text1"/>
          <w:szCs w:val="21"/>
        </w:rPr>
        <w:t>、電源の脱炭素化（電源構成に占める再生可能エネルギーと原子力の合計割合が3割超え）や製造業の国内生産活動の減少によるエネルギー消費量の減少等が挙げられます。また、2013年度からは27.1％（3億7,810万トン</w:t>
      </w:r>
      <w:r w:rsidR="00C70DB0" w:rsidRPr="00007D54">
        <w:rPr>
          <w:rFonts w:ascii="BIZ UDPゴシック" w:eastAsia="BIZ UDPゴシック" w:hAnsi="BIZ UDPゴシック"/>
          <w:color w:val="000000" w:themeColor="text1"/>
          <w:szCs w:val="21"/>
        </w:rPr>
        <w:t>CO</w:t>
      </w:r>
      <w:r w:rsidR="00C70DB0" w:rsidRPr="00007D54">
        <w:rPr>
          <w:rFonts w:ascii="BIZ UDPゴシック" w:eastAsia="BIZ UDPゴシック" w:hAnsi="BIZ UDPゴシック"/>
          <w:color w:val="000000" w:themeColor="text1"/>
          <w:szCs w:val="21"/>
          <w:vertAlign w:val="subscript"/>
        </w:rPr>
        <w:t>2</w:t>
      </w:r>
      <w:r w:rsidR="00C70DB0" w:rsidRPr="00007D54">
        <w:rPr>
          <w:rFonts w:ascii="BIZ UDPゴシック" w:eastAsia="BIZ UDPゴシック" w:hAnsi="BIZ UDPゴシック" w:hint="eastAsia"/>
          <w:color w:val="000000" w:themeColor="text1"/>
          <w:szCs w:val="21"/>
        </w:rPr>
        <w:t>）減少し、2050年ネット・ゼロに向けた減少傾向</w:t>
      </w:r>
      <w:r w:rsidR="00510DA5">
        <w:rPr>
          <w:rFonts w:ascii="BIZ UDPゴシック" w:eastAsia="BIZ UDPゴシック" w:hAnsi="BIZ UDPゴシック" w:hint="eastAsia"/>
          <w:color w:val="000000" w:themeColor="text1"/>
          <w:szCs w:val="21"/>
        </w:rPr>
        <w:t>となっています。</w:t>
      </w:r>
    </w:p>
    <w:p w14:paraId="439259C8" w14:textId="38EE9E8E" w:rsidR="00991FD4" w:rsidRPr="00D40293" w:rsidRDefault="00991FD4" w:rsidP="00E56B1F">
      <w:pPr>
        <w:widowControl/>
        <w:ind w:firstLineChars="100" w:firstLine="140"/>
        <w:jc w:val="right"/>
        <w:rPr>
          <w:rFonts w:ascii="BIZ UDPゴシック" w:eastAsia="BIZ UDPゴシック" w:hAnsi="BIZ UDPゴシック"/>
          <w:color w:val="000000" w:themeColor="text1"/>
          <w:sz w:val="14"/>
          <w:szCs w:val="14"/>
        </w:rPr>
      </w:pPr>
      <w:r w:rsidRPr="00007D54">
        <w:rPr>
          <w:rFonts w:ascii="BIZ UDPゴシック" w:eastAsia="BIZ UDPゴシック" w:hAnsi="BIZ UDPゴシック" w:hint="eastAsia"/>
          <w:color w:val="000000" w:themeColor="text1"/>
          <w:sz w:val="14"/>
          <w:szCs w:val="14"/>
        </w:rPr>
        <w:t>※ネットゼロ</w:t>
      </w:r>
      <w:r w:rsidRPr="00D40293">
        <w:rPr>
          <w:rFonts w:ascii="BIZ UDPゴシック" w:eastAsia="BIZ UDPゴシック" w:hAnsi="BIZ UDPゴシック" w:hint="eastAsia"/>
          <w:color w:val="000000" w:themeColor="text1"/>
          <w:sz w:val="14"/>
          <w:szCs w:val="14"/>
        </w:rPr>
        <w:t>：温室効果ガスが排出される量と吸収・固定される量の差し引きがゼロになること</w:t>
      </w:r>
    </w:p>
    <w:p w14:paraId="76F230D6" w14:textId="0902115B" w:rsidR="00910ADA" w:rsidRDefault="00910ADA" w:rsidP="00910ADA">
      <w:pPr>
        <w:widowControl/>
        <w:jc w:val="left"/>
        <w:rPr>
          <w:rFonts w:ascii="BIZ UDPゴシック" w:eastAsia="BIZ UDPゴシック" w:hAnsi="BIZ UDPゴシック"/>
          <w:color w:val="000000" w:themeColor="text1"/>
          <w:szCs w:val="21"/>
        </w:rPr>
      </w:pPr>
    </w:p>
    <w:p w14:paraId="136EB3DC" w14:textId="3702E242" w:rsidR="00910ADA" w:rsidRDefault="00910ADA" w:rsidP="00C70DB0">
      <w:pPr>
        <w:widowControl/>
        <w:jc w:val="left"/>
        <w:rPr>
          <w:rFonts w:ascii="BIZ UDPゴシック" w:eastAsia="BIZ UDPゴシック" w:hAnsi="BIZ UDPゴシック"/>
          <w:color w:val="000000" w:themeColor="text1"/>
          <w:szCs w:val="21"/>
        </w:rPr>
      </w:pPr>
    </w:p>
    <w:p w14:paraId="6D7E68E0" w14:textId="7622620E" w:rsidR="00910ADA" w:rsidRPr="00C70DB0" w:rsidRDefault="00910ADA" w:rsidP="00004058">
      <w:pPr>
        <w:widowControl/>
        <w:jc w:val="left"/>
        <w:rPr>
          <w:rFonts w:ascii="BIZ UDPゴシック" w:eastAsia="BIZ UDPゴシック" w:hAnsi="BIZ UDPゴシック"/>
          <w:color w:val="000000" w:themeColor="text1"/>
          <w:szCs w:val="21"/>
        </w:rPr>
      </w:pPr>
    </w:p>
    <w:p w14:paraId="34989204" w14:textId="794260D5" w:rsidR="00A76BBE" w:rsidRDefault="00A76BBE" w:rsidP="00004058">
      <w:pPr>
        <w:widowControl/>
        <w:jc w:val="left"/>
        <w:rPr>
          <w:rFonts w:ascii="BIZ UDPゴシック" w:eastAsia="BIZ UDPゴシック" w:hAnsi="BIZ UDPゴシック"/>
          <w:color w:val="000000" w:themeColor="text1"/>
          <w:szCs w:val="21"/>
        </w:rPr>
      </w:pPr>
    </w:p>
    <w:p w14:paraId="49EC8B93" w14:textId="66177FAD" w:rsidR="00A76BBE" w:rsidRDefault="00A76BBE" w:rsidP="00004058">
      <w:pPr>
        <w:widowControl/>
        <w:jc w:val="left"/>
        <w:rPr>
          <w:rFonts w:ascii="BIZ UDPゴシック" w:eastAsia="BIZ UDPゴシック" w:hAnsi="BIZ UDPゴシック"/>
          <w:color w:val="000000" w:themeColor="text1"/>
          <w:szCs w:val="21"/>
        </w:rPr>
      </w:pPr>
    </w:p>
    <w:p w14:paraId="6D3AB985" w14:textId="3EFA86A2" w:rsidR="002432DE" w:rsidRDefault="002432DE" w:rsidP="00004058">
      <w:pPr>
        <w:widowControl/>
        <w:jc w:val="left"/>
        <w:rPr>
          <w:rFonts w:ascii="BIZ UDPゴシック" w:eastAsia="BIZ UDPゴシック" w:hAnsi="BIZ UDPゴシック"/>
          <w:color w:val="000000" w:themeColor="text1"/>
          <w:szCs w:val="21"/>
        </w:rPr>
      </w:pPr>
    </w:p>
    <w:p w14:paraId="79950B1A" w14:textId="08AD2CF2" w:rsidR="002432DE" w:rsidRPr="00A76BBE" w:rsidRDefault="00912734" w:rsidP="00004058">
      <w:pPr>
        <w:widowControl/>
        <w:jc w:val="left"/>
        <w:rPr>
          <w:rFonts w:ascii="BIZ UDPゴシック" w:eastAsia="BIZ UDPゴシック" w:hAnsi="BIZ UDPゴシック"/>
          <w:color w:val="000000" w:themeColor="text1"/>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785216" behindDoc="0" locked="0" layoutInCell="1" allowOverlap="1" wp14:anchorId="214F26EC" wp14:editId="543694F7">
                <wp:simplePos x="0" y="0"/>
                <wp:positionH relativeFrom="margin">
                  <wp:posOffset>3812864</wp:posOffset>
                </wp:positionH>
                <wp:positionV relativeFrom="paragraph">
                  <wp:posOffset>103311</wp:posOffset>
                </wp:positionV>
                <wp:extent cx="2129920" cy="316528"/>
                <wp:effectExtent l="0" t="0" r="0" b="7620"/>
                <wp:wrapNone/>
                <wp:docPr id="523173715" name="テキスト ボックス 523173715"/>
                <wp:cNvGraphicFramePr/>
                <a:graphic xmlns:a="http://schemas.openxmlformats.org/drawingml/2006/main">
                  <a:graphicData uri="http://schemas.microsoft.com/office/word/2010/wordprocessingShape">
                    <wps:wsp>
                      <wps:cNvSpPr txBox="1"/>
                      <wps:spPr>
                        <a:xfrm>
                          <a:off x="0" y="0"/>
                          <a:ext cx="2129920" cy="316528"/>
                        </a:xfrm>
                        <a:prstGeom prst="rect">
                          <a:avLst/>
                        </a:prstGeom>
                        <a:noFill/>
                        <a:ln w="6350">
                          <a:noFill/>
                        </a:ln>
                      </wps:spPr>
                      <wps:txbx>
                        <w:txbxContent>
                          <w:p w14:paraId="798C3498" w14:textId="42582A77" w:rsidR="0085062C" w:rsidRPr="00912734" w:rsidRDefault="002E4652" w:rsidP="00BE5343">
                            <w:pPr>
                              <w:rPr>
                                <w:rFonts w:ascii="BIZ UDPゴシック" w:eastAsia="BIZ UDPゴシック" w:hAnsi="BIZ UDPゴシック"/>
                                <w:sz w:val="18"/>
                                <w:szCs w:val="21"/>
                              </w:rPr>
                            </w:pPr>
                            <w:r w:rsidRPr="00912734">
                              <w:rPr>
                                <w:rFonts w:ascii="BIZ UDPゴシック" w:eastAsia="BIZ UDPゴシック" w:hAnsi="BIZ UDPゴシック" w:hint="eastAsia"/>
                                <w:sz w:val="18"/>
                                <w:szCs w:val="21"/>
                              </w:rPr>
                              <w:t>我が国の温室効果ガスの排出・吸収量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26EC" id="テキスト ボックス 523173715" o:spid="_x0000_s1028" type="#_x0000_t202" style="position:absolute;margin-left:300.25pt;margin-top:8.15pt;width:167.7pt;height:24.9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" filled="f" stroked="f" strokeweight=".5pt">
                <v:textbox>
                  <w:txbxContent>
                    <w:p w14:paraId="798C3498" w14:textId="42582A77" w:rsidR="0085062C" w:rsidRPr="00912734" w:rsidRDefault="002E4652" w:rsidP="00BE5343">
                      <w:pPr>
                        <w:rPr>
                          <w:rFonts w:ascii="BIZ UDPゴシック" w:eastAsia="BIZ UDPゴシック" w:hAnsi="BIZ UDPゴシック"/>
                          <w:sz w:val="18"/>
                          <w:szCs w:val="21"/>
                        </w:rPr>
                      </w:pPr>
                      <w:r w:rsidRPr="00912734">
                        <w:rPr>
                          <w:rFonts w:ascii="BIZ UDPゴシック" w:eastAsia="BIZ UDPゴシック" w:hAnsi="BIZ UDPゴシック" w:hint="eastAsia"/>
                          <w:sz w:val="18"/>
                          <w:szCs w:val="21"/>
                        </w:rPr>
                        <w:t>我が国の温室効果ガスの排出・吸収量</w:t>
                      </w:r>
                    </w:p>
                  </w:txbxContent>
                </v:textbox>
                <w10:wrap anchorx="margin"/>
              </v:shape>
            </w:pict>
          </mc:Fallback>
        </mc:AlternateContent>
      </w:r>
      <w:r>
        <w:rPr>
          <w:rFonts w:ascii="BIZ UDPゴシック" w:eastAsia="BIZ UDPゴシック" w:hAnsi="BIZ UDPゴシック"/>
          <w:noProof/>
          <w:sz w:val="18"/>
          <w:szCs w:val="21"/>
        </w:rPr>
        <mc:AlternateContent>
          <mc:Choice Requires="wps">
            <w:drawing>
              <wp:anchor distT="0" distB="0" distL="114300" distR="114300" simplePos="0" relativeHeight="251653120" behindDoc="0" locked="0" layoutInCell="1" allowOverlap="1" wp14:anchorId="6CE763B6" wp14:editId="4CFDB2F4">
                <wp:simplePos x="0" y="0"/>
                <wp:positionH relativeFrom="margin">
                  <wp:posOffset>118266</wp:posOffset>
                </wp:positionH>
                <wp:positionV relativeFrom="paragraph">
                  <wp:posOffset>102870</wp:posOffset>
                </wp:positionV>
                <wp:extent cx="3258457" cy="326571"/>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3258457" cy="326571"/>
                        </a:xfrm>
                        <a:prstGeom prst="rect">
                          <a:avLst/>
                        </a:prstGeom>
                        <a:noFill/>
                        <a:ln w="6350">
                          <a:noFill/>
                        </a:ln>
                      </wps:spPr>
                      <wps:txbx>
                        <w:txbxContent>
                          <w:p w14:paraId="6FB981A4" w14:textId="74BCE80F" w:rsidR="00BE5343" w:rsidRPr="00912734" w:rsidRDefault="00BE5343" w:rsidP="00BE5343">
                            <w:pPr>
                              <w:rPr>
                                <w:rFonts w:ascii="BIZ UDPゴシック" w:eastAsia="BIZ UDPゴシック" w:hAnsi="BIZ UDPゴシック"/>
                                <w:sz w:val="18"/>
                                <w:szCs w:val="21"/>
                              </w:rPr>
                            </w:pPr>
                            <w:r w:rsidRPr="00912734">
                              <w:rPr>
                                <w:rFonts w:ascii="BIZ UDPゴシック" w:eastAsia="BIZ UDPゴシック" w:hAnsi="BIZ UDPゴシック" w:hint="eastAsia"/>
                                <w:sz w:val="18"/>
                                <w:szCs w:val="21"/>
                              </w:rPr>
                              <w:t>世界の人為起源の温室効果ガス排出量（1</w:t>
                            </w:r>
                            <w:r w:rsidRPr="00912734">
                              <w:rPr>
                                <w:rFonts w:ascii="BIZ UDPゴシック" w:eastAsia="BIZ UDPゴシック" w:hAnsi="BIZ UDPゴシック"/>
                                <w:sz w:val="18"/>
                                <w:szCs w:val="21"/>
                              </w:rPr>
                              <w:t>990-2023</w:t>
                            </w:r>
                            <w:r w:rsidRPr="00912734">
                              <w:rPr>
                                <w:rFonts w:ascii="BIZ UDPゴシック" w:eastAsia="BIZ UDPゴシック" w:hAnsi="BIZ UDPゴシック" w:hint="eastAsia"/>
                                <w:sz w:val="18"/>
                                <w:szCs w:val="21"/>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763B6" id="テキスト ボックス 38" o:spid="_x0000_s1029" type="#_x0000_t202" style="position:absolute;margin-left:9.3pt;margin-top:8.1pt;width:256.55pt;height:25.7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" filled="f" stroked="f" strokeweight=".5pt">
                <v:textbox>
                  <w:txbxContent>
                    <w:p w14:paraId="6FB981A4" w14:textId="74BCE80F" w:rsidR="00BE5343" w:rsidRPr="00912734" w:rsidRDefault="00BE5343" w:rsidP="00BE5343">
                      <w:pPr>
                        <w:rPr>
                          <w:rFonts w:ascii="BIZ UDPゴシック" w:eastAsia="BIZ UDPゴシック" w:hAnsi="BIZ UDPゴシック"/>
                          <w:sz w:val="18"/>
                          <w:szCs w:val="21"/>
                        </w:rPr>
                      </w:pPr>
                      <w:r w:rsidRPr="00912734">
                        <w:rPr>
                          <w:rFonts w:ascii="BIZ UDPゴシック" w:eastAsia="BIZ UDPゴシック" w:hAnsi="BIZ UDPゴシック" w:hint="eastAsia"/>
                          <w:sz w:val="18"/>
                          <w:szCs w:val="21"/>
                        </w:rPr>
                        <w:t>世界の人為起源の温室効果ガス排出量（1</w:t>
                      </w:r>
                      <w:r w:rsidRPr="00912734">
                        <w:rPr>
                          <w:rFonts w:ascii="BIZ UDPゴシック" w:eastAsia="BIZ UDPゴシック" w:hAnsi="BIZ UDPゴシック"/>
                          <w:sz w:val="18"/>
                          <w:szCs w:val="21"/>
                        </w:rPr>
                        <w:t>990-2023</w:t>
                      </w:r>
                      <w:r w:rsidRPr="00912734">
                        <w:rPr>
                          <w:rFonts w:ascii="BIZ UDPゴシック" w:eastAsia="BIZ UDPゴシック" w:hAnsi="BIZ UDPゴシック" w:hint="eastAsia"/>
                          <w:sz w:val="18"/>
                          <w:szCs w:val="21"/>
                        </w:rPr>
                        <w:t>年）</w:t>
                      </w:r>
                    </w:p>
                  </w:txbxContent>
                </v:textbox>
                <w10:wrap anchorx="margin"/>
              </v:shape>
            </w:pict>
          </mc:Fallback>
        </mc:AlternateContent>
      </w:r>
      <w:r w:rsidR="00964363">
        <w:rPr>
          <w:rFonts w:ascii="BIZ UDPゴシック" w:eastAsia="BIZ UDPゴシック" w:hAnsi="BIZ UDPゴシック"/>
          <w:noProof/>
          <w:sz w:val="18"/>
          <w:szCs w:val="21"/>
        </w:rPr>
        <mc:AlternateContent>
          <mc:Choice Requires="wps">
            <w:drawing>
              <wp:anchor distT="0" distB="0" distL="114300" distR="114300" simplePos="0" relativeHeight="251654144" behindDoc="0" locked="0" layoutInCell="1" allowOverlap="1" wp14:anchorId="7A8430F9" wp14:editId="3BC711B5">
                <wp:simplePos x="0" y="0"/>
                <wp:positionH relativeFrom="margin">
                  <wp:posOffset>3070277</wp:posOffset>
                </wp:positionH>
                <wp:positionV relativeFrom="paragraph">
                  <wp:posOffset>305772</wp:posOffset>
                </wp:positionV>
                <wp:extent cx="3461658" cy="3088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3461658" cy="308875"/>
                        </a:xfrm>
                        <a:prstGeom prst="rect">
                          <a:avLst/>
                        </a:prstGeom>
                        <a:noFill/>
                        <a:ln w="6350">
                          <a:noFill/>
                        </a:ln>
                      </wps:spPr>
                      <wps:txbx>
                        <w:txbxContent>
                          <w:p w14:paraId="3AAF7594" w14:textId="5E007FAB" w:rsidR="00BE5343" w:rsidRPr="001404F5" w:rsidRDefault="00BE5343" w:rsidP="00BE5343">
                            <w:pPr>
                              <w:jc w:val="right"/>
                              <w:rPr>
                                <w:rFonts w:ascii="BIZ UDPゴシック" w:eastAsia="BIZ UDPゴシック" w:hAnsi="BIZ UDPゴシック"/>
                                <w:sz w:val="20"/>
                                <w:szCs w:val="22"/>
                              </w:rPr>
                            </w:pPr>
                            <w:r w:rsidRPr="001404F5">
                              <w:rPr>
                                <w:rFonts w:ascii="BIZ UDPゴシック" w:eastAsia="BIZ UDPゴシック" w:hAnsi="BIZ UDPゴシック" w:hint="eastAsia"/>
                                <w:sz w:val="16"/>
                                <w:szCs w:val="20"/>
                              </w:rPr>
                              <w:t>（出典：環境省</w:t>
                            </w:r>
                            <w:r w:rsidR="00DA6C5B">
                              <w:rPr>
                                <w:rFonts w:ascii="BIZ UDPゴシック" w:eastAsia="BIZ UDPゴシック" w:hAnsi="BIZ UDPゴシック" w:hint="eastAsia"/>
                                <w:sz w:val="16"/>
                                <w:szCs w:val="20"/>
                              </w:rPr>
                              <w:t>H</w:t>
                            </w:r>
                            <w:r w:rsidR="00DA6C5B">
                              <w:rPr>
                                <w:rFonts w:ascii="BIZ UDPゴシック" w:eastAsia="BIZ UDPゴシック" w:hAnsi="BIZ UDPゴシック"/>
                                <w:sz w:val="16"/>
                                <w:szCs w:val="20"/>
                              </w:rPr>
                              <w:t>P</w:t>
                            </w:r>
                            <w:r w:rsidRPr="001404F5">
                              <w:rPr>
                                <w:rFonts w:ascii="BIZ UDPゴシック" w:eastAsia="BIZ UDPゴシック" w:hAnsi="BIZ UDPゴシック" w:hint="eastAsia"/>
                                <w:sz w:val="16"/>
                                <w:szCs w:val="20"/>
                              </w:rPr>
                              <w:t xml:space="preserve"> </w:t>
                            </w:r>
                            <w:r w:rsidR="000F7B2B">
                              <w:rPr>
                                <w:rFonts w:ascii="BIZ UDPゴシック" w:eastAsia="BIZ UDPゴシック" w:hAnsi="BIZ UDPゴシック" w:hint="eastAsia"/>
                                <w:sz w:val="16"/>
                                <w:szCs w:val="20"/>
                              </w:rPr>
                              <w:t>「</w:t>
                            </w:r>
                            <w:r w:rsidRPr="001404F5">
                              <w:rPr>
                                <w:rFonts w:ascii="BIZ UDPゴシック" w:eastAsia="BIZ UDPゴシック" w:hAnsi="BIZ UDPゴシック" w:hint="eastAsia"/>
                                <w:sz w:val="16"/>
                                <w:szCs w:val="20"/>
                              </w:rPr>
                              <w:t>令和７年版 環境・循環型社会・生物多様性白書</w:t>
                            </w:r>
                            <w:r w:rsidR="000F7B2B">
                              <w:rPr>
                                <w:rFonts w:ascii="BIZ UDPゴシック" w:eastAsia="BIZ UDPゴシック" w:hAnsi="BIZ UDPゴシック" w:hint="eastAsia"/>
                                <w:sz w:val="16"/>
                                <w:szCs w:val="20"/>
                              </w:rPr>
                              <w:t>」</w:t>
                            </w:r>
                            <w:r w:rsidRPr="001404F5">
                              <w:rPr>
                                <w:rFonts w:ascii="BIZ UDPゴシック" w:eastAsia="BIZ UDPゴシック" w:hAnsi="BIZ UDPゴシック" w:hint="eastAsia"/>
                                <w:sz w:val="16"/>
                                <w:szCs w:val="20"/>
                              </w:rPr>
                              <w:t>）</w:t>
                            </w:r>
                          </w:p>
                          <w:p w14:paraId="783E7220" w14:textId="77777777" w:rsidR="00BE5343" w:rsidRPr="001404F5" w:rsidRDefault="00BE5343" w:rsidP="00BE5343">
                            <w:pPr>
                              <w:rPr>
                                <w:rFonts w:ascii="BIZ UDPゴシック" w:eastAsia="BIZ UDPゴシック" w:hAnsi="BIZ UDPゴシック"/>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430F9" id="テキスト ボックス 46" o:spid="_x0000_s1030" type="#_x0000_t202" style="position:absolute;margin-left:241.75pt;margin-top:24.1pt;width:272.55pt;height:24.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" filled="f" stroked="f" strokeweight=".5pt">
                <v:textbox>
                  <w:txbxContent>
                    <w:p w14:paraId="3AAF7594" w14:textId="5E007FAB" w:rsidR="00BE5343" w:rsidRPr="001404F5" w:rsidRDefault="00BE5343" w:rsidP="00BE5343">
                      <w:pPr>
                        <w:jc w:val="right"/>
                        <w:rPr>
                          <w:rFonts w:ascii="BIZ UDPゴシック" w:eastAsia="BIZ UDPゴシック" w:hAnsi="BIZ UDPゴシック"/>
                          <w:sz w:val="20"/>
                          <w:szCs w:val="22"/>
                        </w:rPr>
                      </w:pPr>
                      <w:r w:rsidRPr="001404F5">
                        <w:rPr>
                          <w:rFonts w:ascii="BIZ UDPゴシック" w:eastAsia="BIZ UDPゴシック" w:hAnsi="BIZ UDPゴシック" w:hint="eastAsia"/>
                          <w:sz w:val="16"/>
                          <w:szCs w:val="20"/>
                        </w:rPr>
                        <w:t>（出典：環境省</w:t>
                      </w:r>
                      <w:r w:rsidR="00DA6C5B">
                        <w:rPr>
                          <w:rFonts w:ascii="BIZ UDPゴシック" w:eastAsia="BIZ UDPゴシック" w:hAnsi="BIZ UDPゴシック" w:hint="eastAsia"/>
                          <w:sz w:val="16"/>
                          <w:szCs w:val="20"/>
                        </w:rPr>
                        <w:t>H</w:t>
                      </w:r>
                      <w:r w:rsidR="00DA6C5B">
                        <w:rPr>
                          <w:rFonts w:ascii="BIZ UDPゴシック" w:eastAsia="BIZ UDPゴシック" w:hAnsi="BIZ UDPゴシック"/>
                          <w:sz w:val="16"/>
                          <w:szCs w:val="20"/>
                        </w:rPr>
                        <w:t>P</w:t>
                      </w:r>
                      <w:r w:rsidRPr="001404F5">
                        <w:rPr>
                          <w:rFonts w:ascii="BIZ UDPゴシック" w:eastAsia="BIZ UDPゴシック" w:hAnsi="BIZ UDPゴシック" w:hint="eastAsia"/>
                          <w:sz w:val="16"/>
                          <w:szCs w:val="20"/>
                        </w:rPr>
                        <w:t xml:space="preserve"> </w:t>
                      </w:r>
                      <w:r w:rsidR="000F7B2B">
                        <w:rPr>
                          <w:rFonts w:ascii="BIZ UDPゴシック" w:eastAsia="BIZ UDPゴシック" w:hAnsi="BIZ UDPゴシック" w:hint="eastAsia"/>
                          <w:sz w:val="16"/>
                          <w:szCs w:val="20"/>
                        </w:rPr>
                        <w:t>「</w:t>
                      </w:r>
                      <w:r w:rsidRPr="001404F5">
                        <w:rPr>
                          <w:rFonts w:ascii="BIZ UDPゴシック" w:eastAsia="BIZ UDPゴシック" w:hAnsi="BIZ UDPゴシック" w:hint="eastAsia"/>
                          <w:sz w:val="16"/>
                          <w:szCs w:val="20"/>
                        </w:rPr>
                        <w:t>令和７年版 環境・循環型社会・生物多様性白書</w:t>
                      </w:r>
                      <w:r w:rsidR="000F7B2B">
                        <w:rPr>
                          <w:rFonts w:ascii="BIZ UDPゴシック" w:eastAsia="BIZ UDPゴシック" w:hAnsi="BIZ UDPゴシック" w:hint="eastAsia"/>
                          <w:sz w:val="16"/>
                          <w:szCs w:val="20"/>
                        </w:rPr>
                        <w:t>」</w:t>
                      </w:r>
                      <w:r w:rsidRPr="001404F5">
                        <w:rPr>
                          <w:rFonts w:ascii="BIZ UDPゴシック" w:eastAsia="BIZ UDPゴシック" w:hAnsi="BIZ UDPゴシック" w:hint="eastAsia"/>
                          <w:sz w:val="16"/>
                          <w:szCs w:val="20"/>
                        </w:rPr>
                        <w:t>）</w:t>
                      </w:r>
                    </w:p>
                    <w:p w14:paraId="783E7220" w14:textId="77777777" w:rsidR="00BE5343" w:rsidRPr="001404F5" w:rsidRDefault="00BE5343" w:rsidP="00BE5343">
                      <w:pPr>
                        <w:rPr>
                          <w:rFonts w:ascii="BIZ UDPゴシック" w:eastAsia="BIZ UDPゴシック" w:hAnsi="BIZ UDPゴシック"/>
                          <w:sz w:val="18"/>
                          <w:szCs w:val="21"/>
                        </w:rPr>
                      </w:pPr>
                    </w:p>
                  </w:txbxContent>
                </v:textbox>
                <w10:wrap anchorx="margin"/>
              </v:shape>
            </w:pict>
          </mc:Fallback>
        </mc:AlternateContent>
      </w:r>
    </w:p>
    <w:p w14:paraId="78839B88" w14:textId="6C3E2A64" w:rsidR="00BE5343" w:rsidRPr="00C92C9B"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lastRenderedPageBreak/>
        <w:t>地球温暖化対策計画の改定</w:t>
      </w:r>
    </w:p>
    <w:p w14:paraId="4CA2D9D0" w14:textId="57F17957" w:rsidR="00B80CE0" w:rsidRDefault="00C052F6" w:rsidP="002404F9">
      <w:pPr>
        <w:widowControl/>
        <w:ind w:firstLineChars="100" w:firstLine="210"/>
        <w:rPr>
          <w:rFonts w:ascii="BIZ UDPゴシック" w:eastAsia="BIZ UDPゴシック" w:hAnsi="BIZ UDPゴシック"/>
          <w:color w:val="000000" w:themeColor="text1"/>
          <w:szCs w:val="21"/>
        </w:rPr>
      </w:pPr>
      <w:r w:rsidRPr="00C052F6">
        <w:rPr>
          <w:rFonts w:ascii="BIZ UDPゴシック" w:eastAsia="BIZ UDPゴシック" w:hAnsi="BIZ UDPゴシック"/>
          <w:color w:val="000000" w:themeColor="text1"/>
          <w:szCs w:val="21"/>
        </w:rPr>
        <w:t>2025年2月に、2030年から先の温室効果ガス削減目標及びその目標実現に向けた対策・施策を含む新たな</w:t>
      </w:r>
      <w:r w:rsidRPr="006406E6">
        <w:rPr>
          <w:rFonts w:ascii="BIZ UDPゴシック" w:eastAsia="BIZ UDPゴシック" w:hAnsi="BIZ UDPゴシック"/>
          <w:b/>
          <w:bCs/>
          <w:color w:val="000000" w:themeColor="text1"/>
          <w:szCs w:val="21"/>
          <w:u w:val="single"/>
        </w:rPr>
        <w:t>地球温暖化対策計画</w:t>
      </w:r>
      <w:r>
        <w:rPr>
          <w:rFonts w:ascii="BIZ UDPゴシック" w:eastAsia="BIZ UDPゴシック" w:hAnsi="BIZ UDPゴシック" w:hint="eastAsia"/>
          <w:color w:val="000000" w:themeColor="text1"/>
          <w:szCs w:val="21"/>
        </w:rPr>
        <w:t>が</w:t>
      </w:r>
      <w:r w:rsidRPr="00C052F6">
        <w:rPr>
          <w:rFonts w:ascii="BIZ UDPゴシック" w:eastAsia="BIZ UDPゴシック" w:hAnsi="BIZ UDPゴシック"/>
          <w:color w:val="000000" w:themeColor="text1"/>
          <w:szCs w:val="21"/>
        </w:rPr>
        <w:t>閣議決定</w:t>
      </w:r>
      <w:r>
        <w:rPr>
          <w:rFonts w:ascii="BIZ UDPゴシック" w:eastAsia="BIZ UDPゴシック" w:hAnsi="BIZ UDPゴシック" w:hint="eastAsia"/>
          <w:color w:val="000000" w:themeColor="text1"/>
          <w:szCs w:val="21"/>
        </w:rPr>
        <w:t>されました</w:t>
      </w:r>
      <w:r w:rsidRPr="00C052F6">
        <w:rPr>
          <w:rFonts w:ascii="BIZ UDPゴシック" w:eastAsia="BIZ UDPゴシック" w:hAnsi="BIZ UDPゴシック"/>
          <w:color w:val="000000" w:themeColor="text1"/>
          <w:szCs w:val="21"/>
        </w:rPr>
        <w:t>。</w:t>
      </w:r>
      <w:r w:rsidR="00484FD4" w:rsidRPr="00484FD4">
        <w:rPr>
          <w:rFonts w:ascii="BIZ UDPゴシック" w:eastAsia="BIZ UDPゴシック" w:hAnsi="BIZ UDPゴシック" w:hint="eastAsia"/>
          <w:color w:val="000000" w:themeColor="text1"/>
          <w:szCs w:val="21"/>
        </w:rPr>
        <w:t>この計画の策定に当たっては、エネルギー政策についての今後の方向性を示す「</w:t>
      </w:r>
      <w:r w:rsidR="00484FD4" w:rsidRPr="00E970DF">
        <w:rPr>
          <w:rFonts w:ascii="BIZ UDPゴシック" w:eastAsia="BIZ UDPゴシック" w:hAnsi="BIZ UDPゴシック" w:hint="eastAsia"/>
          <w:b/>
          <w:bCs/>
          <w:color w:val="000000" w:themeColor="text1"/>
          <w:szCs w:val="21"/>
          <w:u w:val="single"/>
        </w:rPr>
        <w:t>エネルギー基本計画</w:t>
      </w:r>
      <w:r w:rsidR="00484FD4" w:rsidRPr="00484FD4">
        <w:rPr>
          <w:rFonts w:ascii="BIZ UDPゴシック" w:eastAsia="BIZ UDPゴシック" w:hAnsi="BIZ UDPゴシック" w:hint="eastAsia"/>
          <w:color w:val="000000" w:themeColor="text1"/>
          <w:szCs w:val="21"/>
        </w:rPr>
        <w:t>」及び、脱炭素投資を促すため2040年頃の目指すべきGX産業構造、GX産業立地政策等の方向性を提示する「</w:t>
      </w:r>
      <w:r w:rsidR="00484FD4" w:rsidRPr="00E970DF">
        <w:rPr>
          <w:rFonts w:ascii="BIZ UDPゴシック" w:eastAsia="BIZ UDPゴシック" w:hAnsi="BIZ UDPゴシック" w:hint="eastAsia"/>
          <w:b/>
          <w:bCs/>
          <w:color w:val="000000" w:themeColor="text1"/>
          <w:szCs w:val="21"/>
          <w:u w:val="single"/>
        </w:rPr>
        <w:t>GX2040ビジョン</w:t>
      </w:r>
      <w:r w:rsidR="00484FD4" w:rsidRPr="00484FD4">
        <w:rPr>
          <w:rFonts w:ascii="BIZ UDPゴシック" w:eastAsia="BIZ UDPゴシック" w:hAnsi="BIZ UDPゴシック" w:hint="eastAsia"/>
          <w:color w:val="000000" w:themeColor="text1"/>
          <w:szCs w:val="21"/>
        </w:rPr>
        <w:t>」と一体的に検討</w:t>
      </w:r>
      <w:r w:rsidR="002754CB">
        <w:rPr>
          <w:rFonts w:ascii="BIZ UDPゴシック" w:eastAsia="BIZ UDPゴシック" w:hAnsi="BIZ UDPゴシック" w:hint="eastAsia"/>
          <w:color w:val="000000" w:themeColor="text1"/>
          <w:szCs w:val="21"/>
        </w:rPr>
        <w:t>が</w:t>
      </w:r>
      <w:r w:rsidR="00484FD4" w:rsidRPr="00484FD4">
        <w:rPr>
          <w:rFonts w:ascii="BIZ UDPゴシック" w:eastAsia="BIZ UDPゴシック" w:hAnsi="BIZ UDPゴシック" w:hint="eastAsia"/>
          <w:color w:val="000000" w:themeColor="text1"/>
          <w:szCs w:val="21"/>
        </w:rPr>
        <w:t>進め</w:t>
      </w:r>
      <w:r w:rsidR="006406E6">
        <w:rPr>
          <w:rFonts w:ascii="BIZ UDPゴシック" w:eastAsia="BIZ UDPゴシック" w:hAnsi="BIZ UDPゴシック" w:hint="eastAsia"/>
          <w:color w:val="000000" w:themeColor="text1"/>
          <w:szCs w:val="21"/>
        </w:rPr>
        <w:t>られました</w:t>
      </w:r>
      <w:r w:rsidR="00D467E1">
        <w:rPr>
          <w:rFonts w:ascii="BIZ UDPゴシック" w:eastAsia="BIZ UDPゴシック" w:hAnsi="BIZ UDPゴシック" w:hint="eastAsia"/>
          <w:color w:val="000000" w:themeColor="text1"/>
          <w:szCs w:val="21"/>
        </w:rPr>
        <w:t>。</w:t>
      </w:r>
      <w:r w:rsidR="0031056B" w:rsidRPr="0031056B">
        <w:rPr>
          <w:rFonts w:ascii="BIZ UDPゴシック" w:eastAsia="BIZ UDPゴシック" w:hAnsi="BIZ UDPゴシック" w:hint="eastAsia"/>
          <w:color w:val="000000" w:themeColor="text1"/>
          <w:szCs w:val="21"/>
        </w:rPr>
        <w:t>この計画においては、世界全体での1.5℃目標と整合的で、2050年ネット・ゼロの実現に向けた直線的な経路にある野心的</w:t>
      </w:r>
      <w:r w:rsidR="0031056B" w:rsidRPr="00007D54">
        <w:rPr>
          <w:rFonts w:ascii="BIZ UDPゴシック" w:eastAsia="BIZ UDPゴシック" w:hAnsi="BIZ UDPゴシック" w:hint="eastAsia"/>
          <w:color w:val="000000" w:themeColor="text1"/>
          <w:szCs w:val="21"/>
        </w:rPr>
        <w:t>な目標として、</w:t>
      </w:r>
      <w:r w:rsidR="0031056B" w:rsidRPr="00007D54">
        <w:rPr>
          <w:rFonts w:ascii="BIZ UDPゴシック" w:eastAsia="BIZ UDPゴシック" w:hAnsi="BIZ UDPゴシック" w:hint="eastAsia"/>
          <w:b/>
          <w:bCs/>
          <w:color w:val="000000" w:themeColor="text1"/>
          <w:szCs w:val="21"/>
          <w:u w:val="single"/>
        </w:rPr>
        <w:t>2035年</w:t>
      </w:r>
      <w:r w:rsidR="00080CF7" w:rsidRPr="00007D54">
        <w:rPr>
          <w:rFonts w:ascii="BIZ UDPゴシック" w:eastAsia="BIZ UDPゴシック" w:hAnsi="BIZ UDPゴシック" w:hint="eastAsia"/>
          <w:b/>
          <w:bCs/>
          <w:color w:val="000000" w:themeColor="text1"/>
          <w:szCs w:val="21"/>
          <w:u w:val="single"/>
        </w:rPr>
        <w:t>度、</w:t>
      </w:r>
      <w:r w:rsidR="0031056B" w:rsidRPr="00007D54">
        <w:rPr>
          <w:rFonts w:ascii="BIZ UDPゴシック" w:eastAsia="BIZ UDPゴシック" w:hAnsi="BIZ UDPゴシック" w:hint="eastAsia"/>
          <w:b/>
          <w:bCs/>
          <w:color w:val="000000" w:themeColor="text1"/>
          <w:szCs w:val="21"/>
          <w:u w:val="single"/>
        </w:rPr>
        <w:t>2040年度に、温室効果ガスを2013年度からそれぞれ60％、73％削減する</w:t>
      </w:r>
      <w:r w:rsidR="0031056B" w:rsidRPr="00007D54">
        <w:rPr>
          <w:rFonts w:ascii="BIZ UDPゴシック" w:eastAsia="BIZ UDPゴシック" w:hAnsi="BIZ UDPゴシック" w:hint="eastAsia"/>
          <w:color w:val="000000" w:themeColor="text1"/>
          <w:szCs w:val="21"/>
        </w:rPr>
        <w:t>ことを目指す</w:t>
      </w:r>
      <w:r w:rsidR="003E1AB9" w:rsidRPr="00007D54">
        <w:rPr>
          <w:rFonts w:ascii="BIZ UDPゴシック" w:eastAsia="BIZ UDPゴシック" w:hAnsi="BIZ UDPゴシック" w:hint="eastAsia"/>
          <w:color w:val="000000" w:themeColor="text1"/>
          <w:szCs w:val="21"/>
        </w:rPr>
        <w:t>とされています</w:t>
      </w:r>
      <w:r w:rsidR="0031056B" w:rsidRPr="00007D54">
        <w:rPr>
          <w:rFonts w:ascii="BIZ UDPゴシック" w:eastAsia="BIZ UDPゴシック" w:hAnsi="BIZ UDPゴシック" w:hint="eastAsia"/>
          <w:color w:val="000000" w:themeColor="text1"/>
          <w:szCs w:val="21"/>
        </w:rPr>
        <w:t>。</w:t>
      </w:r>
      <w:r w:rsidR="00ED1339" w:rsidRPr="00007D54">
        <w:rPr>
          <w:rFonts w:ascii="BIZ UDPゴシック" w:eastAsia="BIZ UDPゴシック" w:hAnsi="BIZ UDPゴシック" w:hint="eastAsia"/>
          <w:color w:val="000000" w:themeColor="text1"/>
          <w:szCs w:val="21"/>
        </w:rPr>
        <w:t>これにより</w:t>
      </w:r>
      <w:r w:rsidR="002754CB" w:rsidRPr="00007D54">
        <w:rPr>
          <w:rFonts w:ascii="BIZ UDPゴシック" w:eastAsia="BIZ UDPゴシック" w:hAnsi="BIZ UDPゴシック" w:hint="eastAsia"/>
          <w:color w:val="000000" w:themeColor="text1"/>
          <w:szCs w:val="21"/>
        </w:rPr>
        <w:t>、中長期的な</w:t>
      </w:r>
      <w:r w:rsidR="00546371" w:rsidRPr="00007D54">
        <w:rPr>
          <w:rFonts w:ascii="BIZ UDPゴシック" w:eastAsia="BIZ UDPゴシック" w:hAnsi="BIZ UDPゴシック" w:hint="eastAsia"/>
          <w:color w:val="000000" w:themeColor="text1"/>
          <w:szCs w:val="21"/>
        </w:rPr>
        <w:t>予見</w:t>
      </w:r>
      <w:r w:rsidR="00F54895" w:rsidRPr="00007D54">
        <w:rPr>
          <w:rFonts w:ascii="BIZ UDPゴシック" w:eastAsia="BIZ UDPゴシック" w:hAnsi="BIZ UDPゴシック" w:hint="eastAsia"/>
          <w:color w:val="000000" w:themeColor="text1"/>
          <w:szCs w:val="21"/>
        </w:rPr>
        <w:t>可能</w:t>
      </w:r>
      <w:r w:rsidR="00546371" w:rsidRPr="00007D54">
        <w:rPr>
          <w:rFonts w:ascii="BIZ UDPゴシック" w:eastAsia="BIZ UDPゴシック" w:hAnsi="BIZ UDPゴシック" w:hint="eastAsia"/>
          <w:color w:val="000000" w:themeColor="text1"/>
          <w:szCs w:val="21"/>
        </w:rPr>
        <w:t>性を高め、</w:t>
      </w:r>
      <w:r w:rsidR="00F54895" w:rsidRPr="00007D54">
        <w:rPr>
          <w:rFonts w:ascii="BIZ UDPゴシック" w:eastAsia="BIZ UDPゴシック" w:hAnsi="BIZ UDPゴシック" w:hint="eastAsia"/>
          <w:color w:val="000000" w:themeColor="text1"/>
          <w:szCs w:val="21"/>
        </w:rPr>
        <w:t>脱炭素と</w:t>
      </w:r>
      <w:r w:rsidR="00546371" w:rsidRPr="00007D54">
        <w:rPr>
          <w:rFonts w:ascii="BIZ UDPゴシック" w:eastAsia="BIZ UDPゴシック" w:hAnsi="BIZ UDPゴシック" w:hint="eastAsia"/>
          <w:color w:val="000000" w:themeColor="text1"/>
          <w:szCs w:val="21"/>
        </w:rPr>
        <w:t>経済成長の同時実現</w:t>
      </w:r>
      <w:r w:rsidR="00F54895" w:rsidRPr="00007D54">
        <w:rPr>
          <w:rFonts w:ascii="BIZ UDPゴシック" w:eastAsia="BIZ UDPゴシック" w:hAnsi="BIZ UDPゴシック" w:hint="eastAsia"/>
          <w:color w:val="000000" w:themeColor="text1"/>
          <w:szCs w:val="21"/>
        </w:rPr>
        <w:t>に向け、GX投資</w:t>
      </w:r>
      <w:r w:rsidR="0034257C" w:rsidRPr="00007D54">
        <w:rPr>
          <w:rFonts w:ascii="BIZ UDPゴシック" w:eastAsia="BIZ UDPゴシック" w:hAnsi="BIZ UDPゴシック" w:hint="eastAsia"/>
          <w:color w:val="000000" w:themeColor="text1"/>
          <w:szCs w:val="21"/>
        </w:rPr>
        <w:t>等</w:t>
      </w:r>
      <w:r w:rsidR="00F54895" w:rsidRPr="00007D54">
        <w:rPr>
          <w:rFonts w:ascii="BIZ UDPゴシック" w:eastAsia="BIZ UDPゴシック" w:hAnsi="BIZ UDPゴシック" w:hint="eastAsia"/>
          <w:color w:val="000000" w:themeColor="text1"/>
          <w:szCs w:val="21"/>
        </w:rPr>
        <w:t>を加速していくこと</w:t>
      </w:r>
      <w:r w:rsidR="00C43DB2" w:rsidRPr="00007D54">
        <w:rPr>
          <w:rFonts w:ascii="BIZ UDPゴシック" w:eastAsia="BIZ UDPゴシック" w:hAnsi="BIZ UDPゴシック" w:hint="eastAsia"/>
          <w:color w:val="000000" w:themeColor="text1"/>
          <w:szCs w:val="21"/>
        </w:rPr>
        <w:t>されて</w:t>
      </w:r>
      <w:r w:rsidR="00CF0129" w:rsidRPr="00007D54">
        <w:rPr>
          <w:rFonts w:ascii="BIZ UDPゴシック" w:eastAsia="BIZ UDPゴシック" w:hAnsi="BIZ UDPゴシック" w:hint="eastAsia"/>
          <w:color w:val="000000" w:themeColor="text1"/>
          <w:szCs w:val="21"/>
        </w:rPr>
        <w:t>います</w:t>
      </w:r>
      <w:r w:rsidR="00546371" w:rsidRPr="00007D54">
        <w:rPr>
          <w:rFonts w:ascii="BIZ UDPゴシック" w:eastAsia="BIZ UDPゴシック" w:hAnsi="BIZ UDPゴシック" w:hint="eastAsia"/>
          <w:color w:val="000000" w:themeColor="text1"/>
          <w:szCs w:val="21"/>
        </w:rPr>
        <w:t>。</w:t>
      </w:r>
    </w:p>
    <w:p w14:paraId="4DF269B9" w14:textId="7EFE2F18" w:rsidR="00B80CE0" w:rsidRDefault="00F53F09" w:rsidP="00B80CE0">
      <w:pPr>
        <w:widowControl/>
        <w:jc w:val="left"/>
        <w:rPr>
          <w:rFonts w:ascii="BIZ UDPゴシック" w:eastAsia="BIZ UDPゴシック" w:hAnsi="BIZ UDPゴシック"/>
          <w:color w:val="000000" w:themeColor="text1"/>
          <w:szCs w:val="21"/>
        </w:rPr>
      </w:pPr>
      <w:r w:rsidRPr="004C11D3">
        <w:rPr>
          <w:rFonts w:ascii="BIZ UDPゴシック" w:eastAsia="BIZ UDPゴシック" w:hAnsi="BIZ UDPゴシック"/>
          <w:noProof/>
          <w:color w:val="000000" w:themeColor="text1"/>
          <w:szCs w:val="21"/>
        </w:rPr>
        <w:drawing>
          <wp:anchor distT="0" distB="0" distL="114300" distR="114300" simplePos="0" relativeHeight="251671552" behindDoc="0" locked="0" layoutInCell="1" allowOverlap="1" wp14:anchorId="5BA515D5" wp14:editId="5EFF2924">
            <wp:simplePos x="0" y="0"/>
            <wp:positionH relativeFrom="margin">
              <wp:posOffset>604512</wp:posOffset>
            </wp:positionH>
            <wp:positionV relativeFrom="paragraph">
              <wp:posOffset>122788</wp:posOffset>
            </wp:positionV>
            <wp:extent cx="4858247" cy="2356395"/>
            <wp:effectExtent l="0" t="0" r="0" b="6350"/>
            <wp:wrapNone/>
            <wp:docPr id="10260349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03495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4858247" cy="2356395"/>
                    </a:xfrm>
                    <a:prstGeom prst="rect">
                      <a:avLst/>
                    </a:prstGeom>
                  </pic:spPr>
                </pic:pic>
              </a:graphicData>
            </a:graphic>
            <wp14:sizeRelH relativeFrom="margin">
              <wp14:pctWidth>0</wp14:pctWidth>
            </wp14:sizeRelH>
            <wp14:sizeRelV relativeFrom="margin">
              <wp14:pctHeight>0</wp14:pctHeight>
            </wp14:sizeRelV>
          </wp:anchor>
        </w:drawing>
      </w:r>
    </w:p>
    <w:p w14:paraId="6751E000" w14:textId="7BC9924B" w:rsidR="00BE5343" w:rsidRDefault="00BE5343" w:rsidP="00B80CE0">
      <w:pPr>
        <w:widowControl/>
        <w:jc w:val="left"/>
        <w:rPr>
          <w:rFonts w:ascii="BIZ UDPゴシック" w:eastAsia="BIZ UDPゴシック" w:hAnsi="BIZ UDPゴシック"/>
          <w:color w:val="000000" w:themeColor="text1"/>
          <w:szCs w:val="21"/>
        </w:rPr>
      </w:pPr>
    </w:p>
    <w:p w14:paraId="70695C21" w14:textId="748EBD70" w:rsidR="00B80CE0" w:rsidRDefault="00B80CE0" w:rsidP="00B80CE0">
      <w:pPr>
        <w:widowControl/>
        <w:jc w:val="left"/>
        <w:rPr>
          <w:rFonts w:ascii="BIZ UDPゴシック" w:eastAsia="BIZ UDPゴシック" w:hAnsi="BIZ UDPゴシック"/>
          <w:color w:val="000000" w:themeColor="text1"/>
          <w:szCs w:val="21"/>
        </w:rPr>
      </w:pPr>
    </w:p>
    <w:p w14:paraId="4A276FC0" w14:textId="7C3D0893" w:rsidR="00B80CE0" w:rsidRDefault="00B80CE0" w:rsidP="00B80CE0">
      <w:pPr>
        <w:widowControl/>
        <w:jc w:val="left"/>
        <w:rPr>
          <w:rFonts w:ascii="BIZ UDPゴシック" w:eastAsia="BIZ UDPゴシック" w:hAnsi="BIZ UDPゴシック"/>
          <w:color w:val="000000" w:themeColor="text1"/>
          <w:szCs w:val="21"/>
        </w:rPr>
      </w:pPr>
    </w:p>
    <w:p w14:paraId="5068DE23" w14:textId="55005FE2" w:rsidR="00B80CE0" w:rsidRPr="004B5050" w:rsidRDefault="00B80CE0" w:rsidP="00B80CE0">
      <w:pPr>
        <w:widowControl/>
        <w:jc w:val="left"/>
        <w:rPr>
          <w:rFonts w:ascii="BIZ UDPゴシック" w:eastAsia="BIZ UDPゴシック" w:hAnsi="BIZ UDPゴシック"/>
          <w:color w:val="000000" w:themeColor="text1"/>
          <w:szCs w:val="21"/>
        </w:rPr>
      </w:pPr>
    </w:p>
    <w:p w14:paraId="4B0B4D3F" w14:textId="70BA184D" w:rsidR="00BE5343" w:rsidRDefault="00BE5343" w:rsidP="00BE5343">
      <w:pPr>
        <w:widowControl/>
        <w:jc w:val="left"/>
        <w:rPr>
          <w:rFonts w:ascii="BIZ UDPゴシック" w:eastAsia="BIZ UDPゴシック" w:hAnsi="BIZ UDPゴシック"/>
          <w:color w:val="000000" w:themeColor="text1"/>
          <w:szCs w:val="21"/>
        </w:rPr>
      </w:pPr>
    </w:p>
    <w:p w14:paraId="0B9F3D49" w14:textId="47E38A81"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76FED35C" w14:textId="7E00D412"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28FF7951" w14:textId="4190D069"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6BDDECDE" w14:textId="5D3F2530"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3BD4F5B0" w14:textId="2B7B29B6" w:rsidR="00BE5343" w:rsidRDefault="00F53F09" w:rsidP="00BE5343">
      <w:pPr>
        <w:widowControl/>
        <w:ind w:firstLineChars="100" w:firstLine="180"/>
        <w:jc w:val="left"/>
        <w:rPr>
          <w:rFonts w:ascii="BIZ UDPゴシック" w:eastAsia="BIZ UDPゴシック" w:hAnsi="BIZ UDPゴシック"/>
          <w:color w:val="000000" w:themeColor="text1"/>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770880" behindDoc="0" locked="0" layoutInCell="1" allowOverlap="1" wp14:anchorId="232D7C0E" wp14:editId="7DDA227D">
                <wp:simplePos x="0" y="0"/>
                <wp:positionH relativeFrom="margin">
                  <wp:posOffset>2544381</wp:posOffset>
                </wp:positionH>
                <wp:positionV relativeFrom="paragraph">
                  <wp:posOffset>166370</wp:posOffset>
                </wp:positionV>
                <wp:extent cx="3698240" cy="317500"/>
                <wp:effectExtent l="0" t="0" r="0" b="6350"/>
                <wp:wrapThrough wrapText="bothSides">
                  <wp:wrapPolygon edited="0">
                    <wp:start x="334" y="0"/>
                    <wp:lineTo x="334" y="20736"/>
                    <wp:lineTo x="21251" y="20736"/>
                    <wp:lineTo x="21251" y="0"/>
                    <wp:lineTo x="334" y="0"/>
                  </wp:wrapPolygon>
                </wp:wrapThrough>
                <wp:docPr id="589821544" name="テキスト ボックス 589821544"/>
                <wp:cNvGraphicFramePr/>
                <a:graphic xmlns:a="http://schemas.openxmlformats.org/drawingml/2006/main">
                  <a:graphicData uri="http://schemas.microsoft.com/office/word/2010/wordprocessingShape">
                    <wps:wsp>
                      <wps:cNvSpPr txBox="1"/>
                      <wps:spPr>
                        <a:xfrm>
                          <a:off x="0" y="0"/>
                          <a:ext cx="3698240" cy="317500"/>
                        </a:xfrm>
                        <a:prstGeom prst="rect">
                          <a:avLst/>
                        </a:prstGeom>
                        <a:noFill/>
                        <a:ln w="6350">
                          <a:noFill/>
                        </a:ln>
                      </wps:spPr>
                      <wps:txbx>
                        <w:txbxContent>
                          <w:p w14:paraId="21E92687" w14:textId="47904BAB" w:rsidR="00BE5343" w:rsidRPr="00F53F09" w:rsidRDefault="00BE5343" w:rsidP="00BE5343">
                            <w:pPr>
                              <w:jc w:val="right"/>
                              <w:rPr>
                                <w:rFonts w:ascii="BIZ UDPゴシック" w:eastAsia="BIZ UDPゴシック" w:hAnsi="BIZ UDPゴシック"/>
                              </w:rPr>
                            </w:pPr>
                            <w:r w:rsidRPr="00F53F09">
                              <w:rPr>
                                <w:rFonts w:ascii="BIZ UDPゴシック" w:eastAsia="BIZ UDPゴシック" w:hAnsi="BIZ UDPゴシック" w:hint="eastAsia"/>
                                <w:sz w:val="18"/>
                                <w:szCs w:val="21"/>
                              </w:rPr>
                              <w:t>（出典：環境省</w:t>
                            </w:r>
                            <w:r w:rsidR="00DA6C5B" w:rsidRPr="00F53F09">
                              <w:rPr>
                                <w:rFonts w:ascii="BIZ UDPゴシック" w:eastAsia="BIZ UDPゴシック" w:hAnsi="BIZ UDPゴシック" w:hint="eastAsia"/>
                                <w:sz w:val="18"/>
                                <w:szCs w:val="21"/>
                              </w:rPr>
                              <w:t>H</w:t>
                            </w:r>
                            <w:r w:rsidR="00DA6C5B" w:rsidRPr="00F53F09">
                              <w:rPr>
                                <w:rFonts w:ascii="BIZ UDPゴシック" w:eastAsia="BIZ UDPゴシック" w:hAnsi="BIZ UDPゴシック"/>
                                <w:sz w:val="18"/>
                                <w:szCs w:val="21"/>
                              </w:rPr>
                              <w:t>P</w:t>
                            </w:r>
                            <w:r w:rsidRPr="00F53F09">
                              <w:rPr>
                                <w:rFonts w:ascii="BIZ UDPゴシック" w:eastAsia="BIZ UDPゴシック" w:hAnsi="BIZ UDPゴシック" w:hint="eastAsia"/>
                                <w:sz w:val="18"/>
                                <w:szCs w:val="21"/>
                              </w:rPr>
                              <w:t xml:space="preserve"> </w:t>
                            </w:r>
                            <w:r w:rsidR="000F7B2B" w:rsidRPr="00F53F09">
                              <w:rPr>
                                <w:rFonts w:ascii="BIZ UDPゴシック" w:eastAsia="BIZ UDPゴシック" w:hAnsi="BIZ UDPゴシック" w:hint="eastAsia"/>
                                <w:sz w:val="18"/>
                                <w:szCs w:val="21"/>
                              </w:rPr>
                              <w:t>「</w:t>
                            </w:r>
                            <w:r w:rsidRPr="00F53F09">
                              <w:rPr>
                                <w:rFonts w:ascii="BIZ UDPゴシック" w:eastAsia="BIZ UDPゴシック" w:hAnsi="BIZ UDPゴシック" w:hint="eastAsia"/>
                                <w:sz w:val="18"/>
                                <w:szCs w:val="21"/>
                              </w:rPr>
                              <w:t>令和７年版 環境・循環型社会・生物多様性白書</w:t>
                            </w:r>
                            <w:r w:rsidR="000F7B2B" w:rsidRPr="00F53F09">
                              <w:rPr>
                                <w:rFonts w:ascii="BIZ UDPゴシック" w:eastAsia="BIZ UDPゴシック" w:hAnsi="BIZ UDPゴシック" w:hint="eastAsia"/>
                                <w:sz w:val="18"/>
                                <w:szCs w:val="21"/>
                              </w:rPr>
                              <w:t>」</w:t>
                            </w:r>
                            <w:r w:rsidRPr="00F53F09">
                              <w:rPr>
                                <w:rFonts w:ascii="BIZ UDPゴシック" w:eastAsia="BIZ UDPゴシック" w:hAnsi="BIZ UDPゴシック" w:hint="eastAsia"/>
                                <w:sz w:val="18"/>
                                <w:szCs w:val="21"/>
                              </w:rPr>
                              <w:t>）</w:t>
                            </w:r>
                          </w:p>
                          <w:p w14:paraId="0877C18B" w14:textId="77777777" w:rsidR="00BE5343" w:rsidRPr="00F53F09" w:rsidRDefault="00BE5343" w:rsidP="00BE5343">
                            <w:pPr>
                              <w:rPr>
                                <w:rFonts w:ascii="BIZ UDPゴシック" w:eastAsia="BIZ UDPゴシック" w:hAnsi="BIZ UDPゴシック"/>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D7C0E" id="テキスト ボックス 589821544" o:spid="_x0000_s1031" type="#_x0000_t202" style="position:absolute;left:0;text-align:left;margin-left:200.35pt;margin-top:13.1pt;width:291.2pt;height:2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" filled="f" stroked="f" strokeweight=".5pt">
                <v:textbox>
                  <w:txbxContent>
                    <w:p w14:paraId="21E92687" w14:textId="47904BAB" w:rsidR="00BE5343" w:rsidRPr="00F53F09" w:rsidRDefault="00BE5343" w:rsidP="00BE5343">
                      <w:pPr>
                        <w:jc w:val="right"/>
                        <w:rPr>
                          <w:rFonts w:ascii="BIZ UDPゴシック" w:eastAsia="BIZ UDPゴシック" w:hAnsi="BIZ UDPゴシック"/>
                        </w:rPr>
                      </w:pPr>
                      <w:r w:rsidRPr="00F53F09">
                        <w:rPr>
                          <w:rFonts w:ascii="BIZ UDPゴシック" w:eastAsia="BIZ UDPゴシック" w:hAnsi="BIZ UDPゴシック" w:hint="eastAsia"/>
                          <w:sz w:val="18"/>
                          <w:szCs w:val="21"/>
                        </w:rPr>
                        <w:t>（出典：環境省</w:t>
                      </w:r>
                      <w:r w:rsidR="00DA6C5B" w:rsidRPr="00F53F09">
                        <w:rPr>
                          <w:rFonts w:ascii="BIZ UDPゴシック" w:eastAsia="BIZ UDPゴシック" w:hAnsi="BIZ UDPゴシック" w:hint="eastAsia"/>
                          <w:sz w:val="18"/>
                          <w:szCs w:val="21"/>
                        </w:rPr>
                        <w:t>H</w:t>
                      </w:r>
                      <w:r w:rsidR="00DA6C5B" w:rsidRPr="00F53F09">
                        <w:rPr>
                          <w:rFonts w:ascii="BIZ UDPゴシック" w:eastAsia="BIZ UDPゴシック" w:hAnsi="BIZ UDPゴシック"/>
                          <w:sz w:val="18"/>
                          <w:szCs w:val="21"/>
                        </w:rPr>
                        <w:t>P</w:t>
                      </w:r>
                      <w:r w:rsidRPr="00F53F09">
                        <w:rPr>
                          <w:rFonts w:ascii="BIZ UDPゴシック" w:eastAsia="BIZ UDPゴシック" w:hAnsi="BIZ UDPゴシック" w:hint="eastAsia"/>
                          <w:sz w:val="18"/>
                          <w:szCs w:val="21"/>
                        </w:rPr>
                        <w:t xml:space="preserve"> </w:t>
                      </w:r>
                      <w:r w:rsidR="000F7B2B" w:rsidRPr="00F53F09">
                        <w:rPr>
                          <w:rFonts w:ascii="BIZ UDPゴシック" w:eastAsia="BIZ UDPゴシック" w:hAnsi="BIZ UDPゴシック" w:hint="eastAsia"/>
                          <w:sz w:val="18"/>
                          <w:szCs w:val="21"/>
                        </w:rPr>
                        <w:t>「</w:t>
                      </w:r>
                      <w:r w:rsidRPr="00F53F09">
                        <w:rPr>
                          <w:rFonts w:ascii="BIZ UDPゴシック" w:eastAsia="BIZ UDPゴシック" w:hAnsi="BIZ UDPゴシック" w:hint="eastAsia"/>
                          <w:sz w:val="18"/>
                          <w:szCs w:val="21"/>
                        </w:rPr>
                        <w:t>令和７年版 環境・循環型社会・生物多様性白書</w:t>
                      </w:r>
                      <w:r w:rsidR="000F7B2B" w:rsidRPr="00F53F09">
                        <w:rPr>
                          <w:rFonts w:ascii="BIZ UDPゴシック" w:eastAsia="BIZ UDPゴシック" w:hAnsi="BIZ UDPゴシック" w:hint="eastAsia"/>
                          <w:sz w:val="18"/>
                          <w:szCs w:val="21"/>
                        </w:rPr>
                        <w:t>」</w:t>
                      </w:r>
                      <w:r w:rsidRPr="00F53F09">
                        <w:rPr>
                          <w:rFonts w:ascii="BIZ UDPゴシック" w:eastAsia="BIZ UDPゴシック" w:hAnsi="BIZ UDPゴシック" w:hint="eastAsia"/>
                          <w:sz w:val="18"/>
                          <w:szCs w:val="21"/>
                        </w:rPr>
                        <w:t>）</w:t>
                      </w:r>
                    </w:p>
                    <w:p w14:paraId="0877C18B" w14:textId="77777777" w:rsidR="00BE5343" w:rsidRPr="00F53F09" w:rsidRDefault="00BE5343" w:rsidP="00BE5343">
                      <w:pPr>
                        <w:rPr>
                          <w:rFonts w:ascii="BIZ UDPゴシック" w:eastAsia="BIZ UDPゴシック" w:hAnsi="BIZ UDPゴシック"/>
                          <w:sz w:val="20"/>
                          <w:szCs w:val="22"/>
                        </w:rPr>
                      </w:pPr>
                    </w:p>
                  </w:txbxContent>
                </v:textbox>
                <w10:wrap type="through" anchorx="margin"/>
              </v:shape>
            </w:pict>
          </mc:Fallback>
        </mc:AlternateContent>
      </w:r>
      <w:r>
        <w:rPr>
          <w:rFonts w:ascii="BIZ UDPゴシック" w:eastAsia="BIZ UDPゴシック" w:hAnsi="BIZ UDPゴシック"/>
          <w:noProof/>
          <w:sz w:val="18"/>
          <w:szCs w:val="21"/>
        </w:rPr>
        <mc:AlternateContent>
          <mc:Choice Requires="wps">
            <w:drawing>
              <wp:anchor distT="0" distB="0" distL="114300" distR="114300" simplePos="0" relativeHeight="251656192" behindDoc="0" locked="0" layoutInCell="1" allowOverlap="1" wp14:anchorId="0E24FE1B" wp14:editId="346A2280">
                <wp:simplePos x="0" y="0"/>
                <wp:positionH relativeFrom="margin">
                  <wp:posOffset>873695</wp:posOffset>
                </wp:positionH>
                <wp:positionV relativeFrom="paragraph">
                  <wp:posOffset>166370</wp:posOffset>
                </wp:positionV>
                <wp:extent cx="2082800" cy="317940"/>
                <wp:effectExtent l="0" t="0" r="0" b="6350"/>
                <wp:wrapNone/>
                <wp:docPr id="1359563777" name="テキスト ボックス 1359563777"/>
                <wp:cNvGraphicFramePr/>
                <a:graphic xmlns:a="http://schemas.openxmlformats.org/drawingml/2006/main">
                  <a:graphicData uri="http://schemas.microsoft.com/office/word/2010/wordprocessingShape">
                    <wps:wsp>
                      <wps:cNvSpPr txBox="1"/>
                      <wps:spPr>
                        <a:xfrm>
                          <a:off x="0" y="0"/>
                          <a:ext cx="2082800" cy="317940"/>
                        </a:xfrm>
                        <a:prstGeom prst="rect">
                          <a:avLst/>
                        </a:prstGeom>
                        <a:noFill/>
                        <a:ln w="6350">
                          <a:noFill/>
                        </a:ln>
                      </wps:spPr>
                      <wps:txbx>
                        <w:txbxContent>
                          <w:p w14:paraId="0EAD1AC8" w14:textId="02252787" w:rsidR="00BE5343" w:rsidRPr="0002394B" w:rsidRDefault="00BE5343" w:rsidP="00BE5343">
                            <w:pPr>
                              <w:rPr>
                                <w:rFonts w:ascii="BIZ UDPゴシック" w:eastAsia="BIZ UDPゴシック" w:hAnsi="BIZ UDPゴシック"/>
                                <w:sz w:val="18"/>
                                <w:szCs w:val="21"/>
                              </w:rPr>
                            </w:pPr>
                            <w:r>
                              <w:rPr>
                                <w:rFonts w:ascii="BIZ UDPゴシック" w:eastAsia="BIZ UDPゴシック" w:hAnsi="BIZ UDPゴシック" w:hint="eastAsia"/>
                                <w:sz w:val="18"/>
                                <w:szCs w:val="21"/>
                              </w:rPr>
                              <w:t>我が国の新たな削減目標（NDC）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4FE1B" id="テキスト ボックス 1359563777" o:spid="_x0000_s1032" type="#_x0000_t202" style="position:absolute;left:0;text-align:left;margin-left:68.8pt;margin-top:13.1pt;width:164pt;height:25.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" filled="f" stroked="f" strokeweight=".5pt">
                <v:textbox>
                  <w:txbxContent>
                    <w:p w14:paraId="0EAD1AC8" w14:textId="02252787" w:rsidR="00BE5343" w:rsidRPr="0002394B" w:rsidRDefault="00BE5343" w:rsidP="00BE5343">
                      <w:pPr>
                        <w:rPr>
                          <w:rFonts w:ascii="BIZ UDPゴシック" w:eastAsia="BIZ UDPゴシック" w:hAnsi="BIZ UDPゴシック"/>
                          <w:sz w:val="18"/>
                          <w:szCs w:val="21"/>
                        </w:rPr>
                      </w:pPr>
                      <w:r>
                        <w:rPr>
                          <w:rFonts w:ascii="BIZ UDPゴシック" w:eastAsia="BIZ UDPゴシック" w:hAnsi="BIZ UDPゴシック" w:hint="eastAsia"/>
                          <w:sz w:val="18"/>
                          <w:szCs w:val="21"/>
                        </w:rPr>
                        <w:t>我が国の新たな削減目標（NDC）</w:t>
                      </w:r>
                    </w:p>
                  </w:txbxContent>
                </v:textbox>
                <w10:wrap anchorx="margin"/>
              </v:shape>
            </w:pict>
          </mc:Fallback>
        </mc:AlternateContent>
      </w:r>
    </w:p>
    <w:p w14:paraId="73E23049" w14:textId="6D21818E" w:rsidR="00BE5343" w:rsidRDefault="00BE5343" w:rsidP="00BE5343">
      <w:pPr>
        <w:widowControl/>
        <w:jc w:val="left"/>
        <w:rPr>
          <w:rFonts w:ascii="BIZ UDPゴシック" w:eastAsia="BIZ UDPゴシック" w:hAnsi="BIZ UDPゴシック"/>
          <w:color w:val="000000" w:themeColor="text1"/>
          <w:szCs w:val="21"/>
        </w:rPr>
      </w:pPr>
    </w:p>
    <w:p w14:paraId="47634812" w14:textId="067590CB" w:rsidR="00BE5343" w:rsidRDefault="00EA0CEA" w:rsidP="00BE5343">
      <w:pPr>
        <w:widowControl/>
        <w:ind w:firstLineChars="100" w:firstLine="210"/>
        <w:jc w:val="left"/>
        <w:rPr>
          <w:rFonts w:ascii="BIZ UDPゴシック" w:eastAsia="BIZ UDPゴシック" w:hAnsi="BIZ UDPゴシック"/>
          <w:color w:val="000000" w:themeColor="text1"/>
          <w:szCs w:val="21"/>
        </w:rPr>
      </w:pPr>
      <w:r>
        <w:rPr>
          <w:rFonts w:ascii="BIZ UDPゴシック" w:eastAsia="BIZ UDPゴシック" w:hAnsi="BIZ UDPゴシック"/>
          <w:noProof/>
          <w:color w:val="1C6194" w:themeColor="accent6" w:themeShade="BF"/>
          <w:szCs w:val="21"/>
        </w:rPr>
        <mc:AlternateContent>
          <mc:Choice Requires="wpg">
            <w:drawing>
              <wp:anchor distT="0" distB="0" distL="114300" distR="114300" simplePos="0" relativeHeight="251657216" behindDoc="0" locked="0" layoutInCell="1" allowOverlap="1" wp14:anchorId="5D9EC959" wp14:editId="66BA6389">
                <wp:simplePos x="0" y="0"/>
                <wp:positionH relativeFrom="margin">
                  <wp:posOffset>47625</wp:posOffset>
                </wp:positionH>
                <wp:positionV relativeFrom="paragraph">
                  <wp:posOffset>105741</wp:posOffset>
                </wp:positionV>
                <wp:extent cx="6440170" cy="4105469"/>
                <wp:effectExtent l="0" t="0" r="0" b="9525"/>
                <wp:wrapNone/>
                <wp:docPr id="10" name="グループ化 10"/>
                <wp:cNvGraphicFramePr/>
                <a:graphic xmlns:a="http://schemas.openxmlformats.org/drawingml/2006/main">
                  <a:graphicData uri="http://schemas.microsoft.com/office/word/2010/wordprocessingGroup">
                    <wpg:wgp>
                      <wpg:cNvGrpSpPr/>
                      <wpg:grpSpPr>
                        <a:xfrm>
                          <a:off x="0" y="0"/>
                          <a:ext cx="6440170" cy="4105469"/>
                          <a:chOff x="12459" y="161009"/>
                          <a:chExt cx="6451600" cy="3107055"/>
                        </a:xfrm>
                      </wpg:grpSpPr>
                      <wps:wsp>
                        <wps:cNvPr id="17" name="四角形: 角を丸くする 17"/>
                        <wps:cNvSpPr/>
                        <wps:spPr>
                          <a:xfrm>
                            <a:off x="12459" y="161009"/>
                            <a:ext cx="6451600" cy="3107055"/>
                          </a:xfrm>
                          <a:prstGeom prst="roundRect">
                            <a:avLst>
                              <a:gd name="adj" fmla="val 5521"/>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131937" y="172898"/>
                            <a:ext cx="6239933" cy="2960292"/>
                          </a:xfrm>
                          <a:prstGeom prst="rect">
                            <a:avLst/>
                          </a:prstGeom>
                          <a:noFill/>
                          <a:ln w="6350">
                            <a:noFill/>
                          </a:ln>
                        </wps:spPr>
                        <wps:txbx>
                          <w:txbxContent>
                            <w:p w14:paraId="7548A352" w14:textId="2524726F" w:rsidR="00BE5343" w:rsidRPr="00E972BA" w:rsidRDefault="00910ADA" w:rsidP="00BE5343">
                              <w:pPr>
                                <w:widowControl/>
                                <w:pBdr>
                                  <w:bottom w:val="threeDEngrave" w:sz="12" w:space="1" w:color="D0E6F6" w:themeColor="accent6" w:themeTint="33"/>
                                </w:pBdr>
                                <w:jc w:val="left"/>
                                <w:rPr>
                                  <w:rFonts w:ascii="BIZ UDPゴシック" w:eastAsia="BIZ UDPゴシック" w:hAnsi="BIZ UDPゴシック"/>
                                  <w:b/>
                                  <w:bCs/>
                                  <w:color w:val="FF0000"/>
                                  <w:sz w:val="14"/>
                                  <w:szCs w:val="14"/>
                                </w:rPr>
                              </w:pPr>
                              <w:r>
                                <w:rPr>
                                  <w:rFonts w:ascii="BIZ UDPゴシック" w:eastAsia="BIZ UDPゴシック" w:hAnsi="BIZ UDPゴシック" w:hint="eastAsia"/>
                                  <w:b/>
                                  <w:bCs/>
                                  <w:color w:val="1C6194" w:themeColor="accent6" w:themeShade="BF"/>
                                  <w:sz w:val="22"/>
                                  <w:szCs w:val="22"/>
                                </w:rPr>
                                <w:t>コラム</w:t>
                              </w:r>
                              <w:r w:rsidR="00EA0CEA">
                                <w:rPr>
                                  <w:rFonts w:ascii="BIZ UDPゴシック" w:eastAsia="BIZ UDPゴシック" w:hAnsi="BIZ UDPゴシック" w:hint="eastAsia"/>
                                  <w:b/>
                                  <w:bCs/>
                                  <w:color w:val="1C6194" w:themeColor="accent6" w:themeShade="BF"/>
                                  <w:sz w:val="22"/>
                                  <w:szCs w:val="22"/>
                                </w:rPr>
                                <w:t>～我が国の</w:t>
                              </w:r>
                              <w:r w:rsidR="00BE5343" w:rsidRPr="00E972BA">
                                <w:rPr>
                                  <w:rFonts w:ascii="BIZ UDPゴシック" w:eastAsia="BIZ UDPゴシック" w:hAnsi="BIZ UDPゴシック" w:hint="eastAsia"/>
                                  <w:b/>
                                  <w:bCs/>
                                  <w:color w:val="1C6194" w:themeColor="accent6" w:themeShade="BF"/>
                                  <w:sz w:val="22"/>
                                  <w:szCs w:val="22"/>
                                </w:rPr>
                                <w:t>G</w:t>
                              </w:r>
                              <w:r w:rsidR="00BE5343" w:rsidRPr="00E972BA">
                                <w:rPr>
                                  <w:rFonts w:ascii="BIZ UDPゴシック" w:eastAsia="BIZ UDPゴシック" w:hAnsi="BIZ UDPゴシック"/>
                                  <w:b/>
                                  <w:bCs/>
                                  <w:color w:val="1C6194" w:themeColor="accent6" w:themeShade="BF"/>
                                  <w:sz w:val="22"/>
                                  <w:szCs w:val="22"/>
                                </w:rPr>
                                <w:t>X</w:t>
                              </w:r>
                              <w:r w:rsidR="00BE5343" w:rsidRPr="00E972BA">
                                <w:rPr>
                                  <w:rFonts w:ascii="BIZ UDPゴシック" w:eastAsia="BIZ UDPゴシック" w:hAnsi="BIZ UDPゴシック" w:hint="eastAsia"/>
                                  <w:b/>
                                  <w:bCs/>
                                  <w:color w:val="1C6194" w:themeColor="accent6" w:themeShade="BF"/>
                                  <w:sz w:val="22"/>
                                  <w:szCs w:val="22"/>
                                </w:rPr>
                                <w:t>の実現に向けて</w:t>
                              </w:r>
                              <w:r>
                                <w:rPr>
                                  <w:rFonts w:ascii="BIZ UDPゴシック" w:eastAsia="BIZ UDPゴシック" w:hAnsi="BIZ UDPゴシック" w:hint="eastAsia"/>
                                  <w:b/>
                                  <w:bCs/>
                                  <w:color w:val="1C6194" w:themeColor="accent6" w:themeShade="BF"/>
                                  <w:sz w:val="22"/>
                                  <w:szCs w:val="22"/>
                                </w:rPr>
                                <w:t>～</w:t>
                              </w:r>
                            </w:p>
                            <w:p w14:paraId="3E271814" w14:textId="6B6063DF" w:rsidR="00BE5343" w:rsidRPr="00EA0CEA" w:rsidRDefault="00BE5343" w:rsidP="00EA0CEA">
                              <w:pPr>
                                <w:rPr>
                                  <w:rFonts w:ascii="BIZ UDPゴシック" w:eastAsia="BIZ UDPゴシック" w:hAnsi="BIZ UDPゴシック"/>
                                  <w:color w:val="134163" w:themeColor="accent6" w:themeShade="80"/>
                                  <w:szCs w:val="21"/>
                                </w:rPr>
                              </w:pPr>
                              <w:r w:rsidRPr="00DC0745">
                                <w:rPr>
                                  <w:rFonts w:ascii="BIZ UDPゴシック" w:eastAsia="BIZ UDPゴシック" w:hAnsi="BIZ UDPゴシック" w:hint="eastAsia"/>
                                  <w:b/>
                                  <w:bCs/>
                                  <w:color w:val="134163" w:themeColor="accent6" w:themeShade="80"/>
                                  <w:szCs w:val="21"/>
                                </w:rPr>
                                <w:t xml:space="preserve">　</w:t>
                              </w:r>
                              <w:r w:rsidR="00D22DE4" w:rsidRPr="009B467F">
                                <w:rPr>
                                  <w:rFonts w:ascii="BIZ UDPゴシック" w:eastAsia="BIZ UDPゴシック" w:hAnsi="BIZ UDPゴシック" w:hint="eastAsia"/>
                                  <w:color w:val="134163" w:themeColor="accent6" w:themeShade="80"/>
                                  <w:szCs w:val="21"/>
                                </w:rPr>
                                <w:t>我が国は産業革命以来の化石燃料中心の経済・社会、産業構造をクリーンエネルギー中心に移行させ、経済社会システム全体を変革すべく、エネルギーの安定供給・経済成長・排出削減の同時実現を目指す「GX（グリーン・トランスフォーメーション）」を推進しています。</w:t>
                              </w:r>
                              <w:r w:rsidR="00EA0CEA" w:rsidRPr="009B467F">
                                <w:rPr>
                                  <w:rFonts w:ascii="BIZ UDPゴシック" w:eastAsia="BIZ UDPゴシック" w:hAnsi="BIZ UDPゴシック" w:hint="eastAsia"/>
                                  <w:color w:val="134163" w:themeColor="accent6" w:themeShade="80"/>
                                </w:rPr>
                                <w:t>GX実現に向けて、10年間で150兆円超の官民GX投資を実現すべく、2023年度に成立した「脱炭素成長型経済構造への円滑な移行の推進に関する法律」及びGXを推進するための今後の見通しや</w:t>
                              </w:r>
                              <w:r w:rsidR="003E1AB9" w:rsidRPr="00007D54">
                                <w:rPr>
                                  <w:rFonts w:ascii="BIZ UDPゴシック" w:eastAsia="BIZ UDPゴシック" w:hAnsi="BIZ UDPゴシック" w:hint="eastAsia"/>
                                  <w:color w:val="134163" w:themeColor="accent6" w:themeShade="80"/>
                                </w:rPr>
                                <w:t>方向性</w:t>
                              </w:r>
                              <w:r w:rsidR="00EA0CEA" w:rsidRPr="00007D54">
                                <w:rPr>
                                  <w:rFonts w:ascii="BIZ UDPゴシック" w:eastAsia="BIZ UDPゴシック" w:hAnsi="BIZ UDPゴシック" w:hint="eastAsia"/>
                                  <w:color w:val="134163" w:themeColor="accent6" w:themeShade="80"/>
                                </w:rPr>
                                <w:t>などが示された「GX2040ビジョン」（2025年2月閣議決定）に基づき、「成長志向型カーボンプライシング構想」の具体化</w:t>
                              </w:r>
                              <w:r w:rsidR="003E1AB9" w:rsidRPr="00007D54">
                                <w:rPr>
                                  <w:rFonts w:ascii="BIZ UDPゴシック" w:eastAsia="BIZ UDPゴシック" w:hAnsi="BIZ UDPゴシック" w:hint="eastAsia"/>
                                  <w:color w:val="134163" w:themeColor="accent6" w:themeShade="80"/>
                                </w:rPr>
                                <w:t>等</w:t>
                              </w:r>
                              <w:r w:rsidR="00E9667A" w:rsidRPr="00007D54">
                                <w:rPr>
                                  <w:rFonts w:ascii="BIZ UDPゴシック" w:eastAsia="BIZ UDPゴシック" w:hAnsi="BIZ UDPゴシック" w:hint="eastAsia"/>
                                  <w:color w:val="134163" w:themeColor="accent6" w:themeShade="80"/>
                                </w:rPr>
                                <w:t>が</w:t>
                              </w:r>
                              <w:r w:rsidR="00EA0CEA" w:rsidRPr="00007D54">
                                <w:rPr>
                                  <w:rFonts w:ascii="BIZ UDPゴシック" w:eastAsia="BIZ UDPゴシック" w:hAnsi="BIZ UDPゴシック" w:hint="eastAsia"/>
                                  <w:color w:val="134163" w:themeColor="accent6" w:themeShade="80"/>
                                </w:rPr>
                                <w:t>進め</w:t>
                              </w:r>
                              <w:r w:rsidR="00E9667A" w:rsidRPr="00007D54">
                                <w:rPr>
                                  <w:rFonts w:ascii="BIZ UDPゴシック" w:eastAsia="BIZ UDPゴシック" w:hAnsi="BIZ UDPゴシック" w:hint="eastAsia"/>
                                  <w:color w:val="134163" w:themeColor="accent6" w:themeShade="80"/>
                                </w:rPr>
                                <w:t>られ</w:t>
                              </w:r>
                              <w:r w:rsidR="00EA0CEA" w:rsidRPr="00007D54">
                                <w:rPr>
                                  <w:rFonts w:ascii="BIZ UDPゴシック" w:eastAsia="BIZ UDPゴシック" w:hAnsi="BIZ UDPゴシック" w:hint="eastAsia"/>
                                  <w:color w:val="134163" w:themeColor="accent6" w:themeShade="80"/>
                                </w:rPr>
                                <w:t>て</w:t>
                              </w:r>
                              <w:r w:rsidR="00EA0CEA" w:rsidRPr="009B467F">
                                <w:rPr>
                                  <w:rFonts w:ascii="BIZ UDPゴシック" w:eastAsia="BIZ UDPゴシック" w:hAnsi="BIZ UDPゴシック" w:hint="eastAsia"/>
                                  <w:color w:val="134163" w:themeColor="accent6" w:themeShade="80"/>
                                </w:rPr>
                                <w:t>います。</w:t>
                              </w:r>
                            </w:p>
                            <w:p w14:paraId="22D4B301" w14:textId="54E3EFAD" w:rsidR="00324016" w:rsidRDefault="00324016" w:rsidP="00BE5343">
                              <w:pPr>
                                <w:rPr>
                                  <w:color w:val="000000" w:themeColor="text1"/>
                                </w:rPr>
                              </w:pPr>
                            </w:p>
                            <w:p w14:paraId="476E902C" w14:textId="0B1FB58B" w:rsidR="00324016" w:rsidRDefault="00324016" w:rsidP="00BE5343">
                              <w:pPr>
                                <w:rPr>
                                  <w:color w:val="000000" w:themeColor="text1"/>
                                </w:rPr>
                              </w:pPr>
                            </w:p>
                            <w:p w14:paraId="78839FF2" w14:textId="199D5BC0" w:rsidR="00324016" w:rsidRDefault="00324016" w:rsidP="00BE5343">
                              <w:pPr>
                                <w:rPr>
                                  <w:color w:val="000000" w:themeColor="text1"/>
                                </w:rPr>
                              </w:pPr>
                            </w:p>
                            <w:p w14:paraId="35B07F57" w14:textId="4F11FF8D" w:rsidR="00324016" w:rsidRDefault="00324016" w:rsidP="00BE5343">
                              <w:pPr>
                                <w:rPr>
                                  <w:color w:val="000000" w:themeColor="text1"/>
                                </w:rPr>
                              </w:pPr>
                            </w:p>
                            <w:p w14:paraId="0085A0FD" w14:textId="77777777" w:rsidR="00324016" w:rsidRPr="000C09D5" w:rsidRDefault="00324016" w:rsidP="00BE5343">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9EC959" id="グループ化 10" o:spid="_x0000_s1033" style="position:absolute;left:0;text-align:left;margin-left:3.75pt;margin-top:8.35pt;width:507.1pt;height:323.25pt;z-index:251657216;mso-position-horizontal-relative:margin;mso-width-relative:margin;mso-height-relative:margin" coordorigin="124,1610" coordsize="64516,3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">
                <v:roundrect id="四角形: 角を丸くする 17" o:spid="_x0000_s1034" style="position:absolute;left:124;top:1610;width:64516;height:31070;visibility:visible;mso-wrap-style:square;v-text-anchor:middle" arcsize="36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" fillcolor="#d0e6f6 [665]" stroked="f" strokeweight=".5pt">
                  <v:stroke joinstyle="miter"/>
                </v:roundrect>
                <v:shape id="テキスト ボックス 18" o:spid="_x0000_s1035" type="#_x0000_t202" style="position:absolute;left:1319;top:1728;width:62399;height:2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548A352" w14:textId="2524726F" w:rsidR="00BE5343" w:rsidRPr="00E972BA" w:rsidRDefault="00910ADA" w:rsidP="00BE5343">
                        <w:pPr>
                          <w:widowControl/>
                          <w:pBdr>
                            <w:bottom w:val="threeDEngrave" w:sz="12" w:space="1" w:color="D0E6F6" w:themeColor="accent6" w:themeTint="33"/>
                          </w:pBdr>
                          <w:jc w:val="left"/>
                          <w:rPr>
                            <w:rFonts w:ascii="BIZ UDPゴシック" w:eastAsia="BIZ UDPゴシック" w:hAnsi="BIZ UDPゴシック"/>
                            <w:b/>
                            <w:bCs/>
                            <w:color w:val="FF0000"/>
                            <w:sz w:val="14"/>
                            <w:szCs w:val="14"/>
                          </w:rPr>
                        </w:pPr>
                        <w:r>
                          <w:rPr>
                            <w:rFonts w:ascii="BIZ UDPゴシック" w:eastAsia="BIZ UDPゴシック" w:hAnsi="BIZ UDPゴシック" w:hint="eastAsia"/>
                            <w:b/>
                            <w:bCs/>
                            <w:color w:val="1C6194" w:themeColor="accent6" w:themeShade="BF"/>
                            <w:sz w:val="22"/>
                            <w:szCs w:val="22"/>
                          </w:rPr>
                          <w:t>コラム</w:t>
                        </w:r>
                        <w:r w:rsidR="00EA0CEA">
                          <w:rPr>
                            <w:rFonts w:ascii="BIZ UDPゴシック" w:eastAsia="BIZ UDPゴシック" w:hAnsi="BIZ UDPゴシック" w:hint="eastAsia"/>
                            <w:b/>
                            <w:bCs/>
                            <w:color w:val="1C6194" w:themeColor="accent6" w:themeShade="BF"/>
                            <w:sz w:val="22"/>
                            <w:szCs w:val="22"/>
                          </w:rPr>
                          <w:t>～我が国の</w:t>
                        </w:r>
                        <w:r w:rsidR="00BE5343" w:rsidRPr="00E972BA">
                          <w:rPr>
                            <w:rFonts w:ascii="BIZ UDPゴシック" w:eastAsia="BIZ UDPゴシック" w:hAnsi="BIZ UDPゴシック" w:hint="eastAsia"/>
                            <w:b/>
                            <w:bCs/>
                            <w:color w:val="1C6194" w:themeColor="accent6" w:themeShade="BF"/>
                            <w:sz w:val="22"/>
                            <w:szCs w:val="22"/>
                          </w:rPr>
                          <w:t>G</w:t>
                        </w:r>
                        <w:r w:rsidR="00BE5343" w:rsidRPr="00E972BA">
                          <w:rPr>
                            <w:rFonts w:ascii="BIZ UDPゴシック" w:eastAsia="BIZ UDPゴシック" w:hAnsi="BIZ UDPゴシック"/>
                            <w:b/>
                            <w:bCs/>
                            <w:color w:val="1C6194" w:themeColor="accent6" w:themeShade="BF"/>
                            <w:sz w:val="22"/>
                            <w:szCs w:val="22"/>
                          </w:rPr>
                          <w:t>X</w:t>
                        </w:r>
                        <w:r w:rsidR="00BE5343" w:rsidRPr="00E972BA">
                          <w:rPr>
                            <w:rFonts w:ascii="BIZ UDPゴシック" w:eastAsia="BIZ UDPゴシック" w:hAnsi="BIZ UDPゴシック" w:hint="eastAsia"/>
                            <w:b/>
                            <w:bCs/>
                            <w:color w:val="1C6194" w:themeColor="accent6" w:themeShade="BF"/>
                            <w:sz w:val="22"/>
                            <w:szCs w:val="22"/>
                          </w:rPr>
                          <w:t>の実現に向けて</w:t>
                        </w:r>
                        <w:r>
                          <w:rPr>
                            <w:rFonts w:ascii="BIZ UDPゴシック" w:eastAsia="BIZ UDPゴシック" w:hAnsi="BIZ UDPゴシック" w:hint="eastAsia"/>
                            <w:b/>
                            <w:bCs/>
                            <w:color w:val="1C6194" w:themeColor="accent6" w:themeShade="BF"/>
                            <w:sz w:val="22"/>
                            <w:szCs w:val="22"/>
                          </w:rPr>
                          <w:t>～</w:t>
                        </w:r>
                      </w:p>
                      <w:p w14:paraId="3E271814" w14:textId="6B6063DF" w:rsidR="00BE5343" w:rsidRPr="00EA0CEA" w:rsidRDefault="00BE5343" w:rsidP="00EA0CEA">
                        <w:pPr>
                          <w:rPr>
                            <w:rFonts w:ascii="BIZ UDPゴシック" w:eastAsia="BIZ UDPゴシック" w:hAnsi="BIZ UDPゴシック"/>
                            <w:color w:val="134163" w:themeColor="accent6" w:themeShade="80"/>
                            <w:szCs w:val="21"/>
                          </w:rPr>
                        </w:pPr>
                        <w:r w:rsidRPr="00DC0745">
                          <w:rPr>
                            <w:rFonts w:ascii="BIZ UDPゴシック" w:eastAsia="BIZ UDPゴシック" w:hAnsi="BIZ UDPゴシック" w:hint="eastAsia"/>
                            <w:b/>
                            <w:bCs/>
                            <w:color w:val="134163" w:themeColor="accent6" w:themeShade="80"/>
                            <w:szCs w:val="21"/>
                          </w:rPr>
                          <w:t xml:space="preserve">　</w:t>
                        </w:r>
                        <w:r w:rsidR="00D22DE4" w:rsidRPr="009B467F">
                          <w:rPr>
                            <w:rFonts w:ascii="BIZ UDPゴシック" w:eastAsia="BIZ UDPゴシック" w:hAnsi="BIZ UDPゴシック" w:hint="eastAsia"/>
                            <w:color w:val="134163" w:themeColor="accent6" w:themeShade="80"/>
                            <w:szCs w:val="21"/>
                          </w:rPr>
                          <w:t>我が国は産業革命以来の化石燃料中心の経済・社会、産業構造をクリーンエネルギー中心に移行させ、経済社会システム全体を変革すべく、エネルギーの安定供給・経済成長・排出削減の同時実現を目指す「GX（グリーン・トランスフォーメーション）」を推進しています。</w:t>
                        </w:r>
                        <w:r w:rsidR="00EA0CEA" w:rsidRPr="009B467F">
                          <w:rPr>
                            <w:rFonts w:ascii="BIZ UDPゴシック" w:eastAsia="BIZ UDPゴシック" w:hAnsi="BIZ UDPゴシック" w:hint="eastAsia"/>
                            <w:color w:val="134163" w:themeColor="accent6" w:themeShade="80"/>
                          </w:rPr>
                          <w:t>GX実現に向けて、10年間で150兆円超の官民GX投資を実現すべく、2023年度に成立した「脱炭素成長型経済構造への円滑な移行の推進に関する法律」及びGXを推進するための今後の見通しや</w:t>
                        </w:r>
                        <w:r w:rsidR="003E1AB9" w:rsidRPr="00007D54">
                          <w:rPr>
                            <w:rFonts w:ascii="BIZ UDPゴシック" w:eastAsia="BIZ UDPゴシック" w:hAnsi="BIZ UDPゴシック" w:hint="eastAsia"/>
                            <w:color w:val="134163" w:themeColor="accent6" w:themeShade="80"/>
                          </w:rPr>
                          <w:t>方向性</w:t>
                        </w:r>
                        <w:r w:rsidR="00EA0CEA" w:rsidRPr="00007D54">
                          <w:rPr>
                            <w:rFonts w:ascii="BIZ UDPゴシック" w:eastAsia="BIZ UDPゴシック" w:hAnsi="BIZ UDPゴシック" w:hint="eastAsia"/>
                            <w:color w:val="134163" w:themeColor="accent6" w:themeShade="80"/>
                          </w:rPr>
                          <w:t>などが示された「GX2040ビジョン」（2025年2月閣議決定）に基づき、「成長志向型カーボンプライシング構想」の具体化</w:t>
                        </w:r>
                        <w:r w:rsidR="003E1AB9" w:rsidRPr="00007D54">
                          <w:rPr>
                            <w:rFonts w:ascii="BIZ UDPゴシック" w:eastAsia="BIZ UDPゴシック" w:hAnsi="BIZ UDPゴシック" w:hint="eastAsia"/>
                            <w:color w:val="134163" w:themeColor="accent6" w:themeShade="80"/>
                          </w:rPr>
                          <w:t>等</w:t>
                        </w:r>
                        <w:r w:rsidR="00E9667A" w:rsidRPr="00007D54">
                          <w:rPr>
                            <w:rFonts w:ascii="BIZ UDPゴシック" w:eastAsia="BIZ UDPゴシック" w:hAnsi="BIZ UDPゴシック" w:hint="eastAsia"/>
                            <w:color w:val="134163" w:themeColor="accent6" w:themeShade="80"/>
                          </w:rPr>
                          <w:t>が</w:t>
                        </w:r>
                        <w:r w:rsidR="00EA0CEA" w:rsidRPr="00007D54">
                          <w:rPr>
                            <w:rFonts w:ascii="BIZ UDPゴシック" w:eastAsia="BIZ UDPゴシック" w:hAnsi="BIZ UDPゴシック" w:hint="eastAsia"/>
                            <w:color w:val="134163" w:themeColor="accent6" w:themeShade="80"/>
                          </w:rPr>
                          <w:t>進め</w:t>
                        </w:r>
                        <w:r w:rsidR="00E9667A" w:rsidRPr="00007D54">
                          <w:rPr>
                            <w:rFonts w:ascii="BIZ UDPゴシック" w:eastAsia="BIZ UDPゴシック" w:hAnsi="BIZ UDPゴシック" w:hint="eastAsia"/>
                            <w:color w:val="134163" w:themeColor="accent6" w:themeShade="80"/>
                          </w:rPr>
                          <w:t>られ</w:t>
                        </w:r>
                        <w:r w:rsidR="00EA0CEA" w:rsidRPr="00007D54">
                          <w:rPr>
                            <w:rFonts w:ascii="BIZ UDPゴシック" w:eastAsia="BIZ UDPゴシック" w:hAnsi="BIZ UDPゴシック" w:hint="eastAsia"/>
                            <w:color w:val="134163" w:themeColor="accent6" w:themeShade="80"/>
                          </w:rPr>
                          <w:t>て</w:t>
                        </w:r>
                        <w:r w:rsidR="00EA0CEA" w:rsidRPr="009B467F">
                          <w:rPr>
                            <w:rFonts w:ascii="BIZ UDPゴシック" w:eastAsia="BIZ UDPゴシック" w:hAnsi="BIZ UDPゴシック" w:hint="eastAsia"/>
                            <w:color w:val="134163" w:themeColor="accent6" w:themeShade="80"/>
                          </w:rPr>
                          <w:t>います。</w:t>
                        </w:r>
                      </w:p>
                      <w:p w14:paraId="22D4B301" w14:textId="54E3EFAD" w:rsidR="00324016" w:rsidRDefault="00324016" w:rsidP="00BE5343">
                        <w:pPr>
                          <w:rPr>
                            <w:color w:val="000000" w:themeColor="text1"/>
                          </w:rPr>
                        </w:pPr>
                      </w:p>
                      <w:p w14:paraId="476E902C" w14:textId="0B1FB58B" w:rsidR="00324016" w:rsidRDefault="00324016" w:rsidP="00BE5343">
                        <w:pPr>
                          <w:rPr>
                            <w:color w:val="000000" w:themeColor="text1"/>
                          </w:rPr>
                        </w:pPr>
                      </w:p>
                      <w:p w14:paraId="78839FF2" w14:textId="199D5BC0" w:rsidR="00324016" w:rsidRDefault="00324016" w:rsidP="00BE5343">
                        <w:pPr>
                          <w:rPr>
                            <w:color w:val="000000" w:themeColor="text1"/>
                          </w:rPr>
                        </w:pPr>
                      </w:p>
                      <w:p w14:paraId="35B07F57" w14:textId="4F11FF8D" w:rsidR="00324016" w:rsidRDefault="00324016" w:rsidP="00BE5343">
                        <w:pPr>
                          <w:rPr>
                            <w:color w:val="000000" w:themeColor="text1"/>
                          </w:rPr>
                        </w:pPr>
                      </w:p>
                      <w:p w14:paraId="0085A0FD" w14:textId="77777777" w:rsidR="00324016" w:rsidRPr="000C09D5" w:rsidRDefault="00324016" w:rsidP="00BE5343">
                        <w:pPr>
                          <w:rPr>
                            <w:color w:val="000000" w:themeColor="text1"/>
                          </w:rPr>
                        </w:pPr>
                      </w:p>
                    </w:txbxContent>
                  </v:textbox>
                </v:shape>
                <w10:wrap anchorx="margin"/>
              </v:group>
            </w:pict>
          </mc:Fallback>
        </mc:AlternateContent>
      </w:r>
    </w:p>
    <w:p w14:paraId="46D0B594" w14:textId="0732C4F2"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4FD2BCD7" w14:textId="700C41C5"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62A36848" w14:textId="52082604"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31E48CBD" w14:textId="4E29182A"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27F80ECC" w14:textId="78E989A4" w:rsidR="00BE5343" w:rsidRDefault="00BE5343" w:rsidP="00BE5343">
      <w:pPr>
        <w:widowControl/>
        <w:ind w:firstLineChars="100" w:firstLine="210"/>
        <w:jc w:val="left"/>
        <w:rPr>
          <w:rFonts w:ascii="BIZ UDPゴシック" w:eastAsia="BIZ UDPゴシック" w:hAnsi="BIZ UDPゴシック"/>
          <w:color w:val="000000" w:themeColor="text1"/>
          <w:szCs w:val="21"/>
        </w:rPr>
      </w:pPr>
    </w:p>
    <w:p w14:paraId="725C5D4E" w14:textId="347A2B6A" w:rsidR="00BE5343" w:rsidRDefault="00BE5343" w:rsidP="00BE5343">
      <w:pPr>
        <w:widowControl/>
        <w:jc w:val="left"/>
        <w:rPr>
          <w:rFonts w:ascii="BIZ UDPゴシック" w:eastAsia="BIZ UDPゴシック" w:hAnsi="BIZ UDPゴシック"/>
          <w:color w:val="000000" w:themeColor="text1"/>
          <w:szCs w:val="21"/>
        </w:rPr>
      </w:pPr>
    </w:p>
    <w:p w14:paraId="5C747830" w14:textId="38096F50" w:rsidR="00BE5343" w:rsidRDefault="00BE5343" w:rsidP="00BE5343">
      <w:pPr>
        <w:widowControl/>
        <w:jc w:val="left"/>
        <w:rPr>
          <w:rFonts w:ascii="BIZ UDPゴシック" w:eastAsia="BIZ UDPゴシック" w:hAnsi="BIZ UDPゴシック"/>
          <w:szCs w:val="21"/>
        </w:rPr>
      </w:pPr>
    </w:p>
    <w:p w14:paraId="7B33B734" w14:textId="5E046295" w:rsidR="00BE5343" w:rsidRDefault="007B260C" w:rsidP="00BE5343">
      <w:pPr>
        <w:widowControl/>
        <w:jc w:val="left"/>
        <w:rPr>
          <w:rFonts w:ascii="BIZ UDPゴシック" w:eastAsia="BIZ UDPゴシック" w:hAnsi="BIZ UDPゴシック"/>
          <w:szCs w:val="21"/>
        </w:rPr>
      </w:pPr>
      <w:r>
        <w:rPr>
          <w:noProof/>
        </w:rPr>
        <w:drawing>
          <wp:anchor distT="0" distB="0" distL="114300" distR="114300" simplePos="0" relativeHeight="251889664" behindDoc="0" locked="0" layoutInCell="1" allowOverlap="1" wp14:anchorId="53E28EF4" wp14:editId="17897336">
            <wp:simplePos x="0" y="0"/>
            <wp:positionH relativeFrom="column">
              <wp:posOffset>170815</wp:posOffset>
            </wp:positionH>
            <wp:positionV relativeFrom="paragraph">
              <wp:posOffset>198664</wp:posOffset>
            </wp:positionV>
            <wp:extent cx="4415790" cy="1788795"/>
            <wp:effectExtent l="0" t="0" r="3810" b="1905"/>
            <wp:wrapNone/>
            <wp:docPr id="5550116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011636"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4415790" cy="1788795"/>
                    </a:xfrm>
                    <a:prstGeom prst="rect">
                      <a:avLst/>
                    </a:prstGeom>
                  </pic:spPr>
                </pic:pic>
              </a:graphicData>
            </a:graphic>
            <wp14:sizeRelH relativeFrom="margin">
              <wp14:pctWidth>0</wp14:pctWidth>
            </wp14:sizeRelH>
            <wp14:sizeRelV relativeFrom="margin">
              <wp14:pctHeight>0</wp14:pctHeight>
            </wp14:sizeRelV>
          </wp:anchor>
        </w:drawing>
      </w:r>
      <w:r w:rsidR="00FC4C70">
        <w:rPr>
          <w:rFonts w:ascii="BIZ UDPゴシック" w:eastAsia="BIZ UDPゴシック" w:hAnsi="BIZ UDPゴシック"/>
          <w:noProof/>
          <w:sz w:val="18"/>
          <w:szCs w:val="21"/>
        </w:rPr>
        <mc:AlternateContent>
          <mc:Choice Requires="wps">
            <w:drawing>
              <wp:anchor distT="0" distB="0" distL="114300" distR="114300" simplePos="0" relativeHeight="251888640" behindDoc="0" locked="0" layoutInCell="1" allowOverlap="1" wp14:anchorId="5B747E75" wp14:editId="0F159C70">
                <wp:simplePos x="0" y="0"/>
                <wp:positionH relativeFrom="margin">
                  <wp:posOffset>4555490</wp:posOffset>
                </wp:positionH>
                <wp:positionV relativeFrom="paragraph">
                  <wp:posOffset>176128</wp:posOffset>
                </wp:positionV>
                <wp:extent cx="2027555" cy="1971675"/>
                <wp:effectExtent l="0" t="0" r="0" b="0"/>
                <wp:wrapNone/>
                <wp:docPr id="1939778880" name="テキスト ボックス 1939778880"/>
                <wp:cNvGraphicFramePr/>
                <a:graphic xmlns:a="http://schemas.openxmlformats.org/drawingml/2006/main">
                  <a:graphicData uri="http://schemas.microsoft.com/office/word/2010/wordprocessingShape">
                    <wps:wsp>
                      <wps:cNvSpPr txBox="1"/>
                      <wps:spPr>
                        <a:xfrm>
                          <a:off x="0" y="0"/>
                          <a:ext cx="2027555" cy="1971675"/>
                        </a:xfrm>
                        <a:prstGeom prst="rect">
                          <a:avLst/>
                        </a:prstGeom>
                        <a:noFill/>
                        <a:ln w="6350">
                          <a:noFill/>
                        </a:ln>
                      </wps:spPr>
                      <wps:txbx>
                        <w:txbxContent>
                          <w:p w14:paraId="0B538B77" w14:textId="73E2A914" w:rsidR="00B3058A" w:rsidRPr="00C40F33" w:rsidRDefault="00C40F33" w:rsidP="00C40F33">
                            <w:pPr>
                              <w:spacing w:line="0" w:lineRule="atLeast"/>
                              <w:ind w:right="357" w:firstLineChars="100" w:firstLine="180"/>
                              <w:rPr>
                                <w:rFonts w:ascii="BIZ UDPゴシック" w:eastAsia="BIZ UDPゴシック" w:hAnsi="BIZ UDPゴシック"/>
                                <w:color w:val="134163" w:themeColor="accent6" w:themeShade="80"/>
                                <w:sz w:val="18"/>
                                <w:szCs w:val="21"/>
                              </w:rPr>
                            </w:pPr>
                            <w:r w:rsidRPr="00C40F33">
                              <w:rPr>
                                <w:rFonts w:ascii="BIZ UDPゴシック" w:eastAsia="BIZ UDPゴシック" w:hAnsi="BIZ UDPゴシック"/>
                                <w:color w:val="134163" w:themeColor="accent6" w:themeShade="80"/>
                                <w:sz w:val="18"/>
                                <w:szCs w:val="21"/>
                              </w:rPr>
                              <w:t>ＧＸ経済移行債（クライメート・トランジション・ボンド）等を活用した大胆な先行投資と排出量取引制度を含むカーボンプライシングを組み合わせることにより、 企業のＧＸ投資を促進し、カーボンニュートラルに向けて脱炭素製品や技術が国内外で高く評価される市場においても、我が国の企業が国際的に高い競争力を確保できる環境整備を行うことが目指されてい</w:t>
                            </w:r>
                            <w:r w:rsidRPr="00C40F33">
                              <w:rPr>
                                <w:rFonts w:ascii="BIZ UDPゴシック" w:eastAsia="BIZ UDPゴシック" w:hAnsi="BIZ UDPゴシック" w:hint="eastAsia"/>
                                <w:color w:val="134163" w:themeColor="accent6" w:themeShade="80"/>
                                <w:sz w:val="18"/>
                                <w:szCs w:val="21"/>
                              </w:rPr>
                              <w:t>ます</w:t>
                            </w:r>
                            <w:r w:rsidRPr="00C40F33">
                              <w:rPr>
                                <w:rFonts w:ascii="BIZ UDPゴシック" w:eastAsia="BIZ UDPゴシック" w:hAnsi="BIZ UDPゴシック"/>
                                <w:color w:val="134163" w:themeColor="accent6" w:themeShade="80"/>
                                <w:sz w:val="18"/>
                                <w:szCs w:val="21"/>
                              </w:rPr>
                              <w:t>。</w:t>
                            </w:r>
                          </w:p>
                          <w:p w14:paraId="1F1A0D8E" w14:textId="77777777" w:rsidR="00B3058A" w:rsidRPr="00C40F33" w:rsidRDefault="00B3058A" w:rsidP="00C40F33">
                            <w:pPr>
                              <w:rPr>
                                <w:rFonts w:ascii="BIZ UDPゴシック" w:eastAsia="BIZ UDPゴシック" w:hAnsi="BIZ UDPゴシック"/>
                                <w:color w:val="134163" w:themeColor="accent6" w:themeShade="80"/>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47E75" id="テキスト ボックス 1939778880" o:spid="_x0000_s1036" type="#_x0000_t202" style="position:absolute;margin-left:358.7pt;margin-top:13.85pt;width:159.65pt;height:155.25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" filled="f" stroked="f" strokeweight=".5pt">
                <v:textbox>
                  <w:txbxContent>
                    <w:p w14:paraId="0B538B77" w14:textId="73E2A914" w:rsidR="00B3058A" w:rsidRPr="00C40F33" w:rsidRDefault="00C40F33" w:rsidP="00C40F33">
                      <w:pPr>
                        <w:spacing w:line="0" w:lineRule="atLeast"/>
                        <w:ind w:right="357" w:firstLineChars="100" w:firstLine="180"/>
                        <w:rPr>
                          <w:rFonts w:ascii="BIZ UDPゴシック" w:eastAsia="BIZ UDPゴシック" w:hAnsi="BIZ UDPゴシック"/>
                          <w:color w:val="134163" w:themeColor="accent6" w:themeShade="80"/>
                          <w:sz w:val="18"/>
                          <w:szCs w:val="21"/>
                        </w:rPr>
                      </w:pPr>
                      <w:r w:rsidRPr="00C40F33">
                        <w:rPr>
                          <w:rFonts w:ascii="BIZ UDPゴシック" w:eastAsia="BIZ UDPゴシック" w:hAnsi="BIZ UDPゴシック"/>
                          <w:color w:val="134163" w:themeColor="accent6" w:themeShade="80"/>
                          <w:sz w:val="18"/>
                          <w:szCs w:val="21"/>
                        </w:rPr>
                        <w:t>ＧＸ経済移行債（クライメート・トランジション・ボンド）等を活用した大胆な先行投資と排出量取引制度を含むカーボンプライシングを組み合わせることにより、 企業のＧＸ投資を促進し、カーボンニュートラルに向けて脱炭素製品や技術が国内外で高く評価される市場においても、我が国の企業が国際的に高い競争力を確保できる環境整備を行うことが目指されてい</w:t>
                      </w:r>
                      <w:r w:rsidRPr="00C40F33">
                        <w:rPr>
                          <w:rFonts w:ascii="BIZ UDPゴシック" w:eastAsia="BIZ UDPゴシック" w:hAnsi="BIZ UDPゴシック" w:hint="eastAsia"/>
                          <w:color w:val="134163" w:themeColor="accent6" w:themeShade="80"/>
                          <w:sz w:val="18"/>
                          <w:szCs w:val="21"/>
                        </w:rPr>
                        <w:t>ます</w:t>
                      </w:r>
                      <w:r w:rsidRPr="00C40F33">
                        <w:rPr>
                          <w:rFonts w:ascii="BIZ UDPゴシック" w:eastAsia="BIZ UDPゴシック" w:hAnsi="BIZ UDPゴシック"/>
                          <w:color w:val="134163" w:themeColor="accent6" w:themeShade="80"/>
                          <w:sz w:val="18"/>
                          <w:szCs w:val="21"/>
                        </w:rPr>
                        <w:t>。</w:t>
                      </w:r>
                    </w:p>
                    <w:p w14:paraId="1F1A0D8E" w14:textId="77777777" w:rsidR="00B3058A" w:rsidRPr="00C40F33" w:rsidRDefault="00B3058A" w:rsidP="00C40F33">
                      <w:pPr>
                        <w:rPr>
                          <w:rFonts w:ascii="BIZ UDPゴシック" w:eastAsia="BIZ UDPゴシック" w:hAnsi="BIZ UDPゴシック"/>
                          <w:color w:val="134163" w:themeColor="accent6" w:themeShade="80"/>
                          <w:sz w:val="16"/>
                          <w:szCs w:val="20"/>
                        </w:rPr>
                      </w:pPr>
                    </w:p>
                  </w:txbxContent>
                </v:textbox>
                <w10:wrap anchorx="margin"/>
              </v:shape>
            </w:pict>
          </mc:Fallback>
        </mc:AlternateContent>
      </w:r>
    </w:p>
    <w:p w14:paraId="58FB26EF" w14:textId="72A23556" w:rsidR="00910ADA" w:rsidRDefault="00910ADA" w:rsidP="00BE5343">
      <w:pPr>
        <w:widowControl/>
        <w:jc w:val="left"/>
        <w:rPr>
          <w:rFonts w:ascii="BIZ UDPゴシック" w:eastAsia="BIZ UDPゴシック" w:hAnsi="BIZ UDPゴシック"/>
          <w:szCs w:val="21"/>
        </w:rPr>
      </w:pPr>
    </w:p>
    <w:p w14:paraId="5D0634CB" w14:textId="6F2D5242" w:rsidR="00004058" w:rsidRDefault="00004058" w:rsidP="00BE5343">
      <w:pPr>
        <w:widowControl/>
        <w:jc w:val="left"/>
        <w:rPr>
          <w:rFonts w:ascii="BIZ UDPゴシック" w:eastAsia="BIZ UDPゴシック" w:hAnsi="BIZ UDPゴシック"/>
          <w:szCs w:val="21"/>
        </w:rPr>
      </w:pPr>
    </w:p>
    <w:p w14:paraId="54EB3CA8" w14:textId="41F7593E" w:rsidR="00004058" w:rsidRDefault="00004058" w:rsidP="00BE5343">
      <w:pPr>
        <w:widowControl/>
        <w:jc w:val="left"/>
        <w:rPr>
          <w:rFonts w:ascii="BIZ UDPゴシック" w:eastAsia="BIZ UDPゴシック" w:hAnsi="BIZ UDPゴシック"/>
          <w:szCs w:val="21"/>
        </w:rPr>
      </w:pPr>
    </w:p>
    <w:p w14:paraId="3B086DDB" w14:textId="6B0B84D9" w:rsidR="00004058" w:rsidRDefault="00004058" w:rsidP="00BE5343">
      <w:pPr>
        <w:widowControl/>
        <w:jc w:val="left"/>
        <w:rPr>
          <w:rFonts w:ascii="BIZ UDPゴシック" w:eastAsia="BIZ UDPゴシック" w:hAnsi="BIZ UDPゴシック"/>
          <w:szCs w:val="21"/>
        </w:rPr>
      </w:pPr>
    </w:p>
    <w:p w14:paraId="56C3DC83" w14:textId="18FCA17F" w:rsidR="00145C13" w:rsidRDefault="00145C13" w:rsidP="00BE5343">
      <w:pPr>
        <w:widowControl/>
        <w:jc w:val="left"/>
        <w:rPr>
          <w:rFonts w:ascii="BIZ UDPゴシック" w:eastAsia="BIZ UDPゴシック" w:hAnsi="BIZ UDPゴシック"/>
          <w:szCs w:val="21"/>
        </w:rPr>
      </w:pPr>
    </w:p>
    <w:p w14:paraId="26768C17" w14:textId="6C9196C2" w:rsidR="00145C13" w:rsidRDefault="00145C13" w:rsidP="00BE5343">
      <w:pPr>
        <w:widowControl/>
        <w:jc w:val="left"/>
        <w:rPr>
          <w:rFonts w:ascii="BIZ UDPゴシック" w:eastAsia="BIZ UDPゴシック" w:hAnsi="BIZ UDPゴシック"/>
          <w:szCs w:val="21"/>
        </w:rPr>
      </w:pPr>
    </w:p>
    <w:p w14:paraId="2382B8E4" w14:textId="64F18C19" w:rsidR="00004058" w:rsidRDefault="00004058" w:rsidP="00BE5343">
      <w:pPr>
        <w:widowControl/>
        <w:jc w:val="left"/>
        <w:rPr>
          <w:rFonts w:ascii="BIZ UDPゴシック" w:eastAsia="BIZ UDPゴシック" w:hAnsi="BIZ UDPゴシック"/>
          <w:szCs w:val="21"/>
        </w:rPr>
      </w:pPr>
    </w:p>
    <w:p w14:paraId="1B991F7E" w14:textId="1CC81CB9" w:rsidR="00004058" w:rsidRDefault="00F53F09" w:rsidP="00BE5343">
      <w:pPr>
        <w:widowControl/>
        <w:jc w:val="left"/>
        <w:rPr>
          <w:rFonts w:ascii="BIZ UDPゴシック" w:eastAsia="BIZ UDPゴシック" w:hAnsi="BIZ UDPゴシック"/>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891712" behindDoc="0" locked="0" layoutInCell="1" allowOverlap="1" wp14:anchorId="0C3ED292" wp14:editId="4B1F228B">
                <wp:simplePos x="0" y="0"/>
                <wp:positionH relativeFrom="margin">
                  <wp:posOffset>412841</wp:posOffset>
                </wp:positionH>
                <wp:positionV relativeFrom="paragraph">
                  <wp:posOffset>78049</wp:posOffset>
                </wp:positionV>
                <wp:extent cx="3943350" cy="294005"/>
                <wp:effectExtent l="0" t="0" r="0" b="0"/>
                <wp:wrapNone/>
                <wp:docPr id="1171013702" name="テキスト ボックス 1171013702"/>
                <wp:cNvGraphicFramePr/>
                <a:graphic xmlns:a="http://schemas.openxmlformats.org/drawingml/2006/main">
                  <a:graphicData uri="http://schemas.microsoft.com/office/word/2010/wordprocessingShape">
                    <wps:wsp>
                      <wps:cNvSpPr txBox="1"/>
                      <wps:spPr>
                        <a:xfrm>
                          <a:off x="0" y="0"/>
                          <a:ext cx="3943350" cy="294005"/>
                        </a:xfrm>
                        <a:prstGeom prst="rect">
                          <a:avLst/>
                        </a:prstGeom>
                        <a:noFill/>
                        <a:ln w="6350">
                          <a:noFill/>
                        </a:ln>
                      </wps:spPr>
                      <wps:txbx>
                        <w:txbxContent>
                          <w:p w14:paraId="5488349A" w14:textId="75A6EBCB" w:rsidR="00DA2049" w:rsidRPr="00C71DA4" w:rsidRDefault="00DA2049" w:rsidP="00DA2049">
                            <w:pPr>
                              <w:ind w:right="360"/>
                              <w:jc w:val="center"/>
                              <w:rPr>
                                <w:rFonts w:ascii="BIZ UDPゴシック" w:eastAsia="BIZ UDPゴシック" w:hAnsi="BIZ UDPゴシック"/>
                                <w:color w:val="134163" w:themeColor="accent6" w:themeShade="80"/>
                                <w:sz w:val="18"/>
                                <w:szCs w:val="21"/>
                              </w:rPr>
                            </w:pPr>
                            <w:r w:rsidRPr="00C71DA4">
                              <w:rPr>
                                <w:rFonts w:ascii="BIZ UDPゴシック" w:eastAsia="BIZ UDPゴシック" w:hAnsi="BIZ UDPゴシック" w:hint="eastAsia"/>
                                <w:color w:val="134163" w:themeColor="accent6" w:themeShade="80"/>
                                <w:sz w:val="18"/>
                                <w:szCs w:val="21"/>
                              </w:rPr>
                              <w:t>成長志向型カーボンプライシング構想</w:t>
                            </w:r>
                          </w:p>
                          <w:p w14:paraId="0856D5FC" w14:textId="77777777" w:rsidR="00DA2049" w:rsidRPr="00C71DA4" w:rsidRDefault="00DA2049" w:rsidP="00DA2049">
                            <w:pPr>
                              <w:jc w:val="center"/>
                              <w:rPr>
                                <w:rFonts w:ascii="BIZ UDPゴシック" w:eastAsia="BIZ UDPゴシック" w:hAnsi="BIZ UDPゴシック"/>
                                <w:color w:val="134163" w:themeColor="accent6" w:themeShade="80"/>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D292" id="テキスト ボックス 1171013702" o:spid="_x0000_s1037" type="#_x0000_t202" style="position:absolute;margin-left:32.5pt;margin-top:6.15pt;width:310.5pt;height:23.1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" filled="f" stroked="f" strokeweight=".5pt">
                <v:textbox>
                  <w:txbxContent>
                    <w:p w14:paraId="5488349A" w14:textId="75A6EBCB" w:rsidR="00DA2049" w:rsidRPr="00C71DA4" w:rsidRDefault="00DA2049" w:rsidP="00DA2049">
                      <w:pPr>
                        <w:ind w:right="360"/>
                        <w:jc w:val="center"/>
                        <w:rPr>
                          <w:rFonts w:ascii="BIZ UDPゴシック" w:eastAsia="BIZ UDPゴシック" w:hAnsi="BIZ UDPゴシック"/>
                          <w:color w:val="134163" w:themeColor="accent6" w:themeShade="80"/>
                          <w:sz w:val="18"/>
                          <w:szCs w:val="21"/>
                        </w:rPr>
                      </w:pPr>
                      <w:r w:rsidRPr="00C71DA4">
                        <w:rPr>
                          <w:rFonts w:ascii="BIZ UDPゴシック" w:eastAsia="BIZ UDPゴシック" w:hAnsi="BIZ UDPゴシック" w:hint="eastAsia"/>
                          <w:color w:val="134163" w:themeColor="accent6" w:themeShade="80"/>
                          <w:sz w:val="18"/>
                          <w:szCs w:val="21"/>
                        </w:rPr>
                        <w:t>成長志向型カーボンプライシング構想</w:t>
                      </w:r>
                    </w:p>
                    <w:p w14:paraId="0856D5FC" w14:textId="77777777" w:rsidR="00DA2049" w:rsidRPr="00C71DA4" w:rsidRDefault="00DA2049" w:rsidP="00DA2049">
                      <w:pPr>
                        <w:jc w:val="center"/>
                        <w:rPr>
                          <w:rFonts w:ascii="BIZ UDPゴシック" w:eastAsia="BIZ UDPゴシック" w:hAnsi="BIZ UDPゴシック"/>
                          <w:color w:val="134163" w:themeColor="accent6" w:themeShade="80"/>
                          <w:sz w:val="16"/>
                          <w:szCs w:val="20"/>
                        </w:rPr>
                      </w:pPr>
                    </w:p>
                  </w:txbxContent>
                </v:textbox>
                <w10:wrap anchorx="margin"/>
              </v:shape>
            </w:pict>
          </mc:Fallback>
        </mc:AlternateContent>
      </w:r>
      <w:r w:rsidR="00EC09D1">
        <w:rPr>
          <w:rFonts w:ascii="BIZ UDPゴシック" w:eastAsia="BIZ UDPゴシック" w:hAnsi="BIZ UDPゴシック"/>
          <w:noProof/>
          <w:sz w:val="18"/>
          <w:szCs w:val="21"/>
        </w:rPr>
        <mc:AlternateContent>
          <mc:Choice Requires="wps">
            <w:drawing>
              <wp:anchor distT="0" distB="0" distL="114300" distR="114300" simplePos="0" relativeHeight="251826176" behindDoc="0" locked="0" layoutInCell="1" allowOverlap="1" wp14:anchorId="640FB292" wp14:editId="047D0EA2">
                <wp:simplePos x="0" y="0"/>
                <wp:positionH relativeFrom="margin">
                  <wp:posOffset>68727</wp:posOffset>
                </wp:positionH>
                <wp:positionV relativeFrom="paragraph">
                  <wp:posOffset>231433</wp:posOffset>
                </wp:positionV>
                <wp:extent cx="4916658" cy="294005"/>
                <wp:effectExtent l="0" t="0" r="0" b="0"/>
                <wp:wrapNone/>
                <wp:docPr id="754887616" name="テキスト ボックス 754887616"/>
                <wp:cNvGraphicFramePr/>
                <a:graphic xmlns:a="http://schemas.openxmlformats.org/drawingml/2006/main">
                  <a:graphicData uri="http://schemas.microsoft.com/office/word/2010/wordprocessingShape">
                    <wps:wsp>
                      <wps:cNvSpPr txBox="1"/>
                      <wps:spPr>
                        <a:xfrm>
                          <a:off x="0" y="0"/>
                          <a:ext cx="4916658" cy="294005"/>
                        </a:xfrm>
                        <a:prstGeom prst="rect">
                          <a:avLst/>
                        </a:prstGeom>
                        <a:noFill/>
                        <a:ln w="6350">
                          <a:noFill/>
                        </a:ln>
                      </wps:spPr>
                      <wps:txbx>
                        <w:txbxContent>
                          <w:p w14:paraId="56B0AB86" w14:textId="30197965" w:rsidR="00865CF2" w:rsidRPr="00865CF2" w:rsidRDefault="00865CF2" w:rsidP="00865CF2">
                            <w:pPr>
                              <w:wordWrap w:val="0"/>
                              <w:ind w:right="360"/>
                              <w:jc w:val="right"/>
                              <w:rPr>
                                <w:rFonts w:ascii="BIZ UDPゴシック" w:eastAsia="BIZ UDPゴシック" w:hAnsi="BIZ UDPゴシック"/>
                                <w:color w:val="134163" w:themeColor="accent6" w:themeShade="80"/>
                                <w:sz w:val="16"/>
                                <w:szCs w:val="20"/>
                              </w:rPr>
                            </w:pPr>
                            <w:r w:rsidRPr="00865CF2">
                              <w:rPr>
                                <w:rFonts w:ascii="BIZ UDPゴシック" w:eastAsia="BIZ UDPゴシック" w:hAnsi="BIZ UDPゴシック" w:hint="eastAsia"/>
                                <w:color w:val="134163" w:themeColor="accent6" w:themeShade="80"/>
                                <w:sz w:val="16"/>
                                <w:szCs w:val="20"/>
                              </w:rPr>
                              <w:t>（出典：</w:t>
                            </w:r>
                            <w:r w:rsidR="00EC09D1">
                              <w:rPr>
                                <w:rFonts w:ascii="BIZ UDPゴシック" w:eastAsia="BIZ UDPゴシック" w:hAnsi="BIZ UDPゴシック" w:hint="eastAsia"/>
                                <w:color w:val="134163" w:themeColor="accent6" w:themeShade="80"/>
                                <w:sz w:val="16"/>
                                <w:szCs w:val="20"/>
                              </w:rPr>
                              <w:t>経済産業省・環境省</w:t>
                            </w:r>
                            <w:r w:rsidR="00F029E7">
                              <w:rPr>
                                <w:rFonts w:ascii="BIZ UDPゴシック" w:eastAsia="BIZ UDPゴシック" w:hAnsi="BIZ UDPゴシック" w:hint="eastAsia"/>
                                <w:color w:val="134163" w:themeColor="accent6" w:themeShade="80"/>
                                <w:sz w:val="16"/>
                                <w:szCs w:val="20"/>
                              </w:rPr>
                              <w:t xml:space="preserve">　「</w:t>
                            </w:r>
                            <w:r w:rsidR="00376ED9" w:rsidRPr="00376ED9">
                              <w:rPr>
                                <w:rFonts w:ascii="BIZ UDPゴシック" w:eastAsia="BIZ UDPゴシック" w:hAnsi="BIZ UDPゴシック"/>
                                <w:color w:val="134163" w:themeColor="accent6" w:themeShade="80"/>
                                <w:sz w:val="16"/>
                                <w:szCs w:val="20"/>
                              </w:rPr>
                              <w:t>ＧＸ実現に向けた排出量取引制度の検討に資する法的課題研究会</w:t>
                            </w:r>
                            <w:r w:rsidR="00376ED9">
                              <w:rPr>
                                <w:rFonts w:ascii="BIZ UDPゴシック" w:eastAsia="BIZ UDPゴシック" w:hAnsi="BIZ UDPゴシック" w:hint="eastAsia"/>
                                <w:color w:val="134163" w:themeColor="accent6" w:themeShade="80"/>
                                <w:sz w:val="16"/>
                                <w:szCs w:val="20"/>
                              </w:rPr>
                              <w:t>資料</w:t>
                            </w:r>
                            <w:r w:rsidR="00F029E7">
                              <w:rPr>
                                <w:rFonts w:ascii="BIZ UDPゴシック" w:eastAsia="BIZ UDPゴシック" w:hAnsi="BIZ UDPゴシック" w:hint="eastAsia"/>
                                <w:color w:val="134163" w:themeColor="accent6" w:themeShade="80"/>
                                <w:sz w:val="16"/>
                                <w:szCs w:val="20"/>
                              </w:rPr>
                              <w:t>」</w:t>
                            </w:r>
                            <w:r w:rsidRPr="00865CF2">
                              <w:rPr>
                                <w:rFonts w:ascii="BIZ UDPゴシック" w:eastAsia="BIZ UDPゴシック" w:hAnsi="BIZ UDPゴシック" w:hint="eastAsia"/>
                                <w:color w:val="134163" w:themeColor="accent6" w:themeShade="80"/>
                                <w:sz w:val="16"/>
                                <w:szCs w:val="20"/>
                              </w:rPr>
                              <w:t>）</w:t>
                            </w:r>
                          </w:p>
                          <w:p w14:paraId="52B117A2" w14:textId="77777777" w:rsidR="00865CF2" w:rsidRPr="00865CF2" w:rsidRDefault="00865CF2" w:rsidP="00BE5343">
                            <w:pPr>
                              <w:rPr>
                                <w:rFonts w:ascii="BIZ UDPゴシック" w:eastAsia="BIZ UDPゴシック" w:hAnsi="BIZ UDPゴシック"/>
                                <w:color w:val="134163" w:themeColor="accent6" w:themeShade="80"/>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FB292" id="テキスト ボックス 754887616" o:spid="_x0000_s1038" type="#_x0000_t202" style="position:absolute;margin-left:5.4pt;margin-top:18.2pt;width:387.15pt;height:23.1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" filled="f" stroked="f" strokeweight=".5pt">
                <v:textbox>
                  <w:txbxContent>
                    <w:p w14:paraId="56B0AB86" w14:textId="30197965" w:rsidR="00865CF2" w:rsidRPr="00865CF2" w:rsidRDefault="00865CF2" w:rsidP="00865CF2">
                      <w:pPr>
                        <w:wordWrap w:val="0"/>
                        <w:ind w:right="360"/>
                        <w:jc w:val="right"/>
                        <w:rPr>
                          <w:rFonts w:ascii="BIZ UDPゴシック" w:eastAsia="BIZ UDPゴシック" w:hAnsi="BIZ UDPゴシック"/>
                          <w:color w:val="134163" w:themeColor="accent6" w:themeShade="80"/>
                          <w:sz w:val="16"/>
                          <w:szCs w:val="20"/>
                        </w:rPr>
                      </w:pPr>
                      <w:r w:rsidRPr="00865CF2">
                        <w:rPr>
                          <w:rFonts w:ascii="BIZ UDPゴシック" w:eastAsia="BIZ UDPゴシック" w:hAnsi="BIZ UDPゴシック" w:hint="eastAsia"/>
                          <w:color w:val="134163" w:themeColor="accent6" w:themeShade="80"/>
                          <w:sz w:val="16"/>
                          <w:szCs w:val="20"/>
                        </w:rPr>
                        <w:t>（出典：</w:t>
                      </w:r>
                      <w:r w:rsidR="00EC09D1">
                        <w:rPr>
                          <w:rFonts w:ascii="BIZ UDPゴシック" w:eastAsia="BIZ UDPゴシック" w:hAnsi="BIZ UDPゴシック" w:hint="eastAsia"/>
                          <w:color w:val="134163" w:themeColor="accent6" w:themeShade="80"/>
                          <w:sz w:val="16"/>
                          <w:szCs w:val="20"/>
                        </w:rPr>
                        <w:t>経済産業省・環境省</w:t>
                      </w:r>
                      <w:r w:rsidR="00F029E7">
                        <w:rPr>
                          <w:rFonts w:ascii="BIZ UDPゴシック" w:eastAsia="BIZ UDPゴシック" w:hAnsi="BIZ UDPゴシック" w:hint="eastAsia"/>
                          <w:color w:val="134163" w:themeColor="accent6" w:themeShade="80"/>
                          <w:sz w:val="16"/>
                          <w:szCs w:val="20"/>
                        </w:rPr>
                        <w:t xml:space="preserve">　「</w:t>
                      </w:r>
                      <w:r w:rsidR="00376ED9" w:rsidRPr="00376ED9">
                        <w:rPr>
                          <w:rFonts w:ascii="BIZ UDPゴシック" w:eastAsia="BIZ UDPゴシック" w:hAnsi="BIZ UDPゴシック"/>
                          <w:color w:val="134163" w:themeColor="accent6" w:themeShade="80"/>
                          <w:sz w:val="16"/>
                          <w:szCs w:val="20"/>
                        </w:rPr>
                        <w:t>ＧＸ実現に向けた排出量取引制度の検討に資する法的課題研究会</w:t>
                      </w:r>
                      <w:r w:rsidR="00376ED9">
                        <w:rPr>
                          <w:rFonts w:ascii="BIZ UDPゴシック" w:eastAsia="BIZ UDPゴシック" w:hAnsi="BIZ UDPゴシック" w:hint="eastAsia"/>
                          <w:color w:val="134163" w:themeColor="accent6" w:themeShade="80"/>
                          <w:sz w:val="16"/>
                          <w:szCs w:val="20"/>
                        </w:rPr>
                        <w:t>資料</w:t>
                      </w:r>
                      <w:r w:rsidR="00F029E7">
                        <w:rPr>
                          <w:rFonts w:ascii="BIZ UDPゴシック" w:eastAsia="BIZ UDPゴシック" w:hAnsi="BIZ UDPゴシック" w:hint="eastAsia"/>
                          <w:color w:val="134163" w:themeColor="accent6" w:themeShade="80"/>
                          <w:sz w:val="16"/>
                          <w:szCs w:val="20"/>
                        </w:rPr>
                        <w:t>」</w:t>
                      </w:r>
                      <w:r w:rsidRPr="00865CF2">
                        <w:rPr>
                          <w:rFonts w:ascii="BIZ UDPゴシック" w:eastAsia="BIZ UDPゴシック" w:hAnsi="BIZ UDPゴシック" w:hint="eastAsia"/>
                          <w:color w:val="134163" w:themeColor="accent6" w:themeShade="80"/>
                          <w:sz w:val="16"/>
                          <w:szCs w:val="20"/>
                        </w:rPr>
                        <w:t>）</w:t>
                      </w:r>
                    </w:p>
                    <w:p w14:paraId="52B117A2" w14:textId="77777777" w:rsidR="00865CF2" w:rsidRPr="00865CF2" w:rsidRDefault="00865CF2" w:rsidP="00BE5343">
                      <w:pPr>
                        <w:rPr>
                          <w:rFonts w:ascii="BIZ UDPゴシック" w:eastAsia="BIZ UDPゴシック" w:hAnsi="BIZ UDPゴシック"/>
                          <w:color w:val="134163" w:themeColor="accent6" w:themeShade="80"/>
                          <w:sz w:val="14"/>
                          <w:szCs w:val="18"/>
                        </w:rPr>
                      </w:pPr>
                    </w:p>
                  </w:txbxContent>
                </v:textbox>
                <w10:wrap anchorx="margin"/>
              </v:shape>
            </w:pict>
          </mc:Fallback>
        </mc:AlternateContent>
      </w:r>
    </w:p>
    <w:p w14:paraId="4D23EE15" w14:textId="7F2BB229" w:rsidR="00324016" w:rsidRPr="0062107E" w:rsidRDefault="004E549E" w:rsidP="00BE5343">
      <w:pPr>
        <w:widowControl/>
        <w:jc w:val="left"/>
        <w:rPr>
          <w:rFonts w:ascii="BIZ UDPゴシック" w:eastAsia="BIZ UDPゴシック" w:hAnsi="BIZ UDPゴシック"/>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822080" behindDoc="0" locked="0" layoutInCell="1" allowOverlap="1" wp14:anchorId="18634EFE" wp14:editId="4CA7120D">
                <wp:simplePos x="0" y="0"/>
                <wp:positionH relativeFrom="margin">
                  <wp:posOffset>248920</wp:posOffset>
                </wp:positionH>
                <wp:positionV relativeFrom="paragraph">
                  <wp:posOffset>1603168</wp:posOffset>
                </wp:positionV>
                <wp:extent cx="3236595" cy="308610"/>
                <wp:effectExtent l="0" t="0" r="0" b="0"/>
                <wp:wrapNone/>
                <wp:docPr id="52" name="テキスト ボックス 52"/>
                <wp:cNvGraphicFramePr/>
                <a:graphic xmlns:a="http://schemas.openxmlformats.org/drawingml/2006/main">
                  <a:graphicData uri="http://schemas.microsoft.com/office/word/2010/wordprocessingShape">
                    <wps:wsp>
                      <wps:cNvSpPr txBox="1"/>
                      <wps:spPr>
                        <a:xfrm>
                          <a:off x="0" y="0"/>
                          <a:ext cx="3236595" cy="308610"/>
                        </a:xfrm>
                        <a:prstGeom prst="rect">
                          <a:avLst/>
                        </a:prstGeom>
                        <a:noFill/>
                        <a:ln w="6350">
                          <a:noFill/>
                        </a:ln>
                      </wps:spPr>
                      <wps:txbx>
                        <w:txbxContent>
                          <w:p w14:paraId="32D74BBC" w14:textId="77777777" w:rsidR="004E549E" w:rsidRPr="00E52B71" w:rsidRDefault="004E549E" w:rsidP="00BE5343">
                            <w:pPr>
                              <w:jc w:val="right"/>
                              <w:rPr>
                                <w:rFonts w:ascii="BIZ UDPゴシック" w:eastAsia="BIZ UDPゴシック" w:hAnsi="BIZ UDPゴシック"/>
                                <w:color w:val="134163" w:themeColor="accent6" w:themeShade="80"/>
                                <w:sz w:val="18"/>
                                <w:szCs w:val="21"/>
                              </w:rPr>
                            </w:pPr>
                            <w:r w:rsidRPr="00E52B71">
                              <w:rPr>
                                <w:rFonts w:ascii="BIZ UDPゴシック" w:eastAsia="BIZ UDPゴシック" w:hAnsi="BIZ UDPゴシック" w:hint="eastAsia"/>
                                <w:color w:val="134163" w:themeColor="accent6" w:themeShade="80"/>
                                <w:sz w:val="18"/>
                                <w:szCs w:val="21"/>
                              </w:rPr>
                              <w:t>成長志向型カーボンプライシングのイメージ</w:t>
                            </w:r>
                          </w:p>
                          <w:p w14:paraId="08812AC4" w14:textId="77777777" w:rsidR="004E549E" w:rsidRPr="00E52B71" w:rsidRDefault="004E549E" w:rsidP="00BE5343">
                            <w:pPr>
                              <w:rPr>
                                <w:rFonts w:ascii="BIZ UDPゴシック" w:eastAsia="BIZ UDPゴシック" w:hAnsi="BIZ UDPゴシック"/>
                                <w:color w:val="134163" w:themeColor="accent6" w:themeShade="80"/>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34EFE" id="テキスト ボックス 52" o:spid="_x0000_s1039" type="#_x0000_t202" style="position:absolute;margin-left:19.6pt;margin-top:126.25pt;width:254.85pt;height:24.3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" filled="f" stroked="f" strokeweight=".5pt">
                <v:textbox>
                  <w:txbxContent>
                    <w:p w14:paraId="32D74BBC" w14:textId="77777777" w:rsidR="004E549E" w:rsidRPr="00E52B71" w:rsidRDefault="004E549E" w:rsidP="00BE5343">
                      <w:pPr>
                        <w:jc w:val="right"/>
                        <w:rPr>
                          <w:rFonts w:ascii="BIZ UDPゴシック" w:eastAsia="BIZ UDPゴシック" w:hAnsi="BIZ UDPゴシック"/>
                          <w:color w:val="134163" w:themeColor="accent6" w:themeShade="80"/>
                          <w:sz w:val="18"/>
                          <w:szCs w:val="21"/>
                        </w:rPr>
                      </w:pPr>
                      <w:r w:rsidRPr="00E52B71">
                        <w:rPr>
                          <w:rFonts w:ascii="BIZ UDPゴシック" w:eastAsia="BIZ UDPゴシック" w:hAnsi="BIZ UDPゴシック" w:hint="eastAsia"/>
                          <w:color w:val="134163" w:themeColor="accent6" w:themeShade="80"/>
                          <w:sz w:val="18"/>
                          <w:szCs w:val="21"/>
                        </w:rPr>
                        <w:t>成長志向型カーボンプライシングのイメージ</w:t>
                      </w:r>
                    </w:p>
                    <w:p w14:paraId="08812AC4" w14:textId="77777777" w:rsidR="004E549E" w:rsidRPr="00E52B71" w:rsidRDefault="004E549E" w:rsidP="00BE5343">
                      <w:pPr>
                        <w:rPr>
                          <w:rFonts w:ascii="BIZ UDPゴシック" w:eastAsia="BIZ UDPゴシック" w:hAnsi="BIZ UDPゴシック"/>
                          <w:color w:val="134163" w:themeColor="accent6" w:themeShade="80"/>
                          <w:sz w:val="16"/>
                          <w:szCs w:val="20"/>
                        </w:rPr>
                      </w:pPr>
                    </w:p>
                  </w:txbxContent>
                </v:textbox>
                <w10:wrap anchorx="margin"/>
              </v:shape>
            </w:pict>
          </mc:Fallback>
        </mc:AlternateContent>
      </w:r>
    </w:p>
    <w:p w14:paraId="46146E6F" w14:textId="25CECC59" w:rsidR="00BE5343" w:rsidRPr="00C92C9B" w:rsidRDefault="00BE5343" w:rsidP="00BE5343">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r>
        <w:rPr>
          <w:rFonts w:ascii="BIZ UDPゴシック" w:eastAsia="BIZ UDPゴシック" w:hAnsi="BIZ UDPゴシック" w:hint="eastAsia"/>
          <w:color w:val="1C6194" w:themeColor="accent6" w:themeShade="BF"/>
          <w:sz w:val="24"/>
        </w:rPr>
        <w:lastRenderedPageBreak/>
        <w:t>循環型社会の形成</w:t>
      </w:r>
    </w:p>
    <w:p w14:paraId="18DD6D12" w14:textId="37A767FC" w:rsidR="00BE5343" w:rsidRPr="00C92C9B"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第五次循環型社会形成推進基本計画</w:t>
      </w:r>
    </w:p>
    <w:p w14:paraId="752DD922" w14:textId="5C3D2472" w:rsidR="00DE4843" w:rsidRPr="009B467F" w:rsidRDefault="00DE4843" w:rsidP="002E2BB2">
      <w:pPr>
        <w:widowControl/>
        <w:ind w:firstLineChars="100" w:firstLine="210"/>
        <w:rPr>
          <w:rFonts w:ascii="BIZ UDPゴシック" w:eastAsia="BIZ UDPゴシック" w:hAnsi="BIZ UDPゴシック"/>
          <w:color w:val="000000" w:themeColor="text1"/>
          <w:szCs w:val="21"/>
        </w:rPr>
      </w:pPr>
      <w:r w:rsidRPr="009B467F">
        <w:rPr>
          <w:rFonts w:ascii="BIZ UDPゴシック" w:eastAsia="BIZ UDPゴシック" w:hAnsi="BIZ UDPゴシック" w:hint="eastAsia"/>
          <w:color w:val="000000" w:themeColor="text1"/>
          <w:szCs w:val="21"/>
        </w:rPr>
        <w:t>循環型社会形成推進基本計画は、循環型社会形成推進基本法に基づき、循環型社会の形成に関する施策の総合的かつ計画的な推進を図るために定めるものです。同法の中で、本計画は概ね５年ごとに見直しを行うものとされており、</w:t>
      </w:r>
      <w:r w:rsidR="00FE74E8" w:rsidRPr="009B467F">
        <w:rPr>
          <w:rFonts w:ascii="BIZ UDPゴシック" w:eastAsia="BIZ UDPゴシック" w:hAnsi="BIZ UDPゴシック" w:hint="eastAsia"/>
          <w:color w:val="000000" w:themeColor="text1"/>
          <w:szCs w:val="21"/>
        </w:rPr>
        <w:t>2</w:t>
      </w:r>
      <w:r w:rsidR="00FE74E8" w:rsidRPr="009B467F">
        <w:rPr>
          <w:rFonts w:ascii="BIZ UDPゴシック" w:eastAsia="BIZ UDPゴシック" w:hAnsi="BIZ UDPゴシック"/>
          <w:color w:val="000000" w:themeColor="text1"/>
          <w:szCs w:val="21"/>
        </w:rPr>
        <w:t>024</w:t>
      </w:r>
      <w:r w:rsidRPr="009B467F">
        <w:rPr>
          <w:rFonts w:ascii="BIZ UDPゴシック" w:eastAsia="BIZ UDPゴシック" w:hAnsi="BIZ UDPゴシック" w:hint="eastAsia"/>
          <w:color w:val="000000" w:themeColor="text1"/>
          <w:szCs w:val="21"/>
        </w:rPr>
        <w:t>年８月２日に</w:t>
      </w:r>
      <w:r w:rsidRPr="009B467F">
        <w:rPr>
          <w:rFonts w:ascii="BIZ UDPゴシック" w:eastAsia="BIZ UDPゴシック" w:hAnsi="BIZ UDPゴシック" w:hint="eastAsia"/>
          <w:b/>
          <w:bCs/>
          <w:color w:val="000000" w:themeColor="text1"/>
          <w:szCs w:val="21"/>
          <w:u w:val="single"/>
        </w:rPr>
        <w:t>第五次循環型社会形成推進基本計画</w:t>
      </w:r>
      <w:r w:rsidR="00E57CC9" w:rsidRPr="009B467F">
        <w:rPr>
          <w:rFonts w:ascii="BIZ UDPゴシック" w:eastAsia="BIZ UDPゴシック" w:hAnsi="BIZ UDPゴシック" w:hint="eastAsia"/>
          <w:color w:val="000000" w:themeColor="text1"/>
          <w:szCs w:val="21"/>
        </w:rPr>
        <w:t>が</w:t>
      </w:r>
      <w:r w:rsidRPr="009B467F">
        <w:rPr>
          <w:rFonts w:ascii="BIZ UDPゴシック" w:eastAsia="BIZ UDPゴシック" w:hAnsi="BIZ UDPゴシック" w:hint="eastAsia"/>
          <w:color w:val="000000" w:themeColor="text1"/>
          <w:szCs w:val="21"/>
        </w:rPr>
        <w:t>閣議決定されました。</w:t>
      </w:r>
    </w:p>
    <w:p w14:paraId="325447CA" w14:textId="5223B270" w:rsidR="00D523FD" w:rsidRPr="00DE4843" w:rsidRDefault="00F53F09" w:rsidP="00D523FD">
      <w:pPr>
        <w:widowControl/>
        <w:ind w:firstLineChars="100" w:firstLine="210"/>
        <w:rPr>
          <w:rFonts w:ascii="BIZ UDPゴシック" w:eastAsia="BIZ UDPゴシック" w:hAnsi="BIZ UDPゴシック"/>
          <w:color w:val="000000" w:themeColor="text1"/>
          <w:szCs w:val="21"/>
        </w:rPr>
      </w:pPr>
      <w:r>
        <w:rPr>
          <w:noProof/>
        </w:rPr>
        <w:drawing>
          <wp:anchor distT="0" distB="0" distL="114300" distR="114300" simplePos="0" relativeHeight="251766784" behindDoc="0" locked="0" layoutInCell="1" allowOverlap="1" wp14:anchorId="1A038A0F" wp14:editId="406C5537">
            <wp:simplePos x="0" y="0"/>
            <wp:positionH relativeFrom="margin">
              <wp:posOffset>608240</wp:posOffset>
            </wp:positionH>
            <wp:positionV relativeFrom="paragraph">
              <wp:posOffset>1314658</wp:posOffset>
            </wp:positionV>
            <wp:extent cx="4954270" cy="1647190"/>
            <wp:effectExtent l="0" t="0" r="0" b="0"/>
            <wp:wrapNone/>
            <wp:docPr id="370240069"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954270" cy="1647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3FD" w:rsidRPr="006F4AAE">
        <w:rPr>
          <w:rFonts w:ascii="BIZ UDPゴシック" w:eastAsia="BIZ UDPゴシック" w:hAnsi="BIZ UDPゴシック" w:hint="eastAsia"/>
          <w:color w:val="000000" w:themeColor="text1"/>
          <w:szCs w:val="21"/>
        </w:rPr>
        <w:t>本計画では、循環経済への移行は、気候変動、生物多様性の保全、環境汚染の防止等の環境面の課題と合わせて、地方創生や質の高い暮らしの実現、産業競争力の強化や経済安全保障といった社会課題の同時解決にもつながるものであり、国家戦略として取り組むべき重要な政策課題とされています。こうした観点から、本計画では、</w:t>
      </w:r>
      <w:r w:rsidR="00D523FD" w:rsidRPr="006F4AAE">
        <w:rPr>
          <w:rFonts w:ascii="BIZ UDPゴシック" w:eastAsia="BIZ UDPゴシック" w:hAnsi="BIZ UDPゴシック" w:hint="eastAsia"/>
          <w:b/>
          <w:bCs/>
          <w:color w:val="000000" w:themeColor="text1"/>
          <w:szCs w:val="21"/>
          <w:u w:val="single"/>
        </w:rPr>
        <w:t>循環経済への移行</w:t>
      </w:r>
      <w:r w:rsidR="00D523FD" w:rsidRPr="006F4AAE">
        <w:rPr>
          <w:rFonts w:ascii="BIZ UDPゴシック" w:eastAsia="BIZ UDPゴシック" w:hAnsi="BIZ UDPゴシック" w:hint="eastAsia"/>
          <w:color w:val="000000" w:themeColor="text1"/>
          <w:szCs w:val="21"/>
        </w:rPr>
        <w:t>を国家戦略として位置付けた上で、５つの重要な方向性が掲げられ、</w:t>
      </w:r>
      <w:r w:rsidR="00D523FD" w:rsidRPr="009B467F">
        <w:rPr>
          <w:rFonts w:ascii="BIZ UDPゴシック" w:eastAsia="BIZ UDPゴシック" w:hAnsi="BIZ UDPゴシック" w:hint="eastAsia"/>
          <w:color w:val="000000" w:themeColor="text1"/>
          <w:szCs w:val="21"/>
        </w:rPr>
        <w:t>その実現に向けて国が講ずべき施策を示すとともに、2030年度を目標年次として数値目標が設定されました。</w:t>
      </w:r>
    </w:p>
    <w:p w14:paraId="0019486B" w14:textId="05680619" w:rsidR="004E549E" w:rsidRDefault="004E549E"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279BB9B3" w14:textId="469EB8C8" w:rsidR="00C62174" w:rsidRDefault="00C62174"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73607A2C" w14:textId="20CED3FC" w:rsidR="00C62174" w:rsidRDefault="00C62174"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2EBF7A31" w14:textId="654DBF50" w:rsidR="00C62174" w:rsidRDefault="00C62174"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6AE1B4BF" w14:textId="1CCB637F" w:rsidR="00C62174" w:rsidRDefault="00C62174"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0CE6AEE6" w14:textId="311E729D" w:rsidR="00C62174" w:rsidRDefault="00C62174"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3CBA067E" w14:textId="3FDA2925" w:rsidR="00C62174" w:rsidRDefault="00F53F09"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820032" behindDoc="0" locked="0" layoutInCell="1" allowOverlap="1" wp14:anchorId="6908B4E0" wp14:editId="170DE651">
                <wp:simplePos x="0" y="0"/>
                <wp:positionH relativeFrom="margin">
                  <wp:posOffset>1624783</wp:posOffset>
                </wp:positionH>
                <wp:positionV relativeFrom="paragraph">
                  <wp:posOffset>181040</wp:posOffset>
                </wp:positionV>
                <wp:extent cx="3045350" cy="318052"/>
                <wp:effectExtent l="0" t="0" r="0" b="6350"/>
                <wp:wrapNone/>
                <wp:docPr id="24" name="テキスト ボックス 24"/>
                <wp:cNvGraphicFramePr/>
                <a:graphic xmlns:a="http://schemas.openxmlformats.org/drawingml/2006/main">
                  <a:graphicData uri="http://schemas.microsoft.com/office/word/2010/wordprocessingShape">
                    <wps:wsp>
                      <wps:cNvSpPr txBox="1"/>
                      <wps:spPr>
                        <a:xfrm>
                          <a:off x="0" y="0"/>
                          <a:ext cx="3045350" cy="318052"/>
                        </a:xfrm>
                        <a:prstGeom prst="rect">
                          <a:avLst/>
                        </a:prstGeom>
                        <a:noFill/>
                        <a:ln w="6350">
                          <a:noFill/>
                        </a:ln>
                      </wps:spPr>
                      <wps:txbx>
                        <w:txbxContent>
                          <w:p w14:paraId="627C4DB5" w14:textId="76FA0AD0" w:rsidR="00E52B71" w:rsidRPr="004E549E" w:rsidRDefault="004E549E" w:rsidP="004E549E">
                            <w:pPr>
                              <w:jc w:val="left"/>
                              <w:rPr>
                                <w:rFonts w:ascii="BIZ UDPゴシック" w:eastAsia="BIZ UDPゴシック" w:hAnsi="BIZ UDPゴシック"/>
                                <w:color w:val="134163" w:themeColor="accent6" w:themeShade="80"/>
                                <w:sz w:val="12"/>
                                <w:szCs w:val="16"/>
                              </w:rPr>
                            </w:pPr>
                            <w:r w:rsidRPr="004E549E">
                              <w:rPr>
                                <w:rFonts w:ascii="BIZ UDPゴシック" w:eastAsia="BIZ UDPゴシック" w:hAnsi="BIZ UDPゴシック"/>
                                <w:sz w:val="18"/>
                                <w:szCs w:val="21"/>
                              </w:rPr>
                              <w:t>第五次循環型社会形成推進基本計画</w:t>
                            </w:r>
                            <w:r w:rsidRPr="004E549E">
                              <w:rPr>
                                <w:rFonts w:ascii="BIZ UDPゴシック" w:eastAsia="BIZ UDPゴシック" w:hAnsi="BIZ UDPゴシック" w:hint="eastAsia"/>
                                <w:sz w:val="18"/>
                                <w:szCs w:val="21"/>
                              </w:rPr>
                              <w:t>の５つの柱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8B4E0" id="テキスト ボックス 24" o:spid="_x0000_s1040" type="#_x0000_t202" style="position:absolute;margin-left:127.95pt;margin-top:14.25pt;width:239.8pt;height:25.0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" filled="f" stroked="f" strokeweight=".5pt">
                <v:textbox>
                  <w:txbxContent>
                    <w:p w14:paraId="627C4DB5" w14:textId="76FA0AD0" w:rsidR="00E52B71" w:rsidRPr="004E549E" w:rsidRDefault="004E549E" w:rsidP="004E549E">
                      <w:pPr>
                        <w:jc w:val="left"/>
                        <w:rPr>
                          <w:rFonts w:ascii="BIZ UDPゴシック" w:eastAsia="BIZ UDPゴシック" w:hAnsi="BIZ UDPゴシック"/>
                          <w:color w:val="134163" w:themeColor="accent6" w:themeShade="80"/>
                          <w:sz w:val="12"/>
                          <w:szCs w:val="16"/>
                        </w:rPr>
                      </w:pPr>
                      <w:r w:rsidRPr="004E549E">
                        <w:rPr>
                          <w:rFonts w:ascii="BIZ UDPゴシック" w:eastAsia="BIZ UDPゴシック" w:hAnsi="BIZ UDPゴシック"/>
                          <w:sz w:val="18"/>
                          <w:szCs w:val="21"/>
                        </w:rPr>
                        <w:t>第五次循環型社会形成推進基本計画</w:t>
                      </w:r>
                      <w:r w:rsidRPr="004E549E">
                        <w:rPr>
                          <w:rFonts w:ascii="BIZ UDPゴシック" w:eastAsia="BIZ UDPゴシック" w:hAnsi="BIZ UDPゴシック" w:hint="eastAsia"/>
                          <w:sz w:val="18"/>
                          <w:szCs w:val="21"/>
                        </w:rPr>
                        <w:t>の５つの柱</w:t>
                      </w:r>
                    </w:p>
                  </w:txbxContent>
                </v:textbox>
                <w10:wrap anchorx="margin"/>
              </v:shape>
            </w:pict>
          </mc:Fallback>
        </mc:AlternateContent>
      </w:r>
    </w:p>
    <w:p w14:paraId="7BF3B169" w14:textId="37DF285C" w:rsidR="004E549E" w:rsidRDefault="00F53F09"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824128" behindDoc="0" locked="0" layoutInCell="1" allowOverlap="1" wp14:anchorId="64C9E812" wp14:editId="0B4961E8">
                <wp:simplePos x="0" y="0"/>
                <wp:positionH relativeFrom="margin">
                  <wp:posOffset>603561</wp:posOffset>
                </wp:positionH>
                <wp:positionV relativeFrom="paragraph">
                  <wp:posOffset>156845</wp:posOffset>
                </wp:positionV>
                <wp:extent cx="5094515" cy="30791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5094515" cy="307910"/>
                        </a:xfrm>
                        <a:prstGeom prst="rect">
                          <a:avLst/>
                        </a:prstGeom>
                        <a:noFill/>
                        <a:ln w="6350">
                          <a:noFill/>
                        </a:ln>
                      </wps:spPr>
                      <wps:txbx>
                        <w:txbxContent>
                          <w:p w14:paraId="39673365" w14:textId="1D352F2E" w:rsidR="004E549E" w:rsidRPr="00F53F09" w:rsidRDefault="00865CF2" w:rsidP="004E549E">
                            <w:pPr>
                              <w:jc w:val="left"/>
                              <w:rPr>
                                <w:rFonts w:ascii="BIZ UDPゴシック" w:eastAsia="BIZ UDPゴシック" w:hAnsi="BIZ UDPゴシック"/>
                                <w:color w:val="134163" w:themeColor="accent6" w:themeShade="80"/>
                                <w:sz w:val="12"/>
                                <w:szCs w:val="16"/>
                              </w:rPr>
                            </w:pPr>
                            <w:r w:rsidRPr="00F53F09">
                              <w:rPr>
                                <w:rFonts w:ascii="BIZ UDPゴシック" w:eastAsia="BIZ UDPゴシック" w:hAnsi="BIZ UDPゴシック" w:hint="eastAsia"/>
                                <w:sz w:val="18"/>
                                <w:szCs w:val="21"/>
                              </w:rPr>
                              <w:t>（</w:t>
                            </w:r>
                            <w:r w:rsidR="004E549E" w:rsidRPr="00F53F09">
                              <w:rPr>
                                <w:rFonts w:ascii="BIZ UDPゴシック" w:eastAsia="BIZ UDPゴシック" w:hAnsi="BIZ UDPゴシック" w:hint="eastAsia"/>
                                <w:sz w:val="18"/>
                                <w:szCs w:val="21"/>
                              </w:rPr>
                              <w:t>出典：環境省</w:t>
                            </w:r>
                            <w:r w:rsidRPr="00F53F09">
                              <w:rPr>
                                <w:rFonts w:ascii="BIZ UDPゴシック" w:eastAsia="BIZ UDPゴシック" w:hAnsi="BIZ UDPゴシック" w:hint="eastAsia"/>
                                <w:sz w:val="18"/>
                                <w:szCs w:val="21"/>
                              </w:rPr>
                              <w:t>資料</w:t>
                            </w:r>
                            <w:r w:rsidR="004E549E" w:rsidRPr="00F53F09">
                              <w:rPr>
                                <w:rFonts w:ascii="BIZ UDPゴシック" w:eastAsia="BIZ UDPゴシック" w:hAnsi="BIZ UDPゴシック" w:hint="eastAsia"/>
                                <w:sz w:val="18"/>
                                <w:szCs w:val="21"/>
                              </w:rPr>
                              <w:t xml:space="preserve">　</w:t>
                            </w:r>
                            <w:r w:rsidR="003D761F" w:rsidRPr="00F53F09">
                              <w:rPr>
                                <w:rFonts w:ascii="BIZ UDPゴシック" w:eastAsia="BIZ UDPゴシック" w:hAnsi="BIZ UDPゴシック" w:hint="eastAsia"/>
                                <w:sz w:val="18"/>
                                <w:szCs w:val="21"/>
                              </w:rPr>
                              <w:t>「</w:t>
                            </w:r>
                            <w:r w:rsidR="00B5318B" w:rsidRPr="00F53F09">
                              <w:rPr>
                                <w:rFonts w:ascii="BIZ UDPゴシック" w:eastAsia="BIZ UDPゴシック" w:hAnsi="BIZ UDPゴシック" w:hint="eastAsia"/>
                                <w:sz w:val="18"/>
                                <w:szCs w:val="21"/>
                              </w:rPr>
                              <w:t>第五次</w:t>
                            </w:r>
                            <w:r w:rsidR="004E549E" w:rsidRPr="00F53F09">
                              <w:rPr>
                                <w:rFonts w:ascii="BIZ UDPゴシック" w:eastAsia="BIZ UDPゴシック" w:hAnsi="BIZ UDPゴシック" w:hint="eastAsia"/>
                                <w:sz w:val="18"/>
                                <w:szCs w:val="21"/>
                              </w:rPr>
                              <w:t>循環型社会形成推進基本計画</w:t>
                            </w:r>
                            <w:r w:rsidR="00203701" w:rsidRPr="00F53F09">
                              <w:rPr>
                                <w:rFonts w:ascii="BIZ UDPゴシック" w:eastAsia="BIZ UDPゴシック" w:hAnsi="BIZ UDPゴシック" w:hint="eastAsia"/>
                                <w:sz w:val="18"/>
                                <w:szCs w:val="21"/>
                              </w:rPr>
                              <w:t xml:space="preserve">　</w:t>
                            </w:r>
                            <w:r w:rsidR="00203701" w:rsidRPr="00F53F09">
                              <w:rPr>
                                <w:rFonts w:ascii="BIZ UDPゴシック" w:eastAsia="BIZ UDPゴシック" w:hAnsi="BIZ UDPゴシック"/>
                                <w:sz w:val="18"/>
                                <w:szCs w:val="21"/>
                              </w:rPr>
                              <w:t>～循環経済を国家戦略に～</w:t>
                            </w:r>
                            <w:r w:rsidR="004E549E" w:rsidRPr="00F53F09">
                              <w:rPr>
                                <w:rFonts w:ascii="BIZ UDPゴシック" w:eastAsia="BIZ UDPゴシック" w:hAnsi="BIZ UDPゴシック" w:hint="eastAsia"/>
                                <w:sz w:val="18"/>
                                <w:szCs w:val="21"/>
                              </w:rPr>
                              <w:t>概要</w:t>
                            </w:r>
                            <w:r w:rsidR="003D761F" w:rsidRPr="00F53F09">
                              <w:rPr>
                                <w:rFonts w:ascii="BIZ UDPゴシック" w:eastAsia="BIZ UDPゴシック" w:hAnsi="BIZ UDPゴシック" w:hint="eastAsia"/>
                                <w:sz w:val="18"/>
                                <w:szCs w:val="21"/>
                              </w:rPr>
                              <w:t>」</w:t>
                            </w:r>
                            <w:r w:rsidRPr="00F53F09">
                              <w:rPr>
                                <w:rFonts w:ascii="BIZ UDPゴシック" w:eastAsia="BIZ UDPゴシック" w:hAnsi="BIZ UDPゴシック" w:hint="eastAsia"/>
                                <w:sz w:val="18"/>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9E812" id="テキスト ボックス 57" o:spid="_x0000_s1041" type="#_x0000_t202" style="position:absolute;margin-left:47.5pt;margin-top:12.35pt;width:401.15pt;height:24.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" filled="f" stroked="f" strokeweight=".5pt">
                <v:textbox>
                  <w:txbxContent>
                    <w:p w14:paraId="39673365" w14:textId="1D352F2E" w:rsidR="004E549E" w:rsidRPr="00F53F09" w:rsidRDefault="00865CF2" w:rsidP="004E549E">
                      <w:pPr>
                        <w:jc w:val="left"/>
                        <w:rPr>
                          <w:rFonts w:ascii="BIZ UDPゴシック" w:eastAsia="BIZ UDPゴシック" w:hAnsi="BIZ UDPゴシック"/>
                          <w:color w:val="134163" w:themeColor="accent6" w:themeShade="80"/>
                          <w:sz w:val="12"/>
                          <w:szCs w:val="16"/>
                        </w:rPr>
                      </w:pPr>
                      <w:r w:rsidRPr="00F53F09">
                        <w:rPr>
                          <w:rFonts w:ascii="BIZ UDPゴシック" w:eastAsia="BIZ UDPゴシック" w:hAnsi="BIZ UDPゴシック" w:hint="eastAsia"/>
                          <w:sz w:val="18"/>
                          <w:szCs w:val="21"/>
                        </w:rPr>
                        <w:t>（</w:t>
                      </w:r>
                      <w:r w:rsidR="004E549E" w:rsidRPr="00F53F09">
                        <w:rPr>
                          <w:rFonts w:ascii="BIZ UDPゴシック" w:eastAsia="BIZ UDPゴシック" w:hAnsi="BIZ UDPゴシック" w:hint="eastAsia"/>
                          <w:sz w:val="18"/>
                          <w:szCs w:val="21"/>
                        </w:rPr>
                        <w:t>出典：環境省</w:t>
                      </w:r>
                      <w:r w:rsidRPr="00F53F09">
                        <w:rPr>
                          <w:rFonts w:ascii="BIZ UDPゴシック" w:eastAsia="BIZ UDPゴシック" w:hAnsi="BIZ UDPゴシック" w:hint="eastAsia"/>
                          <w:sz w:val="18"/>
                          <w:szCs w:val="21"/>
                        </w:rPr>
                        <w:t>資料</w:t>
                      </w:r>
                      <w:r w:rsidR="004E549E" w:rsidRPr="00F53F09">
                        <w:rPr>
                          <w:rFonts w:ascii="BIZ UDPゴシック" w:eastAsia="BIZ UDPゴシック" w:hAnsi="BIZ UDPゴシック" w:hint="eastAsia"/>
                          <w:sz w:val="18"/>
                          <w:szCs w:val="21"/>
                        </w:rPr>
                        <w:t xml:space="preserve">　</w:t>
                      </w:r>
                      <w:r w:rsidR="003D761F" w:rsidRPr="00F53F09">
                        <w:rPr>
                          <w:rFonts w:ascii="BIZ UDPゴシック" w:eastAsia="BIZ UDPゴシック" w:hAnsi="BIZ UDPゴシック" w:hint="eastAsia"/>
                          <w:sz w:val="18"/>
                          <w:szCs w:val="21"/>
                        </w:rPr>
                        <w:t>「</w:t>
                      </w:r>
                      <w:r w:rsidR="00B5318B" w:rsidRPr="00F53F09">
                        <w:rPr>
                          <w:rFonts w:ascii="BIZ UDPゴシック" w:eastAsia="BIZ UDPゴシック" w:hAnsi="BIZ UDPゴシック" w:hint="eastAsia"/>
                          <w:sz w:val="18"/>
                          <w:szCs w:val="21"/>
                        </w:rPr>
                        <w:t>第五次</w:t>
                      </w:r>
                      <w:r w:rsidR="004E549E" w:rsidRPr="00F53F09">
                        <w:rPr>
                          <w:rFonts w:ascii="BIZ UDPゴシック" w:eastAsia="BIZ UDPゴシック" w:hAnsi="BIZ UDPゴシック" w:hint="eastAsia"/>
                          <w:sz w:val="18"/>
                          <w:szCs w:val="21"/>
                        </w:rPr>
                        <w:t>循環型社会形成推進基本計画</w:t>
                      </w:r>
                      <w:r w:rsidR="00203701" w:rsidRPr="00F53F09">
                        <w:rPr>
                          <w:rFonts w:ascii="BIZ UDPゴシック" w:eastAsia="BIZ UDPゴシック" w:hAnsi="BIZ UDPゴシック" w:hint="eastAsia"/>
                          <w:sz w:val="18"/>
                          <w:szCs w:val="21"/>
                        </w:rPr>
                        <w:t xml:space="preserve">　</w:t>
                      </w:r>
                      <w:r w:rsidR="00203701" w:rsidRPr="00F53F09">
                        <w:rPr>
                          <w:rFonts w:ascii="BIZ UDPゴシック" w:eastAsia="BIZ UDPゴシック" w:hAnsi="BIZ UDPゴシック"/>
                          <w:sz w:val="18"/>
                          <w:szCs w:val="21"/>
                        </w:rPr>
                        <w:t>～循環経済を国家戦略に～</w:t>
                      </w:r>
                      <w:r w:rsidR="004E549E" w:rsidRPr="00F53F09">
                        <w:rPr>
                          <w:rFonts w:ascii="BIZ UDPゴシック" w:eastAsia="BIZ UDPゴシック" w:hAnsi="BIZ UDPゴシック" w:hint="eastAsia"/>
                          <w:sz w:val="18"/>
                          <w:szCs w:val="21"/>
                        </w:rPr>
                        <w:t>概要</w:t>
                      </w:r>
                      <w:r w:rsidR="003D761F" w:rsidRPr="00F53F09">
                        <w:rPr>
                          <w:rFonts w:ascii="BIZ UDPゴシック" w:eastAsia="BIZ UDPゴシック" w:hAnsi="BIZ UDPゴシック" w:hint="eastAsia"/>
                          <w:sz w:val="18"/>
                          <w:szCs w:val="21"/>
                        </w:rPr>
                        <w:t>」</w:t>
                      </w:r>
                      <w:r w:rsidRPr="00F53F09">
                        <w:rPr>
                          <w:rFonts w:ascii="BIZ UDPゴシック" w:eastAsia="BIZ UDPゴシック" w:hAnsi="BIZ UDPゴシック" w:hint="eastAsia"/>
                          <w:sz w:val="18"/>
                          <w:szCs w:val="21"/>
                        </w:rPr>
                        <w:t>）</w:t>
                      </w:r>
                    </w:p>
                  </w:txbxContent>
                </v:textbox>
                <w10:wrap anchorx="margin"/>
              </v:shape>
            </w:pict>
          </mc:Fallback>
        </mc:AlternateContent>
      </w:r>
    </w:p>
    <w:p w14:paraId="50BE7AAA" w14:textId="0FB5432F" w:rsidR="00B3458E" w:rsidRDefault="00B3458E"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05473D7E" w14:textId="1D722AA1" w:rsidR="00C62174" w:rsidRPr="00203701" w:rsidRDefault="00C62174" w:rsidP="00BE5343">
      <w:pPr>
        <w:widowControl/>
        <w:pBdr>
          <w:bottom w:val="threeDEngrave" w:sz="12" w:space="1" w:color="D0E6F6" w:themeColor="accent6" w:themeTint="33"/>
        </w:pBdr>
        <w:jc w:val="left"/>
        <w:rPr>
          <w:rFonts w:ascii="BIZ UDPゴシック" w:eastAsia="BIZ UDPゴシック" w:hAnsi="BIZ UDPゴシック"/>
          <w:color w:val="000000" w:themeColor="text1"/>
          <w:szCs w:val="21"/>
        </w:rPr>
      </w:pPr>
    </w:p>
    <w:p w14:paraId="6C4E454C" w14:textId="3C6FF86B" w:rsidR="008017AB" w:rsidRPr="00203701" w:rsidRDefault="008017AB" w:rsidP="009F6D49">
      <w:pPr>
        <w:widowControl/>
        <w:pBdr>
          <w:bottom w:val="threeDEngrave" w:sz="12" w:space="1" w:color="D0E6F6" w:themeColor="accent6" w:themeTint="33"/>
        </w:pBdr>
        <w:ind w:firstLineChars="100" w:firstLine="210"/>
        <w:rPr>
          <w:rFonts w:ascii="BIZ UDPゴシック" w:eastAsia="BIZ UDPゴシック" w:hAnsi="BIZ UDPゴシック"/>
          <w:color w:val="000000" w:themeColor="text1"/>
          <w:szCs w:val="21"/>
        </w:rPr>
      </w:pPr>
      <w:r w:rsidRPr="00203701">
        <w:rPr>
          <w:rFonts w:ascii="BIZ UDPゴシック" w:eastAsia="BIZ UDPゴシック" w:hAnsi="BIZ UDPゴシック" w:hint="eastAsia"/>
          <w:color w:val="000000" w:themeColor="text1"/>
          <w:szCs w:val="21"/>
        </w:rPr>
        <w:t>また、本計画等の下、政</w:t>
      </w:r>
      <w:r w:rsidRPr="006F4AAE">
        <w:rPr>
          <w:rFonts w:ascii="BIZ UDPゴシック" w:eastAsia="BIZ UDPゴシック" w:hAnsi="BIZ UDPゴシック" w:hint="eastAsia"/>
          <w:color w:val="000000" w:themeColor="text1"/>
          <w:szCs w:val="21"/>
        </w:rPr>
        <w:t>府全体として当該施策を戦略的・統合的に進めるため、2024年7月に新たに「循環経済に関する関係閣僚会議」が設置されました。2024年1</w:t>
      </w:r>
      <w:r w:rsidRPr="006F4AAE">
        <w:rPr>
          <w:rFonts w:ascii="BIZ UDPゴシック" w:eastAsia="BIZ UDPゴシック" w:hAnsi="BIZ UDPゴシック"/>
          <w:color w:val="000000" w:themeColor="text1"/>
          <w:szCs w:val="21"/>
        </w:rPr>
        <w:t>2</w:t>
      </w:r>
      <w:r w:rsidRPr="006F4AAE">
        <w:rPr>
          <w:rFonts w:ascii="BIZ UDPゴシック" w:eastAsia="BIZ UDPゴシック" w:hAnsi="BIZ UDPゴシック" w:hint="eastAsia"/>
          <w:color w:val="000000" w:themeColor="text1"/>
          <w:szCs w:val="21"/>
        </w:rPr>
        <w:t>月に開催された第２回関係閣僚会議では、「</w:t>
      </w:r>
      <w:r w:rsidRPr="006F4AAE">
        <w:rPr>
          <w:rFonts w:ascii="BIZ UDPゴシック" w:eastAsia="BIZ UDPゴシック" w:hAnsi="BIZ UDPゴシック" w:hint="eastAsia"/>
          <w:b/>
          <w:bCs/>
          <w:color w:val="000000" w:themeColor="text1"/>
          <w:szCs w:val="21"/>
          <w:u w:val="single"/>
        </w:rPr>
        <w:t>循環経済（サーキュラーエコノミー）への移行加速化パッケージ</w:t>
      </w:r>
      <w:r w:rsidRPr="006F4AAE">
        <w:rPr>
          <w:rFonts w:ascii="BIZ UDPゴシック" w:eastAsia="BIZ UDPゴシック" w:hAnsi="BIZ UDPゴシック" w:hint="eastAsia"/>
          <w:color w:val="000000" w:themeColor="text1"/>
          <w:szCs w:val="21"/>
        </w:rPr>
        <w:t>」が取りまとめられるとともに、</w:t>
      </w:r>
      <w:r w:rsidRPr="00203701">
        <w:rPr>
          <w:rFonts w:ascii="BIZ UDPゴシック" w:eastAsia="BIZ UDPゴシック" w:hAnsi="BIZ UDPゴシック" w:hint="eastAsia"/>
          <w:color w:val="000000" w:themeColor="text1"/>
          <w:szCs w:val="21"/>
        </w:rPr>
        <w:t>政策パッケージの速やかな実行が指示され、循環経済への移行を国家戦略として推し進めていくことが改めて述べられました。</w:t>
      </w:r>
    </w:p>
    <w:p w14:paraId="002B4A50" w14:textId="27E24537" w:rsidR="001F1486" w:rsidRDefault="009B1EEC"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noProof/>
          <w:color w:val="1C6194" w:themeColor="accent6" w:themeShade="BF"/>
          <w:szCs w:val="21"/>
        </w:rPr>
        <mc:AlternateContent>
          <mc:Choice Requires="wpg">
            <w:drawing>
              <wp:anchor distT="0" distB="0" distL="114300" distR="114300" simplePos="0" relativeHeight="251645950" behindDoc="0" locked="0" layoutInCell="1" allowOverlap="1" wp14:anchorId="48114784" wp14:editId="193DC8C4">
                <wp:simplePos x="0" y="0"/>
                <wp:positionH relativeFrom="margin">
                  <wp:posOffset>-26851</wp:posOffset>
                </wp:positionH>
                <wp:positionV relativeFrom="paragraph">
                  <wp:posOffset>46355</wp:posOffset>
                </wp:positionV>
                <wp:extent cx="6638549" cy="3067775"/>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6638549" cy="3067775"/>
                          <a:chOff x="44320" y="161009"/>
                          <a:chExt cx="6451600" cy="3107055"/>
                        </a:xfrm>
                      </wpg:grpSpPr>
                      <wps:wsp>
                        <wps:cNvPr id="30" name="四角形: 角を丸くする 30"/>
                        <wps:cNvSpPr/>
                        <wps:spPr>
                          <a:xfrm>
                            <a:off x="44320" y="161009"/>
                            <a:ext cx="6451600" cy="3107055"/>
                          </a:xfrm>
                          <a:prstGeom prst="roundRect">
                            <a:avLst>
                              <a:gd name="adj" fmla="val 5521"/>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テキスト ボックス 33"/>
                        <wps:cNvSpPr txBox="1"/>
                        <wps:spPr>
                          <a:xfrm>
                            <a:off x="100077" y="166880"/>
                            <a:ext cx="6239933" cy="2960291"/>
                          </a:xfrm>
                          <a:prstGeom prst="rect">
                            <a:avLst/>
                          </a:prstGeom>
                          <a:noFill/>
                          <a:ln w="6350">
                            <a:noFill/>
                          </a:ln>
                        </wps:spPr>
                        <wps:txbx>
                          <w:txbxContent>
                            <w:p w14:paraId="6C1DE2D2" w14:textId="77777777" w:rsidR="00557B4A" w:rsidRPr="003B430F" w:rsidRDefault="00557B4A" w:rsidP="00557B4A">
                              <w:pPr>
                                <w:rPr>
                                  <w:rFonts w:ascii="BIZ UDPゴシック" w:eastAsia="BIZ UDPゴシック" w:hAnsi="BIZ UDPゴシック"/>
                                  <w:color w:val="000000" w:themeColor="text1"/>
                                  <w:szCs w:val="21"/>
                                </w:rPr>
                              </w:pPr>
                            </w:p>
                            <w:p w14:paraId="519391D1" w14:textId="77777777" w:rsidR="00557B4A" w:rsidRPr="00DB60E9" w:rsidRDefault="00557B4A" w:rsidP="00557B4A">
                              <w:pPr>
                                <w:widowControl/>
                                <w:jc w:val="left"/>
                                <w:rPr>
                                  <w:rFonts w:ascii="BIZ UDPゴシック" w:eastAsia="BIZ UDPゴシック" w:hAnsi="BIZ UDPゴシック"/>
                                  <w:color w:val="000000" w:themeColor="text1"/>
                                  <w:szCs w:val="21"/>
                                </w:rPr>
                              </w:pPr>
                            </w:p>
                            <w:p w14:paraId="254DDEC3" w14:textId="77777777" w:rsidR="00557B4A" w:rsidRDefault="00557B4A" w:rsidP="00557B4A">
                              <w:pPr>
                                <w:rPr>
                                  <w:color w:val="000000" w:themeColor="text1"/>
                                </w:rPr>
                              </w:pPr>
                            </w:p>
                            <w:p w14:paraId="37679E88" w14:textId="77777777" w:rsidR="00557B4A" w:rsidRDefault="00557B4A" w:rsidP="00557B4A">
                              <w:pPr>
                                <w:rPr>
                                  <w:color w:val="000000" w:themeColor="text1"/>
                                </w:rPr>
                              </w:pPr>
                            </w:p>
                            <w:p w14:paraId="1D398A05" w14:textId="77777777" w:rsidR="00557B4A" w:rsidRDefault="00557B4A" w:rsidP="00557B4A">
                              <w:pPr>
                                <w:rPr>
                                  <w:color w:val="000000" w:themeColor="text1"/>
                                </w:rPr>
                              </w:pPr>
                            </w:p>
                            <w:p w14:paraId="4370A7A6" w14:textId="77777777" w:rsidR="00557B4A" w:rsidRDefault="00557B4A" w:rsidP="00557B4A">
                              <w:pPr>
                                <w:rPr>
                                  <w:color w:val="000000" w:themeColor="text1"/>
                                </w:rPr>
                              </w:pPr>
                            </w:p>
                            <w:p w14:paraId="53DC703B" w14:textId="77777777" w:rsidR="00557B4A" w:rsidRDefault="00557B4A" w:rsidP="00557B4A">
                              <w:pPr>
                                <w:rPr>
                                  <w:color w:val="000000" w:themeColor="text1"/>
                                </w:rPr>
                              </w:pPr>
                            </w:p>
                            <w:p w14:paraId="4ACA7AF9" w14:textId="77777777" w:rsidR="00557B4A" w:rsidRPr="000C09D5" w:rsidRDefault="00557B4A" w:rsidP="00557B4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114784" id="グループ化 29" o:spid="_x0000_s1042" style="position:absolute;margin-left:-2.1pt;margin-top:3.65pt;width:522.7pt;height:241.55pt;z-index:251645950;mso-position-horizontal-relative:margin;mso-width-relative:margin;mso-height-relative:margin" coordorigin="443,1610" coordsize="64516,3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">
                <v:roundrect id="四角形: 角を丸くする 30" o:spid="_x0000_s1043" style="position:absolute;left:443;top:1610;width:64516;height:31070;visibility:visible;mso-wrap-style:square;v-text-anchor:middle" arcsize="362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" fillcolor="#d0e6f6 [665]" stroked="f" strokeweight=".5pt">
                  <v:stroke joinstyle="miter"/>
                </v:roundrect>
                <v:shape id="テキスト ボックス 33" o:spid="_x0000_s1044" type="#_x0000_t202" style="position:absolute;left:1000;top:1668;width:62400;height:29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6C1DE2D2" w14:textId="77777777" w:rsidR="00557B4A" w:rsidRPr="003B430F" w:rsidRDefault="00557B4A" w:rsidP="00557B4A">
                        <w:pPr>
                          <w:rPr>
                            <w:rFonts w:ascii="BIZ UDPゴシック" w:eastAsia="BIZ UDPゴシック" w:hAnsi="BIZ UDPゴシック"/>
                            <w:color w:val="000000" w:themeColor="text1"/>
                            <w:szCs w:val="21"/>
                          </w:rPr>
                        </w:pPr>
                      </w:p>
                      <w:p w14:paraId="519391D1" w14:textId="77777777" w:rsidR="00557B4A" w:rsidRPr="00DB60E9" w:rsidRDefault="00557B4A" w:rsidP="00557B4A">
                        <w:pPr>
                          <w:widowControl/>
                          <w:jc w:val="left"/>
                          <w:rPr>
                            <w:rFonts w:ascii="BIZ UDPゴシック" w:eastAsia="BIZ UDPゴシック" w:hAnsi="BIZ UDPゴシック"/>
                            <w:color w:val="000000" w:themeColor="text1"/>
                            <w:szCs w:val="21"/>
                          </w:rPr>
                        </w:pPr>
                      </w:p>
                      <w:p w14:paraId="254DDEC3" w14:textId="77777777" w:rsidR="00557B4A" w:rsidRDefault="00557B4A" w:rsidP="00557B4A">
                        <w:pPr>
                          <w:rPr>
                            <w:color w:val="000000" w:themeColor="text1"/>
                          </w:rPr>
                        </w:pPr>
                      </w:p>
                      <w:p w14:paraId="37679E88" w14:textId="77777777" w:rsidR="00557B4A" w:rsidRDefault="00557B4A" w:rsidP="00557B4A">
                        <w:pPr>
                          <w:rPr>
                            <w:color w:val="000000" w:themeColor="text1"/>
                          </w:rPr>
                        </w:pPr>
                      </w:p>
                      <w:p w14:paraId="1D398A05" w14:textId="77777777" w:rsidR="00557B4A" w:rsidRDefault="00557B4A" w:rsidP="00557B4A">
                        <w:pPr>
                          <w:rPr>
                            <w:color w:val="000000" w:themeColor="text1"/>
                          </w:rPr>
                        </w:pPr>
                      </w:p>
                      <w:p w14:paraId="4370A7A6" w14:textId="77777777" w:rsidR="00557B4A" w:rsidRDefault="00557B4A" w:rsidP="00557B4A">
                        <w:pPr>
                          <w:rPr>
                            <w:color w:val="000000" w:themeColor="text1"/>
                          </w:rPr>
                        </w:pPr>
                      </w:p>
                      <w:p w14:paraId="53DC703B" w14:textId="77777777" w:rsidR="00557B4A" w:rsidRDefault="00557B4A" w:rsidP="00557B4A">
                        <w:pPr>
                          <w:rPr>
                            <w:color w:val="000000" w:themeColor="text1"/>
                          </w:rPr>
                        </w:pPr>
                      </w:p>
                      <w:p w14:paraId="4ACA7AF9" w14:textId="77777777" w:rsidR="00557B4A" w:rsidRPr="000C09D5" w:rsidRDefault="00557B4A" w:rsidP="00557B4A">
                        <w:pPr>
                          <w:rPr>
                            <w:color w:val="000000" w:themeColor="text1"/>
                          </w:rPr>
                        </w:pPr>
                      </w:p>
                    </w:txbxContent>
                  </v:textbox>
                </v:shape>
                <w10:wrap anchorx="margin"/>
              </v:group>
            </w:pict>
          </mc:Fallback>
        </mc:AlternateContent>
      </w:r>
      <w:r w:rsidR="00A7027E">
        <w:rPr>
          <w:noProof/>
        </w:rPr>
        <mc:AlternateContent>
          <mc:Choice Requires="wps">
            <w:drawing>
              <wp:anchor distT="0" distB="0" distL="114300" distR="114300" simplePos="0" relativeHeight="251774976" behindDoc="0" locked="0" layoutInCell="1" allowOverlap="1" wp14:anchorId="1A28E896" wp14:editId="724BC59E">
                <wp:simplePos x="0" y="0"/>
                <wp:positionH relativeFrom="column">
                  <wp:posOffset>123470</wp:posOffset>
                </wp:positionH>
                <wp:positionV relativeFrom="paragraph">
                  <wp:posOffset>44317</wp:posOffset>
                </wp:positionV>
                <wp:extent cx="6294120" cy="38354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6294120" cy="383540"/>
                        </a:xfrm>
                        <a:prstGeom prst="rect">
                          <a:avLst/>
                        </a:prstGeom>
                        <a:noFill/>
                        <a:ln w="6350">
                          <a:noFill/>
                        </a:ln>
                      </wps:spPr>
                      <wps:txbx>
                        <w:txbxContent>
                          <w:p w14:paraId="696783D1" w14:textId="68C0390A" w:rsidR="00EA774C" w:rsidRPr="00E972BA" w:rsidRDefault="00910ADA" w:rsidP="00EA774C">
                            <w:pPr>
                              <w:widowControl/>
                              <w:pBdr>
                                <w:bottom w:val="threeDEngrave" w:sz="12" w:space="1" w:color="D0E6F6" w:themeColor="accent6" w:themeTint="33"/>
                              </w:pBdr>
                              <w:jc w:val="left"/>
                              <w:rPr>
                                <w:rFonts w:ascii="BIZ UDPゴシック" w:eastAsia="BIZ UDPゴシック" w:hAnsi="BIZ UDPゴシック"/>
                                <w:b/>
                                <w:bCs/>
                                <w:color w:val="FF0000"/>
                                <w:sz w:val="14"/>
                                <w:szCs w:val="14"/>
                              </w:rPr>
                            </w:pPr>
                            <w:r>
                              <w:rPr>
                                <w:rFonts w:ascii="BIZ UDPゴシック" w:eastAsia="BIZ UDPゴシック" w:hAnsi="BIZ UDPゴシック" w:hint="eastAsia"/>
                                <w:b/>
                                <w:bCs/>
                                <w:color w:val="1C6194" w:themeColor="accent6" w:themeShade="BF"/>
                                <w:sz w:val="22"/>
                                <w:szCs w:val="22"/>
                              </w:rPr>
                              <w:t>コラム～</w:t>
                            </w:r>
                            <w:r w:rsidR="00557B4A">
                              <w:rPr>
                                <w:rFonts w:ascii="BIZ UDPゴシック" w:eastAsia="BIZ UDPゴシック" w:hAnsi="BIZ UDPゴシック" w:hint="eastAsia"/>
                                <w:b/>
                                <w:bCs/>
                                <w:color w:val="1C6194" w:themeColor="accent6" w:themeShade="BF"/>
                                <w:sz w:val="22"/>
                                <w:szCs w:val="22"/>
                              </w:rPr>
                              <w:t>循環経済（サーキュラーエコノミ―）</w:t>
                            </w:r>
                            <w:r>
                              <w:rPr>
                                <w:rFonts w:ascii="BIZ UDPゴシック" w:eastAsia="BIZ UDPゴシック" w:hAnsi="BIZ UDPゴシック" w:hint="eastAsia"/>
                                <w:b/>
                                <w:bCs/>
                                <w:color w:val="1C6194" w:themeColor="accent6" w:themeShade="BF"/>
                                <w:sz w:val="22"/>
                                <w:szCs w:val="22"/>
                              </w:rPr>
                              <w:t>～</w:t>
                            </w:r>
                          </w:p>
                          <w:p w14:paraId="4338DC17" w14:textId="2E887F17" w:rsidR="00EA774C" w:rsidRDefault="00EA774C" w:rsidP="00EA774C">
                            <w:pPr>
                              <w:rPr>
                                <w:rFonts w:ascii="BIZ UDPゴシック" w:eastAsia="BIZ UDPゴシック" w:hAnsi="BIZ UDPゴシック"/>
                                <w:color w:val="000000" w:themeColor="text1"/>
                                <w:szCs w:val="21"/>
                              </w:rPr>
                            </w:pPr>
                            <w:r w:rsidRPr="00FE4754">
                              <w:rPr>
                                <w:rFonts w:ascii="BIZ UDPゴシック" w:eastAsia="BIZ UDPゴシック" w:hAnsi="BIZ UDPゴシック" w:hint="eastAsia"/>
                                <w:b/>
                                <w:bCs/>
                                <w:color w:val="1C6194" w:themeColor="accent6" w:themeShade="BF"/>
                                <w:szCs w:val="21"/>
                              </w:rPr>
                              <w:t xml:space="preserve">　</w:t>
                            </w:r>
                            <w:r w:rsidRPr="007E54F0">
                              <w:rPr>
                                <w:rFonts w:ascii="BIZ UDPゴシック" w:eastAsia="BIZ UDPゴシック" w:hAnsi="BIZ UDPゴシック" w:hint="eastAsia"/>
                                <w:color w:val="000000" w:themeColor="text1"/>
                                <w:szCs w:val="21"/>
                              </w:rPr>
                              <w:t xml:space="preserve">　</w:t>
                            </w:r>
                          </w:p>
                          <w:p w14:paraId="77603F29" w14:textId="77777777" w:rsidR="00EA774C" w:rsidRPr="00557B4A" w:rsidRDefault="00EA774C" w:rsidP="00EA774C">
                            <w:pPr>
                              <w:rPr>
                                <w:rFonts w:ascii="BIZ UDPゴシック" w:eastAsia="BIZ UDPゴシック" w:hAnsi="BIZ UDPゴシック"/>
                                <w:color w:val="000000" w:themeColor="text1"/>
                                <w:szCs w:val="21"/>
                              </w:rPr>
                            </w:pPr>
                          </w:p>
                          <w:p w14:paraId="4263FBCF" w14:textId="77777777" w:rsidR="00EA774C" w:rsidRPr="00DB60E9" w:rsidRDefault="00EA774C" w:rsidP="00EA774C">
                            <w:pPr>
                              <w:widowControl/>
                              <w:jc w:val="left"/>
                              <w:rPr>
                                <w:rFonts w:ascii="BIZ UDPゴシック" w:eastAsia="BIZ UDPゴシック" w:hAnsi="BIZ UDPゴシック"/>
                                <w:color w:val="000000" w:themeColor="text1"/>
                                <w:szCs w:val="21"/>
                              </w:rPr>
                            </w:pPr>
                          </w:p>
                          <w:p w14:paraId="10C00E0B" w14:textId="77777777" w:rsidR="00EA774C" w:rsidRDefault="00EA774C" w:rsidP="00EA774C">
                            <w:pPr>
                              <w:rPr>
                                <w:color w:val="000000" w:themeColor="text1"/>
                              </w:rPr>
                            </w:pPr>
                          </w:p>
                          <w:p w14:paraId="32E7674E" w14:textId="77777777" w:rsidR="00EA774C" w:rsidRDefault="00EA774C" w:rsidP="00EA774C">
                            <w:pPr>
                              <w:rPr>
                                <w:color w:val="000000" w:themeColor="text1"/>
                              </w:rPr>
                            </w:pPr>
                          </w:p>
                          <w:p w14:paraId="7272F4B9" w14:textId="77777777" w:rsidR="00EA774C" w:rsidRDefault="00EA774C" w:rsidP="00EA774C">
                            <w:pPr>
                              <w:rPr>
                                <w:color w:val="000000" w:themeColor="text1"/>
                              </w:rPr>
                            </w:pPr>
                          </w:p>
                          <w:p w14:paraId="3F2351CC" w14:textId="77777777" w:rsidR="00EA774C" w:rsidRDefault="00EA774C" w:rsidP="00EA774C">
                            <w:pPr>
                              <w:rPr>
                                <w:color w:val="000000" w:themeColor="text1"/>
                              </w:rPr>
                            </w:pPr>
                          </w:p>
                          <w:p w14:paraId="4905CADD" w14:textId="77777777" w:rsidR="00EA774C" w:rsidRDefault="00EA774C" w:rsidP="00EA774C">
                            <w:pPr>
                              <w:rPr>
                                <w:color w:val="000000" w:themeColor="text1"/>
                              </w:rPr>
                            </w:pPr>
                          </w:p>
                          <w:p w14:paraId="7E444C42" w14:textId="77777777" w:rsidR="00EA774C" w:rsidRPr="000C09D5" w:rsidRDefault="00EA774C" w:rsidP="00EA774C">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8E896" id="テキスト ボックス 28" o:spid="_x0000_s1045" type="#_x0000_t202" style="position:absolute;margin-left:9.7pt;margin-top:3.5pt;width:495.6pt;height:30.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" filled="f" stroked="f" strokeweight=".5pt">
                <v:textbox>
                  <w:txbxContent>
                    <w:p w14:paraId="696783D1" w14:textId="68C0390A" w:rsidR="00EA774C" w:rsidRPr="00E972BA" w:rsidRDefault="00910ADA" w:rsidP="00EA774C">
                      <w:pPr>
                        <w:widowControl/>
                        <w:pBdr>
                          <w:bottom w:val="threeDEngrave" w:sz="12" w:space="1" w:color="D0E6F6" w:themeColor="accent6" w:themeTint="33"/>
                        </w:pBdr>
                        <w:jc w:val="left"/>
                        <w:rPr>
                          <w:rFonts w:ascii="BIZ UDPゴシック" w:eastAsia="BIZ UDPゴシック" w:hAnsi="BIZ UDPゴシック"/>
                          <w:b/>
                          <w:bCs/>
                          <w:color w:val="FF0000"/>
                          <w:sz w:val="14"/>
                          <w:szCs w:val="14"/>
                        </w:rPr>
                      </w:pPr>
                      <w:r>
                        <w:rPr>
                          <w:rFonts w:ascii="BIZ UDPゴシック" w:eastAsia="BIZ UDPゴシック" w:hAnsi="BIZ UDPゴシック" w:hint="eastAsia"/>
                          <w:b/>
                          <w:bCs/>
                          <w:color w:val="1C6194" w:themeColor="accent6" w:themeShade="BF"/>
                          <w:sz w:val="22"/>
                          <w:szCs w:val="22"/>
                        </w:rPr>
                        <w:t>コラム～</w:t>
                      </w:r>
                      <w:r w:rsidR="00557B4A">
                        <w:rPr>
                          <w:rFonts w:ascii="BIZ UDPゴシック" w:eastAsia="BIZ UDPゴシック" w:hAnsi="BIZ UDPゴシック" w:hint="eastAsia"/>
                          <w:b/>
                          <w:bCs/>
                          <w:color w:val="1C6194" w:themeColor="accent6" w:themeShade="BF"/>
                          <w:sz w:val="22"/>
                          <w:szCs w:val="22"/>
                        </w:rPr>
                        <w:t>循環経済（サーキュラーエコノミ―）</w:t>
                      </w:r>
                      <w:r>
                        <w:rPr>
                          <w:rFonts w:ascii="BIZ UDPゴシック" w:eastAsia="BIZ UDPゴシック" w:hAnsi="BIZ UDPゴシック" w:hint="eastAsia"/>
                          <w:b/>
                          <w:bCs/>
                          <w:color w:val="1C6194" w:themeColor="accent6" w:themeShade="BF"/>
                          <w:sz w:val="22"/>
                          <w:szCs w:val="22"/>
                        </w:rPr>
                        <w:t>～</w:t>
                      </w:r>
                    </w:p>
                    <w:p w14:paraId="4338DC17" w14:textId="2E887F17" w:rsidR="00EA774C" w:rsidRDefault="00EA774C" w:rsidP="00EA774C">
                      <w:pPr>
                        <w:rPr>
                          <w:rFonts w:ascii="BIZ UDPゴシック" w:eastAsia="BIZ UDPゴシック" w:hAnsi="BIZ UDPゴシック"/>
                          <w:color w:val="000000" w:themeColor="text1"/>
                          <w:szCs w:val="21"/>
                        </w:rPr>
                      </w:pPr>
                      <w:r w:rsidRPr="00FE4754">
                        <w:rPr>
                          <w:rFonts w:ascii="BIZ UDPゴシック" w:eastAsia="BIZ UDPゴシック" w:hAnsi="BIZ UDPゴシック" w:hint="eastAsia"/>
                          <w:b/>
                          <w:bCs/>
                          <w:color w:val="1C6194" w:themeColor="accent6" w:themeShade="BF"/>
                          <w:szCs w:val="21"/>
                        </w:rPr>
                        <w:t xml:space="preserve">　</w:t>
                      </w:r>
                      <w:r w:rsidRPr="007E54F0">
                        <w:rPr>
                          <w:rFonts w:ascii="BIZ UDPゴシック" w:eastAsia="BIZ UDPゴシック" w:hAnsi="BIZ UDPゴシック" w:hint="eastAsia"/>
                          <w:color w:val="000000" w:themeColor="text1"/>
                          <w:szCs w:val="21"/>
                        </w:rPr>
                        <w:t xml:space="preserve">　</w:t>
                      </w:r>
                    </w:p>
                    <w:p w14:paraId="77603F29" w14:textId="77777777" w:rsidR="00EA774C" w:rsidRPr="00557B4A" w:rsidRDefault="00EA774C" w:rsidP="00EA774C">
                      <w:pPr>
                        <w:rPr>
                          <w:rFonts w:ascii="BIZ UDPゴシック" w:eastAsia="BIZ UDPゴシック" w:hAnsi="BIZ UDPゴシック"/>
                          <w:color w:val="000000" w:themeColor="text1"/>
                          <w:szCs w:val="21"/>
                        </w:rPr>
                      </w:pPr>
                    </w:p>
                    <w:p w14:paraId="4263FBCF" w14:textId="77777777" w:rsidR="00EA774C" w:rsidRPr="00DB60E9" w:rsidRDefault="00EA774C" w:rsidP="00EA774C">
                      <w:pPr>
                        <w:widowControl/>
                        <w:jc w:val="left"/>
                        <w:rPr>
                          <w:rFonts w:ascii="BIZ UDPゴシック" w:eastAsia="BIZ UDPゴシック" w:hAnsi="BIZ UDPゴシック"/>
                          <w:color w:val="000000" w:themeColor="text1"/>
                          <w:szCs w:val="21"/>
                        </w:rPr>
                      </w:pPr>
                    </w:p>
                    <w:p w14:paraId="10C00E0B" w14:textId="77777777" w:rsidR="00EA774C" w:rsidRDefault="00EA774C" w:rsidP="00EA774C">
                      <w:pPr>
                        <w:rPr>
                          <w:color w:val="000000" w:themeColor="text1"/>
                        </w:rPr>
                      </w:pPr>
                    </w:p>
                    <w:p w14:paraId="32E7674E" w14:textId="77777777" w:rsidR="00EA774C" w:rsidRDefault="00EA774C" w:rsidP="00EA774C">
                      <w:pPr>
                        <w:rPr>
                          <w:color w:val="000000" w:themeColor="text1"/>
                        </w:rPr>
                      </w:pPr>
                    </w:p>
                    <w:p w14:paraId="7272F4B9" w14:textId="77777777" w:rsidR="00EA774C" w:rsidRDefault="00EA774C" w:rsidP="00EA774C">
                      <w:pPr>
                        <w:rPr>
                          <w:color w:val="000000" w:themeColor="text1"/>
                        </w:rPr>
                      </w:pPr>
                    </w:p>
                    <w:p w14:paraId="3F2351CC" w14:textId="77777777" w:rsidR="00EA774C" w:rsidRDefault="00EA774C" w:rsidP="00EA774C">
                      <w:pPr>
                        <w:rPr>
                          <w:color w:val="000000" w:themeColor="text1"/>
                        </w:rPr>
                      </w:pPr>
                    </w:p>
                    <w:p w14:paraId="4905CADD" w14:textId="77777777" w:rsidR="00EA774C" w:rsidRDefault="00EA774C" w:rsidP="00EA774C">
                      <w:pPr>
                        <w:rPr>
                          <w:color w:val="000000" w:themeColor="text1"/>
                        </w:rPr>
                      </w:pPr>
                    </w:p>
                    <w:p w14:paraId="7E444C42" w14:textId="77777777" w:rsidR="00EA774C" w:rsidRPr="000C09D5" w:rsidRDefault="00EA774C" w:rsidP="00EA774C">
                      <w:pPr>
                        <w:rPr>
                          <w:color w:val="000000" w:themeColor="text1"/>
                        </w:rPr>
                      </w:pPr>
                    </w:p>
                  </w:txbxContent>
                </v:textbox>
              </v:shape>
            </w:pict>
          </mc:Fallback>
        </mc:AlternateContent>
      </w:r>
    </w:p>
    <w:p w14:paraId="39D24DE4" w14:textId="7B6BD0B5" w:rsidR="001F1486" w:rsidRDefault="008E2340"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sidRPr="007E10D7">
        <w:rPr>
          <w:rFonts w:ascii="BIZ UDPゴシック" w:eastAsia="BIZ UDPゴシック" w:hAnsi="BIZ UDPゴシック"/>
          <w:noProof/>
          <w:color w:val="000000" w:themeColor="text1"/>
          <w:szCs w:val="21"/>
        </w:rPr>
        <w:drawing>
          <wp:anchor distT="0" distB="0" distL="114300" distR="114300" simplePos="0" relativeHeight="251987968" behindDoc="0" locked="0" layoutInCell="1" allowOverlap="1" wp14:anchorId="6566F3F2" wp14:editId="5FE92400">
            <wp:simplePos x="0" y="0"/>
            <wp:positionH relativeFrom="column">
              <wp:posOffset>3493170</wp:posOffset>
            </wp:positionH>
            <wp:positionV relativeFrom="paragraph">
              <wp:posOffset>203291</wp:posOffset>
            </wp:positionV>
            <wp:extent cx="2879280" cy="1772092"/>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9280" cy="1772092"/>
                    </a:xfrm>
                    <a:prstGeom prst="rect">
                      <a:avLst/>
                    </a:prstGeom>
                  </pic:spPr>
                </pic:pic>
              </a:graphicData>
            </a:graphic>
            <wp14:sizeRelH relativeFrom="margin">
              <wp14:pctWidth>0</wp14:pctWidth>
            </wp14:sizeRelH>
            <wp14:sizeRelV relativeFrom="margin">
              <wp14:pctHeight>0</wp14:pctHeight>
            </wp14:sizeRelV>
          </wp:anchor>
        </w:drawing>
      </w:r>
      <w:r w:rsidR="00A7027E">
        <w:rPr>
          <w:rFonts w:ascii="BIZ UDPゴシック" w:eastAsia="BIZ UDPゴシック" w:hAnsi="BIZ UDPゴシック"/>
          <w:noProof/>
          <w:sz w:val="18"/>
          <w:szCs w:val="21"/>
        </w:rPr>
        <mc:AlternateContent>
          <mc:Choice Requires="wps">
            <w:drawing>
              <wp:anchor distT="0" distB="0" distL="114300" distR="114300" simplePos="0" relativeHeight="251944960" behindDoc="0" locked="0" layoutInCell="1" allowOverlap="1" wp14:anchorId="267BE527" wp14:editId="0E16F988">
                <wp:simplePos x="0" y="0"/>
                <wp:positionH relativeFrom="margin">
                  <wp:align>left</wp:align>
                </wp:positionH>
                <wp:positionV relativeFrom="paragraph">
                  <wp:posOffset>100375</wp:posOffset>
                </wp:positionV>
                <wp:extent cx="3456051" cy="2282343"/>
                <wp:effectExtent l="0" t="0" r="0" b="3810"/>
                <wp:wrapNone/>
                <wp:docPr id="42" name="テキスト ボックス 42"/>
                <wp:cNvGraphicFramePr/>
                <a:graphic xmlns:a="http://schemas.openxmlformats.org/drawingml/2006/main">
                  <a:graphicData uri="http://schemas.microsoft.com/office/word/2010/wordprocessingShape">
                    <wps:wsp>
                      <wps:cNvSpPr txBox="1"/>
                      <wps:spPr>
                        <a:xfrm>
                          <a:off x="0" y="0"/>
                          <a:ext cx="3456051" cy="2282343"/>
                        </a:xfrm>
                        <a:prstGeom prst="rect">
                          <a:avLst/>
                        </a:prstGeom>
                        <a:noFill/>
                        <a:ln w="6350">
                          <a:noFill/>
                        </a:ln>
                      </wps:spPr>
                      <wps:txbx>
                        <w:txbxContent>
                          <w:p w14:paraId="4DFADAE0" w14:textId="77777777" w:rsidR="008E2340" w:rsidRPr="00632473" w:rsidRDefault="00A7027E" w:rsidP="008E2340">
                            <w:pPr>
                              <w:ind w:firstLineChars="100" w:firstLine="210"/>
                              <w:rPr>
                                <w:rFonts w:ascii="BIZ UDPゴシック" w:eastAsia="BIZ UDPゴシック" w:hAnsi="BIZ UDPゴシック"/>
                                <w:color w:val="134163" w:themeColor="accent6" w:themeShade="80"/>
                              </w:rPr>
                            </w:pPr>
                            <w:r w:rsidRPr="00632473">
                              <w:rPr>
                                <w:rFonts w:ascii="BIZ UDPゴシック" w:eastAsia="BIZ UDPゴシック" w:hAnsi="BIZ UDPゴシック" w:hint="eastAsia"/>
                                <w:color w:val="134163" w:themeColor="accent6" w:themeShade="80"/>
                              </w:rPr>
                              <w:t>循環経済（サーキュラーエコノミー）は、</w:t>
                            </w:r>
                            <w:r w:rsidR="008E2340" w:rsidRPr="00632473">
                              <w:rPr>
                                <w:rFonts w:ascii="BIZ UDPゴシック" w:eastAsia="BIZ UDPゴシック" w:hAnsi="BIZ UDPゴシック" w:hint="eastAsia"/>
                                <w:color w:val="134163" w:themeColor="accent6" w:themeShade="80"/>
                              </w:rPr>
                              <w:t>製品やサービスの設計段階から再利用やリサイクルを前提とし、新たな資源の使用や消費を最小限に抑え、既に使われている製品や部品等の資源の価値を高める経済システムです。これまでは、大量生産・大量消費・大量廃棄といった、資源や環境への負荷が大きく、一方通行の線形経済（リニアエコノミー）が主流となっていましたが、製品と原材料を循環させることを原則とする循環経済への移行が求められています。</w:t>
                            </w:r>
                          </w:p>
                          <w:p w14:paraId="59949CD9" w14:textId="2BAB956C" w:rsidR="00A7027E" w:rsidRPr="008E2340" w:rsidRDefault="00A7027E" w:rsidP="00A7027E">
                            <w:pPr>
                              <w:ind w:firstLineChars="100" w:firstLine="210"/>
                              <w:rPr>
                                <w:rFonts w:ascii="BIZ UDPゴシック" w:eastAsia="BIZ UDPゴシック" w:hAnsi="BIZ UDPゴシック"/>
                                <w:color w:val="134163" w:themeColor="accent6"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BE527" id="テキスト ボックス 42" o:spid="_x0000_s1046" type="#_x0000_t202" style="position:absolute;margin-left:0;margin-top:7.9pt;width:272.15pt;height:179.7pt;z-index:251944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" filled="f" stroked="f" strokeweight=".5pt">
                <v:textbox>
                  <w:txbxContent>
                    <w:p w14:paraId="4DFADAE0" w14:textId="77777777" w:rsidR="008E2340" w:rsidRPr="00632473" w:rsidRDefault="00A7027E" w:rsidP="008E2340">
                      <w:pPr>
                        <w:ind w:firstLineChars="100" w:firstLine="210"/>
                        <w:rPr>
                          <w:rFonts w:ascii="BIZ UDPゴシック" w:eastAsia="BIZ UDPゴシック" w:hAnsi="BIZ UDPゴシック"/>
                          <w:color w:val="134163" w:themeColor="accent6" w:themeShade="80"/>
                        </w:rPr>
                      </w:pPr>
                      <w:r w:rsidRPr="00632473">
                        <w:rPr>
                          <w:rFonts w:ascii="BIZ UDPゴシック" w:eastAsia="BIZ UDPゴシック" w:hAnsi="BIZ UDPゴシック" w:hint="eastAsia"/>
                          <w:color w:val="134163" w:themeColor="accent6" w:themeShade="80"/>
                        </w:rPr>
                        <w:t>循環経済（サーキュラーエコノミー）は、</w:t>
                      </w:r>
                      <w:r w:rsidR="008E2340" w:rsidRPr="00632473">
                        <w:rPr>
                          <w:rFonts w:ascii="BIZ UDPゴシック" w:eastAsia="BIZ UDPゴシック" w:hAnsi="BIZ UDPゴシック" w:hint="eastAsia"/>
                          <w:color w:val="134163" w:themeColor="accent6" w:themeShade="80"/>
                        </w:rPr>
                        <w:t>製品やサービスの設計段階から再利用やリサイクルを前提とし、新たな資源の使用や消費を最小限に抑え、既に使われている製品や部品等の資源の価値を高める経済システムです。これまでは、大量生産・大量消費・大量廃棄といった、資源や環境への負荷が大きく、一方通行の線形経済（リニアエコノミー）が主流となっていましたが、製品と原材料を循環させることを原則とする循環経済への移行が求められています。</w:t>
                      </w:r>
                    </w:p>
                    <w:p w14:paraId="59949CD9" w14:textId="2BAB956C" w:rsidR="00A7027E" w:rsidRPr="008E2340" w:rsidRDefault="00A7027E" w:rsidP="00A7027E">
                      <w:pPr>
                        <w:ind w:firstLineChars="100" w:firstLine="210"/>
                        <w:rPr>
                          <w:rFonts w:ascii="BIZ UDPゴシック" w:eastAsia="BIZ UDPゴシック" w:hAnsi="BIZ UDPゴシック"/>
                          <w:color w:val="134163" w:themeColor="accent6" w:themeShade="80"/>
                        </w:rPr>
                      </w:pPr>
                    </w:p>
                  </w:txbxContent>
                </v:textbox>
                <w10:wrap anchorx="margin"/>
              </v:shape>
            </w:pict>
          </mc:Fallback>
        </mc:AlternateContent>
      </w:r>
    </w:p>
    <w:p w14:paraId="2ED1574B" w14:textId="0B9C5F35" w:rsidR="00557B4A" w:rsidRDefault="00557B4A"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3EA4C9BC" w14:textId="55657CF4" w:rsidR="00557B4A" w:rsidRDefault="00557B4A"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0D944AE7" w14:textId="648EE478" w:rsidR="00BE5343" w:rsidRDefault="00BE5343" w:rsidP="00BE5343">
      <w:pPr>
        <w:widowControl/>
        <w:jc w:val="left"/>
        <w:rPr>
          <w:rFonts w:ascii="BIZ UDPゴシック" w:eastAsia="BIZ UDPゴシック" w:hAnsi="BIZ UDPゴシック"/>
          <w:color w:val="000000" w:themeColor="text1"/>
          <w:szCs w:val="21"/>
        </w:rPr>
      </w:pPr>
    </w:p>
    <w:p w14:paraId="0D0A308D" w14:textId="60A3E7E3" w:rsidR="00BE5343" w:rsidRDefault="00BE5343" w:rsidP="00BE5343">
      <w:pPr>
        <w:widowControl/>
        <w:jc w:val="left"/>
        <w:rPr>
          <w:rFonts w:ascii="BIZ UDPゴシック" w:eastAsia="BIZ UDPゴシック" w:hAnsi="BIZ UDPゴシック"/>
          <w:color w:val="000000" w:themeColor="text1"/>
          <w:szCs w:val="21"/>
        </w:rPr>
      </w:pPr>
    </w:p>
    <w:p w14:paraId="5AF54047" w14:textId="12FEC7CA" w:rsidR="00BE5343" w:rsidRDefault="00BE5343" w:rsidP="00BE5343">
      <w:pPr>
        <w:widowControl/>
        <w:jc w:val="left"/>
        <w:rPr>
          <w:rFonts w:ascii="BIZ UDPゴシック" w:eastAsia="BIZ UDPゴシック" w:hAnsi="BIZ UDPゴシック"/>
          <w:color w:val="000000" w:themeColor="text1"/>
          <w:szCs w:val="21"/>
        </w:rPr>
      </w:pPr>
    </w:p>
    <w:p w14:paraId="0DAFC055" w14:textId="6C5C1035" w:rsidR="00BE5343" w:rsidRDefault="00BE5343" w:rsidP="00BE5343">
      <w:pPr>
        <w:widowControl/>
        <w:jc w:val="left"/>
        <w:rPr>
          <w:rFonts w:ascii="BIZ UDPゴシック" w:eastAsia="BIZ UDPゴシック" w:hAnsi="BIZ UDPゴシック"/>
          <w:color w:val="000000" w:themeColor="text1"/>
          <w:szCs w:val="21"/>
        </w:rPr>
      </w:pPr>
    </w:p>
    <w:p w14:paraId="4C8FBE9F" w14:textId="4E9AD15E" w:rsidR="00B3458E" w:rsidRDefault="00B3458E" w:rsidP="00BE5343">
      <w:pPr>
        <w:widowControl/>
        <w:jc w:val="left"/>
        <w:rPr>
          <w:rFonts w:ascii="BIZ UDPゴシック" w:eastAsia="BIZ UDPゴシック" w:hAnsi="BIZ UDPゴシック"/>
          <w:color w:val="000000" w:themeColor="text1"/>
          <w:szCs w:val="21"/>
        </w:rPr>
      </w:pPr>
    </w:p>
    <w:p w14:paraId="676F2ACE" w14:textId="7232B20D" w:rsidR="00B3458E" w:rsidRDefault="008E2340" w:rsidP="00BE5343">
      <w:pPr>
        <w:widowControl/>
        <w:jc w:val="left"/>
        <w:rPr>
          <w:rFonts w:ascii="BIZ UDPゴシック" w:eastAsia="BIZ UDPゴシック" w:hAnsi="BIZ UDPゴシック"/>
          <w:color w:val="000000" w:themeColor="text1"/>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990016" behindDoc="0" locked="0" layoutInCell="1" allowOverlap="1" wp14:anchorId="05FF71CC" wp14:editId="2B6752AC">
                <wp:simplePos x="0" y="0"/>
                <wp:positionH relativeFrom="column">
                  <wp:posOffset>1846398</wp:posOffset>
                </wp:positionH>
                <wp:positionV relativeFrom="paragraph">
                  <wp:posOffset>36195</wp:posOffset>
                </wp:positionV>
                <wp:extent cx="4572000" cy="579664"/>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4572000" cy="579664"/>
                        </a:xfrm>
                        <a:prstGeom prst="rect">
                          <a:avLst/>
                        </a:prstGeom>
                        <a:noFill/>
                        <a:ln w="6350">
                          <a:noFill/>
                        </a:ln>
                      </wps:spPr>
                      <wps:txbx>
                        <w:txbxContent>
                          <w:p w14:paraId="3E04F2F6" w14:textId="17479F4A" w:rsidR="008E2340" w:rsidRPr="003F1D95" w:rsidRDefault="008E2340" w:rsidP="008E2340">
                            <w:pPr>
                              <w:jc w:val="right"/>
                              <w:rPr>
                                <w:rFonts w:ascii="BIZ UDPゴシック" w:eastAsia="BIZ UDPゴシック" w:hAnsi="BIZ UDPゴシック"/>
                                <w:color w:val="134163" w:themeColor="accent6" w:themeShade="80"/>
                                <w:sz w:val="20"/>
                                <w:szCs w:val="22"/>
                              </w:rPr>
                            </w:pPr>
                            <w:r w:rsidRPr="003F1D95">
                              <w:rPr>
                                <w:rFonts w:ascii="BIZ UDPゴシック" w:eastAsia="BIZ UDPゴシック" w:hAnsi="BIZ UDPゴシック" w:hint="eastAsia"/>
                                <w:color w:val="134163" w:themeColor="accent6" w:themeShade="80"/>
                                <w:sz w:val="16"/>
                                <w:szCs w:val="20"/>
                              </w:rPr>
                              <w:t>（出典：環境省</w:t>
                            </w:r>
                            <w:r w:rsidRPr="00632473">
                              <w:rPr>
                                <w:rFonts w:ascii="BIZ UDPゴシック" w:eastAsia="BIZ UDPゴシック" w:hAnsi="BIZ UDPゴシック" w:hint="eastAsia"/>
                                <w:color w:val="134163" w:themeColor="accent6" w:themeShade="80"/>
                                <w:sz w:val="16"/>
                                <w:szCs w:val="20"/>
                              </w:rPr>
                              <w:t>「HP令和7年版 環境・循環型社会・生物多様性白書」）</w:t>
                            </w:r>
                          </w:p>
                          <w:p w14:paraId="5EE999B7" w14:textId="77777777" w:rsidR="008E2340" w:rsidRPr="003F1D95" w:rsidRDefault="008E2340" w:rsidP="008E2340">
                            <w:pPr>
                              <w:rPr>
                                <w:rFonts w:ascii="BIZ UDPゴシック" w:eastAsia="BIZ UDPゴシック" w:hAnsi="BIZ UDPゴシック"/>
                                <w:color w:val="134163" w:themeColor="accent6" w:themeShade="80"/>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F71CC" id="テキスト ボックス 25" o:spid="_x0000_s1047" type="#_x0000_t202" style="position:absolute;margin-left:145.4pt;margin-top:2.85pt;width:5in;height:45.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" filled="f" stroked="f" strokeweight=".5pt">
                <v:textbox>
                  <w:txbxContent>
                    <w:p w14:paraId="3E04F2F6" w14:textId="17479F4A" w:rsidR="008E2340" w:rsidRPr="003F1D95" w:rsidRDefault="008E2340" w:rsidP="008E2340">
                      <w:pPr>
                        <w:jc w:val="right"/>
                        <w:rPr>
                          <w:rFonts w:ascii="BIZ UDPゴシック" w:eastAsia="BIZ UDPゴシック" w:hAnsi="BIZ UDPゴシック"/>
                          <w:color w:val="134163" w:themeColor="accent6" w:themeShade="80"/>
                          <w:sz w:val="20"/>
                          <w:szCs w:val="22"/>
                        </w:rPr>
                      </w:pPr>
                      <w:r w:rsidRPr="003F1D95">
                        <w:rPr>
                          <w:rFonts w:ascii="BIZ UDPゴシック" w:eastAsia="BIZ UDPゴシック" w:hAnsi="BIZ UDPゴシック" w:hint="eastAsia"/>
                          <w:color w:val="134163" w:themeColor="accent6" w:themeShade="80"/>
                          <w:sz w:val="16"/>
                          <w:szCs w:val="20"/>
                        </w:rPr>
                        <w:t>（出典：環境省</w:t>
                      </w:r>
                      <w:r w:rsidRPr="00632473">
                        <w:rPr>
                          <w:rFonts w:ascii="BIZ UDPゴシック" w:eastAsia="BIZ UDPゴシック" w:hAnsi="BIZ UDPゴシック" w:hint="eastAsia"/>
                          <w:color w:val="134163" w:themeColor="accent6" w:themeShade="80"/>
                          <w:sz w:val="16"/>
                          <w:szCs w:val="20"/>
                        </w:rPr>
                        <w:t>「HP令和7年版 環境・循環型社会・生物多様性白書」）</w:t>
                      </w:r>
                    </w:p>
                    <w:p w14:paraId="5EE999B7" w14:textId="77777777" w:rsidR="008E2340" w:rsidRPr="003F1D95" w:rsidRDefault="008E2340" w:rsidP="008E2340">
                      <w:pPr>
                        <w:rPr>
                          <w:rFonts w:ascii="BIZ UDPゴシック" w:eastAsia="BIZ UDPゴシック" w:hAnsi="BIZ UDPゴシック"/>
                          <w:color w:val="134163" w:themeColor="accent6" w:themeShade="80"/>
                          <w:sz w:val="16"/>
                          <w:szCs w:val="20"/>
                        </w:rPr>
                      </w:pPr>
                    </w:p>
                  </w:txbxContent>
                </v:textbox>
              </v:shape>
            </w:pict>
          </mc:Fallback>
        </mc:AlternateContent>
      </w:r>
    </w:p>
    <w:p w14:paraId="186B7073" w14:textId="61964CFC" w:rsidR="00B3458E" w:rsidRDefault="00A7027E" w:rsidP="00BE5343">
      <w:pPr>
        <w:widowControl/>
        <w:jc w:val="left"/>
        <w:rPr>
          <w:rFonts w:ascii="BIZ UDPゴシック" w:eastAsia="BIZ UDPゴシック" w:hAnsi="BIZ UDPゴシック"/>
          <w:color w:val="000000" w:themeColor="text1"/>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949056" behindDoc="0" locked="0" layoutInCell="1" allowOverlap="1" wp14:anchorId="090C44C4" wp14:editId="2CBE8CA1">
                <wp:simplePos x="0" y="0"/>
                <wp:positionH relativeFrom="margin">
                  <wp:align>left</wp:align>
                </wp:positionH>
                <wp:positionV relativeFrom="paragraph">
                  <wp:posOffset>45588</wp:posOffset>
                </wp:positionV>
                <wp:extent cx="6301105" cy="732817"/>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6301105" cy="732817"/>
                        </a:xfrm>
                        <a:prstGeom prst="rect">
                          <a:avLst/>
                        </a:prstGeom>
                        <a:noFill/>
                        <a:ln w="6350">
                          <a:noFill/>
                        </a:ln>
                      </wps:spPr>
                      <wps:txbx>
                        <w:txbxContent>
                          <w:p w14:paraId="24272243" w14:textId="691D8524" w:rsidR="00A7027E" w:rsidRPr="006F4AAE" w:rsidRDefault="00A7027E" w:rsidP="00A7027E">
                            <w:pPr>
                              <w:ind w:firstLineChars="100" w:firstLine="210"/>
                              <w:rPr>
                                <w:rFonts w:ascii="BIZ UDPゴシック" w:eastAsia="BIZ UDPゴシック" w:hAnsi="BIZ UDPゴシック"/>
                                <w:strike/>
                                <w:color w:val="134163" w:themeColor="accent6" w:themeShade="80"/>
                              </w:rPr>
                            </w:pPr>
                            <w:r>
                              <w:rPr>
                                <w:rFonts w:ascii="BIZ UDPゴシック" w:eastAsia="BIZ UDPゴシック" w:hAnsi="BIZ UDPゴシック" w:hint="eastAsia"/>
                                <w:color w:val="134163" w:themeColor="accent6" w:themeShade="80"/>
                              </w:rPr>
                              <w:t>循環型社会形成のドライビングフォースとなる</w:t>
                            </w:r>
                            <w:r w:rsidRPr="009B467F">
                              <w:rPr>
                                <w:rFonts w:ascii="BIZ UDPゴシック" w:eastAsia="BIZ UDPゴシック" w:hAnsi="BIZ UDPゴシック" w:hint="eastAsia"/>
                                <w:color w:val="134163" w:themeColor="accent6" w:themeShade="80"/>
                              </w:rPr>
                              <w:t>循環経済への移行は、</w:t>
                            </w:r>
                            <w:r w:rsidRPr="006F4AAE">
                              <w:rPr>
                                <w:rFonts w:ascii="BIZ UDPゴシック" w:eastAsia="BIZ UDPゴシック" w:hAnsi="BIZ UDPゴシック" w:hint="eastAsia"/>
                                <w:color w:val="134163" w:themeColor="accent6" w:themeShade="80"/>
                              </w:rPr>
                              <w:t>資源循環の観点から気候変動、生物多様性の損失、環境汚染等の社会的課題を解決し、産業競争力の強化、経済安全保障、地方創生、そして質の高い暮らしの実現によるウェルビーイングの向上にも資するもの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C44C4" id="テキスト ボックス 50" o:spid="_x0000_s1048" type="#_x0000_t202" style="position:absolute;margin-left:0;margin-top:3.6pt;width:496.15pt;height:57.7pt;z-index:25194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" filled="f" stroked="f" strokeweight=".5pt">
                <v:textbox>
                  <w:txbxContent>
                    <w:p w14:paraId="24272243" w14:textId="691D8524" w:rsidR="00A7027E" w:rsidRPr="006F4AAE" w:rsidRDefault="00A7027E" w:rsidP="00A7027E">
                      <w:pPr>
                        <w:ind w:firstLineChars="100" w:firstLine="210"/>
                        <w:rPr>
                          <w:rFonts w:ascii="BIZ UDPゴシック" w:eastAsia="BIZ UDPゴシック" w:hAnsi="BIZ UDPゴシック"/>
                          <w:strike/>
                          <w:color w:val="134163" w:themeColor="accent6" w:themeShade="80"/>
                        </w:rPr>
                      </w:pPr>
                      <w:r>
                        <w:rPr>
                          <w:rFonts w:ascii="BIZ UDPゴシック" w:eastAsia="BIZ UDPゴシック" w:hAnsi="BIZ UDPゴシック" w:hint="eastAsia"/>
                          <w:color w:val="134163" w:themeColor="accent6" w:themeShade="80"/>
                        </w:rPr>
                        <w:t>循環型社会形成のドライビングフォースとなる</w:t>
                      </w:r>
                      <w:r w:rsidRPr="009B467F">
                        <w:rPr>
                          <w:rFonts w:ascii="BIZ UDPゴシック" w:eastAsia="BIZ UDPゴシック" w:hAnsi="BIZ UDPゴシック" w:hint="eastAsia"/>
                          <w:color w:val="134163" w:themeColor="accent6" w:themeShade="80"/>
                        </w:rPr>
                        <w:t>循環経済への移行は、</w:t>
                      </w:r>
                      <w:r w:rsidRPr="006F4AAE">
                        <w:rPr>
                          <w:rFonts w:ascii="BIZ UDPゴシック" w:eastAsia="BIZ UDPゴシック" w:hAnsi="BIZ UDPゴシック" w:hint="eastAsia"/>
                          <w:color w:val="134163" w:themeColor="accent6" w:themeShade="80"/>
                        </w:rPr>
                        <w:t>資源循環の観点から気候変動、生物多様性の損失、環境汚染等の社会的課題を解決し、産業競争力の強化、経済安全保障、地方創生、そして質の高い暮らしの実現によるウェルビーイングの向上にも資するものです。</w:t>
                      </w:r>
                    </w:p>
                  </w:txbxContent>
                </v:textbox>
                <w10:wrap anchorx="margin"/>
              </v:shape>
            </w:pict>
          </mc:Fallback>
        </mc:AlternateContent>
      </w:r>
    </w:p>
    <w:p w14:paraId="767AFB43" w14:textId="30DB1721" w:rsidR="00B3458E" w:rsidRDefault="00B3458E" w:rsidP="00BE5343">
      <w:pPr>
        <w:widowControl/>
        <w:jc w:val="left"/>
        <w:rPr>
          <w:rFonts w:ascii="BIZ UDPゴシック" w:eastAsia="BIZ UDPゴシック" w:hAnsi="BIZ UDPゴシック"/>
          <w:color w:val="000000" w:themeColor="text1"/>
          <w:szCs w:val="21"/>
        </w:rPr>
      </w:pPr>
    </w:p>
    <w:p w14:paraId="4DFC5B87" w14:textId="31B6959A" w:rsidR="00B3458E" w:rsidRDefault="00B3458E" w:rsidP="00BE5343">
      <w:pPr>
        <w:widowControl/>
        <w:jc w:val="left"/>
        <w:rPr>
          <w:rFonts w:ascii="BIZ UDPゴシック" w:eastAsia="BIZ UDPゴシック" w:hAnsi="BIZ UDPゴシック"/>
          <w:color w:val="000000" w:themeColor="text1"/>
          <w:szCs w:val="21"/>
        </w:rPr>
      </w:pPr>
    </w:p>
    <w:p w14:paraId="31E4DDE5" w14:textId="5293731C" w:rsidR="00BE5343" w:rsidRPr="00C92C9B" w:rsidRDefault="00BE5343" w:rsidP="00BE5343">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r>
        <w:rPr>
          <w:rFonts w:ascii="BIZ UDPゴシック" w:eastAsia="BIZ UDPゴシック" w:hAnsi="BIZ UDPゴシック" w:hint="eastAsia"/>
          <w:color w:val="1C6194" w:themeColor="accent6" w:themeShade="BF"/>
          <w:sz w:val="24"/>
        </w:rPr>
        <w:lastRenderedPageBreak/>
        <w:t>生物多様性</w:t>
      </w:r>
    </w:p>
    <w:p w14:paraId="34215C81" w14:textId="6C1FCAE1" w:rsidR="00BE5343" w:rsidRPr="00C92C9B"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生物多様性の状況</w:t>
      </w:r>
    </w:p>
    <w:p w14:paraId="6E5CAD7C" w14:textId="26E16E17" w:rsidR="00BE5343" w:rsidRDefault="00BE5343" w:rsidP="0070302C">
      <w:pPr>
        <w:ind w:firstLineChars="100" w:firstLine="210"/>
        <w:rPr>
          <w:rFonts w:ascii="BIZ UDPゴシック" w:eastAsia="BIZ UDPゴシック" w:hAnsi="BIZ UDPゴシック"/>
          <w:szCs w:val="21"/>
        </w:rPr>
      </w:pPr>
      <w:r w:rsidRPr="007936F2">
        <w:rPr>
          <w:rFonts w:ascii="BIZ UDPゴシック" w:eastAsia="BIZ UDPゴシック" w:hAnsi="BIZ UDPゴシック" w:hint="eastAsia"/>
          <w:szCs w:val="21"/>
        </w:rPr>
        <w:t>IPBES</w:t>
      </w:r>
      <w:r w:rsidR="0070302C">
        <w:rPr>
          <w:rFonts w:ascii="BIZ UDPゴシック" w:eastAsia="BIZ UDPゴシック" w:hAnsi="BIZ UDPゴシック" w:hint="eastAsia"/>
          <w:szCs w:val="21"/>
        </w:rPr>
        <w:t>（</w:t>
      </w:r>
      <w:r w:rsidR="0070302C" w:rsidRPr="0070302C">
        <w:rPr>
          <w:rFonts w:ascii="BIZ UDPゴシック" w:eastAsia="BIZ UDPゴシック" w:hAnsi="BIZ UDPゴシック" w:hint="eastAsia"/>
          <w:szCs w:val="21"/>
        </w:rPr>
        <w:t>生物多様性及び生態系サービスに関する政府間科学－政策プラットフォーム</w:t>
      </w:r>
      <w:r w:rsidR="0070302C">
        <w:rPr>
          <w:rFonts w:ascii="BIZ UDPゴシック" w:eastAsia="BIZ UDPゴシック" w:hAnsi="BIZ UDPゴシック" w:hint="eastAsia"/>
          <w:szCs w:val="21"/>
        </w:rPr>
        <w:t>）</w:t>
      </w:r>
      <w:r w:rsidRPr="007936F2">
        <w:rPr>
          <w:rFonts w:ascii="BIZ UDPゴシック" w:eastAsia="BIZ UDPゴシック" w:hAnsi="BIZ UDPゴシック" w:hint="eastAsia"/>
          <w:szCs w:val="21"/>
        </w:rPr>
        <w:t>が2019年に公表した「生物多様性と生態系サービスに関する地球規模評価報告書」では全陸地面積のうち、人間活動による影響が最小限であり生態的及び進化的プロセスが機能している面積</w:t>
      </w:r>
      <w:r w:rsidR="00116253">
        <w:rPr>
          <w:rFonts w:ascii="BIZ UDPゴシック" w:eastAsia="BIZ UDPゴシック" w:hAnsi="BIZ UDPゴシック" w:hint="eastAsia"/>
          <w:szCs w:val="21"/>
        </w:rPr>
        <w:t>は</w:t>
      </w:r>
      <w:r w:rsidRPr="007936F2">
        <w:rPr>
          <w:rFonts w:ascii="BIZ UDPゴシック" w:eastAsia="BIZ UDPゴシック" w:hAnsi="BIZ UDPゴシック" w:hint="eastAsia"/>
          <w:szCs w:val="21"/>
        </w:rPr>
        <w:t>25％程度に過ぎず、全世界の海洋のうち、人間活動の影響を全く受けていない面積はわずか3％であるとされています。また、過去50年間の地球上の種の絶滅は、過去1,000万年の平均の少なくとも数十倍、あるいは数百倍の速度で進んでいるとしており、地球全体の自然は人類史上かつてない速度で変化していると指摘しています。</w:t>
      </w:r>
      <w:r w:rsidR="000600F9">
        <w:rPr>
          <w:rFonts w:ascii="BIZ UDPゴシック" w:eastAsia="BIZ UDPゴシック" w:hAnsi="BIZ UDPゴシック" w:hint="eastAsia"/>
          <w:szCs w:val="21"/>
        </w:rPr>
        <w:t>IUCN（</w:t>
      </w:r>
      <w:r w:rsidRPr="007936F2">
        <w:rPr>
          <w:rFonts w:ascii="BIZ UDPゴシック" w:eastAsia="BIZ UDPゴシック" w:hAnsi="BIZ UDPゴシック" w:hint="eastAsia"/>
          <w:szCs w:val="21"/>
        </w:rPr>
        <w:t>国際自然保護連合）が2024年に公表した絶滅のおそれのある世界の野生生物のリスト、いわゆる「レッドリスト」の最新版では、絶滅危惧種の数は1年前と比較して約2,300種増え、合計で4万6,337種に上っています</w:t>
      </w:r>
      <w:r w:rsidR="009B467F" w:rsidRPr="009B467F">
        <w:rPr>
          <w:rFonts w:ascii="BIZ UDPゴシック" w:eastAsia="BIZ UDPゴシック" w:hAnsi="BIZ UDPゴシック" w:hint="eastAsia"/>
          <w:szCs w:val="21"/>
        </w:rPr>
        <w:t>。</w:t>
      </w:r>
    </w:p>
    <w:p w14:paraId="74786029" w14:textId="4D481F98" w:rsidR="00BE5343" w:rsidRPr="00457375"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自然再興（ネイチャーポジティブ）</w:t>
      </w:r>
    </w:p>
    <w:p w14:paraId="65D7ECCC" w14:textId="4D15042D" w:rsidR="00ED1717" w:rsidRDefault="00ED1717" w:rsidP="00ED1717">
      <w:pPr>
        <w:ind w:firstLineChars="100" w:firstLine="210"/>
        <w:rPr>
          <w:rFonts w:ascii="BIZ UDPゴシック" w:eastAsia="BIZ UDPゴシック" w:hAnsi="BIZ UDPゴシック"/>
          <w:szCs w:val="21"/>
        </w:rPr>
      </w:pPr>
      <w:r w:rsidRPr="001646E3">
        <w:rPr>
          <w:rFonts w:ascii="BIZ UDPゴシック" w:eastAsia="BIZ UDPゴシック" w:hAnsi="BIZ UDPゴシック" w:hint="eastAsia"/>
          <w:szCs w:val="21"/>
        </w:rPr>
        <w:t>「</w:t>
      </w:r>
      <w:r w:rsidRPr="000B6C85">
        <w:rPr>
          <w:rFonts w:ascii="BIZ UDPゴシック" w:eastAsia="BIZ UDPゴシック" w:hAnsi="BIZ UDPゴシック" w:hint="eastAsia"/>
          <w:b/>
          <w:bCs/>
          <w:szCs w:val="21"/>
          <w:u w:val="single"/>
        </w:rPr>
        <w:t>自然再興：ネイチャーポジティブ</w:t>
      </w:r>
      <w:r w:rsidRPr="001646E3">
        <w:rPr>
          <w:rFonts w:ascii="BIZ UDPゴシック" w:eastAsia="BIZ UDPゴシック" w:hAnsi="BIZ UDPゴシック" w:hint="eastAsia"/>
          <w:szCs w:val="21"/>
        </w:rPr>
        <w:t>」とは</w:t>
      </w:r>
      <w:r w:rsidRPr="003D2E2D">
        <w:rPr>
          <w:rFonts w:ascii="BIZ UDPゴシック" w:eastAsia="BIZ UDPゴシック" w:hAnsi="BIZ UDPゴシック" w:hint="eastAsia"/>
          <w:i/>
          <w:iCs/>
          <w:szCs w:val="21"/>
        </w:rPr>
        <w:t>、</w:t>
      </w:r>
      <w:r w:rsidRPr="000B6C85">
        <w:rPr>
          <w:rFonts w:ascii="BIZ UDPゴシック" w:eastAsia="BIZ UDPゴシック" w:hAnsi="BIZ UDPゴシック" w:hint="eastAsia"/>
          <w:b/>
          <w:bCs/>
          <w:szCs w:val="21"/>
          <w:u w:val="single"/>
        </w:rPr>
        <w:t>「自然を回復軌道に乗せるため、生物多様性の損失を止め、反転させる」</w:t>
      </w:r>
      <w:r w:rsidRPr="001646E3">
        <w:rPr>
          <w:rFonts w:ascii="BIZ UDPゴシック" w:eastAsia="BIZ UDPゴシック" w:hAnsi="BIZ UDPゴシック" w:hint="eastAsia"/>
          <w:szCs w:val="21"/>
        </w:rPr>
        <w:t>ことで、自然保護だけを行うものではなく、社会・経済全体を生物多様性の保全等に貢献するよう変革させていく考え方です。その実現に向けた取組として、</w:t>
      </w:r>
      <w:r w:rsidRPr="00910FE4">
        <w:rPr>
          <w:rFonts w:ascii="BIZ UDPゴシック" w:eastAsia="BIZ UDPゴシック" w:hAnsi="BIZ UDPゴシック" w:hint="eastAsia"/>
          <w:b/>
          <w:bCs/>
          <w:szCs w:val="21"/>
          <w:u w:val="single"/>
        </w:rPr>
        <w:t>3</w:t>
      </w:r>
      <w:r w:rsidRPr="00910FE4">
        <w:rPr>
          <w:rFonts w:ascii="BIZ UDPゴシック" w:eastAsia="BIZ UDPゴシック" w:hAnsi="BIZ UDPゴシック"/>
          <w:b/>
          <w:bCs/>
          <w:szCs w:val="21"/>
          <w:u w:val="single"/>
        </w:rPr>
        <w:t>0by30</w:t>
      </w:r>
      <w:r w:rsidRPr="00910FE4">
        <w:rPr>
          <w:rFonts w:ascii="BIZ UDPゴシック" w:eastAsia="BIZ UDPゴシック" w:hAnsi="BIZ UDPゴシック" w:hint="eastAsia"/>
          <w:b/>
          <w:bCs/>
          <w:szCs w:val="21"/>
          <w:u w:val="single"/>
        </w:rPr>
        <w:t>目標</w:t>
      </w:r>
      <w:r>
        <w:rPr>
          <w:rFonts w:ascii="BIZ UDPゴシック" w:eastAsia="BIZ UDPゴシック" w:hAnsi="BIZ UDPゴシック" w:hint="eastAsia"/>
          <w:szCs w:val="21"/>
        </w:rPr>
        <w:t>（2</w:t>
      </w:r>
      <w:r>
        <w:rPr>
          <w:rFonts w:ascii="BIZ UDPゴシック" w:eastAsia="BIZ UDPゴシック" w:hAnsi="BIZ UDPゴシック"/>
          <w:szCs w:val="21"/>
        </w:rPr>
        <w:t>030</w:t>
      </w:r>
      <w:r>
        <w:rPr>
          <w:rFonts w:ascii="BIZ UDPゴシック" w:eastAsia="BIZ UDPゴシック" w:hAnsi="BIZ UDPゴシック" w:hint="eastAsia"/>
          <w:szCs w:val="21"/>
        </w:rPr>
        <w:t>年までに、陸と海の3</w:t>
      </w:r>
      <w:r>
        <w:rPr>
          <w:rFonts w:ascii="BIZ UDPゴシック" w:eastAsia="BIZ UDPゴシック" w:hAnsi="BIZ UDPゴシック"/>
          <w:szCs w:val="21"/>
        </w:rPr>
        <w:t>0</w:t>
      </w:r>
      <w:r>
        <w:rPr>
          <w:rFonts w:ascii="BIZ UDPゴシック" w:eastAsia="BIZ UDPゴシック" w:hAnsi="BIZ UDPゴシック" w:hint="eastAsia"/>
          <w:szCs w:val="21"/>
        </w:rPr>
        <w:t>%以上を健全な生態系として効果的に保全しようとする目標）</w:t>
      </w:r>
      <w:r w:rsidRPr="001646E3">
        <w:rPr>
          <w:rFonts w:ascii="BIZ UDPゴシック" w:eastAsia="BIZ UDPゴシック" w:hAnsi="BIZ UDPゴシック" w:hint="eastAsia"/>
          <w:szCs w:val="21"/>
        </w:rPr>
        <w:t>の達成に向けた取組や、</w:t>
      </w:r>
      <w:r w:rsidRPr="00910FE4">
        <w:rPr>
          <w:rFonts w:ascii="BIZ UDPゴシック" w:eastAsia="BIZ UDPゴシック" w:hAnsi="BIZ UDPゴシック" w:hint="eastAsia"/>
          <w:b/>
          <w:bCs/>
          <w:szCs w:val="21"/>
          <w:u w:val="single"/>
        </w:rPr>
        <w:t>特定外来生物対策</w:t>
      </w:r>
      <w:r w:rsidRPr="001646E3">
        <w:rPr>
          <w:rFonts w:ascii="BIZ UDPゴシック" w:eastAsia="BIZ UDPゴシック" w:hAnsi="BIZ UDPゴシック" w:hint="eastAsia"/>
          <w:szCs w:val="21"/>
        </w:rPr>
        <w:t>など地域における取組を推進</w:t>
      </w:r>
      <w:r>
        <w:rPr>
          <w:rFonts w:ascii="BIZ UDPゴシック" w:eastAsia="BIZ UDPゴシック" w:hAnsi="BIZ UDPゴシック" w:hint="eastAsia"/>
          <w:szCs w:val="21"/>
        </w:rPr>
        <w:t>していま</w:t>
      </w:r>
      <w:r w:rsidRPr="00D45301">
        <w:rPr>
          <w:rFonts w:ascii="BIZ UDPゴシック" w:eastAsia="BIZ UDPゴシック" w:hAnsi="BIZ UDPゴシック" w:hint="eastAsia"/>
          <w:szCs w:val="21"/>
        </w:rPr>
        <w:t>す</w:t>
      </w:r>
      <w:r w:rsidRPr="009B467F">
        <w:rPr>
          <w:rFonts w:ascii="BIZ UDPゴシック" w:eastAsia="BIZ UDPゴシック" w:hAnsi="BIZ UDPゴシック" w:hint="eastAsia"/>
          <w:szCs w:val="21"/>
        </w:rPr>
        <w:t>。</w:t>
      </w:r>
      <w:r w:rsidRPr="009B467F">
        <w:rPr>
          <w:rFonts w:ascii="BIZ UDPゴシック" w:eastAsia="BIZ UDPゴシック" w:hAnsi="BIZ UDPゴシック"/>
          <w:szCs w:val="21"/>
        </w:rPr>
        <w:t>2</w:t>
      </w:r>
      <w:r w:rsidRPr="009B467F">
        <w:rPr>
          <w:rFonts w:ascii="BIZ UDPゴシック" w:eastAsia="BIZ UDPゴシック" w:hAnsi="BIZ UDPゴシック" w:hint="eastAsia"/>
          <w:szCs w:val="21"/>
        </w:rPr>
        <w:t>023年3月に閣議決定した「生物多様性国家戦略2023-2030」において2030年までにネイチャーポジティブを目指し、５つの基本戦略を定めています。</w:t>
      </w:r>
    </w:p>
    <w:p w14:paraId="1833C9BC" w14:textId="22BCF77F" w:rsidR="00BE5343" w:rsidRPr="005950B1" w:rsidRDefault="001F5A01" w:rsidP="00ED1717">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913216" behindDoc="0" locked="0" layoutInCell="1" allowOverlap="1" wp14:anchorId="7FA03757" wp14:editId="53093B39">
            <wp:simplePos x="0" y="0"/>
            <wp:positionH relativeFrom="column">
              <wp:posOffset>4288608</wp:posOffset>
            </wp:positionH>
            <wp:positionV relativeFrom="paragraph">
              <wp:posOffset>137795</wp:posOffset>
            </wp:positionV>
            <wp:extent cx="1927225" cy="733425"/>
            <wp:effectExtent l="0" t="0" r="0" b="9525"/>
            <wp:wrapNone/>
            <wp:docPr id="183148193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481936" name="図 1"/>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1927225" cy="733425"/>
                    </a:xfrm>
                    <a:prstGeom prst="rect">
                      <a:avLst/>
                    </a:prstGeom>
                  </pic:spPr>
                </pic:pic>
              </a:graphicData>
            </a:graphic>
          </wp:anchor>
        </w:drawing>
      </w:r>
      <w:r>
        <w:rPr>
          <w:rFonts w:ascii="BIZ UDPゴシック" w:eastAsia="BIZ UDPゴシック" w:hAnsi="BIZ UDPゴシック"/>
          <w:noProof/>
          <w:szCs w:val="21"/>
        </w:rPr>
        <w:drawing>
          <wp:anchor distT="0" distB="0" distL="114300" distR="114300" simplePos="0" relativeHeight="251912192" behindDoc="0" locked="0" layoutInCell="1" allowOverlap="1" wp14:anchorId="0336AA49" wp14:editId="1D154F25">
            <wp:simplePos x="0" y="0"/>
            <wp:positionH relativeFrom="column">
              <wp:posOffset>2117362</wp:posOffset>
            </wp:positionH>
            <wp:positionV relativeFrom="paragraph">
              <wp:posOffset>129993</wp:posOffset>
            </wp:positionV>
            <wp:extent cx="2018665" cy="768350"/>
            <wp:effectExtent l="0" t="0" r="635" b="0"/>
            <wp:wrapNone/>
            <wp:docPr id="11621912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91255" name="図 1"/>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2018665" cy="768350"/>
                    </a:xfrm>
                    <a:prstGeom prst="rect">
                      <a:avLst/>
                    </a:prstGeom>
                  </pic:spPr>
                </pic:pic>
              </a:graphicData>
            </a:graphic>
          </wp:anchor>
        </w:drawing>
      </w:r>
      <w:r>
        <w:rPr>
          <w:rFonts w:ascii="BIZ UDPゴシック" w:eastAsia="BIZ UDPゴシック" w:hAnsi="BIZ UDPゴシック"/>
          <w:noProof/>
          <w:szCs w:val="21"/>
        </w:rPr>
        <w:drawing>
          <wp:anchor distT="0" distB="0" distL="114300" distR="114300" simplePos="0" relativeHeight="251911168" behindDoc="0" locked="0" layoutInCell="1" allowOverlap="1" wp14:anchorId="2A9CABA2" wp14:editId="55FC8DE4">
            <wp:simplePos x="0" y="0"/>
            <wp:positionH relativeFrom="column">
              <wp:posOffset>114935</wp:posOffset>
            </wp:positionH>
            <wp:positionV relativeFrom="paragraph">
              <wp:posOffset>153035</wp:posOffset>
            </wp:positionV>
            <wp:extent cx="1849755" cy="750570"/>
            <wp:effectExtent l="0" t="0" r="0" b="0"/>
            <wp:wrapNone/>
            <wp:docPr id="76606034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060343" name="図 1"/>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849755" cy="750570"/>
                    </a:xfrm>
                    <a:prstGeom prst="rect">
                      <a:avLst/>
                    </a:prstGeom>
                  </pic:spPr>
                </pic:pic>
              </a:graphicData>
            </a:graphic>
          </wp:anchor>
        </w:drawing>
      </w:r>
    </w:p>
    <w:p w14:paraId="15CEFE2D" w14:textId="28CD0D46" w:rsidR="00BE5343" w:rsidRDefault="00BE5343" w:rsidP="00BE5343">
      <w:pPr>
        <w:widowControl/>
        <w:jc w:val="left"/>
        <w:rPr>
          <w:rFonts w:ascii="BIZ UDPゴシック" w:eastAsia="BIZ UDPゴシック" w:hAnsi="BIZ UDPゴシック"/>
          <w:szCs w:val="21"/>
        </w:rPr>
      </w:pPr>
    </w:p>
    <w:p w14:paraId="40F9C5C3" w14:textId="319375B1" w:rsidR="00BE5343" w:rsidRDefault="00BE5343" w:rsidP="00BE5343">
      <w:pPr>
        <w:widowControl/>
        <w:jc w:val="left"/>
        <w:rPr>
          <w:rFonts w:ascii="BIZ UDPゴシック" w:eastAsia="BIZ UDPゴシック" w:hAnsi="BIZ UDPゴシック"/>
          <w:szCs w:val="21"/>
        </w:rPr>
      </w:pPr>
    </w:p>
    <w:p w14:paraId="49249345" w14:textId="410A6520" w:rsidR="00BE5343" w:rsidRDefault="00BE5343" w:rsidP="00BE5343">
      <w:pPr>
        <w:widowControl/>
        <w:jc w:val="left"/>
        <w:rPr>
          <w:rFonts w:ascii="BIZ UDPゴシック" w:eastAsia="BIZ UDPゴシック" w:hAnsi="BIZ UDPゴシック"/>
          <w:szCs w:val="21"/>
        </w:rPr>
      </w:pPr>
    </w:p>
    <w:p w14:paraId="1B329835" w14:textId="5C7C3200" w:rsidR="00BE5343" w:rsidRDefault="001F5A01" w:rsidP="00BE5343">
      <w:pPr>
        <w:widowControl/>
        <w:jc w:val="left"/>
        <w:rPr>
          <w:rFonts w:ascii="BIZ UDPゴシック" w:eastAsia="BIZ UDPゴシック" w:hAnsi="BIZ UDPゴシック"/>
          <w:szCs w:val="21"/>
        </w:rPr>
      </w:pPr>
      <w:r>
        <w:rPr>
          <w:rFonts w:ascii="BIZ UDPゴシック" w:eastAsia="BIZ UDPゴシック" w:hAnsi="BIZ UDPゴシック"/>
          <w:noProof/>
          <w:szCs w:val="21"/>
        </w:rPr>
        <w:drawing>
          <wp:anchor distT="0" distB="0" distL="114300" distR="114300" simplePos="0" relativeHeight="251920384" behindDoc="0" locked="0" layoutInCell="1" allowOverlap="1" wp14:anchorId="0420B094" wp14:editId="628EBC9F">
            <wp:simplePos x="0" y="0"/>
            <wp:positionH relativeFrom="column">
              <wp:posOffset>3482340</wp:posOffset>
            </wp:positionH>
            <wp:positionV relativeFrom="paragraph">
              <wp:posOffset>101055</wp:posOffset>
            </wp:positionV>
            <wp:extent cx="2441575" cy="653415"/>
            <wp:effectExtent l="0" t="0" r="0" b="0"/>
            <wp:wrapNone/>
            <wp:docPr id="1827886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886780" name="図 1"/>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441575" cy="653415"/>
                    </a:xfrm>
                    <a:prstGeom prst="rect">
                      <a:avLst/>
                    </a:prstGeom>
                  </pic:spPr>
                </pic:pic>
              </a:graphicData>
            </a:graphic>
          </wp:anchor>
        </w:drawing>
      </w:r>
      <w:r>
        <w:rPr>
          <w:rFonts w:ascii="BIZ UDPゴシック" w:eastAsia="BIZ UDPゴシック" w:hAnsi="BIZ UDPゴシック"/>
          <w:noProof/>
          <w:szCs w:val="21"/>
        </w:rPr>
        <w:drawing>
          <wp:anchor distT="0" distB="0" distL="114300" distR="114300" simplePos="0" relativeHeight="251914240" behindDoc="0" locked="0" layoutInCell="1" allowOverlap="1" wp14:anchorId="67B40674" wp14:editId="6084248A">
            <wp:simplePos x="0" y="0"/>
            <wp:positionH relativeFrom="column">
              <wp:posOffset>210366</wp:posOffset>
            </wp:positionH>
            <wp:positionV relativeFrom="paragraph">
              <wp:posOffset>100239</wp:posOffset>
            </wp:positionV>
            <wp:extent cx="3121025" cy="604520"/>
            <wp:effectExtent l="0" t="0" r="3175" b="5080"/>
            <wp:wrapNone/>
            <wp:docPr id="2427593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59386" name="図 1"/>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3121025" cy="604520"/>
                    </a:xfrm>
                    <a:prstGeom prst="rect">
                      <a:avLst/>
                    </a:prstGeom>
                  </pic:spPr>
                </pic:pic>
              </a:graphicData>
            </a:graphic>
          </wp:anchor>
        </w:drawing>
      </w:r>
    </w:p>
    <w:p w14:paraId="7F05F06F" w14:textId="4DDC0B43" w:rsidR="00BE5343" w:rsidRDefault="00BE5343" w:rsidP="00BE5343">
      <w:pPr>
        <w:widowControl/>
        <w:jc w:val="left"/>
        <w:rPr>
          <w:rFonts w:ascii="BIZ UDPゴシック" w:eastAsia="BIZ UDPゴシック" w:hAnsi="BIZ UDPゴシック"/>
          <w:szCs w:val="21"/>
        </w:rPr>
      </w:pPr>
    </w:p>
    <w:p w14:paraId="579F3DD1" w14:textId="1979DC39" w:rsidR="00E23642" w:rsidRDefault="00E23642" w:rsidP="00BE5343">
      <w:pPr>
        <w:widowControl/>
        <w:jc w:val="left"/>
        <w:rPr>
          <w:rFonts w:ascii="BIZ UDPゴシック" w:eastAsia="BIZ UDPゴシック" w:hAnsi="BIZ UDPゴシック"/>
          <w:szCs w:val="21"/>
        </w:rPr>
      </w:pPr>
    </w:p>
    <w:p w14:paraId="358AD26C" w14:textId="4F54EC5C" w:rsidR="0070302C" w:rsidRDefault="001F5A01" w:rsidP="00BE5343">
      <w:pPr>
        <w:widowControl/>
        <w:jc w:val="left"/>
        <w:rPr>
          <w:rFonts w:ascii="BIZ UDPゴシック" w:eastAsia="BIZ UDPゴシック" w:hAnsi="BIZ UDPゴシック"/>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881472" behindDoc="0" locked="0" layoutInCell="1" allowOverlap="1" wp14:anchorId="27A259DD" wp14:editId="717E81CC">
                <wp:simplePos x="0" y="0"/>
                <wp:positionH relativeFrom="margin">
                  <wp:posOffset>1372416</wp:posOffset>
                </wp:positionH>
                <wp:positionV relativeFrom="paragraph">
                  <wp:posOffset>74839</wp:posOffset>
                </wp:positionV>
                <wp:extent cx="3424335" cy="323557"/>
                <wp:effectExtent l="0" t="0" r="0" b="635"/>
                <wp:wrapNone/>
                <wp:docPr id="260480281" name="テキスト ボックス 260480281"/>
                <wp:cNvGraphicFramePr/>
                <a:graphic xmlns:a="http://schemas.openxmlformats.org/drawingml/2006/main">
                  <a:graphicData uri="http://schemas.microsoft.com/office/word/2010/wordprocessingShape">
                    <wps:wsp>
                      <wps:cNvSpPr txBox="1"/>
                      <wps:spPr>
                        <a:xfrm>
                          <a:off x="0" y="0"/>
                          <a:ext cx="3424335" cy="323557"/>
                        </a:xfrm>
                        <a:prstGeom prst="rect">
                          <a:avLst/>
                        </a:prstGeom>
                        <a:noFill/>
                        <a:ln w="6350">
                          <a:noFill/>
                        </a:ln>
                      </wps:spPr>
                      <wps:txbx>
                        <w:txbxContent>
                          <w:p w14:paraId="763AB94C" w14:textId="424C3686" w:rsidR="00B7260C" w:rsidRPr="004C08FC" w:rsidRDefault="00480388" w:rsidP="00480388">
                            <w:pPr>
                              <w:jc w:val="right"/>
                              <w:rPr>
                                <w:rFonts w:ascii="BIZ UDPゴシック" w:eastAsia="BIZ UDPゴシック" w:hAnsi="BIZ UDPゴシック"/>
                                <w:sz w:val="18"/>
                                <w:szCs w:val="21"/>
                              </w:rPr>
                            </w:pPr>
                            <w:r w:rsidRPr="004C08FC">
                              <w:rPr>
                                <w:rFonts w:ascii="BIZ UDPゴシック" w:eastAsia="BIZ UDPゴシック" w:hAnsi="BIZ UDPゴシック" w:hint="eastAsia"/>
                                <w:sz w:val="18"/>
                                <w:szCs w:val="21"/>
                              </w:rPr>
                              <w:t>ネイチャーポジティブ</w:t>
                            </w:r>
                            <w:r w:rsidR="00A040CE">
                              <w:rPr>
                                <w:rFonts w:ascii="BIZ UDPゴシック" w:eastAsia="BIZ UDPゴシック" w:hAnsi="BIZ UDPゴシック" w:hint="eastAsia"/>
                                <w:sz w:val="18"/>
                                <w:szCs w:val="21"/>
                              </w:rPr>
                              <w:t>の実現に向けた５つの基本戦略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59DD" id="テキスト ボックス 260480281" o:spid="_x0000_s1049" type="#_x0000_t202" style="position:absolute;margin-left:108.05pt;margin-top:5.9pt;width:269.65pt;height:25.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" filled="f" stroked="f" strokeweight=".5pt">
                <v:textbox>
                  <w:txbxContent>
                    <w:p w14:paraId="763AB94C" w14:textId="424C3686" w:rsidR="00B7260C" w:rsidRPr="004C08FC" w:rsidRDefault="00480388" w:rsidP="00480388">
                      <w:pPr>
                        <w:jc w:val="right"/>
                        <w:rPr>
                          <w:rFonts w:ascii="BIZ UDPゴシック" w:eastAsia="BIZ UDPゴシック" w:hAnsi="BIZ UDPゴシック"/>
                          <w:sz w:val="18"/>
                          <w:szCs w:val="21"/>
                        </w:rPr>
                      </w:pPr>
                      <w:r w:rsidRPr="004C08FC">
                        <w:rPr>
                          <w:rFonts w:ascii="BIZ UDPゴシック" w:eastAsia="BIZ UDPゴシック" w:hAnsi="BIZ UDPゴシック" w:hint="eastAsia"/>
                          <w:sz w:val="18"/>
                          <w:szCs w:val="21"/>
                        </w:rPr>
                        <w:t>ネイチャーポジティブ</w:t>
                      </w:r>
                      <w:r w:rsidR="00A040CE">
                        <w:rPr>
                          <w:rFonts w:ascii="BIZ UDPゴシック" w:eastAsia="BIZ UDPゴシック" w:hAnsi="BIZ UDPゴシック" w:hint="eastAsia"/>
                          <w:sz w:val="18"/>
                          <w:szCs w:val="21"/>
                        </w:rPr>
                        <w:t>の実現に向けた５つの基本戦略</w:t>
                      </w:r>
                    </w:p>
                  </w:txbxContent>
                </v:textbox>
                <w10:wrap anchorx="margin"/>
              </v:shape>
            </w:pict>
          </mc:Fallback>
        </mc:AlternateContent>
      </w:r>
    </w:p>
    <w:p w14:paraId="42180527" w14:textId="05CAB0D5" w:rsidR="001F5A01" w:rsidRDefault="001F5A01" w:rsidP="00BE5343">
      <w:pPr>
        <w:widowControl/>
        <w:jc w:val="left"/>
        <w:rPr>
          <w:rFonts w:ascii="BIZ UDPゴシック" w:eastAsia="BIZ UDPゴシック" w:hAnsi="BIZ UDPゴシック"/>
          <w:szCs w:val="21"/>
        </w:rPr>
      </w:pPr>
      <w:r>
        <w:rPr>
          <w:rFonts w:ascii="BIZ UDPゴシック" w:eastAsia="BIZ UDPゴシック" w:hAnsi="BIZ UDPゴシック"/>
          <w:noProof/>
          <w:sz w:val="18"/>
          <w:szCs w:val="21"/>
        </w:rPr>
        <mc:AlternateContent>
          <mc:Choice Requires="wps">
            <w:drawing>
              <wp:anchor distT="0" distB="0" distL="114300" distR="114300" simplePos="0" relativeHeight="251883520" behindDoc="0" locked="0" layoutInCell="1" allowOverlap="1" wp14:anchorId="784BD61B" wp14:editId="4F7F6FA7">
                <wp:simplePos x="0" y="0"/>
                <wp:positionH relativeFrom="margin">
                  <wp:posOffset>1423852</wp:posOffset>
                </wp:positionH>
                <wp:positionV relativeFrom="paragraph">
                  <wp:posOffset>18596</wp:posOffset>
                </wp:positionV>
                <wp:extent cx="3797559" cy="382555"/>
                <wp:effectExtent l="0" t="0" r="0" b="0"/>
                <wp:wrapNone/>
                <wp:docPr id="772683713" name="テキスト ボックス 772683713"/>
                <wp:cNvGraphicFramePr/>
                <a:graphic xmlns:a="http://schemas.openxmlformats.org/drawingml/2006/main">
                  <a:graphicData uri="http://schemas.microsoft.com/office/word/2010/wordprocessingShape">
                    <wps:wsp>
                      <wps:cNvSpPr txBox="1"/>
                      <wps:spPr>
                        <a:xfrm>
                          <a:off x="0" y="0"/>
                          <a:ext cx="3797559" cy="382555"/>
                        </a:xfrm>
                        <a:prstGeom prst="rect">
                          <a:avLst/>
                        </a:prstGeom>
                        <a:noFill/>
                        <a:ln w="6350">
                          <a:noFill/>
                        </a:ln>
                      </wps:spPr>
                      <wps:txbx>
                        <w:txbxContent>
                          <w:p w14:paraId="69865FCE" w14:textId="37128A4B" w:rsidR="00B7260C" w:rsidRPr="00912734" w:rsidRDefault="00B7260C" w:rsidP="00954078">
                            <w:pPr>
                              <w:jc w:val="left"/>
                              <w:rPr>
                                <w:rFonts w:ascii="BIZ UDPゴシック" w:eastAsia="BIZ UDPゴシック" w:hAnsi="BIZ UDPゴシック"/>
                              </w:rPr>
                            </w:pPr>
                            <w:r w:rsidRPr="00912734">
                              <w:rPr>
                                <w:rFonts w:ascii="BIZ UDPゴシック" w:eastAsia="BIZ UDPゴシック" w:hAnsi="BIZ UDPゴシック" w:hint="eastAsia"/>
                                <w:sz w:val="18"/>
                                <w:szCs w:val="21"/>
                              </w:rPr>
                              <w:t>（出典：環境省</w:t>
                            </w:r>
                            <w:r w:rsidR="006F7154" w:rsidRPr="00912734">
                              <w:rPr>
                                <w:rFonts w:ascii="BIZ UDPゴシック" w:eastAsia="BIZ UDPゴシック" w:hAnsi="BIZ UDPゴシック" w:hint="eastAsia"/>
                                <w:sz w:val="18"/>
                                <w:szCs w:val="21"/>
                              </w:rPr>
                              <w:t>HP</w:t>
                            </w:r>
                            <w:r w:rsidR="00954078" w:rsidRPr="00912734">
                              <w:rPr>
                                <w:rFonts w:ascii="BIZ UDPゴシック" w:eastAsia="BIZ UDPゴシック" w:hAnsi="BIZ UDPゴシック" w:hint="eastAsia"/>
                                <w:sz w:val="18"/>
                                <w:szCs w:val="21"/>
                              </w:rPr>
                              <w:t>「ネイチャーポジティブポータルサイト　国の取組み」</w:t>
                            </w:r>
                            <w:r w:rsidRPr="00912734">
                              <w:rPr>
                                <w:rFonts w:ascii="BIZ UDPゴシック" w:eastAsia="BIZ UDPゴシック" w:hAnsi="BIZ UDPゴシック" w:hint="eastAsia"/>
                                <w:sz w:val="18"/>
                                <w:szCs w:val="21"/>
                              </w:rPr>
                              <w:t>）</w:t>
                            </w:r>
                          </w:p>
                          <w:p w14:paraId="63164497" w14:textId="77777777" w:rsidR="00B7260C" w:rsidRPr="00912734" w:rsidRDefault="00B7260C" w:rsidP="00954078">
                            <w:pPr>
                              <w:jc w:val="left"/>
                              <w:rPr>
                                <w:rFonts w:ascii="BIZ UDPゴシック" w:eastAsia="BIZ UDPゴシック" w:hAnsi="BIZ UDPゴシック"/>
                                <w:sz w:val="18"/>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BD61B" id="テキスト ボックス 772683713" o:spid="_x0000_s1050" type="#_x0000_t202" style="position:absolute;margin-left:112.1pt;margin-top:1.45pt;width:299pt;height:30.1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" filled="f" stroked="f" strokeweight=".5pt">
                <v:textbox>
                  <w:txbxContent>
                    <w:p w14:paraId="69865FCE" w14:textId="37128A4B" w:rsidR="00B7260C" w:rsidRPr="00912734" w:rsidRDefault="00B7260C" w:rsidP="00954078">
                      <w:pPr>
                        <w:jc w:val="left"/>
                        <w:rPr>
                          <w:rFonts w:ascii="BIZ UDPゴシック" w:eastAsia="BIZ UDPゴシック" w:hAnsi="BIZ UDPゴシック"/>
                        </w:rPr>
                      </w:pPr>
                      <w:r w:rsidRPr="00912734">
                        <w:rPr>
                          <w:rFonts w:ascii="BIZ UDPゴシック" w:eastAsia="BIZ UDPゴシック" w:hAnsi="BIZ UDPゴシック" w:hint="eastAsia"/>
                          <w:sz w:val="18"/>
                          <w:szCs w:val="21"/>
                        </w:rPr>
                        <w:t>（出典：環境省</w:t>
                      </w:r>
                      <w:r w:rsidR="006F7154" w:rsidRPr="00912734">
                        <w:rPr>
                          <w:rFonts w:ascii="BIZ UDPゴシック" w:eastAsia="BIZ UDPゴシック" w:hAnsi="BIZ UDPゴシック" w:hint="eastAsia"/>
                          <w:sz w:val="18"/>
                          <w:szCs w:val="21"/>
                        </w:rPr>
                        <w:t>HP</w:t>
                      </w:r>
                      <w:r w:rsidR="00954078" w:rsidRPr="00912734">
                        <w:rPr>
                          <w:rFonts w:ascii="BIZ UDPゴシック" w:eastAsia="BIZ UDPゴシック" w:hAnsi="BIZ UDPゴシック" w:hint="eastAsia"/>
                          <w:sz w:val="18"/>
                          <w:szCs w:val="21"/>
                        </w:rPr>
                        <w:t>「ネイチャーポジティブポータルサイト　国の取組み」</w:t>
                      </w:r>
                      <w:r w:rsidRPr="00912734">
                        <w:rPr>
                          <w:rFonts w:ascii="BIZ UDPゴシック" w:eastAsia="BIZ UDPゴシック" w:hAnsi="BIZ UDPゴシック" w:hint="eastAsia"/>
                          <w:sz w:val="18"/>
                          <w:szCs w:val="21"/>
                        </w:rPr>
                        <w:t>）</w:t>
                      </w:r>
                    </w:p>
                    <w:p w14:paraId="63164497" w14:textId="77777777" w:rsidR="00B7260C" w:rsidRPr="00912734" w:rsidRDefault="00B7260C" w:rsidP="00954078">
                      <w:pPr>
                        <w:jc w:val="left"/>
                        <w:rPr>
                          <w:rFonts w:ascii="BIZ UDPゴシック" w:eastAsia="BIZ UDPゴシック" w:hAnsi="BIZ UDPゴシック"/>
                          <w:sz w:val="18"/>
                          <w:szCs w:val="21"/>
                        </w:rPr>
                      </w:pPr>
                    </w:p>
                  </w:txbxContent>
                </v:textbox>
                <w10:wrap anchorx="margin"/>
              </v:shape>
            </w:pict>
          </mc:Fallback>
        </mc:AlternateContent>
      </w:r>
    </w:p>
    <w:p w14:paraId="54BC9820" w14:textId="4A56FA3C" w:rsidR="00ED1717" w:rsidRDefault="00ED1717" w:rsidP="00BE5343">
      <w:pPr>
        <w:widowControl/>
        <w:jc w:val="left"/>
        <w:rPr>
          <w:rFonts w:ascii="BIZ UDPゴシック" w:eastAsia="BIZ UDPゴシック" w:hAnsi="BIZ UDPゴシック"/>
          <w:szCs w:val="21"/>
        </w:rPr>
      </w:pPr>
    </w:p>
    <w:p w14:paraId="2355DE63" w14:textId="77777777" w:rsidR="00270D92" w:rsidRPr="002A5E23" w:rsidRDefault="00270D92" w:rsidP="00270D92">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0070C0"/>
          <w:sz w:val="24"/>
        </w:rPr>
      </w:pPr>
      <w:r w:rsidRPr="002A5E23">
        <w:rPr>
          <w:rFonts w:ascii="BIZ UDPゴシック" w:eastAsia="BIZ UDPゴシック" w:hAnsi="BIZ UDPゴシック" w:hint="eastAsia"/>
          <w:color w:val="0070C0"/>
          <w:sz w:val="24"/>
        </w:rPr>
        <w:t>食品ロスによる環境影響</w:t>
      </w:r>
    </w:p>
    <w:p w14:paraId="53C73DE8" w14:textId="57A3E9D5" w:rsidR="00270D92" w:rsidRPr="006F4AAE" w:rsidRDefault="00270D92" w:rsidP="00270D92">
      <w:pPr>
        <w:ind w:firstLineChars="100" w:firstLine="210"/>
        <w:rPr>
          <w:rFonts w:ascii="BIZ UDPゴシック" w:eastAsia="BIZ UDPゴシック" w:hAnsi="BIZ UDPゴシック"/>
          <w:color w:val="000000" w:themeColor="text1"/>
        </w:rPr>
      </w:pPr>
      <w:r w:rsidRPr="006F4AAE">
        <w:rPr>
          <w:rFonts w:ascii="BIZ UDPゴシック" w:eastAsia="BIZ UDPゴシック" w:hAnsi="BIZ UDPゴシック" w:hint="eastAsia"/>
          <w:b/>
          <w:bCs/>
          <w:color w:val="000000" w:themeColor="text1"/>
          <w:u w:val="single"/>
        </w:rPr>
        <w:t>食品ロス</w:t>
      </w:r>
      <w:r w:rsidRPr="006F4AAE">
        <w:rPr>
          <w:rFonts w:ascii="BIZ UDPゴシック" w:eastAsia="BIZ UDPゴシック" w:hAnsi="BIZ UDPゴシック" w:hint="eastAsia"/>
          <w:color w:val="000000" w:themeColor="text1"/>
        </w:rPr>
        <w:t>とは</w:t>
      </w:r>
      <w:r w:rsidRPr="006F4AAE">
        <w:rPr>
          <w:rFonts w:ascii="BIZ UDPゴシック" w:eastAsia="BIZ UDPゴシック" w:hAnsi="BIZ UDPゴシック"/>
          <w:color w:val="000000" w:themeColor="text1"/>
        </w:rPr>
        <w:t>本来食べられるにもかかわらず廃棄されている食品</w:t>
      </w:r>
      <w:r w:rsidRPr="006F4AAE">
        <w:rPr>
          <w:rFonts w:ascii="BIZ UDPゴシック" w:eastAsia="BIZ UDPゴシック" w:hAnsi="BIZ UDPゴシック" w:hint="eastAsia"/>
          <w:color w:val="000000" w:themeColor="text1"/>
        </w:rPr>
        <w:t>のことです。我が国では</w:t>
      </w:r>
      <w:r w:rsidRPr="006F4AAE">
        <w:rPr>
          <w:rFonts w:ascii="BIZ UDPゴシック" w:eastAsia="BIZ UDPゴシック" w:hAnsi="BIZ UDPゴシック"/>
          <w:color w:val="000000" w:themeColor="text1"/>
        </w:rPr>
        <w:t>2023</w:t>
      </w:r>
      <w:r w:rsidRPr="006F4AAE">
        <w:rPr>
          <w:rFonts w:ascii="BIZ UDPゴシック" w:eastAsia="BIZ UDPゴシック" w:hAnsi="BIZ UDPゴシック" w:hint="eastAsia"/>
          <w:color w:val="000000" w:themeColor="text1"/>
        </w:rPr>
        <w:t>年度に、約464万トン（うち家庭系約233万トン、事業系約231万トン）の食品ロスが発生したと推計されています。食品ロスは、その食品の生産・流通の過程だけでなく、ロスになる食品を廃棄処理する過程でも資源・エネルギーを消費し温室効果ガスを排出しており、国が発表した全国の食品ロスによる温室効果ガス排出量の合計は2</w:t>
      </w:r>
      <w:r w:rsidRPr="006F4AAE">
        <w:rPr>
          <w:rFonts w:ascii="BIZ UDPゴシック" w:eastAsia="BIZ UDPゴシック" w:hAnsi="BIZ UDPゴシック"/>
          <w:color w:val="000000" w:themeColor="text1"/>
        </w:rPr>
        <w:t>023</w:t>
      </w:r>
      <w:r w:rsidRPr="006F4AAE">
        <w:rPr>
          <w:rFonts w:ascii="BIZ UDPゴシック" w:eastAsia="BIZ UDPゴシック" w:hAnsi="BIZ UDPゴシック" w:hint="eastAsia"/>
          <w:color w:val="000000" w:themeColor="text1"/>
        </w:rPr>
        <w:t>年度で1</w:t>
      </w:r>
      <w:r w:rsidR="00BA079D">
        <w:rPr>
          <w:rFonts w:ascii="BIZ UDPゴシック" w:eastAsia="BIZ UDPゴシック" w:hAnsi="BIZ UDPゴシック" w:hint="eastAsia"/>
          <w:color w:val="000000" w:themeColor="text1"/>
        </w:rPr>
        <w:t>,</w:t>
      </w:r>
      <w:r w:rsidRPr="006F4AAE">
        <w:rPr>
          <w:rFonts w:ascii="BIZ UDPゴシック" w:eastAsia="BIZ UDPゴシック" w:hAnsi="BIZ UDPゴシック" w:hint="eastAsia"/>
          <w:color w:val="000000" w:themeColor="text1"/>
        </w:rPr>
        <w:t>0</w:t>
      </w:r>
      <w:r w:rsidRPr="006F4AAE">
        <w:rPr>
          <w:rFonts w:ascii="BIZ UDPゴシック" w:eastAsia="BIZ UDPゴシック" w:hAnsi="BIZ UDPゴシック"/>
          <w:color w:val="000000" w:themeColor="text1"/>
        </w:rPr>
        <w:t>50</w:t>
      </w:r>
      <w:r w:rsidRPr="006F4AAE">
        <w:rPr>
          <w:rFonts w:ascii="BIZ UDPゴシック" w:eastAsia="BIZ UDPゴシック" w:hAnsi="BIZ UDPゴシック" w:hint="eastAsia"/>
          <w:color w:val="000000" w:themeColor="text1"/>
        </w:rPr>
        <w:t>万トンCO</w:t>
      </w:r>
      <w:r w:rsidRPr="006F4AAE">
        <w:rPr>
          <w:rFonts w:ascii="BIZ UDPゴシック" w:eastAsia="BIZ UDPゴシック" w:hAnsi="BIZ UDPゴシック" w:hint="eastAsia"/>
          <w:color w:val="000000" w:themeColor="text1"/>
          <w:vertAlign w:val="subscript"/>
        </w:rPr>
        <w:t>2</w:t>
      </w:r>
      <w:r w:rsidRPr="006F4AAE">
        <w:rPr>
          <w:rFonts w:ascii="BIZ UDPゴシック" w:eastAsia="BIZ UDPゴシック" w:hAnsi="BIZ UDPゴシック" w:hint="eastAsia"/>
          <w:color w:val="000000" w:themeColor="text1"/>
        </w:rPr>
        <w:t>に相当すると推計されています。</w:t>
      </w:r>
    </w:p>
    <w:p w14:paraId="5ACB2C97" w14:textId="27ED7556" w:rsidR="007871D1" w:rsidRPr="0047296B" w:rsidRDefault="00270D92" w:rsidP="0047296B">
      <w:pPr>
        <w:ind w:firstLineChars="100" w:firstLine="180"/>
        <w:rPr>
          <w:rFonts w:ascii="BIZ UDPゴシック" w:eastAsia="BIZ UDPゴシック" w:hAnsi="BIZ UDPゴシック"/>
          <w:color w:val="000000" w:themeColor="text1"/>
        </w:rPr>
      </w:pPr>
      <w:r w:rsidRPr="006F4AAE">
        <w:rPr>
          <w:rFonts w:ascii="BIZ UDPゴシック" w:eastAsia="BIZ UDPゴシック" w:hAnsi="BIZ UDPゴシック"/>
          <w:noProof/>
          <w:color w:val="000000" w:themeColor="text1"/>
          <w:sz w:val="18"/>
          <w:szCs w:val="21"/>
        </w:rPr>
        <mc:AlternateContent>
          <mc:Choice Requires="wps">
            <w:drawing>
              <wp:anchor distT="0" distB="0" distL="114300" distR="114300" simplePos="0" relativeHeight="251957248" behindDoc="0" locked="0" layoutInCell="1" allowOverlap="1" wp14:anchorId="01759084" wp14:editId="5E75831C">
                <wp:simplePos x="0" y="0"/>
                <wp:positionH relativeFrom="margin">
                  <wp:posOffset>2105025</wp:posOffset>
                </wp:positionH>
                <wp:positionV relativeFrom="paragraph">
                  <wp:posOffset>883428</wp:posOffset>
                </wp:positionV>
                <wp:extent cx="4251960" cy="307818"/>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4251960" cy="307818"/>
                        </a:xfrm>
                        <a:prstGeom prst="rect">
                          <a:avLst/>
                        </a:prstGeom>
                        <a:noFill/>
                        <a:ln w="6350">
                          <a:noFill/>
                        </a:ln>
                      </wps:spPr>
                      <wps:txbx>
                        <w:txbxContent>
                          <w:p w14:paraId="52B8763A" w14:textId="77777777" w:rsidR="00270D92" w:rsidRPr="006F4AAE" w:rsidRDefault="00270D92" w:rsidP="00270D92">
                            <w:pPr>
                              <w:jc w:val="left"/>
                              <w:rPr>
                                <w:rFonts w:ascii="BIZ UDPゴシック" w:eastAsia="BIZ UDPゴシック" w:hAnsi="BIZ UDPゴシック"/>
                                <w:color w:val="000000" w:themeColor="text1"/>
                                <w:sz w:val="20"/>
                                <w:szCs w:val="22"/>
                              </w:rPr>
                            </w:pPr>
                            <w:r w:rsidRPr="006F4AAE">
                              <w:rPr>
                                <w:rFonts w:ascii="BIZ UDPゴシック" w:eastAsia="BIZ UDPゴシック" w:hAnsi="BIZ UDPゴシック" w:hint="eastAsia"/>
                                <w:color w:val="000000" w:themeColor="text1"/>
                                <w:sz w:val="16"/>
                                <w:szCs w:val="20"/>
                              </w:rPr>
                              <w:t>（出典：消費者庁HP食品ロスによる経済損失及び温室効果ガス排出量に関する調査業務）</w:t>
                            </w:r>
                          </w:p>
                          <w:p w14:paraId="099C7F2B" w14:textId="77777777" w:rsidR="00270D92" w:rsidRPr="006F4AAE" w:rsidRDefault="00270D92" w:rsidP="00270D92">
                            <w:pPr>
                              <w:jc w:val="left"/>
                              <w:rPr>
                                <w:rFonts w:ascii="BIZ UDPゴシック" w:eastAsia="BIZ UDPゴシック" w:hAnsi="BIZ UDPゴシック"/>
                                <w:color w:val="000000" w:themeColor="text1"/>
                                <w:sz w:val="16"/>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59084" id="テキスト ボックス 31" o:spid="_x0000_s1051" type="#_x0000_t202" style="position:absolute;left:0;text-align:left;margin-left:165.75pt;margin-top:69.55pt;width:334.8pt;height:24.25pt;z-index:25195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" filled="f" stroked="f" strokeweight=".5pt">
                <v:textbox>
                  <w:txbxContent>
                    <w:p w14:paraId="52B8763A" w14:textId="77777777" w:rsidR="00270D92" w:rsidRPr="006F4AAE" w:rsidRDefault="00270D92" w:rsidP="00270D92">
                      <w:pPr>
                        <w:jc w:val="left"/>
                        <w:rPr>
                          <w:rFonts w:ascii="BIZ UDPゴシック" w:eastAsia="BIZ UDPゴシック" w:hAnsi="BIZ UDPゴシック"/>
                          <w:color w:val="000000" w:themeColor="text1"/>
                          <w:sz w:val="20"/>
                          <w:szCs w:val="22"/>
                        </w:rPr>
                      </w:pPr>
                      <w:r w:rsidRPr="006F4AAE">
                        <w:rPr>
                          <w:rFonts w:ascii="BIZ UDPゴシック" w:eastAsia="BIZ UDPゴシック" w:hAnsi="BIZ UDPゴシック" w:hint="eastAsia"/>
                          <w:color w:val="000000" w:themeColor="text1"/>
                          <w:sz w:val="16"/>
                          <w:szCs w:val="20"/>
                        </w:rPr>
                        <w:t>（出典：消費者庁HP食品ロスによる経済損失及び温室効果ガス排出量に関する調査業務）</w:t>
                      </w:r>
                    </w:p>
                    <w:p w14:paraId="099C7F2B" w14:textId="77777777" w:rsidR="00270D92" w:rsidRPr="006F4AAE" w:rsidRDefault="00270D92" w:rsidP="00270D92">
                      <w:pPr>
                        <w:jc w:val="left"/>
                        <w:rPr>
                          <w:rFonts w:ascii="BIZ UDPゴシック" w:eastAsia="BIZ UDPゴシック" w:hAnsi="BIZ UDPゴシック"/>
                          <w:color w:val="000000" w:themeColor="text1"/>
                          <w:sz w:val="16"/>
                          <w:szCs w:val="20"/>
                        </w:rPr>
                      </w:pPr>
                    </w:p>
                  </w:txbxContent>
                </v:textbox>
                <w10:wrap anchorx="margin"/>
              </v:shape>
            </w:pict>
          </mc:Fallback>
        </mc:AlternateContent>
      </w:r>
      <w:r w:rsidRPr="006F4AAE">
        <w:rPr>
          <w:rFonts w:ascii="BIZ UDPゴシック" w:eastAsia="BIZ UDPゴシック" w:hAnsi="BIZ UDPゴシック" w:hint="eastAsia"/>
          <w:color w:val="000000" w:themeColor="text1"/>
        </w:rPr>
        <w:t>国においては、2019年度に「食品ロスの削減の推進に関する法律」及び「食品ロスの削減の推進に関する基本的な方針」を定め、2000年度比で2030年度までに事業系及び家庭系の食品ロス量を半減することを目標としていましたが、事業系の食品ロスについては2022年度で目標を達成したので、2</w:t>
      </w:r>
      <w:r w:rsidRPr="006F4AAE">
        <w:rPr>
          <w:rFonts w:ascii="BIZ UDPゴシック" w:eastAsia="BIZ UDPゴシック" w:hAnsi="BIZ UDPゴシック"/>
          <w:color w:val="000000" w:themeColor="text1"/>
        </w:rPr>
        <w:t>025</w:t>
      </w:r>
      <w:r w:rsidRPr="006F4AAE">
        <w:rPr>
          <w:rFonts w:ascii="BIZ UDPゴシック" w:eastAsia="BIZ UDPゴシック" w:hAnsi="BIZ UDPゴシック" w:hint="eastAsia"/>
          <w:color w:val="000000" w:themeColor="text1"/>
        </w:rPr>
        <w:t>年3月に基本方針を改定し、目標を6割削減に引き上げました。</w:t>
      </w:r>
    </w:p>
    <w:p w14:paraId="57147B9D" w14:textId="6050C19A" w:rsidR="00E31322" w:rsidRDefault="00BE5343" w:rsidP="00E31322">
      <w:pPr>
        <w:tabs>
          <w:tab w:val="left" w:pos="8797"/>
        </w:tabs>
        <w:spacing w:afterLines="50" w:after="180"/>
        <w:rPr>
          <w:rFonts w:ascii="BIZ UDPゴシック" w:eastAsia="BIZ UDPゴシック" w:hAnsi="BIZ UDPゴシック"/>
          <w:color w:val="FFFFFF" w:themeColor="background1"/>
          <w:sz w:val="32"/>
          <w:szCs w:val="36"/>
        </w:rPr>
      </w:pPr>
      <w:r w:rsidRPr="00B15FC4">
        <w:rPr>
          <w:rFonts w:ascii="BIZ UDPゴシック" w:eastAsia="BIZ UDPゴシック" w:hAnsi="BIZ UDPゴシック"/>
          <w:noProof/>
          <w:color w:val="FFFFFF" w:themeColor="background1"/>
          <w:sz w:val="24"/>
          <w:szCs w:val="28"/>
        </w:rPr>
        <w:lastRenderedPageBreak/>
        <mc:AlternateContent>
          <mc:Choice Requires="wps">
            <w:drawing>
              <wp:anchor distT="0" distB="0" distL="114300" distR="114300" simplePos="0" relativeHeight="251663360" behindDoc="1" locked="0" layoutInCell="1" allowOverlap="1" wp14:anchorId="1BF4016D" wp14:editId="5D33B810">
                <wp:simplePos x="0" y="0"/>
                <wp:positionH relativeFrom="margin">
                  <wp:posOffset>-130222</wp:posOffset>
                </wp:positionH>
                <wp:positionV relativeFrom="paragraph">
                  <wp:posOffset>28971</wp:posOffset>
                </wp:positionV>
                <wp:extent cx="6308521" cy="438150"/>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6308521" cy="43815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EB237D" id="正方形/長方形 11" o:spid="_x0000_s1026" style="position:absolute;left:0;text-align:left;margin-left:-10.25pt;margin-top:2.3pt;width:496.75pt;height:34.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" fillcolor="#195783 [2153]" stroked="f">
                <v:fill color2="#74b5e4 [1945]" rotate="t" angle="180" colors="0 #195885;31457f #2788cd;1 #75b6e5" focus="100%" type="gradient"/>
                <w10:wrap anchorx="margin"/>
              </v:rect>
            </w:pict>
          </mc:Fallback>
        </mc:AlternateContent>
      </w:r>
      <w:r w:rsidRPr="00B15FC4">
        <w:rPr>
          <w:rFonts w:ascii="BIZ UDPゴシック" w:eastAsia="BIZ UDPゴシック" w:hAnsi="BIZ UDPゴシック" w:hint="eastAsia"/>
          <w:color w:val="FFFFFF" w:themeColor="background1"/>
          <w:sz w:val="28"/>
          <w:szCs w:val="32"/>
        </w:rPr>
        <w:t>第</w:t>
      </w:r>
      <w:r>
        <w:rPr>
          <w:rFonts w:ascii="BIZ UDPゴシック" w:eastAsia="BIZ UDPゴシック" w:hAnsi="BIZ UDPゴシック" w:hint="eastAsia"/>
          <w:color w:val="FFFFFF" w:themeColor="background1"/>
          <w:sz w:val="28"/>
          <w:szCs w:val="32"/>
        </w:rPr>
        <w:t>２</w:t>
      </w:r>
      <w:r w:rsidRPr="00B15FC4">
        <w:rPr>
          <w:rFonts w:ascii="BIZ UDPゴシック" w:eastAsia="BIZ UDPゴシック" w:hAnsi="BIZ UDPゴシック" w:hint="eastAsia"/>
          <w:color w:val="FFFFFF" w:themeColor="background1"/>
          <w:sz w:val="28"/>
          <w:szCs w:val="32"/>
        </w:rPr>
        <w:t xml:space="preserve">章　</w:t>
      </w:r>
      <w:r>
        <w:rPr>
          <w:rFonts w:ascii="BIZ UDPゴシック" w:eastAsia="BIZ UDPゴシック" w:hAnsi="BIZ UDPゴシック" w:hint="eastAsia"/>
          <w:color w:val="FFFFFF" w:themeColor="background1"/>
          <w:sz w:val="28"/>
          <w:szCs w:val="32"/>
        </w:rPr>
        <w:t>大阪府の動き</w:t>
      </w:r>
      <w:r>
        <w:rPr>
          <w:rFonts w:ascii="BIZ UDPゴシック" w:eastAsia="BIZ UDPゴシック" w:hAnsi="BIZ UDPゴシック"/>
          <w:color w:val="FFFFFF" w:themeColor="background1"/>
          <w:sz w:val="28"/>
          <w:szCs w:val="32"/>
        </w:rPr>
        <w:tab/>
      </w:r>
    </w:p>
    <w:p w14:paraId="324C9831" w14:textId="67269805" w:rsidR="00BE5343" w:rsidRPr="00E31322" w:rsidRDefault="00BE5343" w:rsidP="00E31322">
      <w:pPr>
        <w:tabs>
          <w:tab w:val="left" w:pos="8797"/>
        </w:tabs>
        <w:spacing w:afterLines="50" w:after="180"/>
        <w:ind w:firstLineChars="100" w:firstLine="210"/>
        <w:rPr>
          <w:rFonts w:ascii="BIZ UDPゴシック" w:eastAsia="BIZ UDPゴシック" w:hAnsi="BIZ UDPゴシック"/>
          <w:color w:val="FFFFFF" w:themeColor="background1"/>
          <w:sz w:val="32"/>
          <w:szCs w:val="36"/>
        </w:rPr>
      </w:pPr>
      <w:r>
        <w:rPr>
          <w:rFonts w:ascii="BIZ UDPゴシック" w:eastAsia="BIZ UDPゴシック" w:hAnsi="BIZ UDPゴシック" w:hint="eastAsia"/>
          <w:szCs w:val="21"/>
        </w:rPr>
        <w:t>大阪府では、現在及び将来にわたり府民の健康で文化的な生活を確保することを目的として、豊かな環境の保全及び創造に関する施策を総合的かつ計画的に推進するために「2030大阪府環境総合計画」を策定し、同計画に基づき環境分野の様々な施策を実施しています。</w:t>
      </w:r>
    </w:p>
    <w:p w14:paraId="3F775D6D" w14:textId="1F5AF957" w:rsidR="00BE5343" w:rsidRPr="00966308" w:rsidRDefault="00BE5343" w:rsidP="00BE5343">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r>
        <w:rPr>
          <w:rFonts w:ascii="BIZ UDPゴシック" w:eastAsia="BIZ UDPゴシック" w:hAnsi="BIZ UDPゴシック" w:hint="eastAsia"/>
          <w:color w:val="1C6194" w:themeColor="accent6" w:themeShade="BF"/>
          <w:sz w:val="24"/>
        </w:rPr>
        <w:t>脱炭素・省エネルギーに向けた取組</w:t>
      </w:r>
    </w:p>
    <w:p w14:paraId="186E3B00" w14:textId="78F4F88C" w:rsidR="00E14389" w:rsidRPr="00F547C2" w:rsidRDefault="00E14389" w:rsidP="00E14389">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おおさかカーボンフットプリントプロジェクト</w:t>
      </w:r>
    </w:p>
    <w:p w14:paraId="57DA1C7B" w14:textId="2FDC5809" w:rsidR="00E14389" w:rsidRPr="006F4AAE" w:rsidRDefault="00051DA4" w:rsidP="00E14389">
      <w:pPr>
        <w:ind w:firstLineChars="100" w:firstLine="210"/>
        <w:rPr>
          <w:rFonts w:ascii="BIZ UDPゴシック" w:eastAsia="BIZ UDPゴシック" w:hAnsi="BIZ UDPゴシック"/>
          <w:color w:val="000000" w:themeColor="text1"/>
          <w:szCs w:val="21"/>
        </w:rPr>
      </w:pPr>
      <w:r w:rsidRPr="00917556">
        <w:rPr>
          <w:rFonts w:ascii="BIZ UDPゴシック" w:eastAsia="BIZ UDPゴシック" w:hAnsi="BIZ UDPゴシック"/>
          <w:noProof/>
          <w:szCs w:val="21"/>
        </w:rPr>
        <w:drawing>
          <wp:anchor distT="0" distB="0" distL="114300" distR="114300" simplePos="0" relativeHeight="252001280" behindDoc="0" locked="0" layoutInCell="1" allowOverlap="1" wp14:anchorId="131427C4" wp14:editId="2429376C">
            <wp:simplePos x="0" y="0"/>
            <wp:positionH relativeFrom="margin">
              <wp:posOffset>4818380</wp:posOffset>
            </wp:positionH>
            <wp:positionV relativeFrom="paragraph">
              <wp:posOffset>5080</wp:posOffset>
            </wp:positionV>
            <wp:extent cx="1428115" cy="1379220"/>
            <wp:effectExtent l="0" t="0" r="635" b="0"/>
            <wp:wrapSquare wrapText="bothSides"/>
            <wp:docPr id="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916449"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428115" cy="1379220"/>
                    </a:xfrm>
                    <a:prstGeom prst="rect">
                      <a:avLst/>
                    </a:prstGeom>
                  </pic:spPr>
                </pic:pic>
              </a:graphicData>
            </a:graphic>
            <wp14:sizeRelH relativeFrom="margin">
              <wp14:pctWidth>0</wp14:pctWidth>
            </wp14:sizeRelH>
            <wp14:sizeRelV relativeFrom="margin">
              <wp14:pctHeight>0</wp14:pctHeight>
            </wp14:sizeRelV>
          </wp:anchor>
        </w:drawing>
      </w:r>
      <w:r w:rsidR="00E14389" w:rsidRPr="009B467F">
        <w:rPr>
          <w:rFonts w:ascii="BIZ UDPゴシック" w:eastAsia="BIZ UDPゴシック" w:hAnsi="BIZ UDPゴシック" w:hint="eastAsia"/>
          <w:szCs w:val="21"/>
        </w:rPr>
        <w:t>商品やサービスの原材料調達から廃棄・リサイクルに至るまでのライフサイクル全体を通して排出される温室効果ガスの排出量をCO</w:t>
      </w:r>
      <w:r w:rsidR="00E14389" w:rsidRPr="009B467F">
        <w:rPr>
          <w:rFonts w:ascii="BIZ UDPゴシック" w:eastAsia="BIZ UDPゴシック" w:hAnsi="BIZ UDPゴシック" w:hint="eastAsia"/>
          <w:szCs w:val="21"/>
          <w:vertAlign w:val="subscript"/>
        </w:rPr>
        <w:t>2</w:t>
      </w:r>
      <w:r w:rsidR="00E14389" w:rsidRPr="009B467F">
        <w:rPr>
          <w:rFonts w:ascii="BIZ UDPゴシック" w:eastAsia="BIZ UDPゴシック" w:hAnsi="BIZ UDPゴシック" w:hint="eastAsia"/>
          <w:szCs w:val="21"/>
        </w:rPr>
        <w:t>に換算して、商品やサービスにわかりやすく表示する仕組みを</w:t>
      </w:r>
      <w:r w:rsidR="00E14389" w:rsidRPr="009B467F">
        <w:rPr>
          <w:rFonts w:ascii="BIZ UDPゴシック" w:eastAsia="BIZ UDPゴシック" w:hAnsi="BIZ UDPゴシック" w:hint="eastAsia"/>
          <w:b/>
          <w:bCs/>
          <w:szCs w:val="21"/>
          <w:u w:val="single"/>
        </w:rPr>
        <w:t>カーボンフットプリ</w:t>
      </w:r>
      <w:r w:rsidR="00E14389" w:rsidRPr="006F4AAE">
        <w:rPr>
          <w:rFonts w:ascii="BIZ UDPゴシック" w:eastAsia="BIZ UDPゴシック" w:hAnsi="BIZ UDPゴシック" w:hint="eastAsia"/>
          <w:b/>
          <w:bCs/>
          <w:color w:val="000000" w:themeColor="text1"/>
          <w:szCs w:val="21"/>
          <w:u w:val="single"/>
        </w:rPr>
        <w:t>ント（C</w:t>
      </w:r>
      <w:r w:rsidR="00E14389" w:rsidRPr="006F4AAE">
        <w:rPr>
          <w:rFonts w:ascii="BIZ UDPゴシック" w:eastAsia="BIZ UDPゴシック" w:hAnsi="BIZ UDPゴシック"/>
          <w:b/>
          <w:bCs/>
          <w:color w:val="000000" w:themeColor="text1"/>
          <w:szCs w:val="21"/>
          <w:u w:val="single"/>
        </w:rPr>
        <w:t>FP</w:t>
      </w:r>
      <w:r w:rsidR="00E14389" w:rsidRPr="006F4AAE">
        <w:rPr>
          <w:rFonts w:ascii="BIZ UDPゴシック" w:eastAsia="BIZ UDPゴシック" w:hAnsi="BIZ UDPゴシック" w:hint="eastAsia"/>
          <w:b/>
          <w:bCs/>
          <w:color w:val="000000" w:themeColor="text1"/>
          <w:szCs w:val="21"/>
          <w:u w:val="single"/>
        </w:rPr>
        <w:t>）</w:t>
      </w:r>
      <w:r w:rsidR="00E14389" w:rsidRPr="006F4AAE">
        <w:rPr>
          <w:rFonts w:ascii="BIZ UDPゴシック" w:eastAsia="BIZ UDPゴシック" w:hAnsi="BIZ UDPゴシック" w:hint="eastAsia"/>
          <w:color w:val="000000" w:themeColor="text1"/>
          <w:szCs w:val="21"/>
        </w:rPr>
        <w:t>と呼びます。</w:t>
      </w:r>
    </w:p>
    <w:p w14:paraId="65837E56" w14:textId="77777777" w:rsidR="00E14389" w:rsidRPr="006F4AAE" w:rsidRDefault="00E14389" w:rsidP="00E14389">
      <w:pPr>
        <w:ind w:firstLineChars="100" w:firstLine="210"/>
        <w:rPr>
          <w:rFonts w:ascii="BIZ UDPゴシック" w:eastAsia="BIZ UDPゴシック" w:hAnsi="BIZ UDPゴシック"/>
          <w:color w:val="000000" w:themeColor="text1"/>
          <w:szCs w:val="21"/>
        </w:rPr>
      </w:pPr>
      <w:r w:rsidRPr="00C0614A">
        <w:rPr>
          <w:rFonts w:ascii="BIZ UDPゴシック" w:eastAsia="BIZ UDPゴシック" w:hAnsi="BIZ UDPゴシック"/>
          <w:noProof/>
          <w:szCs w:val="21"/>
        </w:rPr>
        <mc:AlternateContent>
          <mc:Choice Requires="wps">
            <w:drawing>
              <wp:anchor distT="0" distB="0" distL="114300" distR="114300" simplePos="0" relativeHeight="251999232" behindDoc="0" locked="0" layoutInCell="1" allowOverlap="1" wp14:anchorId="2C969AF0" wp14:editId="5C3FFC81">
                <wp:simplePos x="0" y="0"/>
                <wp:positionH relativeFrom="margin">
                  <wp:posOffset>4944110</wp:posOffset>
                </wp:positionH>
                <wp:positionV relativeFrom="paragraph">
                  <wp:posOffset>626110</wp:posOffset>
                </wp:positionV>
                <wp:extent cx="1172754" cy="339725"/>
                <wp:effectExtent l="0" t="0" r="0" b="3175"/>
                <wp:wrapNone/>
                <wp:docPr id="60" name="テキスト ボックス 60"/>
                <wp:cNvGraphicFramePr/>
                <a:graphic xmlns:a="http://schemas.openxmlformats.org/drawingml/2006/main">
                  <a:graphicData uri="http://schemas.microsoft.com/office/word/2010/wordprocessingShape">
                    <wps:wsp>
                      <wps:cNvSpPr txBox="1"/>
                      <wps:spPr>
                        <a:xfrm>
                          <a:off x="0" y="0"/>
                          <a:ext cx="1172754" cy="339725"/>
                        </a:xfrm>
                        <a:prstGeom prst="rect">
                          <a:avLst/>
                        </a:prstGeom>
                        <a:noFill/>
                        <a:ln w="6350">
                          <a:noFill/>
                        </a:ln>
                      </wps:spPr>
                      <wps:txbx>
                        <w:txbxContent>
                          <w:p w14:paraId="1478524B" w14:textId="77777777" w:rsidR="00E14389" w:rsidRPr="005F4288" w:rsidRDefault="00E14389" w:rsidP="00E14389">
                            <w:pPr>
                              <w:rPr>
                                <w:rFonts w:ascii="BIZ UDPゴシック" w:eastAsia="BIZ UDPゴシック" w:hAnsi="BIZ UDPゴシック"/>
                                <w:sz w:val="18"/>
                                <w:szCs w:val="21"/>
                              </w:rPr>
                            </w:pPr>
                            <w:r>
                              <w:rPr>
                                <w:rFonts w:ascii="BIZ UDPゴシック" w:eastAsia="BIZ UDPゴシック" w:hAnsi="BIZ UDPゴシック" w:hint="eastAsia"/>
                                <w:sz w:val="18"/>
                                <w:szCs w:val="21"/>
                              </w:rPr>
                              <w:t>大阪版</w:t>
                            </w:r>
                            <w:r w:rsidRPr="005F4288">
                              <w:rPr>
                                <w:rFonts w:ascii="BIZ UDPゴシック" w:eastAsia="BIZ UDPゴシック" w:hAnsi="BIZ UDPゴシック" w:hint="eastAsia"/>
                                <w:sz w:val="18"/>
                                <w:szCs w:val="21"/>
                              </w:rPr>
                              <w:t>CFP</w:t>
                            </w:r>
                            <w:r>
                              <w:rPr>
                                <w:rFonts w:ascii="BIZ UDPゴシック" w:eastAsia="BIZ UDPゴシック" w:hAnsi="BIZ UDPゴシック" w:hint="eastAsia"/>
                                <w:sz w:val="18"/>
                                <w:szCs w:val="21"/>
                              </w:rPr>
                              <w:t>ラベル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69AF0" id="テキスト ボックス 60" o:spid="_x0000_s1052" type="#_x0000_t202" style="position:absolute;left:0;text-align:left;margin-left:389.3pt;margin-top:49.3pt;width:92.35pt;height:26.75pt;z-index:25199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" filled="f" stroked="f" strokeweight=".5pt">
                <v:textbox>
                  <w:txbxContent>
                    <w:p w14:paraId="1478524B" w14:textId="77777777" w:rsidR="00E14389" w:rsidRPr="005F4288" w:rsidRDefault="00E14389" w:rsidP="00E14389">
                      <w:pPr>
                        <w:rPr>
                          <w:rFonts w:ascii="BIZ UDPゴシック" w:eastAsia="BIZ UDPゴシック" w:hAnsi="BIZ UDPゴシック"/>
                          <w:sz w:val="18"/>
                          <w:szCs w:val="21"/>
                        </w:rPr>
                      </w:pPr>
                      <w:r>
                        <w:rPr>
                          <w:rFonts w:ascii="BIZ UDPゴシック" w:eastAsia="BIZ UDPゴシック" w:hAnsi="BIZ UDPゴシック" w:hint="eastAsia"/>
                          <w:sz w:val="18"/>
                          <w:szCs w:val="21"/>
                        </w:rPr>
                        <w:t>大阪版</w:t>
                      </w:r>
                      <w:r w:rsidRPr="005F4288">
                        <w:rPr>
                          <w:rFonts w:ascii="BIZ UDPゴシック" w:eastAsia="BIZ UDPゴシック" w:hAnsi="BIZ UDPゴシック" w:hint="eastAsia"/>
                          <w:sz w:val="18"/>
                          <w:szCs w:val="21"/>
                        </w:rPr>
                        <w:t>CFP</w:t>
                      </w:r>
                      <w:r>
                        <w:rPr>
                          <w:rFonts w:ascii="BIZ UDPゴシック" w:eastAsia="BIZ UDPゴシック" w:hAnsi="BIZ UDPゴシック" w:hint="eastAsia"/>
                          <w:sz w:val="18"/>
                          <w:szCs w:val="21"/>
                        </w:rPr>
                        <w:t>ラベル</w:t>
                      </w:r>
                    </w:p>
                  </w:txbxContent>
                </v:textbox>
                <w10:wrap anchorx="margin"/>
              </v:shape>
            </w:pict>
          </mc:Fallback>
        </mc:AlternateContent>
      </w:r>
      <w:r w:rsidRPr="006F4AAE">
        <w:rPr>
          <w:rFonts w:ascii="BIZ UDPゴシック" w:eastAsia="BIZ UDPゴシック" w:hAnsi="BIZ UDPゴシック" w:hint="eastAsia"/>
          <w:color w:val="000000" w:themeColor="text1"/>
          <w:szCs w:val="21"/>
        </w:rPr>
        <w:t>大阪府では、府民の脱炭素型消費への行動変容を図るため、2022年から府民生活に身近な食分野に着目し、大阪エコ農産物の農薬・肥料・燃料等の削減努力や、大阪産（もん）等の地産地消による輸送段階のCO</w:t>
      </w:r>
      <w:r w:rsidRPr="006F4AAE">
        <w:rPr>
          <w:rFonts w:ascii="BIZ UDPゴシック" w:eastAsia="BIZ UDPゴシック" w:hAnsi="BIZ UDPゴシック" w:hint="eastAsia"/>
          <w:color w:val="000000" w:themeColor="text1"/>
          <w:sz w:val="20"/>
          <w:szCs w:val="20"/>
          <w:vertAlign w:val="subscript"/>
        </w:rPr>
        <w:t>2</w:t>
      </w:r>
      <w:r w:rsidRPr="006F4AAE">
        <w:rPr>
          <w:rFonts w:ascii="BIZ UDPゴシック" w:eastAsia="BIZ UDPゴシック" w:hAnsi="BIZ UDPゴシック" w:hint="eastAsia"/>
          <w:color w:val="000000" w:themeColor="text1"/>
          <w:szCs w:val="21"/>
        </w:rPr>
        <w:t>削減効果を見える化する「大阪版カーボンフットプリント」に取り組んでいます。</w:t>
      </w:r>
    </w:p>
    <w:p w14:paraId="07E57F64" w14:textId="54E06954" w:rsidR="00ED1E5D" w:rsidRPr="00ED1E5D" w:rsidRDefault="007B260C" w:rsidP="00E14389">
      <w:pPr>
        <w:ind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noProof/>
          <w:szCs w:val="21"/>
        </w:rPr>
        <w:drawing>
          <wp:anchor distT="0" distB="0" distL="114300" distR="114300" simplePos="0" relativeHeight="251970560" behindDoc="0" locked="0" layoutInCell="1" allowOverlap="1" wp14:anchorId="5D9114D0" wp14:editId="1DC6CBA3">
            <wp:simplePos x="0" y="0"/>
            <wp:positionH relativeFrom="column">
              <wp:posOffset>4383949</wp:posOffset>
            </wp:positionH>
            <wp:positionV relativeFrom="paragraph">
              <wp:posOffset>989539</wp:posOffset>
            </wp:positionV>
            <wp:extent cx="1738993" cy="1510681"/>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738993" cy="1510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05376" behindDoc="0" locked="0" layoutInCell="1" allowOverlap="1" wp14:anchorId="22B5701F" wp14:editId="6E7EFFD5">
            <wp:simplePos x="0" y="0"/>
            <wp:positionH relativeFrom="margin">
              <wp:posOffset>533400</wp:posOffset>
            </wp:positionH>
            <wp:positionV relativeFrom="paragraph">
              <wp:posOffset>1116965</wp:posOffset>
            </wp:positionV>
            <wp:extent cx="1441450" cy="1411605"/>
            <wp:effectExtent l="0" t="0" r="6350" b="0"/>
            <wp:wrapNone/>
            <wp:docPr id="3" name="図 3" descr="どこやさがそや脱炭素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どこやさがそや脱炭素ロゴ"/>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44145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046">
        <w:rPr>
          <w:rFonts w:ascii="BIZ UDPゴシック" w:eastAsia="BIZ UDPゴシック" w:hAnsi="BIZ UDPゴシック"/>
          <w:noProof/>
          <w:szCs w:val="21"/>
        </w:rPr>
        <w:drawing>
          <wp:anchor distT="0" distB="0" distL="114300" distR="114300" simplePos="0" relativeHeight="252003328" behindDoc="0" locked="0" layoutInCell="1" allowOverlap="1" wp14:anchorId="7E62E4BF" wp14:editId="1929837F">
            <wp:simplePos x="0" y="0"/>
            <wp:positionH relativeFrom="column">
              <wp:posOffset>2538095</wp:posOffset>
            </wp:positionH>
            <wp:positionV relativeFrom="paragraph">
              <wp:posOffset>955675</wp:posOffset>
            </wp:positionV>
            <wp:extent cx="1145540" cy="1572895"/>
            <wp:effectExtent l="0" t="0" r="0" b="8255"/>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5540"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4389" w:rsidRPr="006F4AAE">
        <w:rPr>
          <w:rFonts w:ascii="BIZ UDPゴシック" w:eastAsia="BIZ UDPゴシック" w:hAnsi="BIZ UDPゴシック" w:hint="eastAsia"/>
          <w:color w:val="000000" w:themeColor="text1"/>
          <w:szCs w:val="21"/>
        </w:rPr>
        <w:t>さらに、2024年6月から、民間事業者等と連携しCFP表示の場を拡大する「おおさかカーボンフットプリントプロジェクト」を実施しています。2</w:t>
      </w:r>
      <w:r w:rsidR="00E14389" w:rsidRPr="006F4AAE">
        <w:rPr>
          <w:rFonts w:ascii="BIZ UDPゴシック" w:eastAsia="BIZ UDPゴシック" w:hAnsi="BIZ UDPゴシック"/>
          <w:color w:val="000000" w:themeColor="text1"/>
          <w:szCs w:val="21"/>
        </w:rPr>
        <w:t>025</w:t>
      </w:r>
      <w:r w:rsidR="00E14389" w:rsidRPr="006F4AAE">
        <w:rPr>
          <w:rFonts w:ascii="BIZ UDPゴシック" w:eastAsia="BIZ UDPゴシック" w:hAnsi="BIZ UDPゴシック" w:hint="eastAsia"/>
          <w:color w:val="000000" w:themeColor="text1"/>
          <w:szCs w:val="21"/>
        </w:rPr>
        <w:t>年10月からは本プロジェクトのキャンペーン</w:t>
      </w:r>
      <w:r w:rsidR="00E14389" w:rsidRPr="006F4AAE">
        <w:rPr>
          <w:rFonts w:ascii="BIZ UDPゴシック" w:eastAsia="BIZ UDPゴシック" w:hAnsi="BIZ UDPゴシック" w:hint="eastAsia"/>
          <w:b/>
          <w:bCs/>
          <w:color w:val="000000" w:themeColor="text1"/>
          <w:szCs w:val="21"/>
          <w:u w:val="single"/>
        </w:rPr>
        <w:t>「どこや さがそや 脱炭素」</w:t>
      </w:r>
      <w:r w:rsidR="00E14389" w:rsidRPr="006F4AAE">
        <w:rPr>
          <w:rFonts w:ascii="BIZ UDPゴシック" w:eastAsia="BIZ UDPゴシック" w:hAnsi="BIZ UDPゴシック" w:hint="eastAsia"/>
          <w:color w:val="000000" w:themeColor="text1"/>
          <w:szCs w:val="21"/>
        </w:rPr>
        <w:t>として、キッチンカーやシェアサイクル、衣料品のリユース・リサイクル</w:t>
      </w:r>
      <w:r w:rsidR="00E14389">
        <w:rPr>
          <w:rFonts w:ascii="BIZ UDPゴシック" w:eastAsia="BIZ UDPゴシック" w:hAnsi="BIZ UDPゴシック" w:hint="eastAsia"/>
          <w:color w:val="000000" w:themeColor="text1"/>
          <w:szCs w:val="21"/>
        </w:rPr>
        <w:t>等の</w:t>
      </w:r>
      <w:r w:rsidR="00E14389" w:rsidRPr="006F4AAE">
        <w:rPr>
          <w:rFonts w:ascii="BIZ UDPゴシック" w:eastAsia="BIZ UDPゴシック" w:hAnsi="BIZ UDPゴシック" w:hint="eastAsia"/>
          <w:color w:val="000000" w:themeColor="text1"/>
          <w:szCs w:val="21"/>
        </w:rPr>
        <w:t>新たなCFP表示を行っています。</w:t>
      </w:r>
      <w:r w:rsidR="00ED1E5D" w:rsidRPr="00632473">
        <w:rPr>
          <w:rFonts w:ascii="BIZ UDPゴシック" w:eastAsia="BIZ UDPゴシック" w:hAnsi="BIZ UDPゴシック" w:hint="eastAsia"/>
          <w:color w:val="000000" w:themeColor="text1"/>
          <w:szCs w:val="21"/>
        </w:rPr>
        <w:t>府内におけるCFP表示箇所数は、今年度（2</w:t>
      </w:r>
      <w:r w:rsidR="00ED1E5D" w:rsidRPr="00632473">
        <w:rPr>
          <w:rFonts w:ascii="BIZ UDPゴシック" w:eastAsia="BIZ UDPゴシック" w:hAnsi="BIZ UDPゴシック"/>
          <w:color w:val="000000" w:themeColor="text1"/>
          <w:szCs w:val="21"/>
        </w:rPr>
        <w:t>025</w:t>
      </w:r>
      <w:r w:rsidR="00ED1E5D" w:rsidRPr="00632473">
        <w:rPr>
          <w:rFonts w:ascii="BIZ UDPゴシック" w:eastAsia="BIZ UDPゴシック" w:hAnsi="BIZ UDPゴシック" w:hint="eastAsia"/>
          <w:color w:val="000000" w:themeColor="text1"/>
          <w:szCs w:val="21"/>
        </w:rPr>
        <w:t>年度）、合計2</w:t>
      </w:r>
      <w:r w:rsidR="00ED1E5D" w:rsidRPr="00632473">
        <w:rPr>
          <w:rFonts w:ascii="BIZ UDPゴシック" w:eastAsia="BIZ UDPゴシック" w:hAnsi="BIZ UDPゴシック"/>
          <w:color w:val="000000" w:themeColor="text1"/>
          <w:szCs w:val="21"/>
        </w:rPr>
        <w:t>70</w:t>
      </w:r>
      <w:r w:rsidR="00ED1E5D" w:rsidRPr="00632473">
        <w:rPr>
          <w:rFonts w:ascii="BIZ UDPゴシック" w:eastAsia="BIZ UDPゴシック" w:hAnsi="BIZ UDPゴシック" w:hint="eastAsia"/>
          <w:color w:val="000000" w:themeColor="text1"/>
          <w:szCs w:val="21"/>
        </w:rPr>
        <w:t>箇所以上となっており、取組が拡大しています。</w:t>
      </w:r>
    </w:p>
    <w:p w14:paraId="19A506A2" w14:textId="2AB1F508" w:rsidR="002F44D3" w:rsidRPr="00812CB3" w:rsidRDefault="002F44D3" w:rsidP="00B83376">
      <w:pPr>
        <w:ind w:firstLineChars="100" w:firstLine="210"/>
        <w:rPr>
          <w:rFonts w:ascii="BIZ UDPゴシック" w:eastAsia="BIZ UDPゴシック" w:hAnsi="BIZ UDPゴシック"/>
          <w:color w:val="000000" w:themeColor="text1"/>
          <w:szCs w:val="21"/>
        </w:rPr>
      </w:pPr>
    </w:p>
    <w:p w14:paraId="6619F665" w14:textId="349D3DC6" w:rsidR="002F44D3" w:rsidRDefault="002F44D3" w:rsidP="006F2243">
      <w:pPr>
        <w:ind w:firstLineChars="100" w:firstLine="210"/>
        <w:rPr>
          <w:rFonts w:ascii="BIZ UDPゴシック" w:eastAsia="BIZ UDPゴシック" w:hAnsi="BIZ UDPゴシック"/>
          <w:szCs w:val="21"/>
        </w:rPr>
      </w:pPr>
    </w:p>
    <w:p w14:paraId="7B8E5B3F" w14:textId="1B0CABAB" w:rsidR="002F44D3" w:rsidRDefault="002F44D3" w:rsidP="006F2243">
      <w:pPr>
        <w:ind w:firstLineChars="100" w:firstLine="210"/>
        <w:rPr>
          <w:rFonts w:ascii="BIZ UDPゴシック" w:eastAsia="BIZ UDPゴシック" w:hAnsi="BIZ UDPゴシック"/>
          <w:szCs w:val="21"/>
        </w:rPr>
      </w:pPr>
    </w:p>
    <w:p w14:paraId="46EF0FBE" w14:textId="29DC6D78" w:rsidR="002F44D3" w:rsidRDefault="002F44D3" w:rsidP="006F2243">
      <w:pPr>
        <w:ind w:firstLineChars="100" w:firstLine="210"/>
        <w:rPr>
          <w:rFonts w:ascii="BIZ UDPゴシック" w:eastAsia="BIZ UDPゴシック" w:hAnsi="BIZ UDPゴシック"/>
          <w:szCs w:val="21"/>
        </w:rPr>
      </w:pPr>
    </w:p>
    <w:p w14:paraId="465B252D" w14:textId="43AEB039" w:rsidR="00917556" w:rsidRPr="00CE1D73" w:rsidRDefault="00917556" w:rsidP="006F2243">
      <w:pPr>
        <w:ind w:firstLineChars="100" w:firstLine="210"/>
        <w:rPr>
          <w:rFonts w:ascii="BIZ UDPゴシック" w:eastAsia="BIZ UDPゴシック" w:hAnsi="BIZ UDPゴシック"/>
          <w:szCs w:val="21"/>
        </w:rPr>
      </w:pPr>
    </w:p>
    <w:p w14:paraId="72D63F42" w14:textId="531D2B5B" w:rsidR="00917556" w:rsidRDefault="007B260C" w:rsidP="006F2243">
      <w:pPr>
        <w:ind w:firstLineChars="100" w:firstLine="210"/>
        <w:rPr>
          <w:rFonts w:ascii="BIZ UDPゴシック" w:eastAsia="BIZ UDPゴシック" w:hAnsi="BIZ UDPゴシック"/>
          <w:szCs w:val="21"/>
        </w:rPr>
      </w:pPr>
      <w:r w:rsidRPr="00C0614A">
        <w:rPr>
          <w:rFonts w:ascii="BIZ UDPゴシック" w:eastAsia="BIZ UDPゴシック" w:hAnsi="BIZ UDPゴシック"/>
          <w:noProof/>
          <w:szCs w:val="21"/>
        </w:rPr>
        <mc:AlternateContent>
          <mc:Choice Requires="wps">
            <w:drawing>
              <wp:anchor distT="0" distB="0" distL="114300" distR="114300" simplePos="0" relativeHeight="251969536" behindDoc="0" locked="0" layoutInCell="1" allowOverlap="1" wp14:anchorId="1FEAEC3C" wp14:editId="68A64F04">
                <wp:simplePos x="0" y="0"/>
                <wp:positionH relativeFrom="page">
                  <wp:posOffset>4914446</wp:posOffset>
                </wp:positionH>
                <wp:positionV relativeFrom="paragraph">
                  <wp:posOffset>180067</wp:posOffset>
                </wp:positionV>
                <wp:extent cx="2078264" cy="375920"/>
                <wp:effectExtent l="0" t="0" r="0" b="5080"/>
                <wp:wrapNone/>
                <wp:docPr id="48" name="テキスト ボックス 48"/>
                <wp:cNvGraphicFramePr/>
                <a:graphic xmlns:a="http://schemas.openxmlformats.org/drawingml/2006/main">
                  <a:graphicData uri="http://schemas.microsoft.com/office/word/2010/wordprocessingShape">
                    <wps:wsp>
                      <wps:cNvSpPr txBox="1"/>
                      <wps:spPr>
                        <a:xfrm>
                          <a:off x="0" y="0"/>
                          <a:ext cx="2078264" cy="375920"/>
                        </a:xfrm>
                        <a:prstGeom prst="rect">
                          <a:avLst/>
                        </a:prstGeom>
                        <a:noFill/>
                        <a:ln w="6350">
                          <a:noFill/>
                        </a:ln>
                      </wps:spPr>
                      <wps:txbx>
                        <w:txbxContent>
                          <w:p w14:paraId="7D8F44F3" w14:textId="5454B364" w:rsidR="00B83376" w:rsidRPr="006F4AAE" w:rsidRDefault="005C621C" w:rsidP="00E47046">
                            <w:pPr>
                              <w:spacing w:line="0" w:lineRule="atLeast"/>
                              <w:jc w:val="center"/>
                              <w:rPr>
                                <w:rFonts w:ascii="BIZ UDPゴシック" w:eastAsia="BIZ UDPゴシック" w:hAnsi="BIZ UDPゴシック"/>
                                <w:color w:val="000000" w:themeColor="text1"/>
                                <w:sz w:val="18"/>
                                <w:szCs w:val="21"/>
                              </w:rPr>
                            </w:pPr>
                            <w:r w:rsidRPr="006F4AAE">
                              <w:rPr>
                                <w:rFonts w:ascii="BIZ UDPゴシック" w:eastAsia="BIZ UDPゴシック" w:hAnsi="BIZ UDPゴシック" w:hint="eastAsia"/>
                                <w:color w:val="000000" w:themeColor="text1"/>
                                <w:sz w:val="18"/>
                                <w:szCs w:val="21"/>
                              </w:rPr>
                              <w:t>シェアサイクル（ドコモ・バイクシェア）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EAEC3C" id="テキスト ボックス 48" o:spid="_x0000_s1053" type="#_x0000_t202" style="position:absolute;left:0;text-align:left;margin-left:386.95pt;margin-top:14.2pt;width:163.65pt;height:29.6pt;z-index:25196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" filled="f" stroked="f" strokeweight=".5pt">
                <v:textbox>
                  <w:txbxContent>
                    <w:p w14:paraId="7D8F44F3" w14:textId="5454B364" w:rsidR="00B83376" w:rsidRPr="006F4AAE" w:rsidRDefault="005C621C" w:rsidP="00E47046">
                      <w:pPr>
                        <w:spacing w:line="0" w:lineRule="atLeast"/>
                        <w:jc w:val="center"/>
                        <w:rPr>
                          <w:rFonts w:ascii="BIZ UDPゴシック" w:eastAsia="BIZ UDPゴシック" w:hAnsi="BIZ UDPゴシック"/>
                          <w:color w:val="000000" w:themeColor="text1"/>
                          <w:sz w:val="18"/>
                          <w:szCs w:val="21"/>
                        </w:rPr>
                      </w:pPr>
                      <w:r w:rsidRPr="006F4AAE">
                        <w:rPr>
                          <w:rFonts w:ascii="BIZ UDPゴシック" w:eastAsia="BIZ UDPゴシック" w:hAnsi="BIZ UDPゴシック" w:hint="eastAsia"/>
                          <w:color w:val="000000" w:themeColor="text1"/>
                          <w:sz w:val="18"/>
                          <w:szCs w:val="21"/>
                        </w:rPr>
                        <w:t>シェアサイクル（ドコモ・バイクシェア）</w:t>
                      </w:r>
                    </w:p>
                  </w:txbxContent>
                </v:textbox>
                <w10:wrap anchorx="page"/>
              </v:shape>
            </w:pict>
          </mc:Fallback>
        </mc:AlternateContent>
      </w:r>
      <w:r w:rsidR="00E47046" w:rsidRPr="00C0614A">
        <w:rPr>
          <w:rFonts w:ascii="BIZ UDPゴシック" w:eastAsia="BIZ UDPゴシック" w:hAnsi="BIZ UDPゴシック"/>
          <w:noProof/>
          <w:szCs w:val="21"/>
        </w:rPr>
        <mc:AlternateContent>
          <mc:Choice Requires="wps">
            <w:drawing>
              <wp:anchor distT="0" distB="0" distL="114300" distR="114300" simplePos="0" relativeHeight="252007424" behindDoc="0" locked="0" layoutInCell="1" allowOverlap="1" wp14:anchorId="06D90700" wp14:editId="4F3228EA">
                <wp:simplePos x="0" y="0"/>
                <wp:positionH relativeFrom="page">
                  <wp:posOffset>1371600</wp:posOffset>
                </wp:positionH>
                <wp:positionV relativeFrom="paragraph">
                  <wp:posOffset>152037</wp:posOffset>
                </wp:positionV>
                <wp:extent cx="1200150" cy="298450"/>
                <wp:effectExtent l="0" t="0" r="0" b="6350"/>
                <wp:wrapNone/>
                <wp:docPr id="607982101" name="テキスト ボックス 607982101"/>
                <wp:cNvGraphicFramePr/>
                <a:graphic xmlns:a="http://schemas.openxmlformats.org/drawingml/2006/main">
                  <a:graphicData uri="http://schemas.microsoft.com/office/word/2010/wordprocessingShape">
                    <wps:wsp>
                      <wps:cNvSpPr txBox="1"/>
                      <wps:spPr>
                        <a:xfrm>
                          <a:off x="0" y="0"/>
                          <a:ext cx="1200150" cy="298450"/>
                        </a:xfrm>
                        <a:prstGeom prst="rect">
                          <a:avLst/>
                        </a:prstGeom>
                        <a:noFill/>
                        <a:ln w="6350">
                          <a:noFill/>
                        </a:ln>
                      </wps:spPr>
                      <wps:txbx>
                        <w:txbxContent>
                          <w:p w14:paraId="7FCA232C" w14:textId="77777777" w:rsidR="00051DA4" w:rsidRPr="005F4288" w:rsidRDefault="00051DA4" w:rsidP="00051DA4">
                            <w:pPr>
                              <w:rPr>
                                <w:rFonts w:ascii="BIZ UDPゴシック" w:eastAsia="BIZ UDPゴシック" w:hAnsi="BIZ UDPゴシック"/>
                                <w:sz w:val="18"/>
                                <w:szCs w:val="21"/>
                              </w:rPr>
                            </w:pPr>
                            <w:r w:rsidRPr="005F4288">
                              <w:rPr>
                                <w:rFonts w:ascii="BIZ UDPゴシック" w:eastAsia="BIZ UDPゴシック" w:hAnsi="BIZ UDPゴシック" w:hint="eastAsia"/>
                                <w:sz w:val="18"/>
                                <w:szCs w:val="21"/>
                              </w:rPr>
                              <w:t>キャンペーンのロゴ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90700" id="テキスト ボックス 607982101" o:spid="_x0000_s1054" type="#_x0000_t202" style="position:absolute;left:0;text-align:left;margin-left:108pt;margin-top:11.95pt;width:94.5pt;height:23.5pt;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" filled="f" stroked="f" strokeweight=".5pt">
                <v:textbox>
                  <w:txbxContent>
                    <w:p w14:paraId="7FCA232C" w14:textId="77777777" w:rsidR="00051DA4" w:rsidRPr="005F4288" w:rsidRDefault="00051DA4" w:rsidP="00051DA4">
                      <w:pPr>
                        <w:rPr>
                          <w:rFonts w:ascii="BIZ UDPゴシック" w:eastAsia="BIZ UDPゴシック" w:hAnsi="BIZ UDPゴシック"/>
                          <w:sz w:val="18"/>
                          <w:szCs w:val="21"/>
                        </w:rPr>
                      </w:pPr>
                      <w:r w:rsidRPr="005F4288">
                        <w:rPr>
                          <w:rFonts w:ascii="BIZ UDPゴシック" w:eastAsia="BIZ UDPゴシック" w:hAnsi="BIZ UDPゴシック" w:hint="eastAsia"/>
                          <w:sz w:val="18"/>
                          <w:szCs w:val="21"/>
                        </w:rPr>
                        <w:t>キャンペーンのロゴ</w:t>
                      </w:r>
                    </w:p>
                  </w:txbxContent>
                </v:textbox>
                <w10:wrap anchorx="page"/>
              </v:shape>
            </w:pict>
          </mc:Fallback>
        </mc:AlternateContent>
      </w:r>
      <w:r w:rsidR="00E47046" w:rsidRPr="00C0614A">
        <w:rPr>
          <w:rFonts w:ascii="BIZ UDPゴシック" w:eastAsia="BIZ UDPゴシック" w:hAnsi="BIZ UDPゴシック"/>
          <w:noProof/>
          <w:szCs w:val="21"/>
        </w:rPr>
        <mc:AlternateContent>
          <mc:Choice Requires="wps">
            <w:drawing>
              <wp:anchor distT="0" distB="0" distL="114300" distR="114300" simplePos="0" relativeHeight="251967488" behindDoc="0" locked="0" layoutInCell="1" allowOverlap="1" wp14:anchorId="16137285" wp14:editId="52587864">
                <wp:simplePos x="0" y="0"/>
                <wp:positionH relativeFrom="page">
                  <wp:posOffset>2657475</wp:posOffset>
                </wp:positionH>
                <wp:positionV relativeFrom="paragraph">
                  <wp:posOffset>217895</wp:posOffset>
                </wp:positionV>
                <wp:extent cx="2432958" cy="488950"/>
                <wp:effectExtent l="0" t="0" r="0" b="6350"/>
                <wp:wrapNone/>
                <wp:docPr id="47" name="テキスト ボックス 47"/>
                <wp:cNvGraphicFramePr/>
                <a:graphic xmlns:a="http://schemas.openxmlformats.org/drawingml/2006/main">
                  <a:graphicData uri="http://schemas.microsoft.com/office/word/2010/wordprocessingShape">
                    <wps:wsp>
                      <wps:cNvSpPr txBox="1"/>
                      <wps:spPr>
                        <a:xfrm>
                          <a:off x="0" y="0"/>
                          <a:ext cx="2432958" cy="488950"/>
                        </a:xfrm>
                        <a:prstGeom prst="rect">
                          <a:avLst/>
                        </a:prstGeom>
                        <a:noFill/>
                        <a:ln w="6350">
                          <a:noFill/>
                        </a:ln>
                      </wps:spPr>
                      <wps:txbx>
                        <w:txbxContent>
                          <w:p w14:paraId="4C74ED5C" w14:textId="446F560A" w:rsidR="00B83376" w:rsidRPr="006F4AAE" w:rsidRDefault="00B83376" w:rsidP="00E47046">
                            <w:pPr>
                              <w:spacing w:line="0" w:lineRule="atLeast"/>
                              <w:jc w:val="center"/>
                              <w:rPr>
                                <w:rFonts w:ascii="BIZ UDPゴシック" w:eastAsia="BIZ UDPゴシック" w:hAnsi="BIZ UDPゴシック"/>
                                <w:color w:val="000000" w:themeColor="text1"/>
                                <w:sz w:val="18"/>
                                <w:szCs w:val="21"/>
                              </w:rPr>
                            </w:pPr>
                            <w:r w:rsidRPr="006F4AAE">
                              <w:rPr>
                                <w:rFonts w:ascii="BIZ UDPゴシック" w:eastAsia="BIZ UDPゴシック" w:hAnsi="BIZ UDPゴシック" w:hint="eastAsia"/>
                                <w:color w:val="000000" w:themeColor="text1"/>
                                <w:sz w:val="18"/>
                                <w:szCs w:val="21"/>
                              </w:rPr>
                              <w:t>キッチンカー出店（ABCサステナテーブル）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7285" id="テキスト ボックス 47" o:spid="_x0000_s1055" type="#_x0000_t202" style="position:absolute;left:0;text-align:left;margin-left:209.25pt;margin-top:17.15pt;width:191.55pt;height:38.5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" filled="f" stroked="f" strokeweight=".5pt">
                <v:textbox>
                  <w:txbxContent>
                    <w:p w14:paraId="4C74ED5C" w14:textId="446F560A" w:rsidR="00B83376" w:rsidRPr="006F4AAE" w:rsidRDefault="00B83376" w:rsidP="00E47046">
                      <w:pPr>
                        <w:spacing w:line="0" w:lineRule="atLeast"/>
                        <w:jc w:val="center"/>
                        <w:rPr>
                          <w:rFonts w:ascii="BIZ UDPゴシック" w:eastAsia="BIZ UDPゴシック" w:hAnsi="BIZ UDPゴシック"/>
                          <w:color w:val="000000" w:themeColor="text1"/>
                          <w:sz w:val="18"/>
                          <w:szCs w:val="21"/>
                        </w:rPr>
                      </w:pPr>
                      <w:r w:rsidRPr="006F4AAE">
                        <w:rPr>
                          <w:rFonts w:ascii="BIZ UDPゴシック" w:eastAsia="BIZ UDPゴシック" w:hAnsi="BIZ UDPゴシック" w:hint="eastAsia"/>
                          <w:color w:val="000000" w:themeColor="text1"/>
                          <w:sz w:val="18"/>
                          <w:szCs w:val="21"/>
                        </w:rPr>
                        <w:t>キッチンカー出店（ABCサステナテーブル）</w:t>
                      </w:r>
                    </w:p>
                  </w:txbxContent>
                </v:textbox>
                <w10:wrap anchorx="page"/>
              </v:shape>
            </w:pict>
          </mc:Fallback>
        </mc:AlternateContent>
      </w:r>
    </w:p>
    <w:p w14:paraId="4804800C" w14:textId="36AB0999" w:rsidR="00837278" w:rsidRDefault="00837278" w:rsidP="00E47046">
      <w:pPr>
        <w:ind w:firstLineChars="100" w:firstLine="210"/>
        <w:rPr>
          <w:rFonts w:ascii="BIZ UDPゴシック" w:eastAsia="BIZ UDPゴシック" w:hAnsi="BIZ UDPゴシック"/>
          <w:szCs w:val="21"/>
        </w:rPr>
      </w:pPr>
    </w:p>
    <w:p w14:paraId="5A9BF8A4" w14:textId="77777777" w:rsidR="002D1D0A" w:rsidRDefault="002D1D0A" w:rsidP="00E47046">
      <w:pPr>
        <w:ind w:firstLineChars="100" w:firstLine="210"/>
        <w:rPr>
          <w:rFonts w:ascii="BIZ UDPゴシック" w:eastAsia="BIZ UDPゴシック" w:hAnsi="BIZ UDPゴシック"/>
          <w:szCs w:val="21"/>
        </w:rPr>
      </w:pPr>
    </w:p>
    <w:p w14:paraId="63A9DDD4" w14:textId="652D3D4D" w:rsidR="002B0D59" w:rsidRPr="006F4AAE" w:rsidRDefault="002B0D59" w:rsidP="002B0D59">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r w:rsidRPr="006F4AAE">
        <w:rPr>
          <w:rFonts w:ascii="BIZ UDPゴシック" w:eastAsia="BIZ UDPゴシック" w:hAnsi="BIZ UDPゴシック" w:hint="eastAsia"/>
          <w:color w:val="1C6194" w:themeColor="accent6" w:themeShade="BF"/>
          <w:sz w:val="24"/>
        </w:rPr>
        <w:t>循環型社会の実現に向けた取組</w:t>
      </w:r>
    </w:p>
    <w:p w14:paraId="06B00096" w14:textId="1964ECDD" w:rsidR="002B0D59" w:rsidRPr="006F4AAE" w:rsidRDefault="002B0D59" w:rsidP="002B0D59">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sidRPr="006F4AAE">
        <w:rPr>
          <w:rFonts w:ascii="BIZ UDPゴシック" w:eastAsia="BIZ UDPゴシック" w:hAnsi="BIZ UDPゴシック" w:hint="eastAsia"/>
          <w:color w:val="1C6194" w:themeColor="accent6" w:themeShade="BF"/>
          <w:szCs w:val="21"/>
        </w:rPr>
        <w:t>使い捨てプラスチック削減の取組</w:t>
      </w:r>
    </w:p>
    <w:p w14:paraId="2913238E" w14:textId="0FA6578C" w:rsidR="002B0D59" w:rsidRPr="006F4AAE" w:rsidRDefault="002D1D0A" w:rsidP="002B0D59">
      <w:pPr>
        <w:ind w:firstLineChars="100" w:firstLine="210"/>
        <w:rPr>
          <w:rFonts w:ascii="BIZ UDPゴシック" w:eastAsia="BIZ UDPゴシック" w:hAnsi="BIZ UDPゴシック"/>
          <w:color w:val="000000" w:themeColor="text1"/>
          <w:szCs w:val="21"/>
        </w:rPr>
      </w:pPr>
      <w:r>
        <w:rPr>
          <w:rFonts w:ascii="BIZ UDPゴシック" w:eastAsia="BIZ UDPゴシック" w:hAnsi="BIZ UDPゴシック"/>
          <w:noProof/>
          <w:szCs w:val="21"/>
        </w:rPr>
        <w:drawing>
          <wp:anchor distT="0" distB="0" distL="114300" distR="114300" simplePos="0" relativeHeight="251954176" behindDoc="0" locked="0" layoutInCell="1" allowOverlap="1" wp14:anchorId="4900141B" wp14:editId="052809AD">
            <wp:simplePos x="0" y="0"/>
            <wp:positionH relativeFrom="column">
              <wp:posOffset>4757964</wp:posOffset>
            </wp:positionH>
            <wp:positionV relativeFrom="paragraph">
              <wp:posOffset>159385</wp:posOffset>
            </wp:positionV>
            <wp:extent cx="1698171" cy="1273763"/>
            <wp:effectExtent l="0" t="0" r="0" b="3175"/>
            <wp:wrapSquare wrapText="bothSides"/>
            <wp:docPr id="130562282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8171" cy="1273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4F27">
        <w:rPr>
          <w:rFonts w:ascii="BIZ UDPゴシック" w:eastAsia="BIZ UDPゴシック" w:hAnsi="BIZ UDPゴシック"/>
          <w:strike/>
          <w:noProof/>
          <w:szCs w:val="21"/>
        </w:rPr>
        <w:drawing>
          <wp:anchor distT="0" distB="0" distL="114300" distR="114300" simplePos="0" relativeHeight="251953152" behindDoc="0" locked="0" layoutInCell="1" allowOverlap="1" wp14:anchorId="599722FE" wp14:editId="322C3A76">
            <wp:simplePos x="0" y="0"/>
            <wp:positionH relativeFrom="margin">
              <wp:posOffset>3527787</wp:posOffset>
            </wp:positionH>
            <wp:positionV relativeFrom="page">
              <wp:posOffset>7940675</wp:posOffset>
            </wp:positionV>
            <wp:extent cx="1158240" cy="1544320"/>
            <wp:effectExtent l="0" t="0" r="3810" b="0"/>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58240" cy="1544320"/>
                    </a:xfrm>
                    <a:prstGeom prst="rect">
                      <a:avLst/>
                    </a:prstGeom>
                  </pic:spPr>
                </pic:pic>
              </a:graphicData>
            </a:graphic>
            <wp14:sizeRelH relativeFrom="margin">
              <wp14:pctWidth>0</wp14:pctWidth>
            </wp14:sizeRelH>
            <wp14:sizeRelV relativeFrom="margin">
              <wp14:pctHeight>0</wp14:pctHeight>
            </wp14:sizeRelV>
          </wp:anchor>
        </w:drawing>
      </w:r>
      <w:r w:rsidRPr="00C0614A">
        <w:rPr>
          <w:rFonts w:ascii="BIZ UDPゴシック" w:eastAsia="BIZ UDPゴシック" w:hAnsi="BIZ UDPゴシック"/>
          <w:noProof/>
          <w:szCs w:val="21"/>
        </w:rPr>
        <mc:AlternateContent>
          <mc:Choice Requires="wps">
            <w:drawing>
              <wp:anchor distT="0" distB="0" distL="114300" distR="114300" simplePos="0" relativeHeight="251973632" behindDoc="0" locked="0" layoutInCell="1" allowOverlap="1" wp14:anchorId="0A53CC21" wp14:editId="5E3EBD6D">
                <wp:simplePos x="0" y="0"/>
                <wp:positionH relativeFrom="page">
                  <wp:posOffset>4369526</wp:posOffset>
                </wp:positionH>
                <wp:positionV relativeFrom="paragraph">
                  <wp:posOffset>1625963</wp:posOffset>
                </wp:positionV>
                <wp:extent cx="2541181" cy="289738"/>
                <wp:effectExtent l="0" t="0" r="0" b="0"/>
                <wp:wrapNone/>
                <wp:docPr id="1746912543" name="テキスト ボックス 1746912543"/>
                <wp:cNvGraphicFramePr/>
                <a:graphic xmlns:a="http://schemas.openxmlformats.org/drawingml/2006/main">
                  <a:graphicData uri="http://schemas.microsoft.com/office/word/2010/wordprocessingShape">
                    <wps:wsp>
                      <wps:cNvSpPr txBox="1"/>
                      <wps:spPr>
                        <a:xfrm>
                          <a:off x="0" y="0"/>
                          <a:ext cx="2541181" cy="289738"/>
                        </a:xfrm>
                        <a:prstGeom prst="rect">
                          <a:avLst/>
                        </a:prstGeom>
                        <a:noFill/>
                        <a:ln w="6350">
                          <a:noFill/>
                        </a:ln>
                      </wps:spPr>
                      <wps:txbx>
                        <w:txbxContent>
                          <w:p w14:paraId="493DB4A8" w14:textId="6DABDF5F" w:rsidR="00287A92" w:rsidRPr="0047296B" w:rsidRDefault="00287A92" w:rsidP="00287A92">
                            <w:pPr>
                              <w:rPr>
                                <w:rFonts w:ascii="BIZ UDPゴシック" w:eastAsia="BIZ UDPゴシック" w:hAnsi="BIZ UDPゴシック"/>
                                <w:color w:val="000000" w:themeColor="text1"/>
                                <w:sz w:val="18"/>
                                <w:szCs w:val="21"/>
                              </w:rPr>
                            </w:pPr>
                            <w:r w:rsidRPr="0047296B">
                              <w:rPr>
                                <w:rFonts w:ascii="BIZ UDPゴシック" w:eastAsia="BIZ UDPゴシック" w:hAnsi="BIZ UDPゴシック" w:hint="eastAsia"/>
                                <w:color w:val="000000" w:themeColor="text1"/>
                                <w:sz w:val="18"/>
                                <w:szCs w:val="21"/>
                              </w:rPr>
                              <w:t>イベント</w:t>
                            </w:r>
                            <w:r w:rsidR="00725299" w:rsidRPr="00632473">
                              <w:rPr>
                                <w:rFonts w:ascii="BIZ UDPゴシック" w:eastAsia="BIZ UDPゴシック" w:hAnsi="BIZ UDPゴシック" w:hint="eastAsia"/>
                                <w:color w:val="000000" w:themeColor="text1"/>
                                <w:sz w:val="18"/>
                                <w:szCs w:val="21"/>
                              </w:rPr>
                              <w:t>会場</w:t>
                            </w:r>
                            <w:r w:rsidRPr="0047296B">
                              <w:rPr>
                                <w:rFonts w:ascii="BIZ UDPゴシック" w:eastAsia="BIZ UDPゴシック" w:hAnsi="BIZ UDPゴシック" w:hint="eastAsia"/>
                                <w:color w:val="000000" w:themeColor="text1"/>
                                <w:sz w:val="18"/>
                                <w:szCs w:val="21"/>
                              </w:rPr>
                              <w:t>におけるリユース容器導入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3CC21" id="テキスト ボックス 1746912543" o:spid="_x0000_s1056" type="#_x0000_t202" style="position:absolute;left:0;text-align:left;margin-left:344.05pt;margin-top:128.05pt;width:200.1pt;height:22.8pt;z-index:25197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" filled="f" stroked="f" strokeweight=".5pt">
                <v:textbox>
                  <w:txbxContent>
                    <w:p w14:paraId="493DB4A8" w14:textId="6DABDF5F" w:rsidR="00287A92" w:rsidRPr="0047296B" w:rsidRDefault="00287A92" w:rsidP="00287A92">
                      <w:pPr>
                        <w:rPr>
                          <w:rFonts w:ascii="BIZ UDPゴシック" w:eastAsia="BIZ UDPゴシック" w:hAnsi="BIZ UDPゴシック"/>
                          <w:color w:val="000000" w:themeColor="text1"/>
                          <w:sz w:val="18"/>
                          <w:szCs w:val="21"/>
                        </w:rPr>
                      </w:pPr>
                      <w:r w:rsidRPr="0047296B">
                        <w:rPr>
                          <w:rFonts w:ascii="BIZ UDPゴシック" w:eastAsia="BIZ UDPゴシック" w:hAnsi="BIZ UDPゴシック" w:hint="eastAsia"/>
                          <w:color w:val="000000" w:themeColor="text1"/>
                          <w:sz w:val="18"/>
                          <w:szCs w:val="21"/>
                        </w:rPr>
                        <w:t>イベント</w:t>
                      </w:r>
                      <w:r w:rsidR="00725299" w:rsidRPr="00632473">
                        <w:rPr>
                          <w:rFonts w:ascii="BIZ UDPゴシック" w:eastAsia="BIZ UDPゴシック" w:hAnsi="BIZ UDPゴシック" w:hint="eastAsia"/>
                          <w:color w:val="000000" w:themeColor="text1"/>
                          <w:sz w:val="18"/>
                          <w:szCs w:val="21"/>
                        </w:rPr>
                        <w:t>会場</w:t>
                      </w:r>
                      <w:r w:rsidRPr="0047296B">
                        <w:rPr>
                          <w:rFonts w:ascii="BIZ UDPゴシック" w:eastAsia="BIZ UDPゴシック" w:hAnsi="BIZ UDPゴシック" w:hint="eastAsia"/>
                          <w:color w:val="000000" w:themeColor="text1"/>
                          <w:sz w:val="18"/>
                          <w:szCs w:val="21"/>
                        </w:rPr>
                        <w:t>におけるリユース容器導入</w:t>
                      </w:r>
                    </w:p>
                  </w:txbxContent>
                </v:textbox>
                <w10:wrap anchorx="page"/>
              </v:shape>
            </w:pict>
          </mc:Fallback>
        </mc:AlternateContent>
      </w:r>
      <w:r w:rsidR="002B0D59" w:rsidRPr="006F4AAE">
        <w:rPr>
          <w:rFonts w:ascii="BIZ UDPゴシック" w:eastAsia="BIZ UDPゴシック" w:hAnsi="BIZ UDPゴシック" w:hint="eastAsia"/>
          <w:color w:val="000000" w:themeColor="text1"/>
          <w:szCs w:val="21"/>
        </w:rPr>
        <w:t>大阪・関西万博においては、プラスチックごみ対策の観点から、フードトラックにおいてリユース容器が導入されました。万博会場での使い捨て容器削減の取組を府域に拡大するため、多くの使い捨てプラスチックごみが排出されていると考えられる、飲食販売を伴うイベント会場において、リユース容器を導入する実証事業を実施することにより、イベント来場者に対してプラスチックごみ削減について啓発しました。</w:t>
      </w:r>
    </w:p>
    <w:p w14:paraId="0E1165DC" w14:textId="45654EBD" w:rsidR="008D7538" w:rsidRDefault="008D7538" w:rsidP="00BE5343">
      <w:pPr>
        <w:rPr>
          <w:rFonts w:ascii="BIZ UDPゴシック" w:eastAsia="BIZ UDPゴシック" w:hAnsi="BIZ UDPゴシック"/>
          <w:szCs w:val="21"/>
        </w:rPr>
      </w:pPr>
    </w:p>
    <w:p w14:paraId="4E9D2E28" w14:textId="77777777" w:rsidR="00270D92" w:rsidRPr="006F4AAE" w:rsidRDefault="00270D92" w:rsidP="00270D92">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sidRPr="006F4AAE">
        <w:rPr>
          <w:rFonts w:ascii="BIZ UDPゴシック" w:eastAsia="BIZ UDPゴシック" w:hAnsi="BIZ UDPゴシック" w:hint="eastAsia"/>
          <w:color w:val="1C6194" w:themeColor="accent6" w:themeShade="BF"/>
          <w:szCs w:val="21"/>
        </w:rPr>
        <w:lastRenderedPageBreak/>
        <w:t>スーパーマーケット等と連携した食品ロス削減キャンペーン</w:t>
      </w:r>
    </w:p>
    <w:p w14:paraId="7F00890C" w14:textId="2E99EC07" w:rsidR="00270D92" w:rsidRPr="006F4AAE" w:rsidRDefault="00270D92" w:rsidP="00270D92">
      <w:pPr>
        <w:ind w:firstLineChars="100" w:firstLine="210"/>
        <w:rPr>
          <w:rFonts w:ascii="BIZ UDPゴシック" w:eastAsia="BIZ UDPゴシック" w:hAnsi="BIZ UDPゴシック"/>
          <w:color w:val="000000" w:themeColor="text1"/>
          <w:szCs w:val="21"/>
        </w:rPr>
      </w:pPr>
      <w:r w:rsidRPr="006F4AAE">
        <w:rPr>
          <w:rFonts w:ascii="BIZ UDPゴシック" w:eastAsia="BIZ UDPゴシック" w:hAnsi="BIZ UDPゴシック" w:hint="eastAsia"/>
          <w:color w:val="000000" w:themeColor="text1"/>
          <w:szCs w:val="21"/>
        </w:rPr>
        <w:t>大阪府では、２０2</w:t>
      </w:r>
      <w:r w:rsidRPr="006F4AAE">
        <w:rPr>
          <w:rFonts w:ascii="BIZ UDPゴシック" w:eastAsia="BIZ UDPゴシック" w:hAnsi="BIZ UDPゴシック"/>
          <w:color w:val="000000" w:themeColor="text1"/>
          <w:szCs w:val="21"/>
        </w:rPr>
        <w:t>1</w:t>
      </w:r>
      <w:r w:rsidRPr="006F4AAE">
        <w:rPr>
          <w:rFonts w:ascii="BIZ UDPゴシック" w:eastAsia="BIZ UDPゴシック" w:hAnsi="BIZ UDPゴシック" w:hint="eastAsia"/>
          <w:color w:val="000000" w:themeColor="text1"/>
          <w:szCs w:val="21"/>
        </w:rPr>
        <w:t>年３月に策定した「大阪府食品ロス削減推進計画」に基づき、事業者、消費者、行政が一体となって府内の食品ロス削減に向けた取組を促進しており、</w:t>
      </w:r>
      <w:r w:rsidR="00EA19E4">
        <w:rPr>
          <w:rFonts w:ascii="BIZ UDPゴシック" w:eastAsia="BIZ UDPゴシック" w:hAnsi="BIZ UDPゴシック" w:hint="eastAsia"/>
          <w:color w:val="000000" w:themeColor="text1"/>
          <w:szCs w:val="21"/>
        </w:rPr>
        <w:t>2</w:t>
      </w:r>
      <w:r w:rsidR="00EA19E4">
        <w:rPr>
          <w:rFonts w:ascii="BIZ UDPゴシック" w:eastAsia="BIZ UDPゴシック" w:hAnsi="BIZ UDPゴシック"/>
          <w:color w:val="000000" w:themeColor="text1"/>
          <w:szCs w:val="21"/>
        </w:rPr>
        <w:t>025</w:t>
      </w:r>
      <w:r w:rsidRPr="006F4AAE">
        <w:rPr>
          <w:rFonts w:ascii="BIZ UDPゴシック" w:eastAsia="BIZ UDPゴシック" w:hAnsi="BIZ UDPゴシック" w:hint="eastAsia"/>
          <w:color w:val="000000" w:themeColor="text1"/>
          <w:szCs w:val="21"/>
        </w:rPr>
        <w:t>年にはスーパーマーケット等と連携した「大阪もったいないキャンペーン　～買い物から始める食品ロス削減～」を実施しました。</w:t>
      </w:r>
    </w:p>
    <w:p w14:paraId="74BA1A4C" w14:textId="62008323" w:rsidR="00270D92" w:rsidRPr="00BB4820" w:rsidRDefault="001E3F28" w:rsidP="00BB4820">
      <w:pPr>
        <w:ind w:firstLineChars="100" w:firstLine="210"/>
        <w:rPr>
          <w:rFonts w:ascii="BIZ UDPゴシック" w:eastAsia="BIZ UDPゴシック" w:hAnsi="BIZ UDPゴシック"/>
          <w:color w:val="000000" w:themeColor="text1"/>
          <w:szCs w:val="21"/>
        </w:rPr>
      </w:pPr>
      <w:r w:rsidRPr="00154999">
        <w:rPr>
          <w:rFonts w:ascii="BIZ UDPゴシック" w:eastAsia="BIZ UDPゴシック" w:hAnsi="BIZ UDPゴシック"/>
          <w:noProof/>
          <w:color w:val="FF0000"/>
          <w:szCs w:val="21"/>
        </w:rPr>
        <w:drawing>
          <wp:anchor distT="0" distB="0" distL="114300" distR="114300" simplePos="0" relativeHeight="251959296" behindDoc="0" locked="0" layoutInCell="1" allowOverlap="1" wp14:anchorId="2CD05CF4" wp14:editId="3D71ED86">
            <wp:simplePos x="0" y="0"/>
            <wp:positionH relativeFrom="margin">
              <wp:posOffset>4464503</wp:posOffset>
            </wp:positionH>
            <wp:positionV relativeFrom="paragraph">
              <wp:posOffset>857522</wp:posOffset>
            </wp:positionV>
            <wp:extent cx="1304925" cy="1854200"/>
            <wp:effectExtent l="0" t="0" r="9525" b="0"/>
            <wp:wrapNone/>
            <wp:docPr id="3090" name="図 3">
              <a:extLst xmlns:a="http://schemas.openxmlformats.org/drawingml/2006/main">
                <a:ext uri="{FF2B5EF4-FFF2-40B4-BE49-F238E27FC236}">
                  <a16:creationId xmlns:a16="http://schemas.microsoft.com/office/drawing/2014/main" id="{FA357D4E-DF2A-4481-96CA-67C0BABCF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0" name="図 3">
                      <a:extLst>
                        <a:ext uri="{FF2B5EF4-FFF2-40B4-BE49-F238E27FC236}">
                          <a16:creationId xmlns:a16="http://schemas.microsoft.com/office/drawing/2014/main" id="{FA357D4E-DF2A-4481-96CA-67C0BABCFFFC}"/>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4925" cy="185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D92" w:rsidRPr="006F4AAE">
        <w:rPr>
          <w:rFonts w:ascii="BIZ UDPゴシック" w:eastAsia="BIZ UDPゴシック" w:hAnsi="BIZ UDPゴシック" w:hint="eastAsia"/>
          <w:color w:val="000000" w:themeColor="text1"/>
          <w:szCs w:val="21"/>
        </w:rPr>
        <w:t>キャンペーンでは毎年10月と国で定められている食品ロス削減月間に合わせて、府内のスーパーマーケット等の小売店</w:t>
      </w:r>
      <w:r w:rsidR="00EA19E4">
        <w:rPr>
          <w:rFonts w:ascii="BIZ UDPゴシック" w:eastAsia="BIZ UDPゴシック" w:hAnsi="BIZ UDPゴシック" w:hint="eastAsia"/>
          <w:color w:val="000000" w:themeColor="text1"/>
          <w:szCs w:val="21"/>
        </w:rPr>
        <w:t>5</w:t>
      </w:r>
      <w:r w:rsidR="00EA19E4">
        <w:rPr>
          <w:rFonts w:ascii="BIZ UDPゴシック" w:eastAsia="BIZ UDPゴシック" w:hAnsi="BIZ UDPゴシック"/>
          <w:color w:val="000000" w:themeColor="text1"/>
          <w:szCs w:val="21"/>
        </w:rPr>
        <w:t>81</w:t>
      </w:r>
      <w:r w:rsidR="00270D92" w:rsidRPr="006F4AAE">
        <w:rPr>
          <w:rFonts w:ascii="BIZ UDPゴシック" w:eastAsia="BIZ UDPゴシック" w:hAnsi="BIZ UDPゴシック" w:hint="eastAsia"/>
          <w:color w:val="000000" w:themeColor="text1"/>
          <w:szCs w:val="21"/>
        </w:rPr>
        <w:t>店舗において全店共通のポスターを掲示したほか、期間中にショッピングモールやスーパーなどの店舗においてイベントを開催し、「てまえどり」や食材を長持ちさせる冷蔵庫の保存方法等の周知を行い、来客された多くの府民に対し食品ロス削減の啓発を行いました。</w:t>
      </w:r>
    </w:p>
    <w:p w14:paraId="228FDCEF" w14:textId="6B87BA13" w:rsidR="00270D92" w:rsidRPr="006069E9" w:rsidRDefault="00632473" w:rsidP="00270D92">
      <w:pPr>
        <w:rPr>
          <w:rFonts w:ascii="BIZ UDPゴシック" w:eastAsia="BIZ UDPゴシック" w:hAnsi="BIZ UDPゴシック"/>
          <w:szCs w:val="21"/>
        </w:rPr>
      </w:pPr>
      <w:r>
        <w:rPr>
          <w:noProof/>
        </w:rPr>
        <w:drawing>
          <wp:anchor distT="0" distB="0" distL="114300" distR="114300" simplePos="0" relativeHeight="251963392" behindDoc="0" locked="0" layoutInCell="1" allowOverlap="1" wp14:anchorId="68B36C9C" wp14:editId="7FEF1C0E">
            <wp:simplePos x="0" y="0"/>
            <wp:positionH relativeFrom="column">
              <wp:posOffset>2143125</wp:posOffset>
            </wp:positionH>
            <wp:positionV relativeFrom="paragraph">
              <wp:posOffset>225697</wp:posOffset>
            </wp:positionV>
            <wp:extent cx="1836420" cy="1377315"/>
            <wp:effectExtent l="0" t="0" r="0" b="0"/>
            <wp:wrapNone/>
            <wp:docPr id="7" name="図 5">
              <a:extLst xmlns:a="http://schemas.openxmlformats.org/drawingml/2006/main">
                <a:ext uri="{FF2B5EF4-FFF2-40B4-BE49-F238E27FC236}">
                  <a16:creationId xmlns:a16="http://schemas.microsoft.com/office/drawing/2014/main" id="{184E7BDA-D82A-477D-96DD-0F304D2C1E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184E7BDA-D82A-477D-96DD-0F304D2C1EF4}"/>
                        </a:ext>
                      </a:extLst>
                    </pic:cNvPr>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36420" cy="13773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1344" behindDoc="0" locked="0" layoutInCell="1" allowOverlap="1" wp14:anchorId="1CA8C44A" wp14:editId="1B0A950D">
            <wp:simplePos x="0" y="0"/>
            <wp:positionH relativeFrom="column">
              <wp:posOffset>192405</wp:posOffset>
            </wp:positionH>
            <wp:positionV relativeFrom="paragraph">
              <wp:posOffset>222885</wp:posOffset>
            </wp:positionV>
            <wp:extent cx="1866900" cy="1400175"/>
            <wp:effectExtent l="0" t="0" r="0" b="9525"/>
            <wp:wrapNone/>
            <wp:docPr id="36" name="図 26">
              <a:extLst xmlns:a="http://schemas.openxmlformats.org/drawingml/2006/main">
                <a:ext uri="{FF2B5EF4-FFF2-40B4-BE49-F238E27FC236}">
                  <a16:creationId xmlns:a16="http://schemas.microsoft.com/office/drawing/2014/main" id="{E7B2DBD1-950B-46CE-844C-29845D77D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a:extLst>
                        <a:ext uri="{FF2B5EF4-FFF2-40B4-BE49-F238E27FC236}">
                          <a16:creationId xmlns:a16="http://schemas.microsoft.com/office/drawing/2014/main" id="{E7B2DBD1-950B-46CE-844C-29845D77DD46}"/>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14:sizeRelH relativeFrom="page">
              <wp14:pctWidth>0</wp14:pctWidth>
            </wp14:sizeRelH>
            <wp14:sizeRelV relativeFrom="page">
              <wp14:pctHeight>0</wp14:pctHeight>
            </wp14:sizeRelV>
          </wp:anchor>
        </w:drawing>
      </w:r>
    </w:p>
    <w:p w14:paraId="041B721A" w14:textId="0EC37169" w:rsidR="00270D92" w:rsidRDefault="00270D92" w:rsidP="00270D92">
      <w:pPr>
        <w:rPr>
          <w:rFonts w:ascii="BIZ UDPゴシック" w:eastAsia="BIZ UDPゴシック" w:hAnsi="BIZ UDPゴシック"/>
          <w:szCs w:val="21"/>
        </w:rPr>
      </w:pPr>
    </w:p>
    <w:p w14:paraId="2BF5088B" w14:textId="270D7057" w:rsidR="00270D92" w:rsidRDefault="00270D92" w:rsidP="00270D92">
      <w:pPr>
        <w:rPr>
          <w:rFonts w:ascii="BIZ UDPゴシック" w:eastAsia="BIZ UDPゴシック" w:hAnsi="BIZ UDPゴシック"/>
          <w:szCs w:val="21"/>
        </w:rPr>
      </w:pPr>
    </w:p>
    <w:p w14:paraId="551119F8" w14:textId="7BF00E72" w:rsidR="00270D92" w:rsidRDefault="00270D92" w:rsidP="00270D92">
      <w:pPr>
        <w:rPr>
          <w:rFonts w:ascii="BIZ UDPゴシック" w:eastAsia="BIZ UDPゴシック" w:hAnsi="BIZ UDPゴシック"/>
          <w:szCs w:val="21"/>
        </w:rPr>
      </w:pPr>
    </w:p>
    <w:p w14:paraId="0C1E296C" w14:textId="6F490751" w:rsidR="00270D92" w:rsidRDefault="00270D92" w:rsidP="00270D92">
      <w:pPr>
        <w:rPr>
          <w:rFonts w:ascii="BIZ UDPゴシック" w:eastAsia="BIZ UDPゴシック" w:hAnsi="BIZ UDPゴシック"/>
          <w:szCs w:val="21"/>
        </w:rPr>
      </w:pPr>
    </w:p>
    <w:p w14:paraId="72A7315F" w14:textId="5189E635" w:rsidR="00270D92" w:rsidRDefault="00270D92" w:rsidP="00BE5343"/>
    <w:p w14:paraId="32516B4D" w14:textId="77777777" w:rsidR="00632473" w:rsidRDefault="00632473" w:rsidP="00BE5343"/>
    <w:p w14:paraId="66E707F4" w14:textId="4CBE125F" w:rsidR="006F4AAE" w:rsidRDefault="00632473" w:rsidP="00BE5343">
      <w:r w:rsidRPr="006F4AAE">
        <w:rPr>
          <w:rFonts w:ascii="BIZ UDPゴシック" w:eastAsia="BIZ UDPゴシック" w:hAnsi="BIZ UDPゴシック"/>
          <w:noProof/>
          <w:color w:val="000000" w:themeColor="text1"/>
          <w:szCs w:val="21"/>
        </w:rPr>
        <mc:AlternateContent>
          <mc:Choice Requires="wps">
            <w:drawing>
              <wp:anchor distT="0" distB="0" distL="114300" distR="114300" simplePos="0" relativeHeight="251960320" behindDoc="0" locked="0" layoutInCell="1" allowOverlap="1" wp14:anchorId="7C27BE0B" wp14:editId="71DD7F70">
                <wp:simplePos x="0" y="0"/>
                <wp:positionH relativeFrom="page">
                  <wp:posOffset>5289640</wp:posOffset>
                </wp:positionH>
                <wp:positionV relativeFrom="paragraph">
                  <wp:posOffset>154305</wp:posOffset>
                </wp:positionV>
                <wp:extent cx="1539240" cy="251460"/>
                <wp:effectExtent l="0" t="0" r="0" b="0"/>
                <wp:wrapSquare wrapText="bothSides"/>
                <wp:docPr id="35" name="テキスト ボックス 35"/>
                <wp:cNvGraphicFramePr/>
                <a:graphic xmlns:a="http://schemas.openxmlformats.org/drawingml/2006/main">
                  <a:graphicData uri="http://schemas.microsoft.com/office/word/2010/wordprocessingShape">
                    <wps:wsp>
                      <wps:cNvSpPr txBox="1"/>
                      <wps:spPr>
                        <a:xfrm>
                          <a:off x="0" y="0"/>
                          <a:ext cx="1539240" cy="251460"/>
                        </a:xfrm>
                        <a:prstGeom prst="rect">
                          <a:avLst/>
                        </a:prstGeom>
                        <a:noFill/>
                        <a:ln w="6350">
                          <a:noFill/>
                        </a:ln>
                      </wps:spPr>
                      <wps:txbx>
                        <w:txbxContent>
                          <w:p w14:paraId="657D05D3" w14:textId="757B014E" w:rsidR="00270D92" w:rsidRPr="0047296B" w:rsidRDefault="00270D92" w:rsidP="00270D92">
                            <w:pPr>
                              <w:spacing w:line="0" w:lineRule="atLeast"/>
                              <w:jc w:val="left"/>
                              <w:rPr>
                                <w:rFonts w:ascii="BIZ UDPゴシック" w:eastAsia="BIZ UDPゴシック" w:hAnsi="BIZ UDPゴシック"/>
                                <w:color w:val="000000" w:themeColor="text1"/>
                                <w:sz w:val="18"/>
                                <w:szCs w:val="21"/>
                              </w:rPr>
                            </w:pPr>
                            <w:r w:rsidRPr="0047296B">
                              <w:rPr>
                                <w:rFonts w:ascii="BIZ UDPゴシック" w:eastAsia="BIZ UDPゴシック" w:hAnsi="BIZ UDPゴシック" w:hint="eastAsia"/>
                                <w:color w:val="000000" w:themeColor="text1"/>
                                <w:sz w:val="18"/>
                                <w:szCs w:val="21"/>
                              </w:rPr>
                              <w:t>全店共通ポスター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7BE0B" id="テキスト ボックス 35" o:spid="_x0000_s1057" type="#_x0000_t202" style="position:absolute;left:0;text-align:left;margin-left:416.5pt;margin-top:12.15pt;width:121.2pt;height:19.8pt;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" filled="f" stroked="f" strokeweight=".5pt">
                <v:textbox>
                  <w:txbxContent>
                    <w:p w14:paraId="657D05D3" w14:textId="757B014E" w:rsidR="00270D92" w:rsidRPr="0047296B" w:rsidRDefault="00270D92" w:rsidP="00270D92">
                      <w:pPr>
                        <w:spacing w:line="0" w:lineRule="atLeast"/>
                        <w:jc w:val="left"/>
                        <w:rPr>
                          <w:rFonts w:ascii="BIZ UDPゴシック" w:eastAsia="BIZ UDPゴシック" w:hAnsi="BIZ UDPゴシック"/>
                          <w:color w:val="000000" w:themeColor="text1"/>
                          <w:sz w:val="18"/>
                          <w:szCs w:val="21"/>
                        </w:rPr>
                      </w:pPr>
                      <w:r w:rsidRPr="0047296B">
                        <w:rPr>
                          <w:rFonts w:ascii="BIZ UDPゴシック" w:eastAsia="BIZ UDPゴシック" w:hAnsi="BIZ UDPゴシック" w:hint="eastAsia"/>
                          <w:color w:val="000000" w:themeColor="text1"/>
                          <w:sz w:val="18"/>
                          <w:szCs w:val="21"/>
                        </w:rPr>
                        <w:t>全店共通ポスター</w:t>
                      </w:r>
                    </w:p>
                  </w:txbxContent>
                </v:textbox>
                <w10:wrap type="square" anchorx="page"/>
              </v:shape>
            </w:pict>
          </mc:Fallback>
        </mc:AlternateContent>
      </w:r>
      <w:r w:rsidR="00F82FD7" w:rsidRPr="00C0614A">
        <w:rPr>
          <w:rFonts w:ascii="BIZ UDPゴシック" w:eastAsia="BIZ UDPゴシック" w:hAnsi="BIZ UDPゴシック"/>
          <w:noProof/>
          <w:szCs w:val="21"/>
        </w:rPr>
        <mc:AlternateContent>
          <mc:Choice Requires="wps">
            <w:drawing>
              <wp:anchor distT="0" distB="0" distL="114300" distR="114300" simplePos="0" relativeHeight="251962368" behindDoc="0" locked="0" layoutInCell="1" allowOverlap="1" wp14:anchorId="77227792" wp14:editId="59352021">
                <wp:simplePos x="0" y="0"/>
                <wp:positionH relativeFrom="page">
                  <wp:posOffset>1261201</wp:posOffset>
                </wp:positionH>
                <wp:positionV relativeFrom="paragraph">
                  <wp:posOffset>40549</wp:posOffset>
                </wp:positionV>
                <wp:extent cx="3720465" cy="251460"/>
                <wp:effectExtent l="0" t="0" r="0" b="0"/>
                <wp:wrapSquare wrapText="bothSides"/>
                <wp:docPr id="40" name="テキスト ボックス 40"/>
                <wp:cNvGraphicFramePr/>
                <a:graphic xmlns:a="http://schemas.openxmlformats.org/drawingml/2006/main">
                  <a:graphicData uri="http://schemas.microsoft.com/office/word/2010/wordprocessingShape">
                    <wps:wsp>
                      <wps:cNvSpPr txBox="1"/>
                      <wps:spPr>
                        <a:xfrm>
                          <a:off x="0" y="0"/>
                          <a:ext cx="3720465" cy="251460"/>
                        </a:xfrm>
                        <a:prstGeom prst="rect">
                          <a:avLst/>
                        </a:prstGeom>
                        <a:noFill/>
                        <a:ln w="6350">
                          <a:noFill/>
                        </a:ln>
                      </wps:spPr>
                      <wps:txbx>
                        <w:txbxContent>
                          <w:p w14:paraId="085561FF" w14:textId="1D5B6450" w:rsidR="00270D92" w:rsidRPr="0047296B" w:rsidRDefault="00270D92" w:rsidP="00270D92">
                            <w:pPr>
                              <w:spacing w:line="0" w:lineRule="atLeast"/>
                              <w:jc w:val="left"/>
                              <w:rPr>
                                <w:rFonts w:ascii="BIZ UDPゴシック" w:eastAsia="BIZ UDPゴシック" w:hAnsi="BIZ UDPゴシック"/>
                                <w:color w:val="000000" w:themeColor="text1"/>
                                <w:sz w:val="18"/>
                                <w:szCs w:val="21"/>
                              </w:rPr>
                            </w:pPr>
                            <w:r w:rsidRPr="0047296B">
                              <w:rPr>
                                <w:rFonts w:ascii="BIZ UDPゴシック" w:eastAsia="BIZ UDPゴシック" w:hAnsi="BIZ UDPゴシック" w:hint="eastAsia"/>
                                <w:color w:val="000000" w:themeColor="text1"/>
                                <w:sz w:val="18"/>
                                <w:szCs w:val="21"/>
                              </w:rPr>
                              <w:t>ショッピングモール（左）、スーパー（右）で開催したイベント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27792" id="テキスト ボックス 40" o:spid="_x0000_s1058" type="#_x0000_t202" style="position:absolute;left:0;text-align:left;margin-left:99.3pt;margin-top:3.2pt;width:292.95pt;height:19.8pt;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" filled="f" stroked="f" strokeweight=".5pt">
                <v:textbox>
                  <w:txbxContent>
                    <w:p w14:paraId="085561FF" w14:textId="1D5B6450" w:rsidR="00270D92" w:rsidRPr="0047296B" w:rsidRDefault="00270D92" w:rsidP="00270D92">
                      <w:pPr>
                        <w:spacing w:line="0" w:lineRule="atLeast"/>
                        <w:jc w:val="left"/>
                        <w:rPr>
                          <w:rFonts w:ascii="BIZ UDPゴシック" w:eastAsia="BIZ UDPゴシック" w:hAnsi="BIZ UDPゴシック"/>
                          <w:color w:val="000000" w:themeColor="text1"/>
                          <w:sz w:val="18"/>
                          <w:szCs w:val="21"/>
                        </w:rPr>
                      </w:pPr>
                      <w:r w:rsidRPr="0047296B">
                        <w:rPr>
                          <w:rFonts w:ascii="BIZ UDPゴシック" w:eastAsia="BIZ UDPゴシック" w:hAnsi="BIZ UDPゴシック" w:hint="eastAsia"/>
                          <w:color w:val="000000" w:themeColor="text1"/>
                          <w:sz w:val="18"/>
                          <w:szCs w:val="21"/>
                        </w:rPr>
                        <w:t>ショッピングモール（左）、スーパー（右）で開催したイベント</w:t>
                      </w:r>
                    </w:p>
                  </w:txbxContent>
                </v:textbox>
                <w10:wrap type="square" anchorx="page"/>
              </v:shape>
            </w:pict>
          </mc:Fallback>
        </mc:AlternateContent>
      </w:r>
    </w:p>
    <w:p w14:paraId="121CF6D6" w14:textId="1BF6B5AE" w:rsidR="00270D92" w:rsidRDefault="00270D92" w:rsidP="00BE5343">
      <w:pPr>
        <w:rPr>
          <w:rFonts w:ascii="BIZ UDPゴシック" w:eastAsia="BIZ UDPゴシック" w:hAnsi="BIZ UDPゴシック"/>
          <w:szCs w:val="21"/>
        </w:rPr>
      </w:pPr>
    </w:p>
    <w:p w14:paraId="65A7BC6A" w14:textId="4364D9C9" w:rsidR="00BE5343" w:rsidRPr="00C92C9B" w:rsidRDefault="00BE5343" w:rsidP="00BE5343">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r>
        <w:rPr>
          <w:rFonts w:ascii="BIZ UDPゴシック" w:eastAsia="BIZ UDPゴシック" w:hAnsi="BIZ UDPゴシック" w:hint="eastAsia"/>
          <w:color w:val="1C6194" w:themeColor="accent6" w:themeShade="BF"/>
          <w:sz w:val="24"/>
        </w:rPr>
        <w:t>生物多様性保全に向けた取組</w:t>
      </w:r>
    </w:p>
    <w:p w14:paraId="6EF418D4" w14:textId="3FCAC9BF" w:rsidR="00BE5343" w:rsidRPr="00F547C2"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特定外来生物</w:t>
      </w:r>
      <w:r w:rsidRPr="00F547C2">
        <w:rPr>
          <w:rFonts w:ascii="BIZ UDPゴシック" w:eastAsia="BIZ UDPゴシック" w:hAnsi="BIZ UDPゴシック" w:hint="eastAsia"/>
          <w:color w:val="1C6194" w:themeColor="accent6" w:themeShade="BF"/>
          <w:szCs w:val="21"/>
        </w:rPr>
        <w:t>（クビアカツヤカミキリ）</w:t>
      </w:r>
      <w:r>
        <w:rPr>
          <w:rFonts w:ascii="BIZ UDPゴシック" w:eastAsia="BIZ UDPゴシック" w:hAnsi="BIZ UDPゴシック" w:hint="eastAsia"/>
          <w:color w:val="1C6194" w:themeColor="accent6" w:themeShade="BF"/>
          <w:szCs w:val="21"/>
        </w:rPr>
        <w:t>に対する取組</w:t>
      </w:r>
    </w:p>
    <w:p w14:paraId="780B563A" w14:textId="0F8702B5" w:rsidR="005C46DC" w:rsidRPr="006F4AAE" w:rsidRDefault="00BE5343" w:rsidP="00BE5343">
      <w:pPr>
        <w:ind w:firstLineChars="100" w:firstLine="210"/>
        <w:rPr>
          <w:rFonts w:ascii="BIZ UDPゴシック" w:eastAsia="BIZ UDPゴシック" w:hAnsi="BIZ UDPゴシック"/>
          <w:color w:val="000000" w:themeColor="text1"/>
          <w:szCs w:val="21"/>
        </w:rPr>
      </w:pPr>
      <w:r w:rsidRPr="009B467F">
        <w:rPr>
          <w:rFonts w:ascii="BIZ UDPゴシック" w:eastAsia="BIZ UDPゴシック" w:hAnsi="BIZ UDPゴシック" w:hint="eastAsia"/>
          <w:szCs w:val="21"/>
        </w:rPr>
        <w:t>クビアカツヤカミキリは、サクラ、モモ、ウメなど主にバラ科の</w:t>
      </w:r>
      <w:r w:rsidRPr="006F4AAE">
        <w:rPr>
          <w:rFonts w:ascii="BIZ UDPゴシック" w:eastAsia="BIZ UDPゴシック" w:hAnsi="BIZ UDPゴシック" w:hint="eastAsia"/>
          <w:color w:val="000000" w:themeColor="text1"/>
          <w:szCs w:val="21"/>
        </w:rPr>
        <w:t>樹木</w:t>
      </w:r>
      <w:r w:rsidR="00B10C26" w:rsidRPr="006F4AAE">
        <w:rPr>
          <w:rFonts w:ascii="BIZ UDPゴシック" w:eastAsia="BIZ UDPゴシック" w:hAnsi="BIZ UDPゴシック" w:hint="eastAsia"/>
          <w:color w:val="000000" w:themeColor="text1"/>
          <w:szCs w:val="21"/>
        </w:rPr>
        <w:t>に侵入</w:t>
      </w:r>
      <w:r w:rsidRPr="006F4AAE">
        <w:rPr>
          <w:rFonts w:ascii="BIZ UDPゴシック" w:eastAsia="BIZ UDPゴシック" w:hAnsi="BIZ UDPゴシック" w:hint="eastAsia"/>
          <w:color w:val="000000" w:themeColor="text1"/>
          <w:szCs w:val="21"/>
        </w:rPr>
        <w:t>し、枯死させる外来生物です。国内では</w:t>
      </w:r>
      <w:r w:rsidR="00F9310A" w:rsidRPr="006F4AAE">
        <w:rPr>
          <w:rFonts w:ascii="BIZ UDPゴシック" w:eastAsia="BIZ UDPゴシック" w:hAnsi="BIZ UDPゴシック" w:hint="eastAsia"/>
          <w:color w:val="000000" w:themeColor="text1"/>
          <w:szCs w:val="21"/>
        </w:rPr>
        <w:t>2</w:t>
      </w:r>
      <w:r w:rsidR="00F9310A" w:rsidRPr="006F4AAE">
        <w:rPr>
          <w:rFonts w:ascii="BIZ UDPゴシック" w:eastAsia="BIZ UDPゴシック" w:hAnsi="BIZ UDPゴシック"/>
          <w:color w:val="000000" w:themeColor="text1"/>
          <w:szCs w:val="21"/>
        </w:rPr>
        <w:t>012</w:t>
      </w:r>
      <w:r w:rsidRPr="006F4AAE">
        <w:rPr>
          <w:rFonts w:ascii="BIZ UDPゴシック" w:eastAsia="BIZ UDPゴシック" w:hAnsi="BIZ UDPゴシック" w:hint="eastAsia"/>
          <w:color w:val="000000" w:themeColor="text1"/>
          <w:szCs w:val="21"/>
        </w:rPr>
        <w:t>年に愛知県で初めて確認され</w:t>
      </w:r>
      <w:r w:rsidR="00B10C26" w:rsidRPr="006F4AAE">
        <w:rPr>
          <w:rFonts w:ascii="BIZ UDPゴシック" w:eastAsia="BIZ UDPゴシック" w:hAnsi="BIZ UDPゴシック" w:hint="eastAsia"/>
          <w:color w:val="000000" w:themeColor="text1"/>
          <w:szCs w:val="21"/>
        </w:rPr>
        <w:t>ました。</w:t>
      </w:r>
      <w:r w:rsidR="00F9310A" w:rsidRPr="006F4AAE">
        <w:rPr>
          <w:rFonts w:ascii="BIZ UDPゴシック" w:eastAsia="BIZ UDPゴシック" w:hAnsi="BIZ UDPゴシック" w:hint="eastAsia"/>
          <w:color w:val="000000" w:themeColor="text1"/>
          <w:szCs w:val="21"/>
        </w:rPr>
        <w:t>2</w:t>
      </w:r>
      <w:r w:rsidR="00F9310A" w:rsidRPr="006F4AAE">
        <w:rPr>
          <w:rFonts w:ascii="BIZ UDPゴシック" w:eastAsia="BIZ UDPゴシック" w:hAnsi="BIZ UDPゴシック"/>
          <w:color w:val="000000" w:themeColor="text1"/>
          <w:szCs w:val="21"/>
        </w:rPr>
        <w:t>018</w:t>
      </w:r>
      <w:r w:rsidRPr="006F4AAE">
        <w:rPr>
          <w:rFonts w:ascii="BIZ UDPゴシック" w:eastAsia="BIZ UDPゴシック" w:hAnsi="BIZ UDPゴシック" w:hint="eastAsia"/>
          <w:color w:val="000000" w:themeColor="text1"/>
          <w:szCs w:val="21"/>
        </w:rPr>
        <w:t>年１月に「特定外来生物による生態系等に係る被害の防止に関する法律（外来生物法）」による</w:t>
      </w:r>
      <w:r w:rsidRPr="006F4AAE">
        <w:rPr>
          <w:rFonts w:ascii="BIZ UDPゴシック" w:eastAsia="BIZ UDPゴシック" w:hAnsi="BIZ UDPゴシック" w:hint="eastAsia"/>
          <w:b/>
          <w:bCs/>
          <w:color w:val="000000" w:themeColor="text1"/>
          <w:szCs w:val="21"/>
          <w:u w:val="single"/>
        </w:rPr>
        <w:t>特定外来生物</w:t>
      </w:r>
      <w:r w:rsidRPr="006F4AAE">
        <w:rPr>
          <w:rFonts w:ascii="BIZ UDPゴシック" w:eastAsia="BIZ UDPゴシック" w:hAnsi="BIZ UDPゴシック" w:hint="eastAsia"/>
          <w:color w:val="000000" w:themeColor="text1"/>
          <w:szCs w:val="21"/>
        </w:rPr>
        <w:t>に指定され</w:t>
      </w:r>
      <w:r w:rsidR="00E0157F" w:rsidRPr="006F4AAE">
        <w:rPr>
          <w:rFonts w:ascii="BIZ UDPゴシック" w:eastAsia="BIZ UDPゴシック" w:hAnsi="BIZ UDPゴシック" w:hint="eastAsia"/>
          <w:color w:val="000000" w:themeColor="text1"/>
          <w:szCs w:val="21"/>
        </w:rPr>
        <w:t>、飼養、保管、運搬、輸入、野外への放出等が原則禁止されています。</w:t>
      </w:r>
      <w:r w:rsidRPr="006F4AAE">
        <w:rPr>
          <w:rFonts w:ascii="BIZ UDPゴシック" w:eastAsia="BIZ UDPゴシック" w:hAnsi="BIZ UDPゴシック" w:hint="eastAsia"/>
          <w:color w:val="000000" w:themeColor="text1"/>
          <w:szCs w:val="21"/>
        </w:rPr>
        <w:t>府内では、</w:t>
      </w:r>
      <w:r w:rsidR="00F9310A" w:rsidRPr="006F4AAE">
        <w:rPr>
          <w:rFonts w:ascii="BIZ UDPゴシック" w:eastAsia="BIZ UDPゴシック" w:hAnsi="BIZ UDPゴシック"/>
          <w:color w:val="000000" w:themeColor="text1"/>
          <w:szCs w:val="21"/>
        </w:rPr>
        <w:t>2015</w:t>
      </w:r>
      <w:r w:rsidRPr="006F4AAE">
        <w:rPr>
          <w:rFonts w:ascii="BIZ UDPゴシック" w:eastAsia="BIZ UDPゴシック" w:hAnsi="BIZ UDPゴシック" w:hint="eastAsia"/>
          <w:color w:val="000000" w:themeColor="text1"/>
          <w:szCs w:val="21"/>
        </w:rPr>
        <w:t>年に初めて確認され、</w:t>
      </w:r>
      <w:r w:rsidR="00FE74E8" w:rsidRPr="006F4AAE">
        <w:rPr>
          <w:rFonts w:ascii="BIZ UDPゴシック" w:eastAsia="BIZ UDPゴシック" w:hAnsi="BIZ UDPゴシック" w:hint="eastAsia"/>
          <w:color w:val="000000" w:themeColor="text1"/>
          <w:szCs w:val="21"/>
        </w:rPr>
        <w:t>2</w:t>
      </w:r>
      <w:r w:rsidR="00FE74E8" w:rsidRPr="006F4AAE">
        <w:rPr>
          <w:rFonts w:ascii="BIZ UDPゴシック" w:eastAsia="BIZ UDPゴシック" w:hAnsi="BIZ UDPゴシック"/>
          <w:color w:val="000000" w:themeColor="text1"/>
          <w:szCs w:val="21"/>
        </w:rPr>
        <w:t>025</w:t>
      </w:r>
      <w:r w:rsidRPr="006F4AAE">
        <w:rPr>
          <w:rFonts w:ascii="BIZ UDPゴシック" w:eastAsia="BIZ UDPゴシック" w:hAnsi="BIZ UDPゴシック" w:hint="eastAsia"/>
          <w:color w:val="000000" w:themeColor="text1"/>
          <w:szCs w:val="21"/>
        </w:rPr>
        <w:t>年８月末時点で、3</w:t>
      </w:r>
      <w:r w:rsidRPr="006F4AAE">
        <w:rPr>
          <w:rFonts w:ascii="BIZ UDPゴシック" w:eastAsia="BIZ UDPゴシック" w:hAnsi="BIZ UDPゴシック"/>
          <w:color w:val="000000" w:themeColor="text1"/>
          <w:szCs w:val="21"/>
        </w:rPr>
        <w:t>3</w:t>
      </w:r>
      <w:r w:rsidRPr="006F4AAE">
        <w:rPr>
          <w:rFonts w:ascii="BIZ UDPゴシック" w:eastAsia="BIZ UDPゴシック" w:hAnsi="BIZ UDPゴシック" w:hint="eastAsia"/>
          <w:color w:val="000000" w:themeColor="text1"/>
          <w:szCs w:val="21"/>
        </w:rPr>
        <w:t>市町村で</w:t>
      </w:r>
      <w:r w:rsidR="00E0157F" w:rsidRPr="006F4AAE">
        <w:rPr>
          <w:rFonts w:ascii="BIZ UDPゴシック" w:eastAsia="BIZ UDPゴシック" w:hAnsi="BIZ UDPゴシック" w:hint="eastAsia"/>
          <w:color w:val="000000" w:themeColor="text1"/>
          <w:szCs w:val="21"/>
        </w:rPr>
        <w:t>クビアカツヤカミキリによるものとみられる</w:t>
      </w:r>
      <w:r w:rsidRPr="006F4AAE">
        <w:rPr>
          <w:rFonts w:ascii="BIZ UDPゴシック" w:eastAsia="BIZ UDPゴシック" w:hAnsi="BIZ UDPゴシック" w:hint="eastAsia"/>
          <w:color w:val="000000" w:themeColor="text1"/>
          <w:szCs w:val="21"/>
        </w:rPr>
        <w:t>被害が確認されています。</w:t>
      </w:r>
    </w:p>
    <w:p w14:paraId="7A54E4C9" w14:textId="49D44F5C" w:rsidR="005C46DC" w:rsidRPr="006F4AAE" w:rsidRDefault="00BE5343" w:rsidP="00BE5343">
      <w:pPr>
        <w:ind w:firstLineChars="100" w:firstLine="210"/>
        <w:rPr>
          <w:rFonts w:ascii="BIZ UDPゴシック" w:eastAsia="BIZ UDPゴシック" w:hAnsi="BIZ UDPゴシック"/>
          <w:color w:val="000000" w:themeColor="text1"/>
          <w:szCs w:val="21"/>
        </w:rPr>
      </w:pPr>
      <w:r w:rsidRPr="006F4AAE">
        <w:rPr>
          <w:rFonts w:ascii="BIZ UDPゴシック" w:eastAsia="BIZ UDPゴシック" w:hAnsi="BIZ UDPゴシック" w:hint="eastAsia"/>
          <w:color w:val="000000" w:themeColor="text1"/>
          <w:szCs w:val="21"/>
        </w:rPr>
        <w:t>府は、国、市町村、民間企業、府民と連携して効果的に防除を推進するため、目標や役割分担を定めた「</w:t>
      </w:r>
      <w:r w:rsidRPr="006F4AAE">
        <w:rPr>
          <w:rFonts w:ascii="BIZ UDPゴシック" w:eastAsia="BIZ UDPゴシック" w:hAnsi="BIZ UDPゴシック" w:hint="eastAsia"/>
          <w:b/>
          <w:bCs/>
          <w:color w:val="000000" w:themeColor="text1"/>
          <w:szCs w:val="21"/>
          <w:u w:val="single"/>
        </w:rPr>
        <w:t>大阪府クビアカツヤカミキリ防除推進計画</w:t>
      </w:r>
      <w:r w:rsidRPr="006F4AAE">
        <w:rPr>
          <w:rFonts w:ascii="BIZ UDPゴシック" w:eastAsia="BIZ UDPゴシック" w:hAnsi="BIZ UDPゴシック" w:hint="eastAsia"/>
          <w:color w:val="000000" w:themeColor="text1"/>
          <w:szCs w:val="21"/>
        </w:rPr>
        <w:t>」（</w:t>
      </w:r>
      <w:r w:rsidR="00FE74E8" w:rsidRPr="006F4AAE">
        <w:rPr>
          <w:rFonts w:ascii="BIZ UDPゴシック" w:eastAsia="BIZ UDPゴシック" w:hAnsi="BIZ UDPゴシック" w:hint="eastAsia"/>
          <w:color w:val="000000" w:themeColor="text1"/>
          <w:szCs w:val="21"/>
        </w:rPr>
        <w:t>2</w:t>
      </w:r>
      <w:r w:rsidR="00FE74E8" w:rsidRPr="006F4AAE">
        <w:rPr>
          <w:rFonts w:ascii="BIZ UDPゴシック" w:eastAsia="BIZ UDPゴシック" w:hAnsi="BIZ UDPゴシック"/>
          <w:color w:val="000000" w:themeColor="text1"/>
          <w:szCs w:val="21"/>
        </w:rPr>
        <w:t>023</w:t>
      </w:r>
      <w:r w:rsidRPr="006F4AAE">
        <w:rPr>
          <w:rFonts w:ascii="BIZ UDPゴシック" w:eastAsia="BIZ UDPゴシック" w:hAnsi="BIZ UDPゴシック" w:hint="eastAsia"/>
          <w:color w:val="000000" w:themeColor="text1"/>
          <w:szCs w:val="21"/>
        </w:rPr>
        <w:t>年３月改</w:t>
      </w:r>
      <w:r w:rsidR="00E0157F" w:rsidRPr="006F4AAE">
        <w:rPr>
          <w:rFonts w:ascii="BIZ UDPゴシック" w:eastAsia="BIZ UDPゴシック" w:hAnsi="BIZ UDPゴシック" w:hint="eastAsia"/>
          <w:color w:val="000000" w:themeColor="text1"/>
          <w:szCs w:val="21"/>
        </w:rPr>
        <w:t>定</w:t>
      </w:r>
      <w:r w:rsidRPr="006F4AAE">
        <w:rPr>
          <w:rFonts w:ascii="BIZ UDPゴシック" w:eastAsia="BIZ UDPゴシック" w:hAnsi="BIZ UDPゴシック" w:hint="eastAsia"/>
          <w:color w:val="000000" w:themeColor="text1"/>
          <w:szCs w:val="21"/>
        </w:rPr>
        <w:t>）や、被害発見や防除方法をまとめた「</w:t>
      </w:r>
      <w:r w:rsidRPr="006F4AAE">
        <w:rPr>
          <w:rFonts w:ascii="BIZ UDPゴシック" w:eastAsia="BIZ UDPゴシック" w:hAnsi="BIZ UDPゴシック" w:hint="eastAsia"/>
          <w:b/>
          <w:bCs/>
          <w:color w:val="000000" w:themeColor="text1"/>
          <w:szCs w:val="21"/>
          <w:u w:val="single"/>
        </w:rPr>
        <w:t>クビアカツヤカミキリ被害対策の手引書</w:t>
      </w:r>
      <w:r w:rsidRPr="006F4AAE">
        <w:rPr>
          <w:rFonts w:ascii="BIZ UDPゴシック" w:eastAsia="BIZ UDPゴシック" w:hAnsi="BIZ UDPゴシック" w:hint="eastAsia"/>
          <w:color w:val="000000" w:themeColor="text1"/>
          <w:szCs w:val="21"/>
        </w:rPr>
        <w:t>」（</w:t>
      </w:r>
      <w:r w:rsidR="00F9310A" w:rsidRPr="006F4AAE">
        <w:rPr>
          <w:rFonts w:ascii="BIZ UDPゴシック" w:eastAsia="BIZ UDPゴシック" w:hAnsi="BIZ UDPゴシック" w:hint="eastAsia"/>
          <w:color w:val="000000" w:themeColor="text1"/>
          <w:szCs w:val="21"/>
        </w:rPr>
        <w:t>2</w:t>
      </w:r>
      <w:r w:rsidR="00F9310A" w:rsidRPr="006F4AAE">
        <w:rPr>
          <w:rFonts w:ascii="BIZ UDPゴシック" w:eastAsia="BIZ UDPゴシック" w:hAnsi="BIZ UDPゴシック"/>
          <w:color w:val="000000" w:themeColor="text1"/>
          <w:szCs w:val="21"/>
        </w:rPr>
        <w:t>024</w:t>
      </w:r>
      <w:r w:rsidRPr="006F4AAE">
        <w:rPr>
          <w:rFonts w:ascii="BIZ UDPゴシック" w:eastAsia="BIZ UDPゴシック" w:hAnsi="BIZ UDPゴシック" w:hint="eastAsia"/>
          <w:color w:val="000000" w:themeColor="text1"/>
          <w:szCs w:val="21"/>
        </w:rPr>
        <w:t>年３月</w:t>
      </w:r>
      <w:bookmarkStart w:id="2" w:name="_Hlk215246446"/>
      <w:r w:rsidR="00446560" w:rsidRPr="006F4AAE">
        <w:rPr>
          <w:rFonts w:ascii="BIZ UDPゴシック" w:eastAsia="BIZ UDPゴシック" w:hAnsi="BIZ UDPゴシック" w:hint="eastAsia"/>
          <w:color w:val="000000" w:themeColor="text1"/>
          <w:szCs w:val="21"/>
        </w:rPr>
        <w:t>改訂</w:t>
      </w:r>
      <w:bookmarkEnd w:id="2"/>
      <w:r w:rsidRPr="006F4AAE">
        <w:rPr>
          <w:rFonts w:ascii="BIZ UDPゴシック" w:eastAsia="BIZ UDPゴシック" w:hAnsi="BIZ UDPゴシック" w:hint="eastAsia"/>
          <w:color w:val="000000" w:themeColor="text1"/>
          <w:szCs w:val="21"/>
        </w:rPr>
        <w:t>）及び、「</w:t>
      </w:r>
      <w:r w:rsidRPr="006F4AAE">
        <w:rPr>
          <w:rFonts w:ascii="BIZ UDPゴシック" w:eastAsia="BIZ UDPゴシック" w:hAnsi="BIZ UDPゴシック" w:hint="eastAsia"/>
          <w:b/>
          <w:bCs/>
          <w:color w:val="000000" w:themeColor="text1"/>
          <w:szCs w:val="21"/>
          <w:u w:val="single"/>
        </w:rPr>
        <w:t>クビアカツヤカミキリの生態と防除対策</w:t>
      </w:r>
      <w:r w:rsidRPr="006F4AAE">
        <w:rPr>
          <w:rFonts w:ascii="BIZ UDPゴシック" w:eastAsia="BIZ UDPゴシック" w:hAnsi="BIZ UDPゴシック" w:hint="eastAsia"/>
          <w:color w:val="000000" w:themeColor="text1"/>
          <w:szCs w:val="21"/>
        </w:rPr>
        <w:t>」（</w:t>
      </w:r>
      <w:r w:rsidR="00FE74E8" w:rsidRPr="006F4AAE">
        <w:rPr>
          <w:rFonts w:ascii="BIZ UDPゴシック" w:eastAsia="BIZ UDPゴシック" w:hAnsi="BIZ UDPゴシック" w:hint="eastAsia"/>
          <w:color w:val="000000" w:themeColor="text1"/>
          <w:szCs w:val="21"/>
        </w:rPr>
        <w:t>2</w:t>
      </w:r>
      <w:r w:rsidR="00FE74E8" w:rsidRPr="006F4AAE">
        <w:rPr>
          <w:rFonts w:ascii="BIZ UDPゴシック" w:eastAsia="BIZ UDPゴシック" w:hAnsi="BIZ UDPゴシック"/>
          <w:color w:val="000000" w:themeColor="text1"/>
          <w:szCs w:val="21"/>
        </w:rPr>
        <w:t>024</w:t>
      </w:r>
      <w:r w:rsidRPr="006F4AAE">
        <w:rPr>
          <w:rFonts w:ascii="BIZ UDPゴシック" w:eastAsia="BIZ UDPゴシック" w:hAnsi="BIZ UDPゴシック" w:hint="eastAsia"/>
          <w:color w:val="000000" w:themeColor="text1"/>
          <w:szCs w:val="21"/>
        </w:rPr>
        <w:t>年</w:t>
      </w:r>
      <w:r w:rsidR="00E5200E" w:rsidRPr="006F4AAE">
        <w:rPr>
          <w:rFonts w:ascii="BIZ UDPゴシック" w:eastAsia="BIZ UDPゴシック" w:hAnsi="BIZ UDPゴシック" w:hint="eastAsia"/>
          <w:color w:val="000000" w:themeColor="text1"/>
          <w:szCs w:val="21"/>
        </w:rPr>
        <w:t>８</w:t>
      </w:r>
      <w:r w:rsidRPr="006F4AAE">
        <w:rPr>
          <w:rFonts w:ascii="BIZ UDPゴシック" w:eastAsia="BIZ UDPゴシック" w:hAnsi="BIZ UDPゴシック" w:hint="eastAsia"/>
          <w:color w:val="000000" w:themeColor="text1"/>
          <w:szCs w:val="21"/>
        </w:rPr>
        <w:t>月</w:t>
      </w:r>
      <w:r w:rsidR="00446560" w:rsidRPr="006F4AAE">
        <w:rPr>
          <w:rFonts w:ascii="BIZ UDPゴシック" w:eastAsia="BIZ UDPゴシック" w:hAnsi="BIZ UDPゴシック" w:hint="eastAsia"/>
          <w:color w:val="000000" w:themeColor="text1"/>
          <w:szCs w:val="21"/>
        </w:rPr>
        <w:t>改訂</w:t>
      </w:r>
      <w:r w:rsidRPr="006F4AAE">
        <w:rPr>
          <w:rFonts w:ascii="BIZ UDPゴシック" w:eastAsia="BIZ UDPゴシック" w:hAnsi="BIZ UDPゴシック" w:hint="eastAsia"/>
          <w:color w:val="000000" w:themeColor="text1"/>
          <w:szCs w:val="21"/>
        </w:rPr>
        <w:t>）を策定し、防除に取り組んでいます。</w:t>
      </w:r>
    </w:p>
    <w:p w14:paraId="2569738E" w14:textId="435DEE2C" w:rsidR="00BE5343" w:rsidRPr="006F4AAE" w:rsidRDefault="00FE74E8" w:rsidP="00BE5343">
      <w:pPr>
        <w:ind w:firstLineChars="100" w:firstLine="210"/>
        <w:rPr>
          <w:rFonts w:ascii="BIZ UDPゴシック" w:eastAsia="BIZ UDPゴシック" w:hAnsi="BIZ UDPゴシック"/>
          <w:color w:val="000000" w:themeColor="text1"/>
          <w:szCs w:val="21"/>
        </w:rPr>
      </w:pPr>
      <w:r w:rsidRPr="006F4AAE">
        <w:rPr>
          <w:rFonts w:ascii="BIZ UDPゴシック" w:eastAsia="BIZ UDPゴシック" w:hAnsi="BIZ UDPゴシック" w:hint="eastAsia"/>
          <w:color w:val="000000" w:themeColor="text1"/>
          <w:szCs w:val="21"/>
        </w:rPr>
        <w:t>2</w:t>
      </w:r>
      <w:r w:rsidRPr="006F4AAE">
        <w:rPr>
          <w:rFonts w:ascii="BIZ UDPゴシック" w:eastAsia="BIZ UDPゴシック" w:hAnsi="BIZ UDPゴシック"/>
          <w:color w:val="000000" w:themeColor="text1"/>
          <w:szCs w:val="21"/>
        </w:rPr>
        <w:t>025</w:t>
      </w:r>
      <w:r w:rsidR="00202111" w:rsidRPr="006F4AAE">
        <w:rPr>
          <w:rFonts w:ascii="BIZ UDPゴシック" w:eastAsia="BIZ UDPゴシック" w:hAnsi="BIZ UDPゴシック" w:hint="eastAsia"/>
          <w:color w:val="000000" w:themeColor="text1"/>
          <w:szCs w:val="21"/>
        </w:rPr>
        <w:t>年度には、成虫が発生している期間にクビアカ</w:t>
      </w:r>
      <w:r w:rsidR="008B288C" w:rsidRPr="006F4AAE">
        <w:rPr>
          <w:rFonts w:ascii="BIZ UDPゴシック" w:eastAsia="BIZ UDPゴシック" w:hAnsi="BIZ UDPゴシック" w:hint="eastAsia"/>
          <w:color w:val="000000" w:themeColor="text1"/>
          <w:szCs w:val="21"/>
        </w:rPr>
        <w:t>ツヤカミキリ</w:t>
      </w:r>
      <w:r w:rsidR="00202111" w:rsidRPr="006F4AAE">
        <w:rPr>
          <w:rFonts w:ascii="BIZ UDPゴシック" w:eastAsia="BIZ UDPゴシック" w:hAnsi="BIZ UDPゴシック" w:hint="eastAsia"/>
          <w:color w:val="000000" w:themeColor="text1"/>
          <w:szCs w:val="21"/>
        </w:rPr>
        <w:t>を捕獲し、その捕獲数を競うイベント</w:t>
      </w:r>
      <w:r w:rsidR="00BE5343" w:rsidRPr="006F4AAE">
        <w:rPr>
          <w:rFonts w:ascii="BIZ UDPゴシック" w:eastAsia="BIZ UDPゴシック" w:hAnsi="BIZ UDPゴシック" w:hint="eastAsia"/>
          <w:b/>
          <w:bCs/>
          <w:color w:val="000000" w:themeColor="text1"/>
          <w:szCs w:val="21"/>
          <w:u w:val="single"/>
        </w:rPr>
        <w:t>「サクラを守れ！クビアカツヤカミキリ夏の陣」</w:t>
      </w:r>
      <w:r w:rsidR="00BE5343" w:rsidRPr="006F4AAE">
        <w:rPr>
          <w:rFonts w:ascii="BIZ UDPゴシック" w:eastAsia="BIZ UDPゴシック" w:hAnsi="BIZ UDPゴシック" w:hint="eastAsia"/>
          <w:color w:val="000000" w:themeColor="text1"/>
          <w:szCs w:val="21"/>
        </w:rPr>
        <w:t>を開催しました。</w:t>
      </w:r>
      <w:r w:rsidR="008B288C" w:rsidRPr="006F4AAE">
        <w:rPr>
          <w:rFonts w:ascii="BIZ UDPゴシック" w:eastAsia="BIZ UDPゴシック" w:hAnsi="BIZ UDPゴシック" w:hint="eastAsia"/>
          <w:color w:val="000000" w:themeColor="text1"/>
          <w:szCs w:val="21"/>
        </w:rPr>
        <w:t>イベント実施期間中には、実際に捕獲</w:t>
      </w:r>
      <w:r w:rsidR="00B10C26" w:rsidRPr="006F4AAE">
        <w:rPr>
          <w:rFonts w:ascii="BIZ UDPゴシック" w:eastAsia="BIZ UDPゴシック" w:hAnsi="BIZ UDPゴシック" w:hint="eastAsia"/>
          <w:color w:val="000000" w:themeColor="text1"/>
          <w:szCs w:val="21"/>
        </w:rPr>
        <w:t>など</w:t>
      </w:r>
      <w:r w:rsidR="008B288C" w:rsidRPr="006F4AAE">
        <w:rPr>
          <w:rFonts w:ascii="BIZ UDPゴシック" w:eastAsia="BIZ UDPゴシック" w:hAnsi="BIZ UDPゴシック" w:hint="eastAsia"/>
          <w:color w:val="000000" w:themeColor="text1"/>
          <w:szCs w:val="21"/>
        </w:rPr>
        <w:t>をしながらクビアカの防除などについて学ぶことができる</w:t>
      </w:r>
      <w:r w:rsidR="00B10C26" w:rsidRPr="006F4AAE">
        <w:rPr>
          <w:rFonts w:ascii="BIZ UDPゴシック" w:eastAsia="BIZ UDPゴシック" w:hAnsi="BIZ UDPゴシック" w:hint="eastAsia"/>
          <w:color w:val="000000" w:themeColor="text1"/>
          <w:szCs w:val="21"/>
        </w:rPr>
        <w:t>大会を府内８</w:t>
      </w:r>
      <w:r w:rsidR="008B288C" w:rsidRPr="006F4AAE">
        <w:rPr>
          <w:rFonts w:ascii="BIZ UDPゴシック" w:eastAsia="BIZ UDPゴシック" w:hAnsi="BIZ UDPゴシック" w:hint="eastAsia"/>
          <w:color w:val="000000" w:themeColor="text1"/>
          <w:szCs w:val="21"/>
        </w:rPr>
        <w:t>箇所で開催しました。</w:t>
      </w:r>
    </w:p>
    <w:p w14:paraId="5982CFD9" w14:textId="7CB8ED34" w:rsidR="00BE5343" w:rsidRPr="00C47B8B" w:rsidRDefault="00632473" w:rsidP="00BE5343">
      <w:pPr>
        <w:ind w:firstLineChars="100" w:firstLine="210"/>
        <w:rPr>
          <w:rFonts w:ascii="BIZ UDPゴシック" w:eastAsia="BIZ UDPゴシック" w:hAnsi="BIZ UDPゴシック"/>
          <w:szCs w:val="21"/>
        </w:rPr>
      </w:pPr>
      <w:r w:rsidRPr="003276AF">
        <w:rPr>
          <w:rFonts w:ascii="BIZ UDPゴシック" w:eastAsia="BIZ UDPゴシック" w:hAnsi="BIZ UDPゴシック"/>
          <w:noProof/>
          <w:szCs w:val="21"/>
        </w:rPr>
        <w:drawing>
          <wp:anchor distT="0" distB="0" distL="114300" distR="114300" simplePos="0" relativeHeight="251676672" behindDoc="0" locked="0" layoutInCell="1" allowOverlap="1" wp14:anchorId="0C7C921F" wp14:editId="30CD179F">
            <wp:simplePos x="0" y="0"/>
            <wp:positionH relativeFrom="column">
              <wp:posOffset>4333875</wp:posOffset>
            </wp:positionH>
            <wp:positionV relativeFrom="paragraph">
              <wp:posOffset>107769</wp:posOffset>
            </wp:positionV>
            <wp:extent cx="1258570" cy="1797685"/>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1258570" cy="1797685"/>
                    </a:xfrm>
                    <a:prstGeom prst="rect">
                      <a:avLst/>
                    </a:prstGeom>
                  </pic:spPr>
                </pic:pic>
              </a:graphicData>
            </a:graphic>
            <wp14:sizeRelH relativeFrom="margin">
              <wp14:pctWidth>0</wp14:pctWidth>
            </wp14:sizeRelH>
            <wp14:sizeRelV relativeFrom="margin">
              <wp14:pctHeight>0</wp14:pctHeight>
            </wp14:sizeRelV>
          </wp:anchor>
        </w:drawing>
      </w:r>
      <w:r w:rsidRPr="00A45BC0">
        <w:rPr>
          <w:rFonts w:ascii="BIZ UDPゴシック" w:eastAsia="BIZ UDPゴシック" w:hAnsi="BIZ UDPゴシック"/>
          <w:noProof/>
          <w:szCs w:val="21"/>
        </w:rPr>
        <w:drawing>
          <wp:anchor distT="0" distB="0" distL="114300" distR="114300" simplePos="0" relativeHeight="251675648" behindDoc="0" locked="0" layoutInCell="1" allowOverlap="1" wp14:anchorId="747730E2" wp14:editId="7E8B0855">
            <wp:simplePos x="0" y="0"/>
            <wp:positionH relativeFrom="column">
              <wp:posOffset>1577885</wp:posOffset>
            </wp:positionH>
            <wp:positionV relativeFrom="paragraph">
              <wp:posOffset>183969</wp:posOffset>
            </wp:positionV>
            <wp:extent cx="2065020" cy="1610995"/>
            <wp:effectExtent l="0" t="0" r="0" b="825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065020" cy="161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06E70">
        <w:rPr>
          <w:rFonts w:ascii="BIZ UDPゴシック" w:eastAsia="BIZ UDPゴシック" w:hAnsi="BIZ UDPゴシック"/>
          <w:noProof/>
          <w:szCs w:val="21"/>
        </w:rPr>
        <w:drawing>
          <wp:anchor distT="0" distB="0" distL="114300" distR="114300" simplePos="0" relativeHeight="251682816" behindDoc="0" locked="0" layoutInCell="1" allowOverlap="1" wp14:anchorId="3718FE97" wp14:editId="516DF012">
            <wp:simplePos x="0" y="0"/>
            <wp:positionH relativeFrom="margin">
              <wp:posOffset>366667</wp:posOffset>
            </wp:positionH>
            <wp:positionV relativeFrom="paragraph">
              <wp:posOffset>19050</wp:posOffset>
            </wp:positionV>
            <wp:extent cx="1059180" cy="1884045"/>
            <wp:effectExtent l="0" t="0" r="7620" b="1905"/>
            <wp:wrapNone/>
            <wp:docPr id="1080604779" name="図 46" descr="フラ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フラス"/>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059180" cy="1884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C99B1" w14:textId="7239695C" w:rsidR="00BE5343" w:rsidRDefault="00BE5343" w:rsidP="00BE5343">
      <w:pPr>
        <w:ind w:firstLineChars="100" w:firstLine="210"/>
        <w:rPr>
          <w:rFonts w:ascii="BIZ UDPゴシック" w:eastAsia="BIZ UDPゴシック" w:hAnsi="BIZ UDPゴシック"/>
          <w:szCs w:val="21"/>
        </w:rPr>
      </w:pPr>
    </w:p>
    <w:p w14:paraId="0350D753" w14:textId="5008DBDD" w:rsidR="00BE5343" w:rsidRDefault="00BE5343" w:rsidP="00BE5343">
      <w:pPr>
        <w:ind w:firstLineChars="100" w:firstLine="210"/>
        <w:rPr>
          <w:rFonts w:ascii="BIZ UDPゴシック" w:eastAsia="BIZ UDPゴシック" w:hAnsi="BIZ UDPゴシック"/>
          <w:szCs w:val="21"/>
        </w:rPr>
      </w:pPr>
    </w:p>
    <w:p w14:paraId="4F612B39" w14:textId="4CD3D179" w:rsidR="00BE5343" w:rsidRDefault="00BE5343" w:rsidP="00BE5343">
      <w:pPr>
        <w:ind w:firstLineChars="100" w:firstLine="210"/>
        <w:rPr>
          <w:rFonts w:ascii="BIZ UDPゴシック" w:eastAsia="BIZ UDPゴシック" w:hAnsi="BIZ UDPゴシック"/>
          <w:szCs w:val="21"/>
        </w:rPr>
      </w:pPr>
    </w:p>
    <w:p w14:paraId="5DC3F9A8" w14:textId="18BB986D" w:rsidR="00BE5343" w:rsidRDefault="00BE5343" w:rsidP="00BE5343">
      <w:pPr>
        <w:ind w:firstLineChars="100" w:firstLine="210"/>
        <w:rPr>
          <w:rFonts w:ascii="BIZ UDPゴシック" w:eastAsia="BIZ UDPゴシック" w:hAnsi="BIZ UDPゴシック"/>
          <w:szCs w:val="21"/>
        </w:rPr>
      </w:pPr>
    </w:p>
    <w:p w14:paraId="424D8B9B" w14:textId="49FF552C" w:rsidR="00BE5343" w:rsidRDefault="00BE5343" w:rsidP="00BE5343">
      <w:pPr>
        <w:ind w:firstLineChars="100" w:firstLine="210"/>
        <w:rPr>
          <w:rFonts w:ascii="BIZ UDPゴシック" w:eastAsia="BIZ UDPゴシック" w:hAnsi="BIZ UDPゴシック"/>
          <w:szCs w:val="21"/>
        </w:rPr>
      </w:pPr>
    </w:p>
    <w:p w14:paraId="33F19087" w14:textId="4F860FA8" w:rsidR="00BE5343" w:rsidRDefault="00BE5343" w:rsidP="00BE5343">
      <w:pPr>
        <w:ind w:firstLineChars="100" w:firstLine="210"/>
        <w:rPr>
          <w:rFonts w:ascii="BIZ UDPゴシック" w:eastAsia="BIZ UDPゴシック" w:hAnsi="BIZ UDPゴシック"/>
          <w:szCs w:val="21"/>
        </w:rPr>
      </w:pPr>
    </w:p>
    <w:p w14:paraId="2B7FBCEA" w14:textId="5D5C211C" w:rsidR="006F4AAE" w:rsidRDefault="00632473" w:rsidP="00632473">
      <w:pPr>
        <w:ind w:firstLineChars="100" w:firstLine="210"/>
        <w:rPr>
          <w:rFonts w:ascii="BIZ UDPゴシック" w:eastAsia="BIZ UDPゴシック" w:hAnsi="BIZ UDPゴシック"/>
          <w:szCs w:val="21"/>
        </w:rPr>
      </w:pPr>
      <w:r>
        <w:rPr>
          <w:rFonts w:ascii="BIZ UDPゴシック" w:eastAsia="BIZ UDPゴシック" w:hAnsi="BIZ UDPゴシック"/>
          <w:noProof/>
          <w:szCs w:val="21"/>
        </w:rPr>
        <mc:AlternateContent>
          <mc:Choice Requires="wps">
            <w:drawing>
              <wp:anchor distT="0" distB="0" distL="114300" distR="114300" simplePos="0" relativeHeight="251758592" behindDoc="0" locked="0" layoutInCell="1" allowOverlap="1" wp14:anchorId="108EEF13" wp14:editId="412C58EC">
                <wp:simplePos x="0" y="0"/>
                <wp:positionH relativeFrom="page">
                  <wp:posOffset>4522923</wp:posOffset>
                </wp:positionH>
                <wp:positionV relativeFrom="paragraph">
                  <wp:posOffset>252730</wp:posOffset>
                </wp:positionV>
                <wp:extent cx="3317358" cy="387512"/>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3317358" cy="387512"/>
                        </a:xfrm>
                        <a:prstGeom prst="rect">
                          <a:avLst/>
                        </a:prstGeom>
                        <a:noFill/>
                        <a:ln w="6350">
                          <a:noFill/>
                        </a:ln>
                      </wps:spPr>
                      <wps:txbx>
                        <w:txbxContent>
                          <w:p w14:paraId="07385C39" w14:textId="794F6F85" w:rsidR="005C46DC" w:rsidRPr="0036684C" w:rsidRDefault="005C46DC" w:rsidP="00BE5343">
                            <w:pPr>
                              <w:rPr>
                                <w:rFonts w:ascii="BIZ UDPゴシック" w:eastAsia="BIZ UDPゴシック" w:hAnsi="BIZ UDPゴシック"/>
                                <w:szCs w:val="21"/>
                              </w:rPr>
                            </w:pPr>
                            <w:r w:rsidRPr="00374E49">
                              <w:rPr>
                                <w:rFonts w:ascii="BIZ UDPゴシック" w:eastAsia="BIZ UDPゴシック" w:hAnsi="BIZ UDPゴシック" w:hint="eastAsia"/>
                                <w:sz w:val="18"/>
                                <w:szCs w:val="18"/>
                              </w:rPr>
                              <w:t>サクラを守れ！クビアカツヤカミキリ夏の陣</w:t>
                            </w:r>
                          </w:p>
                          <w:p w14:paraId="1836B92C" w14:textId="77777777" w:rsidR="005C46DC" w:rsidRPr="00C47B8B" w:rsidRDefault="005C46DC" w:rsidP="00BE5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EEF13" id="テキスト ボックス 15" o:spid="_x0000_s1059" type="#_x0000_t202" style="position:absolute;left:0;text-align:left;margin-left:356.15pt;margin-top:19.9pt;width:261.2pt;height:30.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" filled="f" stroked="f" strokeweight=".5pt">
                <v:textbox>
                  <w:txbxContent>
                    <w:p w14:paraId="07385C39" w14:textId="794F6F85" w:rsidR="005C46DC" w:rsidRPr="0036684C" w:rsidRDefault="005C46DC" w:rsidP="00BE5343">
                      <w:pPr>
                        <w:rPr>
                          <w:rFonts w:ascii="BIZ UDPゴシック" w:eastAsia="BIZ UDPゴシック" w:hAnsi="BIZ UDPゴシック"/>
                          <w:szCs w:val="21"/>
                        </w:rPr>
                      </w:pPr>
                      <w:r w:rsidRPr="00374E49">
                        <w:rPr>
                          <w:rFonts w:ascii="BIZ UDPゴシック" w:eastAsia="BIZ UDPゴシック" w:hAnsi="BIZ UDPゴシック" w:hint="eastAsia"/>
                          <w:sz w:val="18"/>
                          <w:szCs w:val="18"/>
                        </w:rPr>
                        <w:t>サクラを守れ！クビアカツヤカミキリ夏の陣</w:t>
                      </w:r>
                    </w:p>
                    <w:p w14:paraId="1836B92C" w14:textId="77777777" w:rsidR="005C46DC" w:rsidRPr="00C47B8B" w:rsidRDefault="005C46DC" w:rsidP="00BE5343"/>
                  </w:txbxContent>
                </v:textbox>
                <w10:wrap anchorx="page"/>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60640" behindDoc="0" locked="0" layoutInCell="1" allowOverlap="1" wp14:anchorId="495C3CED" wp14:editId="5316CC2B">
                <wp:simplePos x="0" y="0"/>
                <wp:positionH relativeFrom="column">
                  <wp:posOffset>1839504</wp:posOffset>
                </wp:positionH>
                <wp:positionV relativeFrom="paragraph">
                  <wp:posOffset>150858</wp:posOffset>
                </wp:positionV>
                <wp:extent cx="1809071" cy="404038"/>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809071" cy="404038"/>
                        </a:xfrm>
                        <a:prstGeom prst="rect">
                          <a:avLst/>
                        </a:prstGeom>
                        <a:noFill/>
                        <a:ln w="6350">
                          <a:noFill/>
                        </a:ln>
                      </wps:spPr>
                      <wps:txbx>
                        <w:txbxContent>
                          <w:p w14:paraId="0B9A2DF2" w14:textId="4F82453C" w:rsidR="005C46DC" w:rsidRPr="0036684C" w:rsidRDefault="005C46DC" w:rsidP="005C46DC">
                            <w:pPr>
                              <w:rPr>
                                <w:rFonts w:ascii="BIZ UDPゴシック" w:eastAsia="BIZ UDPゴシック" w:hAnsi="BIZ UDPゴシック"/>
                                <w:szCs w:val="21"/>
                              </w:rPr>
                            </w:pPr>
                            <w:r w:rsidRPr="007D2566">
                              <w:rPr>
                                <w:rFonts w:ascii="BIZ UDPゴシック" w:eastAsia="BIZ UDPゴシック" w:hAnsi="BIZ UDPゴシック" w:hint="eastAsia"/>
                                <w:sz w:val="18"/>
                                <w:szCs w:val="18"/>
                              </w:rPr>
                              <w:t>クビアカツヤカミキリの成虫</w:t>
                            </w:r>
                          </w:p>
                          <w:p w14:paraId="34E14A3F" w14:textId="77777777" w:rsidR="005C46DC" w:rsidRPr="00C47B8B" w:rsidRDefault="005C46DC" w:rsidP="00BE53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C3CED" id="テキスト ボックス 19" o:spid="_x0000_s1060" type="#_x0000_t202" style="position:absolute;left:0;text-align:left;margin-left:144.85pt;margin-top:11.9pt;width:142.45pt;height:31.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" filled="f" stroked="f" strokeweight=".5pt">
                <v:textbox>
                  <w:txbxContent>
                    <w:p w14:paraId="0B9A2DF2" w14:textId="4F82453C" w:rsidR="005C46DC" w:rsidRPr="0036684C" w:rsidRDefault="005C46DC" w:rsidP="005C46DC">
                      <w:pPr>
                        <w:rPr>
                          <w:rFonts w:ascii="BIZ UDPゴシック" w:eastAsia="BIZ UDPゴシック" w:hAnsi="BIZ UDPゴシック"/>
                          <w:szCs w:val="21"/>
                        </w:rPr>
                      </w:pPr>
                      <w:r w:rsidRPr="007D2566">
                        <w:rPr>
                          <w:rFonts w:ascii="BIZ UDPゴシック" w:eastAsia="BIZ UDPゴシック" w:hAnsi="BIZ UDPゴシック" w:hint="eastAsia"/>
                          <w:sz w:val="18"/>
                          <w:szCs w:val="18"/>
                        </w:rPr>
                        <w:t>クビアカツヤカミキリの成虫</w:t>
                      </w:r>
                    </w:p>
                    <w:p w14:paraId="34E14A3F" w14:textId="77777777" w:rsidR="005C46DC" w:rsidRPr="00C47B8B" w:rsidRDefault="005C46DC" w:rsidP="00BE5343"/>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763712" behindDoc="0" locked="0" layoutInCell="1" allowOverlap="1" wp14:anchorId="5BF21DA4" wp14:editId="6AFAE348">
                <wp:simplePos x="0" y="0"/>
                <wp:positionH relativeFrom="margin">
                  <wp:posOffset>463731</wp:posOffset>
                </wp:positionH>
                <wp:positionV relativeFrom="paragraph">
                  <wp:posOffset>247468</wp:posOffset>
                </wp:positionV>
                <wp:extent cx="1212112" cy="329609"/>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1212112" cy="329609"/>
                        </a:xfrm>
                        <a:prstGeom prst="rect">
                          <a:avLst/>
                        </a:prstGeom>
                        <a:noFill/>
                        <a:ln w="6350">
                          <a:noFill/>
                        </a:ln>
                      </wps:spPr>
                      <wps:txbx>
                        <w:txbxContent>
                          <w:p w14:paraId="70E49E5C" w14:textId="1017D0AD" w:rsidR="005C46DC" w:rsidRPr="00C47B8B" w:rsidRDefault="005C46DC" w:rsidP="00BE5343">
                            <w:r>
                              <w:rPr>
                                <w:rFonts w:ascii="BIZ UDPゴシック" w:eastAsia="BIZ UDPゴシック" w:hAnsi="BIZ UDPゴシック" w:hint="eastAsia"/>
                                <w:sz w:val="18"/>
                                <w:szCs w:val="18"/>
                              </w:rPr>
                              <w:t>幼虫のフラス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21DA4" id="テキスト ボックス 22" o:spid="_x0000_s1061" type="#_x0000_t202" style="position:absolute;left:0;text-align:left;margin-left:36.5pt;margin-top:19.5pt;width:95.45pt;height:25.9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" filled="f" stroked="f" strokeweight=".5pt">
                <v:textbox>
                  <w:txbxContent>
                    <w:p w14:paraId="70E49E5C" w14:textId="1017D0AD" w:rsidR="005C46DC" w:rsidRPr="00C47B8B" w:rsidRDefault="005C46DC" w:rsidP="00BE5343">
                      <w:r>
                        <w:rPr>
                          <w:rFonts w:ascii="BIZ UDPゴシック" w:eastAsia="BIZ UDPゴシック" w:hAnsi="BIZ UDPゴシック" w:hint="eastAsia"/>
                          <w:sz w:val="18"/>
                          <w:szCs w:val="18"/>
                        </w:rPr>
                        <w:t>幼虫のフラス</w:t>
                      </w:r>
                    </w:p>
                  </w:txbxContent>
                </v:textbox>
                <w10:wrap anchorx="margin"/>
              </v:shape>
            </w:pict>
          </mc:Fallback>
        </mc:AlternateContent>
      </w:r>
    </w:p>
    <w:p w14:paraId="17D6A29A" w14:textId="5A3A0C2F" w:rsidR="00BE5343" w:rsidRPr="006F4AAE" w:rsidRDefault="00D80137" w:rsidP="00BE5343">
      <w:pPr>
        <w:widowControl/>
        <w:pBdr>
          <w:left w:val="threeDEngrave" w:sz="24" w:space="0" w:color="D0E6F6" w:themeColor="accent6" w:themeTint="33"/>
          <w:bottom w:val="threeDEngrave" w:sz="24" w:space="1" w:color="D0E6F6" w:themeColor="accent6" w:themeTint="33"/>
        </w:pBdr>
        <w:shd w:val="clear" w:color="auto" w:fill="D0E6F6" w:themeFill="accent6" w:themeFillTint="33"/>
        <w:jc w:val="left"/>
        <w:rPr>
          <w:rFonts w:ascii="BIZ UDPゴシック" w:eastAsia="BIZ UDPゴシック" w:hAnsi="BIZ UDPゴシック"/>
          <w:color w:val="1C6194" w:themeColor="accent6" w:themeShade="BF"/>
          <w:sz w:val="24"/>
        </w:rPr>
      </w:pPr>
      <w:bookmarkStart w:id="3" w:name="_Hlk216104886"/>
      <w:r w:rsidRPr="006F4AAE">
        <w:rPr>
          <w:rFonts w:ascii="BIZ UDPゴシック" w:eastAsia="BIZ UDPゴシック" w:hAnsi="BIZ UDPゴシック" w:hint="eastAsia"/>
          <w:color w:val="1C6194" w:themeColor="accent6" w:themeShade="BF"/>
          <w:sz w:val="24"/>
        </w:rPr>
        <w:lastRenderedPageBreak/>
        <w:t>「大阪ブルー・オーシャン・ビジョン」の実現に向けた取組</w:t>
      </w:r>
    </w:p>
    <w:bookmarkEnd w:id="3"/>
    <w:p w14:paraId="475C2F7F" w14:textId="6DB00DF5" w:rsidR="00BE5343" w:rsidRPr="006F4AAE" w:rsidRDefault="00BE5343" w:rsidP="00474AB0">
      <w:pPr>
        <w:ind w:firstLineChars="100" w:firstLine="210"/>
        <w:rPr>
          <w:rFonts w:ascii="BIZ UDPゴシック" w:eastAsia="BIZ UDPゴシック" w:hAnsi="BIZ UDPゴシック"/>
          <w:color w:val="000000" w:themeColor="text1"/>
          <w:szCs w:val="21"/>
        </w:rPr>
      </w:pPr>
      <w:r w:rsidRPr="006F4AAE">
        <w:rPr>
          <w:rFonts w:ascii="BIZ UDPゴシック" w:eastAsia="BIZ UDPゴシック" w:hAnsi="BIZ UDPゴシック" w:hint="eastAsia"/>
          <w:color w:val="000000" w:themeColor="text1"/>
          <w:szCs w:val="21"/>
        </w:rPr>
        <w:t>大阪府では、G20大阪サミット（2019年）において共有された「2050年までに海洋プラスチックごみによる新たな汚染ゼロ」をめざす「大阪ブルー・オーシャン・ビジョン」の実現</w:t>
      </w:r>
      <w:r w:rsidR="00D80137" w:rsidRPr="006F4AAE">
        <w:rPr>
          <w:rFonts w:ascii="BIZ UDPゴシック" w:eastAsia="BIZ UDPゴシック" w:hAnsi="BIZ UDPゴシック" w:hint="eastAsia"/>
          <w:color w:val="000000" w:themeColor="text1"/>
          <w:szCs w:val="21"/>
        </w:rPr>
        <w:t>に向けた取組として、「大阪・関西万博」（2025年）</w:t>
      </w:r>
      <w:r w:rsidRPr="006F4AAE">
        <w:rPr>
          <w:rFonts w:ascii="BIZ UDPゴシック" w:eastAsia="BIZ UDPゴシック" w:hAnsi="BIZ UDPゴシック" w:hint="eastAsia"/>
          <w:color w:val="000000" w:themeColor="text1"/>
          <w:szCs w:val="21"/>
        </w:rPr>
        <w:t>や「全国豊かな海づくり大会」（2026年）の開催</w:t>
      </w:r>
      <w:r w:rsidR="00D80137" w:rsidRPr="006F4AAE">
        <w:rPr>
          <w:rFonts w:ascii="BIZ UDPゴシック" w:eastAsia="BIZ UDPゴシック" w:hAnsi="BIZ UDPゴシック" w:hint="eastAsia"/>
          <w:color w:val="000000" w:themeColor="text1"/>
          <w:szCs w:val="21"/>
        </w:rPr>
        <w:t>を契機に</w:t>
      </w:r>
      <w:r w:rsidRPr="006F4AAE">
        <w:rPr>
          <w:rFonts w:ascii="BIZ UDPゴシック" w:eastAsia="BIZ UDPゴシック" w:hAnsi="BIZ UDPゴシック" w:hint="eastAsia"/>
          <w:color w:val="000000" w:themeColor="text1"/>
          <w:szCs w:val="21"/>
        </w:rPr>
        <w:t>、街・川・海にごみのないきれいな大阪の実現をめざし、府内全域で地域、企業、団体、市町村等と連携して</w:t>
      </w:r>
      <w:r w:rsidR="00D80137" w:rsidRPr="006F4AAE">
        <w:rPr>
          <w:rFonts w:ascii="BIZ UDPゴシック" w:eastAsia="BIZ UDPゴシック" w:hAnsi="BIZ UDPゴシック" w:hint="eastAsia"/>
          <w:color w:val="000000" w:themeColor="text1"/>
          <w:szCs w:val="21"/>
        </w:rPr>
        <w:t>様々な</w:t>
      </w:r>
      <w:r w:rsidRPr="006F4AAE">
        <w:rPr>
          <w:rFonts w:ascii="BIZ UDPゴシック" w:eastAsia="BIZ UDPゴシック" w:hAnsi="BIZ UDPゴシック" w:hint="eastAsia"/>
          <w:color w:val="000000" w:themeColor="text1"/>
          <w:szCs w:val="21"/>
        </w:rPr>
        <w:t>取組</w:t>
      </w:r>
      <w:r w:rsidR="00380585" w:rsidRPr="006F4AAE">
        <w:rPr>
          <w:rFonts w:ascii="BIZ UDPゴシック" w:eastAsia="BIZ UDPゴシック" w:hAnsi="BIZ UDPゴシック" w:hint="eastAsia"/>
          <w:color w:val="000000" w:themeColor="text1"/>
          <w:szCs w:val="21"/>
        </w:rPr>
        <w:t>を展開し、情報</w:t>
      </w:r>
      <w:r w:rsidRPr="006F4AAE">
        <w:rPr>
          <w:rFonts w:ascii="BIZ UDPゴシック" w:eastAsia="BIZ UDPゴシック" w:hAnsi="BIZ UDPゴシック" w:hint="eastAsia"/>
          <w:color w:val="000000" w:themeColor="text1"/>
          <w:szCs w:val="21"/>
        </w:rPr>
        <w:t>発信も行</w:t>
      </w:r>
      <w:r w:rsidR="00380585" w:rsidRPr="006F4AAE">
        <w:rPr>
          <w:rFonts w:ascii="BIZ UDPゴシック" w:eastAsia="BIZ UDPゴシック" w:hAnsi="BIZ UDPゴシック" w:hint="eastAsia"/>
          <w:color w:val="000000" w:themeColor="text1"/>
          <w:szCs w:val="21"/>
        </w:rPr>
        <w:t>って</w:t>
      </w:r>
      <w:r w:rsidRPr="006F4AAE">
        <w:rPr>
          <w:rFonts w:ascii="BIZ UDPゴシック" w:eastAsia="BIZ UDPゴシック" w:hAnsi="BIZ UDPゴシック" w:hint="eastAsia"/>
          <w:color w:val="000000" w:themeColor="text1"/>
          <w:szCs w:val="21"/>
        </w:rPr>
        <w:t>、オール大阪でのごみ削減や機運醸成を図る</w:t>
      </w:r>
      <w:r w:rsidRPr="006F4AAE">
        <w:rPr>
          <w:rFonts w:ascii="BIZ UDPゴシック" w:eastAsia="BIZ UDPゴシック" w:hAnsi="BIZ UDPゴシック" w:hint="eastAsia"/>
          <w:b/>
          <w:bCs/>
          <w:color w:val="000000" w:themeColor="text1"/>
          <w:szCs w:val="21"/>
          <w:u w:val="single"/>
        </w:rPr>
        <w:t>「OSAKAごみゼロプロジェクト」</w:t>
      </w:r>
      <w:r w:rsidRPr="006F4AAE">
        <w:rPr>
          <w:rFonts w:ascii="BIZ UDPゴシック" w:eastAsia="BIZ UDPゴシック" w:hAnsi="BIZ UDPゴシック" w:hint="eastAsia"/>
          <w:color w:val="000000" w:themeColor="text1"/>
          <w:szCs w:val="21"/>
        </w:rPr>
        <w:t>を実施しています。</w:t>
      </w:r>
    </w:p>
    <w:p w14:paraId="5274881C" w14:textId="5551DC11" w:rsidR="00BE5343" w:rsidRPr="00F547C2"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ごみゼロアクション</w:t>
      </w:r>
      <w:r w:rsidR="00063C1C">
        <w:rPr>
          <w:rFonts w:ascii="BIZ UDPゴシック" w:eastAsia="BIZ UDPゴシック" w:hAnsi="BIZ UDPゴシック" w:hint="eastAsia"/>
          <w:color w:val="1C6194" w:themeColor="accent6" w:themeShade="BF"/>
          <w:szCs w:val="21"/>
        </w:rPr>
        <w:t>（清掃活動</w:t>
      </w:r>
      <w:r>
        <w:rPr>
          <w:rFonts w:ascii="BIZ UDPゴシック" w:eastAsia="BIZ UDPゴシック" w:hAnsi="BIZ UDPゴシック" w:hint="eastAsia"/>
          <w:color w:val="1C6194" w:themeColor="accent6" w:themeShade="BF"/>
          <w:szCs w:val="21"/>
        </w:rPr>
        <w:t>）</w:t>
      </w:r>
    </w:p>
    <w:p w14:paraId="4A5E8BAA" w14:textId="1F667A04" w:rsidR="00BE5343" w:rsidRDefault="00C35F1D" w:rsidP="00BE5343">
      <w:pPr>
        <w:ind w:firstLineChars="100" w:firstLine="210"/>
      </w:pPr>
      <w:r>
        <w:rPr>
          <w:rFonts w:ascii="BIZ UDPゴシック" w:eastAsia="BIZ UDPゴシック" w:hAnsi="BIZ UDPゴシック" w:hint="eastAsia"/>
          <w:szCs w:val="21"/>
        </w:rPr>
        <w:t>プロジェクトの</w:t>
      </w:r>
      <w:r w:rsidRPr="00C35F1D">
        <w:rPr>
          <w:rFonts w:ascii="BIZ UDPゴシック" w:eastAsia="BIZ UDPゴシック" w:hAnsi="BIZ UDPゴシック" w:hint="eastAsia"/>
          <w:szCs w:val="21"/>
        </w:rPr>
        <w:t>一環として、街・川・海でのごみ拾いの連携・促進のため、清掃活動（愛称：</w:t>
      </w:r>
      <w:r w:rsidRPr="00C35F1D">
        <w:rPr>
          <w:rFonts w:ascii="BIZ UDPゴシック" w:eastAsia="BIZ UDPゴシック" w:hAnsi="BIZ UDPゴシック" w:hint="eastAsia"/>
          <w:b/>
          <w:bCs/>
          <w:szCs w:val="21"/>
          <w:u w:val="single"/>
        </w:rPr>
        <w:t>ごみゼロアクション</w:t>
      </w:r>
      <w:r w:rsidRPr="00C35F1D">
        <w:rPr>
          <w:rFonts w:ascii="BIZ UDPゴシック" w:eastAsia="BIZ UDPゴシック" w:hAnsi="BIZ UDPゴシック" w:hint="eastAsia"/>
          <w:szCs w:val="21"/>
        </w:rPr>
        <w:t>）の活性化に取組んでいます。</w:t>
      </w:r>
      <w:r w:rsidR="00BE5343">
        <w:rPr>
          <w:rFonts w:ascii="BIZ UDPゴシック" w:eastAsia="BIZ UDPゴシック" w:hAnsi="BIZ UDPゴシック" w:hint="eastAsia"/>
          <w:szCs w:val="21"/>
        </w:rPr>
        <w:t>2025年５月30日には</w:t>
      </w:r>
      <w:r w:rsidR="00BE5343" w:rsidRPr="0083119F">
        <w:rPr>
          <w:rFonts w:ascii="BIZ UDPゴシック" w:eastAsia="BIZ UDPゴシック" w:hAnsi="BIZ UDPゴシック" w:hint="eastAsia"/>
          <w:szCs w:val="21"/>
        </w:rPr>
        <w:t>「ごみゼロの日（5月30日）」として</w:t>
      </w:r>
      <w:r w:rsidR="00BE5343">
        <w:rPr>
          <w:rFonts w:ascii="BIZ UDPゴシック" w:eastAsia="BIZ UDPゴシック" w:hAnsi="BIZ UDPゴシック" w:hint="eastAsia"/>
          <w:szCs w:val="21"/>
        </w:rPr>
        <w:t>、</w:t>
      </w:r>
      <w:r w:rsidR="00BE5343" w:rsidRPr="0083119F">
        <w:rPr>
          <w:rFonts w:ascii="BIZ UDPゴシック" w:eastAsia="BIZ UDPゴシック" w:hAnsi="BIZ UDPゴシック" w:hint="eastAsia"/>
          <w:szCs w:val="21"/>
        </w:rPr>
        <w:t>清掃イベント</w:t>
      </w:r>
      <w:r w:rsidR="00BE5343" w:rsidRPr="00C35F1D">
        <w:rPr>
          <w:rFonts w:ascii="BIZ UDPゴシック" w:eastAsia="BIZ UDPゴシック" w:hAnsi="BIZ UDPゴシック" w:hint="eastAsia"/>
          <w:b/>
          <w:bCs/>
          <w:szCs w:val="21"/>
          <w:u w:val="single"/>
        </w:rPr>
        <w:t>『ごみゼロアクション！～大阪春の陣～』</w:t>
      </w:r>
      <w:r w:rsidR="00BE5343" w:rsidRPr="0083119F">
        <w:rPr>
          <w:rFonts w:ascii="BIZ UDPゴシック" w:eastAsia="BIZ UDPゴシック" w:hAnsi="BIZ UDPゴシック" w:hint="eastAsia"/>
          <w:szCs w:val="21"/>
        </w:rPr>
        <w:t>を開催しました</w:t>
      </w:r>
      <w:r w:rsidR="00BE5343">
        <w:rPr>
          <w:rFonts w:ascii="BIZ UDPゴシック" w:eastAsia="BIZ UDPゴシック" w:hAnsi="BIZ UDPゴシック" w:hint="eastAsia"/>
          <w:szCs w:val="21"/>
        </w:rPr>
        <w:t>。イベントには164人が参加し、約50kg（15Lごみ袋約100袋分）のごみを回収しました。</w:t>
      </w:r>
      <w:r w:rsidR="00D80619" w:rsidRPr="00D80619">
        <w:rPr>
          <w:rFonts w:ascii="BIZ UDPゴシック" w:eastAsia="BIZ UDPゴシック" w:hAnsi="BIZ UDPゴシック" w:hint="eastAsia"/>
          <w:szCs w:val="21"/>
        </w:rPr>
        <w:t>清掃活動の実施・参加を広く呼びかけるとともに、オリジナル清掃グッズを作成・配布することなどにより、ごみゼロアクションの活性化を図って</w:t>
      </w:r>
      <w:r w:rsidR="00D80619">
        <w:rPr>
          <w:rFonts w:ascii="BIZ UDPゴシック" w:eastAsia="BIZ UDPゴシック" w:hAnsi="BIZ UDPゴシック" w:hint="eastAsia"/>
          <w:szCs w:val="21"/>
        </w:rPr>
        <w:t>い</w:t>
      </w:r>
      <w:r w:rsidR="005921D7">
        <w:rPr>
          <w:rFonts w:ascii="BIZ UDPゴシック" w:eastAsia="BIZ UDPゴシック" w:hAnsi="BIZ UDPゴシック" w:hint="eastAsia"/>
          <w:szCs w:val="21"/>
        </w:rPr>
        <w:t>ます</w:t>
      </w:r>
      <w:r w:rsidR="00D80619">
        <w:rPr>
          <w:rFonts w:ascii="BIZ UDPゴシック" w:eastAsia="BIZ UDPゴシック" w:hAnsi="BIZ UDPゴシック" w:hint="eastAsia"/>
          <w:szCs w:val="21"/>
        </w:rPr>
        <w:t>。</w:t>
      </w:r>
    </w:p>
    <w:p w14:paraId="0D2535CD" w14:textId="7CDECCC6" w:rsidR="00BE5343" w:rsidRDefault="00F53F09" w:rsidP="00BE5343">
      <w:r>
        <w:rPr>
          <w:noProof/>
        </w:rPr>
        <w:drawing>
          <wp:anchor distT="0" distB="0" distL="114300" distR="114300" simplePos="0" relativeHeight="251955200" behindDoc="0" locked="0" layoutInCell="1" allowOverlap="1" wp14:anchorId="464410BE" wp14:editId="7A638D47">
            <wp:simplePos x="0" y="0"/>
            <wp:positionH relativeFrom="column">
              <wp:posOffset>3357426</wp:posOffset>
            </wp:positionH>
            <wp:positionV relativeFrom="paragraph">
              <wp:posOffset>111760</wp:posOffset>
            </wp:positionV>
            <wp:extent cx="2536190" cy="1901825"/>
            <wp:effectExtent l="0" t="0" r="0" b="3175"/>
            <wp:wrapNone/>
            <wp:docPr id="1740704468"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36190" cy="1901825"/>
                    </a:xfrm>
                    <a:prstGeom prst="rect">
                      <a:avLst/>
                    </a:prstGeom>
                    <a:noFill/>
                    <a:ln>
                      <a:noFill/>
                    </a:ln>
                  </pic:spPr>
                </pic:pic>
              </a:graphicData>
            </a:graphic>
          </wp:anchor>
        </w:drawing>
      </w:r>
      <w:r w:rsidRPr="00BE5343">
        <w:rPr>
          <w:noProof/>
        </w:rPr>
        <w:drawing>
          <wp:anchor distT="0" distB="0" distL="114300" distR="114300" simplePos="0" relativeHeight="251692032" behindDoc="0" locked="0" layoutInCell="1" allowOverlap="1" wp14:anchorId="385B02D5" wp14:editId="72F6ABAF">
            <wp:simplePos x="0" y="0"/>
            <wp:positionH relativeFrom="column">
              <wp:posOffset>204385</wp:posOffset>
            </wp:positionH>
            <wp:positionV relativeFrom="paragraph">
              <wp:posOffset>116037</wp:posOffset>
            </wp:positionV>
            <wp:extent cx="2849336" cy="1897172"/>
            <wp:effectExtent l="0" t="0" r="8255"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849336" cy="18971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897CEC" w14:textId="08BAAF2B" w:rsidR="00BE5343" w:rsidRDefault="00BE5343" w:rsidP="00BE5343"/>
    <w:p w14:paraId="2CA5EEBA" w14:textId="66373A27" w:rsidR="00BE5343" w:rsidRDefault="00BE5343" w:rsidP="00BE5343"/>
    <w:p w14:paraId="222E256B" w14:textId="087AD99F" w:rsidR="00BE5343" w:rsidRDefault="00BE5343" w:rsidP="00BE5343"/>
    <w:p w14:paraId="560C884D" w14:textId="537EEE5B" w:rsidR="00711F7A" w:rsidRDefault="00711F7A" w:rsidP="00BE5343"/>
    <w:p w14:paraId="5912C694" w14:textId="6706E3D3" w:rsidR="00711F7A" w:rsidRDefault="00711F7A" w:rsidP="00BE5343"/>
    <w:p w14:paraId="332BA671" w14:textId="335D67A8" w:rsidR="00711F7A" w:rsidRDefault="00711F7A" w:rsidP="00BE5343"/>
    <w:p w14:paraId="21617C0E" w14:textId="08EB10C0" w:rsidR="00711F7A" w:rsidRDefault="00711F7A" w:rsidP="00BE5343"/>
    <w:p w14:paraId="70DADC89" w14:textId="5DA5EBE0" w:rsidR="00AC517A" w:rsidRDefault="00F53F09"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noProof/>
        </w:rPr>
        <mc:AlternateContent>
          <mc:Choice Requires="wps">
            <w:drawing>
              <wp:anchor distT="0" distB="0" distL="114300" distR="114300" simplePos="0" relativeHeight="251854848" behindDoc="0" locked="0" layoutInCell="1" allowOverlap="1" wp14:anchorId="3A453F30" wp14:editId="7C2549CA">
                <wp:simplePos x="0" y="0"/>
                <wp:positionH relativeFrom="column">
                  <wp:posOffset>3980672</wp:posOffset>
                </wp:positionH>
                <wp:positionV relativeFrom="paragraph">
                  <wp:posOffset>116295</wp:posOffset>
                </wp:positionV>
                <wp:extent cx="1913861" cy="531845"/>
                <wp:effectExtent l="0" t="0" r="0" b="0"/>
                <wp:wrapNone/>
                <wp:docPr id="2034174282" name="四角形: 角を丸くする 2034174282"/>
                <wp:cNvGraphicFramePr/>
                <a:graphic xmlns:a="http://schemas.openxmlformats.org/drawingml/2006/main">
                  <a:graphicData uri="http://schemas.microsoft.com/office/word/2010/wordprocessingShape">
                    <wps:wsp>
                      <wps:cNvSpPr/>
                      <wps:spPr>
                        <a:xfrm>
                          <a:off x="0" y="0"/>
                          <a:ext cx="1913861" cy="531845"/>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503568" w14:textId="64666A21" w:rsidR="00D80619" w:rsidRPr="0047296B" w:rsidRDefault="001056C6" w:rsidP="00D80619">
                            <w:pPr>
                              <w:spacing w:line="0" w:lineRule="atLeast"/>
                              <w:textAlignment w:val="center"/>
                              <w:rPr>
                                <w:rFonts w:ascii="BIZ UDPゴシック" w:eastAsia="BIZ UDPゴシック" w:hAnsi="BIZ UDPゴシック" w:cstheme="minorBidi"/>
                                <w:color w:val="000000" w:themeColor="text1"/>
                                <w:kern w:val="24"/>
                                <w:sz w:val="18"/>
                                <w:szCs w:val="18"/>
                              </w:rPr>
                            </w:pPr>
                            <w:r w:rsidRPr="0047296B">
                              <w:rPr>
                                <w:rFonts w:ascii="BIZ UDPゴシック" w:eastAsia="BIZ UDPゴシック" w:hAnsi="BIZ UDPゴシック" w:cstheme="minorBidi" w:hint="eastAsia"/>
                                <w:color w:val="000000" w:themeColor="text1"/>
                                <w:kern w:val="24"/>
                                <w:sz w:val="18"/>
                                <w:szCs w:val="18"/>
                              </w:rPr>
                              <w:t>オリジナル清掃グッズ</w:t>
                            </w:r>
                          </w:p>
                          <w:p w14:paraId="2F581938" w14:textId="77777777" w:rsidR="00D80619" w:rsidRPr="0047296B" w:rsidRDefault="00D80619" w:rsidP="00D80619">
                            <w:pPr>
                              <w:jc w:val="center"/>
                              <w:rPr>
                                <w:sz w:val="1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453F30" id="四角形: 角を丸くする 2034174282" o:spid="_x0000_s1062" style="position:absolute;margin-left:313.45pt;margin-top:9.15pt;width:150.7pt;height:41.9pt;z-index:25185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" filled="f" stroked="f" strokeweight="1pt">
                <v:stroke joinstyle="miter"/>
                <v:textbox>
                  <w:txbxContent>
                    <w:p w14:paraId="72503568" w14:textId="64666A21" w:rsidR="00D80619" w:rsidRPr="0047296B" w:rsidRDefault="001056C6" w:rsidP="00D80619">
                      <w:pPr>
                        <w:spacing w:line="0" w:lineRule="atLeast"/>
                        <w:textAlignment w:val="center"/>
                        <w:rPr>
                          <w:rFonts w:ascii="BIZ UDPゴシック" w:eastAsia="BIZ UDPゴシック" w:hAnsi="BIZ UDPゴシック" w:cstheme="minorBidi"/>
                          <w:color w:val="000000" w:themeColor="text1"/>
                          <w:kern w:val="24"/>
                          <w:sz w:val="18"/>
                          <w:szCs w:val="18"/>
                        </w:rPr>
                      </w:pPr>
                      <w:r w:rsidRPr="0047296B">
                        <w:rPr>
                          <w:rFonts w:ascii="BIZ UDPゴシック" w:eastAsia="BIZ UDPゴシック" w:hAnsi="BIZ UDPゴシック" w:cstheme="minorBidi" w:hint="eastAsia"/>
                          <w:color w:val="000000" w:themeColor="text1"/>
                          <w:kern w:val="24"/>
                          <w:sz w:val="18"/>
                          <w:szCs w:val="18"/>
                        </w:rPr>
                        <w:t>オリジナル清掃グッズ</w:t>
                      </w:r>
                    </w:p>
                    <w:p w14:paraId="2F581938" w14:textId="77777777" w:rsidR="00D80619" w:rsidRPr="0047296B" w:rsidRDefault="00D80619" w:rsidP="00D80619">
                      <w:pPr>
                        <w:jc w:val="center"/>
                        <w:rPr>
                          <w:sz w:val="16"/>
                          <w:szCs w:val="20"/>
                        </w:rPr>
                      </w:pPr>
                    </w:p>
                  </w:txbxContent>
                </v:textbox>
              </v:roundrect>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844608" behindDoc="0" locked="0" layoutInCell="1" allowOverlap="1" wp14:anchorId="47EAA4DF" wp14:editId="3D8CB5E8">
                <wp:simplePos x="0" y="0"/>
                <wp:positionH relativeFrom="column">
                  <wp:posOffset>525546</wp:posOffset>
                </wp:positionH>
                <wp:positionV relativeFrom="paragraph">
                  <wp:posOffset>121143</wp:posOffset>
                </wp:positionV>
                <wp:extent cx="2630805" cy="400685"/>
                <wp:effectExtent l="0" t="0" r="0" b="0"/>
                <wp:wrapNone/>
                <wp:docPr id="2034174273" name="テキスト ボックス 2034174273"/>
                <wp:cNvGraphicFramePr/>
                <a:graphic xmlns:a="http://schemas.openxmlformats.org/drawingml/2006/main">
                  <a:graphicData uri="http://schemas.microsoft.com/office/word/2010/wordprocessingShape">
                    <wps:wsp>
                      <wps:cNvSpPr txBox="1"/>
                      <wps:spPr>
                        <a:xfrm>
                          <a:off x="0" y="0"/>
                          <a:ext cx="2630805" cy="400685"/>
                        </a:xfrm>
                        <a:prstGeom prst="rect">
                          <a:avLst/>
                        </a:prstGeom>
                        <a:noFill/>
                        <a:ln w="6350">
                          <a:noFill/>
                        </a:ln>
                      </wps:spPr>
                      <wps:txbx>
                        <w:txbxContent>
                          <w:p w14:paraId="3FECF699" w14:textId="10EB5A1D" w:rsidR="00CE22E7" w:rsidRPr="0047296B" w:rsidRDefault="00CE22E7" w:rsidP="00BE5343">
                            <w:pPr>
                              <w:rPr>
                                <w:rFonts w:ascii="BIZ UDPゴシック" w:eastAsia="BIZ UDPゴシック" w:hAnsi="BIZ UDPゴシック"/>
                                <w:sz w:val="18"/>
                                <w:szCs w:val="21"/>
                              </w:rPr>
                            </w:pPr>
                            <w:r w:rsidRPr="0047296B">
                              <w:rPr>
                                <w:rFonts w:ascii="BIZ UDPゴシック" w:eastAsia="BIZ UDPゴシック" w:hAnsi="BIZ UDPゴシック" w:hint="eastAsia"/>
                                <w:sz w:val="18"/>
                                <w:szCs w:val="21"/>
                              </w:rPr>
                              <w:t>ごみゼロアクション！～大阪春の陣～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AA4DF" id="テキスト ボックス 2034174273" o:spid="_x0000_s1063" type="#_x0000_t202" style="position:absolute;margin-left:41.4pt;margin-top:9.55pt;width:207.15pt;height:31.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" filled="f" stroked="f" strokeweight=".5pt">
                <v:textbox>
                  <w:txbxContent>
                    <w:p w14:paraId="3FECF699" w14:textId="10EB5A1D" w:rsidR="00CE22E7" w:rsidRPr="0047296B" w:rsidRDefault="00CE22E7" w:rsidP="00BE5343">
                      <w:pPr>
                        <w:rPr>
                          <w:rFonts w:ascii="BIZ UDPゴシック" w:eastAsia="BIZ UDPゴシック" w:hAnsi="BIZ UDPゴシック"/>
                          <w:sz w:val="18"/>
                          <w:szCs w:val="21"/>
                        </w:rPr>
                      </w:pPr>
                      <w:r w:rsidRPr="0047296B">
                        <w:rPr>
                          <w:rFonts w:ascii="BIZ UDPゴシック" w:eastAsia="BIZ UDPゴシック" w:hAnsi="BIZ UDPゴシック" w:hint="eastAsia"/>
                          <w:sz w:val="18"/>
                          <w:szCs w:val="21"/>
                        </w:rPr>
                        <w:t>ごみゼロアクション！～大阪春の陣～</w:t>
                      </w:r>
                    </w:p>
                  </w:txbxContent>
                </v:textbox>
              </v:shape>
            </w:pict>
          </mc:Fallback>
        </mc:AlternateContent>
      </w:r>
    </w:p>
    <w:p w14:paraId="43F7D147" w14:textId="6EEB8DA5" w:rsidR="00AC517A" w:rsidRDefault="00AC517A"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4335B2EE" w14:textId="38A42281" w:rsidR="00BE5343" w:rsidRPr="00F547C2"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ミズカラプロジェクト</w:t>
      </w:r>
    </w:p>
    <w:p w14:paraId="2FFC9EA6" w14:textId="101923B5" w:rsidR="00C84618" w:rsidRDefault="00BE5343" w:rsidP="00BE5343">
      <w:pPr>
        <w:rPr>
          <w:rFonts w:ascii="BIZ UDPゴシック" w:eastAsia="BIZ UDPゴシック" w:hAnsi="BIZ UDPゴシック"/>
          <w:szCs w:val="21"/>
        </w:rPr>
      </w:pPr>
      <w:r>
        <w:rPr>
          <w:rFonts w:hint="eastAsia"/>
        </w:rPr>
        <w:t xml:space="preserve">　</w:t>
      </w:r>
      <w:r w:rsidR="0094374B" w:rsidRPr="0094374B">
        <w:rPr>
          <w:rFonts w:ascii="BIZ UDPゴシック" w:eastAsia="BIZ UDPゴシック" w:hAnsi="BIZ UDPゴシック" w:hint="eastAsia"/>
        </w:rPr>
        <w:t>府内の川や</w:t>
      </w:r>
      <w:r w:rsidR="0094374B" w:rsidRPr="006F4AAE">
        <w:rPr>
          <w:rFonts w:ascii="BIZ UDPゴシック" w:eastAsia="BIZ UDPゴシック" w:hAnsi="BIZ UDPゴシック" w:hint="eastAsia"/>
          <w:color w:val="000000" w:themeColor="text1"/>
        </w:rPr>
        <w:t>海で、府民や観光客が参加できる新しい浮遊ごみ回収プログラムを民間主体で継続的な取組としていくことを目的</w:t>
      </w:r>
      <w:r w:rsidR="00413325" w:rsidRPr="006F4AAE">
        <w:rPr>
          <w:rFonts w:ascii="BIZ UDPゴシック" w:eastAsia="BIZ UDPゴシック" w:hAnsi="BIZ UDPゴシック" w:hint="eastAsia"/>
          <w:color w:val="000000" w:themeColor="text1"/>
        </w:rPr>
        <w:t>とした</w:t>
      </w:r>
      <w:r w:rsidR="0094374B" w:rsidRPr="00FA5409">
        <w:rPr>
          <w:rFonts w:ascii="BIZ UDPゴシック" w:eastAsia="BIZ UDPゴシック" w:hAnsi="BIZ UDPゴシック" w:hint="eastAsia"/>
          <w:color w:val="000000" w:themeColor="text1"/>
        </w:rPr>
        <w:t>、</w:t>
      </w:r>
      <w:r w:rsidR="0094374B" w:rsidRPr="006F4AAE">
        <w:rPr>
          <w:rFonts w:ascii="BIZ UDPゴシック" w:eastAsia="BIZ UDPゴシック" w:hAnsi="BIZ UDPゴシック" w:hint="eastAsia"/>
          <w:b/>
          <w:bCs/>
          <w:color w:val="000000" w:themeColor="text1"/>
          <w:u w:val="single"/>
        </w:rPr>
        <w:t>「ミズカラプロジェクト」</w:t>
      </w:r>
      <w:r w:rsidR="0094374B" w:rsidRPr="006F4AAE">
        <w:rPr>
          <w:rFonts w:ascii="BIZ UDPゴシック" w:eastAsia="BIZ UDPゴシック" w:hAnsi="BIZ UDPゴシック" w:hint="eastAsia"/>
          <w:color w:val="000000" w:themeColor="text1"/>
        </w:rPr>
        <w:t>を</w:t>
      </w:r>
      <w:r w:rsidR="00413325" w:rsidRPr="006F4AAE">
        <w:rPr>
          <w:rFonts w:ascii="BIZ UDPゴシック" w:eastAsia="BIZ UDPゴシック" w:hAnsi="BIZ UDPゴシック" w:hint="eastAsia"/>
          <w:color w:val="000000" w:themeColor="text1"/>
        </w:rPr>
        <w:t>展開</w:t>
      </w:r>
      <w:r w:rsidR="0094374B" w:rsidRPr="006F4AAE">
        <w:rPr>
          <w:rFonts w:ascii="BIZ UDPゴシック" w:eastAsia="BIZ UDPゴシック" w:hAnsi="BIZ UDPゴシック" w:hint="eastAsia"/>
          <w:color w:val="000000" w:themeColor="text1"/>
        </w:rPr>
        <w:t>しています。</w:t>
      </w:r>
      <w:r w:rsidR="00EB3E58" w:rsidRPr="006F4AAE">
        <w:rPr>
          <w:rFonts w:ascii="BIZ UDPゴシック" w:eastAsia="BIZ UDPゴシック" w:hAnsi="BIZ UDPゴシック" w:hint="eastAsia"/>
          <w:color w:val="000000" w:themeColor="text1"/>
        </w:rPr>
        <w:t>シティサップボートやカヌー等を用いたごみ拾い体験ツアーを開催するほか、</w:t>
      </w:r>
      <w:r w:rsidR="00413325" w:rsidRPr="006F4AAE">
        <w:rPr>
          <w:rFonts w:ascii="BIZ UDPゴシック" w:eastAsia="BIZ UDPゴシック" w:hAnsi="BIZ UDPゴシック" w:hint="eastAsia"/>
          <w:color w:val="000000" w:themeColor="text1"/>
        </w:rPr>
        <w:t>回収した</w:t>
      </w:r>
      <w:r w:rsidR="00EB3E58" w:rsidRPr="006F4AAE">
        <w:rPr>
          <w:rFonts w:ascii="BIZ UDPゴシック" w:eastAsia="BIZ UDPゴシック" w:hAnsi="BIZ UDPゴシック" w:hint="eastAsia"/>
          <w:color w:val="000000" w:themeColor="text1"/>
        </w:rPr>
        <w:t>ごみのアップサイクル等に</w:t>
      </w:r>
      <w:r w:rsidR="009314DE" w:rsidRPr="006F4AAE">
        <w:rPr>
          <w:rFonts w:ascii="BIZ UDPゴシック" w:eastAsia="BIZ UDPゴシック" w:hAnsi="BIZ UDPゴシック" w:hint="eastAsia"/>
          <w:color w:val="000000" w:themeColor="text1"/>
        </w:rPr>
        <w:t>も</w:t>
      </w:r>
      <w:r w:rsidR="00EB3E58" w:rsidRPr="006F4AAE">
        <w:rPr>
          <w:rFonts w:ascii="BIZ UDPゴシック" w:eastAsia="BIZ UDPゴシック" w:hAnsi="BIZ UDPゴシック" w:hint="eastAsia"/>
          <w:color w:val="000000" w:themeColor="text1"/>
        </w:rPr>
        <w:t>取</w:t>
      </w:r>
      <w:r w:rsidR="009314DE" w:rsidRPr="006F4AAE">
        <w:rPr>
          <w:rFonts w:ascii="BIZ UDPゴシック" w:eastAsia="BIZ UDPゴシック" w:hAnsi="BIZ UDPゴシック" w:hint="eastAsia"/>
          <w:color w:val="000000" w:themeColor="text1"/>
        </w:rPr>
        <w:t>り</w:t>
      </w:r>
      <w:r w:rsidR="00EB3E58" w:rsidRPr="006F4AAE">
        <w:rPr>
          <w:rFonts w:ascii="BIZ UDPゴシック" w:eastAsia="BIZ UDPゴシック" w:hAnsi="BIZ UDPゴシック" w:hint="eastAsia"/>
          <w:color w:val="000000" w:themeColor="text1"/>
        </w:rPr>
        <w:t>組</w:t>
      </w:r>
      <w:r w:rsidR="00512322" w:rsidRPr="006F4AAE">
        <w:rPr>
          <w:rFonts w:ascii="BIZ UDPゴシック" w:eastAsia="BIZ UDPゴシック" w:hAnsi="BIZ UDPゴシック" w:hint="eastAsia"/>
          <w:color w:val="000000" w:themeColor="text1"/>
        </w:rPr>
        <w:t>んでいます</w:t>
      </w:r>
      <w:r w:rsidR="00AC517A" w:rsidRPr="006F4AAE">
        <w:rPr>
          <w:rFonts w:ascii="BIZ UDPゴシック" w:eastAsia="BIZ UDPゴシック" w:hAnsi="BIZ UDPゴシック" w:hint="eastAsia"/>
          <w:color w:val="000000" w:themeColor="text1"/>
          <w:szCs w:val="21"/>
        </w:rPr>
        <w:t>。</w:t>
      </w:r>
    </w:p>
    <w:p w14:paraId="5BBFC761" w14:textId="67D5C141" w:rsidR="00EB3E58" w:rsidRPr="00EB3E58" w:rsidRDefault="00EB3E58" w:rsidP="00EB3E58">
      <w:pPr>
        <w:rPr>
          <w:rFonts w:ascii="BIZ UDPゴシック" w:eastAsia="BIZ UDPゴシック" w:hAnsi="BIZ UDPゴシック"/>
          <w:szCs w:val="21"/>
        </w:rPr>
      </w:pPr>
      <w:r w:rsidRPr="00EB3E58">
        <w:rPr>
          <w:rFonts w:ascii="BIZ UDPゴシック" w:eastAsia="BIZ UDPゴシック" w:hAnsi="BIZ UDPゴシック" w:hint="eastAsia"/>
          <w:b/>
          <w:bCs/>
          <w:szCs w:val="21"/>
        </w:rPr>
        <w:t xml:space="preserve"> </w:t>
      </w:r>
    </w:p>
    <w:p w14:paraId="4E677554" w14:textId="7E4C5752" w:rsidR="00BE5343" w:rsidRDefault="001B7DAB" w:rsidP="00BE5343">
      <w:r>
        <w:rPr>
          <w:noProof/>
        </w:rPr>
        <w:drawing>
          <wp:anchor distT="0" distB="0" distL="114300" distR="114300" simplePos="0" relativeHeight="251940864" behindDoc="0" locked="0" layoutInCell="1" allowOverlap="1" wp14:anchorId="5CEBBA83" wp14:editId="451AB00A">
            <wp:simplePos x="0" y="0"/>
            <wp:positionH relativeFrom="column">
              <wp:posOffset>3356700</wp:posOffset>
            </wp:positionH>
            <wp:positionV relativeFrom="paragraph">
              <wp:posOffset>69215</wp:posOffset>
            </wp:positionV>
            <wp:extent cx="2304415" cy="1798320"/>
            <wp:effectExtent l="0" t="0" r="635" b="0"/>
            <wp:wrapNone/>
            <wp:docPr id="1596796125"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04415" cy="1798320"/>
                    </a:xfrm>
                    <a:prstGeom prst="rect">
                      <a:avLst/>
                    </a:prstGeom>
                    <a:noFill/>
                    <a:ln>
                      <a:noFill/>
                    </a:ln>
                  </pic:spPr>
                </pic:pic>
              </a:graphicData>
            </a:graphic>
          </wp:anchor>
        </w:drawing>
      </w:r>
      <w:r>
        <w:rPr>
          <w:noProof/>
        </w:rPr>
        <w:drawing>
          <wp:anchor distT="0" distB="0" distL="114300" distR="114300" simplePos="0" relativeHeight="251939840" behindDoc="0" locked="0" layoutInCell="1" allowOverlap="1" wp14:anchorId="2840C2CC" wp14:editId="4AF310B2">
            <wp:simplePos x="0" y="0"/>
            <wp:positionH relativeFrom="column">
              <wp:posOffset>414953</wp:posOffset>
            </wp:positionH>
            <wp:positionV relativeFrom="paragraph">
              <wp:posOffset>57487</wp:posOffset>
            </wp:positionV>
            <wp:extent cx="2304415" cy="1798320"/>
            <wp:effectExtent l="0" t="0" r="635" b="0"/>
            <wp:wrapNone/>
            <wp:docPr id="2091029223"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4415" cy="1798320"/>
                    </a:xfrm>
                    <a:prstGeom prst="rect">
                      <a:avLst/>
                    </a:prstGeom>
                    <a:noFill/>
                    <a:ln>
                      <a:noFill/>
                    </a:ln>
                  </pic:spPr>
                </pic:pic>
              </a:graphicData>
            </a:graphic>
          </wp:anchor>
        </w:drawing>
      </w:r>
    </w:p>
    <w:p w14:paraId="3825BEEE" w14:textId="3CBD0F8E" w:rsidR="00E40EE2" w:rsidRDefault="00E40EE2" w:rsidP="00BE5343"/>
    <w:p w14:paraId="74521036" w14:textId="2CB030C9" w:rsidR="00BE5343" w:rsidRDefault="00BE5343" w:rsidP="00BE5343"/>
    <w:p w14:paraId="4C87EA1D" w14:textId="11775D49" w:rsidR="00ED1339" w:rsidRDefault="00ED1339" w:rsidP="00BE5343"/>
    <w:p w14:paraId="5AF25437" w14:textId="126440B4" w:rsidR="00EB3E58" w:rsidRPr="00EB3E58" w:rsidRDefault="00EB3E58" w:rsidP="00BE5343"/>
    <w:p w14:paraId="6DA0B37B" w14:textId="3F478CA0" w:rsidR="00BE5343" w:rsidRDefault="00BE5343" w:rsidP="00BE5343"/>
    <w:p w14:paraId="71533D78" w14:textId="66C48D43" w:rsidR="00512322" w:rsidRDefault="00512322" w:rsidP="00BE5343"/>
    <w:p w14:paraId="1CE9BAAF" w14:textId="3FE56D2C" w:rsidR="006F4AAE" w:rsidRDefault="006F4AAE" w:rsidP="00BE5343"/>
    <w:p w14:paraId="6391FF2C" w14:textId="1916CA13" w:rsidR="00BE5343" w:rsidRDefault="001B7DAB" w:rsidP="00BE5343">
      <w:r>
        <w:rPr>
          <w:rFonts w:ascii="BIZ UDPゴシック" w:eastAsia="BIZ UDPゴシック" w:hAnsi="BIZ UDPゴシック"/>
          <w:noProof/>
          <w:szCs w:val="21"/>
        </w:rPr>
        <mc:AlternateContent>
          <mc:Choice Requires="wps">
            <w:drawing>
              <wp:anchor distT="0" distB="0" distL="114300" distR="114300" simplePos="0" relativeHeight="251858944" behindDoc="0" locked="0" layoutInCell="1" allowOverlap="1" wp14:anchorId="6CC4EE0E" wp14:editId="3F5E3AA8">
                <wp:simplePos x="0" y="0"/>
                <wp:positionH relativeFrom="column">
                  <wp:posOffset>3272608</wp:posOffset>
                </wp:positionH>
                <wp:positionV relativeFrom="paragraph">
                  <wp:posOffset>30117</wp:posOffset>
                </wp:positionV>
                <wp:extent cx="2630805" cy="802433"/>
                <wp:effectExtent l="0" t="0" r="0" b="0"/>
                <wp:wrapNone/>
                <wp:docPr id="2034174284" name="テキスト ボックス 2034174284"/>
                <wp:cNvGraphicFramePr/>
                <a:graphic xmlns:a="http://schemas.openxmlformats.org/drawingml/2006/main">
                  <a:graphicData uri="http://schemas.microsoft.com/office/word/2010/wordprocessingShape">
                    <wps:wsp>
                      <wps:cNvSpPr txBox="1"/>
                      <wps:spPr>
                        <a:xfrm>
                          <a:off x="0" y="0"/>
                          <a:ext cx="2630805" cy="802433"/>
                        </a:xfrm>
                        <a:prstGeom prst="rect">
                          <a:avLst/>
                        </a:prstGeom>
                        <a:noFill/>
                        <a:ln w="6350">
                          <a:noFill/>
                        </a:ln>
                      </wps:spPr>
                      <wps:txbx>
                        <w:txbxContent>
                          <w:p w14:paraId="5EE49B7A" w14:textId="43BE6DC1" w:rsidR="00836AA0" w:rsidRPr="009A39C7" w:rsidRDefault="00EB3E58" w:rsidP="009A39C7">
                            <w:pPr>
                              <w:spacing w:line="220" w:lineRule="exact"/>
                              <w:rPr>
                                <w:rFonts w:ascii="BIZ UDPゴシック" w:eastAsia="BIZ UDPゴシック" w:hAnsi="BIZ UDPゴシック"/>
                                <w:sz w:val="18"/>
                                <w:szCs w:val="21"/>
                              </w:rPr>
                            </w:pPr>
                            <w:r w:rsidRPr="009A39C7">
                              <w:rPr>
                                <w:rFonts w:ascii="BIZ UDPゴシック" w:eastAsia="BIZ UDPゴシック" w:hAnsi="BIZ UDPゴシック" w:hint="eastAsia"/>
                                <w:sz w:val="18"/>
                                <w:szCs w:val="18"/>
                              </w:rPr>
                              <w:t>水辺キレイ水都大阪ツアー</w:t>
                            </w:r>
                            <w:r w:rsidR="009A39C7">
                              <w:rPr>
                                <w:rFonts w:ascii="BIZ UDPゴシック" w:eastAsia="BIZ UDPゴシック" w:hAnsi="BIZ UDPゴシック" w:hint="eastAsia"/>
                                <w:sz w:val="18"/>
                                <w:szCs w:val="21"/>
                              </w:rPr>
                              <w:t>（</w:t>
                            </w:r>
                            <w:r w:rsidR="009A39C7" w:rsidRPr="00E40EE2">
                              <w:rPr>
                                <w:rFonts w:ascii="BIZ UDPゴシック" w:eastAsia="BIZ UDPゴシック" w:hAnsi="BIZ UDPゴシック" w:hint="eastAsia"/>
                                <w:sz w:val="18"/>
                                <w:szCs w:val="21"/>
                              </w:rPr>
                              <w:t>大阪市内を「ロ」の字に巡る水の回廊一周コース</w:t>
                            </w:r>
                            <w:r w:rsidR="009A39C7">
                              <w:rPr>
                                <w:rFonts w:ascii="BIZ UDPゴシック" w:eastAsia="BIZ UDPゴシック" w:hAnsi="BIZ UDPゴシック" w:hint="eastAsia"/>
                                <w:sz w:val="18"/>
                                <w:szCs w:val="21"/>
                              </w:rPr>
                              <w:t>）</w:t>
                            </w:r>
                          </w:p>
                          <w:p w14:paraId="04338826" w14:textId="4AB29EEC" w:rsidR="00EB3E58" w:rsidRPr="0047296B" w:rsidRDefault="00EB3E58" w:rsidP="00E40EE2">
                            <w:pPr>
                              <w:spacing w:line="240" w:lineRule="exact"/>
                              <w:rPr>
                                <w:rFonts w:ascii="BIZ UDPゴシック" w:eastAsia="BIZ UDPゴシック" w:hAnsi="BIZ UDPゴシック"/>
                                <w:sz w:val="14"/>
                                <w:szCs w:val="18"/>
                              </w:rPr>
                            </w:pPr>
                            <w:r w:rsidRPr="0047296B">
                              <w:rPr>
                                <w:rFonts w:ascii="BIZ UDPゴシック" w:eastAsia="BIZ UDPゴシック" w:hAnsi="BIZ UDPゴシック" w:hint="eastAsia"/>
                                <w:sz w:val="18"/>
                                <w:szCs w:val="18"/>
                              </w:rPr>
                              <w:t>浮遊ごみを拾いながら環境について考える体験型学習のモニターツアー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4EE0E" id="テキスト ボックス 2034174284" o:spid="_x0000_s1064" type="#_x0000_t202" style="position:absolute;left:0;text-align:left;margin-left:257.7pt;margin-top:2.35pt;width:207.15pt;height:63.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" filled="f" stroked="f" strokeweight=".5pt">
                <v:textbox>
                  <w:txbxContent>
                    <w:p w14:paraId="5EE49B7A" w14:textId="43BE6DC1" w:rsidR="00836AA0" w:rsidRPr="009A39C7" w:rsidRDefault="00EB3E58" w:rsidP="009A39C7">
                      <w:pPr>
                        <w:spacing w:line="220" w:lineRule="exact"/>
                        <w:rPr>
                          <w:rFonts w:ascii="BIZ UDPゴシック" w:eastAsia="BIZ UDPゴシック" w:hAnsi="BIZ UDPゴシック"/>
                          <w:sz w:val="18"/>
                          <w:szCs w:val="21"/>
                        </w:rPr>
                      </w:pPr>
                      <w:r w:rsidRPr="009A39C7">
                        <w:rPr>
                          <w:rFonts w:ascii="BIZ UDPゴシック" w:eastAsia="BIZ UDPゴシック" w:hAnsi="BIZ UDPゴシック" w:hint="eastAsia"/>
                          <w:sz w:val="18"/>
                          <w:szCs w:val="18"/>
                        </w:rPr>
                        <w:t>水辺キレイ水都大阪ツアー</w:t>
                      </w:r>
                      <w:r w:rsidR="009A39C7">
                        <w:rPr>
                          <w:rFonts w:ascii="BIZ UDPゴシック" w:eastAsia="BIZ UDPゴシック" w:hAnsi="BIZ UDPゴシック" w:hint="eastAsia"/>
                          <w:sz w:val="18"/>
                          <w:szCs w:val="21"/>
                        </w:rPr>
                        <w:t>（</w:t>
                      </w:r>
                      <w:r w:rsidR="009A39C7" w:rsidRPr="00E40EE2">
                        <w:rPr>
                          <w:rFonts w:ascii="BIZ UDPゴシック" w:eastAsia="BIZ UDPゴシック" w:hAnsi="BIZ UDPゴシック" w:hint="eastAsia"/>
                          <w:sz w:val="18"/>
                          <w:szCs w:val="21"/>
                        </w:rPr>
                        <w:t>大阪市内を「ロ」の字に巡る水の回廊一周コース</w:t>
                      </w:r>
                      <w:r w:rsidR="009A39C7">
                        <w:rPr>
                          <w:rFonts w:ascii="BIZ UDPゴシック" w:eastAsia="BIZ UDPゴシック" w:hAnsi="BIZ UDPゴシック" w:hint="eastAsia"/>
                          <w:sz w:val="18"/>
                          <w:szCs w:val="21"/>
                        </w:rPr>
                        <w:t>）</w:t>
                      </w:r>
                    </w:p>
                    <w:p w14:paraId="04338826" w14:textId="4AB29EEC" w:rsidR="00EB3E58" w:rsidRPr="0047296B" w:rsidRDefault="00EB3E58" w:rsidP="00E40EE2">
                      <w:pPr>
                        <w:spacing w:line="240" w:lineRule="exact"/>
                        <w:rPr>
                          <w:rFonts w:ascii="BIZ UDPゴシック" w:eastAsia="BIZ UDPゴシック" w:hAnsi="BIZ UDPゴシック"/>
                          <w:sz w:val="14"/>
                          <w:szCs w:val="18"/>
                        </w:rPr>
                      </w:pPr>
                      <w:r w:rsidRPr="0047296B">
                        <w:rPr>
                          <w:rFonts w:ascii="BIZ UDPゴシック" w:eastAsia="BIZ UDPゴシック" w:hAnsi="BIZ UDPゴシック" w:hint="eastAsia"/>
                          <w:sz w:val="18"/>
                          <w:szCs w:val="18"/>
                        </w:rPr>
                        <w:t>浮遊ごみを拾いながら環境について考える体験型学習のモニターツアー</w:t>
                      </w:r>
                    </w:p>
                  </w:txbxContent>
                </v:textbox>
              </v:shape>
            </w:pict>
          </mc:Fallback>
        </mc:AlternateContent>
      </w:r>
      <w:r>
        <w:rPr>
          <w:rFonts w:ascii="BIZ UDPゴシック" w:eastAsia="BIZ UDPゴシック" w:hAnsi="BIZ UDPゴシック"/>
          <w:noProof/>
          <w:szCs w:val="21"/>
        </w:rPr>
        <mc:AlternateContent>
          <mc:Choice Requires="wps">
            <w:drawing>
              <wp:anchor distT="0" distB="0" distL="114300" distR="114300" simplePos="0" relativeHeight="251856896" behindDoc="0" locked="0" layoutInCell="1" allowOverlap="1" wp14:anchorId="2B8D6D4A" wp14:editId="116C2B86">
                <wp:simplePos x="0" y="0"/>
                <wp:positionH relativeFrom="column">
                  <wp:posOffset>343185</wp:posOffset>
                </wp:positionH>
                <wp:positionV relativeFrom="paragraph">
                  <wp:posOffset>26086</wp:posOffset>
                </wp:positionV>
                <wp:extent cx="2630805" cy="736600"/>
                <wp:effectExtent l="0" t="0" r="0" b="6350"/>
                <wp:wrapNone/>
                <wp:docPr id="2034174283" name="テキスト ボックス 2034174283"/>
                <wp:cNvGraphicFramePr/>
                <a:graphic xmlns:a="http://schemas.openxmlformats.org/drawingml/2006/main">
                  <a:graphicData uri="http://schemas.microsoft.com/office/word/2010/wordprocessingShape">
                    <wps:wsp>
                      <wps:cNvSpPr txBox="1"/>
                      <wps:spPr>
                        <a:xfrm>
                          <a:off x="0" y="0"/>
                          <a:ext cx="2630805" cy="736600"/>
                        </a:xfrm>
                        <a:prstGeom prst="rect">
                          <a:avLst/>
                        </a:prstGeom>
                        <a:noFill/>
                        <a:ln w="6350">
                          <a:noFill/>
                        </a:ln>
                      </wps:spPr>
                      <wps:txbx>
                        <w:txbxContent>
                          <w:p w14:paraId="5E8416DE" w14:textId="18602262" w:rsidR="00836AA0" w:rsidRPr="009A39C7" w:rsidRDefault="00EB3E58" w:rsidP="009A39C7">
                            <w:pPr>
                              <w:spacing w:line="200" w:lineRule="exact"/>
                              <w:rPr>
                                <w:rFonts w:ascii="BIZ UDPゴシック" w:eastAsia="BIZ UDPゴシック" w:hAnsi="BIZ UDPゴシック"/>
                                <w:sz w:val="18"/>
                                <w:szCs w:val="21"/>
                              </w:rPr>
                            </w:pPr>
                            <w:r w:rsidRPr="009A39C7">
                              <w:rPr>
                                <w:rFonts w:ascii="BIZ UDPゴシック" w:eastAsia="BIZ UDPゴシック" w:hAnsi="BIZ UDPゴシック" w:hint="eastAsia"/>
                                <w:sz w:val="18"/>
                                <w:szCs w:val="18"/>
                              </w:rPr>
                              <w:t>水辺キレイミニツアー</w:t>
                            </w:r>
                            <w:r w:rsidRPr="009A39C7">
                              <w:rPr>
                                <w:rFonts w:ascii="BIZ UDPゴシック" w:eastAsia="BIZ UDPゴシック" w:hAnsi="BIZ UDPゴシック" w:hint="eastAsia"/>
                                <w:b/>
                                <w:bCs/>
                                <w:sz w:val="18"/>
                                <w:szCs w:val="18"/>
                              </w:rPr>
                              <w:t xml:space="preserve">　</w:t>
                            </w:r>
                            <w:r w:rsidR="009A39C7">
                              <w:rPr>
                                <w:rFonts w:ascii="BIZ UDPゴシック" w:eastAsia="BIZ UDPゴシック" w:hAnsi="BIZ UDPゴシック" w:hint="eastAsia"/>
                                <w:sz w:val="18"/>
                                <w:szCs w:val="21"/>
                              </w:rPr>
                              <w:t>（</w:t>
                            </w:r>
                            <w:r w:rsidR="009A39C7" w:rsidRPr="00E40EE2">
                              <w:rPr>
                                <w:rFonts w:ascii="BIZ UDPゴシック" w:eastAsia="BIZ UDPゴシック" w:hAnsi="BIZ UDPゴシック" w:hint="eastAsia"/>
                                <w:sz w:val="18"/>
                                <w:szCs w:val="21"/>
                              </w:rPr>
                              <w:t>場所：道頓堀川</w:t>
                            </w:r>
                            <w:r w:rsidR="009A39C7">
                              <w:rPr>
                                <w:rFonts w:ascii="BIZ UDPゴシック" w:eastAsia="BIZ UDPゴシック" w:hAnsi="BIZ UDPゴシック" w:hint="eastAsia"/>
                                <w:sz w:val="18"/>
                                <w:szCs w:val="21"/>
                              </w:rPr>
                              <w:t>）</w:t>
                            </w:r>
                          </w:p>
                          <w:p w14:paraId="398A2D4C" w14:textId="43D726C2" w:rsidR="00EB3E58" w:rsidRPr="0047296B" w:rsidRDefault="00EB3E58" w:rsidP="00E40EE2">
                            <w:pPr>
                              <w:spacing w:line="240" w:lineRule="exact"/>
                              <w:rPr>
                                <w:rFonts w:ascii="BIZ UDPゴシック" w:eastAsia="BIZ UDPゴシック" w:hAnsi="BIZ UDPゴシック"/>
                                <w:sz w:val="18"/>
                                <w:szCs w:val="18"/>
                              </w:rPr>
                            </w:pPr>
                            <w:r w:rsidRPr="0047296B">
                              <w:rPr>
                                <w:rFonts w:ascii="BIZ UDPゴシック" w:eastAsia="BIZ UDPゴシック" w:hAnsi="BIZ UDPゴシック" w:hint="eastAsia"/>
                                <w:sz w:val="18"/>
                                <w:szCs w:val="18"/>
                              </w:rPr>
                              <w:t>シティサップボートに乗って浮遊ごみの回収体験を行うミニツアー</w:t>
                            </w:r>
                          </w:p>
                          <w:p w14:paraId="6EB46369" w14:textId="1F69D12B" w:rsidR="00EB3E58" w:rsidRPr="0047296B" w:rsidRDefault="00EB3E58" w:rsidP="00E40EE2">
                            <w:pPr>
                              <w:spacing w:line="240" w:lineRule="exact"/>
                              <w:rPr>
                                <w:rFonts w:ascii="BIZ UDPゴシック" w:eastAsia="BIZ UDPゴシック" w:hAnsi="BIZ UDPゴシック"/>
                                <w:sz w:val="14"/>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6D4A" id="テキスト ボックス 2034174283" o:spid="_x0000_s1065" type="#_x0000_t202" style="position:absolute;left:0;text-align:left;margin-left:27pt;margin-top:2.05pt;width:207.15pt;height:58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" filled="f" stroked="f" strokeweight=".5pt">
                <v:textbox>
                  <w:txbxContent>
                    <w:p w14:paraId="5E8416DE" w14:textId="18602262" w:rsidR="00836AA0" w:rsidRPr="009A39C7" w:rsidRDefault="00EB3E58" w:rsidP="009A39C7">
                      <w:pPr>
                        <w:spacing w:line="200" w:lineRule="exact"/>
                        <w:rPr>
                          <w:rFonts w:ascii="BIZ UDPゴシック" w:eastAsia="BIZ UDPゴシック" w:hAnsi="BIZ UDPゴシック"/>
                          <w:sz w:val="18"/>
                          <w:szCs w:val="21"/>
                        </w:rPr>
                      </w:pPr>
                      <w:r w:rsidRPr="009A39C7">
                        <w:rPr>
                          <w:rFonts w:ascii="BIZ UDPゴシック" w:eastAsia="BIZ UDPゴシック" w:hAnsi="BIZ UDPゴシック" w:hint="eastAsia"/>
                          <w:sz w:val="18"/>
                          <w:szCs w:val="18"/>
                        </w:rPr>
                        <w:t>水辺キレイミニツアー</w:t>
                      </w:r>
                      <w:r w:rsidRPr="009A39C7">
                        <w:rPr>
                          <w:rFonts w:ascii="BIZ UDPゴシック" w:eastAsia="BIZ UDPゴシック" w:hAnsi="BIZ UDPゴシック" w:hint="eastAsia"/>
                          <w:b/>
                          <w:bCs/>
                          <w:sz w:val="18"/>
                          <w:szCs w:val="18"/>
                        </w:rPr>
                        <w:t xml:space="preserve">　</w:t>
                      </w:r>
                      <w:r w:rsidR="009A39C7">
                        <w:rPr>
                          <w:rFonts w:ascii="BIZ UDPゴシック" w:eastAsia="BIZ UDPゴシック" w:hAnsi="BIZ UDPゴシック" w:hint="eastAsia"/>
                          <w:sz w:val="18"/>
                          <w:szCs w:val="21"/>
                        </w:rPr>
                        <w:t>（</w:t>
                      </w:r>
                      <w:r w:rsidR="009A39C7" w:rsidRPr="00E40EE2">
                        <w:rPr>
                          <w:rFonts w:ascii="BIZ UDPゴシック" w:eastAsia="BIZ UDPゴシック" w:hAnsi="BIZ UDPゴシック" w:hint="eastAsia"/>
                          <w:sz w:val="18"/>
                          <w:szCs w:val="21"/>
                        </w:rPr>
                        <w:t>場所：道頓堀川</w:t>
                      </w:r>
                      <w:r w:rsidR="009A39C7">
                        <w:rPr>
                          <w:rFonts w:ascii="BIZ UDPゴシック" w:eastAsia="BIZ UDPゴシック" w:hAnsi="BIZ UDPゴシック" w:hint="eastAsia"/>
                          <w:sz w:val="18"/>
                          <w:szCs w:val="21"/>
                        </w:rPr>
                        <w:t>）</w:t>
                      </w:r>
                    </w:p>
                    <w:p w14:paraId="398A2D4C" w14:textId="43D726C2" w:rsidR="00EB3E58" w:rsidRPr="0047296B" w:rsidRDefault="00EB3E58" w:rsidP="00E40EE2">
                      <w:pPr>
                        <w:spacing w:line="240" w:lineRule="exact"/>
                        <w:rPr>
                          <w:rFonts w:ascii="BIZ UDPゴシック" w:eastAsia="BIZ UDPゴシック" w:hAnsi="BIZ UDPゴシック"/>
                          <w:sz w:val="18"/>
                          <w:szCs w:val="18"/>
                        </w:rPr>
                      </w:pPr>
                      <w:r w:rsidRPr="0047296B">
                        <w:rPr>
                          <w:rFonts w:ascii="BIZ UDPゴシック" w:eastAsia="BIZ UDPゴシック" w:hAnsi="BIZ UDPゴシック" w:hint="eastAsia"/>
                          <w:sz w:val="18"/>
                          <w:szCs w:val="18"/>
                        </w:rPr>
                        <w:t>シティサップボートに乗って浮遊ごみの回収体験を行うミニツアー</w:t>
                      </w:r>
                    </w:p>
                    <w:p w14:paraId="6EB46369" w14:textId="1F69D12B" w:rsidR="00EB3E58" w:rsidRPr="0047296B" w:rsidRDefault="00EB3E58" w:rsidP="00E40EE2">
                      <w:pPr>
                        <w:spacing w:line="240" w:lineRule="exact"/>
                        <w:rPr>
                          <w:rFonts w:ascii="BIZ UDPゴシック" w:eastAsia="BIZ UDPゴシック" w:hAnsi="BIZ UDPゴシック"/>
                          <w:sz w:val="14"/>
                          <w:szCs w:val="18"/>
                        </w:rPr>
                      </w:pPr>
                    </w:p>
                  </w:txbxContent>
                </v:textbox>
              </v:shape>
            </w:pict>
          </mc:Fallback>
        </mc:AlternateContent>
      </w:r>
    </w:p>
    <w:p w14:paraId="32C31BFA" w14:textId="3C4088F7" w:rsidR="006F4AAE" w:rsidRDefault="006F4AAE" w:rsidP="00BE5343"/>
    <w:p w14:paraId="11199873" w14:textId="473D2B67" w:rsidR="00BE5343" w:rsidRDefault="00BE5343" w:rsidP="00BE5343"/>
    <w:p w14:paraId="1D08440F" w14:textId="78BE73D0" w:rsidR="003310E4" w:rsidRDefault="003310E4" w:rsidP="00BE5343"/>
    <w:p w14:paraId="7226585B" w14:textId="2E97C3C2" w:rsidR="00BE5343" w:rsidRPr="00B61C30" w:rsidRDefault="00BE5343" w:rsidP="00BE5343">
      <w:pPr>
        <w:rPr>
          <w:rFonts w:ascii="BIZ UDPゴシック" w:eastAsia="BIZ UDPゴシック" w:hAnsi="BIZ UDPゴシック"/>
        </w:rPr>
      </w:pPr>
      <w:r w:rsidRPr="00B15FC4">
        <w:rPr>
          <w:rFonts w:ascii="BIZ UDPゴシック" w:eastAsia="BIZ UDPゴシック" w:hAnsi="BIZ UDPゴシック" w:hint="eastAsia"/>
          <w:color w:val="FFFFFF" w:themeColor="background1"/>
          <w:sz w:val="28"/>
          <w:szCs w:val="32"/>
        </w:rPr>
        <w:lastRenderedPageBreak/>
        <w:t>第</w:t>
      </w:r>
      <w:r>
        <w:rPr>
          <w:rFonts w:ascii="BIZ UDPゴシック" w:eastAsia="BIZ UDPゴシック" w:hAnsi="BIZ UDPゴシック" w:hint="eastAsia"/>
          <w:color w:val="FFFFFF" w:themeColor="background1"/>
          <w:sz w:val="28"/>
          <w:szCs w:val="32"/>
        </w:rPr>
        <w:t>３</w:t>
      </w:r>
      <w:r w:rsidRPr="00B15FC4">
        <w:rPr>
          <w:rFonts w:ascii="BIZ UDPゴシック" w:eastAsia="BIZ UDPゴシック" w:hAnsi="BIZ UDPゴシック" w:hint="eastAsia"/>
          <w:color w:val="FFFFFF" w:themeColor="background1"/>
          <w:sz w:val="28"/>
          <w:szCs w:val="32"/>
        </w:rPr>
        <w:t xml:space="preserve">章　</w:t>
      </w:r>
      <w:r>
        <w:rPr>
          <w:rFonts w:ascii="BIZ UDPゴシック" w:eastAsia="BIZ UDPゴシック" w:hAnsi="BIZ UDPゴシック" w:hint="eastAsia"/>
          <w:color w:val="FFFFFF" w:themeColor="background1"/>
          <w:sz w:val="28"/>
          <w:szCs w:val="32"/>
        </w:rPr>
        <w:t>大阪・関西万</w:t>
      </w:r>
      <w:r w:rsidRPr="00B15FC4">
        <w:rPr>
          <w:rFonts w:ascii="BIZ UDPゴシック" w:eastAsia="BIZ UDPゴシック" w:hAnsi="BIZ UDPゴシック"/>
          <w:noProof/>
          <w:color w:val="FFFFFF" w:themeColor="background1"/>
          <w:sz w:val="24"/>
          <w:szCs w:val="28"/>
        </w:rPr>
        <mc:AlternateContent>
          <mc:Choice Requires="wps">
            <w:drawing>
              <wp:anchor distT="0" distB="0" distL="114300" distR="114300" simplePos="0" relativeHeight="251728896" behindDoc="1" locked="0" layoutInCell="1" allowOverlap="1" wp14:anchorId="76CE08FF" wp14:editId="7DCE5F0F">
                <wp:simplePos x="0" y="0"/>
                <wp:positionH relativeFrom="margin">
                  <wp:posOffset>0</wp:posOffset>
                </wp:positionH>
                <wp:positionV relativeFrom="paragraph">
                  <wp:posOffset>-635</wp:posOffset>
                </wp:positionV>
                <wp:extent cx="6308521" cy="438150"/>
                <wp:effectExtent l="0" t="0" r="0" b="0"/>
                <wp:wrapNone/>
                <wp:docPr id="607982099" name="正方形/長方形 607982099"/>
                <wp:cNvGraphicFramePr/>
                <a:graphic xmlns:a="http://schemas.openxmlformats.org/drawingml/2006/main">
                  <a:graphicData uri="http://schemas.microsoft.com/office/word/2010/wordprocessingShape">
                    <wps:wsp>
                      <wps:cNvSpPr/>
                      <wps:spPr>
                        <a:xfrm>
                          <a:off x="0" y="0"/>
                          <a:ext cx="6308521" cy="43815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6BAE6" id="正方形/長方形 607982099" o:spid="_x0000_s1026" style="position:absolute;left:0;text-align:left;margin-left:0;margin-top:-.05pt;width:496.75pt;height:34.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" fillcolor="#195783 [2153]" stroked="f">
                <v:fill color2="#74b5e4 [1945]" rotate="t" angle="180" colors="0 #195885;31457f #2788cd;1 #75b6e5" focus="100%" type="gradient"/>
                <w10:wrap anchorx="margin"/>
              </v:rect>
            </w:pict>
          </mc:Fallback>
        </mc:AlternateContent>
      </w:r>
      <w:r>
        <w:rPr>
          <w:rFonts w:ascii="BIZ UDPゴシック" w:eastAsia="BIZ UDPゴシック" w:hAnsi="BIZ UDPゴシック" w:hint="eastAsia"/>
          <w:color w:val="FFFFFF" w:themeColor="background1"/>
          <w:sz w:val="28"/>
          <w:szCs w:val="32"/>
        </w:rPr>
        <w:t>博における取組</w:t>
      </w:r>
    </w:p>
    <w:p w14:paraId="44188934" w14:textId="48B3B134" w:rsidR="00BE5343" w:rsidRPr="003A36CF" w:rsidRDefault="00BE5343" w:rsidP="009F6D49">
      <w:pPr>
        <w:ind w:firstLineChars="100" w:firstLine="210"/>
        <w:rPr>
          <w:rFonts w:ascii="BIZ UDPゴシック" w:eastAsia="BIZ UDPゴシック" w:hAnsi="BIZ UDPゴシック"/>
          <w:szCs w:val="21"/>
          <w:lang w:val="en"/>
        </w:rPr>
      </w:pPr>
      <w:r w:rsidRPr="005C6980">
        <w:rPr>
          <w:rFonts w:ascii="BIZ UDPゴシック" w:eastAsia="BIZ UDPゴシック" w:hAnsi="BIZ UDPゴシック"/>
          <w:szCs w:val="21"/>
          <w:lang w:val="en"/>
        </w:rPr>
        <w:t>2025年４月13日(日)</w:t>
      </w:r>
      <w:r w:rsidRPr="005C6980">
        <w:rPr>
          <w:rFonts w:ascii="BIZ UDPゴシック" w:eastAsia="BIZ UDPゴシック" w:hAnsi="BIZ UDPゴシック" w:hint="eastAsia"/>
          <w:szCs w:val="21"/>
          <w:lang w:val="en"/>
        </w:rPr>
        <w:t>から</w:t>
      </w:r>
      <w:r w:rsidRPr="005C6980">
        <w:rPr>
          <w:rFonts w:ascii="BIZ UDPゴシック" w:eastAsia="BIZ UDPゴシック" w:hAnsi="BIZ UDPゴシック"/>
          <w:szCs w:val="21"/>
          <w:lang w:val="en"/>
        </w:rPr>
        <w:t>10月13日(月)の184日間</w:t>
      </w:r>
      <w:r w:rsidRPr="005C6980">
        <w:rPr>
          <w:rFonts w:ascii="BIZ UDPゴシック" w:eastAsia="BIZ UDPゴシック" w:hAnsi="BIZ UDPゴシック" w:hint="eastAsia"/>
          <w:szCs w:val="21"/>
          <w:lang w:val="en"/>
        </w:rPr>
        <w:t>、</w:t>
      </w:r>
      <w:r w:rsidRPr="005C6980">
        <w:rPr>
          <w:rFonts w:ascii="BIZ UDPゴシック" w:eastAsia="BIZ UDPゴシック" w:hAnsi="BIZ UDPゴシック"/>
          <w:szCs w:val="21"/>
          <w:lang w:val="en"/>
        </w:rPr>
        <w:t>大阪府の夢洲で大阪・関西万博</w:t>
      </w:r>
      <w:r w:rsidR="00E0157F">
        <w:rPr>
          <w:rFonts w:ascii="BIZ UDPゴシック" w:eastAsia="BIZ UDPゴシック" w:hAnsi="BIZ UDPゴシック" w:hint="eastAsia"/>
          <w:szCs w:val="21"/>
          <w:lang w:val="en"/>
        </w:rPr>
        <w:t>（以下、「万博」という）</w:t>
      </w:r>
      <w:r w:rsidRPr="005C6980">
        <w:rPr>
          <w:rFonts w:ascii="BIZ UDPゴシック" w:eastAsia="BIZ UDPゴシック" w:hAnsi="BIZ UDPゴシック"/>
          <w:szCs w:val="21"/>
          <w:lang w:val="en"/>
        </w:rPr>
        <w:t>が開催され</w:t>
      </w:r>
      <w:r>
        <w:rPr>
          <w:rFonts w:ascii="BIZ UDPゴシック" w:eastAsia="BIZ UDPゴシック" w:hAnsi="BIZ UDPゴシック" w:hint="eastAsia"/>
          <w:szCs w:val="21"/>
          <w:lang w:val="en"/>
        </w:rPr>
        <w:t>ました</w:t>
      </w:r>
      <w:r w:rsidRPr="005C6980">
        <w:rPr>
          <w:rFonts w:ascii="BIZ UDPゴシック" w:eastAsia="BIZ UDPゴシック" w:hAnsi="BIZ UDPゴシック"/>
          <w:szCs w:val="21"/>
          <w:lang w:val="en"/>
        </w:rPr>
        <w:t>。</w:t>
      </w:r>
      <w:r w:rsidRPr="005C6980">
        <w:rPr>
          <w:rFonts w:ascii="BIZ UDPゴシック" w:eastAsia="BIZ UDPゴシック" w:hAnsi="BIZ UDPゴシック" w:hint="eastAsia"/>
          <w:szCs w:val="21"/>
          <w:lang w:val="en"/>
        </w:rPr>
        <w:t>万博会場においては、ペロブスカイト太陽電池やメタネーション技術、</w:t>
      </w:r>
      <w:r w:rsidRPr="005C6980">
        <w:rPr>
          <w:rFonts w:ascii="BIZ UDPゴシック" w:eastAsia="BIZ UDPゴシック" w:hAnsi="BIZ UDPゴシック"/>
          <w:szCs w:val="21"/>
          <w:lang w:val="en"/>
        </w:rPr>
        <w:t>DAC</w:t>
      </w:r>
      <w:r w:rsidRPr="005C6980">
        <w:rPr>
          <w:rFonts w:ascii="BIZ UDPゴシック" w:eastAsia="BIZ UDPゴシック" w:hAnsi="BIZ UDPゴシック" w:hint="eastAsia"/>
          <w:szCs w:val="21"/>
          <w:lang w:val="en"/>
        </w:rPr>
        <w:t>（直接空気回収技術）、</w:t>
      </w:r>
      <w:r w:rsidRPr="005C6980">
        <w:rPr>
          <w:rFonts w:ascii="BIZ UDPゴシック" w:eastAsia="BIZ UDPゴシック" w:hAnsi="BIZ UDPゴシック"/>
          <w:szCs w:val="21"/>
          <w:lang w:val="en"/>
        </w:rPr>
        <w:t>EVバスへのワイヤレス給電技術</w:t>
      </w:r>
      <w:r w:rsidRPr="005C6980">
        <w:rPr>
          <w:rFonts w:ascii="BIZ UDPゴシック" w:eastAsia="BIZ UDPゴシック" w:hAnsi="BIZ UDPゴシック" w:hint="eastAsia"/>
          <w:szCs w:val="21"/>
          <w:lang w:val="en"/>
        </w:rPr>
        <w:t>、放射</w:t>
      </w:r>
      <w:r w:rsidRPr="0047296B">
        <w:rPr>
          <w:rFonts w:ascii="BIZ UDPゴシック" w:eastAsia="BIZ UDPゴシック" w:hAnsi="BIZ UDPゴシック" w:hint="eastAsia"/>
          <w:color w:val="000000" w:themeColor="text1"/>
          <w:szCs w:val="21"/>
          <w:lang w:val="en"/>
        </w:rPr>
        <w:t>性冷却素材、</w:t>
      </w:r>
      <w:r w:rsidRPr="0047296B">
        <w:rPr>
          <w:rFonts w:ascii="BIZ UDPゴシック" w:eastAsia="BIZ UDPゴシック" w:hAnsi="BIZ UDPゴシック"/>
          <w:color w:val="000000" w:themeColor="text1"/>
          <w:szCs w:val="21"/>
          <w:lang w:val="en"/>
        </w:rPr>
        <w:t>CO</w:t>
      </w:r>
      <w:r w:rsidRPr="0047296B">
        <w:rPr>
          <w:rFonts w:ascii="BIZ UDPゴシック" w:eastAsia="BIZ UDPゴシック" w:hAnsi="BIZ UDPゴシック"/>
          <w:color w:val="000000" w:themeColor="text1"/>
          <w:szCs w:val="21"/>
          <w:vertAlign w:val="subscript"/>
          <w:lang w:val="en"/>
        </w:rPr>
        <w:t>2</w:t>
      </w:r>
      <w:r w:rsidRPr="0047296B">
        <w:rPr>
          <w:rFonts w:ascii="BIZ UDPゴシック" w:eastAsia="BIZ UDPゴシック" w:hAnsi="BIZ UDPゴシック"/>
          <w:color w:val="000000" w:themeColor="text1"/>
          <w:szCs w:val="21"/>
          <w:lang w:val="en"/>
        </w:rPr>
        <w:t>吸収コンクリート</w:t>
      </w:r>
      <w:r w:rsidRPr="0047296B">
        <w:rPr>
          <w:rFonts w:ascii="BIZ UDPゴシック" w:eastAsia="BIZ UDPゴシック" w:hAnsi="BIZ UDPゴシック" w:hint="eastAsia"/>
          <w:color w:val="000000" w:themeColor="text1"/>
          <w:szCs w:val="21"/>
          <w:lang w:val="en"/>
        </w:rPr>
        <w:t>などの先進技術が披露されました。また、大屋根リング等の木造建築物や藻</w:t>
      </w:r>
      <w:r w:rsidR="007321FB" w:rsidRPr="0047296B">
        <w:rPr>
          <w:rFonts w:ascii="BIZ UDPゴシック" w:eastAsia="BIZ UDPゴシック" w:hAnsi="BIZ UDPゴシック" w:hint="eastAsia"/>
          <w:color w:val="000000" w:themeColor="text1"/>
          <w:szCs w:val="21"/>
          <w:lang w:val="en"/>
        </w:rPr>
        <w:t>場</w:t>
      </w:r>
      <w:r w:rsidRPr="0047296B">
        <w:rPr>
          <w:rFonts w:ascii="BIZ UDPゴシック" w:eastAsia="BIZ UDPゴシック" w:hAnsi="BIZ UDPゴシック" w:hint="eastAsia"/>
          <w:color w:val="000000" w:themeColor="text1"/>
          <w:szCs w:val="21"/>
          <w:lang w:val="en"/>
        </w:rPr>
        <w:t>等のブルーカーボン</w:t>
      </w:r>
      <w:r w:rsidR="007321FB" w:rsidRPr="0047296B">
        <w:rPr>
          <w:rFonts w:ascii="BIZ UDPゴシック" w:eastAsia="BIZ UDPゴシック" w:hAnsi="BIZ UDPゴシック" w:hint="eastAsia"/>
          <w:color w:val="000000" w:themeColor="text1"/>
          <w:szCs w:val="21"/>
          <w:lang w:val="en"/>
        </w:rPr>
        <w:t>生態系</w:t>
      </w:r>
      <w:r w:rsidRPr="0047296B">
        <w:rPr>
          <w:rFonts w:ascii="BIZ UDPゴシック" w:eastAsia="BIZ UDPゴシック" w:hAnsi="BIZ UDPゴシック" w:hint="eastAsia"/>
          <w:color w:val="000000" w:themeColor="text1"/>
          <w:szCs w:val="21"/>
          <w:lang w:val="en"/>
        </w:rPr>
        <w:t>に関する情報発信など、吸収源対策への関心向上に向けた取組が行われました。さらに、来場者によるマイボトル</w:t>
      </w:r>
      <w:r w:rsidRPr="005C6980">
        <w:rPr>
          <w:rFonts w:ascii="BIZ UDPゴシック" w:eastAsia="BIZ UDPゴシック" w:hAnsi="BIZ UDPゴシック" w:hint="eastAsia"/>
          <w:szCs w:val="21"/>
          <w:lang w:val="en"/>
        </w:rPr>
        <w:t>の持参やリユース食器の利用など、脱炭素につながる取組が行われ</w:t>
      </w:r>
      <w:r>
        <w:rPr>
          <w:rFonts w:ascii="BIZ UDPゴシック" w:eastAsia="BIZ UDPゴシック" w:hAnsi="BIZ UDPゴシック" w:hint="eastAsia"/>
          <w:szCs w:val="21"/>
          <w:lang w:val="en"/>
        </w:rPr>
        <w:t>ました</w:t>
      </w:r>
      <w:r w:rsidRPr="005C6980">
        <w:rPr>
          <w:rFonts w:ascii="BIZ UDPゴシック" w:eastAsia="BIZ UDPゴシック" w:hAnsi="BIZ UDPゴシック" w:hint="eastAsia"/>
          <w:szCs w:val="21"/>
          <w:lang w:val="en"/>
        </w:rPr>
        <w:t>。</w:t>
      </w:r>
      <w:r w:rsidR="003A36CF" w:rsidRPr="003A36CF">
        <w:rPr>
          <w:rFonts w:ascii="BIZ UDPゴシック" w:eastAsia="BIZ UDPゴシック" w:hAnsi="BIZ UDPゴシック"/>
        </w:rPr>
        <w:t>万博のレガシー（遺産）として、最先端技術の社会実装や、万博会場で実践された脱炭素行動の定着など府民等の自主的な行動変容が期待されます。</w:t>
      </w:r>
    </w:p>
    <w:p w14:paraId="4D7FFB92" w14:textId="13ECAD05" w:rsidR="00BE5343" w:rsidRPr="00632473" w:rsidRDefault="00BE5343" w:rsidP="0063247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カーボンニュートラル～最先端技術の実装・披露～</w:t>
      </w:r>
    </w:p>
    <w:p w14:paraId="40050D79" w14:textId="638E513C" w:rsidR="00CA0A8A" w:rsidRPr="003C60A1" w:rsidRDefault="00E640CD" w:rsidP="00CA0A8A">
      <w:pPr>
        <w:spacing w:line="240" w:lineRule="atLeast"/>
        <w:rPr>
          <w:rFonts w:ascii="BIZ UDPゴシック" w:eastAsia="BIZ UDPゴシック" w:hAnsi="BIZ UDPゴシック"/>
          <w:color w:val="000000" w:themeColor="text1"/>
          <w:sz w:val="20"/>
          <w:szCs w:val="20"/>
        </w:rPr>
      </w:pPr>
      <w:r>
        <w:rPr>
          <w:noProof/>
        </w:rPr>
        <w:drawing>
          <wp:anchor distT="0" distB="0" distL="114300" distR="114300" simplePos="0" relativeHeight="251713536" behindDoc="0" locked="0" layoutInCell="1" allowOverlap="1" wp14:anchorId="0751B482" wp14:editId="4E595DDD">
            <wp:simplePos x="0" y="0"/>
            <wp:positionH relativeFrom="margin">
              <wp:posOffset>4349750</wp:posOffset>
            </wp:positionH>
            <wp:positionV relativeFrom="paragraph">
              <wp:posOffset>164193</wp:posOffset>
            </wp:positionV>
            <wp:extent cx="1893570" cy="1424305"/>
            <wp:effectExtent l="0" t="0" r="0" b="4445"/>
            <wp:wrapNone/>
            <wp:docPr id="607982087" name="図 607982087" descr="曲面のバス停の屋根の上に、ペロブスカイト太陽電池が設置されている実際の画像で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曲面のバス停の屋根の上に、ペロブスカイト太陽電池が設置されている実際の画像です。"/>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93570"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95136" behindDoc="0" locked="0" layoutInCell="1" allowOverlap="1" wp14:anchorId="053D038F" wp14:editId="0CB9EC54">
                <wp:simplePos x="0" y="0"/>
                <wp:positionH relativeFrom="column">
                  <wp:posOffset>-70576</wp:posOffset>
                </wp:positionH>
                <wp:positionV relativeFrom="paragraph">
                  <wp:posOffset>175895</wp:posOffset>
                </wp:positionV>
                <wp:extent cx="4359728" cy="2145665"/>
                <wp:effectExtent l="0" t="0" r="3175" b="6985"/>
                <wp:wrapNone/>
                <wp:docPr id="23" name="テキスト ボックス 23"/>
                <wp:cNvGraphicFramePr/>
                <a:graphic xmlns:a="http://schemas.openxmlformats.org/drawingml/2006/main">
                  <a:graphicData uri="http://schemas.microsoft.com/office/word/2010/wordprocessingShape">
                    <wps:wsp>
                      <wps:cNvSpPr txBox="1"/>
                      <wps:spPr>
                        <a:xfrm>
                          <a:off x="0" y="0"/>
                          <a:ext cx="4359728" cy="2145665"/>
                        </a:xfrm>
                        <a:prstGeom prst="rect">
                          <a:avLst/>
                        </a:prstGeom>
                        <a:solidFill>
                          <a:schemeClr val="bg1"/>
                        </a:solidFill>
                        <a:ln w="6350">
                          <a:noFill/>
                        </a:ln>
                      </wps:spPr>
                      <wps:txbx>
                        <w:txbxContent>
                          <w:p w14:paraId="5076936A" w14:textId="77777777" w:rsidR="0093245D" w:rsidRPr="0093245D" w:rsidRDefault="0093245D" w:rsidP="0093245D">
                            <w:pPr>
                              <w:ind w:firstLineChars="100" w:firstLine="210"/>
                              <w:rPr>
                                <w:rFonts w:ascii="BIZ UDPゴシック" w:eastAsia="BIZ UDPゴシック" w:hAnsi="BIZ UDPゴシック"/>
                              </w:rPr>
                            </w:pPr>
                            <w:r w:rsidRPr="0093245D">
                              <w:rPr>
                                <w:rFonts w:ascii="BIZ UDPゴシック" w:eastAsia="BIZ UDPゴシック" w:hAnsi="BIZ UDPゴシック" w:hint="eastAsia"/>
                              </w:rPr>
                              <w:t>日本発の技術として開発の進むフィルム型ペロブスカイト太陽電池は、軽量・柔軟という特徴を有し、耐荷重性の低い屋根や建物壁面等、従来の太陽電池では設置が困難だった場所への導入を可能とする次世代技術です。</w:t>
                            </w:r>
                          </w:p>
                          <w:p w14:paraId="0546B528" w14:textId="700230FB" w:rsidR="0093245D" w:rsidRPr="0093245D" w:rsidRDefault="0093245D" w:rsidP="0093245D">
                            <w:pPr>
                              <w:ind w:firstLineChars="100" w:firstLine="210"/>
                              <w:rPr>
                                <w:rFonts w:ascii="BIZ UDPゴシック" w:eastAsia="BIZ UDPゴシック" w:hAnsi="BIZ UDPゴシック"/>
                              </w:rPr>
                            </w:pPr>
                            <w:r w:rsidRPr="0093245D">
                              <w:rPr>
                                <w:rFonts w:ascii="BIZ UDPゴシック" w:eastAsia="BIZ UDPゴシック" w:hAnsi="BIZ UDPゴシック" w:hint="eastAsia"/>
                              </w:rPr>
                              <w:t>万博では、バス来場者が到着する西ゲート近くのバスターミナルに世界最大級のペロブスカイト太陽電池が設置されました。曲面のバス停の屋根の上に、約250メートルにわたってペロブスカイト太陽電池が設置され、蓄電した電力を夜間のLED照明に利用する大規模実証がおこなわれました。さらに、パビリオン等においても設置され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038F" id="テキスト ボックス 23" o:spid="_x0000_s1066" type="#_x0000_t202" style="position:absolute;left:0;text-align:left;margin-left:-5.55pt;margin-top:13.85pt;width:343.3pt;height:168.9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" fillcolor="white [3212]" stroked="f" strokeweight=".5pt">
                <v:textbox>
                  <w:txbxContent>
                    <w:p w14:paraId="5076936A" w14:textId="77777777" w:rsidR="0093245D" w:rsidRPr="0093245D" w:rsidRDefault="0093245D" w:rsidP="0093245D">
                      <w:pPr>
                        <w:ind w:firstLineChars="100" w:firstLine="210"/>
                        <w:rPr>
                          <w:rFonts w:ascii="BIZ UDPゴシック" w:eastAsia="BIZ UDPゴシック" w:hAnsi="BIZ UDPゴシック"/>
                        </w:rPr>
                      </w:pPr>
                      <w:r w:rsidRPr="0093245D">
                        <w:rPr>
                          <w:rFonts w:ascii="BIZ UDPゴシック" w:eastAsia="BIZ UDPゴシック" w:hAnsi="BIZ UDPゴシック" w:hint="eastAsia"/>
                        </w:rPr>
                        <w:t>日本発の技術として開発の進むフィルム型ペロブスカイト太陽電池は、軽量・柔軟という特徴を有し、耐荷重性の低い屋根や建物壁面等、従来の太陽電池では設置が困難だった場所への導入を可能とする次世代技術です。</w:t>
                      </w:r>
                    </w:p>
                    <w:p w14:paraId="0546B528" w14:textId="700230FB" w:rsidR="0093245D" w:rsidRPr="0093245D" w:rsidRDefault="0093245D" w:rsidP="0093245D">
                      <w:pPr>
                        <w:ind w:firstLineChars="100" w:firstLine="210"/>
                        <w:rPr>
                          <w:rFonts w:ascii="BIZ UDPゴシック" w:eastAsia="BIZ UDPゴシック" w:hAnsi="BIZ UDPゴシック"/>
                        </w:rPr>
                      </w:pPr>
                      <w:r w:rsidRPr="0093245D">
                        <w:rPr>
                          <w:rFonts w:ascii="BIZ UDPゴシック" w:eastAsia="BIZ UDPゴシック" w:hAnsi="BIZ UDPゴシック" w:hint="eastAsia"/>
                        </w:rPr>
                        <w:t>万博では、バス来場者が到着する西ゲート近くのバスターミナルに世界最大級のペロブスカイト太陽電池が設置されました。曲面のバス停の屋根の上に、約250メートルにわたってペロブスカイト太陽電池が設置され、蓄電した電力を夜間のLED照明に利用する大規模実証がおこなわれました。さらに、パビリオン等においても設置されました。</w:t>
                      </w:r>
                    </w:p>
                  </w:txbxContent>
                </v:textbox>
              </v:shape>
            </w:pict>
          </mc:Fallback>
        </mc:AlternateContent>
      </w:r>
      <w:r w:rsidR="00CA0A8A" w:rsidRPr="003C60A1">
        <w:rPr>
          <w:rFonts w:ascii="BIZ UDPゴシック" w:eastAsia="BIZ UDPゴシック" w:hAnsi="BIZ UDPゴシック" w:hint="eastAsia"/>
          <w:color w:val="000000" w:themeColor="text1"/>
          <w:sz w:val="20"/>
          <w:szCs w:val="20"/>
        </w:rPr>
        <w:t>■</w:t>
      </w:r>
      <w:r w:rsidR="00CA0A8A" w:rsidRPr="003C60A1">
        <w:rPr>
          <w:rFonts w:ascii="BIZ UDPゴシック" w:eastAsia="BIZ UDPゴシック" w:hAnsi="BIZ UDPゴシック" w:hint="eastAsia"/>
          <w:b/>
          <w:bCs/>
          <w:color w:val="000000" w:themeColor="text1"/>
          <w:sz w:val="20"/>
          <w:szCs w:val="20"/>
        </w:rPr>
        <w:t>ペロブスカイト太陽電池</w:t>
      </w:r>
    </w:p>
    <w:p w14:paraId="0CC8BA09" w14:textId="1EC6E2DE" w:rsidR="0093245D" w:rsidRDefault="0093245D" w:rsidP="0093245D">
      <w:pPr>
        <w:ind w:firstLineChars="100" w:firstLine="210"/>
        <w:rPr>
          <w:rFonts w:ascii="BIZ UDPゴシック" w:eastAsia="BIZ UDPゴシック" w:hAnsi="BIZ UDPゴシック"/>
          <w:szCs w:val="21"/>
        </w:rPr>
      </w:pPr>
    </w:p>
    <w:p w14:paraId="03DB6F60" w14:textId="06FF1CEA" w:rsidR="0093245D" w:rsidRDefault="0093245D" w:rsidP="0093245D">
      <w:pPr>
        <w:ind w:firstLineChars="100" w:firstLine="210"/>
        <w:rPr>
          <w:rFonts w:ascii="BIZ UDPゴシック" w:eastAsia="BIZ UDPゴシック" w:hAnsi="BIZ UDPゴシック"/>
          <w:szCs w:val="21"/>
        </w:rPr>
      </w:pPr>
    </w:p>
    <w:p w14:paraId="5380A736" w14:textId="5F0B5252" w:rsidR="0093245D" w:rsidRDefault="0093245D" w:rsidP="0093245D">
      <w:pPr>
        <w:ind w:firstLineChars="100" w:firstLine="210"/>
        <w:rPr>
          <w:rFonts w:ascii="BIZ UDPゴシック" w:eastAsia="BIZ UDPゴシック" w:hAnsi="BIZ UDPゴシック"/>
          <w:szCs w:val="21"/>
        </w:rPr>
      </w:pPr>
    </w:p>
    <w:p w14:paraId="312D0D6B" w14:textId="031066EA" w:rsidR="0093245D" w:rsidRDefault="0093245D" w:rsidP="0093245D">
      <w:pPr>
        <w:ind w:firstLineChars="100" w:firstLine="210"/>
        <w:rPr>
          <w:rFonts w:ascii="BIZ UDPゴシック" w:eastAsia="BIZ UDPゴシック" w:hAnsi="BIZ UDPゴシック"/>
          <w:szCs w:val="21"/>
        </w:rPr>
      </w:pPr>
    </w:p>
    <w:p w14:paraId="50302688" w14:textId="3E144196" w:rsidR="0093245D" w:rsidRDefault="0093245D" w:rsidP="0093245D">
      <w:pPr>
        <w:ind w:firstLineChars="100" w:firstLine="210"/>
        <w:rPr>
          <w:rFonts w:ascii="BIZ UDPゴシック" w:eastAsia="BIZ UDPゴシック" w:hAnsi="BIZ UDPゴシック"/>
          <w:szCs w:val="21"/>
        </w:rPr>
      </w:pPr>
    </w:p>
    <w:p w14:paraId="3F791690" w14:textId="65CF47A2" w:rsidR="0093245D" w:rsidRDefault="00E640CD" w:rsidP="0093245D">
      <w:pPr>
        <w:ind w:firstLineChars="100" w:firstLine="210"/>
        <w:rPr>
          <w:rFonts w:ascii="BIZ UDPゴシック" w:eastAsia="BIZ UDPゴシック" w:hAnsi="BIZ UDPゴシック"/>
          <w:szCs w:val="21"/>
        </w:rPr>
      </w:pPr>
      <w:r w:rsidRPr="006459CE">
        <w:rPr>
          <w:rFonts w:ascii="BIZ UDPゴシック" w:eastAsia="BIZ UDPゴシック" w:hAnsi="BIZ UDPゴシック"/>
          <w:noProof/>
          <w:szCs w:val="21"/>
        </w:rPr>
        <mc:AlternateContent>
          <mc:Choice Requires="wps">
            <w:drawing>
              <wp:anchor distT="0" distB="0" distL="114300" distR="114300" simplePos="0" relativeHeight="251715584" behindDoc="0" locked="0" layoutInCell="1" allowOverlap="1" wp14:anchorId="416DA6DF" wp14:editId="1E505F7B">
                <wp:simplePos x="0" y="0"/>
                <wp:positionH relativeFrom="column">
                  <wp:posOffset>4288155</wp:posOffset>
                </wp:positionH>
                <wp:positionV relativeFrom="paragraph">
                  <wp:posOffset>131808</wp:posOffset>
                </wp:positionV>
                <wp:extent cx="2276475" cy="475615"/>
                <wp:effectExtent l="0" t="0" r="0" b="0"/>
                <wp:wrapNone/>
                <wp:docPr id="37" name="テキスト ボックス 113"/>
                <wp:cNvGraphicFramePr/>
                <a:graphic xmlns:a="http://schemas.openxmlformats.org/drawingml/2006/main">
                  <a:graphicData uri="http://schemas.microsoft.com/office/word/2010/wordprocessingShape">
                    <wps:wsp>
                      <wps:cNvSpPr txBox="1"/>
                      <wps:spPr>
                        <a:xfrm>
                          <a:off x="0" y="0"/>
                          <a:ext cx="2276475" cy="475615"/>
                        </a:xfrm>
                        <a:prstGeom prst="rect">
                          <a:avLst/>
                        </a:prstGeom>
                        <a:noFill/>
                      </wps:spPr>
                      <wps:txbx>
                        <w:txbxContent>
                          <w:p w14:paraId="4321F979" w14:textId="2E08479A" w:rsidR="001B7DAB" w:rsidRPr="001B7DAB" w:rsidRDefault="00F671A0" w:rsidP="001B7DAB">
                            <w:pPr>
                              <w:jc w:val="left"/>
                              <w:textAlignment w:val="baseline"/>
                              <w:rPr>
                                <w:rFonts w:ascii="BIZ UDPゴシック" w:eastAsia="BIZ UDPゴシック" w:hAnsi="BIZ UDPゴシック" w:cs="+mn-cs"/>
                                <w:color w:val="000000" w:themeColor="text1"/>
                                <w:kern w:val="24"/>
                                <w:sz w:val="18"/>
                                <w:szCs w:val="18"/>
                              </w:rPr>
                            </w:pPr>
                            <w:r w:rsidRPr="001B7DAB">
                              <w:rPr>
                                <w:rFonts w:ascii="BIZ UDPゴシック" w:eastAsia="BIZ UDPゴシック" w:hAnsi="BIZ UDPゴシック" w:cs="+mn-cs" w:hint="eastAsia"/>
                                <w:color w:val="000000" w:themeColor="text1"/>
                                <w:kern w:val="24"/>
                                <w:sz w:val="18"/>
                                <w:szCs w:val="18"/>
                              </w:rPr>
                              <w:t>西ゲート交通ターミナルのバスシェルター</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16DA6DF" id="テキスト ボックス 113" o:spid="_x0000_s1067" type="#_x0000_t202" style="position:absolute;left:0;text-align:left;margin-left:337.65pt;margin-top:10.4pt;width:179.25pt;height:37.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" filled="f" stroked="f">
                <v:textbox>
                  <w:txbxContent>
                    <w:p w14:paraId="4321F979" w14:textId="2E08479A" w:rsidR="001B7DAB" w:rsidRPr="001B7DAB" w:rsidRDefault="00F671A0" w:rsidP="001B7DAB">
                      <w:pPr>
                        <w:jc w:val="left"/>
                        <w:textAlignment w:val="baseline"/>
                        <w:rPr>
                          <w:rFonts w:ascii="BIZ UDPゴシック" w:eastAsia="BIZ UDPゴシック" w:hAnsi="BIZ UDPゴシック" w:cs="+mn-cs"/>
                          <w:color w:val="000000" w:themeColor="text1"/>
                          <w:kern w:val="24"/>
                          <w:sz w:val="18"/>
                          <w:szCs w:val="18"/>
                        </w:rPr>
                      </w:pPr>
                      <w:r w:rsidRPr="001B7DAB">
                        <w:rPr>
                          <w:rFonts w:ascii="BIZ UDPゴシック" w:eastAsia="BIZ UDPゴシック" w:hAnsi="BIZ UDPゴシック" w:cs="+mn-cs" w:hint="eastAsia"/>
                          <w:color w:val="000000" w:themeColor="text1"/>
                          <w:kern w:val="24"/>
                          <w:sz w:val="18"/>
                          <w:szCs w:val="18"/>
                        </w:rPr>
                        <w:t>西ゲート交通ターミナルのバスシェルター</w:t>
                      </w:r>
                    </w:p>
                  </w:txbxContent>
                </v:textbox>
              </v:shape>
            </w:pict>
          </mc:Fallback>
        </mc:AlternateContent>
      </w:r>
    </w:p>
    <w:p w14:paraId="350E4A50" w14:textId="128809D3" w:rsidR="0093245D" w:rsidRDefault="0093245D" w:rsidP="0093245D">
      <w:pPr>
        <w:ind w:firstLineChars="100" w:firstLine="210"/>
        <w:rPr>
          <w:rFonts w:ascii="BIZ UDPゴシック" w:eastAsia="BIZ UDPゴシック" w:hAnsi="BIZ UDPゴシック"/>
          <w:szCs w:val="21"/>
        </w:rPr>
      </w:pPr>
      <w:r w:rsidRPr="006459CE">
        <w:rPr>
          <w:rFonts w:ascii="BIZ UDPゴシック" w:eastAsia="BIZ UDPゴシック" w:hAnsi="BIZ UDPゴシック"/>
          <w:noProof/>
          <w:szCs w:val="21"/>
        </w:rPr>
        <mc:AlternateContent>
          <mc:Choice Requires="wps">
            <w:drawing>
              <wp:anchor distT="0" distB="0" distL="114300" distR="114300" simplePos="0" relativeHeight="251714560" behindDoc="0" locked="0" layoutInCell="1" allowOverlap="1" wp14:anchorId="35B275DF" wp14:editId="1B5AE8A9">
                <wp:simplePos x="0" y="0"/>
                <wp:positionH relativeFrom="column">
                  <wp:posOffset>4398010</wp:posOffset>
                </wp:positionH>
                <wp:positionV relativeFrom="paragraph">
                  <wp:posOffset>194673</wp:posOffset>
                </wp:positionV>
                <wp:extent cx="1791970" cy="307340"/>
                <wp:effectExtent l="0" t="0" r="0" b="0"/>
                <wp:wrapNone/>
                <wp:docPr id="41" name="テキスト ボックス 113"/>
                <wp:cNvGraphicFramePr/>
                <a:graphic xmlns:a="http://schemas.openxmlformats.org/drawingml/2006/main">
                  <a:graphicData uri="http://schemas.microsoft.com/office/word/2010/wordprocessingShape">
                    <wps:wsp>
                      <wps:cNvSpPr txBox="1"/>
                      <wps:spPr>
                        <a:xfrm>
                          <a:off x="0" y="0"/>
                          <a:ext cx="1791970" cy="307340"/>
                        </a:xfrm>
                        <a:prstGeom prst="rect">
                          <a:avLst/>
                        </a:prstGeom>
                        <a:noFill/>
                      </wps:spPr>
                      <wps:txbx>
                        <w:txbxContent>
                          <w:p w14:paraId="7D28EB3A" w14:textId="50F1108B" w:rsidR="00BE5343" w:rsidRPr="001B7DAB" w:rsidRDefault="00BE5343" w:rsidP="001B7DAB">
                            <w:pPr>
                              <w:jc w:val="center"/>
                              <w:textAlignment w:val="baseline"/>
                              <w:rPr>
                                <w:rFonts w:ascii="BIZ UDPゴシック" w:eastAsia="BIZ UDPゴシック" w:hAnsi="BIZ UDPゴシック" w:cstheme="minorBidi"/>
                                <w:color w:val="000000"/>
                                <w:kern w:val="24"/>
                                <w:sz w:val="18"/>
                                <w:szCs w:val="18"/>
                              </w:rPr>
                            </w:pPr>
                            <w:r w:rsidRPr="001B7DAB">
                              <w:rPr>
                                <w:rFonts w:ascii="BIZ UDPゴシック" w:eastAsia="BIZ UDPゴシック" w:hAnsi="BIZ UDPゴシック" w:cstheme="minorBidi" w:hint="eastAsia"/>
                                <w:color w:val="000000"/>
                                <w:kern w:val="24"/>
                                <w:sz w:val="18"/>
                                <w:szCs w:val="18"/>
                              </w:rPr>
                              <w:t>（出典</w:t>
                            </w:r>
                            <w:r w:rsidR="00DA6C5B" w:rsidRPr="001B7DAB">
                              <w:rPr>
                                <w:rFonts w:ascii="BIZ UDPゴシック" w:eastAsia="BIZ UDPゴシック" w:hAnsi="BIZ UDPゴシック" w:cstheme="minorBidi" w:hint="eastAsia"/>
                                <w:color w:val="000000"/>
                                <w:kern w:val="24"/>
                                <w:sz w:val="18"/>
                                <w:szCs w:val="18"/>
                              </w:rPr>
                              <w:t>：</w:t>
                            </w:r>
                            <w:r w:rsidRPr="001B7DAB">
                              <w:rPr>
                                <w:rFonts w:ascii="BIZ UDPゴシック" w:eastAsia="BIZ UDPゴシック" w:hAnsi="BIZ UDPゴシック" w:cstheme="minorBidi" w:hint="eastAsia"/>
                                <w:color w:val="000000"/>
                                <w:kern w:val="24"/>
                                <w:sz w:val="18"/>
                                <w:szCs w:val="18"/>
                              </w:rPr>
                              <w:t>積水化学工業株式会社</w:t>
                            </w:r>
                            <w:r w:rsidR="00DA6C5B" w:rsidRPr="001B7DAB">
                              <w:rPr>
                                <w:rFonts w:ascii="BIZ UDPゴシック" w:eastAsia="BIZ UDPゴシック" w:hAnsi="BIZ UDPゴシック" w:cstheme="minorBidi" w:hint="eastAsia"/>
                                <w:color w:val="000000"/>
                                <w:kern w:val="24"/>
                                <w:sz w:val="18"/>
                                <w:szCs w:val="18"/>
                              </w:rPr>
                              <w:t>）</w:t>
                            </w:r>
                          </w:p>
                        </w:txbxContent>
                      </wps:txbx>
                      <wps:bodyPr wrap="square" rtlCol="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B275DF" id="_x0000_s1068" type="#_x0000_t202" style="position:absolute;left:0;text-align:left;margin-left:346.3pt;margin-top:15.35pt;width:141.1pt;height:24.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" filled="f" stroked="f">
                <v:textbox>
                  <w:txbxContent>
                    <w:p w14:paraId="7D28EB3A" w14:textId="50F1108B" w:rsidR="00BE5343" w:rsidRPr="001B7DAB" w:rsidRDefault="00BE5343" w:rsidP="001B7DAB">
                      <w:pPr>
                        <w:jc w:val="center"/>
                        <w:textAlignment w:val="baseline"/>
                        <w:rPr>
                          <w:rFonts w:ascii="BIZ UDPゴシック" w:eastAsia="BIZ UDPゴシック" w:hAnsi="BIZ UDPゴシック" w:cstheme="minorBidi"/>
                          <w:color w:val="000000"/>
                          <w:kern w:val="24"/>
                          <w:sz w:val="18"/>
                          <w:szCs w:val="18"/>
                        </w:rPr>
                      </w:pPr>
                      <w:r w:rsidRPr="001B7DAB">
                        <w:rPr>
                          <w:rFonts w:ascii="BIZ UDPゴシック" w:eastAsia="BIZ UDPゴシック" w:hAnsi="BIZ UDPゴシック" w:cstheme="minorBidi" w:hint="eastAsia"/>
                          <w:color w:val="000000"/>
                          <w:kern w:val="24"/>
                          <w:sz w:val="18"/>
                          <w:szCs w:val="18"/>
                        </w:rPr>
                        <w:t>（出典</w:t>
                      </w:r>
                      <w:r w:rsidR="00DA6C5B" w:rsidRPr="001B7DAB">
                        <w:rPr>
                          <w:rFonts w:ascii="BIZ UDPゴシック" w:eastAsia="BIZ UDPゴシック" w:hAnsi="BIZ UDPゴシック" w:cstheme="minorBidi" w:hint="eastAsia"/>
                          <w:color w:val="000000"/>
                          <w:kern w:val="24"/>
                          <w:sz w:val="18"/>
                          <w:szCs w:val="18"/>
                        </w:rPr>
                        <w:t>：</w:t>
                      </w:r>
                      <w:r w:rsidRPr="001B7DAB">
                        <w:rPr>
                          <w:rFonts w:ascii="BIZ UDPゴシック" w:eastAsia="BIZ UDPゴシック" w:hAnsi="BIZ UDPゴシック" w:cstheme="minorBidi" w:hint="eastAsia"/>
                          <w:color w:val="000000"/>
                          <w:kern w:val="24"/>
                          <w:sz w:val="18"/>
                          <w:szCs w:val="18"/>
                        </w:rPr>
                        <w:t>積水化学工業株式会社</w:t>
                      </w:r>
                      <w:r w:rsidR="00DA6C5B" w:rsidRPr="001B7DAB">
                        <w:rPr>
                          <w:rFonts w:ascii="BIZ UDPゴシック" w:eastAsia="BIZ UDPゴシック" w:hAnsi="BIZ UDPゴシック" w:cstheme="minorBidi" w:hint="eastAsia"/>
                          <w:color w:val="000000"/>
                          <w:kern w:val="24"/>
                          <w:sz w:val="18"/>
                          <w:szCs w:val="18"/>
                        </w:rPr>
                        <w:t>）</w:t>
                      </w:r>
                    </w:p>
                  </w:txbxContent>
                </v:textbox>
              </v:shape>
            </w:pict>
          </mc:Fallback>
        </mc:AlternateContent>
      </w:r>
    </w:p>
    <w:p w14:paraId="09B1772F" w14:textId="515A5BFE" w:rsidR="0093245D" w:rsidRDefault="0093245D" w:rsidP="0093245D">
      <w:pPr>
        <w:ind w:firstLineChars="100" w:firstLine="210"/>
        <w:rPr>
          <w:rFonts w:ascii="BIZ UDPゴシック" w:eastAsia="BIZ UDPゴシック" w:hAnsi="BIZ UDPゴシック"/>
          <w:szCs w:val="21"/>
        </w:rPr>
      </w:pPr>
    </w:p>
    <w:p w14:paraId="39F6A59E" w14:textId="21977BEC" w:rsidR="00BE5343" w:rsidRPr="0093245D" w:rsidRDefault="00BE5343" w:rsidP="0093245D">
      <w:pPr>
        <w:ind w:firstLineChars="100" w:firstLine="210"/>
        <w:rPr>
          <w:rFonts w:ascii="BIZ UDPゴシック" w:eastAsia="BIZ UDPゴシック" w:hAnsi="BIZ UDPゴシック"/>
          <w:szCs w:val="21"/>
        </w:rPr>
      </w:pPr>
    </w:p>
    <w:p w14:paraId="033BE929" w14:textId="7B042F32" w:rsidR="00CA0A8A" w:rsidRDefault="00CA0A8A" w:rsidP="00CA0A8A">
      <w:pPr>
        <w:rPr>
          <w:rFonts w:ascii="BIZ UDPゴシック" w:eastAsia="BIZ UDPゴシック" w:hAnsi="BIZ UDPゴシック"/>
          <w:szCs w:val="21"/>
        </w:rPr>
      </w:pPr>
      <w:r>
        <w:rPr>
          <w:rFonts w:ascii="BIZ UDPゴシック" w:eastAsia="BIZ UDPゴシック" w:hAnsi="BIZ UDPゴシック" w:hint="eastAsia"/>
          <w:szCs w:val="21"/>
        </w:rPr>
        <w:t>■</w:t>
      </w:r>
      <w:r w:rsidRPr="00804702">
        <w:rPr>
          <w:rFonts w:ascii="BIZ UDPゴシック" w:eastAsia="BIZ UDPゴシック" w:hAnsi="BIZ UDPゴシック" w:hint="eastAsia"/>
          <w:b/>
          <w:bCs/>
          <w:szCs w:val="21"/>
        </w:rPr>
        <w:t>メタネーション実証</w:t>
      </w:r>
    </w:p>
    <w:p w14:paraId="08D209B9" w14:textId="5653CF6A" w:rsidR="00BE5343" w:rsidRDefault="00CA0A8A" w:rsidP="00CA0A8A">
      <w:pPr>
        <w:ind w:firstLineChars="100" w:firstLine="210"/>
        <w:rPr>
          <w:rFonts w:ascii="BIZ UDPゴシック" w:eastAsia="BIZ UDPゴシック" w:hAnsi="BIZ UDPゴシック"/>
          <w:szCs w:val="21"/>
        </w:rPr>
      </w:pPr>
      <w:r w:rsidRPr="009B467F">
        <w:rPr>
          <w:rFonts w:ascii="BIZ UDPゴシック" w:eastAsia="BIZ UDPゴシック" w:hAnsi="BIZ UDPゴシック" w:hint="eastAsia"/>
          <w:szCs w:val="21"/>
        </w:rPr>
        <w:t>メタネーションとは、水素（H</w:t>
      </w:r>
      <w:r w:rsidRPr="009B467F">
        <w:rPr>
          <w:rFonts w:ascii="BIZ UDPゴシック" w:eastAsia="BIZ UDPゴシック" w:hAnsi="BIZ UDPゴシック" w:hint="eastAsia"/>
          <w:szCs w:val="21"/>
          <w:vertAlign w:val="subscript"/>
        </w:rPr>
        <w:t>2</w:t>
      </w:r>
      <w:r w:rsidRPr="009B467F">
        <w:rPr>
          <w:rFonts w:ascii="BIZ UDPゴシック" w:eastAsia="BIZ UDPゴシック" w:hAnsi="BIZ UDPゴシック" w:hint="eastAsia"/>
          <w:szCs w:val="21"/>
        </w:rPr>
        <w:t>）と二酸化炭素（CO</w:t>
      </w:r>
      <w:r w:rsidRPr="009B467F">
        <w:rPr>
          <w:rFonts w:ascii="BIZ UDPゴシック" w:eastAsia="BIZ UDPゴシック" w:hAnsi="BIZ UDPゴシック" w:hint="eastAsia"/>
          <w:szCs w:val="21"/>
          <w:vertAlign w:val="subscript"/>
        </w:rPr>
        <w:t>2</w:t>
      </w:r>
      <w:r w:rsidRPr="009B467F">
        <w:rPr>
          <w:rFonts w:ascii="BIZ UDPゴシック" w:eastAsia="BIZ UDPゴシック" w:hAnsi="BIZ UDPゴシック" w:hint="eastAsia"/>
          <w:szCs w:val="21"/>
        </w:rPr>
        <w:t>）を反応させ、都市ガス（天然ガス）の主成分のメタン（CH</w:t>
      </w:r>
      <w:r w:rsidRPr="009B467F">
        <w:rPr>
          <w:rFonts w:ascii="BIZ UDPゴシック" w:eastAsia="BIZ UDPゴシック" w:hAnsi="BIZ UDPゴシック" w:hint="eastAsia"/>
          <w:szCs w:val="21"/>
          <w:vertAlign w:val="subscript"/>
        </w:rPr>
        <w:t>4</w:t>
      </w:r>
      <w:r w:rsidRPr="009B467F">
        <w:rPr>
          <w:rFonts w:ascii="BIZ UDPゴシック" w:eastAsia="BIZ UDPゴシック" w:hAnsi="BIZ UDPゴシック" w:hint="eastAsia"/>
          <w:szCs w:val="21"/>
        </w:rPr>
        <w:t>）を合成する技術で、カーボンニュートラル社会を目指す上で、大きな役割を果たす技術として注目されています。</w:t>
      </w:r>
      <w:r w:rsidRPr="005054DE">
        <w:rPr>
          <w:rFonts w:ascii="BIZ UDPゴシック" w:eastAsia="BIZ UDPゴシック" w:hAnsi="BIZ UDPゴシック" w:hint="eastAsia"/>
          <w:color w:val="000000" w:themeColor="text1"/>
          <w:szCs w:val="21"/>
        </w:rPr>
        <w:t>万博</w:t>
      </w:r>
      <w:r w:rsidRPr="009B467F">
        <w:rPr>
          <w:rFonts w:ascii="BIZ UDPゴシック" w:eastAsia="BIZ UDPゴシック" w:hAnsi="BIZ UDPゴシック" w:hint="eastAsia"/>
          <w:szCs w:val="21"/>
        </w:rPr>
        <w:t>会場のカーボンリサイクルファクトリーでは、会場内から回収した生ごみを発酵させてできる 「バイオガス」 中のCO</w:t>
      </w:r>
      <w:r w:rsidRPr="009B467F">
        <w:rPr>
          <w:rFonts w:ascii="BIZ UDPゴシック" w:eastAsia="BIZ UDPゴシック" w:hAnsi="BIZ UDPゴシック" w:hint="eastAsia"/>
          <w:szCs w:val="21"/>
          <w:vertAlign w:val="subscript"/>
        </w:rPr>
        <w:t>2</w:t>
      </w:r>
      <w:r w:rsidRPr="009B467F">
        <w:rPr>
          <w:rFonts w:ascii="BIZ UDPゴシック" w:eastAsia="BIZ UDPゴシック" w:hAnsi="BIZ UDPゴシック" w:hint="eastAsia"/>
          <w:szCs w:val="21"/>
        </w:rPr>
        <w:t>と再生可能エネルギー由来の水素から、メタンが合成されました。また、「直接空気回収（DAC）実証装置</w:t>
      </w:r>
      <w:r w:rsidRPr="0047296B">
        <w:rPr>
          <w:rFonts w:ascii="BIZ UDPゴシック" w:eastAsia="BIZ UDPゴシック" w:hAnsi="BIZ UDPゴシック" w:hint="eastAsia"/>
          <w:color w:val="000000" w:themeColor="text1"/>
          <w:szCs w:val="21"/>
        </w:rPr>
        <w:t xml:space="preserve">」 </w:t>
      </w:r>
      <w:r w:rsidR="00C933CF" w:rsidRPr="0047296B">
        <w:rPr>
          <w:rFonts w:ascii="BIZ UDPゴシック" w:eastAsia="BIZ UDPゴシック" w:hAnsi="BIZ UDPゴシック" w:hint="eastAsia"/>
          <w:color w:val="000000" w:themeColor="text1"/>
          <w:szCs w:val="21"/>
        </w:rPr>
        <w:t>等</w:t>
      </w:r>
      <w:r w:rsidRPr="009B467F">
        <w:rPr>
          <w:rFonts w:ascii="BIZ UDPゴシック" w:eastAsia="BIZ UDPゴシック" w:hAnsi="BIZ UDPゴシック" w:hint="eastAsia"/>
          <w:szCs w:val="21"/>
        </w:rPr>
        <w:t>で回収されたCO</w:t>
      </w:r>
      <w:r w:rsidRPr="009B467F">
        <w:rPr>
          <w:rFonts w:ascii="BIZ UDPゴシック" w:eastAsia="BIZ UDPゴシック" w:hAnsi="BIZ UDPゴシック" w:hint="eastAsia"/>
          <w:szCs w:val="21"/>
          <w:vertAlign w:val="subscript"/>
        </w:rPr>
        <w:t>2</w:t>
      </w:r>
      <w:r w:rsidRPr="009B467F">
        <w:rPr>
          <w:rFonts w:ascii="BIZ UDPゴシック" w:eastAsia="BIZ UDPゴシック" w:hAnsi="BIZ UDPゴシック" w:hint="eastAsia"/>
          <w:szCs w:val="21"/>
        </w:rPr>
        <w:t>もメタネーション用の原料として活用されました。</w:t>
      </w:r>
    </w:p>
    <w:p w14:paraId="7CCBB6D9" w14:textId="70085CE6" w:rsidR="00BE5343" w:rsidRDefault="00632473" w:rsidP="00BE5343">
      <w:pPr>
        <w:rPr>
          <w:rFonts w:ascii="BIZ UDPゴシック" w:eastAsia="BIZ UDPゴシック" w:hAnsi="BIZ UDPゴシック"/>
          <w:szCs w:val="21"/>
        </w:rPr>
      </w:pPr>
      <w:r>
        <w:rPr>
          <w:noProof/>
        </w:rPr>
        <mc:AlternateContent>
          <mc:Choice Requires="wps">
            <w:drawing>
              <wp:anchor distT="0" distB="0" distL="114300" distR="114300" simplePos="0" relativeHeight="251875328" behindDoc="0" locked="0" layoutInCell="1" allowOverlap="1" wp14:anchorId="59F013C1" wp14:editId="1ADF5C16">
                <wp:simplePos x="0" y="0"/>
                <wp:positionH relativeFrom="column">
                  <wp:posOffset>1992903</wp:posOffset>
                </wp:positionH>
                <wp:positionV relativeFrom="paragraph">
                  <wp:posOffset>113030</wp:posOffset>
                </wp:positionV>
                <wp:extent cx="2781935" cy="329565"/>
                <wp:effectExtent l="0" t="0" r="0" b="0"/>
                <wp:wrapNone/>
                <wp:docPr id="2034174294" name="正方形/長方形 278"/>
                <wp:cNvGraphicFramePr/>
                <a:graphic xmlns:a="http://schemas.openxmlformats.org/drawingml/2006/main">
                  <a:graphicData uri="http://schemas.microsoft.com/office/word/2010/wordprocessingShape">
                    <wps:wsp>
                      <wps:cNvSpPr/>
                      <wps:spPr>
                        <a:xfrm>
                          <a:off x="0" y="0"/>
                          <a:ext cx="2781935" cy="329565"/>
                        </a:xfrm>
                        <a:prstGeom prst="rect">
                          <a:avLst/>
                        </a:prstGeom>
                        <a:noFill/>
                        <a:ln w="9525" cap="flat" cmpd="sng" algn="ctr">
                          <a:noFill/>
                          <a:prstDash val="sysDash"/>
                          <a:miter lim="800000"/>
                        </a:ln>
                        <a:effectLst/>
                      </wps:spPr>
                      <wps:txbx>
                        <w:txbxContent>
                          <w:p w14:paraId="1A22CA62" w14:textId="42CAD7E8" w:rsidR="00976B49" w:rsidRPr="0047296B" w:rsidRDefault="00976B49" w:rsidP="00506F1E">
                            <w:pPr>
                              <w:spacing w:before="20" w:after="20" w:line="0" w:lineRule="atLeast"/>
                              <w:rPr>
                                <w:rFonts w:ascii="BIZ UDPゴシック" w:eastAsia="BIZ UDPゴシック" w:hAnsi="BIZ UDPゴシック" w:cs="+mn-cs"/>
                                <w:color w:val="000000" w:themeColor="text1"/>
                                <w:kern w:val="24"/>
                                <w:sz w:val="18"/>
                                <w:szCs w:val="21"/>
                              </w:rPr>
                            </w:pPr>
                            <w:r w:rsidRPr="0047296B">
                              <w:rPr>
                                <w:rFonts w:ascii="Microsoft JhengHei" w:eastAsia="Microsoft JhengHei" w:hAnsi="Microsoft JhengHei" w:cs="Microsoft JhengHei" w:hint="eastAsia"/>
                                <w:color w:val="000000" w:themeColor="text1"/>
                                <w:kern w:val="24"/>
                                <w:sz w:val="18"/>
                                <w:szCs w:val="21"/>
                              </w:rPr>
                              <w:t>⼤</w:t>
                            </w:r>
                            <w:r w:rsidRPr="0047296B">
                              <w:rPr>
                                <w:rFonts w:ascii="BIZ UDPゴシック" w:eastAsia="BIZ UDPゴシック" w:hAnsi="BIZ UDPゴシック" w:cs="BIZ UDPゴシック" w:hint="eastAsia"/>
                                <w:color w:val="000000" w:themeColor="text1"/>
                                <w:kern w:val="24"/>
                                <w:sz w:val="18"/>
                                <w:szCs w:val="21"/>
                              </w:rPr>
                              <w:t>阪・関</w:t>
                            </w:r>
                            <w:r w:rsidRPr="0047296B">
                              <w:rPr>
                                <w:rFonts w:ascii="Microsoft JhengHei" w:eastAsia="Microsoft JhengHei" w:hAnsi="Microsoft JhengHei" w:cs="Microsoft JhengHei" w:hint="eastAsia"/>
                                <w:color w:val="000000" w:themeColor="text1"/>
                                <w:kern w:val="24"/>
                                <w:sz w:val="18"/>
                                <w:szCs w:val="21"/>
                              </w:rPr>
                              <w:t>⻄</w:t>
                            </w:r>
                            <w:r w:rsidRPr="0047296B">
                              <w:rPr>
                                <w:rFonts w:ascii="BIZ UDPゴシック" w:eastAsia="BIZ UDPゴシック" w:hAnsi="BIZ UDPゴシック" w:cs="BIZ UDPゴシック" w:hint="eastAsia"/>
                                <w:color w:val="000000" w:themeColor="text1"/>
                                <w:kern w:val="24"/>
                                <w:sz w:val="18"/>
                                <w:szCs w:val="21"/>
                              </w:rPr>
                              <w:t>万博会場でのメタネーション実証</w:t>
                            </w:r>
                          </w:p>
                          <w:p w14:paraId="43BABEB5" w14:textId="77777777" w:rsidR="00976B49" w:rsidRPr="0047296B" w:rsidRDefault="00976B49" w:rsidP="00506F1E">
                            <w:pPr>
                              <w:spacing w:before="20" w:after="20" w:line="0" w:lineRule="atLeast"/>
                              <w:rPr>
                                <w:rFonts w:ascii="BIZ UDPゴシック" w:eastAsia="BIZ UDPゴシック" w:hAnsi="BIZ UDPゴシック" w:cs="+mn-cs"/>
                                <w:color w:val="000000" w:themeColor="text1"/>
                                <w:kern w:val="24"/>
                                <w:sz w:val="14"/>
                                <w:szCs w:val="14"/>
                              </w:rPr>
                            </w:pPr>
                          </w:p>
                        </w:txbxContent>
                      </wps:txbx>
                      <wps:bodyPr wrap="square" lIns="72000" rIns="0" rtlCol="0" anchor="t">
                        <a:noAutofit/>
                      </wps:bodyPr>
                    </wps:wsp>
                  </a:graphicData>
                </a:graphic>
                <wp14:sizeRelH relativeFrom="margin">
                  <wp14:pctWidth>0</wp14:pctWidth>
                </wp14:sizeRelH>
                <wp14:sizeRelV relativeFrom="margin">
                  <wp14:pctHeight>0</wp14:pctHeight>
                </wp14:sizeRelV>
              </wp:anchor>
            </w:drawing>
          </mc:Choice>
          <mc:Fallback>
            <w:pict>
              <v:rect w14:anchorId="59F013C1" id="正方形/長方形 278" o:spid="_x0000_s1069" style="position:absolute;left:0;text-align:left;margin-left:156.9pt;margin-top:8.9pt;width:219.05pt;height:25.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" filled="f" stroked="f">
                <v:stroke dashstyle="3 1"/>
                <v:textbox inset="2mm,,0">
                  <w:txbxContent>
                    <w:p w14:paraId="1A22CA62" w14:textId="42CAD7E8" w:rsidR="00976B49" w:rsidRPr="0047296B" w:rsidRDefault="00976B49" w:rsidP="00506F1E">
                      <w:pPr>
                        <w:spacing w:before="20" w:after="20" w:line="0" w:lineRule="atLeast"/>
                        <w:rPr>
                          <w:rFonts w:ascii="BIZ UDPゴシック" w:eastAsia="BIZ UDPゴシック" w:hAnsi="BIZ UDPゴシック" w:cs="+mn-cs"/>
                          <w:color w:val="000000" w:themeColor="text1"/>
                          <w:kern w:val="24"/>
                          <w:sz w:val="18"/>
                          <w:szCs w:val="21"/>
                        </w:rPr>
                      </w:pPr>
                      <w:r w:rsidRPr="0047296B">
                        <w:rPr>
                          <w:rFonts w:ascii="Microsoft JhengHei" w:eastAsia="Microsoft JhengHei" w:hAnsi="Microsoft JhengHei" w:cs="Microsoft JhengHei" w:hint="eastAsia"/>
                          <w:color w:val="000000" w:themeColor="text1"/>
                          <w:kern w:val="24"/>
                          <w:sz w:val="18"/>
                          <w:szCs w:val="21"/>
                        </w:rPr>
                        <w:t>⼤</w:t>
                      </w:r>
                      <w:r w:rsidRPr="0047296B">
                        <w:rPr>
                          <w:rFonts w:ascii="BIZ UDPゴシック" w:eastAsia="BIZ UDPゴシック" w:hAnsi="BIZ UDPゴシック" w:cs="BIZ UDPゴシック" w:hint="eastAsia"/>
                          <w:color w:val="000000" w:themeColor="text1"/>
                          <w:kern w:val="24"/>
                          <w:sz w:val="18"/>
                          <w:szCs w:val="21"/>
                        </w:rPr>
                        <w:t>阪・関</w:t>
                      </w:r>
                      <w:r w:rsidRPr="0047296B">
                        <w:rPr>
                          <w:rFonts w:ascii="Microsoft JhengHei" w:eastAsia="Microsoft JhengHei" w:hAnsi="Microsoft JhengHei" w:cs="Microsoft JhengHei" w:hint="eastAsia"/>
                          <w:color w:val="000000" w:themeColor="text1"/>
                          <w:kern w:val="24"/>
                          <w:sz w:val="18"/>
                          <w:szCs w:val="21"/>
                        </w:rPr>
                        <w:t>⻄</w:t>
                      </w:r>
                      <w:r w:rsidRPr="0047296B">
                        <w:rPr>
                          <w:rFonts w:ascii="BIZ UDPゴシック" w:eastAsia="BIZ UDPゴシック" w:hAnsi="BIZ UDPゴシック" w:cs="BIZ UDPゴシック" w:hint="eastAsia"/>
                          <w:color w:val="000000" w:themeColor="text1"/>
                          <w:kern w:val="24"/>
                          <w:sz w:val="18"/>
                          <w:szCs w:val="21"/>
                        </w:rPr>
                        <w:t>万博会場でのメタネーション実証</w:t>
                      </w:r>
                    </w:p>
                    <w:p w14:paraId="43BABEB5" w14:textId="77777777" w:rsidR="00976B49" w:rsidRPr="0047296B" w:rsidRDefault="00976B49" w:rsidP="00506F1E">
                      <w:pPr>
                        <w:spacing w:before="20" w:after="20" w:line="0" w:lineRule="atLeast"/>
                        <w:rPr>
                          <w:rFonts w:ascii="BIZ UDPゴシック" w:eastAsia="BIZ UDPゴシック" w:hAnsi="BIZ UDPゴシック" w:cs="+mn-cs"/>
                          <w:color w:val="000000" w:themeColor="text1"/>
                          <w:kern w:val="24"/>
                          <w:sz w:val="14"/>
                          <w:szCs w:val="14"/>
                        </w:rPr>
                      </w:pPr>
                    </w:p>
                  </w:txbxContent>
                </v:textbox>
              </v:rect>
            </w:pict>
          </mc:Fallback>
        </mc:AlternateContent>
      </w:r>
    </w:p>
    <w:p w14:paraId="2E32AF53" w14:textId="4369BB26" w:rsidR="00BE5343" w:rsidRDefault="00632473" w:rsidP="00BE5343">
      <w:pPr>
        <w:rPr>
          <w:rFonts w:ascii="BIZ UDPゴシック" w:eastAsia="BIZ UDPゴシック" w:hAnsi="BIZ UDPゴシック"/>
          <w:szCs w:val="21"/>
        </w:rPr>
      </w:pPr>
      <w:r>
        <w:rPr>
          <w:noProof/>
        </w:rPr>
        <mc:AlternateContent>
          <mc:Choice Requires="wps">
            <w:drawing>
              <wp:anchor distT="0" distB="0" distL="114300" distR="114300" simplePos="0" relativeHeight="251977728" behindDoc="0" locked="0" layoutInCell="1" allowOverlap="1" wp14:anchorId="2D574395" wp14:editId="29F42A32">
                <wp:simplePos x="0" y="0"/>
                <wp:positionH relativeFrom="margin">
                  <wp:posOffset>850810</wp:posOffset>
                </wp:positionH>
                <wp:positionV relativeFrom="paragraph">
                  <wp:posOffset>118110</wp:posOffset>
                </wp:positionV>
                <wp:extent cx="5298621" cy="41021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5298621" cy="410210"/>
                        </a:xfrm>
                        <a:prstGeom prst="rect">
                          <a:avLst/>
                        </a:prstGeom>
                        <a:noFill/>
                        <a:ln w="6350">
                          <a:noFill/>
                        </a:ln>
                      </wps:spPr>
                      <wps:txbx>
                        <w:txbxContent>
                          <w:p w14:paraId="3CCAF0F4" w14:textId="5A18259A" w:rsidR="00C40A63" w:rsidRPr="00632473" w:rsidRDefault="00C40A63" w:rsidP="00C40A63">
                            <w:pPr>
                              <w:spacing w:before="20" w:after="20" w:line="0" w:lineRule="atLeast"/>
                              <w:rPr>
                                <w:rFonts w:ascii="BIZ UDPゴシック" w:eastAsia="BIZ UDPゴシック" w:hAnsi="BIZ UDPゴシック"/>
                                <w:color w:val="000000" w:themeColor="text1"/>
                                <w:sz w:val="16"/>
                                <w:szCs w:val="16"/>
                              </w:rPr>
                            </w:pPr>
                            <w:bookmarkStart w:id="4" w:name="_Hlk219190654"/>
                            <w:r w:rsidRPr="00632473">
                              <w:rPr>
                                <w:rFonts w:ascii="BIZ UDPゴシック" w:eastAsia="BIZ UDPゴシック" w:hAnsi="BIZ UDPゴシック" w:hint="eastAsia"/>
                                <w:color w:val="000000" w:themeColor="text1"/>
                                <w:sz w:val="16"/>
                                <w:szCs w:val="16"/>
                              </w:rPr>
                              <w:t>～環境省委託事業「既存のインフラを活用した水素供給低コスト化に向けたモデル構築・実証事業」</w:t>
                            </w:r>
                            <w:r w:rsidRPr="00632473">
                              <w:rPr>
                                <w:rFonts w:ascii="BIZ UDPゴシック" w:eastAsia="BIZ UDPゴシック" w:hAnsi="BIZ UDPゴシック" w:cs="BIZ UDPゴシック" w:hint="eastAsia"/>
                                <w:color w:val="000000" w:themeColor="text1"/>
                                <w:kern w:val="24"/>
                                <w:sz w:val="16"/>
                                <w:szCs w:val="16"/>
                              </w:rPr>
                              <w:t>～</w:t>
                            </w:r>
                          </w:p>
                          <w:bookmarkEnd w:id="4"/>
                          <w:p w14:paraId="508A8D5E" w14:textId="77777777" w:rsidR="00C40A63" w:rsidRPr="00632473" w:rsidRDefault="00C40A63" w:rsidP="00C40A63">
                            <w:pPr>
                              <w:rPr>
                                <w:color w:val="000000" w:themeColor="text1"/>
                                <w:sz w:val="2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574395" id="テキスト ボックス 59" o:spid="_x0000_s1070" type="#_x0000_t202" style="position:absolute;left:0;text-align:left;margin-left:67pt;margin-top:9.3pt;width:417.2pt;height:32.3pt;z-index:2519777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" filled="f" stroked="f" strokeweight=".5pt">
                <v:textbox>
                  <w:txbxContent>
                    <w:p w14:paraId="3CCAF0F4" w14:textId="5A18259A" w:rsidR="00C40A63" w:rsidRPr="00632473" w:rsidRDefault="00C40A63" w:rsidP="00C40A63">
                      <w:pPr>
                        <w:spacing w:before="20" w:after="20" w:line="0" w:lineRule="atLeast"/>
                        <w:rPr>
                          <w:rFonts w:ascii="BIZ UDPゴシック" w:eastAsia="BIZ UDPゴシック" w:hAnsi="BIZ UDPゴシック"/>
                          <w:color w:val="000000" w:themeColor="text1"/>
                          <w:sz w:val="16"/>
                          <w:szCs w:val="16"/>
                        </w:rPr>
                      </w:pPr>
                      <w:bookmarkStart w:id="5" w:name="_Hlk219190654"/>
                      <w:r w:rsidRPr="00632473">
                        <w:rPr>
                          <w:rFonts w:ascii="BIZ UDPゴシック" w:eastAsia="BIZ UDPゴシック" w:hAnsi="BIZ UDPゴシック" w:hint="eastAsia"/>
                          <w:color w:val="000000" w:themeColor="text1"/>
                          <w:sz w:val="16"/>
                          <w:szCs w:val="16"/>
                        </w:rPr>
                        <w:t>～環境省委託事業「既存のインフラを活用した水素供給低コスト化に向けたモデル構築・実証事業」</w:t>
                      </w:r>
                      <w:r w:rsidRPr="00632473">
                        <w:rPr>
                          <w:rFonts w:ascii="BIZ UDPゴシック" w:eastAsia="BIZ UDPゴシック" w:hAnsi="BIZ UDPゴシック" w:cs="BIZ UDPゴシック" w:hint="eastAsia"/>
                          <w:color w:val="000000" w:themeColor="text1"/>
                          <w:kern w:val="24"/>
                          <w:sz w:val="16"/>
                          <w:szCs w:val="16"/>
                        </w:rPr>
                        <w:t>～</w:t>
                      </w:r>
                    </w:p>
                    <w:bookmarkEnd w:id="5"/>
                    <w:p w14:paraId="508A8D5E" w14:textId="77777777" w:rsidR="00C40A63" w:rsidRPr="00632473" w:rsidRDefault="00C40A63" w:rsidP="00C40A63">
                      <w:pPr>
                        <w:rPr>
                          <w:color w:val="000000" w:themeColor="text1"/>
                          <w:sz w:val="22"/>
                          <w:szCs w:val="28"/>
                        </w:rPr>
                      </w:pPr>
                    </w:p>
                  </w:txbxContent>
                </v:textbox>
                <w10:wrap anchorx="margin"/>
              </v:shape>
            </w:pict>
          </mc:Fallback>
        </mc:AlternateContent>
      </w:r>
      <w:r w:rsidR="00C933CF">
        <w:rPr>
          <w:noProof/>
        </w:rPr>
        <mc:AlternateContent>
          <mc:Choice Requires="wps">
            <w:drawing>
              <wp:anchor distT="0" distB="0" distL="114300" distR="114300" simplePos="0" relativeHeight="251975680" behindDoc="0" locked="0" layoutInCell="1" allowOverlap="1" wp14:anchorId="59650FC7" wp14:editId="38EC872B">
                <wp:simplePos x="0" y="0"/>
                <wp:positionH relativeFrom="column">
                  <wp:posOffset>850900</wp:posOffset>
                </wp:positionH>
                <wp:positionV relativeFrom="paragraph">
                  <wp:posOffset>48532</wp:posOffset>
                </wp:positionV>
                <wp:extent cx="2569663" cy="277586"/>
                <wp:effectExtent l="0" t="0" r="0" b="0"/>
                <wp:wrapNone/>
                <wp:docPr id="54" name="テキスト ボックス 54"/>
                <wp:cNvGraphicFramePr/>
                <a:graphic xmlns:a="http://schemas.openxmlformats.org/drawingml/2006/main">
                  <a:graphicData uri="http://schemas.microsoft.com/office/word/2010/wordprocessingShape">
                    <wps:wsp>
                      <wps:cNvSpPr txBox="1"/>
                      <wps:spPr>
                        <a:xfrm>
                          <a:off x="0" y="0"/>
                          <a:ext cx="2569663" cy="277586"/>
                        </a:xfrm>
                        <a:prstGeom prst="rect">
                          <a:avLst/>
                        </a:prstGeom>
                        <a:noFill/>
                        <a:ln w="6350">
                          <a:noFill/>
                        </a:ln>
                      </wps:spPr>
                      <wps:txbx>
                        <w:txbxContent>
                          <w:p w14:paraId="4F8E4A1B" w14:textId="248E7CBE" w:rsidR="00C933CF" w:rsidRDefault="00C93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650FC7" id="テキスト ボックス 54" o:spid="_x0000_s1071" type="#_x0000_t202" style="position:absolute;left:0;text-align:left;margin-left:67pt;margin-top:3.8pt;width:202.35pt;height:21.85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" filled="f" stroked="f" strokeweight=".5pt">
                <v:textbox>
                  <w:txbxContent>
                    <w:p w14:paraId="4F8E4A1B" w14:textId="248E7CBE" w:rsidR="00C933CF" w:rsidRDefault="00C933CF"/>
                  </w:txbxContent>
                </v:textbox>
              </v:shape>
            </w:pict>
          </mc:Fallback>
        </mc:AlternateContent>
      </w:r>
    </w:p>
    <w:p w14:paraId="697CCCCE" w14:textId="2E11A396" w:rsidR="00BE5343" w:rsidRDefault="00632473" w:rsidP="00BE5343">
      <w:pPr>
        <w:rPr>
          <w:rFonts w:ascii="BIZ UDPゴシック" w:eastAsia="BIZ UDPゴシック" w:hAnsi="BIZ UDPゴシック"/>
          <w:szCs w:val="21"/>
        </w:rPr>
      </w:pPr>
      <w:r>
        <w:rPr>
          <w:noProof/>
        </w:rPr>
        <w:drawing>
          <wp:anchor distT="0" distB="0" distL="114300" distR="114300" simplePos="0" relativeHeight="251981824" behindDoc="0" locked="0" layoutInCell="1" allowOverlap="1" wp14:anchorId="236131A3" wp14:editId="5B3858F2">
            <wp:simplePos x="0" y="0"/>
            <wp:positionH relativeFrom="column">
              <wp:posOffset>3707765</wp:posOffset>
            </wp:positionH>
            <wp:positionV relativeFrom="paragraph">
              <wp:posOffset>158660</wp:posOffset>
            </wp:positionV>
            <wp:extent cx="2327910" cy="1704340"/>
            <wp:effectExtent l="0" t="0" r="0" b="0"/>
            <wp:wrapNone/>
            <wp:docPr id="71" name="図 70">
              <a:extLst xmlns:a="http://schemas.openxmlformats.org/drawingml/2006/main">
                <a:ext uri="{FF2B5EF4-FFF2-40B4-BE49-F238E27FC236}">
                  <a16:creationId xmlns:a16="http://schemas.microsoft.com/office/drawing/2014/main" id="{8EAC7A8B-FB90-4AC0-A21E-96E87B28D2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0">
                      <a:extLst>
                        <a:ext uri="{FF2B5EF4-FFF2-40B4-BE49-F238E27FC236}">
                          <a16:creationId xmlns:a16="http://schemas.microsoft.com/office/drawing/2014/main" id="{8EAC7A8B-FB90-4AC0-A21E-96E87B28D21B}"/>
                        </a:ext>
                      </a:extLst>
                    </pic:cNvPr>
                    <pic:cNvPicPr>
                      <a:picLocks noChangeAspect="1"/>
                    </pic:cNvPicPr>
                  </pic:nvPicPr>
                  <pic:blipFill rotWithShape="1">
                    <a:blip r:embed="rId37" cstate="screen">
                      <a:extLst>
                        <a:ext uri="{28A0092B-C50C-407E-A947-70E740481C1C}">
                          <a14:useLocalDpi xmlns:a14="http://schemas.microsoft.com/office/drawing/2010/main" val="0"/>
                        </a:ext>
                      </a:extLst>
                    </a:blip>
                    <a:srcRect/>
                    <a:stretch/>
                  </pic:blipFill>
                  <pic:spPr>
                    <a:xfrm>
                      <a:off x="0" y="0"/>
                      <a:ext cx="2327910" cy="170434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color w:val="1C6194" w:themeColor="accent6" w:themeShade="BF"/>
          <w:szCs w:val="21"/>
        </w:rPr>
        <w:drawing>
          <wp:anchor distT="0" distB="0" distL="114300" distR="114300" simplePos="0" relativeHeight="251979776" behindDoc="0" locked="0" layoutInCell="1" allowOverlap="1" wp14:anchorId="2340D0C1" wp14:editId="2EA73C22">
            <wp:simplePos x="0" y="0"/>
            <wp:positionH relativeFrom="column">
              <wp:posOffset>177148</wp:posOffset>
            </wp:positionH>
            <wp:positionV relativeFrom="paragraph">
              <wp:posOffset>163830</wp:posOffset>
            </wp:positionV>
            <wp:extent cx="3241014" cy="1755071"/>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3241014" cy="17550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9E9E0" w14:textId="251C8163" w:rsidR="00BE5343" w:rsidRDefault="00BE5343" w:rsidP="00BE5343">
      <w:pPr>
        <w:rPr>
          <w:rFonts w:ascii="BIZ UDPゴシック" w:eastAsia="BIZ UDPゴシック" w:hAnsi="BIZ UDPゴシック"/>
          <w:szCs w:val="21"/>
        </w:rPr>
      </w:pPr>
    </w:p>
    <w:p w14:paraId="241E3DEC" w14:textId="75A6A283" w:rsidR="00BE5343" w:rsidRDefault="00BE534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6DAF2D2D" w14:textId="42D1C763" w:rsidR="00581847" w:rsidRDefault="00581847"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1A121DCE" w14:textId="219E4CD8" w:rsidR="0047296B" w:rsidRDefault="0047296B"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6D4311D5" w14:textId="4D2315DC" w:rsidR="0047296B" w:rsidRDefault="0047296B"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0562AADC" w14:textId="3770EA1A" w:rsidR="005260E8" w:rsidRDefault="005260E8"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588C98A6" w14:textId="4663DF8F" w:rsidR="0047296B" w:rsidRDefault="0063247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noProof/>
        </w:rPr>
        <mc:AlternateContent>
          <mc:Choice Requires="wps">
            <w:drawing>
              <wp:anchor distT="0" distB="0" distL="114300" distR="114300" simplePos="0" relativeHeight="251983872" behindDoc="0" locked="0" layoutInCell="1" allowOverlap="1" wp14:anchorId="4DCA9B94" wp14:editId="71FE883E">
                <wp:simplePos x="0" y="0"/>
                <wp:positionH relativeFrom="column">
                  <wp:posOffset>4193540</wp:posOffset>
                </wp:positionH>
                <wp:positionV relativeFrom="paragraph">
                  <wp:posOffset>214630</wp:posOffset>
                </wp:positionV>
                <wp:extent cx="1423035" cy="300990"/>
                <wp:effectExtent l="0" t="0" r="5715" b="3810"/>
                <wp:wrapNone/>
                <wp:docPr id="55" name="正方形/長方形 278"/>
                <wp:cNvGraphicFramePr/>
                <a:graphic xmlns:a="http://schemas.openxmlformats.org/drawingml/2006/main">
                  <a:graphicData uri="http://schemas.microsoft.com/office/word/2010/wordprocessingShape">
                    <wps:wsp>
                      <wps:cNvSpPr/>
                      <wps:spPr>
                        <a:xfrm>
                          <a:off x="0" y="0"/>
                          <a:ext cx="1423035" cy="300990"/>
                        </a:xfrm>
                        <a:prstGeom prst="rect">
                          <a:avLst/>
                        </a:prstGeom>
                        <a:noFill/>
                        <a:ln w="9525" cap="flat" cmpd="sng" algn="ctr">
                          <a:noFill/>
                          <a:prstDash val="sysDash"/>
                          <a:miter lim="800000"/>
                        </a:ln>
                        <a:effectLst/>
                      </wps:spPr>
                      <wps:txbx>
                        <w:txbxContent>
                          <w:p w14:paraId="36614033" w14:textId="5265432C" w:rsidR="00C40A63" w:rsidRPr="001B7DAB" w:rsidRDefault="00C40A63" w:rsidP="00C40A63">
                            <w:pPr>
                              <w:spacing w:before="20" w:after="20" w:line="0" w:lineRule="atLeast"/>
                              <w:rPr>
                                <w:rFonts w:ascii="BIZ UDPゴシック" w:eastAsia="BIZ UDPゴシック" w:hAnsi="BIZ UDPゴシック" w:cs="+mn-cs"/>
                                <w:color w:val="000000" w:themeColor="text1"/>
                                <w:kern w:val="24"/>
                                <w:sz w:val="18"/>
                                <w:szCs w:val="21"/>
                              </w:rPr>
                            </w:pPr>
                            <w:r w:rsidRPr="001B7DAB">
                              <w:rPr>
                                <w:rFonts w:ascii="BIZ UDPゴシック" w:eastAsia="BIZ UDPゴシック" w:hAnsi="BIZ UDPゴシック" w:cs="+mn-cs" w:hint="eastAsia"/>
                                <w:color w:val="000000" w:themeColor="text1"/>
                                <w:kern w:val="24"/>
                                <w:sz w:val="18"/>
                                <w:szCs w:val="21"/>
                              </w:rPr>
                              <w:t>メタネーション実証設備</w:t>
                            </w:r>
                          </w:p>
                          <w:p w14:paraId="4BE8B586" w14:textId="77777777" w:rsidR="00C40A63" w:rsidRPr="001B7DAB" w:rsidRDefault="00C40A63" w:rsidP="00C40A63">
                            <w:pPr>
                              <w:spacing w:before="20" w:after="20" w:line="0" w:lineRule="atLeast"/>
                              <w:rPr>
                                <w:rFonts w:ascii="BIZ UDPゴシック" w:eastAsia="BIZ UDPゴシック" w:hAnsi="BIZ UDPゴシック" w:cs="+mn-cs"/>
                                <w:color w:val="000000" w:themeColor="text1"/>
                                <w:kern w:val="24"/>
                                <w:sz w:val="18"/>
                                <w:szCs w:val="18"/>
                              </w:rPr>
                            </w:pPr>
                          </w:p>
                        </w:txbxContent>
                      </wps:txbx>
                      <wps:bodyPr wrap="square" lIns="72000" rIns="0" rtlCol="0" anchor="t">
                        <a:noAutofit/>
                      </wps:bodyPr>
                    </wps:wsp>
                  </a:graphicData>
                </a:graphic>
                <wp14:sizeRelH relativeFrom="margin">
                  <wp14:pctWidth>0</wp14:pctWidth>
                </wp14:sizeRelH>
                <wp14:sizeRelV relativeFrom="margin">
                  <wp14:pctHeight>0</wp14:pctHeight>
                </wp14:sizeRelV>
              </wp:anchor>
            </w:drawing>
          </mc:Choice>
          <mc:Fallback>
            <w:pict>
              <v:rect w14:anchorId="4DCA9B94" id="_x0000_s1072" style="position:absolute;margin-left:330.2pt;margin-top:16.9pt;width:112.05pt;height:23.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" filled="f" stroked="f">
                <v:stroke dashstyle="3 1"/>
                <v:textbox inset="2mm,,0">
                  <w:txbxContent>
                    <w:p w14:paraId="36614033" w14:textId="5265432C" w:rsidR="00C40A63" w:rsidRPr="001B7DAB" w:rsidRDefault="00C40A63" w:rsidP="00C40A63">
                      <w:pPr>
                        <w:spacing w:before="20" w:after="20" w:line="0" w:lineRule="atLeast"/>
                        <w:rPr>
                          <w:rFonts w:ascii="BIZ UDPゴシック" w:eastAsia="BIZ UDPゴシック" w:hAnsi="BIZ UDPゴシック" w:cs="+mn-cs"/>
                          <w:color w:val="000000" w:themeColor="text1"/>
                          <w:kern w:val="24"/>
                          <w:sz w:val="18"/>
                          <w:szCs w:val="21"/>
                        </w:rPr>
                      </w:pPr>
                      <w:r w:rsidRPr="001B7DAB">
                        <w:rPr>
                          <w:rFonts w:ascii="BIZ UDPゴシック" w:eastAsia="BIZ UDPゴシック" w:hAnsi="BIZ UDPゴシック" w:cs="+mn-cs" w:hint="eastAsia"/>
                          <w:color w:val="000000" w:themeColor="text1"/>
                          <w:kern w:val="24"/>
                          <w:sz w:val="18"/>
                          <w:szCs w:val="21"/>
                        </w:rPr>
                        <w:t>メタネーション実証設備</w:t>
                      </w:r>
                    </w:p>
                    <w:p w14:paraId="4BE8B586" w14:textId="77777777" w:rsidR="00C40A63" w:rsidRPr="001B7DAB" w:rsidRDefault="00C40A63" w:rsidP="00C40A63">
                      <w:pPr>
                        <w:spacing w:before="20" w:after="20" w:line="0" w:lineRule="atLeast"/>
                        <w:rPr>
                          <w:rFonts w:ascii="BIZ UDPゴシック" w:eastAsia="BIZ UDPゴシック" w:hAnsi="BIZ UDPゴシック" w:cs="+mn-cs"/>
                          <w:color w:val="000000" w:themeColor="text1"/>
                          <w:kern w:val="24"/>
                          <w:sz w:val="18"/>
                          <w:szCs w:val="18"/>
                        </w:rPr>
                      </w:pPr>
                    </w:p>
                  </w:txbxContent>
                </v:textbox>
              </v:rect>
            </w:pict>
          </mc:Fallback>
        </mc:AlternateContent>
      </w:r>
    </w:p>
    <w:p w14:paraId="0498E30C" w14:textId="3FA0C4BD" w:rsidR="00632473" w:rsidRDefault="0063247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noProof/>
        </w:rPr>
        <mc:AlternateContent>
          <mc:Choice Requires="wps">
            <w:drawing>
              <wp:anchor distT="0" distB="0" distL="114300" distR="114300" simplePos="0" relativeHeight="251985920" behindDoc="0" locked="0" layoutInCell="1" allowOverlap="1" wp14:anchorId="2E188AE3" wp14:editId="747D6F42">
                <wp:simplePos x="0" y="0"/>
                <wp:positionH relativeFrom="column">
                  <wp:posOffset>4133215</wp:posOffset>
                </wp:positionH>
                <wp:positionV relativeFrom="paragraph">
                  <wp:posOffset>154396</wp:posOffset>
                </wp:positionV>
                <wp:extent cx="1483386" cy="317241"/>
                <wp:effectExtent l="0" t="0" r="2540" b="0"/>
                <wp:wrapNone/>
                <wp:docPr id="2034174293" name="正方形/長方形 278"/>
                <wp:cNvGraphicFramePr/>
                <a:graphic xmlns:a="http://schemas.openxmlformats.org/drawingml/2006/main">
                  <a:graphicData uri="http://schemas.microsoft.com/office/word/2010/wordprocessingShape">
                    <wps:wsp>
                      <wps:cNvSpPr/>
                      <wps:spPr>
                        <a:xfrm>
                          <a:off x="0" y="0"/>
                          <a:ext cx="1483386" cy="317241"/>
                        </a:xfrm>
                        <a:prstGeom prst="rect">
                          <a:avLst/>
                        </a:prstGeom>
                        <a:noFill/>
                        <a:ln w="9525" cap="flat" cmpd="sng" algn="ctr">
                          <a:noFill/>
                          <a:prstDash val="sysDash"/>
                          <a:miter lim="800000"/>
                        </a:ln>
                        <a:effectLst/>
                      </wps:spPr>
                      <wps:txbx>
                        <w:txbxContent>
                          <w:p w14:paraId="39628E89" w14:textId="77777777" w:rsidR="00C40A63" w:rsidRPr="001B7DAB" w:rsidRDefault="00C40A63" w:rsidP="00C40A63">
                            <w:pPr>
                              <w:spacing w:before="20" w:after="20" w:line="0" w:lineRule="atLeast"/>
                              <w:rPr>
                                <w:rFonts w:ascii="BIZ UDPゴシック" w:eastAsia="BIZ UDPゴシック" w:hAnsi="BIZ UDPゴシック" w:cs="+mn-cs"/>
                                <w:color w:val="000000" w:themeColor="text1"/>
                                <w:kern w:val="24"/>
                                <w:sz w:val="18"/>
                                <w:szCs w:val="18"/>
                              </w:rPr>
                            </w:pPr>
                            <w:r w:rsidRPr="001B7DAB">
                              <w:rPr>
                                <w:rFonts w:ascii="BIZ UDPゴシック" w:eastAsia="BIZ UDPゴシック" w:hAnsi="BIZ UDPゴシック" w:cs="+mn-cs" w:hint="eastAsia"/>
                                <w:color w:val="000000" w:themeColor="text1"/>
                                <w:kern w:val="24"/>
                                <w:sz w:val="18"/>
                                <w:szCs w:val="18"/>
                              </w:rPr>
                              <w:t>（提供：</w:t>
                            </w:r>
                            <w:r w:rsidRPr="001B7DAB">
                              <w:rPr>
                                <w:rFonts w:ascii="BIZ UDPゴシック" w:eastAsia="BIZ UDPゴシック" w:hAnsi="BIZ UDPゴシック" w:cstheme="minorBidi" w:hint="eastAsia"/>
                                <w:color w:val="000000"/>
                                <w:kern w:val="24"/>
                                <w:sz w:val="18"/>
                                <w:szCs w:val="18"/>
                              </w:rPr>
                              <w:t>大阪ガス株式会社</w:t>
                            </w:r>
                            <w:r w:rsidRPr="001B7DAB">
                              <w:rPr>
                                <w:rFonts w:ascii="BIZ UDPゴシック" w:eastAsia="BIZ UDPゴシック" w:hAnsi="BIZ UDPゴシック" w:cs="+mn-cs" w:hint="eastAsia"/>
                                <w:color w:val="000000" w:themeColor="text1"/>
                                <w:kern w:val="24"/>
                                <w:sz w:val="18"/>
                                <w:szCs w:val="18"/>
                              </w:rPr>
                              <w:t>）</w:t>
                            </w:r>
                          </w:p>
                        </w:txbxContent>
                      </wps:txbx>
                      <wps:bodyPr wrap="square" lIns="72000" rIns="0" rtlCol="0" anchor="t">
                        <a:noAutofit/>
                      </wps:bodyPr>
                    </wps:wsp>
                  </a:graphicData>
                </a:graphic>
                <wp14:sizeRelH relativeFrom="margin">
                  <wp14:pctWidth>0</wp14:pctWidth>
                </wp14:sizeRelH>
                <wp14:sizeRelV relativeFrom="margin">
                  <wp14:pctHeight>0</wp14:pctHeight>
                </wp14:sizeRelV>
              </wp:anchor>
            </w:drawing>
          </mc:Choice>
          <mc:Fallback>
            <w:pict>
              <v:rect w14:anchorId="2E188AE3" id="_x0000_s1073" style="position:absolute;margin-left:325.45pt;margin-top:12.15pt;width:116.8pt;height: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" filled="f" stroked="f">
                <v:stroke dashstyle="3 1"/>
                <v:textbox inset="2mm,,0">
                  <w:txbxContent>
                    <w:p w14:paraId="39628E89" w14:textId="77777777" w:rsidR="00C40A63" w:rsidRPr="001B7DAB" w:rsidRDefault="00C40A63" w:rsidP="00C40A63">
                      <w:pPr>
                        <w:spacing w:before="20" w:after="20" w:line="0" w:lineRule="atLeast"/>
                        <w:rPr>
                          <w:rFonts w:ascii="BIZ UDPゴシック" w:eastAsia="BIZ UDPゴシック" w:hAnsi="BIZ UDPゴシック" w:cs="+mn-cs"/>
                          <w:color w:val="000000" w:themeColor="text1"/>
                          <w:kern w:val="24"/>
                          <w:sz w:val="18"/>
                          <w:szCs w:val="18"/>
                        </w:rPr>
                      </w:pPr>
                      <w:r w:rsidRPr="001B7DAB">
                        <w:rPr>
                          <w:rFonts w:ascii="BIZ UDPゴシック" w:eastAsia="BIZ UDPゴシック" w:hAnsi="BIZ UDPゴシック" w:cs="+mn-cs" w:hint="eastAsia"/>
                          <w:color w:val="000000" w:themeColor="text1"/>
                          <w:kern w:val="24"/>
                          <w:sz w:val="18"/>
                          <w:szCs w:val="18"/>
                        </w:rPr>
                        <w:t>（提供：</w:t>
                      </w:r>
                      <w:r w:rsidRPr="001B7DAB">
                        <w:rPr>
                          <w:rFonts w:ascii="BIZ UDPゴシック" w:eastAsia="BIZ UDPゴシック" w:hAnsi="BIZ UDPゴシック" w:cstheme="minorBidi" w:hint="eastAsia"/>
                          <w:color w:val="000000"/>
                          <w:kern w:val="24"/>
                          <w:sz w:val="18"/>
                          <w:szCs w:val="18"/>
                        </w:rPr>
                        <w:t>大阪ガス株式会社</w:t>
                      </w:r>
                      <w:r w:rsidRPr="001B7DAB">
                        <w:rPr>
                          <w:rFonts w:ascii="BIZ UDPゴシック" w:eastAsia="BIZ UDPゴシック" w:hAnsi="BIZ UDPゴシック" w:cs="+mn-cs" w:hint="eastAsia"/>
                          <w:color w:val="000000" w:themeColor="text1"/>
                          <w:kern w:val="24"/>
                          <w:sz w:val="18"/>
                          <w:szCs w:val="18"/>
                        </w:rPr>
                        <w:t>）</w:t>
                      </w:r>
                    </w:p>
                  </w:txbxContent>
                </v:textbox>
              </v:rect>
            </w:pict>
          </mc:Fallback>
        </mc:AlternateContent>
      </w:r>
      <w:r>
        <w:rPr>
          <w:noProof/>
        </w:rPr>
        <mc:AlternateContent>
          <mc:Choice Requires="wps">
            <w:drawing>
              <wp:anchor distT="0" distB="0" distL="114300" distR="114300" simplePos="0" relativeHeight="251994112" behindDoc="0" locked="0" layoutInCell="1" allowOverlap="1" wp14:anchorId="63A126C9" wp14:editId="272ED41E">
                <wp:simplePos x="0" y="0"/>
                <wp:positionH relativeFrom="margin">
                  <wp:posOffset>-6259</wp:posOffset>
                </wp:positionH>
                <wp:positionV relativeFrom="paragraph">
                  <wp:posOffset>102689</wp:posOffset>
                </wp:positionV>
                <wp:extent cx="3339193" cy="481692"/>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3339193" cy="481692"/>
                        </a:xfrm>
                        <a:prstGeom prst="rect">
                          <a:avLst/>
                        </a:prstGeom>
                        <a:noFill/>
                        <a:ln w="6350">
                          <a:noFill/>
                        </a:ln>
                      </wps:spPr>
                      <wps:txbx>
                        <w:txbxContent>
                          <w:p w14:paraId="04794792" w14:textId="77777777" w:rsidR="00632473" w:rsidRDefault="001B7DAB" w:rsidP="001B7DAB">
                            <w:pPr>
                              <w:spacing w:before="20" w:after="20" w:line="0" w:lineRule="atLeast"/>
                              <w:rPr>
                                <w:rFonts w:ascii="BIZ UDPゴシック" w:eastAsia="BIZ UDPゴシック" w:hAnsi="BIZ UDPゴシック" w:cs="BIZ UDPゴシック"/>
                                <w:color w:val="000000" w:themeColor="text1"/>
                                <w:kern w:val="24"/>
                                <w:sz w:val="16"/>
                                <w:szCs w:val="16"/>
                              </w:rPr>
                            </w:pPr>
                            <w:r w:rsidRPr="00632473">
                              <w:rPr>
                                <w:rFonts w:ascii="BIZ UDPゴシック" w:eastAsia="BIZ UDPゴシック" w:hAnsi="BIZ UDPゴシック" w:cs="BIZ UDPゴシック" w:hint="eastAsia"/>
                                <w:color w:val="000000" w:themeColor="text1"/>
                                <w:kern w:val="24"/>
                                <w:sz w:val="16"/>
                                <w:szCs w:val="16"/>
                              </w:rPr>
                              <w:t>（出典：大阪ガス株式会社資料「カーボンニュートラル社会実現に向けた</w:t>
                            </w:r>
                          </w:p>
                          <w:p w14:paraId="5275DCA9" w14:textId="244BA157" w:rsidR="001B7DAB" w:rsidRPr="00632473" w:rsidRDefault="001B7DAB" w:rsidP="001B7DAB">
                            <w:pPr>
                              <w:spacing w:before="20" w:after="20" w:line="0" w:lineRule="atLeast"/>
                              <w:rPr>
                                <w:rFonts w:ascii="BIZ UDPゴシック" w:eastAsia="BIZ UDPゴシック" w:hAnsi="BIZ UDPゴシック" w:cs="BIZ UDPゴシック"/>
                                <w:color w:val="000000" w:themeColor="text1"/>
                                <w:kern w:val="24"/>
                                <w:sz w:val="16"/>
                                <w:szCs w:val="16"/>
                              </w:rPr>
                            </w:pPr>
                            <w:r w:rsidRPr="00632473">
                              <w:rPr>
                                <w:rFonts w:ascii="BIZ UDPゴシック" w:eastAsia="BIZ UDPゴシック" w:hAnsi="BIZ UDPゴシック" w:cs="BIZ UDPゴシック" w:hint="eastAsia"/>
                                <w:color w:val="000000" w:themeColor="text1"/>
                                <w:kern w:val="24"/>
                                <w:sz w:val="16"/>
                                <w:szCs w:val="16"/>
                              </w:rPr>
                              <w:t>大阪ガスの取組み」）</w:t>
                            </w:r>
                          </w:p>
                          <w:p w14:paraId="0E9F29DF" w14:textId="77777777" w:rsidR="001B7DAB" w:rsidRPr="00632473" w:rsidRDefault="001B7DAB" w:rsidP="00C40A63">
                            <w:pPr>
                              <w:rPr>
                                <w:color w:val="000000" w:themeColor="text1"/>
                                <w:sz w:val="2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26C9" id="テキスト ボックス 49" o:spid="_x0000_s1074" type="#_x0000_t202" style="position:absolute;margin-left:-.5pt;margin-top:8.1pt;width:262.95pt;height:37.95pt;z-index:25199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" filled="f" stroked="f" strokeweight=".5pt">
                <v:textbox>
                  <w:txbxContent>
                    <w:p w14:paraId="04794792" w14:textId="77777777" w:rsidR="00632473" w:rsidRDefault="001B7DAB" w:rsidP="001B7DAB">
                      <w:pPr>
                        <w:spacing w:before="20" w:after="20" w:line="0" w:lineRule="atLeast"/>
                        <w:rPr>
                          <w:rFonts w:ascii="BIZ UDPゴシック" w:eastAsia="BIZ UDPゴシック" w:hAnsi="BIZ UDPゴシック" w:cs="BIZ UDPゴシック"/>
                          <w:color w:val="000000" w:themeColor="text1"/>
                          <w:kern w:val="24"/>
                          <w:sz w:val="16"/>
                          <w:szCs w:val="16"/>
                        </w:rPr>
                      </w:pPr>
                      <w:r w:rsidRPr="00632473">
                        <w:rPr>
                          <w:rFonts w:ascii="BIZ UDPゴシック" w:eastAsia="BIZ UDPゴシック" w:hAnsi="BIZ UDPゴシック" w:cs="BIZ UDPゴシック" w:hint="eastAsia"/>
                          <w:color w:val="000000" w:themeColor="text1"/>
                          <w:kern w:val="24"/>
                          <w:sz w:val="16"/>
                          <w:szCs w:val="16"/>
                        </w:rPr>
                        <w:t>（出典：大阪ガス株式会社資料「カーボンニュートラル社会実現に向けた</w:t>
                      </w:r>
                    </w:p>
                    <w:p w14:paraId="5275DCA9" w14:textId="244BA157" w:rsidR="001B7DAB" w:rsidRPr="00632473" w:rsidRDefault="001B7DAB" w:rsidP="001B7DAB">
                      <w:pPr>
                        <w:spacing w:before="20" w:after="20" w:line="0" w:lineRule="atLeast"/>
                        <w:rPr>
                          <w:rFonts w:ascii="BIZ UDPゴシック" w:eastAsia="BIZ UDPゴシック" w:hAnsi="BIZ UDPゴシック" w:cs="BIZ UDPゴシック"/>
                          <w:color w:val="000000" w:themeColor="text1"/>
                          <w:kern w:val="24"/>
                          <w:sz w:val="16"/>
                          <w:szCs w:val="16"/>
                        </w:rPr>
                      </w:pPr>
                      <w:r w:rsidRPr="00632473">
                        <w:rPr>
                          <w:rFonts w:ascii="BIZ UDPゴシック" w:eastAsia="BIZ UDPゴシック" w:hAnsi="BIZ UDPゴシック" w:cs="BIZ UDPゴシック" w:hint="eastAsia"/>
                          <w:color w:val="000000" w:themeColor="text1"/>
                          <w:kern w:val="24"/>
                          <w:sz w:val="16"/>
                          <w:szCs w:val="16"/>
                        </w:rPr>
                        <w:t>大阪ガスの取組み」）</w:t>
                      </w:r>
                    </w:p>
                    <w:p w14:paraId="0E9F29DF" w14:textId="77777777" w:rsidR="001B7DAB" w:rsidRPr="00632473" w:rsidRDefault="001B7DAB" w:rsidP="00C40A63">
                      <w:pPr>
                        <w:rPr>
                          <w:color w:val="000000" w:themeColor="text1"/>
                          <w:sz w:val="22"/>
                          <w:szCs w:val="28"/>
                        </w:rPr>
                      </w:pPr>
                    </w:p>
                  </w:txbxContent>
                </v:textbox>
                <w10:wrap anchorx="margin"/>
              </v:shape>
            </w:pict>
          </mc:Fallback>
        </mc:AlternateContent>
      </w:r>
    </w:p>
    <w:p w14:paraId="6F175F79" w14:textId="361494C5" w:rsidR="00632473" w:rsidRDefault="00632473"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50DEAA9C" w14:textId="0DD0FFE4" w:rsidR="003352D1" w:rsidRDefault="003352D1"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p>
    <w:p w14:paraId="674EC7DB" w14:textId="503CF40B" w:rsidR="00943CC0" w:rsidRPr="00D87BA4" w:rsidRDefault="00BE5343" w:rsidP="00D87BA4">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lastRenderedPageBreak/>
        <w:t>ゼロエミッションモビリティ</w:t>
      </w:r>
    </w:p>
    <w:p w14:paraId="37EB67BF" w14:textId="42234456" w:rsidR="0093245D" w:rsidRPr="0047296B" w:rsidRDefault="009515E7" w:rsidP="0093245D">
      <w:pPr>
        <w:ind w:firstLineChars="100" w:firstLine="210"/>
        <w:rPr>
          <w:rFonts w:ascii="BIZ UDPゴシック" w:eastAsia="BIZ UDPゴシック" w:hAnsi="BIZ UDPゴシック"/>
          <w:color w:val="000000" w:themeColor="text1"/>
          <w:szCs w:val="21"/>
        </w:rPr>
      </w:pPr>
      <w:r w:rsidRPr="00F11057">
        <w:rPr>
          <w:rFonts w:ascii="BIZ UDPゴシック" w:eastAsia="BIZ UDPゴシック" w:hAnsi="BIZ UDPゴシック" w:hint="eastAsia"/>
          <w:szCs w:val="21"/>
        </w:rPr>
        <w:t>我が国全体の二酸化炭素排出量の約2割は運輸部門から、3割以上は産業部門から排出されており、それらの部門からの排出量削減につながるモビリティの脱炭素化は、2050</w:t>
      </w:r>
      <w:r w:rsidRPr="0047296B">
        <w:rPr>
          <w:rFonts w:ascii="BIZ UDPゴシック" w:eastAsia="BIZ UDPゴシック" w:hAnsi="BIZ UDPゴシック" w:hint="eastAsia"/>
          <w:color w:val="000000" w:themeColor="text1"/>
          <w:szCs w:val="21"/>
        </w:rPr>
        <w:t>年</w:t>
      </w:r>
      <w:r w:rsidR="001536C9" w:rsidRPr="0047296B">
        <w:rPr>
          <w:rFonts w:ascii="BIZ UDPゴシック" w:eastAsia="BIZ UDPゴシック" w:hAnsi="BIZ UDPゴシック" w:hint="eastAsia"/>
          <w:color w:val="000000" w:themeColor="text1"/>
          <w:szCs w:val="21"/>
        </w:rPr>
        <w:t>カーボンニュートラル</w:t>
      </w:r>
      <w:r w:rsidRPr="0047296B">
        <w:rPr>
          <w:rFonts w:ascii="BIZ UDPゴシック" w:eastAsia="BIZ UDPゴシック" w:hAnsi="BIZ UDPゴシック" w:hint="eastAsia"/>
          <w:color w:val="000000" w:themeColor="text1"/>
          <w:szCs w:val="21"/>
        </w:rPr>
        <w:t>実現のために非常に重要です。大阪府は</w:t>
      </w:r>
      <w:r w:rsidRPr="0047296B">
        <w:rPr>
          <w:rFonts w:ascii="BIZ UDPゴシック" w:eastAsia="BIZ UDPゴシック" w:hAnsi="BIZ UDPゴシック"/>
          <w:color w:val="000000" w:themeColor="text1"/>
          <w:szCs w:val="21"/>
        </w:rPr>
        <w:t>万博を契機に、</w:t>
      </w:r>
      <w:r w:rsidRPr="0047296B">
        <w:rPr>
          <w:rFonts w:ascii="BIZ UDPゴシック" w:eastAsia="BIZ UDPゴシック" w:hAnsi="BIZ UDPゴシック" w:hint="eastAsia"/>
          <w:color w:val="000000" w:themeColor="text1"/>
          <w:szCs w:val="21"/>
        </w:rPr>
        <w:t>府域のバスのゼロエミッション化を促進することを目的として、大阪市とともに府内に電気バス（E</w:t>
      </w:r>
      <w:r w:rsidRPr="0047296B">
        <w:rPr>
          <w:rFonts w:ascii="BIZ UDPゴシック" w:eastAsia="BIZ UDPゴシック" w:hAnsi="BIZ UDPゴシック"/>
          <w:color w:val="000000" w:themeColor="text1"/>
          <w:szCs w:val="21"/>
        </w:rPr>
        <w:t>V</w:t>
      </w:r>
      <w:r w:rsidRPr="0047296B">
        <w:rPr>
          <w:rFonts w:ascii="BIZ UDPゴシック" w:eastAsia="BIZ UDPゴシック" w:hAnsi="BIZ UDPゴシック" w:hint="eastAsia"/>
          <w:color w:val="000000" w:themeColor="text1"/>
          <w:szCs w:val="21"/>
        </w:rPr>
        <w:t>バス）又は燃料電池バス(FCバス</w:t>
      </w:r>
      <w:r w:rsidRPr="0047296B">
        <w:rPr>
          <w:rFonts w:ascii="BIZ UDPゴシック" w:eastAsia="BIZ UDPゴシック" w:hAnsi="BIZ UDPゴシック"/>
          <w:color w:val="000000" w:themeColor="text1"/>
          <w:szCs w:val="21"/>
        </w:rPr>
        <w:t>)</w:t>
      </w:r>
      <w:r w:rsidRPr="0047296B">
        <w:rPr>
          <w:rFonts w:ascii="BIZ UDPゴシック" w:eastAsia="BIZ UDPゴシック" w:hAnsi="BIZ UDPゴシック" w:hint="eastAsia"/>
          <w:color w:val="000000" w:themeColor="text1"/>
          <w:szCs w:val="21"/>
        </w:rPr>
        <w:t>を導入する事業者を支援しました。本事業で導入されたE</w:t>
      </w:r>
      <w:r w:rsidRPr="0047296B">
        <w:rPr>
          <w:rFonts w:ascii="BIZ UDPゴシック" w:eastAsia="BIZ UDPゴシック" w:hAnsi="BIZ UDPゴシック"/>
          <w:color w:val="000000" w:themeColor="text1"/>
          <w:szCs w:val="21"/>
        </w:rPr>
        <w:t>V</w:t>
      </w:r>
      <w:r w:rsidRPr="0047296B">
        <w:rPr>
          <w:rFonts w:ascii="BIZ UDPゴシック" w:eastAsia="BIZ UDPゴシック" w:hAnsi="BIZ UDPゴシック" w:hint="eastAsia"/>
          <w:color w:val="000000" w:themeColor="text1"/>
          <w:szCs w:val="21"/>
        </w:rPr>
        <w:t>バスは、万博の開催期間中は桜島駅～万博会場間のシャトルバスとして運行した結果、１日あたり1</w:t>
      </w:r>
      <w:r w:rsidRPr="0047296B">
        <w:rPr>
          <w:rFonts w:ascii="BIZ UDPゴシック" w:eastAsia="BIZ UDPゴシック" w:hAnsi="BIZ UDPゴシック"/>
          <w:color w:val="000000" w:themeColor="text1"/>
          <w:szCs w:val="21"/>
        </w:rPr>
        <w:t>1,781</w:t>
      </w:r>
      <w:r w:rsidRPr="0047296B">
        <w:rPr>
          <w:rFonts w:ascii="BIZ UDPゴシック" w:eastAsia="BIZ UDPゴシック" w:hAnsi="BIZ UDPゴシック" w:hint="eastAsia"/>
          <w:color w:val="000000" w:themeColor="text1"/>
          <w:szCs w:val="21"/>
        </w:rPr>
        <w:t>人（日平均来場者数157,</w:t>
      </w:r>
      <w:r w:rsidRPr="0047296B">
        <w:rPr>
          <w:rFonts w:ascii="BIZ UDPゴシック" w:eastAsia="BIZ UDPゴシック" w:hAnsi="BIZ UDPゴシック"/>
          <w:color w:val="000000" w:themeColor="text1"/>
          <w:szCs w:val="21"/>
        </w:rPr>
        <w:t>706</w:t>
      </w:r>
      <w:r w:rsidRPr="0047296B">
        <w:rPr>
          <w:rFonts w:ascii="BIZ UDPゴシック" w:eastAsia="BIZ UDPゴシック" w:hAnsi="BIZ UDPゴシック" w:hint="eastAsia"/>
          <w:color w:val="000000" w:themeColor="text1"/>
          <w:szCs w:val="21"/>
        </w:rPr>
        <w:t>人の約7.</w:t>
      </w:r>
      <w:r w:rsidRPr="0047296B">
        <w:rPr>
          <w:rFonts w:ascii="BIZ UDPゴシック" w:eastAsia="BIZ UDPゴシック" w:hAnsi="BIZ UDPゴシック"/>
          <w:color w:val="000000" w:themeColor="text1"/>
          <w:szCs w:val="21"/>
        </w:rPr>
        <w:t>5</w:t>
      </w:r>
      <w:r w:rsidRPr="0047296B">
        <w:rPr>
          <w:rFonts w:ascii="BIZ UDPゴシック" w:eastAsia="BIZ UDPゴシック" w:hAnsi="BIZ UDPゴシック" w:hint="eastAsia"/>
          <w:color w:val="000000" w:themeColor="text1"/>
          <w:szCs w:val="21"/>
        </w:rPr>
        <w:t>%）の来場者を輸送し、二酸化炭素排出削減量は約5</w:t>
      </w:r>
      <w:r w:rsidRPr="0047296B">
        <w:rPr>
          <w:rFonts w:ascii="BIZ UDPゴシック" w:eastAsia="BIZ UDPゴシック" w:hAnsi="BIZ UDPゴシック"/>
          <w:color w:val="000000" w:themeColor="text1"/>
          <w:szCs w:val="21"/>
        </w:rPr>
        <w:t>60</w:t>
      </w:r>
      <w:r w:rsidRPr="0047296B">
        <w:rPr>
          <w:rFonts w:ascii="BIZ UDPゴシック" w:eastAsia="BIZ UDPゴシック" w:hAnsi="BIZ UDPゴシック" w:hint="eastAsia"/>
          <w:color w:val="000000" w:themeColor="text1"/>
          <w:szCs w:val="21"/>
        </w:rPr>
        <w:t>トンと推計されます。また、停車中・走行中に路面から非接触でＥＶバスに給電する「ワイヤレス給電」の実証や水素燃料電池船による海上輸送も行われました</w:t>
      </w:r>
      <w:r w:rsidR="0093245D">
        <w:rPr>
          <w:rFonts w:ascii="BIZ UDPゴシック" w:eastAsia="BIZ UDPゴシック" w:hAnsi="BIZ UDPゴシック" w:hint="eastAsia"/>
          <w:color w:val="000000" w:themeColor="text1"/>
          <w:szCs w:val="21"/>
        </w:rPr>
        <w:t>。</w:t>
      </w:r>
    </w:p>
    <w:p w14:paraId="5857462A" w14:textId="5D01D0FB" w:rsidR="00BE5343" w:rsidRDefault="0047296B" w:rsidP="00BE5343">
      <w:pPr>
        <w:rPr>
          <w:rFonts w:ascii="BIZ UDPゴシック" w:eastAsia="BIZ UDPゴシック" w:hAnsi="BIZ UDPゴシック"/>
          <w:szCs w:val="21"/>
        </w:rPr>
      </w:pPr>
      <w:r>
        <w:rPr>
          <w:noProof/>
        </w:rPr>
        <w:drawing>
          <wp:anchor distT="0" distB="0" distL="114300" distR="114300" simplePos="0" relativeHeight="251792384" behindDoc="0" locked="0" layoutInCell="1" allowOverlap="1" wp14:anchorId="76734D57" wp14:editId="109EC004">
            <wp:simplePos x="0" y="0"/>
            <wp:positionH relativeFrom="column">
              <wp:posOffset>3796769</wp:posOffset>
            </wp:positionH>
            <wp:positionV relativeFrom="paragraph">
              <wp:posOffset>130175</wp:posOffset>
            </wp:positionV>
            <wp:extent cx="1452245" cy="1788160"/>
            <wp:effectExtent l="0" t="0" r="0" b="2540"/>
            <wp:wrapNone/>
            <wp:docPr id="53" name="図 31">
              <a:extLst xmlns:a="http://schemas.openxmlformats.org/drawingml/2006/main">
                <a:ext uri="{FF2B5EF4-FFF2-40B4-BE49-F238E27FC236}">
                  <a16:creationId xmlns:a16="http://schemas.microsoft.com/office/drawing/2014/main" id="{E7E57D5E-809D-42C9-97AD-5D39A0A8D4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1">
                      <a:extLst>
                        <a:ext uri="{FF2B5EF4-FFF2-40B4-BE49-F238E27FC236}">
                          <a16:creationId xmlns:a16="http://schemas.microsoft.com/office/drawing/2014/main" id="{E7E57D5E-809D-42C9-97AD-5D39A0A8D475}"/>
                        </a:ext>
                      </a:extLst>
                    </pic:cNvPr>
                    <pic:cNvPicPr>
                      <a:picLocks noChangeAspect="1"/>
                    </pic:cNvPicPr>
                  </pic:nvPicPr>
                  <pic:blipFill>
                    <a:blip r:embed="rId39" cstate="email">
                      <a:extLst>
                        <a:ext uri="{28A0092B-C50C-407E-A947-70E740481C1C}">
                          <a14:useLocalDpi xmlns:a14="http://schemas.microsoft.com/office/drawing/2010/main"/>
                        </a:ext>
                      </a:extLst>
                    </a:blip>
                    <a:srcRect/>
                    <a:stretch>
                      <a:fillRect/>
                    </a:stretch>
                  </pic:blipFill>
                  <pic:spPr>
                    <a:xfrm>
                      <a:off x="0" y="0"/>
                      <a:ext cx="1452245" cy="1788160"/>
                    </a:xfrm>
                    <a:prstGeom prst="rect">
                      <a:avLst/>
                    </a:prstGeom>
                  </pic:spPr>
                </pic:pic>
              </a:graphicData>
            </a:graphic>
            <wp14:sizeRelH relativeFrom="margin">
              <wp14:pctWidth>0</wp14:pctWidth>
            </wp14:sizeRelH>
            <wp14:sizeRelV relativeFrom="margin">
              <wp14:pctHeight>0</wp14:pctHeight>
            </wp14:sizeRelV>
          </wp:anchor>
        </w:drawing>
      </w:r>
    </w:p>
    <w:p w14:paraId="272B9CB1" w14:textId="11B725E7" w:rsidR="00BE5343" w:rsidRPr="000A52FF" w:rsidRDefault="0075078D" w:rsidP="00BE5343">
      <w:pPr>
        <w:rPr>
          <w:rFonts w:ascii="BIZ UDPゴシック" w:eastAsia="BIZ UDPゴシック" w:hAnsi="BIZ UDPゴシック"/>
          <w:szCs w:val="21"/>
        </w:rPr>
      </w:pPr>
      <w:r>
        <w:rPr>
          <w:noProof/>
        </w:rPr>
        <w:drawing>
          <wp:anchor distT="0" distB="0" distL="114300" distR="114300" simplePos="0" relativeHeight="251789312" behindDoc="0" locked="0" layoutInCell="1" allowOverlap="1" wp14:anchorId="673016AB" wp14:editId="3539055D">
            <wp:simplePos x="0" y="0"/>
            <wp:positionH relativeFrom="column">
              <wp:posOffset>693783</wp:posOffset>
            </wp:positionH>
            <wp:positionV relativeFrom="paragraph">
              <wp:posOffset>34563</wp:posOffset>
            </wp:positionV>
            <wp:extent cx="2287905" cy="1553210"/>
            <wp:effectExtent l="0" t="0" r="0" b="8890"/>
            <wp:wrapNone/>
            <wp:docPr id="44" name="図 41">
              <a:extLst xmlns:a="http://schemas.openxmlformats.org/drawingml/2006/main">
                <a:ext uri="{FF2B5EF4-FFF2-40B4-BE49-F238E27FC236}">
                  <a16:creationId xmlns:a16="http://schemas.microsoft.com/office/drawing/2014/main" id="{DC65D1CF-A989-4663-A040-CD9A9D726C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a:extLst>
                        <a:ext uri="{FF2B5EF4-FFF2-40B4-BE49-F238E27FC236}">
                          <a16:creationId xmlns:a16="http://schemas.microsoft.com/office/drawing/2014/main" id="{DC65D1CF-A989-4663-A040-CD9A9D726C3F}"/>
                        </a:ext>
                      </a:extLst>
                    </pic:cNvPr>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a:xfrm>
                      <a:off x="0" y="0"/>
                      <a:ext cx="2287905" cy="1553210"/>
                    </a:xfrm>
                    <a:prstGeom prst="rect">
                      <a:avLst/>
                    </a:prstGeom>
                  </pic:spPr>
                </pic:pic>
              </a:graphicData>
            </a:graphic>
          </wp:anchor>
        </w:drawing>
      </w:r>
    </w:p>
    <w:p w14:paraId="4F26E733" w14:textId="5E95AE12" w:rsidR="00BE5343" w:rsidRPr="002434AE" w:rsidRDefault="00BE5343" w:rsidP="00BE5343">
      <w:pPr>
        <w:rPr>
          <w:rFonts w:ascii="BIZ UDPゴシック" w:eastAsia="BIZ UDPゴシック" w:hAnsi="BIZ UDPゴシック"/>
          <w:szCs w:val="21"/>
        </w:rPr>
      </w:pPr>
      <w:r w:rsidRPr="0066018E">
        <w:rPr>
          <w:rFonts w:ascii="BIZ UDPゴシック" w:eastAsia="BIZ UDPゴシック" w:hAnsi="BIZ UDPゴシック"/>
          <w:szCs w:val="21"/>
        </w:rPr>
        <w:t xml:space="preserve"> </w:t>
      </w:r>
    </w:p>
    <w:p w14:paraId="22807282" w14:textId="700E92E4" w:rsidR="00BE5343" w:rsidRDefault="00BE5343" w:rsidP="00BE5343">
      <w:pPr>
        <w:rPr>
          <w:rFonts w:ascii="BIZ UDPゴシック" w:eastAsia="BIZ UDPゴシック" w:hAnsi="BIZ UDPゴシック"/>
          <w:szCs w:val="21"/>
        </w:rPr>
      </w:pPr>
    </w:p>
    <w:p w14:paraId="34B5BD0B" w14:textId="45C0DB09" w:rsidR="00BE5343" w:rsidRDefault="00BE5343" w:rsidP="00BE5343">
      <w:pPr>
        <w:rPr>
          <w:rFonts w:ascii="BIZ UDPゴシック" w:eastAsia="BIZ UDPゴシック" w:hAnsi="BIZ UDPゴシック"/>
          <w:szCs w:val="21"/>
        </w:rPr>
      </w:pPr>
    </w:p>
    <w:p w14:paraId="3B222457" w14:textId="7D23240E" w:rsidR="00BE5343" w:rsidRDefault="00BE5343" w:rsidP="00BE5343">
      <w:pPr>
        <w:rPr>
          <w:rFonts w:ascii="BIZ UDPゴシック" w:eastAsia="BIZ UDPゴシック" w:hAnsi="BIZ UDPゴシック"/>
          <w:szCs w:val="21"/>
        </w:rPr>
      </w:pPr>
    </w:p>
    <w:p w14:paraId="04D6062E" w14:textId="7E671AFF" w:rsidR="00D87BA4" w:rsidRDefault="00D87BA4" w:rsidP="00BE5343">
      <w:pPr>
        <w:rPr>
          <w:rFonts w:ascii="BIZ UDPゴシック" w:eastAsia="BIZ UDPゴシック" w:hAnsi="BIZ UDPゴシック"/>
          <w:szCs w:val="21"/>
        </w:rPr>
      </w:pPr>
    </w:p>
    <w:p w14:paraId="1A8CB3E5" w14:textId="10A8D9B0" w:rsidR="001B7DAB" w:rsidRDefault="001B7DAB" w:rsidP="00BE5343">
      <w:pPr>
        <w:rPr>
          <w:rFonts w:ascii="BIZ UDPゴシック" w:eastAsia="BIZ UDPゴシック" w:hAnsi="BIZ UDPゴシック"/>
          <w:color w:val="1C6194" w:themeColor="accent6" w:themeShade="BF"/>
          <w:szCs w:val="21"/>
        </w:rPr>
      </w:pPr>
      <w:r>
        <w:rPr>
          <w:noProof/>
        </w:rPr>
        <mc:AlternateContent>
          <mc:Choice Requires="wps">
            <w:drawing>
              <wp:anchor distT="0" distB="0" distL="114300" distR="114300" simplePos="0" relativeHeight="251791360" behindDoc="0" locked="0" layoutInCell="1" allowOverlap="1" wp14:anchorId="35EF27FA" wp14:editId="678F8531">
                <wp:simplePos x="0" y="0"/>
                <wp:positionH relativeFrom="margin">
                  <wp:posOffset>3209549</wp:posOffset>
                </wp:positionH>
                <wp:positionV relativeFrom="paragraph">
                  <wp:posOffset>186820</wp:posOffset>
                </wp:positionV>
                <wp:extent cx="3290207" cy="500932"/>
                <wp:effectExtent l="0" t="0" r="0" b="0"/>
                <wp:wrapNone/>
                <wp:docPr id="39" name="正方形/長方形 29"/>
                <wp:cNvGraphicFramePr/>
                <a:graphic xmlns:a="http://schemas.openxmlformats.org/drawingml/2006/main">
                  <a:graphicData uri="http://schemas.microsoft.com/office/word/2010/wordprocessingShape">
                    <wps:wsp>
                      <wps:cNvSpPr/>
                      <wps:spPr>
                        <a:xfrm>
                          <a:off x="0" y="0"/>
                          <a:ext cx="3290207" cy="500932"/>
                        </a:xfrm>
                        <a:prstGeom prst="rect">
                          <a:avLst/>
                        </a:prstGeom>
                        <a:noFill/>
                        <a:ln w="28575">
                          <a:noFill/>
                          <a:prstDash val="sysDash"/>
                        </a:ln>
                      </wps:spPr>
                      <wps:style>
                        <a:lnRef idx="2">
                          <a:schemeClr val="accent3"/>
                        </a:lnRef>
                        <a:fillRef idx="1">
                          <a:schemeClr val="lt1"/>
                        </a:fillRef>
                        <a:effectRef idx="0">
                          <a:schemeClr val="accent3"/>
                        </a:effectRef>
                        <a:fontRef idx="minor">
                          <a:schemeClr val="dk1"/>
                        </a:fontRef>
                      </wps:style>
                      <wps:txbx>
                        <w:txbxContent>
                          <w:p w14:paraId="6A25C4EB" w14:textId="69B412FF" w:rsidR="00D87BA4" w:rsidRPr="001B7DAB" w:rsidRDefault="00AE77E0" w:rsidP="00AE77E0">
                            <w:pPr>
                              <w:spacing w:line="0" w:lineRule="atLeast"/>
                              <w:rPr>
                                <w:rFonts w:ascii="BIZ UDPゴシック" w:eastAsia="BIZ UDPゴシック" w:hAnsi="BIZ UDPゴシック" w:cstheme="minorBidi"/>
                                <w:color w:val="000000" w:themeColor="dark1"/>
                                <w:kern w:val="24"/>
                                <w:sz w:val="18"/>
                                <w:szCs w:val="18"/>
                              </w:rPr>
                            </w:pPr>
                            <w:r w:rsidRPr="001B7DAB">
                              <w:rPr>
                                <w:rFonts w:ascii="BIZ UDPゴシック" w:eastAsia="BIZ UDPゴシック" w:hAnsi="BIZ UDPゴシック" w:cstheme="minorBidi" w:hint="eastAsia"/>
                                <w:color w:val="000000" w:themeColor="dark1"/>
                                <w:kern w:val="24"/>
                                <w:sz w:val="18"/>
                                <w:szCs w:val="18"/>
                              </w:rPr>
                              <w:t>万博会場での来場者輸送用EVバス走行中ワイヤレス給電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5EF27FA" id="正方形/長方形 29" o:spid="_x0000_s1075" style="position:absolute;left:0;text-align:left;margin-left:252.7pt;margin-top:14.7pt;width:259.05pt;height:39.45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" filled="f" stroked="f" strokeweight="2.25pt">
                <v:stroke dashstyle="3 1"/>
                <v:textbox>
                  <w:txbxContent>
                    <w:p w14:paraId="6A25C4EB" w14:textId="69B412FF" w:rsidR="00D87BA4" w:rsidRPr="001B7DAB" w:rsidRDefault="00AE77E0" w:rsidP="00AE77E0">
                      <w:pPr>
                        <w:spacing w:line="0" w:lineRule="atLeast"/>
                        <w:rPr>
                          <w:rFonts w:ascii="BIZ UDPゴシック" w:eastAsia="BIZ UDPゴシック" w:hAnsi="BIZ UDPゴシック" w:cstheme="minorBidi"/>
                          <w:color w:val="000000" w:themeColor="dark1"/>
                          <w:kern w:val="24"/>
                          <w:sz w:val="18"/>
                          <w:szCs w:val="18"/>
                        </w:rPr>
                      </w:pPr>
                      <w:r w:rsidRPr="001B7DAB">
                        <w:rPr>
                          <w:rFonts w:ascii="BIZ UDPゴシック" w:eastAsia="BIZ UDPゴシック" w:hAnsi="BIZ UDPゴシック" w:cstheme="minorBidi" w:hint="eastAsia"/>
                          <w:color w:val="000000" w:themeColor="dark1"/>
                          <w:kern w:val="24"/>
                          <w:sz w:val="18"/>
                          <w:szCs w:val="18"/>
                        </w:rPr>
                        <w:t>万博会場での来場者輸送用EVバス走行中ワイヤレス給電 </w:t>
                      </w:r>
                    </w:p>
                  </w:txbxContent>
                </v:textbox>
                <w10:wrap anchorx="margin"/>
              </v:rect>
            </w:pict>
          </mc:Fallback>
        </mc:AlternateContent>
      </w:r>
      <w:r>
        <w:rPr>
          <w:noProof/>
        </w:rPr>
        <mc:AlternateContent>
          <mc:Choice Requires="wps">
            <w:drawing>
              <wp:anchor distT="0" distB="0" distL="114300" distR="114300" simplePos="0" relativeHeight="251788288" behindDoc="0" locked="0" layoutInCell="1" allowOverlap="1" wp14:anchorId="4FAE7328" wp14:editId="07F5A2CA">
                <wp:simplePos x="0" y="0"/>
                <wp:positionH relativeFrom="column">
                  <wp:posOffset>865505</wp:posOffset>
                </wp:positionH>
                <wp:positionV relativeFrom="paragraph">
                  <wp:posOffset>160746</wp:posOffset>
                </wp:positionV>
                <wp:extent cx="1836751" cy="333955"/>
                <wp:effectExtent l="0" t="0" r="0" b="0"/>
                <wp:wrapNone/>
                <wp:docPr id="27" name="正方形/長方形 39"/>
                <wp:cNvGraphicFramePr/>
                <a:graphic xmlns:a="http://schemas.openxmlformats.org/drawingml/2006/main">
                  <a:graphicData uri="http://schemas.microsoft.com/office/word/2010/wordprocessingShape">
                    <wps:wsp>
                      <wps:cNvSpPr/>
                      <wps:spPr>
                        <a:xfrm>
                          <a:off x="0" y="0"/>
                          <a:ext cx="1836751" cy="333955"/>
                        </a:xfrm>
                        <a:prstGeom prst="rect">
                          <a:avLst/>
                        </a:prstGeom>
                        <a:noFill/>
                        <a:ln w="28575">
                          <a:noFill/>
                          <a:prstDash val="sysDash"/>
                        </a:ln>
                      </wps:spPr>
                      <wps:style>
                        <a:lnRef idx="2">
                          <a:schemeClr val="accent3"/>
                        </a:lnRef>
                        <a:fillRef idx="1">
                          <a:schemeClr val="lt1"/>
                        </a:fillRef>
                        <a:effectRef idx="0">
                          <a:schemeClr val="accent3"/>
                        </a:effectRef>
                        <a:fontRef idx="minor">
                          <a:schemeClr val="dk1"/>
                        </a:fontRef>
                      </wps:style>
                      <wps:txbx>
                        <w:txbxContent>
                          <w:p w14:paraId="3481945F" w14:textId="585EC76C" w:rsidR="00D87BA4" w:rsidRPr="0089525C" w:rsidRDefault="00D87BA4" w:rsidP="00D87BA4">
                            <w:pPr>
                              <w:jc w:val="center"/>
                              <w:rPr>
                                <w:rFonts w:ascii="BIZ UDPゴシック" w:eastAsia="BIZ UDPゴシック" w:hAnsi="BIZ UDPゴシック" w:cstheme="minorBidi"/>
                                <w:color w:val="000000" w:themeColor="text1"/>
                                <w:kern w:val="24"/>
                                <w:sz w:val="18"/>
                                <w:szCs w:val="18"/>
                              </w:rPr>
                            </w:pPr>
                            <w:r w:rsidRPr="0089525C">
                              <w:rPr>
                                <w:rFonts w:ascii="BIZ UDPゴシック" w:eastAsia="BIZ UDPゴシック" w:hAnsi="BIZ UDPゴシック" w:cstheme="minorBidi" w:hint="eastAsia"/>
                                <w:color w:val="000000" w:themeColor="text1"/>
                                <w:kern w:val="24"/>
                                <w:sz w:val="18"/>
                                <w:szCs w:val="18"/>
                              </w:rPr>
                              <w:t>EVバス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FAE7328" id="正方形/長方形 39" o:spid="_x0000_s1076" style="position:absolute;left:0;text-align:left;margin-left:68.15pt;margin-top:12.65pt;width:144.65pt;height:26.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" filled="f" stroked="f" strokeweight="2.25pt">
                <v:stroke dashstyle="3 1"/>
                <v:textbox>
                  <w:txbxContent>
                    <w:p w14:paraId="3481945F" w14:textId="585EC76C" w:rsidR="00D87BA4" w:rsidRPr="0089525C" w:rsidRDefault="00D87BA4" w:rsidP="00D87BA4">
                      <w:pPr>
                        <w:jc w:val="center"/>
                        <w:rPr>
                          <w:rFonts w:ascii="BIZ UDPゴシック" w:eastAsia="BIZ UDPゴシック" w:hAnsi="BIZ UDPゴシック" w:cstheme="minorBidi"/>
                          <w:color w:val="000000" w:themeColor="text1"/>
                          <w:kern w:val="24"/>
                          <w:sz w:val="18"/>
                          <w:szCs w:val="18"/>
                        </w:rPr>
                      </w:pPr>
                      <w:r w:rsidRPr="0089525C">
                        <w:rPr>
                          <w:rFonts w:ascii="BIZ UDPゴシック" w:eastAsia="BIZ UDPゴシック" w:hAnsi="BIZ UDPゴシック" w:cstheme="minorBidi" w:hint="eastAsia"/>
                          <w:color w:val="000000" w:themeColor="text1"/>
                          <w:kern w:val="24"/>
                          <w:sz w:val="18"/>
                          <w:szCs w:val="18"/>
                        </w:rPr>
                        <w:t>EVバス</w:t>
                      </w:r>
                    </w:p>
                  </w:txbxContent>
                </v:textbox>
              </v:rect>
            </w:pict>
          </mc:Fallback>
        </mc:AlternateContent>
      </w:r>
    </w:p>
    <w:p w14:paraId="404A88B6" w14:textId="587EB9C0" w:rsidR="00074C7E" w:rsidRDefault="00AE77E0" w:rsidP="00BE5343">
      <w:pPr>
        <w:rPr>
          <w:rFonts w:ascii="BIZ UDPゴシック" w:eastAsia="BIZ UDPゴシック" w:hAnsi="BIZ UDPゴシック"/>
          <w:color w:val="1C6194" w:themeColor="accent6" w:themeShade="BF"/>
          <w:szCs w:val="21"/>
        </w:rPr>
      </w:pPr>
      <w:r>
        <w:rPr>
          <w:noProof/>
        </w:rPr>
        <mc:AlternateContent>
          <mc:Choice Requires="wps">
            <w:drawing>
              <wp:anchor distT="0" distB="0" distL="114300" distR="114300" simplePos="0" relativeHeight="251938816" behindDoc="0" locked="0" layoutInCell="1" allowOverlap="1" wp14:anchorId="1B5E9AE2" wp14:editId="7572C7C4">
                <wp:simplePos x="0" y="0"/>
                <wp:positionH relativeFrom="column">
                  <wp:posOffset>865505</wp:posOffset>
                </wp:positionH>
                <wp:positionV relativeFrom="paragraph">
                  <wp:posOffset>94511</wp:posOffset>
                </wp:positionV>
                <wp:extent cx="1836420" cy="333375"/>
                <wp:effectExtent l="0" t="0" r="0" b="0"/>
                <wp:wrapNone/>
                <wp:docPr id="12" name="正方形/長方形 39"/>
                <wp:cNvGraphicFramePr/>
                <a:graphic xmlns:a="http://schemas.openxmlformats.org/drawingml/2006/main">
                  <a:graphicData uri="http://schemas.microsoft.com/office/word/2010/wordprocessingShape">
                    <wps:wsp>
                      <wps:cNvSpPr/>
                      <wps:spPr>
                        <a:xfrm>
                          <a:off x="0" y="0"/>
                          <a:ext cx="1836420" cy="333375"/>
                        </a:xfrm>
                        <a:prstGeom prst="rect">
                          <a:avLst/>
                        </a:prstGeom>
                        <a:noFill/>
                        <a:ln w="28575">
                          <a:noFill/>
                          <a:prstDash val="sysDash"/>
                        </a:ln>
                      </wps:spPr>
                      <wps:style>
                        <a:lnRef idx="2">
                          <a:schemeClr val="accent3"/>
                        </a:lnRef>
                        <a:fillRef idx="1">
                          <a:schemeClr val="lt1"/>
                        </a:fillRef>
                        <a:effectRef idx="0">
                          <a:schemeClr val="accent3"/>
                        </a:effectRef>
                        <a:fontRef idx="minor">
                          <a:schemeClr val="dk1"/>
                        </a:fontRef>
                      </wps:style>
                      <wps:txbx>
                        <w:txbxContent>
                          <w:p w14:paraId="23409286" w14:textId="3E179069" w:rsidR="00AE77E0" w:rsidRPr="001B7DAB" w:rsidRDefault="00AE77E0" w:rsidP="00D87BA4">
                            <w:pPr>
                              <w:jc w:val="center"/>
                              <w:rPr>
                                <w:rFonts w:ascii="BIZ UDPゴシック" w:eastAsia="BIZ UDPゴシック" w:hAnsi="BIZ UDPゴシック" w:cstheme="minorBidi"/>
                                <w:color w:val="000000" w:themeColor="text1"/>
                                <w:kern w:val="24"/>
                                <w:sz w:val="18"/>
                                <w:szCs w:val="18"/>
                              </w:rPr>
                            </w:pPr>
                            <w:r w:rsidRPr="001B7DAB">
                              <w:rPr>
                                <w:rFonts w:ascii="BIZ UDPゴシック" w:eastAsia="BIZ UDPゴシック" w:hAnsi="BIZ UDPゴシック" w:cstheme="minorBidi" w:hint="eastAsia"/>
                                <w:color w:val="000000" w:themeColor="text1"/>
                                <w:kern w:val="24"/>
                                <w:sz w:val="18"/>
                                <w:szCs w:val="18"/>
                              </w:rPr>
                              <w:t>（提供：</w:t>
                            </w:r>
                            <w:r w:rsidRPr="001B7DAB">
                              <w:rPr>
                                <w:rFonts w:ascii="BIZ UDPゴシック" w:eastAsia="BIZ UDPゴシック" w:hAnsi="BIZ UDPゴシック" w:cstheme="minorBidi" w:hint="eastAsia"/>
                                <w:color w:val="000000" w:themeColor="text1"/>
                                <w:kern w:val="24"/>
                                <w:sz w:val="18"/>
                                <w:szCs w:val="18"/>
                                <w:lang w:eastAsia="zh-TW"/>
                              </w:rPr>
                              <w:t>大阪市高速電気軌道</w:t>
                            </w:r>
                            <w:r w:rsidRPr="001B7DAB">
                              <w:rPr>
                                <w:rFonts w:ascii="BIZ UDPゴシック" w:eastAsia="BIZ UDPゴシック" w:hAnsi="BIZ UDPゴシック" w:cstheme="minorBidi" w:hint="eastAsia"/>
                                <w:color w:val="000000" w:themeColor="text1"/>
                                <w:kern w:val="24"/>
                                <w:sz w:val="18"/>
                                <w:szCs w:val="1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B5E9AE2" id="_x0000_s1077" style="position:absolute;left:0;text-align:left;margin-left:68.15pt;margin-top:7.45pt;width:144.6pt;height:26.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" filled="f" stroked="f" strokeweight="2.25pt">
                <v:stroke dashstyle="3 1"/>
                <v:textbox>
                  <w:txbxContent>
                    <w:p w14:paraId="23409286" w14:textId="3E179069" w:rsidR="00AE77E0" w:rsidRPr="001B7DAB" w:rsidRDefault="00AE77E0" w:rsidP="00D87BA4">
                      <w:pPr>
                        <w:jc w:val="center"/>
                        <w:rPr>
                          <w:rFonts w:ascii="BIZ UDPゴシック" w:eastAsia="BIZ UDPゴシック" w:hAnsi="BIZ UDPゴシック" w:cstheme="minorBidi"/>
                          <w:color w:val="000000" w:themeColor="text1"/>
                          <w:kern w:val="24"/>
                          <w:sz w:val="18"/>
                          <w:szCs w:val="18"/>
                        </w:rPr>
                      </w:pPr>
                      <w:r w:rsidRPr="001B7DAB">
                        <w:rPr>
                          <w:rFonts w:ascii="BIZ UDPゴシック" w:eastAsia="BIZ UDPゴシック" w:hAnsi="BIZ UDPゴシック" w:cstheme="minorBidi" w:hint="eastAsia"/>
                          <w:color w:val="000000" w:themeColor="text1"/>
                          <w:kern w:val="24"/>
                          <w:sz w:val="18"/>
                          <w:szCs w:val="18"/>
                        </w:rPr>
                        <w:t>（提供：</w:t>
                      </w:r>
                      <w:r w:rsidRPr="001B7DAB">
                        <w:rPr>
                          <w:rFonts w:ascii="BIZ UDPゴシック" w:eastAsia="BIZ UDPゴシック" w:hAnsi="BIZ UDPゴシック" w:cstheme="minorBidi" w:hint="eastAsia"/>
                          <w:color w:val="000000" w:themeColor="text1"/>
                          <w:kern w:val="24"/>
                          <w:sz w:val="18"/>
                          <w:szCs w:val="18"/>
                          <w:lang w:eastAsia="zh-TW"/>
                        </w:rPr>
                        <w:t>大阪市高速電気軌道</w:t>
                      </w:r>
                      <w:r w:rsidRPr="001B7DAB">
                        <w:rPr>
                          <w:rFonts w:ascii="BIZ UDPゴシック" w:eastAsia="BIZ UDPゴシック" w:hAnsi="BIZ UDPゴシック" w:cstheme="minorBidi" w:hint="eastAsia"/>
                          <w:color w:val="000000" w:themeColor="text1"/>
                          <w:kern w:val="24"/>
                          <w:sz w:val="18"/>
                          <w:szCs w:val="18"/>
                        </w:rPr>
                        <w:t>㈱）</w:t>
                      </w:r>
                    </w:p>
                  </w:txbxContent>
                </v:textbox>
              </v:rect>
            </w:pict>
          </mc:Fallback>
        </mc:AlternateContent>
      </w:r>
    </w:p>
    <w:p w14:paraId="24F3C23C" w14:textId="22C081AE" w:rsidR="00D87BA4" w:rsidRDefault="00D87BA4" w:rsidP="00BE5343">
      <w:pPr>
        <w:rPr>
          <w:rFonts w:ascii="BIZ UDPゴシック" w:eastAsia="BIZ UDPゴシック" w:hAnsi="BIZ UDPゴシック"/>
          <w:color w:val="1C6194" w:themeColor="accent6" w:themeShade="BF"/>
          <w:szCs w:val="21"/>
        </w:rPr>
      </w:pPr>
    </w:p>
    <w:p w14:paraId="78ED4E6E" w14:textId="3B04CD86" w:rsidR="00FC217B" w:rsidRPr="00632473" w:rsidRDefault="00725299" w:rsidP="00FC217B">
      <w:pPr>
        <w:widowControl/>
        <w:pBdr>
          <w:bottom w:val="threeDEngrave" w:sz="12" w:space="1" w:color="D0E6F6" w:themeColor="accent6" w:themeTint="33"/>
        </w:pBdr>
        <w:jc w:val="left"/>
        <w:rPr>
          <w:rFonts w:ascii="BIZ UDPゴシック" w:eastAsia="BIZ UDPゴシック" w:hAnsi="BIZ UDPゴシック"/>
          <w:strike/>
          <w:color w:val="1C6194" w:themeColor="accent6" w:themeShade="BF"/>
          <w:szCs w:val="21"/>
        </w:rPr>
      </w:pPr>
      <w:bookmarkStart w:id="6" w:name="_Hlk216104951"/>
      <w:r w:rsidRPr="00632473">
        <w:rPr>
          <w:rFonts w:ascii="BIZ UDPゴシック" w:eastAsia="BIZ UDPゴシック" w:hAnsi="BIZ UDPゴシック" w:hint="eastAsia"/>
          <w:color w:val="1C6194" w:themeColor="accent6" w:themeShade="BF"/>
          <w:szCs w:val="21"/>
        </w:rPr>
        <w:t>ごみの削減に向けた取組</w:t>
      </w:r>
    </w:p>
    <w:bookmarkEnd w:id="6"/>
    <w:p w14:paraId="52DCF870" w14:textId="5FD271A5" w:rsidR="00B06055" w:rsidRPr="0047296B" w:rsidRDefault="006F632D" w:rsidP="0047296B">
      <w:pPr>
        <w:ind w:firstLineChars="100" w:firstLine="210"/>
        <w:rPr>
          <w:rFonts w:ascii="BIZ UDPゴシック" w:eastAsia="BIZ UDPゴシック" w:hAnsi="BIZ UDPゴシック"/>
          <w:color w:val="000000" w:themeColor="text1"/>
          <w:szCs w:val="21"/>
        </w:rPr>
      </w:pPr>
      <w:r w:rsidRPr="0047296B">
        <w:rPr>
          <w:rFonts w:ascii="BIZ UDPゴシック" w:eastAsia="BIZ UDPゴシック" w:hAnsi="BIZ UDPゴシック" w:hint="eastAsia"/>
          <w:color w:val="000000" w:themeColor="text1"/>
          <w:szCs w:val="21"/>
        </w:rPr>
        <w:t>万博会場内</w:t>
      </w:r>
      <w:r w:rsidR="00966B8A" w:rsidRPr="0047296B">
        <w:rPr>
          <w:rFonts w:ascii="BIZ UDPゴシック" w:eastAsia="BIZ UDPゴシック" w:hAnsi="BIZ UDPゴシック" w:hint="eastAsia"/>
          <w:color w:val="000000" w:themeColor="text1"/>
          <w:szCs w:val="21"/>
        </w:rPr>
        <w:t>では、</w:t>
      </w:r>
      <w:r w:rsidR="00A00B63" w:rsidRPr="0047296B">
        <w:rPr>
          <w:rFonts w:ascii="BIZ UDPゴシック" w:eastAsia="BIZ UDPゴシック" w:hAnsi="BIZ UDPゴシック" w:hint="eastAsia"/>
          <w:color w:val="000000" w:themeColor="text1"/>
          <w:szCs w:val="21"/>
        </w:rPr>
        <w:t>リデュース・リユースに関する取組が進められました</w:t>
      </w:r>
      <w:r w:rsidR="001D7C8D" w:rsidRPr="0047296B">
        <w:rPr>
          <w:rFonts w:ascii="BIZ UDPゴシック" w:eastAsia="BIZ UDPゴシック" w:hAnsi="BIZ UDPゴシック" w:hint="eastAsia"/>
          <w:color w:val="000000" w:themeColor="text1"/>
          <w:szCs w:val="21"/>
        </w:rPr>
        <w:t>。</w:t>
      </w:r>
      <w:r w:rsidR="00B06055" w:rsidRPr="0047296B">
        <w:rPr>
          <w:rFonts w:ascii="BIZ UDPゴシック" w:eastAsia="BIZ UDPゴシック" w:hAnsi="BIZ UDPゴシック" w:hint="eastAsia"/>
          <w:color w:val="000000" w:themeColor="text1"/>
          <w:szCs w:val="21"/>
        </w:rPr>
        <w:t>例えば、</w:t>
      </w:r>
      <w:r w:rsidR="001D7C8D" w:rsidRPr="0047296B">
        <w:rPr>
          <w:rFonts w:ascii="BIZ UDPゴシック" w:eastAsia="BIZ UDPゴシック" w:hAnsi="BIZ UDPゴシック" w:hint="eastAsia"/>
          <w:color w:val="000000" w:themeColor="text1"/>
          <w:szCs w:val="21"/>
        </w:rPr>
        <w:t>マイボトルの利用促進に向けて</w:t>
      </w:r>
      <w:r w:rsidR="00C7761C" w:rsidRPr="0047296B">
        <w:rPr>
          <w:rFonts w:ascii="BIZ UDPゴシック" w:eastAsia="BIZ UDPゴシック" w:hAnsi="BIZ UDPゴシック" w:hint="eastAsia"/>
          <w:color w:val="000000" w:themeColor="text1"/>
          <w:szCs w:val="21"/>
        </w:rPr>
        <w:t>は</w:t>
      </w:r>
      <w:r w:rsidR="001D7C8D" w:rsidRPr="0047296B">
        <w:rPr>
          <w:rFonts w:ascii="BIZ UDPゴシック" w:eastAsia="BIZ UDPゴシック" w:hAnsi="BIZ UDPゴシック" w:hint="eastAsia"/>
          <w:color w:val="000000" w:themeColor="text1"/>
          <w:szCs w:val="21"/>
        </w:rPr>
        <w:t>、無料で給水できるスポットが設置され、行列ができるほど利用が進みました。給水スポットの位置情報は博覧会協会の HP でも公開され、マイボトル利用を後押しする取組が行われました。</w:t>
      </w:r>
    </w:p>
    <w:p w14:paraId="2B13850E" w14:textId="75F4572F" w:rsidR="006D5D27" w:rsidRPr="0047296B" w:rsidRDefault="00B06055" w:rsidP="006D5D27">
      <w:pPr>
        <w:ind w:firstLineChars="100" w:firstLine="210"/>
        <w:rPr>
          <w:rFonts w:ascii="BIZ UDPゴシック" w:eastAsia="BIZ UDPゴシック" w:hAnsi="BIZ UDPゴシック"/>
          <w:color w:val="000000" w:themeColor="text1"/>
          <w:szCs w:val="21"/>
        </w:rPr>
      </w:pPr>
      <w:r w:rsidRPr="0047296B">
        <w:rPr>
          <w:rFonts w:ascii="BIZ UDPゴシック" w:eastAsia="BIZ UDPゴシック" w:hAnsi="BIZ UDPゴシック" w:hint="eastAsia"/>
          <w:color w:val="000000" w:themeColor="text1"/>
          <w:szCs w:val="21"/>
        </w:rPr>
        <w:t>また、</w:t>
      </w:r>
      <w:r w:rsidR="006B7592" w:rsidRPr="0047296B">
        <w:rPr>
          <w:rFonts w:ascii="BIZ UDPゴシック" w:eastAsia="BIZ UDPゴシック" w:hAnsi="BIZ UDPゴシック" w:hint="eastAsia"/>
          <w:color w:val="000000" w:themeColor="text1"/>
          <w:szCs w:val="21"/>
        </w:rPr>
        <w:t>万博のように長期間開催される大規模イベントでのリユース食器の導入は初となり、会場内のフードトラック等では、リユース食器の活用により使い捨てプラスチック容器等の削減が図られました。博覧会協会によると、これらの取組により、</w:t>
      </w:r>
      <w:r w:rsidR="00A45BA2" w:rsidRPr="0047296B">
        <w:rPr>
          <w:rFonts w:ascii="BIZ UDPゴシック" w:eastAsia="BIZ UDPゴシック" w:hAnsi="BIZ UDPゴシック" w:hint="eastAsia"/>
          <w:color w:val="000000" w:themeColor="text1"/>
          <w:szCs w:val="21"/>
        </w:rPr>
        <w:t>ごみの発生量が予測に比べて大きく減少したことが報告されています。</w:t>
      </w:r>
    </w:p>
    <w:p w14:paraId="3C22B6F1" w14:textId="69B52018" w:rsidR="00EC42F2" w:rsidRPr="006D5D27" w:rsidRDefault="00EC42F2" w:rsidP="006D5D27">
      <w:pPr>
        <w:ind w:firstLineChars="100" w:firstLine="210"/>
        <w:rPr>
          <w:rFonts w:ascii="BIZ UDPゴシック" w:eastAsia="BIZ UDPゴシック" w:hAnsi="BIZ UDPゴシック"/>
          <w:color w:val="2683C6" w:themeColor="accent6"/>
          <w:szCs w:val="21"/>
        </w:rPr>
      </w:pPr>
    </w:p>
    <w:p w14:paraId="5FF5489B" w14:textId="6116793C" w:rsidR="00EC42F2" w:rsidRDefault="009A6295" w:rsidP="00BE5343">
      <w:pPr>
        <w:rPr>
          <w:rFonts w:ascii="BIZ UDPゴシック" w:eastAsia="BIZ UDPゴシック" w:hAnsi="BIZ UDPゴシック"/>
          <w:sz w:val="16"/>
          <w:szCs w:val="16"/>
        </w:rPr>
      </w:pPr>
      <w:r>
        <w:rPr>
          <w:noProof/>
        </w:rPr>
        <w:drawing>
          <wp:anchor distT="0" distB="0" distL="114300" distR="114300" simplePos="0" relativeHeight="251992064" behindDoc="0" locked="0" layoutInCell="1" allowOverlap="1" wp14:anchorId="2F09A542" wp14:editId="502B0B00">
            <wp:simplePos x="0" y="0"/>
            <wp:positionH relativeFrom="column">
              <wp:posOffset>638201</wp:posOffset>
            </wp:positionH>
            <wp:positionV relativeFrom="paragraph">
              <wp:posOffset>198252</wp:posOffset>
            </wp:positionV>
            <wp:extent cx="2416629" cy="1554005"/>
            <wp:effectExtent l="0" t="0" r="3175" b="825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16629" cy="1554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color w:val="1C6194" w:themeColor="accent6" w:themeShade="BF"/>
          <w:szCs w:val="21"/>
        </w:rPr>
        <w:drawing>
          <wp:anchor distT="0" distB="0" distL="114300" distR="114300" simplePos="0" relativeHeight="251718656" behindDoc="0" locked="0" layoutInCell="1" allowOverlap="1" wp14:anchorId="4DBEFF08" wp14:editId="0E7150CA">
            <wp:simplePos x="0" y="0"/>
            <wp:positionH relativeFrom="column">
              <wp:posOffset>3969385</wp:posOffset>
            </wp:positionH>
            <wp:positionV relativeFrom="paragraph">
              <wp:posOffset>155575</wp:posOffset>
            </wp:positionV>
            <wp:extent cx="1371600" cy="1828800"/>
            <wp:effectExtent l="0" t="0" r="0" b="0"/>
            <wp:wrapNone/>
            <wp:docPr id="607982093" name="図 60798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3716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EBE67" w14:textId="684B4053" w:rsidR="00EC42F2" w:rsidRDefault="00EC42F2" w:rsidP="00BE5343">
      <w:pPr>
        <w:rPr>
          <w:rFonts w:ascii="BIZ UDPゴシック" w:eastAsia="BIZ UDPゴシック" w:hAnsi="BIZ UDPゴシック"/>
          <w:sz w:val="16"/>
          <w:szCs w:val="16"/>
        </w:rPr>
      </w:pPr>
    </w:p>
    <w:p w14:paraId="2B82732F" w14:textId="7F4B7B93" w:rsidR="00EC42F2" w:rsidRDefault="00EC42F2" w:rsidP="00BE5343">
      <w:pPr>
        <w:rPr>
          <w:rFonts w:ascii="BIZ UDPゴシック" w:eastAsia="BIZ UDPゴシック" w:hAnsi="BIZ UDPゴシック"/>
          <w:sz w:val="16"/>
          <w:szCs w:val="16"/>
        </w:rPr>
      </w:pPr>
    </w:p>
    <w:p w14:paraId="28D775BA" w14:textId="6F2B9F3A" w:rsidR="00EC42F2" w:rsidRDefault="00EC42F2" w:rsidP="00BE5343">
      <w:pPr>
        <w:rPr>
          <w:rFonts w:ascii="BIZ UDPゴシック" w:eastAsia="BIZ UDPゴシック" w:hAnsi="BIZ UDPゴシック"/>
          <w:sz w:val="16"/>
          <w:szCs w:val="16"/>
        </w:rPr>
      </w:pPr>
    </w:p>
    <w:p w14:paraId="32345216" w14:textId="6C450BC1" w:rsidR="00EC42F2" w:rsidRDefault="00EC42F2" w:rsidP="00BE5343">
      <w:pPr>
        <w:rPr>
          <w:rFonts w:ascii="BIZ UDPゴシック" w:eastAsia="BIZ UDPゴシック" w:hAnsi="BIZ UDPゴシック"/>
          <w:sz w:val="16"/>
          <w:szCs w:val="16"/>
        </w:rPr>
      </w:pPr>
    </w:p>
    <w:p w14:paraId="7165CCEC" w14:textId="50B3557B" w:rsidR="006D5D27" w:rsidRDefault="006D5D27" w:rsidP="00BE5343">
      <w:pPr>
        <w:rPr>
          <w:rFonts w:ascii="BIZ UDPゴシック" w:eastAsia="BIZ UDPゴシック" w:hAnsi="BIZ UDPゴシック"/>
          <w:sz w:val="16"/>
          <w:szCs w:val="16"/>
        </w:rPr>
      </w:pPr>
    </w:p>
    <w:p w14:paraId="0D60647D" w14:textId="55356B1B" w:rsidR="00EC42F2" w:rsidRDefault="00EC42F2" w:rsidP="00BE5343">
      <w:pPr>
        <w:rPr>
          <w:rFonts w:ascii="BIZ UDPゴシック" w:eastAsia="BIZ UDPゴシック" w:hAnsi="BIZ UDPゴシック"/>
          <w:sz w:val="16"/>
          <w:szCs w:val="16"/>
        </w:rPr>
      </w:pPr>
    </w:p>
    <w:p w14:paraId="6636D2B9" w14:textId="35889F2E" w:rsidR="00EC42F2" w:rsidRDefault="001B7DAB" w:rsidP="00BE5343">
      <w:pPr>
        <w:rPr>
          <w:rFonts w:ascii="BIZ UDPゴシック" w:eastAsia="BIZ UDPゴシック" w:hAnsi="BIZ UDPゴシック"/>
          <w:sz w:val="16"/>
          <w:szCs w:val="16"/>
        </w:rPr>
      </w:pPr>
      <w:r>
        <w:rPr>
          <w:noProof/>
        </w:rPr>
        <mc:AlternateContent>
          <mc:Choice Requires="wps">
            <w:drawing>
              <wp:anchor distT="0" distB="0" distL="114300" distR="114300" simplePos="0" relativeHeight="251877376" behindDoc="0" locked="0" layoutInCell="1" allowOverlap="1" wp14:anchorId="020B35A7" wp14:editId="2B3C1B39">
                <wp:simplePos x="0" y="0"/>
                <wp:positionH relativeFrom="column">
                  <wp:posOffset>1260851</wp:posOffset>
                </wp:positionH>
                <wp:positionV relativeFrom="paragraph">
                  <wp:posOffset>151130</wp:posOffset>
                </wp:positionV>
                <wp:extent cx="1504800" cy="244800"/>
                <wp:effectExtent l="0" t="0" r="0" b="0"/>
                <wp:wrapNone/>
                <wp:docPr id="2034174295" name="テキスト ボックス 34"/>
                <wp:cNvGraphicFramePr/>
                <a:graphic xmlns:a="http://schemas.openxmlformats.org/drawingml/2006/main">
                  <a:graphicData uri="http://schemas.microsoft.com/office/word/2010/wordprocessingShape">
                    <wps:wsp>
                      <wps:cNvSpPr txBox="1"/>
                      <wps:spPr>
                        <a:xfrm>
                          <a:off x="0" y="0"/>
                          <a:ext cx="1504800" cy="244800"/>
                        </a:xfrm>
                        <a:prstGeom prst="rect">
                          <a:avLst/>
                        </a:prstGeom>
                        <a:noFill/>
                      </wps:spPr>
                      <wps:txbx>
                        <w:txbxContent>
                          <w:p w14:paraId="3D66884E" w14:textId="497F2646" w:rsidR="00E42F6D" w:rsidRPr="0047296B" w:rsidRDefault="00E42F6D" w:rsidP="008D67E3">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リユース食器</w:t>
                            </w:r>
                            <w:r w:rsidR="00A21922" w:rsidRPr="0047296B">
                              <w:rPr>
                                <w:rFonts w:ascii="BIZ UDPゴシック" w:eastAsia="BIZ UDPゴシック" w:hAnsi="BIZ UDPゴシック" w:cs="+mn-cs" w:hint="eastAsia"/>
                                <w:color w:val="000000"/>
                                <w:kern w:val="24"/>
                                <w:sz w:val="18"/>
                                <w:szCs w:val="18"/>
                              </w:rPr>
                              <w:t>の使用</w:t>
                            </w:r>
                            <w:r w:rsidRPr="0047296B">
                              <w:rPr>
                                <w:rFonts w:ascii="BIZ UDPゴシック" w:eastAsia="BIZ UDPゴシック" w:hAnsi="BIZ UDPゴシック"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20B35A7" id="_x0000_s1078" type="#_x0000_t202" style="position:absolute;left:0;text-align:left;margin-left:99.3pt;margin-top:11.9pt;width:118.5pt;height:19.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" filled="f" stroked="f">
                <v:textbox>
                  <w:txbxContent>
                    <w:p w14:paraId="3D66884E" w14:textId="497F2646" w:rsidR="00E42F6D" w:rsidRPr="0047296B" w:rsidRDefault="00E42F6D" w:rsidP="008D67E3">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リユース食器</w:t>
                      </w:r>
                      <w:r w:rsidR="00A21922" w:rsidRPr="0047296B">
                        <w:rPr>
                          <w:rFonts w:ascii="BIZ UDPゴシック" w:eastAsia="BIZ UDPゴシック" w:hAnsi="BIZ UDPゴシック" w:cs="+mn-cs" w:hint="eastAsia"/>
                          <w:color w:val="000000"/>
                          <w:kern w:val="24"/>
                          <w:sz w:val="18"/>
                          <w:szCs w:val="18"/>
                        </w:rPr>
                        <w:t>の使用</w:t>
                      </w:r>
                      <w:r w:rsidRPr="0047296B">
                        <w:rPr>
                          <w:rFonts w:ascii="BIZ UDPゴシック" w:eastAsia="BIZ UDPゴシック" w:hAnsi="BIZ UDPゴシック" w:cs="+mn-cs" w:hint="eastAsia"/>
                          <w:color w:val="000000"/>
                          <w:kern w:val="24"/>
                          <w:sz w:val="18"/>
                          <w:szCs w:val="18"/>
                        </w:rPr>
                        <w:t xml:space="preserve">　　　　　　　　　　　　　　　</w:t>
                      </w:r>
                    </w:p>
                  </w:txbxContent>
                </v:textbox>
              </v:shape>
            </w:pict>
          </mc:Fallback>
        </mc:AlternateContent>
      </w:r>
    </w:p>
    <w:p w14:paraId="5598FD97" w14:textId="6044F7B6" w:rsidR="0047296B" w:rsidRDefault="00CC13E8" w:rsidP="00BE5343">
      <w:pPr>
        <w:rPr>
          <w:rFonts w:ascii="BIZ UDPゴシック" w:eastAsia="BIZ UDPゴシック" w:hAnsi="BIZ UDPゴシック"/>
          <w:sz w:val="16"/>
          <w:szCs w:val="16"/>
        </w:rPr>
      </w:pPr>
      <w:r>
        <w:rPr>
          <w:noProof/>
        </w:rPr>
        <mc:AlternateContent>
          <mc:Choice Requires="wps">
            <w:drawing>
              <wp:anchor distT="0" distB="0" distL="114300" distR="114300" simplePos="0" relativeHeight="251809792" behindDoc="0" locked="0" layoutInCell="1" allowOverlap="1" wp14:anchorId="2D7D350A" wp14:editId="2FB2E93F">
                <wp:simplePos x="0" y="0"/>
                <wp:positionH relativeFrom="column">
                  <wp:posOffset>509154</wp:posOffset>
                </wp:positionH>
                <wp:positionV relativeFrom="paragraph">
                  <wp:posOffset>119290</wp:posOffset>
                </wp:positionV>
                <wp:extent cx="2881992" cy="419735"/>
                <wp:effectExtent l="0" t="0" r="0" b="0"/>
                <wp:wrapNone/>
                <wp:docPr id="4" name="テキスト ボックス 34"/>
                <wp:cNvGraphicFramePr/>
                <a:graphic xmlns:a="http://schemas.openxmlformats.org/drawingml/2006/main">
                  <a:graphicData uri="http://schemas.microsoft.com/office/word/2010/wordprocessingShape">
                    <wps:wsp>
                      <wps:cNvSpPr txBox="1"/>
                      <wps:spPr>
                        <a:xfrm>
                          <a:off x="0" y="0"/>
                          <a:ext cx="2881992" cy="419735"/>
                        </a:xfrm>
                        <a:prstGeom prst="rect">
                          <a:avLst/>
                        </a:prstGeom>
                        <a:noFill/>
                      </wps:spPr>
                      <wps:txbx>
                        <w:txbxContent>
                          <w:p w14:paraId="4544A6AF" w14:textId="61D2FE34" w:rsidR="002C7D3D" w:rsidRPr="001B7DAB" w:rsidRDefault="00FF6AE5" w:rsidP="008D67E3">
                            <w:pPr>
                              <w:spacing w:line="0" w:lineRule="atLeast"/>
                              <w:rPr>
                                <w:rFonts w:ascii="BIZ UDPゴシック" w:eastAsia="BIZ UDPゴシック" w:hAnsi="BIZ UDPゴシック" w:cs="+mn-cs"/>
                                <w:color w:val="000000"/>
                                <w:kern w:val="24"/>
                                <w:sz w:val="18"/>
                                <w:szCs w:val="18"/>
                              </w:rPr>
                            </w:pPr>
                            <w:r w:rsidRPr="001B7DAB">
                              <w:rPr>
                                <w:rFonts w:ascii="BIZ UDPゴシック" w:eastAsia="BIZ UDPゴシック" w:hAnsi="BIZ UDPゴシック" w:cs="+mn-cs" w:hint="eastAsia"/>
                                <w:color w:val="000000"/>
                                <w:kern w:val="24"/>
                                <w:sz w:val="18"/>
                                <w:szCs w:val="18"/>
                              </w:rPr>
                              <w:t>（</w:t>
                            </w:r>
                            <w:r w:rsidR="002C7D3D" w:rsidRPr="001B7DAB">
                              <w:rPr>
                                <w:rFonts w:ascii="BIZ UDPゴシック" w:eastAsia="BIZ UDPゴシック" w:hAnsi="BIZ UDPゴシック" w:cs="+mn-cs" w:hint="eastAsia"/>
                                <w:color w:val="000000"/>
                                <w:kern w:val="24"/>
                                <w:sz w:val="18"/>
                                <w:szCs w:val="18"/>
                              </w:rPr>
                              <w:t>出典：</w:t>
                            </w:r>
                            <w:r w:rsidR="0026793A" w:rsidRPr="001B7DAB">
                              <w:rPr>
                                <w:rFonts w:ascii="BIZ UDPゴシック" w:eastAsia="BIZ UDPゴシック" w:hAnsi="BIZ UDPゴシック" w:cs="+mn-cs" w:hint="eastAsia"/>
                                <w:color w:val="000000"/>
                                <w:kern w:val="24"/>
                                <w:sz w:val="18"/>
                                <w:szCs w:val="18"/>
                              </w:rPr>
                              <w:t>公益財団法人2</w:t>
                            </w:r>
                            <w:r w:rsidR="0026793A" w:rsidRPr="001B7DAB">
                              <w:rPr>
                                <w:rFonts w:ascii="BIZ UDPゴシック" w:eastAsia="BIZ UDPゴシック" w:hAnsi="BIZ UDPゴシック" w:cs="+mn-cs"/>
                                <w:color w:val="000000"/>
                                <w:kern w:val="24"/>
                                <w:sz w:val="18"/>
                                <w:szCs w:val="18"/>
                              </w:rPr>
                              <w:t>025</w:t>
                            </w:r>
                            <w:r w:rsidR="0026793A" w:rsidRPr="001B7DAB">
                              <w:rPr>
                                <w:rFonts w:ascii="BIZ UDPゴシック" w:eastAsia="BIZ UDPゴシック" w:hAnsi="BIZ UDPゴシック" w:cs="+mn-cs" w:hint="eastAsia"/>
                                <w:color w:val="000000"/>
                                <w:kern w:val="24"/>
                                <w:sz w:val="18"/>
                                <w:szCs w:val="18"/>
                              </w:rPr>
                              <w:t>年日本国際博覧</w:t>
                            </w:r>
                            <w:r w:rsidR="002C7D3D" w:rsidRPr="001B7DAB">
                              <w:rPr>
                                <w:rFonts w:ascii="BIZ UDPゴシック" w:eastAsia="BIZ UDPゴシック" w:hAnsi="BIZ UDPゴシック" w:cs="+mn-cs" w:hint="eastAsia"/>
                                <w:color w:val="000000"/>
                                <w:kern w:val="24"/>
                                <w:sz w:val="18"/>
                                <w:szCs w:val="18"/>
                              </w:rPr>
                              <w:t>協会</w:t>
                            </w:r>
                            <w:r w:rsidRPr="001B7DAB">
                              <w:rPr>
                                <w:rFonts w:ascii="BIZ UDPゴシック" w:eastAsia="BIZ UDPゴシック" w:hAnsi="BIZ UDPゴシック" w:cs="+mn-cs" w:hint="eastAsia"/>
                                <w:color w:val="000000"/>
                                <w:kern w:val="24"/>
                                <w:sz w:val="18"/>
                                <w:szCs w:val="18"/>
                              </w:rPr>
                              <w:t>）</w:t>
                            </w:r>
                            <w:r w:rsidR="002C7D3D" w:rsidRPr="001B7DAB">
                              <w:rPr>
                                <w:rFonts w:ascii="BIZ UDPゴシック" w:eastAsia="BIZ UDPゴシック" w:hAnsi="BIZ UDPゴシック"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D7D350A" id="_x0000_s1079" type="#_x0000_t202" style="position:absolute;left:0;text-align:left;margin-left:40.1pt;margin-top:9.4pt;width:226.95pt;height:33.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" filled="f" stroked="f">
                <v:textbox>
                  <w:txbxContent>
                    <w:p w14:paraId="4544A6AF" w14:textId="61D2FE34" w:rsidR="002C7D3D" w:rsidRPr="001B7DAB" w:rsidRDefault="00FF6AE5" w:rsidP="008D67E3">
                      <w:pPr>
                        <w:spacing w:line="0" w:lineRule="atLeast"/>
                        <w:rPr>
                          <w:rFonts w:ascii="BIZ UDPゴシック" w:eastAsia="BIZ UDPゴシック" w:hAnsi="BIZ UDPゴシック" w:cs="+mn-cs"/>
                          <w:color w:val="000000"/>
                          <w:kern w:val="24"/>
                          <w:sz w:val="18"/>
                          <w:szCs w:val="18"/>
                        </w:rPr>
                      </w:pPr>
                      <w:r w:rsidRPr="001B7DAB">
                        <w:rPr>
                          <w:rFonts w:ascii="BIZ UDPゴシック" w:eastAsia="BIZ UDPゴシック" w:hAnsi="BIZ UDPゴシック" w:cs="+mn-cs" w:hint="eastAsia"/>
                          <w:color w:val="000000"/>
                          <w:kern w:val="24"/>
                          <w:sz w:val="18"/>
                          <w:szCs w:val="18"/>
                        </w:rPr>
                        <w:t>（</w:t>
                      </w:r>
                      <w:r w:rsidR="002C7D3D" w:rsidRPr="001B7DAB">
                        <w:rPr>
                          <w:rFonts w:ascii="BIZ UDPゴシック" w:eastAsia="BIZ UDPゴシック" w:hAnsi="BIZ UDPゴシック" w:cs="+mn-cs" w:hint="eastAsia"/>
                          <w:color w:val="000000"/>
                          <w:kern w:val="24"/>
                          <w:sz w:val="18"/>
                          <w:szCs w:val="18"/>
                        </w:rPr>
                        <w:t>出典：</w:t>
                      </w:r>
                      <w:r w:rsidR="0026793A" w:rsidRPr="001B7DAB">
                        <w:rPr>
                          <w:rFonts w:ascii="BIZ UDPゴシック" w:eastAsia="BIZ UDPゴシック" w:hAnsi="BIZ UDPゴシック" w:cs="+mn-cs" w:hint="eastAsia"/>
                          <w:color w:val="000000"/>
                          <w:kern w:val="24"/>
                          <w:sz w:val="18"/>
                          <w:szCs w:val="18"/>
                        </w:rPr>
                        <w:t>公益財団法人2</w:t>
                      </w:r>
                      <w:r w:rsidR="0026793A" w:rsidRPr="001B7DAB">
                        <w:rPr>
                          <w:rFonts w:ascii="BIZ UDPゴシック" w:eastAsia="BIZ UDPゴシック" w:hAnsi="BIZ UDPゴシック" w:cs="+mn-cs"/>
                          <w:color w:val="000000"/>
                          <w:kern w:val="24"/>
                          <w:sz w:val="18"/>
                          <w:szCs w:val="18"/>
                        </w:rPr>
                        <w:t>025</w:t>
                      </w:r>
                      <w:r w:rsidR="0026793A" w:rsidRPr="001B7DAB">
                        <w:rPr>
                          <w:rFonts w:ascii="BIZ UDPゴシック" w:eastAsia="BIZ UDPゴシック" w:hAnsi="BIZ UDPゴシック" w:cs="+mn-cs" w:hint="eastAsia"/>
                          <w:color w:val="000000"/>
                          <w:kern w:val="24"/>
                          <w:sz w:val="18"/>
                          <w:szCs w:val="18"/>
                        </w:rPr>
                        <w:t>年日本国際博覧</w:t>
                      </w:r>
                      <w:r w:rsidR="002C7D3D" w:rsidRPr="001B7DAB">
                        <w:rPr>
                          <w:rFonts w:ascii="BIZ UDPゴシック" w:eastAsia="BIZ UDPゴシック" w:hAnsi="BIZ UDPゴシック" w:cs="+mn-cs" w:hint="eastAsia"/>
                          <w:color w:val="000000"/>
                          <w:kern w:val="24"/>
                          <w:sz w:val="18"/>
                          <w:szCs w:val="18"/>
                        </w:rPr>
                        <w:t>協会</w:t>
                      </w:r>
                      <w:r w:rsidRPr="001B7DAB">
                        <w:rPr>
                          <w:rFonts w:ascii="BIZ UDPゴシック" w:eastAsia="BIZ UDPゴシック" w:hAnsi="BIZ UDPゴシック" w:cs="+mn-cs" w:hint="eastAsia"/>
                          <w:color w:val="000000"/>
                          <w:kern w:val="24"/>
                          <w:sz w:val="18"/>
                          <w:szCs w:val="18"/>
                        </w:rPr>
                        <w:t>）</w:t>
                      </w:r>
                      <w:r w:rsidR="002C7D3D" w:rsidRPr="001B7DAB">
                        <w:rPr>
                          <w:rFonts w:ascii="BIZ UDPゴシック" w:eastAsia="BIZ UDPゴシック" w:hAnsi="BIZ UDPゴシック" w:cs="+mn-cs" w:hint="eastAsia"/>
                          <w:color w:val="000000"/>
                          <w:kern w:val="24"/>
                          <w:sz w:val="18"/>
                          <w:szCs w:val="18"/>
                        </w:rPr>
                        <w:t xml:space="preserve">　　　　　　　　　　　　　　　　　</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31160530" wp14:editId="20450FE9">
                <wp:simplePos x="0" y="0"/>
                <wp:positionH relativeFrom="column">
                  <wp:posOffset>3802289</wp:posOffset>
                </wp:positionH>
                <wp:positionV relativeFrom="paragraph">
                  <wp:posOffset>163376</wp:posOffset>
                </wp:positionV>
                <wp:extent cx="2257425" cy="373380"/>
                <wp:effectExtent l="0" t="0" r="0" b="0"/>
                <wp:wrapNone/>
                <wp:docPr id="607982082" name="テキスト ボックス 34"/>
                <wp:cNvGraphicFramePr/>
                <a:graphic xmlns:a="http://schemas.openxmlformats.org/drawingml/2006/main">
                  <a:graphicData uri="http://schemas.microsoft.com/office/word/2010/wordprocessingShape">
                    <wps:wsp>
                      <wps:cNvSpPr txBox="1"/>
                      <wps:spPr>
                        <a:xfrm>
                          <a:off x="0" y="0"/>
                          <a:ext cx="2257425" cy="373380"/>
                        </a:xfrm>
                        <a:prstGeom prst="rect">
                          <a:avLst/>
                        </a:prstGeom>
                        <a:noFill/>
                      </wps:spPr>
                      <wps:txbx>
                        <w:txbxContent>
                          <w:p w14:paraId="05243A3D" w14:textId="0E34870D" w:rsidR="00BE5343" w:rsidRPr="0047296B" w:rsidRDefault="00437008" w:rsidP="008D67E3">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万博会場に設置された</w:t>
                            </w:r>
                            <w:r w:rsidR="00653183" w:rsidRPr="0047296B">
                              <w:rPr>
                                <w:rFonts w:ascii="BIZ UDPゴシック" w:eastAsia="BIZ UDPゴシック" w:hAnsi="BIZ UDPゴシック" w:cs="+mn-cs" w:hint="eastAsia"/>
                                <w:color w:val="000000"/>
                                <w:kern w:val="24"/>
                                <w:sz w:val="18"/>
                                <w:szCs w:val="18"/>
                              </w:rPr>
                              <w:t>給水</w:t>
                            </w:r>
                            <w:r w:rsidR="00E42F6D" w:rsidRPr="0047296B">
                              <w:rPr>
                                <w:rFonts w:ascii="BIZ UDPゴシック" w:eastAsia="BIZ UDPゴシック" w:hAnsi="BIZ UDPゴシック" w:cs="+mn-cs" w:hint="eastAsia"/>
                                <w:color w:val="000000"/>
                                <w:kern w:val="24"/>
                                <w:sz w:val="18"/>
                                <w:szCs w:val="18"/>
                              </w:rPr>
                              <w:t>器</w:t>
                            </w:r>
                            <w:r w:rsidR="00BE5343" w:rsidRPr="0047296B">
                              <w:rPr>
                                <w:rFonts w:ascii="BIZ UDPゴシック" w:eastAsia="BIZ UDPゴシック" w:hAnsi="BIZ UDPゴシック"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1160530" id="_x0000_s1080" type="#_x0000_t202" style="position:absolute;left:0;text-align:left;margin-left:299.4pt;margin-top:12.85pt;width:177.75pt;height:29.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" filled="f" stroked="f">
                <v:textbox>
                  <w:txbxContent>
                    <w:p w14:paraId="05243A3D" w14:textId="0E34870D" w:rsidR="00BE5343" w:rsidRPr="0047296B" w:rsidRDefault="00437008" w:rsidP="008D67E3">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万博会場に設置された</w:t>
                      </w:r>
                      <w:r w:rsidR="00653183" w:rsidRPr="0047296B">
                        <w:rPr>
                          <w:rFonts w:ascii="BIZ UDPゴシック" w:eastAsia="BIZ UDPゴシック" w:hAnsi="BIZ UDPゴシック" w:cs="+mn-cs" w:hint="eastAsia"/>
                          <w:color w:val="000000"/>
                          <w:kern w:val="24"/>
                          <w:sz w:val="18"/>
                          <w:szCs w:val="18"/>
                        </w:rPr>
                        <w:t>給水</w:t>
                      </w:r>
                      <w:r w:rsidR="00E42F6D" w:rsidRPr="0047296B">
                        <w:rPr>
                          <w:rFonts w:ascii="BIZ UDPゴシック" w:eastAsia="BIZ UDPゴシック" w:hAnsi="BIZ UDPゴシック" w:cs="+mn-cs" w:hint="eastAsia"/>
                          <w:color w:val="000000"/>
                          <w:kern w:val="24"/>
                          <w:sz w:val="18"/>
                          <w:szCs w:val="18"/>
                        </w:rPr>
                        <w:t>器</w:t>
                      </w:r>
                      <w:r w:rsidR="00BE5343" w:rsidRPr="0047296B">
                        <w:rPr>
                          <w:rFonts w:ascii="BIZ UDPゴシック" w:eastAsia="BIZ UDPゴシック" w:hAnsi="BIZ UDPゴシック" w:cs="+mn-cs" w:hint="eastAsia"/>
                          <w:color w:val="000000"/>
                          <w:kern w:val="24"/>
                          <w:sz w:val="18"/>
                          <w:szCs w:val="18"/>
                        </w:rPr>
                        <w:t xml:space="preserve">　　　　　　　　　　　　　　</w:t>
                      </w:r>
                    </w:p>
                  </w:txbxContent>
                </v:textbox>
              </v:shape>
            </w:pict>
          </mc:Fallback>
        </mc:AlternateContent>
      </w:r>
    </w:p>
    <w:p w14:paraId="275EC635" w14:textId="663BA1E5" w:rsidR="0047296B" w:rsidRDefault="001B7DAB" w:rsidP="00BE5343">
      <w:pPr>
        <w:rPr>
          <w:rFonts w:ascii="BIZ UDPゴシック" w:eastAsia="BIZ UDPゴシック" w:hAnsi="BIZ UDPゴシック"/>
          <w:sz w:val="16"/>
          <w:szCs w:val="16"/>
        </w:rPr>
      </w:pPr>
      <w:r>
        <w:rPr>
          <w:noProof/>
        </w:rPr>
        <mc:AlternateContent>
          <mc:Choice Requires="wps">
            <w:drawing>
              <wp:anchor distT="0" distB="0" distL="114300" distR="114300" simplePos="0" relativeHeight="251936768" behindDoc="0" locked="0" layoutInCell="1" allowOverlap="1" wp14:anchorId="081D1147" wp14:editId="7E9F9617">
                <wp:simplePos x="0" y="0"/>
                <wp:positionH relativeFrom="column">
                  <wp:posOffset>3576773</wp:posOffset>
                </wp:positionH>
                <wp:positionV relativeFrom="paragraph">
                  <wp:posOffset>122646</wp:posOffset>
                </wp:positionV>
                <wp:extent cx="2257425" cy="373380"/>
                <wp:effectExtent l="0" t="0" r="0" b="0"/>
                <wp:wrapNone/>
                <wp:docPr id="2" name="テキスト ボックス 34"/>
                <wp:cNvGraphicFramePr/>
                <a:graphic xmlns:a="http://schemas.openxmlformats.org/drawingml/2006/main">
                  <a:graphicData uri="http://schemas.microsoft.com/office/word/2010/wordprocessingShape">
                    <wps:wsp>
                      <wps:cNvSpPr txBox="1"/>
                      <wps:spPr>
                        <a:xfrm>
                          <a:off x="0" y="0"/>
                          <a:ext cx="2257425" cy="373380"/>
                        </a:xfrm>
                        <a:prstGeom prst="rect">
                          <a:avLst/>
                        </a:prstGeom>
                        <a:noFill/>
                      </wps:spPr>
                      <wps:txbx>
                        <w:txbxContent>
                          <w:p w14:paraId="26741B0D" w14:textId="4A597809" w:rsidR="00437008" w:rsidRPr="001B7DAB" w:rsidRDefault="00437008" w:rsidP="008D67E3">
                            <w:pPr>
                              <w:spacing w:line="0" w:lineRule="atLeast"/>
                              <w:rPr>
                                <w:rFonts w:ascii="BIZ UDPゴシック" w:eastAsia="BIZ UDPゴシック" w:hAnsi="BIZ UDPゴシック" w:cs="+mn-cs"/>
                                <w:color w:val="000000"/>
                                <w:kern w:val="24"/>
                                <w:sz w:val="18"/>
                                <w:szCs w:val="18"/>
                              </w:rPr>
                            </w:pPr>
                            <w:r w:rsidRPr="001B7DAB">
                              <w:rPr>
                                <w:rFonts w:ascii="BIZ UDPゴシック" w:eastAsia="BIZ UDPゴシック" w:hAnsi="BIZ UDPゴシック" w:cs="+mn-cs" w:hint="eastAsia"/>
                                <w:color w:val="000000"/>
                                <w:kern w:val="24"/>
                                <w:sz w:val="18"/>
                                <w:szCs w:val="18"/>
                              </w:rPr>
                              <w:t>（おおさかマイボトルパートナーズ有志チーム</w:t>
                            </w:r>
                            <w:r w:rsidR="004474D4" w:rsidRPr="001B7DAB">
                              <w:rPr>
                                <w:rFonts w:ascii="BIZ UDPゴシック" w:eastAsia="BIZ UDPゴシック" w:hAnsi="BIZ UDPゴシック" w:cs="+mn-cs" w:hint="eastAsia"/>
                                <w:color w:val="000000"/>
                                <w:kern w:val="24"/>
                                <w:sz w:val="18"/>
                                <w:szCs w:val="18"/>
                              </w:rPr>
                              <w:t>メンバー</w:t>
                            </w:r>
                            <w:r w:rsidRPr="001B7DAB">
                              <w:rPr>
                                <w:rFonts w:ascii="BIZ UDPゴシック" w:eastAsia="BIZ UDPゴシック" w:hAnsi="BIZ UDPゴシック" w:cs="+mn-cs" w:hint="eastAsia"/>
                                <w:color w:val="000000"/>
                                <w:kern w:val="24"/>
                                <w:sz w:val="18"/>
                                <w:szCs w:val="18"/>
                              </w:rPr>
                              <w:t xml:space="preserve">様による設置）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1D1147" id="_x0000_s1081" type="#_x0000_t202" style="position:absolute;left:0;text-align:left;margin-left:281.65pt;margin-top:9.65pt;width:177.75pt;height:29.4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" filled="f" stroked="f">
                <v:textbox>
                  <w:txbxContent>
                    <w:p w14:paraId="26741B0D" w14:textId="4A597809" w:rsidR="00437008" w:rsidRPr="001B7DAB" w:rsidRDefault="00437008" w:rsidP="008D67E3">
                      <w:pPr>
                        <w:spacing w:line="0" w:lineRule="atLeast"/>
                        <w:rPr>
                          <w:rFonts w:ascii="BIZ UDPゴシック" w:eastAsia="BIZ UDPゴシック" w:hAnsi="BIZ UDPゴシック" w:cs="+mn-cs"/>
                          <w:color w:val="000000"/>
                          <w:kern w:val="24"/>
                          <w:sz w:val="18"/>
                          <w:szCs w:val="18"/>
                        </w:rPr>
                      </w:pPr>
                      <w:r w:rsidRPr="001B7DAB">
                        <w:rPr>
                          <w:rFonts w:ascii="BIZ UDPゴシック" w:eastAsia="BIZ UDPゴシック" w:hAnsi="BIZ UDPゴシック" w:cs="+mn-cs" w:hint="eastAsia"/>
                          <w:color w:val="000000"/>
                          <w:kern w:val="24"/>
                          <w:sz w:val="18"/>
                          <w:szCs w:val="18"/>
                        </w:rPr>
                        <w:t>（おおさかマイボトルパートナーズ有志チーム</w:t>
                      </w:r>
                      <w:r w:rsidR="004474D4" w:rsidRPr="001B7DAB">
                        <w:rPr>
                          <w:rFonts w:ascii="BIZ UDPゴシック" w:eastAsia="BIZ UDPゴシック" w:hAnsi="BIZ UDPゴシック" w:cs="+mn-cs" w:hint="eastAsia"/>
                          <w:color w:val="000000"/>
                          <w:kern w:val="24"/>
                          <w:sz w:val="18"/>
                          <w:szCs w:val="18"/>
                        </w:rPr>
                        <w:t>メンバー</w:t>
                      </w:r>
                      <w:r w:rsidRPr="001B7DAB">
                        <w:rPr>
                          <w:rFonts w:ascii="BIZ UDPゴシック" w:eastAsia="BIZ UDPゴシック" w:hAnsi="BIZ UDPゴシック" w:cs="+mn-cs" w:hint="eastAsia"/>
                          <w:color w:val="000000"/>
                          <w:kern w:val="24"/>
                          <w:sz w:val="18"/>
                          <w:szCs w:val="18"/>
                        </w:rPr>
                        <w:t xml:space="preserve">様による設置）　　　　　　　　　　　　　　　　</w:t>
                      </w:r>
                    </w:p>
                  </w:txbxContent>
                </v:textbox>
              </v:shape>
            </w:pict>
          </mc:Fallback>
        </mc:AlternateContent>
      </w:r>
    </w:p>
    <w:p w14:paraId="2001E5CD" w14:textId="126C77C6" w:rsidR="0047296B" w:rsidRDefault="0047296B" w:rsidP="00BE5343">
      <w:pPr>
        <w:rPr>
          <w:rFonts w:ascii="BIZ UDPゴシック" w:eastAsia="BIZ UDPゴシック" w:hAnsi="BIZ UDPゴシック"/>
          <w:sz w:val="16"/>
          <w:szCs w:val="16"/>
        </w:rPr>
      </w:pPr>
    </w:p>
    <w:p w14:paraId="538B6CB8" w14:textId="34A5389C" w:rsidR="0047296B" w:rsidRDefault="0047296B" w:rsidP="00BE5343">
      <w:pPr>
        <w:rPr>
          <w:rFonts w:ascii="BIZ UDPゴシック" w:eastAsia="BIZ UDPゴシック" w:hAnsi="BIZ UDPゴシック"/>
          <w:sz w:val="16"/>
          <w:szCs w:val="16"/>
        </w:rPr>
      </w:pPr>
    </w:p>
    <w:p w14:paraId="00B9BF50" w14:textId="1BBF7A9A" w:rsidR="0075078D" w:rsidRPr="0075078D" w:rsidRDefault="0075078D" w:rsidP="00BE5343">
      <w:pPr>
        <w:rPr>
          <w:rFonts w:ascii="BIZ UDPゴシック" w:eastAsia="BIZ UDPゴシック" w:hAnsi="BIZ UDPゴシック"/>
          <w:sz w:val="16"/>
          <w:szCs w:val="16"/>
        </w:rPr>
      </w:pPr>
    </w:p>
    <w:p w14:paraId="2DB34545" w14:textId="534D0CC5" w:rsidR="00BE5343" w:rsidRPr="00FF3DE5" w:rsidRDefault="00F32F27" w:rsidP="00BE5343">
      <w:pPr>
        <w:widowControl/>
        <w:pBdr>
          <w:bottom w:val="threeDEngrave" w:sz="12" w:space="1" w:color="D0E6F6" w:themeColor="accent6" w:themeTint="33"/>
        </w:pBdr>
        <w:jc w:val="left"/>
        <w:rPr>
          <w:rFonts w:ascii="BIZ UDPゴシック" w:eastAsia="BIZ UDPゴシック" w:hAnsi="BIZ UDPゴシック"/>
          <w:color w:val="1C6194" w:themeColor="accent6" w:themeShade="BF"/>
          <w:szCs w:val="21"/>
        </w:rPr>
      </w:pPr>
      <w:r w:rsidRPr="0047296B">
        <w:rPr>
          <w:rFonts w:ascii="BIZ UDPゴシック" w:eastAsia="BIZ UDPゴシック" w:hAnsi="BIZ UDPゴシック" w:hint="eastAsia"/>
          <w:color w:val="1C6194" w:themeColor="accent6" w:themeShade="BF"/>
          <w:szCs w:val="21"/>
        </w:rPr>
        <w:lastRenderedPageBreak/>
        <w:t>「</w:t>
      </w:r>
      <w:r w:rsidR="00EC42F2" w:rsidRPr="0047296B">
        <w:rPr>
          <w:rFonts w:ascii="BIZ UDPゴシック" w:eastAsia="BIZ UDPゴシック" w:hAnsi="BIZ UDPゴシック" w:hint="eastAsia"/>
          <w:color w:val="1C6194" w:themeColor="accent6" w:themeShade="BF"/>
          <w:szCs w:val="21"/>
        </w:rPr>
        <w:t>豊かな大阪湾</w:t>
      </w:r>
      <w:r w:rsidRPr="0047296B">
        <w:rPr>
          <w:rFonts w:ascii="BIZ UDPゴシック" w:eastAsia="BIZ UDPゴシック" w:hAnsi="BIZ UDPゴシック" w:hint="eastAsia"/>
          <w:color w:val="1C6194" w:themeColor="accent6" w:themeShade="BF"/>
          <w:szCs w:val="21"/>
        </w:rPr>
        <w:t>」</w:t>
      </w:r>
      <w:r w:rsidR="00EC42F2">
        <w:rPr>
          <w:rFonts w:ascii="BIZ UDPゴシック" w:eastAsia="BIZ UDPゴシック" w:hAnsi="BIZ UDPゴシック" w:hint="eastAsia"/>
          <w:color w:val="1C6194" w:themeColor="accent6" w:themeShade="BF"/>
          <w:szCs w:val="21"/>
        </w:rPr>
        <w:t>の実現に向けて</w:t>
      </w:r>
    </w:p>
    <w:p w14:paraId="5BE2232F" w14:textId="65128910" w:rsidR="00EB73D1" w:rsidRPr="0047296B" w:rsidRDefault="00EC2E14" w:rsidP="00EB73D1">
      <w:pPr>
        <w:ind w:firstLineChars="100" w:firstLine="210"/>
        <w:rPr>
          <w:rFonts w:ascii="BIZ UDPゴシック" w:eastAsia="BIZ UDPゴシック" w:hAnsi="BIZ UDPゴシック"/>
          <w:color w:val="000000" w:themeColor="text1"/>
          <w:szCs w:val="21"/>
        </w:rPr>
      </w:pPr>
      <w:r w:rsidRPr="00D038C0">
        <w:rPr>
          <w:rFonts w:ascii="BIZ UDPゴシック" w:eastAsia="BIZ UDPゴシック" w:hAnsi="BIZ UDPゴシック"/>
          <w:noProof/>
          <w:color w:val="1C6194" w:themeColor="accent6" w:themeShade="BF"/>
          <w:szCs w:val="21"/>
        </w:rPr>
        <mc:AlternateContent>
          <mc:Choice Requires="wps">
            <w:drawing>
              <wp:anchor distT="0" distB="0" distL="114300" distR="114300" simplePos="0" relativeHeight="251812864" behindDoc="0" locked="0" layoutInCell="1" allowOverlap="1" wp14:anchorId="550A49C6" wp14:editId="4E558211">
                <wp:simplePos x="0" y="0"/>
                <wp:positionH relativeFrom="column">
                  <wp:posOffset>4392295</wp:posOffset>
                </wp:positionH>
                <wp:positionV relativeFrom="paragraph">
                  <wp:posOffset>1123859</wp:posOffset>
                </wp:positionV>
                <wp:extent cx="2391410" cy="372110"/>
                <wp:effectExtent l="0" t="0" r="0" b="0"/>
                <wp:wrapSquare wrapText="bothSides"/>
                <wp:docPr id="21" name="正方形/長方形 20">
                  <a:extLst xmlns:a="http://schemas.openxmlformats.org/drawingml/2006/main">
                    <a:ext uri="{FF2B5EF4-FFF2-40B4-BE49-F238E27FC236}">
                      <a16:creationId xmlns:a16="http://schemas.microsoft.com/office/drawing/2014/main" id="{645E1B2B-CD38-4E1D-BA43-2D7BB03C9D09}"/>
                    </a:ext>
                  </a:extLst>
                </wp:docPr>
                <wp:cNvGraphicFramePr/>
                <a:graphic xmlns:a="http://schemas.openxmlformats.org/drawingml/2006/main">
                  <a:graphicData uri="http://schemas.microsoft.com/office/word/2010/wordprocessingShape">
                    <wps:wsp>
                      <wps:cNvSpPr/>
                      <wps:spPr>
                        <a:xfrm>
                          <a:off x="0" y="0"/>
                          <a:ext cx="2391410" cy="372110"/>
                        </a:xfrm>
                        <a:prstGeom prst="rect">
                          <a:avLst/>
                        </a:prstGeom>
                        <a:noFill/>
                        <a:ln w="28575">
                          <a:noFill/>
                          <a:prstDash val="sysDash"/>
                        </a:ln>
                      </wps:spPr>
                      <wps:style>
                        <a:lnRef idx="2">
                          <a:schemeClr val="accent3"/>
                        </a:lnRef>
                        <a:fillRef idx="1">
                          <a:schemeClr val="lt1"/>
                        </a:fillRef>
                        <a:effectRef idx="0">
                          <a:schemeClr val="accent3"/>
                        </a:effectRef>
                        <a:fontRef idx="minor">
                          <a:schemeClr val="dk1"/>
                        </a:fontRef>
                      </wps:style>
                      <wps:txbx>
                        <w:txbxContent>
                          <w:p w14:paraId="7A1F17C7" w14:textId="4C6F362D" w:rsidR="00D038C0" w:rsidRPr="00CE451B" w:rsidRDefault="00D038C0" w:rsidP="00EC2E14">
                            <w:pPr>
                              <w:spacing w:line="0" w:lineRule="atLeast"/>
                              <w:rPr>
                                <w:rFonts w:ascii="BIZ UDPゴシック" w:eastAsia="BIZ UDPゴシック" w:hAnsi="BIZ UDPゴシック" w:cstheme="minorBidi"/>
                                <w:color w:val="000000" w:themeColor="dark1"/>
                                <w:kern w:val="24"/>
                                <w:sz w:val="18"/>
                                <w:szCs w:val="18"/>
                              </w:rPr>
                            </w:pPr>
                            <w:r w:rsidRPr="00CE451B">
                              <w:rPr>
                                <w:rFonts w:ascii="BIZ UDPゴシック" w:eastAsia="BIZ UDPゴシック" w:hAnsi="BIZ UDPゴシック" w:cstheme="minorBidi" w:hint="eastAsia"/>
                                <w:color w:val="000000" w:themeColor="dark1"/>
                                <w:kern w:val="24"/>
                                <w:sz w:val="18"/>
                                <w:szCs w:val="18"/>
                              </w:rPr>
                              <w:t>大阪湾奥部でのブルーカーボン生態系創出</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50A49C6" id="正方形/長方形 20" o:spid="_x0000_s1082" style="position:absolute;left:0;text-align:left;margin-left:345.85pt;margin-top:88.5pt;width:188.3pt;height:29.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" filled="f" stroked="f" strokeweight="2.25pt">
                <v:stroke dashstyle="3 1"/>
                <v:textbox>
                  <w:txbxContent>
                    <w:p w14:paraId="7A1F17C7" w14:textId="4C6F362D" w:rsidR="00D038C0" w:rsidRPr="00CE451B" w:rsidRDefault="00D038C0" w:rsidP="00EC2E14">
                      <w:pPr>
                        <w:spacing w:line="0" w:lineRule="atLeast"/>
                        <w:rPr>
                          <w:rFonts w:ascii="BIZ UDPゴシック" w:eastAsia="BIZ UDPゴシック" w:hAnsi="BIZ UDPゴシック" w:cstheme="minorBidi"/>
                          <w:color w:val="000000" w:themeColor="dark1"/>
                          <w:kern w:val="24"/>
                          <w:sz w:val="18"/>
                          <w:szCs w:val="18"/>
                        </w:rPr>
                      </w:pPr>
                      <w:r w:rsidRPr="00CE451B">
                        <w:rPr>
                          <w:rFonts w:ascii="BIZ UDPゴシック" w:eastAsia="BIZ UDPゴシック" w:hAnsi="BIZ UDPゴシック" w:cstheme="minorBidi" w:hint="eastAsia"/>
                          <w:color w:val="000000" w:themeColor="dark1"/>
                          <w:kern w:val="24"/>
                          <w:sz w:val="18"/>
                          <w:szCs w:val="18"/>
                        </w:rPr>
                        <w:t>大阪湾奥部でのブルーカーボン生態系創出</w:t>
                      </w:r>
                    </w:p>
                  </w:txbxContent>
                </v:textbox>
                <w10:wrap type="square"/>
              </v:rect>
            </w:pict>
          </mc:Fallback>
        </mc:AlternateContent>
      </w:r>
      <w:r>
        <w:rPr>
          <w:noProof/>
        </w:rPr>
        <w:drawing>
          <wp:anchor distT="0" distB="0" distL="114300" distR="114300" simplePos="0" relativeHeight="251810816" behindDoc="0" locked="0" layoutInCell="1" allowOverlap="1" wp14:anchorId="0E12551E" wp14:editId="2F8D0DD6">
            <wp:simplePos x="0" y="0"/>
            <wp:positionH relativeFrom="column">
              <wp:posOffset>4768215</wp:posOffset>
            </wp:positionH>
            <wp:positionV relativeFrom="paragraph">
              <wp:posOffset>63500</wp:posOffset>
            </wp:positionV>
            <wp:extent cx="1484630" cy="1116330"/>
            <wp:effectExtent l="0" t="0" r="1270" b="7620"/>
            <wp:wrapSquare wrapText="bothSides"/>
            <wp:docPr id="6" name="図 2">
              <a:extLst xmlns:a="http://schemas.openxmlformats.org/drawingml/2006/main">
                <a:ext uri="{FF2B5EF4-FFF2-40B4-BE49-F238E27FC236}">
                  <a16:creationId xmlns:a16="http://schemas.microsoft.com/office/drawing/2014/main" id="{461107FE-6ABC-4ACD-99F7-1179E740E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461107FE-6ABC-4ACD-99F7-1179E740E032}"/>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84630" cy="1116330"/>
                    </a:xfrm>
                    <a:prstGeom prst="rect">
                      <a:avLst/>
                    </a:prstGeom>
                  </pic:spPr>
                </pic:pic>
              </a:graphicData>
            </a:graphic>
            <wp14:sizeRelH relativeFrom="margin">
              <wp14:pctWidth>0</wp14:pctWidth>
            </wp14:sizeRelH>
            <wp14:sizeRelV relativeFrom="margin">
              <wp14:pctHeight>0</wp14:pctHeight>
            </wp14:sizeRelV>
          </wp:anchor>
        </w:drawing>
      </w:r>
      <w:r w:rsidR="00EB73D1" w:rsidRPr="00EC42F2">
        <w:rPr>
          <w:rFonts w:ascii="BIZ UDPゴシック" w:eastAsia="BIZ UDPゴシック" w:hAnsi="BIZ UDPゴシック" w:hint="eastAsia"/>
          <w:szCs w:val="21"/>
        </w:rPr>
        <w:t>ブルーカーボン生態系（藻</w:t>
      </w:r>
      <w:r w:rsidR="00EB73D1" w:rsidRPr="0047296B">
        <w:rPr>
          <w:rFonts w:ascii="BIZ UDPゴシック" w:eastAsia="BIZ UDPゴシック" w:hAnsi="BIZ UDPゴシック" w:hint="eastAsia"/>
          <w:color w:val="000000" w:themeColor="text1"/>
          <w:szCs w:val="21"/>
        </w:rPr>
        <w:t>場・干潟等）は、CO</w:t>
      </w:r>
      <w:r w:rsidR="00EB73D1" w:rsidRPr="0047296B">
        <w:rPr>
          <w:rFonts w:ascii="BIZ UDPゴシック" w:eastAsia="BIZ UDPゴシック" w:hAnsi="BIZ UDPゴシック" w:hint="eastAsia"/>
          <w:color w:val="000000" w:themeColor="text1"/>
          <w:szCs w:val="21"/>
          <w:vertAlign w:val="subscript"/>
        </w:rPr>
        <w:t>2</w:t>
      </w:r>
      <w:r w:rsidR="00EB73D1" w:rsidRPr="0047296B">
        <w:rPr>
          <w:rFonts w:ascii="BIZ UDPゴシック" w:eastAsia="BIZ UDPゴシック" w:hAnsi="BIZ UDPゴシック" w:hint="eastAsia"/>
          <w:color w:val="000000" w:themeColor="text1"/>
          <w:szCs w:val="21"/>
        </w:rPr>
        <w:t>の吸収源となるほか、溶存酸素の供給等による水質改善、魚類等の産卵と生育の場の創出など、多面的な機能を有しています。大阪府は</w:t>
      </w:r>
      <w:r w:rsidR="00A3272F" w:rsidRPr="0047296B">
        <w:rPr>
          <w:rFonts w:ascii="BIZ UDPゴシック" w:eastAsia="BIZ UDPゴシック" w:hAnsi="BIZ UDPゴシック" w:hint="eastAsia"/>
          <w:color w:val="000000" w:themeColor="text1"/>
          <w:szCs w:val="21"/>
        </w:rPr>
        <w:t>、兵庫県と連携して、</w:t>
      </w:r>
      <w:r w:rsidR="005A5500" w:rsidRPr="0047296B">
        <w:rPr>
          <w:rFonts w:ascii="BIZ UDPゴシック" w:eastAsia="BIZ UDPゴシック" w:hAnsi="BIZ UDPゴシック" w:hint="eastAsia"/>
          <w:color w:val="000000" w:themeColor="text1"/>
          <w:szCs w:val="21"/>
        </w:rPr>
        <w:t>大阪湾をブルーカーボン生態系（藻場・干潟等）の回廊（コリドー）でつなぐ「大阪湾MOBAリンク構想」の実現をめざして、民間企業等との連携により、ブルーカーボン生態系の湾奥部における再生・創出や、湾南部や西部における保全</w:t>
      </w:r>
      <w:r w:rsidR="004E6D4E" w:rsidRPr="0047296B">
        <w:rPr>
          <w:rFonts w:ascii="BIZ UDPゴシック" w:eastAsia="BIZ UDPゴシック" w:hAnsi="BIZ UDPゴシック" w:hint="eastAsia"/>
          <w:color w:val="000000" w:themeColor="text1"/>
          <w:szCs w:val="21"/>
        </w:rPr>
        <w:t>等</w:t>
      </w:r>
      <w:r w:rsidR="005A5500" w:rsidRPr="0047296B">
        <w:rPr>
          <w:rFonts w:ascii="BIZ UDPゴシック" w:eastAsia="BIZ UDPゴシック" w:hAnsi="BIZ UDPゴシック" w:hint="eastAsia"/>
          <w:color w:val="000000" w:themeColor="text1"/>
          <w:szCs w:val="21"/>
        </w:rPr>
        <w:t>に取り組んでいます。</w:t>
      </w:r>
    </w:p>
    <w:p w14:paraId="0D6CB338" w14:textId="636DA005" w:rsidR="00EB73D1" w:rsidRPr="0047296B" w:rsidRDefault="00EC2E14" w:rsidP="00EB73D1">
      <w:pPr>
        <w:ind w:firstLineChars="100" w:firstLine="210"/>
        <w:rPr>
          <w:rFonts w:ascii="BIZ UDPゴシック" w:eastAsia="BIZ UDPゴシック" w:hAnsi="BIZ UDPゴシック"/>
          <w:color w:val="000000" w:themeColor="text1"/>
          <w:szCs w:val="21"/>
        </w:rPr>
      </w:pPr>
      <w:r>
        <w:rPr>
          <w:noProof/>
        </w:rPr>
        <mc:AlternateContent>
          <mc:Choice Requires="wps">
            <w:drawing>
              <wp:anchor distT="0" distB="0" distL="114300" distR="114300" simplePos="0" relativeHeight="251721728" behindDoc="0" locked="0" layoutInCell="1" allowOverlap="1" wp14:anchorId="54505808" wp14:editId="55FBFCD0">
                <wp:simplePos x="0" y="0"/>
                <wp:positionH relativeFrom="column">
                  <wp:posOffset>4395017</wp:posOffset>
                </wp:positionH>
                <wp:positionV relativeFrom="paragraph">
                  <wp:posOffset>1465036</wp:posOffset>
                </wp:positionV>
                <wp:extent cx="2465614" cy="571500"/>
                <wp:effectExtent l="0" t="0" r="0" b="0"/>
                <wp:wrapSquare wrapText="bothSides"/>
                <wp:docPr id="607982081" name="テキスト ボックス 34"/>
                <wp:cNvGraphicFramePr/>
                <a:graphic xmlns:a="http://schemas.openxmlformats.org/drawingml/2006/main">
                  <a:graphicData uri="http://schemas.microsoft.com/office/word/2010/wordprocessingShape">
                    <wps:wsp>
                      <wps:cNvSpPr txBox="1"/>
                      <wps:spPr>
                        <a:xfrm>
                          <a:off x="0" y="0"/>
                          <a:ext cx="2465614" cy="571500"/>
                        </a:xfrm>
                        <a:prstGeom prst="rect">
                          <a:avLst/>
                        </a:prstGeom>
                        <a:noFill/>
                      </wps:spPr>
                      <wps:txbx>
                        <w:txbxContent>
                          <w:p w14:paraId="1F2CEA5D" w14:textId="346BFB3D" w:rsidR="00812CB3" w:rsidRDefault="00BE5343" w:rsidP="00F80E34">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大阪湾でのブルーカーボン生態系に関する</w:t>
                            </w:r>
                          </w:p>
                          <w:p w14:paraId="0C75254A" w14:textId="5AFC6148" w:rsidR="00BE5343" w:rsidRPr="0047296B" w:rsidRDefault="00BE5343" w:rsidP="00F80E34">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 xml:space="preserve">取組紹介・トークセッション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4505808" id="_x0000_s1083" type="#_x0000_t202" style="position:absolute;left:0;text-align:left;margin-left:346.05pt;margin-top:115.35pt;width:194.15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" filled="f" stroked="f">
                <v:textbox>
                  <w:txbxContent>
                    <w:p w14:paraId="1F2CEA5D" w14:textId="346BFB3D" w:rsidR="00812CB3" w:rsidRDefault="00BE5343" w:rsidP="00F80E34">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大阪湾でのブルーカーボン生態系に関する</w:t>
                      </w:r>
                    </w:p>
                    <w:p w14:paraId="0C75254A" w14:textId="5AFC6148" w:rsidR="00BE5343" w:rsidRPr="0047296B" w:rsidRDefault="00BE5343" w:rsidP="00F80E34">
                      <w:pPr>
                        <w:spacing w:line="0" w:lineRule="atLeast"/>
                        <w:rPr>
                          <w:rFonts w:ascii="BIZ UDPゴシック" w:eastAsia="BIZ UDPゴシック" w:hAnsi="BIZ UDPゴシック" w:cs="+mn-cs"/>
                          <w:color w:val="000000"/>
                          <w:kern w:val="24"/>
                          <w:sz w:val="18"/>
                          <w:szCs w:val="18"/>
                        </w:rPr>
                      </w:pPr>
                      <w:r w:rsidRPr="0047296B">
                        <w:rPr>
                          <w:rFonts w:ascii="BIZ UDPゴシック" w:eastAsia="BIZ UDPゴシック" w:hAnsi="BIZ UDPゴシック" w:cs="+mn-cs" w:hint="eastAsia"/>
                          <w:color w:val="000000"/>
                          <w:kern w:val="24"/>
                          <w:sz w:val="18"/>
                          <w:szCs w:val="18"/>
                        </w:rPr>
                        <w:t xml:space="preserve">取組紹介・トークセッション　　　　　　　　　　　　　　　　　　</w:t>
                      </w:r>
                    </w:p>
                  </w:txbxContent>
                </v:textbox>
                <w10:wrap type="square"/>
              </v:shape>
            </w:pict>
          </mc:Fallback>
        </mc:AlternateContent>
      </w:r>
      <w:r w:rsidRPr="0035641C">
        <w:rPr>
          <w:rFonts w:ascii="BIZ UDPゴシック" w:eastAsia="BIZ UDPゴシック" w:hAnsi="BIZ UDPゴシック"/>
          <w:noProof/>
          <w:color w:val="1C6194" w:themeColor="accent6" w:themeShade="BF"/>
          <w:szCs w:val="21"/>
        </w:rPr>
        <w:drawing>
          <wp:anchor distT="0" distB="0" distL="114300" distR="114300" simplePos="0" relativeHeight="251720704" behindDoc="0" locked="0" layoutInCell="1" allowOverlap="1" wp14:anchorId="7C63EE83" wp14:editId="62D1CAB9">
            <wp:simplePos x="0" y="0"/>
            <wp:positionH relativeFrom="column">
              <wp:posOffset>4457610</wp:posOffset>
            </wp:positionH>
            <wp:positionV relativeFrom="paragraph">
              <wp:posOffset>96520</wp:posOffset>
            </wp:positionV>
            <wp:extent cx="2042795" cy="1381125"/>
            <wp:effectExtent l="0" t="0" r="0" b="9525"/>
            <wp:wrapSquare wrapText="bothSides"/>
            <wp:docPr id="607982092" name="図 607982092" descr="大阪パー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阪パート"/>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04279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73D1" w:rsidRPr="0047296B">
        <w:rPr>
          <w:rFonts w:ascii="BIZ UDPゴシック" w:eastAsia="BIZ UDPゴシック" w:hAnsi="BIZ UDPゴシック" w:hint="eastAsia"/>
          <w:color w:val="000000" w:themeColor="text1"/>
          <w:szCs w:val="21"/>
        </w:rPr>
        <w:t>万博会場</w:t>
      </w:r>
      <w:r w:rsidR="00E37A11" w:rsidRPr="0047296B">
        <w:rPr>
          <w:rFonts w:ascii="BIZ UDPゴシック" w:eastAsia="BIZ UDPゴシック" w:hAnsi="BIZ UDPゴシック" w:hint="eastAsia"/>
          <w:color w:val="000000" w:themeColor="text1"/>
          <w:szCs w:val="21"/>
        </w:rPr>
        <w:t>の</w:t>
      </w:r>
      <w:r w:rsidR="00EB73D1" w:rsidRPr="0047296B">
        <w:rPr>
          <w:rFonts w:ascii="BIZ UDPゴシック" w:eastAsia="BIZ UDPゴシック" w:hAnsi="BIZ UDPゴシック" w:hint="eastAsia"/>
          <w:color w:val="000000" w:themeColor="text1"/>
          <w:szCs w:val="21"/>
        </w:rPr>
        <w:t>対岸にある咲洲西護岸において</w:t>
      </w:r>
      <w:r w:rsidR="00CA6A1E" w:rsidRPr="0047296B">
        <w:rPr>
          <w:rFonts w:ascii="BIZ UDPゴシック" w:eastAsia="BIZ UDPゴシック" w:hAnsi="BIZ UDPゴシック" w:hint="eastAsia"/>
          <w:color w:val="000000" w:themeColor="text1"/>
          <w:szCs w:val="21"/>
        </w:rPr>
        <w:t>は</w:t>
      </w:r>
      <w:r w:rsidR="00EB73D1" w:rsidRPr="0047296B">
        <w:rPr>
          <w:rFonts w:ascii="BIZ UDPゴシック" w:eastAsia="BIZ UDPゴシック" w:hAnsi="BIZ UDPゴシック" w:hint="eastAsia"/>
          <w:color w:val="000000" w:themeColor="text1"/>
          <w:szCs w:val="21"/>
        </w:rPr>
        <w:t>、民間事業者からの技術提案により、海藻が着生しやすい基質等を消波ブロックに設置し</w:t>
      </w:r>
      <w:r w:rsidR="00CA6A1E" w:rsidRPr="0047296B">
        <w:rPr>
          <w:rFonts w:ascii="BIZ UDPゴシック" w:eastAsia="BIZ UDPゴシック" w:hAnsi="BIZ UDPゴシック" w:hint="eastAsia"/>
          <w:color w:val="000000" w:themeColor="text1"/>
          <w:szCs w:val="21"/>
        </w:rPr>
        <w:t>、約1,000㎡の藻場を創出し</w:t>
      </w:r>
      <w:r w:rsidR="00EB73D1" w:rsidRPr="0047296B">
        <w:rPr>
          <w:rFonts w:ascii="BIZ UDPゴシック" w:eastAsia="BIZ UDPゴシック" w:hAnsi="BIZ UDPゴシック" w:hint="eastAsia"/>
          <w:color w:val="000000" w:themeColor="text1"/>
          <w:szCs w:val="21"/>
        </w:rPr>
        <w:t>ました。万博会場内</w:t>
      </w:r>
      <w:r w:rsidR="00CA6A1E" w:rsidRPr="0047296B">
        <w:rPr>
          <w:rFonts w:ascii="BIZ UDPゴシック" w:eastAsia="BIZ UDPゴシック" w:hAnsi="BIZ UDPゴシック" w:hint="eastAsia"/>
          <w:color w:val="000000" w:themeColor="text1"/>
          <w:szCs w:val="21"/>
        </w:rPr>
        <w:t>で</w:t>
      </w:r>
      <w:r w:rsidR="00EB73D1" w:rsidRPr="0047296B">
        <w:rPr>
          <w:rFonts w:ascii="BIZ UDPゴシック" w:eastAsia="BIZ UDPゴシック" w:hAnsi="BIZ UDPゴシック" w:hint="eastAsia"/>
          <w:color w:val="000000" w:themeColor="text1"/>
          <w:szCs w:val="21"/>
        </w:rPr>
        <w:t>は、ブルーオーシャン・ドームにて、未来の大阪湾の環境を子どもたちと大阪府知事が一緒に考えるイベントや、ブルーカーボン生態系の重要性や大阪湾での取組</w:t>
      </w:r>
      <w:r w:rsidR="00CE451B">
        <w:rPr>
          <w:rFonts w:ascii="BIZ UDPゴシック" w:eastAsia="BIZ UDPゴシック" w:hAnsi="BIZ UDPゴシック" w:hint="eastAsia"/>
          <w:color w:val="000000" w:themeColor="text1"/>
          <w:szCs w:val="21"/>
        </w:rPr>
        <w:t>について</w:t>
      </w:r>
      <w:r w:rsidR="00EB73D1" w:rsidRPr="0047296B">
        <w:rPr>
          <w:rFonts w:ascii="BIZ UDPゴシック" w:eastAsia="BIZ UDPゴシック" w:hAnsi="BIZ UDPゴシック" w:hint="eastAsia"/>
          <w:color w:val="000000" w:themeColor="text1"/>
          <w:szCs w:val="21"/>
        </w:rPr>
        <w:t>トークセッション等を交えながら紹介するイベントを実施しました。また、</w:t>
      </w:r>
      <w:r w:rsidR="0037484F" w:rsidRPr="0047296B">
        <w:rPr>
          <w:rFonts w:ascii="BIZ UDPゴシック" w:eastAsia="BIZ UDPゴシック" w:hAnsi="BIZ UDPゴシック" w:hint="eastAsia"/>
          <w:color w:val="000000" w:themeColor="text1"/>
          <w:szCs w:val="21"/>
        </w:rPr>
        <w:t>大阪ヘルスケアパビリオンリボーンステージで開催したイベントで、</w:t>
      </w:r>
      <w:r w:rsidR="00EB73D1" w:rsidRPr="0047296B">
        <w:rPr>
          <w:rFonts w:ascii="BIZ UDPゴシック" w:eastAsia="BIZ UDPゴシック" w:hAnsi="BIZ UDPゴシック" w:hint="eastAsia"/>
          <w:color w:val="000000" w:themeColor="text1"/>
          <w:szCs w:val="21"/>
        </w:rPr>
        <w:t>大阪湾の環境に関心のある大学生等の若者世代</w:t>
      </w:r>
      <w:r w:rsidR="0037484F" w:rsidRPr="0047296B">
        <w:rPr>
          <w:rFonts w:ascii="BIZ UDPゴシック" w:eastAsia="BIZ UDPゴシック" w:hAnsi="BIZ UDPゴシック" w:hint="eastAsia"/>
          <w:color w:val="000000" w:themeColor="text1"/>
          <w:szCs w:val="21"/>
        </w:rPr>
        <w:t>が考案した、</w:t>
      </w:r>
      <w:r w:rsidR="00EB73D1" w:rsidRPr="0047296B">
        <w:rPr>
          <w:rFonts w:ascii="BIZ UDPゴシック" w:eastAsia="BIZ UDPゴシック" w:hAnsi="BIZ UDPゴシック" w:hint="eastAsia"/>
          <w:color w:val="000000" w:themeColor="text1"/>
          <w:szCs w:val="21"/>
        </w:rPr>
        <w:t>今後の取組指針となる</w:t>
      </w:r>
      <w:r w:rsidR="00EB73D1" w:rsidRPr="0047296B">
        <w:rPr>
          <w:rFonts w:ascii="BIZ UDPゴシック" w:eastAsia="BIZ UDPゴシック" w:hAnsi="BIZ UDPゴシック" w:hint="eastAsia"/>
          <w:b/>
          <w:bCs/>
          <w:color w:val="000000" w:themeColor="text1"/>
          <w:szCs w:val="21"/>
          <w:u w:val="single"/>
        </w:rPr>
        <w:t>「おおさかブルーカーボン宣言」</w:t>
      </w:r>
      <w:r w:rsidR="0037484F" w:rsidRPr="0047296B">
        <w:rPr>
          <w:rFonts w:ascii="BIZ UDPゴシック" w:eastAsia="BIZ UDPゴシック" w:hAnsi="BIZ UDPゴシック" w:hint="eastAsia"/>
          <w:color w:val="000000" w:themeColor="text1"/>
          <w:szCs w:val="21"/>
        </w:rPr>
        <w:t>を発表しました</w:t>
      </w:r>
      <w:r w:rsidR="00EB73D1" w:rsidRPr="0047296B">
        <w:rPr>
          <w:rFonts w:ascii="BIZ UDPゴシック" w:eastAsia="BIZ UDPゴシック" w:hAnsi="BIZ UDPゴシック" w:hint="eastAsia"/>
          <w:color w:val="000000" w:themeColor="text1"/>
          <w:szCs w:val="21"/>
        </w:rPr>
        <w:t>。</w:t>
      </w:r>
    </w:p>
    <w:p w14:paraId="2936E9A4" w14:textId="7FA0C6EA" w:rsidR="00BE5343" w:rsidRDefault="00EC2E14" w:rsidP="00BE5343">
      <w:pPr>
        <w:rPr>
          <w:rFonts w:ascii="BIZ UDPゴシック" w:eastAsia="BIZ UDPゴシック" w:hAnsi="BIZ UDPゴシック"/>
          <w:color w:val="1C6194" w:themeColor="accent6" w:themeShade="BF"/>
          <w:szCs w:val="21"/>
        </w:rPr>
      </w:pPr>
      <w:r>
        <w:rPr>
          <w:rFonts w:ascii="BIZ UDPゴシック" w:eastAsia="BIZ UDPゴシック" w:hAnsi="BIZ UDPゴシック"/>
          <w:noProof/>
          <w:szCs w:val="21"/>
        </w:rPr>
        <mc:AlternateContent>
          <mc:Choice Requires="wps">
            <w:drawing>
              <wp:anchor distT="0" distB="0" distL="114300" distR="114300" simplePos="0" relativeHeight="251796480" behindDoc="0" locked="0" layoutInCell="1" allowOverlap="1" wp14:anchorId="72893B20" wp14:editId="1441009C">
                <wp:simplePos x="0" y="0"/>
                <wp:positionH relativeFrom="column">
                  <wp:posOffset>1266916</wp:posOffset>
                </wp:positionH>
                <wp:positionV relativeFrom="paragraph">
                  <wp:posOffset>19685</wp:posOffset>
                </wp:positionV>
                <wp:extent cx="3894364" cy="506185"/>
                <wp:effectExtent l="0" t="0" r="11430" b="27305"/>
                <wp:wrapNone/>
                <wp:docPr id="607982083" name="四角形: 角を丸くする 607982083"/>
                <wp:cNvGraphicFramePr/>
                <a:graphic xmlns:a="http://schemas.openxmlformats.org/drawingml/2006/main">
                  <a:graphicData uri="http://schemas.microsoft.com/office/word/2010/wordprocessingShape">
                    <wps:wsp>
                      <wps:cNvSpPr/>
                      <wps:spPr>
                        <a:xfrm>
                          <a:off x="0" y="0"/>
                          <a:ext cx="3894364" cy="506185"/>
                        </a:xfrm>
                        <a:prstGeom prst="roundRect">
                          <a:avLst/>
                        </a:prstGeom>
                        <a:solidFill>
                          <a:schemeClr val="accent6">
                            <a:lumMod val="20000"/>
                            <a:lumOff val="80000"/>
                          </a:schemeClr>
                        </a:solidFill>
                        <a:ln w="12700" cap="flat" cmpd="sng" algn="ctr">
                          <a:solidFill>
                            <a:schemeClr val="accent6">
                              <a:lumMod val="40000"/>
                              <a:lumOff val="60000"/>
                            </a:schemeClr>
                          </a:solidFill>
                          <a:prstDash val="solid"/>
                          <a:miter lim="800000"/>
                        </a:ln>
                        <a:effectLst/>
                      </wps:spPr>
                      <wps:txbx>
                        <w:txbxContent>
                          <w:p w14:paraId="59DAEC08" w14:textId="19A2E903" w:rsidR="00BE5343" w:rsidRPr="00EC2E14" w:rsidRDefault="00F80E34" w:rsidP="00A331E6">
                            <w:pPr>
                              <w:spacing w:line="0" w:lineRule="atLeast"/>
                              <w:jc w:val="center"/>
                              <w:rPr>
                                <w:rFonts w:ascii="BIZ UDPゴシック" w:eastAsia="BIZ UDPゴシック" w:hAnsi="BIZ UDPゴシック"/>
                                <w:b/>
                                <w:bCs/>
                                <w:color w:val="000000" w:themeColor="text1"/>
                                <w:u w:val="single"/>
                              </w:rPr>
                            </w:pPr>
                            <w:r w:rsidRPr="00EC2E14">
                              <w:rPr>
                                <w:rFonts w:ascii="BIZ UDPゴシック" w:eastAsia="BIZ UDPゴシック" w:hAnsi="BIZ UDPゴシック" w:hint="eastAsia"/>
                                <w:b/>
                                <w:bCs/>
                                <w:color w:val="000000" w:themeColor="text1"/>
                                <w:u w:val="single"/>
                              </w:rPr>
                              <w:t>おおさか</w:t>
                            </w:r>
                            <w:r w:rsidR="00BE5343" w:rsidRPr="00EC2E14">
                              <w:rPr>
                                <w:rFonts w:ascii="BIZ UDPゴシック" w:eastAsia="BIZ UDPゴシック" w:hAnsi="BIZ UDPゴシック" w:hint="eastAsia"/>
                                <w:b/>
                                <w:bCs/>
                                <w:color w:val="000000" w:themeColor="text1"/>
                                <w:u w:val="single"/>
                              </w:rPr>
                              <w:t>ブルーカーボン宣言</w:t>
                            </w:r>
                          </w:p>
                          <w:p w14:paraId="3E9DDFC0" w14:textId="146BE4FE" w:rsidR="00BE5343" w:rsidRPr="00EC2E14" w:rsidRDefault="00BE5343" w:rsidP="00D038C0">
                            <w:pPr>
                              <w:spacing w:line="0" w:lineRule="atLeast"/>
                              <w:jc w:val="center"/>
                              <w:rPr>
                                <w:rFonts w:ascii="BIZ UDPゴシック" w:eastAsia="BIZ UDPゴシック" w:hAnsi="BIZ UDPゴシック"/>
                                <w:color w:val="000000" w:themeColor="text1"/>
                                <w:szCs w:val="21"/>
                              </w:rPr>
                            </w:pPr>
                            <w:r w:rsidRPr="00EC2E14">
                              <w:rPr>
                                <w:rFonts w:ascii="BIZ UDPゴシック" w:eastAsia="BIZ UDPゴシック" w:hAnsi="BIZ UDPゴシック" w:hint="eastAsia"/>
                                <w:color w:val="000000" w:themeColor="text1"/>
                                <w:szCs w:val="21"/>
                              </w:rPr>
                              <w:t>藻場でつなげる！今の私（わたし）と、未来の魚庭（なにわ）」</w:t>
                            </w:r>
                          </w:p>
                          <w:p w14:paraId="499D915B" w14:textId="77777777" w:rsidR="00BE5343" w:rsidRPr="00EC2E14" w:rsidRDefault="00BE5343" w:rsidP="00A331E6">
                            <w:pPr>
                              <w:spacing w:line="0" w:lineRule="atLeast"/>
                              <w:jc w:val="center"/>
                              <w:rPr>
                                <w:rFonts w:ascii="BIZ UDPゴシック" w:eastAsia="BIZ UDPゴシック" w:hAnsi="BIZ UDPゴシック"/>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893B20" id="四角形: 角を丸くする 607982083" o:spid="_x0000_s1084" style="position:absolute;left:0;text-align:left;margin-left:99.75pt;margin-top:1.55pt;width:306.65pt;height:39.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" fillcolor="#d0e6f6 [665]" strokecolor="#a3ceed [1305]" strokeweight="1pt">
                <v:stroke joinstyle="miter"/>
                <v:textbox>
                  <w:txbxContent>
                    <w:p w14:paraId="59DAEC08" w14:textId="19A2E903" w:rsidR="00BE5343" w:rsidRPr="00EC2E14" w:rsidRDefault="00F80E34" w:rsidP="00A331E6">
                      <w:pPr>
                        <w:spacing w:line="0" w:lineRule="atLeast"/>
                        <w:jc w:val="center"/>
                        <w:rPr>
                          <w:rFonts w:ascii="BIZ UDPゴシック" w:eastAsia="BIZ UDPゴシック" w:hAnsi="BIZ UDPゴシック"/>
                          <w:b/>
                          <w:bCs/>
                          <w:color w:val="000000" w:themeColor="text1"/>
                          <w:u w:val="single"/>
                        </w:rPr>
                      </w:pPr>
                      <w:r w:rsidRPr="00EC2E14">
                        <w:rPr>
                          <w:rFonts w:ascii="BIZ UDPゴシック" w:eastAsia="BIZ UDPゴシック" w:hAnsi="BIZ UDPゴシック" w:hint="eastAsia"/>
                          <w:b/>
                          <w:bCs/>
                          <w:color w:val="000000" w:themeColor="text1"/>
                          <w:u w:val="single"/>
                        </w:rPr>
                        <w:t>おおさか</w:t>
                      </w:r>
                      <w:r w:rsidR="00BE5343" w:rsidRPr="00EC2E14">
                        <w:rPr>
                          <w:rFonts w:ascii="BIZ UDPゴシック" w:eastAsia="BIZ UDPゴシック" w:hAnsi="BIZ UDPゴシック" w:hint="eastAsia"/>
                          <w:b/>
                          <w:bCs/>
                          <w:color w:val="000000" w:themeColor="text1"/>
                          <w:u w:val="single"/>
                        </w:rPr>
                        <w:t>ブルーカーボン宣言</w:t>
                      </w:r>
                    </w:p>
                    <w:p w14:paraId="3E9DDFC0" w14:textId="146BE4FE" w:rsidR="00BE5343" w:rsidRPr="00EC2E14" w:rsidRDefault="00BE5343" w:rsidP="00D038C0">
                      <w:pPr>
                        <w:spacing w:line="0" w:lineRule="atLeast"/>
                        <w:jc w:val="center"/>
                        <w:rPr>
                          <w:rFonts w:ascii="BIZ UDPゴシック" w:eastAsia="BIZ UDPゴシック" w:hAnsi="BIZ UDPゴシック"/>
                          <w:color w:val="000000" w:themeColor="text1"/>
                          <w:szCs w:val="21"/>
                        </w:rPr>
                      </w:pPr>
                      <w:r w:rsidRPr="00EC2E14">
                        <w:rPr>
                          <w:rFonts w:ascii="BIZ UDPゴシック" w:eastAsia="BIZ UDPゴシック" w:hAnsi="BIZ UDPゴシック" w:hint="eastAsia"/>
                          <w:color w:val="000000" w:themeColor="text1"/>
                          <w:szCs w:val="21"/>
                        </w:rPr>
                        <w:t>藻場でつなげる！今の私（わたし）と、未来の魚庭（なにわ）」</w:t>
                      </w:r>
                    </w:p>
                    <w:p w14:paraId="499D915B" w14:textId="77777777" w:rsidR="00BE5343" w:rsidRPr="00EC2E14" w:rsidRDefault="00BE5343" w:rsidP="00A331E6">
                      <w:pPr>
                        <w:spacing w:line="0" w:lineRule="atLeast"/>
                        <w:jc w:val="center"/>
                        <w:rPr>
                          <w:rFonts w:ascii="BIZ UDPゴシック" w:eastAsia="BIZ UDPゴシック" w:hAnsi="BIZ UDPゴシック"/>
                          <w:color w:val="000000" w:themeColor="text1"/>
                          <w:u w:val="single"/>
                        </w:rPr>
                      </w:pPr>
                    </w:p>
                  </w:txbxContent>
                </v:textbox>
              </v:roundrect>
            </w:pict>
          </mc:Fallback>
        </mc:AlternateContent>
      </w:r>
    </w:p>
    <w:p w14:paraId="73ADE1D2" w14:textId="69038C7A" w:rsidR="00EC42F2" w:rsidRDefault="00EC42F2" w:rsidP="00BE5343">
      <w:pPr>
        <w:rPr>
          <w:rFonts w:ascii="BIZ UDPゴシック" w:eastAsia="BIZ UDPゴシック" w:hAnsi="BIZ UDPゴシック"/>
          <w:color w:val="1C6194" w:themeColor="accent6" w:themeShade="BF"/>
          <w:szCs w:val="21"/>
        </w:rPr>
      </w:pPr>
    </w:p>
    <w:p w14:paraId="483107AD" w14:textId="77777777" w:rsidR="00EC2E14" w:rsidRDefault="00EC2E14" w:rsidP="00BE5343">
      <w:pPr>
        <w:rPr>
          <w:rFonts w:ascii="BIZ UDPゴシック" w:eastAsia="BIZ UDPゴシック" w:hAnsi="BIZ UDPゴシック"/>
          <w:color w:val="1C6194" w:themeColor="accent6" w:themeShade="BF"/>
          <w:szCs w:val="21"/>
        </w:rPr>
      </w:pPr>
    </w:p>
    <w:p w14:paraId="5329334F" w14:textId="2E77F17C" w:rsidR="00BE5343" w:rsidRPr="00C0614A" w:rsidRDefault="00BE5343" w:rsidP="00BE5343">
      <w:pPr>
        <w:widowControl/>
        <w:pBdr>
          <w:bottom w:val="threeDEngrave" w:sz="12" w:space="0" w:color="D0E6F6" w:themeColor="accent6" w:themeTint="33"/>
        </w:pBdr>
        <w:jc w:val="left"/>
        <w:rPr>
          <w:rFonts w:ascii="BIZ UDPゴシック" w:eastAsia="BIZ UDPゴシック" w:hAnsi="BIZ UDPゴシック"/>
          <w:color w:val="1C6194" w:themeColor="accent6" w:themeShade="BF"/>
          <w:szCs w:val="21"/>
        </w:rPr>
      </w:pPr>
      <w:r>
        <w:rPr>
          <w:rFonts w:ascii="BIZ UDPゴシック" w:eastAsia="BIZ UDPゴシック" w:hAnsi="BIZ UDPゴシック" w:hint="eastAsia"/>
          <w:color w:val="1C6194" w:themeColor="accent6" w:themeShade="BF"/>
          <w:szCs w:val="21"/>
        </w:rPr>
        <w:t>大阪ウィーク～</w:t>
      </w:r>
      <w:r w:rsidRPr="000B245C">
        <w:rPr>
          <w:rFonts w:ascii="BIZ UDPゴシック" w:eastAsia="BIZ UDPゴシック" w:hAnsi="BIZ UDPゴシック" w:hint="eastAsia"/>
          <w:color w:val="1C6194" w:themeColor="accent6" w:themeShade="BF"/>
          <w:szCs w:val="21"/>
        </w:rPr>
        <w:t>夏～「いまこそ考える私たちの環境の未来」</w:t>
      </w:r>
    </w:p>
    <w:p w14:paraId="00BE64E8" w14:textId="406A4D72" w:rsidR="003418A3" w:rsidRPr="0047296B" w:rsidRDefault="008326A8" w:rsidP="003418A3">
      <w:pPr>
        <w:ind w:firstLineChars="100" w:firstLine="210"/>
        <w:rPr>
          <w:rFonts w:ascii="BIZ UDPゴシック" w:eastAsia="BIZ UDPゴシック" w:hAnsi="BIZ UDPゴシック"/>
          <w:color w:val="000000" w:themeColor="text1"/>
          <w:szCs w:val="21"/>
        </w:rPr>
      </w:pPr>
      <w:r w:rsidRPr="008326A8">
        <w:rPr>
          <w:rFonts w:ascii="BIZ UDPゴシック" w:eastAsia="BIZ UDPゴシック" w:hAnsi="BIZ UDPゴシック" w:hint="eastAsia"/>
          <w:szCs w:val="21"/>
        </w:rPr>
        <w:t>大阪府では「2050年</w:t>
      </w:r>
      <w:r w:rsidR="001536C9" w:rsidRPr="0047296B">
        <w:rPr>
          <w:rFonts w:ascii="BIZ UDPゴシック" w:eastAsia="BIZ UDPゴシック" w:hAnsi="BIZ UDPゴシック" w:hint="eastAsia"/>
          <w:color w:val="000000" w:themeColor="text1"/>
          <w:szCs w:val="21"/>
        </w:rPr>
        <w:t>カーボンニュートラル</w:t>
      </w:r>
      <w:r w:rsidRPr="0047296B">
        <w:rPr>
          <w:rFonts w:ascii="BIZ UDPゴシック" w:eastAsia="BIZ UDPゴシック" w:hAnsi="BIZ UDPゴシック" w:hint="eastAsia"/>
          <w:color w:val="000000" w:themeColor="text1"/>
          <w:szCs w:val="21"/>
        </w:rPr>
        <w:t>」の実現に向け、府民の環境活動・脱炭素行動の促進に注力しています。万博</w:t>
      </w:r>
      <w:r w:rsidR="00883572" w:rsidRPr="0047296B">
        <w:rPr>
          <w:rFonts w:ascii="BIZ UDPゴシック" w:eastAsia="BIZ UDPゴシック" w:hAnsi="BIZ UDPゴシック" w:hint="eastAsia"/>
          <w:color w:val="000000" w:themeColor="text1"/>
          <w:szCs w:val="21"/>
        </w:rPr>
        <w:t>会場</w:t>
      </w:r>
      <w:r w:rsidRPr="0047296B">
        <w:rPr>
          <w:rFonts w:ascii="BIZ UDPゴシック" w:eastAsia="BIZ UDPゴシック" w:hAnsi="BIZ UDPゴシック" w:hint="eastAsia"/>
          <w:color w:val="000000" w:themeColor="text1"/>
          <w:szCs w:val="21"/>
        </w:rPr>
        <w:t>から、お</w:t>
      </w:r>
      <w:r w:rsidRPr="008326A8">
        <w:rPr>
          <w:rFonts w:ascii="BIZ UDPゴシック" w:eastAsia="BIZ UDPゴシック" w:hAnsi="BIZ UDPゴシック" w:hint="eastAsia"/>
          <w:szCs w:val="21"/>
        </w:rPr>
        <w:t>おさか環境宣言や府民1人ひとりの脱炭素取組の成果を発信し、来場者の環境意識向上と行動変容促進につなげるイベントを開催しま</w:t>
      </w:r>
      <w:r>
        <w:rPr>
          <w:rFonts w:ascii="BIZ UDPゴシック" w:eastAsia="BIZ UDPゴシック" w:hAnsi="BIZ UDPゴシック" w:hint="eastAsia"/>
          <w:szCs w:val="21"/>
        </w:rPr>
        <w:t>した</w:t>
      </w:r>
      <w:r w:rsidRPr="008326A8">
        <w:rPr>
          <w:rFonts w:ascii="BIZ UDPゴシック" w:eastAsia="BIZ UDPゴシック" w:hAnsi="BIZ UDPゴシック" w:hint="eastAsia"/>
          <w:szCs w:val="21"/>
        </w:rPr>
        <w:t>。</w:t>
      </w:r>
    </w:p>
    <w:p w14:paraId="403883A1" w14:textId="6D5AB35C" w:rsidR="003418A3" w:rsidRPr="003418A3" w:rsidRDefault="0083305C" w:rsidP="003418A3">
      <w:pPr>
        <w:ind w:firstLineChars="100" w:firstLine="210"/>
        <w:rPr>
          <w:rFonts w:ascii="BIZ UDPゴシック" w:eastAsia="BIZ UDPゴシック" w:hAnsi="BIZ UDPゴシック"/>
          <w:szCs w:val="21"/>
        </w:rPr>
      </w:pPr>
      <w:r w:rsidRPr="0047296B">
        <w:rPr>
          <w:rFonts w:ascii="BIZ UDPゴシック" w:eastAsia="BIZ UDPゴシック" w:hAnsi="BIZ UDPゴシック" w:hint="eastAsia"/>
          <w:color w:val="000000" w:themeColor="text1"/>
          <w:szCs w:val="21"/>
        </w:rPr>
        <w:t>イベント</w:t>
      </w:r>
      <w:r w:rsidR="001C7909" w:rsidRPr="0047296B">
        <w:rPr>
          <w:rFonts w:ascii="BIZ UDPゴシック" w:eastAsia="BIZ UDPゴシック" w:hAnsi="BIZ UDPゴシック" w:hint="eastAsia"/>
          <w:color w:val="000000" w:themeColor="text1"/>
          <w:szCs w:val="21"/>
        </w:rPr>
        <w:t>の</w:t>
      </w:r>
      <w:r w:rsidRPr="0047296B">
        <w:rPr>
          <w:rFonts w:ascii="BIZ UDPゴシック" w:eastAsia="BIZ UDPゴシック" w:hAnsi="BIZ UDPゴシック" w:hint="eastAsia"/>
          <w:color w:val="000000" w:themeColor="text1"/>
          <w:szCs w:val="21"/>
        </w:rPr>
        <w:t>第１部で</w:t>
      </w:r>
      <w:r w:rsidR="00D463FB" w:rsidRPr="0047296B">
        <w:rPr>
          <w:rFonts w:ascii="BIZ UDPゴシック" w:eastAsia="BIZ UDPゴシック" w:hAnsi="BIZ UDPゴシック" w:hint="eastAsia"/>
          <w:color w:val="000000" w:themeColor="text1"/>
          <w:szCs w:val="21"/>
        </w:rPr>
        <w:t>は2024年度こどもエコクラブ全国エコ活コンクールの受賞者</w:t>
      </w:r>
      <w:r w:rsidR="00883572" w:rsidRPr="0047296B">
        <w:rPr>
          <w:rFonts w:ascii="BIZ UDPゴシック" w:eastAsia="BIZ UDPゴシック" w:hAnsi="BIZ UDPゴシック" w:hint="eastAsia"/>
          <w:color w:val="000000" w:themeColor="text1"/>
          <w:szCs w:val="21"/>
        </w:rPr>
        <w:t>と</w:t>
      </w:r>
      <w:r w:rsidR="00D463FB" w:rsidRPr="0047296B">
        <w:rPr>
          <w:rFonts w:ascii="BIZ UDPゴシック" w:eastAsia="BIZ UDPゴシック" w:hAnsi="BIZ UDPゴシック" w:hint="eastAsia"/>
          <w:color w:val="000000" w:themeColor="text1"/>
          <w:szCs w:val="21"/>
        </w:rPr>
        <w:t>おおさか環境賞受賞者に自</w:t>
      </w:r>
      <w:r w:rsidR="00BA5A72" w:rsidRPr="0047296B">
        <w:rPr>
          <w:rFonts w:ascii="BIZ UDPゴシック" w:eastAsia="BIZ UDPゴシック" w:hAnsi="BIZ UDPゴシック" w:hint="eastAsia"/>
          <w:color w:val="000000" w:themeColor="text1"/>
          <w:szCs w:val="21"/>
        </w:rPr>
        <w:t>ら</w:t>
      </w:r>
      <w:r w:rsidR="00D463FB" w:rsidRPr="0047296B">
        <w:rPr>
          <w:rFonts w:ascii="BIZ UDPゴシック" w:eastAsia="BIZ UDPゴシック" w:hAnsi="BIZ UDPゴシック" w:hint="eastAsia"/>
          <w:color w:val="000000" w:themeColor="text1"/>
          <w:szCs w:val="21"/>
        </w:rPr>
        <w:t>の取組を紹介していただきました。さらに、子どもたちの今の活動が未来にどのように繋がっていくのか</w:t>
      </w:r>
      <w:r w:rsidR="00835AB6" w:rsidRPr="0047296B">
        <w:rPr>
          <w:rFonts w:ascii="BIZ UDPゴシック" w:eastAsia="BIZ UDPゴシック" w:hAnsi="BIZ UDPゴシック" w:hint="eastAsia"/>
          <w:color w:val="000000" w:themeColor="text1"/>
          <w:szCs w:val="21"/>
        </w:rPr>
        <w:t>など</w:t>
      </w:r>
      <w:r w:rsidR="00D463FB" w:rsidRPr="0047296B">
        <w:rPr>
          <w:rFonts w:ascii="BIZ UDPゴシック" w:eastAsia="BIZ UDPゴシック" w:hAnsi="BIZ UDPゴシック" w:hint="eastAsia"/>
          <w:color w:val="000000" w:themeColor="text1"/>
          <w:szCs w:val="21"/>
        </w:rPr>
        <w:t>、</w:t>
      </w:r>
      <w:r w:rsidR="00835AB6" w:rsidRPr="0047296B">
        <w:rPr>
          <w:rFonts w:ascii="BIZ UDPゴシック" w:eastAsia="BIZ UDPゴシック" w:hAnsi="BIZ UDPゴシック" w:hint="eastAsia"/>
          <w:color w:val="000000" w:themeColor="text1"/>
          <w:szCs w:val="21"/>
        </w:rPr>
        <w:t>わたしたちの</w:t>
      </w:r>
      <w:r w:rsidR="00D463FB" w:rsidRPr="0047296B">
        <w:rPr>
          <w:rFonts w:ascii="BIZ UDPゴシック" w:eastAsia="BIZ UDPゴシック" w:hAnsi="BIZ UDPゴシック" w:hint="eastAsia"/>
          <w:color w:val="000000" w:themeColor="text1"/>
          <w:szCs w:val="21"/>
        </w:rPr>
        <w:t>環境の未来</w:t>
      </w:r>
      <w:r w:rsidR="00835AB6" w:rsidRPr="0047296B">
        <w:rPr>
          <w:rFonts w:ascii="BIZ UDPゴシック" w:eastAsia="BIZ UDPゴシック" w:hAnsi="BIZ UDPゴシック" w:hint="eastAsia"/>
          <w:color w:val="000000" w:themeColor="text1"/>
          <w:szCs w:val="21"/>
        </w:rPr>
        <w:t>について</w:t>
      </w:r>
      <w:r w:rsidR="000F6B61" w:rsidRPr="00632473">
        <w:rPr>
          <w:rFonts w:ascii="BIZ UDPゴシック" w:eastAsia="BIZ UDPゴシック" w:hAnsi="BIZ UDPゴシック" w:hint="eastAsia"/>
          <w:color w:val="000000" w:themeColor="text1"/>
          <w:szCs w:val="21"/>
        </w:rPr>
        <w:t>考え</w:t>
      </w:r>
      <w:r w:rsidR="00D463FB" w:rsidRPr="0047296B">
        <w:rPr>
          <w:rFonts w:ascii="BIZ UDPゴシック" w:eastAsia="BIZ UDPゴシック" w:hAnsi="BIZ UDPゴシック" w:hint="eastAsia"/>
          <w:color w:val="000000" w:themeColor="text1"/>
          <w:szCs w:val="21"/>
        </w:rPr>
        <w:t>、</w:t>
      </w:r>
      <w:r w:rsidR="00835AB6" w:rsidRPr="0047296B">
        <w:rPr>
          <w:rFonts w:ascii="BIZ UDPゴシック" w:eastAsia="BIZ UDPゴシック" w:hAnsi="BIZ UDPゴシック" w:hint="eastAsia"/>
          <w:color w:val="000000" w:themeColor="text1"/>
          <w:szCs w:val="21"/>
        </w:rPr>
        <w:t>ゲストや観客との</w:t>
      </w:r>
      <w:r w:rsidR="00D463FB" w:rsidRPr="0047296B">
        <w:rPr>
          <w:rFonts w:ascii="BIZ UDPゴシック" w:eastAsia="BIZ UDPゴシック" w:hAnsi="BIZ UDPゴシック" w:hint="eastAsia"/>
          <w:color w:val="000000" w:themeColor="text1"/>
          <w:szCs w:val="21"/>
        </w:rPr>
        <w:t>交流・意見交換を通じて、「おおさか環境宣言」を決定</w:t>
      </w:r>
      <w:r w:rsidR="001C7909" w:rsidRPr="0047296B">
        <w:rPr>
          <w:rFonts w:ascii="BIZ UDPゴシック" w:eastAsia="BIZ UDPゴシック" w:hAnsi="BIZ UDPゴシック" w:hint="eastAsia"/>
          <w:color w:val="000000" w:themeColor="text1"/>
          <w:szCs w:val="21"/>
        </w:rPr>
        <w:t>しました</w:t>
      </w:r>
      <w:r w:rsidR="003418A3" w:rsidRPr="0047296B">
        <w:rPr>
          <w:rFonts w:ascii="BIZ UDPゴシック" w:eastAsia="BIZ UDPゴシック" w:hAnsi="BIZ UDPゴシック" w:hint="eastAsia"/>
          <w:color w:val="000000" w:themeColor="text1"/>
          <w:szCs w:val="21"/>
        </w:rPr>
        <w:t>。第２部では、</w:t>
      </w:r>
      <w:r w:rsidR="00835AB6" w:rsidRPr="0047296B">
        <w:rPr>
          <w:rFonts w:ascii="BIZ UDPゴシック" w:eastAsia="BIZ UDPゴシック" w:hAnsi="BIZ UDPゴシック" w:hint="eastAsia"/>
          <w:color w:val="000000" w:themeColor="text1"/>
          <w:szCs w:val="21"/>
        </w:rPr>
        <w:t>環境大臣や</w:t>
      </w:r>
      <w:r w:rsidR="00F303BE" w:rsidRPr="0047296B">
        <w:rPr>
          <w:rFonts w:ascii="BIZ UDPゴシック" w:eastAsia="BIZ UDPゴシック" w:hAnsi="BIZ UDPゴシック" w:hint="eastAsia"/>
          <w:color w:val="000000" w:themeColor="text1"/>
          <w:szCs w:val="21"/>
        </w:rPr>
        <w:t>大阪府知事も出席し、</w:t>
      </w:r>
      <w:r w:rsidR="00835AB6" w:rsidRPr="0047296B">
        <w:rPr>
          <w:rFonts w:ascii="BIZ UDPゴシック" w:eastAsia="BIZ UDPゴシック" w:hAnsi="BIZ UDPゴシック" w:hint="eastAsia"/>
          <w:color w:val="000000" w:themeColor="text1"/>
          <w:szCs w:val="21"/>
        </w:rPr>
        <w:t>GX推進企業6社をはじめとする登壇者が</w:t>
      </w:r>
      <w:r w:rsidR="00EF59E3" w:rsidRPr="00EF59E3">
        <w:rPr>
          <w:rFonts w:ascii="BIZ UDPゴシック" w:eastAsia="BIZ UDPゴシック" w:hAnsi="BIZ UDPゴシック" w:hint="eastAsia"/>
          <w:szCs w:val="21"/>
        </w:rPr>
        <w:t>脱炭素という社会的テーマ</w:t>
      </w:r>
      <w:r w:rsidR="000F6B61" w:rsidRPr="00632473">
        <w:rPr>
          <w:rFonts w:ascii="BIZ UDPゴシック" w:eastAsia="BIZ UDPゴシック" w:hAnsi="BIZ UDPゴシック" w:hint="eastAsia"/>
          <w:color w:val="000000" w:themeColor="text1"/>
          <w:szCs w:val="21"/>
        </w:rPr>
        <w:t>について</w:t>
      </w:r>
      <w:r w:rsidR="00EF59E3" w:rsidRPr="00EF59E3">
        <w:rPr>
          <w:rFonts w:ascii="BIZ UDPゴシック" w:eastAsia="BIZ UDPゴシック" w:hAnsi="BIZ UDPゴシック" w:hint="eastAsia"/>
          <w:szCs w:val="21"/>
        </w:rPr>
        <w:t>、個人の日常にどう根づかせていくか議論</w:t>
      </w:r>
      <w:r w:rsidR="000F6B61" w:rsidRPr="00632473">
        <w:rPr>
          <w:rFonts w:ascii="BIZ UDPゴシック" w:eastAsia="BIZ UDPゴシック" w:hAnsi="BIZ UDPゴシック" w:hint="eastAsia"/>
          <w:color w:val="000000" w:themeColor="text1"/>
          <w:szCs w:val="21"/>
        </w:rPr>
        <w:t>を深め</w:t>
      </w:r>
      <w:r w:rsidR="00EF59E3" w:rsidRPr="00EF59E3">
        <w:rPr>
          <w:rFonts w:ascii="BIZ UDPゴシック" w:eastAsia="BIZ UDPゴシック" w:hAnsi="BIZ UDPゴシック" w:hint="eastAsia"/>
          <w:szCs w:val="21"/>
        </w:rPr>
        <w:t>ました。</w:t>
      </w:r>
    </w:p>
    <w:p w14:paraId="60A6B5E3" w14:textId="086A7825" w:rsidR="00BE5343" w:rsidRDefault="003278F3" w:rsidP="00BE5343">
      <w:pPr>
        <w:rPr>
          <w:rFonts w:ascii="BIZ UDPゴシック" w:eastAsia="BIZ UDPゴシック" w:hAnsi="BIZ UDPゴシック"/>
          <w:szCs w:val="21"/>
        </w:rPr>
      </w:pPr>
      <w:r w:rsidRPr="00EB7D80">
        <w:rPr>
          <w:rFonts w:ascii="BIZ UDPゴシック" w:eastAsia="BIZ UDPゴシック" w:hAnsi="BIZ UDPゴシック"/>
          <w:noProof/>
          <w:szCs w:val="21"/>
        </w:rPr>
        <w:drawing>
          <wp:anchor distT="0" distB="0" distL="114300" distR="114300" simplePos="0" relativeHeight="251727872" behindDoc="0" locked="0" layoutInCell="1" allowOverlap="1" wp14:anchorId="05316AF6" wp14:editId="6A4935A3">
            <wp:simplePos x="0" y="0"/>
            <wp:positionH relativeFrom="column">
              <wp:posOffset>5019113</wp:posOffset>
            </wp:positionH>
            <wp:positionV relativeFrom="paragraph">
              <wp:posOffset>94186</wp:posOffset>
            </wp:positionV>
            <wp:extent cx="1224650" cy="792833"/>
            <wp:effectExtent l="0" t="0" r="0" b="7620"/>
            <wp:wrapNone/>
            <wp:docPr id="607982096" name="図 60798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24650" cy="792833"/>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noProof/>
          <w:szCs w:val="21"/>
        </w:rPr>
        <mc:AlternateContent>
          <mc:Choice Requires="wps">
            <w:drawing>
              <wp:anchor distT="0" distB="0" distL="114300" distR="114300" simplePos="0" relativeHeight="251717632" behindDoc="0" locked="0" layoutInCell="1" allowOverlap="1" wp14:anchorId="7C85BB2C" wp14:editId="671E1CA0">
                <wp:simplePos x="0" y="0"/>
                <wp:positionH relativeFrom="column">
                  <wp:posOffset>759060</wp:posOffset>
                </wp:positionH>
                <wp:positionV relativeFrom="paragraph">
                  <wp:posOffset>47269</wp:posOffset>
                </wp:positionV>
                <wp:extent cx="4212583" cy="857250"/>
                <wp:effectExtent l="0" t="0" r="17145" b="19050"/>
                <wp:wrapNone/>
                <wp:docPr id="607982086" name="四角形: 角を丸くする 607982086"/>
                <wp:cNvGraphicFramePr/>
                <a:graphic xmlns:a="http://schemas.openxmlformats.org/drawingml/2006/main">
                  <a:graphicData uri="http://schemas.microsoft.com/office/word/2010/wordprocessingShape">
                    <wps:wsp>
                      <wps:cNvSpPr/>
                      <wps:spPr>
                        <a:xfrm>
                          <a:off x="0" y="0"/>
                          <a:ext cx="4212583" cy="857250"/>
                        </a:xfrm>
                        <a:prstGeom prst="roundRect">
                          <a:avLst>
                            <a:gd name="adj" fmla="val 16226"/>
                          </a:avLst>
                        </a:prstGeom>
                        <a:solidFill>
                          <a:srgbClr val="FFFEE5"/>
                        </a:solidFill>
                        <a:ln>
                          <a:solidFill>
                            <a:srgbClr val="FFFF99"/>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15744252" w14:textId="77777777" w:rsidR="00BE5343" w:rsidRPr="00835AB6" w:rsidRDefault="00BE5343" w:rsidP="00E56B1F">
                            <w:pPr>
                              <w:ind w:firstLineChars="1000" w:firstLine="2100"/>
                              <w:rPr>
                                <w:rFonts w:ascii="BIZ UDPゴシック" w:eastAsia="BIZ UDPゴシック" w:hAnsi="BIZ UDPゴシック"/>
                                <w:b/>
                                <w:bCs/>
                                <w:color w:val="000000" w:themeColor="text1"/>
                                <w:u w:val="single"/>
                              </w:rPr>
                            </w:pPr>
                            <w:r w:rsidRPr="00835AB6">
                              <w:rPr>
                                <w:rFonts w:ascii="BIZ UDPゴシック" w:eastAsia="BIZ UDPゴシック" w:hAnsi="BIZ UDPゴシック" w:hint="eastAsia"/>
                                <w:b/>
                                <w:bCs/>
                                <w:color w:val="000000" w:themeColor="text1"/>
                                <w:u w:val="single"/>
                              </w:rPr>
                              <w:t>おおさか環境宣言</w:t>
                            </w:r>
                          </w:p>
                          <w:p w14:paraId="2820F578" w14:textId="77777777" w:rsidR="00BE5343" w:rsidRPr="005A7C44" w:rsidRDefault="00BE5343" w:rsidP="00E56B1F">
                            <w:pPr>
                              <w:ind w:firstLineChars="100" w:firstLine="210"/>
                              <w:rPr>
                                <w:rFonts w:ascii="BIZ UDPゴシック" w:eastAsia="BIZ UDPゴシック" w:hAnsi="BIZ UDPゴシック"/>
                                <w:color w:val="000000" w:themeColor="text1"/>
                                <w:szCs w:val="21"/>
                              </w:rPr>
                            </w:pPr>
                            <w:r w:rsidRPr="005A7C44">
                              <w:rPr>
                                <w:rFonts w:ascii="BIZ UDPゴシック" w:eastAsia="BIZ UDPゴシック" w:hAnsi="BIZ UDPゴシック" w:hint="eastAsia"/>
                                <w:color w:val="000000" w:themeColor="text1"/>
                                <w:szCs w:val="21"/>
                              </w:rPr>
                              <w:t>「地球環境を守るために、大阪から世界へ楽しく繋がろう。</w:t>
                            </w:r>
                          </w:p>
                          <w:p w14:paraId="1375C07B" w14:textId="77777777" w:rsidR="00BE5343" w:rsidRPr="005A7C44" w:rsidRDefault="00BE5343" w:rsidP="00E56B1F">
                            <w:pPr>
                              <w:ind w:firstLineChars="135" w:firstLine="283"/>
                              <w:rPr>
                                <w:rFonts w:ascii="BIZ UDPゴシック" w:eastAsia="BIZ UDPゴシック" w:hAnsi="BIZ UDPゴシック"/>
                                <w:color w:val="000000" w:themeColor="text1"/>
                                <w:szCs w:val="21"/>
                              </w:rPr>
                            </w:pPr>
                            <w:r w:rsidRPr="005A7C44">
                              <w:rPr>
                                <w:rFonts w:ascii="BIZ UDPゴシック" w:eastAsia="BIZ UDPゴシック" w:hAnsi="BIZ UDPゴシック" w:hint="eastAsia"/>
                                <w:color w:val="000000" w:themeColor="text1"/>
                                <w:szCs w:val="21"/>
                              </w:rPr>
                              <w:t>私たちの選択と行動で描く持続可能な未来社会のデザイン。」</w:t>
                            </w:r>
                          </w:p>
                          <w:p w14:paraId="2765F7E4" w14:textId="77777777" w:rsidR="00BE5343" w:rsidRPr="00ED74C2" w:rsidRDefault="00BE5343" w:rsidP="00BE5343">
                            <w:pPr>
                              <w:jc w:val="center"/>
                              <w:rPr>
                                <w:rFonts w:ascii="BIZ UDPゴシック" w:eastAsia="BIZ UDPゴシック" w:hAnsi="BIZ UDPゴシック"/>
                                <w:color w:val="000000" w:themeColor="text1"/>
                                <w:u w:val="single"/>
                              </w:rPr>
                            </w:pPr>
                          </w:p>
                          <w:p w14:paraId="0DE3AB11" w14:textId="77777777" w:rsidR="00BE5343" w:rsidRPr="00ED74C2" w:rsidRDefault="00BE5343" w:rsidP="00BE5343">
                            <w:pPr>
                              <w:jc w:val="center"/>
                              <w:rPr>
                                <w:rFonts w:ascii="BIZ UDPゴシック" w:eastAsia="BIZ UDPゴシック" w:hAnsi="BIZ UDPゴシック"/>
                                <w:color w:val="000000" w:themeColor="text1"/>
                                <w:u w:val="singl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5BB2C" id="四角形: 角を丸くする 607982086" o:spid="_x0000_s1085" style="position:absolute;left:0;text-align:left;margin-left:59.75pt;margin-top:3.7pt;width:331.7pt;height:6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6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" fillcolor="#fffee5" strokecolor="#ff9" strokeweight="1pt">
                <v:stroke joinstyle="miter"/>
                <v:textbox>
                  <w:txbxContent>
                    <w:p w14:paraId="15744252" w14:textId="77777777" w:rsidR="00BE5343" w:rsidRPr="00835AB6" w:rsidRDefault="00BE5343" w:rsidP="00E56B1F">
                      <w:pPr>
                        <w:ind w:firstLineChars="1000" w:firstLine="2100"/>
                        <w:rPr>
                          <w:rFonts w:ascii="BIZ UDPゴシック" w:eastAsia="BIZ UDPゴシック" w:hAnsi="BIZ UDPゴシック"/>
                          <w:b/>
                          <w:bCs/>
                          <w:color w:val="000000" w:themeColor="text1"/>
                          <w:u w:val="single"/>
                        </w:rPr>
                      </w:pPr>
                      <w:r w:rsidRPr="00835AB6">
                        <w:rPr>
                          <w:rFonts w:ascii="BIZ UDPゴシック" w:eastAsia="BIZ UDPゴシック" w:hAnsi="BIZ UDPゴシック" w:hint="eastAsia"/>
                          <w:b/>
                          <w:bCs/>
                          <w:color w:val="000000" w:themeColor="text1"/>
                          <w:u w:val="single"/>
                        </w:rPr>
                        <w:t>おおさか環境宣言</w:t>
                      </w:r>
                    </w:p>
                    <w:p w14:paraId="2820F578" w14:textId="77777777" w:rsidR="00BE5343" w:rsidRPr="005A7C44" w:rsidRDefault="00BE5343" w:rsidP="00E56B1F">
                      <w:pPr>
                        <w:ind w:firstLineChars="100" w:firstLine="210"/>
                        <w:rPr>
                          <w:rFonts w:ascii="BIZ UDPゴシック" w:eastAsia="BIZ UDPゴシック" w:hAnsi="BIZ UDPゴシック"/>
                          <w:color w:val="000000" w:themeColor="text1"/>
                          <w:szCs w:val="21"/>
                        </w:rPr>
                      </w:pPr>
                      <w:r w:rsidRPr="005A7C44">
                        <w:rPr>
                          <w:rFonts w:ascii="BIZ UDPゴシック" w:eastAsia="BIZ UDPゴシック" w:hAnsi="BIZ UDPゴシック" w:hint="eastAsia"/>
                          <w:color w:val="000000" w:themeColor="text1"/>
                          <w:szCs w:val="21"/>
                        </w:rPr>
                        <w:t>「地球環境を守るために、大阪から世界へ楽しく繋がろう。</w:t>
                      </w:r>
                    </w:p>
                    <w:p w14:paraId="1375C07B" w14:textId="77777777" w:rsidR="00BE5343" w:rsidRPr="005A7C44" w:rsidRDefault="00BE5343" w:rsidP="00E56B1F">
                      <w:pPr>
                        <w:ind w:firstLineChars="135" w:firstLine="283"/>
                        <w:rPr>
                          <w:rFonts w:ascii="BIZ UDPゴシック" w:eastAsia="BIZ UDPゴシック" w:hAnsi="BIZ UDPゴシック"/>
                          <w:color w:val="000000" w:themeColor="text1"/>
                          <w:szCs w:val="21"/>
                        </w:rPr>
                      </w:pPr>
                      <w:r w:rsidRPr="005A7C44">
                        <w:rPr>
                          <w:rFonts w:ascii="BIZ UDPゴシック" w:eastAsia="BIZ UDPゴシック" w:hAnsi="BIZ UDPゴシック" w:hint="eastAsia"/>
                          <w:color w:val="000000" w:themeColor="text1"/>
                          <w:szCs w:val="21"/>
                        </w:rPr>
                        <w:t>私たちの選択と行動で描く持続可能な未来社会のデザイン。」</w:t>
                      </w:r>
                    </w:p>
                    <w:p w14:paraId="2765F7E4" w14:textId="77777777" w:rsidR="00BE5343" w:rsidRPr="00ED74C2" w:rsidRDefault="00BE5343" w:rsidP="00BE5343">
                      <w:pPr>
                        <w:jc w:val="center"/>
                        <w:rPr>
                          <w:rFonts w:ascii="BIZ UDPゴシック" w:eastAsia="BIZ UDPゴシック" w:hAnsi="BIZ UDPゴシック"/>
                          <w:color w:val="000000" w:themeColor="text1"/>
                          <w:u w:val="single"/>
                        </w:rPr>
                      </w:pPr>
                    </w:p>
                    <w:p w14:paraId="0DE3AB11" w14:textId="77777777" w:rsidR="00BE5343" w:rsidRPr="00ED74C2" w:rsidRDefault="00BE5343" w:rsidP="00BE5343">
                      <w:pPr>
                        <w:jc w:val="center"/>
                        <w:rPr>
                          <w:rFonts w:ascii="BIZ UDPゴシック" w:eastAsia="BIZ UDPゴシック" w:hAnsi="BIZ UDPゴシック"/>
                          <w:color w:val="000000" w:themeColor="text1"/>
                          <w:u w:val="single"/>
                        </w:rPr>
                      </w:pPr>
                    </w:p>
                  </w:txbxContent>
                </v:textbox>
              </v:roundrect>
            </w:pict>
          </mc:Fallback>
        </mc:AlternateContent>
      </w:r>
    </w:p>
    <w:p w14:paraId="769CC211" w14:textId="77777777" w:rsidR="00BE5343" w:rsidRDefault="00BE5343" w:rsidP="00BE5343">
      <w:pPr>
        <w:rPr>
          <w:rFonts w:ascii="BIZ UDPゴシック" w:eastAsia="BIZ UDPゴシック" w:hAnsi="BIZ UDPゴシック"/>
          <w:szCs w:val="21"/>
        </w:rPr>
      </w:pPr>
    </w:p>
    <w:p w14:paraId="65AED5B9" w14:textId="7F49F4F1" w:rsidR="00BE5343" w:rsidRPr="00BE5343" w:rsidRDefault="00BE5343" w:rsidP="00BE5343"/>
    <w:p w14:paraId="5346C07A" w14:textId="7CCD5830" w:rsidR="00BE5343" w:rsidRDefault="00BE5343" w:rsidP="00BE5343"/>
    <w:p w14:paraId="76C5E202" w14:textId="6D72BCB1" w:rsidR="00BE5343" w:rsidRDefault="00E640CD" w:rsidP="00BE5343">
      <w:r>
        <w:rPr>
          <w:noProof/>
        </w:rPr>
        <mc:AlternateContent>
          <mc:Choice Requires="wps">
            <w:drawing>
              <wp:anchor distT="0" distB="0" distL="114300" distR="114300" simplePos="0" relativeHeight="251805696" behindDoc="0" locked="0" layoutInCell="1" allowOverlap="1" wp14:anchorId="7D2C2CF0" wp14:editId="361FCAF7">
                <wp:simplePos x="0" y="0"/>
                <wp:positionH relativeFrom="margin">
                  <wp:posOffset>3371850</wp:posOffset>
                </wp:positionH>
                <wp:positionV relativeFrom="paragraph">
                  <wp:posOffset>1537970</wp:posOffset>
                </wp:positionV>
                <wp:extent cx="2800350" cy="242570"/>
                <wp:effectExtent l="0" t="0" r="0" b="0"/>
                <wp:wrapNone/>
                <wp:docPr id="1556702671" name="テキスト ボックス 34"/>
                <wp:cNvGraphicFramePr/>
                <a:graphic xmlns:a="http://schemas.openxmlformats.org/drawingml/2006/main">
                  <a:graphicData uri="http://schemas.microsoft.com/office/word/2010/wordprocessingShape">
                    <wps:wsp>
                      <wps:cNvSpPr txBox="1"/>
                      <wps:spPr>
                        <a:xfrm>
                          <a:off x="0" y="0"/>
                          <a:ext cx="2800350" cy="242570"/>
                        </a:xfrm>
                        <a:prstGeom prst="rect">
                          <a:avLst/>
                        </a:prstGeom>
                        <a:noFill/>
                      </wps:spPr>
                      <wps:txbx>
                        <w:txbxContent>
                          <w:p w14:paraId="385A6A79" w14:textId="56914614" w:rsidR="00175F8C" w:rsidRPr="00CE451B" w:rsidRDefault="00C42E61" w:rsidP="00175F8C">
                            <w:pPr>
                              <w:spacing w:line="0" w:lineRule="atLeast"/>
                              <w:rPr>
                                <w:rFonts w:ascii="BIZ UDPゴシック" w:eastAsia="BIZ UDPゴシック" w:hAnsi="BIZ UDPゴシック" w:cs="+mn-cs"/>
                                <w:color w:val="000000"/>
                                <w:kern w:val="24"/>
                                <w:sz w:val="18"/>
                                <w:szCs w:val="18"/>
                              </w:rPr>
                            </w:pPr>
                            <w:r w:rsidRPr="00CE451B">
                              <w:rPr>
                                <w:rFonts w:ascii="BIZ UDPゴシック" w:eastAsia="BIZ UDPゴシック" w:hAnsi="BIZ UDPゴシック" w:cs="+mn-cs" w:hint="eastAsia"/>
                                <w:color w:val="000000"/>
                                <w:kern w:val="24"/>
                                <w:sz w:val="18"/>
                                <w:szCs w:val="18"/>
                              </w:rPr>
                              <w:t>環境大臣やGX推進企業６社をはじめとする登壇者</w:t>
                            </w:r>
                            <w:r w:rsidR="00175F8C" w:rsidRPr="00CE451B">
                              <w:rPr>
                                <w:rFonts w:ascii="BIZ UDPゴシック" w:eastAsia="BIZ UDPゴシック" w:hAnsi="BIZ UDPゴシック" w:cs="+mn-cs" w:hint="eastAsia"/>
                                <w:color w:val="000000"/>
                                <w:kern w:val="24"/>
                                <w:sz w:val="18"/>
                                <w:szCs w:val="1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D2C2CF0" id="_x0000_s1086" type="#_x0000_t202" style="position:absolute;left:0;text-align:left;margin-left:265.5pt;margin-top:121.1pt;width:220.5pt;height:19.1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" filled="f" stroked="f">
                <v:textbox>
                  <w:txbxContent>
                    <w:p w14:paraId="385A6A79" w14:textId="56914614" w:rsidR="00175F8C" w:rsidRPr="00CE451B" w:rsidRDefault="00C42E61" w:rsidP="00175F8C">
                      <w:pPr>
                        <w:spacing w:line="0" w:lineRule="atLeast"/>
                        <w:rPr>
                          <w:rFonts w:ascii="BIZ UDPゴシック" w:eastAsia="BIZ UDPゴシック" w:hAnsi="BIZ UDPゴシック" w:cs="+mn-cs"/>
                          <w:color w:val="000000"/>
                          <w:kern w:val="24"/>
                          <w:sz w:val="18"/>
                          <w:szCs w:val="18"/>
                        </w:rPr>
                      </w:pPr>
                      <w:r w:rsidRPr="00CE451B">
                        <w:rPr>
                          <w:rFonts w:ascii="BIZ UDPゴシック" w:eastAsia="BIZ UDPゴシック" w:hAnsi="BIZ UDPゴシック" w:cs="+mn-cs" w:hint="eastAsia"/>
                          <w:color w:val="000000"/>
                          <w:kern w:val="24"/>
                          <w:sz w:val="18"/>
                          <w:szCs w:val="18"/>
                        </w:rPr>
                        <w:t>環境大臣やGX推進企業６社をはじめとする登壇者</w:t>
                      </w:r>
                      <w:r w:rsidR="00175F8C" w:rsidRPr="00CE451B">
                        <w:rPr>
                          <w:rFonts w:ascii="BIZ UDPゴシック" w:eastAsia="BIZ UDPゴシック" w:hAnsi="BIZ UDPゴシック" w:cs="+mn-cs" w:hint="eastAsia"/>
                          <w:color w:val="000000"/>
                          <w:kern w:val="24"/>
                          <w:sz w:val="18"/>
                          <w:szCs w:val="18"/>
                        </w:rPr>
                        <w:t xml:space="preserve">　　　　　　　　　　　　　　</w:t>
                      </w:r>
                    </w:p>
                  </w:txbxContent>
                </v:textbox>
                <w10:wrap anchorx="margin"/>
              </v:shape>
            </w:pict>
          </mc:Fallback>
        </mc:AlternateContent>
      </w:r>
      <w:r>
        <w:rPr>
          <w:noProof/>
        </w:rPr>
        <w:drawing>
          <wp:anchor distT="0" distB="0" distL="114300" distR="114300" simplePos="0" relativeHeight="251806720" behindDoc="0" locked="0" layoutInCell="1" allowOverlap="1" wp14:anchorId="7B884CCA" wp14:editId="7702811A">
            <wp:simplePos x="0" y="0"/>
            <wp:positionH relativeFrom="column">
              <wp:posOffset>3642360</wp:posOffset>
            </wp:positionH>
            <wp:positionV relativeFrom="paragraph">
              <wp:posOffset>122555</wp:posOffset>
            </wp:positionV>
            <wp:extent cx="2086610" cy="1418590"/>
            <wp:effectExtent l="0" t="0" r="8890" b="0"/>
            <wp:wrapNone/>
            <wp:docPr id="802086842"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86610" cy="1418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5343">
        <w:rPr>
          <w:noProof/>
        </w:rPr>
        <w:drawing>
          <wp:anchor distT="0" distB="0" distL="114300" distR="114300" simplePos="0" relativeHeight="251730944" behindDoc="0" locked="0" layoutInCell="1" allowOverlap="1" wp14:anchorId="67CD958A" wp14:editId="6F9CD990">
            <wp:simplePos x="0" y="0"/>
            <wp:positionH relativeFrom="column">
              <wp:posOffset>508000</wp:posOffset>
            </wp:positionH>
            <wp:positionV relativeFrom="paragraph">
              <wp:posOffset>126274</wp:posOffset>
            </wp:positionV>
            <wp:extent cx="2269490" cy="1418590"/>
            <wp:effectExtent l="0" t="0" r="0" b="0"/>
            <wp:wrapNone/>
            <wp:docPr id="607982098" name="図 60798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l="3377" t="8391" r="2699" b="5826"/>
                    <a:stretch/>
                  </pic:blipFill>
                  <pic:spPr bwMode="auto">
                    <a:xfrm>
                      <a:off x="0" y="0"/>
                      <a:ext cx="2269490" cy="141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674951" w14:textId="4AA491DA" w:rsidR="00BE5343" w:rsidRPr="00BE5343" w:rsidRDefault="00EC2E14" w:rsidP="00BE5343">
      <w:r>
        <w:rPr>
          <w:noProof/>
        </w:rPr>
        <mc:AlternateContent>
          <mc:Choice Requires="wps">
            <w:drawing>
              <wp:anchor distT="0" distB="0" distL="114300" distR="114300" simplePos="0" relativeHeight="251803648" behindDoc="0" locked="0" layoutInCell="1" allowOverlap="1" wp14:anchorId="59193398" wp14:editId="5A4DD573">
                <wp:simplePos x="0" y="0"/>
                <wp:positionH relativeFrom="column">
                  <wp:posOffset>965200</wp:posOffset>
                </wp:positionH>
                <wp:positionV relativeFrom="paragraph">
                  <wp:posOffset>1316264</wp:posOffset>
                </wp:positionV>
                <wp:extent cx="1445078" cy="236401"/>
                <wp:effectExtent l="0" t="0" r="0" b="0"/>
                <wp:wrapNone/>
                <wp:docPr id="754887633" name="テキスト ボックス 34"/>
                <wp:cNvGraphicFramePr/>
                <a:graphic xmlns:a="http://schemas.openxmlformats.org/drawingml/2006/main">
                  <a:graphicData uri="http://schemas.microsoft.com/office/word/2010/wordprocessingShape">
                    <wps:wsp>
                      <wps:cNvSpPr txBox="1"/>
                      <wps:spPr>
                        <a:xfrm>
                          <a:off x="0" y="0"/>
                          <a:ext cx="1445078" cy="236401"/>
                        </a:xfrm>
                        <a:prstGeom prst="rect">
                          <a:avLst/>
                        </a:prstGeom>
                        <a:noFill/>
                      </wps:spPr>
                      <wps:txbx>
                        <w:txbxContent>
                          <w:p w14:paraId="2FDCBD94" w14:textId="55FE47B1" w:rsidR="00175F8C" w:rsidRPr="00CE451B" w:rsidRDefault="00175F8C" w:rsidP="00175F8C">
                            <w:pPr>
                              <w:spacing w:line="0" w:lineRule="atLeast"/>
                              <w:rPr>
                                <w:rFonts w:ascii="BIZ UDPゴシック" w:eastAsia="BIZ UDPゴシック" w:hAnsi="BIZ UDPゴシック" w:cs="+mn-cs"/>
                                <w:color w:val="000000"/>
                                <w:kern w:val="24"/>
                                <w:sz w:val="18"/>
                                <w:szCs w:val="18"/>
                              </w:rPr>
                            </w:pPr>
                            <w:r w:rsidRPr="00CE451B">
                              <w:rPr>
                                <w:rFonts w:ascii="BIZ UDPゴシック" w:eastAsia="BIZ UDPゴシック" w:hAnsi="BIZ UDPゴシック" w:cs="+mn-cs" w:hint="eastAsia"/>
                                <w:color w:val="000000"/>
                                <w:kern w:val="24"/>
                                <w:sz w:val="18"/>
                                <w:szCs w:val="18"/>
                              </w:rPr>
                              <w:t xml:space="preserve">おおさか環境宣言の決定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9193398" id="_x0000_s1087" type="#_x0000_t202" style="position:absolute;left:0;text-align:left;margin-left:76pt;margin-top:103.65pt;width:113.8pt;height:18.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" filled="f" stroked="f">
                <v:textbox>
                  <w:txbxContent>
                    <w:p w14:paraId="2FDCBD94" w14:textId="55FE47B1" w:rsidR="00175F8C" w:rsidRPr="00CE451B" w:rsidRDefault="00175F8C" w:rsidP="00175F8C">
                      <w:pPr>
                        <w:spacing w:line="0" w:lineRule="atLeast"/>
                        <w:rPr>
                          <w:rFonts w:ascii="BIZ UDPゴシック" w:eastAsia="BIZ UDPゴシック" w:hAnsi="BIZ UDPゴシック" w:cs="+mn-cs"/>
                          <w:color w:val="000000"/>
                          <w:kern w:val="24"/>
                          <w:sz w:val="18"/>
                          <w:szCs w:val="18"/>
                        </w:rPr>
                      </w:pPr>
                      <w:r w:rsidRPr="00CE451B">
                        <w:rPr>
                          <w:rFonts w:ascii="BIZ UDPゴシック" w:eastAsia="BIZ UDPゴシック" w:hAnsi="BIZ UDPゴシック" w:cs="+mn-cs" w:hint="eastAsia"/>
                          <w:color w:val="000000"/>
                          <w:kern w:val="24"/>
                          <w:sz w:val="18"/>
                          <w:szCs w:val="18"/>
                        </w:rPr>
                        <w:t xml:space="preserve">おおさか環境宣言の決定　　　　　　　　　　　　　</w:t>
                      </w:r>
                    </w:p>
                  </w:txbxContent>
                </v:textbox>
              </v:shape>
            </w:pict>
          </mc:Fallback>
        </mc:AlternateContent>
      </w:r>
    </w:p>
    <w:sectPr w:rsidR="00BE5343" w:rsidRPr="00BE5343" w:rsidSect="008720BE">
      <w:headerReference w:type="default" r:id="rId48"/>
      <w:footerReference w:type="default" r:id="rId49"/>
      <w:headerReference w:type="first" r:id="rId50"/>
      <w:footerReference w:type="first" r:id="rId51"/>
      <w:pgSz w:w="11906" w:h="16838"/>
      <w:pgMar w:top="1134" w:right="1077" w:bottom="1134" w:left="1077" w:header="567" w:footer="283"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3D0D0" w14:textId="77777777" w:rsidR="00351FCE" w:rsidRDefault="00351FCE" w:rsidP="00C228FF">
      <w:r>
        <w:separator/>
      </w:r>
    </w:p>
    <w:p w14:paraId="12FE665A" w14:textId="77777777" w:rsidR="00351FCE" w:rsidRDefault="00351FCE"/>
  </w:endnote>
  <w:endnote w:type="continuationSeparator" w:id="0">
    <w:p w14:paraId="2A22396A" w14:textId="77777777" w:rsidR="00351FCE" w:rsidRDefault="00351FCE" w:rsidP="00C228FF">
      <w:r>
        <w:continuationSeparator/>
      </w:r>
    </w:p>
    <w:p w14:paraId="7E015791" w14:textId="77777777" w:rsidR="00351FCE" w:rsidRDefault="00351F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mn-cs">
    <w:altName w:val="Cambria"/>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6759653"/>
      <w:docPartObj>
        <w:docPartGallery w:val="Page Numbers (Bottom of Page)"/>
        <w:docPartUnique/>
      </w:docPartObj>
    </w:sdtPr>
    <w:sdtEndPr/>
    <w:sdtContent>
      <w:p w14:paraId="0A066AB4" w14:textId="0F8FDF20" w:rsidR="00520E41" w:rsidRDefault="00520E41">
        <w:pPr>
          <w:pStyle w:val="a8"/>
          <w:jc w:val="center"/>
        </w:pPr>
        <w:r>
          <w:fldChar w:fldCharType="begin"/>
        </w:r>
        <w:r>
          <w:instrText>PAGE   \* MERGEFORMAT</w:instrText>
        </w:r>
        <w:r>
          <w:fldChar w:fldCharType="separate"/>
        </w:r>
        <w:r>
          <w:rPr>
            <w:lang w:val="ja-JP"/>
          </w:rPr>
          <w:t>2</w:t>
        </w:r>
        <w:r>
          <w:fldChar w:fldCharType="end"/>
        </w:r>
      </w:p>
    </w:sdtContent>
  </w:sdt>
  <w:p w14:paraId="3CEF62E5" w14:textId="77777777" w:rsidR="00520E41" w:rsidRDefault="00520E41">
    <w:pPr>
      <w:pStyle w:val="a8"/>
    </w:pPr>
  </w:p>
  <w:p w14:paraId="5004071F" w14:textId="77777777" w:rsidR="004F58B0" w:rsidRDefault="004F58B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94320154"/>
      <w:docPartObj>
        <w:docPartGallery w:val="Page Numbers (Bottom of Page)"/>
        <w:docPartUnique/>
      </w:docPartObj>
    </w:sdtPr>
    <w:sdtEndPr/>
    <w:sdtContent>
      <w:p w14:paraId="57551746" w14:textId="799B8C53" w:rsidR="00BF2B80" w:rsidRDefault="00BF2B80">
        <w:pPr>
          <w:pStyle w:val="a8"/>
          <w:jc w:val="center"/>
        </w:pPr>
        <w:r>
          <w:fldChar w:fldCharType="begin"/>
        </w:r>
        <w:r>
          <w:instrText>PAGE   \* MERGEFORMAT</w:instrText>
        </w:r>
        <w:r>
          <w:fldChar w:fldCharType="separate"/>
        </w:r>
        <w:r>
          <w:rPr>
            <w:lang w:val="ja-JP"/>
          </w:rPr>
          <w:t>2</w:t>
        </w:r>
        <w:r>
          <w:fldChar w:fldCharType="end"/>
        </w:r>
      </w:p>
    </w:sdtContent>
  </w:sdt>
  <w:p w14:paraId="4E3EB93C" w14:textId="77777777" w:rsidR="00BF2B80" w:rsidRDefault="00BF2B80">
    <w:pPr>
      <w:pStyle w:val="a8"/>
    </w:pPr>
  </w:p>
  <w:p w14:paraId="1DDAF8DB" w14:textId="77777777" w:rsidR="004F58B0" w:rsidRDefault="004F58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CD678" w14:textId="77777777" w:rsidR="00351FCE" w:rsidRDefault="00351FCE" w:rsidP="00C228FF">
      <w:r>
        <w:separator/>
      </w:r>
    </w:p>
    <w:p w14:paraId="5DBC9767" w14:textId="77777777" w:rsidR="00351FCE" w:rsidRDefault="00351FCE"/>
  </w:footnote>
  <w:footnote w:type="continuationSeparator" w:id="0">
    <w:p w14:paraId="27222E3C" w14:textId="77777777" w:rsidR="00351FCE" w:rsidRDefault="00351FCE" w:rsidP="00C228FF">
      <w:r>
        <w:continuationSeparator/>
      </w:r>
    </w:p>
    <w:p w14:paraId="65546F83" w14:textId="77777777" w:rsidR="00351FCE" w:rsidRDefault="00351F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A50C" w14:textId="72E85053" w:rsidR="00686720" w:rsidRDefault="00686720" w:rsidP="00B15FC4">
    <w:pPr>
      <w:pStyle w:val="a6"/>
      <w:ind w:firstLineChars="800" w:firstLine="1680"/>
    </w:pPr>
  </w:p>
  <w:p w14:paraId="5AB1EEB2" w14:textId="77777777" w:rsidR="004F58B0" w:rsidRDefault="004F58B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1DE33" w14:textId="01028897" w:rsidR="009C5B73" w:rsidRPr="00781646" w:rsidRDefault="009C5B73" w:rsidP="00781646">
    <w:pPr>
      <w:pStyle w:val="a6"/>
      <w:ind w:firstLineChars="100" w:firstLine="280"/>
      <w:rPr>
        <w:rFonts w:ascii="BIZ UDPゴシック" w:eastAsia="BIZ UDPゴシック" w:hAnsi="BIZ UDPゴシック"/>
        <w:b/>
        <w:bCs/>
        <w:sz w:val="28"/>
        <w:szCs w:val="32"/>
      </w:rPr>
    </w:pPr>
    <w:r w:rsidRPr="003627BD">
      <w:rPr>
        <w:rFonts w:ascii="BIZ UDPゴシック" w:eastAsia="BIZ UDPゴシック" w:hAnsi="BIZ UDPゴシック" w:hint="eastAsia"/>
        <w:b/>
        <w:bCs/>
        <w:sz w:val="28"/>
        <w:szCs w:val="32"/>
      </w:rPr>
      <w:t>巻頭特集　～</w:t>
    </w:r>
    <w:r w:rsidR="00781646">
      <w:rPr>
        <w:rFonts w:ascii="BIZ UDPゴシック" w:eastAsia="BIZ UDPゴシック" w:hAnsi="BIZ UDPゴシック" w:hint="eastAsia"/>
        <w:b/>
        <w:bCs/>
        <w:sz w:val="28"/>
        <w:szCs w:val="32"/>
      </w:rPr>
      <w:t>２０２</w:t>
    </w:r>
    <w:r w:rsidR="00C55C74">
      <w:rPr>
        <w:rFonts w:ascii="BIZ UDPゴシック" w:eastAsia="BIZ UDPゴシック" w:hAnsi="BIZ UDPゴシック"/>
        <w:b/>
        <w:bCs/>
        <w:sz w:val="28"/>
        <w:szCs w:val="32"/>
      </w:rPr>
      <w:t>4</w:t>
    </w:r>
    <w:r w:rsidR="00781646" w:rsidRPr="003627BD">
      <w:rPr>
        <w:rFonts w:ascii="BIZ UDPゴシック" w:eastAsia="BIZ UDPゴシック" w:hAnsi="BIZ UDPゴシック" w:hint="eastAsia"/>
        <w:b/>
        <w:bCs/>
        <w:sz w:val="28"/>
        <w:szCs w:val="32"/>
      </w:rPr>
      <w:t>年度</w:t>
    </w:r>
    <w:r w:rsidR="00781646">
      <w:rPr>
        <w:rFonts w:ascii="BIZ UDPゴシック" w:eastAsia="BIZ UDPゴシック" w:hAnsi="BIZ UDPゴシック" w:hint="eastAsia"/>
        <w:b/>
        <w:bCs/>
        <w:sz w:val="28"/>
        <w:szCs w:val="32"/>
      </w:rPr>
      <w:t>以降の</w:t>
    </w:r>
    <w:r w:rsidRPr="003627BD">
      <w:rPr>
        <w:rFonts w:ascii="BIZ UDPゴシック" w:eastAsia="BIZ UDPゴシック" w:hAnsi="BIZ UDPゴシック" w:hint="eastAsia"/>
        <w:b/>
        <w:bCs/>
        <w:sz w:val="28"/>
        <w:szCs w:val="32"/>
      </w:rPr>
      <w:t>環境・エネルギー分野の</w:t>
    </w:r>
    <w:r w:rsidR="003627BD" w:rsidRPr="003627BD">
      <w:rPr>
        <w:rFonts w:ascii="BIZ UDPゴシック" w:eastAsia="BIZ UDPゴシック" w:hAnsi="BIZ UDPゴシック" w:hint="eastAsia"/>
        <w:b/>
        <w:bCs/>
        <w:sz w:val="28"/>
        <w:szCs w:val="32"/>
      </w:rPr>
      <w:t>情勢</w:t>
    </w:r>
    <w:r w:rsidRPr="003627BD">
      <w:rPr>
        <w:rFonts w:ascii="BIZ UDPゴシック" w:eastAsia="BIZ UDPゴシック" w:hAnsi="BIZ UDPゴシック" w:hint="eastAsia"/>
        <w:b/>
        <w:bCs/>
        <w:sz w:val="28"/>
        <w:szCs w:val="32"/>
      </w:rPr>
      <w:t xml:space="preserve">～　</w:t>
    </w:r>
  </w:p>
  <w:p w14:paraId="6D692BBE" w14:textId="77777777" w:rsidR="004F58B0" w:rsidRDefault="004F5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C173A"/>
    <w:multiLevelType w:val="hybridMultilevel"/>
    <w:tmpl w:val="974CCC2A"/>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29C487F"/>
    <w:multiLevelType w:val="hybridMultilevel"/>
    <w:tmpl w:val="CE44C0E8"/>
    <w:lvl w:ilvl="0" w:tplc="0DA8566A">
      <w:start w:val="1"/>
      <w:numFmt w:val="bullet"/>
      <w:lvlText w:val=""/>
      <w:lvlJc w:val="left"/>
      <w:pPr>
        <w:tabs>
          <w:tab w:val="num" w:pos="720"/>
        </w:tabs>
        <w:ind w:left="720" w:hanging="360"/>
      </w:pPr>
      <w:rPr>
        <w:rFonts w:ascii="Wingdings" w:hAnsi="Wingdings" w:hint="default"/>
      </w:rPr>
    </w:lvl>
    <w:lvl w:ilvl="1" w:tplc="9D02C3C2" w:tentative="1">
      <w:start w:val="1"/>
      <w:numFmt w:val="bullet"/>
      <w:lvlText w:val=""/>
      <w:lvlJc w:val="left"/>
      <w:pPr>
        <w:tabs>
          <w:tab w:val="num" w:pos="1440"/>
        </w:tabs>
        <w:ind w:left="1440" w:hanging="360"/>
      </w:pPr>
      <w:rPr>
        <w:rFonts w:ascii="Wingdings" w:hAnsi="Wingdings" w:hint="default"/>
      </w:rPr>
    </w:lvl>
    <w:lvl w:ilvl="2" w:tplc="78A241C2" w:tentative="1">
      <w:start w:val="1"/>
      <w:numFmt w:val="bullet"/>
      <w:lvlText w:val=""/>
      <w:lvlJc w:val="left"/>
      <w:pPr>
        <w:tabs>
          <w:tab w:val="num" w:pos="2160"/>
        </w:tabs>
        <w:ind w:left="2160" w:hanging="360"/>
      </w:pPr>
      <w:rPr>
        <w:rFonts w:ascii="Wingdings" w:hAnsi="Wingdings" w:hint="default"/>
      </w:rPr>
    </w:lvl>
    <w:lvl w:ilvl="3" w:tplc="0ABC1CDC" w:tentative="1">
      <w:start w:val="1"/>
      <w:numFmt w:val="bullet"/>
      <w:lvlText w:val=""/>
      <w:lvlJc w:val="left"/>
      <w:pPr>
        <w:tabs>
          <w:tab w:val="num" w:pos="2880"/>
        </w:tabs>
        <w:ind w:left="2880" w:hanging="360"/>
      </w:pPr>
      <w:rPr>
        <w:rFonts w:ascii="Wingdings" w:hAnsi="Wingdings" w:hint="default"/>
      </w:rPr>
    </w:lvl>
    <w:lvl w:ilvl="4" w:tplc="7EC23A50" w:tentative="1">
      <w:start w:val="1"/>
      <w:numFmt w:val="bullet"/>
      <w:lvlText w:val=""/>
      <w:lvlJc w:val="left"/>
      <w:pPr>
        <w:tabs>
          <w:tab w:val="num" w:pos="3600"/>
        </w:tabs>
        <w:ind w:left="3600" w:hanging="360"/>
      </w:pPr>
      <w:rPr>
        <w:rFonts w:ascii="Wingdings" w:hAnsi="Wingdings" w:hint="default"/>
      </w:rPr>
    </w:lvl>
    <w:lvl w:ilvl="5" w:tplc="91CCE000" w:tentative="1">
      <w:start w:val="1"/>
      <w:numFmt w:val="bullet"/>
      <w:lvlText w:val=""/>
      <w:lvlJc w:val="left"/>
      <w:pPr>
        <w:tabs>
          <w:tab w:val="num" w:pos="4320"/>
        </w:tabs>
        <w:ind w:left="4320" w:hanging="360"/>
      </w:pPr>
      <w:rPr>
        <w:rFonts w:ascii="Wingdings" w:hAnsi="Wingdings" w:hint="default"/>
      </w:rPr>
    </w:lvl>
    <w:lvl w:ilvl="6" w:tplc="1668EE0E" w:tentative="1">
      <w:start w:val="1"/>
      <w:numFmt w:val="bullet"/>
      <w:lvlText w:val=""/>
      <w:lvlJc w:val="left"/>
      <w:pPr>
        <w:tabs>
          <w:tab w:val="num" w:pos="5040"/>
        </w:tabs>
        <w:ind w:left="5040" w:hanging="360"/>
      </w:pPr>
      <w:rPr>
        <w:rFonts w:ascii="Wingdings" w:hAnsi="Wingdings" w:hint="default"/>
      </w:rPr>
    </w:lvl>
    <w:lvl w:ilvl="7" w:tplc="274048CA" w:tentative="1">
      <w:start w:val="1"/>
      <w:numFmt w:val="bullet"/>
      <w:lvlText w:val=""/>
      <w:lvlJc w:val="left"/>
      <w:pPr>
        <w:tabs>
          <w:tab w:val="num" w:pos="5760"/>
        </w:tabs>
        <w:ind w:left="5760" w:hanging="360"/>
      </w:pPr>
      <w:rPr>
        <w:rFonts w:ascii="Wingdings" w:hAnsi="Wingdings" w:hint="default"/>
      </w:rPr>
    </w:lvl>
    <w:lvl w:ilvl="8" w:tplc="DBEC6F3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D43EE"/>
    <w:multiLevelType w:val="hybridMultilevel"/>
    <w:tmpl w:val="13E0E0BA"/>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8931E3"/>
    <w:multiLevelType w:val="hybridMultilevel"/>
    <w:tmpl w:val="FC8E89CC"/>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C525F3A"/>
    <w:multiLevelType w:val="hybridMultilevel"/>
    <w:tmpl w:val="0DAE42A2"/>
    <w:lvl w:ilvl="0" w:tplc="98FEB632">
      <w:start w:val="1"/>
      <w:numFmt w:val="bullet"/>
      <w:lvlText w:val=""/>
      <w:lvlJc w:val="left"/>
      <w:pPr>
        <w:tabs>
          <w:tab w:val="num" w:pos="720"/>
        </w:tabs>
        <w:ind w:left="720" w:hanging="360"/>
      </w:pPr>
      <w:rPr>
        <w:rFonts w:ascii="Wingdings" w:hAnsi="Wingdings" w:hint="default"/>
      </w:rPr>
    </w:lvl>
    <w:lvl w:ilvl="1" w:tplc="1136B134" w:tentative="1">
      <w:start w:val="1"/>
      <w:numFmt w:val="bullet"/>
      <w:lvlText w:val=""/>
      <w:lvlJc w:val="left"/>
      <w:pPr>
        <w:tabs>
          <w:tab w:val="num" w:pos="1440"/>
        </w:tabs>
        <w:ind w:left="1440" w:hanging="360"/>
      </w:pPr>
      <w:rPr>
        <w:rFonts w:ascii="Wingdings" w:hAnsi="Wingdings" w:hint="default"/>
      </w:rPr>
    </w:lvl>
    <w:lvl w:ilvl="2" w:tplc="BAC25362" w:tentative="1">
      <w:start w:val="1"/>
      <w:numFmt w:val="bullet"/>
      <w:lvlText w:val=""/>
      <w:lvlJc w:val="left"/>
      <w:pPr>
        <w:tabs>
          <w:tab w:val="num" w:pos="2160"/>
        </w:tabs>
        <w:ind w:left="2160" w:hanging="360"/>
      </w:pPr>
      <w:rPr>
        <w:rFonts w:ascii="Wingdings" w:hAnsi="Wingdings" w:hint="default"/>
      </w:rPr>
    </w:lvl>
    <w:lvl w:ilvl="3" w:tplc="43708134" w:tentative="1">
      <w:start w:val="1"/>
      <w:numFmt w:val="bullet"/>
      <w:lvlText w:val=""/>
      <w:lvlJc w:val="left"/>
      <w:pPr>
        <w:tabs>
          <w:tab w:val="num" w:pos="2880"/>
        </w:tabs>
        <w:ind w:left="2880" w:hanging="360"/>
      </w:pPr>
      <w:rPr>
        <w:rFonts w:ascii="Wingdings" w:hAnsi="Wingdings" w:hint="default"/>
      </w:rPr>
    </w:lvl>
    <w:lvl w:ilvl="4" w:tplc="3920134E" w:tentative="1">
      <w:start w:val="1"/>
      <w:numFmt w:val="bullet"/>
      <w:lvlText w:val=""/>
      <w:lvlJc w:val="left"/>
      <w:pPr>
        <w:tabs>
          <w:tab w:val="num" w:pos="3600"/>
        </w:tabs>
        <w:ind w:left="3600" w:hanging="360"/>
      </w:pPr>
      <w:rPr>
        <w:rFonts w:ascii="Wingdings" w:hAnsi="Wingdings" w:hint="default"/>
      </w:rPr>
    </w:lvl>
    <w:lvl w:ilvl="5" w:tplc="EDA45CF4" w:tentative="1">
      <w:start w:val="1"/>
      <w:numFmt w:val="bullet"/>
      <w:lvlText w:val=""/>
      <w:lvlJc w:val="left"/>
      <w:pPr>
        <w:tabs>
          <w:tab w:val="num" w:pos="4320"/>
        </w:tabs>
        <w:ind w:left="4320" w:hanging="360"/>
      </w:pPr>
      <w:rPr>
        <w:rFonts w:ascii="Wingdings" w:hAnsi="Wingdings" w:hint="default"/>
      </w:rPr>
    </w:lvl>
    <w:lvl w:ilvl="6" w:tplc="6740A228" w:tentative="1">
      <w:start w:val="1"/>
      <w:numFmt w:val="bullet"/>
      <w:lvlText w:val=""/>
      <w:lvlJc w:val="left"/>
      <w:pPr>
        <w:tabs>
          <w:tab w:val="num" w:pos="5040"/>
        </w:tabs>
        <w:ind w:left="5040" w:hanging="360"/>
      </w:pPr>
      <w:rPr>
        <w:rFonts w:ascii="Wingdings" w:hAnsi="Wingdings" w:hint="default"/>
      </w:rPr>
    </w:lvl>
    <w:lvl w:ilvl="7" w:tplc="4D66ABA6" w:tentative="1">
      <w:start w:val="1"/>
      <w:numFmt w:val="bullet"/>
      <w:lvlText w:val=""/>
      <w:lvlJc w:val="left"/>
      <w:pPr>
        <w:tabs>
          <w:tab w:val="num" w:pos="5760"/>
        </w:tabs>
        <w:ind w:left="5760" w:hanging="360"/>
      </w:pPr>
      <w:rPr>
        <w:rFonts w:ascii="Wingdings" w:hAnsi="Wingdings" w:hint="default"/>
      </w:rPr>
    </w:lvl>
    <w:lvl w:ilvl="8" w:tplc="ACEEBD8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74F01"/>
    <w:multiLevelType w:val="hybridMultilevel"/>
    <w:tmpl w:val="55087796"/>
    <w:lvl w:ilvl="0" w:tplc="2926FE7E">
      <w:start w:val="1"/>
      <w:numFmt w:val="bullet"/>
      <w:lvlText w:val=""/>
      <w:lvlJc w:val="left"/>
      <w:pPr>
        <w:tabs>
          <w:tab w:val="num" w:pos="720"/>
        </w:tabs>
        <w:ind w:left="720" w:hanging="360"/>
      </w:pPr>
      <w:rPr>
        <w:rFonts w:ascii="Wingdings" w:hAnsi="Wingdings" w:hint="default"/>
      </w:rPr>
    </w:lvl>
    <w:lvl w:ilvl="1" w:tplc="C7C2DD80" w:tentative="1">
      <w:start w:val="1"/>
      <w:numFmt w:val="bullet"/>
      <w:lvlText w:val=""/>
      <w:lvlJc w:val="left"/>
      <w:pPr>
        <w:tabs>
          <w:tab w:val="num" w:pos="1440"/>
        </w:tabs>
        <w:ind w:left="1440" w:hanging="360"/>
      </w:pPr>
      <w:rPr>
        <w:rFonts w:ascii="Wingdings" w:hAnsi="Wingdings" w:hint="default"/>
      </w:rPr>
    </w:lvl>
    <w:lvl w:ilvl="2" w:tplc="103C191A" w:tentative="1">
      <w:start w:val="1"/>
      <w:numFmt w:val="bullet"/>
      <w:lvlText w:val=""/>
      <w:lvlJc w:val="left"/>
      <w:pPr>
        <w:tabs>
          <w:tab w:val="num" w:pos="2160"/>
        </w:tabs>
        <w:ind w:left="2160" w:hanging="360"/>
      </w:pPr>
      <w:rPr>
        <w:rFonts w:ascii="Wingdings" w:hAnsi="Wingdings" w:hint="default"/>
      </w:rPr>
    </w:lvl>
    <w:lvl w:ilvl="3" w:tplc="49188A3C" w:tentative="1">
      <w:start w:val="1"/>
      <w:numFmt w:val="bullet"/>
      <w:lvlText w:val=""/>
      <w:lvlJc w:val="left"/>
      <w:pPr>
        <w:tabs>
          <w:tab w:val="num" w:pos="2880"/>
        </w:tabs>
        <w:ind w:left="2880" w:hanging="360"/>
      </w:pPr>
      <w:rPr>
        <w:rFonts w:ascii="Wingdings" w:hAnsi="Wingdings" w:hint="default"/>
      </w:rPr>
    </w:lvl>
    <w:lvl w:ilvl="4" w:tplc="9DBCC6A4" w:tentative="1">
      <w:start w:val="1"/>
      <w:numFmt w:val="bullet"/>
      <w:lvlText w:val=""/>
      <w:lvlJc w:val="left"/>
      <w:pPr>
        <w:tabs>
          <w:tab w:val="num" w:pos="3600"/>
        </w:tabs>
        <w:ind w:left="3600" w:hanging="360"/>
      </w:pPr>
      <w:rPr>
        <w:rFonts w:ascii="Wingdings" w:hAnsi="Wingdings" w:hint="default"/>
      </w:rPr>
    </w:lvl>
    <w:lvl w:ilvl="5" w:tplc="23B8BC04" w:tentative="1">
      <w:start w:val="1"/>
      <w:numFmt w:val="bullet"/>
      <w:lvlText w:val=""/>
      <w:lvlJc w:val="left"/>
      <w:pPr>
        <w:tabs>
          <w:tab w:val="num" w:pos="4320"/>
        </w:tabs>
        <w:ind w:left="4320" w:hanging="360"/>
      </w:pPr>
      <w:rPr>
        <w:rFonts w:ascii="Wingdings" w:hAnsi="Wingdings" w:hint="default"/>
      </w:rPr>
    </w:lvl>
    <w:lvl w:ilvl="6" w:tplc="96164752" w:tentative="1">
      <w:start w:val="1"/>
      <w:numFmt w:val="bullet"/>
      <w:lvlText w:val=""/>
      <w:lvlJc w:val="left"/>
      <w:pPr>
        <w:tabs>
          <w:tab w:val="num" w:pos="5040"/>
        </w:tabs>
        <w:ind w:left="5040" w:hanging="360"/>
      </w:pPr>
      <w:rPr>
        <w:rFonts w:ascii="Wingdings" w:hAnsi="Wingdings" w:hint="default"/>
      </w:rPr>
    </w:lvl>
    <w:lvl w:ilvl="7" w:tplc="67A81FF2" w:tentative="1">
      <w:start w:val="1"/>
      <w:numFmt w:val="bullet"/>
      <w:lvlText w:val=""/>
      <w:lvlJc w:val="left"/>
      <w:pPr>
        <w:tabs>
          <w:tab w:val="num" w:pos="5760"/>
        </w:tabs>
        <w:ind w:left="5760" w:hanging="360"/>
      </w:pPr>
      <w:rPr>
        <w:rFonts w:ascii="Wingdings" w:hAnsi="Wingdings" w:hint="default"/>
      </w:rPr>
    </w:lvl>
    <w:lvl w:ilvl="8" w:tplc="D2B28CD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7F7B2C"/>
    <w:multiLevelType w:val="hybridMultilevel"/>
    <w:tmpl w:val="402C5BB2"/>
    <w:lvl w:ilvl="0" w:tplc="26107556">
      <w:start w:val="1"/>
      <w:numFmt w:val="bullet"/>
      <w:lvlText w:val=""/>
      <w:lvlJc w:val="left"/>
      <w:pPr>
        <w:tabs>
          <w:tab w:val="num" w:pos="720"/>
        </w:tabs>
        <w:ind w:left="720" w:hanging="360"/>
      </w:pPr>
      <w:rPr>
        <w:rFonts w:ascii="Wingdings" w:hAnsi="Wingdings" w:hint="default"/>
      </w:rPr>
    </w:lvl>
    <w:lvl w:ilvl="1" w:tplc="E0C8E4EA" w:tentative="1">
      <w:start w:val="1"/>
      <w:numFmt w:val="bullet"/>
      <w:lvlText w:val=""/>
      <w:lvlJc w:val="left"/>
      <w:pPr>
        <w:tabs>
          <w:tab w:val="num" w:pos="1440"/>
        </w:tabs>
        <w:ind w:left="1440" w:hanging="360"/>
      </w:pPr>
      <w:rPr>
        <w:rFonts w:ascii="Wingdings" w:hAnsi="Wingdings" w:hint="default"/>
      </w:rPr>
    </w:lvl>
    <w:lvl w:ilvl="2" w:tplc="79264DC6" w:tentative="1">
      <w:start w:val="1"/>
      <w:numFmt w:val="bullet"/>
      <w:lvlText w:val=""/>
      <w:lvlJc w:val="left"/>
      <w:pPr>
        <w:tabs>
          <w:tab w:val="num" w:pos="2160"/>
        </w:tabs>
        <w:ind w:left="2160" w:hanging="360"/>
      </w:pPr>
      <w:rPr>
        <w:rFonts w:ascii="Wingdings" w:hAnsi="Wingdings" w:hint="default"/>
      </w:rPr>
    </w:lvl>
    <w:lvl w:ilvl="3" w:tplc="292A984A" w:tentative="1">
      <w:start w:val="1"/>
      <w:numFmt w:val="bullet"/>
      <w:lvlText w:val=""/>
      <w:lvlJc w:val="left"/>
      <w:pPr>
        <w:tabs>
          <w:tab w:val="num" w:pos="2880"/>
        </w:tabs>
        <w:ind w:left="2880" w:hanging="360"/>
      </w:pPr>
      <w:rPr>
        <w:rFonts w:ascii="Wingdings" w:hAnsi="Wingdings" w:hint="default"/>
      </w:rPr>
    </w:lvl>
    <w:lvl w:ilvl="4" w:tplc="B99079B2" w:tentative="1">
      <w:start w:val="1"/>
      <w:numFmt w:val="bullet"/>
      <w:lvlText w:val=""/>
      <w:lvlJc w:val="left"/>
      <w:pPr>
        <w:tabs>
          <w:tab w:val="num" w:pos="3600"/>
        </w:tabs>
        <w:ind w:left="3600" w:hanging="360"/>
      </w:pPr>
      <w:rPr>
        <w:rFonts w:ascii="Wingdings" w:hAnsi="Wingdings" w:hint="default"/>
      </w:rPr>
    </w:lvl>
    <w:lvl w:ilvl="5" w:tplc="0116EAF4" w:tentative="1">
      <w:start w:val="1"/>
      <w:numFmt w:val="bullet"/>
      <w:lvlText w:val=""/>
      <w:lvlJc w:val="left"/>
      <w:pPr>
        <w:tabs>
          <w:tab w:val="num" w:pos="4320"/>
        </w:tabs>
        <w:ind w:left="4320" w:hanging="360"/>
      </w:pPr>
      <w:rPr>
        <w:rFonts w:ascii="Wingdings" w:hAnsi="Wingdings" w:hint="default"/>
      </w:rPr>
    </w:lvl>
    <w:lvl w:ilvl="6" w:tplc="103AD938" w:tentative="1">
      <w:start w:val="1"/>
      <w:numFmt w:val="bullet"/>
      <w:lvlText w:val=""/>
      <w:lvlJc w:val="left"/>
      <w:pPr>
        <w:tabs>
          <w:tab w:val="num" w:pos="5040"/>
        </w:tabs>
        <w:ind w:left="5040" w:hanging="360"/>
      </w:pPr>
      <w:rPr>
        <w:rFonts w:ascii="Wingdings" w:hAnsi="Wingdings" w:hint="default"/>
      </w:rPr>
    </w:lvl>
    <w:lvl w:ilvl="7" w:tplc="C86A44DA" w:tentative="1">
      <w:start w:val="1"/>
      <w:numFmt w:val="bullet"/>
      <w:lvlText w:val=""/>
      <w:lvlJc w:val="left"/>
      <w:pPr>
        <w:tabs>
          <w:tab w:val="num" w:pos="5760"/>
        </w:tabs>
        <w:ind w:left="5760" w:hanging="360"/>
      </w:pPr>
      <w:rPr>
        <w:rFonts w:ascii="Wingdings" w:hAnsi="Wingdings" w:hint="default"/>
      </w:rPr>
    </w:lvl>
    <w:lvl w:ilvl="8" w:tplc="C58AC9F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F76711"/>
    <w:multiLevelType w:val="hybridMultilevel"/>
    <w:tmpl w:val="A8A2CCD6"/>
    <w:lvl w:ilvl="0" w:tplc="CDC818AA">
      <w:start w:val="1"/>
      <w:numFmt w:val="bullet"/>
      <w:lvlText w:val="○"/>
      <w:lvlJc w:val="left"/>
      <w:pPr>
        <w:tabs>
          <w:tab w:val="num" w:pos="720"/>
        </w:tabs>
        <w:ind w:left="720" w:hanging="360"/>
      </w:pPr>
      <w:rPr>
        <w:rFonts w:ascii="ＭＳ 明朝" w:hAnsi="ＭＳ 明朝" w:hint="default"/>
      </w:rPr>
    </w:lvl>
    <w:lvl w:ilvl="1" w:tplc="A742100E" w:tentative="1">
      <w:start w:val="1"/>
      <w:numFmt w:val="bullet"/>
      <w:lvlText w:val="○"/>
      <w:lvlJc w:val="left"/>
      <w:pPr>
        <w:tabs>
          <w:tab w:val="num" w:pos="1440"/>
        </w:tabs>
        <w:ind w:left="1440" w:hanging="360"/>
      </w:pPr>
      <w:rPr>
        <w:rFonts w:ascii="ＭＳ 明朝" w:hAnsi="ＭＳ 明朝" w:hint="default"/>
      </w:rPr>
    </w:lvl>
    <w:lvl w:ilvl="2" w:tplc="43907162" w:tentative="1">
      <w:start w:val="1"/>
      <w:numFmt w:val="bullet"/>
      <w:lvlText w:val="○"/>
      <w:lvlJc w:val="left"/>
      <w:pPr>
        <w:tabs>
          <w:tab w:val="num" w:pos="2160"/>
        </w:tabs>
        <w:ind w:left="2160" w:hanging="360"/>
      </w:pPr>
      <w:rPr>
        <w:rFonts w:ascii="ＭＳ 明朝" w:hAnsi="ＭＳ 明朝" w:hint="default"/>
      </w:rPr>
    </w:lvl>
    <w:lvl w:ilvl="3" w:tplc="58B6934A" w:tentative="1">
      <w:start w:val="1"/>
      <w:numFmt w:val="bullet"/>
      <w:lvlText w:val="○"/>
      <w:lvlJc w:val="left"/>
      <w:pPr>
        <w:tabs>
          <w:tab w:val="num" w:pos="2880"/>
        </w:tabs>
        <w:ind w:left="2880" w:hanging="360"/>
      </w:pPr>
      <w:rPr>
        <w:rFonts w:ascii="ＭＳ 明朝" w:hAnsi="ＭＳ 明朝" w:hint="default"/>
      </w:rPr>
    </w:lvl>
    <w:lvl w:ilvl="4" w:tplc="07D6FE6C" w:tentative="1">
      <w:start w:val="1"/>
      <w:numFmt w:val="bullet"/>
      <w:lvlText w:val="○"/>
      <w:lvlJc w:val="left"/>
      <w:pPr>
        <w:tabs>
          <w:tab w:val="num" w:pos="3600"/>
        </w:tabs>
        <w:ind w:left="3600" w:hanging="360"/>
      </w:pPr>
      <w:rPr>
        <w:rFonts w:ascii="ＭＳ 明朝" w:hAnsi="ＭＳ 明朝" w:hint="default"/>
      </w:rPr>
    </w:lvl>
    <w:lvl w:ilvl="5" w:tplc="337C914C" w:tentative="1">
      <w:start w:val="1"/>
      <w:numFmt w:val="bullet"/>
      <w:lvlText w:val="○"/>
      <w:lvlJc w:val="left"/>
      <w:pPr>
        <w:tabs>
          <w:tab w:val="num" w:pos="4320"/>
        </w:tabs>
        <w:ind w:left="4320" w:hanging="360"/>
      </w:pPr>
      <w:rPr>
        <w:rFonts w:ascii="ＭＳ 明朝" w:hAnsi="ＭＳ 明朝" w:hint="default"/>
      </w:rPr>
    </w:lvl>
    <w:lvl w:ilvl="6" w:tplc="A84E23EE" w:tentative="1">
      <w:start w:val="1"/>
      <w:numFmt w:val="bullet"/>
      <w:lvlText w:val="○"/>
      <w:lvlJc w:val="left"/>
      <w:pPr>
        <w:tabs>
          <w:tab w:val="num" w:pos="5040"/>
        </w:tabs>
        <w:ind w:left="5040" w:hanging="360"/>
      </w:pPr>
      <w:rPr>
        <w:rFonts w:ascii="ＭＳ 明朝" w:hAnsi="ＭＳ 明朝" w:hint="default"/>
      </w:rPr>
    </w:lvl>
    <w:lvl w:ilvl="7" w:tplc="B652002A" w:tentative="1">
      <w:start w:val="1"/>
      <w:numFmt w:val="bullet"/>
      <w:lvlText w:val="○"/>
      <w:lvlJc w:val="left"/>
      <w:pPr>
        <w:tabs>
          <w:tab w:val="num" w:pos="5760"/>
        </w:tabs>
        <w:ind w:left="5760" w:hanging="360"/>
      </w:pPr>
      <w:rPr>
        <w:rFonts w:ascii="ＭＳ 明朝" w:hAnsi="ＭＳ 明朝" w:hint="default"/>
      </w:rPr>
    </w:lvl>
    <w:lvl w:ilvl="8" w:tplc="83EED836" w:tentative="1">
      <w:start w:val="1"/>
      <w:numFmt w:val="bullet"/>
      <w:lvlText w:val="○"/>
      <w:lvlJc w:val="left"/>
      <w:pPr>
        <w:tabs>
          <w:tab w:val="num" w:pos="6480"/>
        </w:tabs>
        <w:ind w:left="6480" w:hanging="360"/>
      </w:pPr>
      <w:rPr>
        <w:rFonts w:ascii="ＭＳ 明朝" w:hAnsi="ＭＳ 明朝" w:hint="default"/>
      </w:rPr>
    </w:lvl>
  </w:abstractNum>
  <w:abstractNum w:abstractNumId="8" w15:restartNumberingAfterBreak="0">
    <w:nsid w:val="12741B7F"/>
    <w:multiLevelType w:val="hybridMultilevel"/>
    <w:tmpl w:val="1E9A6614"/>
    <w:lvl w:ilvl="0" w:tplc="0409000B">
      <w:start w:val="1"/>
      <w:numFmt w:val="bullet"/>
      <w:lvlText w:val=""/>
      <w:lvlJc w:val="left"/>
      <w:pPr>
        <w:ind w:left="1407" w:hanging="420"/>
      </w:pPr>
      <w:rPr>
        <w:rFonts w:ascii="Wingdings" w:hAnsi="Wingdings" w:hint="default"/>
      </w:rPr>
    </w:lvl>
    <w:lvl w:ilvl="1" w:tplc="0409000B" w:tentative="1">
      <w:start w:val="1"/>
      <w:numFmt w:val="bullet"/>
      <w:lvlText w:val=""/>
      <w:lvlJc w:val="left"/>
      <w:pPr>
        <w:ind w:left="1827" w:hanging="420"/>
      </w:pPr>
      <w:rPr>
        <w:rFonts w:ascii="Wingdings" w:hAnsi="Wingdings" w:hint="default"/>
      </w:rPr>
    </w:lvl>
    <w:lvl w:ilvl="2" w:tplc="0409000D" w:tentative="1">
      <w:start w:val="1"/>
      <w:numFmt w:val="bullet"/>
      <w:lvlText w:val=""/>
      <w:lvlJc w:val="left"/>
      <w:pPr>
        <w:ind w:left="2247" w:hanging="420"/>
      </w:pPr>
      <w:rPr>
        <w:rFonts w:ascii="Wingdings" w:hAnsi="Wingdings" w:hint="default"/>
      </w:rPr>
    </w:lvl>
    <w:lvl w:ilvl="3" w:tplc="04090001" w:tentative="1">
      <w:start w:val="1"/>
      <w:numFmt w:val="bullet"/>
      <w:lvlText w:val=""/>
      <w:lvlJc w:val="left"/>
      <w:pPr>
        <w:ind w:left="2667" w:hanging="420"/>
      </w:pPr>
      <w:rPr>
        <w:rFonts w:ascii="Wingdings" w:hAnsi="Wingdings" w:hint="default"/>
      </w:rPr>
    </w:lvl>
    <w:lvl w:ilvl="4" w:tplc="0409000B" w:tentative="1">
      <w:start w:val="1"/>
      <w:numFmt w:val="bullet"/>
      <w:lvlText w:val=""/>
      <w:lvlJc w:val="left"/>
      <w:pPr>
        <w:ind w:left="3087" w:hanging="420"/>
      </w:pPr>
      <w:rPr>
        <w:rFonts w:ascii="Wingdings" w:hAnsi="Wingdings" w:hint="default"/>
      </w:rPr>
    </w:lvl>
    <w:lvl w:ilvl="5" w:tplc="0409000D" w:tentative="1">
      <w:start w:val="1"/>
      <w:numFmt w:val="bullet"/>
      <w:lvlText w:val=""/>
      <w:lvlJc w:val="left"/>
      <w:pPr>
        <w:ind w:left="3507" w:hanging="420"/>
      </w:pPr>
      <w:rPr>
        <w:rFonts w:ascii="Wingdings" w:hAnsi="Wingdings" w:hint="default"/>
      </w:rPr>
    </w:lvl>
    <w:lvl w:ilvl="6" w:tplc="04090001" w:tentative="1">
      <w:start w:val="1"/>
      <w:numFmt w:val="bullet"/>
      <w:lvlText w:val=""/>
      <w:lvlJc w:val="left"/>
      <w:pPr>
        <w:ind w:left="3927" w:hanging="420"/>
      </w:pPr>
      <w:rPr>
        <w:rFonts w:ascii="Wingdings" w:hAnsi="Wingdings" w:hint="default"/>
      </w:rPr>
    </w:lvl>
    <w:lvl w:ilvl="7" w:tplc="0409000B" w:tentative="1">
      <w:start w:val="1"/>
      <w:numFmt w:val="bullet"/>
      <w:lvlText w:val=""/>
      <w:lvlJc w:val="left"/>
      <w:pPr>
        <w:ind w:left="4347" w:hanging="420"/>
      </w:pPr>
      <w:rPr>
        <w:rFonts w:ascii="Wingdings" w:hAnsi="Wingdings" w:hint="default"/>
      </w:rPr>
    </w:lvl>
    <w:lvl w:ilvl="8" w:tplc="0409000D" w:tentative="1">
      <w:start w:val="1"/>
      <w:numFmt w:val="bullet"/>
      <w:lvlText w:val=""/>
      <w:lvlJc w:val="left"/>
      <w:pPr>
        <w:ind w:left="4767" w:hanging="420"/>
      </w:pPr>
      <w:rPr>
        <w:rFonts w:ascii="Wingdings" w:hAnsi="Wingdings" w:hint="default"/>
      </w:rPr>
    </w:lvl>
  </w:abstractNum>
  <w:abstractNum w:abstractNumId="9" w15:restartNumberingAfterBreak="0">
    <w:nsid w:val="1B9B4658"/>
    <w:multiLevelType w:val="hybridMultilevel"/>
    <w:tmpl w:val="D19874B6"/>
    <w:lvl w:ilvl="0" w:tplc="EB1425F4">
      <w:start w:val="1"/>
      <w:numFmt w:val="bullet"/>
      <w:lvlText w:val="○"/>
      <w:lvlJc w:val="left"/>
      <w:pPr>
        <w:tabs>
          <w:tab w:val="num" w:pos="720"/>
        </w:tabs>
        <w:ind w:left="720" w:hanging="360"/>
      </w:pPr>
      <w:rPr>
        <w:rFonts w:ascii="ＭＳ 明朝" w:hAnsi="ＭＳ 明朝" w:hint="default"/>
      </w:rPr>
    </w:lvl>
    <w:lvl w:ilvl="1" w:tplc="6F6A8D36" w:tentative="1">
      <w:start w:val="1"/>
      <w:numFmt w:val="bullet"/>
      <w:lvlText w:val="○"/>
      <w:lvlJc w:val="left"/>
      <w:pPr>
        <w:tabs>
          <w:tab w:val="num" w:pos="1440"/>
        </w:tabs>
        <w:ind w:left="1440" w:hanging="360"/>
      </w:pPr>
      <w:rPr>
        <w:rFonts w:ascii="ＭＳ 明朝" w:hAnsi="ＭＳ 明朝" w:hint="default"/>
      </w:rPr>
    </w:lvl>
    <w:lvl w:ilvl="2" w:tplc="CCDA7C34" w:tentative="1">
      <w:start w:val="1"/>
      <w:numFmt w:val="bullet"/>
      <w:lvlText w:val="○"/>
      <w:lvlJc w:val="left"/>
      <w:pPr>
        <w:tabs>
          <w:tab w:val="num" w:pos="2160"/>
        </w:tabs>
        <w:ind w:left="2160" w:hanging="360"/>
      </w:pPr>
      <w:rPr>
        <w:rFonts w:ascii="ＭＳ 明朝" w:hAnsi="ＭＳ 明朝" w:hint="default"/>
      </w:rPr>
    </w:lvl>
    <w:lvl w:ilvl="3" w:tplc="46605D96" w:tentative="1">
      <w:start w:val="1"/>
      <w:numFmt w:val="bullet"/>
      <w:lvlText w:val="○"/>
      <w:lvlJc w:val="left"/>
      <w:pPr>
        <w:tabs>
          <w:tab w:val="num" w:pos="2880"/>
        </w:tabs>
        <w:ind w:left="2880" w:hanging="360"/>
      </w:pPr>
      <w:rPr>
        <w:rFonts w:ascii="ＭＳ 明朝" w:hAnsi="ＭＳ 明朝" w:hint="default"/>
      </w:rPr>
    </w:lvl>
    <w:lvl w:ilvl="4" w:tplc="D7DCCDFA" w:tentative="1">
      <w:start w:val="1"/>
      <w:numFmt w:val="bullet"/>
      <w:lvlText w:val="○"/>
      <w:lvlJc w:val="left"/>
      <w:pPr>
        <w:tabs>
          <w:tab w:val="num" w:pos="3600"/>
        </w:tabs>
        <w:ind w:left="3600" w:hanging="360"/>
      </w:pPr>
      <w:rPr>
        <w:rFonts w:ascii="ＭＳ 明朝" w:hAnsi="ＭＳ 明朝" w:hint="default"/>
      </w:rPr>
    </w:lvl>
    <w:lvl w:ilvl="5" w:tplc="99F2799C" w:tentative="1">
      <w:start w:val="1"/>
      <w:numFmt w:val="bullet"/>
      <w:lvlText w:val="○"/>
      <w:lvlJc w:val="left"/>
      <w:pPr>
        <w:tabs>
          <w:tab w:val="num" w:pos="4320"/>
        </w:tabs>
        <w:ind w:left="4320" w:hanging="360"/>
      </w:pPr>
      <w:rPr>
        <w:rFonts w:ascii="ＭＳ 明朝" w:hAnsi="ＭＳ 明朝" w:hint="default"/>
      </w:rPr>
    </w:lvl>
    <w:lvl w:ilvl="6" w:tplc="D54C75BE" w:tentative="1">
      <w:start w:val="1"/>
      <w:numFmt w:val="bullet"/>
      <w:lvlText w:val="○"/>
      <w:lvlJc w:val="left"/>
      <w:pPr>
        <w:tabs>
          <w:tab w:val="num" w:pos="5040"/>
        </w:tabs>
        <w:ind w:left="5040" w:hanging="360"/>
      </w:pPr>
      <w:rPr>
        <w:rFonts w:ascii="ＭＳ 明朝" w:hAnsi="ＭＳ 明朝" w:hint="default"/>
      </w:rPr>
    </w:lvl>
    <w:lvl w:ilvl="7" w:tplc="69E87C7E" w:tentative="1">
      <w:start w:val="1"/>
      <w:numFmt w:val="bullet"/>
      <w:lvlText w:val="○"/>
      <w:lvlJc w:val="left"/>
      <w:pPr>
        <w:tabs>
          <w:tab w:val="num" w:pos="5760"/>
        </w:tabs>
        <w:ind w:left="5760" w:hanging="360"/>
      </w:pPr>
      <w:rPr>
        <w:rFonts w:ascii="ＭＳ 明朝" w:hAnsi="ＭＳ 明朝" w:hint="default"/>
      </w:rPr>
    </w:lvl>
    <w:lvl w:ilvl="8" w:tplc="74F43798" w:tentative="1">
      <w:start w:val="1"/>
      <w:numFmt w:val="bullet"/>
      <w:lvlText w:val="○"/>
      <w:lvlJc w:val="left"/>
      <w:pPr>
        <w:tabs>
          <w:tab w:val="num" w:pos="6480"/>
        </w:tabs>
        <w:ind w:left="6480" w:hanging="360"/>
      </w:pPr>
      <w:rPr>
        <w:rFonts w:ascii="ＭＳ 明朝" w:hAnsi="ＭＳ 明朝" w:hint="default"/>
      </w:rPr>
    </w:lvl>
  </w:abstractNum>
  <w:abstractNum w:abstractNumId="10" w15:restartNumberingAfterBreak="0">
    <w:nsid w:val="1C935E73"/>
    <w:multiLevelType w:val="hybridMultilevel"/>
    <w:tmpl w:val="3E6C0758"/>
    <w:lvl w:ilvl="0" w:tplc="22B4C718">
      <w:start w:val="1"/>
      <w:numFmt w:val="bullet"/>
      <w:lvlText w:val="➡"/>
      <w:lvlJc w:val="left"/>
      <w:pPr>
        <w:tabs>
          <w:tab w:val="num" w:pos="720"/>
        </w:tabs>
        <w:ind w:left="720" w:hanging="360"/>
      </w:pPr>
      <w:rPr>
        <w:rFonts w:ascii="Meiryo UI" w:hAnsi="Meiryo UI" w:hint="default"/>
      </w:rPr>
    </w:lvl>
    <w:lvl w:ilvl="1" w:tplc="94DAFB60" w:tentative="1">
      <w:start w:val="1"/>
      <w:numFmt w:val="bullet"/>
      <w:lvlText w:val="➡"/>
      <w:lvlJc w:val="left"/>
      <w:pPr>
        <w:tabs>
          <w:tab w:val="num" w:pos="1440"/>
        </w:tabs>
        <w:ind w:left="1440" w:hanging="360"/>
      </w:pPr>
      <w:rPr>
        <w:rFonts w:ascii="Meiryo UI" w:hAnsi="Meiryo UI" w:hint="default"/>
      </w:rPr>
    </w:lvl>
    <w:lvl w:ilvl="2" w:tplc="1A9E67B6" w:tentative="1">
      <w:start w:val="1"/>
      <w:numFmt w:val="bullet"/>
      <w:lvlText w:val="➡"/>
      <w:lvlJc w:val="left"/>
      <w:pPr>
        <w:tabs>
          <w:tab w:val="num" w:pos="2160"/>
        </w:tabs>
        <w:ind w:left="2160" w:hanging="360"/>
      </w:pPr>
      <w:rPr>
        <w:rFonts w:ascii="Meiryo UI" w:hAnsi="Meiryo UI" w:hint="default"/>
      </w:rPr>
    </w:lvl>
    <w:lvl w:ilvl="3" w:tplc="20C6D082" w:tentative="1">
      <w:start w:val="1"/>
      <w:numFmt w:val="bullet"/>
      <w:lvlText w:val="➡"/>
      <w:lvlJc w:val="left"/>
      <w:pPr>
        <w:tabs>
          <w:tab w:val="num" w:pos="2880"/>
        </w:tabs>
        <w:ind w:left="2880" w:hanging="360"/>
      </w:pPr>
      <w:rPr>
        <w:rFonts w:ascii="Meiryo UI" w:hAnsi="Meiryo UI" w:hint="default"/>
      </w:rPr>
    </w:lvl>
    <w:lvl w:ilvl="4" w:tplc="9306C87A" w:tentative="1">
      <w:start w:val="1"/>
      <w:numFmt w:val="bullet"/>
      <w:lvlText w:val="➡"/>
      <w:lvlJc w:val="left"/>
      <w:pPr>
        <w:tabs>
          <w:tab w:val="num" w:pos="3600"/>
        </w:tabs>
        <w:ind w:left="3600" w:hanging="360"/>
      </w:pPr>
      <w:rPr>
        <w:rFonts w:ascii="Meiryo UI" w:hAnsi="Meiryo UI" w:hint="default"/>
      </w:rPr>
    </w:lvl>
    <w:lvl w:ilvl="5" w:tplc="A8B23AAE" w:tentative="1">
      <w:start w:val="1"/>
      <w:numFmt w:val="bullet"/>
      <w:lvlText w:val="➡"/>
      <w:lvlJc w:val="left"/>
      <w:pPr>
        <w:tabs>
          <w:tab w:val="num" w:pos="4320"/>
        </w:tabs>
        <w:ind w:left="4320" w:hanging="360"/>
      </w:pPr>
      <w:rPr>
        <w:rFonts w:ascii="Meiryo UI" w:hAnsi="Meiryo UI" w:hint="default"/>
      </w:rPr>
    </w:lvl>
    <w:lvl w:ilvl="6" w:tplc="A596ED38" w:tentative="1">
      <w:start w:val="1"/>
      <w:numFmt w:val="bullet"/>
      <w:lvlText w:val="➡"/>
      <w:lvlJc w:val="left"/>
      <w:pPr>
        <w:tabs>
          <w:tab w:val="num" w:pos="5040"/>
        </w:tabs>
        <w:ind w:left="5040" w:hanging="360"/>
      </w:pPr>
      <w:rPr>
        <w:rFonts w:ascii="Meiryo UI" w:hAnsi="Meiryo UI" w:hint="default"/>
      </w:rPr>
    </w:lvl>
    <w:lvl w:ilvl="7" w:tplc="39A02EDA" w:tentative="1">
      <w:start w:val="1"/>
      <w:numFmt w:val="bullet"/>
      <w:lvlText w:val="➡"/>
      <w:lvlJc w:val="left"/>
      <w:pPr>
        <w:tabs>
          <w:tab w:val="num" w:pos="5760"/>
        </w:tabs>
        <w:ind w:left="5760" w:hanging="360"/>
      </w:pPr>
      <w:rPr>
        <w:rFonts w:ascii="Meiryo UI" w:hAnsi="Meiryo UI" w:hint="default"/>
      </w:rPr>
    </w:lvl>
    <w:lvl w:ilvl="8" w:tplc="C64A9CDC" w:tentative="1">
      <w:start w:val="1"/>
      <w:numFmt w:val="bullet"/>
      <w:lvlText w:val="➡"/>
      <w:lvlJc w:val="left"/>
      <w:pPr>
        <w:tabs>
          <w:tab w:val="num" w:pos="6480"/>
        </w:tabs>
        <w:ind w:left="6480" w:hanging="360"/>
      </w:pPr>
      <w:rPr>
        <w:rFonts w:ascii="Meiryo UI" w:hAnsi="Meiryo UI" w:hint="default"/>
      </w:rPr>
    </w:lvl>
  </w:abstractNum>
  <w:abstractNum w:abstractNumId="11" w15:restartNumberingAfterBreak="0">
    <w:nsid w:val="1CCB4BBC"/>
    <w:multiLevelType w:val="hybridMultilevel"/>
    <w:tmpl w:val="75280C32"/>
    <w:lvl w:ilvl="0" w:tplc="35B2660C">
      <w:start w:val="1"/>
      <w:numFmt w:val="decimalEnclosedCircle"/>
      <w:lvlText w:val="%1"/>
      <w:lvlJc w:val="left"/>
      <w:pPr>
        <w:ind w:left="360" w:hanging="360"/>
      </w:pPr>
      <w:rPr>
        <w:rFonts w:hint="default"/>
        <w:sz w:val="16"/>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20B449D6"/>
    <w:multiLevelType w:val="hybridMultilevel"/>
    <w:tmpl w:val="9AD67A8E"/>
    <w:lvl w:ilvl="0" w:tplc="32E6FB14">
      <w:start w:val="1"/>
      <w:numFmt w:val="bullet"/>
      <w:lvlText w:val="•"/>
      <w:lvlJc w:val="left"/>
      <w:pPr>
        <w:tabs>
          <w:tab w:val="num" w:pos="720"/>
        </w:tabs>
        <w:ind w:left="720" w:hanging="360"/>
      </w:pPr>
      <w:rPr>
        <w:rFonts w:ascii="Arial" w:hAnsi="Arial" w:hint="default"/>
      </w:rPr>
    </w:lvl>
    <w:lvl w:ilvl="1" w:tplc="D976321A" w:tentative="1">
      <w:start w:val="1"/>
      <w:numFmt w:val="bullet"/>
      <w:lvlText w:val="•"/>
      <w:lvlJc w:val="left"/>
      <w:pPr>
        <w:tabs>
          <w:tab w:val="num" w:pos="1440"/>
        </w:tabs>
        <w:ind w:left="1440" w:hanging="360"/>
      </w:pPr>
      <w:rPr>
        <w:rFonts w:ascii="Arial" w:hAnsi="Arial" w:hint="default"/>
      </w:rPr>
    </w:lvl>
    <w:lvl w:ilvl="2" w:tplc="7116DC16" w:tentative="1">
      <w:start w:val="1"/>
      <w:numFmt w:val="bullet"/>
      <w:lvlText w:val="•"/>
      <w:lvlJc w:val="left"/>
      <w:pPr>
        <w:tabs>
          <w:tab w:val="num" w:pos="2160"/>
        </w:tabs>
        <w:ind w:left="2160" w:hanging="360"/>
      </w:pPr>
      <w:rPr>
        <w:rFonts w:ascii="Arial" w:hAnsi="Arial" w:hint="default"/>
      </w:rPr>
    </w:lvl>
    <w:lvl w:ilvl="3" w:tplc="DA2C7C92" w:tentative="1">
      <w:start w:val="1"/>
      <w:numFmt w:val="bullet"/>
      <w:lvlText w:val="•"/>
      <w:lvlJc w:val="left"/>
      <w:pPr>
        <w:tabs>
          <w:tab w:val="num" w:pos="2880"/>
        </w:tabs>
        <w:ind w:left="2880" w:hanging="360"/>
      </w:pPr>
      <w:rPr>
        <w:rFonts w:ascii="Arial" w:hAnsi="Arial" w:hint="default"/>
      </w:rPr>
    </w:lvl>
    <w:lvl w:ilvl="4" w:tplc="548294B2" w:tentative="1">
      <w:start w:val="1"/>
      <w:numFmt w:val="bullet"/>
      <w:lvlText w:val="•"/>
      <w:lvlJc w:val="left"/>
      <w:pPr>
        <w:tabs>
          <w:tab w:val="num" w:pos="3600"/>
        </w:tabs>
        <w:ind w:left="3600" w:hanging="360"/>
      </w:pPr>
      <w:rPr>
        <w:rFonts w:ascii="Arial" w:hAnsi="Arial" w:hint="default"/>
      </w:rPr>
    </w:lvl>
    <w:lvl w:ilvl="5" w:tplc="FF389F1E" w:tentative="1">
      <w:start w:val="1"/>
      <w:numFmt w:val="bullet"/>
      <w:lvlText w:val="•"/>
      <w:lvlJc w:val="left"/>
      <w:pPr>
        <w:tabs>
          <w:tab w:val="num" w:pos="4320"/>
        </w:tabs>
        <w:ind w:left="4320" w:hanging="360"/>
      </w:pPr>
      <w:rPr>
        <w:rFonts w:ascii="Arial" w:hAnsi="Arial" w:hint="default"/>
      </w:rPr>
    </w:lvl>
    <w:lvl w:ilvl="6" w:tplc="AD7055D2" w:tentative="1">
      <w:start w:val="1"/>
      <w:numFmt w:val="bullet"/>
      <w:lvlText w:val="•"/>
      <w:lvlJc w:val="left"/>
      <w:pPr>
        <w:tabs>
          <w:tab w:val="num" w:pos="5040"/>
        </w:tabs>
        <w:ind w:left="5040" w:hanging="360"/>
      </w:pPr>
      <w:rPr>
        <w:rFonts w:ascii="Arial" w:hAnsi="Arial" w:hint="default"/>
      </w:rPr>
    </w:lvl>
    <w:lvl w:ilvl="7" w:tplc="B36CC626" w:tentative="1">
      <w:start w:val="1"/>
      <w:numFmt w:val="bullet"/>
      <w:lvlText w:val="•"/>
      <w:lvlJc w:val="left"/>
      <w:pPr>
        <w:tabs>
          <w:tab w:val="num" w:pos="5760"/>
        </w:tabs>
        <w:ind w:left="5760" w:hanging="360"/>
      </w:pPr>
      <w:rPr>
        <w:rFonts w:ascii="Arial" w:hAnsi="Arial" w:hint="default"/>
      </w:rPr>
    </w:lvl>
    <w:lvl w:ilvl="8" w:tplc="4CF8370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6DA20C6"/>
    <w:multiLevelType w:val="multilevel"/>
    <w:tmpl w:val="F82E8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8A16739"/>
    <w:multiLevelType w:val="hybridMultilevel"/>
    <w:tmpl w:val="AB3466D2"/>
    <w:lvl w:ilvl="0" w:tplc="E8BAECE2">
      <w:start w:val="1"/>
      <w:numFmt w:val="bullet"/>
      <w:lvlText w:val=""/>
      <w:lvlJc w:val="left"/>
      <w:pPr>
        <w:tabs>
          <w:tab w:val="num" w:pos="720"/>
        </w:tabs>
        <w:ind w:left="720" w:hanging="360"/>
      </w:pPr>
      <w:rPr>
        <w:rFonts w:ascii="Wingdings" w:hAnsi="Wingdings" w:hint="default"/>
      </w:rPr>
    </w:lvl>
    <w:lvl w:ilvl="1" w:tplc="4C50F3A8" w:tentative="1">
      <w:start w:val="1"/>
      <w:numFmt w:val="bullet"/>
      <w:lvlText w:val=""/>
      <w:lvlJc w:val="left"/>
      <w:pPr>
        <w:tabs>
          <w:tab w:val="num" w:pos="1440"/>
        </w:tabs>
        <w:ind w:left="1440" w:hanging="360"/>
      </w:pPr>
      <w:rPr>
        <w:rFonts w:ascii="Wingdings" w:hAnsi="Wingdings" w:hint="default"/>
      </w:rPr>
    </w:lvl>
    <w:lvl w:ilvl="2" w:tplc="273A1F92" w:tentative="1">
      <w:start w:val="1"/>
      <w:numFmt w:val="bullet"/>
      <w:lvlText w:val=""/>
      <w:lvlJc w:val="left"/>
      <w:pPr>
        <w:tabs>
          <w:tab w:val="num" w:pos="2160"/>
        </w:tabs>
        <w:ind w:left="2160" w:hanging="360"/>
      </w:pPr>
      <w:rPr>
        <w:rFonts w:ascii="Wingdings" w:hAnsi="Wingdings" w:hint="default"/>
      </w:rPr>
    </w:lvl>
    <w:lvl w:ilvl="3" w:tplc="9782E492" w:tentative="1">
      <w:start w:val="1"/>
      <w:numFmt w:val="bullet"/>
      <w:lvlText w:val=""/>
      <w:lvlJc w:val="left"/>
      <w:pPr>
        <w:tabs>
          <w:tab w:val="num" w:pos="2880"/>
        </w:tabs>
        <w:ind w:left="2880" w:hanging="360"/>
      </w:pPr>
      <w:rPr>
        <w:rFonts w:ascii="Wingdings" w:hAnsi="Wingdings" w:hint="default"/>
      </w:rPr>
    </w:lvl>
    <w:lvl w:ilvl="4" w:tplc="62C8F348" w:tentative="1">
      <w:start w:val="1"/>
      <w:numFmt w:val="bullet"/>
      <w:lvlText w:val=""/>
      <w:lvlJc w:val="left"/>
      <w:pPr>
        <w:tabs>
          <w:tab w:val="num" w:pos="3600"/>
        </w:tabs>
        <w:ind w:left="3600" w:hanging="360"/>
      </w:pPr>
      <w:rPr>
        <w:rFonts w:ascii="Wingdings" w:hAnsi="Wingdings" w:hint="default"/>
      </w:rPr>
    </w:lvl>
    <w:lvl w:ilvl="5" w:tplc="9EA00D84" w:tentative="1">
      <w:start w:val="1"/>
      <w:numFmt w:val="bullet"/>
      <w:lvlText w:val=""/>
      <w:lvlJc w:val="left"/>
      <w:pPr>
        <w:tabs>
          <w:tab w:val="num" w:pos="4320"/>
        </w:tabs>
        <w:ind w:left="4320" w:hanging="360"/>
      </w:pPr>
      <w:rPr>
        <w:rFonts w:ascii="Wingdings" w:hAnsi="Wingdings" w:hint="default"/>
      </w:rPr>
    </w:lvl>
    <w:lvl w:ilvl="6" w:tplc="CA2EC676" w:tentative="1">
      <w:start w:val="1"/>
      <w:numFmt w:val="bullet"/>
      <w:lvlText w:val=""/>
      <w:lvlJc w:val="left"/>
      <w:pPr>
        <w:tabs>
          <w:tab w:val="num" w:pos="5040"/>
        </w:tabs>
        <w:ind w:left="5040" w:hanging="360"/>
      </w:pPr>
      <w:rPr>
        <w:rFonts w:ascii="Wingdings" w:hAnsi="Wingdings" w:hint="default"/>
      </w:rPr>
    </w:lvl>
    <w:lvl w:ilvl="7" w:tplc="3A1CCD7C" w:tentative="1">
      <w:start w:val="1"/>
      <w:numFmt w:val="bullet"/>
      <w:lvlText w:val=""/>
      <w:lvlJc w:val="left"/>
      <w:pPr>
        <w:tabs>
          <w:tab w:val="num" w:pos="5760"/>
        </w:tabs>
        <w:ind w:left="5760" w:hanging="360"/>
      </w:pPr>
      <w:rPr>
        <w:rFonts w:ascii="Wingdings" w:hAnsi="Wingdings" w:hint="default"/>
      </w:rPr>
    </w:lvl>
    <w:lvl w:ilvl="8" w:tplc="B9322E98"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4F32AB"/>
    <w:multiLevelType w:val="hybridMultilevel"/>
    <w:tmpl w:val="0EA666A0"/>
    <w:lvl w:ilvl="0" w:tplc="8EDC0B82">
      <w:start w:val="1"/>
      <w:numFmt w:val="bullet"/>
      <w:lvlText w:val="○"/>
      <w:lvlJc w:val="left"/>
      <w:pPr>
        <w:tabs>
          <w:tab w:val="num" w:pos="720"/>
        </w:tabs>
        <w:ind w:left="720" w:hanging="360"/>
      </w:pPr>
      <w:rPr>
        <w:rFonts w:ascii="ＭＳ 明朝" w:hAnsi="ＭＳ 明朝" w:hint="default"/>
      </w:rPr>
    </w:lvl>
    <w:lvl w:ilvl="1" w:tplc="F3FEEC00" w:tentative="1">
      <w:start w:val="1"/>
      <w:numFmt w:val="bullet"/>
      <w:lvlText w:val="○"/>
      <w:lvlJc w:val="left"/>
      <w:pPr>
        <w:tabs>
          <w:tab w:val="num" w:pos="1440"/>
        </w:tabs>
        <w:ind w:left="1440" w:hanging="360"/>
      </w:pPr>
      <w:rPr>
        <w:rFonts w:ascii="ＭＳ 明朝" w:hAnsi="ＭＳ 明朝" w:hint="default"/>
      </w:rPr>
    </w:lvl>
    <w:lvl w:ilvl="2" w:tplc="530C7092" w:tentative="1">
      <w:start w:val="1"/>
      <w:numFmt w:val="bullet"/>
      <w:lvlText w:val="○"/>
      <w:lvlJc w:val="left"/>
      <w:pPr>
        <w:tabs>
          <w:tab w:val="num" w:pos="2160"/>
        </w:tabs>
        <w:ind w:left="2160" w:hanging="360"/>
      </w:pPr>
      <w:rPr>
        <w:rFonts w:ascii="ＭＳ 明朝" w:hAnsi="ＭＳ 明朝" w:hint="default"/>
      </w:rPr>
    </w:lvl>
    <w:lvl w:ilvl="3" w:tplc="3196C726" w:tentative="1">
      <w:start w:val="1"/>
      <w:numFmt w:val="bullet"/>
      <w:lvlText w:val="○"/>
      <w:lvlJc w:val="left"/>
      <w:pPr>
        <w:tabs>
          <w:tab w:val="num" w:pos="2880"/>
        </w:tabs>
        <w:ind w:left="2880" w:hanging="360"/>
      </w:pPr>
      <w:rPr>
        <w:rFonts w:ascii="ＭＳ 明朝" w:hAnsi="ＭＳ 明朝" w:hint="default"/>
      </w:rPr>
    </w:lvl>
    <w:lvl w:ilvl="4" w:tplc="B14068F6" w:tentative="1">
      <w:start w:val="1"/>
      <w:numFmt w:val="bullet"/>
      <w:lvlText w:val="○"/>
      <w:lvlJc w:val="left"/>
      <w:pPr>
        <w:tabs>
          <w:tab w:val="num" w:pos="3600"/>
        </w:tabs>
        <w:ind w:left="3600" w:hanging="360"/>
      </w:pPr>
      <w:rPr>
        <w:rFonts w:ascii="ＭＳ 明朝" w:hAnsi="ＭＳ 明朝" w:hint="default"/>
      </w:rPr>
    </w:lvl>
    <w:lvl w:ilvl="5" w:tplc="3578B5B0" w:tentative="1">
      <w:start w:val="1"/>
      <w:numFmt w:val="bullet"/>
      <w:lvlText w:val="○"/>
      <w:lvlJc w:val="left"/>
      <w:pPr>
        <w:tabs>
          <w:tab w:val="num" w:pos="4320"/>
        </w:tabs>
        <w:ind w:left="4320" w:hanging="360"/>
      </w:pPr>
      <w:rPr>
        <w:rFonts w:ascii="ＭＳ 明朝" w:hAnsi="ＭＳ 明朝" w:hint="default"/>
      </w:rPr>
    </w:lvl>
    <w:lvl w:ilvl="6" w:tplc="CB3C6CCE" w:tentative="1">
      <w:start w:val="1"/>
      <w:numFmt w:val="bullet"/>
      <w:lvlText w:val="○"/>
      <w:lvlJc w:val="left"/>
      <w:pPr>
        <w:tabs>
          <w:tab w:val="num" w:pos="5040"/>
        </w:tabs>
        <w:ind w:left="5040" w:hanging="360"/>
      </w:pPr>
      <w:rPr>
        <w:rFonts w:ascii="ＭＳ 明朝" w:hAnsi="ＭＳ 明朝" w:hint="default"/>
      </w:rPr>
    </w:lvl>
    <w:lvl w:ilvl="7" w:tplc="8BCA2920" w:tentative="1">
      <w:start w:val="1"/>
      <w:numFmt w:val="bullet"/>
      <w:lvlText w:val="○"/>
      <w:lvlJc w:val="left"/>
      <w:pPr>
        <w:tabs>
          <w:tab w:val="num" w:pos="5760"/>
        </w:tabs>
        <w:ind w:left="5760" w:hanging="360"/>
      </w:pPr>
      <w:rPr>
        <w:rFonts w:ascii="ＭＳ 明朝" w:hAnsi="ＭＳ 明朝" w:hint="default"/>
      </w:rPr>
    </w:lvl>
    <w:lvl w:ilvl="8" w:tplc="34A8A0B6" w:tentative="1">
      <w:start w:val="1"/>
      <w:numFmt w:val="bullet"/>
      <w:lvlText w:val="○"/>
      <w:lvlJc w:val="left"/>
      <w:pPr>
        <w:tabs>
          <w:tab w:val="num" w:pos="6480"/>
        </w:tabs>
        <w:ind w:left="6480" w:hanging="360"/>
      </w:pPr>
      <w:rPr>
        <w:rFonts w:ascii="ＭＳ 明朝" w:hAnsi="ＭＳ 明朝" w:hint="default"/>
      </w:rPr>
    </w:lvl>
  </w:abstractNum>
  <w:abstractNum w:abstractNumId="16" w15:restartNumberingAfterBreak="0">
    <w:nsid w:val="2C1A1E9D"/>
    <w:multiLevelType w:val="hybridMultilevel"/>
    <w:tmpl w:val="23FAACBC"/>
    <w:lvl w:ilvl="0" w:tplc="442EEF2C">
      <w:start w:val="1"/>
      <w:numFmt w:val="bullet"/>
      <w:lvlText w:val=""/>
      <w:lvlJc w:val="left"/>
      <w:pPr>
        <w:tabs>
          <w:tab w:val="num" w:pos="720"/>
        </w:tabs>
        <w:ind w:left="720" w:hanging="360"/>
      </w:pPr>
      <w:rPr>
        <w:rFonts w:ascii="Wingdings" w:hAnsi="Wingdings" w:hint="default"/>
      </w:rPr>
    </w:lvl>
    <w:lvl w:ilvl="1" w:tplc="F6D62B0A" w:tentative="1">
      <w:start w:val="1"/>
      <w:numFmt w:val="bullet"/>
      <w:lvlText w:val=""/>
      <w:lvlJc w:val="left"/>
      <w:pPr>
        <w:tabs>
          <w:tab w:val="num" w:pos="1440"/>
        </w:tabs>
        <w:ind w:left="1440" w:hanging="360"/>
      </w:pPr>
      <w:rPr>
        <w:rFonts w:ascii="Wingdings" w:hAnsi="Wingdings" w:hint="default"/>
      </w:rPr>
    </w:lvl>
    <w:lvl w:ilvl="2" w:tplc="6EFC51B8" w:tentative="1">
      <w:start w:val="1"/>
      <w:numFmt w:val="bullet"/>
      <w:lvlText w:val=""/>
      <w:lvlJc w:val="left"/>
      <w:pPr>
        <w:tabs>
          <w:tab w:val="num" w:pos="2160"/>
        </w:tabs>
        <w:ind w:left="2160" w:hanging="360"/>
      </w:pPr>
      <w:rPr>
        <w:rFonts w:ascii="Wingdings" w:hAnsi="Wingdings" w:hint="default"/>
      </w:rPr>
    </w:lvl>
    <w:lvl w:ilvl="3" w:tplc="9AA05FE2" w:tentative="1">
      <w:start w:val="1"/>
      <w:numFmt w:val="bullet"/>
      <w:lvlText w:val=""/>
      <w:lvlJc w:val="left"/>
      <w:pPr>
        <w:tabs>
          <w:tab w:val="num" w:pos="2880"/>
        </w:tabs>
        <w:ind w:left="2880" w:hanging="360"/>
      </w:pPr>
      <w:rPr>
        <w:rFonts w:ascii="Wingdings" w:hAnsi="Wingdings" w:hint="default"/>
      </w:rPr>
    </w:lvl>
    <w:lvl w:ilvl="4" w:tplc="FCC825FC" w:tentative="1">
      <w:start w:val="1"/>
      <w:numFmt w:val="bullet"/>
      <w:lvlText w:val=""/>
      <w:lvlJc w:val="left"/>
      <w:pPr>
        <w:tabs>
          <w:tab w:val="num" w:pos="3600"/>
        </w:tabs>
        <w:ind w:left="3600" w:hanging="360"/>
      </w:pPr>
      <w:rPr>
        <w:rFonts w:ascii="Wingdings" w:hAnsi="Wingdings" w:hint="default"/>
      </w:rPr>
    </w:lvl>
    <w:lvl w:ilvl="5" w:tplc="9594BD5A" w:tentative="1">
      <w:start w:val="1"/>
      <w:numFmt w:val="bullet"/>
      <w:lvlText w:val=""/>
      <w:lvlJc w:val="left"/>
      <w:pPr>
        <w:tabs>
          <w:tab w:val="num" w:pos="4320"/>
        </w:tabs>
        <w:ind w:left="4320" w:hanging="360"/>
      </w:pPr>
      <w:rPr>
        <w:rFonts w:ascii="Wingdings" w:hAnsi="Wingdings" w:hint="default"/>
      </w:rPr>
    </w:lvl>
    <w:lvl w:ilvl="6" w:tplc="CEB46212" w:tentative="1">
      <w:start w:val="1"/>
      <w:numFmt w:val="bullet"/>
      <w:lvlText w:val=""/>
      <w:lvlJc w:val="left"/>
      <w:pPr>
        <w:tabs>
          <w:tab w:val="num" w:pos="5040"/>
        </w:tabs>
        <w:ind w:left="5040" w:hanging="360"/>
      </w:pPr>
      <w:rPr>
        <w:rFonts w:ascii="Wingdings" w:hAnsi="Wingdings" w:hint="default"/>
      </w:rPr>
    </w:lvl>
    <w:lvl w:ilvl="7" w:tplc="C32AA472" w:tentative="1">
      <w:start w:val="1"/>
      <w:numFmt w:val="bullet"/>
      <w:lvlText w:val=""/>
      <w:lvlJc w:val="left"/>
      <w:pPr>
        <w:tabs>
          <w:tab w:val="num" w:pos="5760"/>
        </w:tabs>
        <w:ind w:left="5760" w:hanging="360"/>
      </w:pPr>
      <w:rPr>
        <w:rFonts w:ascii="Wingdings" w:hAnsi="Wingdings" w:hint="default"/>
      </w:rPr>
    </w:lvl>
    <w:lvl w:ilvl="8" w:tplc="2504505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E37CCA"/>
    <w:multiLevelType w:val="hybridMultilevel"/>
    <w:tmpl w:val="4798EBFE"/>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3D122CF"/>
    <w:multiLevelType w:val="hybridMultilevel"/>
    <w:tmpl w:val="420AF598"/>
    <w:lvl w:ilvl="0" w:tplc="57860C9A">
      <w:start w:val="1"/>
      <w:numFmt w:val="bullet"/>
      <w:lvlText w:val="○"/>
      <w:lvlJc w:val="left"/>
      <w:pPr>
        <w:tabs>
          <w:tab w:val="num" w:pos="720"/>
        </w:tabs>
        <w:ind w:left="720" w:hanging="360"/>
      </w:pPr>
      <w:rPr>
        <w:rFonts w:ascii="ＭＳ 明朝" w:hAnsi="ＭＳ 明朝" w:hint="default"/>
      </w:rPr>
    </w:lvl>
    <w:lvl w:ilvl="1" w:tplc="DBBEAC24" w:tentative="1">
      <w:start w:val="1"/>
      <w:numFmt w:val="bullet"/>
      <w:lvlText w:val="○"/>
      <w:lvlJc w:val="left"/>
      <w:pPr>
        <w:tabs>
          <w:tab w:val="num" w:pos="1440"/>
        </w:tabs>
        <w:ind w:left="1440" w:hanging="360"/>
      </w:pPr>
      <w:rPr>
        <w:rFonts w:ascii="ＭＳ 明朝" w:hAnsi="ＭＳ 明朝" w:hint="default"/>
      </w:rPr>
    </w:lvl>
    <w:lvl w:ilvl="2" w:tplc="8A08C968" w:tentative="1">
      <w:start w:val="1"/>
      <w:numFmt w:val="bullet"/>
      <w:lvlText w:val="○"/>
      <w:lvlJc w:val="left"/>
      <w:pPr>
        <w:tabs>
          <w:tab w:val="num" w:pos="2160"/>
        </w:tabs>
        <w:ind w:left="2160" w:hanging="360"/>
      </w:pPr>
      <w:rPr>
        <w:rFonts w:ascii="ＭＳ 明朝" w:hAnsi="ＭＳ 明朝" w:hint="default"/>
      </w:rPr>
    </w:lvl>
    <w:lvl w:ilvl="3" w:tplc="256C016A" w:tentative="1">
      <w:start w:val="1"/>
      <w:numFmt w:val="bullet"/>
      <w:lvlText w:val="○"/>
      <w:lvlJc w:val="left"/>
      <w:pPr>
        <w:tabs>
          <w:tab w:val="num" w:pos="2880"/>
        </w:tabs>
        <w:ind w:left="2880" w:hanging="360"/>
      </w:pPr>
      <w:rPr>
        <w:rFonts w:ascii="ＭＳ 明朝" w:hAnsi="ＭＳ 明朝" w:hint="default"/>
      </w:rPr>
    </w:lvl>
    <w:lvl w:ilvl="4" w:tplc="80FE2D72" w:tentative="1">
      <w:start w:val="1"/>
      <w:numFmt w:val="bullet"/>
      <w:lvlText w:val="○"/>
      <w:lvlJc w:val="left"/>
      <w:pPr>
        <w:tabs>
          <w:tab w:val="num" w:pos="3600"/>
        </w:tabs>
        <w:ind w:left="3600" w:hanging="360"/>
      </w:pPr>
      <w:rPr>
        <w:rFonts w:ascii="ＭＳ 明朝" w:hAnsi="ＭＳ 明朝" w:hint="default"/>
      </w:rPr>
    </w:lvl>
    <w:lvl w:ilvl="5" w:tplc="DF820C80" w:tentative="1">
      <w:start w:val="1"/>
      <w:numFmt w:val="bullet"/>
      <w:lvlText w:val="○"/>
      <w:lvlJc w:val="left"/>
      <w:pPr>
        <w:tabs>
          <w:tab w:val="num" w:pos="4320"/>
        </w:tabs>
        <w:ind w:left="4320" w:hanging="360"/>
      </w:pPr>
      <w:rPr>
        <w:rFonts w:ascii="ＭＳ 明朝" w:hAnsi="ＭＳ 明朝" w:hint="default"/>
      </w:rPr>
    </w:lvl>
    <w:lvl w:ilvl="6" w:tplc="E802228E" w:tentative="1">
      <w:start w:val="1"/>
      <w:numFmt w:val="bullet"/>
      <w:lvlText w:val="○"/>
      <w:lvlJc w:val="left"/>
      <w:pPr>
        <w:tabs>
          <w:tab w:val="num" w:pos="5040"/>
        </w:tabs>
        <w:ind w:left="5040" w:hanging="360"/>
      </w:pPr>
      <w:rPr>
        <w:rFonts w:ascii="ＭＳ 明朝" w:hAnsi="ＭＳ 明朝" w:hint="default"/>
      </w:rPr>
    </w:lvl>
    <w:lvl w:ilvl="7" w:tplc="E87C6C12" w:tentative="1">
      <w:start w:val="1"/>
      <w:numFmt w:val="bullet"/>
      <w:lvlText w:val="○"/>
      <w:lvlJc w:val="left"/>
      <w:pPr>
        <w:tabs>
          <w:tab w:val="num" w:pos="5760"/>
        </w:tabs>
        <w:ind w:left="5760" w:hanging="360"/>
      </w:pPr>
      <w:rPr>
        <w:rFonts w:ascii="ＭＳ 明朝" w:hAnsi="ＭＳ 明朝" w:hint="default"/>
      </w:rPr>
    </w:lvl>
    <w:lvl w:ilvl="8" w:tplc="5C128B52" w:tentative="1">
      <w:start w:val="1"/>
      <w:numFmt w:val="bullet"/>
      <w:lvlText w:val="○"/>
      <w:lvlJc w:val="left"/>
      <w:pPr>
        <w:tabs>
          <w:tab w:val="num" w:pos="6480"/>
        </w:tabs>
        <w:ind w:left="6480" w:hanging="360"/>
      </w:pPr>
      <w:rPr>
        <w:rFonts w:ascii="ＭＳ 明朝" w:hAnsi="ＭＳ 明朝" w:hint="default"/>
      </w:rPr>
    </w:lvl>
  </w:abstractNum>
  <w:abstractNum w:abstractNumId="19" w15:restartNumberingAfterBreak="0">
    <w:nsid w:val="34C65AE2"/>
    <w:multiLevelType w:val="hybridMultilevel"/>
    <w:tmpl w:val="7CC88B48"/>
    <w:lvl w:ilvl="0" w:tplc="3D58B95C">
      <w:numFmt w:val="bullet"/>
      <w:lvlText w:val="・"/>
      <w:lvlJc w:val="left"/>
      <w:pPr>
        <w:ind w:left="990" w:hanging="360"/>
      </w:pPr>
      <w:rPr>
        <w:rFonts w:ascii="BIZ UDPゴシック" w:eastAsia="BIZ UDPゴシック" w:hAnsi="BIZ UDPゴシック" w:cs="Times New Roman"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0" w15:restartNumberingAfterBreak="0">
    <w:nsid w:val="34CB7BA8"/>
    <w:multiLevelType w:val="hybridMultilevel"/>
    <w:tmpl w:val="5FC8E47A"/>
    <w:lvl w:ilvl="0" w:tplc="9B1C1C3C">
      <w:start w:val="1"/>
      <w:numFmt w:val="bullet"/>
      <w:lvlText w:val="○"/>
      <w:lvlJc w:val="left"/>
      <w:pPr>
        <w:tabs>
          <w:tab w:val="num" w:pos="720"/>
        </w:tabs>
        <w:ind w:left="720" w:hanging="360"/>
      </w:pPr>
      <w:rPr>
        <w:rFonts w:ascii="ＭＳ 明朝" w:hAnsi="ＭＳ 明朝" w:hint="default"/>
      </w:rPr>
    </w:lvl>
    <w:lvl w:ilvl="1" w:tplc="9DCADF3C" w:tentative="1">
      <w:start w:val="1"/>
      <w:numFmt w:val="bullet"/>
      <w:lvlText w:val="○"/>
      <w:lvlJc w:val="left"/>
      <w:pPr>
        <w:tabs>
          <w:tab w:val="num" w:pos="1440"/>
        </w:tabs>
        <w:ind w:left="1440" w:hanging="360"/>
      </w:pPr>
      <w:rPr>
        <w:rFonts w:ascii="ＭＳ 明朝" w:hAnsi="ＭＳ 明朝" w:hint="default"/>
      </w:rPr>
    </w:lvl>
    <w:lvl w:ilvl="2" w:tplc="C5B2BFA0" w:tentative="1">
      <w:start w:val="1"/>
      <w:numFmt w:val="bullet"/>
      <w:lvlText w:val="○"/>
      <w:lvlJc w:val="left"/>
      <w:pPr>
        <w:tabs>
          <w:tab w:val="num" w:pos="2160"/>
        </w:tabs>
        <w:ind w:left="2160" w:hanging="360"/>
      </w:pPr>
      <w:rPr>
        <w:rFonts w:ascii="ＭＳ 明朝" w:hAnsi="ＭＳ 明朝" w:hint="default"/>
      </w:rPr>
    </w:lvl>
    <w:lvl w:ilvl="3" w:tplc="094A953C" w:tentative="1">
      <w:start w:val="1"/>
      <w:numFmt w:val="bullet"/>
      <w:lvlText w:val="○"/>
      <w:lvlJc w:val="left"/>
      <w:pPr>
        <w:tabs>
          <w:tab w:val="num" w:pos="2880"/>
        </w:tabs>
        <w:ind w:left="2880" w:hanging="360"/>
      </w:pPr>
      <w:rPr>
        <w:rFonts w:ascii="ＭＳ 明朝" w:hAnsi="ＭＳ 明朝" w:hint="default"/>
      </w:rPr>
    </w:lvl>
    <w:lvl w:ilvl="4" w:tplc="C218B3A2" w:tentative="1">
      <w:start w:val="1"/>
      <w:numFmt w:val="bullet"/>
      <w:lvlText w:val="○"/>
      <w:lvlJc w:val="left"/>
      <w:pPr>
        <w:tabs>
          <w:tab w:val="num" w:pos="3600"/>
        </w:tabs>
        <w:ind w:left="3600" w:hanging="360"/>
      </w:pPr>
      <w:rPr>
        <w:rFonts w:ascii="ＭＳ 明朝" w:hAnsi="ＭＳ 明朝" w:hint="default"/>
      </w:rPr>
    </w:lvl>
    <w:lvl w:ilvl="5" w:tplc="C50AAD94" w:tentative="1">
      <w:start w:val="1"/>
      <w:numFmt w:val="bullet"/>
      <w:lvlText w:val="○"/>
      <w:lvlJc w:val="left"/>
      <w:pPr>
        <w:tabs>
          <w:tab w:val="num" w:pos="4320"/>
        </w:tabs>
        <w:ind w:left="4320" w:hanging="360"/>
      </w:pPr>
      <w:rPr>
        <w:rFonts w:ascii="ＭＳ 明朝" w:hAnsi="ＭＳ 明朝" w:hint="default"/>
      </w:rPr>
    </w:lvl>
    <w:lvl w:ilvl="6" w:tplc="BC00F536" w:tentative="1">
      <w:start w:val="1"/>
      <w:numFmt w:val="bullet"/>
      <w:lvlText w:val="○"/>
      <w:lvlJc w:val="left"/>
      <w:pPr>
        <w:tabs>
          <w:tab w:val="num" w:pos="5040"/>
        </w:tabs>
        <w:ind w:left="5040" w:hanging="360"/>
      </w:pPr>
      <w:rPr>
        <w:rFonts w:ascii="ＭＳ 明朝" w:hAnsi="ＭＳ 明朝" w:hint="default"/>
      </w:rPr>
    </w:lvl>
    <w:lvl w:ilvl="7" w:tplc="B0A65A66" w:tentative="1">
      <w:start w:val="1"/>
      <w:numFmt w:val="bullet"/>
      <w:lvlText w:val="○"/>
      <w:lvlJc w:val="left"/>
      <w:pPr>
        <w:tabs>
          <w:tab w:val="num" w:pos="5760"/>
        </w:tabs>
        <w:ind w:left="5760" w:hanging="360"/>
      </w:pPr>
      <w:rPr>
        <w:rFonts w:ascii="ＭＳ 明朝" w:hAnsi="ＭＳ 明朝" w:hint="default"/>
      </w:rPr>
    </w:lvl>
    <w:lvl w:ilvl="8" w:tplc="5756E0B4" w:tentative="1">
      <w:start w:val="1"/>
      <w:numFmt w:val="bullet"/>
      <w:lvlText w:val="○"/>
      <w:lvlJc w:val="left"/>
      <w:pPr>
        <w:tabs>
          <w:tab w:val="num" w:pos="6480"/>
        </w:tabs>
        <w:ind w:left="6480" w:hanging="360"/>
      </w:pPr>
      <w:rPr>
        <w:rFonts w:ascii="ＭＳ 明朝" w:hAnsi="ＭＳ 明朝" w:hint="default"/>
      </w:rPr>
    </w:lvl>
  </w:abstractNum>
  <w:abstractNum w:abstractNumId="21" w15:restartNumberingAfterBreak="0">
    <w:nsid w:val="3511129E"/>
    <w:multiLevelType w:val="hybridMultilevel"/>
    <w:tmpl w:val="DE2CB91C"/>
    <w:lvl w:ilvl="0" w:tplc="B9AA48F8">
      <w:start w:val="17"/>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785DBD"/>
    <w:multiLevelType w:val="hybridMultilevel"/>
    <w:tmpl w:val="BCDCEE48"/>
    <w:lvl w:ilvl="0" w:tplc="D27A2878">
      <w:start w:val="1"/>
      <w:numFmt w:val="bullet"/>
      <w:lvlText w:val=""/>
      <w:lvlJc w:val="left"/>
      <w:pPr>
        <w:tabs>
          <w:tab w:val="num" w:pos="720"/>
        </w:tabs>
        <w:ind w:left="720" w:hanging="360"/>
      </w:pPr>
      <w:rPr>
        <w:rFonts w:ascii="Wingdings" w:hAnsi="Wingdings" w:hint="default"/>
      </w:rPr>
    </w:lvl>
    <w:lvl w:ilvl="1" w:tplc="EDBE191A" w:tentative="1">
      <w:start w:val="1"/>
      <w:numFmt w:val="bullet"/>
      <w:lvlText w:val=""/>
      <w:lvlJc w:val="left"/>
      <w:pPr>
        <w:tabs>
          <w:tab w:val="num" w:pos="1440"/>
        </w:tabs>
        <w:ind w:left="1440" w:hanging="360"/>
      </w:pPr>
      <w:rPr>
        <w:rFonts w:ascii="Wingdings" w:hAnsi="Wingdings" w:hint="default"/>
      </w:rPr>
    </w:lvl>
    <w:lvl w:ilvl="2" w:tplc="70A27822" w:tentative="1">
      <w:start w:val="1"/>
      <w:numFmt w:val="bullet"/>
      <w:lvlText w:val=""/>
      <w:lvlJc w:val="left"/>
      <w:pPr>
        <w:tabs>
          <w:tab w:val="num" w:pos="2160"/>
        </w:tabs>
        <w:ind w:left="2160" w:hanging="360"/>
      </w:pPr>
      <w:rPr>
        <w:rFonts w:ascii="Wingdings" w:hAnsi="Wingdings" w:hint="default"/>
      </w:rPr>
    </w:lvl>
    <w:lvl w:ilvl="3" w:tplc="26480B8E" w:tentative="1">
      <w:start w:val="1"/>
      <w:numFmt w:val="bullet"/>
      <w:lvlText w:val=""/>
      <w:lvlJc w:val="left"/>
      <w:pPr>
        <w:tabs>
          <w:tab w:val="num" w:pos="2880"/>
        </w:tabs>
        <w:ind w:left="2880" w:hanging="360"/>
      </w:pPr>
      <w:rPr>
        <w:rFonts w:ascii="Wingdings" w:hAnsi="Wingdings" w:hint="default"/>
      </w:rPr>
    </w:lvl>
    <w:lvl w:ilvl="4" w:tplc="BE0ED08C" w:tentative="1">
      <w:start w:val="1"/>
      <w:numFmt w:val="bullet"/>
      <w:lvlText w:val=""/>
      <w:lvlJc w:val="left"/>
      <w:pPr>
        <w:tabs>
          <w:tab w:val="num" w:pos="3600"/>
        </w:tabs>
        <w:ind w:left="3600" w:hanging="360"/>
      </w:pPr>
      <w:rPr>
        <w:rFonts w:ascii="Wingdings" w:hAnsi="Wingdings" w:hint="default"/>
      </w:rPr>
    </w:lvl>
    <w:lvl w:ilvl="5" w:tplc="1BDE6E54" w:tentative="1">
      <w:start w:val="1"/>
      <w:numFmt w:val="bullet"/>
      <w:lvlText w:val=""/>
      <w:lvlJc w:val="left"/>
      <w:pPr>
        <w:tabs>
          <w:tab w:val="num" w:pos="4320"/>
        </w:tabs>
        <w:ind w:left="4320" w:hanging="360"/>
      </w:pPr>
      <w:rPr>
        <w:rFonts w:ascii="Wingdings" w:hAnsi="Wingdings" w:hint="default"/>
      </w:rPr>
    </w:lvl>
    <w:lvl w:ilvl="6" w:tplc="F14A5306" w:tentative="1">
      <w:start w:val="1"/>
      <w:numFmt w:val="bullet"/>
      <w:lvlText w:val=""/>
      <w:lvlJc w:val="left"/>
      <w:pPr>
        <w:tabs>
          <w:tab w:val="num" w:pos="5040"/>
        </w:tabs>
        <w:ind w:left="5040" w:hanging="360"/>
      </w:pPr>
      <w:rPr>
        <w:rFonts w:ascii="Wingdings" w:hAnsi="Wingdings" w:hint="default"/>
      </w:rPr>
    </w:lvl>
    <w:lvl w:ilvl="7" w:tplc="935EF3C0" w:tentative="1">
      <w:start w:val="1"/>
      <w:numFmt w:val="bullet"/>
      <w:lvlText w:val=""/>
      <w:lvlJc w:val="left"/>
      <w:pPr>
        <w:tabs>
          <w:tab w:val="num" w:pos="5760"/>
        </w:tabs>
        <w:ind w:left="5760" w:hanging="360"/>
      </w:pPr>
      <w:rPr>
        <w:rFonts w:ascii="Wingdings" w:hAnsi="Wingdings" w:hint="default"/>
      </w:rPr>
    </w:lvl>
    <w:lvl w:ilvl="8" w:tplc="8E549A0C"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9925023"/>
    <w:multiLevelType w:val="hybridMultilevel"/>
    <w:tmpl w:val="367A3388"/>
    <w:lvl w:ilvl="0" w:tplc="4D7ABF4E">
      <w:start w:val="1"/>
      <w:numFmt w:val="bullet"/>
      <w:lvlText w:val="○"/>
      <w:lvlJc w:val="left"/>
      <w:pPr>
        <w:tabs>
          <w:tab w:val="num" w:pos="720"/>
        </w:tabs>
        <w:ind w:left="720" w:hanging="360"/>
      </w:pPr>
      <w:rPr>
        <w:rFonts w:ascii="ＭＳ 明朝" w:hAnsi="ＭＳ 明朝" w:hint="default"/>
      </w:rPr>
    </w:lvl>
    <w:lvl w:ilvl="1" w:tplc="AE14BF0E" w:tentative="1">
      <w:start w:val="1"/>
      <w:numFmt w:val="bullet"/>
      <w:lvlText w:val="○"/>
      <w:lvlJc w:val="left"/>
      <w:pPr>
        <w:tabs>
          <w:tab w:val="num" w:pos="1440"/>
        </w:tabs>
        <w:ind w:left="1440" w:hanging="360"/>
      </w:pPr>
      <w:rPr>
        <w:rFonts w:ascii="ＭＳ 明朝" w:hAnsi="ＭＳ 明朝" w:hint="default"/>
      </w:rPr>
    </w:lvl>
    <w:lvl w:ilvl="2" w:tplc="0EE61378" w:tentative="1">
      <w:start w:val="1"/>
      <w:numFmt w:val="bullet"/>
      <w:lvlText w:val="○"/>
      <w:lvlJc w:val="left"/>
      <w:pPr>
        <w:tabs>
          <w:tab w:val="num" w:pos="2160"/>
        </w:tabs>
        <w:ind w:left="2160" w:hanging="360"/>
      </w:pPr>
      <w:rPr>
        <w:rFonts w:ascii="ＭＳ 明朝" w:hAnsi="ＭＳ 明朝" w:hint="default"/>
      </w:rPr>
    </w:lvl>
    <w:lvl w:ilvl="3" w:tplc="601CB0D8" w:tentative="1">
      <w:start w:val="1"/>
      <w:numFmt w:val="bullet"/>
      <w:lvlText w:val="○"/>
      <w:lvlJc w:val="left"/>
      <w:pPr>
        <w:tabs>
          <w:tab w:val="num" w:pos="2880"/>
        </w:tabs>
        <w:ind w:left="2880" w:hanging="360"/>
      </w:pPr>
      <w:rPr>
        <w:rFonts w:ascii="ＭＳ 明朝" w:hAnsi="ＭＳ 明朝" w:hint="default"/>
      </w:rPr>
    </w:lvl>
    <w:lvl w:ilvl="4" w:tplc="DFA6657A" w:tentative="1">
      <w:start w:val="1"/>
      <w:numFmt w:val="bullet"/>
      <w:lvlText w:val="○"/>
      <w:lvlJc w:val="left"/>
      <w:pPr>
        <w:tabs>
          <w:tab w:val="num" w:pos="3600"/>
        </w:tabs>
        <w:ind w:left="3600" w:hanging="360"/>
      </w:pPr>
      <w:rPr>
        <w:rFonts w:ascii="ＭＳ 明朝" w:hAnsi="ＭＳ 明朝" w:hint="default"/>
      </w:rPr>
    </w:lvl>
    <w:lvl w:ilvl="5" w:tplc="8F2C1306" w:tentative="1">
      <w:start w:val="1"/>
      <w:numFmt w:val="bullet"/>
      <w:lvlText w:val="○"/>
      <w:lvlJc w:val="left"/>
      <w:pPr>
        <w:tabs>
          <w:tab w:val="num" w:pos="4320"/>
        </w:tabs>
        <w:ind w:left="4320" w:hanging="360"/>
      </w:pPr>
      <w:rPr>
        <w:rFonts w:ascii="ＭＳ 明朝" w:hAnsi="ＭＳ 明朝" w:hint="default"/>
      </w:rPr>
    </w:lvl>
    <w:lvl w:ilvl="6" w:tplc="276A783E" w:tentative="1">
      <w:start w:val="1"/>
      <w:numFmt w:val="bullet"/>
      <w:lvlText w:val="○"/>
      <w:lvlJc w:val="left"/>
      <w:pPr>
        <w:tabs>
          <w:tab w:val="num" w:pos="5040"/>
        </w:tabs>
        <w:ind w:left="5040" w:hanging="360"/>
      </w:pPr>
      <w:rPr>
        <w:rFonts w:ascii="ＭＳ 明朝" w:hAnsi="ＭＳ 明朝" w:hint="default"/>
      </w:rPr>
    </w:lvl>
    <w:lvl w:ilvl="7" w:tplc="618A5FEC" w:tentative="1">
      <w:start w:val="1"/>
      <w:numFmt w:val="bullet"/>
      <w:lvlText w:val="○"/>
      <w:lvlJc w:val="left"/>
      <w:pPr>
        <w:tabs>
          <w:tab w:val="num" w:pos="5760"/>
        </w:tabs>
        <w:ind w:left="5760" w:hanging="360"/>
      </w:pPr>
      <w:rPr>
        <w:rFonts w:ascii="ＭＳ 明朝" w:hAnsi="ＭＳ 明朝" w:hint="default"/>
      </w:rPr>
    </w:lvl>
    <w:lvl w:ilvl="8" w:tplc="3C4CB316" w:tentative="1">
      <w:start w:val="1"/>
      <w:numFmt w:val="bullet"/>
      <w:lvlText w:val="○"/>
      <w:lvlJc w:val="left"/>
      <w:pPr>
        <w:tabs>
          <w:tab w:val="num" w:pos="6480"/>
        </w:tabs>
        <w:ind w:left="6480" w:hanging="360"/>
      </w:pPr>
      <w:rPr>
        <w:rFonts w:ascii="ＭＳ 明朝" w:hAnsi="ＭＳ 明朝" w:hint="default"/>
      </w:rPr>
    </w:lvl>
  </w:abstractNum>
  <w:abstractNum w:abstractNumId="24" w15:restartNumberingAfterBreak="0">
    <w:nsid w:val="3D373874"/>
    <w:multiLevelType w:val="hybridMultilevel"/>
    <w:tmpl w:val="F97A7AF6"/>
    <w:lvl w:ilvl="0" w:tplc="9C1A2E72">
      <w:start w:val="1"/>
      <w:numFmt w:val="bullet"/>
      <w:lvlText w:val="•"/>
      <w:lvlJc w:val="left"/>
      <w:pPr>
        <w:tabs>
          <w:tab w:val="num" w:pos="720"/>
        </w:tabs>
        <w:ind w:left="720" w:hanging="360"/>
      </w:pPr>
      <w:rPr>
        <w:rFonts w:ascii="Arial" w:hAnsi="Arial" w:hint="default"/>
      </w:rPr>
    </w:lvl>
    <w:lvl w:ilvl="1" w:tplc="5AB8BFBE" w:tentative="1">
      <w:start w:val="1"/>
      <w:numFmt w:val="bullet"/>
      <w:lvlText w:val="•"/>
      <w:lvlJc w:val="left"/>
      <w:pPr>
        <w:tabs>
          <w:tab w:val="num" w:pos="1440"/>
        </w:tabs>
        <w:ind w:left="1440" w:hanging="360"/>
      </w:pPr>
      <w:rPr>
        <w:rFonts w:ascii="Arial" w:hAnsi="Arial" w:hint="default"/>
      </w:rPr>
    </w:lvl>
    <w:lvl w:ilvl="2" w:tplc="6A66320C" w:tentative="1">
      <w:start w:val="1"/>
      <w:numFmt w:val="bullet"/>
      <w:lvlText w:val="•"/>
      <w:lvlJc w:val="left"/>
      <w:pPr>
        <w:tabs>
          <w:tab w:val="num" w:pos="2160"/>
        </w:tabs>
        <w:ind w:left="2160" w:hanging="360"/>
      </w:pPr>
      <w:rPr>
        <w:rFonts w:ascii="Arial" w:hAnsi="Arial" w:hint="default"/>
      </w:rPr>
    </w:lvl>
    <w:lvl w:ilvl="3" w:tplc="6560913A" w:tentative="1">
      <w:start w:val="1"/>
      <w:numFmt w:val="bullet"/>
      <w:lvlText w:val="•"/>
      <w:lvlJc w:val="left"/>
      <w:pPr>
        <w:tabs>
          <w:tab w:val="num" w:pos="2880"/>
        </w:tabs>
        <w:ind w:left="2880" w:hanging="360"/>
      </w:pPr>
      <w:rPr>
        <w:rFonts w:ascii="Arial" w:hAnsi="Arial" w:hint="default"/>
      </w:rPr>
    </w:lvl>
    <w:lvl w:ilvl="4" w:tplc="EB2C8968" w:tentative="1">
      <w:start w:val="1"/>
      <w:numFmt w:val="bullet"/>
      <w:lvlText w:val="•"/>
      <w:lvlJc w:val="left"/>
      <w:pPr>
        <w:tabs>
          <w:tab w:val="num" w:pos="3600"/>
        </w:tabs>
        <w:ind w:left="3600" w:hanging="360"/>
      </w:pPr>
      <w:rPr>
        <w:rFonts w:ascii="Arial" w:hAnsi="Arial" w:hint="default"/>
      </w:rPr>
    </w:lvl>
    <w:lvl w:ilvl="5" w:tplc="BF14DA7C" w:tentative="1">
      <w:start w:val="1"/>
      <w:numFmt w:val="bullet"/>
      <w:lvlText w:val="•"/>
      <w:lvlJc w:val="left"/>
      <w:pPr>
        <w:tabs>
          <w:tab w:val="num" w:pos="4320"/>
        </w:tabs>
        <w:ind w:left="4320" w:hanging="360"/>
      </w:pPr>
      <w:rPr>
        <w:rFonts w:ascii="Arial" w:hAnsi="Arial" w:hint="default"/>
      </w:rPr>
    </w:lvl>
    <w:lvl w:ilvl="6" w:tplc="88640E0C" w:tentative="1">
      <w:start w:val="1"/>
      <w:numFmt w:val="bullet"/>
      <w:lvlText w:val="•"/>
      <w:lvlJc w:val="left"/>
      <w:pPr>
        <w:tabs>
          <w:tab w:val="num" w:pos="5040"/>
        </w:tabs>
        <w:ind w:left="5040" w:hanging="360"/>
      </w:pPr>
      <w:rPr>
        <w:rFonts w:ascii="Arial" w:hAnsi="Arial" w:hint="default"/>
      </w:rPr>
    </w:lvl>
    <w:lvl w:ilvl="7" w:tplc="597EB18C" w:tentative="1">
      <w:start w:val="1"/>
      <w:numFmt w:val="bullet"/>
      <w:lvlText w:val="•"/>
      <w:lvlJc w:val="left"/>
      <w:pPr>
        <w:tabs>
          <w:tab w:val="num" w:pos="5760"/>
        </w:tabs>
        <w:ind w:left="5760" w:hanging="360"/>
      </w:pPr>
      <w:rPr>
        <w:rFonts w:ascii="Arial" w:hAnsi="Arial" w:hint="default"/>
      </w:rPr>
    </w:lvl>
    <w:lvl w:ilvl="8" w:tplc="DE76F9A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DC608C7"/>
    <w:multiLevelType w:val="hybridMultilevel"/>
    <w:tmpl w:val="F5D6946C"/>
    <w:lvl w:ilvl="0" w:tplc="8E1C6CE8">
      <w:start w:val="1"/>
      <w:numFmt w:val="bullet"/>
      <w:lvlText w:val="•"/>
      <w:lvlJc w:val="left"/>
      <w:pPr>
        <w:tabs>
          <w:tab w:val="num" w:pos="720"/>
        </w:tabs>
        <w:ind w:left="720" w:hanging="360"/>
      </w:pPr>
      <w:rPr>
        <w:rFonts w:ascii="Arial" w:hAnsi="Arial" w:hint="default"/>
      </w:rPr>
    </w:lvl>
    <w:lvl w:ilvl="1" w:tplc="83E69EBE" w:tentative="1">
      <w:start w:val="1"/>
      <w:numFmt w:val="bullet"/>
      <w:lvlText w:val="•"/>
      <w:lvlJc w:val="left"/>
      <w:pPr>
        <w:tabs>
          <w:tab w:val="num" w:pos="1440"/>
        </w:tabs>
        <w:ind w:left="1440" w:hanging="360"/>
      </w:pPr>
      <w:rPr>
        <w:rFonts w:ascii="Arial" w:hAnsi="Arial" w:hint="default"/>
      </w:rPr>
    </w:lvl>
    <w:lvl w:ilvl="2" w:tplc="8904022A" w:tentative="1">
      <w:start w:val="1"/>
      <w:numFmt w:val="bullet"/>
      <w:lvlText w:val="•"/>
      <w:lvlJc w:val="left"/>
      <w:pPr>
        <w:tabs>
          <w:tab w:val="num" w:pos="2160"/>
        </w:tabs>
        <w:ind w:left="2160" w:hanging="360"/>
      </w:pPr>
      <w:rPr>
        <w:rFonts w:ascii="Arial" w:hAnsi="Arial" w:hint="default"/>
      </w:rPr>
    </w:lvl>
    <w:lvl w:ilvl="3" w:tplc="738EA54C" w:tentative="1">
      <w:start w:val="1"/>
      <w:numFmt w:val="bullet"/>
      <w:lvlText w:val="•"/>
      <w:lvlJc w:val="left"/>
      <w:pPr>
        <w:tabs>
          <w:tab w:val="num" w:pos="2880"/>
        </w:tabs>
        <w:ind w:left="2880" w:hanging="360"/>
      </w:pPr>
      <w:rPr>
        <w:rFonts w:ascii="Arial" w:hAnsi="Arial" w:hint="default"/>
      </w:rPr>
    </w:lvl>
    <w:lvl w:ilvl="4" w:tplc="DF7E8B70" w:tentative="1">
      <w:start w:val="1"/>
      <w:numFmt w:val="bullet"/>
      <w:lvlText w:val="•"/>
      <w:lvlJc w:val="left"/>
      <w:pPr>
        <w:tabs>
          <w:tab w:val="num" w:pos="3600"/>
        </w:tabs>
        <w:ind w:left="3600" w:hanging="360"/>
      </w:pPr>
      <w:rPr>
        <w:rFonts w:ascii="Arial" w:hAnsi="Arial" w:hint="default"/>
      </w:rPr>
    </w:lvl>
    <w:lvl w:ilvl="5" w:tplc="C7023384" w:tentative="1">
      <w:start w:val="1"/>
      <w:numFmt w:val="bullet"/>
      <w:lvlText w:val="•"/>
      <w:lvlJc w:val="left"/>
      <w:pPr>
        <w:tabs>
          <w:tab w:val="num" w:pos="4320"/>
        </w:tabs>
        <w:ind w:left="4320" w:hanging="360"/>
      </w:pPr>
      <w:rPr>
        <w:rFonts w:ascii="Arial" w:hAnsi="Arial" w:hint="default"/>
      </w:rPr>
    </w:lvl>
    <w:lvl w:ilvl="6" w:tplc="9BDA8A0C" w:tentative="1">
      <w:start w:val="1"/>
      <w:numFmt w:val="bullet"/>
      <w:lvlText w:val="•"/>
      <w:lvlJc w:val="left"/>
      <w:pPr>
        <w:tabs>
          <w:tab w:val="num" w:pos="5040"/>
        </w:tabs>
        <w:ind w:left="5040" w:hanging="360"/>
      </w:pPr>
      <w:rPr>
        <w:rFonts w:ascii="Arial" w:hAnsi="Arial" w:hint="default"/>
      </w:rPr>
    </w:lvl>
    <w:lvl w:ilvl="7" w:tplc="68B20842" w:tentative="1">
      <w:start w:val="1"/>
      <w:numFmt w:val="bullet"/>
      <w:lvlText w:val="•"/>
      <w:lvlJc w:val="left"/>
      <w:pPr>
        <w:tabs>
          <w:tab w:val="num" w:pos="5760"/>
        </w:tabs>
        <w:ind w:left="5760" w:hanging="360"/>
      </w:pPr>
      <w:rPr>
        <w:rFonts w:ascii="Arial" w:hAnsi="Arial" w:hint="default"/>
      </w:rPr>
    </w:lvl>
    <w:lvl w:ilvl="8" w:tplc="0EDC67A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3886E9F"/>
    <w:multiLevelType w:val="hybridMultilevel"/>
    <w:tmpl w:val="183E43F8"/>
    <w:lvl w:ilvl="0" w:tplc="0409000B">
      <w:start w:val="1"/>
      <w:numFmt w:val="bullet"/>
      <w:lvlText w:val=""/>
      <w:lvlJc w:val="left"/>
      <w:pPr>
        <w:ind w:left="1695" w:hanging="420"/>
      </w:pPr>
      <w:rPr>
        <w:rFonts w:ascii="Wingdings" w:hAnsi="Wingdings" w:hint="default"/>
      </w:rPr>
    </w:lvl>
    <w:lvl w:ilvl="1" w:tplc="0409000B" w:tentative="1">
      <w:start w:val="1"/>
      <w:numFmt w:val="bullet"/>
      <w:lvlText w:val=""/>
      <w:lvlJc w:val="left"/>
      <w:pPr>
        <w:ind w:left="2115" w:hanging="420"/>
      </w:pPr>
      <w:rPr>
        <w:rFonts w:ascii="Wingdings" w:hAnsi="Wingdings" w:hint="default"/>
      </w:rPr>
    </w:lvl>
    <w:lvl w:ilvl="2" w:tplc="0409000D" w:tentative="1">
      <w:start w:val="1"/>
      <w:numFmt w:val="bullet"/>
      <w:lvlText w:val=""/>
      <w:lvlJc w:val="left"/>
      <w:pPr>
        <w:ind w:left="2535" w:hanging="420"/>
      </w:pPr>
      <w:rPr>
        <w:rFonts w:ascii="Wingdings" w:hAnsi="Wingdings" w:hint="default"/>
      </w:rPr>
    </w:lvl>
    <w:lvl w:ilvl="3" w:tplc="04090001" w:tentative="1">
      <w:start w:val="1"/>
      <w:numFmt w:val="bullet"/>
      <w:lvlText w:val=""/>
      <w:lvlJc w:val="left"/>
      <w:pPr>
        <w:ind w:left="2955" w:hanging="420"/>
      </w:pPr>
      <w:rPr>
        <w:rFonts w:ascii="Wingdings" w:hAnsi="Wingdings" w:hint="default"/>
      </w:rPr>
    </w:lvl>
    <w:lvl w:ilvl="4" w:tplc="0409000B" w:tentative="1">
      <w:start w:val="1"/>
      <w:numFmt w:val="bullet"/>
      <w:lvlText w:val=""/>
      <w:lvlJc w:val="left"/>
      <w:pPr>
        <w:ind w:left="3375" w:hanging="420"/>
      </w:pPr>
      <w:rPr>
        <w:rFonts w:ascii="Wingdings" w:hAnsi="Wingdings" w:hint="default"/>
      </w:rPr>
    </w:lvl>
    <w:lvl w:ilvl="5" w:tplc="0409000D" w:tentative="1">
      <w:start w:val="1"/>
      <w:numFmt w:val="bullet"/>
      <w:lvlText w:val=""/>
      <w:lvlJc w:val="left"/>
      <w:pPr>
        <w:ind w:left="3795" w:hanging="420"/>
      </w:pPr>
      <w:rPr>
        <w:rFonts w:ascii="Wingdings" w:hAnsi="Wingdings" w:hint="default"/>
      </w:rPr>
    </w:lvl>
    <w:lvl w:ilvl="6" w:tplc="04090001" w:tentative="1">
      <w:start w:val="1"/>
      <w:numFmt w:val="bullet"/>
      <w:lvlText w:val=""/>
      <w:lvlJc w:val="left"/>
      <w:pPr>
        <w:ind w:left="4215" w:hanging="420"/>
      </w:pPr>
      <w:rPr>
        <w:rFonts w:ascii="Wingdings" w:hAnsi="Wingdings" w:hint="default"/>
      </w:rPr>
    </w:lvl>
    <w:lvl w:ilvl="7" w:tplc="0409000B" w:tentative="1">
      <w:start w:val="1"/>
      <w:numFmt w:val="bullet"/>
      <w:lvlText w:val=""/>
      <w:lvlJc w:val="left"/>
      <w:pPr>
        <w:ind w:left="4635" w:hanging="420"/>
      </w:pPr>
      <w:rPr>
        <w:rFonts w:ascii="Wingdings" w:hAnsi="Wingdings" w:hint="default"/>
      </w:rPr>
    </w:lvl>
    <w:lvl w:ilvl="8" w:tplc="0409000D" w:tentative="1">
      <w:start w:val="1"/>
      <w:numFmt w:val="bullet"/>
      <w:lvlText w:val=""/>
      <w:lvlJc w:val="left"/>
      <w:pPr>
        <w:ind w:left="5055" w:hanging="420"/>
      </w:pPr>
      <w:rPr>
        <w:rFonts w:ascii="Wingdings" w:hAnsi="Wingdings" w:hint="default"/>
      </w:rPr>
    </w:lvl>
  </w:abstractNum>
  <w:abstractNum w:abstractNumId="27" w15:restartNumberingAfterBreak="0">
    <w:nsid w:val="4B8B5941"/>
    <w:multiLevelType w:val="hybridMultilevel"/>
    <w:tmpl w:val="C922C386"/>
    <w:lvl w:ilvl="0" w:tplc="6CC662EC">
      <w:start w:val="1"/>
      <w:numFmt w:val="bullet"/>
      <w:lvlText w:val="•"/>
      <w:lvlJc w:val="left"/>
      <w:pPr>
        <w:tabs>
          <w:tab w:val="num" w:pos="720"/>
        </w:tabs>
        <w:ind w:left="720" w:hanging="360"/>
      </w:pPr>
      <w:rPr>
        <w:rFonts w:ascii="Arial" w:hAnsi="Arial" w:hint="default"/>
      </w:rPr>
    </w:lvl>
    <w:lvl w:ilvl="1" w:tplc="66262756" w:tentative="1">
      <w:start w:val="1"/>
      <w:numFmt w:val="bullet"/>
      <w:lvlText w:val="•"/>
      <w:lvlJc w:val="left"/>
      <w:pPr>
        <w:tabs>
          <w:tab w:val="num" w:pos="1440"/>
        </w:tabs>
        <w:ind w:left="1440" w:hanging="360"/>
      </w:pPr>
      <w:rPr>
        <w:rFonts w:ascii="Arial" w:hAnsi="Arial" w:hint="default"/>
      </w:rPr>
    </w:lvl>
    <w:lvl w:ilvl="2" w:tplc="7FECF24C" w:tentative="1">
      <w:start w:val="1"/>
      <w:numFmt w:val="bullet"/>
      <w:lvlText w:val="•"/>
      <w:lvlJc w:val="left"/>
      <w:pPr>
        <w:tabs>
          <w:tab w:val="num" w:pos="2160"/>
        </w:tabs>
        <w:ind w:left="2160" w:hanging="360"/>
      </w:pPr>
      <w:rPr>
        <w:rFonts w:ascii="Arial" w:hAnsi="Arial" w:hint="default"/>
      </w:rPr>
    </w:lvl>
    <w:lvl w:ilvl="3" w:tplc="107A7662" w:tentative="1">
      <w:start w:val="1"/>
      <w:numFmt w:val="bullet"/>
      <w:lvlText w:val="•"/>
      <w:lvlJc w:val="left"/>
      <w:pPr>
        <w:tabs>
          <w:tab w:val="num" w:pos="2880"/>
        </w:tabs>
        <w:ind w:left="2880" w:hanging="360"/>
      </w:pPr>
      <w:rPr>
        <w:rFonts w:ascii="Arial" w:hAnsi="Arial" w:hint="default"/>
      </w:rPr>
    </w:lvl>
    <w:lvl w:ilvl="4" w:tplc="E8908AAA" w:tentative="1">
      <w:start w:val="1"/>
      <w:numFmt w:val="bullet"/>
      <w:lvlText w:val="•"/>
      <w:lvlJc w:val="left"/>
      <w:pPr>
        <w:tabs>
          <w:tab w:val="num" w:pos="3600"/>
        </w:tabs>
        <w:ind w:left="3600" w:hanging="360"/>
      </w:pPr>
      <w:rPr>
        <w:rFonts w:ascii="Arial" w:hAnsi="Arial" w:hint="default"/>
      </w:rPr>
    </w:lvl>
    <w:lvl w:ilvl="5" w:tplc="47C2356A" w:tentative="1">
      <w:start w:val="1"/>
      <w:numFmt w:val="bullet"/>
      <w:lvlText w:val="•"/>
      <w:lvlJc w:val="left"/>
      <w:pPr>
        <w:tabs>
          <w:tab w:val="num" w:pos="4320"/>
        </w:tabs>
        <w:ind w:left="4320" w:hanging="360"/>
      </w:pPr>
      <w:rPr>
        <w:rFonts w:ascii="Arial" w:hAnsi="Arial" w:hint="default"/>
      </w:rPr>
    </w:lvl>
    <w:lvl w:ilvl="6" w:tplc="74F2DE3C" w:tentative="1">
      <w:start w:val="1"/>
      <w:numFmt w:val="bullet"/>
      <w:lvlText w:val="•"/>
      <w:lvlJc w:val="left"/>
      <w:pPr>
        <w:tabs>
          <w:tab w:val="num" w:pos="5040"/>
        </w:tabs>
        <w:ind w:left="5040" w:hanging="360"/>
      </w:pPr>
      <w:rPr>
        <w:rFonts w:ascii="Arial" w:hAnsi="Arial" w:hint="default"/>
      </w:rPr>
    </w:lvl>
    <w:lvl w:ilvl="7" w:tplc="32EE4834" w:tentative="1">
      <w:start w:val="1"/>
      <w:numFmt w:val="bullet"/>
      <w:lvlText w:val="•"/>
      <w:lvlJc w:val="left"/>
      <w:pPr>
        <w:tabs>
          <w:tab w:val="num" w:pos="5760"/>
        </w:tabs>
        <w:ind w:left="5760" w:hanging="360"/>
      </w:pPr>
      <w:rPr>
        <w:rFonts w:ascii="Arial" w:hAnsi="Arial" w:hint="default"/>
      </w:rPr>
    </w:lvl>
    <w:lvl w:ilvl="8" w:tplc="6520E5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628786A"/>
    <w:multiLevelType w:val="hybridMultilevel"/>
    <w:tmpl w:val="B3B6C08C"/>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572C6907"/>
    <w:multiLevelType w:val="hybridMultilevel"/>
    <w:tmpl w:val="E87462D0"/>
    <w:lvl w:ilvl="0" w:tplc="04090001">
      <w:start w:val="1"/>
      <w:numFmt w:val="bullet"/>
      <w:lvlText w:val=""/>
      <w:lvlJc w:val="left"/>
      <w:pPr>
        <w:ind w:left="1128" w:hanging="420"/>
      </w:pPr>
      <w:rPr>
        <w:rFonts w:ascii="Wingdings" w:hAnsi="Wingdings" w:hint="default"/>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30" w15:restartNumberingAfterBreak="0">
    <w:nsid w:val="599C7D99"/>
    <w:multiLevelType w:val="hybridMultilevel"/>
    <w:tmpl w:val="C786E672"/>
    <w:lvl w:ilvl="0" w:tplc="8CB6A3E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1" w15:restartNumberingAfterBreak="0">
    <w:nsid w:val="5D2F0E4D"/>
    <w:multiLevelType w:val="hybridMultilevel"/>
    <w:tmpl w:val="9B36F1BA"/>
    <w:lvl w:ilvl="0" w:tplc="03C84F36">
      <w:start w:val="1"/>
      <w:numFmt w:val="bullet"/>
      <w:lvlText w:val="•"/>
      <w:lvlJc w:val="left"/>
      <w:pPr>
        <w:tabs>
          <w:tab w:val="num" w:pos="720"/>
        </w:tabs>
        <w:ind w:left="720" w:hanging="360"/>
      </w:pPr>
      <w:rPr>
        <w:rFonts w:ascii="Arial" w:hAnsi="Arial" w:hint="default"/>
      </w:rPr>
    </w:lvl>
    <w:lvl w:ilvl="1" w:tplc="593262E2" w:tentative="1">
      <w:start w:val="1"/>
      <w:numFmt w:val="bullet"/>
      <w:lvlText w:val="•"/>
      <w:lvlJc w:val="left"/>
      <w:pPr>
        <w:tabs>
          <w:tab w:val="num" w:pos="1440"/>
        </w:tabs>
        <w:ind w:left="1440" w:hanging="360"/>
      </w:pPr>
      <w:rPr>
        <w:rFonts w:ascii="Arial" w:hAnsi="Arial" w:hint="default"/>
      </w:rPr>
    </w:lvl>
    <w:lvl w:ilvl="2" w:tplc="CE040F6A" w:tentative="1">
      <w:start w:val="1"/>
      <w:numFmt w:val="bullet"/>
      <w:lvlText w:val="•"/>
      <w:lvlJc w:val="left"/>
      <w:pPr>
        <w:tabs>
          <w:tab w:val="num" w:pos="2160"/>
        </w:tabs>
        <w:ind w:left="2160" w:hanging="360"/>
      </w:pPr>
      <w:rPr>
        <w:rFonts w:ascii="Arial" w:hAnsi="Arial" w:hint="default"/>
      </w:rPr>
    </w:lvl>
    <w:lvl w:ilvl="3" w:tplc="B050A3B4" w:tentative="1">
      <w:start w:val="1"/>
      <w:numFmt w:val="bullet"/>
      <w:lvlText w:val="•"/>
      <w:lvlJc w:val="left"/>
      <w:pPr>
        <w:tabs>
          <w:tab w:val="num" w:pos="2880"/>
        </w:tabs>
        <w:ind w:left="2880" w:hanging="360"/>
      </w:pPr>
      <w:rPr>
        <w:rFonts w:ascii="Arial" w:hAnsi="Arial" w:hint="default"/>
      </w:rPr>
    </w:lvl>
    <w:lvl w:ilvl="4" w:tplc="C604338C" w:tentative="1">
      <w:start w:val="1"/>
      <w:numFmt w:val="bullet"/>
      <w:lvlText w:val="•"/>
      <w:lvlJc w:val="left"/>
      <w:pPr>
        <w:tabs>
          <w:tab w:val="num" w:pos="3600"/>
        </w:tabs>
        <w:ind w:left="3600" w:hanging="360"/>
      </w:pPr>
      <w:rPr>
        <w:rFonts w:ascii="Arial" w:hAnsi="Arial" w:hint="default"/>
      </w:rPr>
    </w:lvl>
    <w:lvl w:ilvl="5" w:tplc="C85C00A4" w:tentative="1">
      <w:start w:val="1"/>
      <w:numFmt w:val="bullet"/>
      <w:lvlText w:val="•"/>
      <w:lvlJc w:val="left"/>
      <w:pPr>
        <w:tabs>
          <w:tab w:val="num" w:pos="4320"/>
        </w:tabs>
        <w:ind w:left="4320" w:hanging="360"/>
      </w:pPr>
      <w:rPr>
        <w:rFonts w:ascii="Arial" w:hAnsi="Arial" w:hint="default"/>
      </w:rPr>
    </w:lvl>
    <w:lvl w:ilvl="6" w:tplc="EF90205E" w:tentative="1">
      <w:start w:val="1"/>
      <w:numFmt w:val="bullet"/>
      <w:lvlText w:val="•"/>
      <w:lvlJc w:val="left"/>
      <w:pPr>
        <w:tabs>
          <w:tab w:val="num" w:pos="5040"/>
        </w:tabs>
        <w:ind w:left="5040" w:hanging="360"/>
      </w:pPr>
      <w:rPr>
        <w:rFonts w:ascii="Arial" w:hAnsi="Arial" w:hint="default"/>
      </w:rPr>
    </w:lvl>
    <w:lvl w:ilvl="7" w:tplc="2AD45082" w:tentative="1">
      <w:start w:val="1"/>
      <w:numFmt w:val="bullet"/>
      <w:lvlText w:val="•"/>
      <w:lvlJc w:val="left"/>
      <w:pPr>
        <w:tabs>
          <w:tab w:val="num" w:pos="5760"/>
        </w:tabs>
        <w:ind w:left="5760" w:hanging="360"/>
      </w:pPr>
      <w:rPr>
        <w:rFonts w:ascii="Arial" w:hAnsi="Arial" w:hint="default"/>
      </w:rPr>
    </w:lvl>
    <w:lvl w:ilvl="8" w:tplc="1DB4DE0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DC80134"/>
    <w:multiLevelType w:val="hybridMultilevel"/>
    <w:tmpl w:val="D4F8A940"/>
    <w:lvl w:ilvl="0" w:tplc="BF186BA4">
      <w:numFmt w:val="bullet"/>
      <w:lvlText w:val="◆"/>
      <w:lvlJc w:val="left"/>
      <w:pPr>
        <w:ind w:left="786" w:hanging="360"/>
      </w:pPr>
      <w:rPr>
        <w:rFonts w:ascii="BIZ UDPゴシック" w:eastAsia="BIZ UDPゴシック" w:hAnsi="BIZ UDPゴシック" w:cs="Times New Roman" w:hint="eastAsia"/>
        <w:b/>
        <w:sz w:val="21"/>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33" w15:restartNumberingAfterBreak="0">
    <w:nsid w:val="60D05704"/>
    <w:multiLevelType w:val="hybridMultilevel"/>
    <w:tmpl w:val="BB8EB260"/>
    <w:lvl w:ilvl="0" w:tplc="40FECFBA">
      <w:start w:val="2"/>
      <w:numFmt w:val="bullet"/>
      <w:lvlText w:val="○"/>
      <w:lvlJc w:val="left"/>
      <w:pPr>
        <w:ind w:left="360" w:hanging="360"/>
      </w:pPr>
      <w:rPr>
        <w:rFonts w:ascii="BIZ UDPゴシック" w:eastAsia="BIZ UDPゴシック" w:hAnsi="BIZ UDP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5106EE4"/>
    <w:multiLevelType w:val="hybridMultilevel"/>
    <w:tmpl w:val="CE48580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584485C"/>
    <w:multiLevelType w:val="hybridMultilevel"/>
    <w:tmpl w:val="893898BE"/>
    <w:lvl w:ilvl="0" w:tplc="407E89F4">
      <w:start w:val="1"/>
      <w:numFmt w:val="bullet"/>
      <w:lvlText w:val=""/>
      <w:lvlJc w:val="left"/>
      <w:pPr>
        <w:tabs>
          <w:tab w:val="num" w:pos="720"/>
        </w:tabs>
        <w:ind w:left="720" w:hanging="360"/>
      </w:pPr>
      <w:rPr>
        <w:rFonts w:ascii="Wingdings" w:hAnsi="Wingdings" w:hint="default"/>
        <w:sz w:val="18"/>
        <w:szCs w:val="18"/>
      </w:rPr>
    </w:lvl>
    <w:lvl w:ilvl="1" w:tplc="384C3D5E" w:tentative="1">
      <w:start w:val="1"/>
      <w:numFmt w:val="bullet"/>
      <w:lvlText w:val=""/>
      <w:lvlJc w:val="left"/>
      <w:pPr>
        <w:tabs>
          <w:tab w:val="num" w:pos="1440"/>
        </w:tabs>
        <w:ind w:left="1440" w:hanging="360"/>
      </w:pPr>
      <w:rPr>
        <w:rFonts w:ascii="Wingdings" w:hAnsi="Wingdings" w:hint="default"/>
      </w:rPr>
    </w:lvl>
    <w:lvl w:ilvl="2" w:tplc="CE26FD24" w:tentative="1">
      <w:start w:val="1"/>
      <w:numFmt w:val="bullet"/>
      <w:lvlText w:val=""/>
      <w:lvlJc w:val="left"/>
      <w:pPr>
        <w:tabs>
          <w:tab w:val="num" w:pos="2160"/>
        </w:tabs>
        <w:ind w:left="2160" w:hanging="360"/>
      </w:pPr>
      <w:rPr>
        <w:rFonts w:ascii="Wingdings" w:hAnsi="Wingdings" w:hint="default"/>
      </w:rPr>
    </w:lvl>
    <w:lvl w:ilvl="3" w:tplc="F488A552" w:tentative="1">
      <w:start w:val="1"/>
      <w:numFmt w:val="bullet"/>
      <w:lvlText w:val=""/>
      <w:lvlJc w:val="left"/>
      <w:pPr>
        <w:tabs>
          <w:tab w:val="num" w:pos="2880"/>
        </w:tabs>
        <w:ind w:left="2880" w:hanging="360"/>
      </w:pPr>
      <w:rPr>
        <w:rFonts w:ascii="Wingdings" w:hAnsi="Wingdings" w:hint="default"/>
      </w:rPr>
    </w:lvl>
    <w:lvl w:ilvl="4" w:tplc="AFC0F3FE" w:tentative="1">
      <w:start w:val="1"/>
      <w:numFmt w:val="bullet"/>
      <w:lvlText w:val=""/>
      <w:lvlJc w:val="left"/>
      <w:pPr>
        <w:tabs>
          <w:tab w:val="num" w:pos="3600"/>
        </w:tabs>
        <w:ind w:left="3600" w:hanging="360"/>
      </w:pPr>
      <w:rPr>
        <w:rFonts w:ascii="Wingdings" w:hAnsi="Wingdings" w:hint="default"/>
      </w:rPr>
    </w:lvl>
    <w:lvl w:ilvl="5" w:tplc="FEDA9682" w:tentative="1">
      <w:start w:val="1"/>
      <w:numFmt w:val="bullet"/>
      <w:lvlText w:val=""/>
      <w:lvlJc w:val="left"/>
      <w:pPr>
        <w:tabs>
          <w:tab w:val="num" w:pos="4320"/>
        </w:tabs>
        <w:ind w:left="4320" w:hanging="360"/>
      </w:pPr>
      <w:rPr>
        <w:rFonts w:ascii="Wingdings" w:hAnsi="Wingdings" w:hint="default"/>
      </w:rPr>
    </w:lvl>
    <w:lvl w:ilvl="6" w:tplc="917A5A5C" w:tentative="1">
      <w:start w:val="1"/>
      <w:numFmt w:val="bullet"/>
      <w:lvlText w:val=""/>
      <w:lvlJc w:val="left"/>
      <w:pPr>
        <w:tabs>
          <w:tab w:val="num" w:pos="5040"/>
        </w:tabs>
        <w:ind w:left="5040" w:hanging="360"/>
      </w:pPr>
      <w:rPr>
        <w:rFonts w:ascii="Wingdings" w:hAnsi="Wingdings" w:hint="default"/>
      </w:rPr>
    </w:lvl>
    <w:lvl w:ilvl="7" w:tplc="080AD82A" w:tentative="1">
      <w:start w:val="1"/>
      <w:numFmt w:val="bullet"/>
      <w:lvlText w:val=""/>
      <w:lvlJc w:val="left"/>
      <w:pPr>
        <w:tabs>
          <w:tab w:val="num" w:pos="5760"/>
        </w:tabs>
        <w:ind w:left="5760" w:hanging="360"/>
      </w:pPr>
      <w:rPr>
        <w:rFonts w:ascii="Wingdings" w:hAnsi="Wingdings" w:hint="default"/>
      </w:rPr>
    </w:lvl>
    <w:lvl w:ilvl="8" w:tplc="761EC9A4"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5C14C1"/>
    <w:multiLevelType w:val="hybridMultilevel"/>
    <w:tmpl w:val="D5861566"/>
    <w:lvl w:ilvl="0" w:tplc="0409000D">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7" w15:restartNumberingAfterBreak="0">
    <w:nsid w:val="6C327A54"/>
    <w:multiLevelType w:val="hybridMultilevel"/>
    <w:tmpl w:val="99689BAC"/>
    <w:lvl w:ilvl="0" w:tplc="BD24B2EC">
      <w:start w:val="1"/>
      <w:numFmt w:val="bullet"/>
      <w:lvlText w:val="•"/>
      <w:lvlJc w:val="left"/>
      <w:pPr>
        <w:tabs>
          <w:tab w:val="num" w:pos="720"/>
        </w:tabs>
        <w:ind w:left="720" w:hanging="360"/>
      </w:pPr>
      <w:rPr>
        <w:rFonts w:ascii="Arial" w:hAnsi="Arial" w:hint="default"/>
      </w:rPr>
    </w:lvl>
    <w:lvl w:ilvl="1" w:tplc="833C3004" w:tentative="1">
      <w:start w:val="1"/>
      <w:numFmt w:val="bullet"/>
      <w:lvlText w:val="•"/>
      <w:lvlJc w:val="left"/>
      <w:pPr>
        <w:tabs>
          <w:tab w:val="num" w:pos="1440"/>
        </w:tabs>
        <w:ind w:left="1440" w:hanging="360"/>
      </w:pPr>
      <w:rPr>
        <w:rFonts w:ascii="Arial" w:hAnsi="Arial" w:hint="default"/>
      </w:rPr>
    </w:lvl>
    <w:lvl w:ilvl="2" w:tplc="4EA6A352" w:tentative="1">
      <w:start w:val="1"/>
      <w:numFmt w:val="bullet"/>
      <w:lvlText w:val="•"/>
      <w:lvlJc w:val="left"/>
      <w:pPr>
        <w:tabs>
          <w:tab w:val="num" w:pos="2160"/>
        </w:tabs>
        <w:ind w:left="2160" w:hanging="360"/>
      </w:pPr>
      <w:rPr>
        <w:rFonts w:ascii="Arial" w:hAnsi="Arial" w:hint="default"/>
      </w:rPr>
    </w:lvl>
    <w:lvl w:ilvl="3" w:tplc="20B8B2AC" w:tentative="1">
      <w:start w:val="1"/>
      <w:numFmt w:val="bullet"/>
      <w:lvlText w:val="•"/>
      <w:lvlJc w:val="left"/>
      <w:pPr>
        <w:tabs>
          <w:tab w:val="num" w:pos="2880"/>
        </w:tabs>
        <w:ind w:left="2880" w:hanging="360"/>
      </w:pPr>
      <w:rPr>
        <w:rFonts w:ascii="Arial" w:hAnsi="Arial" w:hint="default"/>
      </w:rPr>
    </w:lvl>
    <w:lvl w:ilvl="4" w:tplc="F30CA398" w:tentative="1">
      <w:start w:val="1"/>
      <w:numFmt w:val="bullet"/>
      <w:lvlText w:val="•"/>
      <w:lvlJc w:val="left"/>
      <w:pPr>
        <w:tabs>
          <w:tab w:val="num" w:pos="3600"/>
        </w:tabs>
        <w:ind w:left="3600" w:hanging="360"/>
      </w:pPr>
      <w:rPr>
        <w:rFonts w:ascii="Arial" w:hAnsi="Arial" w:hint="default"/>
      </w:rPr>
    </w:lvl>
    <w:lvl w:ilvl="5" w:tplc="9F445B9E" w:tentative="1">
      <w:start w:val="1"/>
      <w:numFmt w:val="bullet"/>
      <w:lvlText w:val="•"/>
      <w:lvlJc w:val="left"/>
      <w:pPr>
        <w:tabs>
          <w:tab w:val="num" w:pos="4320"/>
        </w:tabs>
        <w:ind w:left="4320" w:hanging="360"/>
      </w:pPr>
      <w:rPr>
        <w:rFonts w:ascii="Arial" w:hAnsi="Arial" w:hint="default"/>
      </w:rPr>
    </w:lvl>
    <w:lvl w:ilvl="6" w:tplc="464C6070" w:tentative="1">
      <w:start w:val="1"/>
      <w:numFmt w:val="bullet"/>
      <w:lvlText w:val="•"/>
      <w:lvlJc w:val="left"/>
      <w:pPr>
        <w:tabs>
          <w:tab w:val="num" w:pos="5040"/>
        </w:tabs>
        <w:ind w:left="5040" w:hanging="360"/>
      </w:pPr>
      <w:rPr>
        <w:rFonts w:ascii="Arial" w:hAnsi="Arial" w:hint="default"/>
      </w:rPr>
    </w:lvl>
    <w:lvl w:ilvl="7" w:tplc="327E7992" w:tentative="1">
      <w:start w:val="1"/>
      <w:numFmt w:val="bullet"/>
      <w:lvlText w:val="•"/>
      <w:lvlJc w:val="left"/>
      <w:pPr>
        <w:tabs>
          <w:tab w:val="num" w:pos="5760"/>
        </w:tabs>
        <w:ind w:left="5760" w:hanging="360"/>
      </w:pPr>
      <w:rPr>
        <w:rFonts w:ascii="Arial" w:hAnsi="Arial" w:hint="default"/>
      </w:rPr>
    </w:lvl>
    <w:lvl w:ilvl="8" w:tplc="6F929A8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CDF670C"/>
    <w:multiLevelType w:val="hybridMultilevel"/>
    <w:tmpl w:val="D3A61FFA"/>
    <w:lvl w:ilvl="0" w:tplc="B134A052">
      <w:start w:val="3"/>
      <w:numFmt w:val="bullet"/>
      <w:lvlText w:val="○"/>
      <w:lvlJc w:val="left"/>
      <w:pPr>
        <w:ind w:left="570" w:hanging="360"/>
      </w:pPr>
      <w:rPr>
        <w:rFonts w:ascii="BIZ UDPゴシック" w:eastAsia="BIZ UDPゴシック" w:hAnsi="BIZ UDPゴシック"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9" w15:restartNumberingAfterBreak="0">
    <w:nsid w:val="707453F2"/>
    <w:multiLevelType w:val="hybridMultilevel"/>
    <w:tmpl w:val="6F102B06"/>
    <w:lvl w:ilvl="0" w:tplc="E9C4CAD8">
      <w:start w:val="1"/>
      <w:numFmt w:val="bullet"/>
      <w:lvlText w:val="•"/>
      <w:lvlJc w:val="left"/>
      <w:pPr>
        <w:tabs>
          <w:tab w:val="num" w:pos="720"/>
        </w:tabs>
        <w:ind w:left="720" w:hanging="360"/>
      </w:pPr>
      <w:rPr>
        <w:rFonts w:ascii="Arial" w:hAnsi="Arial" w:hint="default"/>
      </w:rPr>
    </w:lvl>
    <w:lvl w:ilvl="1" w:tplc="3E9EC7AE" w:tentative="1">
      <w:start w:val="1"/>
      <w:numFmt w:val="bullet"/>
      <w:lvlText w:val="•"/>
      <w:lvlJc w:val="left"/>
      <w:pPr>
        <w:tabs>
          <w:tab w:val="num" w:pos="1440"/>
        </w:tabs>
        <w:ind w:left="1440" w:hanging="360"/>
      </w:pPr>
      <w:rPr>
        <w:rFonts w:ascii="Arial" w:hAnsi="Arial" w:hint="default"/>
      </w:rPr>
    </w:lvl>
    <w:lvl w:ilvl="2" w:tplc="FD0E8584" w:tentative="1">
      <w:start w:val="1"/>
      <w:numFmt w:val="bullet"/>
      <w:lvlText w:val="•"/>
      <w:lvlJc w:val="left"/>
      <w:pPr>
        <w:tabs>
          <w:tab w:val="num" w:pos="2160"/>
        </w:tabs>
        <w:ind w:left="2160" w:hanging="360"/>
      </w:pPr>
      <w:rPr>
        <w:rFonts w:ascii="Arial" w:hAnsi="Arial" w:hint="default"/>
      </w:rPr>
    </w:lvl>
    <w:lvl w:ilvl="3" w:tplc="AB6CD1B0" w:tentative="1">
      <w:start w:val="1"/>
      <w:numFmt w:val="bullet"/>
      <w:lvlText w:val="•"/>
      <w:lvlJc w:val="left"/>
      <w:pPr>
        <w:tabs>
          <w:tab w:val="num" w:pos="2880"/>
        </w:tabs>
        <w:ind w:left="2880" w:hanging="360"/>
      </w:pPr>
      <w:rPr>
        <w:rFonts w:ascii="Arial" w:hAnsi="Arial" w:hint="default"/>
      </w:rPr>
    </w:lvl>
    <w:lvl w:ilvl="4" w:tplc="CA64E536" w:tentative="1">
      <w:start w:val="1"/>
      <w:numFmt w:val="bullet"/>
      <w:lvlText w:val="•"/>
      <w:lvlJc w:val="left"/>
      <w:pPr>
        <w:tabs>
          <w:tab w:val="num" w:pos="3600"/>
        </w:tabs>
        <w:ind w:left="3600" w:hanging="360"/>
      </w:pPr>
      <w:rPr>
        <w:rFonts w:ascii="Arial" w:hAnsi="Arial" w:hint="default"/>
      </w:rPr>
    </w:lvl>
    <w:lvl w:ilvl="5" w:tplc="F41EA9F4" w:tentative="1">
      <w:start w:val="1"/>
      <w:numFmt w:val="bullet"/>
      <w:lvlText w:val="•"/>
      <w:lvlJc w:val="left"/>
      <w:pPr>
        <w:tabs>
          <w:tab w:val="num" w:pos="4320"/>
        </w:tabs>
        <w:ind w:left="4320" w:hanging="360"/>
      </w:pPr>
      <w:rPr>
        <w:rFonts w:ascii="Arial" w:hAnsi="Arial" w:hint="default"/>
      </w:rPr>
    </w:lvl>
    <w:lvl w:ilvl="6" w:tplc="8C6EE82A" w:tentative="1">
      <w:start w:val="1"/>
      <w:numFmt w:val="bullet"/>
      <w:lvlText w:val="•"/>
      <w:lvlJc w:val="left"/>
      <w:pPr>
        <w:tabs>
          <w:tab w:val="num" w:pos="5040"/>
        </w:tabs>
        <w:ind w:left="5040" w:hanging="360"/>
      </w:pPr>
      <w:rPr>
        <w:rFonts w:ascii="Arial" w:hAnsi="Arial" w:hint="default"/>
      </w:rPr>
    </w:lvl>
    <w:lvl w:ilvl="7" w:tplc="4950DB1A" w:tentative="1">
      <w:start w:val="1"/>
      <w:numFmt w:val="bullet"/>
      <w:lvlText w:val="•"/>
      <w:lvlJc w:val="left"/>
      <w:pPr>
        <w:tabs>
          <w:tab w:val="num" w:pos="5760"/>
        </w:tabs>
        <w:ind w:left="5760" w:hanging="360"/>
      </w:pPr>
      <w:rPr>
        <w:rFonts w:ascii="Arial" w:hAnsi="Arial" w:hint="default"/>
      </w:rPr>
    </w:lvl>
    <w:lvl w:ilvl="8" w:tplc="0898ECB0" w:tentative="1">
      <w:start w:val="1"/>
      <w:numFmt w:val="bullet"/>
      <w:lvlText w:val="•"/>
      <w:lvlJc w:val="left"/>
      <w:pPr>
        <w:tabs>
          <w:tab w:val="num" w:pos="6480"/>
        </w:tabs>
        <w:ind w:left="6480" w:hanging="360"/>
      </w:pPr>
      <w:rPr>
        <w:rFonts w:ascii="Arial" w:hAnsi="Arial" w:hint="default"/>
      </w:rPr>
    </w:lvl>
  </w:abstractNum>
  <w:num w:numId="1">
    <w:abstractNumId w:val="13"/>
  </w:num>
  <w:num w:numId="2">
    <w:abstractNumId w:val="15"/>
  </w:num>
  <w:num w:numId="3">
    <w:abstractNumId w:val="39"/>
  </w:num>
  <w:num w:numId="4">
    <w:abstractNumId w:val="9"/>
  </w:num>
  <w:num w:numId="5">
    <w:abstractNumId w:val="12"/>
  </w:num>
  <w:num w:numId="6">
    <w:abstractNumId w:val="20"/>
  </w:num>
  <w:num w:numId="7">
    <w:abstractNumId w:val="24"/>
  </w:num>
  <w:num w:numId="8">
    <w:abstractNumId w:val="37"/>
  </w:num>
  <w:num w:numId="9">
    <w:abstractNumId w:val="23"/>
  </w:num>
  <w:num w:numId="10">
    <w:abstractNumId w:val="31"/>
  </w:num>
  <w:num w:numId="11">
    <w:abstractNumId w:val="7"/>
  </w:num>
  <w:num w:numId="12">
    <w:abstractNumId w:val="27"/>
  </w:num>
  <w:num w:numId="13">
    <w:abstractNumId w:val="18"/>
  </w:num>
  <w:num w:numId="14">
    <w:abstractNumId w:val="25"/>
  </w:num>
  <w:num w:numId="15">
    <w:abstractNumId w:val="2"/>
  </w:num>
  <w:num w:numId="16">
    <w:abstractNumId w:val="35"/>
  </w:num>
  <w:num w:numId="17">
    <w:abstractNumId w:val="6"/>
  </w:num>
  <w:num w:numId="18">
    <w:abstractNumId w:val="4"/>
  </w:num>
  <w:num w:numId="19">
    <w:abstractNumId w:val="1"/>
  </w:num>
  <w:num w:numId="20">
    <w:abstractNumId w:val="5"/>
  </w:num>
  <w:num w:numId="21">
    <w:abstractNumId w:val="22"/>
  </w:num>
  <w:num w:numId="22">
    <w:abstractNumId w:val="14"/>
  </w:num>
  <w:num w:numId="23">
    <w:abstractNumId w:val="16"/>
  </w:num>
  <w:num w:numId="24">
    <w:abstractNumId w:val="8"/>
  </w:num>
  <w:num w:numId="25">
    <w:abstractNumId w:val="26"/>
  </w:num>
  <w:num w:numId="26">
    <w:abstractNumId w:val="33"/>
  </w:num>
  <w:num w:numId="27">
    <w:abstractNumId w:val="38"/>
  </w:num>
  <w:num w:numId="28">
    <w:abstractNumId w:val="21"/>
  </w:num>
  <w:num w:numId="29">
    <w:abstractNumId w:val="34"/>
  </w:num>
  <w:num w:numId="30">
    <w:abstractNumId w:val="19"/>
  </w:num>
  <w:num w:numId="31">
    <w:abstractNumId w:val="29"/>
  </w:num>
  <w:num w:numId="32">
    <w:abstractNumId w:val="0"/>
  </w:num>
  <w:num w:numId="33">
    <w:abstractNumId w:val="30"/>
  </w:num>
  <w:num w:numId="34">
    <w:abstractNumId w:val="32"/>
  </w:num>
  <w:num w:numId="35">
    <w:abstractNumId w:val="3"/>
  </w:num>
  <w:num w:numId="36">
    <w:abstractNumId w:val="10"/>
  </w:num>
  <w:num w:numId="37">
    <w:abstractNumId w:val="11"/>
  </w:num>
  <w:num w:numId="38">
    <w:abstractNumId w:val="36"/>
  </w:num>
  <w:num w:numId="39">
    <w:abstractNumId w:val="17"/>
  </w:num>
  <w:num w:numId="4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5E25"/>
    <w:rsid w:val="000013B0"/>
    <w:rsid w:val="0000155D"/>
    <w:rsid w:val="0000159D"/>
    <w:rsid w:val="00003BF0"/>
    <w:rsid w:val="00004058"/>
    <w:rsid w:val="000042D8"/>
    <w:rsid w:val="00004FB1"/>
    <w:rsid w:val="0000724D"/>
    <w:rsid w:val="00007954"/>
    <w:rsid w:val="00007D54"/>
    <w:rsid w:val="00012826"/>
    <w:rsid w:val="00013187"/>
    <w:rsid w:val="0001401C"/>
    <w:rsid w:val="000146A0"/>
    <w:rsid w:val="0001695D"/>
    <w:rsid w:val="000233E5"/>
    <w:rsid w:val="0002394B"/>
    <w:rsid w:val="000244AC"/>
    <w:rsid w:val="000244F6"/>
    <w:rsid w:val="00024E6E"/>
    <w:rsid w:val="0002663C"/>
    <w:rsid w:val="00026727"/>
    <w:rsid w:val="00026AC5"/>
    <w:rsid w:val="00026B92"/>
    <w:rsid w:val="000357EB"/>
    <w:rsid w:val="00035ABB"/>
    <w:rsid w:val="000363AE"/>
    <w:rsid w:val="00036E71"/>
    <w:rsid w:val="0003712B"/>
    <w:rsid w:val="00041BF2"/>
    <w:rsid w:val="00042D88"/>
    <w:rsid w:val="00043141"/>
    <w:rsid w:val="0005030F"/>
    <w:rsid w:val="000506A0"/>
    <w:rsid w:val="000506A4"/>
    <w:rsid w:val="00050C63"/>
    <w:rsid w:val="00051DA4"/>
    <w:rsid w:val="00052D5E"/>
    <w:rsid w:val="00053F37"/>
    <w:rsid w:val="00053F47"/>
    <w:rsid w:val="000567A1"/>
    <w:rsid w:val="00057BFF"/>
    <w:rsid w:val="000600F9"/>
    <w:rsid w:val="0006041A"/>
    <w:rsid w:val="00060A06"/>
    <w:rsid w:val="000612D9"/>
    <w:rsid w:val="00061E19"/>
    <w:rsid w:val="00062E52"/>
    <w:rsid w:val="00063043"/>
    <w:rsid w:val="00063C1C"/>
    <w:rsid w:val="00064291"/>
    <w:rsid w:val="000658C6"/>
    <w:rsid w:val="00070469"/>
    <w:rsid w:val="00072FEF"/>
    <w:rsid w:val="00073627"/>
    <w:rsid w:val="00073902"/>
    <w:rsid w:val="00074C7E"/>
    <w:rsid w:val="00077542"/>
    <w:rsid w:val="00077B92"/>
    <w:rsid w:val="00077E5C"/>
    <w:rsid w:val="00080CF7"/>
    <w:rsid w:val="0008145F"/>
    <w:rsid w:val="000826FD"/>
    <w:rsid w:val="00082961"/>
    <w:rsid w:val="00083EA3"/>
    <w:rsid w:val="00084B60"/>
    <w:rsid w:val="00086F96"/>
    <w:rsid w:val="000870B8"/>
    <w:rsid w:val="0008760B"/>
    <w:rsid w:val="00087A22"/>
    <w:rsid w:val="00087BF7"/>
    <w:rsid w:val="00087EFD"/>
    <w:rsid w:val="000907EF"/>
    <w:rsid w:val="00090D8D"/>
    <w:rsid w:val="000920C8"/>
    <w:rsid w:val="00092AFE"/>
    <w:rsid w:val="00093731"/>
    <w:rsid w:val="000943FF"/>
    <w:rsid w:val="00094496"/>
    <w:rsid w:val="00094A5A"/>
    <w:rsid w:val="00095031"/>
    <w:rsid w:val="00095A3C"/>
    <w:rsid w:val="000967A4"/>
    <w:rsid w:val="0009683B"/>
    <w:rsid w:val="000A0C88"/>
    <w:rsid w:val="000A52FF"/>
    <w:rsid w:val="000A7EAE"/>
    <w:rsid w:val="000B00F9"/>
    <w:rsid w:val="000B09AD"/>
    <w:rsid w:val="000B1650"/>
    <w:rsid w:val="000B1D21"/>
    <w:rsid w:val="000B245C"/>
    <w:rsid w:val="000B2774"/>
    <w:rsid w:val="000B38DD"/>
    <w:rsid w:val="000B3BF0"/>
    <w:rsid w:val="000B50FF"/>
    <w:rsid w:val="000B5F23"/>
    <w:rsid w:val="000B5F43"/>
    <w:rsid w:val="000B65E4"/>
    <w:rsid w:val="000B6C48"/>
    <w:rsid w:val="000C09D5"/>
    <w:rsid w:val="000C1882"/>
    <w:rsid w:val="000C236D"/>
    <w:rsid w:val="000C50E4"/>
    <w:rsid w:val="000C5DB3"/>
    <w:rsid w:val="000C6202"/>
    <w:rsid w:val="000C64B1"/>
    <w:rsid w:val="000C6729"/>
    <w:rsid w:val="000C697E"/>
    <w:rsid w:val="000D0BB5"/>
    <w:rsid w:val="000D18FF"/>
    <w:rsid w:val="000D25E7"/>
    <w:rsid w:val="000D2886"/>
    <w:rsid w:val="000D415D"/>
    <w:rsid w:val="000D5685"/>
    <w:rsid w:val="000D7B70"/>
    <w:rsid w:val="000E0071"/>
    <w:rsid w:val="000E098B"/>
    <w:rsid w:val="000E2A5D"/>
    <w:rsid w:val="000E2DE4"/>
    <w:rsid w:val="000E3EB2"/>
    <w:rsid w:val="000E3F88"/>
    <w:rsid w:val="000E4A76"/>
    <w:rsid w:val="000E61BD"/>
    <w:rsid w:val="000F01A1"/>
    <w:rsid w:val="000F1485"/>
    <w:rsid w:val="000F1941"/>
    <w:rsid w:val="000F1E54"/>
    <w:rsid w:val="000F4506"/>
    <w:rsid w:val="000F4DE3"/>
    <w:rsid w:val="000F5DC0"/>
    <w:rsid w:val="000F6B61"/>
    <w:rsid w:val="000F72C1"/>
    <w:rsid w:val="000F78A6"/>
    <w:rsid w:val="000F7B2B"/>
    <w:rsid w:val="0010008A"/>
    <w:rsid w:val="001003F8"/>
    <w:rsid w:val="0010050B"/>
    <w:rsid w:val="0010235F"/>
    <w:rsid w:val="00104308"/>
    <w:rsid w:val="001056C6"/>
    <w:rsid w:val="001079D9"/>
    <w:rsid w:val="001109A2"/>
    <w:rsid w:val="00111192"/>
    <w:rsid w:val="001119FF"/>
    <w:rsid w:val="001128F5"/>
    <w:rsid w:val="001138D0"/>
    <w:rsid w:val="00113FFA"/>
    <w:rsid w:val="0011522D"/>
    <w:rsid w:val="00115DF4"/>
    <w:rsid w:val="00115E25"/>
    <w:rsid w:val="00116253"/>
    <w:rsid w:val="001168B5"/>
    <w:rsid w:val="00120D19"/>
    <w:rsid w:val="00121DA6"/>
    <w:rsid w:val="00122324"/>
    <w:rsid w:val="00123140"/>
    <w:rsid w:val="001237D4"/>
    <w:rsid w:val="00125522"/>
    <w:rsid w:val="001263CC"/>
    <w:rsid w:val="00126864"/>
    <w:rsid w:val="001268B4"/>
    <w:rsid w:val="00126DB6"/>
    <w:rsid w:val="00130599"/>
    <w:rsid w:val="00131491"/>
    <w:rsid w:val="00131AF5"/>
    <w:rsid w:val="0013404C"/>
    <w:rsid w:val="00134C60"/>
    <w:rsid w:val="00134D5B"/>
    <w:rsid w:val="001356DD"/>
    <w:rsid w:val="00136DC1"/>
    <w:rsid w:val="00140121"/>
    <w:rsid w:val="001404F5"/>
    <w:rsid w:val="00140FDE"/>
    <w:rsid w:val="00141383"/>
    <w:rsid w:val="00141A9C"/>
    <w:rsid w:val="00141BC7"/>
    <w:rsid w:val="0014208C"/>
    <w:rsid w:val="00145053"/>
    <w:rsid w:val="00145C13"/>
    <w:rsid w:val="00146FEA"/>
    <w:rsid w:val="001509AF"/>
    <w:rsid w:val="00152034"/>
    <w:rsid w:val="001536C9"/>
    <w:rsid w:val="00153C11"/>
    <w:rsid w:val="001549DB"/>
    <w:rsid w:val="0015780D"/>
    <w:rsid w:val="00163B5F"/>
    <w:rsid w:val="00163C91"/>
    <w:rsid w:val="0016423D"/>
    <w:rsid w:val="001646E3"/>
    <w:rsid w:val="0016518E"/>
    <w:rsid w:val="00166276"/>
    <w:rsid w:val="00170534"/>
    <w:rsid w:val="001728D6"/>
    <w:rsid w:val="00173A9E"/>
    <w:rsid w:val="00175F8C"/>
    <w:rsid w:val="0018148C"/>
    <w:rsid w:val="00183165"/>
    <w:rsid w:val="00183561"/>
    <w:rsid w:val="00184811"/>
    <w:rsid w:val="001855F0"/>
    <w:rsid w:val="00186A83"/>
    <w:rsid w:val="00186A8B"/>
    <w:rsid w:val="00186C49"/>
    <w:rsid w:val="00186F27"/>
    <w:rsid w:val="001906CE"/>
    <w:rsid w:val="00190C02"/>
    <w:rsid w:val="00194E5D"/>
    <w:rsid w:val="0019709C"/>
    <w:rsid w:val="0019744E"/>
    <w:rsid w:val="001A0E1A"/>
    <w:rsid w:val="001A29B5"/>
    <w:rsid w:val="001A3B6B"/>
    <w:rsid w:val="001A4872"/>
    <w:rsid w:val="001A57AC"/>
    <w:rsid w:val="001A5910"/>
    <w:rsid w:val="001A6102"/>
    <w:rsid w:val="001A63C6"/>
    <w:rsid w:val="001A6D96"/>
    <w:rsid w:val="001A7743"/>
    <w:rsid w:val="001B5606"/>
    <w:rsid w:val="001B7535"/>
    <w:rsid w:val="001B7DAB"/>
    <w:rsid w:val="001C1175"/>
    <w:rsid w:val="001C52C4"/>
    <w:rsid w:val="001C5470"/>
    <w:rsid w:val="001C6B3C"/>
    <w:rsid w:val="001C6D3F"/>
    <w:rsid w:val="001C7909"/>
    <w:rsid w:val="001C7FEB"/>
    <w:rsid w:val="001D00FC"/>
    <w:rsid w:val="001D285B"/>
    <w:rsid w:val="001D59CE"/>
    <w:rsid w:val="001D7C8D"/>
    <w:rsid w:val="001E066F"/>
    <w:rsid w:val="001E1CB3"/>
    <w:rsid w:val="001E1F8D"/>
    <w:rsid w:val="001E2D39"/>
    <w:rsid w:val="001E3F28"/>
    <w:rsid w:val="001E4E0A"/>
    <w:rsid w:val="001E536F"/>
    <w:rsid w:val="001E5A5C"/>
    <w:rsid w:val="001E6421"/>
    <w:rsid w:val="001E7CF2"/>
    <w:rsid w:val="001F1187"/>
    <w:rsid w:val="001F1486"/>
    <w:rsid w:val="001F4B93"/>
    <w:rsid w:val="001F4F58"/>
    <w:rsid w:val="001F5A01"/>
    <w:rsid w:val="001F77D5"/>
    <w:rsid w:val="00200343"/>
    <w:rsid w:val="002019D8"/>
    <w:rsid w:val="00202111"/>
    <w:rsid w:val="00203701"/>
    <w:rsid w:val="002039F1"/>
    <w:rsid w:val="00205721"/>
    <w:rsid w:val="00205E77"/>
    <w:rsid w:val="002076FF"/>
    <w:rsid w:val="00211B82"/>
    <w:rsid w:val="00214173"/>
    <w:rsid w:val="00215C7B"/>
    <w:rsid w:val="0021603B"/>
    <w:rsid w:val="00216C88"/>
    <w:rsid w:val="00217F37"/>
    <w:rsid w:val="00220F38"/>
    <w:rsid w:val="00221052"/>
    <w:rsid w:val="002211ED"/>
    <w:rsid w:val="00222BF3"/>
    <w:rsid w:val="00223FC1"/>
    <w:rsid w:val="00224123"/>
    <w:rsid w:val="00226BED"/>
    <w:rsid w:val="002300C0"/>
    <w:rsid w:val="00230303"/>
    <w:rsid w:val="00230839"/>
    <w:rsid w:val="00230AE2"/>
    <w:rsid w:val="00232751"/>
    <w:rsid w:val="00232818"/>
    <w:rsid w:val="00232CA0"/>
    <w:rsid w:val="002342D2"/>
    <w:rsid w:val="00235248"/>
    <w:rsid w:val="002404F9"/>
    <w:rsid w:val="00242D06"/>
    <w:rsid w:val="002432DE"/>
    <w:rsid w:val="002434AE"/>
    <w:rsid w:val="0024376C"/>
    <w:rsid w:val="00244DDA"/>
    <w:rsid w:val="002451F2"/>
    <w:rsid w:val="00245E12"/>
    <w:rsid w:val="002470DE"/>
    <w:rsid w:val="002471B0"/>
    <w:rsid w:val="0024725F"/>
    <w:rsid w:val="00247EB9"/>
    <w:rsid w:val="00250EFD"/>
    <w:rsid w:val="00252C79"/>
    <w:rsid w:val="00257838"/>
    <w:rsid w:val="002600C9"/>
    <w:rsid w:val="002606AD"/>
    <w:rsid w:val="00262E19"/>
    <w:rsid w:val="002635E6"/>
    <w:rsid w:val="002637A8"/>
    <w:rsid w:val="0026793A"/>
    <w:rsid w:val="00270D92"/>
    <w:rsid w:val="00271678"/>
    <w:rsid w:val="00272DF9"/>
    <w:rsid w:val="002754CB"/>
    <w:rsid w:val="00280426"/>
    <w:rsid w:val="00282856"/>
    <w:rsid w:val="0028354F"/>
    <w:rsid w:val="002857C2"/>
    <w:rsid w:val="00287A92"/>
    <w:rsid w:val="0029181B"/>
    <w:rsid w:val="00291D4D"/>
    <w:rsid w:val="002938E4"/>
    <w:rsid w:val="0029436D"/>
    <w:rsid w:val="002949A9"/>
    <w:rsid w:val="002962E6"/>
    <w:rsid w:val="002968B5"/>
    <w:rsid w:val="00296E75"/>
    <w:rsid w:val="002A1E6A"/>
    <w:rsid w:val="002A1F75"/>
    <w:rsid w:val="002A2612"/>
    <w:rsid w:val="002A355F"/>
    <w:rsid w:val="002A56BF"/>
    <w:rsid w:val="002A5897"/>
    <w:rsid w:val="002A5E23"/>
    <w:rsid w:val="002B0D59"/>
    <w:rsid w:val="002B29B7"/>
    <w:rsid w:val="002B528F"/>
    <w:rsid w:val="002B58B1"/>
    <w:rsid w:val="002B5FFB"/>
    <w:rsid w:val="002B6380"/>
    <w:rsid w:val="002B751F"/>
    <w:rsid w:val="002C079E"/>
    <w:rsid w:val="002C1769"/>
    <w:rsid w:val="002C2DFA"/>
    <w:rsid w:val="002C4C5D"/>
    <w:rsid w:val="002C5E27"/>
    <w:rsid w:val="002C62AD"/>
    <w:rsid w:val="002C6C85"/>
    <w:rsid w:val="002C7D3D"/>
    <w:rsid w:val="002C7D70"/>
    <w:rsid w:val="002C7F02"/>
    <w:rsid w:val="002D1D0A"/>
    <w:rsid w:val="002D32B8"/>
    <w:rsid w:val="002D3849"/>
    <w:rsid w:val="002D5936"/>
    <w:rsid w:val="002E0181"/>
    <w:rsid w:val="002E0D3D"/>
    <w:rsid w:val="002E2BB2"/>
    <w:rsid w:val="002E2F5E"/>
    <w:rsid w:val="002E301E"/>
    <w:rsid w:val="002E4378"/>
    <w:rsid w:val="002E4652"/>
    <w:rsid w:val="002E4B27"/>
    <w:rsid w:val="002E5117"/>
    <w:rsid w:val="002E6F64"/>
    <w:rsid w:val="002F24F4"/>
    <w:rsid w:val="002F3B6A"/>
    <w:rsid w:val="002F44D3"/>
    <w:rsid w:val="002F5E1F"/>
    <w:rsid w:val="002F70D3"/>
    <w:rsid w:val="002F74B2"/>
    <w:rsid w:val="003005B0"/>
    <w:rsid w:val="003008BF"/>
    <w:rsid w:val="00301BE7"/>
    <w:rsid w:val="00302F65"/>
    <w:rsid w:val="00303378"/>
    <w:rsid w:val="00305B9D"/>
    <w:rsid w:val="00306D95"/>
    <w:rsid w:val="0031056B"/>
    <w:rsid w:val="00312B55"/>
    <w:rsid w:val="0031338B"/>
    <w:rsid w:val="0031446E"/>
    <w:rsid w:val="0031527F"/>
    <w:rsid w:val="00315DA9"/>
    <w:rsid w:val="00316CF8"/>
    <w:rsid w:val="00320110"/>
    <w:rsid w:val="003228CD"/>
    <w:rsid w:val="00322E7F"/>
    <w:rsid w:val="00324016"/>
    <w:rsid w:val="00324910"/>
    <w:rsid w:val="003249C7"/>
    <w:rsid w:val="00325725"/>
    <w:rsid w:val="0032633C"/>
    <w:rsid w:val="00326E2A"/>
    <w:rsid w:val="003276AF"/>
    <w:rsid w:val="003278F3"/>
    <w:rsid w:val="00330451"/>
    <w:rsid w:val="00330CFE"/>
    <w:rsid w:val="003310E4"/>
    <w:rsid w:val="00331928"/>
    <w:rsid w:val="00334270"/>
    <w:rsid w:val="0033515C"/>
    <w:rsid w:val="003352D1"/>
    <w:rsid w:val="00335FE8"/>
    <w:rsid w:val="00336B7B"/>
    <w:rsid w:val="003400E3"/>
    <w:rsid w:val="00340174"/>
    <w:rsid w:val="003418A3"/>
    <w:rsid w:val="0034257C"/>
    <w:rsid w:val="003439E6"/>
    <w:rsid w:val="00344B0F"/>
    <w:rsid w:val="00345479"/>
    <w:rsid w:val="00345B46"/>
    <w:rsid w:val="00345BD8"/>
    <w:rsid w:val="00350E26"/>
    <w:rsid w:val="00351FCE"/>
    <w:rsid w:val="003526A2"/>
    <w:rsid w:val="00354576"/>
    <w:rsid w:val="00354696"/>
    <w:rsid w:val="00354A39"/>
    <w:rsid w:val="00355720"/>
    <w:rsid w:val="00356184"/>
    <w:rsid w:val="00360BC9"/>
    <w:rsid w:val="00361996"/>
    <w:rsid w:val="00361D04"/>
    <w:rsid w:val="00361DF1"/>
    <w:rsid w:val="003627BD"/>
    <w:rsid w:val="00362D50"/>
    <w:rsid w:val="0036350A"/>
    <w:rsid w:val="0036684C"/>
    <w:rsid w:val="003712D6"/>
    <w:rsid w:val="00371AB3"/>
    <w:rsid w:val="00371F49"/>
    <w:rsid w:val="00372657"/>
    <w:rsid w:val="0037334C"/>
    <w:rsid w:val="003737F9"/>
    <w:rsid w:val="0037484F"/>
    <w:rsid w:val="00374D2C"/>
    <w:rsid w:val="00376ED9"/>
    <w:rsid w:val="00377180"/>
    <w:rsid w:val="00377189"/>
    <w:rsid w:val="00380163"/>
    <w:rsid w:val="00380585"/>
    <w:rsid w:val="0038506E"/>
    <w:rsid w:val="00387CDA"/>
    <w:rsid w:val="0039084A"/>
    <w:rsid w:val="003908D2"/>
    <w:rsid w:val="00390EED"/>
    <w:rsid w:val="00392220"/>
    <w:rsid w:val="0039332E"/>
    <w:rsid w:val="00393A90"/>
    <w:rsid w:val="00394EDA"/>
    <w:rsid w:val="003953D0"/>
    <w:rsid w:val="00396D2E"/>
    <w:rsid w:val="0039788E"/>
    <w:rsid w:val="003A0866"/>
    <w:rsid w:val="003A2F7C"/>
    <w:rsid w:val="003A36CF"/>
    <w:rsid w:val="003A48A5"/>
    <w:rsid w:val="003A4B81"/>
    <w:rsid w:val="003A5CBD"/>
    <w:rsid w:val="003A6E80"/>
    <w:rsid w:val="003B3688"/>
    <w:rsid w:val="003B3FEE"/>
    <w:rsid w:val="003B430F"/>
    <w:rsid w:val="003B4331"/>
    <w:rsid w:val="003B5892"/>
    <w:rsid w:val="003B5BEA"/>
    <w:rsid w:val="003B6A7D"/>
    <w:rsid w:val="003C086F"/>
    <w:rsid w:val="003C0A94"/>
    <w:rsid w:val="003C2DC2"/>
    <w:rsid w:val="003C34D6"/>
    <w:rsid w:val="003C40B2"/>
    <w:rsid w:val="003C57A3"/>
    <w:rsid w:val="003C5E2A"/>
    <w:rsid w:val="003C5E73"/>
    <w:rsid w:val="003C60A1"/>
    <w:rsid w:val="003C66FC"/>
    <w:rsid w:val="003D1C5A"/>
    <w:rsid w:val="003D257E"/>
    <w:rsid w:val="003D2D26"/>
    <w:rsid w:val="003D2E2D"/>
    <w:rsid w:val="003D3DC6"/>
    <w:rsid w:val="003D5D86"/>
    <w:rsid w:val="003D65B4"/>
    <w:rsid w:val="003D6B2E"/>
    <w:rsid w:val="003D721D"/>
    <w:rsid w:val="003D72CE"/>
    <w:rsid w:val="003D75BF"/>
    <w:rsid w:val="003D75FF"/>
    <w:rsid w:val="003D761F"/>
    <w:rsid w:val="003E1AB9"/>
    <w:rsid w:val="003E2F18"/>
    <w:rsid w:val="003E3349"/>
    <w:rsid w:val="003E4AF5"/>
    <w:rsid w:val="003E5F37"/>
    <w:rsid w:val="003F0BC3"/>
    <w:rsid w:val="003F1D95"/>
    <w:rsid w:val="003F2B15"/>
    <w:rsid w:val="003F340A"/>
    <w:rsid w:val="003F343C"/>
    <w:rsid w:val="003F3B82"/>
    <w:rsid w:val="003F3D27"/>
    <w:rsid w:val="003F50E1"/>
    <w:rsid w:val="00400946"/>
    <w:rsid w:val="004016BB"/>
    <w:rsid w:val="00401B01"/>
    <w:rsid w:val="00401EE6"/>
    <w:rsid w:val="004031DA"/>
    <w:rsid w:val="004039F7"/>
    <w:rsid w:val="00410B70"/>
    <w:rsid w:val="00410D53"/>
    <w:rsid w:val="00411A13"/>
    <w:rsid w:val="004128C1"/>
    <w:rsid w:val="00413325"/>
    <w:rsid w:val="004137AF"/>
    <w:rsid w:val="00415AD7"/>
    <w:rsid w:val="00415B19"/>
    <w:rsid w:val="004164F3"/>
    <w:rsid w:val="00421191"/>
    <w:rsid w:val="004216F0"/>
    <w:rsid w:val="0042172D"/>
    <w:rsid w:val="00423ACB"/>
    <w:rsid w:val="00424CC9"/>
    <w:rsid w:val="0042701E"/>
    <w:rsid w:val="00427F80"/>
    <w:rsid w:val="00432267"/>
    <w:rsid w:val="004354F3"/>
    <w:rsid w:val="00435F43"/>
    <w:rsid w:val="00437008"/>
    <w:rsid w:val="00437D52"/>
    <w:rsid w:val="00437F03"/>
    <w:rsid w:val="0044009B"/>
    <w:rsid w:val="00440600"/>
    <w:rsid w:val="004441BD"/>
    <w:rsid w:val="0044542F"/>
    <w:rsid w:val="00446560"/>
    <w:rsid w:val="00446703"/>
    <w:rsid w:val="00446EED"/>
    <w:rsid w:val="004474D4"/>
    <w:rsid w:val="004475D4"/>
    <w:rsid w:val="004519B2"/>
    <w:rsid w:val="0045287C"/>
    <w:rsid w:val="00453058"/>
    <w:rsid w:val="004533E7"/>
    <w:rsid w:val="004538F1"/>
    <w:rsid w:val="00453BA8"/>
    <w:rsid w:val="0045512E"/>
    <w:rsid w:val="0045526A"/>
    <w:rsid w:val="004566C2"/>
    <w:rsid w:val="00457375"/>
    <w:rsid w:val="00457C92"/>
    <w:rsid w:val="00460044"/>
    <w:rsid w:val="00460CCF"/>
    <w:rsid w:val="004635E9"/>
    <w:rsid w:val="00466436"/>
    <w:rsid w:val="00467A2F"/>
    <w:rsid w:val="00470927"/>
    <w:rsid w:val="004710A0"/>
    <w:rsid w:val="004723EE"/>
    <w:rsid w:val="00472447"/>
    <w:rsid w:val="004726C4"/>
    <w:rsid w:val="0047296B"/>
    <w:rsid w:val="00472C41"/>
    <w:rsid w:val="0047487B"/>
    <w:rsid w:val="00474AB0"/>
    <w:rsid w:val="004755D1"/>
    <w:rsid w:val="00480388"/>
    <w:rsid w:val="0048040A"/>
    <w:rsid w:val="0048402A"/>
    <w:rsid w:val="00484FD4"/>
    <w:rsid w:val="00485F00"/>
    <w:rsid w:val="00491647"/>
    <w:rsid w:val="00491D9D"/>
    <w:rsid w:val="00492212"/>
    <w:rsid w:val="00492D3D"/>
    <w:rsid w:val="0049309E"/>
    <w:rsid w:val="00493A17"/>
    <w:rsid w:val="00495F55"/>
    <w:rsid w:val="00496293"/>
    <w:rsid w:val="004964B8"/>
    <w:rsid w:val="004965A8"/>
    <w:rsid w:val="004A0CEA"/>
    <w:rsid w:val="004A138A"/>
    <w:rsid w:val="004A140B"/>
    <w:rsid w:val="004A2D97"/>
    <w:rsid w:val="004A430E"/>
    <w:rsid w:val="004A4C40"/>
    <w:rsid w:val="004A5719"/>
    <w:rsid w:val="004A625B"/>
    <w:rsid w:val="004B0496"/>
    <w:rsid w:val="004B35D2"/>
    <w:rsid w:val="004B3837"/>
    <w:rsid w:val="004B3A30"/>
    <w:rsid w:val="004B4402"/>
    <w:rsid w:val="004B4BC8"/>
    <w:rsid w:val="004B6473"/>
    <w:rsid w:val="004B6D40"/>
    <w:rsid w:val="004B7B91"/>
    <w:rsid w:val="004C08FC"/>
    <w:rsid w:val="004C0B55"/>
    <w:rsid w:val="004C0CC0"/>
    <w:rsid w:val="004C0EB9"/>
    <w:rsid w:val="004C11D3"/>
    <w:rsid w:val="004C2956"/>
    <w:rsid w:val="004C2B35"/>
    <w:rsid w:val="004C2CF1"/>
    <w:rsid w:val="004C3179"/>
    <w:rsid w:val="004C3943"/>
    <w:rsid w:val="004C46CD"/>
    <w:rsid w:val="004C4F85"/>
    <w:rsid w:val="004C503A"/>
    <w:rsid w:val="004C5103"/>
    <w:rsid w:val="004C5F43"/>
    <w:rsid w:val="004D3836"/>
    <w:rsid w:val="004D7244"/>
    <w:rsid w:val="004E1148"/>
    <w:rsid w:val="004E1E74"/>
    <w:rsid w:val="004E1EF2"/>
    <w:rsid w:val="004E2183"/>
    <w:rsid w:val="004E29EB"/>
    <w:rsid w:val="004E3E07"/>
    <w:rsid w:val="004E4EDD"/>
    <w:rsid w:val="004E549E"/>
    <w:rsid w:val="004E6D4E"/>
    <w:rsid w:val="004E72D2"/>
    <w:rsid w:val="004F43D9"/>
    <w:rsid w:val="004F58B0"/>
    <w:rsid w:val="004F6DF9"/>
    <w:rsid w:val="00500DE4"/>
    <w:rsid w:val="00501601"/>
    <w:rsid w:val="00501993"/>
    <w:rsid w:val="0050308C"/>
    <w:rsid w:val="005054DE"/>
    <w:rsid w:val="00505FAC"/>
    <w:rsid w:val="00506F1E"/>
    <w:rsid w:val="005078FD"/>
    <w:rsid w:val="00507BD5"/>
    <w:rsid w:val="00510B18"/>
    <w:rsid w:val="00510DA5"/>
    <w:rsid w:val="00512322"/>
    <w:rsid w:val="00513101"/>
    <w:rsid w:val="005137AC"/>
    <w:rsid w:val="00516959"/>
    <w:rsid w:val="00516AE4"/>
    <w:rsid w:val="00517C7E"/>
    <w:rsid w:val="00520E41"/>
    <w:rsid w:val="005219CD"/>
    <w:rsid w:val="00521AE1"/>
    <w:rsid w:val="00522A25"/>
    <w:rsid w:val="00525F65"/>
    <w:rsid w:val="005260E8"/>
    <w:rsid w:val="00526D24"/>
    <w:rsid w:val="00527A2F"/>
    <w:rsid w:val="005307EA"/>
    <w:rsid w:val="00531E63"/>
    <w:rsid w:val="00531E98"/>
    <w:rsid w:val="005323DD"/>
    <w:rsid w:val="005326A1"/>
    <w:rsid w:val="005327E9"/>
    <w:rsid w:val="005332A9"/>
    <w:rsid w:val="00543771"/>
    <w:rsid w:val="00543F31"/>
    <w:rsid w:val="005455F4"/>
    <w:rsid w:val="00546371"/>
    <w:rsid w:val="0054767E"/>
    <w:rsid w:val="00552BC8"/>
    <w:rsid w:val="005566AB"/>
    <w:rsid w:val="0055723A"/>
    <w:rsid w:val="00557B4A"/>
    <w:rsid w:val="005613A7"/>
    <w:rsid w:val="00561504"/>
    <w:rsid w:val="00564630"/>
    <w:rsid w:val="00564B14"/>
    <w:rsid w:val="0056555C"/>
    <w:rsid w:val="00565FBE"/>
    <w:rsid w:val="00567FE2"/>
    <w:rsid w:val="0057094F"/>
    <w:rsid w:val="0057145C"/>
    <w:rsid w:val="00572712"/>
    <w:rsid w:val="0057613E"/>
    <w:rsid w:val="005761ED"/>
    <w:rsid w:val="00577BCC"/>
    <w:rsid w:val="00580D9E"/>
    <w:rsid w:val="00581847"/>
    <w:rsid w:val="005824ED"/>
    <w:rsid w:val="00582D40"/>
    <w:rsid w:val="00583191"/>
    <w:rsid w:val="00584744"/>
    <w:rsid w:val="0058501E"/>
    <w:rsid w:val="00585053"/>
    <w:rsid w:val="00585516"/>
    <w:rsid w:val="00585732"/>
    <w:rsid w:val="00585BB0"/>
    <w:rsid w:val="00586A75"/>
    <w:rsid w:val="00590569"/>
    <w:rsid w:val="005921D7"/>
    <w:rsid w:val="005927CE"/>
    <w:rsid w:val="00593EBD"/>
    <w:rsid w:val="005950B1"/>
    <w:rsid w:val="005A0AA0"/>
    <w:rsid w:val="005A1510"/>
    <w:rsid w:val="005A1C41"/>
    <w:rsid w:val="005A2440"/>
    <w:rsid w:val="005A42CA"/>
    <w:rsid w:val="005A438E"/>
    <w:rsid w:val="005A4A54"/>
    <w:rsid w:val="005A5500"/>
    <w:rsid w:val="005A7C44"/>
    <w:rsid w:val="005B00E2"/>
    <w:rsid w:val="005B285A"/>
    <w:rsid w:val="005B32DA"/>
    <w:rsid w:val="005B37BC"/>
    <w:rsid w:val="005C0857"/>
    <w:rsid w:val="005C2E1A"/>
    <w:rsid w:val="005C3E18"/>
    <w:rsid w:val="005C46DC"/>
    <w:rsid w:val="005C5ACA"/>
    <w:rsid w:val="005C5C32"/>
    <w:rsid w:val="005C621C"/>
    <w:rsid w:val="005C6911"/>
    <w:rsid w:val="005C6980"/>
    <w:rsid w:val="005D0A78"/>
    <w:rsid w:val="005D0E63"/>
    <w:rsid w:val="005D1C22"/>
    <w:rsid w:val="005D3E28"/>
    <w:rsid w:val="005D4D2B"/>
    <w:rsid w:val="005D62C4"/>
    <w:rsid w:val="005D66EA"/>
    <w:rsid w:val="005E0CBF"/>
    <w:rsid w:val="005E544A"/>
    <w:rsid w:val="005E5F70"/>
    <w:rsid w:val="005E5FE1"/>
    <w:rsid w:val="005E6521"/>
    <w:rsid w:val="005E6912"/>
    <w:rsid w:val="005E6F97"/>
    <w:rsid w:val="005E7E04"/>
    <w:rsid w:val="005F0B0A"/>
    <w:rsid w:val="005F1BCD"/>
    <w:rsid w:val="005F1C2F"/>
    <w:rsid w:val="005F4288"/>
    <w:rsid w:val="005F47C2"/>
    <w:rsid w:val="005F601E"/>
    <w:rsid w:val="005F7676"/>
    <w:rsid w:val="00600CA5"/>
    <w:rsid w:val="00601DB1"/>
    <w:rsid w:val="0060263C"/>
    <w:rsid w:val="00603059"/>
    <w:rsid w:val="00605D2E"/>
    <w:rsid w:val="00606229"/>
    <w:rsid w:val="006070FE"/>
    <w:rsid w:val="00611285"/>
    <w:rsid w:val="0061362F"/>
    <w:rsid w:val="00613D65"/>
    <w:rsid w:val="00615586"/>
    <w:rsid w:val="00616136"/>
    <w:rsid w:val="00617EB7"/>
    <w:rsid w:val="006201BE"/>
    <w:rsid w:val="0062107E"/>
    <w:rsid w:val="00622863"/>
    <w:rsid w:val="00622C34"/>
    <w:rsid w:val="00622D65"/>
    <w:rsid w:val="00624C85"/>
    <w:rsid w:val="00626BFE"/>
    <w:rsid w:val="006274B0"/>
    <w:rsid w:val="00627E15"/>
    <w:rsid w:val="0063008F"/>
    <w:rsid w:val="00632473"/>
    <w:rsid w:val="00632F52"/>
    <w:rsid w:val="00633C66"/>
    <w:rsid w:val="006347D6"/>
    <w:rsid w:val="006359A7"/>
    <w:rsid w:val="00636372"/>
    <w:rsid w:val="00637ED6"/>
    <w:rsid w:val="00637F4A"/>
    <w:rsid w:val="006406E6"/>
    <w:rsid w:val="00642804"/>
    <w:rsid w:val="00642F6F"/>
    <w:rsid w:val="0064451D"/>
    <w:rsid w:val="00645E12"/>
    <w:rsid w:val="00647B88"/>
    <w:rsid w:val="00651EC1"/>
    <w:rsid w:val="00652C57"/>
    <w:rsid w:val="00653183"/>
    <w:rsid w:val="00654273"/>
    <w:rsid w:val="00654306"/>
    <w:rsid w:val="00654D99"/>
    <w:rsid w:val="0065549D"/>
    <w:rsid w:val="00655C85"/>
    <w:rsid w:val="0066018E"/>
    <w:rsid w:val="006605ED"/>
    <w:rsid w:val="00660A2E"/>
    <w:rsid w:val="00661ADE"/>
    <w:rsid w:val="00661E9F"/>
    <w:rsid w:val="006647E5"/>
    <w:rsid w:val="00665C7B"/>
    <w:rsid w:val="00667349"/>
    <w:rsid w:val="00673433"/>
    <w:rsid w:val="006739F8"/>
    <w:rsid w:val="00674663"/>
    <w:rsid w:val="00674A92"/>
    <w:rsid w:val="0067640F"/>
    <w:rsid w:val="006809D5"/>
    <w:rsid w:val="00680D29"/>
    <w:rsid w:val="0068103A"/>
    <w:rsid w:val="00682127"/>
    <w:rsid w:val="0068242C"/>
    <w:rsid w:val="0068321E"/>
    <w:rsid w:val="0068363D"/>
    <w:rsid w:val="00683FC4"/>
    <w:rsid w:val="00686720"/>
    <w:rsid w:val="00687DC2"/>
    <w:rsid w:val="0069189B"/>
    <w:rsid w:val="00691FEB"/>
    <w:rsid w:val="00694666"/>
    <w:rsid w:val="006A1641"/>
    <w:rsid w:val="006A1CC4"/>
    <w:rsid w:val="006A1D51"/>
    <w:rsid w:val="006A5054"/>
    <w:rsid w:val="006A6147"/>
    <w:rsid w:val="006B1644"/>
    <w:rsid w:val="006B2AFA"/>
    <w:rsid w:val="006B31F4"/>
    <w:rsid w:val="006B33E6"/>
    <w:rsid w:val="006B4FF3"/>
    <w:rsid w:val="006B6777"/>
    <w:rsid w:val="006B74DA"/>
    <w:rsid w:val="006B7592"/>
    <w:rsid w:val="006C201F"/>
    <w:rsid w:val="006C483B"/>
    <w:rsid w:val="006C7D4A"/>
    <w:rsid w:val="006D0C6A"/>
    <w:rsid w:val="006D282D"/>
    <w:rsid w:val="006D47DF"/>
    <w:rsid w:val="006D5D27"/>
    <w:rsid w:val="006D731A"/>
    <w:rsid w:val="006D7CA2"/>
    <w:rsid w:val="006E04EC"/>
    <w:rsid w:val="006E0E11"/>
    <w:rsid w:val="006E16F3"/>
    <w:rsid w:val="006E3661"/>
    <w:rsid w:val="006E528B"/>
    <w:rsid w:val="006E6210"/>
    <w:rsid w:val="006E705B"/>
    <w:rsid w:val="006F07D7"/>
    <w:rsid w:val="006F1080"/>
    <w:rsid w:val="006F1873"/>
    <w:rsid w:val="006F2243"/>
    <w:rsid w:val="006F3B10"/>
    <w:rsid w:val="006F3EE7"/>
    <w:rsid w:val="006F4809"/>
    <w:rsid w:val="006F4AAE"/>
    <w:rsid w:val="006F522A"/>
    <w:rsid w:val="006F5641"/>
    <w:rsid w:val="006F5A15"/>
    <w:rsid w:val="006F632D"/>
    <w:rsid w:val="006F6797"/>
    <w:rsid w:val="006F6A22"/>
    <w:rsid w:val="006F7154"/>
    <w:rsid w:val="007024FE"/>
    <w:rsid w:val="0070302C"/>
    <w:rsid w:val="00705775"/>
    <w:rsid w:val="007062B8"/>
    <w:rsid w:val="00711F7A"/>
    <w:rsid w:val="00713D48"/>
    <w:rsid w:val="007140B1"/>
    <w:rsid w:val="00715888"/>
    <w:rsid w:val="007168D2"/>
    <w:rsid w:val="00721876"/>
    <w:rsid w:val="0072278C"/>
    <w:rsid w:val="00722FD5"/>
    <w:rsid w:val="007232DE"/>
    <w:rsid w:val="00725299"/>
    <w:rsid w:val="007262CC"/>
    <w:rsid w:val="00730A7F"/>
    <w:rsid w:val="0073177C"/>
    <w:rsid w:val="007321FB"/>
    <w:rsid w:val="007339AF"/>
    <w:rsid w:val="00736D39"/>
    <w:rsid w:val="00737B8A"/>
    <w:rsid w:val="00740776"/>
    <w:rsid w:val="007469B5"/>
    <w:rsid w:val="00746A7D"/>
    <w:rsid w:val="0074737A"/>
    <w:rsid w:val="00747BE0"/>
    <w:rsid w:val="00750658"/>
    <w:rsid w:val="0075078D"/>
    <w:rsid w:val="007507D7"/>
    <w:rsid w:val="00751474"/>
    <w:rsid w:val="007522E3"/>
    <w:rsid w:val="00756041"/>
    <w:rsid w:val="00757458"/>
    <w:rsid w:val="007607F7"/>
    <w:rsid w:val="00760C29"/>
    <w:rsid w:val="007623C4"/>
    <w:rsid w:val="00765C74"/>
    <w:rsid w:val="00767DEA"/>
    <w:rsid w:val="0077068F"/>
    <w:rsid w:val="00771F0D"/>
    <w:rsid w:val="00773032"/>
    <w:rsid w:val="00773CE1"/>
    <w:rsid w:val="00775049"/>
    <w:rsid w:val="007754A2"/>
    <w:rsid w:val="00781646"/>
    <w:rsid w:val="00781AC6"/>
    <w:rsid w:val="0078212D"/>
    <w:rsid w:val="00782878"/>
    <w:rsid w:val="0078685A"/>
    <w:rsid w:val="007868E2"/>
    <w:rsid w:val="007871D1"/>
    <w:rsid w:val="00787390"/>
    <w:rsid w:val="00787500"/>
    <w:rsid w:val="007877FC"/>
    <w:rsid w:val="007924EB"/>
    <w:rsid w:val="007936F2"/>
    <w:rsid w:val="00793925"/>
    <w:rsid w:val="00794078"/>
    <w:rsid w:val="007954AA"/>
    <w:rsid w:val="00795DDF"/>
    <w:rsid w:val="00796F69"/>
    <w:rsid w:val="00797674"/>
    <w:rsid w:val="007A1689"/>
    <w:rsid w:val="007A2A09"/>
    <w:rsid w:val="007A2AAA"/>
    <w:rsid w:val="007A2CE4"/>
    <w:rsid w:val="007A30B2"/>
    <w:rsid w:val="007A42AD"/>
    <w:rsid w:val="007A454A"/>
    <w:rsid w:val="007A5ED6"/>
    <w:rsid w:val="007A7558"/>
    <w:rsid w:val="007B1569"/>
    <w:rsid w:val="007B1A2B"/>
    <w:rsid w:val="007B260C"/>
    <w:rsid w:val="007B43AC"/>
    <w:rsid w:val="007B4C00"/>
    <w:rsid w:val="007B512A"/>
    <w:rsid w:val="007B56BB"/>
    <w:rsid w:val="007B64C7"/>
    <w:rsid w:val="007B793B"/>
    <w:rsid w:val="007C0FC9"/>
    <w:rsid w:val="007C410B"/>
    <w:rsid w:val="007C4207"/>
    <w:rsid w:val="007C54D7"/>
    <w:rsid w:val="007C55FD"/>
    <w:rsid w:val="007C565B"/>
    <w:rsid w:val="007C5847"/>
    <w:rsid w:val="007C6E66"/>
    <w:rsid w:val="007D1AF8"/>
    <w:rsid w:val="007D23D5"/>
    <w:rsid w:val="007D2566"/>
    <w:rsid w:val="007D4CC6"/>
    <w:rsid w:val="007E064F"/>
    <w:rsid w:val="007E11E9"/>
    <w:rsid w:val="007E2FE8"/>
    <w:rsid w:val="007E4DBE"/>
    <w:rsid w:val="007E5C42"/>
    <w:rsid w:val="007E5D53"/>
    <w:rsid w:val="007E5E2F"/>
    <w:rsid w:val="007E7124"/>
    <w:rsid w:val="007F0275"/>
    <w:rsid w:val="007F100A"/>
    <w:rsid w:val="007F1A14"/>
    <w:rsid w:val="007F1B83"/>
    <w:rsid w:val="007F1C2F"/>
    <w:rsid w:val="007F408F"/>
    <w:rsid w:val="007F4F5F"/>
    <w:rsid w:val="007F6B03"/>
    <w:rsid w:val="007F77E0"/>
    <w:rsid w:val="007F7C22"/>
    <w:rsid w:val="0080003B"/>
    <w:rsid w:val="00800963"/>
    <w:rsid w:val="008017AB"/>
    <w:rsid w:val="0080205E"/>
    <w:rsid w:val="0080233C"/>
    <w:rsid w:val="00805604"/>
    <w:rsid w:val="00806B46"/>
    <w:rsid w:val="00811140"/>
    <w:rsid w:val="008111F8"/>
    <w:rsid w:val="00811940"/>
    <w:rsid w:val="00812CB3"/>
    <w:rsid w:val="00812F6D"/>
    <w:rsid w:val="0081375A"/>
    <w:rsid w:val="008166D4"/>
    <w:rsid w:val="00821700"/>
    <w:rsid w:val="0082241B"/>
    <w:rsid w:val="00823B38"/>
    <w:rsid w:val="00824DEA"/>
    <w:rsid w:val="008266C0"/>
    <w:rsid w:val="008304BB"/>
    <w:rsid w:val="00830975"/>
    <w:rsid w:val="008309C3"/>
    <w:rsid w:val="00832325"/>
    <w:rsid w:val="008326A8"/>
    <w:rsid w:val="0083305C"/>
    <w:rsid w:val="00835AB6"/>
    <w:rsid w:val="00836AA0"/>
    <w:rsid w:val="00837278"/>
    <w:rsid w:val="0083737B"/>
    <w:rsid w:val="00837D13"/>
    <w:rsid w:val="008404AC"/>
    <w:rsid w:val="00840B0F"/>
    <w:rsid w:val="0084173E"/>
    <w:rsid w:val="00841D2C"/>
    <w:rsid w:val="00842AE7"/>
    <w:rsid w:val="00842D4F"/>
    <w:rsid w:val="008430A3"/>
    <w:rsid w:val="0084378D"/>
    <w:rsid w:val="008439A5"/>
    <w:rsid w:val="00843EB7"/>
    <w:rsid w:val="00845C5C"/>
    <w:rsid w:val="008465A8"/>
    <w:rsid w:val="008465F9"/>
    <w:rsid w:val="0085062C"/>
    <w:rsid w:val="00851A97"/>
    <w:rsid w:val="00851F04"/>
    <w:rsid w:val="0085230C"/>
    <w:rsid w:val="00853D07"/>
    <w:rsid w:val="00860D0A"/>
    <w:rsid w:val="00861A04"/>
    <w:rsid w:val="00862E2B"/>
    <w:rsid w:val="00863926"/>
    <w:rsid w:val="00863C71"/>
    <w:rsid w:val="00864763"/>
    <w:rsid w:val="00864906"/>
    <w:rsid w:val="00865CF2"/>
    <w:rsid w:val="008666C1"/>
    <w:rsid w:val="00866F7B"/>
    <w:rsid w:val="00871B5B"/>
    <w:rsid w:val="008720BE"/>
    <w:rsid w:val="008735AE"/>
    <w:rsid w:val="0087496B"/>
    <w:rsid w:val="00882CFB"/>
    <w:rsid w:val="0088307A"/>
    <w:rsid w:val="00883572"/>
    <w:rsid w:val="0088741E"/>
    <w:rsid w:val="00890718"/>
    <w:rsid w:val="00890E36"/>
    <w:rsid w:val="008914E6"/>
    <w:rsid w:val="00891F42"/>
    <w:rsid w:val="008921C0"/>
    <w:rsid w:val="00892499"/>
    <w:rsid w:val="0089497B"/>
    <w:rsid w:val="0089525C"/>
    <w:rsid w:val="00896033"/>
    <w:rsid w:val="00896886"/>
    <w:rsid w:val="00896AC7"/>
    <w:rsid w:val="00897DD1"/>
    <w:rsid w:val="008A1253"/>
    <w:rsid w:val="008A1FF6"/>
    <w:rsid w:val="008A55C3"/>
    <w:rsid w:val="008A5E70"/>
    <w:rsid w:val="008A68F2"/>
    <w:rsid w:val="008B011D"/>
    <w:rsid w:val="008B1BAC"/>
    <w:rsid w:val="008B288C"/>
    <w:rsid w:val="008B2AE0"/>
    <w:rsid w:val="008B3595"/>
    <w:rsid w:val="008B3D61"/>
    <w:rsid w:val="008B4C2A"/>
    <w:rsid w:val="008B5833"/>
    <w:rsid w:val="008B5B3A"/>
    <w:rsid w:val="008B645E"/>
    <w:rsid w:val="008B6E26"/>
    <w:rsid w:val="008B7563"/>
    <w:rsid w:val="008C0311"/>
    <w:rsid w:val="008C2621"/>
    <w:rsid w:val="008C272E"/>
    <w:rsid w:val="008C5722"/>
    <w:rsid w:val="008C57A5"/>
    <w:rsid w:val="008C68BA"/>
    <w:rsid w:val="008C7770"/>
    <w:rsid w:val="008C7A78"/>
    <w:rsid w:val="008D0605"/>
    <w:rsid w:val="008D145A"/>
    <w:rsid w:val="008D2D52"/>
    <w:rsid w:val="008D37BB"/>
    <w:rsid w:val="008D52B7"/>
    <w:rsid w:val="008D67E3"/>
    <w:rsid w:val="008D7538"/>
    <w:rsid w:val="008E0E9F"/>
    <w:rsid w:val="008E1614"/>
    <w:rsid w:val="008E1C49"/>
    <w:rsid w:val="008E2340"/>
    <w:rsid w:val="008E41B6"/>
    <w:rsid w:val="008E63D2"/>
    <w:rsid w:val="008F09AE"/>
    <w:rsid w:val="008F142D"/>
    <w:rsid w:val="008F1777"/>
    <w:rsid w:val="008F25D6"/>
    <w:rsid w:val="008F2CB3"/>
    <w:rsid w:val="008F3FE4"/>
    <w:rsid w:val="008F4E60"/>
    <w:rsid w:val="008F5E2D"/>
    <w:rsid w:val="008F7EF0"/>
    <w:rsid w:val="00901413"/>
    <w:rsid w:val="009016A5"/>
    <w:rsid w:val="00901E31"/>
    <w:rsid w:val="009028BF"/>
    <w:rsid w:val="00902A14"/>
    <w:rsid w:val="009059C0"/>
    <w:rsid w:val="00905F45"/>
    <w:rsid w:val="00906D9A"/>
    <w:rsid w:val="0091046F"/>
    <w:rsid w:val="00910ADA"/>
    <w:rsid w:val="00912734"/>
    <w:rsid w:val="009166B1"/>
    <w:rsid w:val="00917556"/>
    <w:rsid w:val="00920246"/>
    <w:rsid w:val="009215F5"/>
    <w:rsid w:val="00921AE7"/>
    <w:rsid w:val="00921C51"/>
    <w:rsid w:val="009223CA"/>
    <w:rsid w:val="00927308"/>
    <w:rsid w:val="00930658"/>
    <w:rsid w:val="009313A1"/>
    <w:rsid w:val="009314DE"/>
    <w:rsid w:val="00931DED"/>
    <w:rsid w:val="0093245D"/>
    <w:rsid w:val="009329EB"/>
    <w:rsid w:val="00932EAD"/>
    <w:rsid w:val="00933008"/>
    <w:rsid w:val="009346DF"/>
    <w:rsid w:val="00935E65"/>
    <w:rsid w:val="00936241"/>
    <w:rsid w:val="0093778D"/>
    <w:rsid w:val="009407D7"/>
    <w:rsid w:val="00940DEA"/>
    <w:rsid w:val="00940EDB"/>
    <w:rsid w:val="00941808"/>
    <w:rsid w:val="0094340D"/>
    <w:rsid w:val="0094374B"/>
    <w:rsid w:val="00943CC0"/>
    <w:rsid w:val="00950A24"/>
    <w:rsid w:val="009515E7"/>
    <w:rsid w:val="00952875"/>
    <w:rsid w:val="00952962"/>
    <w:rsid w:val="00954078"/>
    <w:rsid w:val="00954E75"/>
    <w:rsid w:val="009553FC"/>
    <w:rsid w:val="00955D76"/>
    <w:rsid w:val="009565DE"/>
    <w:rsid w:val="00957295"/>
    <w:rsid w:val="00961005"/>
    <w:rsid w:val="009632A6"/>
    <w:rsid w:val="009639F0"/>
    <w:rsid w:val="00964363"/>
    <w:rsid w:val="00965AD5"/>
    <w:rsid w:val="00966308"/>
    <w:rsid w:val="009666FB"/>
    <w:rsid w:val="00966916"/>
    <w:rsid w:val="00966B8A"/>
    <w:rsid w:val="00966F03"/>
    <w:rsid w:val="00966F91"/>
    <w:rsid w:val="00967132"/>
    <w:rsid w:val="00967213"/>
    <w:rsid w:val="00967872"/>
    <w:rsid w:val="00967E23"/>
    <w:rsid w:val="009706AF"/>
    <w:rsid w:val="00970857"/>
    <w:rsid w:val="00972195"/>
    <w:rsid w:val="009724F2"/>
    <w:rsid w:val="0097453E"/>
    <w:rsid w:val="00974788"/>
    <w:rsid w:val="00976B49"/>
    <w:rsid w:val="0097796D"/>
    <w:rsid w:val="009779FF"/>
    <w:rsid w:val="009813C0"/>
    <w:rsid w:val="0098155D"/>
    <w:rsid w:val="00981BF5"/>
    <w:rsid w:val="00986357"/>
    <w:rsid w:val="00991A58"/>
    <w:rsid w:val="00991D67"/>
    <w:rsid w:val="00991E77"/>
    <w:rsid w:val="00991FD4"/>
    <w:rsid w:val="009957D3"/>
    <w:rsid w:val="00997DE7"/>
    <w:rsid w:val="00997F83"/>
    <w:rsid w:val="009A0642"/>
    <w:rsid w:val="009A091C"/>
    <w:rsid w:val="009A39C7"/>
    <w:rsid w:val="009A4BA7"/>
    <w:rsid w:val="009A5962"/>
    <w:rsid w:val="009A5DEE"/>
    <w:rsid w:val="009A6295"/>
    <w:rsid w:val="009A6FAF"/>
    <w:rsid w:val="009A7536"/>
    <w:rsid w:val="009B09BF"/>
    <w:rsid w:val="009B0CC9"/>
    <w:rsid w:val="009B1D66"/>
    <w:rsid w:val="009B1EEC"/>
    <w:rsid w:val="009B467F"/>
    <w:rsid w:val="009B680B"/>
    <w:rsid w:val="009B7836"/>
    <w:rsid w:val="009C19D9"/>
    <w:rsid w:val="009C28AB"/>
    <w:rsid w:val="009C2A16"/>
    <w:rsid w:val="009C2D7C"/>
    <w:rsid w:val="009C4093"/>
    <w:rsid w:val="009C4AAD"/>
    <w:rsid w:val="009C4FB3"/>
    <w:rsid w:val="009C5B73"/>
    <w:rsid w:val="009C5B82"/>
    <w:rsid w:val="009C60F6"/>
    <w:rsid w:val="009C6D6C"/>
    <w:rsid w:val="009D0A80"/>
    <w:rsid w:val="009D40D8"/>
    <w:rsid w:val="009D4A1E"/>
    <w:rsid w:val="009D587A"/>
    <w:rsid w:val="009D6B2F"/>
    <w:rsid w:val="009E133E"/>
    <w:rsid w:val="009E1754"/>
    <w:rsid w:val="009E206F"/>
    <w:rsid w:val="009E2F23"/>
    <w:rsid w:val="009E4081"/>
    <w:rsid w:val="009E4CA0"/>
    <w:rsid w:val="009E4EAC"/>
    <w:rsid w:val="009E55C5"/>
    <w:rsid w:val="009E6903"/>
    <w:rsid w:val="009E6F5C"/>
    <w:rsid w:val="009F1530"/>
    <w:rsid w:val="009F2054"/>
    <w:rsid w:val="009F38C3"/>
    <w:rsid w:val="009F43FD"/>
    <w:rsid w:val="009F460D"/>
    <w:rsid w:val="009F47D1"/>
    <w:rsid w:val="009F4B38"/>
    <w:rsid w:val="009F4B76"/>
    <w:rsid w:val="009F5AA8"/>
    <w:rsid w:val="009F6D49"/>
    <w:rsid w:val="009F7559"/>
    <w:rsid w:val="009F7E23"/>
    <w:rsid w:val="00A005F4"/>
    <w:rsid w:val="00A00B63"/>
    <w:rsid w:val="00A0234C"/>
    <w:rsid w:val="00A040CE"/>
    <w:rsid w:val="00A047E5"/>
    <w:rsid w:val="00A05386"/>
    <w:rsid w:val="00A05DC3"/>
    <w:rsid w:val="00A06C28"/>
    <w:rsid w:val="00A06FF5"/>
    <w:rsid w:val="00A079D6"/>
    <w:rsid w:val="00A103F9"/>
    <w:rsid w:val="00A10506"/>
    <w:rsid w:val="00A10D9F"/>
    <w:rsid w:val="00A1102F"/>
    <w:rsid w:val="00A11340"/>
    <w:rsid w:val="00A118AE"/>
    <w:rsid w:val="00A12125"/>
    <w:rsid w:val="00A14277"/>
    <w:rsid w:val="00A1546B"/>
    <w:rsid w:val="00A178A8"/>
    <w:rsid w:val="00A21922"/>
    <w:rsid w:val="00A222E2"/>
    <w:rsid w:val="00A23D22"/>
    <w:rsid w:val="00A2510D"/>
    <w:rsid w:val="00A2559E"/>
    <w:rsid w:val="00A25DA7"/>
    <w:rsid w:val="00A2650D"/>
    <w:rsid w:val="00A30857"/>
    <w:rsid w:val="00A31DD3"/>
    <w:rsid w:val="00A3272F"/>
    <w:rsid w:val="00A327F9"/>
    <w:rsid w:val="00A32C61"/>
    <w:rsid w:val="00A331E6"/>
    <w:rsid w:val="00A346A4"/>
    <w:rsid w:val="00A36C58"/>
    <w:rsid w:val="00A40F77"/>
    <w:rsid w:val="00A44972"/>
    <w:rsid w:val="00A44FBF"/>
    <w:rsid w:val="00A45BA2"/>
    <w:rsid w:val="00A4788B"/>
    <w:rsid w:val="00A50E18"/>
    <w:rsid w:val="00A52D57"/>
    <w:rsid w:val="00A54FD5"/>
    <w:rsid w:val="00A558A5"/>
    <w:rsid w:val="00A570B9"/>
    <w:rsid w:val="00A57A95"/>
    <w:rsid w:val="00A6056F"/>
    <w:rsid w:val="00A629F4"/>
    <w:rsid w:val="00A64FE9"/>
    <w:rsid w:val="00A65ECF"/>
    <w:rsid w:val="00A666FE"/>
    <w:rsid w:val="00A667EA"/>
    <w:rsid w:val="00A7027E"/>
    <w:rsid w:val="00A70E6B"/>
    <w:rsid w:val="00A70EB8"/>
    <w:rsid w:val="00A71AFC"/>
    <w:rsid w:val="00A74E2B"/>
    <w:rsid w:val="00A76BBE"/>
    <w:rsid w:val="00A80529"/>
    <w:rsid w:val="00A80CBC"/>
    <w:rsid w:val="00A812F0"/>
    <w:rsid w:val="00A8447C"/>
    <w:rsid w:val="00A85B40"/>
    <w:rsid w:val="00A865BF"/>
    <w:rsid w:val="00A87A4B"/>
    <w:rsid w:val="00A9003C"/>
    <w:rsid w:val="00A90857"/>
    <w:rsid w:val="00A92600"/>
    <w:rsid w:val="00A92B9F"/>
    <w:rsid w:val="00A93E5A"/>
    <w:rsid w:val="00A9439C"/>
    <w:rsid w:val="00A94A33"/>
    <w:rsid w:val="00A94A85"/>
    <w:rsid w:val="00A971E5"/>
    <w:rsid w:val="00A979A5"/>
    <w:rsid w:val="00AA1901"/>
    <w:rsid w:val="00AA1D5B"/>
    <w:rsid w:val="00AA22EB"/>
    <w:rsid w:val="00AA4B0F"/>
    <w:rsid w:val="00AA53F8"/>
    <w:rsid w:val="00AA623B"/>
    <w:rsid w:val="00AA6FC5"/>
    <w:rsid w:val="00AA7D1B"/>
    <w:rsid w:val="00AB0B7D"/>
    <w:rsid w:val="00AB0CBD"/>
    <w:rsid w:val="00AB119F"/>
    <w:rsid w:val="00AB17C2"/>
    <w:rsid w:val="00AB3C7E"/>
    <w:rsid w:val="00AB44CC"/>
    <w:rsid w:val="00AB6024"/>
    <w:rsid w:val="00AB6CA3"/>
    <w:rsid w:val="00AB7B19"/>
    <w:rsid w:val="00AC314E"/>
    <w:rsid w:val="00AC3509"/>
    <w:rsid w:val="00AC517A"/>
    <w:rsid w:val="00AC5691"/>
    <w:rsid w:val="00AC5EB4"/>
    <w:rsid w:val="00AD1B70"/>
    <w:rsid w:val="00AD2578"/>
    <w:rsid w:val="00AD31BD"/>
    <w:rsid w:val="00AD5E8D"/>
    <w:rsid w:val="00AD6A2A"/>
    <w:rsid w:val="00AD7CF7"/>
    <w:rsid w:val="00AE170D"/>
    <w:rsid w:val="00AE2A61"/>
    <w:rsid w:val="00AE35A9"/>
    <w:rsid w:val="00AE48BD"/>
    <w:rsid w:val="00AE4EA4"/>
    <w:rsid w:val="00AE6765"/>
    <w:rsid w:val="00AE719D"/>
    <w:rsid w:val="00AE77E0"/>
    <w:rsid w:val="00AF1374"/>
    <w:rsid w:val="00AF30CA"/>
    <w:rsid w:val="00AF4328"/>
    <w:rsid w:val="00AF7014"/>
    <w:rsid w:val="00B01314"/>
    <w:rsid w:val="00B02887"/>
    <w:rsid w:val="00B0368D"/>
    <w:rsid w:val="00B044C2"/>
    <w:rsid w:val="00B04807"/>
    <w:rsid w:val="00B04F74"/>
    <w:rsid w:val="00B06055"/>
    <w:rsid w:val="00B0608F"/>
    <w:rsid w:val="00B064CF"/>
    <w:rsid w:val="00B0730A"/>
    <w:rsid w:val="00B07632"/>
    <w:rsid w:val="00B10952"/>
    <w:rsid w:val="00B10C26"/>
    <w:rsid w:val="00B113DA"/>
    <w:rsid w:val="00B13F1B"/>
    <w:rsid w:val="00B147E5"/>
    <w:rsid w:val="00B155CF"/>
    <w:rsid w:val="00B15768"/>
    <w:rsid w:val="00B15A9B"/>
    <w:rsid w:val="00B15FC4"/>
    <w:rsid w:val="00B16AFE"/>
    <w:rsid w:val="00B1796F"/>
    <w:rsid w:val="00B20228"/>
    <w:rsid w:val="00B21769"/>
    <w:rsid w:val="00B2642D"/>
    <w:rsid w:val="00B26955"/>
    <w:rsid w:val="00B27802"/>
    <w:rsid w:val="00B3058A"/>
    <w:rsid w:val="00B314B1"/>
    <w:rsid w:val="00B31642"/>
    <w:rsid w:val="00B33362"/>
    <w:rsid w:val="00B3458E"/>
    <w:rsid w:val="00B347EC"/>
    <w:rsid w:val="00B3483B"/>
    <w:rsid w:val="00B35322"/>
    <w:rsid w:val="00B35BCE"/>
    <w:rsid w:val="00B400BA"/>
    <w:rsid w:val="00B429A0"/>
    <w:rsid w:val="00B4463C"/>
    <w:rsid w:val="00B448CE"/>
    <w:rsid w:val="00B44C7C"/>
    <w:rsid w:val="00B45900"/>
    <w:rsid w:val="00B5086C"/>
    <w:rsid w:val="00B51447"/>
    <w:rsid w:val="00B518E6"/>
    <w:rsid w:val="00B5318B"/>
    <w:rsid w:val="00B55DFC"/>
    <w:rsid w:val="00B576C7"/>
    <w:rsid w:val="00B61C30"/>
    <w:rsid w:val="00B62DD6"/>
    <w:rsid w:val="00B659C1"/>
    <w:rsid w:val="00B65CA5"/>
    <w:rsid w:val="00B67C4B"/>
    <w:rsid w:val="00B7093C"/>
    <w:rsid w:val="00B7260C"/>
    <w:rsid w:val="00B73309"/>
    <w:rsid w:val="00B74335"/>
    <w:rsid w:val="00B74746"/>
    <w:rsid w:val="00B7545F"/>
    <w:rsid w:val="00B77742"/>
    <w:rsid w:val="00B805A8"/>
    <w:rsid w:val="00B80CE0"/>
    <w:rsid w:val="00B815F7"/>
    <w:rsid w:val="00B82FBD"/>
    <w:rsid w:val="00B8311D"/>
    <w:rsid w:val="00B83376"/>
    <w:rsid w:val="00B833B8"/>
    <w:rsid w:val="00B839F8"/>
    <w:rsid w:val="00B84DAF"/>
    <w:rsid w:val="00B858A8"/>
    <w:rsid w:val="00B90850"/>
    <w:rsid w:val="00B917F2"/>
    <w:rsid w:val="00B939AF"/>
    <w:rsid w:val="00BA079D"/>
    <w:rsid w:val="00BA099B"/>
    <w:rsid w:val="00BA0FC4"/>
    <w:rsid w:val="00BA1166"/>
    <w:rsid w:val="00BA2903"/>
    <w:rsid w:val="00BA2B01"/>
    <w:rsid w:val="00BA3957"/>
    <w:rsid w:val="00BA3C34"/>
    <w:rsid w:val="00BA5A72"/>
    <w:rsid w:val="00BB0D8B"/>
    <w:rsid w:val="00BB1D1C"/>
    <w:rsid w:val="00BB2935"/>
    <w:rsid w:val="00BB4820"/>
    <w:rsid w:val="00BB4F83"/>
    <w:rsid w:val="00BB5D54"/>
    <w:rsid w:val="00BB68AB"/>
    <w:rsid w:val="00BB6A79"/>
    <w:rsid w:val="00BB712C"/>
    <w:rsid w:val="00BB7DB5"/>
    <w:rsid w:val="00BC0CB3"/>
    <w:rsid w:val="00BC2DDF"/>
    <w:rsid w:val="00BC3F63"/>
    <w:rsid w:val="00BC7CCA"/>
    <w:rsid w:val="00BD0650"/>
    <w:rsid w:val="00BD1BF2"/>
    <w:rsid w:val="00BD2F32"/>
    <w:rsid w:val="00BD3424"/>
    <w:rsid w:val="00BE07A5"/>
    <w:rsid w:val="00BE0FD4"/>
    <w:rsid w:val="00BE22DD"/>
    <w:rsid w:val="00BE2E59"/>
    <w:rsid w:val="00BE3737"/>
    <w:rsid w:val="00BE48FD"/>
    <w:rsid w:val="00BE5343"/>
    <w:rsid w:val="00BE54C1"/>
    <w:rsid w:val="00BE5814"/>
    <w:rsid w:val="00BE72DC"/>
    <w:rsid w:val="00BE7635"/>
    <w:rsid w:val="00BF10F2"/>
    <w:rsid w:val="00BF2B80"/>
    <w:rsid w:val="00BF4D52"/>
    <w:rsid w:val="00BF5B97"/>
    <w:rsid w:val="00BF5DE5"/>
    <w:rsid w:val="00BF6260"/>
    <w:rsid w:val="00BF7E7A"/>
    <w:rsid w:val="00C02CE0"/>
    <w:rsid w:val="00C04BBC"/>
    <w:rsid w:val="00C04F96"/>
    <w:rsid w:val="00C052F6"/>
    <w:rsid w:val="00C0716B"/>
    <w:rsid w:val="00C07EF7"/>
    <w:rsid w:val="00C1053F"/>
    <w:rsid w:val="00C11B54"/>
    <w:rsid w:val="00C13CA1"/>
    <w:rsid w:val="00C14789"/>
    <w:rsid w:val="00C156DB"/>
    <w:rsid w:val="00C15D8F"/>
    <w:rsid w:val="00C16C38"/>
    <w:rsid w:val="00C175E2"/>
    <w:rsid w:val="00C228FF"/>
    <w:rsid w:val="00C2452A"/>
    <w:rsid w:val="00C27998"/>
    <w:rsid w:val="00C31942"/>
    <w:rsid w:val="00C325D2"/>
    <w:rsid w:val="00C34978"/>
    <w:rsid w:val="00C35000"/>
    <w:rsid w:val="00C35F1D"/>
    <w:rsid w:val="00C372C2"/>
    <w:rsid w:val="00C40209"/>
    <w:rsid w:val="00C40A63"/>
    <w:rsid w:val="00C40B5F"/>
    <w:rsid w:val="00C40F33"/>
    <w:rsid w:val="00C42E61"/>
    <w:rsid w:val="00C437D5"/>
    <w:rsid w:val="00C43DB2"/>
    <w:rsid w:val="00C444D0"/>
    <w:rsid w:val="00C44AA7"/>
    <w:rsid w:val="00C45A8B"/>
    <w:rsid w:val="00C47B8B"/>
    <w:rsid w:val="00C504C9"/>
    <w:rsid w:val="00C51A61"/>
    <w:rsid w:val="00C5367A"/>
    <w:rsid w:val="00C53AE2"/>
    <w:rsid w:val="00C54B0F"/>
    <w:rsid w:val="00C55C74"/>
    <w:rsid w:val="00C56AB4"/>
    <w:rsid w:val="00C56F79"/>
    <w:rsid w:val="00C611C6"/>
    <w:rsid w:val="00C614EB"/>
    <w:rsid w:val="00C62174"/>
    <w:rsid w:val="00C62476"/>
    <w:rsid w:val="00C62AAA"/>
    <w:rsid w:val="00C64202"/>
    <w:rsid w:val="00C65C04"/>
    <w:rsid w:val="00C65F69"/>
    <w:rsid w:val="00C66615"/>
    <w:rsid w:val="00C6674B"/>
    <w:rsid w:val="00C6688B"/>
    <w:rsid w:val="00C66A86"/>
    <w:rsid w:val="00C67CDD"/>
    <w:rsid w:val="00C67EF5"/>
    <w:rsid w:val="00C7010F"/>
    <w:rsid w:val="00C70DB0"/>
    <w:rsid w:val="00C71DA4"/>
    <w:rsid w:val="00C73D5E"/>
    <w:rsid w:val="00C73EB1"/>
    <w:rsid w:val="00C7443E"/>
    <w:rsid w:val="00C751C0"/>
    <w:rsid w:val="00C753A4"/>
    <w:rsid w:val="00C75C0A"/>
    <w:rsid w:val="00C75CAD"/>
    <w:rsid w:val="00C766A2"/>
    <w:rsid w:val="00C7761C"/>
    <w:rsid w:val="00C77948"/>
    <w:rsid w:val="00C81386"/>
    <w:rsid w:val="00C823D7"/>
    <w:rsid w:val="00C833FD"/>
    <w:rsid w:val="00C84618"/>
    <w:rsid w:val="00C84A53"/>
    <w:rsid w:val="00C85F27"/>
    <w:rsid w:val="00C87A3F"/>
    <w:rsid w:val="00C91696"/>
    <w:rsid w:val="00C92509"/>
    <w:rsid w:val="00C92C9B"/>
    <w:rsid w:val="00C930F2"/>
    <w:rsid w:val="00C933CF"/>
    <w:rsid w:val="00C936A2"/>
    <w:rsid w:val="00C9381C"/>
    <w:rsid w:val="00C941CD"/>
    <w:rsid w:val="00C944E3"/>
    <w:rsid w:val="00C95D13"/>
    <w:rsid w:val="00C95D3A"/>
    <w:rsid w:val="00C960F0"/>
    <w:rsid w:val="00CA0069"/>
    <w:rsid w:val="00CA0A8A"/>
    <w:rsid w:val="00CA0F8C"/>
    <w:rsid w:val="00CA16A1"/>
    <w:rsid w:val="00CA3C41"/>
    <w:rsid w:val="00CA5A57"/>
    <w:rsid w:val="00CA63FC"/>
    <w:rsid w:val="00CA6A1E"/>
    <w:rsid w:val="00CA71FB"/>
    <w:rsid w:val="00CB037A"/>
    <w:rsid w:val="00CB039B"/>
    <w:rsid w:val="00CB0648"/>
    <w:rsid w:val="00CB0B27"/>
    <w:rsid w:val="00CB1B4E"/>
    <w:rsid w:val="00CB1BDD"/>
    <w:rsid w:val="00CB2C2F"/>
    <w:rsid w:val="00CB3093"/>
    <w:rsid w:val="00CB37A5"/>
    <w:rsid w:val="00CB5927"/>
    <w:rsid w:val="00CB5F1B"/>
    <w:rsid w:val="00CB68DD"/>
    <w:rsid w:val="00CB7CDC"/>
    <w:rsid w:val="00CC13E8"/>
    <w:rsid w:val="00CC3D06"/>
    <w:rsid w:val="00CC424A"/>
    <w:rsid w:val="00CC583F"/>
    <w:rsid w:val="00CC7423"/>
    <w:rsid w:val="00CC783A"/>
    <w:rsid w:val="00CD3539"/>
    <w:rsid w:val="00CD57EF"/>
    <w:rsid w:val="00CD6039"/>
    <w:rsid w:val="00CD69E6"/>
    <w:rsid w:val="00CD7863"/>
    <w:rsid w:val="00CE1D73"/>
    <w:rsid w:val="00CE2247"/>
    <w:rsid w:val="00CE22E7"/>
    <w:rsid w:val="00CE31CB"/>
    <w:rsid w:val="00CE451B"/>
    <w:rsid w:val="00CE6CC6"/>
    <w:rsid w:val="00CF0129"/>
    <w:rsid w:val="00CF0B8B"/>
    <w:rsid w:val="00CF2B3C"/>
    <w:rsid w:val="00CF2F9B"/>
    <w:rsid w:val="00CF34F8"/>
    <w:rsid w:val="00CF487D"/>
    <w:rsid w:val="00CF64CB"/>
    <w:rsid w:val="00CF71EC"/>
    <w:rsid w:val="00D00187"/>
    <w:rsid w:val="00D02807"/>
    <w:rsid w:val="00D03034"/>
    <w:rsid w:val="00D03573"/>
    <w:rsid w:val="00D038C0"/>
    <w:rsid w:val="00D03A59"/>
    <w:rsid w:val="00D06527"/>
    <w:rsid w:val="00D06842"/>
    <w:rsid w:val="00D1186D"/>
    <w:rsid w:val="00D120DF"/>
    <w:rsid w:val="00D154CD"/>
    <w:rsid w:val="00D17563"/>
    <w:rsid w:val="00D20B5E"/>
    <w:rsid w:val="00D21BE1"/>
    <w:rsid w:val="00D22DE4"/>
    <w:rsid w:val="00D22EC5"/>
    <w:rsid w:val="00D2304A"/>
    <w:rsid w:val="00D232CD"/>
    <w:rsid w:val="00D2559C"/>
    <w:rsid w:val="00D25A1B"/>
    <w:rsid w:val="00D27740"/>
    <w:rsid w:val="00D27B2D"/>
    <w:rsid w:val="00D3036C"/>
    <w:rsid w:val="00D3412A"/>
    <w:rsid w:val="00D34F5E"/>
    <w:rsid w:val="00D36E93"/>
    <w:rsid w:val="00D37914"/>
    <w:rsid w:val="00D3791B"/>
    <w:rsid w:val="00D37A07"/>
    <w:rsid w:val="00D37FCE"/>
    <w:rsid w:val="00D40293"/>
    <w:rsid w:val="00D42ED4"/>
    <w:rsid w:val="00D43B87"/>
    <w:rsid w:val="00D4582F"/>
    <w:rsid w:val="00D462F6"/>
    <w:rsid w:val="00D463FB"/>
    <w:rsid w:val="00D467E1"/>
    <w:rsid w:val="00D47D74"/>
    <w:rsid w:val="00D51A39"/>
    <w:rsid w:val="00D51DED"/>
    <w:rsid w:val="00D523FD"/>
    <w:rsid w:val="00D53CF4"/>
    <w:rsid w:val="00D54657"/>
    <w:rsid w:val="00D5565A"/>
    <w:rsid w:val="00D56AFA"/>
    <w:rsid w:val="00D607D8"/>
    <w:rsid w:val="00D626CC"/>
    <w:rsid w:val="00D627EF"/>
    <w:rsid w:val="00D62D0C"/>
    <w:rsid w:val="00D65AEE"/>
    <w:rsid w:val="00D677BE"/>
    <w:rsid w:val="00D70F11"/>
    <w:rsid w:val="00D710B5"/>
    <w:rsid w:val="00D7115D"/>
    <w:rsid w:val="00D7343E"/>
    <w:rsid w:val="00D762C6"/>
    <w:rsid w:val="00D768C7"/>
    <w:rsid w:val="00D77208"/>
    <w:rsid w:val="00D77FF4"/>
    <w:rsid w:val="00D80137"/>
    <w:rsid w:val="00D80619"/>
    <w:rsid w:val="00D84834"/>
    <w:rsid w:val="00D84EC3"/>
    <w:rsid w:val="00D85E69"/>
    <w:rsid w:val="00D86C21"/>
    <w:rsid w:val="00D87BA4"/>
    <w:rsid w:val="00D909C9"/>
    <w:rsid w:val="00D90B7B"/>
    <w:rsid w:val="00D90F80"/>
    <w:rsid w:val="00D9231C"/>
    <w:rsid w:val="00D9326F"/>
    <w:rsid w:val="00D95CD6"/>
    <w:rsid w:val="00D96A5B"/>
    <w:rsid w:val="00D96CEA"/>
    <w:rsid w:val="00DA06D0"/>
    <w:rsid w:val="00DA0D78"/>
    <w:rsid w:val="00DA2049"/>
    <w:rsid w:val="00DA234E"/>
    <w:rsid w:val="00DA4D91"/>
    <w:rsid w:val="00DA4E74"/>
    <w:rsid w:val="00DA6C5B"/>
    <w:rsid w:val="00DB3A43"/>
    <w:rsid w:val="00DB5E3D"/>
    <w:rsid w:val="00DB7311"/>
    <w:rsid w:val="00DB78B6"/>
    <w:rsid w:val="00DB7B03"/>
    <w:rsid w:val="00DC0745"/>
    <w:rsid w:val="00DC0A07"/>
    <w:rsid w:val="00DC1C2D"/>
    <w:rsid w:val="00DC26FE"/>
    <w:rsid w:val="00DC289A"/>
    <w:rsid w:val="00DC33BE"/>
    <w:rsid w:val="00DC7945"/>
    <w:rsid w:val="00DD0C41"/>
    <w:rsid w:val="00DD0F36"/>
    <w:rsid w:val="00DD3BE2"/>
    <w:rsid w:val="00DD5072"/>
    <w:rsid w:val="00DD6504"/>
    <w:rsid w:val="00DD65A0"/>
    <w:rsid w:val="00DD710E"/>
    <w:rsid w:val="00DD75E0"/>
    <w:rsid w:val="00DD7F09"/>
    <w:rsid w:val="00DD7F58"/>
    <w:rsid w:val="00DE0FC5"/>
    <w:rsid w:val="00DE1D96"/>
    <w:rsid w:val="00DE2511"/>
    <w:rsid w:val="00DE41DD"/>
    <w:rsid w:val="00DE43DC"/>
    <w:rsid w:val="00DE4843"/>
    <w:rsid w:val="00DE4969"/>
    <w:rsid w:val="00DE4AB4"/>
    <w:rsid w:val="00DE4E2C"/>
    <w:rsid w:val="00DE7BB4"/>
    <w:rsid w:val="00DF2DDE"/>
    <w:rsid w:val="00DF3749"/>
    <w:rsid w:val="00DF45E0"/>
    <w:rsid w:val="00DF554E"/>
    <w:rsid w:val="00DF56CA"/>
    <w:rsid w:val="00DF6BBE"/>
    <w:rsid w:val="00DF70F6"/>
    <w:rsid w:val="00DF75A3"/>
    <w:rsid w:val="00DF7B23"/>
    <w:rsid w:val="00E007DF"/>
    <w:rsid w:val="00E00F61"/>
    <w:rsid w:val="00E0157F"/>
    <w:rsid w:val="00E01AAC"/>
    <w:rsid w:val="00E02A71"/>
    <w:rsid w:val="00E040A3"/>
    <w:rsid w:val="00E060C1"/>
    <w:rsid w:val="00E07862"/>
    <w:rsid w:val="00E10EFE"/>
    <w:rsid w:val="00E121B9"/>
    <w:rsid w:val="00E13E8D"/>
    <w:rsid w:val="00E14389"/>
    <w:rsid w:val="00E15113"/>
    <w:rsid w:val="00E159C9"/>
    <w:rsid w:val="00E163C5"/>
    <w:rsid w:val="00E209C8"/>
    <w:rsid w:val="00E21F15"/>
    <w:rsid w:val="00E22255"/>
    <w:rsid w:val="00E23642"/>
    <w:rsid w:val="00E27217"/>
    <w:rsid w:val="00E30192"/>
    <w:rsid w:val="00E31102"/>
    <w:rsid w:val="00E31322"/>
    <w:rsid w:val="00E316BA"/>
    <w:rsid w:val="00E3391B"/>
    <w:rsid w:val="00E35D4C"/>
    <w:rsid w:val="00E3667C"/>
    <w:rsid w:val="00E37A11"/>
    <w:rsid w:val="00E4030F"/>
    <w:rsid w:val="00E4064D"/>
    <w:rsid w:val="00E40EE2"/>
    <w:rsid w:val="00E41C12"/>
    <w:rsid w:val="00E42436"/>
    <w:rsid w:val="00E42F6D"/>
    <w:rsid w:val="00E4481D"/>
    <w:rsid w:val="00E453DB"/>
    <w:rsid w:val="00E458EC"/>
    <w:rsid w:val="00E463B3"/>
    <w:rsid w:val="00E47046"/>
    <w:rsid w:val="00E47620"/>
    <w:rsid w:val="00E47E6C"/>
    <w:rsid w:val="00E51195"/>
    <w:rsid w:val="00E51D22"/>
    <w:rsid w:val="00E5200E"/>
    <w:rsid w:val="00E52AF7"/>
    <w:rsid w:val="00E52B71"/>
    <w:rsid w:val="00E55C55"/>
    <w:rsid w:val="00E56B1F"/>
    <w:rsid w:val="00E56CC7"/>
    <w:rsid w:val="00E57CC9"/>
    <w:rsid w:val="00E6079F"/>
    <w:rsid w:val="00E61CF5"/>
    <w:rsid w:val="00E63E38"/>
    <w:rsid w:val="00E640CD"/>
    <w:rsid w:val="00E66C1D"/>
    <w:rsid w:val="00E66E6D"/>
    <w:rsid w:val="00E673F2"/>
    <w:rsid w:val="00E701F5"/>
    <w:rsid w:val="00E7027E"/>
    <w:rsid w:val="00E70646"/>
    <w:rsid w:val="00E70B23"/>
    <w:rsid w:val="00E71201"/>
    <w:rsid w:val="00E71532"/>
    <w:rsid w:val="00E725BE"/>
    <w:rsid w:val="00E727EB"/>
    <w:rsid w:val="00E755A5"/>
    <w:rsid w:val="00E77199"/>
    <w:rsid w:val="00E80C38"/>
    <w:rsid w:val="00E82408"/>
    <w:rsid w:val="00E8381F"/>
    <w:rsid w:val="00E83AA5"/>
    <w:rsid w:val="00E85790"/>
    <w:rsid w:val="00E87949"/>
    <w:rsid w:val="00E900DD"/>
    <w:rsid w:val="00E90A89"/>
    <w:rsid w:val="00E91DE6"/>
    <w:rsid w:val="00E92741"/>
    <w:rsid w:val="00E93755"/>
    <w:rsid w:val="00E94C44"/>
    <w:rsid w:val="00E9667A"/>
    <w:rsid w:val="00E96D10"/>
    <w:rsid w:val="00E970DF"/>
    <w:rsid w:val="00EA0643"/>
    <w:rsid w:val="00EA0CEA"/>
    <w:rsid w:val="00EA19E4"/>
    <w:rsid w:val="00EA2EF2"/>
    <w:rsid w:val="00EA316F"/>
    <w:rsid w:val="00EA3AC3"/>
    <w:rsid w:val="00EA4922"/>
    <w:rsid w:val="00EA5001"/>
    <w:rsid w:val="00EA5BD0"/>
    <w:rsid w:val="00EA5D53"/>
    <w:rsid w:val="00EA72A9"/>
    <w:rsid w:val="00EA774C"/>
    <w:rsid w:val="00EA7768"/>
    <w:rsid w:val="00EB3BB5"/>
    <w:rsid w:val="00EB3E58"/>
    <w:rsid w:val="00EB4687"/>
    <w:rsid w:val="00EB4B9E"/>
    <w:rsid w:val="00EB56EF"/>
    <w:rsid w:val="00EB5AC7"/>
    <w:rsid w:val="00EB73D1"/>
    <w:rsid w:val="00EB75A8"/>
    <w:rsid w:val="00EB7BA5"/>
    <w:rsid w:val="00EC09D1"/>
    <w:rsid w:val="00EC1034"/>
    <w:rsid w:val="00EC1AF3"/>
    <w:rsid w:val="00EC2E14"/>
    <w:rsid w:val="00EC42F2"/>
    <w:rsid w:val="00EC65DE"/>
    <w:rsid w:val="00EC74A6"/>
    <w:rsid w:val="00ED0E7D"/>
    <w:rsid w:val="00ED1339"/>
    <w:rsid w:val="00ED1717"/>
    <w:rsid w:val="00ED1E5D"/>
    <w:rsid w:val="00ED23C3"/>
    <w:rsid w:val="00ED26C4"/>
    <w:rsid w:val="00ED4B62"/>
    <w:rsid w:val="00ED5539"/>
    <w:rsid w:val="00ED64A3"/>
    <w:rsid w:val="00ED77E1"/>
    <w:rsid w:val="00EE01A4"/>
    <w:rsid w:val="00EE0B42"/>
    <w:rsid w:val="00EE0D93"/>
    <w:rsid w:val="00EE299A"/>
    <w:rsid w:val="00EE3F59"/>
    <w:rsid w:val="00EE4009"/>
    <w:rsid w:val="00EE734F"/>
    <w:rsid w:val="00EF060E"/>
    <w:rsid w:val="00EF3548"/>
    <w:rsid w:val="00EF4D5D"/>
    <w:rsid w:val="00EF52C7"/>
    <w:rsid w:val="00EF56F2"/>
    <w:rsid w:val="00EF59E3"/>
    <w:rsid w:val="00EF5AD7"/>
    <w:rsid w:val="00F003BA"/>
    <w:rsid w:val="00F00B4C"/>
    <w:rsid w:val="00F01572"/>
    <w:rsid w:val="00F02686"/>
    <w:rsid w:val="00F029E7"/>
    <w:rsid w:val="00F02F62"/>
    <w:rsid w:val="00F035B8"/>
    <w:rsid w:val="00F03ED5"/>
    <w:rsid w:val="00F04B2D"/>
    <w:rsid w:val="00F11057"/>
    <w:rsid w:val="00F12537"/>
    <w:rsid w:val="00F12EEC"/>
    <w:rsid w:val="00F13D27"/>
    <w:rsid w:val="00F13E77"/>
    <w:rsid w:val="00F14D70"/>
    <w:rsid w:val="00F155C2"/>
    <w:rsid w:val="00F1565B"/>
    <w:rsid w:val="00F16109"/>
    <w:rsid w:val="00F1703B"/>
    <w:rsid w:val="00F17F84"/>
    <w:rsid w:val="00F20170"/>
    <w:rsid w:val="00F20A56"/>
    <w:rsid w:val="00F20D31"/>
    <w:rsid w:val="00F2250E"/>
    <w:rsid w:val="00F227E7"/>
    <w:rsid w:val="00F23213"/>
    <w:rsid w:val="00F24298"/>
    <w:rsid w:val="00F252C9"/>
    <w:rsid w:val="00F254DE"/>
    <w:rsid w:val="00F25E5D"/>
    <w:rsid w:val="00F26E4C"/>
    <w:rsid w:val="00F303BE"/>
    <w:rsid w:val="00F30960"/>
    <w:rsid w:val="00F31A66"/>
    <w:rsid w:val="00F32F27"/>
    <w:rsid w:val="00F337AD"/>
    <w:rsid w:val="00F359B2"/>
    <w:rsid w:val="00F35BB2"/>
    <w:rsid w:val="00F3694B"/>
    <w:rsid w:val="00F40590"/>
    <w:rsid w:val="00F41559"/>
    <w:rsid w:val="00F42EB0"/>
    <w:rsid w:val="00F4369A"/>
    <w:rsid w:val="00F45CDA"/>
    <w:rsid w:val="00F51427"/>
    <w:rsid w:val="00F5285B"/>
    <w:rsid w:val="00F52E98"/>
    <w:rsid w:val="00F5371E"/>
    <w:rsid w:val="00F53F09"/>
    <w:rsid w:val="00F547C2"/>
    <w:rsid w:val="00F54895"/>
    <w:rsid w:val="00F54C5E"/>
    <w:rsid w:val="00F55B70"/>
    <w:rsid w:val="00F565A0"/>
    <w:rsid w:val="00F57D0B"/>
    <w:rsid w:val="00F60D5B"/>
    <w:rsid w:val="00F6130E"/>
    <w:rsid w:val="00F61C72"/>
    <w:rsid w:val="00F61F8C"/>
    <w:rsid w:val="00F64290"/>
    <w:rsid w:val="00F656E4"/>
    <w:rsid w:val="00F658A9"/>
    <w:rsid w:val="00F671A0"/>
    <w:rsid w:val="00F74137"/>
    <w:rsid w:val="00F742FE"/>
    <w:rsid w:val="00F75CE9"/>
    <w:rsid w:val="00F75DD0"/>
    <w:rsid w:val="00F76A70"/>
    <w:rsid w:val="00F80E34"/>
    <w:rsid w:val="00F80FAE"/>
    <w:rsid w:val="00F81515"/>
    <w:rsid w:val="00F82FD7"/>
    <w:rsid w:val="00F83217"/>
    <w:rsid w:val="00F83523"/>
    <w:rsid w:val="00F843E2"/>
    <w:rsid w:val="00F8596C"/>
    <w:rsid w:val="00F85C38"/>
    <w:rsid w:val="00F91077"/>
    <w:rsid w:val="00F9310A"/>
    <w:rsid w:val="00F9577E"/>
    <w:rsid w:val="00F95D11"/>
    <w:rsid w:val="00F960B9"/>
    <w:rsid w:val="00F9658A"/>
    <w:rsid w:val="00F9782A"/>
    <w:rsid w:val="00FA0256"/>
    <w:rsid w:val="00FA1D77"/>
    <w:rsid w:val="00FA31C7"/>
    <w:rsid w:val="00FA350E"/>
    <w:rsid w:val="00FA3B60"/>
    <w:rsid w:val="00FA4867"/>
    <w:rsid w:val="00FA4A88"/>
    <w:rsid w:val="00FA5409"/>
    <w:rsid w:val="00FA7471"/>
    <w:rsid w:val="00FB1399"/>
    <w:rsid w:val="00FB1644"/>
    <w:rsid w:val="00FB17F4"/>
    <w:rsid w:val="00FB2DDD"/>
    <w:rsid w:val="00FB6E68"/>
    <w:rsid w:val="00FC0EDA"/>
    <w:rsid w:val="00FC1A5F"/>
    <w:rsid w:val="00FC217B"/>
    <w:rsid w:val="00FC2F80"/>
    <w:rsid w:val="00FC4C70"/>
    <w:rsid w:val="00FC565A"/>
    <w:rsid w:val="00FC6010"/>
    <w:rsid w:val="00FC6675"/>
    <w:rsid w:val="00FC6E9D"/>
    <w:rsid w:val="00FC7D89"/>
    <w:rsid w:val="00FD1F6A"/>
    <w:rsid w:val="00FD2756"/>
    <w:rsid w:val="00FD3FA3"/>
    <w:rsid w:val="00FD45AB"/>
    <w:rsid w:val="00FD6A82"/>
    <w:rsid w:val="00FD7CF0"/>
    <w:rsid w:val="00FE0187"/>
    <w:rsid w:val="00FE075B"/>
    <w:rsid w:val="00FE0AFD"/>
    <w:rsid w:val="00FE1770"/>
    <w:rsid w:val="00FE1B41"/>
    <w:rsid w:val="00FE419A"/>
    <w:rsid w:val="00FE4461"/>
    <w:rsid w:val="00FE4754"/>
    <w:rsid w:val="00FE6761"/>
    <w:rsid w:val="00FE74E8"/>
    <w:rsid w:val="00FF0150"/>
    <w:rsid w:val="00FF29AC"/>
    <w:rsid w:val="00FF379A"/>
    <w:rsid w:val="00FF3DE5"/>
    <w:rsid w:val="00FF5388"/>
    <w:rsid w:val="00FF5E9F"/>
    <w:rsid w:val="00FF6AE5"/>
    <w:rsid w:val="00FF798A"/>
    <w:rsid w:val="00FF7C46"/>
    <w:rsid w:val="00FF7C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312CFD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80619"/>
    <w:pPr>
      <w:widowControl w:val="0"/>
      <w:jc w:val="both"/>
    </w:pPr>
    <w:rPr>
      <w:rFonts w:ascii="Century" w:eastAsia="ＭＳ 明朝" w:hAnsi="Century" w:cs="Times New Roman"/>
      <w:szCs w:val="24"/>
    </w:rPr>
  </w:style>
  <w:style w:type="paragraph" w:styleId="2">
    <w:name w:val="heading 2"/>
    <w:basedOn w:val="a"/>
    <w:next w:val="a"/>
    <w:link w:val="20"/>
    <w:uiPriority w:val="9"/>
    <w:semiHidden/>
    <w:unhideWhenUsed/>
    <w:qFormat/>
    <w:rsid w:val="0008145F"/>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F54C5E"/>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2878"/>
    <w:pPr>
      <w:ind w:leftChars="400" w:left="840"/>
    </w:pPr>
  </w:style>
  <w:style w:type="character" w:styleId="a4">
    <w:name w:val="Hyperlink"/>
    <w:basedOn w:val="a0"/>
    <w:uiPriority w:val="99"/>
    <w:unhideWhenUsed/>
    <w:rsid w:val="00D56AFA"/>
    <w:rPr>
      <w:color w:val="0000FF"/>
      <w:u w:val="single"/>
    </w:rPr>
  </w:style>
  <w:style w:type="character" w:styleId="a5">
    <w:name w:val="FollowedHyperlink"/>
    <w:basedOn w:val="a0"/>
    <w:uiPriority w:val="99"/>
    <w:semiHidden/>
    <w:unhideWhenUsed/>
    <w:rsid w:val="00D56AFA"/>
    <w:rPr>
      <w:color w:val="9F6715" w:themeColor="followedHyperlink"/>
      <w:u w:val="single"/>
    </w:rPr>
  </w:style>
  <w:style w:type="paragraph" w:styleId="a6">
    <w:name w:val="header"/>
    <w:basedOn w:val="a"/>
    <w:link w:val="a7"/>
    <w:uiPriority w:val="99"/>
    <w:unhideWhenUsed/>
    <w:rsid w:val="00C228FF"/>
    <w:pPr>
      <w:tabs>
        <w:tab w:val="center" w:pos="4252"/>
        <w:tab w:val="right" w:pos="8504"/>
      </w:tabs>
      <w:snapToGrid w:val="0"/>
    </w:pPr>
  </w:style>
  <w:style w:type="character" w:customStyle="1" w:styleId="a7">
    <w:name w:val="ヘッダー (文字)"/>
    <w:basedOn w:val="a0"/>
    <w:link w:val="a6"/>
    <w:uiPriority w:val="99"/>
    <w:rsid w:val="00C228FF"/>
    <w:rPr>
      <w:rFonts w:ascii="Century" w:eastAsia="ＭＳ 明朝" w:hAnsi="Century" w:cs="Times New Roman"/>
      <w:szCs w:val="24"/>
    </w:rPr>
  </w:style>
  <w:style w:type="paragraph" w:styleId="a8">
    <w:name w:val="footer"/>
    <w:basedOn w:val="a"/>
    <w:link w:val="a9"/>
    <w:uiPriority w:val="99"/>
    <w:unhideWhenUsed/>
    <w:rsid w:val="00C228FF"/>
    <w:pPr>
      <w:tabs>
        <w:tab w:val="center" w:pos="4252"/>
        <w:tab w:val="right" w:pos="8504"/>
      </w:tabs>
      <w:snapToGrid w:val="0"/>
    </w:pPr>
  </w:style>
  <w:style w:type="character" w:customStyle="1" w:styleId="a9">
    <w:name w:val="フッター (文字)"/>
    <w:basedOn w:val="a0"/>
    <w:link w:val="a8"/>
    <w:uiPriority w:val="99"/>
    <w:rsid w:val="00C228FF"/>
    <w:rPr>
      <w:rFonts w:ascii="Century" w:eastAsia="ＭＳ 明朝" w:hAnsi="Century" w:cs="Times New Roman"/>
      <w:szCs w:val="24"/>
    </w:rPr>
  </w:style>
  <w:style w:type="character" w:styleId="aa">
    <w:name w:val="Strong"/>
    <w:basedOn w:val="a0"/>
    <w:uiPriority w:val="22"/>
    <w:qFormat/>
    <w:rsid w:val="00D7115D"/>
    <w:rPr>
      <w:b/>
      <w:bCs/>
    </w:rPr>
  </w:style>
  <w:style w:type="character" w:styleId="ab">
    <w:name w:val="annotation reference"/>
    <w:basedOn w:val="a0"/>
    <w:uiPriority w:val="99"/>
    <w:semiHidden/>
    <w:unhideWhenUsed/>
    <w:rsid w:val="00087EFD"/>
    <w:rPr>
      <w:sz w:val="18"/>
      <w:szCs w:val="18"/>
    </w:rPr>
  </w:style>
  <w:style w:type="paragraph" w:styleId="ac">
    <w:name w:val="annotation text"/>
    <w:basedOn w:val="a"/>
    <w:link w:val="ad"/>
    <w:uiPriority w:val="99"/>
    <w:unhideWhenUsed/>
    <w:rsid w:val="00087EFD"/>
    <w:pPr>
      <w:jc w:val="left"/>
    </w:pPr>
  </w:style>
  <w:style w:type="character" w:customStyle="1" w:styleId="ad">
    <w:name w:val="コメント文字列 (文字)"/>
    <w:basedOn w:val="a0"/>
    <w:link w:val="ac"/>
    <w:uiPriority w:val="99"/>
    <w:rsid w:val="00087EFD"/>
    <w:rPr>
      <w:rFonts w:ascii="Century" w:eastAsia="ＭＳ 明朝" w:hAnsi="Century" w:cs="Times New Roman"/>
      <w:szCs w:val="24"/>
    </w:rPr>
  </w:style>
  <w:style w:type="paragraph" w:styleId="ae">
    <w:name w:val="annotation subject"/>
    <w:basedOn w:val="ac"/>
    <w:next w:val="ac"/>
    <w:link w:val="af"/>
    <w:uiPriority w:val="99"/>
    <w:semiHidden/>
    <w:unhideWhenUsed/>
    <w:rsid w:val="00087EFD"/>
    <w:rPr>
      <w:b/>
      <w:bCs/>
    </w:rPr>
  </w:style>
  <w:style w:type="character" w:customStyle="1" w:styleId="af">
    <w:name w:val="コメント内容 (文字)"/>
    <w:basedOn w:val="ad"/>
    <w:link w:val="ae"/>
    <w:uiPriority w:val="99"/>
    <w:semiHidden/>
    <w:rsid w:val="00087EFD"/>
    <w:rPr>
      <w:rFonts w:ascii="Century" w:eastAsia="ＭＳ 明朝" w:hAnsi="Century" w:cs="Times New Roman"/>
      <w:b/>
      <w:bCs/>
      <w:szCs w:val="24"/>
    </w:rPr>
  </w:style>
  <w:style w:type="table" w:styleId="af0">
    <w:name w:val="Table Grid"/>
    <w:basedOn w:val="a1"/>
    <w:uiPriority w:val="39"/>
    <w:rsid w:val="009C5B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0826FD"/>
  </w:style>
  <w:style w:type="character" w:customStyle="1" w:styleId="af2">
    <w:name w:val="日付 (文字)"/>
    <w:basedOn w:val="a0"/>
    <w:link w:val="af1"/>
    <w:uiPriority w:val="99"/>
    <w:semiHidden/>
    <w:rsid w:val="000826FD"/>
    <w:rPr>
      <w:rFonts w:ascii="Century" w:eastAsia="ＭＳ 明朝" w:hAnsi="Century" w:cs="Times New Roman"/>
      <w:szCs w:val="24"/>
    </w:rPr>
  </w:style>
  <w:style w:type="paragraph" w:styleId="Web">
    <w:name w:val="Normal (Web)"/>
    <w:basedOn w:val="a"/>
    <w:uiPriority w:val="99"/>
    <w:semiHidden/>
    <w:unhideWhenUsed/>
    <w:rsid w:val="00D923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3">
    <w:name w:val="Plain Text"/>
    <w:basedOn w:val="a"/>
    <w:link w:val="af4"/>
    <w:uiPriority w:val="99"/>
    <w:unhideWhenUsed/>
    <w:rsid w:val="00291D4D"/>
    <w:pPr>
      <w:jc w:val="left"/>
    </w:pPr>
    <w:rPr>
      <w:rFonts w:ascii="Yu Gothic" w:eastAsia="Yu Gothic" w:hAnsi="Courier New" w:cs="Courier New"/>
      <w:sz w:val="22"/>
      <w:szCs w:val="22"/>
    </w:rPr>
  </w:style>
  <w:style w:type="character" w:customStyle="1" w:styleId="af4">
    <w:name w:val="書式なし (文字)"/>
    <w:basedOn w:val="a0"/>
    <w:link w:val="af3"/>
    <w:uiPriority w:val="99"/>
    <w:rsid w:val="00291D4D"/>
    <w:rPr>
      <w:rFonts w:ascii="Yu Gothic" w:eastAsia="Yu Gothic" w:hAnsi="Courier New" w:cs="Courier New"/>
      <w:sz w:val="22"/>
    </w:rPr>
  </w:style>
  <w:style w:type="character" w:customStyle="1" w:styleId="20">
    <w:name w:val="見出し 2 (文字)"/>
    <w:basedOn w:val="a0"/>
    <w:link w:val="2"/>
    <w:uiPriority w:val="9"/>
    <w:semiHidden/>
    <w:rsid w:val="0008145F"/>
    <w:rPr>
      <w:rFonts w:asciiTheme="majorHAnsi" w:eastAsiaTheme="majorEastAsia" w:hAnsiTheme="majorHAnsi" w:cstheme="majorBidi"/>
      <w:szCs w:val="24"/>
    </w:rPr>
  </w:style>
  <w:style w:type="character" w:styleId="af5">
    <w:name w:val="Unresolved Mention"/>
    <w:basedOn w:val="a0"/>
    <w:uiPriority w:val="99"/>
    <w:semiHidden/>
    <w:unhideWhenUsed/>
    <w:rsid w:val="006F2243"/>
    <w:rPr>
      <w:color w:val="605E5C"/>
      <w:shd w:val="clear" w:color="auto" w:fill="E1DFDD"/>
    </w:rPr>
  </w:style>
  <w:style w:type="character" w:customStyle="1" w:styleId="30">
    <w:name w:val="見出し 3 (文字)"/>
    <w:basedOn w:val="a0"/>
    <w:link w:val="3"/>
    <w:uiPriority w:val="9"/>
    <w:semiHidden/>
    <w:rsid w:val="00F54C5E"/>
    <w:rPr>
      <w:rFonts w:asciiTheme="majorHAnsi" w:eastAsiaTheme="majorEastAsia" w:hAnsiTheme="majorHAnsi" w:cstheme="majorBidi"/>
      <w:szCs w:val="24"/>
    </w:rPr>
  </w:style>
  <w:style w:type="paragraph" w:styleId="af6">
    <w:name w:val="Revision"/>
    <w:hidden/>
    <w:uiPriority w:val="99"/>
    <w:semiHidden/>
    <w:rsid w:val="00FA1D77"/>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9351">
      <w:bodyDiv w:val="1"/>
      <w:marLeft w:val="0"/>
      <w:marRight w:val="0"/>
      <w:marTop w:val="0"/>
      <w:marBottom w:val="0"/>
      <w:divBdr>
        <w:top w:val="none" w:sz="0" w:space="0" w:color="auto"/>
        <w:left w:val="none" w:sz="0" w:space="0" w:color="auto"/>
        <w:bottom w:val="none" w:sz="0" w:space="0" w:color="auto"/>
        <w:right w:val="none" w:sz="0" w:space="0" w:color="auto"/>
      </w:divBdr>
    </w:div>
    <w:div w:id="23143187">
      <w:bodyDiv w:val="1"/>
      <w:marLeft w:val="0"/>
      <w:marRight w:val="0"/>
      <w:marTop w:val="0"/>
      <w:marBottom w:val="0"/>
      <w:divBdr>
        <w:top w:val="none" w:sz="0" w:space="0" w:color="auto"/>
        <w:left w:val="none" w:sz="0" w:space="0" w:color="auto"/>
        <w:bottom w:val="none" w:sz="0" w:space="0" w:color="auto"/>
        <w:right w:val="none" w:sz="0" w:space="0" w:color="auto"/>
      </w:divBdr>
      <w:divsChild>
        <w:div w:id="347412470">
          <w:marLeft w:val="0"/>
          <w:marRight w:val="0"/>
          <w:marTop w:val="0"/>
          <w:marBottom w:val="0"/>
          <w:divBdr>
            <w:top w:val="none" w:sz="0" w:space="0" w:color="auto"/>
            <w:left w:val="none" w:sz="0" w:space="0" w:color="auto"/>
            <w:bottom w:val="none" w:sz="0" w:space="0" w:color="auto"/>
            <w:right w:val="none" w:sz="0" w:space="0" w:color="auto"/>
          </w:divBdr>
        </w:div>
        <w:div w:id="1127159639">
          <w:marLeft w:val="0"/>
          <w:marRight w:val="0"/>
          <w:marTop w:val="0"/>
          <w:marBottom w:val="0"/>
          <w:divBdr>
            <w:top w:val="none" w:sz="0" w:space="0" w:color="auto"/>
            <w:left w:val="none" w:sz="0" w:space="0" w:color="auto"/>
            <w:bottom w:val="none" w:sz="0" w:space="0" w:color="auto"/>
            <w:right w:val="none" w:sz="0" w:space="0" w:color="auto"/>
          </w:divBdr>
        </w:div>
      </w:divsChild>
    </w:div>
    <w:div w:id="34623557">
      <w:bodyDiv w:val="1"/>
      <w:marLeft w:val="0"/>
      <w:marRight w:val="0"/>
      <w:marTop w:val="0"/>
      <w:marBottom w:val="0"/>
      <w:divBdr>
        <w:top w:val="none" w:sz="0" w:space="0" w:color="auto"/>
        <w:left w:val="none" w:sz="0" w:space="0" w:color="auto"/>
        <w:bottom w:val="none" w:sz="0" w:space="0" w:color="auto"/>
        <w:right w:val="none" w:sz="0" w:space="0" w:color="auto"/>
      </w:divBdr>
    </w:div>
    <w:div w:id="64380578">
      <w:bodyDiv w:val="1"/>
      <w:marLeft w:val="0"/>
      <w:marRight w:val="0"/>
      <w:marTop w:val="0"/>
      <w:marBottom w:val="0"/>
      <w:divBdr>
        <w:top w:val="none" w:sz="0" w:space="0" w:color="auto"/>
        <w:left w:val="none" w:sz="0" w:space="0" w:color="auto"/>
        <w:bottom w:val="none" w:sz="0" w:space="0" w:color="auto"/>
        <w:right w:val="none" w:sz="0" w:space="0" w:color="auto"/>
      </w:divBdr>
    </w:div>
    <w:div w:id="74329938">
      <w:bodyDiv w:val="1"/>
      <w:marLeft w:val="0"/>
      <w:marRight w:val="0"/>
      <w:marTop w:val="0"/>
      <w:marBottom w:val="0"/>
      <w:divBdr>
        <w:top w:val="none" w:sz="0" w:space="0" w:color="auto"/>
        <w:left w:val="none" w:sz="0" w:space="0" w:color="auto"/>
        <w:bottom w:val="none" w:sz="0" w:space="0" w:color="auto"/>
        <w:right w:val="none" w:sz="0" w:space="0" w:color="auto"/>
      </w:divBdr>
    </w:div>
    <w:div w:id="84495858">
      <w:bodyDiv w:val="1"/>
      <w:marLeft w:val="0"/>
      <w:marRight w:val="0"/>
      <w:marTop w:val="0"/>
      <w:marBottom w:val="0"/>
      <w:divBdr>
        <w:top w:val="none" w:sz="0" w:space="0" w:color="auto"/>
        <w:left w:val="none" w:sz="0" w:space="0" w:color="auto"/>
        <w:bottom w:val="none" w:sz="0" w:space="0" w:color="auto"/>
        <w:right w:val="none" w:sz="0" w:space="0" w:color="auto"/>
      </w:divBdr>
    </w:div>
    <w:div w:id="86199430">
      <w:bodyDiv w:val="1"/>
      <w:marLeft w:val="0"/>
      <w:marRight w:val="0"/>
      <w:marTop w:val="0"/>
      <w:marBottom w:val="0"/>
      <w:divBdr>
        <w:top w:val="none" w:sz="0" w:space="0" w:color="auto"/>
        <w:left w:val="none" w:sz="0" w:space="0" w:color="auto"/>
        <w:bottom w:val="none" w:sz="0" w:space="0" w:color="auto"/>
        <w:right w:val="none" w:sz="0" w:space="0" w:color="auto"/>
      </w:divBdr>
    </w:div>
    <w:div w:id="130489702">
      <w:bodyDiv w:val="1"/>
      <w:marLeft w:val="0"/>
      <w:marRight w:val="0"/>
      <w:marTop w:val="0"/>
      <w:marBottom w:val="0"/>
      <w:divBdr>
        <w:top w:val="none" w:sz="0" w:space="0" w:color="auto"/>
        <w:left w:val="none" w:sz="0" w:space="0" w:color="auto"/>
        <w:bottom w:val="none" w:sz="0" w:space="0" w:color="auto"/>
        <w:right w:val="none" w:sz="0" w:space="0" w:color="auto"/>
      </w:divBdr>
    </w:div>
    <w:div w:id="236017295">
      <w:bodyDiv w:val="1"/>
      <w:marLeft w:val="0"/>
      <w:marRight w:val="0"/>
      <w:marTop w:val="0"/>
      <w:marBottom w:val="0"/>
      <w:divBdr>
        <w:top w:val="none" w:sz="0" w:space="0" w:color="auto"/>
        <w:left w:val="none" w:sz="0" w:space="0" w:color="auto"/>
        <w:bottom w:val="none" w:sz="0" w:space="0" w:color="auto"/>
        <w:right w:val="none" w:sz="0" w:space="0" w:color="auto"/>
      </w:divBdr>
    </w:div>
    <w:div w:id="333267269">
      <w:bodyDiv w:val="1"/>
      <w:marLeft w:val="0"/>
      <w:marRight w:val="0"/>
      <w:marTop w:val="0"/>
      <w:marBottom w:val="0"/>
      <w:divBdr>
        <w:top w:val="none" w:sz="0" w:space="0" w:color="auto"/>
        <w:left w:val="none" w:sz="0" w:space="0" w:color="auto"/>
        <w:bottom w:val="none" w:sz="0" w:space="0" w:color="auto"/>
        <w:right w:val="none" w:sz="0" w:space="0" w:color="auto"/>
      </w:divBdr>
    </w:div>
    <w:div w:id="342630709">
      <w:bodyDiv w:val="1"/>
      <w:marLeft w:val="0"/>
      <w:marRight w:val="0"/>
      <w:marTop w:val="0"/>
      <w:marBottom w:val="0"/>
      <w:divBdr>
        <w:top w:val="none" w:sz="0" w:space="0" w:color="auto"/>
        <w:left w:val="none" w:sz="0" w:space="0" w:color="auto"/>
        <w:bottom w:val="none" w:sz="0" w:space="0" w:color="auto"/>
        <w:right w:val="none" w:sz="0" w:space="0" w:color="auto"/>
      </w:divBdr>
    </w:div>
    <w:div w:id="359211983">
      <w:bodyDiv w:val="1"/>
      <w:marLeft w:val="0"/>
      <w:marRight w:val="0"/>
      <w:marTop w:val="0"/>
      <w:marBottom w:val="0"/>
      <w:divBdr>
        <w:top w:val="none" w:sz="0" w:space="0" w:color="auto"/>
        <w:left w:val="none" w:sz="0" w:space="0" w:color="auto"/>
        <w:bottom w:val="none" w:sz="0" w:space="0" w:color="auto"/>
        <w:right w:val="none" w:sz="0" w:space="0" w:color="auto"/>
      </w:divBdr>
    </w:div>
    <w:div w:id="359282177">
      <w:bodyDiv w:val="1"/>
      <w:marLeft w:val="0"/>
      <w:marRight w:val="0"/>
      <w:marTop w:val="0"/>
      <w:marBottom w:val="0"/>
      <w:divBdr>
        <w:top w:val="none" w:sz="0" w:space="0" w:color="auto"/>
        <w:left w:val="none" w:sz="0" w:space="0" w:color="auto"/>
        <w:bottom w:val="none" w:sz="0" w:space="0" w:color="auto"/>
        <w:right w:val="none" w:sz="0" w:space="0" w:color="auto"/>
      </w:divBdr>
    </w:div>
    <w:div w:id="360325452">
      <w:bodyDiv w:val="1"/>
      <w:marLeft w:val="0"/>
      <w:marRight w:val="0"/>
      <w:marTop w:val="0"/>
      <w:marBottom w:val="0"/>
      <w:divBdr>
        <w:top w:val="none" w:sz="0" w:space="0" w:color="auto"/>
        <w:left w:val="none" w:sz="0" w:space="0" w:color="auto"/>
        <w:bottom w:val="none" w:sz="0" w:space="0" w:color="auto"/>
        <w:right w:val="none" w:sz="0" w:space="0" w:color="auto"/>
      </w:divBdr>
    </w:div>
    <w:div w:id="362946149">
      <w:bodyDiv w:val="1"/>
      <w:marLeft w:val="0"/>
      <w:marRight w:val="0"/>
      <w:marTop w:val="0"/>
      <w:marBottom w:val="0"/>
      <w:divBdr>
        <w:top w:val="none" w:sz="0" w:space="0" w:color="auto"/>
        <w:left w:val="none" w:sz="0" w:space="0" w:color="auto"/>
        <w:bottom w:val="none" w:sz="0" w:space="0" w:color="auto"/>
        <w:right w:val="none" w:sz="0" w:space="0" w:color="auto"/>
      </w:divBdr>
      <w:divsChild>
        <w:div w:id="2043166928">
          <w:marLeft w:val="274"/>
          <w:marRight w:val="0"/>
          <w:marTop w:val="0"/>
          <w:marBottom w:val="0"/>
          <w:divBdr>
            <w:top w:val="none" w:sz="0" w:space="0" w:color="auto"/>
            <w:left w:val="none" w:sz="0" w:space="0" w:color="auto"/>
            <w:bottom w:val="none" w:sz="0" w:space="0" w:color="auto"/>
            <w:right w:val="none" w:sz="0" w:space="0" w:color="auto"/>
          </w:divBdr>
        </w:div>
      </w:divsChild>
    </w:div>
    <w:div w:id="376589861">
      <w:bodyDiv w:val="1"/>
      <w:marLeft w:val="0"/>
      <w:marRight w:val="0"/>
      <w:marTop w:val="0"/>
      <w:marBottom w:val="0"/>
      <w:divBdr>
        <w:top w:val="none" w:sz="0" w:space="0" w:color="auto"/>
        <w:left w:val="none" w:sz="0" w:space="0" w:color="auto"/>
        <w:bottom w:val="none" w:sz="0" w:space="0" w:color="auto"/>
        <w:right w:val="none" w:sz="0" w:space="0" w:color="auto"/>
      </w:divBdr>
    </w:div>
    <w:div w:id="385640397">
      <w:bodyDiv w:val="1"/>
      <w:marLeft w:val="0"/>
      <w:marRight w:val="0"/>
      <w:marTop w:val="0"/>
      <w:marBottom w:val="0"/>
      <w:divBdr>
        <w:top w:val="none" w:sz="0" w:space="0" w:color="auto"/>
        <w:left w:val="none" w:sz="0" w:space="0" w:color="auto"/>
        <w:bottom w:val="none" w:sz="0" w:space="0" w:color="auto"/>
        <w:right w:val="none" w:sz="0" w:space="0" w:color="auto"/>
      </w:divBdr>
    </w:div>
    <w:div w:id="387218909">
      <w:bodyDiv w:val="1"/>
      <w:marLeft w:val="0"/>
      <w:marRight w:val="0"/>
      <w:marTop w:val="0"/>
      <w:marBottom w:val="0"/>
      <w:divBdr>
        <w:top w:val="none" w:sz="0" w:space="0" w:color="auto"/>
        <w:left w:val="none" w:sz="0" w:space="0" w:color="auto"/>
        <w:bottom w:val="none" w:sz="0" w:space="0" w:color="auto"/>
        <w:right w:val="none" w:sz="0" w:space="0" w:color="auto"/>
      </w:divBdr>
    </w:div>
    <w:div w:id="389690174">
      <w:bodyDiv w:val="1"/>
      <w:marLeft w:val="0"/>
      <w:marRight w:val="0"/>
      <w:marTop w:val="0"/>
      <w:marBottom w:val="0"/>
      <w:divBdr>
        <w:top w:val="none" w:sz="0" w:space="0" w:color="auto"/>
        <w:left w:val="none" w:sz="0" w:space="0" w:color="auto"/>
        <w:bottom w:val="none" w:sz="0" w:space="0" w:color="auto"/>
        <w:right w:val="none" w:sz="0" w:space="0" w:color="auto"/>
      </w:divBdr>
      <w:divsChild>
        <w:div w:id="363750898">
          <w:marLeft w:val="274"/>
          <w:marRight w:val="0"/>
          <w:marTop w:val="0"/>
          <w:marBottom w:val="0"/>
          <w:divBdr>
            <w:top w:val="none" w:sz="0" w:space="0" w:color="auto"/>
            <w:left w:val="none" w:sz="0" w:space="0" w:color="auto"/>
            <w:bottom w:val="none" w:sz="0" w:space="0" w:color="auto"/>
            <w:right w:val="none" w:sz="0" w:space="0" w:color="auto"/>
          </w:divBdr>
        </w:div>
        <w:div w:id="844323220">
          <w:marLeft w:val="274"/>
          <w:marRight w:val="0"/>
          <w:marTop w:val="0"/>
          <w:marBottom w:val="0"/>
          <w:divBdr>
            <w:top w:val="none" w:sz="0" w:space="0" w:color="auto"/>
            <w:left w:val="none" w:sz="0" w:space="0" w:color="auto"/>
            <w:bottom w:val="none" w:sz="0" w:space="0" w:color="auto"/>
            <w:right w:val="none" w:sz="0" w:space="0" w:color="auto"/>
          </w:divBdr>
        </w:div>
      </w:divsChild>
    </w:div>
    <w:div w:id="395134087">
      <w:bodyDiv w:val="1"/>
      <w:marLeft w:val="0"/>
      <w:marRight w:val="0"/>
      <w:marTop w:val="0"/>
      <w:marBottom w:val="0"/>
      <w:divBdr>
        <w:top w:val="none" w:sz="0" w:space="0" w:color="auto"/>
        <w:left w:val="none" w:sz="0" w:space="0" w:color="auto"/>
        <w:bottom w:val="none" w:sz="0" w:space="0" w:color="auto"/>
        <w:right w:val="none" w:sz="0" w:space="0" w:color="auto"/>
      </w:divBdr>
    </w:div>
    <w:div w:id="398331435">
      <w:bodyDiv w:val="1"/>
      <w:marLeft w:val="0"/>
      <w:marRight w:val="0"/>
      <w:marTop w:val="0"/>
      <w:marBottom w:val="0"/>
      <w:divBdr>
        <w:top w:val="none" w:sz="0" w:space="0" w:color="auto"/>
        <w:left w:val="none" w:sz="0" w:space="0" w:color="auto"/>
        <w:bottom w:val="none" w:sz="0" w:space="0" w:color="auto"/>
        <w:right w:val="none" w:sz="0" w:space="0" w:color="auto"/>
      </w:divBdr>
    </w:div>
    <w:div w:id="409086909">
      <w:bodyDiv w:val="1"/>
      <w:marLeft w:val="0"/>
      <w:marRight w:val="0"/>
      <w:marTop w:val="0"/>
      <w:marBottom w:val="0"/>
      <w:divBdr>
        <w:top w:val="none" w:sz="0" w:space="0" w:color="auto"/>
        <w:left w:val="none" w:sz="0" w:space="0" w:color="auto"/>
        <w:bottom w:val="none" w:sz="0" w:space="0" w:color="auto"/>
        <w:right w:val="none" w:sz="0" w:space="0" w:color="auto"/>
      </w:divBdr>
    </w:div>
    <w:div w:id="437993390">
      <w:bodyDiv w:val="1"/>
      <w:marLeft w:val="0"/>
      <w:marRight w:val="0"/>
      <w:marTop w:val="0"/>
      <w:marBottom w:val="0"/>
      <w:divBdr>
        <w:top w:val="none" w:sz="0" w:space="0" w:color="auto"/>
        <w:left w:val="none" w:sz="0" w:space="0" w:color="auto"/>
        <w:bottom w:val="none" w:sz="0" w:space="0" w:color="auto"/>
        <w:right w:val="none" w:sz="0" w:space="0" w:color="auto"/>
      </w:divBdr>
    </w:div>
    <w:div w:id="453058696">
      <w:bodyDiv w:val="1"/>
      <w:marLeft w:val="0"/>
      <w:marRight w:val="0"/>
      <w:marTop w:val="0"/>
      <w:marBottom w:val="0"/>
      <w:divBdr>
        <w:top w:val="none" w:sz="0" w:space="0" w:color="auto"/>
        <w:left w:val="none" w:sz="0" w:space="0" w:color="auto"/>
        <w:bottom w:val="none" w:sz="0" w:space="0" w:color="auto"/>
        <w:right w:val="none" w:sz="0" w:space="0" w:color="auto"/>
      </w:divBdr>
    </w:div>
    <w:div w:id="457577380">
      <w:bodyDiv w:val="1"/>
      <w:marLeft w:val="0"/>
      <w:marRight w:val="0"/>
      <w:marTop w:val="0"/>
      <w:marBottom w:val="0"/>
      <w:divBdr>
        <w:top w:val="none" w:sz="0" w:space="0" w:color="auto"/>
        <w:left w:val="none" w:sz="0" w:space="0" w:color="auto"/>
        <w:bottom w:val="none" w:sz="0" w:space="0" w:color="auto"/>
        <w:right w:val="none" w:sz="0" w:space="0" w:color="auto"/>
      </w:divBdr>
    </w:div>
    <w:div w:id="554895659">
      <w:bodyDiv w:val="1"/>
      <w:marLeft w:val="0"/>
      <w:marRight w:val="0"/>
      <w:marTop w:val="0"/>
      <w:marBottom w:val="0"/>
      <w:divBdr>
        <w:top w:val="none" w:sz="0" w:space="0" w:color="auto"/>
        <w:left w:val="none" w:sz="0" w:space="0" w:color="auto"/>
        <w:bottom w:val="none" w:sz="0" w:space="0" w:color="auto"/>
        <w:right w:val="none" w:sz="0" w:space="0" w:color="auto"/>
      </w:divBdr>
    </w:div>
    <w:div w:id="560988826">
      <w:bodyDiv w:val="1"/>
      <w:marLeft w:val="0"/>
      <w:marRight w:val="0"/>
      <w:marTop w:val="0"/>
      <w:marBottom w:val="0"/>
      <w:divBdr>
        <w:top w:val="none" w:sz="0" w:space="0" w:color="auto"/>
        <w:left w:val="none" w:sz="0" w:space="0" w:color="auto"/>
        <w:bottom w:val="none" w:sz="0" w:space="0" w:color="auto"/>
        <w:right w:val="none" w:sz="0" w:space="0" w:color="auto"/>
      </w:divBdr>
    </w:div>
    <w:div w:id="570578704">
      <w:bodyDiv w:val="1"/>
      <w:marLeft w:val="0"/>
      <w:marRight w:val="0"/>
      <w:marTop w:val="0"/>
      <w:marBottom w:val="0"/>
      <w:divBdr>
        <w:top w:val="none" w:sz="0" w:space="0" w:color="auto"/>
        <w:left w:val="none" w:sz="0" w:space="0" w:color="auto"/>
        <w:bottom w:val="none" w:sz="0" w:space="0" w:color="auto"/>
        <w:right w:val="none" w:sz="0" w:space="0" w:color="auto"/>
      </w:divBdr>
    </w:div>
    <w:div w:id="607736558">
      <w:bodyDiv w:val="1"/>
      <w:marLeft w:val="0"/>
      <w:marRight w:val="0"/>
      <w:marTop w:val="0"/>
      <w:marBottom w:val="0"/>
      <w:divBdr>
        <w:top w:val="none" w:sz="0" w:space="0" w:color="auto"/>
        <w:left w:val="none" w:sz="0" w:space="0" w:color="auto"/>
        <w:bottom w:val="none" w:sz="0" w:space="0" w:color="auto"/>
        <w:right w:val="none" w:sz="0" w:space="0" w:color="auto"/>
      </w:divBdr>
    </w:div>
    <w:div w:id="661276033">
      <w:bodyDiv w:val="1"/>
      <w:marLeft w:val="0"/>
      <w:marRight w:val="0"/>
      <w:marTop w:val="0"/>
      <w:marBottom w:val="0"/>
      <w:divBdr>
        <w:top w:val="none" w:sz="0" w:space="0" w:color="auto"/>
        <w:left w:val="none" w:sz="0" w:space="0" w:color="auto"/>
        <w:bottom w:val="none" w:sz="0" w:space="0" w:color="auto"/>
        <w:right w:val="none" w:sz="0" w:space="0" w:color="auto"/>
      </w:divBdr>
    </w:div>
    <w:div w:id="662195812">
      <w:bodyDiv w:val="1"/>
      <w:marLeft w:val="0"/>
      <w:marRight w:val="0"/>
      <w:marTop w:val="0"/>
      <w:marBottom w:val="0"/>
      <w:divBdr>
        <w:top w:val="none" w:sz="0" w:space="0" w:color="auto"/>
        <w:left w:val="none" w:sz="0" w:space="0" w:color="auto"/>
        <w:bottom w:val="none" w:sz="0" w:space="0" w:color="auto"/>
        <w:right w:val="none" w:sz="0" w:space="0" w:color="auto"/>
      </w:divBdr>
    </w:div>
    <w:div w:id="671375433">
      <w:bodyDiv w:val="1"/>
      <w:marLeft w:val="0"/>
      <w:marRight w:val="0"/>
      <w:marTop w:val="0"/>
      <w:marBottom w:val="0"/>
      <w:divBdr>
        <w:top w:val="none" w:sz="0" w:space="0" w:color="auto"/>
        <w:left w:val="none" w:sz="0" w:space="0" w:color="auto"/>
        <w:bottom w:val="none" w:sz="0" w:space="0" w:color="auto"/>
        <w:right w:val="none" w:sz="0" w:space="0" w:color="auto"/>
      </w:divBdr>
    </w:div>
    <w:div w:id="689643045">
      <w:bodyDiv w:val="1"/>
      <w:marLeft w:val="0"/>
      <w:marRight w:val="0"/>
      <w:marTop w:val="0"/>
      <w:marBottom w:val="0"/>
      <w:divBdr>
        <w:top w:val="none" w:sz="0" w:space="0" w:color="auto"/>
        <w:left w:val="none" w:sz="0" w:space="0" w:color="auto"/>
        <w:bottom w:val="none" w:sz="0" w:space="0" w:color="auto"/>
        <w:right w:val="none" w:sz="0" w:space="0" w:color="auto"/>
      </w:divBdr>
    </w:div>
    <w:div w:id="716273275">
      <w:bodyDiv w:val="1"/>
      <w:marLeft w:val="0"/>
      <w:marRight w:val="0"/>
      <w:marTop w:val="0"/>
      <w:marBottom w:val="0"/>
      <w:divBdr>
        <w:top w:val="none" w:sz="0" w:space="0" w:color="auto"/>
        <w:left w:val="none" w:sz="0" w:space="0" w:color="auto"/>
        <w:bottom w:val="none" w:sz="0" w:space="0" w:color="auto"/>
        <w:right w:val="none" w:sz="0" w:space="0" w:color="auto"/>
      </w:divBdr>
    </w:div>
    <w:div w:id="717122158">
      <w:bodyDiv w:val="1"/>
      <w:marLeft w:val="0"/>
      <w:marRight w:val="0"/>
      <w:marTop w:val="0"/>
      <w:marBottom w:val="0"/>
      <w:divBdr>
        <w:top w:val="none" w:sz="0" w:space="0" w:color="auto"/>
        <w:left w:val="none" w:sz="0" w:space="0" w:color="auto"/>
        <w:bottom w:val="none" w:sz="0" w:space="0" w:color="auto"/>
        <w:right w:val="none" w:sz="0" w:space="0" w:color="auto"/>
      </w:divBdr>
      <w:divsChild>
        <w:div w:id="1272081744">
          <w:marLeft w:val="274"/>
          <w:marRight w:val="0"/>
          <w:marTop w:val="0"/>
          <w:marBottom w:val="0"/>
          <w:divBdr>
            <w:top w:val="none" w:sz="0" w:space="0" w:color="auto"/>
            <w:left w:val="none" w:sz="0" w:space="0" w:color="auto"/>
            <w:bottom w:val="none" w:sz="0" w:space="0" w:color="auto"/>
            <w:right w:val="none" w:sz="0" w:space="0" w:color="auto"/>
          </w:divBdr>
        </w:div>
        <w:div w:id="925963542">
          <w:marLeft w:val="274"/>
          <w:marRight w:val="0"/>
          <w:marTop w:val="0"/>
          <w:marBottom w:val="0"/>
          <w:divBdr>
            <w:top w:val="none" w:sz="0" w:space="0" w:color="auto"/>
            <w:left w:val="none" w:sz="0" w:space="0" w:color="auto"/>
            <w:bottom w:val="none" w:sz="0" w:space="0" w:color="auto"/>
            <w:right w:val="none" w:sz="0" w:space="0" w:color="auto"/>
          </w:divBdr>
        </w:div>
        <w:div w:id="1144661700">
          <w:marLeft w:val="274"/>
          <w:marRight w:val="0"/>
          <w:marTop w:val="0"/>
          <w:marBottom w:val="0"/>
          <w:divBdr>
            <w:top w:val="none" w:sz="0" w:space="0" w:color="auto"/>
            <w:left w:val="none" w:sz="0" w:space="0" w:color="auto"/>
            <w:bottom w:val="none" w:sz="0" w:space="0" w:color="auto"/>
            <w:right w:val="none" w:sz="0" w:space="0" w:color="auto"/>
          </w:divBdr>
        </w:div>
        <w:div w:id="371149020">
          <w:marLeft w:val="274"/>
          <w:marRight w:val="0"/>
          <w:marTop w:val="0"/>
          <w:marBottom w:val="0"/>
          <w:divBdr>
            <w:top w:val="none" w:sz="0" w:space="0" w:color="auto"/>
            <w:left w:val="none" w:sz="0" w:space="0" w:color="auto"/>
            <w:bottom w:val="none" w:sz="0" w:space="0" w:color="auto"/>
            <w:right w:val="none" w:sz="0" w:space="0" w:color="auto"/>
          </w:divBdr>
        </w:div>
      </w:divsChild>
    </w:div>
    <w:div w:id="736519232">
      <w:bodyDiv w:val="1"/>
      <w:marLeft w:val="0"/>
      <w:marRight w:val="0"/>
      <w:marTop w:val="0"/>
      <w:marBottom w:val="0"/>
      <w:divBdr>
        <w:top w:val="none" w:sz="0" w:space="0" w:color="auto"/>
        <w:left w:val="none" w:sz="0" w:space="0" w:color="auto"/>
        <w:bottom w:val="none" w:sz="0" w:space="0" w:color="auto"/>
        <w:right w:val="none" w:sz="0" w:space="0" w:color="auto"/>
      </w:divBdr>
    </w:div>
    <w:div w:id="738869429">
      <w:bodyDiv w:val="1"/>
      <w:marLeft w:val="0"/>
      <w:marRight w:val="0"/>
      <w:marTop w:val="0"/>
      <w:marBottom w:val="0"/>
      <w:divBdr>
        <w:top w:val="none" w:sz="0" w:space="0" w:color="auto"/>
        <w:left w:val="none" w:sz="0" w:space="0" w:color="auto"/>
        <w:bottom w:val="none" w:sz="0" w:space="0" w:color="auto"/>
        <w:right w:val="none" w:sz="0" w:space="0" w:color="auto"/>
      </w:divBdr>
    </w:div>
    <w:div w:id="821387875">
      <w:bodyDiv w:val="1"/>
      <w:marLeft w:val="0"/>
      <w:marRight w:val="0"/>
      <w:marTop w:val="0"/>
      <w:marBottom w:val="0"/>
      <w:divBdr>
        <w:top w:val="none" w:sz="0" w:space="0" w:color="auto"/>
        <w:left w:val="none" w:sz="0" w:space="0" w:color="auto"/>
        <w:bottom w:val="none" w:sz="0" w:space="0" w:color="auto"/>
        <w:right w:val="none" w:sz="0" w:space="0" w:color="auto"/>
      </w:divBdr>
    </w:div>
    <w:div w:id="842667990">
      <w:bodyDiv w:val="1"/>
      <w:marLeft w:val="0"/>
      <w:marRight w:val="0"/>
      <w:marTop w:val="0"/>
      <w:marBottom w:val="0"/>
      <w:divBdr>
        <w:top w:val="none" w:sz="0" w:space="0" w:color="auto"/>
        <w:left w:val="none" w:sz="0" w:space="0" w:color="auto"/>
        <w:bottom w:val="none" w:sz="0" w:space="0" w:color="auto"/>
        <w:right w:val="none" w:sz="0" w:space="0" w:color="auto"/>
      </w:divBdr>
    </w:div>
    <w:div w:id="852377117">
      <w:bodyDiv w:val="1"/>
      <w:marLeft w:val="0"/>
      <w:marRight w:val="0"/>
      <w:marTop w:val="0"/>
      <w:marBottom w:val="0"/>
      <w:divBdr>
        <w:top w:val="none" w:sz="0" w:space="0" w:color="auto"/>
        <w:left w:val="none" w:sz="0" w:space="0" w:color="auto"/>
        <w:bottom w:val="none" w:sz="0" w:space="0" w:color="auto"/>
        <w:right w:val="none" w:sz="0" w:space="0" w:color="auto"/>
      </w:divBdr>
    </w:div>
    <w:div w:id="897203753">
      <w:bodyDiv w:val="1"/>
      <w:marLeft w:val="0"/>
      <w:marRight w:val="0"/>
      <w:marTop w:val="0"/>
      <w:marBottom w:val="0"/>
      <w:divBdr>
        <w:top w:val="none" w:sz="0" w:space="0" w:color="auto"/>
        <w:left w:val="none" w:sz="0" w:space="0" w:color="auto"/>
        <w:bottom w:val="none" w:sz="0" w:space="0" w:color="auto"/>
        <w:right w:val="none" w:sz="0" w:space="0" w:color="auto"/>
      </w:divBdr>
    </w:div>
    <w:div w:id="928198892">
      <w:bodyDiv w:val="1"/>
      <w:marLeft w:val="0"/>
      <w:marRight w:val="0"/>
      <w:marTop w:val="0"/>
      <w:marBottom w:val="0"/>
      <w:divBdr>
        <w:top w:val="none" w:sz="0" w:space="0" w:color="auto"/>
        <w:left w:val="none" w:sz="0" w:space="0" w:color="auto"/>
        <w:bottom w:val="none" w:sz="0" w:space="0" w:color="auto"/>
        <w:right w:val="none" w:sz="0" w:space="0" w:color="auto"/>
      </w:divBdr>
    </w:div>
    <w:div w:id="933976587">
      <w:bodyDiv w:val="1"/>
      <w:marLeft w:val="0"/>
      <w:marRight w:val="0"/>
      <w:marTop w:val="0"/>
      <w:marBottom w:val="0"/>
      <w:divBdr>
        <w:top w:val="none" w:sz="0" w:space="0" w:color="auto"/>
        <w:left w:val="none" w:sz="0" w:space="0" w:color="auto"/>
        <w:bottom w:val="none" w:sz="0" w:space="0" w:color="auto"/>
        <w:right w:val="none" w:sz="0" w:space="0" w:color="auto"/>
      </w:divBdr>
    </w:div>
    <w:div w:id="937101131">
      <w:bodyDiv w:val="1"/>
      <w:marLeft w:val="0"/>
      <w:marRight w:val="0"/>
      <w:marTop w:val="0"/>
      <w:marBottom w:val="0"/>
      <w:divBdr>
        <w:top w:val="none" w:sz="0" w:space="0" w:color="auto"/>
        <w:left w:val="none" w:sz="0" w:space="0" w:color="auto"/>
        <w:bottom w:val="none" w:sz="0" w:space="0" w:color="auto"/>
        <w:right w:val="none" w:sz="0" w:space="0" w:color="auto"/>
      </w:divBdr>
    </w:div>
    <w:div w:id="946499121">
      <w:bodyDiv w:val="1"/>
      <w:marLeft w:val="0"/>
      <w:marRight w:val="0"/>
      <w:marTop w:val="0"/>
      <w:marBottom w:val="0"/>
      <w:divBdr>
        <w:top w:val="none" w:sz="0" w:space="0" w:color="auto"/>
        <w:left w:val="none" w:sz="0" w:space="0" w:color="auto"/>
        <w:bottom w:val="none" w:sz="0" w:space="0" w:color="auto"/>
        <w:right w:val="none" w:sz="0" w:space="0" w:color="auto"/>
      </w:divBdr>
    </w:div>
    <w:div w:id="954597955">
      <w:bodyDiv w:val="1"/>
      <w:marLeft w:val="0"/>
      <w:marRight w:val="0"/>
      <w:marTop w:val="0"/>
      <w:marBottom w:val="0"/>
      <w:divBdr>
        <w:top w:val="none" w:sz="0" w:space="0" w:color="auto"/>
        <w:left w:val="none" w:sz="0" w:space="0" w:color="auto"/>
        <w:bottom w:val="none" w:sz="0" w:space="0" w:color="auto"/>
        <w:right w:val="none" w:sz="0" w:space="0" w:color="auto"/>
      </w:divBdr>
    </w:div>
    <w:div w:id="1016929262">
      <w:bodyDiv w:val="1"/>
      <w:marLeft w:val="0"/>
      <w:marRight w:val="0"/>
      <w:marTop w:val="0"/>
      <w:marBottom w:val="0"/>
      <w:divBdr>
        <w:top w:val="none" w:sz="0" w:space="0" w:color="auto"/>
        <w:left w:val="none" w:sz="0" w:space="0" w:color="auto"/>
        <w:bottom w:val="none" w:sz="0" w:space="0" w:color="auto"/>
        <w:right w:val="none" w:sz="0" w:space="0" w:color="auto"/>
      </w:divBdr>
    </w:div>
    <w:div w:id="1020278678">
      <w:bodyDiv w:val="1"/>
      <w:marLeft w:val="0"/>
      <w:marRight w:val="0"/>
      <w:marTop w:val="0"/>
      <w:marBottom w:val="0"/>
      <w:divBdr>
        <w:top w:val="none" w:sz="0" w:space="0" w:color="auto"/>
        <w:left w:val="none" w:sz="0" w:space="0" w:color="auto"/>
        <w:bottom w:val="none" w:sz="0" w:space="0" w:color="auto"/>
        <w:right w:val="none" w:sz="0" w:space="0" w:color="auto"/>
      </w:divBdr>
    </w:div>
    <w:div w:id="1026561282">
      <w:bodyDiv w:val="1"/>
      <w:marLeft w:val="0"/>
      <w:marRight w:val="0"/>
      <w:marTop w:val="0"/>
      <w:marBottom w:val="0"/>
      <w:divBdr>
        <w:top w:val="none" w:sz="0" w:space="0" w:color="auto"/>
        <w:left w:val="none" w:sz="0" w:space="0" w:color="auto"/>
        <w:bottom w:val="none" w:sz="0" w:space="0" w:color="auto"/>
        <w:right w:val="none" w:sz="0" w:space="0" w:color="auto"/>
      </w:divBdr>
    </w:div>
    <w:div w:id="1028525320">
      <w:bodyDiv w:val="1"/>
      <w:marLeft w:val="0"/>
      <w:marRight w:val="0"/>
      <w:marTop w:val="0"/>
      <w:marBottom w:val="0"/>
      <w:divBdr>
        <w:top w:val="none" w:sz="0" w:space="0" w:color="auto"/>
        <w:left w:val="none" w:sz="0" w:space="0" w:color="auto"/>
        <w:bottom w:val="none" w:sz="0" w:space="0" w:color="auto"/>
        <w:right w:val="none" w:sz="0" w:space="0" w:color="auto"/>
      </w:divBdr>
    </w:div>
    <w:div w:id="1045914211">
      <w:bodyDiv w:val="1"/>
      <w:marLeft w:val="0"/>
      <w:marRight w:val="0"/>
      <w:marTop w:val="0"/>
      <w:marBottom w:val="0"/>
      <w:divBdr>
        <w:top w:val="none" w:sz="0" w:space="0" w:color="auto"/>
        <w:left w:val="none" w:sz="0" w:space="0" w:color="auto"/>
        <w:bottom w:val="none" w:sz="0" w:space="0" w:color="auto"/>
        <w:right w:val="none" w:sz="0" w:space="0" w:color="auto"/>
      </w:divBdr>
    </w:div>
    <w:div w:id="1064375880">
      <w:bodyDiv w:val="1"/>
      <w:marLeft w:val="0"/>
      <w:marRight w:val="0"/>
      <w:marTop w:val="0"/>
      <w:marBottom w:val="0"/>
      <w:divBdr>
        <w:top w:val="none" w:sz="0" w:space="0" w:color="auto"/>
        <w:left w:val="none" w:sz="0" w:space="0" w:color="auto"/>
        <w:bottom w:val="none" w:sz="0" w:space="0" w:color="auto"/>
        <w:right w:val="none" w:sz="0" w:space="0" w:color="auto"/>
      </w:divBdr>
      <w:divsChild>
        <w:div w:id="1634553775">
          <w:marLeft w:val="274"/>
          <w:marRight w:val="0"/>
          <w:marTop w:val="0"/>
          <w:marBottom w:val="0"/>
          <w:divBdr>
            <w:top w:val="none" w:sz="0" w:space="0" w:color="auto"/>
            <w:left w:val="none" w:sz="0" w:space="0" w:color="auto"/>
            <w:bottom w:val="none" w:sz="0" w:space="0" w:color="auto"/>
            <w:right w:val="none" w:sz="0" w:space="0" w:color="auto"/>
          </w:divBdr>
        </w:div>
        <w:div w:id="451019754">
          <w:marLeft w:val="274"/>
          <w:marRight w:val="0"/>
          <w:marTop w:val="0"/>
          <w:marBottom w:val="0"/>
          <w:divBdr>
            <w:top w:val="none" w:sz="0" w:space="0" w:color="auto"/>
            <w:left w:val="none" w:sz="0" w:space="0" w:color="auto"/>
            <w:bottom w:val="none" w:sz="0" w:space="0" w:color="auto"/>
            <w:right w:val="none" w:sz="0" w:space="0" w:color="auto"/>
          </w:divBdr>
        </w:div>
        <w:div w:id="1895651075">
          <w:marLeft w:val="274"/>
          <w:marRight w:val="0"/>
          <w:marTop w:val="0"/>
          <w:marBottom w:val="0"/>
          <w:divBdr>
            <w:top w:val="none" w:sz="0" w:space="0" w:color="auto"/>
            <w:left w:val="none" w:sz="0" w:space="0" w:color="auto"/>
            <w:bottom w:val="none" w:sz="0" w:space="0" w:color="auto"/>
            <w:right w:val="none" w:sz="0" w:space="0" w:color="auto"/>
          </w:divBdr>
        </w:div>
      </w:divsChild>
    </w:div>
    <w:div w:id="1078750012">
      <w:bodyDiv w:val="1"/>
      <w:marLeft w:val="0"/>
      <w:marRight w:val="0"/>
      <w:marTop w:val="0"/>
      <w:marBottom w:val="0"/>
      <w:divBdr>
        <w:top w:val="none" w:sz="0" w:space="0" w:color="auto"/>
        <w:left w:val="none" w:sz="0" w:space="0" w:color="auto"/>
        <w:bottom w:val="none" w:sz="0" w:space="0" w:color="auto"/>
        <w:right w:val="none" w:sz="0" w:space="0" w:color="auto"/>
      </w:divBdr>
      <w:divsChild>
        <w:div w:id="1607618921">
          <w:marLeft w:val="432"/>
          <w:marRight w:val="0"/>
          <w:marTop w:val="0"/>
          <w:marBottom w:val="195"/>
          <w:divBdr>
            <w:top w:val="none" w:sz="0" w:space="0" w:color="auto"/>
            <w:left w:val="none" w:sz="0" w:space="0" w:color="auto"/>
            <w:bottom w:val="none" w:sz="0" w:space="0" w:color="auto"/>
            <w:right w:val="none" w:sz="0" w:space="0" w:color="auto"/>
          </w:divBdr>
        </w:div>
      </w:divsChild>
    </w:div>
    <w:div w:id="1082488783">
      <w:bodyDiv w:val="1"/>
      <w:marLeft w:val="0"/>
      <w:marRight w:val="0"/>
      <w:marTop w:val="0"/>
      <w:marBottom w:val="0"/>
      <w:divBdr>
        <w:top w:val="none" w:sz="0" w:space="0" w:color="auto"/>
        <w:left w:val="none" w:sz="0" w:space="0" w:color="auto"/>
        <w:bottom w:val="none" w:sz="0" w:space="0" w:color="auto"/>
        <w:right w:val="none" w:sz="0" w:space="0" w:color="auto"/>
      </w:divBdr>
    </w:div>
    <w:div w:id="1089430425">
      <w:bodyDiv w:val="1"/>
      <w:marLeft w:val="0"/>
      <w:marRight w:val="0"/>
      <w:marTop w:val="0"/>
      <w:marBottom w:val="0"/>
      <w:divBdr>
        <w:top w:val="none" w:sz="0" w:space="0" w:color="auto"/>
        <w:left w:val="none" w:sz="0" w:space="0" w:color="auto"/>
        <w:bottom w:val="none" w:sz="0" w:space="0" w:color="auto"/>
        <w:right w:val="none" w:sz="0" w:space="0" w:color="auto"/>
      </w:divBdr>
      <w:divsChild>
        <w:div w:id="568808272">
          <w:marLeft w:val="274"/>
          <w:marRight w:val="0"/>
          <w:marTop w:val="0"/>
          <w:marBottom w:val="0"/>
          <w:divBdr>
            <w:top w:val="none" w:sz="0" w:space="0" w:color="auto"/>
            <w:left w:val="none" w:sz="0" w:space="0" w:color="auto"/>
            <w:bottom w:val="none" w:sz="0" w:space="0" w:color="auto"/>
            <w:right w:val="none" w:sz="0" w:space="0" w:color="auto"/>
          </w:divBdr>
        </w:div>
        <w:div w:id="477110212">
          <w:marLeft w:val="274"/>
          <w:marRight w:val="0"/>
          <w:marTop w:val="0"/>
          <w:marBottom w:val="0"/>
          <w:divBdr>
            <w:top w:val="none" w:sz="0" w:space="0" w:color="auto"/>
            <w:left w:val="none" w:sz="0" w:space="0" w:color="auto"/>
            <w:bottom w:val="none" w:sz="0" w:space="0" w:color="auto"/>
            <w:right w:val="none" w:sz="0" w:space="0" w:color="auto"/>
          </w:divBdr>
        </w:div>
        <w:div w:id="242418146">
          <w:marLeft w:val="274"/>
          <w:marRight w:val="0"/>
          <w:marTop w:val="0"/>
          <w:marBottom w:val="0"/>
          <w:divBdr>
            <w:top w:val="none" w:sz="0" w:space="0" w:color="auto"/>
            <w:left w:val="none" w:sz="0" w:space="0" w:color="auto"/>
            <w:bottom w:val="none" w:sz="0" w:space="0" w:color="auto"/>
            <w:right w:val="none" w:sz="0" w:space="0" w:color="auto"/>
          </w:divBdr>
        </w:div>
      </w:divsChild>
    </w:div>
    <w:div w:id="1095056691">
      <w:bodyDiv w:val="1"/>
      <w:marLeft w:val="0"/>
      <w:marRight w:val="0"/>
      <w:marTop w:val="0"/>
      <w:marBottom w:val="0"/>
      <w:divBdr>
        <w:top w:val="none" w:sz="0" w:space="0" w:color="auto"/>
        <w:left w:val="none" w:sz="0" w:space="0" w:color="auto"/>
        <w:bottom w:val="none" w:sz="0" w:space="0" w:color="auto"/>
        <w:right w:val="none" w:sz="0" w:space="0" w:color="auto"/>
      </w:divBdr>
    </w:div>
    <w:div w:id="1106317183">
      <w:bodyDiv w:val="1"/>
      <w:marLeft w:val="0"/>
      <w:marRight w:val="0"/>
      <w:marTop w:val="0"/>
      <w:marBottom w:val="0"/>
      <w:divBdr>
        <w:top w:val="none" w:sz="0" w:space="0" w:color="auto"/>
        <w:left w:val="none" w:sz="0" w:space="0" w:color="auto"/>
        <w:bottom w:val="none" w:sz="0" w:space="0" w:color="auto"/>
        <w:right w:val="none" w:sz="0" w:space="0" w:color="auto"/>
      </w:divBdr>
    </w:div>
    <w:div w:id="1117482961">
      <w:bodyDiv w:val="1"/>
      <w:marLeft w:val="0"/>
      <w:marRight w:val="0"/>
      <w:marTop w:val="0"/>
      <w:marBottom w:val="0"/>
      <w:divBdr>
        <w:top w:val="none" w:sz="0" w:space="0" w:color="auto"/>
        <w:left w:val="none" w:sz="0" w:space="0" w:color="auto"/>
        <w:bottom w:val="none" w:sz="0" w:space="0" w:color="auto"/>
        <w:right w:val="none" w:sz="0" w:space="0" w:color="auto"/>
      </w:divBdr>
    </w:div>
    <w:div w:id="1126897696">
      <w:bodyDiv w:val="1"/>
      <w:marLeft w:val="0"/>
      <w:marRight w:val="0"/>
      <w:marTop w:val="0"/>
      <w:marBottom w:val="0"/>
      <w:divBdr>
        <w:top w:val="none" w:sz="0" w:space="0" w:color="auto"/>
        <w:left w:val="none" w:sz="0" w:space="0" w:color="auto"/>
        <w:bottom w:val="none" w:sz="0" w:space="0" w:color="auto"/>
        <w:right w:val="none" w:sz="0" w:space="0" w:color="auto"/>
      </w:divBdr>
    </w:div>
    <w:div w:id="1131165785">
      <w:bodyDiv w:val="1"/>
      <w:marLeft w:val="0"/>
      <w:marRight w:val="0"/>
      <w:marTop w:val="0"/>
      <w:marBottom w:val="0"/>
      <w:divBdr>
        <w:top w:val="none" w:sz="0" w:space="0" w:color="auto"/>
        <w:left w:val="none" w:sz="0" w:space="0" w:color="auto"/>
        <w:bottom w:val="none" w:sz="0" w:space="0" w:color="auto"/>
        <w:right w:val="none" w:sz="0" w:space="0" w:color="auto"/>
      </w:divBdr>
    </w:div>
    <w:div w:id="1139032161">
      <w:bodyDiv w:val="1"/>
      <w:marLeft w:val="0"/>
      <w:marRight w:val="0"/>
      <w:marTop w:val="0"/>
      <w:marBottom w:val="0"/>
      <w:divBdr>
        <w:top w:val="none" w:sz="0" w:space="0" w:color="auto"/>
        <w:left w:val="none" w:sz="0" w:space="0" w:color="auto"/>
        <w:bottom w:val="none" w:sz="0" w:space="0" w:color="auto"/>
        <w:right w:val="none" w:sz="0" w:space="0" w:color="auto"/>
      </w:divBdr>
      <w:divsChild>
        <w:div w:id="656153453">
          <w:marLeft w:val="418"/>
          <w:marRight w:val="0"/>
          <w:marTop w:val="0"/>
          <w:marBottom w:val="0"/>
          <w:divBdr>
            <w:top w:val="none" w:sz="0" w:space="0" w:color="auto"/>
            <w:left w:val="none" w:sz="0" w:space="0" w:color="auto"/>
            <w:bottom w:val="none" w:sz="0" w:space="0" w:color="auto"/>
            <w:right w:val="none" w:sz="0" w:space="0" w:color="auto"/>
          </w:divBdr>
        </w:div>
        <w:div w:id="2067873290">
          <w:marLeft w:val="418"/>
          <w:marRight w:val="0"/>
          <w:marTop w:val="0"/>
          <w:marBottom w:val="0"/>
          <w:divBdr>
            <w:top w:val="none" w:sz="0" w:space="0" w:color="auto"/>
            <w:left w:val="none" w:sz="0" w:space="0" w:color="auto"/>
            <w:bottom w:val="none" w:sz="0" w:space="0" w:color="auto"/>
            <w:right w:val="none" w:sz="0" w:space="0" w:color="auto"/>
          </w:divBdr>
        </w:div>
        <w:div w:id="1512454700">
          <w:marLeft w:val="418"/>
          <w:marRight w:val="0"/>
          <w:marTop w:val="0"/>
          <w:marBottom w:val="0"/>
          <w:divBdr>
            <w:top w:val="none" w:sz="0" w:space="0" w:color="auto"/>
            <w:left w:val="none" w:sz="0" w:space="0" w:color="auto"/>
            <w:bottom w:val="none" w:sz="0" w:space="0" w:color="auto"/>
            <w:right w:val="none" w:sz="0" w:space="0" w:color="auto"/>
          </w:divBdr>
        </w:div>
      </w:divsChild>
    </w:div>
    <w:div w:id="1175531963">
      <w:bodyDiv w:val="1"/>
      <w:marLeft w:val="0"/>
      <w:marRight w:val="0"/>
      <w:marTop w:val="0"/>
      <w:marBottom w:val="0"/>
      <w:divBdr>
        <w:top w:val="none" w:sz="0" w:space="0" w:color="auto"/>
        <w:left w:val="none" w:sz="0" w:space="0" w:color="auto"/>
        <w:bottom w:val="none" w:sz="0" w:space="0" w:color="auto"/>
        <w:right w:val="none" w:sz="0" w:space="0" w:color="auto"/>
      </w:divBdr>
    </w:div>
    <w:div w:id="1185484246">
      <w:bodyDiv w:val="1"/>
      <w:marLeft w:val="0"/>
      <w:marRight w:val="0"/>
      <w:marTop w:val="0"/>
      <w:marBottom w:val="0"/>
      <w:divBdr>
        <w:top w:val="none" w:sz="0" w:space="0" w:color="auto"/>
        <w:left w:val="none" w:sz="0" w:space="0" w:color="auto"/>
        <w:bottom w:val="none" w:sz="0" w:space="0" w:color="auto"/>
        <w:right w:val="none" w:sz="0" w:space="0" w:color="auto"/>
      </w:divBdr>
    </w:div>
    <w:div w:id="1217232273">
      <w:bodyDiv w:val="1"/>
      <w:marLeft w:val="0"/>
      <w:marRight w:val="0"/>
      <w:marTop w:val="0"/>
      <w:marBottom w:val="0"/>
      <w:divBdr>
        <w:top w:val="none" w:sz="0" w:space="0" w:color="auto"/>
        <w:left w:val="none" w:sz="0" w:space="0" w:color="auto"/>
        <w:bottom w:val="none" w:sz="0" w:space="0" w:color="auto"/>
        <w:right w:val="none" w:sz="0" w:space="0" w:color="auto"/>
      </w:divBdr>
    </w:div>
    <w:div w:id="1228106344">
      <w:bodyDiv w:val="1"/>
      <w:marLeft w:val="0"/>
      <w:marRight w:val="0"/>
      <w:marTop w:val="0"/>
      <w:marBottom w:val="0"/>
      <w:divBdr>
        <w:top w:val="none" w:sz="0" w:space="0" w:color="auto"/>
        <w:left w:val="none" w:sz="0" w:space="0" w:color="auto"/>
        <w:bottom w:val="none" w:sz="0" w:space="0" w:color="auto"/>
        <w:right w:val="none" w:sz="0" w:space="0" w:color="auto"/>
      </w:divBdr>
    </w:div>
    <w:div w:id="1241063310">
      <w:bodyDiv w:val="1"/>
      <w:marLeft w:val="0"/>
      <w:marRight w:val="0"/>
      <w:marTop w:val="0"/>
      <w:marBottom w:val="0"/>
      <w:divBdr>
        <w:top w:val="none" w:sz="0" w:space="0" w:color="auto"/>
        <w:left w:val="none" w:sz="0" w:space="0" w:color="auto"/>
        <w:bottom w:val="none" w:sz="0" w:space="0" w:color="auto"/>
        <w:right w:val="none" w:sz="0" w:space="0" w:color="auto"/>
      </w:divBdr>
    </w:div>
    <w:div w:id="1282417491">
      <w:bodyDiv w:val="1"/>
      <w:marLeft w:val="0"/>
      <w:marRight w:val="0"/>
      <w:marTop w:val="0"/>
      <w:marBottom w:val="0"/>
      <w:divBdr>
        <w:top w:val="none" w:sz="0" w:space="0" w:color="auto"/>
        <w:left w:val="none" w:sz="0" w:space="0" w:color="auto"/>
        <w:bottom w:val="none" w:sz="0" w:space="0" w:color="auto"/>
        <w:right w:val="none" w:sz="0" w:space="0" w:color="auto"/>
      </w:divBdr>
    </w:div>
    <w:div w:id="1291473006">
      <w:bodyDiv w:val="1"/>
      <w:marLeft w:val="0"/>
      <w:marRight w:val="0"/>
      <w:marTop w:val="0"/>
      <w:marBottom w:val="0"/>
      <w:divBdr>
        <w:top w:val="none" w:sz="0" w:space="0" w:color="auto"/>
        <w:left w:val="none" w:sz="0" w:space="0" w:color="auto"/>
        <w:bottom w:val="none" w:sz="0" w:space="0" w:color="auto"/>
        <w:right w:val="none" w:sz="0" w:space="0" w:color="auto"/>
      </w:divBdr>
    </w:div>
    <w:div w:id="1309549051">
      <w:bodyDiv w:val="1"/>
      <w:marLeft w:val="0"/>
      <w:marRight w:val="0"/>
      <w:marTop w:val="0"/>
      <w:marBottom w:val="0"/>
      <w:divBdr>
        <w:top w:val="none" w:sz="0" w:space="0" w:color="auto"/>
        <w:left w:val="none" w:sz="0" w:space="0" w:color="auto"/>
        <w:bottom w:val="none" w:sz="0" w:space="0" w:color="auto"/>
        <w:right w:val="none" w:sz="0" w:space="0" w:color="auto"/>
      </w:divBdr>
    </w:div>
    <w:div w:id="1314606211">
      <w:bodyDiv w:val="1"/>
      <w:marLeft w:val="0"/>
      <w:marRight w:val="0"/>
      <w:marTop w:val="0"/>
      <w:marBottom w:val="0"/>
      <w:divBdr>
        <w:top w:val="none" w:sz="0" w:space="0" w:color="auto"/>
        <w:left w:val="none" w:sz="0" w:space="0" w:color="auto"/>
        <w:bottom w:val="none" w:sz="0" w:space="0" w:color="auto"/>
        <w:right w:val="none" w:sz="0" w:space="0" w:color="auto"/>
      </w:divBdr>
    </w:div>
    <w:div w:id="1322612430">
      <w:bodyDiv w:val="1"/>
      <w:marLeft w:val="0"/>
      <w:marRight w:val="0"/>
      <w:marTop w:val="0"/>
      <w:marBottom w:val="0"/>
      <w:divBdr>
        <w:top w:val="none" w:sz="0" w:space="0" w:color="auto"/>
        <w:left w:val="none" w:sz="0" w:space="0" w:color="auto"/>
        <w:bottom w:val="none" w:sz="0" w:space="0" w:color="auto"/>
        <w:right w:val="none" w:sz="0" w:space="0" w:color="auto"/>
      </w:divBdr>
    </w:div>
    <w:div w:id="1330017057">
      <w:bodyDiv w:val="1"/>
      <w:marLeft w:val="0"/>
      <w:marRight w:val="0"/>
      <w:marTop w:val="0"/>
      <w:marBottom w:val="0"/>
      <w:divBdr>
        <w:top w:val="none" w:sz="0" w:space="0" w:color="auto"/>
        <w:left w:val="none" w:sz="0" w:space="0" w:color="auto"/>
        <w:bottom w:val="none" w:sz="0" w:space="0" w:color="auto"/>
        <w:right w:val="none" w:sz="0" w:space="0" w:color="auto"/>
      </w:divBdr>
    </w:div>
    <w:div w:id="1333489624">
      <w:bodyDiv w:val="1"/>
      <w:marLeft w:val="0"/>
      <w:marRight w:val="0"/>
      <w:marTop w:val="0"/>
      <w:marBottom w:val="0"/>
      <w:divBdr>
        <w:top w:val="none" w:sz="0" w:space="0" w:color="auto"/>
        <w:left w:val="none" w:sz="0" w:space="0" w:color="auto"/>
        <w:bottom w:val="none" w:sz="0" w:space="0" w:color="auto"/>
        <w:right w:val="none" w:sz="0" w:space="0" w:color="auto"/>
      </w:divBdr>
    </w:div>
    <w:div w:id="1368336452">
      <w:bodyDiv w:val="1"/>
      <w:marLeft w:val="0"/>
      <w:marRight w:val="0"/>
      <w:marTop w:val="0"/>
      <w:marBottom w:val="0"/>
      <w:divBdr>
        <w:top w:val="none" w:sz="0" w:space="0" w:color="auto"/>
        <w:left w:val="none" w:sz="0" w:space="0" w:color="auto"/>
        <w:bottom w:val="none" w:sz="0" w:space="0" w:color="auto"/>
        <w:right w:val="none" w:sz="0" w:space="0" w:color="auto"/>
      </w:divBdr>
    </w:div>
    <w:div w:id="1393239705">
      <w:bodyDiv w:val="1"/>
      <w:marLeft w:val="0"/>
      <w:marRight w:val="0"/>
      <w:marTop w:val="0"/>
      <w:marBottom w:val="0"/>
      <w:divBdr>
        <w:top w:val="none" w:sz="0" w:space="0" w:color="auto"/>
        <w:left w:val="none" w:sz="0" w:space="0" w:color="auto"/>
        <w:bottom w:val="none" w:sz="0" w:space="0" w:color="auto"/>
        <w:right w:val="none" w:sz="0" w:space="0" w:color="auto"/>
      </w:divBdr>
    </w:div>
    <w:div w:id="1403337520">
      <w:bodyDiv w:val="1"/>
      <w:marLeft w:val="0"/>
      <w:marRight w:val="0"/>
      <w:marTop w:val="0"/>
      <w:marBottom w:val="0"/>
      <w:divBdr>
        <w:top w:val="none" w:sz="0" w:space="0" w:color="auto"/>
        <w:left w:val="none" w:sz="0" w:space="0" w:color="auto"/>
        <w:bottom w:val="none" w:sz="0" w:space="0" w:color="auto"/>
        <w:right w:val="none" w:sz="0" w:space="0" w:color="auto"/>
      </w:divBdr>
    </w:div>
    <w:div w:id="1422751619">
      <w:bodyDiv w:val="1"/>
      <w:marLeft w:val="0"/>
      <w:marRight w:val="0"/>
      <w:marTop w:val="0"/>
      <w:marBottom w:val="0"/>
      <w:divBdr>
        <w:top w:val="none" w:sz="0" w:space="0" w:color="auto"/>
        <w:left w:val="none" w:sz="0" w:space="0" w:color="auto"/>
        <w:bottom w:val="none" w:sz="0" w:space="0" w:color="auto"/>
        <w:right w:val="none" w:sz="0" w:space="0" w:color="auto"/>
      </w:divBdr>
    </w:div>
    <w:div w:id="1452477750">
      <w:bodyDiv w:val="1"/>
      <w:marLeft w:val="0"/>
      <w:marRight w:val="0"/>
      <w:marTop w:val="0"/>
      <w:marBottom w:val="0"/>
      <w:divBdr>
        <w:top w:val="none" w:sz="0" w:space="0" w:color="auto"/>
        <w:left w:val="none" w:sz="0" w:space="0" w:color="auto"/>
        <w:bottom w:val="none" w:sz="0" w:space="0" w:color="auto"/>
        <w:right w:val="none" w:sz="0" w:space="0" w:color="auto"/>
      </w:divBdr>
    </w:div>
    <w:div w:id="1453786183">
      <w:bodyDiv w:val="1"/>
      <w:marLeft w:val="0"/>
      <w:marRight w:val="0"/>
      <w:marTop w:val="0"/>
      <w:marBottom w:val="0"/>
      <w:divBdr>
        <w:top w:val="none" w:sz="0" w:space="0" w:color="auto"/>
        <w:left w:val="none" w:sz="0" w:space="0" w:color="auto"/>
        <w:bottom w:val="none" w:sz="0" w:space="0" w:color="auto"/>
        <w:right w:val="none" w:sz="0" w:space="0" w:color="auto"/>
      </w:divBdr>
    </w:div>
    <w:div w:id="1468204505">
      <w:bodyDiv w:val="1"/>
      <w:marLeft w:val="0"/>
      <w:marRight w:val="0"/>
      <w:marTop w:val="0"/>
      <w:marBottom w:val="0"/>
      <w:divBdr>
        <w:top w:val="none" w:sz="0" w:space="0" w:color="auto"/>
        <w:left w:val="none" w:sz="0" w:space="0" w:color="auto"/>
        <w:bottom w:val="none" w:sz="0" w:space="0" w:color="auto"/>
        <w:right w:val="none" w:sz="0" w:space="0" w:color="auto"/>
      </w:divBdr>
    </w:div>
    <w:div w:id="1504122860">
      <w:bodyDiv w:val="1"/>
      <w:marLeft w:val="0"/>
      <w:marRight w:val="0"/>
      <w:marTop w:val="0"/>
      <w:marBottom w:val="0"/>
      <w:divBdr>
        <w:top w:val="none" w:sz="0" w:space="0" w:color="auto"/>
        <w:left w:val="none" w:sz="0" w:space="0" w:color="auto"/>
        <w:bottom w:val="none" w:sz="0" w:space="0" w:color="auto"/>
        <w:right w:val="none" w:sz="0" w:space="0" w:color="auto"/>
      </w:divBdr>
    </w:div>
    <w:div w:id="1507668891">
      <w:bodyDiv w:val="1"/>
      <w:marLeft w:val="0"/>
      <w:marRight w:val="0"/>
      <w:marTop w:val="0"/>
      <w:marBottom w:val="0"/>
      <w:divBdr>
        <w:top w:val="none" w:sz="0" w:space="0" w:color="auto"/>
        <w:left w:val="none" w:sz="0" w:space="0" w:color="auto"/>
        <w:bottom w:val="none" w:sz="0" w:space="0" w:color="auto"/>
        <w:right w:val="none" w:sz="0" w:space="0" w:color="auto"/>
      </w:divBdr>
    </w:div>
    <w:div w:id="1508397756">
      <w:bodyDiv w:val="1"/>
      <w:marLeft w:val="0"/>
      <w:marRight w:val="0"/>
      <w:marTop w:val="0"/>
      <w:marBottom w:val="0"/>
      <w:divBdr>
        <w:top w:val="none" w:sz="0" w:space="0" w:color="auto"/>
        <w:left w:val="none" w:sz="0" w:space="0" w:color="auto"/>
        <w:bottom w:val="none" w:sz="0" w:space="0" w:color="auto"/>
        <w:right w:val="none" w:sz="0" w:space="0" w:color="auto"/>
      </w:divBdr>
    </w:div>
    <w:div w:id="1516534699">
      <w:bodyDiv w:val="1"/>
      <w:marLeft w:val="0"/>
      <w:marRight w:val="0"/>
      <w:marTop w:val="0"/>
      <w:marBottom w:val="0"/>
      <w:divBdr>
        <w:top w:val="none" w:sz="0" w:space="0" w:color="auto"/>
        <w:left w:val="none" w:sz="0" w:space="0" w:color="auto"/>
        <w:bottom w:val="none" w:sz="0" w:space="0" w:color="auto"/>
        <w:right w:val="none" w:sz="0" w:space="0" w:color="auto"/>
      </w:divBdr>
    </w:div>
    <w:div w:id="1537549649">
      <w:bodyDiv w:val="1"/>
      <w:marLeft w:val="0"/>
      <w:marRight w:val="0"/>
      <w:marTop w:val="0"/>
      <w:marBottom w:val="0"/>
      <w:divBdr>
        <w:top w:val="none" w:sz="0" w:space="0" w:color="auto"/>
        <w:left w:val="none" w:sz="0" w:space="0" w:color="auto"/>
        <w:bottom w:val="none" w:sz="0" w:space="0" w:color="auto"/>
        <w:right w:val="none" w:sz="0" w:space="0" w:color="auto"/>
      </w:divBdr>
    </w:div>
    <w:div w:id="1541436075">
      <w:bodyDiv w:val="1"/>
      <w:marLeft w:val="0"/>
      <w:marRight w:val="0"/>
      <w:marTop w:val="0"/>
      <w:marBottom w:val="0"/>
      <w:divBdr>
        <w:top w:val="none" w:sz="0" w:space="0" w:color="auto"/>
        <w:left w:val="none" w:sz="0" w:space="0" w:color="auto"/>
        <w:bottom w:val="none" w:sz="0" w:space="0" w:color="auto"/>
        <w:right w:val="none" w:sz="0" w:space="0" w:color="auto"/>
      </w:divBdr>
    </w:div>
    <w:div w:id="1551770944">
      <w:bodyDiv w:val="1"/>
      <w:marLeft w:val="0"/>
      <w:marRight w:val="0"/>
      <w:marTop w:val="0"/>
      <w:marBottom w:val="0"/>
      <w:divBdr>
        <w:top w:val="none" w:sz="0" w:space="0" w:color="auto"/>
        <w:left w:val="none" w:sz="0" w:space="0" w:color="auto"/>
        <w:bottom w:val="none" w:sz="0" w:space="0" w:color="auto"/>
        <w:right w:val="none" w:sz="0" w:space="0" w:color="auto"/>
      </w:divBdr>
    </w:div>
    <w:div w:id="1561818510">
      <w:bodyDiv w:val="1"/>
      <w:marLeft w:val="0"/>
      <w:marRight w:val="0"/>
      <w:marTop w:val="0"/>
      <w:marBottom w:val="0"/>
      <w:divBdr>
        <w:top w:val="none" w:sz="0" w:space="0" w:color="auto"/>
        <w:left w:val="none" w:sz="0" w:space="0" w:color="auto"/>
        <w:bottom w:val="none" w:sz="0" w:space="0" w:color="auto"/>
        <w:right w:val="none" w:sz="0" w:space="0" w:color="auto"/>
      </w:divBdr>
    </w:div>
    <w:div w:id="1564876410">
      <w:bodyDiv w:val="1"/>
      <w:marLeft w:val="0"/>
      <w:marRight w:val="0"/>
      <w:marTop w:val="0"/>
      <w:marBottom w:val="0"/>
      <w:divBdr>
        <w:top w:val="none" w:sz="0" w:space="0" w:color="auto"/>
        <w:left w:val="none" w:sz="0" w:space="0" w:color="auto"/>
        <w:bottom w:val="none" w:sz="0" w:space="0" w:color="auto"/>
        <w:right w:val="none" w:sz="0" w:space="0" w:color="auto"/>
      </w:divBdr>
    </w:div>
    <w:div w:id="1585652852">
      <w:bodyDiv w:val="1"/>
      <w:marLeft w:val="0"/>
      <w:marRight w:val="0"/>
      <w:marTop w:val="0"/>
      <w:marBottom w:val="0"/>
      <w:divBdr>
        <w:top w:val="none" w:sz="0" w:space="0" w:color="auto"/>
        <w:left w:val="none" w:sz="0" w:space="0" w:color="auto"/>
        <w:bottom w:val="none" w:sz="0" w:space="0" w:color="auto"/>
        <w:right w:val="none" w:sz="0" w:space="0" w:color="auto"/>
      </w:divBdr>
      <w:divsChild>
        <w:div w:id="563951028">
          <w:marLeft w:val="274"/>
          <w:marRight w:val="0"/>
          <w:marTop w:val="0"/>
          <w:marBottom w:val="0"/>
          <w:divBdr>
            <w:top w:val="none" w:sz="0" w:space="0" w:color="auto"/>
            <w:left w:val="none" w:sz="0" w:space="0" w:color="auto"/>
            <w:bottom w:val="none" w:sz="0" w:space="0" w:color="auto"/>
            <w:right w:val="none" w:sz="0" w:space="0" w:color="auto"/>
          </w:divBdr>
        </w:div>
        <w:div w:id="1130249564">
          <w:marLeft w:val="274"/>
          <w:marRight w:val="0"/>
          <w:marTop w:val="0"/>
          <w:marBottom w:val="0"/>
          <w:divBdr>
            <w:top w:val="none" w:sz="0" w:space="0" w:color="auto"/>
            <w:left w:val="none" w:sz="0" w:space="0" w:color="auto"/>
            <w:bottom w:val="none" w:sz="0" w:space="0" w:color="auto"/>
            <w:right w:val="none" w:sz="0" w:space="0" w:color="auto"/>
          </w:divBdr>
        </w:div>
        <w:div w:id="1287084570">
          <w:marLeft w:val="274"/>
          <w:marRight w:val="0"/>
          <w:marTop w:val="0"/>
          <w:marBottom w:val="0"/>
          <w:divBdr>
            <w:top w:val="none" w:sz="0" w:space="0" w:color="auto"/>
            <w:left w:val="none" w:sz="0" w:space="0" w:color="auto"/>
            <w:bottom w:val="none" w:sz="0" w:space="0" w:color="auto"/>
            <w:right w:val="none" w:sz="0" w:space="0" w:color="auto"/>
          </w:divBdr>
        </w:div>
        <w:div w:id="2066833490">
          <w:marLeft w:val="274"/>
          <w:marRight w:val="0"/>
          <w:marTop w:val="0"/>
          <w:marBottom w:val="0"/>
          <w:divBdr>
            <w:top w:val="none" w:sz="0" w:space="0" w:color="auto"/>
            <w:left w:val="none" w:sz="0" w:space="0" w:color="auto"/>
            <w:bottom w:val="none" w:sz="0" w:space="0" w:color="auto"/>
            <w:right w:val="none" w:sz="0" w:space="0" w:color="auto"/>
          </w:divBdr>
        </w:div>
      </w:divsChild>
    </w:div>
    <w:div w:id="1616985813">
      <w:bodyDiv w:val="1"/>
      <w:marLeft w:val="0"/>
      <w:marRight w:val="0"/>
      <w:marTop w:val="0"/>
      <w:marBottom w:val="0"/>
      <w:divBdr>
        <w:top w:val="none" w:sz="0" w:space="0" w:color="auto"/>
        <w:left w:val="none" w:sz="0" w:space="0" w:color="auto"/>
        <w:bottom w:val="none" w:sz="0" w:space="0" w:color="auto"/>
        <w:right w:val="none" w:sz="0" w:space="0" w:color="auto"/>
      </w:divBdr>
    </w:div>
    <w:div w:id="1643774243">
      <w:bodyDiv w:val="1"/>
      <w:marLeft w:val="0"/>
      <w:marRight w:val="0"/>
      <w:marTop w:val="0"/>
      <w:marBottom w:val="0"/>
      <w:divBdr>
        <w:top w:val="none" w:sz="0" w:space="0" w:color="auto"/>
        <w:left w:val="none" w:sz="0" w:space="0" w:color="auto"/>
        <w:bottom w:val="none" w:sz="0" w:space="0" w:color="auto"/>
        <w:right w:val="none" w:sz="0" w:space="0" w:color="auto"/>
      </w:divBdr>
    </w:div>
    <w:div w:id="1673219999">
      <w:bodyDiv w:val="1"/>
      <w:marLeft w:val="0"/>
      <w:marRight w:val="0"/>
      <w:marTop w:val="0"/>
      <w:marBottom w:val="0"/>
      <w:divBdr>
        <w:top w:val="none" w:sz="0" w:space="0" w:color="auto"/>
        <w:left w:val="none" w:sz="0" w:space="0" w:color="auto"/>
        <w:bottom w:val="none" w:sz="0" w:space="0" w:color="auto"/>
        <w:right w:val="none" w:sz="0" w:space="0" w:color="auto"/>
      </w:divBdr>
    </w:div>
    <w:div w:id="1675567072">
      <w:bodyDiv w:val="1"/>
      <w:marLeft w:val="0"/>
      <w:marRight w:val="0"/>
      <w:marTop w:val="0"/>
      <w:marBottom w:val="0"/>
      <w:divBdr>
        <w:top w:val="none" w:sz="0" w:space="0" w:color="auto"/>
        <w:left w:val="none" w:sz="0" w:space="0" w:color="auto"/>
        <w:bottom w:val="none" w:sz="0" w:space="0" w:color="auto"/>
        <w:right w:val="none" w:sz="0" w:space="0" w:color="auto"/>
      </w:divBdr>
    </w:div>
    <w:div w:id="1700936924">
      <w:bodyDiv w:val="1"/>
      <w:marLeft w:val="0"/>
      <w:marRight w:val="0"/>
      <w:marTop w:val="0"/>
      <w:marBottom w:val="0"/>
      <w:divBdr>
        <w:top w:val="none" w:sz="0" w:space="0" w:color="auto"/>
        <w:left w:val="none" w:sz="0" w:space="0" w:color="auto"/>
        <w:bottom w:val="none" w:sz="0" w:space="0" w:color="auto"/>
        <w:right w:val="none" w:sz="0" w:space="0" w:color="auto"/>
      </w:divBdr>
    </w:div>
    <w:div w:id="1743289587">
      <w:bodyDiv w:val="1"/>
      <w:marLeft w:val="0"/>
      <w:marRight w:val="0"/>
      <w:marTop w:val="0"/>
      <w:marBottom w:val="0"/>
      <w:divBdr>
        <w:top w:val="none" w:sz="0" w:space="0" w:color="auto"/>
        <w:left w:val="none" w:sz="0" w:space="0" w:color="auto"/>
        <w:bottom w:val="none" w:sz="0" w:space="0" w:color="auto"/>
        <w:right w:val="none" w:sz="0" w:space="0" w:color="auto"/>
      </w:divBdr>
    </w:div>
    <w:div w:id="1747535148">
      <w:bodyDiv w:val="1"/>
      <w:marLeft w:val="0"/>
      <w:marRight w:val="0"/>
      <w:marTop w:val="0"/>
      <w:marBottom w:val="0"/>
      <w:divBdr>
        <w:top w:val="none" w:sz="0" w:space="0" w:color="auto"/>
        <w:left w:val="none" w:sz="0" w:space="0" w:color="auto"/>
        <w:bottom w:val="none" w:sz="0" w:space="0" w:color="auto"/>
        <w:right w:val="none" w:sz="0" w:space="0" w:color="auto"/>
      </w:divBdr>
    </w:div>
    <w:div w:id="1766654153">
      <w:bodyDiv w:val="1"/>
      <w:marLeft w:val="0"/>
      <w:marRight w:val="0"/>
      <w:marTop w:val="0"/>
      <w:marBottom w:val="0"/>
      <w:divBdr>
        <w:top w:val="none" w:sz="0" w:space="0" w:color="auto"/>
        <w:left w:val="none" w:sz="0" w:space="0" w:color="auto"/>
        <w:bottom w:val="none" w:sz="0" w:space="0" w:color="auto"/>
        <w:right w:val="none" w:sz="0" w:space="0" w:color="auto"/>
      </w:divBdr>
    </w:div>
    <w:div w:id="1803499774">
      <w:bodyDiv w:val="1"/>
      <w:marLeft w:val="0"/>
      <w:marRight w:val="0"/>
      <w:marTop w:val="0"/>
      <w:marBottom w:val="0"/>
      <w:divBdr>
        <w:top w:val="none" w:sz="0" w:space="0" w:color="auto"/>
        <w:left w:val="none" w:sz="0" w:space="0" w:color="auto"/>
        <w:bottom w:val="none" w:sz="0" w:space="0" w:color="auto"/>
        <w:right w:val="none" w:sz="0" w:space="0" w:color="auto"/>
      </w:divBdr>
    </w:div>
    <w:div w:id="1824466389">
      <w:bodyDiv w:val="1"/>
      <w:marLeft w:val="0"/>
      <w:marRight w:val="0"/>
      <w:marTop w:val="0"/>
      <w:marBottom w:val="0"/>
      <w:divBdr>
        <w:top w:val="none" w:sz="0" w:space="0" w:color="auto"/>
        <w:left w:val="none" w:sz="0" w:space="0" w:color="auto"/>
        <w:bottom w:val="none" w:sz="0" w:space="0" w:color="auto"/>
        <w:right w:val="none" w:sz="0" w:space="0" w:color="auto"/>
      </w:divBdr>
    </w:div>
    <w:div w:id="1833063935">
      <w:bodyDiv w:val="1"/>
      <w:marLeft w:val="0"/>
      <w:marRight w:val="0"/>
      <w:marTop w:val="0"/>
      <w:marBottom w:val="0"/>
      <w:divBdr>
        <w:top w:val="none" w:sz="0" w:space="0" w:color="auto"/>
        <w:left w:val="none" w:sz="0" w:space="0" w:color="auto"/>
        <w:bottom w:val="none" w:sz="0" w:space="0" w:color="auto"/>
        <w:right w:val="none" w:sz="0" w:space="0" w:color="auto"/>
      </w:divBdr>
    </w:div>
    <w:div w:id="1858956076">
      <w:bodyDiv w:val="1"/>
      <w:marLeft w:val="0"/>
      <w:marRight w:val="0"/>
      <w:marTop w:val="0"/>
      <w:marBottom w:val="0"/>
      <w:divBdr>
        <w:top w:val="none" w:sz="0" w:space="0" w:color="auto"/>
        <w:left w:val="none" w:sz="0" w:space="0" w:color="auto"/>
        <w:bottom w:val="none" w:sz="0" w:space="0" w:color="auto"/>
        <w:right w:val="none" w:sz="0" w:space="0" w:color="auto"/>
      </w:divBdr>
    </w:div>
    <w:div w:id="1862627729">
      <w:bodyDiv w:val="1"/>
      <w:marLeft w:val="0"/>
      <w:marRight w:val="0"/>
      <w:marTop w:val="0"/>
      <w:marBottom w:val="0"/>
      <w:divBdr>
        <w:top w:val="none" w:sz="0" w:space="0" w:color="auto"/>
        <w:left w:val="none" w:sz="0" w:space="0" w:color="auto"/>
        <w:bottom w:val="none" w:sz="0" w:space="0" w:color="auto"/>
        <w:right w:val="none" w:sz="0" w:space="0" w:color="auto"/>
      </w:divBdr>
    </w:div>
    <w:div w:id="1870993746">
      <w:bodyDiv w:val="1"/>
      <w:marLeft w:val="0"/>
      <w:marRight w:val="0"/>
      <w:marTop w:val="0"/>
      <w:marBottom w:val="0"/>
      <w:divBdr>
        <w:top w:val="none" w:sz="0" w:space="0" w:color="auto"/>
        <w:left w:val="none" w:sz="0" w:space="0" w:color="auto"/>
        <w:bottom w:val="none" w:sz="0" w:space="0" w:color="auto"/>
        <w:right w:val="none" w:sz="0" w:space="0" w:color="auto"/>
      </w:divBdr>
    </w:div>
    <w:div w:id="1929999041">
      <w:bodyDiv w:val="1"/>
      <w:marLeft w:val="0"/>
      <w:marRight w:val="0"/>
      <w:marTop w:val="0"/>
      <w:marBottom w:val="0"/>
      <w:divBdr>
        <w:top w:val="none" w:sz="0" w:space="0" w:color="auto"/>
        <w:left w:val="none" w:sz="0" w:space="0" w:color="auto"/>
        <w:bottom w:val="none" w:sz="0" w:space="0" w:color="auto"/>
        <w:right w:val="none" w:sz="0" w:space="0" w:color="auto"/>
      </w:divBdr>
    </w:div>
    <w:div w:id="1938245189">
      <w:bodyDiv w:val="1"/>
      <w:marLeft w:val="0"/>
      <w:marRight w:val="0"/>
      <w:marTop w:val="0"/>
      <w:marBottom w:val="0"/>
      <w:divBdr>
        <w:top w:val="none" w:sz="0" w:space="0" w:color="auto"/>
        <w:left w:val="none" w:sz="0" w:space="0" w:color="auto"/>
        <w:bottom w:val="none" w:sz="0" w:space="0" w:color="auto"/>
        <w:right w:val="none" w:sz="0" w:space="0" w:color="auto"/>
      </w:divBdr>
    </w:div>
    <w:div w:id="1966429697">
      <w:bodyDiv w:val="1"/>
      <w:marLeft w:val="0"/>
      <w:marRight w:val="0"/>
      <w:marTop w:val="0"/>
      <w:marBottom w:val="0"/>
      <w:divBdr>
        <w:top w:val="none" w:sz="0" w:space="0" w:color="auto"/>
        <w:left w:val="none" w:sz="0" w:space="0" w:color="auto"/>
        <w:bottom w:val="none" w:sz="0" w:space="0" w:color="auto"/>
        <w:right w:val="none" w:sz="0" w:space="0" w:color="auto"/>
      </w:divBdr>
    </w:div>
    <w:div w:id="1968197972">
      <w:bodyDiv w:val="1"/>
      <w:marLeft w:val="0"/>
      <w:marRight w:val="0"/>
      <w:marTop w:val="0"/>
      <w:marBottom w:val="0"/>
      <w:divBdr>
        <w:top w:val="none" w:sz="0" w:space="0" w:color="auto"/>
        <w:left w:val="none" w:sz="0" w:space="0" w:color="auto"/>
        <w:bottom w:val="none" w:sz="0" w:space="0" w:color="auto"/>
        <w:right w:val="none" w:sz="0" w:space="0" w:color="auto"/>
      </w:divBdr>
    </w:div>
    <w:div w:id="2042317648">
      <w:bodyDiv w:val="1"/>
      <w:marLeft w:val="0"/>
      <w:marRight w:val="0"/>
      <w:marTop w:val="0"/>
      <w:marBottom w:val="0"/>
      <w:divBdr>
        <w:top w:val="none" w:sz="0" w:space="0" w:color="auto"/>
        <w:left w:val="none" w:sz="0" w:space="0" w:color="auto"/>
        <w:bottom w:val="none" w:sz="0" w:space="0" w:color="auto"/>
        <w:right w:val="none" w:sz="0" w:space="0" w:color="auto"/>
      </w:divBdr>
    </w:div>
    <w:div w:id="2064061980">
      <w:bodyDiv w:val="1"/>
      <w:marLeft w:val="0"/>
      <w:marRight w:val="0"/>
      <w:marTop w:val="0"/>
      <w:marBottom w:val="0"/>
      <w:divBdr>
        <w:top w:val="none" w:sz="0" w:space="0" w:color="auto"/>
        <w:left w:val="none" w:sz="0" w:space="0" w:color="auto"/>
        <w:bottom w:val="none" w:sz="0" w:space="0" w:color="auto"/>
        <w:right w:val="none" w:sz="0" w:space="0" w:color="auto"/>
      </w:divBdr>
    </w:div>
    <w:div w:id="2081513600">
      <w:bodyDiv w:val="1"/>
      <w:marLeft w:val="0"/>
      <w:marRight w:val="0"/>
      <w:marTop w:val="0"/>
      <w:marBottom w:val="0"/>
      <w:divBdr>
        <w:top w:val="none" w:sz="0" w:space="0" w:color="auto"/>
        <w:left w:val="none" w:sz="0" w:space="0" w:color="auto"/>
        <w:bottom w:val="none" w:sz="0" w:space="0" w:color="auto"/>
        <w:right w:val="none" w:sz="0" w:space="0" w:color="auto"/>
      </w:divBdr>
    </w:div>
    <w:div w:id="2093892887">
      <w:bodyDiv w:val="1"/>
      <w:marLeft w:val="0"/>
      <w:marRight w:val="0"/>
      <w:marTop w:val="0"/>
      <w:marBottom w:val="0"/>
      <w:divBdr>
        <w:top w:val="none" w:sz="0" w:space="0" w:color="auto"/>
        <w:left w:val="none" w:sz="0" w:space="0" w:color="auto"/>
        <w:bottom w:val="none" w:sz="0" w:space="0" w:color="auto"/>
        <w:right w:val="none" w:sz="0" w:space="0" w:color="auto"/>
      </w:divBdr>
    </w:div>
    <w:div w:id="2104494186">
      <w:bodyDiv w:val="1"/>
      <w:marLeft w:val="0"/>
      <w:marRight w:val="0"/>
      <w:marTop w:val="0"/>
      <w:marBottom w:val="0"/>
      <w:divBdr>
        <w:top w:val="none" w:sz="0" w:space="0" w:color="auto"/>
        <w:left w:val="none" w:sz="0" w:space="0" w:color="auto"/>
        <w:bottom w:val="none" w:sz="0" w:space="0" w:color="auto"/>
        <w:right w:val="none" w:sz="0" w:space="0" w:color="auto"/>
      </w:divBdr>
    </w:div>
    <w:div w:id="2119181686">
      <w:bodyDiv w:val="1"/>
      <w:marLeft w:val="0"/>
      <w:marRight w:val="0"/>
      <w:marTop w:val="0"/>
      <w:marBottom w:val="0"/>
      <w:divBdr>
        <w:top w:val="none" w:sz="0" w:space="0" w:color="auto"/>
        <w:left w:val="none" w:sz="0" w:space="0" w:color="auto"/>
        <w:bottom w:val="none" w:sz="0" w:space="0" w:color="auto"/>
        <w:right w:val="none" w:sz="0" w:space="0" w:color="auto"/>
      </w:divBdr>
    </w:div>
    <w:div w:id="213582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footer" Target="footer1.xml"/></Relationships>
</file>

<file path=word/theme/theme1.xml><?xml version="1.0" encoding="utf-8"?>
<a:theme xmlns:a="http://schemas.openxmlformats.org/drawingml/2006/main" name="Office テーマ">
  <a:themeElements>
    <a:clrScheme name="青緑">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01E7E-0823-4217-B85E-EAA4F3929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1184</Words>
  <Characters>6753</Characters>
  <Application>Microsoft Office Word</Application>
  <DocSecurity>0</DocSecurity>
  <Lines>56</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2026-03-04T11:12:00Z</dcterms:created>
  <dcterms:modified xsi:type="dcterms:W3CDTF">2026-03-17T10:34:00Z</dcterms:modified>
</cp:coreProperties>
</file>