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774A8" w14:textId="7E903EF6" w:rsidR="00BF2096" w:rsidRPr="00A91111" w:rsidRDefault="00C10CD3" w:rsidP="00B30538">
      <w:pPr>
        <w:jc w:val="center"/>
        <w:rPr>
          <w:rFonts w:asciiTheme="minorEastAsia" w:hAnsiTheme="minorEastAsia" w:cs="Meiryo UI"/>
          <w:sz w:val="28"/>
          <w:szCs w:val="28"/>
        </w:rPr>
      </w:pPr>
      <w:r>
        <w:rPr>
          <w:rFonts w:asciiTheme="minorEastAsia" w:hAnsiTheme="minorEastAsia" w:cs="Meiryo UI" w:hint="eastAsia"/>
          <w:sz w:val="28"/>
          <w:szCs w:val="28"/>
        </w:rPr>
        <w:t>令和</w:t>
      </w:r>
      <w:r w:rsidR="00BB68C3">
        <w:rPr>
          <w:rFonts w:asciiTheme="minorEastAsia" w:hAnsiTheme="minorEastAsia" w:cs="Meiryo UI" w:hint="eastAsia"/>
          <w:sz w:val="28"/>
          <w:szCs w:val="28"/>
        </w:rPr>
        <w:t>７</w:t>
      </w:r>
      <w:r w:rsidR="00A91111" w:rsidRPr="00A91111">
        <w:rPr>
          <w:rFonts w:asciiTheme="minorEastAsia" w:hAnsiTheme="minorEastAsia" w:cs="Meiryo UI" w:hint="eastAsia"/>
          <w:sz w:val="28"/>
          <w:szCs w:val="28"/>
        </w:rPr>
        <w:t>年度第</w:t>
      </w:r>
      <w:r w:rsidR="00BB68C3">
        <w:rPr>
          <w:rFonts w:asciiTheme="minorEastAsia" w:hAnsiTheme="minorEastAsia" w:cs="Meiryo UI" w:hint="eastAsia"/>
          <w:sz w:val="28"/>
          <w:szCs w:val="28"/>
        </w:rPr>
        <w:t>２</w:t>
      </w:r>
      <w:r w:rsidR="00A91111" w:rsidRPr="00A91111">
        <w:rPr>
          <w:rFonts w:asciiTheme="minorEastAsia" w:hAnsiTheme="minorEastAsia" w:cs="Meiryo UI" w:hint="eastAsia"/>
          <w:sz w:val="28"/>
          <w:szCs w:val="28"/>
        </w:rPr>
        <w:t>回大阪府まち・ひと・しごと創生推進審議会</w:t>
      </w:r>
    </w:p>
    <w:p w14:paraId="58E306E7" w14:textId="77777777" w:rsidR="00A91111" w:rsidRPr="001707AC" w:rsidRDefault="00A91111" w:rsidP="00CD5A38">
      <w:pPr>
        <w:rPr>
          <w:rFonts w:asciiTheme="minorEastAsia" w:hAnsiTheme="minorEastAsia" w:cs="Meiryo UI"/>
          <w:sz w:val="24"/>
          <w:szCs w:val="24"/>
        </w:rPr>
      </w:pPr>
    </w:p>
    <w:p w14:paraId="188CBCC4" w14:textId="3F3AC013" w:rsidR="00A91111" w:rsidRDefault="00C10CD3" w:rsidP="00BB68C3">
      <w:pPr>
        <w:ind w:firstLineChars="2200" w:firstLine="5280"/>
        <w:jc w:val="left"/>
        <w:rPr>
          <w:rFonts w:asciiTheme="minorEastAsia" w:hAnsiTheme="minorEastAsia" w:cs="Meiryo UI"/>
          <w:sz w:val="24"/>
          <w:szCs w:val="24"/>
        </w:rPr>
      </w:pPr>
      <w:r>
        <w:rPr>
          <w:rFonts w:asciiTheme="minorEastAsia" w:hAnsiTheme="minorEastAsia" w:cs="Meiryo UI" w:hint="eastAsia"/>
          <w:sz w:val="24"/>
          <w:szCs w:val="24"/>
        </w:rPr>
        <w:t>と　き：令和</w:t>
      </w:r>
      <w:r w:rsidR="0054033B">
        <w:rPr>
          <w:rFonts w:asciiTheme="minorEastAsia" w:hAnsiTheme="minorEastAsia" w:cs="Meiryo UI" w:hint="eastAsia"/>
          <w:sz w:val="24"/>
          <w:szCs w:val="24"/>
        </w:rPr>
        <w:t>８</w:t>
      </w:r>
      <w:r w:rsidR="00A91111">
        <w:rPr>
          <w:rFonts w:asciiTheme="minorEastAsia" w:hAnsiTheme="minorEastAsia" w:cs="Meiryo UI" w:hint="eastAsia"/>
          <w:sz w:val="24"/>
          <w:szCs w:val="24"/>
        </w:rPr>
        <w:t>年</w:t>
      </w:r>
      <w:r w:rsidR="0064153A">
        <w:rPr>
          <w:rFonts w:asciiTheme="minorEastAsia" w:hAnsiTheme="minorEastAsia" w:cs="Meiryo UI" w:hint="eastAsia"/>
          <w:sz w:val="24"/>
          <w:szCs w:val="24"/>
        </w:rPr>
        <w:t>３</w:t>
      </w:r>
      <w:r w:rsidR="001707AC">
        <w:rPr>
          <w:rFonts w:asciiTheme="minorEastAsia" w:hAnsiTheme="minorEastAsia" w:cs="Meiryo UI" w:hint="eastAsia"/>
          <w:sz w:val="24"/>
          <w:szCs w:val="24"/>
        </w:rPr>
        <w:t>月</w:t>
      </w:r>
      <w:r w:rsidR="00BB68C3">
        <w:rPr>
          <w:rFonts w:asciiTheme="minorEastAsia" w:hAnsiTheme="minorEastAsia" w:cs="Meiryo UI"/>
          <w:sz w:val="24"/>
          <w:szCs w:val="24"/>
        </w:rPr>
        <w:t>25</w:t>
      </w:r>
      <w:r w:rsidR="001707AC">
        <w:rPr>
          <w:rFonts w:asciiTheme="minorEastAsia" w:hAnsiTheme="minorEastAsia" w:cs="Meiryo UI" w:hint="eastAsia"/>
          <w:sz w:val="24"/>
          <w:szCs w:val="24"/>
        </w:rPr>
        <w:t>日（</w:t>
      </w:r>
      <w:r w:rsidR="0054033B">
        <w:rPr>
          <w:rFonts w:asciiTheme="minorEastAsia" w:hAnsiTheme="minorEastAsia" w:cs="Meiryo UI" w:hint="eastAsia"/>
          <w:sz w:val="24"/>
          <w:szCs w:val="24"/>
        </w:rPr>
        <w:t>水</w:t>
      </w:r>
      <w:r w:rsidR="00A91111">
        <w:rPr>
          <w:rFonts w:asciiTheme="minorEastAsia" w:hAnsiTheme="minorEastAsia" w:cs="Meiryo UI" w:hint="eastAsia"/>
          <w:sz w:val="24"/>
          <w:szCs w:val="24"/>
        </w:rPr>
        <w:t>）</w:t>
      </w:r>
    </w:p>
    <w:p w14:paraId="6A326472" w14:textId="72D38D2B" w:rsidR="00A91111" w:rsidRDefault="00977396" w:rsidP="00BB68C3">
      <w:pPr>
        <w:ind w:firstLineChars="1900" w:firstLine="4560"/>
        <w:jc w:val="left"/>
        <w:rPr>
          <w:rFonts w:asciiTheme="minorEastAsia" w:hAnsiTheme="minorEastAsia" w:cs="Meiryo UI"/>
          <w:sz w:val="24"/>
          <w:szCs w:val="24"/>
        </w:rPr>
      </w:pPr>
      <w:r>
        <w:rPr>
          <w:rFonts w:asciiTheme="minorEastAsia" w:hAnsiTheme="minorEastAsia" w:cs="Meiryo UI" w:hint="eastAsia"/>
          <w:sz w:val="24"/>
          <w:szCs w:val="24"/>
        </w:rPr>
        <w:t xml:space="preserve">　</w:t>
      </w:r>
      <w:r w:rsidR="00362EFA">
        <w:rPr>
          <w:rFonts w:asciiTheme="minorEastAsia" w:hAnsiTheme="minorEastAsia" w:cs="Meiryo UI" w:hint="eastAsia"/>
          <w:sz w:val="24"/>
          <w:szCs w:val="24"/>
        </w:rPr>
        <w:t xml:space="preserve">　　　　　　</w:t>
      </w:r>
      <w:r w:rsidR="0064153A">
        <w:rPr>
          <w:rFonts w:asciiTheme="minorEastAsia" w:hAnsiTheme="minorEastAsia" w:cs="Meiryo UI" w:hint="eastAsia"/>
          <w:sz w:val="24"/>
          <w:szCs w:val="24"/>
        </w:rPr>
        <w:t>10</w:t>
      </w:r>
      <w:r w:rsidR="00A91111">
        <w:rPr>
          <w:rFonts w:asciiTheme="minorEastAsia" w:hAnsiTheme="minorEastAsia" w:cs="Meiryo UI" w:hint="eastAsia"/>
          <w:sz w:val="24"/>
          <w:szCs w:val="24"/>
        </w:rPr>
        <w:t>時</w:t>
      </w:r>
      <w:r w:rsidR="0064153A">
        <w:rPr>
          <w:rFonts w:asciiTheme="minorEastAsia" w:hAnsiTheme="minorEastAsia" w:cs="Meiryo UI" w:hint="eastAsia"/>
          <w:sz w:val="24"/>
          <w:szCs w:val="24"/>
        </w:rPr>
        <w:t>30</w:t>
      </w:r>
      <w:r w:rsidR="00A63F31">
        <w:rPr>
          <w:rFonts w:asciiTheme="minorEastAsia" w:hAnsiTheme="minorEastAsia" w:cs="Meiryo UI" w:hint="eastAsia"/>
          <w:sz w:val="24"/>
          <w:szCs w:val="24"/>
        </w:rPr>
        <w:t>分</w:t>
      </w:r>
      <w:r w:rsidR="00A91111">
        <w:rPr>
          <w:rFonts w:asciiTheme="minorEastAsia" w:hAnsiTheme="minorEastAsia" w:cs="Meiryo UI" w:hint="eastAsia"/>
          <w:sz w:val="24"/>
          <w:szCs w:val="24"/>
        </w:rPr>
        <w:t>～</w:t>
      </w:r>
      <w:r w:rsidR="0064153A">
        <w:rPr>
          <w:rFonts w:asciiTheme="minorEastAsia" w:hAnsiTheme="minorEastAsia" w:cs="Meiryo UI" w:hint="eastAsia"/>
          <w:sz w:val="24"/>
          <w:szCs w:val="24"/>
        </w:rPr>
        <w:t>12</w:t>
      </w:r>
      <w:r w:rsidR="005C367D">
        <w:rPr>
          <w:rFonts w:asciiTheme="minorEastAsia" w:hAnsiTheme="minorEastAsia" w:cs="Meiryo UI" w:hint="eastAsia"/>
          <w:sz w:val="24"/>
          <w:szCs w:val="24"/>
        </w:rPr>
        <w:t>時</w:t>
      </w:r>
      <w:r w:rsidR="00F87720">
        <w:rPr>
          <w:rFonts w:asciiTheme="minorEastAsia" w:hAnsiTheme="minorEastAsia" w:cs="Meiryo UI"/>
          <w:sz w:val="24"/>
          <w:szCs w:val="24"/>
        </w:rPr>
        <w:t>30</w:t>
      </w:r>
      <w:r w:rsidR="00A91111">
        <w:rPr>
          <w:rFonts w:asciiTheme="minorEastAsia" w:hAnsiTheme="minorEastAsia" w:cs="Meiryo UI" w:hint="eastAsia"/>
          <w:sz w:val="24"/>
          <w:szCs w:val="24"/>
        </w:rPr>
        <w:t>分</w:t>
      </w:r>
    </w:p>
    <w:p w14:paraId="2A4460ED" w14:textId="15244E47" w:rsidR="00A63F31" w:rsidRDefault="004872E0" w:rsidP="00BB68C3">
      <w:pPr>
        <w:autoSpaceDE w:val="0"/>
        <w:autoSpaceDN w:val="0"/>
        <w:ind w:firstLineChars="2200" w:firstLine="5280"/>
        <w:jc w:val="left"/>
        <w:rPr>
          <w:rFonts w:asciiTheme="minorEastAsia" w:hAnsiTheme="minorEastAsia" w:cs="Meiryo UI"/>
          <w:sz w:val="24"/>
          <w:szCs w:val="24"/>
        </w:rPr>
      </w:pPr>
      <w:r>
        <w:rPr>
          <w:rFonts w:asciiTheme="minorEastAsia" w:hAnsiTheme="minorEastAsia" w:cs="Meiryo UI" w:hint="eastAsia"/>
          <w:sz w:val="24"/>
          <w:szCs w:val="24"/>
        </w:rPr>
        <w:t>ところ：</w:t>
      </w:r>
      <w:r w:rsidR="00B42433" w:rsidRPr="0064153A">
        <w:rPr>
          <w:rFonts w:asciiTheme="minorEastAsia" w:hAnsiTheme="minorEastAsia" w:cs="Meiryo UI" w:hint="eastAsia"/>
          <w:color w:val="000000"/>
          <w:sz w:val="26"/>
          <w:szCs w:val="26"/>
        </w:rPr>
        <w:t>國民會館　武藤記念ホール</w:t>
      </w:r>
    </w:p>
    <w:p w14:paraId="1C473313" w14:textId="1C262479" w:rsidR="00A91111" w:rsidRDefault="00A91111" w:rsidP="00A91111">
      <w:pPr>
        <w:jc w:val="center"/>
        <w:rPr>
          <w:rFonts w:asciiTheme="minorEastAsia" w:hAnsiTheme="minorEastAsia" w:cs="Meiryo UI"/>
          <w:sz w:val="24"/>
          <w:szCs w:val="24"/>
        </w:rPr>
      </w:pPr>
    </w:p>
    <w:p w14:paraId="7E520407" w14:textId="77777777" w:rsidR="00BB68C3" w:rsidRPr="00B30538" w:rsidRDefault="00BB68C3" w:rsidP="00A91111">
      <w:pPr>
        <w:jc w:val="center"/>
        <w:rPr>
          <w:rFonts w:asciiTheme="minorEastAsia" w:hAnsiTheme="minorEastAsia" w:cs="Meiryo UI"/>
          <w:sz w:val="24"/>
          <w:szCs w:val="24"/>
        </w:rPr>
      </w:pPr>
    </w:p>
    <w:p w14:paraId="727F249C" w14:textId="2A8FC2B7" w:rsidR="00A91111" w:rsidRDefault="00A91111" w:rsidP="00B30538">
      <w:pPr>
        <w:jc w:val="center"/>
        <w:rPr>
          <w:rFonts w:asciiTheme="minorEastAsia" w:hAnsiTheme="minorEastAsia" w:cs="Meiryo UI"/>
          <w:sz w:val="28"/>
          <w:szCs w:val="28"/>
        </w:rPr>
      </w:pPr>
      <w:r w:rsidRPr="00A91111">
        <w:rPr>
          <w:rFonts w:asciiTheme="minorEastAsia" w:hAnsiTheme="minorEastAsia" w:cs="Meiryo UI" w:hint="eastAsia"/>
          <w:sz w:val="28"/>
          <w:szCs w:val="28"/>
        </w:rPr>
        <w:t xml:space="preserve">次　</w:t>
      </w:r>
      <w:r w:rsidR="00BB68C3">
        <w:rPr>
          <w:rFonts w:asciiTheme="minorEastAsia" w:hAnsiTheme="minorEastAsia" w:cs="Meiryo UI" w:hint="eastAsia"/>
          <w:sz w:val="28"/>
          <w:szCs w:val="28"/>
        </w:rPr>
        <w:t xml:space="preserve">　</w:t>
      </w:r>
      <w:r w:rsidRPr="00A91111">
        <w:rPr>
          <w:rFonts w:asciiTheme="minorEastAsia" w:hAnsiTheme="minorEastAsia" w:cs="Meiryo UI" w:hint="eastAsia"/>
          <w:sz w:val="28"/>
          <w:szCs w:val="28"/>
        </w:rPr>
        <w:t>第</w:t>
      </w:r>
    </w:p>
    <w:p w14:paraId="12AC642B" w14:textId="0E744432" w:rsidR="00B30538" w:rsidRPr="0009455D" w:rsidRDefault="00B30538" w:rsidP="00B30538">
      <w:pPr>
        <w:jc w:val="center"/>
        <w:rPr>
          <w:rFonts w:asciiTheme="minorEastAsia" w:hAnsiTheme="minorEastAsia" w:cs="Meiryo UI"/>
          <w:sz w:val="28"/>
          <w:szCs w:val="28"/>
        </w:rPr>
      </w:pPr>
    </w:p>
    <w:p w14:paraId="554F7321" w14:textId="04DB8713" w:rsidR="00E47326" w:rsidRDefault="00312A35" w:rsidP="00C247AD">
      <w:pPr>
        <w:ind w:leftChars="270" w:left="567" w:firstLineChars="109" w:firstLine="262"/>
        <w:jc w:val="left"/>
        <w:rPr>
          <w:rFonts w:asciiTheme="minorEastAsia" w:hAnsiTheme="minorEastAsia" w:cs="Meiryo UI"/>
          <w:sz w:val="24"/>
          <w:szCs w:val="24"/>
        </w:rPr>
      </w:pPr>
      <w:r>
        <w:rPr>
          <w:rFonts w:asciiTheme="minorEastAsia" w:hAnsiTheme="minorEastAsia" w:cs="Meiryo UI" w:hint="eastAsia"/>
          <w:sz w:val="24"/>
          <w:szCs w:val="24"/>
        </w:rPr>
        <w:t>１．開会</w:t>
      </w:r>
    </w:p>
    <w:p w14:paraId="74D99654" w14:textId="4E4465FF" w:rsidR="00312A35" w:rsidRDefault="00312A35" w:rsidP="00C247AD">
      <w:pPr>
        <w:ind w:leftChars="270" w:left="567" w:firstLineChars="109" w:firstLine="262"/>
        <w:jc w:val="left"/>
        <w:rPr>
          <w:rFonts w:asciiTheme="minorEastAsia" w:hAnsiTheme="minorEastAsia" w:cs="Meiryo UI"/>
          <w:sz w:val="24"/>
          <w:szCs w:val="24"/>
        </w:rPr>
      </w:pPr>
    </w:p>
    <w:p w14:paraId="0D413F43" w14:textId="4C348C3D" w:rsidR="00312A35" w:rsidRPr="00A23472" w:rsidRDefault="00312A35" w:rsidP="00C247AD">
      <w:pPr>
        <w:ind w:leftChars="270" w:left="567" w:firstLineChars="109" w:firstLine="262"/>
        <w:jc w:val="left"/>
        <w:rPr>
          <w:rFonts w:asciiTheme="minorEastAsia" w:hAnsiTheme="minorEastAsia" w:cs="Meiryo UI"/>
          <w:sz w:val="24"/>
          <w:szCs w:val="24"/>
        </w:rPr>
      </w:pPr>
      <w:r>
        <w:rPr>
          <w:rFonts w:asciiTheme="minorEastAsia" w:hAnsiTheme="minorEastAsia" w:cs="Meiryo UI" w:hint="eastAsia"/>
          <w:sz w:val="24"/>
          <w:szCs w:val="24"/>
        </w:rPr>
        <w:t>２．議題</w:t>
      </w:r>
    </w:p>
    <w:p w14:paraId="3CECD4D8" w14:textId="3D4595D0" w:rsidR="00BB68C3" w:rsidRDefault="00C247AD" w:rsidP="00C247AD">
      <w:pPr>
        <w:ind w:leftChars="270" w:left="567" w:firstLineChars="109" w:firstLine="262"/>
        <w:jc w:val="left"/>
        <w:rPr>
          <w:rFonts w:asciiTheme="minorEastAsia" w:hAnsiTheme="minorEastAsia" w:cs="Meiryo UI"/>
          <w:color w:val="000000" w:themeColor="text1"/>
          <w:sz w:val="24"/>
          <w:szCs w:val="24"/>
        </w:rPr>
      </w:pPr>
      <w:r>
        <w:rPr>
          <w:rFonts w:asciiTheme="minorEastAsia" w:hAnsiTheme="minorEastAsia" w:cs="Meiryo UI" w:hint="eastAsia"/>
          <w:color w:val="000000" w:themeColor="text1"/>
          <w:sz w:val="24"/>
          <w:szCs w:val="24"/>
        </w:rPr>
        <w:t>（１）</w:t>
      </w:r>
      <w:r w:rsidR="00C32E26" w:rsidRPr="00C32E26">
        <w:rPr>
          <w:rFonts w:asciiTheme="minorEastAsia" w:hAnsiTheme="minorEastAsia" w:cs="Meiryo UI" w:hint="eastAsia"/>
          <w:color w:val="000000" w:themeColor="text1"/>
          <w:sz w:val="24"/>
          <w:szCs w:val="24"/>
        </w:rPr>
        <w:t>第３期大阪府まち・ひと・しごと創生総合戦略における令和</w:t>
      </w:r>
      <w:r w:rsidR="0054033B">
        <w:rPr>
          <w:rFonts w:asciiTheme="minorEastAsia" w:hAnsiTheme="minorEastAsia" w:cs="Meiryo UI" w:hint="eastAsia"/>
          <w:color w:val="000000" w:themeColor="text1"/>
          <w:sz w:val="24"/>
          <w:szCs w:val="24"/>
        </w:rPr>
        <w:t>８</w:t>
      </w:r>
      <w:r w:rsidR="00C32E26" w:rsidRPr="00C32E26">
        <w:rPr>
          <w:rFonts w:asciiTheme="minorEastAsia" w:hAnsiTheme="minorEastAsia" w:cs="Meiryo UI" w:hint="eastAsia"/>
          <w:color w:val="000000" w:themeColor="text1"/>
          <w:sz w:val="24"/>
          <w:szCs w:val="24"/>
        </w:rPr>
        <w:t>年度の</w:t>
      </w:r>
    </w:p>
    <w:p w14:paraId="2386B069" w14:textId="64AE3D6E" w:rsidR="00AF19C2" w:rsidRPr="00C32E26" w:rsidRDefault="00C32E26" w:rsidP="00C247AD">
      <w:pPr>
        <w:ind w:leftChars="270" w:left="567" w:firstLineChars="409" w:firstLine="982"/>
        <w:jc w:val="left"/>
        <w:rPr>
          <w:rFonts w:asciiTheme="minorEastAsia" w:hAnsiTheme="minorEastAsia" w:cs="Meiryo UI"/>
          <w:color w:val="000000" w:themeColor="text1"/>
          <w:sz w:val="24"/>
          <w:szCs w:val="24"/>
        </w:rPr>
      </w:pPr>
      <w:r w:rsidRPr="00C32E26">
        <w:rPr>
          <w:rFonts w:asciiTheme="minorEastAsia" w:hAnsiTheme="minorEastAsia" w:cs="Meiryo UI" w:hint="eastAsia"/>
          <w:color w:val="000000" w:themeColor="text1"/>
          <w:sz w:val="24"/>
          <w:szCs w:val="24"/>
        </w:rPr>
        <w:t>主な取組と指標について</w:t>
      </w:r>
    </w:p>
    <w:p w14:paraId="48DD9E32" w14:textId="08AF8B54" w:rsidR="009325EC" w:rsidRPr="006E62F5" w:rsidRDefault="009325EC" w:rsidP="00C247AD">
      <w:pPr>
        <w:ind w:leftChars="270" w:left="567" w:firstLineChars="109" w:firstLine="262"/>
        <w:jc w:val="left"/>
        <w:rPr>
          <w:rFonts w:asciiTheme="minorEastAsia" w:hAnsiTheme="minorEastAsia" w:cs="Meiryo UI"/>
          <w:sz w:val="24"/>
          <w:szCs w:val="24"/>
        </w:rPr>
      </w:pPr>
    </w:p>
    <w:p w14:paraId="790AC857" w14:textId="591EDC9D" w:rsidR="00E47326" w:rsidRDefault="00312A35" w:rsidP="00C247AD">
      <w:pPr>
        <w:ind w:leftChars="270" w:left="567" w:firstLineChars="109" w:firstLine="262"/>
        <w:jc w:val="left"/>
        <w:rPr>
          <w:rFonts w:asciiTheme="minorEastAsia" w:hAnsiTheme="minorEastAsia" w:cs="Meiryo UI"/>
          <w:sz w:val="24"/>
          <w:szCs w:val="24"/>
        </w:rPr>
      </w:pPr>
      <w:r>
        <w:rPr>
          <w:rFonts w:asciiTheme="minorEastAsia" w:hAnsiTheme="minorEastAsia" w:cs="Meiryo UI" w:hint="eastAsia"/>
          <w:sz w:val="24"/>
          <w:szCs w:val="24"/>
        </w:rPr>
        <w:t>３．閉会</w:t>
      </w:r>
    </w:p>
    <w:p w14:paraId="100245AF" w14:textId="42380B76" w:rsidR="00BB68C3" w:rsidRDefault="00BB68C3" w:rsidP="00855128">
      <w:pPr>
        <w:ind w:firstLineChars="109" w:firstLine="262"/>
        <w:jc w:val="left"/>
        <w:rPr>
          <w:rFonts w:asciiTheme="minorEastAsia" w:hAnsiTheme="minorEastAsia" w:cs="Meiryo UI"/>
          <w:sz w:val="24"/>
          <w:szCs w:val="24"/>
        </w:rPr>
      </w:pPr>
    </w:p>
    <w:p w14:paraId="7B1C933E" w14:textId="77777777" w:rsidR="00BB68C3" w:rsidRDefault="00BB68C3" w:rsidP="00BB68C3">
      <w:pPr>
        <w:ind w:leftChars="-514" w:left="-1079" w:rightChars="-489" w:right="-1027"/>
        <w:jc w:val="center"/>
        <w:rPr>
          <w:rFonts w:asciiTheme="minorEastAsia" w:hAnsiTheme="minorEastAsia" w:cs="Meiryo UI"/>
          <w:sz w:val="24"/>
          <w:szCs w:val="24"/>
        </w:rPr>
      </w:pPr>
    </w:p>
    <w:p w14:paraId="43E0C42B" w14:textId="42243AD2" w:rsidR="00331973" w:rsidRPr="00BB68C3" w:rsidRDefault="00BB68C3" w:rsidP="00BB68C3">
      <w:pPr>
        <w:ind w:leftChars="-514" w:left="-1079" w:rightChars="-489" w:right="-1027"/>
        <w:jc w:val="center"/>
        <w:rPr>
          <w:rFonts w:asciiTheme="minorEastAsia" w:hAnsiTheme="minorEastAsia" w:cs="Meiryo UI"/>
          <w:sz w:val="24"/>
          <w:szCs w:val="24"/>
        </w:rPr>
      </w:pPr>
      <w:r>
        <w:rPr>
          <w:rFonts w:asciiTheme="minorEastAsia" w:hAnsiTheme="minorEastAsia" w:cs="Meiryo UI"/>
          <w:noProof/>
          <w:sz w:val="26"/>
          <w:szCs w:val="26"/>
        </w:rPr>
        <mc:AlternateContent>
          <mc:Choice Requires="wps">
            <w:drawing>
              <wp:inline distT="0" distB="0" distL="0" distR="0" wp14:anchorId="20D279B1" wp14:editId="3370BE13">
                <wp:extent cx="5007935" cy="2615019"/>
                <wp:effectExtent l="0" t="0" r="21590" b="13970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935" cy="261501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1A4A6" w14:textId="6F265879" w:rsidR="00BB68C3" w:rsidRPr="006C1C6B" w:rsidRDefault="00BB68C3" w:rsidP="00BC0427">
                            <w:pPr>
                              <w:spacing w:afterLines="50" w:after="180"/>
                              <w:ind w:firstLineChars="100" w:firstLine="240"/>
                              <w:jc w:val="left"/>
                              <w:rPr>
                                <w:rFonts w:asciiTheme="minorEastAsia" w:hAnsiTheme="minorEastAsia" w:cs="Meiryo U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C1C6B">
                              <w:rPr>
                                <w:rFonts w:asciiTheme="minorEastAsia" w:hAnsiTheme="minorEastAsia" w:cs="Meiryo UI" w:hint="eastAsia"/>
                                <w:sz w:val="24"/>
                                <w:szCs w:val="24"/>
                                <w:u w:val="single"/>
                              </w:rPr>
                              <w:t>配布資料</w:t>
                            </w:r>
                          </w:p>
                          <w:p w14:paraId="676646A6" w14:textId="77777777" w:rsidR="00BB68C3" w:rsidRPr="003A1EE0" w:rsidRDefault="00BB68C3" w:rsidP="00BB68C3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ind w:leftChars="100" w:left="630"/>
                              <w:jc w:val="left"/>
                              <w:rPr>
                                <w:rFonts w:asciiTheme="minorEastAsia" w:hAnsiTheme="minorEastAsia" w:cs="Meiryo UI"/>
                                <w:color w:val="000000" w:themeColor="text1"/>
                                <w:szCs w:val="21"/>
                              </w:rPr>
                            </w:pPr>
                            <w:r w:rsidRPr="003A1EE0">
                              <w:rPr>
                                <w:rFonts w:asciiTheme="minorEastAsia" w:hAnsiTheme="minorEastAsia" w:cs="Meiryo UI" w:hint="eastAsia"/>
                                <w:color w:val="000000" w:themeColor="text1"/>
                                <w:szCs w:val="21"/>
                              </w:rPr>
                              <w:t>次第</w:t>
                            </w:r>
                          </w:p>
                          <w:p w14:paraId="59B1400B" w14:textId="77777777" w:rsidR="00BB68C3" w:rsidRPr="003A1EE0" w:rsidRDefault="00BB68C3" w:rsidP="00BB68C3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ind w:leftChars="100" w:left="630"/>
                              <w:jc w:val="left"/>
                              <w:rPr>
                                <w:rFonts w:asciiTheme="minorEastAsia" w:hAnsiTheme="minorEastAsia" w:cs="Meiryo UI"/>
                                <w:color w:val="000000" w:themeColor="text1"/>
                                <w:szCs w:val="21"/>
                              </w:rPr>
                            </w:pPr>
                            <w:r w:rsidRPr="003A1EE0">
                              <w:rPr>
                                <w:rFonts w:asciiTheme="minorEastAsia" w:hAnsiTheme="minorEastAsia" w:cs="Meiryo UI" w:hint="eastAsia"/>
                                <w:color w:val="000000" w:themeColor="text1"/>
                                <w:szCs w:val="21"/>
                              </w:rPr>
                              <w:t>配席図</w:t>
                            </w:r>
                          </w:p>
                          <w:p w14:paraId="7FF2DBDB" w14:textId="77777777" w:rsidR="00BB68C3" w:rsidRPr="003A1EE0" w:rsidRDefault="00BB68C3" w:rsidP="00BB68C3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ind w:leftChars="100" w:left="630"/>
                              <w:jc w:val="left"/>
                              <w:rPr>
                                <w:rFonts w:asciiTheme="minorEastAsia" w:hAnsiTheme="minorEastAsia" w:cs="Meiryo UI"/>
                                <w:color w:val="000000" w:themeColor="text1"/>
                                <w:szCs w:val="21"/>
                              </w:rPr>
                            </w:pPr>
                            <w:r w:rsidRPr="003A1EE0">
                              <w:rPr>
                                <w:rFonts w:asciiTheme="minorEastAsia" w:hAnsiTheme="minorEastAsia" w:cs="Meiryo UI" w:hint="eastAsia"/>
                                <w:color w:val="000000" w:themeColor="text1"/>
                                <w:szCs w:val="21"/>
                              </w:rPr>
                              <w:t>委員名簿</w:t>
                            </w:r>
                          </w:p>
                          <w:p w14:paraId="3DF19F49" w14:textId="77777777" w:rsidR="00BB68C3" w:rsidRPr="00BB68C3" w:rsidRDefault="00BB68C3" w:rsidP="00BB68C3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ind w:leftChars="100" w:left="630" w:rightChars="-84" w:right="-176"/>
                              <w:jc w:val="left"/>
                              <w:rPr>
                                <w:rFonts w:asciiTheme="minorEastAsia" w:hAnsiTheme="minorEastAsia" w:cs="Meiryo UI"/>
                                <w:color w:val="000000" w:themeColor="text1"/>
                                <w:szCs w:val="21"/>
                              </w:rPr>
                            </w:pPr>
                            <w:r w:rsidRPr="003A1EE0">
                              <w:rPr>
                                <w:rFonts w:asciiTheme="minorEastAsia" w:hAnsiTheme="minorEastAsia" w:cs="Meiryo UI" w:hint="eastAsia"/>
                                <w:color w:val="000000" w:themeColor="text1"/>
                                <w:szCs w:val="21"/>
                              </w:rPr>
                              <w:t>資</w:t>
                            </w:r>
                            <w:r w:rsidRPr="003A1EE0">
                              <w:rPr>
                                <w:rFonts w:hint="eastAsia"/>
                                <w:szCs w:val="21"/>
                              </w:rPr>
                              <w:t>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１</w:t>
                            </w:r>
                            <w:r w:rsidRPr="003A1EE0">
                              <w:rPr>
                                <w:rFonts w:hint="eastAsia"/>
                                <w:szCs w:val="21"/>
                              </w:rPr>
                              <w:t>－１　第３期大阪府まち・ひと・しごと創生総合戦略における</w:t>
                            </w:r>
                          </w:p>
                          <w:p w14:paraId="22E9560C" w14:textId="5C4EF5E5" w:rsidR="00BB68C3" w:rsidRPr="00054727" w:rsidRDefault="00BB68C3" w:rsidP="00BB68C3">
                            <w:pPr>
                              <w:pStyle w:val="a3"/>
                              <w:ind w:leftChars="0" w:left="630" w:rightChars="-84" w:right="-176" w:firstLineChars="600" w:firstLine="1260"/>
                              <w:jc w:val="left"/>
                              <w:rPr>
                                <w:rFonts w:asciiTheme="minorEastAsia" w:hAnsiTheme="minorEastAsia" w:cs="Meiryo UI"/>
                                <w:color w:val="000000" w:themeColor="text1"/>
                                <w:szCs w:val="21"/>
                              </w:rPr>
                            </w:pPr>
                            <w:r w:rsidRPr="003A1EE0">
                              <w:rPr>
                                <w:rFonts w:hint="eastAsia"/>
                                <w:szCs w:val="21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８</w:t>
                            </w:r>
                            <w:r w:rsidRPr="003A1EE0">
                              <w:rPr>
                                <w:rFonts w:hint="eastAsia"/>
                                <w:szCs w:val="21"/>
                              </w:rPr>
                              <w:t>年度の主な取組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と</w:t>
                            </w:r>
                            <w:r w:rsidRPr="00054727">
                              <w:rPr>
                                <w:rFonts w:hint="eastAsia"/>
                                <w:szCs w:val="21"/>
                              </w:rPr>
                              <w:t>指標</w:t>
                            </w:r>
                          </w:p>
                          <w:p w14:paraId="6C96DD01" w14:textId="599293C9" w:rsidR="00BB68C3" w:rsidRPr="00964F2D" w:rsidRDefault="00BB68C3" w:rsidP="00964F2D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ind w:leftChars="100" w:left="630"/>
                              <w:jc w:val="left"/>
                              <w:rPr>
                                <w:rFonts w:asciiTheme="minorEastAsia" w:hAnsiTheme="minorEastAsia" w:cs="Meiryo UI"/>
                                <w:color w:val="000000" w:themeColor="text1"/>
                                <w:szCs w:val="21"/>
                              </w:rPr>
                            </w:pPr>
                            <w:r w:rsidRPr="003A1EE0">
                              <w:rPr>
                                <w:rFonts w:hint="eastAsia"/>
                                <w:szCs w:val="21"/>
                              </w:rPr>
                              <w:t>資料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１</w:t>
                            </w:r>
                            <w:r w:rsidRPr="003A1EE0">
                              <w:rPr>
                                <w:rFonts w:hint="eastAsia"/>
                                <w:szCs w:val="21"/>
                              </w:rPr>
                              <w:t>－２</w:t>
                            </w:r>
                            <w:r w:rsidRPr="003A1EE0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3A1EE0">
                              <w:rPr>
                                <w:szCs w:val="21"/>
                              </w:rPr>
                              <w:t xml:space="preserve"> </w:t>
                            </w:r>
                            <w:r w:rsidR="00964F2D" w:rsidRPr="00964F2D">
                              <w:rPr>
                                <w:rFonts w:hint="eastAsia"/>
                                <w:szCs w:val="21"/>
                              </w:rPr>
                              <w:t>地域未来交付金</w:t>
                            </w:r>
                            <w:r w:rsidR="00964F2D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964F2D">
                              <w:rPr>
                                <w:szCs w:val="21"/>
                              </w:rPr>
                              <w:t>令和</w:t>
                            </w:r>
                            <w:r w:rsidRPr="00964F2D">
                              <w:rPr>
                                <w:rFonts w:hint="eastAsia"/>
                                <w:szCs w:val="21"/>
                              </w:rPr>
                              <w:t>８</w:t>
                            </w:r>
                            <w:r w:rsidRPr="00964F2D">
                              <w:rPr>
                                <w:szCs w:val="21"/>
                              </w:rPr>
                              <w:t>年度申請事業</w:t>
                            </w:r>
                          </w:p>
                          <w:p w14:paraId="72A9569D" w14:textId="77777777" w:rsidR="00BB68C3" w:rsidRPr="003A1EE0" w:rsidRDefault="00BB68C3" w:rsidP="00BB68C3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ind w:leftChars="100" w:left="630"/>
                              <w:jc w:val="left"/>
                              <w:rPr>
                                <w:rFonts w:asciiTheme="minorEastAsia" w:hAnsiTheme="minorEastAsia" w:cs="Meiryo UI"/>
                                <w:color w:val="000000" w:themeColor="text1"/>
                                <w:szCs w:val="21"/>
                              </w:rPr>
                            </w:pPr>
                            <w:r w:rsidRPr="003A1EE0">
                              <w:rPr>
                                <w:rFonts w:asciiTheme="minorEastAsia" w:hAnsiTheme="minorEastAsia" w:cs="Meiryo UI" w:hint="eastAsia"/>
                                <w:color w:val="000000" w:themeColor="text1"/>
                                <w:szCs w:val="21"/>
                              </w:rPr>
                              <w:t xml:space="preserve">参考資料１　</w:t>
                            </w:r>
                            <w:r w:rsidRPr="003A1EE0">
                              <w:rPr>
                                <w:szCs w:val="21"/>
                              </w:rPr>
                              <w:t>第３期大阪府まち・ひと・しごと創生総合戦略</w:t>
                            </w:r>
                            <w:r w:rsidRPr="003A1EE0">
                              <w:rPr>
                                <w:rFonts w:hint="eastAsia"/>
                                <w:szCs w:val="21"/>
                              </w:rPr>
                              <w:t>（概要版）</w:t>
                            </w:r>
                          </w:p>
                          <w:p w14:paraId="29F15808" w14:textId="77777777" w:rsidR="00F850BF" w:rsidRPr="00F850BF" w:rsidRDefault="00BB68C3" w:rsidP="00F850BF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ind w:leftChars="100" w:left="630"/>
                              <w:jc w:val="left"/>
                              <w:rPr>
                                <w:rFonts w:asciiTheme="minorEastAsia" w:hAnsiTheme="minorEastAsia" w:cs="Meiryo UI"/>
                                <w:color w:val="000000" w:themeColor="text1"/>
                                <w:szCs w:val="21"/>
                              </w:rPr>
                            </w:pPr>
                            <w:r w:rsidRPr="003A1EE0">
                              <w:rPr>
                                <w:rFonts w:hint="eastAsia"/>
                                <w:szCs w:val="21"/>
                              </w:rPr>
                              <w:t xml:space="preserve">参考資料２　</w:t>
                            </w:r>
                            <w:r w:rsidRPr="003A1EE0">
                              <w:rPr>
                                <w:szCs w:val="21"/>
                              </w:rPr>
                              <w:t>第３期大阪府まち・ひと・しごと創生総合戦略</w:t>
                            </w:r>
                            <w:r w:rsidRPr="003A1EE0">
                              <w:rPr>
                                <w:rFonts w:hint="eastAsia"/>
                                <w:szCs w:val="21"/>
                              </w:rPr>
                              <w:t>（本体）</w:t>
                            </w:r>
                          </w:p>
                          <w:p w14:paraId="28C3A4AA" w14:textId="75466DDB" w:rsidR="00BB68C3" w:rsidRPr="00F850BF" w:rsidRDefault="00BB68C3" w:rsidP="00F850BF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ind w:leftChars="100" w:left="630"/>
                              <w:jc w:val="left"/>
                              <w:rPr>
                                <w:rFonts w:asciiTheme="minorEastAsia" w:hAnsiTheme="minorEastAsia" w:cs="Meiryo UI"/>
                                <w:color w:val="000000" w:themeColor="text1"/>
                                <w:szCs w:val="21"/>
                              </w:rPr>
                            </w:pPr>
                            <w:r w:rsidRPr="00F850BF">
                              <w:rPr>
                                <w:rFonts w:asciiTheme="minorEastAsia" w:hAnsiTheme="minorEastAsia" w:cs="Meiryo UI" w:hint="eastAsia"/>
                                <w:color w:val="000000" w:themeColor="text1"/>
                                <w:szCs w:val="21"/>
                              </w:rPr>
                              <w:t>参考資料３　大阪府まち・ひと・しごと創生推進審議会規則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D279B1" id="正方形/長方形 1" o:spid="_x0000_s1026" style="width:394.35pt;height:20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" filled="f" strokecolor="black [3213]">
                <v:textbox>
                  <w:txbxContent>
                    <w:p w14:paraId="4D91A4A6" w14:textId="6F265879" w:rsidR="00BB68C3" w:rsidRPr="006C1C6B" w:rsidRDefault="00BB68C3" w:rsidP="00BC0427">
                      <w:pPr>
                        <w:spacing w:afterLines="50" w:after="180"/>
                        <w:ind w:firstLineChars="100" w:firstLine="240"/>
                        <w:jc w:val="left"/>
                        <w:rPr>
                          <w:rFonts w:asciiTheme="minorEastAsia" w:hAnsiTheme="minorEastAsia" w:cs="Meiryo UI"/>
                          <w:sz w:val="24"/>
                          <w:szCs w:val="24"/>
                          <w:u w:val="single"/>
                        </w:rPr>
                      </w:pPr>
                      <w:r w:rsidRPr="006C1C6B">
                        <w:rPr>
                          <w:rFonts w:asciiTheme="minorEastAsia" w:hAnsiTheme="minorEastAsia" w:cs="Meiryo UI" w:hint="eastAsia"/>
                          <w:sz w:val="24"/>
                          <w:szCs w:val="24"/>
                          <w:u w:val="single"/>
                        </w:rPr>
                        <w:t>配布資料</w:t>
                      </w:r>
                    </w:p>
                    <w:p w14:paraId="676646A6" w14:textId="77777777" w:rsidR="00BB68C3" w:rsidRPr="003A1EE0" w:rsidRDefault="00BB68C3" w:rsidP="00BB68C3">
                      <w:pPr>
                        <w:pStyle w:val="a3"/>
                        <w:numPr>
                          <w:ilvl w:val="0"/>
                          <w:numId w:val="14"/>
                        </w:numPr>
                        <w:ind w:leftChars="100" w:left="630"/>
                        <w:jc w:val="left"/>
                        <w:rPr>
                          <w:rFonts w:asciiTheme="minorEastAsia" w:hAnsiTheme="minorEastAsia" w:cs="Meiryo UI"/>
                          <w:color w:val="000000" w:themeColor="text1"/>
                          <w:szCs w:val="21"/>
                        </w:rPr>
                      </w:pPr>
                      <w:r w:rsidRPr="003A1EE0">
                        <w:rPr>
                          <w:rFonts w:asciiTheme="minorEastAsia" w:hAnsiTheme="minorEastAsia" w:cs="Meiryo UI" w:hint="eastAsia"/>
                          <w:color w:val="000000" w:themeColor="text1"/>
                          <w:szCs w:val="21"/>
                        </w:rPr>
                        <w:t>次第</w:t>
                      </w:r>
                    </w:p>
                    <w:p w14:paraId="59B1400B" w14:textId="77777777" w:rsidR="00BB68C3" w:rsidRPr="003A1EE0" w:rsidRDefault="00BB68C3" w:rsidP="00BB68C3">
                      <w:pPr>
                        <w:pStyle w:val="a3"/>
                        <w:numPr>
                          <w:ilvl w:val="0"/>
                          <w:numId w:val="14"/>
                        </w:numPr>
                        <w:ind w:leftChars="100" w:left="630"/>
                        <w:jc w:val="left"/>
                        <w:rPr>
                          <w:rFonts w:asciiTheme="minorEastAsia" w:hAnsiTheme="minorEastAsia" w:cs="Meiryo UI"/>
                          <w:color w:val="000000" w:themeColor="text1"/>
                          <w:szCs w:val="21"/>
                        </w:rPr>
                      </w:pPr>
                      <w:r w:rsidRPr="003A1EE0">
                        <w:rPr>
                          <w:rFonts w:asciiTheme="minorEastAsia" w:hAnsiTheme="minorEastAsia" w:cs="Meiryo UI" w:hint="eastAsia"/>
                          <w:color w:val="000000" w:themeColor="text1"/>
                          <w:szCs w:val="21"/>
                        </w:rPr>
                        <w:t>配席図</w:t>
                      </w:r>
                    </w:p>
                    <w:p w14:paraId="7FF2DBDB" w14:textId="77777777" w:rsidR="00BB68C3" w:rsidRPr="003A1EE0" w:rsidRDefault="00BB68C3" w:rsidP="00BB68C3">
                      <w:pPr>
                        <w:pStyle w:val="a3"/>
                        <w:numPr>
                          <w:ilvl w:val="0"/>
                          <w:numId w:val="14"/>
                        </w:numPr>
                        <w:ind w:leftChars="100" w:left="630"/>
                        <w:jc w:val="left"/>
                        <w:rPr>
                          <w:rFonts w:asciiTheme="minorEastAsia" w:hAnsiTheme="minorEastAsia" w:cs="Meiryo UI"/>
                          <w:color w:val="000000" w:themeColor="text1"/>
                          <w:szCs w:val="21"/>
                        </w:rPr>
                      </w:pPr>
                      <w:r w:rsidRPr="003A1EE0">
                        <w:rPr>
                          <w:rFonts w:asciiTheme="minorEastAsia" w:hAnsiTheme="minorEastAsia" w:cs="Meiryo UI" w:hint="eastAsia"/>
                          <w:color w:val="000000" w:themeColor="text1"/>
                          <w:szCs w:val="21"/>
                        </w:rPr>
                        <w:t>委員名簿</w:t>
                      </w:r>
                    </w:p>
                    <w:p w14:paraId="3DF19F49" w14:textId="77777777" w:rsidR="00BB68C3" w:rsidRPr="00BB68C3" w:rsidRDefault="00BB68C3" w:rsidP="00BB68C3">
                      <w:pPr>
                        <w:pStyle w:val="a3"/>
                        <w:numPr>
                          <w:ilvl w:val="0"/>
                          <w:numId w:val="14"/>
                        </w:numPr>
                        <w:ind w:leftChars="100" w:left="630" w:rightChars="-84" w:right="-176"/>
                        <w:jc w:val="left"/>
                        <w:rPr>
                          <w:rFonts w:asciiTheme="minorEastAsia" w:hAnsiTheme="minorEastAsia" w:cs="Meiryo UI"/>
                          <w:color w:val="000000" w:themeColor="text1"/>
                          <w:szCs w:val="21"/>
                        </w:rPr>
                      </w:pPr>
                      <w:r w:rsidRPr="003A1EE0">
                        <w:rPr>
                          <w:rFonts w:asciiTheme="minorEastAsia" w:hAnsiTheme="minorEastAsia" w:cs="Meiryo UI" w:hint="eastAsia"/>
                          <w:color w:val="000000" w:themeColor="text1"/>
                          <w:szCs w:val="21"/>
                        </w:rPr>
                        <w:t>資</w:t>
                      </w:r>
                      <w:r w:rsidRPr="003A1EE0">
                        <w:rPr>
                          <w:rFonts w:hint="eastAsia"/>
                          <w:szCs w:val="21"/>
                        </w:rPr>
                        <w:t>料</w:t>
                      </w:r>
                      <w:r>
                        <w:rPr>
                          <w:rFonts w:hint="eastAsia"/>
                          <w:szCs w:val="21"/>
                        </w:rPr>
                        <w:t>１</w:t>
                      </w:r>
                      <w:r w:rsidRPr="003A1EE0">
                        <w:rPr>
                          <w:rFonts w:hint="eastAsia"/>
                          <w:szCs w:val="21"/>
                        </w:rPr>
                        <w:t>－１　第３期大阪府まち・ひと・しごと創生総合戦略における</w:t>
                      </w:r>
                    </w:p>
                    <w:p w14:paraId="22E9560C" w14:textId="5C4EF5E5" w:rsidR="00BB68C3" w:rsidRPr="00054727" w:rsidRDefault="00BB68C3" w:rsidP="00BB68C3">
                      <w:pPr>
                        <w:pStyle w:val="a3"/>
                        <w:ind w:leftChars="0" w:left="630" w:rightChars="-84" w:right="-176" w:firstLineChars="600" w:firstLine="1260"/>
                        <w:jc w:val="left"/>
                        <w:rPr>
                          <w:rFonts w:asciiTheme="minorEastAsia" w:hAnsiTheme="minorEastAsia" w:cs="Meiryo UI"/>
                          <w:color w:val="000000" w:themeColor="text1"/>
                          <w:szCs w:val="21"/>
                        </w:rPr>
                      </w:pPr>
                      <w:r w:rsidRPr="003A1EE0">
                        <w:rPr>
                          <w:rFonts w:hint="eastAsia"/>
                          <w:szCs w:val="21"/>
                        </w:rPr>
                        <w:t>令和</w:t>
                      </w:r>
                      <w:r>
                        <w:rPr>
                          <w:rFonts w:hint="eastAsia"/>
                          <w:szCs w:val="21"/>
                        </w:rPr>
                        <w:t>８</w:t>
                      </w:r>
                      <w:r w:rsidRPr="003A1EE0">
                        <w:rPr>
                          <w:rFonts w:hint="eastAsia"/>
                          <w:szCs w:val="21"/>
                        </w:rPr>
                        <w:t>年度の主な取組</w:t>
                      </w:r>
                      <w:r>
                        <w:rPr>
                          <w:rFonts w:hint="eastAsia"/>
                          <w:szCs w:val="21"/>
                        </w:rPr>
                        <w:t>と</w:t>
                      </w:r>
                      <w:r w:rsidRPr="00054727">
                        <w:rPr>
                          <w:rFonts w:hint="eastAsia"/>
                          <w:szCs w:val="21"/>
                        </w:rPr>
                        <w:t>指標</w:t>
                      </w:r>
                    </w:p>
                    <w:p w14:paraId="6C96DD01" w14:textId="599293C9" w:rsidR="00BB68C3" w:rsidRPr="00964F2D" w:rsidRDefault="00BB68C3" w:rsidP="00964F2D">
                      <w:pPr>
                        <w:pStyle w:val="a3"/>
                        <w:numPr>
                          <w:ilvl w:val="0"/>
                          <w:numId w:val="14"/>
                        </w:numPr>
                        <w:ind w:leftChars="100" w:left="630"/>
                        <w:jc w:val="left"/>
                        <w:rPr>
                          <w:rFonts w:asciiTheme="minorEastAsia" w:hAnsiTheme="minorEastAsia" w:cs="Meiryo UI"/>
                          <w:color w:val="000000" w:themeColor="text1"/>
                          <w:szCs w:val="21"/>
                        </w:rPr>
                      </w:pPr>
                      <w:r w:rsidRPr="003A1EE0">
                        <w:rPr>
                          <w:rFonts w:hint="eastAsia"/>
                          <w:szCs w:val="21"/>
                        </w:rPr>
                        <w:t>資料</w:t>
                      </w:r>
                      <w:r>
                        <w:rPr>
                          <w:rFonts w:hint="eastAsia"/>
                          <w:szCs w:val="21"/>
                        </w:rPr>
                        <w:t>１</w:t>
                      </w:r>
                      <w:r w:rsidRPr="003A1EE0">
                        <w:rPr>
                          <w:rFonts w:hint="eastAsia"/>
                          <w:szCs w:val="21"/>
                        </w:rPr>
                        <w:t>－２</w:t>
                      </w:r>
                      <w:r w:rsidRPr="003A1EE0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3A1EE0">
                        <w:rPr>
                          <w:szCs w:val="21"/>
                        </w:rPr>
                        <w:t xml:space="preserve"> </w:t>
                      </w:r>
                      <w:r w:rsidR="00964F2D" w:rsidRPr="00964F2D">
                        <w:rPr>
                          <w:rFonts w:hint="eastAsia"/>
                          <w:szCs w:val="21"/>
                        </w:rPr>
                        <w:t>地域未来交付金</w:t>
                      </w:r>
                      <w:r w:rsidR="00964F2D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964F2D">
                        <w:rPr>
                          <w:szCs w:val="21"/>
                        </w:rPr>
                        <w:t>令和</w:t>
                      </w:r>
                      <w:r w:rsidRPr="00964F2D">
                        <w:rPr>
                          <w:rFonts w:hint="eastAsia"/>
                          <w:szCs w:val="21"/>
                        </w:rPr>
                        <w:t>８</w:t>
                      </w:r>
                      <w:r w:rsidRPr="00964F2D">
                        <w:rPr>
                          <w:szCs w:val="21"/>
                        </w:rPr>
                        <w:t>年度申請事業</w:t>
                      </w:r>
                    </w:p>
                    <w:p w14:paraId="72A9569D" w14:textId="77777777" w:rsidR="00BB68C3" w:rsidRPr="003A1EE0" w:rsidRDefault="00BB68C3" w:rsidP="00BB68C3">
                      <w:pPr>
                        <w:pStyle w:val="a3"/>
                        <w:numPr>
                          <w:ilvl w:val="0"/>
                          <w:numId w:val="14"/>
                        </w:numPr>
                        <w:ind w:leftChars="100" w:left="630"/>
                        <w:jc w:val="left"/>
                        <w:rPr>
                          <w:rFonts w:asciiTheme="minorEastAsia" w:hAnsiTheme="minorEastAsia" w:cs="Meiryo UI"/>
                          <w:color w:val="000000" w:themeColor="text1"/>
                          <w:szCs w:val="21"/>
                        </w:rPr>
                      </w:pPr>
                      <w:r w:rsidRPr="003A1EE0">
                        <w:rPr>
                          <w:rFonts w:asciiTheme="minorEastAsia" w:hAnsiTheme="minorEastAsia" w:cs="Meiryo UI" w:hint="eastAsia"/>
                          <w:color w:val="000000" w:themeColor="text1"/>
                          <w:szCs w:val="21"/>
                        </w:rPr>
                        <w:t xml:space="preserve">参考資料１　</w:t>
                      </w:r>
                      <w:r w:rsidRPr="003A1EE0">
                        <w:rPr>
                          <w:szCs w:val="21"/>
                        </w:rPr>
                        <w:t>第３期大阪府まち・ひと・しごと創生総合戦略</w:t>
                      </w:r>
                      <w:r w:rsidRPr="003A1EE0">
                        <w:rPr>
                          <w:rFonts w:hint="eastAsia"/>
                          <w:szCs w:val="21"/>
                        </w:rPr>
                        <w:t>（概要版）</w:t>
                      </w:r>
                    </w:p>
                    <w:p w14:paraId="29F15808" w14:textId="77777777" w:rsidR="00F850BF" w:rsidRPr="00F850BF" w:rsidRDefault="00BB68C3" w:rsidP="00F850BF">
                      <w:pPr>
                        <w:pStyle w:val="a3"/>
                        <w:numPr>
                          <w:ilvl w:val="0"/>
                          <w:numId w:val="14"/>
                        </w:numPr>
                        <w:ind w:leftChars="100" w:left="630"/>
                        <w:jc w:val="left"/>
                        <w:rPr>
                          <w:rFonts w:asciiTheme="minorEastAsia" w:hAnsiTheme="minorEastAsia" w:cs="Meiryo UI"/>
                          <w:color w:val="000000" w:themeColor="text1"/>
                          <w:szCs w:val="21"/>
                        </w:rPr>
                      </w:pPr>
                      <w:r w:rsidRPr="003A1EE0">
                        <w:rPr>
                          <w:rFonts w:hint="eastAsia"/>
                          <w:szCs w:val="21"/>
                        </w:rPr>
                        <w:t xml:space="preserve">参考資料２　</w:t>
                      </w:r>
                      <w:r w:rsidRPr="003A1EE0">
                        <w:rPr>
                          <w:szCs w:val="21"/>
                        </w:rPr>
                        <w:t>第３期大阪府まち・ひと・しごと創生総合戦略</w:t>
                      </w:r>
                      <w:r w:rsidRPr="003A1EE0">
                        <w:rPr>
                          <w:rFonts w:hint="eastAsia"/>
                          <w:szCs w:val="21"/>
                        </w:rPr>
                        <w:t>（本体）</w:t>
                      </w:r>
                    </w:p>
                    <w:p w14:paraId="28C3A4AA" w14:textId="75466DDB" w:rsidR="00BB68C3" w:rsidRPr="00F850BF" w:rsidRDefault="00BB68C3" w:rsidP="00F850BF">
                      <w:pPr>
                        <w:pStyle w:val="a3"/>
                        <w:numPr>
                          <w:ilvl w:val="0"/>
                          <w:numId w:val="14"/>
                        </w:numPr>
                        <w:ind w:leftChars="100" w:left="630"/>
                        <w:jc w:val="left"/>
                        <w:rPr>
                          <w:rFonts w:asciiTheme="minorEastAsia" w:hAnsiTheme="minorEastAsia" w:cs="Meiryo UI"/>
                          <w:color w:val="000000" w:themeColor="text1"/>
                          <w:szCs w:val="21"/>
                        </w:rPr>
                      </w:pPr>
                      <w:r w:rsidRPr="00F850BF">
                        <w:rPr>
                          <w:rFonts w:asciiTheme="minorEastAsia" w:hAnsiTheme="minorEastAsia" w:cs="Meiryo UI" w:hint="eastAsia"/>
                          <w:color w:val="000000" w:themeColor="text1"/>
                          <w:szCs w:val="21"/>
                        </w:rPr>
                        <w:t>参考資料３　大阪府まち・ひと・しごと創生推進審議会規則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331973" w:rsidRPr="00BB68C3" w:rsidSect="00BC0427">
      <w:pgSz w:w="11906" w:h="16838"/>
      <w:pgMar w:top="1701" w:right="1077" w:bottom="170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18EE1" w14:textId="77777777" w:rsidR="008E5929" w:rsidRDefault="008E5929" w:rsidP="008E5929">
      <w:r>
        <w:separator/>
      </w:r>
    </w:p>
  </w:endnote>
  <w:endnote w:type="continuationSeparator" w:id="0">
    <w:p w14:paraId="740D5F33" w14:textId="77777777" w:rsidR="008E5929" w:rsidRDefault="008E5929" w:rsidP="008E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0E4F1" w14:textId="77777777" w:rsidR="008E5929" w:rsidRDefault="008E5929" w:rsidP="008E5929">
      <w:r>
        <w:separator/>
      </w:r>
    </w:p>
  </w:footnote>
  <w:footnote w:type="continuationSeparator" w:id="0">
    <w:p w14:paraId="58D6109F" w14:textId="77777777" w:rsidR="008E5929" w:rsidRDefault="008E5929" w:rsidP="008E5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5678"/>
    <w:multiLevelType w:val="hybridMultilevel"/>
    <w:tmpl w:val="19DA37B4"/>
    <w:lvl w:ilvl="0" w:tplc="F1803D8A">
      <w:start w:val="4"/>
      <w:numFmt w:val="bullet"/>
      <w:lvlText w:val="・"/>
      <w:lvlJc w:val="left"/>
      <w:pPr>
        <w:ind w:left="1174" w:hanging="360"/>
      </w:pPr>
      <w:rPr>
        <w:rFonts w:ascii="ＭＳ 明朝" w:eastAsia="ＭＳ 明朝" w:hAnsi="ＭＳ 明朝" w:cs="Meiryo U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9" w:hanging="420"/>
      </w:pPr>
      <w:rPr>
        <w:rFonts w:ascii="Wingdings" w:hAnsi="Wingdings" w:hint="default"/>
      </w:rPr>
    </w:lvl>
  </w:abstractNum>
  <w:abstractNum w:abstractNumId="1" w15:restartNumberingAfterBreak="0">
    <w:nsid w:val="0F27001C"/>
    <w:multiLevelType w:val="hybridMultilevel"/>
    <w:tmpl w:val="F9943974"/>
    <w:lvl w:ilvl="0" w:tplc="2D08FA46">
      <w:start w:val="5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0FED2A6B"/>
    <w:multiLevelType w:val="hybridMultilevel"/>
    <w:tmpl w:val="2AC2C8DC"/>
    <w:lvl w:ilvl="0" w:tplc="E5D6C410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04E0FC6"/>
    <w:multiLevelType w:val="hybridMultilevel"/>
    <w:tmpl w:val="E1E47354"/>
    <w:lvl w:ilvl="0" w:tplc="F196B31C">
      <w:start w:val="4"/>
      <w:numFmt w:val="bullet"/>
      <w:lvlText w:val="・"/>
      <w:lvlJc w:val="left"/>
      <w:pPr>
        <w:ind w:left="615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239E0F96"/>
    <w:multiLevelType w:val="hybridMultilevel"/>
    <w:tmpl w:val="DDFA4A12"/>
    <w:lvl w:ilvl="0" w:tplc="57188F8E">
      <w:start w:val="5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23A4081A"/>
    <w:multiLevelType w:val="hybridMultilevel"/>
    <w:tmpl w:val="4838DAF4"/>
    <w:lvl w:ilvl="0" w:tplc="6220E442">
      <w:start w:val="5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24EA6FC4"/>
    <w:multiLevelType w:val="hybridMultilevel"/>
    <w:tmpl w:val="7B140FDE"/>
    <w:lvl w:ilvl="0" w:tplc="95FA45C2">
      <w:start w:val="2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2FF3345A"/>
    <w:multiLevelType w:val="hybridMultilevel"/>
    <w:tmpl w:val="666A4E58"/>
    <w:lvl w:ilvl="0" w:tplc="6AC6959E">
      <w:numFmt w:val="bullet"/>
      <w:lvlText w:val="・"/>
      <w:lvlJc w:val="left"/>
      <w:pPr>
        <w:ind w:left="749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9" w:hanging="420"/>
      </w:pPr>
      <w:rPr>
        <w:rFonts w:ascii="Wingdings" w:hAnsi="Wingdings" w:hint="default"/>
      </w:rPr>
    </w:lvl>
  </w:abstractNum>
  <w:abstractNum w:abstractNumId="8" w15:restartNumberingAfterBreak="0">
    <w:nsid w:val="37015FE4"/>
    <w:multiLevelType w:val="hybridMultilevel"/>
    <w:tmpl w:val="3138A12E"/>
    <w:lvl w:ilvl="0" w:tplc="F1803D8A">
      <w:start w:val="4"/>
      <w:numFmt w:val="bullet"/>
      <w:lvlText w:val="・"/>
      <w:lvlJc w:val="left"/>
      <w:pPr>
        <w:ind w:left="785" w:hanging="360"/>
      </w:pPr>
      <w:rPr>
        <w:rFonts w:ascii="ＭＳ 明朝" w:eastAsia="ＭＳ 明朝" w:hAnsi="ＭＳ 明朝" w:cs="Meiryo U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9" w15:restartNumberingAfterBreak="0">
    <w:nsid w:val="41FF1F65"/>
    <w:multiLevelType w:val="hybridMultilevel"/>
    <w:tmpl w:val="E23EE27C"/>
    <w:lvl w:ilvl="0" w:tplc="B9045A48">
      <w:start w:val="5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46AA3903"/>
    <w:multiLevelType w:val="hybridMultilevel"/>
    <w:tmpl w:val="19424BD2"/>
    <w:lvl w:ilvl="0" w:tplc="6A6C40BE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585C0E7F"/>
    <w:multiLevelType w:val="hybridMultilevel"/>
    <w:tmpl w:val="AEEC359A"/>
    <w:lvl w:ilvl="0" w:tplc="F1803D8A">
      <w:start w:val="4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Meiryo U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5A07A25"/>
    <w:multiLevelType w:val="hybridMultilevel"/>
    <w:tmpl w:val="459CF012"/>
    <w:lvl w:ilvl="0" w:tplc="F1803D8A">
      <w:start w:val="4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Meiryo U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93C42E8"/>
    <w:multiLevelType w:val="hybridMultilevel"/>
    <w:tmpl w:val="683651E2"/>
    <w:lvl w:ilvl="0" w:tplc="3B9C2D4E">
      <w:start w:val="5"/>
      <w:numFmt w:val="bullet"/>
      <w:lvlText w:val="・"/>
      <w:lvlJc w:val="left"/>
      <w:pPr>
        <w:ind w:left="732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5"/>
  </w:num>
  <w:num w:numId="9">
    <w:abstractNumId w:val="13"/>
  </w:num>
  <w:num w:numId="10">
    <w:abstractNumId w:val="8"/>
  </w:num>
  <w:num w:numId="11">
    <w:abstractNumId w:val="0"/>
  </w:num>
  <w:num w:numId="12">
    <w:abstractNumId w:val="7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11"/>
    <w:rsid w:val="00017053"/>
    <w:rsid w:val="000219F0"/>
    <w:rsid w:val="000377EF"/>
    <w:rsid w:val="00045A23"/>
    <w:rsid w:val="00054727"/>
    <w:rsid w:val="000733E7"/>
    <w:rsid w:val="00080085"/>
    <w:rsid w:val="00083F2F"/>
    <w:rsid w:val="0009455D"/>
    <w:rsid w:val="000C6ABD"/>
    <w:rsid w:val="000D68BB"/>
    <w:rsid w:val="000E74AA"/>
    <w:rsid w:val="001037F6"/>
    <w:rsid w:val="001235B8"/>
    <w:rsid w:val="00141C38"/>
    <w:rsid w:val="00143D02"/>
    <w:rsid w:val="00157845"/>
    <w:rsid w:val="00160E0A"/>
    <w:rsid w:val="00163844"/>
    <w:rsid w:val="001707AC"/>
    <w:rsid w:val="001A4E52"/>
    <w:rsid w:val="001A6587"/>
    <w:rsid w:val="001B14FB"/>
    <w:rsid w:val="001D1FAE"/>
    <w:rsid w:val="001D6C81"/>
    <w:rsid w:val="001E0B79"/>
    <w:rsid w:val="001F03E6"/>
    <w:rsid w:val="0022352E"/>
    <w:rsid w:val="00283777"/>
    <w:rsid w:val="002951DD"/>
    <w:rsid w:val="00295FE2"/>
    <w:rsid w:val="002A33C2"/>
    <w:rsid w:val="002A7703"/>
    <w:rsid w:val="00302E0D"/>
    <w:rsid w:val="00312A35"/>
    <w:rsid w:val="003165C9"/>
    <w:rsid w:val="00331973"/>
    <w:rsid w:val="0034464B"/>
    <w:rsid w:val="00351821"/>
    <w:rsid w:val="00362EFA"/>
    <w:rsid w:val="003636FC"/>
    <w:rsid w:val="00365402"/>
    <w:rsid w:val="00373D27"/>
    <w:rsid w:val="003747DB"/>
    <w:rsid w:val="0037521D"/>
    <w:rsid w:val="003A1EE0"/>
    <w:rsid w:val="003B6B2C"/>
    <w:rsid w:val="003C2157"/>
    <w:rsid w:val="003E12A8"/>
    <w:rsid w:val="003E4335"/>
    <w:rsid w:val="003F1659"/>
    <w:rsid w:val="003F49D8"/>
    <w:rsid w:val="0041178E"/>
    <w:rsid w:val="00416772"/>
    <w:rsid w:val="004472BC"/>
    <w:rsid w:val="00460C8C"/>
    <w:rsid w:val="004872E0"/>
    <w:rsid w:val="004A75E9"/>
    <w:rsid w:val="004C06F3"/>
    <w:rsid w:val="004C429B"/>
    <w:rsid w:val="005161DE"/>
    <w:rsid w:val="0054033B"/>
    <w:rsid w:val="0054551C"/>
    <w:rsid w:val="005B5883"/>
    <w:rsid w:val="005C367D"/>
    <w:rsid w:val="005D19E6"/>
    <w:rsid w:val="005F459F"/>
    <w:rsid w:val="00600F69"/>
    <w:rsid w:val="00601959"/>
    <w:rsid w:val="006123A4"/>
    <w:rsid w:val="0064153A"/>
    <w:rsid w:val="00651AA6"/>
    <w:rsid w:val="006565F8"/>
    <w:rsid w:val="006651C4"/>
    <w:rsid w:val="0067165D"/>
    <w:rsid w:val="0067256B"/>
    <w:rsid w:val="00696107"/>
    <w:rsid w:val="006A5386"/>
    <w:rsid w:val="006C1C6B"/>
    <w:rsid w:val="006E62F5"/>
    <w:rsid w:val="007024CB"/>
    <w:rsid w:val="007A762C"/>
    <w:rsid w:val="007C6D15"/>
    <w:rsid w:val="007F3790"/>
    <w:rsid w:val="0080165A"/>
    <w:rsid w:val="0080753B"/>
    <w:rsid w:val="00821ED3"/>
    <w:rsid w:val="0082638E"/>
    <w:rsid w:val="008328B0"/>
    <w:rsid w:val="00837513"/>
    <w:rsid w:val="00855128"/>
    <w:rsid w:val="008A4DF0"/>
    <w:rsid w:val="008B26AC"/>
    <w:rsid w:val="008E1898"/>
    <w:rsid w:val="008E5929"/>
    <w:rsid w:val="008F4873"/>
    <w:rsid w:val="009325EC"/>
    <w:rsid w:val="0094258A"/>
    <w:rsid w:val="00964F2D"/>
    <w:rsid w:val="00974E5F"/>
    <w:rsid w:val="00977396"/>
    <w:rsid w:val="00991FCB"/>
    <w:rsid w:val="009A340E"/>
    <w:rsid w:val="009A43D2"/>
    <w:rsid w:val="009A7C7C"/>
    <w:rsid w:val="009C3550"/>
    <w:rsid w:val="00A23472"/>
    <w:rsid w:val="00A23D13"/>
    <w:rsid w:val="00A32DC3"/>
    <w:rsid w:val="00A578A1"/>
    <w:rsid w:val="00A63F31"/>
    <w:rsid w:val="00A665C1"/>
    <w:rsid w:val="00A91111"/>
    <w:rsid w:val="00AD0205"/>
    <w:rsid w:val="00AF19C2"/>
    <w:rsid w:val="00B30538"/>
    <w:rsid w:val="00B37D81"/>
    <w:rsid w:val="00B417D9"/>
    <w:rsid w:val="00B42433"/>
    <w:rsid w:val="00B65586"/>
    <w:rsid w:val="00B66F44"/>
    <w:rsid w:val="00B75CBB"/>
    <w:rsid w:val="00B77FE8"/>
    <w:rsid w:val="00BA2D7C"/>
    <w:rsid w:val="00BB1FF7"/>
    <w:rsid w:val="00BB5DBC"/>
    <w:rsid w:val="00BB68C3"/>
    <w:rsid w:val="00BC0427"/>
    <w:rsid w:val="00BC42DD"/>
    <w:rsid w:val="00BF2096"/>
    <w:rsid w:val="00C02B6C"/>
    <w:rsid w:val="00C0413B"/>
    <w:rsid w:val="00C10CD3"/>
    <w:rsid w:val="00C17606"/>
    <w:rsid w:val="00C2004C"/>
    <w:rsid w:val="00C23326"/>
    <w:rsid w:val="00C247AD"/>
    <w:rsid w:val="00C32E26"/>
    <w:rsid w:val="00C672E6"/>
    <w:rsid w:val="00C8692A"/>
    <w:rsid w:val="00CD5A38"/>
    <w:rsid w:val="00CD7472"/>
    <w:rsid w:val="00CE2E6B"/>
    <w:rsid w:val="00D00FAB"/>
    <w:rsid w:val="00D468EC"/>
    <w:rsid w:val="00D80616"/>
    <w:rsid w:val="00DA758E"/>
    <w:rsid w:val="00DB0A89"/>
    <w:rsid w:val="00DC0AAA"/>
    <w:rsid w:val="00DE67ED"/>
    <w:rsid w:val="00E00CDF"/>
    <w:rsid w:val="00E056AF"/>
    <w:rsid w:val="00E2798B"/>
    <w:rsid w:val="00E47326"/>
    <w:rsid w:val="00E72FEF"/>
    <w:rsid w:val="00E8107B"/>
    <w:rsid w:val="00E94184"/>
    <w:rsid w:val="00EC57B3"/>
    <w:rsid w:val="00EE669F"/>
    <w:rsid w:val="00F02B3E"/>
    <w:rsid w:val="00F56BC7"/>
    <w:rsid w:val="00F73F92"/>
    <w:rsid w:val="00F850BF"/>
    <w:rsid w:val="00F87720"/>
    <w:rsid w:val="00FA2AEE"/>
    <w:rsid w:val="00FA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>
      <v:textbox inset="5.85pt,.7pt,5.85pt,.7pt"/>
    </o:shapedefaults>
    <o:shapelayout v:ext="edit">
      <o:idmap v:ext="edit" data="1"/>
    </o:shapelayout>
  </w:shapeDefaults>
  <w:decimalSymbol w:val="."/>
  <w:listSeparator w:val=","/>
  <w14:docId w14:val="40CC11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3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E59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5929"/>
  </w:style>
  <w:style w:type="paragraph" w:styleId="a6">
    <w:name w:val="footer"/>
    <w:basedOn w:val="a"/>
    <w:link w:val="a7"/>
    <w:uiPriority w:val="99"/>
    <w:unhideWhenUsed/>
    <w:rsid w:val="008E59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5929"/>
  </w:style>
  <w:style w:type="paragraph" w:styleId="a8">
    <w:name w:val="Balloon Text"/>
    <w:basedOn w:val="a"/>
    <w:link w:val="a9"/>
    <w:uiPriority w:val="99"/>
    <w:semiHidden/>
    <w:unhideWhenUsed/>
    <w:rsid w:val="00BA2D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2D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3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2026-06-17T07:34:00Z</dcterms:created>
  <dcterms:modified xsi:type="dcterms:W3CDTF">2026-06-17T07:34:00Z</dcterms:modified>
</cp:coreProperties>
</file>