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837E" w14:textId="2BFC44C1" w:rsidR="00395BDC" w:rsidRDefault="00395BDC" w:rsidP="00310079">
      <w:pPr>
        <w:jc w:val="center"/>
        <w:rPr>
          <w:rFonts w:asciiTheme="majorEastAsia" w:eastAsiaTheme="majorEastAsia" w:hAnsiTheme="majorEastAsia"/>
          <w:sz w:val="40"/>
          <w:szCs w:val="40"/>
        </w:rPr>
      </w:pPr>
    </w:p>
    <w:p w14:paraId="07E65AA3" w14:textId="2B2FCD5F" w:rsidR="00395BDC" w:rsidRDefault="00395BDC" w:rsidP="00310079">
      <w:pPr>
        <w:jc w:val="center"/>
        <w:rPr>
          <w:rFonts w:asciiTheme="majorEastAsia" w:eastAsiaTheme="majorEastAsia" w:hAnsiTheme="majorEastAsia"/>
          <w:sz w:val="40"/>
          <w:szCs w:val="40"/>
        </w:rPr>
      </w:pPr>
    </w:p>
    <w:p w14:paraId="63E68B27" w14:textId="77777777" w:rsidR="00395BDC" w:rsidRPr="000C6CAB" w:rsidRDefault="00395BDC" w:rsidP="00310079">
      <w:pPr>
        <w:jc w:val="center"/>
        <w:rPr>
          <w:rFonts w:asciiTheme="majorEastAsia" w:eastAsiaTheme="majorEastAsia" w:hAnsiTheme="majorEastAsia"/>
          <w:sz w:val="40"/>
          <w:szCs w:val="40"/>
        </w:rPr>
      </w:pPr>
    </w:p>
    <w:p w14:paraId="74F21E86" w14:textId="77777777" w:rsidR="00034B7F" w:rsidRPr="000C6CAB" w:rsidRDefault="00034B7F" w:rsidP="00310079">
      <w:pPr>
        <w:jc w:val="center"/>
        <w:rPr>
          <w:rFonts w:asciiTheme="majorEastAsia" w:eastAsiaTheme="majorEastAsia" w:hAnsiTheme="majorEastAsia"/>
          <w:sz w:val="40"/>
          <w:szCs w:val="40"/>
        </w:rPr>
      </w:pPr>
    </w:p>
    <w:p w14:paraId="1561D10B" w14:textId="69801172" w:rsidR="00310079" w:rsidRPr="000C6CAB" w:rsidRDefault="004D27B7" w:rsidP="00310079">
      <w:pPr>
        <w:jc w:val="center"/>
        <w:rPr>
          <w:rFonts w:asciiTheme="majorEastAsia" w:eastAsiaTheme="majorEastAsia" w:hAnsiTheme="majorEastAsia"/>
          <w:b/>
          <w:sz w:val="40"/>
          <w:szCs w:val="40"/>
        </w:rPr>
      </w:pPr>
      <w:r w:rsidRPr="004D27B7">
        <w:rPr>
          <w:rFonts w:asciiTheme="majorEastAsia" w:eastAsiaTheme="majorEastAsia" w:hAnsiTheme="majorEastAsia" w:hint="eastAsia"/>
          <w:b/>
          <w:sz w:val="40"/>
          <w:szCs w:val="40"/>
        </w:rPr>
        <w:t>地方一般財源総額の確保等について</w:t>
      </w:r>
      <w:r w:rsidR="00310079" w:rsidRPr="000C6CAB">
        <w:rPr>
          <w:rFonts w:asciiTheme="majorEastAsia" w:eastAsiaTheme="majorEastAsia" w:hAnsiTheme="majorEastAsia" w:hint="eastAsia"/>
          <w:b/>
          <w:sz w:val="40"/>
          <w:szCs w:val="40"/>
        </w:rPr>
        <w:t>の提言</w:t>
      </w:r>
    </w:p>
    <w:p w14:paraId="649D42E0" w14:textId="77777777" w:rsidR="00310079" w:rsidRPr="004D27B7" w:rsidRDefault="00310079" w:rsidP="00310079">
      <w:pPr>
        <w:spacing w:line="400" w:lineRule="exact"/>
        <w:jc w:val="center"/>
        <w:rPr>
          <w:rFonts w:ascii="ＭＳ ゴシック" w:eastAsia="ＭＳ ゴシック" w:hAnsi="ＭＳ ゴシック"/>
          <w:b/>
          <w:sz w:val="40"/>
          <w:szCs w:val="40"/>
        </w:rPr>
      </w:pPr>
    </w:p>
    <w:p w14:paraId="001B67D7" w14:textId="77777777" w:rsidR="00310079" w:rsidRPr="000C6CAB" w:rsidRDefault="00310079" w:rsidP="00310079">
      <w:pPr>
        <w:spacing w:line="400" w:lineRule="exact"/>
        <w:jc w:val="center"/>
        <w:rPr>
          <w:rFonts w:ascii="ＭＳ ゴシック" w:eastAsia="ＭＳ ゴシック" w:hAnsi="ＭＳ ゴシック"/>
          <w:sz w:val="36"/>
          <w:szCs w:val="36"/>
        </w:rPr>
      </w:pPr>
    </w:p>
    <w:p w14:paraId="366B5C2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4FBA1A3B"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18D3329"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0F06AB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2399DA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276206F5"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6B19F12"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7306CFA"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7D17AD4"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A61DFD8"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7D5509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6D8172B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A1AC9B9"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0B97F9F"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761C031"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C16F1F1"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0789F4D1" w14:textId="77777777" w:rsidR="00034B7F" w:rsidRPr="000C6CAB" w:rsidRDefault="00034B7F" w:rsidP="00310079">
      <w:pPr>
        <w:spacing w:line="400" w:lineRule="exact"/>
        <w:jc w:val="center"/>
        <w:rPr>
          <w:rFonts w:ascii="ＭＳ ゴシック" w:eastAsia="ＭＳ ゴシック" w:hAnsi="ＭＳ ゴシック"/>
          <w:b/>
          <w:sz w:val="40"/>
          <w:szCs w:val="40"/>
        </w:rPr>
      </w:pPr>
    </w:p>
    <w:p w14:paraId="5281AC3F" w14:textId="77777777" w:rsidR="00034B7F" w:rsidRPr="000C6CAB" w:rsidRDefault="00034B7F" w:rsidP="00310079">
      <w:pPr>
        <w:spacing w:line="400" w:lineRule="exact"/>
        <w:jc w:val="center"/>
        <w:rPr>
          <w:rFonts w:ascii="ＭＳ ゴシック" w:eastAsia="ＭＳ ゴシック" w:hAnsi="ＭＳ ゴシック"/>
          <w:b/>
          <w:sz w:val="40"/>
          <w:szCs w:val="40"/>
        </w:rPr>
      </w:pPr>
    </w:p>
    <w:p w14:paraId="2AB40234" w14:textId="77777777" w:rsidR="00310079" w:rsidRPr="000C6CAB" w:rsidRDefault="00310079" w:rsidP="000B0188">
      <w:pPr>
        <w:spacing w:line="600" w:lineRule="exact"/>
        <w:jc w:val="center"/>
        <w:rPr>
          <w:rFonts w:ascii="ＭＳ ゴシック" w:eastAsia="ＭＳ ゴシック" w:hAnsi="ＭＳ ゴシック"/>
          <w:b/>
          <w:sz w:val="40"/>
          <w:szCs w:val="40"/>
        </w:rPr>
      </w:pPr>
      <w:bookmarkStart w:id="0" w:name="_GoBack"/>
      <w:r w:rsidRPr="000C6CAB">
        <w:rPr>
          <w:rFonts w:ascii="ＭＳ ゴシック" w:eastAsia="ＭＳ ゴシック" w:hAnsi="ＭＳ ゴシック" w:hint="eastAsia"/>
          <w:b/>
          <w:sz w:val="40"/>
          <w:szCs w:val="40"/>
        </w:rPr>
        <w:t>近畿ブロック知事会</w:t>
      </w:r>
    </w:p>
    <w:bookmarkEnd w:id="0"/>
    <w:p w14:paraId="56C5549D" w14:textId="405D600C" w:rsidR="00310079" w:rsidRDefault="000B0188" w:rsidP="000B0188">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関西広域連合</w:t>
      </w:r>
    </w:p>
    <w:p w14:paraId="405F1DB1" w14:textId="77777777" w:rsidR="000B0188" w:rsidRPr="000C6CAB" w:rsidRDefault="000B0188" w:rsidP="00310079">
      <w:pPr>
        <w:spacing w:line="400" w:lineRule="exact"/>
        <w:jc w:val="center"/>
        <w:rPr>
          <w:rFonts w:ascii="ＭＳ ゴシック" w:eastAsia="ＭＳ ゴシック" w:hAnsi="ＭＳ ゴシック"/>
          <w:b/>
          <w:sz w:val="40"/>
          <w:szCs w:val="40"/>
        </w:rPr>
      </w:pPr>
    </w:p>
    <w:p w14:paraId="6B4BEF1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5B1F2575" w14:textId="291DE19D" w:rsidR="00310079" w:rsidRPr="000C6CAB" w:rsidRDefault="004D27B7" w:rsidP="00310079">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310079" w:rsidRPr="000C6CAB">
        <w:rPr>
          <w:rFonts w:ascii="ＭＳ ゴシック" w:eastAsia="ＭＳ ゴシック" w:hAnsi="ＭＳ ゴシック" w:hint="eastAsia"/>
          <w:b/>
          <w:sz w:val="40"/>
          <w:szCs w:val="40"/>
        </w:rPr>
        <w:t>年</w:t>
      </w:r>
      <w:r w:rsidR="000D5B54">
        <w:rPr>
          <w:rFonts w:ascii="ＭＳ ゴシック" w:eastAsia="ＭＳ ゴシック" w:hAnsi="ＭＳ ゴシック" w:hint="eastAsia"/>
          <w:b/>
          <w:sz w:val="40"/>
          <w:szCs w:val="40"/>
        </w:rPr>
        <w:t>８</w:t>
      </w:r>
      <w:r w:rsidR="00310079" w:rsidRPr="000C6CAB">
        <w:rPr>
          <w:rFonts w:ascii="ＭＳ ゴシック" w:eastAsia="ＭＳ ゴシック" w:hAnsi="ＭＳ ゴシック" w:hint="eastAsia"/>
          <w:b/>
          <w:sz w:val="40"/>
          <w:szCs w:val="40"/>
        </w:rPr>
        <w:t>月</w:t>
      </w:r>
    </w:p>
    <w:p w14:paraId="703221BD" w14:textId="76B21913" w:rsidR="00310079" w:rsidRDefault="00310079">
      <w:pPr>
        <w:widowControl/>
        <w:jc w:val="left"/>
        <w:rPr>
          <w:rFonts w:asciiTheme="majorEastAsia" w:eastAsiaTheme="majorEastAsia" w:hAnsiTheme="majorEastAsia"/>
          <w:sz w:val="36"/>
        </w:rPr>
      </w:pPr>
      <w:r w:rsidRPr="000C6CAB">
        <w:rPr>
          <w:rFonts w:asciiTheme="majorEastAsia" w:eastAsiaTheme="majorEastAsia" w:hAnsiTheme="majorEastAsia"/>
          <w:sz w:val="36"/>
        </w:rPr>
        <w:br w:type="page"/>
      </w:r>
    </w:p>
    <w:p w14:paraId="64B82251" w14:textId="1F03CCBB" w:rsidR="00E1497B" w:rsidRPr="000C6CAB" w:rsidRDefault="00E1497B" w:rsidP="00E1497B">
      <w:pPr>
        <w:jc w:val="center"/>
        <w:rPr>
          <w:rFonts w:asciiTheme="majorEastAsia" w:eastAsiaTheme="majorEastAsia" w:hAnsiTheme="majorEastAsia"/>
          <w:sz w:val="36"/>
        </w:rPr>
      </w:pPr>
      <w:r w:rsidRPr="000C6CAB">
        <w:rPr>
          <w:rFonts w:asciiTheme="majorEastAsia" w:eastAsiaTheme="majorEastAsia" w:hAnsiTheme="majorEastAsia" w:hint="eastAsia"/>
          <w:sz w:val="36"/>
        </w:rPr>
        <w:lastRenderedPageBreak/>
        <w:t>地方一般財源総額の確保</w:t>
      </w:r>
      <w:r w:rsidR="004D27B7">
        <w:rPr>
          <w:rFonts w:asciiTheme="majorEastAsia" w:eastAsiaTheme="majorEastAsia" w:hAnsiTheme="majorEastAsia" w:hint="eastAsia"/>
          <w:sz w:val="36"/>
        </w:rPr>
        <w:t>等</w:t>
      </w:r>
      <w:r w:rsidRPr="000C6CAB">
        <w:rPr>
          <w:rFonts w:asciiTheme="majorEastAsia" w:eastAsiaTheme="majorEastAsia" w:hAnsiTheme="majorEastAsia" w:hint="eastAsia"/>
          <w:sz w:val="36"/>
        </w:rPr>
        <w:t>についての提言</w:t>
      </w:r>
    </w:p>
    <w:p w14:paraId="07097996" w14:textId="77777777" w:rsidR="00B06EDD" w:rsidRPr="000C6CAB" w:rsidRDefault="00B06EDD" w:rsidP="004557D8">
      <w:pPr>
        <w:spacing w:line="300" w:lineRule="exact"/>
      </w:pPr>
    </w:p>
    <w:p w14:paraId="118A2226" w14:textId="77777777" w:rsidR="002C4FBC" w:rsidRPr="000C6CAB" w:rsidRDefault="002C4FBC" w:rsidP="004557D8">
      <w:pPr>
        <w:spacing w:line="300" w:lineRule="exact"/>
      </w:pPr>
    </w:p>
    <w:p w14:paraId="086FAB4F" w14:textId="4080286B" w:rsidR="004D27B7" w:rsidRPr="004D27B7" w:rsidRDefault="004D27B7" w:rsidP="004D27B7">
      <w:pPr>
        <w:spacing w:line="300" w:lineRule="exact"/>
        <w:ind w:firstLineChars="100" w:firstLine="240"/>
        <w:rPr>
          <w:sz w:val="24"/>
        </w:rPr>
      </w:pPr>
      <w:r w:rsidRPr="004D27B7">
        <w:rPr>
          <w:rFonts w:hint="eastAsia"/>
          <w:sz w:val="24"/>
        </w:rPr>
        <w:t>政府は、</w:t>
      </w:r>
      <w:r w:rsidR="00C15772" w:rsidRPr="005B081A">
        <w:rPr>
          <w:rFonts w:hint="eastAsia"/>
          <w:color w:val="FF0000"/>
          <w:sz w:val="24"/>
        </w:rPr>
        <w:t>経済・財政一体改革を着実に推進し、次世代への責任の視点に立って、質の高い持続的な成長と中長期的に持続可能な財政の実現</w:t>
      </w:r>
      <w:r w:rsidRPr="004D27B7">
        <w:rPr>
          <w:rFonts w:hint="eastAsia"/>
          <w:sz w:val="24"/>
        </w:rPr>
        <w:t>を「骨太の方針」に盛り込んでおり、地方一般財源総額については、基盤強化期間と位置付けた２０１９年度から２０２１年度の間において、「２０１８年度地方財政計画の水準を下回らないよう実質的に同水準を確保する」と</w:t>
      </w:r>
      <w:r w:rsidR="00C15772" w:rsidRPr="005B081A">
        <w:rPr>
          <w:rFonts w:hint="eastAsia"/>
          <w:color w:val="FF0000"/>
          <w:sz w:val="24"/>
        </w:rPr>
        <w:t>した方針を引き続き着実に実施すると</w:t>
      </w:r>
      <w:r w:rsidRPr="004D27B7">
        <w:rPr>
          <w:rFonts w:hint="eastAsia"/>
          <w:sz w:val="24"/>
        </w:rPr>
        <w:t>している。</w:t>
      </w:r>
    </w:p>
    <w:p w14:paraId="3F0BB709" w14:textId="77777777" w:rsidR="004D27B7" w:rsidRPr="004D27B7" w:rsidRDefault="004D27B7" w:rsidP="004D27B7">
      <w:pPr>
        <w:spacing w:line="300" w:lineRule="exact"/>
        <w:ind w:firstLineChars="100" w:firstLine="240"/>
        <w:rPr>
          <w:sz w:val="24"/>
        </w:rPr>
      </w:pPr>
      <w:r w:rsidRPr="004D27B7">
        <w:rPr>
          <w:rFonts w:hint="eastAsia"/>
          <w:sz w:val="24"/>
        </w:rPr>
        <w:t>しかしながら、増え続ける社会保障関係経費や、国の法令等の関与が存在するなどの理由により義務的に発生する経費が地方の歳出の大部分を占めており、地方が自主的に使途を決めて使える財源は限られている。</w:t>
      </w:r>
    </w:p>
    <w:p w14:paraId="3F79BD18" w14:textId="77777777" w:rsidR="004D27B7" w:rsidRPr="004D27B7" w:rsidRDefault="004D27B7" w:rsidP="004D27B7">
      <w:pPr>
        <w:spacing w:line="300" w:lineRule="exact"/>
        <w:ind w:firstLineChars="100" w:firstLine="240"/>
        <w:rPr>
          <w:sz w:val="24"/>
        </w:rPr>
      </w:pPr>
      <w:r w:rsidRPr="004D27B7">
        <w:rPr>
          <w:rFonts w:hint="eastAsia"/>
          <w:sz w:val="24"/>
        </w:rPr>
        <w:t>このような中で、新型コロナウイルス感染症は、今年に入って、全世界で瞬く間に感染が拡大し、３月以降では、近畿圏でも感染が拡大した。また、感染拡大防止のための自粛要請や休業要請等により、経済に多大な影響をもたらし、感染拡大防止対策や休業要請に伴う事業者支援等で多額の経費を要しているところである。</w:t>
      </w:r>
    </w:p>
    <w:p w14:paraId="3C581FFB" w14:textId="77777777" w:rsidR="004D27B7" w:rsidRPr="004D27B7" w:rsidRDefault="004D27B7" w:rsidP="004D27B7">
      <w:pPr>
        <w:spacing w:line="300" w:lineRule="exact"/>
        <w:ind w:firstLineChars="100" w:firstLine="240"/>
        <w:rPr>
          <w:sz w:val="24"/>
        </w:rPr>
      </w:pPr>
      <w:r w:rsidRPr="004D27B7">
        <w:rPr>
          <w:rFonts w:hint="eastAsia"/>
          <w:sz w:val="24"/>
        </w:rPr>
        <w:t>新型コロナウイルス感染症の影響による経済の下振れはリーマン・ショックを上回る規模とされており、それに伴う税収の大幅な減少が、地方の財政運営に著しく影響を与えることが懸念される。</w:t>
      </w:r>
    </w:p>
    <w:p w14:paraId="1BCFA6FE" w14:textId="77777777" w:rsidR="004D27B7" w:rsidRPr="004D27B7" w:rsidRDefault="004D27B7" w:rsidP="004D27B7">
      <w:pPr>
        <w:spacing w:line="300" w:lineRule="exact"/>
        <w:ind w:firstLineChars="100" w:firstLine="240"/>
        <w:rPr>
          <w:sz w:val="24"/>
        </w:rPr>
      </w:pPr>
      <w:r w:rsidRPr="004D27B7">
        <w:rPr>
          <w:rFonts w:hint="eastAsia"/>
          <w:sz w:val="24"/>
        </w:rPr>
        <w:t>引き続き、今後の感染拡大の波に備えた医療体制の整備はもとより、経済の立て直しに向けた対策や、ウイルスとの共存社会を見据えた、新しい生活様式を取り入れた社会経済活動の構築など、地方の再生・成長の実現に向けた取組みを全力で行わなければならない。</w:t>
      </w:r>
    </w:p>
    <w:p w14:paraId="1073C18D" w14:textId="08462AB4" w:rsidR="004557D8" w:rsidRPr="000C6CAB" w:rsidRDefault="004D27B7" w:rsidP="004D27B7">
      <w:pPr>
        <w:spacing w:line="300" w:lineRule="exact"/>
        <w:ind w:firstLineChars="100" w:firstLine="240"/>
        <w:rPr>
          <w:sz w:val="24"/>
        </w:rPr>
      </w:pPr>
      <w:r w:rsidRPr="004D27B7">
        <w:rPr>
          <w:rFonts w:hint="eastAsia"/>
          <w:sz w:val="24"/>
        </w:rPr>
        <w:t>国においては、地方税の減収や感染拡大防止対策等について、十分な財政措置を講じるとともに、今後の社会保障関係経費の増加や新型コロナウイルス感染症対策など地方の財政需要を的確に把握したうえで、必要な地方一般財源総額を確保等されたく、次のとおり提言する。</w:t>
      </w:r>
    </w:p>
    <w:p w14:paraId="584921D9" w14:textId="77777777" w:rsidR="00E1497B" w:rsidRPr="000C6CAB" w:rsidRDefault="00E1497B" w:rsidP="004557D8">
      <w:pPr>
        <w:spacing w:line="300" w:lineRule="exact"/>
        <w:rPr>
          <w:sz w:val="24"/>
        </w:rPr>
      </w:pPr>
    </w:p>
    <w:p w14:paraId="08A4686A" w14:textId="77777777" w:rsidR="00424770" w:rsidRPr="000C6CAB" w:rsidRDefault="00424770" w:rsidP="004557D8">
      <w:pPr>
        <w:spacing w:line="300" w:lineRule="exact"/>
        <w:rPr>
          <w:sz w:val="24"/>
        </w:rPr>
      </w:pPr>
    </w:p>
    <w:p w14:paraId="5E5372A4" w14:textId="55C402D3" w:rsidR="00C76FAE" w:rsidRPr="000C6CAB" w:rsidRDefault="004D27B7" w:rsidP="004557D8">
      <w:pPr>
        <w:spacing w:line="300" w:lineRule="exact"/>
        <w:ind w:left="240" w:hangingChars="100" w:hanging="240"/>
        <w:rPr>
          <w:rFonts w:asciiTheme="minorEastAsia" w:hAnsiTheme="minorEastAsia"/>
          <w:sz w:val="24"/>
        </w:rPr>
      </w:pPr>
      <w:r w:rsidRPr="004D27B7">
        <w:rPr>
          <w:rFonts w:asciiTheme="minorEastAsia" w:hAnsiTheme="minorEastAsia" w:hint="eastAsia"/>
          <w:sz w:val="24"/>
        </w:rPr>
        <w:t>１　地域課題に機動的に対応できるよう、今後の社会保障関係経費の増加や新型コロナウイルス感染症対策など地方の財政需要を地方財政計画に的確に反映し、必要な地方一般財源総額を確保すること。</w:t>
      </w:r>
    </w:p>
    <w:p w14:paraId="4261E2E2" w14:textId="77777777" w:rsidR="00C76FAE" w:rsidRPr="000C6CAB" w:rsidRDefault="00C76FAE" w:rsidP="004557D8">
      <w:pPr>
        <w:spacing w:line="300" w:lineRule="exact"/>
        <w:ind w:left="240" w:hangingChars="100" w:hanging="240"/>
        <w:rPr>
          <w:rFonts w:asciiTheme="minorEastAsia" w:hAnsiTheme="minorEastAsia"/>
          <w:sz w:val="24"/>
        </w:rPr>
      </w:pPr>
    </w:p>
    <w:p w14:paraId="1FAD5114" w14:textId="558EEC2C" w:rsidR="00997E1F" w:rsidRDefault="004D27B7" w:rsidP="004557D8">
      <w:pPr>
        <w:spacing w:line="300" w:lineRule="exact"/>
        <w:ind w:left="240" w:hangingChars="100" w:hanging="240"/>
        <w:rPr>
          <w:rFonts w:asciiTheme="minorEastAsia" w:hAnsiTheme="minorEastAsia"/>
          <w:sz w:val="24"/>
        </w:rPr>
      </w:pPr>
      <w:r w:rsidRPr="004D27B7">
        <w:rPr>
          <w:rFonts w:asciiTheme="minorEastAsia" w:hAnsiTheme="minorEastAsia" w:hint="eastAsia"/>
          <w:sz w:val="24"/>
        </w:rPr>
        <w:t>２　令和３年度地方財政計画において、新型コロナウイルス感染症対策に係る歳出特別枠を創設し、その財源となる地方交付税を別枠で増額すること。</w:t>
      </w:r>
    </w:p>
    <w:p w14:paraId="670734B7" w14:textId="1A7E3D6E" w:rsidR="004D27B7" w:rsidRDefault="004D27B7" w:rsidP="004557D8">
      <w:pPr>
        <w:spacing w:line="300" w:lineRule="exact"/>
        <w:ind w:left="240" w:hangingChars="100" w:hanging="240"/>
        <w:rPr>
          <w:rFonts w:asciiTheme="minorEastAsia" w:hAnsiTheme="minorEastAsia"/>
          <w:sz w:val="24"/>
        </w:rPr>
      </w:pPr>
    </w:p>
    <w:p w14:paraId="78075C7B" w14:textId="27965669" w:rsidR="004D27B7" w:rsidRDefault="004D27B7" w:rsidP="004557D8">
      <w:pPr>
        <w:spacing w:line="300" w:lineRule="exact"/>
        <w:ind w:left="240" w:hangingChars="100" w:hanging="240"/>
        <w:rPr>
          <w:rFonts w:asciiTheme="minorEastAsia" w:hAnsiTheme="minorEastAsia"/>
          <w:sz w:val="24"/>
        </w:rPr>
      </w:pPr>
      <w:r w:rsidRPr="004D27B7">
        <w:rPr>
          <w:rFonts w:asciiTheme="minorEastAsia" w:hAnsiTheme="minorEastAsia" w:hint="eastAsia"/>
          <w:sz w:val="24"/>
        </w:rPr>
        <w:t>３　令和２年度地方財政計画では4.5兆円もの財源不足が生じており、今後、新型コロナウイルス感染症の影響による大幅な税収減が見込まれ、財源不足が拡大することが想定されるが、既往の臨時財政対策債の元利償還のために、多額の臨時財政対策債を発行する事態が続いていることから、地方交付税の法定率引上げにより臨時財政対策債に依存することなく地方交付税総額を確保すること。</w:t>
      </w:r>
    </w:p>
    <w:p w14:paraId="4D7DBA48" w14:textId="6B604893" w:rsidR="004D27B7" w:rsidRDefault="004D27B7" w:rsidP="004557D8">
      <w:pPr>
        <w:spacing w:line="300" w:lineRule="exact"/>
        <w:ind w:left="240" w:hangingChars="100" w:hanging="240"/>
        <w:rPr>
          <w:rFonts w:asciiTheme="minorEastAsia" w:hAnsiTheme="minorEastAsia"/>
          <w:sz w:val="24"/>
        </w:rPr>
      </w:pPr>
    </w:p>
    <w:p w14:paraId="67CD293C" w14:textId="12D2A57A" w:rsidR="004D27B7" w:rsidRDefault="004D27B7" w:rsidP="004557D8">
      <w:pPr>
        <w:spacing w:line="300" w:lineRule="exact"/>
        <w:ind w:left="240" w:hangingChars="100" w:hanging="240"/>
        <w:rPr>
          <w:rFonts w:asciiTheme="minorEastAsia" w:hAnsiTheme="minorEastAsia"/>
          <w:sz w:val="24"/>
        </w:rPr>
      </w:pPr>
      <w:r w:rsidRPr="004D27B7">
        <w:rPr>
          <w:rFonts w:asciiTheme="minorEastAsia" w:hAnsiTheme="minorEastAsia" w:hint="eastAsia"/>
          <w:sz w:val="24"/>
        </w:rPr>
        <w:t>４</w:t>
      </w:r>
      <w:r w:rsidR="000B0188">
        <w:rPr>
          <w:rFonts w:asciiTheme="minorEastAsia" w:hAnsiTheme="minorEastAsia" w:hint="eastAsia"/>
          <w:sz w:val="24"/>
        </w:rPr>
        <w:t xml:space="preserve">　減収を補てんする制度がない地方消費税等の減収に対して、</w:t>
      </w:r>
      <w:r w:rsidRPr="004D27B7">
        <w:rPr>
          <w:rFonts w:asciiTheme="minorEastAsia" w:hAnsiTheme="minorEastAsia" w:hint="eastAsia"/>
          <w:sz w:val="24"/>
        </w:rPr>
        <w:t>財源措置を講ずること。</w:t>
      </w:r>
    </w:p>
    <w:p w14:paraId="1777FD9F" w14:textId="714970D6" w:rsidR="004D27B7" w:rsidRDefault="004D27B7" w:rsidP="004557D8">
      <w:pPr>
        <w:spacing w:line="300" w:lineRule="exact"/>
        <w:ind w:left="240" w:hangingChars="100" w:hanging="240"/>
        <w:rPr>
          <w:rFonts w:asciiTheme="minorEastAsia" w:hAnsiTheme="minorEastAsia"/>
          <w:sz w:val="24"/>
        </w:rPr>
      </w:pPr>
    </w:p>
    <w:p w14:paraId="297AA4CD" w14:textId="5C2BA0AF" w:rsidR="004D27B7" w:rsidRPr="000C6CAB" w:rsidRDefault="004D27B7" w:rsidP="004557D8">
      <w:pPr>
        <w:spacing w:line="300" w:lineRule="exact"/>
        <w:ind w:left="240" w:hangingChars="100" w:hanging="240"/>
        <w:rPr>
          <w:rFonts w:asciiTheme="minorEastAsia" w:hAnsiTheme="minorEastAsia"/>
          <w:sz w:val="24"/>
        </w:rPr>
      </w:pPr>
      <w:r w:rsidRPr="004D27B7">
        <w:rPr>
          <w:rFonts w:asciiTheme="minorEastAsia" w:hAnsiTheme="minorEastAsia" w:hint="eastAsia"/>
          <w:sz w:val="24"/>
        </w:rPr>
        <w:t>５　新型コロナウイルス感染症対応地方創生臨時交付金及び新型コロナウイルス感染症緊急包括支援交付金の重点配分及びさらなる増額措置を講ずること。また、新型コロナウイルス感染症緊急包括支援交付金の使途については、配分額の中で対象経費を柔軟に設定するなど、地方の実情に応じて弾力的に活用できる</w:t>
      </w:r>
      <w:r w:rsidRPr="004D27B7">
        <w:rPr>
          <w:rFonts w:asciiTheme="minorEastAsia" w:hAnsiTheme="minorEastAsia" w:hint="eastAsia"/>
          <w:sz w:val="24"/>
        </w:rPr>
        <w:lastRenderedPageBreak/>
        <w:t>ようにすること。</w:t>
      </w:r>
    </w:p>
    <w:p w14:paraId="1C2EF7B7" w14:textId="77777777" w:rsidR="00C76FAE" w:rsidRPr="000C6CAB" w:rsidRDefault="00C76FAE" w:rsidP="004557D8">
      <w:pPr>
        <w:ind w:left="240" w:hangingChars="100" w:hanging="240"/>
        <w:rPr>
          <w:sz w:val="24"/>
        </w:rPr>
      </w:pPr>
    </w:p>
    <w:p w14:paraId="5916C1A4" w14:textId="77777777" w:rsidR="00994302" w:rsidRPr="000C6CAB" w:rsidRDefault="00994302" w:rsidP="004557D8">
      <w:pPr>
        <w:rPr>
          <w:sz w:val="24"/>
        </w:rPr>
      </w:pPr>
    </w:p>
    <w:p w14:paraId="570C2A15" w14:textId="55402A86" w:rsidR="00066984" w:rsidRPr="000C6CAB" w:rsidRDefault="00204B01" w:rsidP="004557D8">
      <w:pPr>
        <w:ind w:left="240" w:hangingChars="100" w:hanging="240"/>
        <w:rPr>
          <w:sz w:val="24"/>
        </w:rPr>
      </w:pPr>
      <w:r>
        <w:rPr>
          <w:rFonts w:hint="eastAsia"/>
          <w:sz w:val="24"/>
        </w:rPr>
        <w:t>令和２年８</w:t>
      </w:r>
      <w:r w:rsidR="00066984" w:rsidRPr="000C6CAB">
        <w:rPr>
          <w:rFonts w:hint="eastAsia"/>
          <w:sz w:val="24"/>
        </w:rPr>
        <w:t>月</w:t>
      </w:r>
    </w:p>
    <w:p w14:paraId="23C4EE29" w14:textId="1DF8CE43" w:rsidR="004D27B7" w:rsidRPr="004D27B7" w:rsidRDefault="00066984" w:rsidP="004D27B7">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w:t>
      </w:r>
      <w:r w:rsidR="00034B7F" w:rsidRPr="000C6CAB">
        <w:rPr>
          <w:rFonts w:hint="eastAsia"/>
          <w:sz w:val="24"/>
        </w:rPr>
        <w:t xml:space="preserve">　　</w:t>
      </w:r>
      <w:r w:rsidR="000B0188">
        <w:rPr>
          <w:rFonts w:hint="eastAsia"/>
          <w:sz w:val="24"/>
        </w:rPr>
        <w:t xml:space="preserve">　　　</w:t>
      </w:r>
      <w:r w:rsidR="000B0188">
        <w:rPr>
          <w:rFonts w:hint="eastAsia"/>
          <w:sz w:val="24"/>
        </w:rPr>
        <w:t xml:space="preserve"> </w:t>
      </w:r>
      <w:r w:rsidR="004D27B7" w:rsidRPr="004D27B7">
        <w:rPr>
          <w:rFonts w:hint="eastAsia"/>
          <w:sz w:val="24"/>
        </w:rPr>
        <w:t>近畿ブロック知事会</w:t>
      </w:r>
    </w:p>
    <w:p w14:paraId="54F16DB0" w14:textId="77777777" w:rsidR="004D27B7" w:rsidRPr="004D27B7" w:rsidRDefault="004D27B7" w:rsidP="004D27B7">
      <w:pPr>
        <w:ind w:left="240" w:hangingChars="100" w:hanging="240"/>
        <w:jc w:val="right"/>
        <w:rPr>
          <w:sz w:val="24"/>
        </w:rPr>
      </w:pPr>
      <w:r w:rsidRPr="004D27B7">
        <w:rPr>
          <w:rFonts w:hint="eastAsia"/>
          <w:sz w:val="24"/>
        </w:rPr>
        <w:t>福井県知事　　　杉　本　達　治</w:t>
      </w:r>
    </w:p>
    <w:p w14:paraId="4D09EE20" w14:textId="77777777" w:rsidR="004D27B7" w:rsidRPr="004D27B7" w:rsidRDefault="004D27B7" w:rsidP="004D27B7">
      <w:pPr>
        <w:ind w:left="240" w:hangingChars="100" w:hanging="240"/>
        <w:jc w:val="right"/>
        <w:rPr>
          <w:sz w:val="24"/>
        </w:rPr>
      </w:pPr>
      <w:r w:rsidRPr="004D27B7">
        <w:rPr>
          <w:rFonts w:hint="eastAsia"/>
          <w:sz w:val="24"/>
        </w:rPr>
        <w:t>三重県知事　　　鈴　木　英　敬</w:t>
      </w:r>
    </w:p>
    <w:p w14:paraId="11011EC4" w14:textId="77777777" w:rsidR="004D27B7" w:rsidRPr="004D27B7" w:rsidRDefault="004D27B7" w:rsidP="004D27B7">
      <w:pPr>
        <w:ind w:left="240" w:hangingChars="100" w:hanging="240"/>
        <w:jc w:val="right"/>
        <w:rPr>
          <w:sz w:val="24"/>
        </w:rPr>
      </w:pPr>
      <w:r w:rsidRPr="004D27B7">
        <w:rPr>
          <w:rFonts w:hint="eastAsia"/>
          <w:sz w:val="24"/>
        </w:rPr>
        <w:t>滋賀県知事　　　三日月　大　造</w:t>
      </w:r>
    </w:p>
    <w:p w14:paraId="7305F036" w14:textId="77777777" w:rsidR="004D27B7" w:rsidRPr="004D27B7" w:rsidRDefault="004D27B7" w:rsidP="004D27B7">
      <w:pPr>
        <w:ind w:left="240" w:hangingChars="100" w:hanging="240"/>
        <w:jc w:val="right"/>
        <w:rPr>
          <w:sz w:val="24"/>
        </w:rPr>
      </w:pPr>
      <w:r w:rsidRPr="004D27B7">
        <w:rPr>
          <w:rFonts w:hint="eastAsia"/>
          <w:sz w:val="24"/>
        </w:rPr>
        <w:t>京都府知事　　　西　脇　隆　俊</w:t>
      </w:r>
    </w:p>
    <w:p w14:paraId="45DD2B7F" w14:textId="77777777" w:rsidR="004D27B7" w:rsidRPr="004D27B7" w:rsidRDefault="004D27B7" w:rsidP="004D27B7">
      <w:pPr>
        <w:ind w:left="240" w:hangingChars="100" w:hanging="240"/>
        <w:jc w:val="right"/>
        <w:rPr>
          <w:sz w:val="24"/>
        </w:rPr>
      </w:pPr>
      <w:r w:rsidRPr="004D27B7">
        <w:rPr>
          <w:rFonts w:hint="eastAsia"/>
          <w:sz w:val="24"/>
        </w:rPr>
        <w:t>大阪府知事　　　吉　村　洋　文</w:t>
      </w:r>
    </w:p>
    <w:p w14:paraId="50DA85EC" w14:textId="77777777" w:rsidR="004D27B7" w:rsidRPr="004D27B7" w:rsidRDefault="004D27B7" w:rsidP="004D27B7">
      <w:pPr>
        <w:ind w:left="240" w:hangingChars="100" w:hanging="240"/>
        <w:jc w:val="right"/>
        <w:rPr>
          <w:sz w:val="24"/>
        </w:rPr>
      </w:pPr>
      <w:r w:rsidRPr="004D27B7">
        <w:rPr>
          <w:rFonts w:hint="eastAsia"/>
          <w:sz w:val="24"/>
        </w:rPr>
        <w:t>兵庫県知事　　　井　戸　敏　三</w:t>
      </w:r>
    </w:p>
    <w:p w14:paraId="6A507FF4" w14:textId="77777777" w:rsidR="004D27B7" w:rsidRPr="004D27B7" w:rsidRDefault="004D27B7" w:rsidP="004D27B7">
      <w:pPr>
        <w:ind w:left="240" w:hangingChars="100" w:hanging="240"/>
        <w:jc w:val="right"/>
        <w:rPr>
          <w:sz w:val="24"/>
        </w:rPr>
      </w:pPr>
      <w:r w:rsidRPr="004D27B7">
        <w:rPr>
          <w:rFonts w:hint="eastAsia"/>
          <w:sz w:val="24"/>
        </w:rPr>
        <w:t>奈良県知事　　　荒　井　正　吾</w:t>
      </w:r>
    </w:p>
    <w:p w14:paraId="2D49AFF3" w14:textId="77777777" w:rsidR="004D27B7" w:rsidRPr="004D27B7" w:rsidRDefault="004D27B7" w:rsidP="004D27B7">
      <w:pPr>
        <w:ind w:left="240" w:hangingChars="100" w:hanging="240"/>
        <w:jc w:val="right"/>
        <w:rPr>
          <w:sz w:val="24"/>
        </w:rPr>
      </w:pPr>
      <w:r w:rsidRPr="004D27B7">
        <w:rPr>
          <w:rFonts w:hint="eastAsia"/>
          <w:sz w:val="24"/>
        </w:rPr>
        <w:t>和歌山県知事　　仁　坂　吉　伸</w:t>
      </w:r>
    </w:p>
    <w:p w14:paraId="7EEFBDDD" w14:textId="77777777" w:rsidR="004D27B7" w:rsidRPr="004D27B7" w:rsidRDefault="004D27B7" w:rsidP="004D27B7">
      <w:pPr>
        <w:ind w:left="240" w:hangingChars="100" w:hanging="240"/>
        <w:jc w:val="right"/>
        <w:rPr>
          <w:sz w:val="24"/>
        </w:rPr>
      </w:pPr>
      <w:r w:rsidRPr="004D27B7">
        <w:rPr>
          <w:rFonts w:hint="eastAsia"/>
          <w:sz w:val="24"/>
        </w:rPr>
        <w:t>鳥取県知事　　　平　井　伸　治</w:t>
      </w:r>
    </w:p>
    <w:p w14:paraId="4E53B727" w14:textId="77777777" w:rsidR="004D27B7" w:rsidRPr="004D27B7" w:rsidRDefault="004D27B7" w:rsidP="004D27B7">
      <w:pPr>
        <w:ind w:left="240" w:hangingChars="100" w:hanging="240"/>
        <w:jc w:val="right"/>
        <w:rPr>
          <w:sz w:val="24"/>
        </w:rPr>
      </w:pPr>
      <w:r w:rsidRPr="004D27B7">
        <w:rPr>
          <w:rFonts w:hint="eastAsia"/>
          <w:sz w:val="24"/>
        </w:rPr>
        <w:t>徳島県知事　　　飯　泉　嘉　門</w:t>
      </w:r>
    </w:p>
    <w:p w14:paraId="084D7084" w14:textId="0C726084" w:rsidR="00395BDC" w:rsidRPr="000C6CAB" w:rsidRDefault="004D27B7" w:rsidP="002C10A9">
      <w:pPr>
        <w:spacing w:before="240"/>
        <w:ind w:leftChars="100" w:left="210" w:right="960" w:firstLineChars="1950" w:firstLine="4680"/>
        <w:rPr>
          <w:sz w:val="24"/>
        </w:rPr>
      </w:pPr>
      <w:r w:rsidRPr="004D27B7">
        <w:rPr>
          <w:rFonts w:hint="eastAsia"/>
          <w:sz w:val="24"/>
        </w:rPr>
        <w:t xml:space="preserve">関西広域連合　　　　　　　</w:t>
      </w:r>
    </w:p>
    <w:sectPr w:rsidR="00395BDC" w:rsidRPr="000C6CAB" w:rsidSect="00B434EA">
      <w:pgSz w:w="11906" w:h="16838" w:code="9"/>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4AA8B" w14:textId="77777777" w:rsidR="001B3272" w:rsidRDefault="001B3272" w:rsidP="00E1497B">
      <w:r>
        <w:separator/>
      </w:r>
    </w:p>
  </w:endnote>
  <w:endnote w:type="continuationSeparator" w:id="0">
    <w:p w14:paraId="5B953527" w14:textId="77777777" w:rsidR="001B3272" w:rsidRDefault="001B3272" w:rsidP="00E1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D72C2" w14:textId="77777777" w:rsidR="001B3272" w:rsidRDefault="001B3272" w:rsidP="00E1497B">
      <w:r>
        <w:separator/>
      </w:r>
    </w:p>
  </w:footnote>
  <w:footnote w:type="continuationSeparator" w:id="0">
    <w:p w14:paraId="74CB5145" w14:textId="77777777" w:rsidR="001B3272" w:rsidRDefault="001B3272" w:rsidP="00E1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06C99"/>
    <w:multiLevelType w:val="hybridMultilevel"/>
    <w:tmpl w:val="2FEAA70C"/>
    <w:lvl w:ilvl="0" w:tplc="133E9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2F"/>
    <w:rsid w:val="00034B7F"/>
    <w:rsid w:val="00066984"/>
    <w:rsid w:val="00071C3D"/>
    <w:rsid w:val="00092B4F"/>
    <w:rsid w:val="000A62C7"/>
    <w:rsid w:val="000B0188"/>
    <w:rsid w:val="000B49F4"/>
    <w:rsid w:val="000C6CAB"/>
    <w:rsid w:val="000D5B54"/>
    <w:rsid w:val="000D7141"/>
    <w:rsid w:val="00104F9F"/>
    <w:rsid w:val="001052F1"/>
    <w:rsid w:val="001A3526"/>
    <w:rsid w:val="001A6673"/>
    <w:rsid w:val="001B3272"/>
    <w:rsid w:val="001B4530"/>
    <w:rsid w:val="001D707E"/>
    <w:rsid w:val="00204B01"/>
    <w:rsid w:val="0027783A"/>
    <w:rsid w:val="0029553C"/>
    <w:rsid w:val="002A52F8"/>
    <w:rsid w:val="002B13D6"/>
    <w:rsid w:val="002B2B2E"/>
    <w:rsid w:val="002C10A9"/>
    <w:rsid w:val="002C4FBC"/>
    <w:rsid w:val="00310079"/>
    <w:rsid w:val="00322467"/>
    <w:rsid w:val="00374349"/>
    <w:rsid w:val="00395BDC"/>
    <w:rsid w:val="003B5EEE"/>
    <w:rsid w:val="003C0508"/>
    <w:rsid w:val="003C2B49"/>
    <w:rsid w:val="003C7DB4"/>
    <w:rsid w:val="00424770"/>
    <w:rsid w:val="004337FD"/>
    <w:rsid w:val="00451022"/>
    <w:rsid w:val="004557D8"/>
    <w:rsid w:val="004A221B"/>
    <w:rsid w:val="004D27B7"/>
    <w:rsid w:val="004F0FBA"/>
    <w:rsid w:val="00510842"/>
    <w:rsid w:val="0055541A"/>
    <w:rsid w:val="0055752F"/>
    <w:rsid w:val="005A587B"/>
    <w:rsid w:val="005B081A"/>
    <w:rsid w:val="005C47FE"/>
    <w:rsid w:val="005E24AF"/>
    <w:rsid w:val="0060072F"/>
    <w:rsid w:val="00660C16"/>
    <w:rsid w:val="00674908"/>
    <w:rsid w:val="00692E22"/>
    <w:rsid w:val="006B7BC6"/>
    <w:rsid w:val="006C5B06"/>
    <w:rsid w:val="006C5D10"/>
    <w:rsid w:val="006D3BB6"/>
    <w:rsid w:val="006D3F0E"/>
    <w:rsid w:val="006F19B0"/>
    <w:rsid w:val="00723197"/>
    <w:rsid w:val="00737BCA"/>
    <w:rsid w:val="00744DE4"/>
    <w:rsid w:val="00775286"/>
    <w:rsid w:val="007D4F6D"/>
    <w:rsid w:val="0080268A"/>
    <w:rsid w:val="008222C9"/>
    <w:rsid w:val="0085124F"/>
    <w:rsid w:val="008A1513"/>
    <w:rsid w:val="008D177D"/>
    <w:rsid w:val="008D1BB3"/>
    <w:rsid w:val="008E5532"/>
    <w:rsid w:val="00900E1D"/>
    <w:rsid w:val="0090538C"/>
    <w:rsid w:val="00974D48"/>
    <w:rsid w:val="00994302"/>
    <w:rsid w:val="009972C2"/>
    <w:rsid w:val="00997E1F"/>
    <w:rsid w:val="009B318B"/>
    <w:rsid w:val="009B4290"/>
    <w:rsid w:val="00A03AF0"/>
    <w:rsid w:val="00AB36BF"/>
    <w:rsid w:val="00AE0C58"/>
    <w:rsid w:val="00B06EDD"/>
    <w:rsid w:val="00B27627"/>
    <w:rsid w:val="00B434EA"/>
    <w:rsid w:val="00B70CE6"/>
    <w:rsid w:val="00B81D31"/>
    <w:rsid w:val="00BC4298"/>
    <w:rsid w:val="00BC66A3"/>
    <w:rsid w:val="00BD43C0"/>
    <w:rsid w:val="00C15772"/>
    <w:rsid w:val="00C76FAE"/>
    <w:rsid w:val="00CD057F"/>
    <w:rsid w:val="00CE23D2"/>
    <w:rsid w:val="00CF3DA1"/>
    <w:rsid w:val="00CF4569"/>
    <w:rsid w:val="00CF5E01"/>
    <w:rsid w:val="00D247E5"/>
    <w:rsid w:val="00D318A6"/>
    <w:rsid w:val="00D6643E"/>
    <w:rsid w:val="00D931D1"/>
    <w:rsid w:val="00DA62E3"/>
    <w:rsid w:val="00E1497B"/>
    <w:rsid w:val="00E90636"/>
    <w:rsid w:val="00EA5685"/>
    <w:rsid w:val="00EB2636"/>
    <w:rsid w:val="00EC3622"/>
    <w:rsid w:val="00ED0152"/>
    <w:rsid w:val="00ED1223"/>
    <w:rsid w:val="00F9623B"/>
    <w:rsid w:val="00FC4151"/>
    <w:rsid w:val="00FC6FD4"/>
    <w:rsid w:val="00FD05F8"/>
    <w:rsid w:val="00FE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4427EC"/>
  <w15:docId w15:val="{45CA1270-BE4A-4A4D-874E-1F0AD2E3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97B"/>
    <w:pPr>
      <w:tabs>
        <w:tab w:val="center" w:pos="4252"/>
        <w:tab w:val="right" w:pos="8504"/>
      </w:tabs>
      <w:snapToGrid w:val="0"/>
    </w:pPr>
  </w:style>
  <w:style w:type="character" w:customStyle="1" w:styleId="a4">
    <w:name w:val="ヘッダー (文字)"/>
    <w:basedOn w:val="a0"/>
    <w:link w:val="a3"/>
    <w:uiPriority w:val="99"/>
    <w:rsid w:val="00E1497B"/>
  </w:style>
  <w:style w:type="paragraph" w:styleId="a5">
    <w:name w:val="footer"/>
    <w:basedOn w:val="a"/>
    <w:link w:val="a6"/>
    <w:uiPriority w:val="99"/>
    <w:unhideWhenUsed/>
    <w:rsid w:val="00E1497B"/>
    <w:pPr>
      <w:tabs>
        <w:tab w:val="center" w:pos="4252"/>
        <w:tab w:val="right" w:pos="8504"/>
      </w:tabs>
      <w:snapToGrid w:val="0"/>
    </w:pPr>
  </w:style>
  <w:style w:type="character" w:customStyle="1" w:styleId="a6">
    <w:name w:val="フッター (文字)"/>
    <w:basedOn w:val="a0"/>
    <w:link w:val="a5"/>
    <w:uiPriority w:val="99"/>
    <w:rsid w:val="00E1497B"/>
  </w:style>
  <w:style w:type="paragraph" w:styleId="a7">
    <w:name w:val="Balloon Text"/>
    <w:basedOn w:val="a"/>
    <w:link w:val="a8"/>
    <w:uiPriority w:val="99"/>
    <w:semiHidden/>
    <w:unhideWhenUsed/>
    <w:rsid w:val="00A03A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AF0"/>
    <w:rPr>
      <w:rFonts w:asciiTheme="majorHAnsi" w:eastAsiaTheme="majorEastAsia" w:hAnsiTheme="majorHAnsi" w:cstheme="majorBidi"/>
      <w:sz w:val="18"/>
      <w:szCs w:val="18"/>
    </w:rPr>
  </w:style>
  <w:style w:type="paragraph" w:styleId="a9">
    <w:name w:val="List Paragraph"/>
    <w:basedOn w:val="a"/>
    <w:uiPriority w:val="34"/>
    <w:qFormat/>
    <w:rsid w:val="00FE0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7A3B5-58B2-47F0-9352-AB711DF7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柴田　あかり</cp:lastModifiedBy>
  <cp:revision>2</cp:revision>
  <cp:lastPrinted>2019-07-30T00:40:00Z</cp:lastPrinted>
  <dcterms:created xsi:type="dcterms:W3CDTF">2021-12-08T07:22:00Z</dcterms:created>
  <dcterms:modified xsi:type="dcterms:W3CDTF">2021-12-08T07:22:00Z</dcterms:modified>
</cp:coreProperties>
</file>