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77777777" w:rsidR="006423B7" w:rsidRPr="009A52A6" w:rsidRDefault="006423B7" w:rsidP="004217B8">
      <w:pPr>
        <w:jc w:val="center"/>
        <w:rPr>
          <w:rFonts w:ascii="ＭＳ ゴシック" w:eastAsia="ＭＳ ゴシック" w:hAnsi="ＭＳ ゴシック"/>
          <w:color w:val="000000" w:themeColor="text1"/>
          <w:sz w:val="40"/>
          <w:szCs w:val="40"/>
        </w:rPr>
      </w:pPr>
      <w:bookmarkStart w:id="0" w:name="_GoBack"/>
      <w:bookmarkEnd w:id="0"/>
    </w:p>
    <w:p w14:paraId="104B2041" w14:textId="77777777" w:rsidR="002377B7" w:rsidRPr="009A52A6"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9A52A6" w:rsidRDefault="004217B8" w:rsidP="004217B8">
      <w:pPr>
        <w:jc w:val="center"/>
        <w:rPr>
          <w:rFonts w:asciiTheme="majorEastAsia" w:eastAsiaTheme="majorEastAsia" w:hAnsiTheme="majorEastAsia"/>
          <w:color w:val="000000" w:themeColor="text1"/>
          <w:sz w:val="40"/>
          <w:szCs w:val="40"/>
        </w:rPr>
      </w:pPr>
    </w:p>
    <w:p w14:paraId="695CE83B" w14:textId="77777777" w:rsidR="00D7498A" w:rsidRPr="009A52A6" w:rsidRDefault="00D7498A" w:rsidP="00D7498A">
      <w:pPr>
        <w:snapToGrid w:val="0"/>
        <w:jc w:val="center"/>
        <w:rPr>
          <w:rFonts w:ascii="ＭＳ Ｐゴシック" w:eastAsia="ＭＳ Ｐゴシック" w:hAnsi="ＭＳ Ｐゴシック"/>
          <w:b/>
          <w:color w:val="000000" w:themeColor="text1"/>
          <w:sz w:val="44"/>
          <w:szCs w:val="32"/>
        </w:rPr>
      </w:pPr>
      <w:r w:rsidRPr="009A52A6">
        <w:rPr>
          <w:rFonts w:ascii="ＭＳ Ｐゴシック" w:eastAsia="ＭＳ Ｐゴシック" w:hAnsi="ＭＳ Ｐゴシック" w:hint="eastAsia"/>
          <w:b/>
          <w:color w:val="000000" w:themeColor="text1"/>
          <w:sz w:val="44"/>
          <w:szCs w:val="32"/>
        </w:rPr>
        <w:t>出所者等の更生支援への取組に対する</w:t>
      </w:r>
    </w:p>
    <w:p w14:paraId="2C461380" w14:textId="77777777" w:rsidR="00D7498A" w:rsidRPr="009A52A6" w:rsidRDefault="00D7498A" w:rsidP="00D7498A">
      <w:pPr>
        <w:snapToGrid w:val="0"/>
        <w:jc w:val="center"/>
        <w:rPr>
          <w:rFonts w:ascii="ＭＳ Ｐゴシック" w:eastAsia="ＭＳ Ｐゴシック" w:hAnsi="ＭＳ Ｐゴシック"/>
          <w:b/>
          <w:color w:val="000000" w:themeColor="text1"/>
          <w:sz w:val="44"/>
        </w:rPr>
      </w:pPr>
      <w:r w:rsidRPr="009A52A6">
        <w:rPr>
          <w:rFonts w:ascii="ＭＳ Ｐゴシック" w:eastAsia="ＭＳ Ｐゴシック" w:hAnsi="ＭＳ Ｐゴシック" w:hint="eastAsia"/>
          <w:b/>
          <w:color w:val="000000" w:themeColor="text1"/>
          <w:sz w:val="44"/>
          <w:szCs w:val="32"/>
        </w:rPr>
        <w:t>協力・支援に</w:t>
      </w:r>
      <w:r w:rsidR="00CE360C" w:rsidRPr="009A52A6">
        <w:rPr>
          <w:rFonts w:ascii="ＭＳ Ｐゴシック" w:eastAsia="ＭＳ Ｐゴシック" w:hAnsi="ＭＳ Ｐゴシック" w:hint="eastAsia"/>
          <w:b/>
          <w:color w:val="000000" w:themeColor="text1"/>
          <w:sz w:val="44"/>
          <w:szCs w:val="32"/>
        </w:rPr>
        <w:t>関する提言</w:t>
      </w:r>
    </w:p>
    <w:p w14:paraId="1766D6D7" w14:textId="77777777" w:rsidR="002377B7" w:rsidRPr="009A52A6"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9A52A6"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9A52A6"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9A52A6"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9A52A6"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9A52A6"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9A52A6"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r w:rsidRPr="009A52A6">
        <w:rPr>
          <w:rFonts w:ascii="ＭＳ ゴシック" w:eastAsia="ＭＳ ゴシック" w:hAnsi="ＭＳ ゴシック" w:hint="eastAsia"/>
          <w:b/>
          <w:color w:val="000000" w:themeColor="text1"/>
          <w:sz w:val="40"/>
          <w:szCs w:val="40"/>
        </w:rPr>
        <w:t>近畿ブロック知事会</w:t>
      </w:r>
    </w:p>
    <w:p w14:paraId="4C2BD241" w14:textId="77777777" w:rsidR="002377B7" w:rsidRPr="009A52A6"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9A52A6"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4B4B66B7" w:rsidR="002377B7" w:rsidRPr="009A52A6" w:rsidRDefault="00783444" w:rsidP="002377B7">
      <w:pPr>
        <w:spacing w:line="600" w:lineRule="exact"/>
        <w:jc w:val="center"/>
        <w:rPr>
          <w:rFonts w:ascii="ＭＳ ゴシック" w:eastAsia="ＭＳ ゴシック" w:hAnsi="ＭＳ ゴシック"/>
          <w:b/>
          <w:color w:val="000000" w:themeColor="text1"/>
          <w:sz w:val="40"/>
          <w:szCs w:val="40"/>
        </w:rPr>
      </w:pPr>
      <w:r w:rsidRPr="009A52A6">
        <w:rPr>
          <w:rFonts w:ascii="ＭＳ ゴシック" w:eastAsia="ＭＳ ゴシック" w:hAnsi="ＭＳ ゴシック" w:hint="eastAsia"/>
          <w:b/>
          <w:color w:val="000000" w:themeColor="text1"/>
          <w:sz w:val="40"/>
          <w:szCs w:val="40"/>
        </w:rPr>
        <w:t>令和</w:t>
      </w:r>
      <w:r w:rsidR="00394E64" w:rsidRPr="009A52A6">
        <w:rPr>
          <w:rFonts w:ascii="ＭＳ ゴシック" w:eastAsia="ＭＳ ゴシック" w:hAnsi="ＭＳ ゴシック" w:hint="eastAsia"/>
          <w:b/>
          <w:color w:val="000000" w:themeColor="text1"/>
          <w:sz w:val="40"/>
          <w:szCs w:val="40"/>
        </w:rPr>
        <w:t>３</w:t>
      </w:r>
      <w:r w:rsidR="00A153B4" w:rsidRPr="009A52A6">
        <w:rPr>
          <w:rFonts w:ascii="ＭＳ ゴシック" w:eastAsia="ＭＳ ゴシック" w:hAnsi="ＭＳ ゴシック" w:hint="eastAsia"/>
          <w:b/>
          <w:color w:val="000000" w:themeColor="text1"/>
          <w:sz w:val="40"/>
          <w:szCs w:val="40"/>
        </w:rPr>
        <w:t>年</w:t>
      </w:r>
      <w:r w:rsidR="009A52A6" w:rsidRPr="009A52A6">
        <w:rPr>
          <w:rFonts w:ascii="ＭＳ ゴシック" w:eastAsia="ＭＳ ゴシック" w:hAnsi="ＭＳ ゴシック" w:hint="eastAsia"/>
          <w:b/>
          <w:color w:val="000000" w:themeColor="text1"/>
          <w:sz w:val="40"/>
          <w:szCs w:val="40"/>
        </w:rPr>
        <w:t>１２</w:t>
      </w:r>
      <w:r w:rsidR="002377B7" w:rsidRPr="009A52A6">
        <w:rPr>
          <w:rFonts w:ascii="ＭＳ ゴシック" w:eastAsia="ＭＳ ゴシック" w:hAnsi="ＭＳ ゴシック" w:hint="eastAsia"/>
          <w:b/>
          <w:color w:val="000000" w:themeColor="text1"/>
          <w:sz w:val="40"/>
          <w:szCs w:val="40"/>
        </w:rPr>
        <w:t>月</w:t>
      </w:r>
    </w:p>
    <w:p w14:paraId="4F12853F" w14:textId="77777777" w:rsidR="004217B8" w:rsidRPr="009A52A6" w:rsidRDefault="004217B8" w:rsidP="00DC362C">
      <w:pPr>
        <w:snapToGrid w:val="0"/>
        <w:jc w:val="center"/>
        <w:rPr>
          <w:rFonts w:ascii="ＭＳ Ｐゴシック" w:eastAsia="ＭＳ Ｐゴシック" w:hAnsi="ＭＳ Ｐゴシック"/>
          <w:color w:val="000000" w:themeColor="text1"/>
          <w:sz w:val="32"/>
        </w:rPr>
      </w:pPr>
    </w:p>
    <w:p w14:paraId="148EAE9C" w14:textId="1DBD68E7" w:rsidR="00790A57" w:rsidRPr="009A52A6" w:rsidRDefault="009A52A6" w:rsidP="00974272">
      <w:pPr>
        <w:snapToGrid w:val="0"/>
        <w:spacing w:line="460" w:lineRule="exact"/>
        <w:jc w:val="center"/>
        <w:rPr>
          <w:rFonts w:ascii="ＭＳ Ｐゴシック" w:eastAsia="ＭＳ Ｐゴシック" w:hAnsi="ＭＳ Ｐゴシック"/>
          <w:color w:val="000000" w:themeColor="text1"/>
          <w:sz w:val="28"/>
        </w:rPr>
      </w:pPr>
      <w:r w:rsidRPr="009A52A6">
        <w:rPr>
          <w:rFonts w:ascii="ＭＳ Ｐゴシック" w:eastAsia="ＭＳ Ｐゴシック" w:hAnsi="ＭＳ Ｐゴシック" w:hint="eastAsia"/>
          <w:color w:val="000000" w:themeColor="text1"/>
          <w:sz w:val="28"/>
          <w:szCs w:val="32"/>
        </w:rPr>
        <w:lastRenderedPageBreak/>
        <w:t>出所者等の更生支援への取組に対する協力・支援に関する提言</w:t>
      </w:r>
    </w:p>
    <w:p w14:paraId="40CD5FA7" w14:textId="77777777" w:rsidR="00E13CD6" w:rsidRPr="009A52A6" w:rsidRDefault="00E13CD6" w:rsidP="00974272">
      <w:pPr>
        <w:snapToGrid w:val="0"/>
        <w:spacing w:line="460" w:lineRule="exact"/>
        <w:jc w:val="center"/>
        <w:rPr>
          <w:rFonts w:asciiTheme="minorEastAsia" w:eastAsiaTheme="minorEastAsia" w:hAnsiTheme="minorEastAsia"/>
          <w:color w:val="000000" w:themeColor="text1"/>
          <w:szCs w:val="20"/>
        </w:rPr>
      </w:pPr>
    </w:p>
    <w:p w14:paraId="56717605" w14:textId="77777777" w:rsidR="009A52A6" w:rsidRPr="009A52A6" w:rsidRDefault="009A52A6" w:rsidP="009A52A6">
      <w:pPr>
        <w:spacing w:line="460" w:lineRule="exact"/>
        <w:ind w:firstLineChars="100" w:firstLine="240"/>
        <w:rPr>
          <w:rFonts w:asciiTheme="minorEastAsia" w:hAnsiTheme="minorEastAsia"/>
          <w:color w:val="000000" w:themeColor="text1"/>
          <w:sz w:val="24"/>
          <w:szCs w:val="28"/>
          <w:shd w:val="pct15" w:color="auto" w:fill="FFFFFF"/>
        </w:rPr>
      </w:pPr>
      <w:r w:rsidRPr="009A52A6">
        <w:rPr>
          <w:rFonts w:asciiTheme="minorEastAsia" w:hAnsiTheme="minorEastAsia" w:hint="eastAsia"/>
          <w:color w:val="000000" w:themeColor="text1"/>
          <w:sz w:val="24"/>
          <w:szCs w:val="28"/>
        </w:rPr>
        <w:t>令和２年版の犯罪白書によると、我が国において、令和元年の窃盗や傷害などの刑法犯検挙人員のうち、４８．８％と約半数を再犯者が占めている。さらに、刑務所再入所者のうち無職者の割合は７１．１％と、有職者の２８．９％に比べ非常に高い状況である。</w:t>
      </w:r>
    </w:p>
    <w:p w14:paraId="59C97D46" w14:textId="77777777" w:rsidR="009A52A6" w:rsidRPr="009A52A6" w:rsidRDefault="009A52A6" w:rsidP="009A52A6">
      <w:pPr>
        <w:spacing w:line="460" w:lineRule="exact"/>
        <w:ind w:firstLineChars="100" w:firstLine="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21D7D001" w14:textId="77777777" w:rsidR="009A52A6" w:rsidRPr="009A52A6" w:rsidRDefault="009A52A6" w:rsidP="009A52A6">
      <w:pPr>
        <w:spacing w:line="460" w:lineRule="exact"/>
        <w:ind w:firstLineChars="100" w:firstLine="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6F538D94" w14:textId="77777777" w:rsidR="009A52A6" w:rsidRPr="009A52A6" w:rsidRDefault="009A52A6" w:rsidP="009A52A6">
      <w:pPr>
        <w:spacing w:line="460" w:lineRule="exact"/>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 xml:space="preserve">　こうした考えのもと、具体の施策展開として、令和２年７月、県が出所者を直接雇用する新組織を設立し、出所者の住まいと生活の場を確保するとともに、同年９月に２名の出所者を雇用した。この２名に対し、民間企業の協力を得て、林業研修を実施するとともに、社会復帰に向けたソーシャルスキルトレーニングなどの社会的な教育を実施している。令和３年度も新たに２名を雇用した。</w:t>
      </w:r>
    </w:p>
    <w:p w14:paraId="736B5116" w14:textId="77777777" w:rsidR="009A52A6" w:rsidRPr="009A52A6" w:rsidRDefault="009A52A6" w:rsidP="009A52A6">
      <w:pPr>
        <w:spacing w:line="460" w:lineRule="exact"/>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 xml:space="preserve">　また、兵庫県においても、出所者等を１ヶ月間雇用の上、社会教育や職場体験等を行う支援プログラムを独自に実施するなど、社会的自立に向けた雇用・就業促進に取り組んでいる。</w:t>
      </w:r>
    </w:p>
    <w:p w14:paraId="7712AF9A" w14:textId="77777777" w:rsidR="009A52A6" w:rsidRPr="009A52A6" w:rsidRDefault="009A52A6" w:rsidP="009A52A6">
      <w:pPr>
        <w:spacing w:line="460" w:lineRule="exact"/>
        <w:ind w:firstLineChars="100" w:firstLine="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以上を踏まえ、これらの先駆的な取組がモデルとなり他の都道府県の参考と</w:t>
      </w:r>
      <w:r w:rsidRPr="009A52A6">
        <w:rPr>
          <w:rFonts w:asciiTheme="minorEastAsia" w:hAnsiTheme="minorEastAsia" w:hint="eastAsia"/>
          <w:color w:val="000000" w:themeColor="text1"/>
          <w:sz w:val="24"/>
          <w:szCs w:val="28"/>
        </w:rPr>
        <w:lastRenderedPageBreak/>
        <w:t>なるよう、出所者等の更生支援への取組に対する協力・支援について、次のとおり提言する。</w:t>
      </w:r>
    </w:p>
    <w:p w14:paraId="22E79577" w14:textId="77777777" w:rsidR="009A52A6" w:rsidRPr="009A52A6" w:rsidRDefault="009A52A6" w:rsidP="009A52A6">
      <w:pPr>
        <w:spacing w:line="460" w:lineRule="exact"/>
        <w:ind w:firstLineChars="100" w:firstLine="240"/>
        <w:rPr>
          <w:rFonts w:asciiTheme="minorEastAsia" w:hAnsiTheme="minorEastAsia"/>
          <w:color w:val="000000" w:themeColor="text1"/>
          <w:sz w:val="24"/>
          <w:szCs w:val="28"/>
        </w:rPr>
      </w:pPr>
    </w:p>
    <w:p w14:paraId="295DCD13" w14:textId="77777777" w:rsidR="009A52A6" w:rsidRPr="009A52A6" w:rsidRDefault="009A52A6" w:rsidP="009A52A6">
      <w:pPr>
        <w:spacing w:line="460" w:lineRule="exact"/>
        <w:ind w:left="240" w:hangingChars="100" w:hanging="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１．出所者採用への支援</w:t>
      </w:r>
    </w:p>
    <w:p w14:paraId="0E911963" w14:textId="77777777" w:rsidR="009A52A6" w:rsidRPr="009A52A6" w:rsidRDefault="009A52A6" w:rsidP="009A52A6">
      <w:pPr>
        <w:spacing w:line="460" w:lineRule="exact"/>
        <w:ind w:leftChars="100" w:left="210" w:firstLineChars="100" w:firstLine="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採用対象者の推薦、選抜の指導など、出所者採用へ積極的に関与すること。</w:t>
      </w:r>
    </w:p>
    <w:p w14:paraId="6F87A961" w14:textId="77777777" w:rsidR="009A52A6" w:rsidRPr="009A52A6" w:rsidRDefault="009A52A6" w:rsidP="009A52A6">
      <w:pPr>
        <w:spacing w:line="460" w:lineRule="exact"/>
        <w:ind w:left="240" w:hangingChars="100" w:hanging="240"/>
        <w:rPr>
          <w:rFonts w:asciiTheme="minorEastAsia" w:hAnsiTheme="minorEastAsia"/>
          <w:color w:val="000000" w:themeColor="text1"/>
          <w:sz w:val="24"/>
          <w:szCs w:val="28"/>
        </w:rPr>
      </w:pPr>
    </w:p>
    <w:p w14:paraId="4279D3D7" w14:textId="77777777" w:rsidR="009A52A6" w:rsidRPr="009A52A6" w:rsidRDefault="009A52A6" w:rsidP="009A52A6">
      <w:pPr>
        <w:spacing w:line="460" w:lineRule="exact"/>
        <w:ind w:left="240" w:hangingChars="100" w:hanging="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２．事業実施への支援</w:t>
      </w:r>
    </w:p>
    <w:p w14:paraId="56C0C4A2" w14:textId="77777777" w:rsidR="009A52A6" w:rsidRPr="009A52A6" w:rsidRDefault="009A52A6" w:rsidP="009A52A6">
      <w:pPr>
        <w:spacing w:line="460" w:lineRule="exact"/>
        <w:ind w:leftChars="100" w:left="210" w:firstLineChars="100" w:firstLine="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府県が実施する出所者等の更生に係る事業の実行に対して指導・協力すること。</w:t>
      </w:r>
    </w:p>
    <w:p w14:paraId="3C445969" w14:textId="77777777" w:rsidR="009A52A6" w:rsidRPr="009A52A6" w:rsidRDefault="009A52A6" w:rsidP="009A52A6">
      <w:pPr>
        <w:spacing w:line="460" w:lineRule="exact"/>
        <w:ind w:left="240" w:hangingChars="100" w:hanging="240"/>
        <w:rPr>
          <w:rFonts w:asciiTheme="minorEastAsia" w:hAnsiTheme="minorEastAsia"/>
          <w:color w:val="000000" w:themeColor="text1"/>
          <w:sz w:val="24"/>
          <w:szCs w:val="28"/>
        </w:rPr>
      </w:pPr>
    </w:p>
    <w:p w14:paraId="2526F3D4" w14:textId="77777777" w:rsidR="009A52A6" w:rsidRPr="009A52A6" w:rsidRDefault="009A52A6" w:rsidP="009A52A6">
      <w:pPr>
        <w:spacing w:line="460" w:lineRule="exact"/>
        <w:ind w:left="240" w:hangingChars="100" w:hanging="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３．職業訓練・社会教育への支援</w:t>
      </w:r>
    </w:p>
    <w:p w14:paraId="6264C7F5" w14:textId="77777777" w:rsidR="009A52A6" w:rsidRPr="009A52A6" w:rsidRDefault="009A52A6" w:rsidP="009A52A6">
      <w:pPr>
        <w:spacing w:line="460" w:lineRule="exact"/>
        <w:ind w:leftChars="100" w:left="210" w:firstLineChars="100" w:firstLine="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採用対象者への出所前教育の実施、及び採用後に行う職業訓練・社会教育に対して技術的支援をすること。</w:t>
      </w:r>
    </w:p>
    <w:p w14:paraId="4F57E7D5" w14:textId="77777777" w:rsidR="009A52A6" w:rsidRPr="009A52A6" w:rsidRDefault="009A52A6" w:rsidP="009A52A6">
      <w:pPr>
        <w:spacing w:line="460" w:lineRule="exact"/>
        <w:ind w:left="240" w:hangingChars="100" w:hanging="240"/>
        <w:rPr>
          <w:rFonts w:asciiTheme="minorEastAsia" w:hAnsiTheme="minorEastAsia"/>
          <w:color w:val="000000" w:themeColor="text1"/>
          <w:sz w:val="24"/>
          <w:szCs w:val="28"/>
        </w:rPr>
      </w:pPr>
    </w:p>
    <w:p w14:paraId="7A65AA72" w14:textId="77777777" w:rsidR="009A52A6" w:rsidRPr="009A52A6" w:rsidRDefault="009A52A6" w:rsidP="009A52A6">
      <w:pPr>
        <w:spacing w:line="460" w:lineRule="exact"/>
        <w:ind w:left="240" w:hangingChars="100" w:hanging="240"/>
        <w:rPr>
          <w:rFonts w:asciiTheme="minorEastAsia" w:hAnsiTheme="minorEastAsia"/>
          <w:color w:val="000000" w:themeColor="text1"/>
          <w:sz w:val="24"/>
          <w:szCs w:val="28"/>
        </w:rPr>
      </w:pPr>
      <w:r w:rsidRPr="009A52A6">
        <w:rPr>
          <w:rFonts w:asciiTheme="minorEastAsia" w:hAnsiTheme="minorEastAsia" w:hint="eastAsia"/>
          <w:color w:val="000000" w:themeColor="text1"/>
          <w:sz w:val="24"/>
          <w:szCs w:val="28"/>
        </w:rPr>
        <w:t>４．財政への支援</w:t>
      </w:r>
    </w:p>
    <w:p w14:paraId="170AB7A8" w14:textId="2948CFFA" w:rsidR="00974272" w:rsidRPr="009A52A6" w:rsidRDefault="009A52A6" w:rsidP="009A52A6">
      <w:pPr>
        <w:spacing w:line="460" w:lineRule="exact"/>
        <w:ind w:leftChars="100" w:left="210" w:firstLineChars="100" w:firstLine="240"/>
        <w:rPr>
          <w:rFonts w:asciiTheme="minorEastAsia" w:eastAsiaTheme="minorEastAsia" w:hAnsiTheme="minorEastAsia" w:cstheme="minorBidi"/>
          <w:color w:val="000000" w:themeColor="text1"/>
          <w:sz w:val="24"/>
          <w:szCs w:val="28"/>
        </w:rPr>
      </w:pPr>
      <w:r w:rsidRPr="009A52A6">
        <w:rPr>
          <w:rFonts w:asciiTheme="minorEastAsia" w:hAnsiTheme="minorEastAsia" w:hint="eastAsia"/>
          <w:color w:val="000000" w:themeColor="text1"/>
          <w:sz w:val="24"/>
          <w:szCs w:val="28"/>
        </w:rPr>
        <w:t>令和３年３月までとなっていた地域再犯防止推進モデル事業の成果を踏まえ、地方公共団体における出所者の更生支援に係る取組を対象としたモデル事業を創設するなど各府県が行う事業に対して財政的な支援をすること。</w:t>
      </w:r>
    </w:p>
    <w:p w14:paraId="4FD97988" w14:textId="77777777" w:rsidR="00974272" w:rsidRPr="009A52A6" w:rsidRDefault="00974272" w:rsidP="00E13CD6">
      <w:pPr>
        <w:snapToGrid w:val="0"/>
        <w:spacing w:line="380" w:lineRule="exact"/>
        <w:ind w:firstLineChars="100" w:firstLine="240"/>
        <w:jc w:val="left"/>
        <w:rPr>
          <w:color w:val="000000" w:themeColor="text1"/>
          <w:sz w:val="24"/>
          <w:szCs w:val="26"/>
        </w:rPr>
      </w:pPr>
    </w:p>
    <w:p w14:paraId="6E5B60B6" w14:textId="77777777" w:rsidR="009A52A6" w:rsidRPr="009A52A6" w:rsidRDefault="009A52A6" w:rsidP="009A52A6">
      <w:pPr>
        <w:snapToGrid w:val="0"/>
        <w:spacing w:line="380" w:lineRule="exact"/>
        <w:ind w:firstLineChars="100" w:firstLine="240"/>
        <w:jc w:val="left"/>
        <w:rPr>
          <w:color w:val="000000" w:themeColor="text1"/>
          <w:sz w:val="24"/>
          <w:szCs w:val="24"/>
        </w:rPr>
      </w:pPr>
      <w:r w:rsidRPr="009A52A6">
        <w:rPr>
          <w:rFonts w:hint="eastAsia"/>
          <w:color w:val="000000" w:themeColor="text1"/>
          <w:sz w:val="24"/>
          <w:szCs w:val="24"/>
        </w:rPr>
        <w:t>令和３年１２月</w:t>
      </w:r>
    </w:p>
    <w:p w14:paraId="429A1696" w14:textId="77777777" w:rsidR="009A52A6" w:rsidRPr="009A52A6" w:rsidRDefault="009A52A6" w:rsidP="009A52A6">
      <w:pPr>
        <w:snapToGrid w:val="0"/>
        <w:spacing w:line="360" w:lineRule="exact"/>
        <w:ind w:firstLineChars="1200" w:firstLine="2880"/>
        <w:jc w:val="left"/>
        <w:rPr>
          <w:color w:val="000000" w:themeColor="text1"/>
          <w:sz w:val="24"/>
          <w:szCs w:val="26"/>
        </w:rPr>
      </w:pPr>
      <w:r w:rsidRPr="009A52A6">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9A52A6" w:rsidRPr="009A52A6" w14:paraId="3862AA83" w14:textId="77777777" w:rsidTr="0044279B">
        <w:tc>
          <w:tcPr>
            <w:tcW w:w="2044" w:type="dxa"/>
          </w:tcPr>
          <w:p w14:paraId="2C6144B2"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福井県知事</w:t>
            </w:r>
          </w:p>
        </w:tc>
        <w:tc>
          <w:tcPr>
            <w:tcW w:w="2277" w:type="dxa"/>
          </w:tcPr>
          <w:p w14:paraId="2A953017"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杉　本　達　治</w:t>
            </w:r>
          </w:p>
        </w:tc>
      </w:tr>
      <w:tr w:rsidR="009A52A6" w:rsidRPr="009A52A6" w14:paraId="7DFE08B8" w14:textId="77777777" w:rsidTr="0044279B">
        <w:tc>
          <w:tcPr>
            <w:tcW w:w="2044" w:type="dxa"/>
          </w:tcPr>
          <w:p w14:paraId="3C343A5B"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三重県知事</w:t>
            </w:r>
          </w:p>
        </w:tc>
        <w:tc>
          <w:tcPr>
            <w:tcW w:w="2277" w:type="dxa"/>
          </w:tcPr>
          <w:p w14:paraId="3AAF9BF0"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一　見　勝　之</w:t>
            </w:r>
          </w:p>
        </w:tc>
      </w:tr>
      <w:tr w:rsidR="009A52A6" w:rsidRPr="009A52A6" w14:paraId="0D3BC48D" w14:textId="77777777" w:rsidTr="0044279B">
        <w:tc>
          <w:tcPr>
            <w:tcW w:w="2044" w:type="dxa"/>
          </w:tcPr>
          <w:p w14:paraId="15A18670"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滋賀県知事</w:t>
            </w:r>
          </w:p>
        </w:tc>
        <w:tc>
          <w:tcPr>
            <w:tcW w:w="2277" w:type="dxa"/>
          </w:tcPr>
          <w:p w14:paraId="70AF3972"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三日月　大　造</w:t>
            </w:r>
          </w:p>
        </w:tc>
      </w:tr>
      <w:tr w:rsidR="009A52A6" w:rsidRPr="009A52A6" w14:paraId="0845140C" w14:textId="77777777" w:rsidTr="0044279B">
        <w:tc>
          <w:tcPr>
            <w:tcW w:w="2044" w:type="dxa"/>
          </w:tcPr>
          <w:p w14:paraId="48F00BB2"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京都府知事</w:t>
            </w:r>
          </w:p>
        </w:tc>
        <w:tc>
          <w:tcPr>
            <w:tcW w:w="2277" w:type="dxa"/>
          </w:tcPr>
          <w:p w14:paraId="3BFD8787"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西　脇　隆　俊</w:t>
            </w:r>
          </w:p>
        </w:tc>
      </w:tr>
      <w:tr w:rsidR="009A52A6" w:rsidRPr="009A52A6" w14:paraId="569BEAFA" w14:textId="77777777" w:rsidTr="0044279B">
        <w:tc>
          <w:tcPr>
            <w:tcW w:w="2044" w:type="dxa"/>
          </w:tcPr>
          <w:p w14:paraId="5D1EC735"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大阪府知事</w:t>
            </w:r>
          </w:p>
        </w:tc>
        <w:tc>
          <w:tcPr>
            <w:tcW w:w="2277" w:type="dxa"/>
          </w:tcPr>
          <w:p w14:paraId="00CD1499"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吉　村　洋　文</w:t>
            </w:r>
          </w:p>
        </w:tc>
      </w:tr>
      <w:tr w:rsidR="009A52A6" w:rsidRPr="009A52A6" w14:paraId="57CDF920" w14:textId="77777777" w:rsidTr="0044279B">
        <w:tc>
          <w:tcPr>
            <w:tcW w:w="2044" w:type="dxa"/>
          </w:tcPr>
          <w:p w14:paraId="369257E8"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兵庫県知事</w:t>
            </w:r>
          </w:p>
        </w:tc>
        <w:tc>
          <w:tcPr>
            <w:tcW w:w="2277" w:type="dxa"/>
          </w:tcPr>
          <w:p w14:paraId="2743317B"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齋　藤　元　彦</w:t>
            </w:r>
          </w:p>
        </w:tc>
      </w:tr>
      <w:tr w:rsidR="009A52A6" w:rsidRPr="009A52A6" w14:paraId="317B9A5F" w14:textId="77777777" w:rsidTr="0044279B">
        <w:tc>
          <w:tcPr>
            <w:tcW w:w="2044" w:type="dxa"/>
          </w:tcPr>
          <w:p w14:paraId="13DB185E"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奈良県知事</w:t>
            </w:r>
          </w:p>
        </w:tc>
        <w:tc>
          <w:tcPr>
            <w:tcW w:w="2277" w:type="dxa"/>
          </w:tcPr>
          <w:p w14:paraId="57429C86"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荒　井　正　吾</w:t>
            </w:r>
          </w:p>
        </w:tc>
      </w:tr>
      <w:tr w:rsidR="009A52A6" w:rsidRPr="009A52A6" w14:paraId="6F5587DD" w14:textId="77777777" w:rsidTr="0044279B">
        <w:tc>
          <w:tcPr>
            <w:tcW w:w="2044" w:type="dxa"/>
          </w:tcPr>
          <w:p w14:paraId="6DDDF23F"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和歌山県知事</w:t>
            </w:r>
          </w:p>
        </w:tc>
        <w:tc>
          <w:tcPr>
            <w:tcW w:w="2277" w:type="dxa"/>
          </w:tcPr>
          <w:p w14:paraId="76A33C84"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仁　坂　吉　伸</w:t>
            </w:r>
          </w:p>
        </w:tc>
      </w:tr>
      <w:tr w:rsidR="009A52A6" w:rsidRPr="009A52A6" w14:paraId="2CF648E4" w14:textId="77777777" w:rsidTr="0044279B">
        <w:tc>
          <w:tcPr>
            <w:tcW w:w="2044" w:type="dxa"/>
          </w:tcPr>
          <w:p w14:paraId="3F4A297D"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鳥取県知事</w:t>
            </w:r>
          </w:p>
        </w:tc>
        <w:tc>
          <w:tcPr>
            <w:tcW w:w="2277" w:type="dxa"/>
          </w:tcPr>
          <w:p w14:paraId="1B267229"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平　井　伸　治</w:t>
            </w:r>
          </w:p>
        </w:tc>
      </w:tr>
      <w:tr w:rsidR="009A52A6" w:rsidRPr="009A52A6" w14:paraId="62130118" w14:textId="77777777" w:rsidTr="0044279B">
        <w:tc>
          <w:tcPr>
            <w:tcW w:w="2044" w:type="dxa"/>
          </w:tcPr>
          <w:p w14:paraId="7F571CEE" w14:textId="77777777" w:rsidR="009A52A6" w:rsidRPr="009A52A6" w:rsidRDefault="009A52A6" w:rsidP="0044279B">
            <w:pPr>
              <w:snapToGrid w:val="0"/>
              <w:spacing w:line="360" w:lineRule="exact"/>
              <w:rPr>
                <w:color w:val="000000" w:themeColor="text1"/>
                <w:sz w:val="24"/>
                <w:szCs w:val="26"/>
              </w:rPr>
            </w:pPr>
            <w:r w:rsidRPr="009A52A6">
              <w:rPr>
                <w:rFonts w:hint="eastAsia"/>
                <w:color w:val="000000" w:themeColor="text1"/>
                <w:sz w:val="24"/>
                <w:szCs w:val="26"/>
              </w:rPr>
              <w:t>徳島県知事</w:t>
            </w:r>
          </w:p>
        </w:tc>
        <w:tc>
          <w:tcPr>
            <w:tcW w:w="2277" w:type="dxa"/>
          </w:tcPr>
          <w:p w14:paraId="4BFDC8F3" w14:textId="77777777" w:rsidR="009A52A6" w:rsidRPr="009A52A6" w:rsidRDefault="009A52A6" w:rsidP="0044279B">
            <w:pPr>
              <w:snapToGrid w:val="0"/>
              <w:spacing w:line="360" w:lineRule="exact"/>
              <w:jc w:val="left"/>
              <w:rPr>
                <w:color w:val="000000" w:themeColor="text1"/>
                <w:sz w:val="24"/>
                <w:szCs w:val="26"/>
              </w:rPr>
            </w:pPr>
            <w:r w:rsidRPr="009A52A6">
              <w:rPr>
                <w:rFonts w:hint="eastAsia"/>
                <w:color w:val="000000" w:themeColor="text1"/>
                <w:sz w:val="24"/>
                <w:szCs w:val="26"/>
              </w:rPr>
              <w:t>飯　泉　嘉　門</w:t>
            </w:r>
          </w:p>
        </w:tc>
      </w:tr>
    </w:tbl>
    <w:p w14:paraId="4824E51F" w14:textId="055BDAFA" w:rsidR="00E53336" w:rsidRPr="009A52A6" w:rsidRDefault="00E53336" w:rsidP="00D331C5">
      <w:pPr>
        <w:snapToGrid w:val="0"/>
        <w:spacing w:line="20" w:lineRule="exact"/>
        <w:jc w:val="left"/>
        <w:rPr>
          <w:color w:val="000000" w:themeColor="text1"/>
          <w:sz w:val="24"/>
          <w:szCs w:val="26"/>
        </w:rPr>
      </w:pPr>
    </w:p>
    <w:sectPr w:rsidR="00E53336" w:rsidRPr="009A52A6"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FBFC" w14:textId="77777777" w:rsidR="006207D3" w:rsidRDefault="006207D3" w:rsidP="003A6B0E">
      <w:r>
        <w:separator/>
      </w:r>
    </w:p>
  </w:endnote>
  <w:endnote w:type="continuationSeparator" w:id="0">
    <w:p w14:paraId="137FDA75" w14:textId="77777777" w:rsidR="006207D3" w:rsidRDefault="006207D3"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8EC91" w14:textId="77777777" w:rsidR="006207D3" w:rsidRDefault="006207D3" w:rsidP="003A6B0E">
      <w:r>
        <w:separator/>
      </w:r>
    </w:p>
  </w:footnote>
  <w:footnote w:type="continuationSeparator" w:id="0">
    <w:p w14:paraId="088C369E" w14:textId="77777777" w:rsidR="006207D3" w:rsidRDefault="006207D3"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84DE5"/>
    <w:rsid w:val="00294FE6"/>
    <w:rsid w:val="002A3B29"/>
    <w:rsid w:val="002A66C3"/>
    <w:rsid w:val="002B7339"/>
    <w:rsid w:val="002C0EF3"/>
    <w:rsid w:val="002D66B5"/>
    <w:rsid w:val="002E57D2"/>
    <w:rsid w:val="002F01C9"/>
    <w:rsid w:val="002F463E"/>
    <w:rsid w:val="002F70F2"/>
    <w:rsid w:val="00307519"/>
    <w:rsid w:val="003517AB"/>
    <w:rsid w:val="00373D8D"/>
    <w:rsid w:val="003775D9"/>
    <w:rsid w:val="0038585C"/>
    <w:rsid w:val="00394E64"/>
    <w:rsid w:val="00395F77"/>
    <w:rsid w:val="003A3842"/>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677C"/>
    <w:rsid w:val="00626C46"/>
    <w:rsid w:val="006279C2"/>
    <w:rsid w:val="0063647A"/>
    <w:rsid w:val="00640164"/>
    <w:rsid w:val="006423B7"/>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31569-2407-4582-9342-E68896BD9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75918-AB85-4B80-B060-68252FB9EE0F}">
  <ds:schemaRefs>
    <ds:schemaRef ds:uri="http://purl.org/dc/terms/"/>
    <ds:schemaRef ds:uri="http://www.w3.org/XML/1998/namespace"/>
    <ds:schemaRef ds:uri="http://purl.org/dc/elements/1.1/"/>
    <ds:schemaRef ds:uri="4eb7faff-d1e8-4abd-a1e4-f0eb9d58081c"/>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52C7A3AB-FFF4-4694-B990-597212CB16B7}">
  <ds:schemaRefs>
    <ds:schemaRef ds:uri="http://schemas.microsoft.com/sharepoint/v3/contenttype/forms"/>
  </ds:schemaRefs>
</ds:datastoreItem>
</file>

<file path=customXml/itemProps4.xml><?xml version="1.0" encoding="utf-8"?>
<ds:datastoreItem xmlns:ds="http://schemas.openxmlformats.org/officeDocument/2006/customXml" ds:itemID="{BFCD8DD8-CFA2-44EA-AE0F-E9D53942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柴田　あかり</cp:lastModifiedBy>
  <cp:revision>2</cp:revision>
  <cp:lastPrinted>2021-05-13T02:24:00Z</cp:lastPrinted>
  <dcterms:created xsi:type="dcterms:W3CDTF">2022-02-03T08:10:00Z</dcterms:created>
  <dcterms:modified xsi:type="dcterms:W3CDTF">2022-02-03T08:10:00Z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