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4EAE" w14:textId="09C833BB" w:rsidR="005364C6" w:rsidRDefault="005364C6" w:rsidP="00A92913">
      <w:pPr>
        <w:rPr>
          <w:rFonts w:asciiTheme="majorEastAsia" w:eastAsiaTheme="majorEastAsia" w:hAnsiTheme="majorEastAsia"/>
          <w:sz w:val="44"/>
          <w:szCs w:val="44"/>
        </w:rPr>
      </w:pPr>
    </w:p>
    <w:p w14:paraId="238E5B41" w14:textId="77777777" w:rsidR="005364C6" w:rsidRDefault="005364C6" w:rsidP="005364C6">
      <w:pPr>
        <w:jc w:val="center"/>
        <w:rPr>
          <w:rFonts w:asciiTheme="majorEastAsia" w:eastAsiaTheme="majorEastAsia" w:hAnsiTheme="majorEastAsia"/>
          <w:sz w:val="44"/>
          <w:szCs w:val="44"/>
        </w:rPr>
      </w:pPr>
    </w:p>
    <w:p w14:paraId="274F91A0" w14:textId="77777777" w:rsidR="00F14F1C" w:rsidRDefault="00F14F1C" w:rsidP="005364C6">
      <w:pPr>
        <w:jc w:val="center"/>
        <w:rPr>
          <w:rFonts w:asciiTheme="majorEastAsia" w:eastAsiaTheme="majorEastAsia" w:hAnsiTheme="majorEastAsia"/>
          <w:sz w:val="44"/>
          <w:szCs w:val="44"/>
        </w:rPr>
      </w:pPr>
    </w:p>
    <w:p w14:paraId="329265C4" w14:textId="77777777" w:rsidR="002F58E2"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水素社会</w:t>
      </w:r>
      <w:r w:rsidR="002F58E2">
        <w:rPr>
          <w:rFonts w:asciiTheme="majorEastAsia" w:eastAsiaTheme="majorEastAsia" w:hAnsiTheme="majorEastAsia" w:hint="eastAsia"/>
          <w:sz w:val="44"/>
          <w:szCs w:val="44"/>
        </w:rPr>
        <w:t>実現</w:t>
      </w:r>
      <w:r w:rsidRPr="005364C6">
        <w:rPr>
          <w:rFonts w:asciiTheme="majorEastAsia" w:eastAsiaTheme="majorEastAsia" w:hAnsiTheme="majorEastAsia" w:hint="eastAsia"/>
          <w:sz w:val="44"/>
          <w:szCs w:val="44"/>
        </w:rPr>
        <w:t>に向けた取組</w:t>
      </w:r>
      <w:r w:rsidR="002F58E2">
        <w:rPr>
          <w:rFonts w:asciiTheme="majorEastAsia" w:eastAsiaTheme="majorEastAsia" w:hAnsiTheme="majorEastAsia" w:hint="eastAsia"/>
          <w:sz w:val="44"/>
          <w:szCs w:val="44"/>
        </w:rPr>
        <w:t>の推進</w:t>
      </w:r>
      <w:r w:rsidRPr="005364C6">
        <w:rPr>
          <w:rFonts w:asciiTheme="majorEastAsia" w:eastAsiaTheme="majorEastAsia" w:hAnsiTheme="majorEastAsia" w:hint="eastAsia"/>
          <w:sz w:val="44"/>
          <w:szCs w:val="44"/>
        </w:rPr>
        <w:t>に関する</w:t>
      </w:r>
    </w:p>
    <w:p w14:paraId="3556E459" w14:textId="77777777" w:rsidR="00AE63F2" w:rsidRPr="005364C6"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提言</w:t>
      </w:r>
    </w:p>
    <w:p w14:paraId="6183037F" w14:textId="77777777" w:rsidR="005364C6" w:rsidRPr="005364C6" w:rsidRDefault="005364C6" w:rsidP="005364C6">
      <w:pPr>
        <w:jc w:val="center"/>
        <w:rPr>
          <w:rFonts w:asciiTheme="majorEastAsia" w:eastAsiaTheme="majorEastAsia" w:hAnsiTheme="majorEastAsia"/>
          <w:sz w:val="44"/>
          <w:szCs w:val="44"/>
        </w:rPr>
      </w:pPr>
    </w:p>
    <w:p w14:paraId="7A29FED1" w14:textId="77777777" w:rsidR="005364C6" w:rsidRDefault="005364C6" w:rsidP="005364C6">
      <w:pPr>
        <w:jc w:val="center"/>
        <w:rPr>
          <w:rFonts w:asciiTheme="majorEastAsia" w:eastAsiaTheme="majorEastAsia" w:hAnsiTheme="majorEastAsia"/>
          <w:sz w:val="44"/>
          <w:szCs w:val="44"/>
        </w:rPr>
      </w:pPr>
    </w:p>
    <w:p w14:paraId="38219668" w14:textId="77777777" w:rsidR="005364C6" w:rsidRDefault="005364C6" w:rsidP="005364C6">
      <w:pPr>
        <w:jc w:val="center"/>
        <w:rPr>
          <w:rFonts w:asciiTheme="majorEastAsia" w:eastAsiaTheme="majorEastAsia" w:hAnsiTheme="majorEastAsia"/>
          <w:sz w:val="44"/>
          <w:szCs w:val="44"/>
        </w:rPr>
      </w:pPr>
    </w:p>
    <w:p w14:paraId="7B93DEA2" w14:textId="77777777" w:rsidR="005364C6" w:rsidRDefault="005364C6" w:rsidP="005364C6">
      <w:pPr>
        <w:jc w:val="center"/>
        <w:rPr>
          <w:rFonts w:asciiTheme="majorEastAsia" w:eastAsiaTheme="majorEastAsia" w:hAnsiTheme="majorEastAsia"/>
          <w:sz w:val="44"/>
          <w:szCs w:val="44"/>
        </w:rPr>
      </w:pPr>
    </w:p>
    <w:p w14:paraId="72D0D84C" w14:textId="77777777" w:rsidR="005364C6" w:rsidRDefault="005364C6" w:rsidP="005364C6">
      <w:pPr>
        <w:jc w:val="center"/>
        <w:rPr>
          <w:rFonts w:asciiTheme="majorEastAsia" w:eastAsiaTheme="majorEastAsia" w:hAnsiTheme="majorEastAsia"/>
          <w:sz w:val="44"/>
          <w:szCs w:val="44"/>
        </w:rPr>
      </w:pPr>
    </w:p>
    <w:p w14:paraId="5106C7BB" w14:textId="77777777" w:rsidR="005364C6" w:rsidRDefault="005364C6" w:rsidP="005364C6">
      <w:pPr>
        <w:jc w:val="center"/>
        <w:rPr>
          <w:rFonts w:asciiTheme="majorEastAsia" w:eastAsiaTheme="majorEastAsia" w:hAnsiTheme="majorEastAsia"/>
          <w:sz w:val="44"/>
          <w:szCs w:val="44"/>
        </w:rPr>
      </w:pPr>
    </w:p>
    <w:p w14:paraId="0C292EF9" w14:textId="77777777" w:rsidR="00F14F1C" w:rsidRDefault="00F14F1C" w:rsidP="005364C6">
      <w:pPr>
        <w:jc w:val="center"/>
        <w:rPr>
          <w:rFonts w:asciiTheme="majorEastAsia" w:eastAsiaTheme="majorEastAsia" w:hAnsiTheme="majorEastAsia"/>
          <w:sz w:val="44"/>
          <w:szCs w:val="44"/>
        </w:rPr>
      </w:pPr>
    </w:p>
    <w:p w14:paraId="22FBB85D" w14:textId="77777777" w:rsidR="005364C6" w:rsidRPr="005364C6" w:rsidRDefault="005364C6" w:rsidP="005364C6">
      <w:pPr>
        <w:jc w:val="center"/>
        <w:rPr>
          <w:rFonts w:asciiTheme="majorEastAsia" w:eastAsiaTheme="majorEastAsia" w:hAnsiTheme="majorEastAsia"/>
          <w:sz w:val="44"/>
          <w:szCs w:val="44"/>
        </w:rPr>
      </w:pPr>
    </w:p>
    <w:p w14:paraId="2DDC7A37" w14:textId="77777777"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E494CD2" w14:textId="77777777" w:rsidR="005364C6" w:rsidRPr="005364C6" w:rsidRDefault="005364C6" w:rsidP="005364C6">
      <w:pPr>
        <w:jc w:val="center"/>
        <w:rPr>
          <w:rFonts w:asciiTheme="majorEastAsia" w:eastAsiaTheme="majorEastAsia" w:hAnsiTheme="majorEastAsia"/>
          <w:sz w:val="40"/>
          <w:szCs w:val="40"/>
        </w:rPr>
      </w:pPr>
    </w:p>
    <w:p w14:paraId="5D150102" w14:textId="2CB3DDBE" w:rsidR="005364C6" w:rsidRPr="005364C6" w:rsidRDefault="004F5B53"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令和２</w:t>
      </w:r>
      <w:r w:rsidR="00F53FF9">
        <w:rPr>
          <w:rFonts w:asciiTheme="majorEastAsia" w:eastAsiaTheme="majorEastAsia" w:hAnsiTheme="majorEastAsia" w:hint="eastAsia"/>
          <w:sz w:val="40"/>
          <w:szCs w:val="40"/>
        </w:rPr>
        <w:t>年</w:t>
      </w:r>
      <w:r w:rsidR="00A34167">
        <w:rPr>
          <w:rFonts w:asciiTheme="majorEastAsia" w:eastAsiaTheme="majorEastAsia" w:hAnsiTheme="majorEastAsia" w:hint="eastAsia"/>
          <w:sz w:val="40"/>
          <w:szCs w:val="40"/>
        </w:rPr>
        <w:t>１２</w:t>
      </w:r>
      <w:r w:rsidR="005364C6" w:rsidRPr="005364C6">
        <w:rPr>
          <w:rFonts w:asciiTheme="majorEastAsia" w:eastAsiaTheme="majorEastAsia" w:hAnsiTheme="majorEastAsia" w:hint="eastAsia"/>
          <w:sz w:val="40"/>
          <w:szCs w:val="40"/>
        </w:rPr>
        <w:t>月</w:t>
      </w:r>
    </w:p>
    <w:p w14:paraId="09D49926" w14:textId="77777777" w:rsidR="005364C6" w:rsidRDefault="005364C6">
      <w:pPr>
        <w:widowControl/>
        <w:jc w:val="left"/>
      </w:pPr>
      <w:r w:rsidRPr="005364C6">
        <w:rPr>
          <w:sz w:val="40"/>
          <w:szCs w:val="40"/>
        </w:rPr>
        <w:br w:type="page"/>
      </w:r>
    </w:p>
    <w:p w14:paraId="3C03FE1A" w14:textId="77777777" w:rsidR="005364C6" w:rsidRPr="005364C6" w:rsidRDefault="005364C6" w:rsidP="003B1288">
      <w:pPr>
        <w:jc w:val="center"/>
        <w:rPr>
          <w:rFonts w:asciiTheme="majorEastAsia" w:eastAsiaTheme="majorEastAsia" w:hAnsiTheme="majorEastAsia"/>
          <w:sz w:val="28"/>
          <w:szCs w:val="28"/>
        </w:rPr>
      </w:pPr>
      <w:r w:rsidRPr="005364C6">
        <w:rPr>
          <w:rFonts w:asciiTheme="majorEastAsia" w:eastAsiaTheme="majorEastAsia" w:hAnsiTheme="majorEastAsia" w:hint="eastAsia"/>
          <w:sz w:val="28"/>
          <w:szCs w:val="28"/>
        </w:rPr>
        <w:lastRenderedPageBreak/>
        <w:t>水素社会</w:t>
      </w:r>
      <w:r w:rsidR="002F58E2">
        <w:rPr>
          <w:rFonts w:asciiTheme="majorEastAsia" w:eastAsiaTheme="majorEastAsia" w:hAnsiTheme="majorEastAsia" w:hint="eastAsia"/>
          <w:sz w:val="28"/>
          <w:szCs w:val="28"/>
        </w:rPr>
        <w:t>実現</w:t>
      </w:r>
      <w:r w:rsidRPr="005364C6">
        <w:rPr>
          <w:rFonts w:asciiTheme="majorEastAsia" w:eastAsiaTheme="majorEastAsia" w:hAnsiTheme="majorEastAsia" w:hint="eastAsia"/>
          <w:sz w:val="28"/>
          <w:szCs w:val="28"/>
        </w:rPr>
        <w:t>に向けた取組</w:t>
      </w:r>
      <w:r w:rsidR="002F58E2">
        <w:rPr>
          <w:rFonts w:asciiTheme="majorEastAsia" w:eastAsiaTheme="majorEastAsia" w:hAnsiTheme="majorEastAsia" w:hint="eastAsia"/>
          <w:sz w:val="28"/>
          <w:szCs w:val="28"/>
        </w:rPr>
        <w:t>の推進</w:t>
      </w:r>
      <w:r w:rsidRPr="005364C6">
        <w:rPr>
          <w:rFonts w:asciiTheme="majorEastAsia" w:eastAsiaTheme="majorEastAsia" w:hAnsiTheme="majorEastAsia" w:hint="eastAsia"/>
          <w:sz w:val="28"/>
          <w:szCs w:val="28"/>
        </w:rPr>
        <w:t>に関する提言</w:t>
      </w:r>
    </w:p>
    <w:p w14:paraId="0038073D" w14:textId="77777777" w:rsidR="005364C6" w:rsidRPr="002F58E2" w:rsidRDefault="005364C6">
      <w:pPr>
        <w:rPr>
          <w:rFonts w:asciiTheme="minorEastAsia" w:hAnsiTheme="minorEastAsia"/>
          <w:sz w:val="24"/>
          <w:szCs w:val="24"/>
        </w:rPr>
      </w:pPr>
    </w:p>
    <w:p w14:paraId="007A4FD5" w14:textId="30695E22" w:rsidR="002034CD" w:rsidRPr="00A92913" w:rsidRDefault="003B1288" w:rsidP="005B15E5">
      <w:pPr>
        <w:spacing w:line="380" w:lineRule="exact"/>
        <w:ind w:firstLineChars="100" w:firstLine="240"/>
        <w:rPr>
          <w:sz w:val="24"/>
        </w:rPr>
      </w:pPr>
      <w:r w:rsidRPr="00A92913">
        <w:rPr>
          <w:rFonts w:hint="eastAsia"/>
          <w:sz w:val="24"/>
        </w:rPr>
        <w:t>環境負荷が少なく、</w:t>
      </w:r>
      <w:r w:rsidR="00734F4C" w:rsidRPr="00A92913">
        <w:rPr>
          <w:rFonts w:hint="eastAsia"/>
          <w:sz w:val="24"/>
        </w:rPr>
        <w:t>エネルギー供給源の多様化</w:t>
      </w:r>
      <w:r w:rsidR="0079008A" w:rsidRPr="00A92913">
        <w:rPr>
          <w:rFonts w:hint="eastAsia"/>
          <w:sz w:val="24"/>
        </w:rPr>
        <w:t>や産業振興にも寄与し得る水素は</w:t>
      </w:r>
      <w:r w:rsidR="00734F4C" w:rsidRPr="00A92913">
        <w:rPr>
          <w:rFonts w:hint="eastAsia"/>
          <w:sz w:val="24"/>
        </w:rPr>
        <w:t>、</w:t>
      </w:r>
      <w:r w:rsidR="00082D3C" w:rsidRPr="00A92913">
        <w:rPr>
          <w:rFonts w:hint="eastAsia"/>
          <w:sz w:val="24"/>
        </w:rPr>
        <w:t>新たな</w:t>
      </w:r>
      <w:r w:rsidRPr="00A92913">
        <w:rPr>
          <w:rFonts w:hint="eastAsia"/>
          <w:sz w:val="24"/>
        </w:rPr>
        <w:t>エネルギーの</w:t>
      </w:r>
      <w:r w:rsidR="00082D3C" w:rsidRPr="00A92913">
        <w:rPr>
          <w:rFonts w:hint="eastAsia"/>
          <w:sz w:val="24"/>
        </w:rPr>
        <w:t>選択肢</w:t>
      </w:r>
      <w:r w:rsidR="0079008A" w:rsidRPr="00A92913">
        <w:rPr>
          <w:rFonts w:hint="eastAsia"/>
          <w:sz w:val="24"/>
        </w:rPr>
        <w:t>として期待されている。国の</w:t>
      </w:r>
      <w:r w:rsidRPr="00A92913">
        <w:rPr>
          <w:rFonts w:hint="eastAsia"/>
          <w:sz w:val="24"/>
        </w:rPr>
        <w:t>「水素基本戦略」</w:t>
      </w:r>
      <w:r w:rsidR="00734F4C" w:rsidRPr="00A92913">
        <w:rPr>
          <w:rFonts w:hint="eastAsia"/>
          <w:sz w:val="24"/>
        </w:rPr>
        <w:t>において</w:t>
      </w:r>
      <w:r w:rsidR="0079008A" w:rsidRPr="00A92913">
        <w:rPr>
          <w:rFonts w:hint="eastAsia"/>
          <w:sz w:val="24"/>
        </w:rPr>
        <w:t>も、水素を「エネルギー安全保障と温暖化対策の切り札」と位置づけ</w:t>
      </w:r>
      <w:r w:rsidR="00F5328B" w:rsidRPr="00A92913">
        <w:rPr>
          <w:rFonts w:hint="eastAsia"/>
          <w:sz w:val="24"/>
        </w:rPr>
        <w:t>、</w:t>
      </w:r>
      <w:r w:rsidR="00471757" w:rsidRPr="00A92913">
        <w:rPr>
          <w:rFonts w:hint="eastAsia"/>
          <w:sz w:val="24"/>
        </w:rPr>
        <w:t>世界に</w:t>
      </w:r>
      <w:r w:rsidR="00A92913">
        <w:rPr>
          <w:rFonts w:hint="eastAsia"/>
          <w:sz w:val="24"/>
        </w:rPr>
        <w:t xml:space="preserve">　　　　</w:t>
      </w:r>
      <w:r w:rsidR="00471757" w:rsidRPr="00A92913">
        <w:rPr>
          <w:rFonts w:hint="eastAsia"/>
          <w:sz w:val="24"/>
        </w:rPr>
        <w:t>率先して</w:t>
      </w:r>
      <w:r w:rsidR="00F5328B" w:rsidRPr="00A92913">
        <w:rPr>
          <w:rFonts w:hint="eastAsia"/>
          <w:sz w:val="24"/>
        </w:rPr>
        <w:t>水素社会</w:t>
      </w:r>
      <w:r w:rsidR="0079008A" w:rsidRPr="00A92913">
        <w:rPr>
          <w:rFonts w:hint="eastAsia"/>
          <w:sz w:val="24"/>
        </w:rPr>
        <w:t>の</w:t>
      </w:r>
      <w:r w:rsidR="00F5328B" w:rsidRPr="00A92913">
        <w:rPr>
          <w:rFonts w:hint="eastAsia"/>
          <w:sz w:val="24"/>
        </w:rPr>
        <w:t>実現</w:t>
      </w:r>
      <w:r w:rsidR="0079008A" w:rsidRPr="00A92913">
        <w:rPr>
          <w:rFonts w:hint="eastAsia"/>
          <w:sz w:val="24"/>
        </w:rPr>
        <w:t>をめざす</w:t>
      </w:r>
      <w:r w:rsidR="00471757" w:rsidRPr="00A92913">
        <w:rPr>
          <w:rFonts w:hint="eastAsia"/>
          <w:sz w:val="24"/>
        </w:rPr>
        <w:t>と</w:t>
      </w:r>
      <w:r w:rsidR="00734F4C" w:rsidRPr="00A92913">
        <w:rPr>
          <w:rFonts w:hint="eastAsia"/>
          <w:sz w:val="24"/>
        </w:rPr>
        <w:t>している</w:t>
      </w:r>
      <w:r w:rsidR="002034CD" w:rsidRPr="00A92913">
        <w:rPr>
          <w:rFonts w:hint="eastAsia"/>
          <w:sz w:val="24"/>
        </w:rPr>
        <w:t>。</w:t>
      </w:r>
    </w:p>
    <w:p w14:paraId="6F555959" w14:textId="370870B4" w:rsidR="00082D3C" w:rsidRPr="00A92913" w:rsidRDefault="00F5328B" w:rsidP="005B15E5">
      <w:pPr>
        <w:spacing w:line="380" w:lineRule="exact"/>
        <w:ind w:firstLineChars="100" w:firstLine="240"/>
        <w:rPr>
          <w:sz w:val="24"/>
        </w:rPr>
      </w:pPr>
      <w:r w:rsidRPr="00A92913">
        <w:rPr>
          <w:rFonts w:hint="eastAsia"/>
          <w:sz w:val="24"/>
        </w:rPr>
        <w:t>そのための</w:t>
      </w:r>
      <w:r w:rsidR="00910A70" w:rsidRPr="00A92913">
        <w:rPr>
          <w:rFonts w:hint="eastAsia"/>
          <w:sz w:val="24"/>
        </w:rPr>
        <w:t>足</w:t>
      </w:r>
      <w:r w:rsidR="00471757" w:rsidRPr="00A92913">
        <w:rPr>
          <w:rFonts w:hint="eastAsia"/>
          <w:sz w:val="24"/>
        </w:rPr>
        <w:t>元の取組として</w:t>
      </w:r>
      <w:r w:rsidR="0079008A" w:rsidRPr="00A92913">
        <w:rPr>
          <w:rFonts w:hint="eastAsia"/>
          <w:sz w:val="24"/>
        </w:rPr>
        <w:t>重要なのが、燃料電池自動車及び水素ステーションの普及の加速</w:t>
      </w:r>
      <w:r w:rsidR="00471757" w:rsidRPr="00A92913">
        <w:rPr>
          <w:rFonts w:hint="eastAsia"/>
          <w:sz w:val="24"/>
        </w:rPr>
        <w:t>である</w:t>
      </w:r>
      <w:r w:rsidR="00384356" w:rsidRPr="00A92913">
        <w:rPr>
          <w:rFonts w:hint="eastAsia"/>
          <w:sz w:val="24"/>
        </w:rPr>
        <w:t>。</w:t>
      </w:r>
      <w:r w:rsidR="0070197B" w:rsidRPr="00A92913">
        <w:rPr>
          <w:rFonts w:hint="eastAsia"/>
          <w:sz w:val="24"/>
        </w:rPr>
        <w:t>燃料電池自動車</w:t>
      </w:r>
      <w:r w:rsidR="004759C2" w:rsidRPr="00A92913">
        <w:rPr>
          <w:rFonts w:hint="eastAsia"/>
          <w:sz w:val="24"/>
        </w:rPr>
        <w:t>や燃料電池バス</w:t>
      </w:r>
      <w:r w:rsidR="0070197B" w:rsidRPr="00A92913">
        <w:rPr>
          <w:rFonts w:hint="eastAsia"/>
          <w:sz w:val="24"/>
        </w:rPr>
        <w:t>の車両価格や水素ステー</w:t>
      </w:r>
      <w:r w:rsidR="00A92913">
        <w:rPr>
          <w:rFonts w:hint="eastAsia"/>
          <w:sz w:val="24"/>
        </w:rPr>
        <w:t xml:space="preserve">　　</w:t>
      </w:r>
      <w:r w:rsidR="0070197B" w:rsidRPr="00A92913">
        <w:rPr>
          <w:rFonts w:hint="eastAsia"/>
          <w:sz w:val="24"/>
        </w:rPr>
        <w:t>ションの整備・運営費</w:t>
      </w:r>
      <w:r w:rsidR="0079008A" w:rsidRPr="00A92913">
        <w:rPr>
          <w:rFonts w:hint="eastAsia"/>
          <w:sz w:val="24"/>
        </w:rPr>
        <w:t>の高さが普及の壁となっていることから、</w:t>
      </w:r>
      <w:r w:rsidR="001654E4" w:rsidRPr="00A92913">
        <w:rPr>
          <w:rFonts w:hint="eastAsia"/>
          <w:sz w:val="24"/>
        </w:rPr>
        <w:t>支援制度の拡充や</w:t>
      </w:r>
      <w:r w:rsidR="0070197B" w:rsidRPr="00A92913">
        <w:rPr>
          <w:rFonts w:hint="eastAsia"/>
          <w:sz w:val="24"/>
        </w:rPr>
        <w:t>技術開発</w:t>
      </w:r>
      <w:r w:rsidR="001654E4" w:rsidRPr="00A92913">
        <w:rPr>
          <w:rFonts w:hint="eastAsia"/>
          <w:sz w:val="24"/>
        </w:rPr>
        <w:t>の推進、各種</w:t>
      </w:r>
      <w:r w:rsidR="0070197B" w:rsidRPr="00A92913">
        <w:rPr>
          <w:rFonts w:hint="eastAsia"/>
          <w:sz w:val="24"/>
        </w:rPr>
        <w:t>規制</w:t>
      </w:r>
      <w:r w:rsidR="001654E4" w:rsidRPr="00A92913">
        <w:rPr>
          <w:rFonts w:hint="eastAsia"/>
          <w:sz w:val="24"/>
        </w:rPr>
        <w:t>の緩和</w:t>
      </w:r>
      <w:r w:rsidR="0070197B" w:rsidRPr="00A92913">
        <w:rPr>
          <w:rFonts w:hint="eastAsia"/>
          <w:sz w:val="24"/>
        </w:rPr>
        <w:t>等が</w:t>
      </w:r>
      <w:r w:rsidR="001654E4" w:rsidRPr="00A92913">
        <w:rPr>
          <w:rFonts w:hint="eastAsia"/>
          <w:sz w:val="24"/>
        </w:rPr>
        <w:t>求められる。</w:t>
      </w:r>
    </w:p>
    <w:p w14:paraId="385191AC" w14:textId="5591C131" w:rsidR="00244D3D" w:rsidRPr="00A92913" w:rsidRDefault="00244D3D" w:rsidP="005B15E5">
      <w:pPr>
        <w:spacing w:line="380" w:lineRule="exact"/>
        <w:ind w:firstLineChars="100" w:firstLine="240"/>
        <w:rPr>
          <w:sz w:val="24"/>
        </w:rPr>
      </w:pPr>
      <w:r w:rsidRPr="00A92913">
        <w:rPr>
          <w:rFonts w:hint="eastAsia"/>
          <w:sz w:val="24"/>
        </w:rPr>
        <w:t>加えて</w:t>
      </w:r>
      <w:r w:rsidR="006D71C4" w:rsidRPr="00A92913">
        <w:rPr>
          <w:rFonts w:hint="eastAsia"/>
          <w:sz w:val="24"/>
        </w:rPr>
        <w:t>、</w:t>
      </w:r>
      <w:r w:rsidR="002034CD" w:rsidRPr="00A92913">
        <w:rPr>
          <w:rFonts w:hint="eastAsia"/>
          <w:sz w:val="24"/>
        </w:rPr>
        <w:t>水素の調達・供給コストの低減に向けた取組も不可欠である。海外の</w:t>
      </w:r>
      <w:r w:rsidR="00A92913">
        <w:rPr>
          <w:rFonts w:hint="eastAsia"/>
          <w:sz w:val="24"/>
        </w:rPr>
        <w:t xml:space="preserve">　</w:t>
      </w:r>
      <w:r w:rsidR="00A92913" w:rsidRPr="00A92913">
        <w:rPr>
          <w:rFonts w:hint="eastAsia"/>
          <w:sz w:val="24"/>
        </w:rPr>
        <w:t xml:space="preserve">　</w:t>
      </w:r>
      <w:r w:rsidR="004E2F46" w:rsidRPr="00A92913">
        <w:rPr>
          <w:rFonts w:hint="eastAsia"/>
          <w:sz w:val="24"/>
        </w:rPr>
        <w:t>安価な</w:t>
      </w:r>
      <w:r w:rsidR="002034CD" w:rsidRPr="00A92913">
        <w:rPr>
          <w:rFonts w:hint="eastAsia"/>
          <w:sz w:val="24"/>
        </w:rPr>
        <w:t>未利用エネルギー由来の水素を</w:t>
      </w:r>
      <w:r w:rsidR="004E2F46" w:rsidRPr="00A92913">
        <w:rPr>
          <w:rFonts w:hint="eastAsia"/>
          <w:sz w:val="24"/>
        </w:rPr>
        <w:t>大量</w:t>
      </w:r>
      <w:r w:rsidR="002034CD" w:rsidRPr="00A92913">
        <w:rPr>
          <w:rFonts w:hint="eastAsia"/>
          <w:sz w:val="24"/>
        </w:rPr>
        <w:t>調達するプロジェクトや</w:t>
      </w:r>
      <w:r w:rsidR="004E2F46" w:rsidRPr="00A92913">
        <w:rPr>
          <w:rFonts w:hint="eastAsia"/>
          <w:sz w:val="24"/>
        </w:rPr>
        <w:t>、水素需要の</w:t>
      </w:r>
      <w:r w:rsidR="00A92913">
        <w:rPr>
          <w:rFonts w:hint="eastAsia"/>
          <w:sz w:val="24"/>
        </w:rPr>
        <w:t xml:space="preserve">　</w:t>
      </w:r>
      <w:r w:rsidR="004E2F46" w:rsidRPr="00A92913">
        <w:rPr>
          <w:rFonts w:hint="eastAsia"/>
          <w:sz w:val="24"/>
        </w:rPr>
        <w:t>大幅な拡大に繋がる</w:t>
      </w:r>
      <w:r w:rsidR="002034CD" w:rsidRPr="00A92913">
        <w:rPr>
          <w:rFonts w:hint="eastAsia"/>
          <w:sz w:val="24"/>
        </w:rPr>
        <w:t>水素発電</w:t>
      </w:r>
      <w:r w:rsidR="004E2F46" w:rsidRPr="00A92913">
        <w:rPr>
          <w:rFonts w:hint="eastAsia"/>
          <w:sz w:val="24"/>
        </w:rPr>
        <w:t>に関する</w:t>
      </w:r>
      <w:r w:rsidR="006D71C4" w:rsidRPr="00A92913">
        <w:rPr>
          <w:rFonts w:hint="eastAsia"/>
          <w:sz w:val="24"/>
        </w:rPr>
        <w:t>技術開発など、</w:t>
      </w:r>
      <w:r w:rsidR="0079008A" w:rsidRPr="00A92913">
        <w:rPr>
          <w:rFonts w:hint="eastAsia"/>
          <w:sz w:val="24"/>
        </w:rPr>
        <w:t>水素の低コスト化につながる取組を一層強化することが求められる。</w:t>
      </w:r>
    </w:p>
    <w:p w14:paraId="2C4E46BB" w14:textId="77777777" w:rsidR="00910A70" w:rsidRPr="00423F55" w:rsidRDefault="00244D3D" w:rsidP="005B15E5">
      <w:pPr>
        <w:spacing w:line="380" w:lineRule="exact"/>
        <w:ind w:firstLineChars="100" w:firstLine="240"/>
        <w:jc w:val="left"/>
        <w:rPr>
          <w:rFonts w:asciiTheme="minorEastAsia" w:hAnsiTheme="minorEastAsia"/>
          <w:sz w:val="24"/>
          <w:szCs w:val="24"/>
        </w:rPr>
      </w:pPr>
      <w:r w:rsidRPr="00423F55">
        <w:rPr>
          <w:rFonts w:asciiTheme="minorEastAsia" w:hAnsiTheme="minorEastAsia" w:hint="eastAsia"/>
          <w:sz w:val="24"/>
          <w:szCs w:val="24"/>
        </w:rPr>
        <w:t>以上</w:t>
      </w:r>
      <w:r w:rsidR="00F5328B" w:rsidRPr="00423F55">
        <w:rPr>
          <w:rFonts w:asciiTheme="minorEastAsia" w:hAnsiTheme="minorEastAsia" w:hint="eastAsia"/>
          <w:sz w:val="24"/>
          <w:szCs w:val="24"/>
        </w:rPr>
        <w:t>を踏まえ</w:t>
      </w:r>
      <w:r w:rsidRPr="00423F55">
        <w:rPr>
          <w:rFonts w:asciiTheme="minorEastAsia" w:hAnsiTheme="minorEastAsia" w:hint="eastAsia"/>
          <w:sz w:val="24"/>
          <w:szCs w:val="24"/>
        </w:rPr>
        <w:t>、</w:t>
      </w:r>
      <w:r w:rsidR="00F23A3C" w:rsidRPr="00423F55">
        <w:rPr>
          <w:rFonts w:asciiTheme="minorEastAsia" w:hAnsiTheme="minorEastAsia" w:hint="eastAsia"/>
          <w:sz w:val="24"/>
          <w:szCs w:val="24"/>
        </w:rPr>
        <w:t>水素社会</w:t>
      </w:r>
      <w:r w:rsidR="008247D0" w:rsidRPr="00423F55">
        <w:rPr>
          <w:rFonts w:asciiTheme="minorEastAsia" w:hAnsiTheme="minorEastAsia" w:hint="eastAsia"/>
          <w:sz w:val="24"/>
          <w:szCs w:val="24"/>
        </w:rPr>
        <w:t>の</w:t>
      </w:r>
      <w:r w:rsidRPr="00423F55">
        <w:rPr>
          <w:rFonts w:asciiTheme="minorEastAsia" w:hAnsiTheme="minorEastAsia" w:hint="eastAsia"/>
          <w:sz w:val="24"/>
          <w:szCs w:val="24"/>
        </w:rPr>
        <w:t>実現</w:t>
      </w:r>
      <w:r w:rsidR="008247D0" w:rsidRPr="00423F55">
        <w:rPr>
          <w:rFonts w:asciiTheme="minorEastAsia" w:hAnsiTheme="minorEastAsia" w:hint="eastAsia"/>
          <w:sz w:val="24"/>
          <w:szCs w:val="24"/>
        </w:rPr>
        <w:t>を目指し</w:t>
      </w:r>
      <w:r w:rsidRPr="00423F55">
        <w:rPr>
          <w:rFonts w:asciiTheme="minorEastAsia" w:hAnsiTheme="minorEastAsia" w:hint="eastAsia"/>
          <w:sz w:val="24"/>
          <w:szCs w:val="24"/>
        </w:rPr>
        <w:t>、</w:t>
      </w:r>
      <w:r w:rsidR="006D71C4" w:rsidRPr="00423F55">
        <w:rPr>
          <w:rFonts w:asciiTheme="minorEastAsia" w:hAnsiTheme="minorEastAsia" w:hint="eastAsia"/>
          <w:sz w:val="24"/>
          <w:szCs w:val="24"/>
        </w:rPr>
        <w:t>次のとおり提言する。</w:t>
      </w:r>
    </w:p>
    <w:p w14:paraId="51FC4634" w14:textId="77777777" w:rsidR="001654E4" w:rsidRPr="00423F55" w:rsidRDefault="001654E4" w:rsidP="005B15E5">
      <w:pPr>
        <w:spacing w:line="380" w:lineRule="exact"/>
        <w:rPr>
          <w:rFonts w:asciiTheme="minorEastAsia" w:hAnsiTheme="minorEastAsia"/>
          <w:sz w:val="24"/>
          <w:szCs w:val="24"/>
        </w:rPr>
      </w:pPr>
    </w:p>
    <w:p w14:paraId="561E23AA" w14:textId="77777777" w:rsidR="005364C6" w:rsidRPr="00423F55" w:rsidRDefault="005364C6"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 xml:space="preserve">１　</w:t>
      </w:r>
      <w:r w:rsidR="001654E4" w:rsidRPr="00423F55">
        <w:rPr>
          <w:rFonts w:asciiTheme="majorEastAsia" w:eastAsiaTheme="majorEastAsia" w:hAnsiTheme="majorEastAsia" w:hint="eastAsia"/>
          <w:sz w:val="24"/>
          <w:szCs w:val="24"/>
        </w:rPr>
        <w:t>燃料電池自動車、水素ステーションに対する</w:t>
      </w:r>
      <w:r w:rsidRPr="00423F55">
        <w:rPr>
          <w:rFonts w:asciiTheme="majorEastAsia" w:eastAsiaTheme="majorEastAsia" w:hAnsiTheme="majorEastAsia" w:hint="eastAsia"/>
          <w:sz w:val="24"/>
          <w:szCs w:val="24"/>
        </w:rPr>
        <w:t>補助の拡充</w:t>
      </w:r>
    </w:p>
    <w:p w14:paraId="5D4B0460" w14:textId="5B8C6CA6" w:rsidR="005364C6" w:rsidRPr="004F5B53" w:rsidRDefault="00F23A3C" w:rsidP="005B15E5">
      <w:pPr>
        <w:spacing w:line="380" w:lineRule="exact"/>
        <w:ind w:leftChars="114" w:left="707" w:hangingChars="195" w:hanging="468"/>
        <w:rPr>
          <w:rFonts w:asciiTheme="minorEastAsia" w:hAnsiTheme="minorEastAsia"/>
          <w:color w:val="000000" w:themeColor="text1"/>
          <w:sz w:val="24"/>
          <w:szCs w:val="24"/>
        </w:rPr>
      </w:pPr>
      <w:r w:rsidRPr="00423F55">
        <w:rPr>
          <w:rFonts w:asciiTheme="minorEastAsia" w:hAnsiTheme="minorEastAsia" w:hint="eastAsia"/>
          <w:sz w:val="24"/>
          <w:szCs w:val="24"/>
        </w:rPr>
        <w:t>（１）燃料電池自動車は、同車格のハイブリッド車と比べて</w:t>
      </w:r>
      <w:r w:rsidR="005952B6" w:rsidRPr="00423F55">
        <w:rPr>
          <w:rFonts w:asciiTheme="minorEastAsia" w:hAnsiTheme="minorEastAsia" w:hint="eastAsia"/>
          <w:sz w:val="24"/>
          <w:szCs w:val="24"/>
        </w:rPr>
        <w:t>3百万</w:t>
      </w:r>
      <w:r w:rsidR="005364C6" w:rsidRPr="00423F55">
        <w:rPr>
          <w:rFonts w:asciiTheme="minorEastAsia" w:hAnsiTheme="minorEastAsia" w:hint="eastAsia"/>
          <w:sz w:val="24"/>
          <w:szCs w:val="24"/>
        </w:rPr>
        <w:t>円程高価格となっており、さらなる普及に向</w:t>
      </w:r>
      <w:r w:rsidR="005364C6" w:rsidRPr="004F5B53">
        <w:rPr>
          <w:rFonts w:asciiTheme="minorEastAsia" w:hAnsiTheme="minorEastAsia" w:hint="eastAsia"/>
          <w:color w:val="000000" w:themeColor="text1"/>
          <w:sz w:val="24"/>
          <w:szCs w:val="24"/>
        </w:rPr>
        <w:t>け、価格差を補填する購入補助を拡充する</w:t>
      </w:r>
      <w:r w:rsidR="00A92913">
        <w:rPr>
          <w:rFonts w:asciiTheme="minorEastAsia" w:hAnsiTheme="minorEastAsia" w:hint="eastAsia"/>
          <w:color w:val="000000" w:themeColor="text1"/>
          <w:sz w:val="24"/>
          <w:szCs w:val="24"/>
        </w:rPr>
        <w:t xml:space="preserve">　　</w:t>
      </w:r>
      <w:r w:rsidR="005364C6" w:rsidRPr="004F5B53">
        <w:rPr>
          <w:rFonts w:asciiTheme="minorEastAsia" w:hAnsiTheme="minorEastAsia" w:hint="eastAsia"/>
          <w:color w:val="000000" w:themeColor="text1"/>
          <w:sz w:val="24"/>
          <w:szCs w:val="24"/>
        </w:rPr>
        <w:t>こと。</w:t>
      </w:r>
    </w:p>
    <w:p w14:paraId="521FAD91" w14:textId="5D4E2D2B" w:rsidR="004759C2" w:rsidRPr="004F5B53" w:rsidRDefault="004759C2" w:rsidP="005B15E5">
      <w:pPr>
        <w:spacing w:line="380" w:lineRule="exact"/>
        <w:ind w:leftChars="114" w:left="707" w:hangingChars="195" w:hanging="468"/>
        <w:rPr>
          <w:rFonts w:asciiTheme="minorEastAsia" w:hAnsiTheme="minorEastAsia"/>
          <w:color w:val="000000" w:themeColor="text1"/>
          <w:sz w:val="24"/>
          <w:szCs w:val="24"/>
        </w:rPr>
      </w:pPr>
      <w:r w:rsidRPr="004F5B53">
        <w:rPr>
          <w:rFonts w:asciiTheme="minorEastAsia" w:hAnsiTheme="minorEastAsia" w:hint="eastAsia"/>
          <w:color w:val="000000" w:themeColor="text1"/>
          <w:sz w:val="24"/>
          <w:szCs w:val="24"/>
        </w:rPr>
        <w:t>（２）燃料電池バスは車両価格が約１億円と高額であり、さらなる普及に向け、補助率を拡充すること。</w:t>
      </w:r>
      <w:r w:rsidR="00ED04DC" w:rsidRPr="004F5B53">
        <w:rPr>
          <w:rFonts w:asciiTheme="minorEastAsia" w:hAnsiTheme="minorEastAsia" w:hint="eastAsia"/>
          <w:color w:val="000000" w:themeColor="text1"/>
          <w:sz w:val="24"/>
          <w:szCs w:val="24"/>
        </w:rPr>
        <w:t>また、継続して導入する場合にも、同等の補助を</w:t>
      </w:r>
      <w:r w:rsidR="00A92913">
        <w:rPr>
          <w:rFonts w:asciiTheme="minorEastAsia" w:hAnsiTheme="minorEastAsia" w:hint="eastAsia"/>
          <w:color w:val="000000" w:themeColor="text1"/>
          <w:sz w:val="24"/>
          <w:szCs w:val="24"/>
        </w:rPr>
        <w:t xml:space="preserve">　　</w:t>
      </w:r>
      <w:r w:rsidR="00ED04DC" w:rsidRPr="004F5B53">
        <w:rPr>
          <w:rFonts w:asciiTheme="minorEastAsia" w:hAnsiTheme="minorEastAsia" w:hint="eastAsia"/>
          <w:color w:val="000000" w:themeColor="text1"/>
          <w:sz w:val="24"/>
          <w:szCs w:val="24"/>
        </w:rPr>
        <w:t>行うこと。</w:t>
      </w:r>
    </w:p>
    <w:p w14:paraId="21F3CBFD" w14:textId="26B29874" w:rsidR="005364C6" w:rsidRDefault="005364C6" w:rsidP="005B15E5">
      <w:pPr>
        <w:spacing w:line="380" w:lineRule="exact"/>
        <w:ind w:leftChars="114" w:left="707" w:hangingChars="195" w:hanging="468"/>
        <w:rPr>
          <w:rFonts w:asciiTheme="minorEastAsia" w:hAnsiTheme="minorEastAsia"/>
          <w:color w:val="000000" w:themeColor="text1"/>
          <w:sz w:val="24"/>
          <w:szCs w:val="24"/>
        </w:rPr>
      </w:pPr>
      <w:r w:rsidRPr="004F5B53">
        <w:rPr>
          <w:rFonts w:asciiTheme="minorEastAsia" w:hAnsiTheme="minorEastAsia" w:hint="eastAsia"/>
          <w:color w:val="000000" w:themeColor="text1"/>
          <w:sz w:val="24"/>
          <w:szCs w:val="24"/>
        </w:rPr>
        <w:t>（</w:t>
      </w:r>
      <w:r w:rsidR="004759C2" w:rsidRPr="004F5B53">
        <w:rPr>
          <w:rFonts w:asciiTheme="minorEastAsia" w:hAnsiTheme="minorEastAsia" w:hint="eastAsia"/>
          <w:color w:val="000000" w:themeColor="text1"/>
          <w:sz w:val="24"/>
          <w:szCs w:val="24"/>
        </w:rPr>
        <w:t>３</w:t>
      </w:r>
      <w:r w:rsidRPr="004F5B53">
        <w:rPr>
          <w:rFonts w:asciiTheme="minorEastAsia" w:hAnsiTheme="minorEastAsia" w:hint="eastAsia"/>
          <w:color w:val="000000" w:themeColor="text1"/>
          <w:sz w:val="24"/>
          <w:szCs w:val="24"/>
        </w:rPr>
        <w:t>）</w:t>
      </w:r>
      <w:r w:rsidR="00F53FF9" w:rsidRPr="004F5B53">
        <w:rPr>
          <w:rFonts w:asciiTheme="minorEastAsia" w:hAnsiTheme="minorEastAsia" w:hint="eastAsia"/>
          <w:color w:val="000000" w:themeColor="text1"/>
          <w:sz w:val="24"/>
          <w:szCs w:val="24"/>
        </w:rPr>
        <w:t>水素ステーションは、整備費が約3.1億円、運営費が年間約32百万円と</w:t>
      </w:r>
      <w:r w:rsidR="00A92913">
        <w:rPr>
          <w:rFonts w:asciiTheme="minorEastAsia" w:hAnsiTheme="minorEastAsia" w:hint="eastAsia"/>
          <w:color w:val="000000" w:themeColor="text1"/>
          <w:sz w:val="24"/>
          <w:szCs w:val="24"/>
        </w:rPr>
        <w:t xml:space="preserve">　</w:t>
      </w:r>
      <w:r w:rsidR="00F53FF9" w:rsidRPr="004F5B53">
        <w:rPr>
          <w:rFonts w:asciiTheme="minorEastAsia" w:hAnsiTheme="minorEastAsia" w:hint="eastAsia"/>
          <w:color w:val="000000" w:themeColor="text1"/>
          <w:sz w:val="24"/>
          <w:szCs w:val="24"/>
        </w:rPr>
        <w:t>高コストであり、整備促進に向け、補助率及び補助金限度額を拡充すること。</w:t>
      </w:r>
      <w:r w:rsidR="004F5B53">
        <w:rPr>
          <w:rFonts w:asciiTheme="minorEastAsia" w:hAnsiTheme="minorEastAsia" w:hint="eastAsia"/>
          <w:color w:val="000000" w:themeColor="text1"/>
          <w:sz w:val="24"/>
          <w:szCs w:val="24"/>
        </w:rPr>
        <w:t>また、ディスペンサーの増設や改造など、燃料電池自動車の普及にあわせた段階的な整備が可能となるよう、追加の設備投資についても補助対象に</w:t>
      </w:r>
      <w:r w:rsidR="00A92913">
        <w:rPr>
          <w:rFonts w:asciiTheme="minorEastAsia" w:hAnsiTheme="minorEastAsia" w:hint="eastAsia"/>
          <w:color w:val="000000" w:themeColor="text1"/>
          <w:sz w:val="24"/>
          <w:szCs w:val="24"/>
        </w:rPr>
        <w:t xml:space="preserve">　　</w:t>
      </w:r>
      <w:r w:rsidR="004F5B53">
        <w:rPr>
          <w:rFonts w:asciiTheme="minorEastAsia" w:hAnsiTheme="minorEastAsia" w:hint="eastAsia"/>
          <w:color w:val="000000" w:themeColor="text1"/>
          <w:sz w:val="24"/>
          <w:szCs w:val="24"/>
        </w:rPr>
        <w:t>加えること。</w:t>
      </w:r>
    </w:p>
    <w:p w14:paraId="2C8F5A95" w14:textId="15E38EDC" w:rsidR="001A127B" w:rsidRPr="00F93064" w:rsidRDefault="001A127B" w:rsidP="005B15E5">
      <w:pPr>
        <w:spacing w:line="380" w:lineRule="exact"/>
        <w:ind w:leftChars="114" w:left="707" w:hangingChars="195" w:hanging="468"/>
        <w:rPr>
          <w:rFonts w:asciiTheme="minorEastAsia" w:hAnsiTheme="minorEastAsia"/>
          <w:sz w:val="24"/>
          <w:szCs w:val="24"/>
        </w:rPr>
      </w:pPr>
      <w:r w:rsidRPr="00F93064">
        <w:rPr>
          <w:rFonts w:asciiTheme="minorEastAsia" w:hAnsiTheme="minorEastAsia" w:hint="eastAsia"/>
          <w:sz w:val="24"/>
          <w:szCs w:val="24"/>
        </w:rPr>
        <w:t>（４）再エネ水素ステーションの整備に活用できる補助制度を創設すること。</w:t>
      </w:r>
    </w:p>
    <w:p w14:paraId="20E57F14" w14:textId="77777777" w:rsidR="005364C6" w:rsidRPr="00F93064" w:rsidRDefault="005364C6" w:rsidP="005B15E5">
      <w:pPr>
        <w:spacing w:line="380" w:lineRule="exact"/>
        <w:rPr>
          <w:rFonts w:asciiTheme="minorEastAsia" w:hAnsiTheme="minorEastAsia"/>
          <w:sz w:val="24"/>
          <w:szCs w:val="24"/>
        </w:rPr>
      </w:pPr>
    </w:p>
    <w:p w14:paraId="1F48F7C3" w14:textId="77777777" w:rsidR="00EC24C4" w:rsidRPr="00F93064" w:rsidRDefault="00EC24C4" w:rsidP="005B15E5">
      <w:pPr>
        <w:spacing w:line="380" w:lineRule="exact"/>
        <w:rPr>
          <w:rFonts w:asciiTheme="majorEastAsia" w:eastAsiaTheme="majorEastAsia" w:hAnsiTheme="majorEastAsia"/>
          <w:sz w:val="24"/>
          <w:szCs w:val="24"/>
        </w:rPr>
      </w:pPr>
      <w:r w:rsidRPr="00F93064">
        <w:rPr>
          <w:rFonts w:asciiTheme="majorEastAsia" w:eastAsiaTheme="majorEastAsia" w:hAnsiTheme="majorEastAsia" w:hint="eastAsia"/>
          <w:sz w:val="24"/>
          <w:szCs w:val="24"/>
        </w:rPr>
        <w:t xml:space="preserve">２　</w:t>
      </w:r>
      <w:r w:rsidR="001654E4" w:rsidRPr="00F93064">
        <w:rPr>
          <w:rFonts w:asciiTheme="majorEastAsia" w:eastAsiaTheme="majorEastAsia" w:hAnsiTheme="majorEastAsia" w:hint="eastAsia"/>
          <w:sz w:val="24"/>
          <w:szCs w:val="24"/>
        </w:rPr>
        <w:t>燃料電池自動車、</w:t>
      </w:r>
      <w:r w:rsidRPr="00F93064">
        <w:rPr>
          <w:rFonts w:asciiTheme="majorEastAsia" w:eastAsiaTheme="majorEastAsia" w:hAnsiTheme="majorEastAsia" w:hint="eastAsia"/>
          <w:sz w:val="24"/>
          <w:szCs w:val="24"/>
        </w:rPr>
        <w:t>水素ステーションに</w:t>
      </w:r>
      <w:r w:rsidR="00F23A3C" w:rsidRPr="00F93064">
        <w:rPr>
          <w:rFonts w:asciiTheme="majorEastAsia" w:eastAsiaTheme="majorEastAsia" w:hAnsiTheme="majorEastAsia" w:hint="eastAsia"/>
          <w:sz w:val="24"/>
          <w:szCs w:val="24"/>
        </w:rPr>
        <w:t>関する規</w:t>
      </w:r>
      <w:r w:rsidRPr="00F93064">
        <w:rPr>
          <w:rFonts w:asciiTheme="majorEastAsia" w:eastAsiaTheme="majorEastAsia" w:hAnsiTheme="majorEastAsia" w:hint="eastAsia"/>
          <w:sz w:val="24"/>
          <w:szCs w:val="24"/>
        </w:rPr>
        <w:t>制緩和の推進</w:t>
      </w:r>
    </w:p>
    <w:p w14:paraId="4D55B0FB" w14:textId="7C41449D" w:rsidR="00EC24C4" w:rsidRPr="00F93064" w:rsidRDefault="00EC24C4" w:rsidP="005B15E5">
      <w:pPr>
        <w:spacing w:line="380" w:lineRule="exact"/>
        <w:ind w:leftChars="114" w:left="707" w:hangingChars="195" w:hanging="468"/>
        <w:rPr>
          <w:rFonts w:asciiTheme="minorEastAsia" w:hAnsiTheme="minorEastAsia"/>
          <w:sz w:val="24"/>
          <w:szCs w:val="24"/>
        </w:rPr>
      </w:pPr>
      <w:r w:rsidRPr="00F93064">
        <w:rPr>
          <w:rFonts w:asciiTheme="minorEastAsia" w:hAnsiTheme="minorEastAsia" w:hint="eastAsia"/>
          <w:sz w:val="24"/>
          <w:szCs w:val="24"/>
        </w:rPr>
        <w:t>（１）コスト低減を図るため、安全性を検証した上で、</w:t>
      </w:r>
      <w:r w:rsidR="00F11EF5" w:rsidRPr="00F93064">
        <w:rPr>
          <w:rFonts w:asciiTheme="minorEastAsia" w:hAnsiTheme="minorEastAsia" w:hint="eastAsia"/>
          <w:sz w:val="24"/>
          <w:szCs w:val="24"/>
        </w:rPr>
        <w:t>次のとおり</w:t>
      </w:r>
      <w:r w:rsidRPr="00F93064">
        <w:rPr>
          <w:rFonts w:asciiTheme="minorEastAsia" w:hAnsiTheme="minorEastAsia" w:hint="eastAsia"/>
          <w:sz w:val="24"/>
          <w:szCs w:val="24"/>
        </w:rPr>
        <w:t>水素ステー</w:t>
      </w:r>
      <w:r w:rsidR="00A92913" w:rsidRPr="00F93064">
        <w:rPr>
          <w:rFonts w:asciiTheme="minorEastAsia" w:hAnsiTheme="minorEastAsia" w:hint="eastAsia"/>
          <w:sz w:val="24"/>
          <w:szCs w:val="24"/>
        </w:rPr>
        <w:t xml:space="preserve">　　</w:t>
      </w:r>
      <w:r w:rsidRPr="00F93064">
        <w:rPr>
          <w:rFonts w:asciiTheme="minorEastAsia" w:hAnsiTheme="minorEastAsia" w:hint="eastAsia"/>
          <w:sz w:val="24"/>
          <w:szCs w:val="24"/>
        </w:rPr>
        <w:t>ション等に</w:t>
      </w:r>
      <w:r w:rsidR="00F23A3C" w:rsidRPr="00F93064">
        <w:rPr>
          <w:rFonts w:asciiTheme="minorEastAsia" w:hAnsiTheme="minorEastAsia" w:hint="eastAsia"/>
          <w:sz w:val="24"/>
          <w:szCs w:val="24"/>
        </w:rPr>
        <w:t>関する</w:t>
      </w:r>
      <w:r w:rsidRPr="00F93064">
        <w:rPr>
          <w:rFonts w:asciiTheme="minorEastAsia" w:hAnsiTheme="minorEastAsia" w:hint="eastAsia"/>
          <w:sz w:val="24"/>
          <w:szCs w:val="24"/>
        </w:rPr>
        <w:t>規制</w:t>
      </w:r>
      <w:r w:rsidR="00F23A3C" w:rsidRPr="00F93064">
        <w:rPr>
          <w:rFonts w:asciiTheme="minorEastAsia" w:hAnsiTheme="minorEastAsia" w:hint="eastAsia"/>
          <w:sz w:val="24"/>
          <w:szCs w:val="24"/>
        </w:rPr>
        <w:t>の</w:t>
      </w:r>
      <w:r w:rsidRPr="00F93064">
        <w:rPr>
          <w:rFonts w:asciiTheme="minorEastAsia" w:hAnsiTheme="minorEastAsia" w:hint="eastAsia"/>
          <w:sz w:val="24"/>
          <w:szCs w:val="24"/>
        </w:rPr>
        <w:t>見直しを</w:t>
      </w:r>
      <w:r w:rsidR="004C57DB" w:rsidRPr="00F93064">
        <w:rPr>
          <w:rFonts w:asciiTheme="minorEastAsia" w:hAnsiTheme="minorEastAsia" w:hint="eastAsia"/>
          <w:sz w:val="24"/>
          <w:szCs w:val="24"/>
        </w:rPr>
        <w:t>着実に</w:t>
      </w:r>
      <w:r w:rsidRPr="00F93064">
        <w:rPr>
          <w:rFonts w:asciiTheme="minorEastAsia" w:hAnsiTheme="minorEastAsia" w:hint="eastAsia"/>
          <w:sz w:val="24"/>
          <w:szCs w:val="24"/>
        </w:rPr>
        <w:t>進めること。</w:t>
      </w:r>
    </w:p>
    <w:p w14:paraId="6B736F6A" w14:textId="7B8A5477" w:rsidR="00EC24C4" w:rsidRPr="00423F55" w:rsidRDefault="00EC24C4" w:rsidP="005B15E5">
      <w:pPr>
        <w:spacing w:line="380" w:lineRule="exact"/>
        <w:ind w:leftChars="228" w:left="707" w:hangingChars="95" w:hanging="228"/>
        <w:rPr>
          <w:rFonts w:asciiTheme="minorEastAsia" w:hAnsiTheme="minorEastAsia"/>
          <w:sz w:val="24"/>
          <w:szCs w:val="24"/>
        </w:rPr>
      </w:pPr>
      <w:r w:rsidRPr="00F93064">
        <w:rPr>
          <w:rFonts w:asciiTheme="minorEastAsia" w:hAnsiTheme="minorEastAsia" w:hint="eastAsia"/>
          <w:sz w:val="24"/>
          <w:szCs w:val="24"/>
        </w:rPr>
        <w:t xml:space="preserve">①　</w:t>
      </w:r>
      <w:r w:rsidR="004F5B53" w:rsidRPr="00F93064">
        <w:rPr>
          <w:rFonts w:asciiTheme="minorEastAsia" w:hAnsiTheme="minorEastAsia" w:hint="eastAsia"/>
          <w:sz w:val="24"/>
          <w:szCs w:val="24"/>
        </w:rPr>
        <w:t>新</w:t>
      </w:r>
      <w:r w:rsidR="00F11EF5" w:rsidRPr="00F93064">
        <w:rPr>
          <w:rFonts w:asciiTheme="minorEastAsia" w:hAnsiTheme="minorEastAsia" w:hint="eastAsia"/>
          <w:sz w:val="24"/>
          <w:szCs w:val="24"/>
        </w:rPr>
        <w:t>規参入を促す観点からも、</w:t>
      </w:r>
      <w:r w:rsidR="00D03162" w:rsidRPr="00F93064">
        <w:rPr>
          <w:rFonts w:asciiTheme="minorEastAsia" w:hAnsiTheme="minorEastAsia" w:hint="eastAsia"/>
          <w:sz w:val="24"/>
          <w:szCs w:val="24"/>
        </w:rPr>
        <w:t>人材確保が困難な</w:t>
      </w:r>
      <w:r w:rsidR="004F5B53" w:rsidRPr="00F93064">
        <w:rPr>
          <w:rFonts w:asciiTheme="minorEastAsia" w:hAnsiTheme="minorEastAsia" w:hint="eastAsia"/>
          <w:sz w:val="24"/>
          <w:szCs w:val="24"/>
        </w:rPr>
        <w:t>保安監督者</w:t>
      </w:r>
      <w:r w:rsidR="000063BC" w:rsidRPr="00F93064">
        <w:rPr>
          <w:rFonts w:asciiTheme="minorEastAsia" w:hAnsiTheme="minorEastAsia" w:hint="eastAsia"/>
          <w:sz w:val="24"/>
          <w:szCs w:val="24"/>
        </w:rPr>
        <w:t>の複数スタンド兼任</w:t>
      </w:r>
      <w:r w:rsidR="004F5B53" w:rsidRPr="00F93064">
        <w:rPr>
          <w:rFonts w:asciiTheme="minorEastAsia" w:hAnsiTheme="minorEastAsia" w:hint="eastAsia"/>
          <w:sz w:val="24"/>
          <w:szCs w:val="24"/>
        </w:rPr>
        <w:t>を</w:t>
      </w:r>
      <w:r w:rsidR="000063BC" w:rsidRPr="00F93064">
        <w:rPr>
          <w:rFonts w:asciiTheme="minorEastAsia" w:hAnsiTheme="minorEastAsia" w:hint="eastAsia"/>
          <w:sz w:val="24"/>
          <w:szCs w:val="24"/>
        </w:rPr>
        <w:t>許容</w:t>
      </w:r>
      <w:r w:rsidR="00D03162" w:rsidRPr="00F93064">
        <w:rPr>
          <w:rFonts w:asciiTheme="minorEastAsia" w:hAnsiTheme="minorEastAsia" w:hint="eastAsia"/>
          <w:sz w:val="24"/>
          <w:szCs w:val="24"/>
        </w:rPr>
        <w:t>するなど</w:t>
      </w:r>
      <w:r w:rsidR="000063BC" w:rsidRPr="00F93064">
        <w:rPr>
          <w:rFonts w:asciiTheme="minorEastAsia" w:hAnsiTheme="minorEastAsia" w:hint="eastAsia"/>
          <w:sz w:val="24"/>
          <w:szCs w:val="24"/>
        </w:rPr>
        <w:t>、</w:t>
      </w:r>
      <w:r w:rsidR="004F5B53" w:rsidRPr="00F93064">
        <w:rPr>
          <w:rFonts w:asciiTheme="minorEastAsia" w:hAnsiTheme="minorEastAsia" w:hint="eastAsia"/>
          <w:sz w:val="24"/>
          <w:szCs w:val="24"/>
        </w:rPr>
        <w:t>保安</w:t>
      </w:r>
      <w:r w:rsidR="004F5B53">
        <w:rPr>
          <w:rFonts w:asciiTheme="minorEastAsia" w:hAnsiTheme="minorEastAsia" w:hint="eastAsia"/>
          <w:sz w:val="24"/>
          <w:szCs w:val="24"/>
        </w:rPr>
        <w:t>体制の必要要件</w:t>
      </w:r>
      <w:r w:rsidR="00273720" w:rsidRPr="00423F55">
        <w:rPr>
          <w:rFonts w:asciiTheme="minorEastAsia" w:hAnsiTheme="minorEastAsia" w:hint="eastAsia"/>
          <w:sz w:val="24"/>
          <w:szCs w:val="24"/>
        </w:rPr>
        <w:t>の</w:t>
      </w:r>
      <w:r w:rsidRPr="00423F55">
        <w:rPr>
          <w:rFonts w:asciiTheme="minorEastAsia" w:hAnsiTheme="minorEastAsia" w:hint="eastAsia"/>
          <w:sz w:val="24"/>
          <w:szCs w:val="24"/>
        </w:rPr>
        <w:t>見直</w:t>
      </w:r>
      <w:r w:rsidR="00F11EF5" w:rsidRPr="00423F55">
        <w:rPr>
          <w:rFonts w:asciiTheme="minorEastAsia" w:hAnsiTheme="minorEastAsia" w:hint="eastAsia"/>
          <w:sz w:val="24"/>
          <w:szCs w:val="24"/>
        </w:rPr>
        <w:t>しを図る</w:t>
      </w:r>
      <w:r w:rsidRPr="00423F55">
        <w:rPr>
          <w:rFonts w:asciiTheme="minorEastAsia" w:hAnsiTheme="minorEastAsia" w:hint="eastAsia"/>
          <w:sz w:val="24"/>
          <w:szCs w:val="24"/>
        </w:rPr>
        <w:t>こと。</w:t>
      </w:r>
    </w:p>
    <w:p w14:paraId="4686145E" w14:textId="77777777" w:rsidR="00EC24C4" w:rsidRPr="00423F55" w:rsidRDefault="00EC24C4" w:rsidP="005B15E5">
      <w:pPr>
        <w:spacing w:line="380" w:lineRule="exact"/>
        <w:ind w:firstLineChars="200" w:firstLine="480"/>
        <w:rPr>
          <w:rFonts w:asciiTheme="minorEastAsia" w:hAnsiTheme="minorEastAsia"/>
          <w:sz w:val="24"/>
          <w:szCs w:val="24"/>
        </w:rPr>
      </w:pPr>
      <w:r w:rsidRPr="00423F55">
        <w:rPr>
          <w:rFonts w:asciiTheme="minorEastAsia" w:hAnsiTheme="minorEastAsia" w:hint="eastAsia"/>
          <w:sz w:val="24"/>
          <w:szCs w:val="24"/>
        </w:rPr>
        <w:t>②　高強度で安価な汎用材料の使用を可能とすること。</w:t>
      </w:r>
    </w:p>
    <w:p w14:paraId="3B45C52B" w14:textId="77777777" w:rsidR="005364C6" w:rsidRPr="00423F55" w:rsidRDefault="00EC24C4"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lastRenderedPageBreak/>
        <w:t>３</w:t>
      </w:r>
      <w:r w:rsidR="005364C6" w:rsidRPr="00423F55">
        <w:rPr>
          <w:rFonts w:asciiTheme="majorEastAsia" w:eastAsiaTheme="majorEastAsia" w:hAnsiTheme="majorEastAsia" w:hint="eastAsia"/>
          <w:sz w:val="24"/>
          <w:szCs w:val="24"/>
        </w:rPr>
        <w:t xml:space="preserve">　</w:t>
      </w:r>
      <w:r w:rsidR="00F11EF5" w:rsidRPr="00423F55">
        <w:rPr>
          <w:rFonts w:asciiTheme="majorEastAsia" w:eastAsiaTheme="majorEastAsia" w:hAnsiTheme="majorEastAsia" w:hint="eastAsia"/>
          <w:sz w:val="24"/>
          <w:szCs w:val="24"/>
        </w:rPr>
        <w:t>燃料電池自動車、水素ステーション</w:t>
      </w:r>
      <w:r w:rsidR="001654E4" w:rsidRPr="00423F55">
        <w:rPr>
          <w:rFonts w:asciiTheme="majorEastAsia" w:eastAsiaTheme="majorEastAsia" w:hAnsiTheme="majorEastAsia" w:hint="eastAsia"/>
          <w:sz w:val="24"/>
          <w:szCs w:val="24"/>
        </w:rPr>
        <w:t>に関する技</w:t>
      </w:r>
      <w:r w:rsidR="00060841" w:rsidRPr="00423F55">
        <w:rPr>
          <w:rFonts w:asciiTheme="majorEastAsia" w:eastAsiaTheme="majorEastAsia" w:hAnsiTheme="majorEastAsia" w:hint="eastAsia"/>
          <w:sz w:val="24"/>
          <w:szCs w:val="24"/>
        </w:rPr>
        <w:t>術開発の推進</w:t>
      </w:r>
      <w:r w:rsidR="00A73BBE">
        <w:rPr>
          <w:rFonts w:asciiTheme="majorEastAsia" w:eastAsiaTheme="majorEastAsia" w:hAnsiTheme="majorEastAsia" w:hint="eastAsia"/>
          <w:sz w:val="24"/>
          <w:szCs w:val="24"/>
        </w:rPr>
        <w:t>に向けた支援</w:t>
      </w:r>
    </w:p>
    <w:p w14:paraId="7EA9E1B4" w14:textId="5EBCC7CF" w:rsidR="00EC24C4" w:rsidRPr="00222C9A" w:rsidRDefault="00060841" w:rsidP="005B15E5">
      <w:pPr>
        <w:spacing w:line="380" w:lineRule="exact"/>
        <w:ind w:leftChars="114" w:left="707" w:hangingChars="195" w:hanging="468"/>
        <w:rPr>
          <w:rFonts w:asciiTheme="minorEastAsia" w:hAnsiTheme="minorEastAsia"/>
          <w:sz w:val="24"/>
          <w:szCs w:val="24"/>
        </w:rPr>
      </w:pPr>
      <w:r w:rsidRPr="00423F55">
        <w:rPr>
          <w:rFonts w:asciiTheme="minorEastAsia" w:hAnsiTheme="minorEastAsia" w:hint="eastAsia"/>
          <w:sz w:val="24"/>
          <w:szCs w:val="24"/>
        </w:rPr>
        <w:t>（１）</w:t>
      </w:r>
      <w:r w:rsidR="00EC24C4" w:rsidRPr="00423F55">
        <w:rPr>
          <w:rFonts w:asciiTheme="minorEastAsia" w:hAnsiTheme="minorEastAsia" w:hint="eastAsia"/>
          <w:sz w:val="24"/>
          <w:szCs w:val="24"/>
        </w:rPr>
        <w:t>燃料電池の</w:t>
      </w:r>
      <w:r w:rsidRPr="00423F55">
        <w:rPr>
          <w:rFonts w:asciiTheme="minorEastAsia" w:hAnsiTheme="minorEastAsia" w:hint="eastAsia"/>
          <w:sz w:val="24"/>
          <w:szCs w:val="24"/>
        </w:rPr>
        <w:t>触媒中の貴金属</w:t>
      </w:r>
      <w:r w:rsidR="00EC24C4" w:rsidRPr="00423F55">
        <w:rPr>
          <w:rFonts w:asciiTheme="minorEastAsia" w:hAnsiTheme="minorEastAsia" w:hint="eastAsia"/>
          <w:sz w:val="24"/>
          <w:szCs w:val="24"/>
        </w:rPr>
        <w:t>（白金等）などコスト</w:t>
      </w:r>
      <w:r w:rsidRPr="00423F55">
        <w:rPr>
          <w:rFonts w:asciiTheme="minorEastAsia" w:hAnsiTheme="minorEastAsia" w:hint="eastAsia"/>
          <w:sz w:val="24"/>
          <w:szCs w:val="24"/>
        </w:rPr>
        <w:t>増嵩要因</w:t>
      </w:r>
      <w:r w:rsidR="00EC24C4" w:rsidRPr="00423F55">
        <w:rPr>
          <w:rFonts w:asciiTheme="minorEastAsia" w:hAnsiTheme="minorEastAsia" w:hint="eastAsia"/>
          <w:sz w:val="24"/>
          <w:szCs w:val="24"/>
        </w:rPr>
        <w:t>を改善する材料の開発や、水素タンク製造工程の効率化など、低価格化・量産化のための</w:t>
      </w:r>
      <w:r w:rsidR="00A92913">
        <w:rPr>
          <w:rFonts w:asciiTheme="minorEastAsia" w:hAnsiTheme="minorEastAsia" w:hint="eastAsia"/>
          <w:sz w:val="24"/>
          <w:szCs w:val="24"/>
        </w:rPr>
        <w:t xml:space="preserve">　　</w:t>
      </w:r>
      <w:r w:rsidR="00EC24C4" w:rsidRPr="00423F55">
        <w:rPr>
          <w:rFonts w:asciiTheme="minorEastAsia" w:hAnsiTheme="minorEastAsia" w:hint="eastAsia"/>
          <w:sz w:val="24"/>
          <w:szCs w:val="24"/>
        </w:rPr>
        <w:t>技術開</w:t>
      </w:r>
      <w:r w:rsidR="00EC24C4" w:rsidRPr="00222C9A">
        <w:rPr>
          <w:rFonts w:asciiTheme="minorEastAsia" w:hAnsiTheme="minorEastAsia" w:hint="eastAsia"/>
          <w:sz w:val="24"/>
          <w:szCs w:val="24"/>
        </w:rPr>
        <w:t>発</w:t>
      </w:r>
      <w:r w:rsidR="00423F55" w:rsidRPr="00222C9A">
        <w:rPr>
          <w:rFonts w:asciiTheme="minorEastAsia" w:hAnsiTheme="minorEastAsia" w:hint="eastAsia"/>
          <w:sz w:val="24"/>
          <w:szCs w:val="24"/>
        </w:rPr>
        <w:t>の推進に向けた支援を行う</w:t>
      </w:r>
      <w:r w:rsidR="00EC24C4" w:rsidRPr="00222C9A">
        <w:rPr>
          <w:rFonts w:asciiTheme="minorEastAsia" w:hAnsiTheme="minorEastAsia" w:hint="eastAsia"/>
          <w:sz w:val="24"/>
          <w:szCs w:val="24"/>
        </w:rPr>
        <w:t>こと。</w:t>
      </w:r>
    </w:p>
    <w:p w14:paraId="5644A37C" w14:textId="405F365F" w:rsidR="00EC24C4" w:rsidRPr="00423F55" w:rsidRDefault="00EC24C4" w:rsidP="005B15E5">
      <w:pPr>
        <w:spacing w:line="380" w:lineRule="exact"/>
        <w:ind w:leftChars="114" w:left="707" w:hangingChars="195" w:hanging="468"/>
        <w:rPr>
          <w:rFonts w:asciiTheme="minorEastAsia" w:hAnsiTheme="minorEastAsia"/>
          <w:sz w:val="24"/>
          <w:szCs w:val="24"/>
        </w:rPr>
      </w:pPr>
      <w:r w:rsidRPr="00222C9A">
        <w:rPr>
          <w:rFonts w:asciiTheme="minorEastAsia" w:hAnsiTheme="minorEastAsia" w:hint="eastAsia"/>
          <w:sz w:val="24"/>
          <w:szCs w:val="24"/>
        </w:rPr>
        <w:t>（２）水素ステーションの稼働率向上等の観点から、燃料電池バスや燃料電池</w:t>
      </w:r>
      <w:r w:rsidR="00A92913">
        <w:rPr>
          <w:rFonts w:asciiTheme="minorEastAsia" w:hAnsiTheme="minorEastAsia" w:hint="eastAsia"/>
          <w:sz w:val="24"/>
          <w:szCs w:val="24"/>
        </w:rPr>
        <w:t xml:space="preserve">　　</w:t>
      </w:r>
      <w:r w:rsidRPr="00222C9A">
        <w:rPr>
          <w:rFonts w:asciiTheme="minorEastAsia" w:hAnsiTheme="minorEastAsia" w:hint="eastAsia"/>
          <w:sz w:val="24"/>
          <w:szCs w:val="24"/>
        </w:rPr>
        <w:t>トラック</w:t>
      </w:r>
      <w:r w:rsidR="00F23A3C" w:rsidRPr="00222C9A">
        <w:rPr>
          <w:rFonts w:asciiTheme="minorEastAsia" w:hAnsiTheme="minorEastAsia" w:hint="eastAsia"/>
          <w:sz w:val="24"/>
          <w:szCs w:val="24"/>
        </w:rPr>
        <w:t>など</w:t>
      </w:r>
      <w:r w:rsidRPr="00222C9A">
        <w:rPr>
          <w:rFonts w:asciiTheme="minorEastAsia" w:hAnsiTheme="minorEastAsia" w:hint="eastAsia"/>
          <w:sz w:val="24"/>
          <w:szCs w:val="24"/>
        </w:rPr>
        <w:t>、</w:t>
      </w:r>
      <w:r w:rsidR="00423F55" w:rsidRPr="00222C9A">
        <w:rPr>
          <w:rFonts w:asciiTheme="minorEastAsia" w:hAnsiTheme="minorEastAsia" w:hint="eastAsia"/>
          <w:sz w:val="24"/>
          <w:szCs w:val="24"/>
        </w:rPr>
        <w:t>乗用車以外の燃料電池</w:t>
      </w:r>
      <w:r w:rsidRPr="00222C9A">
        <w:rPr>
          <w:rFonts w:asciiTheme="minorEastAsia" w:hAnsiTheme="minorEastAsia" w:hint="eastAsia"/>
          <w:sz w:val="24"/>
          <w:szCs w:val="24"/>
        </w:rPr>
        <w:t>モビリティ</w:t>
      </w:r>
      <w:r w:rsidR="00F23A3C" w:rsidRPr="00222C9A">
        <w:rPr>
          <w:rFonts w:asciiTheme="minorEastAsia" w:hAnsiTheme="minorEastAsia" w:hint="eastAsia"/>
          <w:sz w:val="24"/>
          <w:szCs w:val="24"/>
        </w:rPr>
        <w:t>の</w:t>
      </w:r>
      <w:r w:rsidRPr="00222C9A">
        <w:rPr>
          <w:rFonts w:asciiTheme="minorEastAsia" w:hAnsiTheme="minorEastAsia" w:hint="eastAsia"/>
          <w:sz w:val="24"/>
          <w:szCs w:val="24"/>
        </w:rPr>
        <w:t>普及に向けた技術開発</w:t>
      </w:r>
      <w:r w:rsidR="00423F55" w:rsidRPr="00222C9A">
        <w:rPr>
          <w:rFonts w:asciiTheme="minorEastAsia" w:hAnsiTheme="minorEastAsia" w:hint="eastAsia"/>
          <w:sz w:val="24"/>
          <w:szCs w:val="24"/>
        </w:rPr>
        <w:t>もあわせて進むよう支援すること</w:t>
      </w:r>
      <w:r w:rsidRPr="00222C9A">
        <w:rPr>
          <w:rFonts w:asciiTheme="minorEastAsia" w:hAnsiTheme="minorEastAsia" w:hint="eastAsia"/>
          <w:sz w:val="24"/>
          <w:szCs w:val="24"/>
        </w:rPr>
        <w:t>。</w:t>
      </w:r>
    </w:p>
    <w:p w14:paraId="2240B7DF" w14:textId="77777777" w:rsidR="00423F55" w:rsidRDefault="00423F55" w:rsidP="005B15E5">
      <w:pPr>
        <w:spacing w:line="380" w:lineRule="exact"/>
        <w:rPr>
          <w:rFonts w:asciiTheme="majorEastAsia" w:eastAsiaTheme="majorEastAsia" w:hAnsiTheme="majorEastAsia"/>
          <w:sz w:val="24"/>
          <w:szCs w:val="24"/>
        </w:rPr>
      </w:pPr>
    </w:p>
    <w:p w14:paraId="27DAA81A" w14:textId="77777777" w:rsidR="00060841" w:rsidRPr="00423F55" w:rsidRDefault="00EC24C4"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４</w:t>
      </w:r>
      <w:r w:rsidR="00060841" w:rsidRPr="00423F55">
        <w:rPr>
          <w:rFonts w:asciiTheme="majorEastAsia" w:eastAsiaTheme="majorEastAsia" w:hAnsiTheme="majorEastAsia" w:hint="eastAsia"/>
          <w:sz w:val="24"/>
          <w:szCs w:val="24"/>
        </w:rPr>
        <w:t xml:space="preserve">　</w:t>
      </w:r>
      <w:r w:rsidR="001654E4" w:rsidRPr="00423F55">
        <w:rPr>
          <w:rFonts w:asciiTheme="majorEastAsia" w:eastAsiaTheme="majorEastAsia" w:hAnsiTheme="majorEastAsia" w:hint="eastAsia"/>
          <w:sz w:val="24"/>
          <w:szCs w:val="24"/>
        </w:rPr>
        <w:t>水素受入基地や水素発電</w:t>
      </w:r>
      <w:r w:rsidRPr="00423F55">
        <w:rPr>
          <w:rFonts w:asciiTheme="majorEastAsia" w:eastAsiaTheme="majorEastAsia" w:hAnsiTheme="majorEastAsia" w:hint="eastAsia"/>
          <w:sz w:val="24"/>
          <w:szCs w:val="24"/>
        </w:rPr>
        <w:t>所</w:t>
      </w:r>
      <w:r w:rsidR="001654E4" w:rsidRPr="00423F55">
        <w:rPr>
          <w:rFonts w:asciiTheme="majorEastAsia" w:eastAsiaTheme="majorEastAsia" w:hAnsiTheme="majorEastAsia" w:hint="eastAsia"/>
          <w:sz w:val="24"/>
          <w:szCs w:val="24"/>
        </w:rPr>
        <w:t>の整備等に対する</w:t>
      </w:r>
      <w:r w:rsidRPr="00423F55">
        <w:rPr>
          <w:rFonts w:asciiTheme="majorEastAsia" w:eastAsiaTheme="majorEastAsia" w:hAnsiTheme="majorEastAsia" w:hint="eastAsia"/>
          <w:sz w:val="24"/>
          <w:szCs w:val="24"/>
        </w:rPr>
        <w:t>支援</w:t>
      </w:r>
    </w:p>
    <w:p w14:paraId="0A6FA8DE" w14:textId="17988099" w:rsidR="00EC24C4" w:rsidRPr="004F5B53" w:rsidRDefault="00060841" w:rsidP="005B15E5">
      <w:pPr>
        <w:spacing w:line="380" w:lineRule="exact"/>
        <w:ind w:leftChars="114" w:left="707" w:hangingChars="195" w:hanging="468"/>
        <w:rPr>
          <w:rFonts w:asciiTheme="minorEastAsia" w:hAnsiTheme="minorEastAsia"/>
          <w:color w:val="000000" w:themeColor="text1"/>
          <w:sz w:val="24"/>
          <w:szCs w:val="24"/>
        </w:rPr>
      </w:pPr>
      <w:r w:rsidRPr="00423F55">
        <w:rPr>
          <w:rFonts w:asciiTheme="minorEastAsia" w:hAnsiTheme="minorEastAsia" w:hint="eastAsia"/>
          <w:sz w:val="24"/>
          <w:szCs w:val="24"/>
        </w:rPr>
        <w:t>（</w:t>
      </w:r>
      <w:r w:rsidRPr="004F5B53">
        <w:rPr>
          <w:rFonts w:asciiTheme="minorEastAsia" w:hAnsiTheme="minorEastAsia" w:hint="eastAsia"/>
          <w:color w:val="000000" w:themeColor="text1"/>
          <w:sz w:val="24"/>
          <w:szCs w:val="24"/>
        </w:rPr>
        <w:t>１）</w:t>
      </w:r>
      <w:r w:rsidR="00EC24C4" w:rsidRPr="004F5B53">
        <w:rPr>
          <w:rFonts w:asciiTheme="minorEastAsia" w:hAnsiTheme="minorEastAsia" w:hint="eastAsia"/>
          <w:color w:val="000000" w:themeColor="text1"/>
          <w:sz w:val="24"/>
          <w:szCs w:val="24"/>
        </w:rPr>
        <w:t>水素サプライチェーンを構築し、液化水素受入基地や水素発電</w:t>
      </w:r>
      <w:r w:rsidR="002F58E2" w:rsidRPr="004F5B53">
        <w:rPr>
          <w:rFonts w:asciiTheme="minorEastAsia" w:hAnsiTheme="minorEastAsia" w:hint="eastAsia"/>
          <w:color w:val="000000" w:themeColor="text1"/>
          <w:sz w:val="24"/>
          <w:szCs w:val="24"/>
        </w:rPr>
        <w:t>所</w:t>
      </w:r>
      <w:r w:rsidR="00EC24C4" w:rsidRPr="004F5B53">
        <w:rPr>
          <w:rFonts w:asciiTheme="minorEastAsia" w:hAnsiTheme="minorEastAsia" w:hint="eastAsia"/>
          <w:color w:val="000000" w:themeColor="text1"/>
          <w:sz w:val="24"/>
          <w:szCs w:val="24"/>
        </w:rPr>
        <w:t>の</w:t>
      </w:r>
      <w:r w:rsidR="002F58E2" w:rsidRPr="004F5B53">
        <w:rPr>
          <w:rFonts w:asciiTheme="minorEastAsia" w:hAnsiTheme="minorEastAsia" w:hint="eastAsia"/>
          <w:color w:val="000000" w:themeColor="text1"/>
          <w:sz w:val="24"/>
          <w:szCs w:val="24"/>
        </w:rPr>
        <w:t>整備を推進</w:t>
      </w:r>
      <w:r w:rsidR="00EC24C4" w:rsidRPr="004F5B53">
        <w:rPr>
          <w:rFonts w:asciiTheme="minorEastAsia" w:hAnsiTheme="minorEastAsia" w:hint="eastAsia"/>
          <w:color w:val="000000" w:themeColor="text1"/>
          <w:sz w:val="24"/>
          <w:szCs w:val="24"/>
        </w:rPr>
        <w:t>する</w:t>
      </w:r>
      <w:r w:rsidR="00783614" w:rsidRPr="004F5B53">
        <w:rPr>
          <w:rFonts w:asciiTheme="minorEastAsia" w:hAnsiTheme="minorEastAsia" w:hint="eastAsia"/>
          <w:color w:val="000000" w:themeColor="text1"/>
          <w:sz w:val="24"/>
          <w:szCs w:val="24"/>
        </w:rPr>
        <w:t>ため、大型液化水素タンクの整備や既存発電所設備の改良等に</w:t>
      </w:r>
      <w:r w:rsidR="00A92913">
        <w:rPr>
          <w:rFonts w:asciiTheme="minorEastAsia" w:hAnsiTheme="minorEastAsia" w:hint="eastAsia"/>
          <w:color w:val="000000" w:themeColor="text1"/>
          <w:sz w:val="24"/>
          <w:szCs w:val="24"/>
        </w:rPr>
        <w:t xml:space="preserve">　　</w:t>
      </w:r>
      <w:r w:rsidR="00783614" w:rsidRPr="004F5B53">
        <w:rPr>
          <w:rFonts w:asciiTheme="minorEastAsia" w:hAnsiTheme="minorEastAsia" w:hint="eastAsia"/>
          <w:color w:val="000000" w:themeColor="text1"/>
          <w:sz w:val="24"/>
          <w:szCs w:val="24"/>
        </w:rPr>
        <w:t>要する費用の</w:t>
      </w:r>
      <w:r w:rsidR="00EC24C4" w:rsidRPr="004F5B53">
        <w:rPr>
          <w:rFonts w:asciiTheme="minorEastAsia" w:hAnsiTheme="minorEastAsia" w:hint="eastAsia"/>
          <w:color w:val="000000" w:themeColor="text1"/>
          <w:sz w:val="24"/>
          <w:szCs w:val="24"/>
        </w:rPr>
        <w:t>支援制度を創設すること。</w:t>
      </w:r>
    </w:p>
    <w:p w14:paraId="78AE01B2" w14:textId="5D039B0D" w:rsidR="00EC24C4" w:rsidRPr="00423F55" w:rsidRDefault="00EC24C4" w:rsidP="005B15E5">
      <w:pPr>
        <w:spacing w:line="380" w:lineRule="exact"/>
        <w:ind w:leftChars="114" w:left="707" w:hangingChars="195" w:hanging="468"/>
        <w:rPr>
          <w:rFonts w:asciiTheme="minorEastAsia" w:hAnsiTheme="minorEastAsia"/>
          <w:sz w:val="24"/>
          <w:szCs w:val="24"/>
        </w:rPr>
      </w:pPr>
      <w:r w:rsidRPr="004F5B53">
        <w:rPr>
          <w:rFonts w:asciiTheme="minorEastAsia" w:hAnsiTheme="minorEastAsia" w:hint="eastAsia"/>
          <w:color w:val="000000" w:themeColor="text1"/>
          <w:sz w:val="24"/>
          <w:szCs w:val="24"/>
        </w:rPr>
        <w:t>（</w:t>
      </w:r>
      <w:r w:rsidRPr="004F5B53">
        <w:rPr>
          <w:rFonts w:asciiTheme="minorEastAsia" w:hAnsiTheme="minorEastAsia" w:hint="eastAsia"/>
          <w:sz w:val="24"/>
          <w:szCs w:val="24"/>
        </w:rPr>
        <w:t>２）ガスタービン発電における高効率の燃焼器</w:t>
      </w:r>
      <w:r w:rsidR="002F58E2" w:rsidRPr="004F5B53">
        <w:rPr>
          <w:rFonts w:asciiTheme="minorEastAsia" w:hAnsiTheme="minorEastAsia" w:hint="eastAsia"/>
          <w:sz w:val="24"/>
          <w:szCs w:val="24"/>
        </w:rPr>
        <w:t>の開発</w:t>
      </w:r>
      <w:r w:rsidRPr="004F5B53">
        <w:rPr>
          <w:rFonts w:asciiTheme="minorEastAsia" w:hAnsiTheme="minorEastAsia" w:hint="eastAsia"/>
          <w:sz w:val="24"/>
          <w:szCs w:val="24"/>
        </w:rPr>
        <w:t>など、</w:t>
      </w:r>
      <w:r w:rsidR="002F58E2" w:rsidRPr="004F5B53">
        <w:rPr>
          <w:rFonts w:asciiTheme="minorEastAsia" w:hAnsiTheme="minorEastAsia" w:hint="eastAsia"/>
          <w:sz w:val="24"/>
          <w:szCs w:val="24"/>
        </w:rPr>
        <w:t>水素</w:t>
      </w:r>
      <w:r w:rsidRPr="004F5B53">
        <w:rPr>
          <w:rFonts w:asciiTheme="minorEastAsia" w:hAnsiTheme="minorEastAsia" w:hint="eastAsia"/>
          <w:sz w:val="24"/>
          <w:szCs w:val="24"/>
        </w:rPr>
        <w:t>発電技術の</w:t>
      </w:r>
      <w:r w:rsidR="00A92913">
        <w:rPr>
          <w:rFonts w:asciiTheme="minorEastAsia" w:hAnsiTheme="minorEastAsia" w:hint="eastAsia"/>
          <w:sz w:val="24"/>
          <w:szCs w:val="24"/>
        </w:rPr>
        <w:t xml:space="preserve">　　</w:t>
      </w:r>
      <w:r w:rsidR="002F58E2" w:rsidRPr="004F5B53">
        <w:rPr>
          <w:rFonts w:asciiTheme="minorEastAsia" w:hAnsiTheme="minorEastAsia" w:hint="eastAsia"/>
          <w:sz w:val="24"/>
          <w:szCs w:val="24"/>
        </w:rPr>
        <w:t>さ</w:t>
      </w:r>
      <w:r w:rsidR="002F58E2" w:rsidRPr="00423F55">
        <w:rPr>
          <w:rFonts w:asciiTheme="minorEastAsia" w:hAnsiTheme="minorEastAsia" w:hint="eastAsia"/>
          <w:sz w:val="24"/>
          <w:szCs w:val="24"/>
        </w:rPr>
        <w:t>らなる向上に向けた支援を行うこと</w:t>
      </w:r>
      <w:r w:rsidRPr="00423F55">
        <w:rPr>
          <w:rFonts w:asciiTheme="minorEastAsia" w:hAnsiTheme="minorEastAsia" w:hint="eastAsia"/>
          <w:sz w:val="24"/>
          <w:szCs w:val="24"/>
        </w:rPr>
        <w:t>。</w:t>
      </w:r>
    </w:p>
    <w:p w14:paraId="4683FA95" w14:textId="77777777" w:rsidR="00B3616D" w:rsidRPr="00423F55" w:rsidRDefault="00B3616D" w:rsidP="005B15E5">
      <w:pPr>
        <w:spacing w:line="380" w:lineRule="exact"/>
        <w:rPr>
          <w:rFonts w:asciiTheme="minorEastAsia" w:hAnsiTheme="minorEastAsia"/>
          <w:sz w:val="24"/>
          <w:szCs w:val="24"/>
        </w:rPr>
      </w:pPr>
    </w:p>
    <w:p w14:paraId="5030F5C7" w14:textId="77777777" w:rsidR="00EC24C4" w:rsidRPr="00423F55" w:rsidRDefault="00EC24C4" w:rsidP="004171D1">
      <w:pPr>
        <w:rPr>
          <w:rFonts w:asciiTheme="minorEastAsia" w:hAnsiTheme="minorEastAsia"/>
          <w:sz w:val="24"/>
          <w:szCs w:val="24"/>
        </w:rPr>
      </w:pPr>
    </w:p>
    <w:p w14:paraId="0151B05C" w14:textId="630127C0" w:rsidR="004171D1" w:rsidRPr="00423F55" w:rsidRDefault="004F5B53" w:rsidP="004171D1">
      <w:pPr>
        <w:rPr>
          <w:rFonts w:asciiTheme="minorEastAsia" w:hAnsiTheme="minorEastAsia"/>
          <w:sz w:val="24"/>
          <w:szCs w:val="24"/>
        </w:rPr>
      </w:pPr>
      <w:r>
        <w:rPr>
          <w:rFonts w:asciiTheme="minorEastAsia" w:hAnsiTheme="minorEastAsia" w:hint="eastAsia"/>
          <w:sz w:val="24"/>
          <w:szCs w:val="24"/>
        </w:rPr>
        <w:t>令和２</w:t>
      </w:r>
      <w:r w:rsidR="00F53FF9">
        <w:rPr>
          <w:rFonts w:asciiTheme="minorEastAsia" w:hAnsiTheme="minorEastAsia" w:hint="eastAsia"/>
          <w:sz w:val="24"/>
          <w:szCs w:val="24"/>
        </w:rPr>
        <w:t>年</w:t>
      </w:r>
      <w:r w:rsidR="00A34167">
        <w:rPr>
          <w:rFonts w:asciiTheme="minorEastAsia" w:hAnsiTheme="minorEastAsia" w:hint="eastAsia"/>
          <w:sz w:val="24"/>
          <w:szCs w:val="24"/>
        </w:rPr>
        <w:t>１２</w:t>
      </w:r>
      <w:bookmarkStart w:id="0" w:name="_GoBack"/>
      <w:bookmarkEnd w:id="0"/>
      <w:r w:rsidR="004171D1" w:rsidRPr="00423F55">
        <w:rPr>
          <w:rFonts w:asciiTheme="minorEastAsia" w:hAnsiTheme="minorEastAsia" w:hint="eastAsia"/>
          <w:sz w:val="24"/>
          <w:szCs w:val="24"/>
        </w:rPr>
        <w:t>月</w:t>
      </w:r>
    </w:p>
    <w:p w14:paraId="35E75D77" w14:textId="77777777" w:rsidR="004171D1" w:rsidRPr="00423F55" w:rsidRDefault="004171D1" w:rsidP="004171D1">
      <w:pPr>
        <w:ind w:firstLineChars="1700" w:firstLine="4080"/>
        <w:rPr>
          <w:rFonts w:asciiTheme="minorEastAsia" w:hAnsiTheme="minorEastAsia"/>
          <w:sz w:val="24"/>
          <w:szCs w:val="24"/>
        </w:rPr>
      </w:pPr>
      <w:r w:rsidRPr="00423F55">
        <w:rPr>
          <w:rFonts w:asciiTheme="minorEastAsia" w:hAnsiTheme="minorEastAsia" w:hint="eastAsia"/>
          <w:sz w:val="24"/>
          <w:szCs w:val="24"/>
        </w:rPr>
        <w:t>近畿ブロック知事会</w:t>
      </w:r>
    </w:p>
    <w:p w14:paraId="07F95FDF"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福井県知事　　</w:t>
      </w:r>
      <w:r w:rsidR="002B5D14" w:rsidRPr="00423F55">
        <w:rPr>
          <w:rFonts w:asciiTheme="minorEastAsia" w:hAnsiTheme="minorEastAsia" w:hint="eastAsia"/>
          <w:sz w:val="24"/>
          <w:szCs w:val="24"/>
        </w:rPr>
        <w:t>杉　本　達　治</w:t>
      </w:r>
    </w:p>
    <w:p w14:paraId="04DFB173"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三重県知事　　鈴　木　英　敬</w:t>
      </w:r>
    </w:p>
    <w:p w14:paraId="14A74E8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滋賀県知事　　三日月　大　造</w:t>
      </w:r>
    </w:p>
    <w:p w14:paraId="717CBBB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京都府知事　　西　脇　隆　俊</w:t>
      </w:r>
    </w:p>
    <w:p w14:paraId="593AC63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大阪府知事　　</w:t>
      </w:r>
      <w:r w:rsidR="002B5D14" w:rsidRPr="00423F55">
        <w:rPr>
          <w:rFonts w:asciiTheme="minorEastAsia" w:hAnsiTheme="minorEastAsia" w:hint="eastAsia"/>
          <w:sz w:val="24"/>
          <w:szCs w:val="24"/>
        </w:rPr>
        <w:t>吉　村　洋　文</w:t>
      </w:r>
    </w:p>
    <w:p w14:paraId="3ED3A26C"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兵庫県知事　　井　戸　敏　三</w:t>
      </w:r>
    </w:p>
    <w:p w14:paraId="580ACCA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奈良県知事　　荒　井　正　吾</w:t>
      </w:r>
    </w:p>
    <w:p w14:paraId="315AA83E"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和歌山県知事　仁　坂　吉　伸</w:t>
      </w:r>
    </w:p>
    <w:p w14:paraId="7DF5307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鳥取県知事　　平　井　伸　治</w:t>
      </w:r>
    </w:p>
    <w:p w14:paraId="4251D658" w14:textId="77777777" w:rsidR="004171D1" w:rsidRPr="004171D1"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徳島県知事　　飯　泉　嘉　門</w:t>
      </w:r>
    </w:p>
    <w:p w14:paraId="5B65033C" w14:textId="396D7AA7" w:rsidR="00060841" w:rsidRPr="005364C6" w:rsidRDefault="00060841" w:rsidP="005364C6">
      <w:pPr>
        <w:rPr>
          <w:rFonts w:asciiTheme="minorEastAsia" w:hAnsiTheme="minorEastAsia"/>
          <w:sz w:val="24"/>
          <w:szCs w:val="24"/>
        </w:rPr>
      </w:pPr>
    </w:p>
    <w:sectPr w:rsidR="00060841" w:rsidRPr="005364C6" w:rsidSect="001654E4">
      <w:pgSz w:w="11906" w:h="16838" w:code="9"/>
      <w:pgMar w:top="1247" w:right="1531"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20C19" w14:textId="77777777" w:rsidR="00F14F1C" w:rsidRDefault="00F14F1C" w:rsidP="00F14F1C">
      <w:r>
        <w:separator/>
      </w:r>
    </w:p>
  </w:endnote>
  <w:endnote w:type="continuationSeparator" w:id="0">
    <w:p w14:paraId="7CA16CCF" w14:textId="77777777" w:rsidR="00F14F1C" w:rsidRDefault="00F14F1C"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9ED10" w14:textId="77777777" w:rsidR="00F14F1C" w:rsidRDefault="00F14F1C" w:rsidP="00F14F1C">
      <w:r>
        <w:separator/>
      </w:r>
    </w:p>
  </w:footnote>
  <w:footnote w:type="continuationSeparator" w:id="0">
    <w:p w14:paraId="6C559226" w14:textId="77777777" w:rsidR="00F14F1C" w:rsidRDefault="00F14F1C"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C6"/>
    <w:rsid w:val="000063BC"/>
    <w:rsid w:val="00060841"/>
    <w:rsid w:val="00082D3C"/>
    <w:rsid w:val="001654E4"/>
    <w:rsid w:val="001A127B"/>
    <w:rsid w:val="002034CD"/>
    <w:rsid w:val="00203E87"/>
    <w:rsid w:val="00222C9A"/>
    <w:rsid w:val="002335EE"/>
    <w:rsid w:val="00244D3D"/>
    <w:rsid w:val="00273720"/>
    <w:rsid w:val="00273E33"/>
    <w:rsid w:val="002B5D14"/>
    <w:rsid w:val="002F58E2"/>
    <w:rsid w:val="00384356"/>
    <w:rsid w:val="003B1288"/>
    <w:rsid w:val="004171D1"/>
    <w:rsid w:val="00423F55"/>
    <w:rsid w:val="004341DF"/>
    <w:rsid w:val="00471757"/>
    <w:rsid w:val="004759C2"/>
    <w:rsid w:val="004C57DB"/>
    <w:rsid w:val="004E2F46"/>
    <w:rsid w:val="004F3A1E"/>
    <w:rsid w:val="004F5B53"/>
    <w:rsid w:val="005274FE"/>
    <w:rsid w:val="005364C6"/>
    <w:rsid w:val="00584AAA"/>
    <w:rsid w:val="005952B6"/>
    <w:rsid w:val="005B15E5"/>
    <w:rsid w:val="006D71C4"/>
    <w:rsid w:val="0070197B"/>
    <w:rsid w:val="00734F4C"/>
    <w:rsid w:val="00746558"/>
    <w:rsid w:val="00783614"/>
    <w:rsid w:val="0079008A"/>
    <w:rsid w:val="007C6DB8"/>
    <w:rsid w:val="008247D0"/>
    <w:rsid w:val="00910A70"/>
    <w:rsid w:val="00970965"/>
    <w:rsid w:val="009A0F1C"/>
    <w:rsid w:val="009C1368"/>
    <w:rsid w:val="00A34167"/>
    <w:rsid w:val="00A73BBE"/>
    <w:rsid w:val="00A92913"/>
    <w:rsid w:val="00AE63F2"/>
    <w:rsid w:val="00B3616D"/>
    <w:rsid w:val="00BF71FC"/>
    <w:rsid w:val="00C1099D"/>
    <w:rsid w:val="00D03162"/>
    <w:rsid w:val="00D7413E"/>
    <w:rsid w:val="00DA04B5"/>
    <w:rsid w:val="00E07437"/>
    <w:rsid w:val="00EC24C4"/>
    <w:rsid w:val="00ED04DC"/>
    <w:rsid w:val="00F11EF5"/>
    <w:rsid w:val="00F14F1C"/>
    <w:rsid w:val="00F23A3C"/>
    <w:rsid w:val="00F5328B"/>
    <w:rsid w:val="00F53FF9"/>
    <w:rsid w:val="00F9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9157B9"/>
  <w15:docId w15:val="{947F08A7-BA68-49F0-8BC0-25762E6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谷　圭祐</cp:lastModifiedBy>
  <cp:revision>5</cp:revision>
  <cp:lastPrinted>2020-11-25T00:55:00Z</cp:lastPrinted>
  <dcterms:created xsi:type="dcterms:W3CDTF">2020-11-05T00:58:00Z</dcterms:created>
  <dcterms:modified xsi:type="dcterms:W3CDTF">2020-12-10T03:59:00Z</dcterms:modified>
</cp:coreProperties>
</file>