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539A6EC" w:rsidR="00906CEA" w:rsidRPr="005467E2" w:rsidRDefault="00380B57" w:rsidP="00906CEA">
            <w:pPr>
              <w:rPr>
                <w:rFonts w:hAnsi="HG丸ｺﾞｼｯｸM-PRO"/>
                <w:sz w:val="24"/>
                <w:szCs w:val="24"/>
              </w:rPr>
            </w:pPr>
            <w:r w:rsidRPr="00380B57">
              <w:rPr>
                <w:rFonts w:hAnsi="HG丸ｺﾞｼｯｸM-PRO" w:hint="eastAsia"/>
                <w:kern w:val="0"/>
                <w:sz w:val="24"/>
                <w:szCs w:val="24"/>
              </w:rPr>
              <w:t>大阪府におけるDXの推進について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9A157BD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1318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318E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6F27BB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6F27BB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6F27BB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AF1FB8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63535A56" w:rsidR="00906CEA" w:rsidRPr="00CE6515" w:rsidRDefault="005F5D34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BCE18C4" w:rsidR="00906CEA" w:rsidRPr="002C36FB" w:rsidRDefault="00EC7DF5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840213">
              <w:rPr>
                <w:rFonts w:hAnsi="HG丸ｺﾞｼｯｸM-PRO" w:hint="eastAsia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sz w:val="24"/>
                <w:szCs w:val="24"/>
              </w:rPr>
              <w:t>や市町村DX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628B987" w14:textId="1AA3CD20" w:rsidR="004D1CFE" w:rsidRPr="004D1CFE" w:rsidRDefault="004D1CFE" w:rsidP="004D1CFE">
            <w:pPr>
              <w:rPr>
                <w:rFonts w:hint="eastAsia"/>
                <w:sz w:val="24"/>
                <w:szCs w:val="24"/>
              </w:rPr>
            </w:pPr>
            <w:r w:rsidRPr="004D1CFE">
              <w:rPr>
                <w:rFonts w:hint="eastAsia"/>
                <w:sz w:val="24"/>
                <w:szCs w:val="24"/>
              </w:rPr>
              <w:t>・府のDX推進にあたっては、庁内の基幹システムをしっかりすべき。</w:t>
            </w:r>
          </w:p>
          <w:p w14:paraId="35D92871" w14:textId="03622C5D" w:rsidR="00361E80" w:rsidRPr="004D1CFE" w:rsidRDefault="004D1CFE" w:rsidP="004D1CFE">
            <w:pPr>
              <w:rPr>
                <w:sz w:val="24"/>
                <w:szCs w:val="24"/>
              </w:rPr>
            </w:pPr>
            <w:r w:rsidRPr="004D1CFE">
              <w:rPr>
                <w:rFonts w:hint="eastAsia"/>
                <w:sz w:val="24"/>
                <w:szCs w:val="24"/>
              </w:rPr>
              <w:t>・府と市町村のデータの共有化ももっと進めるべき。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EDAFAE6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480DD-0F48-4C61-9AF0-35CA6BC38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45</cp:revision>
  <cp:lastPrinted>2022-05-06T06:41:00Z</cp:lastPrinted>
  <dcterms:created xsi:type="dcterms:W3CDTF">2022-05-20T09:59:00Z</dcterms:created>
  <dcterms:modified xsi:type="dcterms:W3CDTF">2022-07-31T13:31:00Z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