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72DD431" w:rsidR="0079390B" w:rsidRPr="005467E2" w:rsidRDefault="00F56735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4EED413" w:rsidR="0079390B" w:rsidRPr="00E1471A" w:rsidRDefault="0079390B" w:rsidP="009D08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11D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 w:rsidR="00D43D1D">
              <w:rPr>
                <w:rFonts w:hAnsi="HG丸ｺﾞｼｯｸM-PRO" w:hint="eastAsia"/>
                <w:sz w:val="24"/>
                <w:szCs w:val="24"/>
              </w:rPr>
              <w:t>1</w:t>
            </w:r>
            <w:r w:rsidR="00D43D1D">
              <w:rPr>
                <w:rFonts w:hAnsi="HG丸ｺﾞｼｯｸM-PRO"/>
                <w:sz w:val="24"/>
                <w:szCs w:val="24"/>
              </w:rPr>
              <w:t>6:00</w:t>
            </w:r>
            <w:r w:rsidR="00D43D1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24F3A">
              <w:rPr>
                <w:rFonts w:hAnsi="HG丸ｺﾞｼｯｸM-PRO"/>
                <w:sz w:val="24"/>
                <w:szCs w:val="24"/>
              </w:rPr>
              <w:t>7:</w:t>
            </w:r>
            <w:r w:rsidR="00524F3A">
              <w:rPr>
                <w:rFonts w:hAnsi="HG丸ｺﾞｼｯｸM-PRO" w:hint="eastAsia"/>
                <w:sz w:val="24"/>
                <w:szCs w:val="24"/>
              </w:rPr>
              <w:t>3</w:t>
            </w:r>
            <w:r w:rsidR="00D43D1D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79390B" w:rsidRPr="00BE5C5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884A03E" w14:textId="07AE88DF" w:rsidR="00D43D1D" w:rsidRPr="00EC2558" w:rsidRDefault="00D43D1D" w:rsidP="00D43D1D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304378D" w14:textId="77777777" w:rsidR="00D43D1D" w:rsidRPr="00EC2558" w:rsidRDefault="00D43D1D" w:rsidP="00D43D1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3D3EB92" w14:textId="77777777" w:rsidR="00D43D1D" w:rsidRPr="00EC2558" w:rsidRDefault="00D43D1D" w:rsidP="00D43D1D">
            <w:pPr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4012798" w14:textId="77777777" w:rsidR="00D43D1D" w:rsidRPr="00EC2558" w:rsidRDefault="00D43D1D" w:rsidP="00D43D1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B58A6E4" w14:textId="77777777" w:rsidR="00D43D1D" w:rsidRDefault="00D43D1D" w:rsidP="00D43D1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73076D44" w:rsidR="0079390B" w:rsidRPr="001660C3" w:rsidRDefault="00D43D1D" w:rsidP="00D43D1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35605">
              <w:rPr>
                <w:rFonts w:hAnsi="HG丸ｺﾞｼｯｸM-PRO" w:hint="eastAsia"/>
                <w:sz w:val="24"/>
                <w:szCs w:val="24"/>
              </w:rPr>
              <w:t>教育庁教育総務企画課職員</w:t>
            </w: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F50A1DA" w:rsidR="0079390B" w:rsidRPr="002C36FB" w:rsidRDefault="00F56735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校務処理システム</w:t>
            </w:r>
            <w:r w:rsidR="0079390B" w:rsidRPr="00D56208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61156BC" w:rsidR="005A4281" w:rsidRPr="00882CB4" w:rsidRDefault="0013069D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F545C" w:rsidRPr="009F545C">
              <w:rPr>
                <w:rFonts w:hint="eastAsia"/>
                <w:sz w:val="24"/>
                <w:szCs w:val="24"/>
              </w:rPr>
              <w:t>校務処理シス</w:t>
            </w:r>
            <w:r w:rsidR="009F545C">
              <w:rPr>
                <w:rFonts w:hint="eastAsia"/>
                <w:sz w:val="24"/>
                <w:szCs w:val="24"/>
              </w:rPr>
              <w:t>テムについて、システムの概要やこれまでの経緯等</w:t>
            </w:r>
            <w:r w:rsidR="009F545C" w:rsidRPr="009F545C">
              <w:rPr>
                <w:rFonts w:hint="eastAsia"/>
                <w:sz w:val="24"/>
                <w:szCs w:val="24"/>
              </w:rPr>
              <w:t>を踏まえ、引き続き庁内情報システムの適正化の検討を進める必要がある。</w:t>
            </w: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1C33BB3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B754E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069D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1DBE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0C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7A9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E7D2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4F3A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81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13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2EFF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A5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545C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4984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2FF6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11D0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2C36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3D1D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56735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76129684-BF5F-481A-B7E9-B789CBD4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24</cp:revision>
  <cp:lastPrinted>2022-05-06T06:41:00Z</cp:lastPrinted>
  <dcterms:created xsi:type="dcterms:W3CDTF">2022-05-20T09:59:00Z</dcterms:created>
  <dcterms:modified xsi:type="dcterms:W3CDTF">2022-06-27T06:20:00Z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