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A064FB6" w:rsidR="005149E9" w:rsidRPr="005467E2" w:rsidRDefault="005D2E40" w:rsidP="005149E9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B160928" w:rsidR="00F767D9" w:rsidRPr="00E1471A" w:rsidRDefault="004303A2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303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令和４年４月１４日(木曜日)　 1２:３0～1４:00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7A7774A" w:rsidR="00224BA5" w:rsidRPr="00BE5C52" w:rsidRDefault="005D2E40" w:rsidP="00F113A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株式会社鳥取県情報センター</w:t>
            </w:r>
          </w:p>
        </w:tc>
      </w:tr>
      <w:tr w:rsidR="00224BA5" w:rsidRPr="009C3E5C" w14:paraId="466F9A67" w14:textId="77777777" w:rsidTr="00E44BB3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15556A" w14:textId="77777777" w:rsidR="004303A2" w:rsidRPr="008C0FD1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37AAC56" w14:textId="77777777" w:rsidR="004303A2" w:rsidRPr="008C0FD1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4321724" w14:textId="77777777" w:rsidR="004303A2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 w:rsidRPr="00F1556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0AE86E4" w14:textId="77777777" w:rsidR="004303A2" w:rsidRPr="008C0FD1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</w:p>
          <w:p w14:paraId="42797EE4" w14:textId="77777777" w:rsidR="004303A2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05D528" w14:textId="77777777" w:rsidR="004303A2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株式会社鳥取県情報センター職員</w:t>
            </w:r>
          </w:p>
          <w:p w14:paraId="5CCF4D26" w14:textId="77777777" w:rsidR="004303A2" w:rsidRPr="00FC6008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</w:p>
          <w:p w14:paraId="17CFA10B" w14:textId="77777777" w:rsidR="004303A2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361EE9A" w14:textId="77777777" w:rsidR="004303A2" w:rsidRPr="00FC6008" w:rsidRDefault="004303A2" w:rsidP="004303A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F0B47FD" w14:textId="77777777" w:rsidR="004303A2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8155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5ED577AB" w14:textId="77777777" w:rsidR="004303A2" w:rsidRDefault="004303A2" w:rsidP="004303A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E5CD541" w14:textId="77777777" w:rsidR="004303A2" w:rsidRPr="00FA59A8" w:rsidRDefault="004303A2" w:rsidP="004303A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8155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デジタル行政推進課長　他</w:t>
            </w:r>
          </w:p>
          <w:p w14:paraId="4A8AB5DC" w14:textId="609EFB23" w:rsidR="00A85745" w:rsidRPr="004303A2" w:rsidRDefault="00A85745" w:rsidP="004303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C402BB" w:rsidR="00E0665F" w:rsidRPr="002C36FB" w:rsidRDefault="00BB1BD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大阪のデジタル化改革</w:t>
            </w:r>
            <w:r w:rsidR="004E35B1" w:rsidRPr="004E35B1">
              <w:rPr>
                <w:rFonts w:hAnsi="HG丸ｺﾞｼｯｸM-PRO" w:hint="eastAsia"/>
                <w:sz w:val="24"/>
                <w:szCs w:val="24"/>
              </w:rPr>
              <w:t>を推進するための体制について</w:t>
            </w:r>
          </w:p>
        </w:tc>
      </w:tr>
      <w:tr w:rsidR="00E0665F" w:rsidRPr="00CC3A1B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E0665F" w:rsidRPr="004446B1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0357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49EB439" w14:textId="2B89E138" w:rsidR="001D115B" w:rsidRDefault="002D44AB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・今後</w:t>
            </w:r>
            <w:r w:rsidR="00436FF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デジタル</w:t>
            </w:r>
            <w:r w:rsidR="00436FF8">
              <w:rPr>
                <w:rFonts w:hint="eastAsia"/>
                <w:sz w:val="24"/>
                <w:szCs w:val="24"/>
              </w:rPr>
              <w:t>分野で</w:t>
            </w:r>
            <w:r w:rsidR="00580C9B">
              <w:rPr>
                <w:rFonts w:hint="eastAsia"/>
                <w:sz w:val="24"/>
                <w:szCs w:val="24"/>
              </w:rPr>
              <w:t>の道州制の動きも予想され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D44AB">
              <w:rPr>
                <w:rFonts w:hint="eastAsia"/>
                <w:sz w:val="24"/>
                <w:szCs w:val="24"/>
              </w:rPr>
              <w:t>都道府</w:t>
            </w:r>
            <w:r>
              <w:rPr>
                <w:rFonts w:hint="eastAsia"/>
                <w:sz w:val="24"/>
                <w:szCs w:val="24"/>
              </w:rPr>
              <w:t>県版のガバメントクラウドの構築が必要になるのではないか</w:t>
            </w:r>
            <w:bookmarkStart w:id="0" w:name="_GoBack"/>
            <w:bookmarkEnd w:id="0"/>
            <w:r w:rsidRPr="002D44AB">
              <w:rPr>
                <w:rFonts w:hint="eastAsia"/>
                <w:sz w:val="24"/>
                <w:szCs w:val="24"/>
              </w:rPr>
              <w:t>。</w:t>
            </w:r>
          </w:p>
          <w:p w14:paraId="35D92871" w14:textId="51A02185" w:rsidR="00F34D8A" w:rsidRPr="00190C6E" w:rsidRDefault="00F34D8A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10012">
              <w:rPr>
                <w:rFonts w:hint="eastAsia"/>
                <w:sz w:val="24"/>
                <w:szCs w:val="24"/>
              </w:rPr>
              <w:t>小規模自治体は、財政的に困っていることもあり、そういったところに目を向けていく必要があるのではないか。</w:t>
            </w:r>
          </w:p>
        </w:tc>
      </w:tr>
      <w:tr w:rsidR="00D31F27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FA10C45" w:rsidR="005056DB" w:rsidRPr="005056DB" w:rsidRDefault="00AD03CF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・特別顧問及び特別参与</w:t>
            </w:r>
            <w:r w:rsidR="000357EE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BF1DF62" w:rsidR="00E73CD9" w:rsidRPr="00777B0E" w:rsidRDefault="004303A2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303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先進事例に関するヒアリング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7EE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D44AB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03A2"/>
    <w:rsid w:val="00432593"/>
    <w:rsid w:val="0043346D"/>
    <w:rsid w:val="00434096"/>
    <w:rsid w:val="00434483"/>
    <w:rsid w:val="004346CD"/>
    <w:rsid w:val="00436FF8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9B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012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3CF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4D8A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2be2acaf-88a6-4029-b366-c28176c7989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1A454-70ED-4454-A6EA-973086DA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39</cp:revision>
  <cp:lastPrinted>2021-10-19T09:09:00Z</cp:lastPrinted>
  <dcterms:created xsi:type="dcterms:W3CDTF">2022-03-02T10:17:00Z</dcterms:created>
  <dcterms:modified xsi:type="dcterms:W3CDTF">2022-04-19T00:48:00Z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