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73172B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41F6064" w:rsidR="00906CEA" w:rsidRPr="00D967E3" w:rsidRDefault="0073172B" w:rsidP="00906CEA">
            <w:pPr>
              <w:rPr>
                <w:rFonts w:hAnsi="HG丸ｺﾞｼｯｸM-PRO"/>
                <w:sz w:val="24"/>
                <w:szCs w:val="24"/>
              </w:rPr>
            </w:pPr>
            <w:r w:rsidRPr="0073172B">
              <w:rPr>
                <w:rFonts w:hAnsi="HG丸ｺﾞｼｯｸM-PRO" w:hint="eastAsia"/>
                <w:sz w:val="24"/>
                <w:szCs w:val="24"/>
              </w:rPr>
              <w:t xml:space="preserve">令和５年５月９日（火曜日）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6</w:t>
            </w:r>
            <w:r w:rsidRPr="0073172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Pr="0073172B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 w:rsidRPr="0073172B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4EB3172" w:rsidR="00906CEA" w:rsidRPr="00D967E3" w:rsidRDefault="006212E8" w:rsidP="00906CEA">
            <w:pPr>
              <w:rPr>
                <w:rFonts w:hAnsi="HG丸ｺﾞｼｯｸM-PRO"/>
                <w:sz w:val="24"/>
                <w:szCs w:val="24"/>
              </w:rPr>
            </w:pPr>
            <w:r w:rsidRPr="006212E8">
              <w:rPr>
                <w:rFonts w:hAnsi="HG丸ｺﾞｼｯｸM-PRO" w:hint="eastAsia"/>
                <w:sz w:val="24"/>
                <w:szCs w:val="24"/>
              </w:rPr>
              <w:t>大阪市役所5階中応接室</w:t>
            </w:r>
          </w:p>
        </w:tc>
      </w:tr>
      <w:tr w:rsidR="00906CEA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49C71550" w:rsidR="00906CEA" w:rsidRPr="00D967E3" w:rsidRDefault="00DE46E8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F27EE6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0C63A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E209263" w:rsidR="00906CEA" w:rsidRPr="000C63A2" w:rsidRDefault="008C12EB" w:rsidP="00906CEA">
            <w:pPr>
              <w:rPr>
                <w:rFonts w:hAnsi="HG丸ｺﾞｼｯｸM-PRO"/>
                <w:sz w:val="24"/>
                <w:szCs w:val="24"/>
              </w:rPr>
            </w:pPr>
            <w:r w:rsidRPr="008C12EB">
              <w:rPr>
                <w:rFonts w:hAnsi="HG丸ｺﾞｼｯｸM-PRO" w:hint="eastAsia"/>
                <w:sz w:val="24"/>
                <w:szCs w:val="24"/>
              </w:rPr>
              <w:t>大阪DXイニシアティブの推進について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0C63A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11168415" w:rsidR="00C81815" w:rsidRPr="000C63A2" w:rsidRDefault="008C12EB" w:rsidP="00DE070C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Pr="008C12EB">
              <w:rPr>
                <w:rFonts w:hint="eastAsia"/>
                <w:color w:val="0D0D0D" w:themeColor="text1" w:themeTint="F2"/>
                <w:sz w:val="24"/>
                <w:szCs w:val="24"/>
              </w:rPr>
              <w:t>大阪府は他府県よりDXを先行させているので、例えば昨年度の住民サービス向上タスクフォースの成果などをまとめ、その成果を今後の府庁DX推進スキームの参考にするなど、これまでの取り組み成果と、今後の持続的な展開に連続性を持たせるべき。</w:t>
            </w:r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28FB858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3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15AE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082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12E8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172B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12EB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11A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070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27EE6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114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47CFC-D974-4701-A1E2-61AE3EE88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41</cp:revision>
  <cp:lastPrinted>2022-09-05T06:06:00Z</cp:lastPrinted>
  <dcterms:created xsi:type="dcterms:W3CDTF">2022-09-26T00:11:00Z</dcterms:created>
  <dcterms:modified xsi:type="dcterms:W3CDTF">2023-05-10T10:16:00Z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