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2D" w:rsidRDefault="005D4B67" w:rsidP="00380688">
      <w:pPr>
        <w:autoSpaceDE w:val="0"/>
        <w:autoSpaceDN w:val="0"/>
        <w:adjustRightInd w:val="0"/>
        <w:ind w:firstLineChars="100" w:firstLine="210"/>
        <w:jc w:val="left"/>
        <w:rPr>
          <w:rFonts w:ascii="ＭＳ 明朝" w:eastAsia="ＭＳ 明朝" w:hAnsi="ＭＳ 明朝" w:cs="ＭＳ 明朝"/>
          <w:color w:val="000000"/>
          <w:kern w:val="0"/>
          <w:sz w:val="24"/>
          <w:szCs w:val="24"/>
        </w:rPr>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column">
                  <wp:posOffset>5321935</wp:posOffset>
                </wp:positionH>
                <wp:positionV relativeFrom="paragraph">
                  <wp:posOffset>8890</wp:posOffset>
                </wp:positionV>
                <wp:extent cx="789940" cy="2559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255905"/>
                        </a:xfrm>
                        <a:prstGeom prst="rect">
                          <a:avLst/>
                        </a:prstGeom>
                        <a:solidFill>
                          <a:srgbClr val="FFFFFF"/>
                        </a:solidFill>
                        <a:ln w="9525">
                          <a:solidFill>
                            <a:srgbClr val="000000"/>
                          </a:solidFill>
                          <a:miter lim="800000"/>
                          <a:headEnd/>
                          <a:tailEnd/>
                        </a:ln>
                      </wps:spPr>
                      <wps:txbx>
                        <w:txbxContent>
                          <w:p w:rsidR="00EF0B48" w:rsidRDefault="00EF0B48" w:rsidP="00EF0B48">
                            <w:pPr>
                              <w:jc w:val="center"/>
                            </w:pPr>
                            <w:r>
                              <w:rPr>
                                <w:rFonts w:hint="eastAsia"/>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9.05pt;margin-top:.7pt;width:62.2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">
                <v:textbox inset="5.85pt,.7pt,5.85pt,.7pt">
                  <w:txbxContent>
                    <w:p w:rsidR="00EF0B48" w:rsidRDefault="00EF0B48" w:rsidP="00EF0B48">
                      <w:pPr>
                        <w:jc w:val="center"/>
                      </w:pPr>
                      <w:r>
                        <w:rPr>
                          <w:rFonts w:hint="eastAsia"/>
                        </w:rPr>
                        <w:t>資料２</w:t>
                      </w:r>
                    </w:p>
                  </w:txbxContent>
                </v:textbox>
              </v:rect>
            </w:pict>
          </mc:Fallback>
        </mc:AlternateContent>
      </w:r>
    </w:p>
    <w:p w:rsidR="0075472D" w:rsidRDefault="0075472D" w:rsidP="00380688">
      <w:pPr>
        <w:autoSpaceDE w:val="0"/>
        <w:autoSpaceDN w:val="0"/>
        <w:adjustRightInd w:val="0"/>
        <w:ind w:firstLineChars="100" w:firstLine="240"/>
        <w:jc w:val="left"/>
        <w:rPr>
          <w:rFonts w:ascii="ＭＳ 明朝" w:eastAsia="ＭＳ 明朝" w:hAnsi="ＭＳ 明朝" w:cs="ＭＳ 明朝"/>
          <w:color w:val="000000"/>
          <w:kern w:val="0"/>
          <w:sz w:val="24"/>
          <w:szCs w:val="24"/>
        </w:rPr>
      </w:pPr>
    </w:p>
    <w:p w:rsidR="005E5A55" w:rsidRPr="00380688" w:rsidRDefault="005E5A55" w:rsidP="00380688">
      <w:pPr>
        <w:autoSpaceDE w:val="0"/>
        <w:autoSpaceDN w:val="0"/>
        <w:adjustRightInd w:val="0"/>
        <w:ind w:firstLineChars="100" w:firstLine="24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大阪府森林</w:t>
      </w:r>
      <w:r w:rsidR="004E1B84" w:rsidRPr="00380688">
        <w:rPr>
          <w:rFonts w:ascii="ＭＳ 明朝" w:eastAsia="ＭＳ 明朝" w:hAnsi="ＭＳ 明朝" w:cs="ＭＳ 明朝" w:hint="eastAsia"/>
          <w:color w:val="000000"/>
          <w:kern w:val="0"/>
          <w:sz w:val="24"/>
          <w:szCs w:val="24"/>
        </w:rPr>
        <w:t>等</w:t>
      </w:r>
      <w:r w:rsidRPr="00380688">
        <w:rPr>
          <w:rFonts w:ascii="ＭＳ 明朝" w:eastAsia="ＭＳ 明朝" w:hAnsi="ＭＳ 明朝" w:cs="ＭＳ 明朝" w:hint="eastAsia"/>
          <w:color w:val="000000"/>
          <w:kern w:val="0"/>
          <w:sz w:val="24"/>
          <w:szCs w:val="24"/>
        </w:rPr>
        <w:t>環境整備事業評価審議会規則</w:t>
      </w:r>
      <w:r w:rsidR="005D4B67">
        <w:rPr>
          <w:noProof/>
        </w:rPr>
        <mc:AlternateContent>
          <mc:Choice Requires="wps">
            <w:drawing>
              <wp:anchor distT="0" distB="0" distL="114300" distR="114300" simplePos="0" relativeHeight="251659264" behindDoc="0" locked="0" layoutInCell="1" allowOverlap="1">
                <wp:simplePos x="0" y="0"/>
                <wp:positionH relativeFrom="margin">
                  <wp:posOffset>13038455</wp:posOffset>
                </wp:positionH>
                <wp:positionV relativeFrom="paragraph">
                  <wp:posOffset>276225</wp:posOffset>
                </wp:positionV>
                <wp:extent cx="1514475" cy="361950"/>
                <wp:effectExtent l="0" t="0" r="9525" b="0"/>
                <wp:wrapNone/>
                <wp:docPr id="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950"/>
                        </a:xfrm>
                        <a:prstGeom prst="rect">
                          <a:avLst/>
                        </a:prstGeom>
                        <a:noFill/>
                        <a:ln w="19050">
                          <a:solidFill>
                            <a:sysClr val="windowText" lastClr="000000"/>
                          </a:solidFill>
                        </a:ln>
                      </wps:spPr>
                      <wps:txbx>
                        <w:txbxContent>
                          <w:p w:rsidR="00EF0B48" w:rsidRPr="00EF0B48" w:rsidRDefault="00EF0B48" w:rsidP="00EF0B48">
                            <w:pPr>
                              <w:pStyle w:val="Web"/>
                              <w:spacing w:before="0" w:beforeAutospacing="0" w:after="0" w:afterAutospacing="0" w:line="520" w:lineRule="exact"/>
                              <w:jc w:val="center"/>
                              <w:rPr>
                                <w:rFonts w:ascii="メイリオ" w:eastAsia="メイリオ" w:hAnsi="メイリオ" w:cs="Times New Roman"/>
                                <w:b/>
                                <w:color w:val="000000"/>
                                <w:kern w:val="2"/>
                                <w:sz w:val="32"/>
                                <w:szCs w:val="32"/>
                              </w:rPr>
                            </w:pPr>
                            <w:r w:rsidRPr="00EF0B48">
                              <w:rPr>
                                <w:rFonts w:ascii="メイリオ" w:eastAsia="メイリオ" w:hAnsi="メイリオ" w:cs="Times New Roman" w:hint="eastAsia"/>
                                <w:b/>
                                <w:color w:val="000000"/>
                                <w:sz w:val="32"/>
                                <w:szCs w:val="32"/>
                              </w:rPr>
                              <w:t>資料１－３</w:t>
                            </w:r>
                          </w:p>
                        </w:txbxContent>
                      </wps:txbx>
                      <wps:bodyPr rot="0" spcFirstLastPara="0" vert="horz" wrap="square" lIns="37800" tIns="0" rIns="378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7" type="#_x0000_t202" style="position:absolute;left:0;text-align:left;margin-left:1026.65pt;margin-top:21.75pt;width:119.2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" filled="f" strokecolor="windowText" strokeweight="1.5pt">
                <v:path arrowok="t"/>
                <v:textbox inset="1.05mm,0,1.05mm,0">
                  <w:txbxContent>
                    <w:p w:rsidR="00EF0B48" w:rsidRPr="00EF0B48" w:rsidRDefault="00EF0B48" w:rsidP="00EF0B48">
                      <w:pPr>
                        <w:pStyle w:val="Web"/>
                        <w:spacing w:before="0" w:beforeAutospacing="0" w:after="0" w:afterAutospacing="0" w:line="520" w:lineRule="exact"/>
                        <w:jc w:val="center"/>
                        <w:rPr>
                          <w:rFonts w:ascii="メイリオ" w:eastAsia="メイリオ" w:hAnsi="メイリオ" w:cs="Times New Roman"/>
                          <w:b/>
                          <w:color w:val="000000"/>
                          <w:kern w:val="2"/>
                          <w:sz w:val="32"/>
                          <w:szCs w:val="32"/>
                        </w:rPr>
                      </w:pPr>
                      <w:r w:rsidRPr="00EF0B48">
                        <w:rPr>
                          <w:rFonts w:ascii="メイリオ" w:eastAsia="メイリオ" w:hAnsi="メイリオ" w:cs="Times New Roman" w:hint="eastAsia"/>
                          <w:b/>
                          <w:color w:val="000000"/>
                          <w:sz w:val="32"/>
                          <w:szCs w:val="32"/>
                        </w:rPr>
                        <w:t>資料１－３</w:t>
                      </w:r>
                    </w:p>
                  </w:txbxContent>
                </v:textbox>
                <w10:wrap anchorx="margin"/>
              </v:shape>
            </w:pict>
          </mc:Fallback>
        </mc:AlternateContent>
      </w:r>
    </w:p>
    <w:p w:rsidR="0075472D" w:rsidRDefault="0075472D" w:rsidP="00380688">
      <w:pPr>
        <w:autoSpaceDE w:val="0"/>
        <w:autoSpaceDN w:val="0"/>
        <w:adjustRightInd w:val="0"/>
        <w:jc w:val="right"/>
        <w:rPr>
          <w:rFonts w:ascii="ＭＳ 明朝" w:eastAsia="ＭＳ 明朝" w:hAnsi="ＭＳ 明朝" w:cs="ＭＳ 明朝"/>
          <w:color w:val="000000"/>
          <w:kern w:val="0"/>
          <w:sz w:val="24"/>
          <w:szCs w:val="24"/>
        </w:rPr>
      </w:pPr>
    </w:p>
    <w:p w:rsidR="005E5A55" w:rsidRPr="00380688" w:rsidRDefault="005E5A55" w:rsidP="00380688">
      <w:pPr>
        <w:autoSpaceDE w:val="0"/>
        <w:autoSpaceDN w:val="0"/>
        <w:adjustRightInd w:val="0"/>
        <w:jc w:val="righ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平成二十七年十一月二日</w:t>
      </w:r>
    </w:p>
    <w:p w:rsidR="005E5A55" w:rsidRPr="00380688" w:rsidRDefault="005E5A55" w:rsidP="00380688">
      <w:pPr>
        <w:autoSpaceDE w:val="0"/>
        <w:autoSpaceDN w:val="0"/>
        <w:adjustRightInd w:val="0"/>
        <w:jc w:val="righ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大阪府規則第百三十四号</w:t>
      </w:r>
    </w:p>
    <w:p w:rsidR="005E5A55" w:rsidRDefault="005D4B67" w:rsidP="00380688">
      <w:pPr>
        <w:autoSpaceDE w:val="0"/>
        <w:autoSpaceDN w:val="0"/>
        <w:adjustRightInd w:val="0"/>
        <w:jc w:val="right"/>
        <w:rPr>
          <w:rFonts w:ascii="ＭＳ 明朝" w:eastAsia="ＭＳ 明朝" w:hAnsi="ＭＳ 明朝" w:cs="ＭＳ 明朝"/>
          <w:color w:val="000000"/>
          <w:kern w:val="0"/>
          <w:sz w:val="24"/>
          <w:szCs w:val="24"/>
        </w:rPr>
      </w:pPr>
      <w:r>
        <w:rPr>
          <w:noProof/>
        </w:rPr>
        <mc:AlternateContent>
          <mc:Choice Requires="wps">
            <w:drawing>
              <wp:anchor distT="0" distB="0" distL="114300" distR="114300" simplePos="0" relativeHeight="251661312" behindDoc="0" locked="0" layoutInCell="1" allowOverlap="1">
                <wp:simplePos x="0" y="0"/>
                <wp:positionH relativeFrom="margin">
                  <wp:posOffset>13038455</wp:posOffset>
                </wp:positionH>
                <wp:positionV relativeFrom="paragraph">
                  <wp:posOffset>276225</wp:posOffset>
                </wp:positionV>
                <wp:extent cx="1514475" cy="361950"/>
                <wp:effectExtent l="0" t="0" r="9525" b="0"/>
                <wp:wrapNone/>
                <wp:docPr id="58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950"/>
                        </a:xfrm>
                        <a:prstGeom prst="rect">
                          <a:avLst/>
                        </a:prstGeom>
                        <a:noFill/>
                        <a:ln w="19050">
                          <a:solidFill>
                            <a:sysClr val="windowText" lastClr="000000"/>
                          </a:solidFill>
                        </a:ln>
                      </wps:spPr>
                      <wps:txbx>
                        <w:txbxContent>
                          <w:p w:rsidR="00EF0B48" w:rsidRPr="00EF0B48" w:rsidRDefault="00EF0B48" w:rsidP="00EF0B48">
                            <w:pPr>
                              <w:pStyle w:val="Web"/>
                              <w:spacing w:before="0" w:beforeAutospacing="0" w:after="0" w:afterAutospacing="0" w:line="520" w:lineRule="exact"/>
                              <w:jc w:val="center"/>
                              <w:rPr>
                                <w:rFonts w:ascii="メイリオ" w:eastAsia="メイリオ" w:hAnsi="メイリオ" w:cs="Times New Roman"/>
                                <w:b/>
                                <w:color w:val="000000"/>
                                <w:kern w:val="2"/>
                                <w:sz w:val="32"/>
                                <w:szCs w:val="32"/>
                              </w:rPr>
                            </w:pPr>
                            <w:r w:rsidRPr="00EF0B48">
                              <w:rPr>
                                <w:rFonts w:ascii="メイリオ" w:eastAsia="メイリオ" w:hAnsi="メイリオ" w:cs="Times New Roman" w:hint="eastAsia"/>
                                <w:b/>
                                <w:color w:val="000000"/>
                                <w:sz w:val="32"/>
                                <w:szCs w:val="32"/>
                              </w:rPr>
                              <w:t>資料１－３</w:t>
                            </w:r>
                          </w:p>
                        </w:txbxContent>
                      </wps:txbx>
                      <wps:bodyPr rot="0" spcFirstLastPara="0" vert="horz" wrap="square" lIns="37800" tIns="0" rIns="378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26.65pt;margin-top:21.75pt;width:119.2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" filled="f" strokecolor="windowText" strokeweight="1.5pt">
                <v:path arrowok="t"/>
                <v:textbox inset="1.05mm,0,1.05mm,0">
                  <w:txbxContent>
                    <w:p w:rsidR="00EF0B48" w:rsidRPr="00EF0B48" w:rsidRDefault="00EF0B48" w:rsidP="00EF0B48">
                      <w:pPr>
                        <w:pStyle w:val="Web"/>
                        <w:spacing w:before="0" w:beforeAutospacing="0" w:after="0" w:afterAutospacing="0" w:line="520" w:lineRule="exact"/>
                        <w:jc w:val="center"/>
                        <w:rPr>
                          <w:rFonts w:ascii="メイリオ" w:eastAsia="メイリオ" w:hAnsi="メイリオ" w:cs="Times New Roman"/>
                          <w:b/>
                          <w:color w:val="000000"/>
                          <w:kern w:val="2"/>
                          <w:sz w:val="32"/>
                          <w:szCs w:val="32"/>
                        </w:rPr>
                      </w:pPr>
                      <w:r w:rsidRPr="00EF0B48">
                        <w:rPr>
                          <w:rFonts w:ascii="メイリオ" w:eastAsia="メイリオ" w:hAnsi="メイリオ" w:cs="Times New Roman" w:hint="eastAsia"/>
                          <w:b/>
                          <w:color w:val="000000"/>
                          <w:sz w:val="32"/>
                          <w:szCs w:val="32"/>
                        </w:rPr>
                        <w:t>資料１－３</w:t>
                      </w:r>
                    </w:p>
                  </w:txbxContent>
                </v:textbox>
                <w10:wrap anchorx="margin"/>
              </v:shape>
            </w:pict>
          </mc:Fallback>
        </mc:AlternateContent>
      </w:r>
      <w:r w:rsidR="005E5A55" w:rsidRPr="00380688">
        <w:rPr>
          <w:rFonts w:ascii="ＭＳ 明朝" w:eastAsia="ＭＳ 明朝" w:hAnsi="ＭＳ 明朝" w:cs="ＭＳ 明朝" w:hint="eastAsia"/>
          <w:color w:val="000000"/>
          <w:kern w:val="0"/>
          <w:sz w:val="24"/>
          <w:szCs w:val="24"/>
        </w:rPr>
        <w:t xml:space="preserve">改正　</w:t>
      </w:r>
      <w:r w:rsidR="00556238" w:rsidRPr="00380688">
        <w:rPr>
          <w:rFonts w:ascii="ＭＳ 明朝" w:eastAsia="ＭＳ 明朝" w:hAnsi="ＭＳ 明朝" w:cs="ＭＳ 明朝" w:hint="eastAsia"/>
          <w:color w:val="000000"/>
          <w:kern w:val="0"/>
          <w:sz w:val="24"/>
          <w:szCs w:val="24"/>
        </w:rPr>
        <w:t>令和元</w:t>
      </w:r>
      <w:r w:rsidR="005E5A55" w:rsidRPr="00380688">
        <w:rPr>
          <w:rFonts w:ascii="ＭＳ 明朝" w:eastAsia="ＭＳ 明朝" w:hAnsi="ＭＳ 明朝" w:cs="ＭＳ 明朝" w:hint="eastAsia"/>
          <w:color w:val="000000"/>
          <w:kern w:val="0"/>
          <w:sz w:val="24"/>
          <w:szCs w:val="24"/>
        </w:rPr>
        <w:t>年</w:t>
      </w:r>
      <w:r w:rsidR="00556238" w:rsidRPr="00380688">
        <w:rPr>
          <w:rFonts w:ascii="ＭＳ 明朝" w:eastAsia="ＭＳ 明朝" w:hAnsi="ＭＳ 明朝" w:cs="ＭＳ 明朝" w:hint="eastAsia"/>
          <w:color w:val="000000"/>
          <w:kern w:val="0"/>
          <w:sz w:val="24"/>
          <w:szCs w:val="24"/>
        </w:rPr>
        <w:t>十</w:t>
      </w:r>
      <w:r w:rsidR="005E5A55" w:rsidRPr="00380688">
        <w:rPr>
          <w:rFonts w:ascii="ＭＳ 明朝" w:eastAsia="ＭＳ 明朝" w:hAnsi="ＭＳ 明朝" w:cs="ＭＳ 明朝" w:hint="eastAsia"/>
          <w:color w:val="000000"/>
          <w:kern w:val="0"/>
          <w:sz w:val="24"/>
          <w:szCs w:val="24"/>
        </w:rPr>
        <w:t>月三〇日規則第</w:t>
      </w:r>
      <w:r w:rsidR="00556238" w:rsidRPr="00380688">
        <w:rPr>
          <w:rFonts w:ascii="ＭＳ 明朝" w:eastAsia="ＭＳ 明朝" w:hAnsi="ＭＳ 明朝" w:cs="ＭＳ 明朝" w:hint="eastAsia"/>
          <w:color w:val="000000"/>
          <w:kern w:val="0"/>
          <w:sz w:val="24"/>
          <w:szCs w:val="24"/>
        </w:rPr>
        <w:t>四十五</w:t>
      </w:r>
      <w:r w:rsidR="005E5A55" w:rsidRPr="00380688">
        <w:rPr>
          <w:rFonts w:ascii="ＭＳ 明朝" w:eastAsia="ＭＳ 明朝" w:hAnsi="ＭＳ 明朝" w:cs="ＭＳ 明朝" w:hint="eastAsia"/>
          <w:color w:val="000000"/>
          <w:kern w:val="0"/>
          <w:sz w:val="24"/>
          <w:szCs w:val="24"/>
        </w:rPr>
        <w:t>号</w:t>
      </w:r>
    </w:p>
    <w:p w:rsidR="0075472D" w:rsidRPr="00380688" w:rsidRDefault="0075472D" w:rsidP="00380688">
      <w:pPr>
        <w:autoSpaceDE w:val="0"/>
        <w:autoSpaceDN w:val="0"/>
        <w:adjustRightInd w:val="0"/>
        <w:jc w:val="right"/>
        <w:rPr>
          <w:rFonts w:ascii="ＭＳ 明朝" w:eastAsia="ＭＳ 明朝" w:hAnsi="ＭＳ 明朝" w:cs="ＭＳ 明朝"/>
          <w:color w:val="000000"/>
          <w:kern w:val="0"/>
          <w:sz w:val="24"/>
          <w:szCs w:val="24"/>
        </w:rPr>
      </w:pP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（趣旨）</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第一条　この規則は、大阪府附属機関条例（昭和二十七年大阪府条例第三十九号）第六条の規定に基づき、大阪府森林</w:t>
      </w:r>
      <w:r w:rsidR="00556238" w:rsidRPr="00380688">
        <w:rPr>
          <w:rFonts w:ascii="ＭＳ 明朝" w:eastAsia="ＭＳ 明朝" w:hAnsi="ＭＳ 明朝" w:cs="ＭＳ 明朝" w:hint="eastAsia"/>
          <w:color w:val="000000"/>
          <w:kern w:val="0"/>
          <w:sz w:val="24"/>
          <w:szCs w:val="24"/>
        </w:rPr>
        <w:t>等</w:t>
      </w:r>
      <w:r w:rsidRPr="00380688">
        <w:rPr>
          <w:rFonts w:ascii="ＭＳ 明朝" w:eastAsia="ＭＳ 明朝" w:hAnsi="ＭＳ 明朝" w:cs="ＭＳ 明朝" w:hint="eastAsia"/>
          <w:color w:val="000000"/>
          <w:kern w:val="0"/>
          <w:sz w:val="24"/>
          <w:szCs w:val="24"/>
        </w:rPr>
        <w:t>環境整備事業評価審議会（以下「審議会」という。）の組織、委員の報酬及び費用弁償の額その他審議会に関し必要な事項を定めるものとする。</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（組織）</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第二条　審議会は、委員十人以内で組織する。</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２　委員は、学識経験のある者その他知事が適当と認める者のうちから、知事が任命する。</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３　委員の任期は、二年とする。ただし、補欠の委員の任期は、前任者の残任期間とする。</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（会長）</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第三条　審議会に会長を置き、委員の互選によってこれを定める。</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２　会長は、会務を総理する。</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３　会長に事故があるときは、会長があらかじめ指名する委員が、その職務を代理する。</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（会議）</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第四条　審議会の会議は、会長が招集し、会長がその議長となる。</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２　審議会は、委員の過半数が出席しなければ会議を開くことができない。</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３　審議会の議事は、出席委員の過半数で決し、可否同数のときは、議長の決するところによる。</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（報酬）</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第五条　委員の報酬の額は、日額九千八百円とする。</w:t>
      </w:r>
    </w:p>
    <w:p w:rsidR="005E5A55" w:rsidRPr="00380688" w:rsidRDefault="005E5A55" w:rsidP="00380688">
      <w:pPr>
        <w:autoSpaceDE w:val="0"/>
        <w:autoSpaceDN w:val="0"/>
        <w:adjustRightInd w:val="0"/>
        <w:ind w:left="8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（平二八規則九三・一部改正）</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（費用弁償）</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第六条　委員の費用弁償の額は、職員の旅費に関する条例（昭和四十年大阪府条例第三十七号）による指定職等の職務にある者以外の者の額相当額とする。</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（庶務）</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第七条　審議会の庶務は、環境農林水産部において行う。</w:t>
      </w:r>
    </w:p>
    <w:p w:rsidR="005E5A55" w:rsidRPr="00380688" w:rsidRDefault="005E5A55" w:rsidP="00380688">
      <w:pPr>
        <w:autoSpaceDE w:val="0"/>
        <w:autoSpaceDN w:val="0"/>
        <w:adjustRightInd w:val="0"/>
        <w:ind w:left="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（委任）</w:t>
      </w:r>
    </w:p>
    <w:p w:rsidR="005E5A55" w:rsidRPr="00380688" w:rsidRDefault="005E5A55" w:rsidP="00380688">
      <w:pPr>
        <w:autoSpaceDE w:val="0"/>
        <w:autoSpaceDN w:val="0"/>
        <w:adjustRightInd w:val="0"/>
        <w:ind w:left="200" w:hanging="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第八条　この規則に定めるもののほか、審議会の運営に関し必要な事項は、会長が定める。</w:t>
      </w:r>
    </w:p>
    <w:p w:rsidR="005E5A55" w:rsidRPr="00380688" w:rsidRDefault="005E5A55" w:rsidP="00380688">
      <w:pPr>
        <w:autoSpaceDE w:val="0"/>
        <w:autoSpaceDN w:val="0"/>
        <w:adjustRightInd w:val="0"/>
        <w:ind w:left="6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附　則</w:t>
      </w:r>
    </w:p>
    <w:p w:rsidR="005E5A55" w:rsidRPr="00380688" w:rsidRDefault="005E5A55" w:rsidP="00380688">
      <w:pPr>
        <w:autoSpaceDE w:val="0"/>
        <w:autoSpaceDN w:val="0"/>
        <w:adjustRightInd w:val="0"/>
        <w:ind w:firstLine="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この規則は、公布の日から施行する。</w:t>
      </w:r>
    </w:p>
    <w:p w:rsidR="005E5A55" w:rsidRPr="00380688" w:rsidRDefault="005E5A55" w:rsidP="00380688">
      <w:pPr>
        <w:autoSpaceDE w:val="0"/>
        <w:autoSpaceDN w:val="0"/>
        <w:adjustRightInd w:val="0"/>
        <w:ind w:left="6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附　則（平成二八年規則第九三号）</w:t>
      </w:r>
    </w:p>
    <w:p w:rsidR="005E5A55" w:rsidRPr="00380688" w:rsidRDefault="005E5A55" w:rsidP="00380688">
      <w:pPr>
        <w:autoSpaceDE w:val="0"/>
        <w:autoSpaceDN w:val="0"/>
        <w:adjustRightInd w:val="0"/>
        <w:ind w:firstLine="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この規則は、平成二十八年四月一日から施行する。</w:t>
      </w:r>
    </w:p>
    <w:p w:rsidR="00556238" w:rsidRPr="00380688" w:rsidRDefault="00556238" w:rsidP="00380688">
      <w:pPr>
        <w:autoSpaceDE w:val="0"/>
        <w:autoSpaceDN w:val="0"/>
        <w:adjustRightInd w:val="0"/>
        <w:ind w:left="600"/>
        <w:jc w:val="left"/>
        <w:rPr>
          <w:rFonts w:ascii="ＭＳ 明朝" w:eastAsia="ＭＳ 明朝" w:hAnsi="ＭＳ 明朝" w:cs="ＭＳ 明朝"/>
          <w:color w:val="000000"/>
          <w:kern w:val="0"/>
          <w:sz w:val="24"/>
          <w:szCs w:val="24"/>
        </w:rPr>
      </w:pPr>
      <w:bookmarkStart w:id="1" w:name="last"/>
      <w:bookmarkEnd w:id="1"/>
      <w:r w:rsidRPr="00380688">
        <w:rPr>
          <w:rFonts w:ascii="ＭＳ 明朝" w:eastAsia="ＭＳ 明朝" w:hAnsi="ＭＳ 明朝" w:cs="ＭＳ 明朝" w:hint="eastAsia"/>
          <w:color w:val="000000"/>
          <w:kern w:val="0"/>
          <w:sz w:val="24"/>
          <w:szCs w:val="24"/>
        </w:rPr>
        <w:t>附　則（令和元年規則第四十五号）</w:t>
      </w:r>
    </w:p>
    <w:p w:rsidR="00556238" w:rsidRPr="00380688" w:rsidRDefault="00556238" w:rsidP="00380688">
      <w:pPr>
        <w:autoSpaceDE w:val="0"/>
        <w:autoSpaceDN w:val="0"/>
        <w:adjustRightInd w:val="0"/>
        <w:ind w:firstLine="200"/>
        <w:jc w:val="left"/>
        <w:rPr>
          <w:rFonts w:ascii="ＭＳ 明朝" w:eastAsia="ＭＳ 明朝" w:hAnsi="ＭＳ 明朝" w:cs="ＭＳ 明朝"/>
          <w:color w:val="000000"/>
          <w:kern w:val="0"/>
          <w:sz w:val="24"/>
          <w:szCs w:val="24"/>
        </w:rPr>
      </w:pPr>
      <w:r w:rsidRPr="00380688">
        <w:rPr>
          <w:rFonts w:ascii="ＭＳ 明朝" w:eastAsia="ＭＳ 明朝" w:hAnsi="ＭＳ 明朝" w:cs="ＭＳ 明朝" w:hint="eastAsia"/>
          <w:color w:val="000000"/>
          <w:kern w:val="0"/>
          <w:sz w:val="24"/>
          <w:szCs w:val="24"/>
        </w:rPr>
        <w:t>この規則は、令和二年二月一日から施行する。</w:t>
      </w:r>
    </w:p>
    <w:p w:rsidR="00556238" w:rsidRPr="00380688" w:rsidRDefault="00556238" w:rsidP="00380688">
      <w:pPr>
        <w:autoSpaceDE w:val="0"/>
        <w:autoSpaceDN w:val="0"/>
        <w:adjustRightInd w:val="0"/>
        <w:jc w:val="left"/>
        <w:rPr>
          <w:rFonts w:ascii="ＭＳ 明朝" w:eastAsia="ＭＳ 明朝" w:hAnsi="ＭＳ 明朝" w:cs="ＭＳ 明朝"/>
          <w:color w:val="000000"/>
          <w:kern w:val="0"/>
          <w:sz w:val="24"/>
          <w:szCs w:val="24"/>
        </w:rPr>
      </w:pPr>
    </w:p>
    <w:p w:rsidR="0075472D" w:rsidRDefault="0075472D" w:rsidP="0075472D">
      <w:pP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75472D" w:rsidRDefault="0075472D" w:rsidP="0075472D">
      <w:pPr>
        <w:rPr>
          <w:rFonts w:ascii="ＭＳ 明朝" w:eastAsia="ＭＳ 明朝" w:hAnsi="ＭＳ 明朝" w:cs="ＭＳ 明朝"/>
          <w:color w:val="000000"/>
          <w:kern w:val="0"/>
          <w:sz w:val="24"/>
          <w:szCs w:val="24"/>
        </w:rPr>
      </w:pPr>
    </w:p>
    <w:p w:rsidR="0075472D" w:rsidRPr="0075472D" w:rsidRDefault="0075472D" w:rsidP="0075472D">
      <w:pPr>
        <w:rPr>
          <w:rFonts w:ascii="Century" w:eastAsia="ＭＳ 明朝" w:hAnsi="Century"/>
          <w:sz w:val="28"/>
          <w:szCs w:val="28"/>
        </w:rPr>
      </w:pPr>
    </w:p>
    <w:p w:rsidR="0075472D" w:rsidRPr="0075472D" w:rsidRDefault="0075472D" w:rsidP="0075472D">
      <w:pPr>
        <w:jc w:val="center"/>
        <w:rPr>
          <w:rFonts w:ascii="Century" w:eastAsia="ＭＳ 明朝" w:hAnsi="Century"/>
          <w:sz w:val="28"/>
          <w:szCs w:val="28"/>
        </w:rPr>
      </w:pPr>
      <w:r w:rsidRPr="0075472D">
        <w:rPr>
          <w:rFonts w:ascii="Century" w:eastAsia="ＭＳ 明朝" w:hAnsi="Century" w:hint="eastAsia"/>
          <w:sz w:val="28"/>
          <w:szCs w:val="28"/>
        </w:rPr>
        <w:t>大阪府森林等環境保全整備事業評価審議会　委員名簿</w:t>
      </w:r>
    </w:p>
    <w:p w:rsidR="0075472D" w:rsidRPr="0075472D" w:rsidRDefault="0075472D" w:rsidP="0075472D">
      <w:pPr>
        <w:jc w:val="center"/>
        <w:rPr>
          <w:rFonts w:ascii="Century" w:eastAsia="ＭＳ 明朝" w:hAnsi="Century"/>
          <w:sz w:val="28"/>
          <w:szCs w:val="28"/>
        </w:rPr>
      </w:pPr>
    </w:p>
    <w:p w:rsidR="0075472D" w:rsidRPr="0075472D" w:rsidRDefault="0075472D" w:rsidP="0075472D">
      <w:pPr>
        <w:jc w:val="right"/>
        <w:rPr>
          <w:rFonts w:ascii="Century" w:eastAsia="ＭＳ 明朝" w:hAnsi="Century"/>
          <w:sz w:val="22"/>
        </w:rPr>
      </w:pPr>
    </w:p>
    <w:p w:rsidR="0075472D" w:rsidRPr="0075472D" w:rsidRDefault="0075472D" w:rsidP="0075472D">
      <w:pPr>
        <w:jc w:val="right"/>
        <w:rPr>
          <w:rFonts w:ascii="Century" w:eastAsia="ＭＳ 明朝" w:hAnsi="Century"/>
          <w:sz w:val="22"/>
        </w:rPr>
      </w:pPr>
      <w:r w:rsidRPr="0075472D">
        <w:rPr>
          <w:rFonts w:ascii="Century" w:eastAsia="ＭＳ 明朝" w:hAnsi="Century" w:hint="eastAsia"/>
          <w:sz w:val="22"/>
        </w:rPr>
        <w:t>（五十音順）</w:t>
      </w:r>
    </w:p>
    <w:p w:rsidR="0075472D" w:rsidRPr="0075472D" w:rsidRDefault="0075472D" w:rsidP="0075472D">
      <w:pPr>
        <w:rPr>
          <w:rFonts w:ascii="Century" w:eastAsia="ＭＳ 明朝" w:hAnsi="Century"/>
          <w:sz w:val="28"/>
          <w:szCs w:val="28"/>
        </w:rPr>
      </w:pPr>
      <w:r w:rsidRPr="0075472D">
        <w:rPr>
          <w:rFonts w:ascii="Century" w:eastAsia="ＭＳ 明朝" w:hAnsi="Century" w:hint="eastAsia"/>
          <w:sz w:val="28"/>
          <w:szCs w:val="28"/>
        </w:rPr>
        <w:t xml:space="preserve">　　　　　　　　</w:t>
      </w:r>
    </w:p>
    <w:p w:rsidR="0075472D" w:rsidRPr="0075472D" w:rsidRDefault="0075472D" w:rsidP="0075472D">
      <w:pPr>
        <w:ind w:firstLineChars="200" w:firstLine="560"/>
        <w:rPr>
          <w:rFonts w:ascii="Century" w:eastAsia="ＭＳ 明朝" w:hAnsi="Century"/>
          <w:sz w:val="28"/>
          <w:szCs w:val="28"/>
        </w:rPr>
      </w:pP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あさの</w:t>
            </w:r>
          </w:rt>
          <w:rubyBase>
            <w:r w:rsidR="0075472D" w:rsidRPr="0075472D">
              <w:rPr>
                <w:rFonts w:ascii="Century" w:eastAsia="ＭＳ 明朝" w:hAnsi="Century" w:hint="eastAsia"/>
                <w:sz w:val="28"/>
                <w:szCs w:val="28"/>
              </w:rPr>
              <w:t>浅野</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かつみ</w:t>
            </w:r>
          </w:rt>
          <w:rubyBase>
            <w:r w:rsidR="0075472D" w:rsidRPr="0075472D">
              <w:rPr>
                <w:rFonts w:ascii="Century" w:eastAsia="ＭＳ 明朝" w:hAnsi="Century" w:hint="eastAsia"/>
                <w:sz w:val="28"/>
                <w:szCs w:val="28"/>
              </w:rPr>
              <w:t>克己</w:t>
            </w:r>
          </w:rubyBase>
        </w:ruby>
      </w:r>
      <w:r w:rsidRPr="0075472D">
        <w:rPr>
          <w:rFonts w:ascii="Century" w:eastAsia="ＭＳ 明朝" w:hAnsi="Century" w:hint="eastAsia"/>
          <w:sz w:val="28"/>
          <w:szCs w:val="28"/>
        </w:rPr>
        <w:t xml:space="preserve">　　　　　　太子町長</w:t>
      </w:r>
    </w:p>
    <w:p w:rsidR="0075472D" w:rsidRPr="0075472D" w:rsidRDefault="0075472D" w:rsidP="0075472D">
      <w:pPr>
        <w:rPr>
          <w:rFonts w:ascii="Century" w:eastAsia="ＭＳ 明朝" w:hAnsi="Century"/>
          <w:sz w:val="28"/>
          <w:szCs w:val="28"/>
        </w:rPr>
      </w:pPr>
      <w:r w:rsidRPr="0075472D">
        <w:rPr>
          <w:rFonts w:ascii="Century" w:eastAsia="ＭＳ 明朝" w:hAnsi="Century" w:hint="eastAsia"/>
          <w:sz w:val="28"/>
          <w:szCs w:val="28"/>
        </w:rPr>
        <w:t xml:space="preserve">　　　　　　　　　　　　　（大阪府町村長会環境厚生部会長）</w:t>
      </w:r>
    </w:p>
    <w:p w:rsidR="0075472D" w:rsidRPr="0075472D" w:rsidRDefault="0075472D" w:rsidP="0075472D">
      <w:pPr>
        <w:rPr>
          <w:rFonts w:ascii="Century" w:eastAsia="ＭＳ 明朝" w:hAnsi="Century"/>
          <w:sz w:val="28"/>
          <w:szCs w:val="28"/>
        </w:rPr>
      </w:pPr>
    </w:p>
    <w:p w:rsidR="0075472D" w:rsidRPr="0075472D" w:rsidRDefault="0075472D" w:rsidP="0075472D">
      <w:pPr>
        <w:ind w:firstLine="560"/>
        <w:rPr>
          <w:rFonts w:ascii="Century" w:eastAsia="ＭＳ 明朝" w:hAnsi="Century"/>
          <w:sz w:val="28"/>
          <w:szCs w:val="28"/>
        </w:rPr>
      </w:pP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かじわら</w:t>
            </w:r>
          </w:rt>
          <w:rubyBase>
            <w:r w:rsidR="0075472D" w:rsidRPr="0075472D">
              <w:rPr>
                <w:rFonts w:ascii="Century" w:eastAsia="ＭＳ 明朝" w:hAnsi="Century" w:hint="eastAsia"/>
                <w:sz w:val="28"/>
                <w:szCs w:val="28"/>
              </w:rPr>
              <w:t>梶原</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あきら</w:t>
            </w:r>
          </w:rt>
          <w:rubyBase>
            <w:r w:rsidR="0075472D" w:rsidRPr="0075472D">
              <w:rPr>
                <w:rFonts w:ascii="Century" w:eastAsia="ＭＳ 明朝" w:hAnsi="Century" w:hint="eastAsia"/>
                <w:sz w:val="28"/>
                <w:szCs w:val="28"/>
              </w:rPr>
              <w:t>晃</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t xml:space="preserve"> </w:t>
      </w:r>
      <w:r w:rsidRPr="0075472D">
        <w:rPr>
          <w:rFonts w:ascii="Century" w:eastAsia="ＭＳ 明朝" w:hAnsi="Century" w:hint="eastAsia"/>
          <w:sz w:val="28"/>
          <w:szCs w:val="28"/>
        </w:rPr>
        <w:t xml:space="preserve">　久留米大学教授</w:t>
      </w: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p>
    <w:p w:rsidR="0075472D" w:rsidRPr="0075472D" w:rsidRDefault="0075472D" w:rsidP="0075472D">
      <w:pPr>
        <w:ind w:firstLine="560"/>
        <w:rPr>
          <w:rFonts w:ascii="Century" w:eastAsia="ＭＳ 明朝" w:hAnsi="Century"/>
          <w:sz w:val="28"/>
          <w:szCs w:val="28"/>
        </w:rPr>
      </w:pP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くら</w:t>
            </w:r>
          </w:rt>
          <w:rubyBase>
            <w:r w:rsidR="0075472D" w:rsidRPr="0075472D">
              <w:rPr>
                <w:rFonts w:ascii="Century" w:eastAsia="ＭＳ 明朝" w:hAnsi="Century" w:hint="eastAsia"/>
                <w:sz w:val="28"/>
                <w:szCs w:val="28"/>
              </w:rPr>
              <w:t>蔵</w:t>
            </w:r>
          </w:rubyBase>
        </w:ruby>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じ</w:t>
            </w:r>
          </w:rt>
          <w:rubyBase>
            <w:r w:rsidR="0075472D" w:rsidRPr="0075472D">
              <w:rPr>
                <w:rFonts w:ascii="Century" w:eastAsia="ＭＳ 明朝" w:hAnsi="Century" w:hint="eastAsia"/>
                <w:sz w:val="28"/>
                <w:szCs w:val="28"/>
              </w:rPr>
              <w:t>治</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こういちろう</w:t>
            </w:r>
          </w:rt>
          <w:rubyBase>
            <w:r w:rsidR="0075472D" w:rsidRPr="0075472D">
              <w:rPr>
                <w:rFonts w:ascii="Century" w:eastAsia="ＭＳ 明朝" w:hAnsi="Century" w:hint="eastAsia"/>
                <w:sz w:val="28"/>
                <w:szCs w:val="28"/>
              </w:rPr>
              <w:t>光一郎</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t xml:space="preserve"> </w:t>
      </w:r>
      <w:r w:rsidRPr="0075472D">
        <w:rPr>
          <w:rFonts w:ascii="Century" w:eastAsia="ＭＳ 明朝" w:hAnsi="Century" w:hint="eastAsia"/>
          <w:sz w:val="28"/>
          <w:szCs w:val="28"/>
        </w:rPr>
        <w:t xml:space="preserve">　</w:t>
      </w:r>
      <w:r w:rsidRPr="0075472D">
        <w:rPr>
          <w:rFonts w:ascii="Century" w:eastAsia="ＭＳ 明朝" w:hAnsi="Century"/>
          <w:sz w:val="28"/>
          <w:szCs w:val="28"/>
        </w:rPr>
        <w:t xml:space="preserve"> </w:t>
      </w:r>
      <w:r w:rsidRPr="0075472D">
        <w:rPr>
          <w:rFonts w:ascii="Century" w:eastAsia="ＭＳ 明朝" w:hAnsi="Century" w:hint="eastAsia"/>
          <w:sz w:val="28"/>
          <w:szCs w:val="28"/>
        </w:rPr>
        <w:t xml:space="preserve">　東京大学教授</w:t>
      </w: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ふけ</w:t>
            </w:r>
          </w:rt>
          <w:rubyBase>
            <w:r w:rsidR="0075472D" w:rsidRPr="0075472D">
              <w:rPr>
                <w:rFonts w:ascii="Century" w:eastAsia="ＭＳ 明朝" w:hAnsi="Century" w:hint="eastAsia"/>
                <w:sz w:val="28"/>
                <w:szCs w:val="28"/>
              </w:rPr>
              <w:t>冨宅</w:t>
            </w:r>
          </w:rubyBase>
        </w:ruby>
      </w:r>
      <w:r w:rsidRPr="0075472D">
        <w:rPr>
          <w:rFonts w:ascii="Century" w:eastAsia="ＭＳ 明朝" w:hAnsi="Century" w:hint="eastAsia"/>
          <w:sz w:val="28"/>
          <w:szCs w:val="28"/>
        </w:rPr>
        <w:t xml:space="preserve">　</w:t>
      </w:r>
      <w:r w:rsidR="00127B31">
        <w:rPr>
          <w:rFonts w:ascii="Century" w:eastAsia="ＭＳ 明朝" w:hAnsi="Century"/>
          <w:sz w:val="28"/>
          <w:szCs w:val="28"/>
        </w:rPr>
        <w:ruby>
          <w:rubyPr>
            <w:rubyAlign w:val="distributeSpace"/>
            <w:hps w:val="14"/>
            <w:hpsRaise w:val="26"/>
            <w:hpsBaseText w:val="28"/>
            <w:lid w:val="ja-JP"/>
          </w:rubyPr>
          <w:rt>
            <w:r w:rsidR="00127B31" w:rsidRPr="00127B31">
              <w:rPr>
                <w:rFonts w:ascii="ＭＳ 明朝" w:eastAsia="ＭＳ 明朝" w:hAnsi="ＭＳ 明朝" w:hint="eastAsia"/>
                <w:sz w:val="14"/>
                <w:szCs w:val="28"/>
              </w:rPr>
              <w:t>まさひろ</w:t>
            </w:r>
          </w:rt>
          <w:rubyBase>
            <w:r w:rsidR="00127B31">
              <w:rPr>
                <w:rFonts w:ascii="Century" w:eastAsia="ＭＳ 明朝" w:hAnsi="Century" w:hint="eastAsia"/>
                <w:sz w:val="28"/>
                <w:szCs w:val="28"/>
              </w:rPr>
              <w:t>正浩</w:t>
            </w:r>
          </w:rubyBase>
        </w:ruby>
      </w:r>
      <w:r w:rsidRPr="0075472D">
        <w:rPr>
          <w:rFonts w:ascii="Century" w:eastAsia="ＭＳ 明朝" w:hAnsi="Century" w:hint="eastAsia"/>
          <w:sz w:val="28"/>
          <w:szCs w:val="28"/>
        </w:rPr>
        <w:t xml:space="preserve">　　　　　　柏原市長</w:t>
      </w:r>
    </w:p>
    <w:p w:rsidR="0075472D" w:rsidRPr="0075472D" w:rsidRDefault="0075472D" w:rsidP="0075472D">
      <w:pPr>
        <w:ind w:firstLineChars="1300" w:firstLine="3640"/>
        <w:rPr>
          <w:rFonts w:ascii="Century" w:eastAsia="ＭＳ 明朝" w:hAnsi="Century"/>
          <w:sz w:val="28"/>
          <w:szCs w:val="28"/>
        </w:rPr>
      </w:pPr>
      <w:r w:rsidRPr="0075472D">
        <w:rPr>
          <w:rFonts w:ascii="Century" w:eastAsia="ＭＳ 明朝" w:hAnsi="Century" w:hint="eastAsia"/>
          <w:sz w:val="28"/>
          <w:szCs w:val="28"/>
        </w:rPr>
        <w:t>（大阪府市長会生活環境部会長）</w:t>
      </w:r>
    </w:p>
    <w:p w:rsidR="0075472D" w:rsidRPr="0075472D" w:rsidRDefault="0075472D" w:rsidP="0075472D">
      <w:pPr>
        <w:rPr>
          <w:rFonts w:ascii="Century" w:eastAsia="ＭＳ 明朝" w:hAnsi="Century"/>
          <w:sz w:val="28"/>
          <w:szCs w:val="28"/>
        </w:rPr>
      </w:pPr>
    </w:p>
    <w:p w:rsidR="0075472D" w:rsidRPr="0075472D" w:rsidRDefault="0075472D" w:rsidP="0075472D">
      <w:pPr>
        <w:ind w:firstLine="560"/>
        <w:rPr>
          <w:rFonts w:ascii="Century" w:eastAsia="ＭＳ 明朝" w:hAnsi="Century"/>
          <w:sz w:val="28"/>
          <w:szCs w:val="28"/>
        </w:rPr>
      </w:pP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ふじた</w:t>
            </w:r>
          </w:rt>
          <w:rubyBase>
            <w:r w:rsidR="0075472D" w:rsidRPr="0075472D">
              <w:rPr>
                <w:rFonts w:ascii="Century" w:eastAsia="ＭＳ 明朝" w:hAnsi="Century" w:hint="eastAsia"/>
                <w:sz w:val="28"/>
                <w:szCs w:val="28"/>
              </w:rPr>
              <w:t>藤田</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かおり</w:t>
            </w:r>
          </w:rt>
          <w:rubyBase>
            <w:r w:rsidR="0075472D" w:rsidRPr="0075472D">
              <w:rPr>
                <w:rFonts w:ascii="Century" w:eastAsia="ＭＳ 明朝" w:hAnsi="Century" w:hint="eastAsia"/>
                <w:sz w:val="28"/>
                <w:szCs w:val="28"/>
              </w:rPr>
              <w:t>香</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t xml:space="preserve"> </w:t>
      </w:r>
      <w:r w:rsidRPr="0075472D">
        <w:rPr>
          <w:rFonts w:ascii="Century" w:eastAsia="ＭＳ 明朝" w:hAnsi="Century" w:hint="eastAsia"/>
          <w:sz w:val="28"/>
          <w:szCs w:val="28"/>
        </w:rPr>
        <w:t xml:space="preserve">　近畿大学教授</w:t>
      </w: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p>
    <w:p w:rsidR="0075472D" w:rsidRPr="0075472D" w:rsidRDefault="0075472D" w:rsidP="0075472D">
      <w:pPr>
        <w:ind w:firstLine="560"/>
        <w:rPr>
          <w:rFonts w:ascii="Century" w:eastAsia="ＭＳ 明朝" w:hAnsi="Century"/>
          <w:sz w:val="28"/>
          <w:szCs w:val="28"/>
        </w:rPr>
      </w:pP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ますだ</w:t>
            </w:r>
          </w:rt>
          <w:rubyBase>
            <w:r w:rsidR="0075472D" w:rsidRPr="0075472D">
              <w:rPr>
                <w:rFonts w:ascii="Century" w:eastAsia="ＭＳ 明朝" w:hAnsi="Century" w:hint="eastAsia"/>
                <w:sz w:val="28"/>
                <w:szCs w:val="28"/>
              </w:rPr>
              <w:t>増田</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のぼる</w:t>
            </w:r>
          </w:rt>
          <w:rubyBase>
            <w:r w:rsidR="0075472D" w:rsidRPr="0075472D">
              <w:rPr>
                <w:rFonts w:ascii="Century" w:eastAsia="ＭＳ 明朝" w:hAnsi="Century" w:hint="eastAsia"/>
                <w:sz w:val="28"/>
                <w:szCs w:val="28"/>
              </w:rPr>
              <w:t>昇</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t xml:space="preserve"> </w:t>
      </w:r>
      <w:r w:rsidRPr="0075472D">
        <w:rPr>
          <w:rFonts w:ascii="Century" w:eastAsia="ＭＳ 明朝" w:hAnsi="Century" w:hint="eastAsia"/>
          <w:sz w:val="28"/>
          <w:szCs w:val="28"/>
        </w:rPr>
        <w:t xml:space="preserve">　　　大阪府立大学名誉教授</w:t>
      </w: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p>
    <w:p w:rsidR="0075472D" w:rsidRPr="0075472D" w:rsidRDefault="0075472D" w:rsidP="0075472D">
      <w:pPr>
        <w:rPr>
          <w:rFonts w:ascii="Century" w:eastAsia="ＭＳ 明朝" w:hAnsi="Century"/>
          <w:sz w:val="28"/>
          <w:szCs w:val="28"/>
        </w:rPr>
      </w:pP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なべしま</w:t>
            </w:r>
          </w:rt>
          <w:rubyBase>
            <w:r w:rsidR="0075472D" w:rsidRPr="0075472D">
              <w:rPr>
                <w:rFonts w:ascii="Century" w:eastAsia="ＭＳ 明朝" w:hAnsi="Century" w:hint="eastAsia"/>
                <w:sz w:val="28"/>
                <w:szCs w:val="28"/>
              </w:rPr>
              <w:t>鍋島</w:t>
            </w:r>
          </w:rubyBase>
        </w:ruby>
      </w:r>
      <w:r w:rsidRPr="0075472D">
        <w:rPr>
          <w:rFonts w:ascii="Century" w:eastAsia="ＭＳ 明朝" w:hAnsi="Century" w:hint="eastAsia"/>
          <w:sz w:val="28"/>
          <w:szCs w:val="28"/>
        </w:rPr>
        <w:t xml:space="preserve">　</w:t>
      </w:r>
      <w:r w:rsidRPr="0075472D">
        <w:rPr>
          <w:rFonts w:ascii="Century" w:eastAsia="ＭＳ 明朝" w:hAnsi="Century"/>
          <w:sz w:val="28"/>
          <w:szCs w:val="28"/>
        </w:rPr>
        <w:ruby>
          <w:rubyPr>
            <w:rubyAlign w:val="distributeSpace"/>
            <w:hps w:val="14"/>
            <w:hpsRaise w:val="26"/>
            <w:hpsBaseText w:val="28"/>
            <w:lid w:val="ja-JP"/>
          </w:rubyPr>
          <w:rt>
            <w:r w:rsidR="0075472D" w:rsidRPr="0075472D">
              <w:rPr>
                <w:rFonts w:ascii="ＭＳ 明朝" w:eastAsia="ＭＳ 明朝" w:hAnsi="ＭＳ 明朝" w:hint="eastAsia"/>
                <w:sz w:val="14"/>
                <w:szCs w:val="28"/>
              </w:rPr>
              <w:t>みなこ</w:t>
            </w:r>
          </w:rt>
          <w:rubyBase>
            <w:r w:rsidR="0075472D" w:rsidRPr="0075472D">
              <w:rPr>
                <w:rFonts w:ascii="Century" w:eastAsia="ＭＳ 明朝" w:hAnsi="Century" w:hint="eastAsia"/>
                <w:sz w:val="28"/>
                <w:szCs w:val="28"/>
              </w:rPr>
              <w:t>美奈子</w:t>
            </w:r>
          </w:rubyBase>
        </w:ruby>
      </w:r>
      <w:r w:rsidRPr="0075472D">
        <w:rPr>
          <w:rFonts w:ascii="Century" w:eastAsia="ＭＳ 明朝" w:hAnsi="Century" w:hint="eastAsia"/>
          <w:sz w:val="28"/>
          <w:szCs w:val="28"/>
        </w:rPr>
        <w:t xml:space="preserve">　　　　　大阪市立大学教授</w:t>
      </w:r>
    </w:p>
    <w:p w:rsidR="005E5A55" w:rsidRPr="0075472D" w:rsidRDefault="005E5A55" w:rsidP="00380688">
      <w:pPr>
        <w:autoSpaceDE w:val="0"/>
        <w:autoSpaceDN w:val="0"/>
        <w:adjustRightInd w:val="0"/>
        <w:jc w:val="left"/>
        <w:rPr>
          <w:rFonts w:ascii="ＭＳ 明朝" w:eastAsia="ＭＳ 明朝" w:hAnsi="ＭＳ 明朝" w:cs="ＭＳ 明朝"/>
          <w:color w:val="000000"/>
          <w:kern w:val="0"/>
          <w:sz w:val="24"/>
          <w:szCs w:val="24"/>
        </w:rPr>
      </w:pPr>
    </w:p>
    <w:sectPr w:rsidR="005E5A55" w:rsidRPr="0075472D" w:rsidSect="00380688">
      <w:pgSz w:w="11905" w:h="16837" w:code="9"/>
      <w:pgMar w:top="1418" w:right="1134" w:bottom="141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38"/>
    <w:rsid w:val="00127B31"/>
    <w:rsid w:val="00380688"/>
    <w:rsid w:val="004E1B84"/>
    <w:rsid w:val="00556238"/>
    <w:rsid w:val="005D4B67"/>
    <w:rsid w:val="005E5A55"/>
    <w:rsid w:val="006267AF"/>
    <w:rsid w:val="0075472D"/>
    <w:rsid w:val="00975DDE"/>
    <w:rsid w:val="00EF0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0D694A5A-9B0C-4AA0-A0FC-992A48A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68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80688"/>
    <w:rPr>
      <w:rFonts w:asciiTheme="majorHAnsi" w:eastAsiaTheme="majorEastAsia" w:hAnsiTheme="majorHAnsi" w:cs="Times New Roman"/>
      <w:sz w:val="18"/>
      <w:szCs w:val="18"/>
    </w:rPr>
  </w:style>
  <w:style w:type="paragraph" w:styleId="Web">
    <w:name w:val="Normal (Web)"/>
    <w:basedOn w:val="a"/>
    <w:uiPriority w:val="99"/>
    <w:semiHidden/>
    <w:unhideWhenUsed/>
    <w:rsid w:val="00EF0B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朝田　賢治</dc:creator>
  <cp:keywords/>
  <dc:description/>
  <cp:lastModifiedBy>高桑　大樹</cp:lastModifiedBy>
  <cp:revision>2</cp:revision>
  <cp:lastPrinted>2020-01-14T06:28:00Z</cp:lastPrinted>
  <dcterms:created xsi:type="dcterms:W3CDTF">2020-05-15T04:43:00Z</dcterms:created>
  <dcterms:modified xsi:type="dcterms:W3CDTF">2020-05-15T04:43:00Z</dcterms:modified>
</cp:coreProperties>
</file>