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5CF" w:rsidRPr="005E7BE2" w:rsidRDefault="00AB51ED" w:rsidP="00A73F67">
      <w:pPr>
        <w:spacing w:after="0" w:line="259" w:lineRule="auto"/>
        <w:ind w:left="0" w:right="1" w:firstLine="0"/>
        <w:jc w:val="right"/>
        <w:rPr>
          <w:rFonts w:ascii="UD デジタル 教科書体 NK-R" w:eastAsia="UD デジタル 教科書体 NK-R" w:hAnsi="MS UI Gothic" w:cs="MS UI Gothic"/>
          <w:sz w:val="32"/>
          <w:szCs w:val="32"/>
        </w:rPr>
      </w:pPr>
      <w:r w:rsidRPr="005E7BE2">
        <w:rPr>
          <w:rFonts w:ascii="UD デジタル 教科書体 NK-R" w:eastAsia="UD デジタル 教科書体 NK-R" w:hAnsi="MS UI Gothic" w:cs="MS UI Gothic" w:hint="eastAsia"/>
          <w:sz w:val="32"/>
          <w:szCs w:val="32"/>
        </w:rPr>
        <w:t>＜参考＞</w:t>
      </w:r>
    </w:p>
    <w:p w:rsidR="00AB51ED" w:rsidRPr="005E7BE2" w:rsidRDefault="00AB51ED" w:rsidP="00AB51ED">
      <w:pPr>
        <w:spacing w:after="0" w:line="259" w:lineRule="auto"/>
        <w:ind w:left="0" w:firstLine="0"/>
        <w:jc w:val="both"/>
        <w:rPr>
          <w:rFonts w:ascii="UD デジタル 教科書体 NK-R" w:eastAsia="UD デジタル 教科書体 NK-R" w:hAnsiTheme="minorEastAsia" w:cs="Calibri"/>
          <w:color w:val="auto"/>
          <w:sz w:val="32"/>
          <w:szCs w:val="32"/>
        </w:rPr>
      </w:pPr>
    </w:p>
    <w:p w:rsidR="00A73F67" w:rsidRPr="005E7BE2" w:rsidRDefault="00AB51ED" w:rsidP="00AB51ED">
      <w:pPr>
        <w:spacing w:after="0" w:line="259" w:lineRule="auto"/>
        <w:ind w:left="0" w:firstLine="0"/>
        <w:jc w:val="center"/>
        <w:rPr>
          <w:rFonts w:ascii="UD デジタル 教科書体 NK-R" w:eastAsia="UD デジタル 教科書体 NK-R" w:hAnsi="MS UI Gothic" w:cs="MS UI Gothic"/>
          <w:sz w:val="32"/>
          <w:szCs w:val="32"/>
        </w:rPr>
      </w:pPr>
      <w:r w:rsidRPr="005E7BE2">
        <w:rPr>
          <w:rFonts w:ascii="UD デジタル 教科書体 NK-R" w:eastAsia="UD デジタル 教科書体 NK-R" w:hAnsiTheme="minorEastAsia" w:cs="Calibri" w:hint="eastAsia"/>
          <w:color w:val="auto"/>
          <w:sz w:val="32"/>
          <w:szCs w:val="32"/>
        </w:rPr>
        <w:t>SBIホールディングス株式会社との</w:t>
      </w:r>
      <w:r w:rsidR="00A73F67" w:rsidRPr="005E7BE2">
        <w:rPr>
          <w:rFonts w:ascii="UD デジタル 教科書体 NK-R" w:eastAsia="UD デジタル 教科書体 NK-R" w:hAnsiTheme="minorEastAsia" w:cs="Calibri" w:hint="eastAsia"/>
          <w:color w:val="auto"/>
          <w:sz w:val="32"/>
          <w:szCs w:val="32"/>
        </w:rPr>
        <w:t>事業</w:t>
      </w:r>
      <w:r w:rsidR="00386318" w:rsidRPr="005E7BE2">
        <w:rPr>
          <w:rFonts w:ascii="UD デジタル 教科書体 NK-R" w:eastAsia="UD デジタル 教科書体 NK-R" w:hAnsi="MS UI Gothic" w:cs="MS UI Gothic" w:hint="eastAsia"/>
          <w:sz w:val="32"/>
          <w:szCs w:val="32"/>
        </w:rPr>
        <w:t>連携</w:t>
      </w:r>
      <w:r w:rsidR="00F7272D" w:rsidRPr="005E7BE2">
        <w:rPr>
          <w:rFonts w:ascii="UD デジタル 教科書体 NK-R" w:eastAsia="UD デジタル 教科書体 NK-R" w:hAnsi="MS UI Gothic" w:cs="MS UI Gothic" w:hint="eastAsia"/>
          <w:sz w:val="32"/>
          <w:szCs w:val="32"/>
        </w:rPr>
        <w:t>協定に</w:t>
      </w:r>
      <w:r w:rsidR="00A73F67" w:rsidRPr="005E7BE2">
        <w:rPr>
          <w:rFonts w:ascii="UD デジタル 教科書体 NK-R" w:eastAsia="UD デジタル 教科書体 NK-R" w:hAnsi="MS UI Gothic" w:cs="MS UI Gothic" w:hint="eastAsia"/>
          <w:sz w:val="32"/>
          <w:szCs w:val="32"/>
        </w:rPr>
        <w:t>ついて</w:t>
      </w:r>
      <w:bookmarkStart w:id="0" w:name="_GoBack"/>
      <w:bookmarkEnd w:id="0"/>
    </w:p>
    <w:p w:rsidR="00386318" w:rsidRPr="00A73F67" w:rsidRDefault="00386318" w:rsidP="00AB51ED">
      <w:pPr>
        <w:spacing w:after="0" w:line="259" w:lineRule="auto"/>
        <w:ind w:left="0" w:right="1" w:firstLine="0"/>
        <w:rPr>
          <w:rFonts w:ascii="UD デジタル 教科書体 NK-R" w:eastAsia="UD デジタル 教科書体 NK-R" w:hAnsi="MS UI Gothic" w:cs="MS UI Gothic"/>
        </w:rPr>
      </w:pPr>
    </w:p>
    <w:p w:rsidR="00A73F67" w:rsidRDefault="00A73F67" w:rsidP="00AB51ED">
      <w:pPr>
        <w:spacing w:after="0" w:line="259" w:lineRule="auto"/>
        <w:ind w:left="0" w:right="1" w:firstLine="0"/>
        <w:rPr>
          <w:rFonts w:ascii="UD デジタル 教科書体 NK-R" w:eastAsia="UD デジタル 教科書体 NK-R" w:hAnsi="MS UI Gothic" w:cs="MS UI Gothic"/>
        </w:rPr>
      </w:pPr>
    </w:p>
    <w:p w:rsidR="00A73F67" w:rsidRPr="005E7BE2" w:rsidRDefault="00A73F67" w:rsidP="00AB51ED">
      <w:pPr>
        <w:spacing w:after="0" w:line="259" w:lineRule="auto"/>
        <w:ind w:left="0" w:right="1" w:firstLine="0"/>
        <w:rPr>
          <w:rFonts w:ascii="UD デジタル 教科書体 NK-R" w:eastAsia="UD デジタル 教科書体 NK-R" w:hAnsi="MS UI Gothic" w:cs="MS UI Gothic"/>
          <w:sz w:val="28"/>
        </w:rPr>
      </w:pPr>
      <w:r w:rsidRPr="005E7BE2">
        <w:rPr>
          <w:rFonts w:ascii="UD デジタル 教科書体 NK-R" w:eastAsia="UD デジタル 教科書体 NK-R" w:hAnsi="MS UI Gothic" w:cs="MS UI Gothic" w:hint="eastAsia"/>
          <w:sz w:val="28"/>
        </w:rPr>
        <w:t>【協定締結の趣旨】</w:t>
      </w:r>
    </w:p>
    <w:p w:rsidR="00A73F67" w:rsidRPr="005E7BE2" w:rsidRDefault="00A73F67" w:rsidP="005E7BE2">
      <w:pPr>
        <w:spacing w:after="0" w:line="259" w:lineRule="auto"/>
        <w:ind w:left="280" w:right="1" w:hangingChars="100" w:hanging="280"/>
        <w:rPr>
          <w:rFonts w:ascii="UD デジタル 教科書体 NK-R" w:eastAsia="UD デジタル 教科書体 NK-R" w:hAnsi="MS UI Gothic" w:cs="MS UI Gothic"/>
          <w:sz w:val="28"/>
        </w:rPr>
      </w:pPr>
      <w:r w:rsidRPr="005E7BE2">
        <w:rPr>
          <w:rFonts w:ascii="UD デジタル 教科書体 NK-R" w:eastAsia="UD デジタル 教科書体 NK-R" w:hAnsi="MS UI Gothic" w:cs="MS UI Gothic" w:hint="eastAsia"/>
          <w:sz w:val="28"/>
        </w:rPr>
        <w:t>○現在、大阪府・大阪市においては、国際金融都市の実現をめざすため、官民一体の推進委員会を立ち上げて取組みを進めて</w:t>
      </w:r>
      <w:r w:rsidR="005E7BE2">
        <w:rPr>
          <w:rFonts w:ascii="UD デジタル 教科書体 NK-R" w:eastAsia="UD デジタル 教科書体 NK-R" w:hAnsi="MS UI Gothic" w:cs="MS UI Gothic" w:hint="eastAsia"/>
          <w:sz w:val="28"/>
        </w:rPr>
        <w:t>いる。</w:t>
      </w:r>
    </w:p>
    <w:p w:rsidR="00A73F67" w:rsidRPr="005E7BE2" w:rsidRDefault="00A73F67" w:rsidP="005E7BE2">
      <w:pPr>
        <w:spacing w:after="0" w:line="259" w:lineRule="auto"/>
        <w:ind w:left="280" w:right="1" w:hangingChars="100" w:hanging="280"/>
        <w:rPr>
          <w:rFonts w:ascii="UD デジタル 教科書体 NK-R" w:eastAsia="UD デジタル 教科書体 NK-R" w:hAnsi="MS UI Gothic" w:cs="MS UI Gothic"/>
          <w:sz w:val="28"/>
        </w:rPr>
      </w:pPr>
      <w:r w:rsidRPr="005E7BE2">
        <w:rPr>
          <w:rFonts w:ascii="UD デジタル 教科書体 NK-R" w:eastAsia="UD デジタル 教科書体 NK-R" w:hAnsi="MS UI Gothic" w:cs="MS UI Gothic" w:hint="eastAsia"/>
          <w:sz w:val="28"/>
        </w:rPr>
        <w:t>○本協定は、国際金融都市実現に向けて、行政と民間とが連携して具体的な取組みを進めること、また、その取組みを国内外に広く情報発信していくことを目的として締結するもの</w:t>
      </w:r>
      <w:r w:rsidR="005E7BE2">
        <w:rPr>
          <w:rFonts w:ascii="UD デジタル 教科書体 NK-R" w:eastAsia="UD デジタル 教科書体 NK-R" w:hAnsi="MS UI Gothic" w:cs="MS UI Gothic" w:hint="eastAsia"/>
          <w:sz w:val="28"/>
        </w:rPr>
        <w:t>。</w:t>
      </w:r>
    </w:p>
    <w:p w:rsidR="00A73F67" w:rsidRPr="005E7BE2" w:rsidRDefault="00A73F67" w:rsidP="00A73F67">
      <w:pPr>
        <w:spacing w:after="0" w:line="259" w:lineRule="auto"/>
        <w:ind w:left="0" w:right="1" w:firstLine="0"/>
        <w:rPr>
          <w:rFonts w:ascii="UD デジタル 教科書体 NK-R" w:eastAsia="UD デジタル 教科書体 NK-R" w:hAnsi="MS UI Gothic" w:cs="MS UI Gothic"/>
          <w:sz w:val="28"/>
        </w:rPr>
      </w:pPr>
    </w:p>
    <w:p w:rsidR="00A73F67" w:rsidRPr="005E7BE2" w:rsidRDefault="00A73F67" w:rsidP="00A73F67">
      <w:pPr>
        <w:spacing w:after="0" w:line="259" w:lineRule="auto"/>
        <w:ind w:left="0" w:right="1" w:firstLine="0"/>
        <w:rPr>
          <w:rFonts w:ascii="UD デジタル 教科書体 NK-R" w:eastAsia="UD デジタル 教科書体 NK-R" w:hAnsi="MS UI Gothic" w:cs="MS UI Gothic"/>
          <w:sz w:val="28"/>
        </w:rPr>
      </w:pPr>
    </w:p>
    <w:p w:rsidR="00386318" w:rsidRPr="005E7BE2" w:rsidRDefault="00B005B7" w:rsidP="00386318">
      <w:pPr>
        <w:spacing w:after="0" w:line="259" w:lineRule="auto"/>
        <w:ind w:left="0" w:firstLine="0"/>
        <w:jc w:val="both"/>
        <w:rPr>
          <w:rFonts w:ascii="UD デジタル 教科書体 NK-R" w:eastAsia="UD デジタル 教科書体 NK-R" w:hAnsiTheme="minorEastAsia" w:cs="Calibri"/>
          <w:color w:val="auto"/>
          <w:sz w:val="28"/>
        </w:rPr>
      </w:pPr>
      <w:r w:rsidRPr="005E7BE2">
        <w:rPr>
          <w:rFonts w:ascii="UD デジタル 教科書体 NK-R" w:eastAsia="UD デジタル 教科書体 NK-R" w:hAnsiTheme="minorEastAsia" w:cs="Calibri" w:hint="eastAsia"/>
          <w:color w:val="auto"/>
          <w:sz w:val="28"/>
        </w:rPr>
        <w:t>【協定に基づく取組み</w:t>
      </w:r>
      <w:r w:rsidR="00A46334">
        <w:rPr>
          <w:rFonts w:ascii="UD デジタル 教科書体 NK-R" w:eastAsia="UD デジタル 教科書体 NK-R" w:hAnsiTheme="minorEastAsia" w:cs="Calibri" w:hint="eastAsia"/>
          <w:color w:val="auto"/>
          <w:sz w:val="28"/>
        </w:rPr>
        <w:t>例</w:t>
      </w:r>
      <w:r w:rsidR="005E7BE2" w:rsidRPr="005E7BE2">
        <w:rPr>
          <w:rFonts w:ascii="UD デジタル 教科書体 NK-R" w:eastAsia="UD デジタル 教科書体 NK-R" w:hAnsiTheme="minorEastAsia" w:cs="Calibri" w:hint="eastAsia"/>
          <w:color w:val="auto"/>
          <w:sz w:val="28"/>
        </w:rPr>
        <w:t>（</w:t>
      </w:r>
      <w:r w:rsidR="00A46334">
        <w:rPr>
          <w:rFonts w:ascii="UD デジタル 教科書体 NK-R" w:eastAsia="UD デジタル 教科書体 NK-R" w:hAnsiTheme="minorEastAsia" w:cs="Calibri" w:hint="eastAsia"/>
          <w:color w:val="auto"/>
          <w:sz w:val="28"/>
        </w:rPr>
        <w:t>具体的な内容については調整中</w:t>
      </w:r>
      <w:r w:rsidR="005E7BE2" w:rsidRPr="005E7BE2">
        <w:rPr>
          <w:rFonts w:ascii="UD デジタル 教科書体 NK-R" w:eastAsia="UD デジタル 教科書体 NK-R" w:hAnsiTheme="minorEastAsia" w:cs="Calibri" w:hint="eastAsia"/>
          <w:color w:val="auto"/>
          <w:sz w:val="28"/>
        </w:rPr>
        <w:t>）</w:t>
      </w:r>
      <w:r w:rsidRPr="005E7BE2">
        <w:rPr>
          <w:rFonts w:ascii="UD デジタル 教科書体 NK-R" w:eastAsia="UD デジタル 教科書体 NK-R" w:hAnsiTheme="minorEastAsia" w:cs="Calibri" w:hint="eastAsia"/>
          <w:color w:val="auto"/>
          <w:sz w:val="28"/>
        </w:rPr>
        <w:t>】</w:t>
      </w:r>
    </w:p>
    <w:p w:rsidR="00A46334" w:rsidRDefault="00A46334" w:rsidP="00386318">
      <w:pPr>
        <w:spacing w:after="0" w:line="259" w:lineRule="auto"/>
        <w:ind w:left="0" w:firstLine="0"/>
        <w:jc w:val="both"/>
        <w:rPr>
          <w:rFonts w:ascii="UD デジタル 教科書体 NK-R" w:eastAsia="UD デジタル 教科書体 NK-R" w:hAnsiTheme="minorEastAsia" w:cs="Calibri"/>
          <w:color w:val="auto"/>
          <w:sz w:val="28"/>
          <w:szCs w:val="28"/>
        </w:rPr>
      </w:pPr>
      <w:r>
        <w:rPr>
          <w:rFonts w:ascii="UD デジタル 教科書体 NK-R" w:eastAsia="UD デジタル 教科書体 NK-R" w:hAnsi="MS UI Gothic" w:cs="MS UI Gothic"/>
          <w:noProof/>
          <w:sz w:val="28"/>
          <w:szCs w:val="28"/>
        </w:rPr>
        <mc:AlternateContent>
          <mc:Choice Requires="wps">
            <w:drawing>
              <wp:anchor distT="0" distB="0" distL="114300" distR="114300" simplePos="0" relativeHeight="251661312" behindDoc="0" locked="0" layoutInCell="1" allowOverlap="1" wp14:anchorId="4ED9B1AF" wp14:editId="108259AC">
                <wp:simplePos x="0" y="0"/>
                <wp:positionH relativeFrom="column">
                  <wp:posOffset>-119380</wp:posOffset>
                </wp:positionH>
                <wp:positionV relativeFrom="paragraph">
                  <wp:posOffset>64770</wp:posOffset>
                </wp:positionV>
                <wp:extent cx="6353175" cy="45339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353175" cy="453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32DDDC" id="正方形/長方形 2" o:spid="_x0000_s1026" style="position:absolute;left:0;text-align:left;margin-left:-9.4pt;margin-top:5.1pt;width:500.25pt;height:35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" filled="f" strokecolor="black [3213]" strokeweight="1pt"/>
            </w:pict>
          </mc:Fallback>
        </mc:AlternateContent>
      </w:r>
    </w:p>
    <w:p w:rsidR="00386318" w:rsidRPr="005E7BE2" w:rsidRDefault="005E7BE2" w:rsidP="00386318">
      <w:pPr>
        <w:spacing w:after="0" w:line="259" w:lineRule="auto"/>
        <w:ind w:left="0" w:firstLine="0"/>
        <w:jc w:val="both"/>
        <w:rPr>
          <w:rFonts w:ascii="UD デジタル 教科書体 NK-R" w:eastAsia="UD デジタル 教科書体 NK-R" w:hAnsiTheme="minorEastAsia" w:cs="Calibri"/>
          <w:color w:val="auto"/>
          <w:sz w:val="28"/>
        </w:rPr>
      </w:pPr>
      <w:r>
        <w:rPr>
          <w:rFonts w:ascii="UD デジタル 教科書体 NK-R" w:eastAsia="UD デジタル 教科書体 NK-R" w:hAnsiTheme="minorEastAsia" w:cs="Calibri" w:hint="eastAsia"/>
          <w:color w:val="auto"/>
          <w:sz w:val="28"/>
          <w:szCs w:val="28"/>
        </w:rPr>
        <w:t>（１）</w:t>
      </w:r>
      <w:r w:rsidR="00386318" w:rsidRPr="005E7BE2">
        <w:rPr>
          <w:rFonts w:ascii="UD デジタル 教科書体 NK-R" w:eastAsia="UD デジタル 教科書体 NK-R" w:hAnsiTheme="minorEastAsia" w:cs="Calibri" w:hint="eastAsia"/>
          <w:color w:val="auto"/>
          <w:sz w:val="28"/>
        </w:rPr>
        <w:t>国際金融都市OSAKAの情報発信に関すること</w:t>
      </w:r>
    </w:p>
    <w:p w:rsidR="005E7BE2" w:rsidRDefault="005E7BE2" w:rsidP="005E7BE2">
      <w:pPr>
        <w:spacing w:after="0" w:line="259" w:lineRule="auto"/>
        <w:ind w:leftChars="200" w:left="620" w:hangingChars="50" w:hanging="140"/>
        <w:jc w:val="both"/>
        <w:rPr>
          <w:rFonts w:ascii="UD デジタル 教科書体 NK-R" w:eastAsia="UD デジタル 教科書体 NK-R" w:hAnsiTheme="minorEastAsia" w:cs="Calibri"/>
          <w:color w:val="auto"/>
          <w:sz w:val="28"/>
        </w:rPr>
      </w:pPr>
      <w:r>
        <w:rPr>
          <w:rFonts w:ascii="UD デジタル 教科書体 NK-R" w:eastAsia="UD デジタル 教科書体 NK-R" w:hAnsiTheme="minorEastAsia" w:cs="Calibri" w:hint="eastAsia"/>
          <w:color w:val="auto"/>
          <w:sz w:val="28"/>
        </w:rPr>
        <w:t>・</w:t>
      </w:r>
      <w:r w:rsidR="00AB51ED" w:rsidRPr="005E7BE2">
        <w:rPr>
          <w:rFonts w:ascii="UD デジタル 教科書体 NK-R" w:eastAsia="UD デジタル 教科書体 NK-R" w:hAnsiTheme="minorEastAsia" w:cs="Calibri" w:hint="eastAsia"/>
          <w:color w:val="auto"/>
          <w:sz w:val="28"/>
        </w:rPr>
        <w:t>自社グループの有するメディア（Youtube</w:t>
      </w:r>
      <w:r w:rsidR="00A46334">
        <w:rPr>
          <w:rFonts w:ascii="UD デジタル 教科書体 NK-R" w:eastAsia="UD デジタル 教科書体 NK-R" w:hAnsiTheme="minorEastAsia" w:cs="Calibri" w:hint="eastAsia"/>
          <w:color w:val="auto"/>
          <w:sz w:val="28"/>
        </w:rPr>
        <w:t>等</w:t>
      </w:r>
      <w:r w:rsidR="00AB51ED" w:rsidRPr="005E7BE2">
        <w:rPr>
          <w:rFonts w:ascii="UD デジタル 教科書体 NK-R" w:eastAsia="UD デジタル 教科書体 NK-R" w:hAnsiTheme="minorEastAsia" w:cs="Calibri" w:hint="eastAsia"/>
          <w:color w:val="auto"/>
          <w:sz w:val="28"/>
        </w:rPr>
        <w:t>）を活用した国際金融都市OSAKAの取組みに関する情報発信</w:t>
      </w:r>
    </w:p>
    <w:p w:rsidR="00AB51ED" w:rsidRPr="00A46334" w:rsidRDefault="005E7BE2" w:rsidP="005E7BE2">
      <w:pPr>
        <w:spacing w:after="0" w:line="259" w:lineRule="auto"/>
        <w:ind w:leftChars="200" w:left="620" w:hangingChars="50" w:hanging="140"/>
        <w:jc w:val="both"/>
        <w:rPr>
          <w:rFonts w:ascii="UD デジタル 教科書体 NK-R" w:eastAsia="UD デジタル 教科書体 NK-R" w:hAnsiTheme="minorEastAsia" w:cs="Calibri"/>
          <w:color w:val="auto"/>
          <w:sz w:val="28"/>
        </w:rPr>
      </w:pPr>
      <w:r w:rsidRPr="00A46334">
        <w:rPr>
          <w:rFonts w:ascii="UD デジタル 教科書体 NK-R" w:eastAsia="UD デジタル 教科書体 NK-R" w:hAnsiTheme="minorEastAsia" w:cs="Calibri" w:hint="eastAsia"/>
          <w:color w:val="auto"/>
          <w:sz w:val="28"/>
        </w:rPr>
        <w:t>・</w:t>
      </w:r>
      <w:r w:rsidR="00A46334" w:rsidRPr="00A46334">
        <w:rPr>
          <w:rFonts w:ascii="UD デジタル 教科書体 NK-R" w:eastAsia="UD デジタル 教科書体 NK-R" w:hAnsiTheme="minorEastAsia" w:cs="Calibri" w:hint="eastAsia"/>
          <w:color w:val="auto"/>
          <w:sz w:val="28"/>
        </w:rPr>
        <w:t>大阪府市の</w:t>
      </w:r>
      <w:r w:rsidR="00604C4C">
        <w:rPr>
          <w:rFonts w:ascii="UD デジタル 教科書体 NK-R" w:eastAsia="UD デジタル 教科書体 NK-R" w:hAnsiTheme="minorEastAsia" w:cs="Calibri" w:hint="eastAsia"/>
          <w:color w:val="auto"/>
          <w:sz w:val="28"/>
        </w:rPr>
        <w:t>職員への</w:t>
      </w:r>
      <w:r w:rsidR="00A46334" w:rsidRPr="00A46334">
        <w:rPr>
          <w:rFonts w:ascii="UD デジタル 教科書体 NK-R" w:eastAsia="UD デジタル 教科書体 NK-R" w:hAnsiTheme="minorEastAsia" w:cs="Calibri" w:hint="eastAsia"/>
          <w:color w:val="auto"/>
          <w:sz w:val="28"/>
        </w:rPr>
        <w:t>専門的</w:t>
      </w:r>
      <w:r w:rsidR="00673282">
        <w:rPr>
          <w:rFonts w:ascii="UD デジタル 教科書体 NK-R" w:eastAsia="UD デジタル 教科書体 NK-R" w:hAnsiTheme="minorEastAsia" w:cs="Calibri" w:hint="eastAsia"/>
          <w:color w:val="auto"/>
          <w:sz w:val="28"/>
        </w:rPr>
        <w:t>知見</w:t>
      </w:r>
      <w:r w:rsidR="00A46334" w:rsidRPr="00A46334">
        <w:rPr>
          <w:rFonts w:ascii="UD デジタル 教科書体 NK-R" w:eastAsia="UD デジタル 教科書体 NK-R" w:hAnsiTheme="minorEastAsia" w:cs="Calibri" w:hint="eastAsia"/>
          <w:color w:val="auto"/>
          <w:sz w:val="28"/>
        </w:rPr>
        <w:t>の提供</w:t>
      </w:r>
    </w:p>
    <w:p w:rsidR="00AB51ED" w:rsidRPr="005E7BE2" w:rsidRDefault="00AB51ED" w:rsidP="00386318">
      <w:pPr>
        <w:spacing w:after="0" w:line="259" w:lineRule="auto"/>
        <w:ind w:left="0" w:firstLine="0"/>
        <w:jc w:val="both"/>
        <w:rPr>
          <w:rFonts w:ascii="UD デジタル 教科書体 NK-R" w:eastAsia="UD デジタル 教科書体 NK-R" w:hAnsiTheme="minorEastAsia" w:cs="Calibri"/>
          <w:color w:val="auto"/>
          <w:sz w:val="28"/>
        </w:rPr>
      </w:pPr>
    </w:p>
    <w:p w:rsidR="00386318" w:rsidRPr="005E7BE2" w:rsidRDefault="005E7BE2" w:rsidP="00386318">
      <w:pPr>
        <w:spacing w:after="0" w:line="259" w:lineRule="auto"/>
        <w:ind w:left="0" w:firstLine="0"/>
        <w:jc w:val="both"/>
        <w:rPr>
          <w:rFonts w:ascii="UD デジタル 教科書体 NK-R" w:eastAsia="UD デジタル 教科書体 NK-R" w:hAnsiTheme="minorEastAsia" w:cs="Calibri"/>
          <w:color w:val="auto"/>
          <w:sz w:val="28"/>
        </w:rPr>
      </w:pPr>
      <w:r>
        <w:rPr>
          <w:rFonts w:ascii="UD デジタル 教科書体 NK-R" w:eastAsia="UD デジタル 教科書体 NK-R" w:hAnsiTheme="minorEastAsia" w:cs="Calibri" w:hint="eastAsia"/>
          <w:color w:val="auto"/>
          <w:sz w:val="28"/>
          <w:szCs w:val="28"/>
        </w:rPr>
        <w:t>（２）</w:t>
      </w:r>
      <w:r w:rsidR="00386318" w:rsidRPr="005E7BE2">
        <w:rPr>
          <w:rFonts w:ascii="UD デジタル 教科書体 NK-R" w:eastAsia="UD デジタル 教科書体 NK-R" w:hAnsiTheme="minorEastAsia" w:cs="Calibri" w:hint="eastAsia"/>
          <w:color w:val="auto"/>
          <w:sz w:val="28"/>
        </w:rPr>
        <w:t>金融リテラシー教育に関すること</w:t>
      </w:r>
    </w:p>
    <w:p w:rsidR="00AB51ED" w:rsidRDefault="005E7BE2" w:rsidP="005E7BE2">
      <w:pPr>
        <w:spacing w:after="0" w:line="259" w:lineRule="auto"/>
        <w:ind w:left="0" w:firstLineChars="200" w:firstLine="560"/>
        <w:jc w:val="both"/>
        <w:rPr>
          <w:rFonts w:ascii="UD デジタル 教科書体 NK-R" w:eastAsia="UD デジタル 教科書体 NK-R" w:hAnsiTheme="minorEastAsia" w:cs="Calibri"/>
          <w:color w:val="auto"/>
          <w:sz w:val="28"/>
        </w:rPr>
      </w:pPr>
      <w:r>
        <w:rPr>
          <w:rFonts w:ascii="UD デジタル 教科書体 NK-R" w:eastAsia="UD デジタル 教科書体 NK-R" w:hAnsiTheme="minorEastAsia" w:cs="Calibri" w:hint="eastAsia"/>
          <w:color w:val="auto"/>
          <w:sz w:val="28"/>
        </w:rPr>
        <w:t>・</w:t>
      </w:r>
      <w:r w:rsidR="00AB51ED" w:rsidRPr="005E7BE2">
        <w:rPr>
          <w:rFonts w:ascii="UD デジタル 教科書体 NK-R" w:eastAsia="UD デジタル 教科書体 NK-R" w:hAnsiTheme="minorEastAsia" w:cs="Calibri" w:hint="eastAsia"/>
          <w:color w:val="auto"/>
          <w:sz w:val="28"/>
        </w:rPr>
        <w:t>新社会人</w:t>
      </w:r>
      <w:r w:rsidR="00B226A8">
        <w:rPr>
          <w:rFonts w:ascii="UD デジタル 教科書体 NK-R" w:eastAsia="UD デジタル 教科書体 NK-R" w:hAnsiTheme="minorEastAsia" w:cs="Calibri" w:hint="eastAsia"/>
          <w:color w:val="auto"/>
          <w:sz w:val="28"/>
        </w:rPr>
        <w:t>等へ</w:t>
      </w:r>
      <w:r w:rsidR="00AB51ED" w:rsidRPr="005E7BE2">
        <w:rPr>
          <w:rFonts w:ascii="UD デジタル 教科書体 NK-R" w:eastAsia="UD デジタル 教科書体 NK-R" w:hAnsiTheme="minorEastAsia" w:cs="Calibri" w:hint="eastAsia"/>
          <w:color w:val="auto"/>
          <w:sz w:val="28"/>
        </w:rPr>
        <w:t>の金融/DXセミナーの実施</w:t>
      </w:r>
    </w:p>
    <w:p w:rsidR="00B226A8" w:rsidRPr="005E7BE2" w:rsidRDefault="00B226A8" w:rsidP="005E7BE2">
      <w:pPr>
        <w:spacing w:after="0" w:line="259" w:lineRule="auto"/>
        <w:ind w:left="0" w:firstLineChars="200" w:firstLine="560"/>
        <w:jc w:val="both"/>
        <w:rPr>
          <w:rFonts w:ascii="UD デジタル 教科書体 NK-R" w:eastAsia="UD デジタル 教科書体 NK-R" w:hAnsiTheme="minorEastAsia" w:cs="Calibri"/>
          <w:color w:val="auto"/>
          <w:sz w:val="28"/>
        </w:rPr>
      </w:pPr>
      <w:r>
        <w:rPr>
          <w:rFonts w:ascii="UD デジタル 教科書体 NK-R" w:eastAsia="UD デジタル 教科書体 NK-R" w:hAnsiTheme="minorEastAsia" w:cs="Calibri"/>
          <w:color w:val="auto"/>
          <w:sz w:val="28"/>
        </w:rPr>
        <w:t>・金融関連書籍の寄付</w:t>
      </w:r>
    </w:p>
    <w:p w:rsidR="00AB51ED" w:rsidRPr="005E7BE2" w:rsidRDefault="00AB51ED" w:rsidP="00386318">
      <w:pPr>
        <w:spacing w:after="0" w:line="259" w:lineRule="auto"/>
        <w:ind w:left="0" w:firstLine="0"/>
        <w:jc w:val="both"/>
        <w:rPr>
          <w:rFonts w:ascii="UD デジタル 教科書体 NK-R" w:eastAsia="UD デジタル 教科書体 NK-R" w:hAnsiTheme="minorEastAsia" w:cs="Calibri"/>
          <w:color w:val="auto"/>
          <w:sz w:val="28"/>
        </w:rPr>
      </w:pPr>
    </w:p>
    <w:p w:rsidR="00776900" w:rsidRPr="005E7BE2" w:rsidRDefault="005E7BE2" w:rsidP="00386318">
      <w:pPr>
        <w:spacing w:after="0" w:line="259" w:lineRule="auto"/>
        <w:ind w:left="0" w:firstLine="0"/>
        <w:jc w:val="both"/>
        <w:rPr>
          <w:rFonts w:ascii="UD デジタル 教科書体 NK-R" w:eastAsia="UD デジタル 教科書体 NK-R" w:hAnsiTheme="minorEastAsia" w:cs="Calibri"/>
          <w:color w:val="auto"/>
          <w:sz w:val="28"/>
        </w:rPr>
      </w:pPr>
      <w:r>
        <w:rPr>
          <w:rFonts w:ascii="UD デジタル 教科書体 NK-R" w:eastAsia="UD デジタル 教科書体 NK-R" w:hAnsiTheme="minorEastAsia" w:cs="Calibri" w:hint="eastAsia"/>
          <w:color w:val="auto"/>
          <w:sz w:val="28"/>
          <w:szCs w:val="28"/>
        </w:rPr>
        <w:t>（３）</w:t>
      </w:r>
      <w:r w:rsidR="00386318" w:rsidRPr="005E7BE2">
        <w:rPr>
          <w:rFonts w:ascii="UD デジタル 教科書体 NK-R" w:eastAsia="UD デジタル 教科書体 NK-R" w:hAnsiTheme="minorEastAsia" w:cs="Calibri" w:hint="eastAsia"/>
          <w:color w:val="auto"/>
          <w:sz w:val="28"/>
        </w:rPr>
        <w:t>スタートアップの成長支援に関すること</w:t>
      </w:r>
    </w:p>
    <w:p w:rsidR="00386318" w:rsidRDefault="00A46334" w:rsidP="00A46334">
      <w:pPr>
        <w:spacing w:after="0" w:line="259" w:lineRule="auto"/>
        <w:ind w:left="0" w:firstLineChars="200" w:firstLine="560"/>
        <w:jc w:val="both"/>
        <w:rPr>
          <w:rFonts w:ascii="UD デジタル 教科書体 NK-R" w:eastAsia="UD デジタル 教科書体 NK-R" w:hAnsiTheme="minorEastAsia" w:cs="Calibri"/>
          <w:color w:val="auto"/>
          <w:sz w:val="28"/>
        </w:rPr>
      </w:pPr>
      <w:r>
        <w:rPr>
          <w:rFonts w:ascii="UD デジタル 教科書体 NK-R" w:eastAsia="UD デジタル 教科書体 NK-R" w:hAnsiTheme="minorEastAsia" w:cs="Calibri" w:hint="eastAsia"/>
          <w:color w:val="auto"/>
          <w:sz w:val="28"/>
        </w:rPr>
        <w:t>・</w:t>
      </w:r>
      <w:r w:rsidR="00386318" w:rsidRPr="005E7BE2">
        <w:rPr>
          <w:rFonts w:ascii="UD デジタル 教科書体 NK-R" w:eastAsia="UD デジタル 教科書体 NK-R" w:hAnsiTheme="minorEastAsia" w:cs="Calibri" w:hint="eastAsia"/>
          <w:color w:val="auto"/>
          <w:sz w:val="28"/>
        </w:rPr>
        <w:t>ブロックチェーン</w:t>
      </w:r>
      <w:r w:rsidR="00324416" w:rsidRPr="00324416">
        <w:rPr>
          <w:rFonts w:ascii="UD デジタル 教科書体 NK-R" w:eastAsia="UD デジタル 教科書体 NK-R" w:hAnsiTheme="minorEastAsia" w:cs="Calibri" w:hint="eastAsia"/>
          <w:color w:val="auto"/>
          <w:sz w:val="21"/>
        </w:rPr>
        <w:t>(※)</w:t>
      </w:r>
      <w:r w:rsidR="00386318" w:rsidRPr="005E7BE2">
        <w:rPr>
          <w:rFonts w:ascii="UD デジタル 教科書体 NK-R" w:eastAsia="UD デジタル 教科書体 NK-R" w:hAnsiTheme="minorEastAsia" w:cs="Calibri" w:hint="eastAsia"/>
          <w:color w:val="auto"/>
          <w:sz w:val="28"/>
        </w:rPr>
        <w:t>ビジネスコンテストの実施</w:t>
      </w:r>
    </w:p>
    <w:p w:rsidR="00B226A8" w:rsidRPr="005E7BE2" w:rsidRDefault="00B226A8" w:rsidP="00A46334">
      <w:pPr>
        <w:spacing w:after="0" w:line="259" w:lineRule="auto"/>
        <w:ind w:left="0" w:firstLineChars="200" w:firstLine="560"/>
        <w:jc w:val="both"/>
        <w:rPr>
          <w:rFonts w:ascii="UD デジタル 教科書体 NK-R" w:eastAsia="UD デジタル 教科書体 NK-R" w:hAnsiTheme="minorEastAsia" w:cs="Calibri"/>
          <w:color w:val="auto"/>
          <w:sz w:val="28"/>
        </w:rPr>
      </w:pPr>
      <w:r>
        <w:rPr>
          <w:rFonts w:ascii="UD デジタル 教科書体 NK-R" w:eastAsia="UD デジタル 教科書体 NK-R" w:hAnsiTheme="minorEastAsia" w:cs="Calibri"/>
          <w:color w:val="auto"/>
          <w:sz w:val="28"/>
        </w:rPr>
        <w:t>・企業成長に向けた資金調達に関する実務セミナーの実施</w:t>
      </w:r>
    </w:p>
    <w:p w:rsidR="005E7BE2" w:rsidRDefault="005E7BE2" w:rsidP="003D6138">
      <w:pPr>
        <w:spacing w:after="0" w:line="259" w:lineRule="auto"/>
        <w:ind w:left="0" w:firstLineChars="200" w:firstLine="560"/>
        <w:jc w:val="both"/>
        <w:rPr>
          <w:rFonts w:ascii="UD デジタル 教科書体 NK-R" w:eastAsia="UD デジタル 教科書体 NK-R" w:hAnsiTheme="minorEastAsia" w:cs="Calibri"/>
          <w:color w:val="auto"/>
          <w:sz w:val="28"/>
        </w:rPr>
      </w:pPr>
    </w:p>
    <w:p w:rsidR="00324416" w:rsidRPr="00324416" w:rsidRDefault="00324416" w:rsidP="00AE4B3C">
      <w:pPr>
        <w:spacing w:after="0" w:line="259" w:lineRule="auto"/>
        <w:ind w:leftChars="100" w:left="460" w:hangingChars="100" w:hanging="220"/>
        <w:jc w:val="both"/>
        <w:rPr>
          <w:rFonts w:ascii="UD デジタル 教科書体 NK-R" w:eastAsia="UD デジタル 教科書体 NK-R" w:hAnsiTheme="minorEastAsia" w:cs="Calibri"/>
          <w:color w:val="auto"/>
          <w:sz w:val="22"/>
        </w:rPr>
      </w:pPr>
      <w:r w:rsidRPr="00324416">
        <w:rPr>
          <w:rFonts w:ascii="UD デジタル 教科書体 NK-R" w:eastAsia="UD デジタル 教科書体 NK-R" w:hAnsiTheme="minorEastAsia" w:cs="Calibri" w:hint="eastAsia"/>
          <w:color w:val="auto"/>
          <w:sz w:val="22"/>
        </w:rPr>
        <w:t>※</w:t>
      </w:r>
      <w:r>
        <w:rPr>
          <w:rFonts w:ascii="UD デジタル 教科書体 NK-R" w:eastAsia="UD デジタル 教科書体 NK-R" w:hAnsiTheme="minorEastAsia" w:cs="Calibri" w:hint="eastAsia"/>
          <w:color w:val="auto"/>
          <w:sz w:val="22"/>
        </w:rPr>
        <w:t>ブロックチェ</w:t>
      </w:r>
      <w:r w:rsidRPr="00324416">
        <w:rPr>
          <w:rFonts w:ascii="UD デジタル 教科書体 NK-R" w:eastAsia="UD デジタル 教科書体 NK-R" w:hAnsiTheme="minorEastAsia" w:cs="Calibri" w:hint="eastAsia"/>
          <w:color w:val="auto"/>
          <w:sz w:val="22"/>
        </w:rPr>
        <w:t>ーンとは、</w:t>
      </w:r>
      <w:r w:rsidR="00AE4B3C">
        <w:rPr>
          <w:rFonts w:ascii="UD デジタル 教科書体 NK-R" w:eastAsia="UD デジタル 教科書体 NK-R" w:hAnsiTheme="minorEastAsia" w:cs="Calibri" w:hint="eastAsia"/>
          <w:color w:val="auto"/>
          <w:sz w:val="22"/>
        </w:rPr>
        <w:t>インターネット上で複数のコンピューターが暗号技術に基づき全ての取引記録を相互監視しながら情報を共有することで、取引記録の改ざんや消去を防ぐことができる仕組み</w:t>
      </w:r>
    </w:p>
    <w:sectPr w:rsidR="00324416" w:rsidRPr="00324416" w:rsidSect="00AE4B3C">
      <w:pgSz w:w="11906" w:h="16838"/>
      <w:pgMar w:top="1276" w:right="1274" w:bottom="1673" w:left="113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028" w:rsidRDefault="00DA1028" w:rsidP="00A67867">
      <w:pPr>
        <w:spacing w:after="0" w:line="240" w:lineRule="auto"/>
      </w:pPr>
      <w:r>
        <w:separator/>
      </w:r>
    </w:p>
  </w:endnote>
  <w:endnote w:type="continuationSeparator" w:id="0">
    <w:p w:rsidR="00DA1028" w:rsidRDefault="00DA1028" w:rsidP="00A67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028" w:rsidRDefault="00DA1028" w:rsidP="00A67867">
      <w:pPr>
        <w:spacing w:after="0" w:line="240" w:lineRule="auto"/>
      </w:pPr>
      <w:r>
        <w:separator/>
      </w:r>
    </w:p>
  </w:footnote>
  <w:footnote w:type="continuationSeparator" w:id="0">
    <w:p w:rsidR="00DA1028" w:rsidRDefault="00DA1028" w:rsidP="00A678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F446D3"/>
    <w:multiLevelType w:val="hybridMultilevel"/>
    <w:tmpl w:val="93A6B9BA"/>
    <w:lvl w:ilvl="0" w:tplc="CC124AFE">
      <w:start w:val="2"/>
      <w:numFmt w:val="decimal"/>
      <w:lvlText w:val="%1."/>
      <w:lvlJc w:val="left"/>
      <w:pPr>
        <w:ind w:left="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46EA1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7CAE90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B0A592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6880CD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B8EAE5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208458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7F2897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D40FD1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34"/>
    <w:rsid w:val="00080D7B"/>
    <w:rsid w:val="00096BAE"/>
    <w:rsid w:val="000B01F8"/>
    <w:rsid w:val="000B250A"/>
    <w:rsid w:val="000D793B"/>
    <w:rsid w:val="000E7D03"/>
    <w:rsid w:val="00123C34"/>
    <w:rsid w:val="00151AED"/>
    <w:rsid w:val="001F1D99"/>
    <w:rsid w:val="002036DF"/>
    <w:rsid w:val="002518E8"/>
    <w:rsid w:val="00285F4A"/>
    <w:rsid w:val="002974F7"/>
    <w:rsid w:val="002B23E0"/>
    <w:rsid w:val="0031764A"/>
    <w:rsid w:val="00320AE7"/>
    <w:rsid w:val="003217EC"/>
    <w:rsid w:val="00324416"/>
    <w:rsid w:val="00336C25"/>
    <w:rsid w:val="00386318"/>
    <w:rsid w:val="003C71D7"/>
    <w:rsid w:val="003D6138"/>
    <w:rsid w:val="00407FFD"/>
    <w:rsid w:val="00424DAE"/>
    <w:rsid w:val="00491BEE"/>
    <w:rsid w:val="00497974"/>
    <w:rsid w:val="005062FB"/>
    <w:rsid w:val="005235FF"/>
    <w:rsid w:val="005427BE"/>
    <w:rsid w:val="005560DB"/>
    <w:rsid w:val="00592F0F"/>
    <w:rsid w:val="005E7BE2"/>
    <w:rsid w:val="006014AE"/>
    <w:rsid w:val="00604C4C"/>
    <w:rsid w:val="00673282"/>
    <w:rsid w:val="006A310E"/>
    <w:rsid w:val="006B6D16"/>
    <w:rsid w:val="006C363F"/>
    <w:rsid w:val="00764C73"/>
    <w:rsid w:val="00776900"/>
    <w:rsid w:val="007C33BB"/>
    <w:rsid w:val="007F15FB"/>
    <w:rsid w:val="009018C1"/>
    <w:rsid w:val="00907F9C"/>
    <w:rsid w:val="009279ED"/>
    <w:rsid w:val="009305D8"/>
    <w:rsid w:val="00A17306"/>
    <w:rsid w:val="00A238C9"/>
    <w:rsid w:val="00A23C8F"/>
    <w:rsid w:val="00A23E0B"/>
    <w:rsid w:val="00A4153A"/>
    <w:rsid w:val="00A46334"/>
    <w:rsid w:val="00A67867"/>
    <w:rsid w:val="00A73F67"/>
    <w:rsid w:val="00A82C1E"/>
    <w:rsid w:val="00A83B95"/>
    <w:rsid w:val="00A95D15"/>
    <w:rsid w:val="00AB51ED"/>
    <w:rsid w:val="00AC0915"/>
    <w:rsid w:val="00AD601D"/>
    <w:rsid w:val="00AE4B3C"/>
    <w:rsid w:val="00B005B7"/>
    <w:rsid w:val="00B13C83"/>
    <w:rsid w:val="00B226A8"/>
    <w:rsid w:val="00B34789"/>
    <w:rsid w:val="00B37F9C"/>
    <w:rsid w:val="00B41F72"/>
    <w:rsid w:val="00B476D3"/>
    <w:rsid w:val="00B52CCC"/>
    <w:rsid w:val="00B63B60"/>
    <w:rsid w:val="00C35C22"/>
    <w:rsid w:val="00C665A9"/>
    <w:rsid w:val="00CA0213"/>
    <w:rsid w:val="00D30BBB"/>
    <w:rsid w:val="00D32CC5"/>
    <w:rsid w:val="00D603F3"/>
    <w:rsid w:val="00DA1028"/>
    <w:rsid w:val="00DB6CF3"/>
    <w:rsid w:val="00DF72CD"/>
    <w:rsid w:val="00DF7B30"/>
    <w:rsid w:val="00E60794"/>
    <w:rsid w:val="00E93978"/>
    <w:rsid w:val="00EE5AD2"/>
    <w:rsid w:val="00F615CF"/>
    <w:rsid w:val="00F7272D"/>
    <w:rsid w:val="00F8083C"/>
    <w:rsid w:val="00FA63F5"/>
    <w:rsid w:val="00FA7F44"/>
    <w:rsid w:val="00FC7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8D6F86D2-FE2C-41EC-A81C-1F135B7D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7" w:line="264" w:lineRule="auto"/>
      <w:ind w:left="1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123" w:line="259" w:lineRule="auto"/>
      <w:ind w:left="2593" w:hanging="10"/>
      <w:outlineLvl w:val="0"/>
    </w:pPr>
    <w:rPr>
      <w:rFonts w:ascii="MS UI Gothic" w:eastAsia="MS UI Gothic" w:hAnsi="MS UI Gothic" w:cs="MS UI Gothic"/>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MS UI Gothic" w:eastAsia="MS UI Gothic" w:hAnsi="MS UI Gothic" w:cs="MS UI Gothic"/>
      <w:color w:val="000000"/>
      <w:sz w:val="26"/>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67867"/>
    <w:pPr>
      <w:tabs>
        <w:tab w:val="center" w:pos="4252"/>
        <w:tab w:val="right" w:pos="8504"/>
      </w:tabs>
      <w:snapToGrid w:val="0"/>
    </w:pPr>
  </w:style>
  <w:style w:type="character" w:customStyle="1" w:styleId="a4">
    <w:name w:val="ヘッダー (文字)"/>
    <w:basedOn w:val="a0"/>
    <w:link w:val="a3"/>
    <w:uiPriority w:val="99"/>
    <w:rsid w:val="00A67867"/>
    <w:rPr>
      <w:rFonts w:ascii="ＭＳ 明朝" w:eastAsia="ＭＳ 明朝" w:hAnsi="ＭＳ 明朝" w:cs="ＭＳ 明朝"/>
      <w:color w:val="000000"/>
      <w:sz w:val="24"/>
    </w:rPr>
  </w:style>
  <w:style w:type="paragraph" w:styleId="a5">
    <w:name w:val="footer"/>
    <w:basedOn w:val="a"/>
    <w:link w:val="a6"/>
    <w:uiPriority w:val="99"/>
    <w:unhideWhenUsed/>
    <w:rsid w:val="00A67867"/>
    <w:pPr>
      <w:tabs>
        <w:tab w:val="center" w:pos="4252"/>
        <w:tab w:val="right" w:pos="8504"/>
      </w:tabs>
      <w:snapToGrid w:val="0"/>
    </w:pPr>
  </w:style>
  <w:style w:type="character" w:customStyle="1" w:styleId="a6">
    <w:name w:val="フッター (文字)"/>
    <w:basedOn w:val="a0"/>
    <w:link w:val="a5"/>
    <w:uiPriority w:val="99"/>
    <w:rsid w:val="00A67867"/>
    <w:rPr>
      <w:rFonts w:ascii="ＭＳ 明朝" w:eastAsia="ＭＳ 明朝" w:hAnsi="ＭＳ 明朝" w:cs="ＭＳ 明朝"/>
      <w:color w:val="000000"/>
      <w:sz w:val="24"/>
    </w:rPr>
  </w:style>
  <w:style w:type="paragraph" w:styleId="a7">
    <w:name w:val="Balloon Text"/>
    <w:basedOn w:val="a"/>
    <w:link w:val="a8"/>
    <w:uiPriority w:val="99"/>
    <w:semiHidden/>
    <w:unhideWhenUsed/>
    <w:rsid w:val="00A67867"/>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786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31726">
      <w:bodyDiv w:val="1"/>
      <w:marLeft w:val="0"/>
      <w:marRight w:val="0"/>
      <w:marTop w:val="0"/>
      <w:marBottom w:val="0"/>
      <w:divBdr>
        <w:top w:val="none" w:sz="0" w:space="0" w:color="auto"/>
        <w:left w:val="none" w:sz="0" w:space="0" w:color="auto"/>
        <w:bottom w:val="none" w:sz="0" w:space="0" w:color="auto"/>
        <w:right w:val="none" w:sz="0" w:space="0" w:color="auto"/>
      </w:divBdr>
    </w:div>
    <w:div w:id="538201842">
      <w:bodyDiv w:val="1"/>
      <w:marLeft w:val="0"/>
      <w:marRight w:val="0"/>
      <w:marTop w:val="0"/>
      <w:marBottom w:val="0"/>
      <w:divBdr>
        <w:top w:val="none" w:sz="0" w:space="0" w:color="auto"/>
        <w:left w:val="none" w:sz="0" w:space="0" w:color="auto"/>
        <w:bottom w:val="none" w:sz="0" w:space="0" w:color="auto"/>
        <w:right w:val="none" w:sz="0" w:space="0" w:color="auto"/>
      </w:divBdr>
    </w:div>
    <w:div w:id="681706422">
      <w:bodyDiv w:val="1"/>
      <w:marLeft w:val="0"/>
      <w:marRight w:val="0"/>
      <w:marTop w:val="0"/>
      <w:marBottom w:val="0"/>
      <w:divBdr>
        <w:top w:val="none" w:sz="0" w:space="0" w:color="auto"/>
        <w:left w:val="none" w:sz="0" w:space="0" w:color="auto"/>
        <w:bottom w:val="none" w:sz="0" w:space="0" w:color="auto"/>
        <w:right w:val="none" w:sz="0" w:space="0" w:color="auto"/>
      </w:divBdr>
    </w:div>
    <w:div w:id="1892182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3F2AE-3D3B-4AD8-9D97-CA77BEB5F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cp:revision>
  <cp:lastPrinted>2021-07-28T04:24:00Z</cp:lastPrinted>
  <dcterms:created xsi:type="dcterms:W3CDTF">2021-07-29T02:54:00Z</dcterms:created>
  <dcterms:modified xsi:type="dcterms:W3CDTF">2021-07-29T03:57:00Z</dcterms:modified>
</cp:coreProperties>
</file>