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92" w:rsidRPr="00C815F0" w:rsidRDefault="00C25692" w:rsidP="00C25692">
      <w:pPr>
        <w:rPr>
          <w:sz w:val="24"/>
        </w:rPr>
      </w:pPr>
      <w:r w:rsidRPr="00C815F0">
        <w:rPr>
          <w:rFonts w:hint="eastAsia"/>
          <w:sz w:val="24"/>
        </w:rPr>
        <w:t>様式第</w:t>
      </w:r>
      <w:r>
        <w:rPr>
          <w:rFonts w:hint="eastAsia"/>
          <w:sz w:val="24"/>
        </w:rPr>
        <w:t>２</w:t>
      </w:r>
      <w:r w:rsidRPr="00C815F0">
        <w:rPr>
          <w:rFonts w:hint="eastAsia"/>
          <w:sz w:val="24"/>
        </w:rPr>
        <w:t>号（第５条関係）</w:t>
      </w:r>
    </w:p>
    <w:p w:rsidR="00C25692" w:rsidRPr="00C815F0" w:rsidRDefault="00C25692" w:rsidP="00C25692"/>
    <w:p w:rsidR="00C25692" w:rsidRPr="00C815F0" w:rsidRDefault="00C25692" w:rsidP="00C25692">
      <w:pPr>
        <w:jc w:val="center"/>
        <w:rPr>
          <w:sz w:val="28"/>
          <w:szCs w:val="28"/>
        </w:rPr>
      </w:pPr>
      <w:r w:rsidRPr="00C815F0">
        <w:rPr>
          <w:rFonts w:hint="eastAsia"/>
          <w:sz w:val="28"/>
          <w:szCs w:val="28"/>
        </w:rPr>
        <w:t>要件確認申立書</w:t>
      </w:r>
    </w:p>
    <w:p w:rsidR="00C25692" w:rsidRPr="00C815F0" w:rsidRDefault="00C25692" w:rsidP="00C25692">
      <w:pPr>
        <w:ind w:firstLineChars="300" w:firstLine="630"/>
        <w:rPr>
          <w:b/>
          <w:sz w:val="28"/>
          <w:szCs w:val="28"/>
        </w:rPr>
      </w:pPr>
      <w:r w:rsidRPr="00C815F0">
        <w:rPr>
          <w:rFonts w:hint="eastAsia"/>
          <w:szCs w:val="21"/>
        </w:rPr>
        <w:t>大阪府知事</w:t>
      </w:r>
      <w:r w:rsidRPr="00C815F0">
        <w:rPr>
          <w:szCs w:val="21"/>
        </w:rPr>
        <w:t xml:space="preserve"> </w:t>
      </w:r>
      <w:r w:rsidRPr="00C815F0">
        <w:rPr>
          <w:rFonts w:hint="eastAsia"/>
          <w:szCs w:val="21"/>
        </w:rPr>
        <w:t>様</w:t>
      </w:r>
    </w:p>
    <w:p w:rsidR="00C25692" w:rsidRPr="00C815F0" w:rsidRDefault="00C25692" w:rsidP="00C25692">
      <w:pPr>
        <w:rPr>
          <w:szCs w:val="21"/>
        </w:rPr>
      </w:pPr>
    </w:p>
    <w:p w:rsidR="00C25692" w:rsidRPr="00C815F0" w:rsidRDefault="00C25692" w:rsidP="00C25692">
      <w:pPr>
        <w:spacing w:line="280" w:lineRule="exact"/>
        <w:ind w:rightChars="50" w:right="105" w:firstLineChars="100" w:firstLine="210"/>
        <w:rPr>
          <w:rFonts w:cs="ＭＳ Ｐゴシック"/>
          <w:bCs/>
          <w:kern w:val="0"/>
          <w:szCs w:val="21"/>
        </w:rPr>
      </w:pPr>
      <w:r w:rsidRPr="00C815F0">
        <w:rPr>
          <w:rFonts w:cs="ＭＳ Ｐゴシック" w:hint="eastAsia"/>
          <w:bCs/>
          <w:kern w:val="0"/>
          <w:szCs w:val="21"/>
        </w:rPr>
        <w:t>当社は、大阪府金融系外国企業等拠点設立補助金交付規則（以下「規則」という。）第４条の規定に基づき、大阪府</w:t>
      </w:r>
      <w:r w:rsidRPr="00C815F0">
        <w:rPr>
          <w:rFonts w:ascii="ＭＳ 明朝" w:hAnsi="ＭＳ 明朝" w:hint="eastAsia"/>
          <w:szCs w:val="21"/>
        </w:rPr>
        <w:t>金融系外国企業等拠点設立</w:t>
      </w:r>
      <w:r w:rsidRPr="00C815F0">
        <w:rPr>
          <w:rFonts w:cs="ＭＳ Ｐゴシック" w:hint="eastAsia"/>
          <w:bCs/>
          <w:kern w:val="0"/>
          <w:szCs w:val="21"/>
        </w:rPr>
        <w:t>補助金にかかる交付申請を行うにあたり、下記の内容について申</w:t>
      </w:r>
      <w:r>
        <w:rPr>
          <w:rFonts w:cs="ＭＳ Ｐゴシック" w:hint="eastAsia"/>
          <w:bCs/>
          <w:kern w:val="0"/>
          <w:szCs w:val="21"/>
        </w:rPr>
        <w:t>し</w:t>
      </w:r>
      <w:r w:rsidRPr="00C815F0">
        <w:rPr>
          <w:rFonts w:cs="ＭＳ Ｐゴシック" w:hint="eastAsia"/>
          <w:bCs/>
          <w:kern w:val="0"/>
          <w:szCs w:val="21"/>
        </w:rPr>
        <w:t>立てます。</w:t>
      </w:r>
    </w:p>
    <w:p w:rsidR="00C25692" w:rsidRPr="00C815F0" w:rsidRDefault="00C25692" w:rsidP="00C25692">
      <w:pPr>
        <w:spacing w:line="280" w:lineRule="exact"/>
        <w:ind w:rightChars="50" w:right="105" w:firstLineChars="100" w:firstLine="210"/>
        <w:rPr>
          <w:rFonts w:cs="ＭＳ Ｐゴシック"/>
          <w:bCs/>
          <w:kern w:val="0"/>
          <w:szCs w:val="21"/>
        </w:rPr>
      </w:pPr>
    </w:p>
    <w:p w:rsidR="00C25692" w:rsidRPr="00C815F0" w:rsidRDefault="00C25692" w:rsidP="00C25692">
      <w:pPr>
        <w:jc w:val="center"/>
      </w:pPr>
      <w:r w:rsidRPr="00C815F0">
        <w:rPr>
          <w:rFonts w:hint="eastAsia"/>
        </w:rPr>
        <w:t>記</w:t>
      </w:r>
    </w:p>
    <w:p w:rsidR="00C25692" w:rsidRPr="00C815F0" w:rsidRDefault="00C25692" w:rsidP="00C25692">
      <w:pPr>
        <w:jc w:val="center"/>
      </w:pPr>
    </w:p>
    <w:p w:rsidR="00C25692" w:rsidRPr="00C815F0" w:rsidRDefault="00C25692" w:rsidP="00C25692">
      <w:pPr>
        <w:rPr>
          <w:szCs w:val="21"/>
        </w:rPr>
      </w:pPr>
      <w:r w:rsidRPr="00C815F0">
        <w:rPr>
          <w:rFonts w:hint="eastAsia"/>
          <w:szCs w:val="21"/>
        </w:rPr>
        <w:t>※各項目を確認し、</w:t>
      </w:r>
      <w:r w:rsidRPr="00C815F0">
        <w:rPr>
          <w:rFonts w:hint="eastAsia"/>
          <w:b/>
          <w:szCs w:val="21"/>
        </w:rPr>
        <w:t>はい・いいえ</w:t>
      </w:r>
      <w:r w:rsidRPr="00C815F0">
        <w:rPr>
          <w:rFonts w:hint="eastAsia"/>
          <w:szCs w:val="21"/>
        </w:rPr>
        <w:t>のどちらかを○で囲んでください。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873"/>
      </w:tblGrid>
      <w:tr w:rsidR="00C25692" w:rsidRPr="00C815F0" w:rsidTr="00AC5044">
        <w:trPr>
          <w:trHeight w:val="329"/>
        </w:trPr>
        <w:tc>
          <w:tcPr>
            <w:tcW w:w="9634" w:type="dxa"/>
            <w:gridSpan w:val="3"/>
            <w:shd w:val="clear" w:color="auto" w:fill="auto"/>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申　　立　　事　　項</w:t>
            </w:r>
          </w:p>
        </w:tc>
      </w:tr>
      <w:tr w:rsidR="00C25692" w:rsidRPr="00C815F0" w:rsidTr="00AC5044">
        <w:trPr>
          <w:trHeight w:val="612"/>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１</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暴力団員による不当な行為の防止等に関する法律第２条第２号に規定する</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、大阪府暴力団排除条例第２条第４号に規定する</w:t>
            </w:r>
            <w:r w:rsidRPr="00C815F0">
              <w:rPr>
                <w:rFonts w:ascii="游明朝" w:eastAsia="游明朝" w:hAnsi="游明朝" w:hint="eastAsia"/>
                <w:b/>
                <w:sz w:val="20"/>
                <w:szCs w:val="21"/>
                <w:u w:val="single"/>
              </w:rPr>
              <w:t>暴力団密接関係者</w:t>
            </w:r>
            <w:r w:rsidRPr="00C815F0">
              <w:rPr>
                <w:rFonts w:ascii="游明朝" w:eastAsia="游明朝" w:hAnsi="游明朝" w:hint="eastAsia"/>
                <w:sz w:val="20"/>
                <w:szCs w:val="21"/>
              </w:rPr>
              <w:t>である。</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※「暴力団密接関係者」については、次の２～６も確認してください。</w:t>
            </w:r>
          </w:p>
        </w:tc>
        <w:tc>
          <w:tcPr>
            <w:tcW w:w="873" w:type="dxa"/>
            <w:shd w:val="clear" w:color="auto" w:fill="auto"/>
            <w:vAlign w:val="center"/>
          </w:tcPr>
          <w:p w:rsidR="00C25692" w:rsidRPr="00C815F0" w:rsidRDefault="00C25692" w:rsidP="00AC5044">
            <w:pPr>
              <w:ind w:hanging="11"/>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２</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自社若しくは第三者の不正の利益を図る目的又は第三者に損害を加える目的をもって、</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を利用するなどしている。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50"/>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３</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に対して、資金等を供給し、又は便宜を供与するなど直接的あるいは積極的に</w:t>
            </w: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の維持、運営に協力し、若しくは関与している。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193"/>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４</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であることを知りながらこれを不当に利用するなどしている。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4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５</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b/>
                <w:sz w:val="20"/>
                <w:szCs w:val="21"/>
                <w:u w:val="single"/>
              </w:rPr>
              <w:t>暴力団</w:t>
            </w:r>
            <w:r w:rsidRPr="00C815F0">
              <w:rPr>
                <w:rFonts w:ascii="游明朝" w:eastAsia="游明朝" w:hAnsi="游明朝" w:hint="eastAsia"/>
                <w:sz w:val="20"/>
                <w:szCs w:val="21"/>
              </w:rPr>
              <w:t>又は</w:t>
            </w:r>
            <w:r w:rsidRPr="00C815F0">
              <w:rPr>
                <w:rFonts w:ascii="游明朝" w:eastAsia="游明朝" w:hAnsi="游明朝" w:hint="eastAsia"/>
                <w:b/>
                <w:sz w:val="20"/>
                <w:szCs w:val="21"/>
                <w:u w:val="single"/>
              </w:rPr>
              <w:t>暴力団員</w:t>
            </w:r>
            <w:r w:rsidRPr="00C815F0">
              <w:rPr>
                <w:rFonts w:ascii="游明朝" w:eastAsia="游明朝" w:hAnsi="游明朝" w:hint="eastAsia"/>
                <w:sz w:val="20"/>
                <w:szCs w:val="21"/>
              </w:rPr>
              <w:t>と社会的に非難されるべき関係を有している。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4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６</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次に掲げる者のうちに暴力団員又は上記２～５のいずれかに該当する者がいる。</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・支配人、本店長、支店長、営業所長、事務所長その他いかなる名称を有する者であるかを問わず、営業所、事務所その他の組織（以下「営業所等」という。）の業務を統括する者</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・事実上事業者の経営に参加していると認められる者</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573"/>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７</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cs="ＭＳ Ｐゴシック" w:hint="eastAsia"/>
                <w:kern w:val="0"/>
                <w:sz w:val="20"/>
                <w:szCs w:val="21"/>
              </w:rPr>
              <w:t>罰金の刑に処せられ、</w:t>
            </w:r>
            <w:r w:rsidRPr="00C815F0">
              <w:rPr>
                <w:rFonts w:ascii="游明朝" w:eastAsia="游明朝" w:hAnsi="游明朝" w:hint="eastAsia"/>
                <w:sz w:val="20"/>
                <w:szCs w:val="21"/>
              </w:rPr>
              <w:t>その執行を終わり、又はその執行を受けることがなくなった</w:t>
            </w:r>
            <w:r w:rsidRPr="00C815F0">
              <w:rPr>
                <w:rFonts w:ascii="游明朝" w:eastAsia="游明朝" w:hAnsi="游明朝" w:cs="ＭＳ Ｐゴシック" w:hint="eastAsia"/>
                <w:kern w:val="0"/>
                <w:sz w:val="20"/>
                <w:szCs w:val="21"/>
              </w:rPr>
              <w:t>日から１年を経過しない者である。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881"/>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８</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cs="ＭＳ Ｐゴシック" w:hint="eastAsia"/>
                <w:kern w:val="0"/>
                <w:sz w:val="20"/>
                <w:szCs w:val="21"/>
              </w:rPr>
              <w:t>公正取引委員会から私的独占の禁止及び公正取引の確保に関する法律第</w:t>
            </w:r>
            <w:r>
              <w:rPr>
                <w:rFonts w:ascii="游明朝" w:eastAsia="游明朝" w:hAnsi="游明朝" w:cs="ＭＳ Ｐゴシック" w:hint="eastAsia"/>
                <w:kern w:val="0"/>
                <w:sz w:val="20"/>
                <w:szCs w:val="21"/>
              </w:rPr>
              <w:t>49</w:t>
            </w:r>
            <w:r w:rsidRPr="00C815F0">
              <w:rPr>
                <w:rFonts w:ascii="游明朝" w:eastAsia="游明朝" w:hAnsi="游明朝" w:cs="ＭＳ Ｐゴシック" w:hint="eastAsia"/>
                <w:kern w:val="0"/>
                <w:sz w:val="20"/>
                <w:szCs w:val="21"/>
              </w:rPr>
              <w:t>条に規定する排除措置命令又は同法第</w:t>
            </w:r>
            <w:r>
              <w:rPr>
                <w:rFonts w:ascii="游明朝" w:eastAsia="游明朝" w:hAnsi="游明朝" w:cs="ＭＳ Ｐゴシック" w:hint="eastAsia"/>
                <w:kern w:val="0"/>
                <w:sz w:val="20"/>
                <w:szCs w:val="21"/>
              </w:rPr>
              <w:t>6</w:t>
            </w:r>
            <w:r>
              <w:rPr>
                <w:rFonts w:ascii="游明朝" w:eastAsia="游明朝" w:hAnsi="游明朝" w:cs="ＭＳ Ｐゴシック"/>
                <w:kern w:val="0"/>
                <w:sz w:val="20"/>
                <w:szCs w:val="21"/>
              </w:rPr>
              <w:t>2</w:t>
            </w:r>
            <w:r w:rsidRPr="00C815F0">
              <w:rPr>
                <w:rFonts w:ascii="游明朝" w:eastAsia="游明朝" w:hAnsi="游明朝" w:cs="ＭＳ Ｐゴシック" w:hint="eastAsia"/>
                <w:kern w:val="0"/>
                <w:sz w:val="20"/>
                <w:szCs w:val="21"/>
              </w:rPr>
              <w:t>条第１項に規定する納付命令を受け、その必要な措置が完了した日又はその納付が完了した日から１年を経過しない者である。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991"/>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lastRenderedPageBreak/>
              <w:t>９</w:t>
            </w:r>
          </w:p>
        </w:tc>
        <w:tc>
          <w:tcPr>
            <w:tcW w:w="8316" w:type="dxa"/>
            <w:shd w:val="clear" w:color="auto" w:fill="auto"/>
          </w:tcPr>
          <w:p w:rsidR="00C25692" w:rsidRPr="00C815F0" w:rsidRDefault="00C25692" w:rsidP="00AC5044">
            <w:pPr>
              <w:rPr>
                <w:rFonts w:ascii="游明朝" w:eastAsia="游明朝" w:hAnsi="游明朝" w:cs="ＭＳ Ｐゴシック"/>
                <w:kern w:val="0"/>
                <w:sz w:val="20"/>
                <w:szCs w:val="21"/>
              </w:rPr>
            </w:pPr>
            <w:r w:rsidRPr="00C815F0">
              <w:rPr>
                <w:rFonts w:ascii="游明朝" w:eastAsia="游明朝" w:hAnsi="游明朝" w:cs="ＭＳ Ｐゴシック" w:hint="eastAsia"/>
                <w:bCs/>
                <w:kern w:val="0"/>
                <w:sz w:val="20"/>
                <w:szCs w:val="21"/>
              </w:rPr>
              <w:t>規則第２条第７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８条に基づき、補助金の交付の決定の全部又は一部を取り消されても、何ら異議の申し立てを行いません。</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r w:rsidR="00C25692" w:rsidRPr="00C815F0" w:rsidTr="00AC5044">
        <w:trPr>
          <w:trHeight w:val="665"/>
        </w:trPr>
        <w:tc>
          <w:tcPr>
            <w:tcW w:w="445"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sz w:val="20"/>
                <w:szCs w:val="21"/>
              </w:rPr>
              <w:t>10</w:t>
            </w:r>
          </w:p>
        </w:tc>
        <w:tc>
          <w:tcPr>
            <w:tcW w:w="8316" w:type="dxa"/>
            <w:shd w:val="clear" w:color="auto" w:fill="auto"/>
          </w:tcPr>
          <w:p w:rsidR="00C25692" w:rsidRPr="00C815F0" w:rsidRDefault="00C25692" w:rsidP="00AC5044">
            <w:pPr>
              <w:rPr>
                <w:rFonts w:ascii="游明朝" w:eastAsia="游明朝" w:hAnsi="游明朝"/>
                <w:sz w:val="20"/>
                <w:szCs w:val="21"/>
              </w:rPr>
            </w:pPr>
            <w:r w:rsidRPr="00C815F0">
              <w:rPr>
                <w:rFonts w:ascii="游明朝" w:eastAsia="游明朝" w:hAnsi="游明朝" w:hint="eastAsia"/>
                <w:sz w:val="20"/>
                <w:szCs w:val="21"/>
              </w:rPr>
              <w:t>暴力団等審査情報を、大阪府暴力団排除条例第</w:t>
            </w:r>
            <w:r>
              <w:rPr>
                <w:rFonts w:ascii="游明朝" w:eastAsia="游明朝" w:hAnsi="游明朝" w:hint="eastAsia"/>
                <w:sz w:val="20"/>
                <w:szCs w:val="21"/>
              </w:rPr>
              <w:t>2</w:t>
            </w:r>
            <w:r>
              <w:rPr>
                <w:rFonts w:ascii="游明朝" w:eastAsia="游明朝" w:hAnsi="游明朝"/>
                <w:sz w:val="20"/>
                <w:szCs w:val="21"/>
              </w:rPr>
              <w:t>6</w:t>
            </w:r>
            <w:r w:rsidRPr="00C815F0">
              <w:rPr>
                <w:rFonts w:ascii="游明朝" w:eastAsia="游明朝" w:hAnsi="游明朝" w:hint="eastAsia"/>
                <w:sz w:val="20"/>
                <w:szCs w:val="21"/>
              </w:rPr>
              <w:t>条に基づき、大阪府警察本部に提供することに同意する。</w:t>
            </w:r>
          </w:p>
        </w:tc>
        <w:tc>
          <w:tcPr>
            <w:tcW w:w="873" w:type="dxa"/>
            <w:shd w:val="clear" w:color="auto" w:fill="auto"/>
            <w:vAlign w:val="center"/>
          </w:tcPr>
          <w:p w:rsidR="00C25692" w:rsidRPr="00C815F0" w:rsidRDefault="00C25692" w:rsidP="00AC5044">
            <w:pPr>
              <w:jc w:val="center"/>
              <w:rPr>
                <w:rFonts w:ascii="游明朝" w:eastAsia="游明朝" w:hAnsi="游明朝"/>
                <w:sz w:val="20"/>
                <w:szCs w:val="21"/>
              </w:rPr>
            </w:pPr>
            <w:r w:rsidRPr="00C815F0">
              <w:rPr>
                <w:rFonts w:ascii="游明朝" w:eastAsia="游明朝" w:hAnsi="游明朝" w:hint="eastAsia"/>
                <w:sz w:val="20"/>
                <w:szCs w:val="21"/>
              </w:rPr>
              <w:t>はい・いいえ</w:t>
            </w:r>
          </w:p>
        </w:tc>
      </w:tr>
    </w:tbl>
    <w:p w:rsidR="00C25692" w:rsidRPr="00C815F0" w:rsidRDefault="00C25692" w:rsidP="00C25692">
      <w:pPr>
        <w:spacing w:line="360" w:lineRule="auto"/>
        <w:ind w:leftChars="200" w:left="600" w:hangingChars="100" w:hanging="180"/>
        <w:rPr>
          <w:sz w:val="18"/>
          <w:szCs w:val="21"/>
          <w:u w:val="single"/>
        </w:rPr>
      </w:pPr>
      <w:r w:rsidRPr="00C815F0">
        <w:rPr>
          <w:rFonts w:hint="eastAsia"/>
          <w:sz w:val="18"/>
          <w:szCs w:val="21"/>
          <w:u w:val="single"/>
        </w:rPr>
        <w:t>※「１」～「８」で「はい」に「○」を付けた場合及び「９」～「</w:t>
      </w:r>
      <w:r w:rsidR="002C7978">
        <w:rPr>
          <w:rFonts w:hint="eastAsia"/>
          <w:sz w:val="18"/>
          <w:szCs w:val="21"/>
          <w:u w:val="single"/>
        </w:rPr>
        <w:t>10</w:t>
      </w:r>
      <w:bookmarkStart w:id="0" w:name="_GoBack"/>
      <w:bookmarkEnd w:id="0"/>
      <w:r w:rsidRPr="00C815F0">
        <w:rPr>
          <w:rFonts w:hint="eastAsia"/>
          <w:sz w:val="18"/>
          <w:szCs w:val="21"/>
          <w:u w:val="single"/>
        </w:rPr>
        <w:t>」で「いいえ」に「○」を付けた場合は、補助金の支給を受けることはできません。</w:t>
      </w:r>
    </w:p>
    <w:p w:rsidR="00C25692" w:rsidRPr="00C815F0" w:rsidRDefault="00C25692" w:rsidP="00C25692">
      <w:pPr>
        <w:rPr>
          <w:szCs w:val="21"/>
        </w:rPr>
      </w:pPr>
    </w:p>
    <w:p w:rsidR="00C25692" w:rsidRPr="00C815F0" w:rsidRDefault="00C25692" w:rsidP="00C25692">
      <w:pPr>
        <w:wordWrap w:val="0"/>
        <w:jc w:val="right"/>
        <w:rPr>
          <w:szCs w:val="21"/>
        </w:rPr>
      </w:pPr>
      <w:r w:rsidRPr="00C815F0">
        <w:rPr>
          <w:rFonts w:hint="eastAsia"/>
          <w:szCs w:val="21"/>
        </w:rPr>
        <w:t xml:space="preserve">　　　　年　　月　　日</w:t>
      </w:r>
    </w:p>
    <w:p w:rsidR="00C25692" w:rsidRPr="00C815F0" w:rsidRDefault="00C25692" w:rsidP="00C25692">
      <w:pPr>
        <w:spacing w:line="360" w:lineRule="auto"/>
        <w:ind w:leftChars="600" w:left="1260" w:firstLineChars="1100" w:firstLine="2310"/>
        <w:rPr>
          <w:szCs w:val="21"/>
          <w:u w:val="single"/>
        </w:rPr>
      </w:pPr>
      <w:r w:rsidRPr="00C815F0">
        <w:rPr>
          <w:rFonts w:hint="eastAsia"/>
          <w:kern w:val="0"/>
          <w:szCs w:val="21"/>
          <w:u w:val="single"/>
        </w:rPr>
        <w:t>所在地</w:t>
      </w:r>
      <w:r w:rsidRPr="00C815F0">
        <w:rPr>
          <w:rFonts w:hint="eastAsia"/>
          <w:szCs w:val="21"/>
          <w:u w:val="single"/>
        </w:rPr>
        <w:t xml:space="preserve">　　　　　　　　　　　　　　　　　　　　　　　　　　　　　　　　　　　</w:t>
      </w:r>
    </w:p>
    <w:p w:rsidR="00C25692" w:rsidRPr="00C815F0" w:rsidRDefault="00C25692" w:rsidP="00C25692">
      <w:pPr>
        <w:spacing w:line="360" w:lineRule="auto"/>
        <w:ind w:firstLineChars="1700" w:firstLine="3570"/>
        <w:rPr>
          <w:szCs w:val="21"/>
          <w:u w:val="single"/>
        </w:rPr>
      </w:pPr>
      <w:r w:rsidRPr="00C815F0">
        <w:rPr>
          <w:rFonts w:hint="eastAsia"/>
          <w:szCs w:val="21"/>
          <w:u w:val="single"/>
        </w:rPr>
        <w:t>会社名</w:t>
      </w:r>
      <w:r w:rsidRPr="00283BDD">
        <w:rPr>
          <w:rFonts w:hint="eastAsia"/>
          <w:szCs w:val="21"/>
        </w:rPr>
        <w:t>（支店名）</w:t>
      </w:r>
      <w:r w:rsidRPr="00C815F0">
        <w:rPr>
          <w:rFonts w:hint="eastAsia"/>
          <w:szCs w:val="21"/>
          <w:u w:val="single"/>
        </w:rPr>
        <w:t xml:space="preserve">　　　　　　　　　　　　　　　　　　　　　　　　　　　　　　　　　</w:t>
      </w:r>
    </w:p>
    <w:p w:rsidR="00C25692" w:rsidRPr="00C815F0" w:rsidRDefault="00C25692" w:rsidP="00C25692">
      <w:pPr>
        <w:ind w:firstLineChars="1700" w:firstLine="3570"/>
        <w:jc w:val="left"/>
      </w:pPr>
      <w:r w:rsidRPr="00C815F0">
        <w:rPr>
          <w:rFonts w:hint="eastAsia"/>
          <w:szCs w:val="21"/>
          <w:u w:val="single"/>
        </w:rPr>
        <w:t>代表者</w:t>
      </w:r>
      <w:r w:rsidRPr="00CE78E3">
        <w:rPr>
          <w:rFonts w:hint="eastAsia"/>
          <w:szCs w:val="21"/>
        </w:rPr>
        <w:t>（日本における代表者）</w:t>
      </w:r>
      <w:r w:rsidRPr="00C815F0">
        <w:rPr>
          <w:rFonts w:hint="eastAsia"/>
          <w:szCs w:val="21"/>
          <w:u w:val="single"/>
        </w:rPr>
        <w:t xml:space="preserve">　　　　　　　　　　　　　　　　　　　　　　　　　　</w:t>
      </w: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jc w:val="right"/>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C815F0" w:rsidRDefault="00C25692" w:rsidP="00C25692">
      <w:pPr>
        <w:rPr>
          <w:rFonts w:ascii="ＭＳ 明朝" w:hAnsi="ＭＳ 明朝"/>
          <w:sz w:val="24"/>
        </w:rPr>
      </w:pPr>
    </w:p>
    <w:p w:rsidR="00C25692" w:rsidRPr="006C7C7B" w:rsidRDefault="00492917" w:rsidP="00492917">
      <w:pPr>
        <w:rPr>
          <w:sz w:val="24"/>
        </w:rPr>
      </w:pPr>
      <w:r w:rsidRPr="006C7C7B">
        <w:rPr>
          <w:sz w:val="24"/>
        </w:rPr>
        <w:t xml:space="preserve"> </w:t>
      </w:r>
    </w:p>
    <w:p w:rsidR="003F6F2C" w:rsidRPr="00C25692" w:rsidRDefault="003F6F2C"/>
    <w:sectPr w:rsidR="003F6F2C" w:rsidRPr="00C25692">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917" w:rsidRDefault="00492917" w:rsidP="00492917">
      <w:r>
        <w:separator/>
      </w:r>
    </w:p>
  </w:endnote>
  <w:endnote w:type="continuationSeparator" w:id="0">
    <w:p w:rsidR="00492917" w:rsidRDefault="00492917" w:rsidP="0049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917" w:rsidRDefault="00492917" w:rsidP="00492917">
      <w:r>
        <w:separator/>
      </w:r>
    </w:p>
  </w:footnote>
  <w:footnote w:type="continuationSeparator" w:id="0">
    <w:p w:rsidR="00492917" w:rsidRDefault="00492917" w:rsidP="0049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575" w:hanging="360"/>
      </w:pPr>
      <w:rPr>
        <w:rFonts w:ascii="ＭＳ 明朝" w:eastAsia="ＭＳ 明朝" w:hAnsi="ＭＳ 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92"/>
    <w:rsid w:val="002C7978"/>
    <w:rsid w:val="003F6F2C"/>
    <w:rsid w:val="00492917"/>
    <w:rsid w:val="00A43A5F"/>
    <w:rsid w:val="00C2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1A84AB"/>
  <w15:chartTrackingRefBased/>
  <w15:docId w15:val="{BA28FCB4-278E-4590-8B4F-0A5E27C1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692"/>
    <w:pPr>
      <w:ind w:leftChars="400" w:left="840"/>
    </w:pPr>
  </w:style>
  <w:style w:type="table" w:customStyle="1" w:styleId="1">
    <w:name w:val="表 (格子)1"/>
    <w:basedOn w:val="a1"/>
    <w:next w:val="a4"/>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2917"/>
    <w:pPr>
      <w:tabs>
        <w:tab w:val="center" w:pos="4252"/>
        <w:tab w:val="right" w:pos="8504"/>
      </w:tabs>
      <w:snapToGrid w:val="0"/>
    </w:pPr>
  </w:style>
  <w:style w:type="character" w:customStyle="1" w:styleId="a6">
    <w:name w:val="ヘッダー (文字)"/>
    <w:basedOn w:val="a0"/>
    <w:link w:val="a5"/>
    <w:uiPriority w:val="99"/>
    <w:rsid w:val="00492917"/>
    <w:rPr>
      <w:rFonts w:ascii="Century" w:eastAsia="ＭＳ 明朝" w:hAnsi="Century" w:cs="Times New Roman"/>
      <w:szCs w:val="24"/>
    </w:rPr>
  </w:style>
  <w:style w:type="paragraph" w:styleId="a7">
    <w:name w:val="footer"/>
    <w:basedOn w:val="a"/>
    <w:link w:val="a8"/>
    <w:uiPriority w:val="99"/>
    <w:unhideWhenUsed/>
    <w:rsid w:val="00492917"/>
    <w:pPr>
      <w:tabs>
        <w:tab w:val="center" w:pos="4252"/>
        <w:tab w:val="right" w:pos="8504"/>
      </w:tabs>
      <w:snapToGrid w:val="0"/>
    </w:pPr>
  </w:style>
  <w:style w:type="character" w:customStyle="1" w:styleId="a8">
    <w:name w:val="フッター (文字)"/>
    <w:basedOn w:val="a0"/>
    <w:link w:val="a7"/>
    <w:uiPriority w:val="99"/>
    <w:rsid w:val="004929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瀧上　光恵</dc:creator>
  <cp:keywords/>
  <dc:description/>
  <cp:lastModifiedBy>中島　茜</cp:lastModifiedBy>
  <cp:revision>3</cp:revision>
  <dcterms:created xsi:type="dcterms:W3CDTF">2023-04-05T10:48:00Z</dcterms:created>
  <dcterms:modified xsi:type="dcterms:W3CDTF">2023-08-14T07:02:00Z</dcterms:modified>
</cp:coreProperties>
</file>