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14E" w:rsidRPr="001E5B9F" w:rsidRDefault="00D54E73" w:rsidP="00200AD6">
      <w:pPr>
        <w:ind w:rightChars="35" w:right="83"/>
        <w:jc w:val="center"/>
        <w:rPr>
          <w:rFonts w:asciiTheme="majorEastAsia" w:eastAsiaTheme="majorEastAsia" w:hAnsiTheme="majorEastAsia"/>
          <w:b/>
        </w:rPr>
      </w:pPr>
      <w:bookmarkStart w:id="0" w:name="_GoBack"/>
      <w:bookmarkEnd w:id="0"/>
      <w:r w:rsidRPr="001E5B9F">
        <w:rPr>
          <w:rFonts w:asciiTheme="majorEastAsia" w:eastAsiaTheme="majorEastAsia" w:hAnsiTheme="majorEastAsia" w:hint="eastAsia"/>
          <w:b/>
        </w:rPr>
        <w:t>国際金融都市</w:t>
      </w:r>
      <w:r w:rsidR="00594D73" w:rsidRPr="001E5B9F">
        <w:rPr>
          <w:rFonts w:asciiTheme="majorEastAsia" w:eastAsiaTheme="majorEastAsia" w:hAnsiTheme="majorEastAsia" w:hint="eastAsia"/>
          <w:b/>
        </w:rPr>
        <w:t>O</w:t>
      </w:r>
      <w:r w:rsidR="00594D73" w:rsidRPr="001E5B9F">
        <w:rPr>
          <w:rFonts w:asciiTheme="majorEastAsia" w:eastAsiaTheme="majorEastAsia" w:hAnsiTheme="majorEastAsia"/>
          <w:b/>
        </w:rPr>
        <w:t>SAKA</w:t>
      </w:r>
      <w:r w:rsidR="002A46DC" w:rsidRPr="001E5B9F">
        <w:rPr>
          <w:rFonts w:asciiTheme="majorEastAsia" w:eastAsiaTheme="majorEastAsia" w:hAnsiTheme="majorEastAsia" w:hint="eastAsia"/>
          <w:b/>
        </w:rPr>
        <w:t>プロモーション事業及び</w:t>
      </w:r>
      <w:r w:rsidRPr="001E5B9F">
        <w:rPr>
          <w:rFonts w:asciiTheme="majorEastAsia" w:eastAsiaTheme="majorEastAsia" w:hAnsiTheme="majorEastAsia" w:hint="eastAsia"/>
          <w:b/>
        </w:rPr>
        <w:t>ワンストップ窓口</w:t>
      </w:r>
      <w:r w:rsidR="0009414E" w:rsidRPr="001E5B9F">
        <w:rPr>
          <w:rFonts w:asciiTheme="majorEastAsia" w:eastAsiaTheme="majorEastAsia" w:hAnsiTheme="majorEastAsia" w:hint="eastAsia"/>
          <w:b/>
        </w:rPr>
        <w:t>運営</w:t>
      </w:r>
      <w:r w:rsidR="00A61A5C">
        <w:rPr>
          <w:rFonts w:asciiTheme="majorEastAsia" w:eastAsiaTheme="majorEastAsia" w:hAnsiTheme="majorEastAsia" w:hint="eastAsia"/>
          <w:b/>
        </w:rPr>
        <w:t>業務</w:t>
      </w:r>
    </w:p>
    <w:p w:rsidR="00DC77E9" w:rsidRPr="001E5B9F" w:rsidRDefault="00594D73" w:rsidP="00200AD6">
      <w:pPr>
        <w:ind w:rightChars="35" w:right="83"/>
        <w:jc w:val="center"/>
        <w:rPr>
          <w:rFonts w:asciiTheme="majorEastAsia" w:eastAsiaTheme="majorEastAsia" w:hAnsiTheme="majorEastAsia"/>
          <w:sz w:val="22"/>
          <w:szCs w:val="22"/>
        </w:rPr>
      </w:pPr>
      <w:r w:rsidRPr="001E5B9F">
        <w:rPr>
          <w:rFonts w:asciiTheme="majorEastAsia" w:eastAsiaTheme="majorEastAsia" w:hAnsiTheme="majorEastAsia" w:hint="eastAsia"/>
          <w:b/>
        </w:rPr>
        <w:t>業務委託</w:t>
      </w:r>
      <w:r w:rsidR="00DC77E9" w:rsidRPr="001E5B9F">
        <w:rPr>
          <w:rFonts w:asciiTheme="majorEastAsia" w:eastAsiaTheme="majorEastAsia" w:hAnsiTheme="majorEastAsia"/>
          <w:b/>
        </w:rPr>
        <w:t xml:space="preserve"> 仕様書</w:t>
      </w:r>
    </w:p>
    <w:p w:rsidR="00DC77E9" w:rsidRPr="001E5B9F" w:rsidRDefault="00DC77E9" w:rsidP="00200AD6">
      <w:pPr>
        <w:pStyle w:val="a3"/>
        <w:wordWrap/>
        <w:adjustRightInd/>
        <w:spacing w:line="240" w:lineRule="auto"/>
        <w:ind w:rightChars="35" w:right="83"/>
        <w:jc w:val="left"/>
        <w:rPr>
          <w:rFonts w:asciiTheme="majorEastAsia" w:eastAsiaTheme="majorEastAsia" w:hAnsiTheme="majorEastAsia"/>
          <w:spacing w:val="0"/>
          <w:sz w:val="22"/>
          <w:szCs w:val="22"/>
        </w:rPr>
      </w:pPr>
    </w:p>
    <w:p w:rsidR="005A078A" w:rsidRPr="001E5B9F" w:rsidRDefault="005A078A" w:rsidP="00200AD6">
      <w:pPr>
        <w:pStyle w:val="a3"/>
        <w:wordWrap/>
        <w:adjustRightInd/>
        <w:spacing w:line="240" w:lineRule="auto"/>
        <w:ind w:rightChars="35" w:right="83"/>
        <w:jc w:val="left"/>
        <w:rPr>
          <w:rFonts w:asciiTheme="majorEastAsia" w:eastAsiaTheme="majorEastAsia" w:hAnsiTheme="majorEastAsia"/>
          <w:spacing w:val="0"/>
          <w:sz w:val="22"/>
          <w:szCs w:val="22"/>
        </w:rPr>
      </w:pPr>
    </w:p>
    <w:p w:rsidR="00DC77E9" w:rsidRPr="001E5B9F" w:rsidRDefault="00DC77E9" w:rsidP="00200AD6">
      <w:pPr>
        <w:ind w:rightChars="35" w:right="83"/>
        <w:rPr>
          <w:rFonts w:asciiTheme="majorEastAsia" w:eastAsiaTheme="majorEastAsia" w:hAnsiTheme="majorEastAsia"/>
          <w:b/>
          <w:sz w:val="22"/>
          <w:szCs w:val="22"/>
        </w:rPr>
      </w:pPr>
      <w:r w:rsidRPr="001E5B9F">
        <w:rPr>
          <w:rFonts w:asciiTheme="majorEastAsia" w:eastAsiaTheme="majorEastAsia" w:hAnsiTheme="majorEastAsia"/>
          <w:b/>
          <w:sz w:val="22"/>
          <w:szCs w:val="22"/>
        </w:rPr>
        <w:t>１　業務目的</w:t>
      </w:r>
    </w:p>
    <w:p w:rsidR="00611760" w:rsidRPr="00611760" w:rsidRDefault="00D2394B" w:rsidP="00611760">
      <w:pPr>
        <w:ind w:left="218" w:rightChars="35" w:right="83"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611760" w:rsidRPr="00611760">
        <w:rPr>
          <w:rFonts w:asciiTheme="majorEastAsia" w:eastAsiaTheme="majorEastAsia" w:hAnsiTheme="majorEastAsia" w:hint="eastAsia"/>
          <w:sz w:val="22"/>
          <w:szCs w:val="22"/>
        </w:rPr>
        <w:t>国際金融都市OSAKAの実現に向け、大阪に進出を希望する海外金融系企業や外国人</w:t>
      </w:r>
      <w:r w:rsidR="002A46DC">
        <w:rPr>
          <w:rFonts w:asciiTheme="majorEastAsia" w:eastAsiaTheme="majorEastAsia" w:hAnsiTheme="majorEastAsia" w:hint="eastAsia"/>
          <w:sz w:val="22"/>
          <w:szCs w:val="22"/>
        </w:rPr>
        <w:t>投資</w:t>
      </w:r>
      <w:r w:rsidR="00611760" w:rsidRPr="00611760">
        <w:rPr>
          <w:rFonts w:asciiTheme="majorEastAsia" w:eastAsiaTheme="majorEastAsia" w:hAnsiTheme="majorEastAsia" w:hint="eastAsia"/>
          <w:sz w:val="22"/>
          <w:szCs w:val="22"/>
        </w:rPr>
        <w:t>家等を対象に、</w:t>
      </w:r>
      <w:r w:rsidR="002A46DC" w:rsidRPr="00611760">
        <w:rPr>
          <w:rFonts w:asciiTheme="majorEastAsia" w:eastAsiaTheme="majorEastAsia" w:hAnsiTheme="majorEastAsia" w:hint="eastAsia"/>
          <w:sz w:val="22"/>
          <w:szCs w:val="22"/>
        </w:rPr>
        <w:t>誘致活動、情報発信を行うプロモーション事業</w:t>
      </w:r>
      <w:r w:rsidR="002A46DC">
        <w:rPr>
          <w:rFonts w:asciiTheme="majorEastAsia" w:eastAsiaTheme="majorEastAsia" w:hAnsiTheme="majorEastAsia" w:hint="eastAsia"/>
          <w:sz w:val="22"/>
          <w:szCs w:val="22"/>
        </w:rPr>
        <w:t>と、</w:t>
      </w:r>
      <w:r w:rsidR="00611760" w:rsidRPr="00611760">
        <w:rPr>
          <w:rFonts w:asciiTheme="majorEastAsia" w:eastAsiaTheme="majorEastAsia" w:hAnsiTheme="majorEastAsia" w:hint="eastAsia"/>
          <w:sz w:val="22"/>
          <w:szCs w:val="22"/>
        </w:rPr>
        <w:t>ビジネス面、生活面等での支援をはじめ、一般的な企業誘致窓口では対応できない金融の専門的な問合せや相談等に対応するワンストップ窓口</w:t>
      </w:r>
      <w:r w:rsidR="002C3DAD">
        <w:rPr>
          <w:rFonts w:asciiTheme="majorEastAsia" w:eastAsiaTheme="majorEastAsia" w:hAnsiTheme="majorEastAsia" w:hint="eastAsia"/>
          <w:sz w:val="22"/>
          <w:szCs w:val="22"/>
        </w:rPr>
        <w:t>の運営業務</w:t>
      </w:r>
      <w:r w:rsidR="00611760" w:rsidRPr="00611760">
        <w:rPr>
          <w:rFonts w:asciiTheme="majorEastAsia" w:eastAsiaTheme="majorEastAsia" w:hAnsiTheme="majorEastAsia" w:hint="eastAsia"/>
          <w:sz w:val="22"/>
          <w:szCs w:val="22"/>
        </w:rPr>
        <w:t>を一体的に実施する。</w:t>
      </w:r>
    </w:p>
    <w:p w:rsidR="00611760" w:rsidRPr="00611760" w:rsidRDefault="00611760" w:rsidP="00611760">
      <w:pPr>
        <w:ind w:leftChars="100" w:left="238" w:rightChars="35" w:right="83" w:firstLineChars="100" w:firstLine="218"/>
        <w:rPr>
          <w:rFonts w:asciiTheme="majorEastAsia" w:eastAsiaTheme="majorEastAsia" w:hAnsiTheme="majorEastAsia"/>
          <w:sz w:val="22"/>
          <w:szCs w:val="22"/>
        </w:rPr>
      </w:pPr>
      <w:r w:rsidRPr="00611760">
        <w:rPr>
          <w:rFonts w:asciiTheme="majorEastAsia" w:eastAsiaTheme="majorEastAsia" w:hAnsiTheme="majorEastAsia" w:hint="eastAsia"/>
          <w:sz w:val="22"/>
          <w:szCs w:val="22"/>
        </w:rPr>
        <w:t>これにより、海外における大阪の国際金融都市に</w:t>
      </w:r>
      <w:r w:rsidR="002A46DC">
        <w:rPr>
          <w:rFonts w:asciiTheme="majorEastAsia" w:eastAsiaTheme="majorEastAsia" w:hAnsiTheme="majorEastAsia" w:hint="eastAsia"/>
          <w:sz w:val="22"/>
          <w:szCs w:val="22"/>
        </w:rPr>
        <w:t>向けた</w:t>
      </w:r>
      <w:r w:rsidRPr="00611760">
        <w:rPr>
          <w:rFonts w:asciiTheme="majorEastAsia" w:eastAsiaTheme="majorEastAsia" w:hAnsiTheme="majorEastAsia" w:hint="eastAsia"/>
          <w:sz w:val="22"/>
          <w:szCs w:val="22"/>
        </w:rPr>
        <w:t>取組み</w:t>
      </w:r>
      <w:r w:rsidR="002A46DC">
        <w:rPr>
          <w:rFonts w:asciiTheme="majorEastAsia" w:eastAsiaTheme="majorEastAsia" w:hAnsiTheme="majorEastAsia" w:hint="eastAsia"/>
          <w:sz w:val="22"/>
          <w:szCs w:val="22"/>
        </w:rPr>
        <w:t>の</w:t>
      </w:r>
      <w:r w:rsidRPr="00611760">
        <w:rPr>
          <w:rFonts w:asciiTheme="majorEastAsia" w:eastAsiaTheme="majorEastAsia" w:hAnsiTheme="majorEastAsia" w:hint="eastAsia"/>
          <w:sz w:val="22"/>
          <w:szCs w:val="22"/>
        </w:rPr>
        <w:t>認知度が高まるとともに、大阪への海外金融系企業等の誘致件数の増加が期待される。</w:t>
      </w:r>
    </w:p>
    <w:p w:rsidR="00D2394B" w:rsidRPr="001E5B9F" w:rsidRDefault="00611760" w:rsidP="00611760">
      <w:pPr>
        <w:ind w:leftChars="100" w:left="238" w:rightChars="35" w:right="83" w:firstLineChars="100" w:firstLine="218"/>
        <w:rPr>
          <w:rFonts w:asciiTheme="majorEastAsia" w:eastAsiaTheme="majorEastAsia" w:hAnsiTheme="majorEastAsia"/>
          <w:sz w:val="22"/>
          <w:szCs w:val="22"/>
        </w:rPr>
      </w:pPr>
      <w:r w:rsidRPr="00611760">
        <w:rPr>
          <w:rFonts w:asciiTheme="majorEastAsia" w:eastAsiaTheme="majorEastAsia" w:hAnsiTheme="majorEastAsia" w:hint="eastAsia"/>
          <w:sz w:val="22"/>
          <w:szCs w:val="22"/>
        </w:rPr>
        <w:t>本事業の実施により、世界中から海外金融系企業等</w:t>
      </w:r>
      <w:r w:rsidR="002A46DC">
        <w:rPr>
          <w:rFonts w:asciiTheme="majorEastAsia" w:eastAsiaTheme="majorEastAsia" w:hAnsiTheme="majorEastAsia" w:hint="eastAsia"/>
          <w:sz w:val="22"/>
          <w:szCs w:val="22"/>
        </w:rPr>
        <w:t>・</w:t>
      </w:r>
      <w:r w:rsidRPr="00611760">
        <w:rPr>
          <w:rFonts w:asciiTheme="majorEastAsia" w:eastAsiaTheme="majorEastAsia" w:hAnsiTheme="majorEastAsia" w:hint="eastAsia"/>
          <w:sz w:val="22"/>
          <w:szCs w:val="22"/>
        </w:rPr>
        <w:t>人材</w:t>
      </w:r>
      <w:r w:rsidR="002A46DC">
        <w:rPr>
          <w:rFonts w:asciiTheme="majorEastAsia" w:eastAsiaTheme="majorEastAsia" w:hAnsiTheme="majorEastAsia" w:hint="eastAsia"/>
          <w:sz w:val="22"/>
          <w:szCs w:val="22"/>
        </w:rPr>
        <w:t>を</w:t>
      </w:r>
      <w:r w:rsidRPr="00611760">
        <w:rPr>
          <w:rFonts w:asciiTheme="majorEastAsia" w:eastAsiaTheme="majorEastAsia" w:hAnsiTheme="majorEastAsia" w:hint="eastAsia"/>
          <w:sz w:val="22"/>
          <w:szCs w:val="22"/>
        </w:rPr>
        <w:t>呼び込みにつなげ、東西二極の一極として、独自の個性・機能を持つ国際金融都市を形成し、大阪のさらなる飛躍につなげていくことをめざす。</w:t>
      </w:r>
    </w:p>
    <w:p w:rsidR="00D2394B" w:rsidRPr="001E5B9F" w:rsidRDefault="00D2394B" w:rsidP="00200AD6">
      <w:pPr>
        <w:ind w:rightChars="35" w:right="83"/>
        <w:rPr>
          <w:rFonts w:asciiTheme="majorEastAsia" w:eastAsiaTheme="majorEastAsia" w:hAnsiTheme="majorEastAsia"/>
          <w:sz w:val="22"/>
          <w:szCs w:val="22"/>
        </w:rPr>
      </w:pPr>
    </w:p>
    <w:p w:rsidR="00DC77E9" w:rsidRPr="001E5B9F" w:rsidRDefault="00DC77E9" w:rsidP="00200AD6">
      <w:pPr>
        <w:ind w:rightChars="35" w:right="83"/>
        <w:rPr>
          <w:rFonts w:asciiTheme="majorEastAsia" w:eastAsiaTheme="majorEastAsia" w:hAnsiTheme="majorEastAsia"/>
          <w:b/>
          <w:sz w:val="22"/>
          <w:szCs w:val="22"/>
        </w:rPr>
      </w:pPr>
      <w:r w:rsidRPr="001E5B9F">
        <w:rPr>
          <w:rFonts w:asciiTheme="majorEastAsia" w:eastAsiaTheme="majorEastAsia" w:hAnsiTheme="majorEastAsia"/>
          <w:b/>
          <w:sz w:val="22"/>
          <w:szCs w:val="22"/>
        </w:rPr>
        <w:t>２　履行場所</w:t>
      </w:r>
    </w:p>
    <w:p w:rsidR="00DC77E9" w:rsidRPr="001E5B9F" w:rsidRDefault="00782065" w:rsidP="00C15787">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b/>
          <w:sz w:val="22"/>
          <w:szCs w:val="22"/>
        </w:rPr>
        <w:t xml:space="preserve">　　</w:t>
      </w:r>
      <w:r w:rsidR="00427AA2" w:rsidRPr="001E5B9F">
        <w:rPr>
          <w:rFonts w:asciiTheme="majorEastAsia" w:eastAsiaTheme="majorEastAsia" w:hAnsiTheme="majorEastAsia" w:hint="eastAsia"/>
          <w:sz w:val="22"/>
          <w:szCs w:val="22"/>
        </w:rPr>
        <w:t>委託者</w:t>
      </w:r>
      <w:r w:rsidRPr="001E5B9F">
        <w:rPr>
          <w:rFonts w:asciiTheme="majorEastAsia" w:eastAsiaTheme="majorEastAsia" w:hAnsiTheme="majorEastAsia" w:hint="eastAsia"/>
          <w:sz w:val="22"/>
          <w:szCs w:val="22"/>
        </w:rPr>
        <w:t xml:space="preserve">が指定する場所　　　</w:t>
      </w:r>
    </w:p>
    <w:p w:rsidR="00C15787" w:rsidRPr="001E5B9F" w:rsidRDefault="00C15787" w:rsidP="00C15787">
      <w:pPr>
        <w:ind w:rightChars="35" w:right="83"/>
        <w:rPr>
          <w:rFonts w:asciiTheme="majorEastAsia" w:eastAsiaTheme="majorEastAsia" w:hAnsiTheme="majorEastAsia"/>
          <w:b/>
          <w:sz w:val="22"/>
          <w:szCs w:val="22"/>
        </w:rPr>
      </w:pPr>
    </w:p>
    <w:p w:rsidR="00DC77E9" w:rsidRPr="001E5B9F" w:rsidRDefault="00DC77E9" w:rsidP="00200AD6">
      <w:pPr>
        <w:ind w:rightChars="35" w:right="83"/>
        <w:rPr>
          <w:rFonts w:asciiTheme="majorEastAsia" w:eastAsiaTheme="majorEastAsia" w:hAnsiTheme="majorEastAsia"/>
          <w:b/>
          <w:sz w:val="22"/>
          <w:szCs w:val="22"/>
          <w:lang w:eastAsia="zh-TW"/>
        </w:rPr>
      </w:pPr>
      <w:r w:rsidRPr="001E5B9F">
        <w:rPr>
          <w:rFonts w:asciiTheme="majorEastAsia" w:eastAsiaTheme="majorEastAsia" w:hAnsiTheme="majorEastAsia"/>
          <w:b/>
          <w:sz w:val="22"/>
          <w:szCs w:val="22"/>
          <w:lang w:eastAsia="zh-TW"/>
        </w:rPr>
        <w:t>３　履行期間</w:t>
      </w:r>
    </w:p>
    <w:p w:rsidR="00DC77E9" w:rsidRPr="001E5B9F" w:rsidRDefault="009B2EDB" w:rsidP="0048703B">
      <w:pPr>
        <w:ind w:rightChars="35" w:right="83" w:firstLineChars="200" w:firstLine="437"/>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契約締結日</w:t>
      </w:r>
      <w:r w:rsidR="002F5CCA" w:rsidRPr="001E5B9F">
        <w:rPr>
          <w:rFonts w:asciiTheme="majorEastAsia" w:eastAsiaTheme="majorEastAsia" w:hAnsiTheme="majorEastAsia" w:hint="eastAsia"/>
          <w:sz w:val="22"/>
          <w:szCs w:val="22"/>
        </w:rPr>
        <w:t>から令和</w:t>
      </w:r>
      <w:r w:rsidR="00C8079F" w:rsidRPr="001E5B9F">
        <w:rPr>
          <w:rFonts w:asciiTheme="majorEastAsia" w:eastAsiaTheme="majorEastAsia" w:hAnsiTheme="majorEastAsia" w:hint="eastAsia"/>
          <w:sz w:val="22"/>
          <w:szCs w:val="22"/>
        </w:rPr>
        <w:t>４</w:t>
      </w:r>
      <w:r w:rsidR="00C8079F" w:rsidRPr="001E5B9F">
        <w:rPr>
          <w:rFonts w:asciiTheme="majorEastAsia" w:eastAsiaTheme="majorEastAsia" w:hAnsiTheme="majorEastAsia" w:hint="eastAsia"/>
          <w:sz w:val="22"/>
          <w:szCs w:val="22"/>
          <w:lang w:eastAsia="zh-TW"/>
        </w:rPr>
        <w:t>年</w:t>
      </w:r>
      <w:r w:rsidR="00C8079F" w:rsidRPr="001E5B9F">
        <w:rPr>
          <w:rFonts w:asciiTheme="majorEastAsia" w:eastAsiaTheme="majorEastAsia" w:hAnsiTheme="majorEastAsia" w:hint="eastAsia"/>
          <w:sz w:val="22"/>
          <w:szCs w:val="22"/>
        </w:rPr>
        <w:t>３</w:t>
      </w:r>
      <w:r w:rsidR="00DC77E9" w:rsidRPr="001E5B9F">
        <w:rPr>
          <w:rFonts w:asciiTheme="majorEastAsia" w:eastAsiaTheme="majorEastAsia" w:hAnsiTheme="majorEastAsia" w:hint="eastAsia"/>
          <w:sz w:val="22"/>
          <w:szCs w:val="22"/>
          <w:lang w:eastAsia="zh-TW"/>
        </w:rPr>
        <w:t>月</w:t>
      </w:r>
      <w:r w:rsidR="00DC77E9" w:rsidRPr="001E5B9F">
        <w:rPr>
          <w:rFonts w:asciiTheme="majorEastAsia" w:eastAsiaTheme="majorEastAsia" w:hAnsiTheme="majorEastAsia"/>
          <w:sz w:val="22"/>
          <w:szCs w:val="22"/>
          <w:lang w:eastAsia="zh-TW"/>
        </w:rPr>
        <w:t>31日</w:t>
      </w:r>
      <w:r w:rsidR="00C8079F" w:rsidRPr="001E5B9F">
        <w:rPr>
          <w:rFonts w:asciiTheme="majorEastAsia" w:eastAsiaTheme="majorEastAsia" w:hAnsiTheme="majorEastAsia" w:hint="eastAsia"/>
          <w:sz w:val="22"/>
          <w:szCs w:val="22"/>
        </w:rPr>
        <w:t>まで</w:t>
      </w:r>
    </w:p>
    <w:p w:rsidR="0016663B" w:rsidRPr="001E5B9F" w:rsidRDefault="0016663B" w:rsidP="0016663B">
      <w:pPr>
        <w:ind w:rightChars="35" w:right="83"/>
        <w:rPr>
          <w:rFonts w:asciiTheme="majorEastAsia" w:eastAsiaTheme="majorEastAsia" w:hAnsiTheme="majorEastAsia"/>
          <w:b/>
          <w:sz w:val="22"/>
          <w:szCs w:val="22"/>
        </w:rPr>
      </w:pPr>
    </w:p>
    <w:p w:rsidR="0016663B" w:rsidRPr="001E5B9F" w:rsidRDefault="0016663B" w:rsidP="0016663B">
      <w:pPr>
        <w:ind w:rightChars="35" w:right="83"/>
        <w:rPr>
          <w:rFonts w:asciiTheme="majorEastAsia" w:eastAsiaTheme="majorEastAsia" w:hAnsiTheme="majorEastAsia"/>
          <w:b/>
          <w:sz w:val="22"/>
          <w:szCs w:val="22"/>
          <w:lang w:eastAsia="zh-TW"/>
        </w:rPr>
      </w:pPr>
      <w:r w:rsidRPr="001E5B9F">
        <w:rPr>
          <w:rFonts w:asciiTheme="majorEastAsia" w:eastAsiaTheme="majorEastAsia" w:hAnsiTheme="majorEastAsia" w:hint="eastAsia"/>
          <w:b/>
          <w:sz w:val="22"/>
          <w:szCs w:val="22"/>
        </w:rPr>
        <w:t>４</w:t>
      </w:r>
      <w:r w:rsidRPr="001E5B9F">
        <w:rPr>
          <w:rFonts w:asciiTheme="majorEastAsia" w:eastAsiaTheme="majorEastAsia" w:hAnsiTheme="majorEastAsia"/>
          <w:b/>
          <w:sz w:val="22"/>
          <w:szCs w:val="22"/>
          <w:lang w:eastAsia="zh-TW"/>
        </w:rPr>
        <w:t xml:space="preserve">　</w:t>
      </w:r>
      <w:r w:rsidRPr="001E5B9F">
        <w:rPr>
          <w:rFonts w:asciiTheme="majorEastAsia" w:eastAsiaTheme="majorEastAsia" w:hAnsiTheme="majorEastAsia" w:hint="eastAsia"/>
          <w:b/>
          <w:sz w:val="22"/>
          <w:szCs w:val="22"/>
        </w:rPr>
        <w:t>委託上限額</w:t>
      </w:r>
    </w:p>
    <w:p w:rsidR="0016663B" w:rsidRPr="00AD4467" w:rsidRDefault="006E7654" w:rsidP="0016663B">
      <w:pPr>
        <w:ind w:rightChars="35" w:right="83" w:firstLineChars="200" w:firstLine="437"/>
        <w:rPr>
          <w:rFonts w:asciiTheme="majorEastAsia" w:eastAsiaTheme="majorEastAsia" w:hAnsiTheme="majorEastAsia"/>
          <w:sz w:val="22"/>
          <w:szCs w:val="22"/>
        </w:rPr>
      </w:pPr>
      <w:r w:rsidRPr="00AD4467">
        <w:rPr>
          <w:rFonts w:asciiTheme="majorEastAsia" w:eastAsiaTheme="majorEastAsia" w:hAnsiTheme="majorEastAsia" w:hint="eastAsia"/>
          <w:sz w:val="22"/>
          <w:szCs w:val="22"/>
        </w:rPr>
        <w:t>１４</w:t>
      </w:r>
      <w:r w:rsidR="0016663B" w:rsidRPr="00AD4467">
        <w:rPr>
          <w:rFonts w:asciiTheme="majorEastAsia" w:eastAsiaTheme="majorEastAsia" w:hAnsiTheme="majorEastAsia" w:hint="eastAsia"/>
          <w:sz w:val="22"/>
          <w:szCs w:val="22"/>
        </w:rPr>
        <w:t>，５００，０００円（税込）</w:t>
      </w:r>
    </w:p>
    <w:p w:rsidR="0016663B" w:rsidRPr="001E5B9F" w:rsidRDefault="0016663B" w:rsidP="0016663B">
      <w:pPr>
        <w:ind w:rightChars="35" w:right="83" w:firstLineChars="200" w:firstLine="437"/>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※本事業を履行するすべての経費を含む。</w:t>
      </w:r>
    </w:p>
    <w:p w:rsidR="00DC77E9" w:rsidRPr="001E5B9F" w:rsidRDefault="00DC77E9" w:rsidP="00200AD6">
      <w:pPr>
        <w:ind w:rightChars="35" w:right="83"/>
        <w:rPr>
          <w:rFonts w:asciiTheme="majorEastAsia" w:eastAsiaTheme="majorEastAsia" w:hAnsiTheme="majorEastAsia"/>
          <w:b/>
          <w:sz w:val="22"/>
          <w:szCs w:val="22"/>
          <w:lang w:eastAsia="zh-TW"/>
        </w:rPr>
      </w:pPr>
    </w:p>
    <w:p w:rsidR="000243DA" w:rsidRPr="001E5B9F" w:rsidRDefault="008F5151" w:rsidP="000243DA">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５</w:t>
      </w:r>
      <w:r w:rsidR="00DC77E9" w:rsidRPr="001E5B9F">
        <w:rPr>
          <w:rFonts w:asciiTheme="majorEastAsia" w:eastAsiaTheme="majorEastAsia" w:hAnsiTheme="majorEastAsia"/>
          <w:b/>
          <w:sz w:val="22"/>
          <w:szCs w:val="22"/>
        </w:rPr>
        <w:t xml:space="preserve">　業務内容</w:t>
      </w:r>
      <w:r w:rsidR="00F927B9" w:rsidRPr="001E5B9F">
        <w:rPr>
          <w:rFonts w:asciiTheme="majorEastAsia" w:eastAsiaTheme="majorEastAsia" w:hAnsiTheme="majorEastAsia" w:hint="eastAsia"/>
          <w:b/>
          <w:sz w:val="22"/>
          <w:szCs w:val="22"/>
        </w:rPr>
        <w:t>及び</w:t>
      </w:r>
      <w:r w:rsidR="000243DA" w:rsidRPr="001E5B9F">
        <w:rPr>
          <w:rFonts w:asciiTheme="majorEastAsia" w:eastAsiaTheme="majorEastAsia" w:hAnsiTheme="majorEastAsia" w:hint="eastAsia"/>
          <w:b/>
          <w:sz w:val="22"/>
          <w:szCs w:val="22"/>
        </w:rPr>
        <w:t>企画</w:t>
      </w:r>
      <w:r w:rsidR="00F927B9" w:rsidRPr="001E5B9F">
        <w:rPr>
          <w:rFonts w:asciiTheme="majorEastAsia" w:eastAsiaTheme="majorEastAsia" w:hAnsiTheme="majorEastAsia" w:hint="eastAsia"/>
          <w:b/>
          <w:sz w:val="22"/>
          <w:szCs w:val="22"/>
        </w:rPr>
        <w:t>提案を求める内容</w:t>
      </w: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1447"/>
        <w:gridCol w:w="7619"/>
      </w:tblGrid>
      <w:tr w:rsidR="002A46DC" w:rsidRPr="001E5B9F" w:rsidTr="003D0BA3">
        <w:trPr>
          <w:trHeight w:val="397"/>
        </w:trPr>
        <w:tc>
          <w:tcPr>
            <w:tcW w:w="9066" w:type="dxa"/>
            <w:gridSpan w:val="2"/>
            <w:shd w:val="clear" w:color="auto" w:fill="000000" w:themeFill="text1"/>
            <w:vAlign w:val="center"/>
          </w:tcPr>
          <w:p w:rsidR="002A46DC" w:rsidRPr="001E5B9F" w:rsidRDefault="002A46DC" w:rsidP="003D0BA3">
            <w:pPr>
              <w:spacing w:line="280" w:lineRule="exact"/>
              <w:ind w:left="219" w:hangingChars="100" w:hanging="219"/>
              <w:rPr>
                <w:rFonts w:asciiTheme="majorEastAsia" w:eastAsiaTheme="majorEastAsia" w:hAnsiTheme="majorEastAsia" w:cs="Segoe UI Symbol"/>
                <w:sz w:val="22"/>
              </w:rPr>
            </w:pPr>
            <w:r w:rsidRPr="001E5B9F">
              <w:rPr>
                <w:rFonts w:asciiTheme="majorEastAsia" w:eastAsiaTheme="majorEastAsia" w:hAnsiTheme="majorEastAsia"/>
                <w:b/>
                <w:bCs/>
                <w:sz w:val="22"/>
              </w:rPr>
              <w:t>（</w:t>
            </w:r>
            <w:r>
              <w:rPr>
                <w:rFonts w:asciiTheme="majorEastAsia" w:eastAsiaTheme="majorEastAsia" w:hAnsiTheme="majorEastAsia" w:hint="eastAsia"/>
                <w:b/>
                <w:bCs/>
                <w:sz w:val="22"/>
              </w:rPr>
              <w:t>１</w:t>
            </w:r>
            <w:r w:rsidRPr="001E5B9F">
              <w:rPr>
                <w:rFonts w:asciiTheme="majorEastAsia" w:eastAsiaTheme="majorEastAsia" w:hAnsiTheme="majorEastAsia"/>
                <w:b/>
                <w:bCs/>
                <w:sz w:val="22"/>
              </w:rPr>
              <w:t>）</w:t>
            </w:r>
            <w:r w:rsidRPr="001E5B9F">
              <w:rPr>
                <w:rFonts w:asciiTheme="majorEastAsia" w:eastAsiaTheme="majorEastAsia" w:hAnsiTheme="majorEastAsia" w:hint="eastAsia"/>
                <w:b/>
                <w:bCs/>
                <w:sz w:val="22"/>
              </w:rPr>
              <w:t>海外金融系企業等の誘致に関するプロモーション業務</w:t>
            </w:r>
          </w:p>
        </w:tc>
      </w:tr>
      <w:tr w:rsidR="002A46DC" w:rsidRPr="001E5B9F" w:rsidTr="003D0BA3">
        <w:trPr>
          <w:trHeight w:val="2246"/>
        </w:trPr>
        <w:tc>
          <w:tcPr>
            <w:tcW w:w="1447" w:type="dxa"/>
            <w:vAlign w:val="center"/>
          </w:tcPr>
          <w:p w:rsidR="002A46DC" w:rsidRPr="001E5B9F" w:rsidRDefault="002A46DC" w:rsidP="003D0BA3">
            <w:pPr>
              <w:spacing w:line="280" w:lineRule="exact"/>
              <w:jc w:val="center"/>
              <w:rPr>
                <w:rFonts w:asciiTheme="majorEastAsia" w:eastAsiaTheme="majorEastAsia" w:hAnsiTheme="majorEastAsia"/>
                <w:sz w:val="22"/>
              </w:rPr>
            </w:pPr>
            <w:r w:rsidRPr="001E5B9F">
              <w:rPr>
                <w:rFonts w:asciiTheme="majorEastAsia" w:eastAsiaTheme="majorEastAsia" w:hAnsiTheme="majorEastAsia"/>
                <w:b/>
                <w:bCs/>
                <w:sz w:val="22"/>
              </w:rPr>
              <w:t>業務内容</w:t>
            </w:r>
          </w:p>
        </w:tc>
        <w:tc>
          <w:tcPr>
            <w:tcW w:w="7619" w:type="dxa"/>
            <w:vAlign w:val="center"/>
          </w:tcPr>
          <w:p w:rsidR="002A46DC" w:rsidRPr="001E5B9F" w:rsidRDefault="002A46DC" w:rsidP="003D0BA3">
            <w:pPr>
              <w:spacing w:line="280" w:lineRule="exact"/>
              <w:ind w:left="219" w:hangingChars="100" w:hanging="219"/>
              <w:rPr>
                <w:rFonts w:asciiTheme="majorEastAsia" w:eastAsiaTheme="majorEastAsia" w:hAnsiTheme="majorEastAsia" w:cs="Segoe UI Symbol"/>
                <w:b/>
                <w:sz w:val="22"/>
              </w:rPr>
            </w:pPr>
            <w:r w:rsidRPr="001E5B9F">
              <w:rPr>
                <w:rFonts w:asciiTheme="majorEastAsia" w:eastAsiaTheme="majorEastAsia" w:hAnsiTheme="majorEastAsia" w:cs="Segoe UI Symbol" w:hint="eastAsia"/>
                <w:b/>
                <w:sz w:val="22"/>
              </w:rPr>
              <w:t>①多様な内容・手法によるプロモーション業務</w:t>
            </w:r>
          </w:p>
          <w:p w:rsidR="002A46DC" w:rsidRPr="001E5B9F" w:rsidRDefault="002A46DC" w:rsidP="003D0BA3">
            <w:pPr>
              <w:spacing w:line="280" w:lineRule="exact"/>
              <w:ind w:left="218" w:hangingChars="100" w:hanging="218"/>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・大阪</w:t>
            </w:r>
            <w:r>
              <w:rPr>
                <w:rFonts w:asciiTheme="majorEastAsia" w:eastAsiaTheme="majorEastAsia" w:hAnsiTheme="majorEastAsia" w:cs="Segoe UI Symbol" w:hint="eastAsia"/>
                <w:sz w:val="22"/>
              </w:rPr>
              <w:t>進出</w:t>
            </w:r>
            <w:r w:rsidRPr="001E5B9F">
              <w:rPr>
                <w:rFonts w:asciiTheme="majorEastAsia" w:eastAsiaTheme="majorEastAsia" w:hAnsiTheme="majorEastAsia" w:cs="Segoe UI Symbol" w:hint="eastAsia"/>
                <w:sz w:val="22"/>
              </w:rPr>
              <w:t>を検討している海外金融系企業等を対象に、</w:t>
            </w:r>
            <w:r w:rsidR="00EC5B40">
              <w:rPr>
                <w:rFonts w:asciiTheme="majorEastAsia" w:eastAsiaTheme="majorEastAsia" w:hAnsiTheme="majorEastAsia" w:cs="Segoe UI Symbol" w:hint="eastAsia"/>
                <w:sz w:val="22"/>
              </w:rPr>
              <w:t>今後</w:t>
            </w:r>
            <w:r w:rsidRPr="001E5B9F">
              <w:rPr>
                <w:rFonts w:asciiTheme="majorEastAsia" w:eastAsiaTheme="majorEastAsia" w:hAnsiTheme="majorEastAsia" w:cs="Segoe UI Symbol" w:hint="eastAsia"/>
                <w:sz w:val="22"/>
              </w:rPr>
              <w:t>ワンストップ窓口</w:t>
            </w:r>
            <w:r w:rsidR="00EC5B40">
              <w:rPr>
                <w:rFonts w:asciiTheme="majorEastAsia" w:eastAsiaTheme="majorEastAsia" w:hAnsiTheme="majorEastAsia" w:cs="Segoe UI Symbol" w:hint="eastAsia"/>
                <w:sz w:val="22"/>
              </w:rPr>
              <w:t>を運営する中で得られる</w:t>
            </w:r>
            <w:r w:rsidRPr="001E5B9F">
              <w:rPr>
                <w:rFonts w:asciiTheme="majorEastAsia" w:eastAsiaTheme="majorEastAsia" w:hAnsiTheme="majorEastAsia" w:cs="Segoe UI Symbol" w:hint="eastAsia"/>
                <w:sz w:val="22"/>
              </w:rPr>
              <w:t>ニーズ等も踏まえ、窓口の周知や大阪の魅力発信も含め誘致推進に資する多様な内容・手法による効果的なプロモーションを実施する。</w:t>
            </w:r>
          </w:p>
          <w:p w:rsidR="002A46DC" w:rsidRPr="00CB6CE7" w:rsidRDefault="002A46DC" w:rsidP="003D0BA3">
            <w:pPr>
              <w:spacing w:line="280" w:lineRule="exact"/>
              <w:ind w:left="218" w:hangingChars="100" w:hanging="218"/>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・プロ</w:t>
            </w:r>
            <w:r w:rsidRPr="00CB6CE7">
              <w:rPr>
                <w:rFonts w:asciiTheme="majorEastAsia" w:eastAsiaTheme="majorEastAsia" w:hAnsiTheme="majorEastAsia" w:cs="Segoe UI Symbol" w:hint="eastAsia"/>
                <w:sz w:val="22"/>
              </w:rPr>
              <w:t>モーションは、原則、日本語及び英語で実施する。</w:t>
            </w:r>
          </w:p>
          <w:p w:rsidR="002A46DC" w:rsidRPr="00CB6CE7" w:rsidRDefault="002A46DC" w:rsidP="003D0BA3">
            <w:pPr>
              <w:spacing w:line="280" w:lineRule="exact"/>
              <w:rPr>
                <w:rFonts w:asciiTheme="majorEastAsia" w:eastAsiaTheme="majorEastAsia" w:hAnsiTheme="majorEastAsia" w:cs="Segoe UI Symbol"/>
                <w:b/>
                <w:sz w:val="22"/>
              </w:rPr>
            </w:pPr>
          </w:p>
          <w:p w:rsidR="002A46DC" w:rsidRPr="00CB6CE7" w:rsidRDefault="00196297" w:rsidP="003D0BA3">
            <w:pPr>
              <w:spacing w:line="280" w:lineRule="exact"/>
              <w:rPr>
                <w:rFonts w:asciiTheme="majorEastAsia" w:eastAsiaTheme="majorEastAsia" w:hAnsiTheme="majorEastAsia" w:cs="Segoe UI Symbol"/>
                <w:b/>
                <w:sz w:val="22"/>
              </w:rPr>
            </w:pPr>
            <w:r w:rsidRPr="00CB6CE7">
              <w:rPr>
                <w:rFonts w:asciiTheme="majorEastAsia" w:eastAsiaTheme="majorEastAsia" w:hAnsiTheme="majorEastAsia" w:cs="Segoe UI Symbol" w:hint="eastAsia"/>
                <w:b/>
                <w:sz w:val="22"/>
              </w:rPr>
              <w:t>②</w:t>
            </w:r>
            <w:r w:rsidR="001F4614" w:rsidRPr="00CB6CE7">
              <w:rPr>
                <w:rFonts w:asciiTheme="majorEastAsia" w:eastAsiaTheme="majorEastAsia" w:hAnsiTheme="majorEastAsia" w:cs="Segoe UI Symbol" w:hint="eastAsia"/>
                <w:b/>
                <w:sz w:val="22"/>
              </w:rPr>
              <w:t>大阪外国企業誘致センター（</w:t>
            </w:r>
            <w:r w:rsidR="002A46DC" w:rsidRPr="00CB6CE7">
              <w:rPr>
                <w:rFonts w:asciiTheme="majorEastAsia" w:eastAsiaTheme="majorEastAsia" w:hAnsiTheme="majorEastAsia" w:cs="Segoe UI Symbol" w:hint="eastAsia"/>
                <w:b/>
                <w:sz w:val="22"/>
              </w:rPr>
              <w:t>O</w:t>
            </w:r>
            <w:r w:rsidR="002A46DC" w:rsidRPr="00CB6CE7">
              <w:rPr>
                <w:rFonts w:asciiTheme="majorEastAsia" w:eastAsiaTheme="majorEastAsia" w:hAnsiTheme="majorEastAsia" w:cs="Segoe UI Symbol"/>
                <w:b/>
                <w:sz w:val="22"/>
              </w:rPr>
              <w:t>-BIC</w:t>
            </w:r>
            <w:r w:rsidR="001F4614" w:rsidRPr="00CB6CE7">
              <w:rPr>
                <w:rFonts w:asciiTheme="majorEastAsia" w:eastAsiaTheme="majorEastAsia" w:hAnsiTheme="majorEastAsia" w:cs="Segoe UI Symbol" w:hint="eastAsia"/>
                <w:b/>
                <w:sz w:val="22"/>
              </w:rPr>
              <w:t>）</w:t>
            </w:r>
            <w:r w:rsidR="002A46DC" w:rsidRPr="00CB6CE7">
              <w:rPr>
                <w:rFonts w:asciiTheme="majorEastAsia" w:eastAsiaTheme="majorEastAsia" w:hAnsiTheme="majorEastAsia" w:cs="Segoe UI Symbol" w:hint="eastAsia"/>
                <w:b/>
                <w:sz w:val="22"/>
              </w:rPr>
              <w:t>等と連携したプロモーション</w:t>
            </w:r>
          </w:p>
          <w:p w:rsidR="002A46DC" w:rsidRPr="001E5B9F" w:rsidRDefault="002A46DC" w:rsidP="003D0BA3">
            <w:pPr>
              <w:spacing w:line="280" w:lineRule="exact"/>
              <w:ind w:left="218" w:hangingChars="100" w:hanging="218"/>
              <w:rPr>
                <w:rFonts w:asciiTheme="majorEastAsia" w:eastAsiaTheme="majorEastAsia" w:hAnsiTheme="majorEastAsia" w:cs="Segoe UI Symbol"/>
                <w:sz w:val="22"/>
              </w:rPr>
            </w:pPr>
            <w:r w:rsidRPr="00CB6CE7">
              <w:rPr>
                <w:rFonts w:asciiTheme="majorEastAsia" w:eastAsiaTheme="majorEastAsia" w:hAnsiTheme="majorEastAsia" w:cs="Segoe UI Symbol" w:hint="eastAsia"/>
                <w:sz w:val="22"/>
              </w:rPr>
              <w:t>・</w:t>
            </w:r>
            <w:r w:rsidR="00312FA6" w:rsidRPr="00CB6CE7">
              <w:rPr>
                <w:rFonts w:asciiTheme="majorEastAsia" w:eastAsiaTheme="majorEastAsia" w:hAnsiTheme="majorEastAsia" w:cs="Segoe UI Symbol" w:hint="eastAsia"/>
                <w:sz w:val="22"/>
              </w:rPr>
              <w:t>①の実施にあたっては、</w:t>
            </w:r>
            <w:r w:rsidRPr="00CB6CE7">
              <w:rPr>
                <w:rFonts w:asciiTheme="majorEastAsia" w:eastAsiaTheme="majorEastAsia" w:hAnsiTheme="majorEastAsia" w:cs="Segoe UI Symbol" w:hint="eastAsia"/>
                <w:sz w:val="22"/>
              </w:rPr>
              <w:t>O-BIC及び</w:t>
            </w:r>
            <w:r w:rsidRPr="001E5B9F">
              <w:rPr>
                <w:rFonts w:asciiTheme="majorEastAsia" w:eastAsiaTheme="majorEastAsia" w:hAnsiTheme="majorEastAsia" w:cs="Segoe UI Symbol" w:hint="eastAsia"/>
                <w:sz w:val="22"/>
              </w:rPr>
              <w:t>うめきた地区など産業振興拠点における民間事業者</w:t>
            </w:r>
            <w:r w:rsidR="006D6AE9">
              <w:rPr>
                <w:rFonts w:asciiTheme="majorEastAsia" w:eastAsiaTheme="majorEastAsia" w:hAnsiTheme="majorEastAsia" w:cs="Segoe UI Symbol" w:hint="eastAsia"/>
                <w:sz w:val="22"/>
              </w:rPr>
              <w:t>等</w:t>
            </w:r>
            <w:r w:rsidR="001F4614">
              <w:rPr>
                <w:rFonts w:asciiTheme="majorEastAsia" w:eastAsiaTheme="majorEastAsia" w:hAnsiTheme="majorEastAsia" w:cs="Segoe UI Symbol" w:hint="eastAsia"/>
                <w:sz w:val="22"/>
              </w:rPr>
              <w:t>の活動</w:t>
            </w:r>
            <w:r w:rsidR="00196297">
              <w:rPr>
                <w:rFonts w:asciiTheme="majorEastAsia" w:eastAsiaTheme="majorEastAsia" w:hAnsiTheme="majorEastAsia" w:cs="Segoe UI Symbol" w:hint="eastAsia"/>
                <w:sz w:val="22"/>
              </w:rPr>
              <w:t>と</w:t>
            </w:r>
            <w:r w:rsidRPr="001E5B9F">
              <w:rPr>
                <w:rFonts w:asciiTheme="majorEastAsia" w:eastAsiaTheme="majorEastAsia" w:hAnsiTheme="majorEastAsia" w:cs="Segoe UI Symbol" w:hint="eastAsia"/>
                <w:sz w:val="22"/>
              </w:rPr>
              <w:t>も連携し、大阪のビジネス環境の魅力やビジネスチャンスについて効果的に伝わるよう、プロモーションを実施する。</w:t>
            </w:r>
          </w:p>
          <w:p w:rsidR="002A46DC" w:rsidRPr="001E5B9F" w:rsidRDefault="002A46DC" w:rsidP="003D0BA3">
            <w:pPr>
              <w:spacing w:line="280" w:lineRule="exact"/>
              <w:ind w:left="218" w:hangingChars="100" w:hanging="218"/>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・プロモーションは、原則、日本語及び英語で実施する。</w:t>
            </w:r>
          </w:p>
          <w:p w:rsidR="0026658D" w:rsidRDefault="0026658D" w:rsidP="003D0BA3">
            <w:pPr>
              <w:spacing w:line="280" w:lineRule="exact"/>
              <w:rPr>
                <w:rFonts w:asciiTheme="majorEastAsia" w:eastAsiaTheme="majorEastAsia" w:hAnsiTheme="majorEastAsia" w:cs="Segoe UI Symbol"/>
                <w:b/>
                <w:sz w:val="22"/>
              </w:rPr>
            </w:pPr>
          </w:p>
          <w:p w:rsidR="00DC7534" w:rsidRPr="001E5B9F" w:rsidRDefault="00DC7534" w:rsidP="003D0BA3">
            <w:pPr>
              <w:spacing w:line="280" w:lineRule="exact"/>
              <w:rPr>
                <w:rFonts w:asciiTheme="majorEastAsia" w:eastAsiaTheme="majorEastAsia" w:hAnsiTheme="majorEastAsia" w:cs="Segoe UI Symbol"/>
                <w:b/>
                <w:sz w:val="22"/>
              </w:rPr>
            </w:pPr>
          </w:p>
          <w:p w:rsidR="002A46DC" w:rsidRPr="00AD4467" w:rsidRDefault="00096CE5" w:rsidP="003D0BA3">
            <w:pPr>
              <w:spacing w:line="280" w:lineRule="exact"/>
              <w:rPr>
                <w:rFonts w:asciiTheme="majorEastAsia" w:eastAsiaTheme="majorEastAsia" w:hAnsiTheme="majorEastAsia" w:cs="Segoe UI Symbol"/>
                <w:b/>
                <w:sz w:val="22"/>
              </w:rPr>
            </w:pPr>
            <w:r w:rsidRPr="00AD4467">
              <w:rPr>
                <w:rFonts w:asciiTheme="majorEastAsia" w:eastAsiaTheme="majorEastAsia" w:hAnsiTheme="majorEastAsia" w:cs="Segoe UI Symbol" w:hint="eastAsia"/>
                <w:b/>
                <w:sz w:val="22"/>
              </w:rPr>
              <w:lastRenderedPageBreak/>
              <w:t>【</w:t>
            </w:r>
            <w:r w:rsidR="002A46DC" w:rsidRPr="00AD4467">
              <w:rPr>
                <w:rFonts w:asciiTheme="majorEastAsia" w:eastAsiaTheme="majorEastAsia" w:hAnsiTheme="majorEastAsia" w:cs="Segoe UI Symbol" w:hint="eastAsia"/>
                <w:b/>
                <w:sz w:val="22"/>
              </w:rPr>
              <w:t>プロモーション内容</w:t>
            </w:r>
            <w:r w:rsidR="009A2D43" w:rsidRPr="00AD4467">
              <w:rPr>
                <w:rFonts w:asciiTheme="majorEastAsia" w:eastAsiaTheme="majorEastAsia" w:hAnsiTheme="majorEastAsia" w:cs="Segoe UI Symbol" w:hint="eastAsia"/>
                <w:b/>
                <w:sz w:val="22"/>
              </w:rPr>
              <w:t>及び手法</w:t>
            </w:r>
            <w:r w:rsidRPr="00AD4467">
              <w:rPr>
                <w:rFonts w:asciiTheme="majorEastAsia" w:eastAsiaTheme="majorEastAsia" w:hAnsiTheme="majorEastAsia" w:cs="Segoe UI Symbol" w:hint="eastAsia"/>
                <w:b/>
                <w:sz w:val="22"/>
              </w:rPr>
              <w:t>】</w:t>
            </w:r>
          </w:p>
          <w:p w:rsidR="00974478" w:rsidRPr="00AD4467" w:rsidRDefault="0026658D" w:rsidP="0026658D">
            <w:pPr>
              <w:spacing w:line="280" w:lineRule="exact"/>
              <w:ind w:left="218" w:hangingChars="100" w:hanging="218"/>
              <w:rPr>
                <w:rFonts w:asciiTheme="majorEastAsia" w:eastAsiaTheme="majorEastAsia" w:hAnsiTheme="majorEastAsia" w:cs="Segoe UI Symbol"/>
                <w:sz w:val="22"/>
              </w:rPr>
            </w:pPr>
            <w:r w:rsidRPr="00AD4467">
              <w:rPr>
                <w:rFonts w:asciiTheme="majorEastAsia" w:eastAsiaTheme="majorEastAsia" w:hAnsiTheme="majorEastAsia" w:cs="Segoe UI Symbol" w:hint="eastAsia"/>
                <w:sz w:val="22"/>
              </w:rPr>
              <w:t>・</w:t>
            </w:r>
            <w:r w:rsidR="009A2D43" w:rsidRPr="00AD4467">
              <w:rPr>
                <w:rFonts w:asciiTheme="majorEastAsia" w:eastAsiaTheme="majorEastAsia" w:hAnsiTheme="majorEastAsia" w:cs="Segoe UI Symbol" w:hint="eastAsia"/>
                <w:sz w:val="22"/>
              </w:rPr>
              <w:t>動画等各種コンテンツの制作</w:t>
            </w:r>
            <w:r w:rsidR="00A5164E" w:rsidRPr="00AD4467">
              <w:rPr>
                <w:rFonts w:asciiTheme="majorEastAsia" w:eastAsiaTheme="majorEastAsia" w:hAnsiTheme="majorEastAsia" w:cs="Segoe UI Symbol" w:hint="eastAsia"/>
                <w:sz w:val="22"/>
              </w:rPr>
              <w:t>及び</w:t>
            </w:r>
            <w:r w:rsidR="009A2D43" w:rsidRPr="00AD4467">
              <w:rPr>
                <w:rFonts w:asciiTheme="majorEastAsia" w:eastAsiaTheme="majorEastAsia" w:hAnsiTheme="majorEastAsia" w:cs="Segoe UI Symbol" w:hint="eastAsia"/>
                <w:sz w:val="22"/>
              </w:rPr>
              <w:t>国際金融都市OSAKAホームページ、</w:t>
            </w:r>
            <w:r w:rsidR="00A5164E" w:rsidRPr="00AD4467">
              <w:rPr>
                <w:rFonts w:asciiTheme="majorEastAsia" w:eastAsiaTheme="majorEastAsia" w:hAnsiTheme="majorEastAsia" w:cs="Segoe UI Symbol"/>
                <w:sz w:val="22"/>
              </w:rPr>
              <w:t>SNS</w:t>
            </w:r>
            <w:r w:rsidR="00A5164E" w:rsidRPr="00AD4467">
              <w:rPr>
                <w:rFonts w:asciiTheme="majorEastAsia" w:eastAsiaTheme="majorEastAsia" w:hAnsiTheme="majorEastAsia" w:cs="Segoe UI Symbol" w:hint="eastAsia"/>
                <w:sz w:val="22"/>
              </w:rPr>
              <w:t>・You</w:t>
            </w:r>
            <w:r w:rsidR="00096CE5" w:rsidRPr="00AD4467">
              <w:rPr>
                <w:rFonts w:asciiTheme="majorEastAsia" w:eastAsiaTheme="majorEastAsia" w:hAnsiTheme="majorEastAsia" w:cs="Segoe UI Symbol"/>
                <w:sz w:val="22"/>
              </w:rPr>
              <w:t>tube</w:t>
            </w:r>
            <w:r w:rsidR="00096CE5" w:rsidRPr="00AD4467">
              <w:rPr>
                <w:rFonts w:asciiTheme="majorEastAsia" w:eastAsiaTheme="majorEastAsia" w:hAnsiTheme="majorEastAsia" w:cs="Segoe UI Symbol" w:hint="eastAsia"/>
                <w:sz w:val="22"/>
              </w:rPr>
              <w:t>等</w:t>
            </w:r>
            <w:r w:rsidR="00915705" w:rsidRPr="00AD4467">
              <w:rPr>
                <w:rFonts w:asciiTheme="majorEastAsia" w:eastAsiaTheme="majorEastAsia" w:hAnsiTheme="majorEastAsia" w:cs="Segoe UI Symbol" w:hint="eastAsia"/>
                <w:sz w:val="22"/>
              </w:rPr>
              <w:t>での</w:t>
            </w:r>
            <w:r w:rsidR="002A46DC" w:rsidRPr="00AD4467">
              <w:rPr>
                <w:rFonts w:asciiTheme="majorEastAsia" w:eastAsiaTheme="majorEastAsia" w:hAnsiTheme="majorEastAsia" w:cs="Segoe UI Symbol" w:hint="eastAsia"/>
                <w:sz w:val="22"/>
              </w:rPr>
              <w:t>情報発信</w:t>
            </w:r>
            <w:r w:rsidRPr="00AD4467">
              <w:rPr>
                <w:rFonts w:asciiTheme="majorEastAsia" w:eastAsiaTheme="majorEastAsia" w:hAnsiTheme="majorEastAsia" w:cs="Segoe UI Symbol" w:hint="eastAsia"/>
                <w:sz w:val="22"/>
              </w:rPr>
              <w:t>及びワンストップ窓口の周知パンフレット等の</w:t>
            </w:r>
            <w:r w:rsidR="00974478" w:rsidRPr="00AD4467">
              <w:rPr>
                <w:rFonts w:asciiTheme="majorEastAsia" w:eastAsiaTheme="majorEastAsia" w:hAnsiTheme="majorEastAsia" w:cs="Segoe UI Symbol" w:hint="eastAsia"/>
                <w:sz w:val="22"/>
              </w:rPr>
              <w:t>作成・配布</w:t>
            </w:r>
            <w:r w:rsidR="00074EAD" w:rsidRPr="00AD4467">
              <w:rPr>
                <w:rFonts w:asciiTheme="majorEastAsia" w:eastAsiaTheme="majorEastAsia" w:hAnsiTheme="majorEastAsia" w:cs="Segoe UI Symbol" w:hint="eastAsia"/>
                <w:sz w:val="22"/>
              </w:rPr>
              <w:t>を行うとともに、以下の</w:t>
            </w:r>
            <w:r w:rsidR="00C56185" w:rsidRPr="00AD4467">
              <w:rPr>
                <w:rFonts w:asciiTheme="majorEastAsia" w:eastAsiaTheme="majorEastAsia" w:hAnsiTheme="majorEastAsia" w:cs="Segoe UI Symbol" w:hint="eastAsia"/>
                <w:sz w:val="22"/>
              </w:rPr>
              <w:t>ようなプロモーション</w:t>
            </w:r>
            <w:r w:rsidRPr="00AD4467">
              <w:rPr>
                <w:rFonts w:asciiTheme="majorEastAsia" w:eastAsiaTheme="majorEastAsia" w:hAnsiTheme="majorEastAsia" w:cs="Segoe UI Symbol" w:hint="eastAsia"/>
                <w:sz w:val="22"/>
              </w:rPr>
              <w:t>を</w:t>
            </w:r>
            <w:r w:rsidR="004D1F92" w:rsidRPr="00AD4467">
              <w:rPr>
                <w:rFonts w:asciiTheme="majorEastAsia" w:eastAsiaTheme="majorEastAsia" w:hAnsiTheme="majorEastAsia" w:cs="Segoe UI Symbol" w:hint="eastAsia"/>
                <w:sz w:val="22"/>
              </w:rPr>
              <w:t>実施する</w:t>
            </w:r>
            <w:r w:rsidRPr="00AD4467">
              <w:rPr>
                <w:rFonts w:asciiTheme="majorEastAsia" w:eastAsiaTheme="majorEastAsia" w:hAnsiTheme="majorEastAsia" w:cs="Segoe UI Symbol" w:hint="eastAsia"/>
                <w:sz w:val="22"/>
              </w:rPr>
              <w:t>。</w:t>
            </w:r>
          </w:p>
          <w:p w:rsidR="0026658D" w:rsidRPr="00AD4467" w:rsidRDefault="0026658D" w:rsidP="00562187">
            <w:pPr>
              <w:spacing w:line="280" w:lineRule="exact"/>
              <w:ind w:firstLineChars="50" w:firstLine="109"/>
              <w:rPr>
                <w:rFonts w:asciiTheme="majorEastAsia" w:eastAsiaTheme="majorEastAsia" w:hAnsiTheme="majorEastAsia" w:cs="Segoe UI Symbol"/>
                <w:sz w:val="22"/>
              </w:rPr>
            </w:pPr>
            <w:r w:rsidRPr="00AD4467">
              <w:rPr>
                <w:rFonts w:asciiTheme="majorEastAsia" w:eastAsiaTheme="majorEastAsia" w:hAnsiTheme="majorEastAsia" w:cs="Segoe UI Symbol" w:hint="eastAsia"/>
                <w:sz w:val="22"/>
              </w:rPr>
              <w:t>（例）</w:t>
            </w:r>
          </w:p>
          <w:p w:rsidR="00096CE5" w:rsidRPr="00AD4467" w:rsidRDefault="0026658D" w:rsidP="00096CE5">
            <w:pPr>
              <w:spacing w:line="280" w:lineRule="exact"/>
              <w:ind w:leftChars="150" w:left="795" w:hangingChars="200" w:hanging="437"/>
              <w:rPr>
                <w:rFonts w:asciiTheme="majorEastAsia" w:eastAsiaTheme="majorEastAsia" w:hAnsiTheme="majorEastAsia" w:cs="Segoe UI Symbol"/>
                <w:sz w:val="22"/>
              </w:rPr>
            </w:pPr>
            <w:r w:rsidRPr="00AD4467">
              <w:rPr>
                <w:rFonts w:asciiTheme="majorEastAsia" w:eastAsiaTheme="majorEastAsia" w:hAnsiTheme="majorEastAsia" w:cs="Segoe UI Symbol" w:hint="eastAsia"/>
                <w:sz w:val="22"/>
              </w:rPr>
              <w:t>ア</w:t>
            </w:r>
            <w:r w:rsidR="00096CE5" w:rsidRPr="00AD4467">
              <w:rPr>
                <w:rFonts w:asciiTheme="majorEastAsia" w:eastAsiaTheme="majorEastAsia" w:hAnsiTheme="majorEastAsia" w:cs="Segoe UI Symbol" w:hint="eastAsia"/>
                <w:sz w:val="22"/>
              </w:rPr>
              <w:t xml:space="preserve">　在外公館・政府系機関・自治体事務所・民間ネットワークなどを活用した戦略的なPR活動</w:t>
            </w:r>
          </w:p>
          <w:p w:rsidR="002A46DC" w:rsidRPr="00AD4467" w:rsidRDefault="0026658D" w:rsidP="003D0BA3">
            <w:pPr>
              <w:spacing w:line="280" w:lineRule="exact"/>
              <w:ind w:leftChars="150" w:left="795" w:hangingChars="200" w:hanging="437"/>
              <w:rPr>
                <w:rFonts w:asciiTheme="majorEastAsia" w:eastAsiaTheme="majorEastAsia" w:hAnsiTheme="majorEastAsia" w:cs="Segoe UI Symbol"/>
                <w:sz w:val="22"/>
              </w:rPr>
            </w:pPr>
            <w:r w:rsidRPr="00AD4467">
              <w:rPr>
                <w:rFonts w:asciiTheme="majorEastAsia" w:eastAsiaTheme="majorEastAsia" w:hAnsiTheme="majorEastAsia" w:cs="Segoe UI Symbol" w:hint="eastAsia"/>
                <w:sz w:val="22"/>
              </w:rPr>
              <w:t>イ</w:t>
            </w:r>
            <w:r w:rsidR="002A46DC" w:rsidRPr="00AD4467">
              <w:rPr>
                <w:rFonts w:asciiTheme="majorEastAsia" w:eastAsiaTheme="majorEastAsia" w:hAnsiTheme="majorEastAsia" w:cs="Segoe UI Symbol" w:hint="eastAsia"/>
                <w:sz w:val="22"/>
              </w:rPr>
              <w:t xml:space="preserve">　海外企業</w:t>
            </w:r>
            <w:r w:rsidR="00856D2A" w:rsidRPr="00AD4467">
              <w:rPr>
                <w:rFonts w:asciiTheme="majorEastAsia" w:eastAsiaTheme="majorEastAsia" w:hAnsiTheme="majorEastAsia" w:cs="Segoe UI Symbol" w:hint="eastAsia"/>
                <w:sz w:val="22"/>
              </w:rPr>
              <w:t>向け</w:t>
            </w:r>
            <w:r w:rsidR="002A46DC" w:rsidRPr="00AD4467">
              <w:rPr>
                <w:rFonts w:asciiTheme="majorEastAsia" w:eastAsiaTheme="majorEastAsia" w:hAnsiTheme="majorEastAsia" w:cs="Segoe UI Symbol" w:hint="eastAsia"/>
                <w:sz w:val="22"/>
              </w:rPr>
              <w:t>セミナー（オンライン含む）の企画・運営・実施</w:t>
            </w:r>
          </w:p>
          <w:p w:rsidR="002A46DC" w:rsidRPr="00AD4467" w:rsidRDefault="0026658D" w:rsidP="003D0BA3">
            <w:pPr>
              <w:spacing w:line="280" w:lineRule="exact"/>
              <w:ind w:leftChars="150" w:left="795" w:hangingChars="200" w:hanging="437"/>
              <w:rPr>
                <w:rFonts w:asciiTheme="majorEastAsia" w:eastAsiaTheme="majorEastAsia" w:hAnsiTheme="majorEastAsia" w:cs="Segoe UI Symbol"/>
                <w:sz w:val="22"/>
              </w:rPr>
            </w:pPr>
            <w:r w:rsidRPr="00AD4467">
              <w:rPr>
                <w:rFonts w:asciiTheme="majorEastAsia" w:eastAsiaTheme="majorEastAsia" w:hAnsiTheme="majorEastAsia" w:cs="Segoe UI Symbol" w:hint="eastAsia"/>
                <w:sz w:val="22"/>
              </w:rPr>
              <w:t>ウ</w:t>
            </w:r>
            <w:r w:rsidR="00974478" w:rsidRPr="00AD4467">
              <w:rPr>
                <w:rFonts w:asciiTheme="majorEastAsia" w:eastAsiaTheme="majorEastAsia" w:hAnsiTheme="majorEastAsia" w:cs="Segoe UI Symbol" w:hint="eastAsia"/>
                <w:sz w:val="22"/>
              </w:rPr>
              <w:t xml:space="preserve">　</w:t>
            </w:r>
            <w:r w:rsidR="00096CE5" w:rsidRPr="00AD4467">
              <w:rPr>
                <w:rFonts w:asciiTheme="majorEastAsia" w:eastAsiaTheme="majorEastAsia" w:hAnsiTheme="majorEastAsia" w:cs="Segoe UI Symbol" w:hint="eastAsia"/>
                <w:sz w:val="22"/>
              </w:rPr>
              <w:t>他の事業者等主催</w:t>
            </w:r>
            <w:r w:rsidR="002A46DC" w:rsidRPr="00AD4467">
              <w:rPr>
                <w:rFonts w:asciiTheme="majorEastAsia" w:eastAsiaTheme="majorEastAsia" w:hAnsiTheme="majorEastAsia" w:cs="Segoe UI Symbol" w:hint="eastAsia"/>
                <w:sz w:val="22"/>
              </w:rPr>
              <w:t>イベントへの参加による</w:t>
            </w:r>
            <w:r w:rsidR="00096CE5" w:rsidRPr="00AD4467">
              <w:rPr>
                <w:rFonts w:asciiTheme="majorEastAsia" w:eastAsiaTheme="majorEastAsia" w:hAnsiTheme="majorEastAsia" w:cs="Segoe UI Symbol" w:hint="eastAsia"/>
                <w:sz w:val="22"/>
              </w:rPr>
              <w:t>プロモーション</w:t>
            </w:r>
          </w:p>
          <w:p w:rsidR="002A46DC" w:rsidRPr="00AD4467" w:rsidRDefault="0026658D" w:rsidP="003D0BA3">
            <w:pPr>
              <w:spacing w:line="280" w:lineRule="exact"/>
              <w:ind w:leftChars="150" w:left="795" w:hangingChars="200" w:hanging="437"/>
              <w:rPr>
                <w:rFonts w:asciiTheme="majorEastAsia" w:eastAsiaTheme="majorEastAsia" w:hAnsiTheme="majorEastAsia" w:cs="Segoe UI Symbol"/>
                <w:sz w:val="22"/>
              </w:rPr>
            </w:pPr>
            <w:r w:rsidRPr="00AD4467">
              <w:rPr>
                <w:rFonts w:asciiTheme="majorEastAsia" w:eastAsiaTheme="majorEastAsia" w:hAnsiTheme="majorEastAsia" w:cs="Segoe UI Symbol" w:hint="eastAsia"/>
                <w:sz w:val="22"/>
              </w:rPr>
              <w:t>エ</w:t>
            </w:r>
            <w:r w:rsidR="002A46DC" w:rsidRPr="00AD4467">
              <w:rPr>
                <w:rFonts w:asciiTheme="majorEastAsia" w:eastAsiaTheme="majorEastAsia" w:hAnsiTheme="majorEastAsia" w:cs="Segoe UI Symbol" w:hint="eastAsia"/>
                <w:sz w:val="22"/>
              </w:rPr>
              <w:t xml:space="preserve">　府民向け金融リテラシー向上セミナー等の企画・運営・実施</w:t>
            </w:r>
          </w:p>
          <w:p w:rsidR="002A46DC" w:rsidRDefault="0026658D" w:rsidP="00312FA6">
            <w:pPr>
              <w:spacing w:line="280" w:lineRule="exact"/>
              <w:ind w:leftChars="150" w:left="795" w:hangingChars="200" w:hanging="437"/>
              <w:rPr>
                <w:rFonts w:asciiTheme="majorEastAsia" w:eastAsiaTheme="majorEastAsia" w:hAnsiTheme="majorEastAsia" w:cs="Segoe UI Symbol"/>
                <w:sz w:val="22"/>
              </w:rPr>
            </w:pPr>
            <w:r w:rsidRPr="00AD4467">
              <w:rPr>
                <w:rFonts w:asciiTheme="majorEastAsia" w:eastAsiaTheme="majorEastAsia" w:hAnsiTheme="majorEastAsia" w:cs="Segoe UI Symbol" w:hint="eastAsia"/>
                <w:sz w:val="22"/>
              </w:rPr>
              <w:t>オ</w:t>
            </w:r>
            <w:r w:rsidR="002A46DC" w:rsidRPr="00AD4467">
              <w:rPr>
                <w:rFonts w:asciiTheme="majorEastAsia" w:eastAsiaTheme="majorEastAsia" w:hAnsiTheme="majorEastAsia" w:cs="Segoe UI Symbol" w:hint="eastAsia"/>
                <w:sz w:val="22"/>
              </w:rPr>
              <w:t xml:space="preserve">　ワンストップ窓口運営で得たニーズ等</w:t>
            </w:r>
            <w:r w:rsidR="00856D2A" w:rsidRPr="00AD4467">
              <w:rPr>
                <w:rFonts w:asciiTheme="majorEastAsia" w:eastAsiaTheme="majorEastAsia" w:hAnsiTheme="majorEastAsia" w:cs="Segoe UI Symbol" w:hint="eastAsia"/>
                <w:sz w:val="22"/>
              </w:rPr>
              <w:t>の分析とそれに基づく</w:t>
            </w:r>
            <w:r w:rsidR="002A46DC" w:rsidRPr="00AD4467">
              <w:rPr>
                <w:rFonts w:asciiTheme="majorEastAsia" w:eastAsiaTheme="majorEastAsia" w:hAnsiTheme="majorEastAsia" w:cs="Segoe UI Symbol" w:hint="eastAsia"/>
                <w:sz w:val="22"/>
              </w:rPr>
              <w:t>効果的なプロモーションの企画</w:t>
            </w:r>
          </w:p>
          <w:p w:rsidR="00312FA6" w:rsidRPr="00312FA6" w:rsidRDefault="00312FA6" w:rsidP="00312FA6">
            <w:pPr>
              <w:spacing w:line="280" w:lineRule="exact"/>
              <w:ind w:leftChars="150" w:left="795" w:hangingChars="200" w:hanging="437"/>
              <w:rPr>
                <w:rFonts w:asciiTheme="majorEastAsia" w:eastAsiaTheme="majorEastAsia" w:hAnsiTheme="majorEastAsia" w:cs="Segoe UI Symbol"/>
                <w:sz w:val="22"/>
              </w:rPr>
            </w:pPr>
          </w:p>
        </w:tc>
      </w:tr>
      <w:tr w:rsidR="002A46DC" w:rsidRPr="001E5B9F" w:rsidTr="00760227">
        <w:trPr>
          <w:trHeight w:val="1713"/>
        </w:trPr>
        <w:tc>
          <w:tcPr>
            <w:tcW w:w="1447" w:type="dxa"/>
            <w:vAlign w:val="center"/>
          </w:tcPr>
          <w:p w:rsidR="002A46DC" w:rsidRPr="001E5B9F" w:rsidRDefault="002A46DC" w:rsidP="003D0BA3">
            <w:pPr>
              <w:spacing w:line="280" w:lineRule="exact"/>
              <w:jc w:val="center"/>
              <w:rPr>
                <w:rFonts w:asciiTheme="majorEastAsia" w:eastAsiaTheme="majorEastAsia" w:hAnsiTheme="majorEastAsia"/>
                <w:b/>
                <w:bCs/>
                <w:sz w:val="22"/>
              </w:rPr>
            </w:pPr>
            <w:r w:rsidRPr="001E5B9F">
              <w:rPr>
                <w:rFonts w:asciiTheme="majorEastAsia" w:eastAsiaTheme="majorEastAsia" w:hAnsiTheme="majorEastAsia" w:hint="eastAsia"/>
                <w:b/>
                <w:bCs/>
                <w:sz w:val="22"/>
              </w:rPr>
              <w:lastRenderedPageBreak/>
              <w:t>企画</w:t>
            </w:r>
            <w:r w:rsidRPr="001E5B9F">
              <w:rPr>
                <w:rFonts w:asciiTheme="majorEastAsia" w:eastAsiaTheme="majorEastAsia" w:hAnsiTheme="majorEastAsia"/>
                <w:b/>
                <w:bCs/>
                <w:sz w:val="22"/>
              </w:rPr>
              <w:t>提案を求める事項</w:t>
            </w:r>
          </w:p>
        </w:tc>
        <w:tc>
          <w:tcPr>
            <w:tcW w:w="7619" w:type="dxa"/>
            <w:vAlign w:val="center"/>
          </w:tcPr>
          <w:p w:rsidR="002A46DC" w:rsidRPr="00CB6CE7" w:rsidRDefault="002A46DC" w:rsidP="003D0BA3">
            <w:pPr>
              <w:spacing w:beforeLines="20" w:before="72" w:line="280" w:lineRule="exact"/>
              <w:ind w:leftChars="18" w:left="261" w:hangingChars="100" w:hanging="218"/>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①ワンストップ窓口</w:t>
            </w:r>
            <w:r w:rsidR="00856D2A">
              <w:rPr>
                <w:rFonts w:asciiTheme="majorEastAsia" w:eastAsiaTheme="majorEastAsia" w:hAnsiTheme="majorEastAsia" w:cs="Segoe UI Symbol" w:hint="eastAsia"/>
                <w:sz w:val="22"/>
              </w:rPr>
              <w:t>の周知、</w:t>
            </w:r>
            <w:r w:rsidR="008E5E8A">
              <w:rPr>
                <w:rFonts w:asciiTheme="majorEastAsia" w:eastAsiaTheme="majorEastAsia" w:hAnsiTheme="majorEastAsia" w:cs="Segoe UI Symbol" w:hint="eastAsia"/>
                <w:sz w:val="22"/>
              </w:rPr>
              <w:t>運営で得られる</w:t>
            </w:r>
            <w:r w:rsidRPr="001E5B9F">
              <w:rPr>
                <w:rFonts w:asciiTheme="majorEastAsia" w:eastAsiaTheme="majorEastAsia" w:hAnsiTheme="majorEastAsia" w:cs="Segoe UI Symbol" w:hint="eastAsia"/>
                <w:sz w:val="22"/>
              </w:rPr>
              <w:t>ニーズ等</w:t>
            </w:r>
            <w:r w:rsidR="00856D2A">
              <w:rPr>
                <w:rFonts w:asciiTheme="majorEastAsia" w:eastAsiaTheme="majorEastAsia" w:hAnsiTheme="majorEastAsia" w:cs="Segoe UI Symbol" w:hint="eastAsia"/>
                <w:sz w:val="22"/>
              </w:rPr>
              <w:t>の分析に基づく</w:t>
            </w:r>
            <w:r w:rsidR="0064754B">
              <w:rPr>
                <w:rFonts w:asciiTheme="majorEastAsia" w:eastAsiaTheme="majorEastAsia" w:hAnsiTheme="majorEastAsia" w:cs="Segoe UI Symbol" w:hint="eastAsia"/>
                <w:sz w:val="22"/>
              </w:rPr>
              <w:t>ターゲット</w:t>
            </w:r>
            <w:r w:rsidR="0064754B" w:rsidRPr="00CB6CE7">
              <w:rPr>
                <w:rFonts w:asciiTheme="majorEastAsia" w:eastAsiaTheme="majorEastAsia" w:hAnsiTheme="majorEastAsia" w:cs="Segoe UI Symbol" w:hint="eastAsia"/>
                <w:sz w:val="22"/>
              </w:rPr>
              <w:t>を絞った</w:t>
            </w:r>
            <w:r w:rsidRPr="00CB6CE7">
              <w:rPr>
                <w:rFonts w:asciiTheme="majorEastAsia" w:eastAsiaTheme="majorEastAsia" w:hAnsiTheme="majorEastAsia" w:cs="Segoe UI Symbol" w:hint="eastAsia"/>
                <w:sz w:val="22"/>
              </w:rPr>
              <w:t>効果的なプロモーション</w:t>
            </w:r>
            <w:r w:rsidR="007C3DC7" w:rsidRPr="00CB6CE7">
              <w:rPr>
                <w:rFonts w:asciiTheme="majorEastAsia" w:eastAsiaTheme="majorEastAsia" w:hAnsiTheme="majorEastAsia" w:cs="Segoe UI Symbol" w:hint="eastAsia"/>
                <w:sz w:val="22"/>
              </w:rPr>
              <w:t>や</w:t>
            </w:r>
            <w:r w:rsidR="00856D2A" w:rsidRPr="00CB6CE7">
              <w:rPr>
                <w:rFonts w:asciiTheme="majorEastAsia" w:eastAsiaTheme="majorEastAsia" w:hAnsiTheme="majorEastAsia" w:cs="Segoe UI Symbol" w:hint="eastAsia"/>
                <w:sz w:val="22"/>
              </w:rPr>
              <w:t>、窓口運営との効果的な連携手法を提案すること</w:t>
            </w:r>
            <w:r w:rsidRPr="00CB6CE7">
              <w:rPr>
                <w:rFonts w:asciiTheme="majorEastAsia" w:eastAsiaTheme="majorEastAsia" w:hAnsiTheme="majorEastAsia" w:cs="Segoe UI Symbol" w:hint="eastAsia"/>
                <w:sz w:val="22"/>
              </w:rPr>
              <w:t>。</w:t>
            </w:r>
          </w:p>
          <w:p w:rsidR="002A46DC" w:rsidRPr="001E5B9F" w:rsidRDefault="002A46DC" w:rsidP="00762BF5">
            <w:pPr>
              <w:spacing w:beforeLines="20" w:before="72" w:line="280" w:lineRule="exact"/>
              <w:ind w:leftChars="18" w:left="261" w:hangingChars="100" w:hanging="218"/>
              <w:rPr>
                <w:rFonts w:asciiTheme="majorEastAsia" w:eastAsiaTheme="majorEastAsia" w:hAnsiTheme="majorEastAsia" w:cs="Segoe UI Symbol"/>
                <w:sz w:val="22"/>
              </w:rPr>
            </w:pPr>
            <w:r w:rsidRPr="00CB6CE7">
              <w:rPr>
                <w:rFonts w:asciiTheme="majorEastAsia" w:eastAsiaTheme="majorEastAsia" w:hAnsiTheme="majorEastAsia" w:cs="Segoe UI Symbol" w:hint="eastAsia"/>
                <w:sz w:val="22"/>
              </w:rPr>
              <w:t>②</w:t>
            </w:r>
            <w:r w:rsidR="007712EF" w:rsidRPr="00CB6CE7">
              <w:rPr>
                <w:rFonts w:asciiTheme="majorEastAsia" w:eastAsiaTheme="majorEastAsia" w:hAnsiTheme="majorEastAsia" w:cs="Segoe UI Symbol" w:hint="eastAsia"/>
                <w:sz w:val="22"/>
              </w:rPr>
              <w:t>①の実施にあた</w:t>
            </w:r>
            <w:r w:rsidR="00762BF5" w:rsidRPr="00CB6CE7">
              <w:rPr>
                <w:rFonts w:asciiTheme="majorEastAsia" w:eastAsiaTheme="majorEastAsia" w:hAnsiTheme="majorEastAsia" w:cs="Segoe UI Symbol" w:hint="eastAsia"/>
                <w:sz w:val="22"/>
              </w:rPr>
              <w:t>って</w:t>
            </w:r>
            <w:r w:rsidR="007712EF" w:rsidRPr="00CB6CE7">
              <w:rPr>
                <w:rFonts w:asciiTheme="majorEastAsia" w:eastAsiaTheme="majorEastAsia" w:hAnsiTheme="majorEastAsia" w:cs="Segoe UI Symbol" w:hint="eastAsia"/>
                <w:sz w:val="22"/>
              </w:rPr>
              <w:t>、</w:t>
            </w:r>
            <w:r w:rsidRPr="00CB6CE7">
              <w:rPr>
                <w:rFonts w:asciiTheme="majorEastAsia" w:eastAsiaTheme="majorEastAsia" w:hAnsiTheme="majorEastAsia" w:cs="Segoe UI Symbol" w:hint="eastAsia"/>
                <w:sz w:val="22"/>
              </w:rPr>
              <w:t>O-BIC及び他の事業者等</w:t>
            </w:r>
            <w:r w:rsidR="00096CE5" w:rsidRPr="00CB6CE7">
              <w:rPr>
                <w:rFonts w:asciiTheme="majorEastAsia" w:eastAsiaTheme="majorEastAsia" w:hAnsiTheme="majorEastAsia" w:cs="Segoe UI Symbol" w:hint="eastAsia"/>
                <w:sz w:val="22"/>
              </w:rPr>
              <w:t>の活動</w:t>
            </w:r>
            <w:r w:rsidRPr="00CB6CE7">
              <w:rPr>
                <w:rFonts w:asciiTheme="majorEastAsia" w:eastAsiaTheme="majorEastAsia" w:hAnsiTheme="majorEastAsia" w:cs="Segoe UI Symbol" w:hint="eastAsia"/>
                <w:sz w:val="22"/>
              </w:rPr>
              <w:t>と連携した効果的なプロモーションを提案すること。</w:t>
            </w:r>
          </w:p>
        </w:tc>
      </w:tr>
      <w:tr w:rsidR="000243DA" w:rsidRPr="001E5B9F" w:rsidTr="00AA4632">
        <w:trPr>
          <w:trHeight w:val="397"/>
        </w:trPr>
        <w:tc>
          <w:tcPr>
            <w:tcW w:w="9066" w:type="dxa"/>
            <w:gridSpan w:val="2"/>
            <w:shd w:val="clear" w:color="auto" w:fill="000000" w:themeFill="text1"/>
            <w:vAlign w:val="center"/>
          </w:tcPr>
          <w:p w:rsidR="000243DA" w:rsidRPr="001E5B9F" w:rsidRDefault="000243DA" w:rsidP="006F3906">
            <w:pPr>
              <w:spacing w:line="280" w:lineRule="exact"/>
              <w:rPr>
                <w:rFonts w:asciiTheme="majorEastAsia" w:eastAsiaTheme="majorEastAsia" w:hAnsiTheme="majorEastAsia"/>
                <w:sz w:val="22"/>
              </w:rPr>
            </w:pPr>
            <w:r w:rsidRPr="001E5B9F">
              <w:rPr>
                <w:rFonts w:asciiTheme="majorEastAsia" w:eastAsiaTheme="majorEastAsia" w:hAnsiTheme="majorEastAsia"/>
                <w:b/>
                <w:bCs/>
                <w:sz w:val="22"/>
              </w:rPr>
              <w:t>（</w:t>
            </w:r>
            <w:r w:rsidR="002A46DC">
              <w:rPr>
                <w:rFonts w:asciiTheme="majorEastAsia" w:eastAsiaTheme="majorEastAsia" w:hAnsiTheme="majorEastAsia" w:hint="eastAsia"/>
                <w:b/>
                <w:bCs/>
                <w:sz w:val="22"/>
              </w:rPr>
              <w:t>２</w:t>
            </w:r>
            <w:r w:rsidRPr="001E5B9F">
              <w:rPr>
                <w:rFonts w:asciiTheme="majorEastAsia" w:eastAsiaTheme="majorEastAsia" w:hAnsiTheme="majorEastAsia"/>
                <w:b/>
                <w:bCs/>
                <w:sz w:val="22"/>
              </w:rPr>
              <w:t>）</w:t>
            </w:r>
            <w:r w:rsidR="006F3906" w:rsidRPr="001E5B9F">
              <w:rPr>
                <w:rFonts w:asciiTheme="majorEastAsia" w:eastAsiaTheme="majorEastAsia" w:hAnsiTheme="majorEastAsia" w:hint="eastAsia"/>
                <w:b/>
                <w:bCs/>
                <w:sz w:val="22"/>
              </w:rPr>
              <w:t>海外金融系企業等の誘致に係るワンストップ窓口運営業務</w:t>
            </w:r>
          </w:p>
        </w:tc>
      </w:tr>
      <w:tr w:rsidR="000243DA" w:rsidRPr="001E5B9F" w:rsidTr="007563D9">
        <w:trPr>
          <w:trHeight w:val="680"/>
        </w:trPr>
        <w:tc>
          <w:tcPr>
            <w:tcW w:w="1447" w:type="dxa"/>
            <w:vAlign w:val="center"/>
          </w:tcPr>
          <w:p w:rsidR="000243DA" w:rsidRPr="001E5B9F" w:rsidRDefault="000243DA" w:rsidP="00AA4632">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業務内容</w:t>
            </w:r>
          </w:p>
        </w:tc>
        <w:tc>
          <w:tcPr>
            <w:tcW w:w="7619" w:type="dxa"/>
          </w:tcPr>
          <w:p w:rsidR="00672BFE" w:rsidRPr="001E5B9F" w:rsidRDefault="00D82924" w:rsidP="00672BFE">
            <w:pPr>
              <w:spacing w:line="280" w:lineRule="exact"/>
              <w:rPr>
                <w:rFonts w:asciiTheme="majorEastAsia" w:eastAsiaTheme="majorEastAsia" w:hAnsiTheme="majorEastAsia" w:cs="Segoe UI Symbol"/>
                <w:b/>
                <w:sz w:val="22"/>
              </w:rPr>
            </w:pPr>
            <w:r>
              <w:rPr>
                <w:rFonts w:asciiTheme="majorEastAsia" w:eastAsiaTheme="majorEastAsia" w:hAnsiTheme="majorEastAsia" w:cs="Segoe UI Symbol" w:hint="eastAsia"/>
                <w:b/>
                <w:sz w:val="22"/>
              </w:rPr>
              <w:t>①相談</w:t>
            </w:r>
            <w:r w:rsidR="001F4614">
              <w:rPr>
                <w:rFonts w:asciiTheme="majorEastAsia" w:eastAsiaTheme="majorEastAsia" w:hAnsiTheme="majorEastAsia" w:cs="Segoe UI Symbol" w:hint="eastAsia"/>
                <w:b/>
                <w:sz w:val="22"/>
              </w:rPr>
              <w:t>・</w:t>
            </w:r>
            <w:r>
              <w:rPr>
                <w:rFonts w:asciiTheme="majorEastAsia" w:eastAsiaTheme="majorEastAsia" w:hAnsiTheme="majorEastAsia" w:cs="Segoe UI Symbol" w:hint="eastAsia"/>
                <w:b/>
                <w:sz w:val="22"/>
              </w:rPr>
              <w:t>支援</w:t>
            </w:r>
            <w:r w:rsidR="00672BFE" w:rsidRPr="001E5B9F">
              <w:rPr>
                <w:rFonts w:asciiTheme="majorEastAsia" w:eastAsiaTheme="majorEastAsia" w:hAnsiTheme="majorEastAsia" w:cs="Segoe UI Symbol" w:hint="eastAsia"/>
                <w:b/>
                <w:sz w:val="22"/>
              </w:rPr>
              <w:t>業務</w:t>
            </w:r>
          </w:p>
          <w:p w:rsidR="00672BFE" w:rsidRPr="001E5B9F" w:rsidRDefault="00672BFE" w:rsidP="00F01AA6">
            <w:pPr>
              <w:spacing w:line="280" w:lineRule="exact"/>
              <w:ind w:left="218" w:hangingChars="100" w:hanging="218"/>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・大阪</w:t>
            </w:r>
            <w:r w:rsidR="00856D2A">
              <w:rPr>
                <w:rFonts w:asciiTheme="majorEastAsia" w:eastAsiaTheme="majorEastAsia" w:hAnsiTheme="majorEastAsia" w:cs="Segoe UI Symbol" w:hint="eastAsia"/>
                <w:sz w:val="22"/>
              </w:rPr>
              <w:t>進出</w:t>
            </w:r>
            <w:r w:rsidRPr="001E5B9F">
              <w:rPr>
                <w:rFonts w:asciiTheme="majorEastAsia" w:eastAsiaTheme="majorEastAsia" w:hAnsiTheme="majorEastAsia" w:cs="Segoe UI Symbol" w:hint="eastAsia"/>
                <w:sz w:val="22"/>
              </w:rPr>
              <w:t>を検討している海外金融系企業等を対象に、</w:t>
            </w:r>
            <w:r w:rsidR="00856D2A">
              <w:rPr>
                <w:rFonts w:asciiTheme="majorEastAsia" w:eastAsiaTheme="majorEastAsia" w:hAnsiTheme="majorEastAsia" w:cs="Segoe UI Symbol" w:hint="eastAsia"/>
                <w:sz w:val="22"/>
              </w:rPr>
              <w:t>相談員</w:t>
            </w:r>
            <w:r w:rsidRPr="001E5B9F">
              <w:rPr>
                <w:rFonts w:asciiTheme="majorEastAsia" w:eastAsiaTheme="majorEastAsia" w:hAnsiTheme="majorEastAsia" w:cs="Segoe UI Symbol" w:hint="eastAsia"/>
                <w:sz w:val="22"/>
              </w:rPr>
              <w:t>による金融庁等と連携した手続支援や</w:t>
            </w:r>
            <w:r w:rsidR="00856D2A">
              <w:rPr>
                <w:rFonts w:asciiTheme="majorEastAsia" w:eastAsiaTheme="majorEastAsia" w:hAnsiTheme="majorEastAsia" w:cs="Segoe UI Symbol" w:hint="eastAsia"/>
                <w:sz w:val="22"/>
              </w:rPr>
              <w:t>生活支援等</w:t>
            </w:r>
            <w:r w:rsidRPr="001E5B9F">
              <w:rPr>
                <w:rFonts w:asciiTheme="majorEastAsia" w:eastAsiaTheme="majorEastAsia" w:hAnsiTheme="majorEastAsia" w:cs="Segoe UI Symbol" w:hint="eastAsia"/>
                <w:sz w:val="22"/>
              </w:rPr>
              <w:t>総合的なコンサルティングを提供する。</w:t>
            </w:r>
          </w:p>
          <w:p w:rsidR="00672BFE" w:rsidRPr="001E5B9F" w:rsidRDefault="0064754B" w:rsidP="00672BFE">
            <w:pPr>
              <w:spacing w:line="280" w:lineRule="exact"/>
              <w:rPr>
                <w:rFonts w:asciiTheme="majorEastAsia" w:eastAsiaTheme="majorEastAsia" w:hAnsiTheme="majorEastAsia" w:cs="Segoe UI Symbol"/>
                <w:sz w:val="22"/>
              </w:rPr>
            </w:pPr>
            <w:r>
              <w:rPr>
                <w:rFonts w:asciiTheme="majorEastAsia" w:eastAsiaTheme="majorEastAsia" w:hAnsiTheme="majorEastAsia" w:cs="Segoe UI Symbol" w:hint="eastAsia"/>
                <w:sz w:val="22"/>
              </w:rPr>
              <w:t>【</w:t>
            </w:r>
            <w:r w:rsidR="00856D2A">
              <w:rPr>
                <w:rFonts w:asciiTheme="majorEastAsia" w:eastAsiaTheme="majorEastAsia" w:hAnsiTheme="majorEastAsia" w:cs="Segoe UI Symbol" w:hint="eastAsia"/>
                <w:sz w:val="22"/>
              </w:rPr>
              <w:t>支援内容</w:t>
            </w:r>
            <w:r>
              <w:rPr>
                <w:rFonts w:asciiTheme="majorEastAsia" w:eastAsiaTheme="majorEastAsia" w:hAnsiTheme="majorEastAsia" w:cs="Segoe UI Symbol" w:hint="eastAsia"/>
                <w:sz w:val="22"/>
              </w:rPr>
              <w:t>（想定）】</w:t>
            </w:r>
          </w:p>
          <w:p w:rsidR="00672BFE" w:rsidRPr="001E5B9F" w:rsidRDefault="00672BFE" w:rsidP="00F01AA6">
            <w:pPr>
              <w:spacing w:line="280" w:lineRule="exact"/>
              <w:ind w:firstLineChars="100" w:firstLine="218"/>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ア 金融関連の日本の法制度、手続</w:t>
            </w:r>
            <w:r w:rsidR="004250CA">
              <w:rPr>
                <w:rFonts w:asciiTheme="majorEastAsia" w:eastAsiaTheme="majorEastAsia" w:hAnsiTheme="majorEastAsia" w:cs="Segoe UI Symbol" w:hint="eastAsia"/>
                <w:sz w:val="22"/>
              </w:rPr>
              <w:t>等</w:t>
            </w:r>
            <w:r w:rsidRPr="001E5B9F">
              <w:rPr>
                <w:rFonts w:asciiTheme="majorEastAsia" w:eastAsiaTheme="majorEastAsia" w:hAnsiTheme="majorEastAsia" w:cs="Segoe UI Symbol" w:hint="eastAsia"/>
                <w:sz w:val="22"/>
              </w:rPr>
              <w:t>に関する情報提供及び</w:t>
            </w:r>
            <w:r w:rsidR="00856D2A">
              <w:rPr>
                <w:rFonts w:asciiTheme="majorEastAsia" w:eastAsiaTheme="majorEastAsia" w:hAnsiTheme="majorEastAsia" w:cs="Segoe UI Symbol" w:hint="eastAsia"/>
                <w:sz w:val="22"/>
              </w:rPr>
              <w:t>支援</w:t>
            </w:r>
          </w:p>
          <w:p w:rsidR="00672BFE" w:rsidRDefault="00672BFE" w:rsidP="00F01AA6">
            <w:pPr>
              <w:spacing w:line="280" w:lineRule="exact"/>
              <w:ind w:leftChars="100" w:left="456" w:hangingChars="100" w:hanging="218"/>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イ 金融系外国企業等の相談内容に応じた、金融専門家、金融庁、弁護士等の相談窓口等の紹介</w:t>
            </w:r>
          </w:p>
          <w:p w:rsidR="00856D2A" w:rsidRPr="001E5B9F" w:rsidRDefault="00856D2A" w:rsidP="00F01AA6">
            <w:pPr>
              <w:spacing w:line="280" w:lineRule="exact"/>
              <w:ind w:leftChars="100" w:left="456"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ウ　従業員の住居・医療・教育等生活支援に係る相談への情報提供や関係機関の紹介</w:t>
            </w:r>
          </w:p>
          <w:p w:rsidR="0064754B" w:rsidRDefault="00856D2A" w:rsidP="00F01AA6">
            <w:pPr>
              <w:spacing w:line="280" w:lineRule="exact"/>
              <w:ind w:firstLineChars="100" w:firstLine="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エ</w:t>
            </w:r>
            <w:r w:rsidR="00672BFE" w:rsidRPr="001E5B9F">
              <w:rPr>
                <w:rFonts w:asciiTheme="majorEastAsia" w:eastAsiaTheme="majorEastAsia" w:hAnsiTheme="majorEastAsia" w:cs="Segoe UI Symbol" w:hint="eastAsia"/>
                <w:sz w:val="22"/>
              </w:rPr>
              <w:t xml:space="preserve"> 必要に応じて、</w:t>
            </w:r>
            <w:r>
              <w:rPr>
                <w:rFonts w:asciiTheme="majorEastAsia" w:eastAsiaTheme="majorEastAsia" w:hAnsiTheme="majorEastAsia" w:cs="Segoe UI Symbol" w:hint="eastAsia"/>
                <w:sz w:val="22"/>
              </w:rPr>
              <w:t>イ及びウの紹介機関</w:t>
            </w:r>
            <w:r w:rsidR="00672BFE" w:rsidRPr="001E5B9F">
              <w:rPr>
                <w:rFonts w:asciiTheme="majorEastAsia" w:eastAsiaTheme="majorEastAsia" w:hAnsiTheme="majorEastAsia" w:cs="Segoe UI Symbol" w:hint="eastAsia"/>
                <w:sz w:val="22"/>
              </w:rPr>
              <w:t>との打合せへの同席</w:t>
            </w:r>
            <w:r>
              <w:rPr>
                <w:rFonts w:asciiTheme="majorEastAsia" w:eastAsiaTheme="majorEastAsia" w:hAnsiTheme="majorEastAsia" w:cs="Segoe UI Symbol" w:hint="eastAsia"/>
                <w:sz w:val="22"/>
              </w:rPr>
              <w:t>・フォローアッ</w:t>
            </w:r>
            <w:r w:rsidR="0064754B">
              <w:rPr>
                <w:rFonts w:asciiTheme="majorEastAsia" w:eastAsiaTheme="majorEastAsia" w:hAnsiTheme="majorEastAsia" w:cs="Segoe UI Symbol" w:hint="eastAsia"/>
                <w:sz w:val="22"/>
              </w:rPr>
              <w:t xml:space="preserve">　</w:t>
            </w:r>
          </w:p>
          <w:p w:rsidR="00672BFE" w:rsidRPr="001E5B9F" w:rsidRDefault="0064754B" w:rsidP="00F01AA6">
            <w:pPr>
              <w:spacing w:line="280" w:lineRule="exact"/>
              <w:ind w:firstLineChars="100" w:firstLine="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 xml:space="preserve">　</w:t>
            </w:r>
            <w:r w:rsidR="00856D2A">
              <w:rPr>
                <w:rFonts w:asciiTheme="majorEastAsia" w:eastAsiaTheme="majorEastAsia" w:hAnsiTheme="majorEastAsia" w:cs="Segoe UI Symbol" w:hint="eastAsia"/>
                <w:sz w:val="22"/>
              </w:rPr>
              <w:t>プ</w:t>
            </w:r>
          </w:p>
          <w:p w:rsidR="00672BFE" w:rsidRPr="001E5B9F" w:rsidRDefault="001F402B" w:rsidP="00F01AA6">
            <w:pPr>
              <w:spacing w:line="280" w:lineRule="exact"/>
              <w:ind w:firstLineChars="100" w:firstLine="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オ</w:t>
            </w:r>
            <w:r w:rsidR="00672BFE" w:rsidRPr="001E5B9F">
              <w:rPr>
                <w:rFonts w:asciiTheme="majorEastAsia" w:eastAsiaTheme="majorEastAsia" w:hAnsiTheme="majorEastAsia" w:cs="Segoe UI Symbol" w:hint="eastAsia"/>
                <w:sz w:val="22"/>
              </w:rPr>
              <w:t xml:space="preserve"> </w:t>
            </w:r>
            <w:r w:rsidR="004250CA">
              <w:rPr>
                <w:rFonts w:asciiTheme="majorEastAsia" w:eastAsiaTheme="majorEastAsia" w:hAnsiTheme="majorEastAsia" w:cs="Segoe UI Symbol" w:hint="eastAsia"/>
                <w:sz w:val="22"/>
              </w:rPr>
              <w:t>その他、</w:t>
            </w:r>
            <w:r w:rsidR="00856D2A">
              <w:rPr>
                <w:rFonts w:asciiTheme="majorEastAsia" w:eastAsiaTheme="majorEastAsia" w:hAnsiTheme="majorEastAsia" w:cs="Segoe UI Symbol" w:hint="eastAsia"/>
                <w:sz w:val="22"/>
              </w:rPr>
              <w:t>海外金融系企業等の大阪進出に</w:t>
            </w:r>
            <w:r w:rsidR="00F01AA6" w:rsidRPr="001E5B9F">
              <w:rPr>
                <w:rFonts w:asciiTheme="majorEastAsia" w:eastAsiaTheme="majorEastAsia" w:hAnsiTheme="majorEastAsia" w:cs="Segoe UI Symbol" w:hint="eastAsia"/>
                <w:sz w:val="22"/>
              </w:rPr>
              <w:t>必要な支援</w:t>
            </w:r>
          </w:p>
          <w:p w:rsidR="0064754B" w:rsidRDefault="0064754B" w:rsidP="00F01AA6">
            <w:pPr>
              <w:spacing w:line="280" w:lineRule="exact"/>
              <w:ind w:left="218"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w:t>
            </w:r>
            <w:r w:rsidR="00672BFE" w:rsidRPr="001E5B9F">
              <w:rPr>
                <w:rFonts w:asciiTheme="majorEastAsia" w:eastAsiaTheme="majorEastAsia" w:hAnsiTheme="majorEastAsia" w:cs="Segoe UI Symbol" w:hint="eastAsia"/>
                <w:sz w:val="22"/>
              </w:rPr>
              <w:t>窓口</w:t>
            </w:r>
            <w:r>
              <w:rPr>
                <w:rFonts w:asciiTheme="majorEastAsia" w:eastAsiaTheme="majorEastAsia" w:hAnsiTheme="majorEastAsia" w:cs="Segoe UI Symbol" w:hint="eastAsia"/>
                <w:sz w:val="22"/>
              </w:rPr>
              <w:t>概要】</w:t>
            </w:r>
          </w:p>
          <w:p w:rsidR="00672BFE" w:rsidRPr="001E5B9F" w:rsidRDefault="00672BFE" w:rsidP="0064754B">
            <w:pPr>
              <w:spacing w:line="280" w:lineRule="exact"/>
              <w:ind w:leftChars="100" w:left="238"/>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受付時間</w:t>
            </w:r>
            <w:r w:rsidR="0064754B">
              <w:rPr>
                <w:rFonts w:asciiTheme="majorEastAsia" w:eastAsiaTheme="majorEastAsia" w:hAnsiTheme="majorEastAsia" w:cs="Segoe UI Symbol" w:hint="eastAsia"/>
                <w:sz w:val="22"/>
              </w:rPr>
              <w:t>：</w:t>
            </w:r>
            <w:r w:rsidRPr="001E5B9F">
              <w:rPr>
                <w:rFonts w:asciiTheme="majorEastAsia" w:eastAsiaTheme="majorEastAsia" w:hAnsiTheme="majorEastAsia" w:cs="Segoe UI Symbol" w:hint="eastAsia"/>
                <w:sz w:val="22"/>
              </w:rPr>
              <w:t>月曜から金曜まで（土日祝日及び年末年始を除く。）</w:t>
            </w:r>
          </w:p>
          <w:p w:rsidR="00672BFE" w:rsidRDefault="00672BFE" w:rsidP="0064754B">
            <w:pPr>
              <w:spacing w:line="280" w:lineRule="exact"/>
              <w:ind w:firstLineChars="600" w:firstLine="1310"/>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午前９時００分から午後５時３０分まで</w:t>
            </w:r>
          </w:p>
          <w:p w:rsidR="003E4871" w:rsidRPr="00CB5527" w:rsidRDefault="00CB5527" w:rsidP="00CB5527">
            <w:pPr>
              <w:spacing w:line="280" w:lineRule="exact"/>
              <w:ind w:leftChars="100" w:left="238"/>
              <w:rPr>
                <w:rFonts w:asciiTheme="majorEastAsia" w:eastAsiaTheme="majorEastAsia" w:hAnsiTheme="majorEastAsia" w:cs="Segoe UI Symbol"/>
                <w:sz w:val="22"/>
              </w:rPr>
            </w:pPr>
            <w:r>
              <w:rPr>
                <w:rFonts w:asciiTheme="majorEastAsia" w:eastAsiaTheme="majorEastAsia" w:hAnsiTheme="majorEastAsia" w:cs="Segoe UI Symbol" w:hint="eastAsia"/>
                <w:sz w:val="22"/>
              </w:rPr>
              <w:t>対応内容：</w:t>
            </w:r>
            <w:r w:rsidR="00856D2A" w:rsidRPr="001E5B9F">
              <w:rPr>
                <w:rFonts w:asciiTheme="majorEastAsia" w:eastAsiaTheme="majorEastAsia" w:hAnsiTheme="majorEastAsia" w:cs="Segoe UI Symbol" w:hint="eastAsia"/>
                <w:sz w:val="22"/>
              </w:rPr>
              <w:t>窓口</w:t>
            </w:r>
            <w:r>
              <w:rPr>
                <w:rFonts w:asciiTheme="majorEastAsia" w:eastAsiaTheme="majorEastAsia" w:hAnsiTheme="majorEastAsia" w:cs="Segoe UI Symbol" w:hint="eastAsia"/>
                <w:sz w:val="22"/>
              </w:rPr>
              <w:t>相談（オンライン</w:t>
            </w:r>
            <w:r w:rsidR="00D9709E">
              <w:rPr>
                <w:rFonts w:asciiTheme="majorEastAsia" w:eastAsiaTheme="majorEastAsia" w:hAnsiTheme="majorEastAsia" w:cs="Segoe UI Symbol" w:hint="eastAsia"/>
                <w:sz w:val="22"/>
              </w:rPr>
              <w:t>含む）</w:t>
            </w:r>
            <w:r>
              <w:rPr>
                <w:rFonts w:asciiTheme="majorEastAsia" w:eastAsiaTheme="majorEastAsia" w:hAnsiTheme="majorEastAsia" w:cs="Segoe UI Symbol" w:hint="eastAsia"/>
                <w:sz w:val="22"/>
              </w:rPr>
              <w:t>、電話・F</w:t>
            </w:r>
            <w:r>
              <w:rPr>
                <w:rFonts w:asciiTheme="majorEastAsia" w:eastAsiaTheme="majorEastAsia" w:hAnsiTheme="majorEastAsia" w:cs="Segoe UI Symbol"/>
                <w:sz w:val="22"/>
              </w:rPr>
              <w:t>AX</w:t>
            </w:r>
            <w:r>
              <w:rPr>
                <w:rFonts w:asciiTheme="majorEastAsia" w:eastAsiaTheme="majorEastAsia" w:hAnsiTheme="majorEastAsia" w:cs="Segoe UI Symbol" w:hint="eastAsia"/>
                <w:sz w:val="22"/>
              </w:rPr>
              <w:t>・メール等による相談</w:t>
            </w:r>
          </w:p>
          <w:p w:rsidR="0024276F" w:rsidRPr="001E5B9F" w:rsidRDefault="00EF580F" w:rsidP="003F2703">
            <w:pPr>
              <w:spacing w:line="280" w:lineRule="exact"/>
              <w:ind w:leftChars="100" w:left="1330" w:hangingChars="500" w:hanging="1092"/>
              <w:rPr>
                <w:rFonts w:asciiTheme="majorEastAsia" w:eastAsiaTheme="majorEastAsia" w:hAnsiTheme="majorEastAsia" w:cs="Segoe UI Symbol"/>
                <w:sz w:val="22"/>
              </w:rPr>
            </w:pPr>
            <w:r>
              <w:rPr>
                <w:rFonts w:asciiTheme="majorEastAsia" w:eastAsiaTheme="majorEastAsia" w:hAnsiTheme="majorEastAsia" w:cs="Segoe UI Symbol" w:hint="eastAsia"/>
                <w:sz w:val="22"/>
              </w:rPr>
              <w:t>相談員</w:t>
            </w:r>
            <w:r w:rsidR="0064754B">
              <w:rPr>
                <w:rFonts w:asciiTheme="majorEastAsia" w:eastAsiaTheme="majorEastAsia" w:hAnsiTheme="majorEastAsia" w:cs="Segoe UI Symbol" w:hint="eastAsia"/>
                <w:sz w:val="22"/>
              </w:rPr>
              <w:t xml:space="preserve">　：</w:t>
            </w:r>
            <w:r w:rsidR="00672BFE" w:rsidRPr="001E5B9F">
              <w:rPr>
                <w:rFonts w:asciiTheme="majorEastAsia" w:eastAsiaTheme="majorEastAsia" w:hAnsiTheme="majorEastAsia" w:cs="Segoe UI Symbol" w:hint="eastAsia"/>
                <w:sz w:val="22"/>
              </w:rPr>
              <w:t>銀行、証券会社等の金融系企業又は金融関係省庁の出身者</w:t>
            </w:r>
            <w:r w:rsidR="00D9709E">
              <w:rPr>
                <w:rFonts w:asciiTheme="majorEastAsia" w:eastAsiaTheme="majorEastAsia" w:hAnsiTheme="majorEastAsia" w:cs="Segoe UI Symbol" w:hint="eastAsia"/>
                <w:sz w:val="22"/>
              </w:rPr>
              <w:t>等</w:t>
            </w:r>
            <w:r w:rsidR="00672BFE" w:rsidRPr="001E5B9F">
              <w:rPr>
                <w:rFonts w:asciiTheme="majorEastAsia" w:eastAsiaTheme="majorEastAsia" w:hAnsiTheme="majorEastAsia" w:cs="Segoe UI Symbol" w:hint="eastAsia"/>
                <w:sz w:val="22"/>
              </w:rPr>
              <w:t>金融行政及び金融業界に精通している者</w:t>
            </w:r>
            <w:r w:rsidR="001627E6">
              <w:rPr>
                <w:rFonts w:asciiTheme="majorEastAsia" w:eastAsiaTheme="majorEastAsia" w:hAnsiTheme="majorEastAsia" w:cs="Segoe UI Symbol" w:hint="eastAsia"/>
                <w:sz w:val="22"/>
              </w:rPr>
              <w:t>で、金融の専門用語を含めた</w:t>
            </w:r>
            <w:r w:rsidR="001627E6" w:rsidRPr="001E5B9F">
              <w:rPr>
                <w:rFonts w:asciiTheme="majorEastAsia" w:eastAsiaTheme="majorEastAsia" w:hAnsiTheme="majorEastAsia" w:cs="Segoe UI Symbol" w:hint="eastAsia"/>
                <w:sz w:val="22"/>
              </w:rPr>
              <w:t>日本語</w:t>
            </w:r>
            <w:r w:rsidR="001627E6">
              <w:rPr>
                <w:rFonts w:asciiTheme="majorEastAsia" w:eastAsiaTheme="majorEastAsia" w:hAnsiTheme="majorEastAsia" w:cs="Segoe UI Symbol" w:hint="eastAsia"/>
                <w:sz w:val="22"/>
              </w:rPr>
              <w:t>・英語の十分な</w:t>
            </w:r>
            <w:r w:rsidR="001627E6" w:rsidRPr="001E5B9F">
              <w:rPr>
                <w:rFonts w:asciiTheme="majorEastAsia" w:eastAsiaTheme="majorEastAsia" w:hAnsiTheme="majorEastAsia" w:cs="Segoe UI Symbol" w:hint="eastAsia"/>
                <w:sz w:val="22"/>
              </w:rPr>
              <w:t>語学力を有する者</w:t>
            </w:r>
            <w:r w:rsidR="00672BFE" w:rsidRPr="001E5B9F">
              <w:rPr>
                <w:rFonts w:asciiTheme="majorEastAsia" w:eastAsiaTheme="majorEastAsia" w:hAnsiTheme="majorEastAsia" w:cs="Segoe UI Symbol" w:hint="eastAsia"/>
                <w:sz w:val="22"/>
              </w:rPr>
              <w:t>を</w:t>
            </w:r>
            <w:r w:rsidR="00D9709E">
              <w:rPr>
                <w:rFonts w:asciiTheme="majorEastAsia" w:eastAsiaTheme="majorEastAsia" w:hAnsiTheme="majorEastAsia" w:cs="Segoe UI Symbol" w:hint="eastAsia"/>
                <w:sz w:val="22"/>
              </w:rPr>
              <w:t>配置すること</w:t>
            </w:r>
            <w:r w:rsidR="00C93379">
              <w:rPr>
                <w:rFonts w:asciiTheme="majorEastAsia" w:eastAsiaTheme="majorEastAsia" w:hAnsiTheme="majorEastAsia" w:cs="Segoe UI Symbol" w:hint="eastAsia"/>
                <w:sz w:val="22"/>
              </w:rPr>
              <w:t>。</w:t>
            </w:r>
          </w:p>
          <w:p w:rsidR="00C1506E" w:rsidRDefault="00CB5527" w:rsidP="0064754B">
            <w:pPr>
              <w:spacing w:line="280" w:lineRule="exact"/>
              <w:ind w:leftChars="100" w:left="1330" w:hangingChars="500" w:hanging="1092"/>
              <w:rPr>
                <w:rFonts w:asciiTheme="majorEastAsia" w:eastAsiaTheme="majorEastAsia" w:hAnsiTheme="majorEastAsia" w:cs="Segoe UI Symbol"/>
                <w:sz w:val="22"/>
              </w:rPr>
            </w:pPr>
            <w:r w:rsidRPr="00096CE5">
              <w:rPr>
                <w:rFonts w:asciiTheme="majorEastAsia" w:eastAsiaTheme="majorEastAsia" w:hAnsiTheme="majorEastAsia" w:cs="Segoe UI Symbol" w:hint="eastAsia"/>
                <w:sz w:val="22"/>
              </w:rPr>
              <w:t>設置場所</w:t>
            </w:r>
            <w:r w:rsidR="0064754B">
              <w:rPr>
                <w:rFonts w:asciiTheme="majorEastAsia" w:eastAsiaTheme="majorEastAsia" w:hAnsiTheme="majorEastAsia" w:cs="Segoe UI Symbol" w:hint="eastAsia"/>
                <w:sz w:val="22"/>
              </w:rPr>
              <w:t>：</w:t>
            </w:r>
            <w:r w:rsidRPr="00096CE5">
              <w:rPr>
                <w:rFonts w:asciiTheme="majorEastAsia" w:eastAsiaTheme="majorEastAsia" w:hAnsiTheme="majorEastAsia" w:cs="Segoe UI Symbol" w:hint="eastAsia"/>
                <w:sz w:val="22"/>
              </w:rPr>
              <w:t>窓口は来年度から本格運用予定であるため、本格運用に向けた準備室として、</w:t>
            </w:r>
            <w:r w:rsidR="00096CE5">
              <w:rPr>
                <w:rFonts w:asciiTheme="majorEastAsia" w:eastAsiaTheme="majorEastAsia" w:hAnsiTheme="majorEastAsia" w:cs="Segoe UI Symbol" w:hint="eastAsia"/>
                <w:sz w:val="22"/>
              </w:rPr>
              <w:t>海外からの</w:t>
            </w:r>
            <w:r w:rsidRPr="00096CE5">
              <w:rPr>
                <w:rFonts w:asciiTheme="majorEastAsia" w:eastAsiaTheme="majorEastAsia" w:hAnsiTheme="majorEastAsia" w:cs="Segoe UI Symbol" w:hint="eastAsia"/>
                <w:sz w:val="22"/>
              </w:rPr>
              <w:t>相談者</w:t>
            </w:r>
            <w:r w:rsidR="00096CE5">
              <w:rPr>
                <w:rFonts w:asciiTheme="majorEastAsia" w:eastAsiaTheme="majorEastAsia" w:hAnsiTheme="majorEastAsia" w:cs="Segoe UI Symbol" w:hint="eastAsia"/>
                <w:sz w:val="22"/>
              </w:rPr>
              <w:t>も含め</w:t>
            </w:r>
            <w:r w:rsidRPr="00096CE5">
              <w:rPr>
                <w:rFonts w:asciiTheme="majorEastAsia" w:eastAsiaTheme="majorEastAsia" w:hAnsiTheme="majorEastAsia" w:cs="Segoe UI Symbol" w:hint="eastAsia"/>
                <w:sz w:val="22"/>
              </w:rPr>
              <w:t>アクセスを考慮した立地や</w:t>
            </w:r>
            <w:r w:rsidR="00096CE5">
              <w:rPr>
                <w:rFonts w:asciiTheme="majorEastAsia" w:eastAsiaTheme="majorEastAsia" w:hAnsiTheme="majorEastAsia" w:cs="Segoe UI Symbol" w:hint="eastAsia"/>
                <w:sz w:val="22"/>
              </w:rPr>
              <w:t>、</w:t>
            </w:r>
            <w:r w:rsidRPr="00096CE5">
              <w:rPr>
                <w:rFonts w:asciiTheme="majorEastAsia" w:eastAsiaTheme="majorEastAsia" w:hAnsiTheme="majorEastAsia" w:cs="Segoe UI Symbol" w:hint="eastAsia"/>
                <w:sz w:val="22"/>
              </w:rPr>
              <w:t>相談・執務スペース等必要な設備を備えた場所を提案すること。（仕様を満たした本業務専用のスペースが確保できる場合は、受託者の既存事務所等の活用も可能）</w:t>
            </w:r>
          </w:p>
          <w:p w:rsidR="00760227" w:rsidRPr="001E5B9F" w:rsidRDefault="00760227" w:rsidP="0064754B">
            <w:pPr>
              <w:spacing w:line="280" w:lineRule="exact"/>
              <w:ind w:leftChars="100" w:left="1330" w:hangingChars="500" w:hanging="1092"/>
              <w:rPr>
                <w:rFonts w:asciiTheme="majorEastAsia" w:eastAsiaTheme="majorEastAsia" w:hAnsiTheme="majorEastAsia" w:cs="Segoe UI Symbol"/>
                <w:sz w:val="22"/>
              </w:rPr>
            </w:pPr>
          </w:p>
          <w:p w:rsidR="00672BFE" w:rsidRPr="001E5B9F" w:rsidRDefault="00C1506E" w:rsidP="00C1506E">
            <w:pPr>
              <w:spacing w:line="280" w:lineRule="exact"/>
              <w:ind w:left="219" w:hangingChars="100" w:hanging="219"/>
              <w:rPr>
                <w:rFonts w:asciiTheme="majorEastAsia" w:eastAsiaTheme="majorEastAsia" w:hAnsiTheme="majorEastAsia" w:cs="Segoe UI Symbol"/>
                <w:b/>
                <w:sz w:val="22"/>
              </w:rPr>
            </w:pPr>
            <w:r w:rsidRPr="001E5B9F">
              <w:rPr>
                <w:rFonts w:asciiTheme="majorEastAsia" w:eastAsiaTheme="majorEastAsia" w:hAnsiTheme="majorEastAsia" w:cs="Segoe UI Symbol" w:hint="eastAsia"/>
                <w:b/>
                <w:sz w:val="22"/>
              </w:rPr>
              <w:t>②</w:t>
            </w:r>
            <w:r w:rsidR="00672BFE" w:rsidRPr="001E5B9F">
              <w:rPr>
                <w:rFonts w:asciiTheme="majorEastAsia" w:eastAsiaTheme="majorEastAsia" w:hAnsiTheme="majorEastAsia" w:cs="Segoe UI Symbol" w:hint="eastAsia"/>
                <w:b/>
                <w:sz w:val="22"/>
              </w:rPr>
              <w:t>O-BIC</w:t>
            </w:r>
            <w:r w:rsidR="00AE25A8" w:rsidRPr="001E5B9F">
              <w:rPr>
                <w:rFonts w:asciiTheme="majorEastAsia" w:eastAsiaTheme="majorEastAsia" w:hAnsiTheme="majorEastAsia" w:cs="Segoe UI Symbol" w:hint="eastAsia"/>
                <w:b/>
                <w:sz w:val="22"/>
              </w:rPr>
              <w:t>等</w:t>
            </w:r>
            <w:r w:rsidR="00672BFE" w:rsidRPr="001E5B9F">
              <w:rPr>
                <w:rFonts w:asciiTheme="majorEastAsia" w:eastAsiaTheme="majorEastAsia" w:hAnsiTheme="majorEastAsia" w:cs="Segoe UI Symbol" w:hint="eastAsia"/>
                <w:b/>
                <w:sz w:val="22"/>
              </w:rPr>
              <w:t>と</w:t>
            </w:r>
            <w:r w:rsidR="001F4614">
              <w:rPr>
                <w:rFonts w:asciiTheme="majorEastAsia" w:eastAsiaTheme="majorEastAsia" w:hAnsiTheme="majorEastAsia" w:cs="Segoe UI Symbol" w:hint="eastAsia"/>
                <w:b/>
                <w:sz w:val="22"/>
              </w:rPr>
              <w:t>の</w:t>
            </w:r>
            <w:r w:rsidR="00672BFE" w:rsidRPr="001E5B9F">
              <w:rPr>
                <w:rFonts w:asciiTheme="majorEastAsia" w:eastAsiaTheme="majorEastAsia" w:hAnsiTheme="majorEastAsia" w:cs="Segoe UI Symbol" w:hint="eastAsia"/>
                <w:b/>
                <w:sz w:val="22"/>
              </w:rPr>
              <w:t>連携</w:t>
            </w:r>
          </w:p>
          <w:p w:rsidR="00672BFE" w:rsidRPr="001E5B9F" w:rsidRDefault="00672BFE" w:rsidP="00FE69E0">
            <w:pPr>
              <w:spacing w:line="280" w:lineRule="exact"/>
              <w:ind w:left="218" w:hangingChars="100" w:hanging="218"/>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・大阪への進出を検討している海外企業等からの相談についてはO-BIC</w:t>
            </w:r>
            <w:r w:rsidR="0064754B">
              <w:rPr>
                <w:rFonts w:asciiTheme="majorEastAsia" w:eastAsiaTheme="majorEastAsia" w:hAnsiTheme="majorEastAsia" w:cs="Segoe UI Symbol" w:hint="eastAsia"/>
                <w:sz w:val="22"/>
              </w:rPr>
              <w:t>の活</w:t>
            </w:r>
            <w:r w:rsidR="0064754B">
              <w:rPr>
                <w:rFonts w:asciiTheme="majorEastAsia" w:eastAsiaTheme="majorEastAsia" w:hAnsiTheme="majorEastAsia" w:cs="Segoe UI Symbol" w:hint="eastAsia"/>
                <w:sz w:val="22"/>
              </w:rPr>
              <w:lastRenderedPageBreak/>
              <w:t>動</w:t>
            </w:r>
            <w:r w:rsidRPr="001E5B9F">
              <w:rPr>
                <w:rFonts w:asciiTheme="majorEastAsia" w:eastAsiaTheme="majorEastAsia" w:hAnsiTheme="majorEastAsia" w:cs="Segoe UI Symbol" w:hint="eastAsia"/>
                <w:sz w:val="22"/>
              </w:rPr>
              <w:t>と連携し、O-BIC</w:t>
            </w:r>
            <w:r w:rsidR="001F4614">
              <w:rPr>
                <w:rFonts w:asciiTheme="majorEastAsia" w:eastAsiaTheme="majorEastAsia" w:hAnsiTheme="majorEastAsia" w:cs="Segoe UI Symbol" w:hint="eastAsia"/>
                <w:sz w:val="22"/>
              </w:rPr>
              <w:t>が実施する</w:t>
            </w:r>
            <w:r w:rsidRPr="001E5B9F">
              <w:rPr>
                <w:rFonts w:asciiTheme="majorEastAsia" w:eastAsiaTheme="majorEastAsia" w:hAnsiTheme="majorEastAsia" w:cs="Segoe UI Symbol" w:hint="eastAsia"/>
                <w:sz w:val="22"/>
              </w:rPr>
              <w:t>以下の業務について相談や助言が受けられるよう</w:t>
            </w:r>
            <w:r w:rsidR="001F4614">
              <w:rPr>
                <w:rFonts w:asciiTheme="majorEastAsia" w:eastAsiaTheme="majorEastAsia" w:hAnsiTheme="majorEastAsia" w:cs="Segoe UI Symbol" w:hint="eastAsia"/>
                <w:sz w:val="22"/>
              </w:rPr>
              <w:t>調整・フォローアップを行うこと。</w:t>
            </w:r>
          </w:p>
          <w:p w:rsidR="00672BFE" w:rsidRPr="001E5B9F" w:rsidRDefault="00FE69E0" w:rsidP="00672BFE">
            <w:pPr>
              <w:spacing w:line="280" w:lineRule="exact"/>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 xml:space="preserve">　　</w:t>
            </w:r>
            <w:r w:rsidR="00672BFE" w:rsidRPr="001E5B9F">
              <w:rPr>
                <w:rFonts w:asciiTheme="majorEastAsia" w:eastAsiaTheme="majorEastAsia" w:hAnsiTheme="majorEastAsia" w:cs="Segoe UI Symbol" w:hint="eastAsia"/>
                <w:sz w:val="22"/>
              </w:rPr>
              <w:t>ア　不動産探索支援（物件紹介、不動産会社紹介）</w:t>
            </w:r>
          </w:p>
          <w:p w:rsidR="00672BFE" w:rsidRPr="001E5B9F" w:rsidRDefault="00FE69E0" w:rsidP="00672BFE">
            <w:pPr>
              <w:spacing w:line="280" w:lineRule="exact"/>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 xml:space="preserve">　　</w:t>
            </w:r>
            <w:r w:rsidR="00672BFE" w:rsidRPr="001E5B9F">
              <w:rPr>
                <w:rFonts w:asciiTheme="majorEastAsia" w:eastAsiaTheme="majorEastAsia" w:hAnsiTheme="majorEastAsia" w:cs="Segoe UI Symbol" w:hint="eastAsia"/>
                <w:sz w:val="22"/>
              </w:rPr>
              <w:t xml:space="preserve">イ　</w:t>
            </w:r>
            <w:r w:rsidR="001F4614">
              <w:rPr>
                <w:rFonts w:asciiTheme="majorEastAsia" w:eastAsiaTheme="majorEastAsia" w:hAnsiTheme="majorEastAsia" w:cs="Segoe UI Symbol" w:hint="eastAsia"/>
                <w:sz w:val="22"/>
              </w:rPr>
              <w:t>（金融以外の）</w:t>
            </w:r>
            <w:r w:rsidR="00672BFE" w:rsidRPr="001E5B9F">
              <w:rPr>
                <w:rFonts w:asciiTheme="majorEastAsia" w:eastAsiaTheme="majorEastAsia" w:hAnsiTheme="majorEastAsia" w:cs="Segoe UI Symbol" w:hint="eastAsia"/>
                <w:sz w:val="22"/>
              </w:rPr>
              <w:t>行政手続き等の支援（登記関連情報提供等）</w:t>
            </w:r>
          </w:p>
          <w:p w:rsidR="00672BFE" w:rsidRPr="001E5B9F" w:rsidRDefault="00FE69E0" w:rsidP="00672BFE">
            <w:pPr>
              <w:spacing w:line="280" w:lineRule="exact"/>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 xml:space="preserve">　　</w:t>
            </w:r>
            <w:r w:rsidR="00672BFE" w:rsidRPr="001E5B9F">
              <w:rPr>
                <w:rFonts w:asciiTheme="majorEastAsia" w:eastAsiaTheme="majorEastAsia" w:hAnsiTheme="majorEastAsia" w:cs="Segoe UI Symbol" w:hint="eastAsia"/>
                <w:sz w:val="22"/>
              </w:rPr>
              <w:t>ウ　人材採用支援</w:t>
            </w:r>
          </w:p>
          <w:p w:rsidR="00672BFE" w:rsidRPr="001E5B9F" w:rsidRDefault="00FE69E0" w:rsidP="00672BFE">
            <w:pPr>
              <w:spacing w:line="280" w:lineRule="exact"/>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 xml:space="preserve">　　</w:t>
            </w:r>
            <w:r w:rsidR="00672BFE" w:rsidRPr="001E5B9F">
              <w:rPr>
                <w:rFonts w:asciiTheme="majorEastAsia" w:eastAsiaTheme="majorEastAsia" w:hAnsiTheme="majorEastAsia" w:cs="Segoe UI Symbol" w:hint="eastAsia"/>
                <w:sz w:val="22"/>
              </w:rPr>
              <w:t>エ　ビジネスマッチング支援</w:t>
            </w:r>
          </w:p>
          <w:p w:rsidR="00672BFE" w:rsidRPr="001E5B9F" w:rsidRDefault="00FE69E0" w:rsidP="00672BFE">
            <w:pPr>
              <w:spacing w:line="280" w:lineRule="exact"/>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 xml:space="preserve">　　</w:t>
            </w:r>
            <w:r w:rsidR="00672BFE" w:rsidRPr="001E5B9F">
              <w:rPr>
                <w:rFonts w:asciiTheme="majorEastAsia" w:eastAsiaTheme="majorEastAsia" w:hAnsiTheme="majorEastAsia" w:cs="Segoe UI Symbol" w:hint="eastAsia"/>
                <w:sz w:val="22"/>
              </w:rPr>
              <w:t>オ　専門家等の紹介（公的資格を有した士業など）</w:t>
            </w:r>
          </w:p>
          <w:p w:rsidR="00672BFE" w:rsidRPr="001E5B9F" w:rsidRDefault="00FE69E0" w:rsidP="00672BFE">
            <w:pPr>
              <w:spacing w:line="280" w:lineRule="exact"/>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 xml:space="preserve">　　</w:t>
            </w:r>
            <w:r w:rsidR="00672BFE" w:rsidRPr="001E5B9F">
              <w:rPr>
                <w:rFonts w:asciiTheme="majorEastAsia" w:eastAsiaTheme="majorEastAsia" w:hAnsiTheme="majorEastAsia" w:cs="Segoe UI Symbol" w:hint="eastAsia"/>
                <w:sz w:val="22"/>
              </w:rPr>
              <w:t>カ　ビジネス交流支援</w:t>
            </w:r>
          </w:p>
          <w:p w:rsidR="00672BFE" w:rsidRPr="001E5B9F" w:rsidRDefault="00FE69E0" w:rsidP="00672BFE">
            <w:pPr>
              <w:spacing w:line="280" w:lineRule="exact"/>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 xml:space="preserve">　　</w:t>
            </w:r>
            <w:r w:rsidR="00672BFE" w:rsidRPr="001E5B9F">
              <w:rPr>
                <w:rFonts w:asciiTheme="majorEastAsia" w:eastAsiaTheme="majorEastAsia" w:hAnsiTheme="majorEastAsia" w:cs="Segoe UI Symbol" w:hint="eastAsia"/>
                <w:sz w:val="22"/>
              </w:rPr>
              <w:t>キ　外国人起業家等に対する資金調達支援</w:t>
            </w:r>
          </w:p>
          <w:p w:rsidR="00672BFE" w:rsidRPr="001E5B9F" w:rsidRDefault="00FE69E0" w:rsidP="00672BFE">
            <w:pPr>
              <w:spacing w:line="280" w:lineRule="exact"/>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 xml:space="preserve">　　</w:t>
            </w:r>
            <w:r w:rsidR="00672BFE" w:rsidRPr="001E5B9F">
              <w:rPr>
                <w:rFonts w:asciiTheme="majorEastAsia" w:eastAsiaTheme="majorEastAsia" w:hAnsiTheme="majorEastAsia" w:cs="Segoe UI Symbol" w:hint="eastAsia"/>
                <w:sz w:val="22"/>
              </w:rPr>
              <w:t>ク　生活支援業務（居住に際して必要な行政手続きなど）</w:t>
            </w:r>
          </w:p>
          <w:p w:rsidR="001F402B" w:rsidRDefault="00672BFE" w:rsidP="007E16E5">
            <w:pPr>
              <w:spacing w:line="280" w:lineRule="exact"/>
              <w:ind w:left="218" w:hangingChars="100" w:hanging="218"/>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・受託者はO-BICと連携・情報共有に関する協議を行い、業務マニュアルを策定し、委託者の承認を得ること。</w:t>
            </w:r>
          </w:p>
          <w:p w:rsidR="001F4614" w:rsidRPr="001F4614" w:rsidRDefault="00BC168B" w:rsidP="0064754B">
            <w:pPr>
              <w:spacing w:line="280" w:lineRule="exact"/>
              <w:ind w:left="218" w:hangingChars="100" w:hanging="218"/>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w:t>
            </w:r>
            <w:r w:rsidR="0064754B">
              <w:rPr>
                <w:rFonts w:asciiTheme="majorEastAsia" w:eastAsiaTheme="majorEastAsia" w:hAnsiTheme="majorEastAsia" w:cs="Segoe UI Symbol" w:hint="eastAsia"/>
                <w:sz w:val="22"/>
              </w:rPr>
              <w:t>他の</w:t>
            </w:r>
            <w:r w:rsidRPr="001E5B9F">
              <w:rPr>
                <w:rFonts w:asciiTheme="majorEastAsia" w:eastAsiaTheme="majorEastAsia" w:hAnsiTheme="majorEastAsia" w:cs="Segoe UI Symbol" w:hint="eastAsia"/>
                <w:sz w:val="22"/>
              </w:rPr>
              <w:t>既存のビジネス支援関連窓口</w:t>
            </w:r>
            <w:r w:rsidR="00563655">
              <w:rPr>
                <w:rFonts w:asciiTheme="majorEastAsia" w:eastAsiaTheme="majorEastAsia" w:hAnsiTheme="majorEastAsia" w:cs="Segoe UI Symbol" w:hint="eastAsia"/>
                <w:sz w:val="22"/>
              </w:rPr>
              <w:t>等</w:t>
            </w:r>
            <w:r w:rsidR="001F4614">
              <w:rPr>
                <w:rFonts w:asciiTheme="majorEastAsia" w:eastAsiaTheme="majorEastAsia" w:hAnsiTheme="majorEastAsia" w:cs="Segoe UI Symbol" w:hint="eastAsia"/>
                <w:sz w:val="22"/>
              </w:rPr>
              <w:t>の活動とも連携した相談・支援を行うこと。</w:t>
            </w:r>
          </w:p>
          <w:p w:rsidR="007E16E5" w:rsidRPr="001E5B9F" w:rsidRDefault="007E16E5" w:rsidP="007E16E5">
            <w:pPr>
              <w:spacing w:line="280" w:lineRule="exact"/>
              <w:ind w:left="218" w:hangingChars="100" w:hanging="218"/>
              <w:rPr>
                <w:rFonts w:asciiTheme="majorEastAsia" w:eastAsiaTheme="majorEastAsia" w:hAnsiTheme="majorEastAsia" w:cs="Segoe UI Symbol"/>
                <w:sz w:val="22"/>
              </w:rPr>
            </w:pPr>
          </w:p>
          <w:p w:rsidR="00672BFE" w:rsidRPr="001E5B9F" w:rsidRDefault="00672BFE" w:rsidP="00672BFE">
            <w:pPr>
              <w:spacing w:line="280" w:lineRule="exact"/>
              <w:rPr>
                <w:rFonts w:asciiTheme="majorEastAsia" w:eastAsiaTheme="majorEastAsia" w:hAnsiTheme="majorEastAsia" w:cs="Segoe UI Symbol"/>
                <w:b/>
                <w:sz w:val="22"/>
              </w:rPr>
            </w:pPr>
            <w:r w:rsidRPr="001E5B9F">
              <w:rPr>
                <w:rFonts w:asciiTheme="majorEastAsia" w:eastAsiaTheme="majorEastAsia" w:hAnsiTheme="majorEastAsia" w:cs="Segoe UI Symbol" w:hint="eastAsia"/>
                <w:b/>
                <w:sz w:val="22"/>
              </w:rPr>
              <w:t>③</w:t>
            </w:r>
            <w:r w:rsidR="00234A46" w:rsidRPr="001E5B9F">
              <w:rPr>
                <w:rFonts w:asciiTheme="majorEastAsia" w:eastAsiaTheme="majorEastAsia" w:hAnsiTheme="majorEastAsia" w:cs="Segoe UI Symbol" w:hint="eastAsia"/>
                <w:b/>
                <w:sz w:val="22"/>
              </w:rPr>
              <w:t>ワンストップ窓口</w:t>
            </w:r>
            <w:r w:rsidRPr="001E5B9F">
              <w:rPr>
                <w:rFonts w:asciiTheme="majorEastAsia" w:eastAsiaTheme="majorEastAsia" w:hAnsiTheme="majorEastAsia" w:cs="Segoe UI Symbol" w:hint="eastAsia"/>
                <w:b/>
                <w:sz w:val="22"/>
              </w:rPr>
              <w:t>利用者の開拓</w:t>
            </w:r>
          </w:p>
          <w:p w:rsidR="00672BFE" w:rsidRPr="001E5B9F" w:rsidRDefault="00234A46" w:rsidP="00234A46">
            <w:pPr>
              <w:spacing w:line="280" w:lineRule="exact"/>
              <w:ind w:left="218" w:hangingChars="100" w:hanging="218"/>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w:t>
            </w:r>
            <w:r w:rsidR="0064754B">
              <w:rPr>
                <w:rFonts w:asciiTheme="majorEastAsia" w:eastAsiaTheme="majorEastAsia" w:hAnsiTheme="majorEastAsia" w:cs="Segoe UI Symbol" w:hint="eastAsia"/>
                <w:sz w:val="22"/>
              </w:rPr>
              <w:t>（１）のプロモーション活動や</w:t>
            </w:r>
            <w:r w:rsidR="006B3BEB" w:rsidRPr="001E5B9F">
              <w:rPr>
                <w:rFonts w:asciiTheme="majorEastAsia" w:eastAsiaTheme="majorEastAsia" w:hAnsiTheme="majorEastAsia" w:cs="Segoe UI Symbol" w:hint="eastAsia"/>
                <w:sz w:val="22"/>
              </w:rPr>
              <w:t>受託者が有するネットワーク等により</w:t>
            </w:r>
            <w:r w:rsidR="00672BFE" w:rsidRPr="001E5B9F">
              <w:rPr>
                <w:rFonts w:asciiTheme="majorEastAsia" w:eastAsiaTheme="majorEastAsia" w:hAnsiTheme="majorEastAsia" w:cs="Segoe UI Symbol" w:hint="eastAsia"/>
                <w:sz w:val="22"/>
              </w:rPr>
              <w:t>、ワンストップ窓口の利用者開拓を行うこと。</w:t>
            </w:r>
          </w:p>
          <w:p w:rsidR="006B3BEB" w:rsidRPr="001E5B9F" w:rsidRDefault="006B3BEB" w:rsidP="00672BFE">
            <w:pPr>
              <w:spacing w:line="280" w:lineRule="exact"/>
              <w:rPr>
                <w:rFonts w:asciiTheme="majorEastAsia" w:eastAsiaTheme="majorEastAsia" w:hAnsiTheme="majorEastAsia" w:cs="Segoe UI Symbol"/>
                <w:b/>
                <w:sz w:val="22"/>
              </w:rPr>
            </w:pPr>
          </w:p>
          <w:p w:rsidR="00672BFE" w:rsidRPr="001E5B9F" w:rsidRDefault="00672BFE" w:rsidP="00672BFE">
            <w:pPr>
              <w:spacing w:line="280" w:lineRule="exact"/>
              <w:rPr>
                <w:rFonts w:asciiTheme="majorEastAsia" w:eastAsiaTheme="majorEastAsia" w:hAnsiTheme="majorEastAsia" w:cs="Segoe UI Symbol"/>
                <w:b/>
                <w:sz w:val="22"/>
              </w:rPr>
            </w:pPr>
            <w:r w:rsidRPr="001E5B9F">
              <w:rPr>
                <w:rFonts w:asciiTheme="majorEastAsia" w:eastAsiaTheme="majorEastAsia" w:hAnsiTheme="majorEastAsia" w:cs="Segoe UI Symbol" w:hint="eastAsia"/>
                <w:b/>
                <w:sz w:val="22"/>
              </w:rPr>
              <w:t>④</w:t>
            </w:r>
            <w:r w:rsidR="006B3BEB" w:rsidRPr="001E5B9F">
              <w:rPr>
                <w:rFonts w:asciiTheme="majorEastAsia" w:eastAsiaTheme="majorEastAsia" w:hAnsiTheme="majorEastAsia" w:cs="Segoe UI Symbol" w:hint="eastAsia"/>
                <w:b/>
                <w:sz w:val="22"/>
              </w:rPr>
              <w:t>誘致</w:t>
            </w:r>
            <w:r w:rsidR="00063DB1">
              <w:rPr>
                <w:rFonts w:asciiTheme="majorEastAsia" w:eastAsiaTheme="majorEastAsia" w:hAnsiTheme="majorEastAsia" w:cs="Segoe UI Symbol" w:hint="eastAsia"/>
                <w:b/>
                <w:sz w:val="22"/>
              </w:rPr>
              <w:t>促進</w:t>
            </w:r>
            <w:r w:rsidR="006B3BEB" w:rsidRPr="001E5B9F">
              <w:rPr>
                <w:rFonts w:asciiTheme="majorEastAsia" w:eastAsiaTheme="majorEastAsia" w:hAnsiTheme="majorEastAsia" w:cs="Segoe UI Symbol" w:hint="eastAsia"/>
                <w:b/>
                <w:sz w:val="22"/>
              </w:rPr>
              <w:t>に係る</w:t>
            </w:r>
            <w:r w:rsidRPr="001E5B9F">
              <w:rPr>
                <w:rFonts w:asciiTheme="majorEastAsia" w:eastAsiaTheme="majorEastAsia" w:hAnsiTheme="majorEastAsia" w:cs="Segoe UI Symbol" w:hint="eastAsia"/>
                <w:b/>
                <w:sz w:val="22"/>
              </w:rPr>
              <w:t>フォローアップ</w:t>
            </w:r>
          </w:p>
          <w:p w:rsidR="00BA2330" w:rsidRPr="001E5B9F" w:rsidRDefault="006B3BEB" w:rsidP="00A44EE9">
            <w:pPr>
              <w:spacing w:line="280" w:lineRule="exact"/>
              <w:ind w:left="218" w:hangingChars="100" w:hanging="218"/>
              <w:rPr>
                <w:rFonts w:asciiTheme="majorEastAsia" w:eastAsiaTheme="majorEastAsia" w:hAnsiTheme="majorEastAsia" w:cs="ＭＳ ゴシック"/>
                <w:sz w:val="22"/>
              </w:rPr>
            </w:pPr>
            <w:r w:rsidRPr="001E5B9F">
              <w:rPr>
                <w:rFonts w:asciiTheme="majorEastAsia" w:eastAsiaTheme="majorEastAsia" w:hAnsiTheme="majorEastAsia" w:cs="Segoe UI Symbol" w:hint="eastAsia"/>
                <w:sz w:val="22"/>
              </w:rPr>
              <w:t>・</w:t>
            </w:r>
            <w:r w:rsidR="00672BFE" w:rsidRPr="001E5B9F">
              <w:rPr>
                <w:rFonts w:asciiTheme="majorEastAsia" w:eastAsiaTheme="majorEastAsia" w:hAnsiTheme="majorEastAsia" w:cs="Segoe UI Symbol" w:hint="eastAsia"/>
                <w:sz w:val="22"/>
              </w:rPr>
              <w:t>支援を行った海外金融系企業等に対し、定期的な連絡</w:t>
            </w:r>
            <w:r w:rsidRPr="001E5B9F">
              <w:rPr>
                <w:rFonts w:asciiTheme="majorEastAsia" w:eastAsiaTheme="majorEastAsia" w:hAnsiTheme="majorEastAsia" w:cs="Segoe UI Symbol" w:hint="eastAsia"/>
                <w:sz w:val="22"/>
              </w:rPr>
              <w:t>等で</w:t>
            </w:r>
            <w:r w:rsidR="00672BFE" w:rsidRPr="001E5B9F">
              <w:rPr>
                <w:rFonts w:asciiTheme="majorEastAsia" w:eastAsiaTheme="majorEastAsia" w:hAnsiTheme="majorEastAsia" w:cs="Segoe UI Symbol" w:hint="eastAsia"/>
                <w:sz w:val="22"/>
              </w:rPr>
              <w:t>進出等の進捗状況について</w:t>
            </w:r>
            <w:r w:rsidRPr="001E5B9F">
              <w:rPr>
                <w:rFonts w:asciiTheme="majorEastAsia" w:eastAsiaTheme="majorEastAsia" w:hAnsiTheme="majorEastAsia" w:cs="Segoe UI Symbol" w:hint="eastAsia"/>
                <w:sz w:val="22"/>
              </w:rPr>
              <w:t>フォローアップを行</w:t>
            </w:r>
            <w:r w:rsidR="00A44EE9">
              <w:rPr>
                <w:rFonts w:asciiTheme="majorEastAsia" w:eastAsiaTheme="majorEastAsia" w:hAnsiTheme="majorEastAsia" w:cs="Segoe UI Symbol" w:hint="eastAsia"/>
                <w:sz w:val="22"/>
              </w:rPr>
              <w:t>うとともに</w:t>
            </w:r>
            <w:r w:rsidR="002B3609">
              <w:rPr>
                <w:rFonts w:asciiTheme="majorEastAsia" w:eastAsiaTheme="majorEastAsia" w:hAnsiTheme="majorEastAsia" w:cs="Segoe UI Symbol" w:hint="eastAsia"/>
                <w:sz w:val="22"/>
              </w:rPr>
              <w:t>、</w:t>
            </w:r>
            <w:r w:rsidR="00A44EE9">
              <w:rPr>
                <w:rFonts w:asciiTheme="majorEastAsia" w:eastAsiaTheme="majorEastAsia" w:hAnsiTheme="majorEastAsia" w:cs="Segoe UI Symbol" w:hint="eastAsia"/>
                <w:sz w:val="22"/>
              </w:rPr>
              <w:t>データを収集・分析する</w:t>
            </w:r>
            <w:r w:rsidRPr="001E5B9F">
              <w:rPr>
                <w:rFonts w:asciiTheme="majorEastAsia" w:eastAsiaTheme="majorEastAsia" w:hAnsiTheme="majorEastAsia" w:cs="Segoe UI Symbol" w:hint="eastAsia"/>
                <w:sz w:val="22"/>
              </w:rPr>
              <w:t>こと</w:t>
            </w:r>
            <w:r w:rsidR="00672BFE" w:rsidRPr="001E5B9F">
              <w:rPr>
                <w:rFonts w:asciiTheme="majorEastAsia" w:eastAsiaTheme="majorEastAsia" w:hAnsiTheme="majorEastAsia" w:cs="Segoe UI Symbol" w:hint="eastAsia"/>
                <w:sz w:val="22"/>
              </w:rPr>
              <w:t>。</w:t>
            </w:r>
          </w:p>
        </w:tc>
      </w:tr>
      <w:tr w:rsidR="000243DA" w:rsidRPr="001E5B9F" w:rsidTr="00760227">
        <w:trPr>
          <w:trHeight w:val="1892"/>
        </w:trPr>
        <w:tc>
          <w:tcPr>
            <w:tcW w:w="1447" w:type="dxa"/>
            <w:vAlign w:val="center"/>
          </w:tcPr>
          <w:p w:rsidR="00672BFE" w:rsidRPr="001E5B9F" w:rsidRDefault="00672BFE" w:rsidP="00AA4632">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lastRenderedPageBreak/>
              <w:t>企画</w:t>
            </w:r>
            <w:r w:rsidR="000243DA" w:rsidRPr="001E5B9F">
              <w:rPr>
                <w:rFonts w:asciiTheme="majorEastAsia" w:eastAsiaTheme="majorEastAsia" w:hAnsiTheme="majorEastAsia" w:hint="eastAsia"/>
                <w:b/>
                <w:sz w:val="22"/>
              </w:rPr>
              <w:t>提案を</w:t>
            </w:r>
          </w:p>
          <w:p w:rsidR="000243DA" w:rsidRPr="001E5B9F" w:rsidRDefault="000243DA" w:rsidP="00AA4632">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求める事項</w:t>
            </w:r>
          </w:p>
        </w:tc>
        <w:tc>
          <w:tcPr>
            <w:tcW w:w="7619" w:type="dxa"/>
          </w:tcPr>
          <w:p w:rsidR="00760227" w:rsidRDefault="00760227" w:rsidP="00EE64B4">
            <w:pPr>
              <w:spacing w:line="280" w:lineRule="exact"/>
              <w:ind w:left="218" w:hangingChars="100" w:hanging="218"/>
              <w:rPr>
                <w:rFonts w:asciiTheme="majorEastAsia" w:eastAsiaTheme="majorEastAsia" w:hAnsiTheme="majorEastAsia" w:cs="Segoe UI Symbol"/>
                <w:sz w:val="22"/>
              </w:rPr>
            </w:pPr>
          </w:p>
          <w:p w:rsidR="00555D68" w:rsidRDefault="00816F03" w:rsidP="00EE64B4">
            <w:pPr>
              <w:spacing w:line="280" w:lineRule="exact"/>
              <w:ind w:left="218" w:hangingChars="100" w:hanging="218"/>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①</w:t>
            </w:r>
            <w:r w:rsidR="007713FF">
              <w:rPr>
                <w:rFonts w:asciiTheme="majorEastAsia" w:eastAsiaTheme="majorEastAsia" w:hAnsiTheme="majorEastAsia" w:cs="Segoe UI Symbol" w:hint="eastAsia"/>
                <w:sz w:val="22"/>
              </w:rPr>
              <w:t>業務内容を迅速かつ適切に実施できる</w:t>
            </w:r>
            <w:r w:rsidR="00623D31">
              <w:rPr>
                <w:rFonts w:asciiTheme="majorEastAsia" w:eastAsiaTheme="majorEastAsia" w:hAnsiTheme="majorEastAsia" w:cs="Segoe UI Symbol" w:hint="eastAsia"/>
                <w:sz w:val="22"/>
              </w:rPr>
              <w:t>専門性の高い人材</w:t>
            </w:r>
            <w:r w:rsidR="002B3609">
              <w:rPr>
                <w:rFonts w:asciiTheme="majorEastAsia" w:eastAsiaTheme="majorEastAsia" w:hAnsiTheme="majorEastAsia" w:cs="Segoe UI Symbol" w:hint="eastAsia"/>
                <w:sz w:val="22"/>
              </w:rPr>
              <w:t>配置</w:t>
            </w:r>
            <w:r w:rsidR="00623D31">
              <w:rPr>
                <w:rFonts w:asciiTheme="majorEastAsia" w:eastAsiaTheme="majorEastAsia" w:hAnsiTheme="majorEastAsia" w:cs="Segoe UI Symbol" w:hint="eastAsia"/>
                <w:sz w:val="22"/>
              </w:rPr>
              <w:t>について提案</w:t>
            </w:r>
            <w:r w:rsidR="002B3609">
              <w:rPr>
                <w:rFonts w:asciiTheme="majorEastAsia" w:eastAsiaTheme="majorEastAsia" w:hAnsiTheme="majorEastAsia" w:cs="Segoe UI Symbol" w:hint="eastAsia"/>
                <w:sz w:val="22"/>
              </w:rPr>
              <w:t>すること。</w:t>
            </w:r>
          </w:p>
          <w:p w:rsidR="00AE5ED7" w:rsidRDefault="00555D68" w:rsidP="00F45ECC">
            <w:pPr>
              <w:spacing w:line="280" w:lineRule="exact"/>
              <w:ind w:left="218"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②</w:t>
            </w:r>
            <w:r w:rsidR="002B3609">
              <w:rPr>
                <w:rFonts w:asciiTheme="majorEastAsia" w:eastAsiaTheme="majorEastAsia" w:hAnsiTheme="majorEastAsia" w:cs="Segoe UI Symbol" w:hint="eastAsia"/>
                <w:sz w:val="22"/>
              </w:rPr>
              <w:t>適切な</w:t>
            </w:r>
            <w:r w:rsidR="00F45ECC" w:rsidRPr="002B3609">
              <w:rPr>
                <w:rFonts w:asciiTheme="majorEastAsia" w:eastAsiaTheme="majorEastAsia" w:hAnsiTheme="majorEastAsia" w:cs="Segoe UI Symbol" w:hint="eastAsia"/>
                <w:sz w:val="22"/>
              </w:rPr>
              <w:t>窓口</w:t>
            </w:r>
            <w:r w:rsidR="00096CE5" w:rsidRPr="002B3609">
              <w:rPr>
                <w:rFonts w:asciiTheme="majorEastAsia" w:eastAsiaTheme="majorEastAsia" w:hAnsiTheme="majorEastAsia" w:cs="Segoe UI Symbol" w:hint="eastAsia"/>
                <w:sz w:val="22"/>
              </w:rPr>
              <w:t>の</w:t>
            </w:r>
            <w:r w:rsidR="00F45ECC" w:rsidRPr="002B3609">
              <w:rPr>
                <w:rFonts w:asciiTheme="majorEastAsia" w:eastAsiaTheme="majorEastAsia" w:hAnsiTheme="majorEastAsia" w:cs="Segoe UI Symbol" w:hint="eastAsia"/>
                <w:sz w:val="22"/>
              </w:rPr>
              <w:t>設置場所</w:t>
            </w:r>
            <w:r w:rsidR="002B3609">
              <w:rPr>
                <w:rFonts w:asciiTheme="majorEastAsia" w:eastAsiaTheme="majorEastAsia" w:hAnsiTheme="majorEastAsia" w:cs="Segoe UI Symbol" w:hint="eastAsia"/>
                <w:sz w:val="22"/>
              </w:rPr>
              <w:t>確保</w:t>
            </w:r>
            <w:r w:rsidR="00623D31">
              <w:rPr>
                <w:rFonts w:asciiTheme="majorEastAsia" w:eastAsiaTheme="majorEastAsia" w:hAnsiTheme="majorEastAsia" w:cs="Segoe UI Symbol" w:hint="eastAsia"/>
                <w:sz w:val="22"/>
              </w:rPr>
              <w:t>について提案</w:t>
            </w:r>
            <w:r w:rsidR="002B3609">
              <w:rPr>
                <w:rFonts w:asciiTheme="majorEastAsia" w:eastAsiaTheme="majorEastAsia" w:hAnsiTheme="majorEastAsia" w:cs="Segoe UI Symbol" w:hint="eastAsia"/>
                <w:sz w:val="22"/>
              </w:rPr>
              <w:t>すること</w:t>
            </w:r>
            <w:r w:rsidR="00563655">
              <w:rPr>
                <w:rFonts w:asciiTheme="majorEastAsia" w:eastAsiaTheme="majorEastAsia" w:hAnsiTheme="majorEastAsia" w:cs="Segoe UI Symbol" w:hint="eastAsia"/>
                <w:sz w:val="22"/>
              </w:rPr>
              <w:t>。</w:t>
            </w:r>
          </w:p>
          <w:p w:rsidR="00816F03" w:rsidRPr="001E5B9F" w:rsidRDefault="002B3609" w:rsidP="002B3609">
            <w:pPr>
              <w:spacing w:line="280" w:lineRule="exact"/>
              <w:rPr>
                <w:rFonts w:asciiTheme="majorEastAsia" w:eastAsiaTheme="majorEastAsia" w:hAnsiTheme="majorEastAsia" w:cs="Segoe UI Symbol"/>
                <w:sz w:val="22"/>
              </w:rPr>
            </w:pPr>
            <w:r>
              <w:rPr>
                <w:rFonts w:asciiTheme="majorEastAsia" w:eastAsiaTheme="majorEastAsia" w:hAnsiTheme="majorEastAsia" w:cs="Segoe UI Symbol" w:hint="eastAsia"/>
                <w:sz w:val="22"/>
              </w:rPr>
              <w:t>③</w:t>
            </w:r>
            <w:r w:rsidR="00816F03" w:rsidRPr="00AE5ED7">
              <w:rPr>
                <w:rFonts w:asciiTheme="majorEastAsia" w:eastAsiaTheme="majorEastAsia" w:hAnsiTheme="majorEastAsia" w:cs="Segoe UI Symbol" w:hint="eastAsia"/>
                <w:sz w:val="22"/>
              </w:rPr>
              <w:t>O-B</w:t>
            </w:r>
            <w:r w:rsidR="00816F03" w:rsidRPr="001E5B9F">
              <w:rPr>
                <w:rFonts w:asciiTheme="majorEastAsia" w:eastAsiaTheme="majorEastAsia" w:hAnsiTheme="majorEastAsia" w:cs="Segoe UI Symbol" w:hint="eastAsia"/>
                <w:sz w:val="22"/>
              </w:rPr>
              <w:t>IC</w:t>
            </w:r>
            <w:r w:rsidR="002B27E0">
              <w:rPr>
                <w:rFonts w:asciiTheme="majorEastAsia" w:eastAsiaTheme="majorEastAsia" w:hAnsiTheme="majorEastAsia" w:cs="Segoe UI Symbol" w:hint="eastAsia"/>
                <w:sz w:val="22"/>
              </w:rPr>
              <w:t>等</w:t>
            </w:r>
            <w:r>
              <w:rPr>
                <w:rFonts w:asciiTheme="majorEastAsia" w:eastAsiaTheme="majorEastAsia" w:hAnsiTheme="majorEastAsia" w:cs="Segoe UI Symbol" w:hint="eastAsia"/>
                <w:sz w:val="22"/>
              </w:rPr>
              <w:t>の活動</w:t>
            </w:r>
            <w:r w:rsidR="00EE64B4">
              <w:rPr>
                <w:rFonts w:asciiTheme="majorEastAsia" w:eastAsiaTheme="majorEastAsia" w:hAnsiTheme="majorEastAsia" w:cs="Segoe UI Symbol" w:hint="eastAsia"/>
                <w:sz w:val="22"/>
              </w:rPr>
              <w:t>と連携した窓口運営体制について提案する</w:t>
            </w:r>
            <w:r w:rsidR="00816F03" w:rsidRPr="001E5B9F">
              <w:rPr>
                <w:rFonts w:asciiTheme="majorEastAsia" w:eastAsiaTheme="majorEastAsia" w:hAnsiTheme="majorEastAsia" w:cs="Segoe UI Symbol" w:hint="eastAsia"/>
                <w:sz w:val="22"/>
              </w:rPr>
              <w:t>こと。</w:t>
            </w:r>
          </w:p>
          <w:p w:rsidR="00816F03" w:rsidRPr="001E5B9F" w:rsidRDefault="00623D31" w:rsidP="00816F03">
            <w:pPr>
              <w:spacing w:line="280" w:lineRule="exact"/>
              <w:ind w:left="437" w:hangingChars="200" w:hanging="437"/>
              <w:rPr>
                <w:rFonts w:asciiTheme="majorEastAsia" w:eastAsiaTheme="majorEastAsia" w:hAnsiTheme="majorEastAsia" w:cs="Segoe UI Symbol"/>
                <w:sz w:val="22"/>
              </w:rPr>
            </w:pPr>
            <w:r>
              <w:rPr>
                <w:rFonts w:asciiTheme="majorEastAsia" w:eastAsiaTheme="majorEastAsia" w:hAnsiTheme="majorEastAsia" w:cs="Segoe UI Symbol" w:hint="eastAsia"/>
                <w:sz w:val="22"/>
              </w:rPr>
              <w:t>④</w:t>
            </w:r>
            <w:r w:rsidR="00816F03" w:rsidRPr="001E5B9F">
              <w:rPr>
                <w:rFonts w:asciiTheme="majorEastAsia" w:eastAsiaTheme="majorEastAsia" w:hAnsiTheme="majorEastAsia" w:cs="Segoe UI Symbol" w:hint="eastAsia"/>
                <w:sz w:val="22"/>
              </w:rPr>
              <w:t>ワンストップ窓口の利用者開拓のための内容を提案すること。</w:t>
            </w:r>
          </w:p>
          <w:p w:rsidR="00B0421D" w:rsidRPr="001E5B9F" w:rsidRDefault="00623D31" w:rsidP="00816F03">
            <w:pPr>
              <w:spacing w:line="280" w:lineRule="exact"/>
              <w:ind w:left="437" w:hangingChars="200" w:hanging="437"/>
              <w:rPr>
                <w:rFonts w:asciiTheme="majorEastAsia" w:eastAsiaTheme="majorEastAsia" w:hAnsiTheme="majorEastAsia" w:cs="Segoe UI Symbol"/>
                <w:sz w:val="22"/>
              </w:rPr>
            </w:pPr>
            <w:r>
              <w:rPr>
                <w:rFonts w:asciiTheme="majorEastAsia" w:eastAsiaTheme="majorEastAsia" w:hAnsiTheme="majorEastAsia" w:cs="Segoe UI Symbol" w:hint="eastAsia"/>
                <w:sz w:val="22"/>
              </w:rPr>
              <w:t>⑤</w:t>
            </w:r>
            <w:r w:rsidR="00816F03" w:rsidRPr="001E5B9F">
              <w:rPr>
                <w:rFonts w:asciiTheme="majorEastAsia" w:eastAsiaTheme="majorEastAsia" w:hAnsiTheme="majorEastAsia" w:cs="Segoe UI Symbol" w:hint="eastAsia"/>
                <w:sz w:val="22"/>
              </w:rPr>
              <w:t>支援を行った海外金融系企業等に対する</w:t>
            </w:r>
            <w:r w:rsidR="00B0421D" w:rsidRPr="001E5B9F">
              <w:rPr>
                <w:rFonts w:asciiTheme="majorEastAsia" w:eastAsiaTheme="majorEastAsia" w:hAnsiTheme="majorEastAsia" w:cs="Segoe UI Symbol" w:hint="eastAsia"/>
                <w:sz w:val="22"/>
              </w:rPr>
              <w:t>誘致促進に向けた</w:t>
            </w:r>
            <w:r w:rsidR="00816F03" w:rsidRPr="001E5B9F">
              <w:rPr>
                <w:rFonts w:asciiTheme="majorEastAsia" w:eastAsiaTheme="majorEastAsia" w:hAnsiTheme="majorEastAsia" w:cs="Segoe UI Symbol" w:hint="eastAsia"/>
                <w:sz w:val="22"/>
              </w:rPr>
              <w:t>フォローアッ</w:t>
            </w:r>
          </w:p>
          <w:p w:rsidR="00EE25CF" w:rsidRDefault="00816F03" w:rsidP="00FC1493">
            <w:pPr>
              <w:spacing w:line="280" w:lineRule="exact"/>
              <w:ind w:leftChars="100" w:left="456" w:hangingChars="100" w:hanging="218"/>
              <w:rPr>
                <w:rFonts w:asciiTheme="majorEastAsia" w:eastAsiaTheme="majorEastAsia" w:hAnsiTheme="majorEastAsia" w:cs="Segoe UI Symbol"/>
                <w:sz w:val="22"/>
              </w:rPr>
            </w:pPr>
            <w:r w:rsidRPr="001E5B9F">
              <w:rPr>
                <w:rFonts w:asciiTheme="majorEastAsia" w:eastAsiaTheme="majorEastAsia" w:hAnsiTheme="majorEastAsia" w:cs="Segoe UI Symbol" w:hint="eastAsia"/>
                <w:sz w:val="22"/>
              </w:rPr>
              <w:t>プ内容</w:t>
            </w:r>
            <w:r w:rsidR="002B27E0">
              <w:rPr>
                <w:rFonts w:asciiTheme="majorEastAsia" w:eastAsiaTheme="majorEastAsia" w:hAnsiTheme="majorEastAsia" w:cs="Segoe UI Symbol" w:hint="eastAsia"/>
                <w:sz w:val="22"/>
              </w:rPr>
              <w:t>・手法</w:t>
            </w:r>
            <w:r w:rsidRPr="001E5B9F">
              <w:rPr>
                <w:rFonts w:asciiTheme="majorEastAsia" w:eastAsiaTheme="majorEastAsia" w:hAnsiTheme="majorEastAsia" w:cs="Segoe UI Symbol" w:hint="eastAsia"/>
                <w:sz w:val="22"/>
              </w:rPr>
              <w:t>について提案すること。</w:t>
            </w:r>
          </w:p>
          <w:p w:rsidR="00760227" w:rsidRPr="001E5B9F" w:rsidRDefault="00760227" w:rsidP="00FC1493">
            <w:pPr>
              <w:spacing w:line="280" w:lineRule="exact"/>
              <w:ind w:leftChars="100" w:left="456" w:hangingChars="100" w:hanging="218"/>
              <w:rPr>
                <w:rFonts w:asciiTheme="majorEastAsia" w:eastAsiaTheme="majorEastAsia" w:hAnsiTheme="majorEastAsia" w:cs="Segoe UI Symbol"/>
                <w:sz w:val="22"/>
              </w:rPr>
            </w:pPr>
          </w:p>
        </w:tc>
      </w:tr>
      <w:tr w:rsidR="00183942" w:rsidRPr="001E5B9F" w:rsidTr="00F316D0">
        <w:trPr>
          <w:trHeight w:val="397"/>
        </w:trPr>
        <w:tc>
          <w:tcPr>
            <w:tcW w:w="9066" w:type="dxa"/>
            <w:gridSpan w:val="2"/>
            <w:shd w:val="clear" w:color="auto" w:fill="000000" w:themeFill="text1"/>
            <w:vAlign w:val="center"/>
          </w:tcPr>
          <w:p w:rsidR="00183942" w:rsidRPr="001E5B9F" w:rsidRDefault="00183942" w:rsidP="00183942">
            <w:pPr>
              <w:spacing w:line="280" w:lineRule="exact"/>
              <w:rPr>
                <w:rFonts w:asciiTheme="majorEastAsia" w:eastAsiaTheme="majorEastAsia" w:hAnsiTheme="majorEastAsia"/>
                <w:sz w:val="22"/>
              </w:rPr>
            </w:pPr>
            <w:r>
              <w:rPr>
                <w:rFonts w:asciiTheme="majorEastAsia" w:eastAsiaTheme="majorEastAsia" w:hAnsiTheme="majorEastAsia"/>
                <w:b/>
                <w:bCs/>
                <w:sz w:val="22"/>
              </w:rPr>
              <w:t>（</w:t>
            </w:r>
            <w:r>
              <w:rPr>
                <w:rFonts w:asciiTheme="majorEastAsia" w:eastAsiaTheme="majorEastAsia" w:hAnsiTheme="majorEastAsia" w:hint="eastAsia"/>
                <w:b/>
                <w:bCs/>
                <w:sz w:val="22"/>
              </w:rPr>
              <w:t>３</w:t>
            </w:r>
            <w:r w:rsidRPr="001E5B9F">
              <w:rPr>
                <w:rFonts w:asciiTheme="majorEastAsia" w:eastAsiaTheme="majorEastAsia" w:hAnsiTheme="majorEastAsia"/>
                <w:b/>
                <w:bCs/>
                <w:sz w:val="22"/>
              </w:rPr>
              <w:t>）</w:t>
            </w:r>
            <w:r>
              <w:rPr>
                <w:rFonts w:asciiTheme="majorEastAsia" w:eastAsiaTheme="majorEastAsia" w:hAnsiTheme="majorEastAsia" w:hint="eastAsia"/>
                <w:b/>
                <w:bCs/>
                <w:sz w:val="22"/>
              </w:rPr>
              <w:t>業務遂行能力</w:t>
            </w:r>
          </w:p>
        </w:tc>
      </w:tr>
      <w:tr w:rsidR="00183942" w:rsidRPr="000F509C" w:rsidTr="0014679E">
        <w:trPr>
          <w:trHeight w:val="1206"/>
        </w:trPr>
        <w:tc>
          <w:tcPr>
            <w:tcW w:w="1447" w:type="dxa"/>
            <w:vAlign w:val="center"/>
          </w:tcPr>
          <w:p w:rsidR="00183942" w:rsidRPr="001E5B9F" w:rsidRDefault="00183942" w:rsidP="00F316D0">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企画提案を</w:t>
            </w:r>
          </w:p>
          <w:p w:rsidR="00183942" w:rsidRPr="001E5B9F" w:rsidRDefault="00183942" w:rsidP="00F316D0">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求める事項</w:t>
            </w:r>
          </w:p>
        </w:tc>
        <w:tc>
          <w:tcPr>
            <w:tcW w:w="7619" w:type="dxa"/>
          </w:tcPr>
          <w:p w:rsidR="0014679E" w:rsidRDefault="0014679E" w:rsidP="0014679E">
            <w:pPr>
              <w:spacing w:line="280" w:lineRule="exact"/>
              <w:ind w:left="437" w:hangingChars="200" w:hanging="437"/>
              <w:rPr>
                <w:rFonts w:asciiTheme="majorEastAsia" w:eastAsiaTheme="majorEastAsia" w:hAnsiTheme="majorEastAsia" w:cs="Segoe UI Symbol"/>
                <w:sz w:val="22"/>
                <w:u w:val="single"/>
              </w:rPr>
            </w:pPr>
            <w:r w:rsidRPr="0014679E">
              <w:rPr>
                <w:rFonts w:asciiTheme="majorEastAsia" w:eastAsiaTheme="majorEastAsia" w:hAnsiTheme="majorEastAsia" w:cs="Segoe UI Symbol" w:hint="eastAsia"/>
                <w:sz w:val="22"/>
                <w:u w:val="single"/>
              </w:rPr>
              <w:t>本事業（上述（１）及び（２））に係る以下について示し、提案すること。</w:t>
            </w:r>
          </w:p>
          <w:p w:rsidR="0014679E" w:rsidRPr="0014679E" w:rsidRDefault="0014679E" w:rsidP="0014679E">
            <w:pPr>
              <w:spacing w:line="280" w:lineRule="exact"/>
              <w:ind w:left="437" w:hangingChars="200" w:hanging="437"/>
              <w:rPr>
                <w:rFonts w:asciiTheme="majorEastAsia" w:eastAsiaTheme="majorEastAsia" w:hAnsiTheme="majorEastAsia" w:cs="Segoe UI Symbol"/>
                <w:sz w:val="22"/>
                <w:u w:val="single"/>
              </w:rPr>
            </w:pPr>
          </w:p>
          <w:p w:rsidR="00183942" w:rsidRDefault="00953BC1" w:rsidP="000F509C">
            <w:pPr>
              <w:spacing w:line="280" w:lineRule="exact"/>
              <w:ind w:left="437" w:hangingChars="200" w:hanging="437"/>
              <w:rPr>
                <w:rFonts w:asciiTheme="majorEastAsia" w:eastAsiaTheme="majorEastAsia" w:hAnsiTheme="majorEastAsia" w:cs="Segoe UI Symbol"/>
                <w:sz w:val="22"/>
              </w:rPr>
            </w:pPr>
            <w:r>
              <w:rPr>
                <w:rFonts w:asciiTheme="majorEastAsia" w:eastAsiaTheme="majorEastAsia" w:hAnsiTheme="majorEastAsia" w:cs="Segoe UI Symbol" w:hint="eastAsia"/>
                <w:sz w:val="22"/>
              </w:rPr>
              <w:t>①過去（５年以内</w:t>
            </w:r>
            <w:r w:rsidR="000F509C">
              <w:rPr>
                <w:rFonts w:asciiTheme="majorEastAsia" w:eastAsiaTheme="majorEastAsia" w:hAnsiTheme="majorEastAsia" w:cs="Segoe UI Symbol" w:hint="eastAsia"/>
                <w:sz w:val="22"/>
              </w:rPr>
              <w:t>）の類似事業の実績を示すこと。</w:t>
            </w:r>
          </w:p>
          <w:p w:rsidR="000F509C" w:rsidRPr="007475D3" w:rsidRDefault="000F509C" w:rsidP="0014679E">
            <w:pPr>
              <w:spacing w:line="280" w:lineRule="exact"/>
              <w:ind w:left="437" w:hangingChars="200" w:hanging="437"/>
              <w:rPr>
                <w:rFonts w:asciiTheme="majorEastAsia" w:eastAsiaTheme="majorEastAsia" w:hAnsiTheme="majorEastAsia" w:cs="Segoe UI Symbol"/>
                <w:sz w:val="22"/>
              </w:rPr>
            </w:pPr>
            <w:r>
              <w:rPr>
                <w:rFonts w:asciiTheme="majorEastAsia" w:eastAsiaTheme="majorEastAsia" w:hAnsiTheme="majorEastAsia" w:cs="Segoe UI Symbol" w:hint="eastAsia"/>
                <w:sz w:val="22"/>
              </w:rPr>
              <w:t>②</w:t>
            </w:r>
            <w:r w:rsidR="0014679E">
              <w:rPr>
                <w:rFonts w:asciiTheme="majorEastAsia" w:eastAsiaTheme="majorEastAsia" w:hAnsiTheme="majorEastAsia" w:cs="Segoe UI Symbol" w:hint="eastAsia"/>
                <w:sz w:val="22"/>
              </w:rPr>
              <w:t>事業</w:t>
            </w:r>
            <w:r>
              <w:rPr>
                <w:rFonts w:asciiTheme="majorEastAsia" w:eastAsiaTheme="majorEastAsia" w:hAnsiTheme="majorEastAsia" w:cs="Segoe UI Symbol" w:hint="eastAsia"/>
                <w:sz w:val="22"/>
              </w:rPr>
              <w:t>を円滑に遂行できる全体スケジュールを提案すること。</w:t>
            </w:r>
          </w:p>
          <w:p w:rsidR="00C71D90" w:rsidRPr="007475D3" w:rsidRDefault="00C71D90" w:rsidP="0014679E">
            <w:pPr>
              <w:spacing w:line="280" w:lineRule="exact"/>
              <w:ind w:left="437" w:hangingChars="200" w:hanging="437"/>
              <w:rPr>
                <w:rFonts w:asciiTheme="majorEastAsia" w:eastAsiaTheme="majorEastAsia" w:hAnsiTheme="majorEastAsia" w:cs="Segoe UI Symbol"/>
                <w:sz w:val="22"/>
              </w:rPr>
            </w:pPr>
            <w:r w:rsidRPr="007475D3">
              <w:rPr>
                <w:rFonts w:asciiTheme="majorEastAsia" w:eastAsiaTheme="majorEastAsia" w:hAnsiTheme="majorEastAsia" w:cs="Segoe UI Symbol" w:hint="eastAsia"/>
                <w:sz w:val="22"/>
              </w:rPr>
              <w:t xml:space="preserve">　※（１）及び（２）ともに、契約締結後、</w:t>
            </w:r>
            <w:r w:rsidR="00AF53D4" w:rsidRPr="007475D3">
              <w:rPr>
                <w:rFonts w:asciiTheme="majorEastAsia" w:eastAsiaTheme="majorEastAsia" w:hAnsiTheme="majorEastAsia" w:cs="Segoe UI Symbol" w:hint="eastAsia"/>
                <w:sz w:val="22"/>
              </w:rPr>
              <w:t>委託</w:t>
            </w:r>
            <w:r w:rsidR="002E3967" w:rsidRPr="007475D3">
              <w:rPr>
                <w:rFonts w:asciiTheme="majorEastAsia" w:eastAsiaTheme="majorEastAsia" w:hAnsiTheme="majorEastAsia" w:cs="Segoe UI Symbol" w:hint="eastAsia"/>
                <w:sz w:val="22"/>
              </w:rPr>
              <w:t>者と相談の上、</w:t>
            </w:r>
            <w:r w:rsidRPr="007475D3">
              <w:rPr>
                <w:rFonts w:asciiTheme="majorEastAsia" w:eastAsiaTheme="majorEastAsia" w:hAnsiTheme="majorEastAsia" w:cs="Segoe UI Symbol" w:hint="eastAsia"/>
                <w:sz w:val="22"/>
              </w:rPr>
              <w:t>速やかに</w:t>
            </w:r>
            <w:r w:rsidR="00BD50D2" w:rsidRPr="007475D3">
              <w:rPr>
                <w:rFonts w:asciiTheme="majorEastAsia" w:eastAsiaTheme="majorEastAsia" w:hAnsiTheme="majorEastAsia" w:cs="Segoe UI Symbol" w:hint="eastAsia"/>
                <w:sz w:val="22"/>
              </w:rPr>
              <w:t>（おおむね1</w:t>
            </w:r>
            <w:r w:rsidR="001A1F4C" w:rsidRPr="007475D3">
              <w:rPr>
                <w:rFonts w:asciiTheme="majorEastAsia" w:eastAsiaTheme="majorEastAsia" w:hAnsiTheme="majorEastAsia" w:cs="Segoe UI Symbol" w:hint="eastAsia"/>
                <w:sz w:val="22"/>
              </w:rPr>
              <w:t>か月以内に）</w:t>
            </w:r>
            <w:r w:rsidR="00BD50D2" w:rsidRPr="007475D3">
              <w:rPr>
                <w:rFonts w:asciiTheme="majorEastAsia" w:eastAsiaTheme="majorEastAsia" w:hAnsiTheme="majorEastAsia" w:cs="Segoe UI Symbol" w:hint="eastAsia"/>
                <w:sz w:val="22"/>
              </w:rPr>
              <w:t>開始する</w:t>
            </w:r>
            <w:r w:rsidRPr="007475D3">
              <w:rPr>
                <w:rFonts w:asciiTheme="majorEastAsia" w:eastAsiaTheme="majorEastAsia" w:hAnsiTheme="majorEastAsia" w:cs="Segoe UI Symbol" w:hint="eastAsia"/>
                <w:sz w:val="22"/>
              </w:rPr>
              <w:t>ことを想定している。</w:t>
            </w:r>
          </w:p>
          <w:p w:rsidR="0014679E" w:rsidRPr="001E5B9F" w:rsidRDefault="0014679E" w:rsidP="0014679E">
            <w:pPr>
              <w:spacing w:line="280" w:lineRule="exact"/>
              <w:ind w:left="437" w:hangingChars="200" w:hanging="437"/>
              <w:rPr>
                <w:rFonts w:asciiTheme="majorEastAsia" w:eastAsiaTheme="majorEastAsia" w:hAnsiTheme="majorEastAsia" w:cs="Segoe UI Symbol"/>
                <w:sz w:val="22"/>
              </w:rPr>
            </w:pPr>
          </w:p>
        </w:tc>
      </w:tr>
    </w:tbl>
    <w:p w:rsidR="001F3620" w:rsidRPr="001E5B9F" w:rsidRDefault="001F3620" w:rsidP="00200AD6">
      <w:pPr>
        <w:ind w:rightChars="35" w:right="83"/>
        <w:rPr>
          <w:rFonts w:asciiTheme="majorEastAsia" w:eastAsiaTheme="majorEastAsia" w:hAnsiTheme="majorEastAsia"/>
          <w:sz w:val="22"/>
          <w:szCs w:val="22"/>
        </w:rPr>
      </w:pPr>
    </w:p>
    <w:p w:rsidR="00527813" w:rsidRPr="001E5B9F" w:rsidRDefault="00B863F5" w:rsidP="00527813">
      <w:pPr>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６</w:t>
      </w:r>
      <w:r w:rsidR="0088447D" w:rsidRPr="001E5B9F">
        <w:rPr>
          <w:rFonts w:asciiTheme="majorEastAsia" w:eastAsiaTheme="majorEastAsia" w:hAnsiTheme="majorEastAsia" w:hint="eastAsia"/>
          <w:b/>
          <w:sz w:val="22"/>
          <w:szCs w:val="22"/>
        </w:rPr>
        <w:t xml:space="preserve">　</w:t>
      </w:r>
      <w:r w:rsidR="00527813" w:rsidRPr="001E5B9F">
        <w:rPr>
          <w:rFonts w:asciiTheme="majorEastAsia" w:eastAsiaTheme="majorEastAsia" w:hAnsiTheme="majorEastAsia"/>
          <w:b/>
          <w:sz w:val="22"/>
          <w:szCs w:val="22"/>
        </w:rPr>
        <w:t xml:space="preserve"> </w:t>
      </w:r>
      <w:r w:rsidR="00527813" w:rsidRPr="001E5B9F">
        <w:rPr>
          <w:rFonts w:asciiTheme="majorEastAsia" w:eastAsiaTheme="majorEastAsia" w:hAnsiTheme="majorEastAsia" w:hint="eastAsia"/>
          <w:b/>
          <w:sz w:val="22"/>
          <w:szCs w:val="22"/>
        </w:rPr>
        <w:t>施設</w:t>
      </w:r>
      <w:r w:rsidR="00C15787" w:rsidRPr="001E5B9F">
        <w:rPr>
          <w:rFonts w:asciiTheme="majorEastAsia" w:eastAsiaTheme="majorEastAsia" w:hAnsiTheme="majorEastAsia" w:hint="eastAsia"/>
          <w:b/>
          <w:sz w:val="22"/>
          <w:szCs w:val="22"/>
        </w:rPr>
        <w:t>及び</w:t>
      </w:r>
      <w:r w:rsidR="00527813" w:rsidRPr="001E5B9F">
        <w:rPr>
          <w:rFonts w:asciiTheme="majorEastAsia" w:eastAsiaTheme="majorEastAsia" w:hAnsiTheme="majorEastAsia" w:hint="eastAsia"/>
          <w:b/>
          <w:sz w:val="22"/>
          <w:szCs w:val="22"/>
        </w:rPr>
        <w:t>備品</w:t>
      </w:r>
    </w:p>
    <w:p w:rsidR="00527813" w:rsidRPr="001E5B9F" w:rsidRDefault="0088447D" w:rsidP="0088447D">
      <w:pPr>
        <w:ind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（１）</w:t>
      </w:r>
      <w:r w:rsidR="00527813" w:rsidRPr="001E5B9F">
        <w:rPr>
          <w:rFonts w:asciiTheme="majorEastAsia" w:eastAsiaTheme="majorEastAsia" w:hAnsiTheme="majorEastAsia" w:hint="eastAsia"/>
          <w:b/>
          <w:sz w:val="22"/>
          <w:szCs w:val="22"/>
        </w:rPr>
        <w:t>施設</w:t>
      </w:r>
    </w:p>
    <w:p w:rsidR="00C15787" w:rsidRPr="001E5B9F" w:rsidRDefault="00527813" w:rsidP="00D439A5">
      <w:pPr>
        <w:ind w:leftChars="200" w:left="695"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D439A5" w:rsidRPr="001E5B9F">
        <w:rPr>
          <w:rFonts w:asciiTheme="majorEastAsia" w:eastAsiaTheme="majorEastAsia" w:hAnsiTheme="majorEastAsia" w:hint="eastAsia"/>
          <w:sz w:val="22"/>
          <w:szCs w:val="22"/>
        </w:rPr>
        <w:t>施設については、</w:t>
      </w:r>
      <w:r w:rsidRPr="001E5B9F">
        <w:rPr>
          <w:rFonts w:asciiTheme="majorEastAsia" w:eastAsiaTheme="majorEastAsia" w:hAnsiTheme="majorEastAsia" w:hint="eastAsia"/>
          <w:sz w:val="22"/>
          <w:szCs w:val="22"/>
        </w:rPr>
        <w:t>委託期間中、受託者が契約すること</w:t>
      </w:r>
      <w:r w:rsidR="00C15787" w:rsidRPr="001E5B9F">
        <w:rPr>
          <w:rFonts w:asciiTheme="majorEastAsia" w:eastAsiaTheme="majorEastAsia" w:hAnsiTheme="majorEastAsia" w:hint="eastAsia"/>
          <w:sz w:val="22"/>
          <w:szCs w:val="22"/>
        </w:rPr>
        <w:t>。</w:t>
      </w:r>
      <w:r w:rsidR="007521DC" w:rsidRPr="001E5B9F">
        <w:rPr>
          <w:rFonts w:asciiTheme="majorEastAsia" w:eastAsiaTheme="majorEastAsia" w:hAnsiTheme="majorEastAsia" w:hint="eastAsia"/>
          <w:sz w:val="22"/>
          <w:szCs w:val="22"/>
        </w:rPr>
        <w:t>なお、</w:t>
      </w:r>
      <w:r w:rsidR="00751BE2" w:rsidRPr="001E5B9F">
        <w:rPr>
          <w:rFonts w:asciiTheme="majorEastAsia" w:eastAsiaTheme="majorEastAsia" w:hAnsiTheme="majorEastAsia" w:hint="eastAsia"/>
          <w:sz w:val="22"/>
          <w:szCs w:val="22"/>
        </w:rPr>
        <w:t>賃料</w:t>
      </w:r>
      <w:r w:rsidR="00C15787" w:rsidRPr="001E5B9F">
        <w:rPr>
          <w:rFonts w:asciiTheme="majorEastAsia" w:eastAsiaTheme="majorEastAsia" w:hAnsiTheme="majorEastAsia" w:hint="eastAsia"/>
          <w:sz w:val="22"/>
          <w:szCs w:val="22"/>
        </w:rPr>
        <w:t>は受託者</w:t>
      </w:r>
      <w:r w:rsidR="001B48FA" w:rsidRPr="001E5B9F">
        <w:rPr>
          <w:rFonts w:asciiTheme="majorEastAsia" w:eastAsiaTheme="majorEastAsia" w:hAnsiTheme="majorEastAsia" w:hint="eastAsia"/>
          <w:sz w:val="22"/>
          <w:szCs w:val="22"/>
        </w:rPr>
        <w:t>が</w:t>
      </w:r>
      <w:r w:rsidR="00C15787" w:rsidRPr="001E5B9F">
        <w:rPr>
          <w:rFonts w:asciiTheme="majorEastAsia" w:eastAsiaTheme="majorEastAsia" w:hAnsiTheme="majorEastAsia" w:hint="eastAsia"/>
          <w:sz w:val="22"/>
          <w:szCs w:val="22"/>
        </w:rPr>
        <w:t>負担</w:t>
      </w:r>
      <w:r w:rsidR="001B48FA" w:rsidRPr="001E5B9F">
        <w:rPr>
          <w:rFonts w:asciiTheme="majorEastAsia" w:eastAsiaTheme="majorEastAsia" w:hAnsiTheme="majorEastAsia" w:hint="eastAsia"/>
          <w:sz w:val="22"/>
          <w:szCs w:val="22"/>
        </w:rPr>
        <w:t>するもの</w:t>
      </w:r>
      <w:r w:rsidR="00C15787" w:rsidRPr="001E5B9F">
        <w:rPr>
          <w:rFonts w:asciiTheme="majorEastAsia" w:eastAsiaTheme="majorEastAsia" w:hAnsiTheme="majorEastAsia" w:hint="eastAsia"/>
          <w:sz w:val="22"/>
          <w:szCs w:val="22"/>
        </w:rPr>
        <w:t>とする。</w:t>
      </w:r>
    </w:p>
    <w:p w:rsidR="00527813" w:rsidRPr="001E5B9F" w:rsidRDefault="0088447D" w:rsidP="0088447D">
      <w:pPr>
        <w:ind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（２）</w:t>
      </w:r>
      <w:r w:rsidR="00527813" w:rsidRPr="001E5B9F">
        <w:rPr>
          <w:rFonts w:asciiTheme="majorEastAsia" w:eastAsiaTheme="majorEastAsia" w:hAnsiTheme="majorEastAsia" w:hint="eastAsia"/>
          <w:b/>
          <w:sz w:val="22"/>
          <w:szCs w:val="22"/>
        </w:rPr>
        <w:t>備品</w:t>
      </w:r>
    </w:p>
    <w:p w:rsidR="00C15787" w:rsidRPr="001E5B9F" w:rsidRDefault="00C15787" w:rsidP="00C15787">
      <w:pPr>
        <w:ind w:firstLineChars="100" w:firstLine="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備品については以下のものを受託者の負担において用意し、必要な設定</w:t>
      </w:r>
      <w:r w:rsidR="00014794" w:rsidRPr="001E5B9F">
        <w:rPr>
          <w:rFonts w:asciiTheme="majorEastAsia" w:eastAsiaTheme="majorEastAsia" w:hAnsiTheme="majorEastAsia" w:hint="eastAsia"/>
          <w:sz w:val="22"/>
          <w:szCs w:val="22"/>
        </w:rPr>
        <w:t>等</w:t>
      </w:r>
      <w:r w:rsidRPr="001E5B9F">
        <w:rPr>
          <w:rFonts w:asciiTheme="majorEastAsia" w:eastAsiaTheme="majorEastAsia" w:hAnsiTheme="majorEastAsia" w:hint="eastAsia"/>
          <w:sz w:val="22"/>
          <w:szCs w:val="22"/>
        </w:rPr>
        <w:t>を行うこと。</w:t>
      </w:r>
    </w:p>
    <w:p w:rsidR="00527813" w:rsidRPr="001E5B9F" w:rsidRDefault="00527813" w:rsidP="00527813">
      <w:pPr>
        <w:ind w:rightChars="35" w:right="83" w:firstLineChars="300" w:firstLine="655"/>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・机・椅子　</w:t>
      </w:r>
    </w:p>
    <w:p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・パソコン　</w:t>
      </w:r>
    </w:p>
    <w:p w:rsidR="00B01C96"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・カラー複合機　</w:t>
      </w:r>
    </w:p>
    <w:p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・電話機　</w:t>
      </w:r>
    </w:p>
    <w:p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・消耗品</w:t>
      </w:r>
    </w:p>
    <w:p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・その他必要備品</w:t>
      </w:r>
    </w:p>
    <w:p w:rsidR="009733C7" w:rsidRPr="001E5B9F" w:rsidRDefault="0088447D" w:rsidP="0088447D">
      <w:pPr>
        <w:ind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w:t>
      </w:r>
      <w:r w:rsidR="00C15787" w:rsidRPr="001E5B9F">
        <w:rPr>
          <w:rFonts w:asciiTheme="majorEastAsia" w:eastAsiaTheme="majorEastAsia" w:hAnsiTheme="majorEastAsia" w:hint="eastAsia"/>
          <w:b/>
          <w:sz w:val="22"/>
          <w:szCs w:val="22"/>
        </w:rPr>
        <w:t>３</w:t>
      </w:r>
      <w:r w:rsidRPr="001E5B9F">
        <w:rPr>
          <w:rFonts w:asciiTheme="majorEastAsia" w:eastAsiaTheme="majorEastAsia" w:hAnsiTheme="majorEastAsia" w:hint="eastAsia"/>
          <w:b/>
          <w:sz w:val="22"/>
          <w:szCs w:val="22"/>
        </w:rPr>
        <w:t>）</w:t>
      </w:r>
      <w:r w:rsidR="009733C7" w:rsidRPr="001E5B9F">
        <w:rPr>
          <w:rFonts w:asciiTheme="majorEastAsia" w:eastAsiaTheme="majorEastAsia" w:hAnsiTheme="majorEastAsia"/>
          <w:b/>
          <w:sz w:val="22"/>
          <w:szCs w:val="22"/>
        </w:rPr>
        <w:t xml:space="preserve"> </w:t>
      </w:r>
      <w:r w:rsidR="009733C7" w:rsidRPr="001E5B9F">
        <w:rPr>
          <w:rFonts w:asciiTheme="majorEastAsia" w:eastAsiaTheme="majorEastAsia" w:hAnsiTheme="majorEastAsia" w:hint="eastAsia"/>
          <w:b/>
          <w:sz w:val="22"/>
          <w:szCs w:val="22"/>
        </w:rPr>
        <w:t>電気・水道料等</w:t>
      </w:r>
    </w:p>
    <w:p w:rsidR="004C5D80" w:rsidRPr="001E5B9F" w:rsidRDefault="009733C7" w:rsidP="009733C7">
      <w:pPr>
        <w:ind w:firstLineChars="300" w:firstLine="655"/>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受託者が負担すること。</w:t>
      </w:r>
    </w:p>
    <w:p w:rsidR="009733C7" w:rsidRPr="001E5B9F" w:rsidRDefault="0088447D" w:rsidP="0088447D">
      <w:pPr>
        <w:ind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w:t>
      </w:r>
      <w:r w:rsidR="00C15787" w:rsidRPr="001E5B9F">
        <w:rPr>
          <w:rFonts w:asciiTheme="majorEastAsia" w:eastAsiaTheme="majorEastAsia" w:hAnsiTheme="majorEastAsia" w:hint="eastAsia"/>
          <w:b/>
          <w:sz w:val="22"/>
          <w:szCs w:val="22"/>
        </w:rPr>
        <w:t>４</w:t>
      </w:r>
      <w:r w:rsidRPr="001E5B9F">
        <w:rPr>
          <w:rFonts w:asciiTheme="majorEastAsia" w:eastAsiaTheme="majorEastAsia" w:hAnsiTheme="majorEastAsia" w:hint="eastAsia"/>
          <w:b/>
          <w:sz w:val="22"/>
          <w:szCs w:val="22"/>
        </w:rPr>
        <w:t>）</w:t>
      </w:r>
      <w:r w:rsidR="009733C7" w:rsidRPr="001E5B9F">
        <w:rPr>
          <w:rFonts w:asciiTheme="majorEastAsia" w:eastAsiaTheme="majorEastAsia" w:hAnsiTheme="majorEastAsia"/>
          <w:b/>
          <w:sz w:val="22"/>
          <w:szCs w:val="22"/>
        </w:rPr>
        <w:t xml:space="preserve"> </w:t>
      </w:r>
      <w:r w:rsidR="009733C7" w:rsidRPr="001E5B9F">
        <w:rPr>
          <w:rFonts w:asciiTheme="majorEastAsia" w:eastAsiaTheme="majorEastAsia" w:hAnsiTheme="majorEastAsia" w:hint="eastAsia"/>
          <w:b/>
          <w:sz w:val="22"/>
          <w:szCs w:val="22"/>
        </w:rPr>
        <w:t>その他受託者負担となるもの</w:t>
      </w:r>
    </w:p>
    <w:p w:rsidR="00782065" w:rsidRPr="001E5B9F" w:rsidRDefault="009733C7" w:rsidP="009733C7">
      <w:pPr>
        <w:ind w:leftChars="300" w:left="715"/>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業務を行うための物品や設備等に係る購入費、工事費、設置費、電話料金、</w:t>
      </w:r>
      <w:r w:rsidRPr="001E5B9F">
        <w:rPr>
          <w:rFonts w:asciiTheme="majorEastAsia" w:eastAsiaTheme="majorEastAsia" w:hAnsiTheme="majorEastAsia"/>
          <w:sz w:val="22"/>
          <w:szCs w:val="22"/>
        </w:rPr>
        <w:t xml:space="preserve">FAX </w:t>
      </w:r>
      <w:r w:rsidRPr="001E5B9F">
        <w:rPr>
          <w:rFonts w:asciiTheme="majorEastAsia" w:eastAsiaTheme="majorEastAsia" w:hAnsiTheme="majorEastAsia" w:hint="eastAsia"/>
          <w:sz w:val="22"/>
          <w:szCs w:val="22"/>
        </w:rPr>
        <w:t>回線費、プロバイダ契約料金、モノクロ複合機リース代及び利用代・カラー複合機リース代及び利用代、その他の通信費等については受託者が負担するものとする。</w:t>
      </w:r>
    </w:p>
    <w:p w:rsidR="00782065" w:rsidRPr="001E5B9F" w:rsidRDefault="00782065" w:rsidP="001E5B9F">
      <w:pPr>
        <w:ind w:rightChars="35" w:right="83"/>
        <w:jc w:val="left"/>
        <w:rPr>
          <w:rFonts w:asciiTheme="majorEastAsia" w:eastAsiaTheme="majorEastAsia" w:hAnsiTheme="majorEastAsia"/>
          <w:sz w:val="22"/>
          <w:szCs w:val="22"/>
        </w:rPr>
      </w:pPr>
    </w:p>
    <w:p w:rsidR="0088447D" w:rsidRPr="001E5B9F" w:rsidRDefault="0088447D" w:rsidP="0088447D">
      <w:pPr>
        <w:ind w:left="439" w:rightChars="35" w:right="83" w:hangingChars="200" w:hanging="43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７　</w:t>
      </w:r>
      <w:r w:rsidRPr="001E5B9F">
        <w:rPr>
          <w:rFonts w:asciiTheme="majorEastAsia" w:eastAsiaTheme="majorEastAsia" w:hAnsiTheme="majorEastAsia"/>
          <w:b/>
          <w:sz w:val="22"/>
          <w:szCs w:val="22"/>
        </w:rPr>
        <w:t xml:space="preserve">　</w:t>
      </w:r>
      <w:r w:rsidR="00061794">
        <w:rPr>
          <w:rFonts w:asciiTheme="majorEastAsia" w:eastAsiaTheme="majorEastAsia" w:hAnsiTheme="majorEastAsia" w:hint="eastAsia"/>
          <w:b/>
          <w:sz w:val="22"/>
          <w:szCs w:val="22"/>
        </w:rPr>
        <w:t>実施</w:t>
      </w:r>
      <w:r w:rsidR="008B575A" w:rsidRPr="001E5B9F">
        <w:rPr>
          <w:rFonts w:asciiTheme="majorEastAsia" w:eastAsiaTheme="majorEastAsia" w:hAnsiTheme="majorEastAsia" w:hint="eastAsia"/>
          <w:b/>
          <w:sz w:val="22"/>
          <w:szCs w:val="22"/>
        </w:rPr>
        <w:t>計画及び</w:t>
      </w:r>
      <w:r w:rsidR="0046033D" w:rsidRPr="001E5B9F">
        <w:rPr>
          <w:rFonts w:asciiTheme="majorEastAsia" w:eastAsiaTheme="majorEastAsia" w:hAnsiTheme="majorEastAsia" w:hint="eastAsia"/>
          <w:b/>
          <w:sz w:val="22"/>
          <w:szCs w:val="22"/>
        </w:rPr>
        <w:t>事業実施状況の</w:t>
      </w:r>
      <w:r w:rsidR="008B575A" w:rsidRPr="001E5B9F">
        <w:rPr>
          <w:rFonts w:asciiTheme="majorEastAsia" w:eastAsiaTheme="majorEastAsia" w:hAnsiTheme="majorEastAsia" w:hint="eastAsia"/>
          <w:b/>
          <w:sz w:val="22"/>
          <w:szCs w:val="22"/>
        </w:rPr>
        <w:t>定期報告等</w:t>
      </w:r>
    </w:p>
    <w:p w:rsidR="008B575A" w:rsidRPr="001E5B9F" w:rsidRDefault="008B575A" w:rsidP="0088447D">
      <w:pPr>
        <w:ind w:left="439" w:rightChars="35" w:right="83" w:hangingChars="200" w:hanging="43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　（１）実施計画の策定</w:t>
      </w:r>
    </w:p>
    <w:p w:rsidR="008B575A" w:rsidRPr="001E5B9F" w:rsidRDefault="008B575A" w:rsidP="008B575A">
      <w:pPr>
        <w:ind w:left="1096" w:rightChars="35" w:right="83" w:hangingChars="500" w:hanging="1096"/>
        <w:rPr>
          <w:rFonts w:asciiTheme="majorEastAsia" w:eastAsiaTheme="majorEastAsia" w:hAnsiTheme="majorEastAsia"/>
          <w:sz w:val="22"/>
          <w:szCs w:val="22"/>
        </w:rPr>
      </w:pPr>
      <w:r w:rsidRPr="001E5B9F">
        <w:rPr>
          <w:rFonts w:asciiTheme="majorEastAsia" w:eastAsiaTheme="majorEastAsia" w:hAnsiTheme="majorEastAsia" w:hint="eastAsia"/>
          <w:b/>
          <w:sz w:val="22"/>
          <w:szCs w:val="22"/>
        </w:rPr>
        <w:t xml:space="preserve">　　　</w:t>
      </w:r>
      <w:r w:rsidRPr="001E5B9F">
        <w:rPr>
          <w:rFonts w:asciiTheme="majorEastAsia" w:eastAsiaTheme="majorEastAsia" w:hAnsiTheme="majorEastAsia" w:hint="eastAsia"/>
          <w:sz w:val="22"/>
          <w:szCs w:val="22"/>
        </w:rPr>
        <w:t>ア　本委託の実施に際し、受託者は履行開始後原則2週間以内に実施計画</w:t>
      </w:r>
      <w:r w:rsidR="00BB2CD0" w:rsidRPr="001E5B9F">
        <w:rPr>
          <w:rFonts w:asciiTheme="majorEastAsia" w:eastAsiaTheme="majorEastAsia" w:hAnsiTheme="majorEastAsia" w:hint="eastAsia"/>
          <w:sz w:val="22"/>
          <w:szCs w:val="22"/>
        </w:rPr>
        <w:t>（</w:t>
      </w:r>
      <w:r w:rsidR="004C4606">
        <w:rPr>
          <w:rFonts w:asciiTheme="majorEastAsia" w:eastAsiaTheme="majorEastAsia" w:hAnsiTheme="majorEastAsia" w:hint="eastAsia"/>
          <w:sz w:val="22"/>
          <w:szCs w:val="22"/>
        </w:rPr>
        <w:t>プロモーション計画及び</w:t>
      </w:r>
      <w:r w:rsidR="000A6D14" w:rsidRPr="001E5B9F">
        <w:rPr>
          <w:rFonts w:asciiTheme="majorEastAsia" w:eastAsiaTheme="majorEastAsia" w:hAnsiTheme="majorEastAsia" w:hint="eastAsia"/>
          <w:sz w:val="22"/>
          <w:szCs w:val="22"/>
        </w:rPr>
        <w:t>ワンストップ</w:t>
      </w:r>
      <w:r w:rsidR="00BB2CD0" w:rsidRPr="001E5B9F">
        <w:rPr>
          <w:rFonts w:asciiTheme="majorEastAsia" w:eastAsiaTheme="majorEastAsia" w:hAnsiTheme="majorEastAsia" w:hint="eastAsia"/>
          <w:sz w:val="22"/>
          <w:szCs w:val="22"/>
        </w:rPr>
        <w:t>窓口運営計画</w:t>
      </w:r>
      <w:r w:rsidR="00F112D2" w:rsidRPr="001E5B9F">
        <w:rPr>
          <w:rFonts w:asciiTheme="majorEastAsia" w:eastAsiaTheme="majorEastAsia" w:hAnsiTheme="majorEastAsia" w:hint="eastAsia"/>
          <w:sz w:val="22"/>
          <w:szCs w:val="22"/>
        </w:rPr>
        <w:t>）</w:t>
      </w:r>
      <w:r w:rsidRPr="001E5B9F">
        <w:rPr>
          <w:rFonts w:asciiTheme="majorEastAsia" w:eastAsiaTheme="majorEastAsia" w:hAnsiTheme="majorEastAsia" w:hint="eastAsia"/>
          <w:sz w:val="22"/>
          <w:szCs w:val="22"/>
        </w:rPr>
        <w:t>を策定し、</w:t>
      </w:r>
      <w:r w:rsidR="00837648" w:rsidRPr="001E5B9F">
        <w:rPr>
          <w:rFonts w:asciiTheme="majorEastAsia" w:eastAsiaTheme="majorEastAsia" w:hAnsiTheme="majorEastAsia" w:hint="eastAsia"/>
          <w:sz w:val="22"/>
          <w:szCs w:val="22"/>
        </w:rPr>
        <w:t>委託者</w:t>
      </w:r>
      <w:r w:rsidRPr="001E5B9F">
        <w:rPr>
          <w:rFonts w:asciiTheme="majorEastAsia" w:eastAsiaTheme="majorEastAsia" w:hAnsiTheme="majorEastAsia" w:hint="eastAsia"/>
          <w:sz w:val="22"/>
          <w:szCs w:val="22"/>
        </w:rPr>
        <w:t>の承認を得ること。</w:t>
      </w:r>
    </w:p>
    <w:p w:rsidR="008B575A" w:rsidRPr="001E5B9F" w:rsidRDefault="008B575A" w:rsidP="008B575A">
      <w:pPr>
        <w:ind w:left="1092" w:rightChars="35" w:right="83" w:hangingChars="500" w:hanging="1092"/>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イ　受託者は実施計画の変更をしようとするときは、変更した実施計画を提出し、</w:t>
      </w:r>
      <w:r w:rsidR="00837648" w:rsidRPr="001E5B9F">
        <w:rPr>
          <w:rFonts w:asciiTheme="majorEastAsia" w:eastAsiaTheme="majorEastAsia" w:hAnsiTheme="majorEastAsia" w:hint="eastAsia"/>
          <w:sz w:val="22"/>
          <w:szCs w:val="22"/>
        </w:rPr>
        <w:t>委託者</w:t>
      </w:r>
      <w:r w:rsidRPr="001E5B9F">
        <w:rPr>
          <w:rFonts w:asciiTheme="majorEastAsia" w:eastAsiaTheme="majorEastAsia" w:hAnsiTheme="majorEastAsia" w:hint="eastAsia"/>
          <w:sz w:val="22"/>
          <w:szCs w:val="22"/>
        </w:rPr>
        <w:t>の承認を得ること。</w:t>
      </w:r>
    </w:p>
    <w:p w:rsidR="008B575A" w:rsidRPr="001E5B9F" w:rsidRDefault="0088447D" w:rsidP="0088447D">
      <w:pPr>
        <w:ind w:rightChars="35" w:right="83"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w:t>
      </w:r>
      <w:r w:rsidR="008B575A" w:rsidRPr="001E5B9F">
        <w:rPr>
          <w:rFonts w:asciiTheme="majorEastAsia" w:eastAsiaTheme="majorEastAsia" w:hAnsiTheme="majorEastAsia" w:hint="eastAsia"/>
          <w:b/>
          <w:sz w:val="22"/>
          <w:szCs w:val="22"/>
        </w:rPr>
        <w:t>２</w:t>
      </w:r>
      <w:r w:rsidRPr="001E5B9F">
        <w:rPr>
          <w:rFonts w:asciiTheme="majorEastAsia" w:eastAsiaTheme="majorEastAsia" w:hAnsiTheme="majorEastAsia" w:hint="eastAsia"/>
          <w:b/>
          <w:sz w:val="22"/>
          <w:szCs w:val="22"/>
        </w:rPr>
        <w:t>）</w:t>
      </w:r>
      <w:r w:rsidR="008B575A" w:rsidRPr="001E5B9F">
        <w:rPr>
          <w:rFonts w:asciiTheme="majorEastAsia" w:eastAsiaTheme="majorEastAsia" w:hAnsiTheme="majorEastAsia" w:hint="eastAsia"/>
          <w:b/>
          <w:sz w:val="22"/>
          <w:szCs w:val="22"/>
        </w:rPr>
        <w:t>連絡体制</w:t>
      </w:r>
    </w:p>
    <w:p w:rsidR="008B575A" w:rsidRPr="001E5B9F" w:rsidRDefault="008B575A" w:rsidP="008B575A">
      <w:pPr>
        <w:ind w:leftChars="100" w:left="893" w:rightChars="35" w:right="83" w:hangingChars="300" w:hanging="655"/>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681984" w:rsidRPr="001E5B9F">
        <w:rPr>
          <w:rFonts w:asciiTheme="majorEastAsia" w:eastAsiaTheme="majorEastAsia" w:hAnsiTheme="majorEastAsia" w:hint="eastAsia"/>
          <w:sz w:val="22"/>
          <w:szCs w:val="22"/>
        </w:rPr>
        <w:t>委託者</w:t>
      </w:r>
      <w:r w:rsidRPr="001E5B9F">
        <w:rPr>
          <w:rFonts w:asciiTheme="majorEastAsia" w:eastAsiaTheme="majorEastAsia" w:hAnsiTheme="majorEastAsia" w:hint="eastAsia"/>
          <w:sz w:val="22"/>
          <w:szCs w:val="22"/>
        </w:rPr>
        <w:t>への連絡体制を整備し、各種報告業務の遂行にあたっては速やかに処理すること。</w:t>
      </w:r>
    </w:p>
    <w:p w:rsidR="008B575A" w:rsidRPr="001E5B9F" w:rsidRDefault="008B575A" w:rsidP="0088447D">
      <w:pPr>
        <w:ind w:rightChars="35" w:right="83"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（３）</w:t>
      </w:r>
      <w:r w:rsidR="00466510" w:rsidRPr="001E5B9F">
        <w:rPr>
          <w:rFonts w:asciiTheme="majorEastAsia" w:eastAsiaTheme="majorEastAsia" w:hAnsiTheme="majorEastAsia" w:hint="eastAsia"/>
          <w:b/>
          <w:sz w:val="22"/>
          <w:szCs w:val="22"/>
        </w:rPr>
        <w:t>事業実施状況の</w:t>
      </w:r>
      <w:r w:rsidRPr="001E5B9F">
        <w:rPr>
          <w:rFonts w:asciiTheme="majorEastAsia" w:eastAsiaTheme="majorEastAsia" w:hAnsiTheme="majorEastAsia" w:hint="eastAsia"/>
          <w:b/>
          <w:sz w:val="22"/>
          <w:szCs w:val="22"/>
        </w:rPr>
        <w:t>定期報告</w:t>
      </w:r>
    </w:p>
    <w:p w:rsidR="0088447D" w:rsidRDefault="008B575A" w:rsidP="00351A68">
      <w:pPr>
        <w:ind w:leftChars="400" w:left="954"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受託者</w:t>
      </w:r>
      <w:r w:rsidR="0088447D" w:rsidRPr="001E5B9F">
        <w:rPr>
          <w:rFonts w:asciiTheme="majorEastAsia" w:eastAsiaTheme="majorEastAsia" w:hAnsiTheme="majorEastAsia"/>
          <w:sz w:val="22"/>
          <w:szCs w:val="22"/>
        </w:rPr>
        <w:t>は委託契約に基づいて業務を実施し、</w:t>
      </w:r>
      <w:r w:rsidRPr="001E5B9F">
        <w:rPr>
          <w:rFonts w:asciiTheme="majorEastAsia" w:eastAsiaTheme="majorEastAsia" w:hAnsiTheme="majorEastAsia" w:hint="eastAsia"/>
          <w:sz w:val="22"/>
          <w:szCs w:val="22"/>
        </w:rPr>
        <w:t>以下の内容に係る報告書を作成のうえ、</w:t>
      </w:r>
      <w:r w:rsidR="007B71F4" w:rsidRPr="001E5B9F">
        <w:rPr>
          <w:rFonts w:asciiTheme="majorEastAsia" w:eastAsiaTheme="majorEastAsia" w:hAnsiTheme="majorEastAsia" w:hint="eastAsia"/>
          <w:sz w:val="22"/>
          <w:szCs w:val="22"/>
        </w:rPr>
        <w:t>原則、</w:t>
      </w:r>
      <w:r w:rsidRPr="001E5B9F">
        <w:rPr>
          <w:rFonts w:asciiTheme="majorEastAsia" w:eastAsiaTheme="majorEastAsia" w:hAnsiTheme="majorEastAsia" w:hint="eastAsia"/>
          <w:sz w:val="22"/>
          <w:szCs w:val="22"/>
        </w:rPr>
        <w:t>週1回</w:t>
      </w:r>
      <w:r w:rsidR="0088447D" w:rsidRPr="001E5B9F">
        <w:rPr>
          <w:rFonts w:asciiTheme="majorEastAsia" w:eastAsiaTheme="majorEastAsia" w:hAnsiTheme="majorEastAsia"/>
          <w:sz w:val="22"/>
          <w:szCs w:val="22"/>
        </w:rPr>
        <w:t>、</w:t>
      </w:r>
      <w:r w:rsidRPr="001E5B9F">
        <w:rPr>
          <w:rFonts w:asciiTheme="majorEastAsia" w:eastAsiaTheme="majorEastAsia" w:hAnsiTheme="majorEastAsia" w:hint="eastAsia"/>
          <w:sz w:val="22"/>
          <w:szCs w:val="22"/>
        </w:rPr>
        <w:t>委託者に</w:t>
      </w:r>
      <w:r w:rsidR="0088447D" w:rsidRPr="001E5B9F">
        <w:rPr>
          <w:rFonts w:asciiTheme="majorEastAsia" w:eastAsiaTheme="majorEastAsia" w:hAnsiTheme="majorEastAsia"/>
          <w:sz w:val="22"/>
          <w:szCs w:val="22"/>
        </w:rPr>
        <w:t>提出すること。</w:t>
      </w:r>
    </w:p>
    <w:p w:rsidR="00C10A2A" w:rsidRPr="00C10A2A" w:rsidRDefault="00C10A2A" w:rsidP="00C10A2A">
      <w:pPr>
        <w:ind w:leftChars="400" w:left="954" w:rightChars="35" w:right="83"/>
        <w:rPr>
          <w:rFonts w:asciiTheme="majorEastAsia" w:eastAsiaTheme="majorEastAsia" w:hAnsiTheme="majorEastAsia"/>
          <w:sz w:val="22"/>
          <w:szCs w:val="22"/>
        </w:rPr>
      </w:pPr>
      <w:r w:rsidRPr="00C10A2A">
        <w:rPr>
          <w:rFonts w:asciiTheme="majorEastAsia" w:eastAsiaTheme="majorEastAsia" w:hAnsiTheme="majorEastAsia" w:hint="eastAsia"/>
          <w:sz w:val="22"/>
          <w:szCs w:val="22"/>
        </w:rPr>
        <w:t>５（１）に係る内容</w:t>
      </w:r>
    </w:p>
    <w:p w:rsidR="00C10A2A" w:rsidRPr="001E5B9F" w:rsidRDefault="00C10A2A" w:rsidP="00C10A2A">
      <w:pPr>
        <w:ind w:leftChars="400" w:left="954" w:rightChars="35" w:right="83"/>
        <w:rPr>
          <w:rFonts w:asciiTheme="majorEastAsia" w:eastAsiaTheme="majorEastAsia" w:hAnsiTheme="majorEastAsia"/>
          <w:sz w:val="22"/>
          <w:szCs w:val="22"/>
        </w:rPr>
      </w:pPr>
      <w:r w:rsidRPr="00C10A2A">
        <w:rPr>
          <w:rFonts w:asciiTheme="majorEastAsia" w:eastAsiaTheme="majorEastAsia" w:hAnsiTheme="majorEastAsia" w:hint="eastAsia"/>
          <w:sz w:val="22"/>
          <w:szCs w:val="22"/>
        </w:rPr>
        <w:t xml:space="preserve">　　・プロモーション実施内容の記録</w:t>
      </w:r>
    </w:p>
    <w:p w:rsidR="008B575A" w:rsidRPr="001E5B9F" w:rsidRDefault="00C10A2A" w:rsidP="008B575A">
      <w:pPr>
        <w:ind w:leftChars="400" w:left="954" w:rightChars="35" w:right="83"/>
        <w:rPr>
          <w:rFonts w:asciiTheme="majorEastAsia" w:eastAsiaTheme="majorEastAsia" w:hAnsiTheme="majorEastAsia"/>
          <w:sz w:val="22"/>
          <w:szCs w:val="22"/>
        </w:rPr>
      </w:pPr>
      <w:r>
        <w:rPr>
          <w:rFonts w:asciiTheme="majorEastAsia" w:eastAsiaTheme="majorEastAsia" w:hAnsiTheme="majorEastAsia" w:hint="eastAsia"/>
          <w:sz w:val="22"/>
          <w:szCs w:val="22"/>
        </w:rPr>
        <w:t>５（２</w:t>
      </w:r>
      <w:r w:rsidR="008B575A" w:rsidRPr="001E5B9F">
        <w:rPr>
          <w:rFonts w:asciiTheme="majorEastAsia" w:eastAsiaTheme="majorEastAsia" w:hAnsiTheme="majorEastAsia" w:hint="eastAsia"/>
          <w:sz w:val="22"/>
          <w:szCs w:val="22"/>
        </w:rPr>
        <w:t>）に係る内容</w:t>
      </w:r>
    </w:p>
    <w:p w:rsidR="008B575A" w:rsidRPr="001E5B9F" w:rsidRDefault="008B575A" w:rsidP="00DE274B">
      <w:pPr>
        <w:ind w:leftChars="400" w:left="1609" w:rightChars="35" w:right="83" w:hangingChars="300" w:hanging="655"/>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DE274B">
        <w:rPr>
          <w:rFonts w:asciiTheme="majorEastAsia" w:eastAsiaTheme="majorEastAsia" w:hAnsiTheme="majorEastAsia" w:hint="eastAsia"/>
          <w:sz w:val="22"/>
          <w:szCs w:val="22"/>
        </w:rPr>
        <w:t>・</w:t>
      </w:r>
      <w:r w:rsidR="00B863F5" w:rsidRPr="001E5B9F">
        <w:rPr>
          <w:rFonts w:asciiTheme="majorEastAsia" w:eastAsiaTheme="majorEastAsia" w:hAnsiTheme="majorEastAsia" w:hint="eastAsia"/>
          <w:sz w:val="22"/>
          <w:szCs w:val="22"/>
        </w:rPr>
        <w:t>海外金融系</w:t>
      </w:r>
      <w:r w:rsidRPr="001E5B9F">
        <w:rPr>
          <w:rFonts w:asciiTheme="majorEastAsia" w:eastAsiaTheme="majorEastAsia" w:hAnsiTheme="majorEastAsia" w:hint="eastAsia"/>
          <w:sz w:val="22"/>
          <w:szCs w:val="22"/>
        </w:rPr>
        <w:t>企業等からの照会、相談、問合せ等について、その内容及び企業の概要や事業展開の状況、問合わせた</w:t>
      </w:r>
      <w:r w:rsidR="00DE274B">
        <w:rPr>
          <w:rFonts w:asciiTheme="majorEastAsia" w:eastAsiaTheme="majorEastAsia" w:hAnsiTheme="majorEastAsia" w:hint="eastAsia"/>
          <w:sz w:val="22"/>
          <w:szCs w:val="22"/>
        </w:rPr>
        <w:t>担当者等の全件記録</w:t>
      </w:r>
    </w:p>
    <w:p w:rsidR="00D25B84" w:rsidRPr="001E5B9F" w:rsidRDefault="00D25B84" w:rsidP="00DE274B">
      <w:pPr>
        <w:ind w:leftChars="400" w:left="1609" w:rightChars="35" w:right="83" w:hangingChars="300" w:hanging="655"/>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DE274B">
        <w:rPr>
          <w:rFonts w:asciiTheme="majorEastAsia" w:eastAsiaTheme="majorEastAsia" w:hAnsiTheme="majorEastAsia" w:hint="eastAsia"/>
          <w:sz w:val="22"/>
          <w:szCs w:val="22"/>
        </w:rPr>
        <w:t>・</w:t>
      </w:r>
      <w:r w:rsidR="00BE2F7B">
        <w:rPr>
          <w:rFonts w:asciiTheme="majorEastAsia" w:eastAsiaTheme="majorEastAsia" w:hAnsiTheme="majorEastAsia" w:hint="eastAsia"/>
          <w:sz w:val="22"/>
          <w:szCs w:val="22"/>
        </w:rPr>
        <w:t>外国企業等からの照会、相談、問合</w:t>
      </w:r>
      <w:r w:rsidRPr="001E5B9F">
        <w:rPr>
          <w:rFonts w:asciiTheme="majorEastAsia" w:eastAsiaTheme="majorEastAsia" w:hAnsiTheme="majorEastAsia" w:hint="eastAsia"/>
          <w:sz w:val="22"/>
          <w:szCs w:val="22"/>
        </w:rPr>
        <w:t>せ等のうち、O</w:t>
      </w:r>
      <w:r w:rsidRPr="001E5B9F">
        <w:rPr>
          <w:rFonts w:asciiTheme="majorEastAsia" w:eastAsiaTheme="majorEastAsia" w:hAnsiTheme="majorEastAsia"/>
          <w:sz w:val="22"/>
          <w:szCs w:val="22"/>
        </w:rPr>
        <w:t>-BIC</w:t>
      </w:r>
      <w:r w:rsidRPr="001E5B9F">
        <w:rPr>
          <w:rFonts w:asciiTheme="majorEastAsia" w:eastAsiaTheme="majorEastAsia" w:hAnsiTheme="majorEastAsia" w:hint="eastAsia"/>
          <w:sz w:val="22"/>
          <w:szCs w:val="22"/>
        </w:rPr>
        <w:t>の相談員が対応した件に</w:t>
      </w:r>
      <w:r w:rsidR="00837648" w:rsidRPr="001E5B9F">
        <w:rPr>
          <w:rFonts w:asciiTheme="majorEastAsia" w:eastAsiaTheme="majorEastAsia" w:hAnsiTheme="majorEastAsia" w:hint="eastAsia"/>
          <w:sz w:val="22"/>
          <w:szCs w:val="22"/>
        </w:rPr>
        <w:t>ついて</w:t>
      </w:r>
      <w:r w:rsidR="00DE274B">
        <w:rPr>
          <w:rFonts w:asciiTheme="majorEastAsia" w:eastAsiaTheme="majorEastAsia" w:hAnsiTheme="majorEastAsia" w:hint="eastAsia"/>
          <w:sz w:val="22"/>
          <w:szCs w:val="22"/>
        </w:rPr>
        <w:t>、その内容や問い合わせた担当者等の全件記録</w:t>
      </w:r>
    </w:p>
    <w:p w:rsidR="00B4111A" w:rsidRPr="001E5B9F" w:rsidRDefault="00B4111A" w:rsidP="00B4111A">
      <w:pPr>
        <w:ind w:rightChars="35" w:right="83"/>
        <w:rPr>
          <w:rFonts w:asciiTheme="majorEastAsia" w:eastAsiaTheme="majorEastAsia" w:hAnsiTheme="majorEastAsia"/>
          <w:sz w:val="22"/>
          <w:szCs w:val="22"/>
        </w:rPr>
      </w:pPr>
    </w:p>
    <w:p w:rsidR="00B4111A" w:rsidRPr="001E5B9F" w:rsidRDefault="00B4111A" w:rsidP="00B4111A">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８　　本委託業務にあたっての留意点</w:t>
      </w:r>
    </w:p>
    <w:p w:rsidR="00D55881" w:rsidRPr="001E5B9F" w:rsidRDefault="00D55881" w:rsidP="00D55881">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Pr="001E5B9F">
        <w:rPr>
          <w:rFonts w:asciiTheme="majorEastAsia" w:eastAsiaTheme="majorEastAsia" w:hAnsiTheme="majorEastAsia" w:hint="eastAsia"/>
          <w:b/>
          <w:sz w:val="22"/>
          <w:szCs w:val="22"/>
        </w:rPr>
        <w:t>（１） 新型コロナウイルス感染症に係る対応</w:t>
      </w:r>
    </w:p>
    <w:p w:rsidR="00B4111A" w:rsidRPr="001E5B9F" w:rsidRDefault="00D55881" w:rsidP="004926FD">
      <w:pPr>
        <w:ind w:leftChars="300" w:left="715"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ワンストップ窓口における新型コロナウイルスの感染拡大防止等を図るため、必要となる設備、消耗品等を設置し、適切に対処すること。</w:t>
      </w:r>
    </w:p>
    <w:p w:rsidR="008D1747" w:rsidRDefault="00E7343C" w:rsidP="00351A68">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Pr="001E5B9F">
        <w:rPr>
          <w:rFonts w:asciiTheme="majorEastAsia" w:eastAsiaTheme="majorEastAsia" w:hAnsiTheme="majorEastAsia" w:hint="eastAsia"/>
          <w:b/>
          <w:sz w:val="22"/>
          <w:szCs w:val="22"/>
        </w:rPr>
        <w:t>（２）</w:t>
      </w:r>
      <w:r w:rsidR="00351A68" w:rsidRPr="001E5B9F">
        <w:rPr>
          <w:rFonts w:asciiTheme="majorEastAsia" w:eastAsiaTheme="majorEastAsia" w:hAnsiTheme="majorEastAsia" w:hint="eastAsia"/>
          <w:b/>
          <w:sz w:val="22"/>
          <w:szCs w:val="22"/>
        </w:rPr>
        <w:t>受託者の責務</w:t>
      </w:r>
    </w:p>
    <w:p w:rsidR="00183D10" w:rsidRPr="001E5B9F" w:rsidRDefault="008D1747" w:rsidP="00183D10">
      <w:pPr>
        <w:ind w:rightChars="35" w:right="83"/>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183D10">
        <w:rPr>
          <w:rFonts w:asciiTheme="majorEastAsia" w:eastAsiaTheme="majorEastAsia" w:hAnsiTheme="majorEastAsia" w:hint="eastAsia"/>
          <w:b/>
          <w:sz w:val="22"/>
          <w:szCs w:val="22"/>
        </w:rPr>
        <w:t>①</w:t>
      </w:r>
      <w:r w:rsidR="00183D10" w:rsidRPr="001E5B9F">
        <w:rPr>
          <w:rFonts w:asciiTheme="majorEastAsia" w:eastAsiaTheme="majorEastAsia" w:hAnsiTheme="majorEastAsia" w:hint="eastAsia"/>
          <w:b/>
          <w:sz w:val="22"/>
          <w:szCs w:val="22"/>
        </w:rPr>
        <w:t>関係諸法令の遵守</w:t>
      </w:r>
    </w:p>
    <w:p w:rsidR="00183D10" w:rsidRPr="001E5B9F" w:rsidRDefault="00183D10" w:rsidP="00183D10">
      <w:pPr>
        <w:ind w:left="1092" w:rightChars="35" w:right="83" w:hangingChars="500" w:hanging="1092"/>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本委託業務の実施に当たっては、関係諸法令を遵守し、公序良俗に反することのない</w:t>
      </w:r>
    </w:p>
    <w:p w:rsidR="00183D10" w:rsidRPr="001E5B9F" w:rsidRDefault="00183D10" w:rsidP="00183D10">
      <w:pPr>
        <w:ind w:rightChars="35" w:right="83" w:firstLineChars="400" w:firstLine="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ようにすること。</w:t>
      </w:r>
    </w:p>
    <w:p w:rsidR="008D1747" w:rsidRDefault="00183D10" w:rsidP="00351A68">
      <w:pPr>
        <w:ind w:rightChars="35" w:right="83"/>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②</w:t>
      </w:r>
      <w:r w:rsidR="008D1747">
        <w:rPr>
          <w:rFonts w:asciiTheme="majorEastAsia" w:eastAsiaTheme="majorEastAsia" w:hAnsiTheme="majorEastAsia" w:hint="eastAsia"/>
          <w:b/>
          <w:sz w:val="22"/>
          <w:szCs w:val="22"/>
        </w:rPr>
        <w:t>公正かつ中立的な姿勢</w:t>
      </w:r>
    </w:p>
    <w:p w:rsidR="008D1747" w:rsidRDefault="008D1747" w:rsidP="008D1747">
      <w:pPr>
        <w:ind w:left="877" w:rightChars="35" w:right="83" w:hangingChars="400" w:hanging="877"/>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sidR="00183D10" w:rsidRPr="00183D10">
        <w:rPr>
          <w:rFonts w:asciiTheme="majorEastAsia" w:eastAsiaTheme="majorEastAsia" w:hAnsiTheme="majorEastAsia" w:hint="eastAsia"/>
          <w:sz w:val="22"/>
          <w:szCs w:val="22"/>
        </w:rPr>
        <w:t>本委託</w:t>
      </w:r>
      <w:r>
        <w:rPr>
          <w:rFonts w:asciiTheme="majorEastAsia" w:eastAsiaTheme="majorEastAsia" w:hAnsiTheme="majorEastAsia" w:hint="eastAsia"/>
          <w:sz w:val="22"/>
          <w:szCs w:val="22"/>
        </w:rPr>
        <w:t>業務</w:t>
      </w:r>
      <w:r w:rsidRPr="008D1747">
        <w:rPr>
          <w:rFonts w:asciiTheme="majorEastAsia" w:eastAsiaTheme="majorEastAsia" w:hAnsiTheme="majorEastAsia" w:hint="eastAsia"/>
          <w:sz w:val="22"/>
          <w:szCs w:val="22"/>
        </w:rPr>
        <w:t>の遂行にあたっては、</w:t>
      </w:r>
      <w:r>
        <w:rPr>
          <w:rFonts w:asciiTheme="majorEastAsia" w:eastAsiaTheme="majorEastAsia" w:hAnsiTheme="majorEastAsia" w:hint="eastAsia"/>
          <w:sz w:val="22"/>
          <w:szCs w:val="22"/>
        </w:rPr>
        <w:t>受託者は</w:t>
      </w:r>
      <w:r w:rsidR="000A765F">
        <w:rPr>
          <w:rFonts w:asciiTheme="majorEastAsia" w:eastAsiaTheme="majorEastAsia" w:hAnsiTheme="majorEastAsia" w:hint="eastAsia"/>
          <w:sz w:val="22"/>
          <w:szCs w:val="22"/>
        </w:rPr>
        <w:t>常に公正かつ中立的な姿勢を保つこと</w:t>
      </w:r>
      <w:r w:rsidRPr="008D1747">
        <w:rPr>
          <w:rFonts w:asciiTheme="majorEastAsia" w:eastAsiaTheme="majorEastAsia" w:hAnsiTheme="majorEastAsia" w:hint="eastAsia"/>
          <w:sz w:val="22"/>
          <w:szCs w:val="22"/>
        </w:rPr>
        <w:t>。</w:t>
      </w:r>
    </w:p>
    <w:p w:rsidR="00A73A9B" w:rsidRPr="00A73A9B" w:rsidRDefault="00A73A9B" w:rsidP="00A73A9B">
      <w:pPr>
        <w:ind w:rightChars="35" w:right="83"/>
        <w:rPr>
          <w:rFonts w:asciiTheme="majorEastAsia" w:eastAsiaTheme="majorEastAsia" w:hAnsiTheme="majorEastAsia"/>
          <w:b/>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hint="eastAsia"/>
          <w:b/>
          <w:sz w:val="22"/>
          <w:szCs w:val="22"/>
        </w:rPr>
        <w:t>③</w:t>
      </w:r>
      <w:r w:rsidRPr="00A73A9B">
        <w:rPr>
          <w:rFonts w:asciiTheme="majorEastAsia" w:eastAsiaTheme="majorEastAsia" w:hAnsiTheme="majorEastAsia" w:hint="eastAsia"/>
          <w:b/>
          <w:sz w:val="22"/>
          <w:szCs w:val="22"/>
        </w:rPr>
        <w:t>個人情報等の取扱い</w:t>
      </w:r>
    </w:p>
    <w:p w:rsidR="00A73A9B" w:rsidRPr="00A73A9B" w:rsidRDefault="00A73A9B" w:rsidP="00A73A9B">
      <w:pPr>
        <w:ind w:left="1092" w:rightChars="35" w:right="83" w:hangingChars="500" w:hanging="1092"/>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 xml:space="preserve">　　　　受託者はプライバシーの保持に十分配慮するとともに、事業実施上知り得た個人情報</w:t>
      </w:r>
    </w:p>
    <w:p w:rsidR="00A73A9B" w:rsidRPr="00A73A9B" w:rsidRDefault="00A73A9B" w:rsidP="00A73A9B">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を紛失したり、又は事業に必要な範囲を超えて他に漏らすことのないよう、万全の注</w:t>
      </w:r>
    </w:p>
    <w:p w:rsidR="00A73A9B" w:rsidRPr="00A73A9B" w:rsidRDefault="00A73A9B" w:rsidP="00A73A9B">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意を払うこと。また、他の機関等に個人情報を提供する際には、個人情報保護に係る</w:t>
      </w:r>
    </w:p>
    <w:p w:rsidR="00A73A9B" w:rsidRPr="00A73A9B" w:rsidRDefault="00A73A9B" w:rsidP="00A73A9B">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法令等に準拠した手続きを行うとともに、当該機関等との間で個人情報の保護に関す</w:t>
      </w:r>
    </w:p>
    <w:p w:rsidR="00A73A9B" w:rsidRPr="00A73A9B" w:rsidRDefault="00A73A9B" w:rsidP="00A73A9B">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る取り決めを交わすなど、適切な措置を講じること。</w:t>
      </w:r>
    </w:p>
    <w:p w:rsidR="00A73A9B" w:rsidRPr="00A73A9B" w:rsidRDefault="00A73A9B" w:rsidP="00A73A9B">
      <w:pPr>
        <w:ind w:rightChars="35" w:right="83"/>
        <w:rPr>
          <w:rFonts w:asciiTheme="majorEastAsia" w:eastAsiaTheme="majorEastAsia" w:hAnsiTheme="majorEastAsia"/>
          <w:b/>
          <w:sz w:val="22"/>
          <w:szCs w:val="22"/>
        </w:rPr>
      </w:pPr>
      <w:r w:rsidRPr="00A73A9B">
        <w:rPr>
          <w:rFonts w:asciiTheme="majorEastAsia" w:eastAsiaTheme="majorEastAsia" w:hAnsiTheme="majorEastAsia" w:hint="eastAsia"/>
          <w:b/>
          <w:sz w:val="22"/>
          <w:szCs w:val="22"/>
        </w:rPr>
        <w:t xml:space="preserve">　　　</w:t>
      </w:r>
      <w:r>
        <w:rPr>
          <w:rFonts w:asciiTheme="majorEastAsia" w:eastAsiaTheme="majorEastAsia" w:hAnsiTheme="majorEastAsia" w:hint="eastAsia"/>
          <w:b/>
          <w:sz w:val="22"/>
          <w:szCs w:val="22"/>
        </w:rPr>
        <w:t>④</w:t>
      </w:r>
      <w:r w:rsidRPr="00A73A9B">
        <w:rPr>
          <w:rFonts w:asciiTheme="majorEastAsia" w:eastAsiaTheme="majorEastAsia" w:hAnsiTheme="majorEastAsia" w:hint="eastAsia"/>
          <w:b/>
          <w:sz w:val="22"/>
          <w:szCs w:val="22"/>
        </w:rPr>
        <w:t>施設・備品の目的外使用の禁止</w:t>
      </w:r>
    </w:p>
    <w:p w:rsidR="00A73A9B" w:rsidRPr="00A73A9B" w:rsidRDefault="00A73A9B" w:rsidP="00A73A9B">
      <w:pPr>
        <w:ind w:left="1092" w:rightChars="35" w:right="83" w:hangingChars="500" w:hanging="1092"/>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 xml:space="preserve">　　　　 受託者は、本受託業務を行うための施設又は備品を本業務以外の目的で使用してはな</w:t>
      </w:r>
    </w:p>
    <w:p w:rsidR="00A73A9B" w:rsidRPr="00A73A9B" w:rsidRDefault="00A73A9B" w:rsidP="00A73A9B">
      <w:pPr>
        <w:ind w:leftChars="400" w:left="1172" w:rightChars="35" w:right="83" w:hangingChars="100" w:hanging="218"/>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らない。</w:t>
      </w:r>
    </w:p>
    <w:p w:rsidR="00351A68" w:rsidRPr="001E5B9F" w:rsidRDefault="00183D10" w:rsidP="00351A68">
      <w:pPr>
        <w:ind w:rightChars="35" w:right="83"/>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A73A9B">
        <w:rPr>
          <w:rFonts w:asciiTheme="majorEastAsia" w:eastAsiaTheme="majorEastAsia" w:hAnsiTheme="majorEastAsia" w:hint="eastAsia"/>
          <w:b/>
          <w:sz w:val="22"/>
          <w:szCs w:val="22"/>
        </w:rPr>
        <w:t>⑤</w:t>
      </w:r>
      <w:r w:rsidR="00351A68" w:rsidRPr="001E5B9F">
        <w:rPr>
          <w:rFonts w:asciiTheme="majorEastAsia" w:eastAsiaTheme="majorEastAsia" w:hAnsiTheme="majorEastAsia" w:hint="eastAsia"/>
          <w:b/>
          <w:sz w:val="22"/>
          <w:szCs w:val="22"/>
        </w:rPr>
        <w:t>苦情等の処理</w:t>
      </w:r>
    </w:p>
    <w:p w:rsidR="00A010E4" w:rsidRPr="001E5B9F" w:rsidRDefault="00351A68" w:rsidP="00351A68">
      <w:pPr>
        <w:ind w:left="1092" w:rightChars="35" w:right="83" w:hangingChars="500" w:hanging="1092"/>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本委託業務の実施に伴い生じたトラブル等に関しては、受託者が責任をもって対応す</w:t>
      </w:r>
    </w:p>
    <w:p w:rsidR="00897B53" w:rsidRPr="00183D10" w:rsidRDefault="00351A68" w:rsidP="00A73A9B">
      <w:pPr>
        <w:ind w:rightChars="35" w:right="83" w:firstLineChars="400" w:firstLine="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ること。</w:t>
      </w:r>
    </w:p>
    <w:p w:rsidR="00897B53" w:rsidRPr="001E5B9F" w:rsidRDefault="008C11A4" w:rsidP="00897B53">
      <w:pPr>
        <w:ind w:left="877" w:rightChars="35" w:right="83" w:hangingChars="400" w:hanging="877"/>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　　　⑥</w:t>
      </w:r>
      <w:r w:rsidR="00897B53" w:rsidRPr="001E5B9F">
        <w:rPr>
          <w:rFonts w:asciiTheme="majorEastAsia" w:eastAsiaTheme="majorEastAsia" w:hAnsiTheme="majorEastAsia" w:hint="eastAsia"/>
          <w:b/>
          <w:sz w:val="22"/>
          <w:szCs w:val="22"/>
        </w:rPr>
        <w:t>損害賠償責任</w:t>
      </w:r>
    </w:p>
    <w:p w:rsidR="00897B53" w:rsidRPr="001E5B9F" w:rsidRDefault="001C5F92" w:rsidP="00897B53">
      <w:pPr>
        <w:ind w:left="874" w:rightChars="35" w:right="83" w:hangingChars="400" w:hanging="874"/>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受託者が</w:t>
      </w:r>
      <w:r w:rsidR="00C05CE3">
        <w:rPr>
          <w:rFonts w:asciiTheme="majorEastAsia" w:eastAsiaTheme="majorEastAsia" w:hAnsiTheme="majorEastAsia" w:hint="eastAsia"/>
          <w:sz w:val="22"/>
          <w:szCs w:val="22"/>
        </w:rPr>
        <w:t>、本委託業務を行うにあたって、故意又は過失により委託</w:t>
      </w:r>
      <w:r w:rsidR="00897B53" w:rsidRPr="001E5B9F">
        <w:rPr>
          <w:rFonts w:asciiTheme="majorEastAsia" w:eastAsiaTheme="majorEastAsia" w:hAnsiTheme="majorEastAsia" w:hint="eastAsia"/>
          <w:sz w:val="22"/>
          <w:szCs w:val="22"/>
        </w:rPr>
        <w:t>者又は第三者に損害を与えたときは、当該損害を賠償する責任を負う</w:t>
      </w:r>
      <w:r>
        <w:rPr>
          <w:rFonts w:asciiTheme="majorEastAsia" w:eastAsiaTheme="majorEastAsia" w:hAnsiTheme="majorEastAsia" w:hint="eastAsia"/>
          <w:sz w:val="22"/>
          <w:szCs w:val="22"/>
        </w:rPr>
        <w:t>こと</w:t>
      </w:r>
      <w:r w:rsidR="00897B53" w:rsidRPr="001E5B9F">
        <w:rPr>
          <w:rFonts w:asciiTheme="majorEastAsia" w:eastAsiaTheme="majorEastAsia" w:hAnsiTheme="majorEastAsia" w:hint="eastAsia"/>
          <w:sz w:val="22"/>
          <w:szCs w:val="22"/>
        </w:rPr>
        <w:t>。</w:t>
      </w:r>
    </w:p>
    <w:p w:rsidR="00967639" w:rsidRPr="001E5B9F" w:rsidRDefault="00967639" w:rsidP="00967639">
      <w:pPr>
        <w:ind w:left="874" w:rightChars="35" w:right="83" w:hangingChars="400" w:hanging="874"/>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Pr="001E5B9F">
        <w:rPr>
          <w:rFonts w:asciiTheme="majorEastAsia" w:eastAsiaTheme="majorEastAsia" w:hAnsiTheme="majorEastAsia" w:hint="eastAsia"/>
          <w:b/>
          <w:sz w:val="22"/>
          <w:szCs w:val="22"/>
        </w:rPr>
        <w:t>（３）所有権・著作権の帰属</w:t>
      </w:r>
    </w:p>
    <w:p w:rsidR="00897B53" w:rsidRPr="001E5B9F" w:rsidRDefault="00D103ED" w:rsidP="00967639">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①</w:t>
      </w:r>
      <w:r w:rsidR="00967639" w:rsidRPr="001E5B9F">
        <w:rPr>
          <w:rFonts w:asciiTheme="majorEastAsia" w:eastAsiaTheme="majorEastAsia" w:hAnsiTheme="majorEastAsia" w:hint="eastAsia"/>
          <w:sz w:val="22"/>
          <w:szCs w:val="22"/>
        </w:rPr>
        <w:t>本委託契約により受託者が作成した成果物等に掲載された内容に関する所有権・著作権については、委託者に帰属する。</w:t>
      </w:r>
    </w:p>
    <w:p w:rsidR="00F8323B" w:rsidRPr="001E5B9F" w:rsidRDefault="00D103ED" w:rsidP="00F8323B">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F8323B" w:rsidRPr="001E5B9F">
        <w:rPr>
          <w:rFonts w:asciiTheme="majorEastAsia" w:eastAsiaTheme="majorEastAsia" w:hAnsiTheme="majorEastAsia" w:hint="eastAsia"/>
          <w:sz w:val="22"/>
          <w:szCs w:val="22"/>
        </w:rPr>
        <w:t>②受託者は、業務の実施に当たり第三者が権利を有する著作物（映像・写真・音楽等）を使用する場合、著作権、肖像権等に厳重な注意を払い、当該著作物の使用に関して費用の負担を含む一切の手続きを行うものとする。</w:t>
      </w:r>
    </w:p>
    <w:p w:rsidR="00967639" w:rsidRPr="001E5B9F" w:rsidRDefault="00F8323B" w:rsidP="00F8323B">
      <w:pPr>
        <w:ind w:leftChars="300" w:left="933" w:rightChars="35" w:right="83"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③受託者は、本業務に関し、第三者との間で著作権に係る権利侵害の紛争等が生じた場合には、当該紛争等の原因が専ら委託者の責に帰す場合を除き、自らの責任と負担において一切の処理を行うものとする。</w:t>
      </w:r>
    </w:p>
    <w:p w:rsidR="004E4329" w:rsidRPr="001E5B9F" w:rsidRDefault="004E4329" w:rsidP="004E4329">
      <w:pPr>
        <w:ind w:left="877" w:rightChars="35" w:right="83" w:hangingChars="400" w:hanging="877"/>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　（４）再委託の取扱い</w:t>
      </w:r>
    </w:p>
    <w:p w:rsidR="004E4329" w:rsidRPr="001E5B9F" w:rsidRDefault="00253F58" w:rsidP="004E4329">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①</w:t>
      </w:r>
      <w:r w:rsidR="004E4329" w:rsidRPr="001E5B9F">
        <w:rPr>
          <w:rFonts w:asciiTheme="majorEastAsia" w:eastAsiaTheme="majorEastAsia" w:hAnsiTheme="majorEastAsia" w:hint="eastAsia"/>
          <w:sz w:val="22"/>
          <w:szCs w:val="22"/>
        </w:rPr>
        <w:t>委託する本業務の主要な部分について第三者に委託することを禁止する。</w:t>
      </w:r>
    </w:p>
    <w:p w:rsidR="00233AA9" w:rsidRDefault="00253F58" w:rsidP="00BE663F">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②</w:t>
      </w:r>
      <w:r w:rsidR="004E4329" w:rsidRPr="001E5B9F">
        <w:rPr>
          <w:rFonts w:asciiTheme="majorEastAsia" w:eastAsiaTheme="majorEastAsia" w:hAnsiTheme="majorEastAsia" w:hint="eastAsia"/>
          <w:sz w:val="22"/>
          <w:szCs w:val="22"/>
        </w:rPr>
        <w:t>主要な部分以外の部分について第三者に委託する場合には、</w:t>
      </w:r>
      <w:r w:rsidRPr="001E5B9F">
        <w:rPr>
          <w:rFonts w:asciiTheme="majorEastAsia" w:eastAsiaTheme="majorEastAsia" w:hAnsiTheme="majorEastAsia" w:hint="eastAsia"/>
          <w:sz w:val="22"/>
          <w:szCs w:val="22"/>
        </w:rPr>
        <w:t>委託者と協議するものとする。</w:t>
      </w:r>
      <w:r w:rsidR="008963B1" w:rsidRPr="001E5B9F">
        <w:rPr>
          <w:rFonts w:asciiTheme="majorEastAsia" w:eastAsiaTheme="majorEastAsia" w:hAnsiTheme="majorEastAsia" w:hint="eastAsia"/>
          <w:sz w:val="22"/>
          <w:szCs w:val="22"/>
        </w:rPr>
        <w:t>なお、</w:t>
      </w:r>
      <w:r w:rsidR="00A2187E" w:rsidRPr="001E5B9F">
        <w:rPr>
          <w:rFonts w:asciiTheme="majorEastAsia" w:eastAsiaTheme="majorEastAsia" w:hAnsiTheme="majorEastAsia" w:hint="eastAsia"/>
          <w:sz w:val="22"/>
          <w:szCs w:val="22"/>
        </w:rPr>
        <w:t>第三者に委託する場合においても、</w:t>
      </w:r>
      <w:r w:rsidR="004E4329" w:rsidRPr="001E5B9F">
        <w:rPr>
          <w:rFonts w:asciiTheme="majorEastAsia" w:eastAsiaTheme="majorEastAsia" w:hAnsiTheme="majorEastAsia" w:hint="eastAsia"/>
          <w:sz w:val="22"/>
          <w:szCs w:val="22"/>
        </w:rPr>
        <w:t>仕様書に定める事項について、</w:t>
      </w:r>
      <w:r w:rsidR="00A2187E" w:rsidRPr="001E5B9F">
        <w:rPr>
          <w:rFonts w:asciiTheme="majorEastAsia" w:eastAsiaTheme="majorEastAsia" w:hAnsiTheme="majorEastAsia" w:hint="eastAsia"/>
          <w:sz w:val="22"/>
          <w:szCs w:val="22"/>
        </w:rPr>
        <w:t>受託者と同様に、</w:t>
      </w:r>
      <w:r w:rsidR="004E4329" w:rsidRPr="001E5B9F">
        <w:rPr>
          <w:rFonts w:asciiTheme="majorEastAsia" w:eastAsiaTheme="majorEastAsia" w:hAnsiTheme="majorEastAsia" w:hint="eastAsia"/>
          <w:sz w:val="22"/>
          <w:szCs w:val="22"/>
        </w:rPr>
        <w:t>再委託先においても遵守するものとし、受託者は、再委託先がこれを遵守することに関しての一切の責任を負う</w:t>
      </w:r>
      <w:r w:rsidR="008963B1" w:rsidRPr="001E5B9F">
        <w:rPr>
          <w:rFonts w:asciiTheme="majorEastAsia" w:eastAsiaTheme="majorEastAsia" w:hAnsiTheme="majorEastAsia" w:hint="eastAsia"/>
          <w:sz w:val="22"/>
          <w:szCs w:val="22"/>
        </w:rPr>
        <w:t>ものとする</w:t>
      </w:r>
      <w:r w:rsidR="004E4329" w:rsidRPr="001E5B9F">
        <w:rPr>
          <w:rFonts w:asciiTheme="majorEastAsia" w:eastAsiaTheme="majorEastAsia" w:hAnsiTheme="majorEastAsia" w:hint="eastAsia"/>
          <w:sz w:val="22"/>
          <w:szCs w:val="22"/>
        </w:rPr>
        <w:t>。</w:t>
      </w:r>
    </w:p>
    <w:p w:rsidR="00456AF6" w:rsidRPr="00AD4467" w:rsidRDefault="00456AF6" w:rsidP="00456AF6">
      <w:pPr>
        <w:ind w:left="874" w:rightChars="35" w:right="83" w:hangingChars="400" w:hanging="874"/>
        <w:rPr>
          <w:rFonts w:asciiTheme="majorEastAsia" w:eastAsiaTheme="majorEastAsia" w:hAnsiTheme="majorEastAsia"/>
          <w:b/>
          <w:sz w:val="22"/>
          <w:szCs w:val="22"/>
        </w:rPr>
      </w:pPr>
      <w:r>
        <w:rPr>
          <w:rFonts w:asciiTheme="majorEastAsia" w:eastAsiaTheme="majorEastAsia" w:hAnsiTheme="majorEastAsia" w:hint="eastAsia"/>
          <w:sz w:val="22"/>
          <w:szCs w:val="22"/>
        </w:rPr>
        <w:t xml:space="preserve">　</w:t>
      </w:r>
      <w:r w:rsidRPr="00AD4467">
        <w:rPr>
          <w:rFonts w:asciiTheme="majorEastAsia" w:eastAsiaTheme="majorEastAsia" w:hAnsiTheme="majorEastAsia" w:hint="eastAsia"/>
          <w:b/>
          <w:sz w:val="22"/>
          <w:szCs w:val="22"/>
        </w:rPr>
        <w:t>（５）業務</w:t>
      </w:r>
      <w:r w:rsidR="00BE663F" w:rsidRPr="00AD4467">
        <w:rPr>
          <w:rFonts w:asciiTheme="majorEastAsia" w:eastAsiaTheme="majorEastAsia" w:hAnsiTheme="majorEastAsia" w:hint="eastAsia"/>
          <w:b/>
          <w:sz w:val="22"/>
          <w:szCs w:val="22"/>
        </w:rPr>
        <w:t>等</w:t>
      </w:r>
      <w:r w:rsidRPr="00AD4467">
        <w:rPr>
          <w:rFonts w:asciiTheme="majorEastAsia" w:eastAsiaTheme="majorEastAsia" w:hAnsiTheme="majorEastAsia" w:hint="eastAsia"/>
          <w:b/>
          <w:sz w:val="22"/>
          <w:szCs w:val="22"/>
        </w:rPr>
        <w:t>の引継ぎ</w:t>
      </w:r>
    </w:p>
    <w:p w:rsidR="002557F1" w:rsidRPr="00AD4467" w:rsidRDefault="00456AF6" w:rsidP="00A467D4">
      <w:pPr>
        <w:ind w:left="874" w:rightChars="35" w:right="83" w:hangingChars="400" w:hanging="874"/>
        <w:rPr>
          <w:rFonts w:asciiTheme="majorEastAsia" w:eastAsiaTheme="majorEastAsia" w:hAnsiTheme="majorEastAsia"/>
          <w:sz w:val="22"/>
          <w:szCs w:val="22"/>
        </w:rPr>
      </w:pPr>
      <w:r w:rsidRPr="00AD4467">
        <w:rPr>
          <w:rFonts w:asciiTheme="majorEastAsia" w:eastAsiaTheme="majorEastAsia" w:hAnsiTheme="majorEastAsia" w:hint="eastAsia"/>
          <w:sz w:val="22"/>
          <w:szCs w:val="22"/>
        </w:rPr>
        <w:t xml:space="preserve">　　　①</w:t>
      </w:r>
      <w:r w:rsidR="002557F1" w:rsidRPr="00AD4467">
        <w:rPr>
          <w:rFonts w:asciiTheme="majorEastAsia" w:eastAsiaTheme="majorEastAsia" w:hAnsiTheme="majorEastAsia" w:hint="eastAsia"/>
          <w:sz w:val="22"/>
          <w:szCs w:val="22"/>
        </w:rPr>
        <w:t>契約が</w:t>
      </w:r>
      <w:r w:rsidR="00A467D4" w:rsidRPr="00AD4467">
        <w:rPr>
          <w:rFonts w:asciiTheme="majorEastAsia" w:eastAsiaTheme="majorEastAsia" w:hAnsiTheme="majorEastAsia" w:hint="eastAsia"/>
          <w:sz w:val="22"/>
          <w:szCs w:val="22"/>
        </w:rPr>
        <w:t>終了する場合（契約解除により契約が終了した場合を含む。</w:t>
      </w:r>
      <w:r w:rsidR="002557F1" w:rsidRPr="00AD4467">
        <w:rPr>
          <w:rFonts w:asciiTheme="majorEastAsia" w:eastAsiaTheme="majorEastAsia" w:hAnsiTheme="majorEastAsia" w:hint="eastAsia"/>
          <w:sz w:val="22"/>
          <w:szCs w:val="22"/>
        </w:rPr>
        <w:t>）には、受託者は、契約期間中に引継ぎ期間を設け、円滑に業務を引き継ぐこと。</w:t>
      </w:r>
    </w:p>
    <w:p w:rsidR="00456AF6" w:rsidRPr="00AD4467" w:rsidRDefault="00233AA9" w:rsidP="002557F1">
      <w:pPr>
        <w:ind w:left="874" w:rightChars="35" w:right="83" w:hangingChars="400" w:hanging="874"/>
        <w:rPr>
          <w:rFonts w:asciiTheme="majorEastAsia" w:eastAsiaTheme="majorEastAsia" w:hAnsiTheme="majorEastAsia"/>
          <w:sz w:val="22"/>
          <w:szCs w:val="22"/>
        </w:rPr>
      </w:pPr>
      <w:r w:rsidRPr="00AD4467">
        <w:rPr>
          <w:rFonts w:asciiTheme="majorEastAsia" w:eastAsiaTheme="majorEastAsia" w:hAnsiTheme="majorEastAsia" w:hint="eastAsia"/>
          <w:sz w:val="22"/>
          <w:szCs w:val="22"/>
        </w:rPr>
        <w:t xml:space="preserve">      ②</w:t>
      </w:r>
      <w:r w:rsidR="002557F1" w:rsidRPr="00AD4467">
        <w:rPr>
          <w:rFonts w:asciiTheme="majorEastAsia" w:eastAsiaTheme="majorEastAsia" w:hAnsiTheme="majorEastAsia" w:hint="eastAsia"/>
          <w:sz w:val="22"/>
          <w:szCs w:val="22"/>
        </w:rPr>
        <w:t>本事業の</w:t>
      </w:r>
      <w:r w:rsidRPr="00AD4467">
        <w:rPr>
          <w:rFonts w:asciiTheme="majorEastAsia" w:eastAsiaTheme="majorEastAsia" w:hAnsiTheme="majorEastAsia" w:hint="eastAsia"/>
          <w:sz w:val="22"/>
          <w:szCs w:val="22"/>
        </w:rPr>
        <w:t>業務全般にわたる引継書を作成し、書面及び電子データにより、委託者</w:t>
      </w:r>
      <w:r w:rsidR="002557F1" w:rsidRPr="00AD4467">
        <w:rPr>
          <w:rFonts w:asciiTheme="majorEastAsia" w:eastAsiaTheme="majorEastAsia" w:hAnsiTheme="majorEastAsia" w:hint="eastAsia"/>
          <w:sz w:val="22"/>
          <w:szCs w:val="22"/>
        </w:rPr>
        <w:t>へ提出すること。</w:t>
      </w:r>
      <w:r w:rsidRPr="00AD4467">
        <w:rPr>
          <w:rFonts w:asciiTheme="majorEastAsia" w:eastAsiaTheme="majorEastAsia" w:hAnsiTheme="majorEastAsia" w:hint="eastAsia"/>
          <w:sz w:val="22"/>
          <w:szCs w:val="22"/>
        </w:rPr>
        <w:t>なお、</w:t>
      </w:r>
      <w:r w:rsidR="002557F1" w:rsidRPr="00AD4467">
        <w:rPr>
          <w:rFonts w:asciiTheme="majorEastAsia" w:eastAsiaTheme="majorEastAsia" w:hAnsiTheme="majorEastAsia" w:hint="eastAsia"/>
          <w:sz w:val="22"/>
          <w:szCs w:val="22"/>
        </w:rPr>
        <w:t>引継書の内容は、</w:t>
      </w:r>
      <w:r w:rsidRPr="00AD4467">
        <w:rPr>
          <w:rFonts w:asciiTheme="majorEastAsia" w:eastAsiaTheme="majorEastAsia" w:hAnsiTheme="majorEastAsia" w:hint="eastAsia"/>
          <w:sz w:val="22"/>
          <w:szCs w:val="22"/>
        </w:rPr>
        <w:t>委託契約に基づいて実施した業務全般</w:t>
      </w:r>
      <w:r w:rsidR="002557F1" w:rsidRPr="00AD4467">
        <w:rPr>
          <w:rFonts w:asciiTheme="majorEastAsia" w:eastAsiaTheme="majorEastAsia" w:hAnsiTheme="majorEastAsia" w:hint="eastAsia"/>
          <w:sz w:val="22"/>
          <w:szCs w:val="22"/>
        </w:rPr>
        <w:t>に</w:t>
      </w:r>
      <w:r w:rsidRPr="00AD4467">
        <w:rPr>
          <w:rFonts w:asciiTheme="majorEastAsia" w:eastAsiaTheme="majorEastAsia" w:hAnsiTheme="majorEastAsia" w:hint="eastAsia"/>
          <w:sz w:val="22"/>
          <w:szCs w:val="22"/>
        </w:rPr>
        <w:t>関する内容について、処理手順・申し合わせ事項等を</w:t>
      </w:r>
      <w:r w:rsidR="002557F1" w:rsidRPr="00AD4467">
        <w:rPr>
          <w:rFonts w:asciiTheme="majorEastAsia" w:eastAsiaTheme="majorEastAsia" w:hAnsiTheme="majorEastAsia" w:hint="eastAsia"/>
          <w:sz w:val="22"/>
          <w:szCs w:val="22"/>
        </w:rPr>
        <w:t>詳細にかつ具体的に述べているものであること。</w:t>
      </w:r>
    </w:p>
    <w:p w:rsidR="00DD3574" w:rsidRPr="00AD4467" w:rsidRDefault="00233AA9" w:rsidP="002557F1">
      <w:pPr>
        <w:ind w:left="874" w:rightChars="35" w:right="83" w:hangingChars="400" w:hanging="874"/>
        <w:rPr>
          <w:rFonts w:asciiTheme="majorEastAsia" w:eastAsiaTheme="majorEastAsia" w:hAnsiTheme="majorEastAsia"/>
          <w:sz w:val="22"/>
          <w:szCs w:val="22"/>
        </w:rPr>
      </w:pPr>
      <w:r w:rsidRPr="00AD4467">
        <w:rPr>
          <w:rFonts w:asciiTheme="majorEastAsia" w:eastAsiaTheme="majorEastAsia" w:hAnsiTheme="majorEastAsia" w:hint="eastAsia"/>
          <w:sz w:val="22"/>
          <w:szCs w:val="22"/>
        </w:rPr>
        <w:t xml:space="preserve">　　　③</w:t>
      </w:r>
      <w:r w:rsidR="0066564B" w:rsidRPr="00AD4467">
        <w:rPr>
          <w:rFonts w:asciiTheme="majorEastAsia" w:eastAsiaTheme="majorEastAsia" w:hAnsiTheme="majorEastAsia" w:hint="eastAsia"/>
          <w:sz w:val="22"/>
          <w:szCs w:val="22"/>
        </w:rPr>
        <w:t>ワンストップ窓口業務について</w:t>
      </w:r>
      <w:r w:rsidR="00BE663F" w:rsidRPr="00AD4467">
        <w:rPr>
          <w:rFonts w:asciiTheme="majorEastAsia" w:eastAsiaTheme="majorEastAsia" w:hAnsiTheme="majorEastAsia" w:hint="eastAsia"/>
          <w:sz w:val="22"/>
          <w:szCs w:val="22"/>
        </w:rPr>
        <w:t>、</w:t>
      </w:r>
      <w:r w:rsidRPr="00AD4467">
        <w:rPr>
          <w:rFonts w:asciiTheme="majorEastAsia" w:eastAsiaTheme="majorEastAsia" w:hAnsiTheme="majorEastAsia" w:hint="eastAsia"/>
          <w:sz w:val="22"/>
          <w:szCs w:val="22"/>
        </w:rPr>
        <w:t>委託者から窓口相談員</w:t>
      </w:r>
      <w:r w:rsidR="0066564B" w:rsidRPr="00AD4467">
        <w:rPr>
          <w:rFonts w:asciiTheme="majorEastAsia" w:eastAsiaTheme="majorEastAsia" w:hAnsiTheme="majorEastAsia" w:hint="eastAsia"/>
          <w:sz w:val="22"/>
          <w:szCs w:val="22"/>
        </w:rPr>
        <w:t>の</w:t>
      </w:r>
      <w:r w:rsidRPr="00AD4467">
        <w:rPr>
          <w:rFonts w:asciiTheme="majorEastAsia" w:eastAsiaTheme="majorEastAsia" w:hAnsiTheme="majorEastAsia" w:hint="eastAsia"/>
          <w:sz w:val="22"/>
          <w:szCs w:val="22"/>
        </w:rPr>
        <w:t>継続対応を要請する場合があるが、</w:t>
      </w:r>
      <w:r w:rsidR="0066564B" w:rsidRPr="00AD4467">
        <w:rPr>
          <w:rFonts w:asciiTheme="majorEastAsia" w:eastAsiaTheme="majorEastAsia" w:hAnsiTheme="majorEastAsia" w:hint="eastAsia"/>
          <w:sz w:val="22"/>
          <w:szCs w:val="22"/>
        </w:rPr>
        <w:t>その際には、</w:t>
      </w:r>
      <w:r w:rsidR="00B364C5" w:rsidRPr="00AD4467">
        <w:rPr>
          <w:rFonts w:asciiTheme="majorEastAsia" w:eastAsiaTheme="majorEastAsia" w:hAnsiTheme="majorEastAsia" w:hint="eastAsia"/>
          <w:sz w:val="22"/>
          <w:szCs w:val="22"/>
        </w:rPr>
        <w:t>協議するものとする</w:t>
      </w:r>
      <w:r w:rsidR="00DD3574" w:rsidRPr="00AD4467">
        <w:rPr>
          <w:rFonts w:asciiTheme="majorEastAsia" w:eastAsiaTheme="majorEastAsia" w:hAnsiTheme="majorEastAsia" w:hint="eastAsia"/>
          <w:sz w:val="22"/>
          <w:szCs w:val="22"/>
        </w:rPr>
        <w:t>。</w:t>
      </w:r>
    </w:p>
    <w:p w:rsidR="00690123" w:rsidRPr="00AD4467" w:rsidRDefault="00690123" w:rsidP="00897B53">
      <w:pPr>
        <w:ind w:left="874" w:rightChars="35" w:right="83" w:hangingChars="400" w:hanging="874"/>
        <w:rPr>
          <w:rFonts w:asciiTheme="majorEastAsia" w:eastAsiaTheme="majorEastAsia" w:hAnsiTheme="majorEastAsia"/>
          <w:sz w:val="22"/>
          <w:szCs w:val="22"/>
        </w:rPr>
      </w:pPr>
    </w:p>
    <w:p w:rsidR="00897B53" w:rsidRPr="00AD4467" w:rsidRDefault="00897B53" w:rsidP="00897B53">
      <w:pPr>
        <w:ind w:left="877" w:rightChars="35" w:right="83" w:hangingChars="400" w:hanging="877"/>
        <w:rPr>
          <w:rFonts w:asciiTheme="majorEastAsia" w:eastAsiaTheme="majorEastAsia" w:hAnsiTheme="majorEastAsia"/>
          <w:b/>
          <w:sz w:val="22"/>
          <w:szCs w:val="22"/>
        </w:rPr>
      </w:pPr>
      <w:r w:rsidRPr="00AD4467">
        <w:rPr>
          <w:rFonts w:asciiTheme="majorEastAsia" w:eastAsiaTheme="majorEastAsia" w:hAnsiTheme="majorEastAsia" w:hint="eastAsia"/>
          <w:b/>
          <w:sz w:val="22"/>
          <w:szCs w:val="22"/>
        </w:rPr>
        <w:t xml:space="preserve">９　　</w:t>
      </w:r>
      <w:r w:rsidR="003B4198" w:rsidRPr="00AD4467">
        <w:rPr>
          <w:rFonts w:asciiTheme="majorEastAsia" w:eastAsiaTheme="majorEastAsia" w:hAnsiTheme="majorEastAsia" w:hint="eastAsia"/>
          <w:b/>
          <w:sz w:val="22"/>
          <w:szCs w:val="22"/>
        </w:rPr>
        <w:t>委託事業完了後、委託者へ提出するもの</w:t>
      </w:r>
    </w:p>
    <w:p w:rsidR="00E76995" w:rsidRPr="001E5B9F" w:rsidRDefault="00385016" w:rsidP="00897B53">
      <w:pPr>
        <w:ind w:left="877" w:rightChars="35" w:right="83" w:hangingChars="400" w:hanging="877"/>
        <w:rPr>
          <w:rFonts w:asciiTheme="majorEastAsia" w:eastAsiaTheme="majorEastAsia" w:hAnsiTheme="majorEastAsia"/>
          <w:b/>
          <w:sz w:val="22"/>
          <w:szCs w:val="22"/>
        </w:rPr>
      </w:pPr>
      <w:r w:rsidRPr="00AD4467">
        <w:rPr>
          <w:rFonts w:asciiTheme="majorEastAsia" w:eastAsiaTheme="majorEastAsia" w:hAnsiTheme="majorEastAsia" w:hint="eastAsia"/>
          <w:b/>
          <w:sz w:val="22"/>
          <w:szCs w:val="22"/>
        </w:rPr>
        <w:t xml:space="preserve">　（１）</w:t>
      </w:r>
      <w:r w:rsidR="00E76995" w:rsidRPr="00AD4467">
        <w:rPr>
          <w:rFonts w:asciiTheme="majorEastAsia" w:eastAsiaTheme="majorEastAsia" w:hAnsiTheme="majorEastAsia" w:hint="eastAsia"/>
          <w:b/>
          <w:sz w:val="22"/>
          <w:szCs w:val="22"/>
        </w:rPr>
        <w:t>提出物</w:t>
      </w:r>
    </w:p>
    <w:p w:rsidR="00897B53" w:rsidRPr="001E5B9F" w:rsidRDefault="00D27CD8" w:rsidP="00E76995">
      <w:pPr>
        <w:ind w:leftChars="300" w:left="934" w:rightChars="35" w:right="83" w:hangingChars="100" w:hanging="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①</w:t>
      </w:r>
      <w:r w:rsidR="00385016" w:rsidRPr="001E5B9F">
        <w:rPr>
          <w:rFonts w:asciiTheme="majorEastAsia" w:eastAsiaTheme="majorEastAsia" w:hAnsiTheme="majorEastAsia" w:hint="eastAsia"/>
          <w:b/>
          <w:sz w:val="22"/>
          <w:szCs w:val="22"/>
        </w:rPr>
        <w:t>業務報告書</w:t>
      </w:r>
      <w:r w:rsidR="00897B53" w:rsidRPr="001E5B9F">
        <w:rPr>
          <w:rFonts w:asciiTheme="majorEastAsia" w:eastAsiaTheme="majorEastAsia" w:hAnsiTheme="majorEastAsia" w:hint="eastAsia"/>
          <w:b/>
          <w:sz w:val="22"/>
          <w:szCs w:val="22"/>
        </w:rPr>
        <w:t xml:space="preserve">　　</w:t>
      </w:r>
    </w:p>
    <w:p w:rsidR="00837648" w:rsidRPr="001E5B9F" w:rsidRDefault="00385016" w:rsidP="00385016">
      <w:pPr>
        <w:ind w:left="1529" w:rightChars="35" w:right="83" w:hangingChars="700" w:hanging="1529"/>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D27CD8" w:rsidRPr="001E5B9F">
        <w:rPr>
          <w:rFonts w:asciiTheme="majorEastAsia" w:eastAsiaTheme="majorEastAsia" w:hAnsiTheme="majorEastAsia" w:hint="eastAsia"/>
          <w:sz w:val="22"/>
          <w:szCs w:val="22"/>
        </w:rPr>
        <w:t>・</w:t>
      </w:r>
      <w:r w:rsidR="000E05B0">
        <w:rPr>
          <w:rFonts w:asciiTheme="majorEastAsia" w:eastAsiaTheme="majorEastAsia" w:hAnsiTheme="majorEastAsia" w:hint="eastAsia"/>
          <w:sz w:val="22"/>
          <w:szCs w:val="22"/>
        </w:rPr>
        <w:t>「７（３）定期報告」で報告した内容等を踏まえ、受託</w:t>
      </w:r>
      <w:r w:rsidRPr="001E5B9F">
        <w:rPr>
          <w:rFonts w:asciiTheme="majorEastAsia" w:eastAsiaTheme="majorEastAsia" w:hAnsiTheme="majorEastAsia" w:hint="eastAsia"/>
          <w:sz w:val="22"/>
          <w:szCs w:val="22"/>
        </w:rPr>
        <w:t>業務全般の実施結果につ</w:t>
      </w:r>
    </w:p>
    <w:p w:rsidR="00385016" w:rsidRPr="001E5B9F" w:rsidRDefault="00385016" w:rsidP="00837648">
      <w:pPr>
        <w:ind w:leftChars="500" w:left="1629" w:rightChars="35" w:right="83" w:hangingChars="200" w:hanging="437"/>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いて報告すること。</w:t>
      </w:r>
    </w:p>
    <w:p w:rsidR="00D27CD8" w:rsidRPr="001E5B9F" w:rsidRDefault="00385016" w:rsidP="00385016">
      <w:pPr>
        <w:ind w:left="1529" w:rightChars="35" w:right="83" w:hangingChars="700" w:hanging="1529"/>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0E05B0">
        <w:rPr>
          <w:rFonts w:asciiTheme="majorEastAsia" w:eastAsiaTheme="majorEastAsia" w:hAnsiTheme="majorEastAsia" w:hint="eastAsia"/>
          <w:sz w:val="22"/>
          <w:szCs w:val="22"/>
        </w:rPr>
        <w:t>・</w:t>
      </w:r>
      <w:r w:rsidR="00D27CD8" w:rsidRPr="001E5B9F">
        <w:rPr>
          <w:rFonts w:asciiTheme="majorEastAsia" w:eastAsiaTheme="majorEastAsia" w:hAnsiTheme="majorEastAsia" w:hint="eastAsia"/>
          <w:sz w:val="22"/>
          <w:szCs w:val="22"/>
        </w:rPr>
        <w:t>業務報告書（カラー紙媒体） ３部</w:t>
      </w:r>
    </w:p>
    <w:p w:rsidR="00D27CD8" w:rsidRPr="001E5B9F" w:rsidRDefault="00D27CD8" w:rsidP="00D27CD8">
      <w:pPr>
        <w:ind w:rightChars="35" w:right="83" w:firstLineChars="400" w:firstLine="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w:t>
      </w:r>
      <w:r w:rsidR="00385016" w:rsidRPr="001E5B9F">
        <w:rPr>
          <w:rFonts w:asciiTheme="majorEastAsia" w:eastAsiaTheme="majorEastAsia" w:hAnsiTheme="majorEastAsia" w:hint="eastAsia"/>
          <w:sz w:val="22"/>
          <w:szCs w:val="22"/>
        </w:rPr>
        <w:t>報告書のデータを格納したＣＤ－ＲＯ</w:t>
      </w:r>
      <w:r w:rsidR="00837648" w:rsidRPr="001E5B9F">
        <w:rPr>
          <w:rFonts w:asciiTheme="majorEastAsia" w:eastAsiaTheme="majorEastAsia" w:hAnsiTheme="majorEastAsia" w:hint="eastAsia"/>
          <w:sz w:val="22"/>
          <w:szCs w:val="22"/>
        </w:rPr>
        <w:t>Ｍ</w:t>
      </w:r>
      <w:r w:rsidRPr="001E5B9F">
        <w:rPr>
          <w:rFonts w:asciiTheme="majorEastAsia" w:eastAsiaTheme="majorEastAsia" w:hAnsiTheme="majorEastAsia" w:hint="eastAsia"/>
          <w:sz w:val="22"/>
          <w:szCs w:val="22"/>
        </w:rPr>
        <w:t xml:space="preserve">　１部</w:t>
      </w:r>
    </w:p>
    <w:p w:rsidR="00D27CD8" w:rsidRPr="001E5B9F" w:rsidRDefault="00D27CD8" w:rsidP="00D27CD8">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Pr="001E5B9F">
        <w:rPr>
          <w:rFonts w:asciiTheme="majorEastAsia" w:eastAsiaTheme="majorEastAsia" w:hAnsiTheme="majorEastAsia" w:hint="eastAsia"/>
          <w:b/>
          <w:sz w:val="22"/>
          <w:szCs w:val="22"/>
        </w:rPr>
        <w:t>②その他、委託者が指定するもの</w:t>
      </w:r>
    </w:p>
    <w:p w:rsidR="00385016" w:rsidRPr="001E5B9F" w:rsidRDefault="00385016" w:rsidP="00D27CD8">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（２）</w:t>
      </w:r>
      <w:r w:rsidR="00D27CD8" w:rsidRPr="001E5B9F">
        <w:rPr>
          <w:rFonts w:asciiTheme="majorEastAsia" w:eastAsiaTheme="majorEastAsia" w:hAnsiTheme="majorEastAsia" w:hint="eastAsia"/>
          <w:b/>
          <w:sz w:val="22"/>
          <w:szCs w:val="22"/>
        </w:rPr>
        <w:t>納入期限</w:t>
      </w:r>
    </w:p>
    <w:p w:rsidR="00D27CD8" w:rsidRPr="001E5B9F" w:rsidRDefault="001D559F" w:rsidP="00D27CD8">
      <w:pPr>
        <w:ind w:rightChars="35" w:right="83" w:firstLineChars="50" w:firstLine="110"/>
        <w:rPr>
          <w:rFonts w:asciiTheme="majorEastAsia" w:eastAsiaTheme="majorEastAsia" w:hAnsiTheme="majorEastAsia"/>
          <w:sz w:val="22"/>
          <w:szCs w:val="22"/>
        </w:rPr>
      </w:pPr>
      <w:r w:rsidRPr="001E5B9F">
        <w:rPr>
          <w:rFonts w:asciiTheme="majorEastAsia" w:eastAsiaTheme="majorEastAsia" w:hAnsiTheme="majorEastAsia" w:hint="eastAsia"/>
          <w:b/>
          <w:sz w:val="22"/>
          <w:szCs w:val="22"/>
        </w:rPr>
        <w:t xml:space="preserve">　　　</w:t>
      </w:r>
      <w:r w:rsidRPr="001E5B9F">
        <w:rPr>
          <w:rFonts w:asciiTheme="majorEastAsia" w:eastAsiaTheme="majorEastAsia" w:hAnsiTheme="majorEastAsia" w:hint="eastAsia"/>
          <w:sz w:val="22"/>
          <w:szCs w:val="22"/>
        </w:rPr>
        <w:t>令和４年３月31日</w:t>
      </w:r>
    </w:p>
    <w:p w:rsidR="001D559F" w:rsidRPr="001E5B9F" w:rsidRDefault="001D559F" w:rsidP="001D559F">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（３）業務完了</w:t>
      </w:r>
    </w:p>
    <w:p w:rsidR="001D559F" w:rsidRPr="001E5B9F" w:rsidRDefault="001D559F" w:rsidP="001D559F">
      <w:pPr>
        <w:ind w:rightChars="35" w:right="83" w:firstLineChars="350" w:firstLine="76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納入品の納入及び検査合格をもって業務の完了とする。</w:t>
      </w:r>
    </w:p>
    <w:p w:rsidR="00D35EC0" w:rsidRPr="001E5B9F" w:rsidRDefault="00D35EC0" w:rsidP="00D35EC0">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（４）納入場所</w:t>
      </w:r>
    </w:p>
    <w:p w:rsidR="00D35EC0" w:rsidRPr="001E5B9F" w:rsidRDefault="00D35EC0" w:rsidP="00D35EC0">
      <w:pPr>
        <w:ind w:rightChars="35" w:right="83" w:firstLineChars="50" w:firstLine="110"/>
        <w:rPr>
          <w:rFonts w:asciiTheme="majorEastAsia" w:eastAsiaTheme="majorEastAsia" w:hAnsiTheme="majorEastAsia"/>
          <w:sz w:val="22"/>
          <w:szCs w:val="22"/>
        </w:rPr>
      </w:pPr>
      <w:r w:rsidRPr="001E5B9F">
        <w:rPr>
          <w:rFonts w:asciiTheme="majorEastAsia" w:eastAsiaTheme="majorEastAsia" w:hAnsiTheme="majorEastAsia" w:hint="eastAsia"/>
          <w:b/>
          <w:sz w:val="22"/>
          <w:szCs w:val="22"/>
        </w:rPr>
        <w:t xml:space="preserve">　　　</w:t>
      </w:r>
      <w:r w:rsidRPr="001E5B9F">
        <w:rPr>
          <w:rFonts w:asciiTheme="majorEastAsia" w:eastAsiaTheme="majorEastAsia" w:hAnsiTheme="majorEastAsia" w:hint="eastAsia"/>
          <w:sz w:val="22"/>
          <w:szCs w:val="22"/>
        </w:rPr>
        <w:t>大阪府政策企画部企画室計画課計画グループ</w:t>
      </w:r>
    </w:p>
    <w:p w:rsidR="00D35EC0" w:rsidRPr="001E5B9F" w:rsidRDefault="00D35EC0" w:rsidP="00D35EC0">
      <w:pPr>
        <w:ind w:rightChars="35" w:right="83" w:firstLineChars="50" w:firstLine="109"/>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7B71F4" w:rsidRPr="001E5B9F">
        <w:rPr>
          <w:rFonts w:asciiTheme="majorEastAsia" w:eastAsiaTheme="majorEastAsia" w:hAnsiTheme="majorEastAsia" w:hint="eastAsia"/>
          <w:sz w:val="22"/>
          <w:szCs w:val="22"/>
        </w:rPr>
        <w:t xml:space="preserve">住　</w:t>
      </w:r>
      <w:r w:rsidRPr="001E5B9F">
        <w:rPr>
          <w:rFonts w:asciiTheme="majorEastAsia" w:eastAsiaTheme="majorEastAsia" w:hAnsiTheme="majorEastAsia" w:hint="eastAsia"/>
          <w:sz w:val="22"/>
          <w:szCs w:val="22"/>
        </w:rPr>
        <w:t xml:space="preserve">所：大阪市中央区大手前２丁目１番22号　</w:t>
      </w:r>
      <w:r w:rsidR="007B71F4" w:rsidRPr="001E5B9F">
        <w:rPr>
          <w:rFonts w:asciiTheme="majorEastAsia" w:eastAsiaTheme="majorEastAsia" w:hAnsiTheme="majorEastAsia" w:hint="eastAsia"/>
          <w:sz w:val="22"/>
          <w:szCs w:val="22"/>
        </w:rPr>
        <w:t>大阪</w:t>
      </w:r>
      <w:r w:rsidRPr="001E5B9F">
        <w:rPr>
          <w:rFonts w:asciiTheme="majorEastAsia" w:eastAsiaTheme="majorEastAsia" w:hAnsiTheme="majorEastAsia" w:hint="eastAsia"/>
          <w:sz w:val="22"/>
          <w:szCs w:val="22"/>
        </w:rPr>
        <w:t>府庁本館３階</w:t>
      </w:r>
    </w:p>
    <w:p w:rsidR="009A6A7C" w:rsidRPr="001E5B9F" w:rsidRDefault="009A6A7C" w:rsidP="009A4752">
      <w:pPr>
        <w:ind w:rightChars="35" w:right="83"/>
        <w:rPr>
          <w:rFonts w:asciiTheme="majorEastAsia" w:eastAsiaTheme="majorEastAsia" w:hAnsiTheme="majorEastAsia"/>
          <w:sz w:val="22"/>
          <w:szCs w:val="22"/>
        </w:rPr>
      </w:pPr>
    </w:p>
    <w:p w:rsidR="00491307" w:rsidRDefault="00B863F5" w:rsidP="00491307">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１０　</w:t>
      </w:r>
      <w:r w:rsidR="009A6A7C" w:rsidRPr="001E5B9F">
        <w:rPr>
          <w:rFonts w:asciiTheme="majorEastAsia" w:eastAsiaTheme="majorEastAsia" w:hAnsiTheme="majorEastAsia" w:hint="eastAsia"/>
          <w:b/>
          <w:sz w:val="22"/>
          <w:szCs w:val="22"/>
        </w:rPr>
        <w:t>その他</w:t>
      </w:r>
    </w:p>
    <w:p w:rsidR="0026548B" w:rsidRDefault="0026548B" w:rsidP="0026548B">
      <w:pPr>
        <w:ind w:leftChars="50" w:left="777" w:rightChars="35" w:right="83" w:hangingChars="300" w:hanging="658"/>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sidRPr="0026548B">
        <w:rPr>
          <w:rFonts w:asciiTheme="majorEastAsia" w:eastAsiaTheme="majorEastAsia" w:hAnsiTheme="majorEastAsia" w:hint="eastAsia"/>
          <w:sz w:val="22"/>
          <w:szCs w:val="22"/>
        </w:rPr>
        <w:t>・受託者は、</w:t>
      </w:r>
      <w:r>
        <w:rPr>
          <w:rFonts w:asciiTheme="majorEastAsia" w:eastAsiaTheme="majorEastAsia" w:hAnsiTheme="majorEastAsia" w:hint="eastAsia"/>
          <w:sz w:val="22"/>
          <w:szCs w:val="22"/>
        </w:rPr>
        <w:t>事業の実施に際しては、委託者の指示に従うこと。なお、事業の実施に際しては、委託者は発注者と協議の上、企画提案内容から修正できるものとする。</w:t>
      </w:r>
    </w:p>
    <w:p w:rsidR="005373A7" w:rsidRPr="0026548B" w:rsidRDefault="005373A7" w:rsidP="0026548B">
      <w:pPr>
        <w:ind w:leftChars="50" w:left="774" w:rightChars="35" w:right="83" w:hangingChars="300" w:hanging="655"/>
        <w:rPr>
          <w:rFonts w:asciiTheme="majorEastAsia" w:eastAsiaTheme="majorEastAsia" w:hAnsiTheme="majorEastAsia"/>
          <w:sz w:val="22"/>
          <w:szCs w:val="22"/>
        </w:rPr>
      </w:pPr>
      <w:r w:rsidRPr="005373A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・委託者は、受託者が事業</w:t>
      </w:r>
      <w:r w:rsidRPr="005373A7">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各種業務を適切に実施していないと認めるとき、その他、</w:t>
      </w:r>
      <w:r w:rsidRPr="005373A7">
        <w:rPr>
          <w:rFonts w:asciiTheme="majorEastAsia" w:eastAsiaTheme="majorEastAsia" w:hAnsiTheme="majorEastAsia" w:hint="eastAsia"/>
          <w:sz w:val="22"/>
          <w:szCs w:val="22"/>
        </w:rPr>
        <w:t>各種業務の適切な実施を確保するために必要があると認めるときは、受託者と協議のうえ、必要な措置を決定する。</w:t>
      </w:r>
    </w:p>
    <w:p w:rsidR="00690123" w:rsidRPr="0026548B" w:rsidRDefault="0026548B" w:rsidP="0026548B">
      <w:pPr>
        <w:ind w:leftChars="50" w:left="996" w:rightChars="35" w:right="83" w:hangingChars="400" w:hanging="877"/>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Pr="005373A7">
        <w:rPr>
          <w:rFonts w:asciiTheme="majorEastAsia" w:eastAsiaTheme="majorEastAsia" w:hAnsiTheme="majorEastAsia" w:hint="eastAsia"/>
          <w:sz w:val="22"/>
          <w:szCs w:val="22"/>
        </w:rPr>
        <w:t>・</w:t>
      </w:r>
      <w:r w:rsidR="008A5009" w:rsidRPr="001E5B9F">
        <w:rPr>
          <w:rFonts w:asciiTheme="majorEastAsia" w:eastAsiaTheme="majorEastAsia" w:hAnsiTheme="majorEastAsia" w:hint="eastAsia"/>
          <w:sz w:val="22"/>
          <w:szCs w:val="22"/>
        </w:rPr>
        <w:t>本仕様書に定めのない事項又は仕様について疑義が生じた場合は</w:t>
      </w:r>
      <w:r w:rsidR="009A6A7C" w:rsidRPr="001E5B9F">
        <w:rPr>
          <w:rFonts w:asciiTheme="majorEastAsia" w:eastAsiaTheme="majorEastAsia" w:hAnsiTheme="majorEastAsia" w:hint="eastAsia"/>
          <w:sz w:val="22"/>
          <w:szCs w:val="22"/>
        </w:rPr>
        <w:t>、委託者と受託者が協</w:t>
      </w:r>
    </w:p>
    <w:p w:rsidR="009A6A7C" w:rsidRPr="001E5B9F" w:rsidRDefault="009A6A7C" w:rsidP="00690123">
      <w:pPr>
        <w:ind w:leftChars="350" w:left="1052" w:rightChars="35" w:right="83"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議し決定する。</w:t>
      </w:r>
    </w:p>
    <w:p w:rsidR="009A6A7C" w:rsidRPr="00B91F76" w:rsidRDefault="009A6A7C" w:rsidP="001823AF">
      <w:pPr>
        <w:ind w:rightChars="35" w:right="83" w:firstLineChars="50" w:firstLine="110"/>
        <w:rPr>
          <w:rFonts w:asciiTheme="minorHAnsi" w:hAnsiTheme="minorHAnsi"/>
          <w:b/>
          <w:sz w:val="22"/>
          <w:szCs w:val="22"/>
        </w:rPr>
      </w:pPr>
      <w:r w:rsidRPr="00B91F76">
        <w:rPr>
          <w:rFonts w:asciiTheme="minorHAnsi" w:hAnsiTheme="minorHAnsi" w:hint="eastAsia"/>
          <w:b/>
          <w:sz w:val="22"/>
          <w:szCs w:val="22"/>
        </w:rPr>
        <w:t xml:space="preserve">　　</w:t>
      </w:r>
    </w:p>
    <w:p w:rsidR="00837648" w:rsidRDefault="00837648" w:rsidP="00B3682A">
      <w:pPr>
        <w:ind w:leftChars="50" w:left="993" w:rightChars="35" w:right="83" w:hangingChars="400" w:hanging="874"/>
        <w:rPr>
          <w:rFonts w:asciiTheme="minorHAnsi" w:hAnsiTheme="minorHAnsi"/>
          <w:sz w:val="22"/>
          <w:szCs w:val="22"/>
        </w:rPr>
      </w:pPr>
    </w:p>
    <w:p w:rsidR="009A6A7C" w:rsidRPr="00B3682A" w:rsidRDefault="009A6A7C" w:rsidP="009A6A7C">
      <w:pPr>
        <w:ind w:rightChars="35" w:right="83" w:firstLineChars="50" w:firstLine="109"/>
        <w:rPr>
          <w:rFonts w:asciiTheme="minorHAnsi" w:hAnsiTheme="minorHAnsi"/>
          <w:sz w:val="22"/>
          <w:szCs w:val="22"/>
        </w:rPr>
      </w:pPr>
    </w:p>
    <w:sectPr w:rsidR="009A6A7C" w:rsidRPr="00B3682A" w:rsidSect="005A078A">
      <w:footerReference w:type="default" r:id="rId8"/>
      <w:pgSz w:w="11906" w:h="16838" w:code="9"/>
      <w:pgMar w:top="1304" w:right="1304" w:bottom="1418" w:left="1304" w:header="851" w:footer="567" w:gutter="0"/>
      <w:cols w:space="425"/>
      <w:docGrid w:type="linesAndChars" w:linePitch="364" w:charSpace="-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B10973" w16cid:durableId="23FB00F1"/>
  <w16cid:commentId w16cid:paraId="35EAB55C" w16cid:durableId="23FB00F2"/>
  <w16cid:commentId w16cid:paraId="72EA9863" w16cid:durableId="23F9F958"/>
  <w16cid:commentId w16cid:paraId="6C7B740A" w16cid:durableId="23FB05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E8A" w:rsidRDefault="008B6E8A" w:rsidP="00024591">
      <w:r>
        <w:separator/>
      </w:r>
    </w:p>
  </w:endnote>
  <w:endnote w:type="continuationSeparator" w:id="0">
    <w:p w:rsidR="008B6E8A" w:rsidRDefault="008B6E8A" w:rsidP="0002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745030"/>
      <w:docPartObj>
        <w:docPartGallery w:val="Page Numbers (Bottom of Page)"/>
        <w:docPartUnique/>
      </w:docPartObj>
    </w:sdtPr>
    <w:sdtEndPr/>
    <w:sdtContent>
      <w:p w:rsidR="00AF020E" w:rsidRDefault="00AF020E">
        <w:pPr>
          <w:pStyle w:val="a4"/>
          <w:jc w:val="center"/>
        </w:pPr>
        <w:r>
          <w:fldChar w:fldCharType="begin"/>
        </w:r>
        <w:r>
          <w:instrText>PAGE   \* MERGEFORMAT</w:instrText>
        </w:r>
        <w:r>
          <w:fldChar w:fldCharType="separate"/>
        </w:r>
        <w:r w:rsidR="00866080" w:rsidRPr="00866080">
          <w:rPr>
            <w:noProof/>
            <w:lang w:val="ja-JP"/>
          </w:rPr>
          <w:t>6</w:t>
        </w:r>
        <w:r>
          <w:fldChar w:fldCharType="end"/>
        </w:r>
      </w:p>
    </w:sdtContent>
  </w:sdt>
  <w:p w:rsidR="00AF020E" w:rsidRDefault="00AF02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E8A" w:rsidRDefault="008B6E8A" w:rsidP="00024591">
      <w:r>
        <w:separator/>
      </w:r>
    </w:p>
  </w:footnote>
  <w:footnote w:type="continuationSeparator" w:id="0">
    <w:p w:rsidR="008B6E8A" w:rsidRDefault="008B6E8A" w:rsidP="0002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083B"/>
    <w:multiLevelType w:val="hybridMultilevel"/>
    <w:tmpl w:val="D53E45E2"/>
    <w:lvl w:ilvl="0" w:tplc="3C142A16">
      <w:start w:val="2"/>
      <w:numFmt w:val="decimalEnclosedCircle"/>
      <w:lvlText w:val="%1"/>
      <w:lvlJc w:val="left"/>
      <w:pPr>
        <w:ind w:left="79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85381"/>
    <w:multiLevelType w:val="hybridMultilevel"/>
    <w:tmpl w:val="4C909620"/>
    <w:lvl w:ilvl="0" w:tplc="CCB8675A">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2" w15:restartNumberingAfterBreak="0">
    <w:nsid w:val="2B9D5C26"/>
    <w:multiLevelType w:val="hybridMultilevel"/>
    <w:tmpl w:val="4C909620"/>
    <w:lvl w:ilvl="0" w:tplc="CCB8675A">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3" w15:restartNumberingAfterBreak="0">
    <w:nsid w:val="2EB80D4A"/>
    <w:multiLevelType w:val="hybridMultilevel"/>
    <w:tmpl w:val="F1446B2C"/>
    <w:lvl w:ilvl="0" w:tplc="8E98E7B6">
      <w:numFmt w:val="bullet"/>
      <w:lvlText w:val="・"/>
      <w:lvlJc w:val="left"/>
      <w:pPr>
        <w:ind w:left="581" w:hanging="360"/>
      </w:pPr>
      <w:rPr>
        <w:rFonts w:ascii="ＭＳ 明朝" w:eastAsia="ＭＳ 明朝" w:hAnsi="ＭＳ 明朝" w:cs="ＭＳ 明朝"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4" w15:restartNumberingAfterBreak="0">
    <w:nsid w:val="300C742A"/>
    <w:multiLevelType w:val="hybridMultilevel"/>
    <w:tmpl w:val="2F3215C4"/>
    <w:lvl w:ilvl="0" w:tplc="4CDACE34">
      <w:start w:val="2"/>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40A95E1D"/>
    <w:multiLevelType w:val="hybridMultilevel"/>
    <w:tmpl w:val="1D04AC2C"/>
    <w:lvl w:ilvl="0" w:tplc="54D87A1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44954B59"/>
    <w:multiLevelType w:val="hybridMultilevel"/>
    <w:tmpl w:val="76F65AA4"/>
    <w:lvl w:ilvl="0" w:tplc="9F9A4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A26B4B"/>
    <w:multiLevelType w:val="hybridMultilevel"/>
    <w:tmpl w:val="FB184C56"/>
    <w:lvl w:ilvl="0" w:tplc="F5E62DD8">
      <w:start w:val="2"/>
      <w:numFmt w:val="bullet"/>
      <w:lvlText w:val="・"/>
      <w:lvlJc w:val="left"/>
      <w:pPr>
        <w:ind w:left="765" w:hanging="360"/>
      </w:pPr>
      <w:rPr>
        <w:rFonts w:ascii="ＭＳ 明朝" w:eastAsia="ＭＳ 明朝" w:hAnsi="ＭＳ 明朝" w:cs="Times New Roman" w:hint="eastAsia"/>
        <w:sz w:val="22"/>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53621AE0"/>
    <w:multiLevelType w:val="hybridMultilevel"/>
    <w:tmpl w:val="534A8E96"/>
    <w:lvl w:ilvl="0" w:tplc="BBBA5CB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057BCC"/>
    <w:multiLevelType w:val="hybridMultilevel"/>
    <w:tmpl w:val="9E968206"/>
    <w:lvl w:ilvl="0" w:tplc="47701ED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0" w15:restartNumberingAfterBreak="0">
    <w:nsid w:val="74FB2120"/>
    <w:multiLevelType w:val="hybridMultilevel"/>
    <w:tmpl w:val="893AE9A8"/>
    <w:lvl w:ilvl="0" w:tplc="A9721E96">
      <w:start w:val="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4"/>
  </w:num>
  <w:num w:numId="2">
    <w:abstractNumId w:val="10"/>
  </w:num>
  <w:num w:numId="3">
    <w:abstractNumId w:val="7"/>
  </w:num>
  <w:num w:numId="4">
    <w:abstractNumId w:val="3"/>
  </w:num>
  <w:num w:numId="5">
    <w:abstractNumId w:val="8"/>
  </w:num>
  <w:num w:numId="6">
    <w:abstractNumId w:val="6"/>
  </w:num>
  <w:num w:numId="7">
    <w:abstractNumId w:val="9"/>
  </w:num>
  <w:num w:numId="8">
    <w:abstractNumId w:val="5"/>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9"/>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E9"/>
    <w:rsid w:val="00000DE9"/>
    <w:rsid w:val="00004686"/>
    <w:rsid w:val="00005EA6"/>
    <w:rsid w:val="00010FD6"/>
    <w:rsid w:val="00014794"/>
    <w:rsid w:val="00015E76"/>
    <w:rsid w:val="00017151"/>
    <w:rsid w:val="000243DA"/>
    <w:rsid w:val="00024591"/>
    <w:rsid w:val="0003382E"/>
    <w:rsid w:val="00042AFC"/>
    <w:rsid w:val="000547D3"/>
    <w:rsid w:val="00054A08"/>
    <w:rsid w:val="00054C8E"/>
    <w:rsid w:val="00061794"/>
    <w:rsid w:val="00063DB1"/>
    <w:rsid w:val="00074273"/>
    <w:rsid w:val="00074EAD"/>
    <w:rsid w:val="00084801"/>
    <w:rsid w:val="00091083"/>
    <w:rsid w:val="00093FAA"/>
    <w:rsid w:val="0009414E"/>
    <w:rsid w:val="00095DCA"/>
    <w:rsid w:val="00096CE5"/>
    <w:rsid w:val="000A1D87"/>
    <w:rsid w:val="000A6D14"/>
    <w:rsid w:val="000A765F"/>
    <w:rsid w:val="000B0A4B"/>
    <w:rsid w:val="000B3EEE"/>
    <w:rsid w:val="000C1368"/>
    <w:rsid w:val="000C4389"/>
    <w:rsid w:val="000D1A25"/>
    <w:rsid w:val="000D7D22"/>
    <w:rsid w:val="000E05B0"/>
    <w:rsid w:val="000E0D61"/>
    <w:rsid w:val="000E78A6"/>
    <w:rsid w:val="000F0AA4"/>
    <w:rsid w:val="000F2DE1"/>
    <w:rsid w:val="000F3B06"/>
    <w:rsid w:val="000F509C"/>
    <w:rsid w:val="000F616E"/>
    <w:rsid w:val="000F7A26"/>
    <w:rsid w:val="00116713"/>
    <w:rsid w:val="00124D33"/>
    <w:rsid w:val="00125438"/>
    <w:rsid w:val="00125F5E"/>
    <w:rsid w:val="00140E8D"/>
    <w:rsid w:val="00146451"/>
    <w:rsid w:val="00146478"/>
    <w:rsid w:val="0014679E"/>
    <w:rsid w:val="00152DFC"/>
    <w:rsid w:val="00155139"/>
    <w:rsid w:val="001627E6"/>
    <w:rsid w:val="00162D55"/>
    <w:rsid w:val="0016559E"/>
    <w:rsid w:val="00165A95"/>
    <w:rsid w:val="0016663B"/>
    <w:rsid w:val="00170C5B"/>
    <w:rsid w:val="00172B3A"/>
    <w:rsid w:val="001801E0"/>
    <w:rsid w:val="00181EA2"/>
    <w:rsid w:val="001823AF"/>
    <w:rsid w:val="00183942"/>
    <w:rsid w:val="00183D10"/>
    <w:rsid w:val="00196297"/>
    <w:rsid w:val="001A1F4C"/>
    <w:rsid w:val="001A61A6"/>
    <w:rsid w:val="001A6FBE"/>
    <w:rsid w:val="001B21D4"/>
    <w:rsid w:val="001B31D7"/>
    <w:rsid w:val="001B38F9"/>
    <w:rsid w:val="001B48FA"/>
    <w:rsid w:val="001C126A"/>
    <w:rsid w:val="001C2F93"/>
    <w:rsid w:val="001C5F92"/>
    <w:rsid w:val="001C7E1D"/>
    <w:rsid w:val="001D0C90"/>
    <w:rsid w:val="001D2CE4"/>
    <w:rsid w:val="001D559F"/>
    <w:rsid w:val="001E5B9F"/>
    <w:rsid w:val="001E616D"/>
    <w:rsid w:val="001F3620"/>
    <w:rsid w:val="001F402B"/>
    <w:rsid w:val="001F4614"/>
    <w:rsid w:val="00200AD6"/>
    <w:rsid w:val="00204FCB"/>
    <w:rsid w:val="00205C1B"/>
    <w:rsid w:val="00206E6D"/>
    <w:rsid w:val="0021041A"/>
    <w:rsid w:val="002256DD"/>
    <w:rsid w:val="00233AA9"/>
    <w:rsid w:val="00234A46"/>
    <w:rsid w:val="0024276F"/>
    <w:rsid w:val="002437E4"/>
    <w:rsid w:val="00251411"/>
    <w:rsid w:val="00253948"/>
    <w:rsid w:val="00253F58"/>
    <w:rsid w:val="002557F1"/>
    <w:rsid w:val="00256616"/>
    <w:rsid w:val="002636F8"/>
    <w:rsid w:val="0026548B"/>
    <w:rsid w:val="0026658D"/>
    <w:rsid w:val="00266F43"/>
    <w:rsid w:val="00280372"/>
    <w:rsid w:val="002865DA"/>
    <w:rsid w:val="00286833"/>
    <w:rsid w:val="00286CC6"/>
    <w:rsid w:val="00287B02"/>
    <w:rsid w:val="002952C2"/>
    <w:rsid w:val="002A192F"/>
    <w:rsid w:val="002A4099"/>
    <w:rsid w:val="002A46DC"/>
    <w:rsid w:val="002A608C"/>
    <w:rsid w:val="002A67B5"/>
    <w:rsid w:val="002A6922"/>
    <w:rsid w:val="002A71A2"/>
    <w:rsid w:val="002B1D68"/>
    <w:rsid w:val="002B2051"/>
    <w:rsid w:val="002B270F"/>
    <w:rsid w:val="002B27E0"/>
    <w:rsid w:val="002B3609"/>
    <w:rsid w:val="002B3896"/>
    <w:rsid w:val="002B3AAE"/>
    <w:rsid w:val="002C3DAD"/>
    <w:rsid w:val="002D296C"/>
    <w:rsid w:val="002E290C"/>
    <w:rsid w:val="002E3967"/>
    <w:rsid w:val="002F0A3B"/>
    <w:rsid w:val="002F21D8"/>
    <w:rsid w:val="002F5CCA"/>
    <w:rsid w:val="002F7923"/>
    <w:rsid w:val="00300BFC"/>
    <w:rsid w:val="00303B2A"/>
    <w:rsid w:val="00306C8E"/>
    <w:rsid w:val="00312FA6"/>
    <w:rsid w:val="00316FAC"/>
    <w:rsid w:val="00322EF7"/>
    <w:rsid w:val="003249AB"/>
    <w:rsid w:val="003255ED"/>
    <w:rsid w:val="00325679"/>
    <w:rsid w:val="00326041"/>
    <w:rsid w:val="00351A68"/>
    <w:rsid w:val="003524C4"/>
    <w:rsid w:val="003577B3"/>
    <w:rsid w:val="00362020"/>
    <w:rsid w:val="003634CA"/>
    <w:rsid w:val="00364F7E"/>
    <w:rsid w:val="00376324"/>
    <w:rsid w:val="0038079A"/>
    <w:rsid w:val="00382132"/>
    <w:rsid w:val="003832F9"/>
    <w:rsid w:val="00385016"/>
    <w:rsid w:val="003853B8"/>
    <w:rsid w:val="00393271"/>
    <w:rsid w:val="003A1927"/>
    <w:rsid w:val="003A6E40"/>
    <w:rsid w:val="003B4198"/>
    <w:rsid w:val="003D6610"/>
    <w:rsid w:val="003E2189"/>
    <w:rsid w:val="003E4871"/>
    <w:rsid w:val="003E4A2C"/>
    <w:rsid w:val="003E563A"/>
    <w:rsid w:val="003F2703"/>
    <w:rsid w:val="00404EAF"/>
    <w:rsid w:val="00412B60"/>
    <w:rsid w:val="004154F3"/>
    <w:rsid w:val="004167C9"/>
    <w:rsid w:val="004170E7"/>
    <w:rsid w:val="0042072B"/>
    <w:rsid w:val="00422A70"/>
    <w:rsid w:val="004250CA"/>
    <w:rsid w:val="00427AA2"/>
    <w:rsid w:val="00427B35"/>
    <w:rsid w:val="00432687"/>
    <w:rsid w:val="004413F4"/>
    <w:rsid w:val="004419D9"/>
    <w:rsid w:val="00441C04"/>
    <w:rsid w:val="00445274"/>
    <w:rsid w:val="00446BBD"/>
    <w:rsid w:val="00447EA6"/>
    <w:rsid w:val="00452EE5"/>
    <w:rsid w:val="0045405E"/>
    <w:rsid w:val="004565FA"/>
    <w:rsid w:val="00456AF6"/>
    <w:rsid w:val="0046033D"/>
    <w:rsid w:val="00463E7E"/>
    <w:rsid w:val="00466510"/>
    <w:rsid w:val="00467F1F"/>
    <w:rsid w:val="00472FB2"/>
    <w:rsid w:val="00474649"/>
    <w:rsid w:val="0047515D"/>
    <w:rsid w:val="0047553C"/>
    <w:rsid w:val="004834FB"/>
    <w:rsid w:val="00486115"/>
    <w:rsid w:val="0048703B"/>
    <w:rsid w:val="00487656"/>
    <w:rsid w:val="00491307"/>
    <w:rsid w:val="00491D53"/>
    <w:rsid w:val="00491F6E"/>
    <w:rsid w:val="004926FD"/>
    <w:rsid w:val="00492C19"/>
    <w:rsid w:val="00494423"/>
    <w:rsid w:val="004A3415"/>
    <w:rsid w:val="004B5D53"/>
    <w:rsid w:val="004C0B33"/>
    <w:rsid w:val="004C4606"/>
    <w:rsid w:val="004C5D80"/>
    <w:rsid w:val="004C6705"/>
    <w:rsid w:val="004D1F92"/>
    <w:rsid w:val="004D356C"/>
    <w:rsid w:val="004D3CDF"/>
    <w:rsid w:val="004D5F9F"/>
    <w:rsid w:val="004D6AB0"/>
    <w:rsid w:val="004E2F2A"/>
    <w:rsid w:val="004E4329"/>
    <w:rsid w:val="004E6475"/>
    <w:rsid w:val="004F17F3"/>
    <w:rsid w:val="004F70B4"/>
    <w:rsid w:val="00505EF0"/>
    <w:rsid w:val="00517BC6"/>
    <w:rsid w:val="00527813"/>
    <w:rsid w:val="005314B9"/>
    <w:rsid w:val="005318E1"/>
    <w:rsid w:val="00534D0D"/>
    <w:rsid w:val="005373A7"/>
    <w:rsid w:val="005377EC"/>
    <w:rsid w:val="005378F8"/>
    <w:rsid w:val="00542A00"/>
    <w:rsid w:val="005433D7"/>
    <w:rsid w:val="0054421F"/>
    <w:rsid w:val="00546F81"/>
    <w:rsid w:val="0055166F"/>
    <w:rsid w:val="00554808"/>
    <w:rsid w:val="00555D68"/>
    <w:rsid w:val="00562187"/>
    <w:rsid w:val="00563655"/>
    <w:rsid w:val="00564A5D"/>
    <w:rsid w:val="00564D71"/>
    <w:rsid w:val="00570051"/>
    <w:rsid w:val="00571A23"/>
    <w:rsid w:val="00574258"/>
    <w:rsid w:val="005753F4"/>
    <w:rsid w:val="005832F5"/>
    <w:rsid w:val="00585901"/>
    <w:rsid w:val="00591B34"/>
    <w:rsid w:val="00592207"/>
    <w:rsid w:val="00594D73"/>
    <w:rsid w:val="0059790E"/>
    <w:rsid w:val="005A078A"/>
    <w:rsid w:val="005A1C40"/>
    <w:rsid w:val="005A769B"/>
    <w:rsid w:val="005B1977"/>
    <w:rsid w:val="005B74B5"/>
    <w:rsid w:val="005D0872"/>
    <w:rsid w:val="005D1955"/>
    <w:rsid w:val="005E36A1"/>
    <w:rsid w:val="005F15AF"/>
    <w:rsid w:val="005F1F31"/>
    <w:rsid w:val="005F75DA"/>
    <w:rsid w:val="005F7D03"/>
    <w:rsid w:val="00600579"/>
    <w:rsid w:val="00603B00"/>
    <w:rsid w:val="00611760"/>
    <w:rsid w:val="00613E8E"/>
    <w:rsid w:val="00614A78"/>
    <w:rsid w:val="00616716"/>
    <w:rsid w:val="00623D31"/>
    <w:rsid w:val="00623FEB"/>
    <w:rsid w:val="00626E28"/>
    <w:rsid w:val="00626EAE"/>
    <w:rsid w:val="00641C45"/>
    <w:rsid w:val="0064754B"/>
    <w:rsid w:val="00652778"/>
    <w:rsid w:val="0066564B"/>
    <w:rsid w:val="0067003D"/>
    <w:rsid w:val="00672028"/>
    <w:rsid w:val="00672097"/>
    <w:rsid w:val="00672BFE"/>
    <w:rsid w:val="006738B0"/>
    <w:rsid w:val="006745C5"/>
    <w:rsid w:val="00676896"/>
    <w:rsid w:val="00681984"/>
    <w:rsid w:val="006837C5"/>
    <w:rsid w:val="00686FCB"/>
    <w:rsid w:val="00690123"/>
    <w:rsid w:val="006919FD"/>
    <w:rsid w:val="00697E76"/>
    <w:rsid w:val="006A529D"/>
    <w:rsid w:val="006A5963"/>
    <w:rsid w:val="006B0451"/>
    <w:rsid w:val="006B114D"/>
    <w:rsid w:val="006B304C"/>
    <w:rsid w:val="006B3BEB"/>
    <w:rsid w:val="006C4D80"/>
    <w:rsid w:val="006C5066"/>
    <w:rsid w:val="006C59BE"/>
    <w:rsid w:val="006D3E60"/>
    <w:rsid w:val="006D6AE9"/>
    <w:rsid w:val="006E1276"/>
    <w:rsid w:val="006E36B9"/>
    <w:rsid w:val="006E4CE3"/>
    <w:rsid w:val="006E722A"/>
    <w:rsid w:val="006E7654"/>
    <w:rsid w:val="006F0258"/>
    <w:rsid w:val="006F1A1D"/>
    <w:rsid w:val="006F3906"/>
    <w:rsid w:val="00701490"/>
    <w:rsid w:val="00701D74"/>
    <w:rsid w:val="00711336"/>
    <w:rsid w:val="0071268E"/>
    <w:rsid w:val="00713AC4"/>
    <w:rsid w:val="007140D1"/>
    <w:rsid w:val="00714CD5"/>
    <w:rsid w:val="00715186"/>
    <w:rsid w:val="00732932"/>
    <w:rsid w:val="007404EF"/>
    <w:rsid w:val="007475D3"/>
    <w:rsid w:val="007515B2"/>
    <w:rsid w:val="00751BE2"/>
    <w:rsid w:val="007521DC"/>
    <w:rsid w:val="007563D9"/>
    <w:rsid w:val="0075676B"/>
    <w:rsid w:val="00760227"/>
    <w:rsid w:val="007606C1"/>
    <w:rsid w:val="00762BF5"/>
    <w:rsid w:val="007712EF"/>
    <w:rsid w:val="007713FF"/>
    <w:rsid w:val="00775059"/>
    <w:rsid w:val="00776BAF"/>
    <w:rsid w:val="00782065"/>
    <w:rsid w:val="00783717"/>
    <w:rsid w:val="007859B1"/>
    <w:rsid w:val="0078650E"/>
    <w:rsid w:val="00787AC2"/>
    <w:rsid w:val="007901B7"/>
    <w:rsid w:val="00790568"/>
    <w:rsid w:val="00794AA8"/>
    <w:rsid w:val="007A6A12"/>
    <w:rsid w:val="007B0067"/>
    <w:rsid w:val="007B5DF9"/>
    <w:rsid w:val="007B71F4"/>
    <w:rsid w:val="007C2545"/>
    <w:rsid w:val="007C3DC7"/>
    <w:rsid w:val="007D4B98"/>
    <w:rsid w:val="007D6187"/>
    <w:rsid w:val="007D6D96"/>
    <w:rsid w:val="007E0520"/>
    <w:rsid w:val="007E16E5"/>
    <w:rsid w:val="007E3BF8"/>
    <w:rsid w:val="00800782"/>
    <w:rsid w:val="00800F82"/>
    <w:rsid w:val="00816F03"/>
    <w:rsid w:val="008179E0"/>
    <w:rsid w:val="008217B3"/>
    <w:rsid w:val="008250C0"/>
    <w:rsid w:val="00825A72"/>
    <w:rsid w:val="0082684F"/>
    <w:rsid w:val="008303C9"/>
    <w:rsid w:val="00836FE4"/>
    <w:rsid w:val="00837648"/>
    <w:rsid w:val="008378B9"/>
    <w:rsid w:val="00841D7D"/>
    <w:rsid w:val="00843F1D"/>
    <w:rsid w:val="0084403C"/>
    <w:rsid w:val="0085094D"/>
    <w:rsid w:val="0085161B"/>
    <w:rsid w:val="00856D2A"/>
    <w:rsid w:val="00861D31"/>
    <w:rsid w:val="00866080"/>
    <w:rsid w:val="00875196"/>
    <w:rsid w:val="008768DE"/>
    <w:rsid w:val="00877F92"/>
    <w:rsid w:val="0088447D"/>
    <w:rsid w:val="00885F1B"/>
    <w:rsid w:val="0088614D"/>
    <w:rsid w:val="00891AA3"/>
    <w:rsid w:val="00892433"/>
    <w:rsid w:val="00896261"/>
    <w:rsid w:val="008963B1"/>
    <w:rsid w:val="0089655D"/>
    <w:rsid w:val="00897B53"/>
    <w:rsid w:val="008A05E4"/>
    <w:rsid w:val="008A5009"/>
    <w:rsid w:val="008A654D"/>
    <w:rsid w:val="008B0F88"/>
    <w:rsid w:val="008B34D3"/>
    <w:rsid w:val="008B3960"/>
    <w:rsid w:val="008B575A"/>
    <w:rsid w:val="008B6E8A"/>
    <w:rsid w:val="008C11A4"/>
    <w:rsid w:val="008C2420"/>
    <w:rsid w:val="008C6EFE"/>
    <w:rsid w:val="008D0B81"/>
    <w:rsid w:val="008D1747"/>
    <w:rsid w:val="008D2EA5"/>
    <w:rsid w:val="008D7739"/>
    <w:rsid w:val="008E1642"/>
    <w:rsid w:val="008E5E8A"/>
    <w:rsid w:val="008F0FAB"/>
    <w:rsid w:val="008F5151"/>
    <w:rsid w:val="0090083D"/>
    <w:rsid w:val="009020F4"/>
    <w:rsid w:val="00912CE2"/>
    <w:rsid w:val="00915705"/>
    <w:rsid w:val="00941042"/>
    <w:rsid w:val="00942372"/>
    <w:rsid w:val="00945FCB"/>
    <w:rsid w:val="009513DF"/>
    <w:rsid w:val="00953BC1"/>
    <w:rsid w:val="00953D08"/>
    <w:rsid w:val="00954FDE"/>
    <w:rsid w:val="00955DCE"/>
    <w:rsid w:val="00957341"/>
    <w:rsid w:val="00957D55"/>
    <w:rsid w:val="00960161"/>
    <w:rsid w:val="00963FC9"/>
    <w:rsid w:val="00966782"/>
    <w:rsid w:val="00967639"/>
    <w:rsid w:val="00972DE3"/>
    <w:rsid w:val="009733C7"/>
    <w:rsid w:val="00974478"/>
    <w:rsid w:val="00975B45"/>
    <w:rsid w:val="009826AF"/>
    <w:rsid w:val="00983FBA"/>
    <w:rsid w:val="009871A4"/>
    <w:rsid w:val="00997914"/>
    <w:rsid w:val="009A2D43"/>
    <w:rsid w:val="009A4478"/>
    <w:rsid w:val="009A4752"/>
    <w:rsid w:val="009A53AB"/>
    <w:rsid w:val="009A5428"/>
    <w:rsid w:val="009A6A7C"/>
    <w:rsid w:val="009B034F"/>
    <w:rsid w:val="009B282E"/>
    <w:rsid w:val="009B2CA9"/>
    <w:rsid w:val="009B2EDB"/>
    <w:rsid w:val="009B42E6"/>
    <w:rsid w:val="009C053D"/>
    <w:rsid w:val="009C0628"/>
    <w:rsid w:val="009C4E72"/>
    <w:rsid w:val="009D0BAC"/>
    <w:rsid w:val="009D1491"/>
    <w:rsid w:val="009F0F31"/>
    <w:rsid w:val="00A008F8"/>
    <w:rsid w:val="00A010E4"/>
    <w:rsid w:val="00A01F20"/>
    <w:rsid w:val="00A10083"/>
    <w:rsid w:val="00A103EC"/>
    <w:rsid w:val="00A14864"/>
    <w:rsid w:val="00A2187E"/>
    <w:rsid w:val="00A37089"/>
    <w:rsid w:val="00A4277C"/>
    <w:rsid w:val="00A44EE9"/>
    <w:rsid w:val="00A467D4"/>
    <w:rsid w:val="00A5164E"/>
    <w:rsid w:val="00A61A5C"/>
    <w:rsid w:val="00A70FCE"/>
    <w:rsid w:val="00A73A9B"/>
    <w:rsid w:val="00A7739F"/>
    <w:rsid w:val="00A86E78"/>
    <w:rsid w:val="00A907BE"/>
    <w:rsid w:val="00A90B9F"/>
    <w:rsid w:val="00A91D35"/>
    <w:rsid w:val="00A92852"/>
    <w:rsid w:val="00A93735"/>
    <w:rsid w:val="00A93BC3"/>
    <w:rsid w:val="00A93EF1"/>
    <w:rsid w:val="00A943A7"/>
    <w:rsid w:val="00AA5E51"/>
    <w:rsid w:val="00AB58C0"/>
    <w:rsid w:val="00AC2069"/>
    <w:rsid w:val="00AD0210"/>
    <w:rsid w:val="00AD0B8E"/>
    <w:rsid w:val="00AD2C85"/>
    <w:rsid w:val="00AD341E"/>
    <w:rsid w:val="00AD3A6A"/>
    <w:rsid w:val="00AD4467"/>
    <w:rsid w:val="00AE24DB"/>
    <w:rsid w:val="00AE25A8"/>
    <w:rsid w:val="00AE3012"/>
    <w:rsid w:val="00AE5ED7"/>
    <w:rsid w:val="00AE77D0"/>
    <w:rsid w:val="00AE7B18"/>
    <w:rsid w:val="00AF020E"/>
    <w:rsid w:val="00AF125C"/>
    <w:rsid w:val="00AF3CD6"/>
    <w:rsid w:val="00AF45E2"/>
    <w:rsid w:val="00AF53D4"/>
    <w:rsid w:val="00B01C96"/>
    <w:rsid w:val="00B0232A"/>
    <w:rsid w:val="00B0421D"/>
    <w:rsid w:val="00B06B2A"/>
    <w:rsid w:val="00B123AE"/>
    <w:rsid w:val="00B12A33"/>
    <w:rsid w:val="00B156B1"/>
    <w:rsid w:val="00B24940"/>
    <w:rsid w:val="00B270DA"/>
    <w:rsid w:val="00B363F5"/>
    <w:rsid w:val="00B364C5"/>
    <w:rsid w:val="00B3682A"/>
    <w:rsid w:val="00B375D1"/>
    <w:rsid w:val="00B4111A"/>
    <w:rsid w:val="00B413FD"/>
    <w:rsid w:val="00B41C89"/>
    <w:rsid w:val="00B45107"/>
    <w:rsid w:val="00B75076"/>
    <w:rsid w:val="00B813E0"/>
    <w:rsid w:val="00B863F5"/>
    <w:rsid w:val="00B91B9C"/>
    <w:rsid w:val="00B91F76"/>
    <w:rsid w:val="00B94CA3"/>
    <w:rsid w:val="00B960ED"/>
    <w:rsid w:val="00B96453"/>
    <w:rsid w:val="00B96959"/>
    <w:rsid w:val="00B96F26"/>
    <w:rsid w:val="00BA2330"/>
    <w:rsid w:val="00BA444E"/>
    <w:rsid w:val="00BA49B2"/>
    <w:rsid w:val="00BB2CD0"/>
    <w:rsid w:val="00BC168B"/>
    <w:rsid w:val="00BC16BB"/>
    <w:rsid w:val="00BD50D2"/>
    <w:rsid w:val="00BE2F7B"/>
    <w:rsid w:val="00BE5448"/>
    <w:rsid w:val="00BE663F"/>
    <w:rsid w:val="00BF1360"/>
    <w:rsid w:val="00BF346F"/>
    <w:rsid w:val="00C0405E"/>
    <w:rsid w:val="00C05CE3"/>
    <w:rsid w:val="00C07B93"/>
    <w:rsid w:val="00C104D5"/>
    <w:rsid w:val="00C10A2A"/>
    <w:rsid w:val="00C1506E"/>
    <w:rsid w:val="00C1534C"/>
    <w:rsid w:val="00C15787"/>
    <w:rsid w:val="00C21076"/>
    <w:rsid w:val="00C217A8"/>
    <w:rsid w:val="00C27140"/>
    <w:rsid w:val="00C2773A"/>
    <w:rsid w:val="00C3493F"/>
    <w:rsid w:val="00C37DD9"/>
    <w:rsid w:val="00C445CF"/>
    <w:rsid w:val="00C449A6"/>
    <w:rsid w:val="00C56185"/>
    <w:rsid w:val="00C66D7E"/>
    <w:rsid w:val="00C70D0A"/>
    <w:rsid w:val="00C71D90"/>
    <w:rsid w:val="00C72BB8"/>
    <w:rsid w:val="00C76126"/>
    <w:rsid w:val="00C8079F"/>
    <w:rsid w:val="00C81657"/>
    <w:rsid w:val="00C84994"/>
    <w:rsid w:val="00C86CD6"/>
    <w:rsid w:val="00C91866"/>
    <w:rsid w:val="00C93379"/>
    <w:rsid w:val="00C94F8C"/>
    <w:rsid w:val="00CA2BBC"/>
    <w:rsid w:val="00CA37D6"/>
    <w:rsid w:val="00CA5561"/>
    <w:rsid w:val="00CA7DA1"/>
    <w:rsid w:val="00CB19EB"/>
    <w:rsid w:val="00CB5527"/>
    <w:rsid w:val="00CB66E0"/>
    <w:rsid w:val="00CB6CE7"/>
    <w:rsid w:val="00CB71B6"/>
    <w:rsid w:val="00CC6E74"/>
    <w:rsid w:val="00CD18EE"/>
    <w:rsid w:val="00CD6628"/>
    <w:rsid w:val="00CF2E54"/>
    <w:rsid w:val="00D103ED"/>
    <w:rsid w:val="00D10967"/>
    <w:rsid w:val="00D156D0"/>
    <w:rsid w:val="00D1699F"/>
    <w:rsid w:val="00D17FB0"/>
    <w:rsid w:val="00D2370D"/>
    <w:rsid w:val="00D2394B"/>
    <w:rsid w:val="00D25B84"/>
    <w:rsid w:val="00D2690A"/>
    <w:rsid w:val="00D27CD8"/>
    <w:rsid w:val="00D340F3"/>
    <w:rsid w:val="00D35EC0"/>
    <w:rsid w:val="00D40600"/>
    <w:rsid w:val="00D428A3"/>
    <w:rsid w:val="00D439A5"/>
    <w:rsid w:val="00D51AC3"/>
    <w:rsid w:val="00D54E73"/>
    <w:rsid w:val="00D54ED7"/>
    <w:rsid w:val="00D55881"/>
    <w:rsid w:val="00D562DA"/>
    <w:rsid w:val="00D63E1B"/>
    <w:rsid w:val="00D65D7B"/>
    <w:rsid w:val="00D82924"/>
    <w:rsid w:val="00D87BD1"/>
    <w:rsid w:val="00D927A2"/>
    <w:rsid w:val="00D9709E"/>
    <w:rsid w:val="00DB0772"/>
    <w:rsid w:val="00DB230A"/>
    <w:rsid w:val="00DB4B5F"/>
    <w:rsid w:val="00DB6261"/>
    <w:rsid w:val="00DB6CE4"/>
    <w:rsid w:val="00DC2ECC"/>
    <w:rsid w:val="00DC429C"/>
    <w:rsid w:val="00DC44B5"/>
    <w:rsid w:val="00DC58F5"/>
    <w:rsid w:val="00DC7534"/>
    <w:rsid w:val="00DC77E9"/>
    <w:rsid w:val="00DD03F1"/>
    <w:rsid w:val="00DD2475"/>
    <w:rsid w:val="00DD3574"/>
    <w:rsid w:val="00DD3A5B"/>
    <w:rsid w:val="00DD5398"/>
    <w:rsid w:val="00DD7390"/>
    <w:rsid w:val="00DE274B"/>
    <w:rsid w:val="00E061BE"/>
    <w:rsid w:val="00E06C7F"/>
    <w:rsid w:val="00E07F73"/>
    <w:rsid w:val="00E14B0F"/>
    <w:rsid w:val="00E15359"/>
    <w:rsid w:val="00E3795B"/>
    <w:rsid w:val="00E37A22"/>
    <w:rsid w:val="00E41E42"/>
    <w:rsid w:val="00E445BA"/>
    <w:rsid w:val="00E557C9"/>
    <w:rsid w:val="00E62A11"/>
    <w:rsid w:val="00E65806"/>
    <w:rsid w:val="00E7247A"/>
    <w:rsid w:val="00E7343C"/>
    <w:rsid w:val="00E75AD4"/>
    <w:rsid w:val="00E76995"/>
    <w:rsid w:val="00E83AE5"/>
    <w:rsid w:val="00E858CF"/>
    <w:rsid w:val="00EA2B1B"/>
    <w:rsid w:val="00EA574E"/>
    <w:rsid w:val="00EB2EC0"/>
    <w:rsid w:val="00EB6C11"/>
    <w:rsid w:val="00EB772B"/>
    <w:rsid w:val="00EC16EC"/>
    <w:rsid w:val="00EC434C"/>
    <w:rsid w:val="00EC43A4"/>
    <w:rsid w:val="00EC5B40"/>
    <w:rsid w:val="00ED5A3E"/>
    <w:rsid w:val="00EE060E"/>
    <w:rsid w:val="00EE0964"/>
    <w:rsid w:val="00EE25CF"/>
    <w:rsid w:val="00EE3CB1"/>
    <w:rsid w:val="00EE64B4"/>
    <w:rsid w:val="00EF3B60"/>
    <w:rsid w:val="00EF580F"/>
    <w:rsid w:val="00EF6533"/>
    <w:rsid w:val="00EF71E8"/>
    <w:rsid w:val="00F01AA6"/>
    <w:rsid w:val="00F06D36"/>
    <w:rsid w:val="00F10325"/>
    <w:rsid w:val="00F10AD5"/>
    <w:rsid w:val="00F112D2"/>
    <w:rsid w:val="00F1184B"/>
    <w:rsid w:val="00F122E9"/>
    <w:rsid w:val="00F15981"/>
    <w:rsid w:val="00F165E1"/>
    <w:rsid w:val="00F247F7"/>
    <w:rsid w:val="00F274B5"/>
    <w:rsid w:val="00F418BA"/>
    <w:rsid w:val="00F45873"/>
    <w:rsid w:val="00F45ECC"/>
    <w:rsid w:val="00F53508"/>
    <w:rsid w:val="00F60C08"/>
    <w:rsid w:val="00F60D3E"/>
    <w:rsid w:val="00F616E9"/>
    <w:rsid w:val="00F63138"/>
    <w:rsid w:val="00F70E3B"/>
    <w:rsid w:val="00F72D5B"/>
    <w:rsid w:val="00F8090A"/>
    <w:rsid w:val="00F82957"/>
    <w:rsid w:val="00F8323B"/>
    <w:rsid w:val="00F84D49"/>
    <w:rsid w:val="00F927B9"/>
    <w:rsid w:val="00F9598F"/>
    <w:rsid w:val="00F95BC1"/>
    <w:rsid w:val="00FA0066"/>
    <w:rsid w:val="00FC00DB"/>
    <w:rsid w:val="00FC1493"/>
    <w:rsid w:val="00FC2256"/>
    <w:rsid w:val="00FC27CD"/>
    <w:rsid w:val="00FD1259"/>
    <w:rsid w:val="00FD5ABB"/>
    <w:rsid w:val="00FE69E0"/>
    <w:rsid w:val="00FF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DE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DC77E9"/>
    <w:pPr>
      <w:widowControl w:val="0"/>
      <w:wordWrap w:val="0"/>
      <w:autoSpaceDE w:val="0"/>
      <w:autoSpaceDN w:val="0"/>
      <w:adjustRightInd w:val="0"/>
      <w:spacing w:line="370" w:lineRule="exact"/>
      <w:jc w:val="both"/>
    </w:pPr>
    <w:rPr>
      <w:rFonts w:ascii="ＭＳ 明朝" w:eastAsia="ＭＳ 明朝" w:hAnsi="ＭＳ 明朝" w:cs="Times New Roman"/>
      <w:spacing w:val="1"/>
      <w:kern w:val="0"/>
      <w:sz w:val="24"/>
      <w:szCs w:val="24"/>
    </w:rPr>
  </w:style>
  <w:style w:type="paragraph" w:styleId="a4">
    <w:name w:val="footer"/>
    <w:basedOn w:val="a"/>
    <w:link w:val="a5"/>
    <w:uiPriority w:val="99"/>
    <w:rsid w:val="00DC77E9"/>
    <w:pPr>
      <w:tabs>
        <w:tab w:val="center" w:pos="4252"/>
        <w:tab w:val="right" w:pos="8504"/>
      </w:tabs>
      <w:snapToGrid w:val="0"/>
    </w:pPr>
  </w:style>
  <w:style w:type="character" w:customStyle="1" w:styleId="a5">
    <w:name w:val="フッター (文字)"/>
    <w:basedOn w:val="a0"/>
    <w:link w:val="a4"/>
    <w:uiPriority w:val="99"/>
    <w:rsid w:val="00DC77E9"/>
    <w:rPr>
      <w:rFonts w:ascii="Century" w:eastAsia="ＭＳ 明朝" w:hAnsi="Century" w:cs="Times New Roman"/>
      <w:sz w:val="24"/>
      <w:szCs w:val="24"/>
    </w:rPr>
  </w:style>
  <w:style w:type="paragraph" w:styleId="a6">
    <w:name w:val="List Paragraph"/>
    <w:basedOn w:val="a"/>
    <w:uiPriority w:val="34"/>
    <w:qFormat/>
    <w:rsid w:val="00DC77E9"/>
    <w:pPr>
      <w:ind w:leftChars="400" w:left="840"/>
    </w:pPr>
  </w:style>
  <w:style w:type="character" w:styleId="a7">
    <w:name w:val="Hyperlink"/>
    <w:rsid w:val="00DC77E9"/>
    <w:rPr>
      <w:color w:val="0000FF"/>
      <w:u w:val="single"/>
    </w:rPr>
  </w:style>
  <w:style w:type="paragraph" w:styleId="a8">
    <w:name w:val="Balloon Text"/>
    <w:basedOn w:val="a"/>
    <w:link w:val="a9"/>
    <w:uiPriority w:val="99"/>
    <w:semiHidden/>
    <w:unhideWhenUsed/>
    <w:rsid w:val="004D5F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F9F"/>
    <w:rPr>
      <w:rFonts w:asciiTheme="majorHAnsi" w:eastAsiaTheme="majorEastAsia" w:hAnsiTheme="majorHAnsi" w:cstheme="majorBidi"/>
      <w:sz w:val="18"/>
      <w:szCs w:val="18"/>
    </w:rPr>
  </w:style>
  <w:style w:type="paragraph" w:styleId="aa">
    <w:name w:val="header"/>
    <w:basedOn w:val="a"/>
    <w:link w:val="ab"/>
    <w:uiPriority w:val="99"/>
    <w:unhideWhenUsed/>
    <w:rsid w:val="00024591"/>
    <w:pPr>
      <w:tabs>
        <w:tab w:val="center" w:pos="4252"/>
        <w:tab w:val="right" w:pos="8504"/>
      </w:tabs>
      <w:snapToGrid w:val="0"/>
    </w:pPr>
  </w:style>
  <w:style w:type="character" w:customStyle="1" w:styleId="ab">
    <w:name w:val="ヘッダー (文字)"/>
    <w:basedOn w:val="a0"/>
    <w:link w:val="aa"/>
    <w:uiPriority w:val="99"/>
    <w:rsid w:val="00024591"/>
    <w:rPr>
      <w:rFonts w:ascii="Century" w:eastAsia="ＭＳ 明朝" w:hAnsi="Century" w:cs="Times New Roman"/>
      <w:sz w:val="24"/>
      <w:szCs w:val="24"/>
    </w:rPr>
  </w:style>
  <w:style w:type="paragraph" w:customStyle="1" w:styleId="Default">
    <w:name w:val="Default"/>
    <w:rsid w:val="00306C8E"/>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c">
    <w:name w:val="annotation reference"/>
    <w:basedOn w:val="a0"/>
    <w:unhideWhenUsed/>
    <w:rsid w:val="00AD0B8E"/>
    <w:rPr>
      <w:sz w:val="18"/>
      <w:szCs w:val="18"/>
    </w:rPr>
  </w:style>
  <w:style w:type="paragraph" w:styleId="ad">
    <w:name w:val="annotation text"/>
    <w:basedOn w:val="a"/>
    <w:link w:val="ae"/>
    <w:uiPriority w:val="99"/>
    <w:semiHidden/>
    <w:unhideWhenUsed/>
    <w:rsid w:val="00AD0B8E"/>
    <w:pPr>
      <w:jc w:val="left"/>
    </w:pPr>
  </w:style>
  <w:style w:type="character" w:customStyle="1" w:styleId="ae">
    <w:name w:val="コメント文字列 (文字)"/>
    <w:basedOn w:val="a0"/>
    <w:link w:val="ad"/>
    <w:uiPriority w:val="99"/>
    <w:semiHidden/>
    <w:rsid w:val="00AD0B8E"/>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AD0B8E"/>
    <w:rPr>
      <w:b/>
      <w:bCs/>
    </w:rPr>
  </w:style>
  <w:style w:type="character" w:customStyle="1" w:styleId="af0">
    <w:name w:val="コメント内容 (文字)"/>
    <w:basedOn w:val="ae"/>
    <w:link w:val="af"/>
    <w:uiPriority w:val="99"/>
    <w:semiHidden/>
    <w:rsid w:val="00AD0B8E"/>
    <w:rPr>
      <w:rFonts w:ascii="Century" w:eastAsia="ＭＳ 明朝" w:hAnsi="Century" w:cs="Times New Roman"/>
      <w:b/>
      <w:bCs/>
      <w:sz w:val="24"/>
      <w:szCs w:val="24"/>
    </w:rPr>
  </w:style>
  <w:style w:type="paragraph" w:styleId="af1">
    <w:name w:val="Revision"/>
    <w:hidden/>
    <w:uiPriority w:val="99"/>
    <w:semiHidden/>
    <w:rsid w:val="00DB0772"/>
    <w:rPr>
      <w:rFonts w:ascii="Century" w:eastAsia="ＭＳ 明朝" w:hAnsi="Century" w:cs="Times New Roman"/>
      <w:sz w:val="24"/>
      <w:szCs w:val="24"/>
    </w:rPr>
  </w:style>
  <w:style w:type="character" w:styleId="af2">
    <w:name w:val="FollowedHyperlink"/>
    <w:basedOn w:val="a0"/>
    <w:uiPriority w:val="99"/>
    <w:semiHidden/>
    <w:unhideWhenUsed/>
    <w:rsid w:val="00CD18EE"/>
    <w:rPr>
      <w:color w:val="954F72" w:themeColor="followedHyperlink"/>
      <w:u w:val="single"/>
    </w:rPr>
  </w:style>
  <w:style w:type="paragraph" w:styleId="af3">
    <w:name w:val="Date"/>
    <w:basedOn w:val="a"/>
    <w:next w:val="a"/>
    <w:link w:val="af4"/>
    <w:uiPriority w:val="99"/>
    <w:semiHidden/>
    <w:unhideWhenUsed/>
    <w:rsid w:val="001D559F"/>
  </w:style>
  <w:style w:type="character" w:customStyle="1" w:styleId="af4">
    <w:name w:val="日付 (文字)"/>
    <w:basedOn w:val="a0"/>
    <w:link w:val="af3"/>
    <w:uiPriority w:val="99"/>
    <w:semiHidden/>
    <w:rsid w:val="001D559F"/>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3951C-FFC6-4F2C-9B80-7727255A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819</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2021-07-26T04:24:00Z</dcterms:created>
  <dcterms:modified xsi:type="dcterms:W3CDTF">2021-09-24T09:25:00Z</dcterms:modified>
</cp:coreProperties>
</file>