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4C2F" w14:textId="308294B6" w:rsidR="00E369CF" w:rsidRPr="001A211B" w:rsidRDefault="007039EB" w:rsidP="00CE1819">
      <w:pPr>
        <w:ind w:leftChars="100" w:left="210" w:firstLineChars="101" w:firstLine="222"/>
        <w:jc w:val="center"/>
        <w:rPr>
          <w:rFonts w:ascii="UD デジタル 教科書体 NK-R" w:eastAsia="UD デジタル 教科書体 NK-R" w:cs="Times New Roman"/>
          <w:sz w:val="22"/>
        </w:rPr>
      </w:pPr>
      <w:r w:rsidRPr="001A211B">
        <w:rPr>
          <w:rFonts w:ascii="UD デジタル 教科書体 NK-R" w:eastAsia="UD デジタル 教科書体 NK-R" w:cs="Times New Roman" w:hint="eastAsia"/>
          <w:sz w:val="22"/>
        </w:rPr>
        <w:t>「国際金融都市</w:t>
      </w:r>
      <w:r w:rsidR="00E369CF" w:rsidRPr="001A211B">
        <w:rPr>
          <w:rFonts w:ascii="UD デジタル 教科書体 NK-R" w:eastAsia="UD デジタル 教科書体 NK-R" w:cs="Times New Roman" w:hint="eastAsia"/>
          <w:sz w:val="22"/>
        </w:rPr>
        <w:t>OSAKA</w:t>
      </w:r>
      <w:r w:rsidRPr="001A211B">
        <w:rPr>
          <w:rFonts w:ascii="UD デジタル 教科書体 NK-R" w:eastAsia="UD デジタル 教科書体 NK-R" w:cs="Times New Roman" w:hint="eastAsia"/>
          <w:sz w:val="22"/>
        </w:rPr>
        <w:t>推進委員会」</w:t>
      </w:r>
      <w:r w:rsidR="001E1829">
        <w:rPr>
          <w:rFonts w:ascii="UD デジタル 教科書体 NK-R" w:eastAsia="UD デジタル 教科書体 NK-R" w:cs="Times New Roman" w:hint="eastAsia"/>
          <w:sz w:val="22"/>
        </w:rPr>
        <w:t>第１回　ESGファイナンス部会</w:t>
      </w:r>
    </w:p>
    <w:p w14:paraId="6091DA7F" w14:textId="4E4520EB" w:rsidR="000D2891" w:rsidRPr="001A211B" w:rsidRDefault="004973AB" w:rsidP="00CE1819">
      <w:pPr>
        <w:ind w:leftChars="100" w:left="210" w:firstLineChars="101" w:firstLine="222"/>
        <w:jc w:val="center"/>
        <w:rPr>
          <w:rFonts w:ascii="UD デジタル 教科書体 NK-R" w:eastAsia="UD デジタル 教科書体 NK-R" w:cs="Times New Roman"/>
          <w:sz w:val="22"/>
        </w:rPr>
      </w:pPr>
      <w:r w:rsidRPr="001A211B">
        <w:rPr>
          <w:rFonts w:ascii="UD デジタル 教科書体 NK-R" w:eastAsia="UD デジタル 教科書体 NK-R" w:cs="Times New Roman" w:hint="eastAsia"/>
          <w:sz w:val="22"/>
        </w:rPr>
        <w:t>議事概要</w:t>
      </w:r>
    </w:p>
    <w:p w14:paraId="56782894" w14:textId="77777777" w:rsidR="000D2891" w:rsidRPr="001A211B" w:rsidRDefault="000D2891" w:rsidP="000D2891">
      <w:pPr>
        <w:ind w:leftChars="100" w:left="210" w:firstLineChars="100" w:firstLine="220"/>
        <w:rPr>
          <w:rFonts w:ascii="UD デジタル 教科書体 NK-R" w:eastAsia="UD デジタル 教科書体 NK-R" w:cs="Times New Roman"/>
          <w:sz w:val="22"/>
        </w:rPr>
      </w:pPr>
    </w:p>
    <w:p w14:paraId="43CFEE63" w14:textId="0BC57CFA" w:rsidR="00E369CF" w:rsidRPr="001A211B" w:rsidRDefault="000D2891" w:rsidP="00C14D53">
      <w:pPr>
        <w:ind w:leftChars="110" w:left="231" w:firstLineChars="100" w:firstLine="220"/>
        <w:jc w:val="left"/>
        <w:rPr>
          <w:rFonts w:ascii="UD デジタル 教科書体 NK-R" w:eastAsia="UD デジタル 教科書体 NK-R"/>
          <w:kern w:val="0"/>
          <w:sz w:val="22"/>
        </w:rPr>
      </w:pP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日時</w:t>
      </w: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令和３年</w:t>
      </w:r>
      <w:r w:rsidR="001E1829">
        <w:rPr>
          <w:rFonts w:ascii="UD デジタル 教科書体 NK-R" w:eastAsia="UD デジタル 教科書体 NK-R" w:hint="eastAsia"/>
          <w:kern w:val="0"/>
          <w:sz w:val="22"/>
        </w:rPr>
        <w:t>８</w:t>
      </w:r>
      <w:r w:rsidR="00E369CF" w:rsidRPr="001A211B">
        <w:rPr>
          <w:rFonts w:ascii="UD デジタル 教科書体 NK-R" w:eastAsia="UD デジタル 教科書体 NK-R" w:hint="eastAsia"/>
          <w:kern w:val="0"/>
          <w:sz w:val="22"/>
        </w:rPr>
        <w:t>月</w:t>
      </w:r>
      <w:r w:rsidR="001E1829">
        <w:rPr>
          <w:rFonts w:ascii="UD デジタル 教科書体 NK-R" w:eastAsia="UD デジタル 教科書体 NK-R" w:hint="eastAsia"/>
          <w:kern w:val="0"/>
          <w:sz w:val="22"/>
        </w:rPr>
        <w:t>６</w:t>
      </w:r>
      <w:r w:rsidR="00E369CF" w:rsidRPr="001A211B">
        <w:rPr>
          <w:rFonts w:ascii="UD デジタル 教科書体 NK-R" w:eastAsia="UD デジタル 教科書体 NK-R" w:hint="eastAsia"/>
          <w:kern w:val="0"/>
          <w:sz w:val="22"/>
        </w:rPr>
        <w:t>日</w:t>
      </w:r>
      <w:r w:rsidR="00280EEA">
        <w:rPr>
          <w:rFonts w:ascii="UD デジタル 教科書体 NK-R" w:eastAsia="UD デジタル 教科書体 NK-R" w:hint="eastAsia"/>
          <w:kern w:val="0"/>
          <w:sz w:val="22"/>
        </w:rPr>
        <w:t>（金曜日）</w:t>
      </w:r>
      <w:bookmarkStart w:id="0" w:name="_GoBack"/>
      <w:bookmarkEnd w:id="0"/>
      <w:r w:rsidR="001E1829">
        <w:rPr>
          <w:rFonts w:ascii="UD デジタル 教科書体 NK-R" w:eastAsia="UD デジタル 教科書体 NK-R" w:hint="eastAsia"/>
          <w:kern w:val="0"/>
          <w:sz w:val="22"/>
        </w:rPr>
        <w:t xml:space="preserve"> </w:t>
      </w:r>
      <w:r w:rsidR="002D2EC2">
        <w:rPr>
          <w:rFonts w:ascii="UD デジタル 教科書体 NK-R" w:eastAsia="UD デジタル 教科書体 NK-R" w:hint="eastAsia"/>
          <w:kern w:val="0"/>
          <w:sz w:val="22"/>
        </w:rPr>
        <w:t>10</w:t>
      </w:r>
      <w:r w:rsidR="00E369CF" w:rsidRPr="001A211B">
        <w:rPr>
          <w:rFonts w:ascii="UD デジタル 教科書体 NK-R" w:eastAsia="UD デジタル 教科書体 NK-R" w:hint="eastAsia"/>
          <w:kern w:val="0"/>
          <w:sz w:val="22"/>
        </w:rPr>
        <w:t>時</w:t>
      </w:r>
      <w:r w:rsidR="00AF3EAA" w:rsidRPr="001A211B">
        <w:rPr>
          <w:rFonts w:ascii="UD デジタル 教科書体 NK-R" w:eastAsia="UD デジタル 教科書体 NK-R" w:hint="eastAsia"/>
          <w:kern w:val="0"/>
          <w:sz w:val="22"/>
        </w:rPr>
        <w:t>00</w:t>
      </w:r>
      <w:r w:rsidR="00E369CF" w:rsidRPr="001A211B">
        <w:rPr>
          <w:rFonts w:ascii="UD デジタル 教科書体 NK-R" w:eastAsia="UD デジタル 教科書体 NK-R" w:hint="eastAsia"/>
          <w:kern w:val="0"/>
          <w:sz w:val="22"/>
        </w:rPr>
        <w:t>分～</w:t>
      </w:r>
      <w:r w:rsidR="002D2EC2">
        <w:rPr>
          <w:rFonts w:ascii="UD デジタル 教科書体 NK-R" w:eastAsia="UD デジタル 教科書体 NK-R" w:hint="eastAsia"/>
          <w:kern w:val="0"/>
          <w:sz w:val="22"/>
        </w:rPr>
        <w:t>12</w:t>
      </w:r>
      <w:r w:rsidR="00E369CF" w:rsidRPr="001A211B">
        <w:rPr>
          <w:rFonts w:ascii="UD デジタル 教科書体 NK-R" w:eastAsia="UD デジタル 教科書体 NK-R" w:hint="eastAsia"/>
          <w:kern w:val="0"/>
          <w:sz w:val="22"/>
        </w:rPr>
        <w:t>時00分</w:t>
      </w:r>
    </w:p>
    <w:p w14:paraId="5AB9ABED" w14:textId="22B0B3DB" w:rsidR="000D2891" w:rsidRDefault="001A211B" w:rsidP="00E369CF">
      <w:pPr>
        <w:ind w:leftChars="110" w:left="231" w:firstLineChars="100" w:firstLine="220"/>
        <w:jc w:val="left"/>
        <w:rPr>
          <w:rFonts w:ascii="UD デジタル 教科書体 NK-R" w:eastAsia="UD デジタル 教科書体 NK-R"/>
          <w:kern w:val="0"/>
          <w:sz w:val="22"/>
        </w:rPr>
      </w:pP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場所：</w:t>
      </w:r>
      <w:r w:rsidR="001E1829">
        <w:rPr>
          <w:rFonts w:ascii="UD デジタル 教科書体 NK-R" w:eastAsia="UD デジタル 教科書体 NK-R" w:hint="eastAsia"/>
          <w:kern w:val="0"/>
          <w:sz w:val="22"/>
        </w:rPr>
        <w:t>オンライン</w:t>
      </w:r>
    </w:p>
    <w:p w14:paraId="375C7A10" w14:textId="77777777" w:rsidR="001A211B" w:rsidRPr="001A211B" w:rsidRDefault="001A211B" w:rsidP="00E369CF">
      <w:pPr>
        <w:ind w:leftChars="110" w:left="231" w:firstLineChars="100" w:firstLine="220"/>
        <w:jc w:val="left"/>
        <w:rPr>
          <w:rFonts w:ascii="UD デジタル 教科書体 NK-R" w:eastAsia="UD デジタル 教科書体 NK-R"/>
          <w:kern w:val="0"/>
          <w:sz w:val="22"/>
        </w:rPr>
      </w:pPr>
    </w:p>
    <w:p w14:paraId="21532F20" w14:textId="085F5797" w:rsidR="00137BB8" w:rsidRPr="001A211B" w:rsidRDefault="00137BB8" w:rsidP="00C813D0">
      <w:pPr>
        <w:jc w:val="left"/>
        <w:rPr>
          <w:rFonts w:ascii="UD デジタル 教科書体 NK-R" w:eastAsia="UD デジタル 教科書体 NK-R"/>
          <w:sz w:val="22"/>
        </w:rPr>
      </w:pPr>
    </w:p>
    <w:p w14:paraId="4CAFF70C" w14:textId="3D803818" w:rsidR="00DB0EE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w:t>
      </w:r>
    </w:p>
    <w:p w14:paraId="7AF4D86B" w14:textId="47A74A61" w:rsidR="00FA6795" w:rsidRPr="001A211B" w:rsidRDefault="00FA6795" w:rsidP="00C813D0">
      <w:pPr>
        <w:jc w:val="left"/>
        <w:rPr>
          <w:rFonts w:ascii="UD デジタル 教科書体 NK-R" w:eastAsia="UD デジタル 教科書体 NK-R"/>
          <w:sz w:val="22"/>
        </w:rPr>
      </w:pPr>
    </w:p>
    <w:p w14:paraId="3A180019" w14:textId="256A6DE6" w:rsidR="00FA679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１　開会</w:t>
      </w:r>
    </w:p>
    <w:p w14:paraId="65218377" w14:textId="067066AA" w:rsidR="00FA6795" w:rsidRPr="001A211B" w:rsidRDefault="001E1829" w:rsidP="00C813D0">
      <w:pPr>
        <w:jc w:val="left"/>
        <w:rPr>
          <w:rFonts w:ascii="UD デジタル 教科書体 NK-R" w:eastAsia="UD デジタル 教科書体 NK-R"/>
          <w:sz w:val="22"/>
        </w:rPr>
      </w:pPr>
      <w:r>
        <w:rPr>
          <w:rFonts w:ascii="UD デジタル 教科書体 NK-R" w:eastAsia="UD デジタル 教科書体 NK-R" w:hint="eastAsia"/>
          <w:sz w:val="22"/>
        </w:rPr>
        <w:t>２　事務局</w:t>
      </w:r>
      <w:r w:rsidR="00FA6795" w:rsidRPr="001A211B">
        <w:rPr>
          <w:rFonts w:ascii="UD デジタル 教科書体 NK-R" w:eastAsia="UD デジタル 教科書体 NK-R" w:hint="eastAsia"/>
          <w:sz w:val="22"/>
        </w:rPr>
        <w:t>あいさつ</w:t>
      </w:r>
    </w:p>
    <w:p w14:paraId="5A5E432E" w14:textId="61BA112A" w:rsidR="00FA6795"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 xml:space="preserve">３　</w:t>
      </w:r>
      <w:r w:rsidR="001E1829">
        <w:rPr>
          <w:rFonts w:ascii="UD デジタル 教科書体 NK-R" w:eastAsia="UD デジタル 教科書体 NK-R" w:hint="eastAsia"/>
          <w:sz w:val="22"/>
        </w:rPr>
        <w:t>部会長選出</w:t>
      </w:r>
    </w:p>
    <w:p w14:paraId="07C0E5C3" w14:textId="4A7BBF77" w:rsidR="001E1829" w:rsidRDefault="001E1829" w:rsidP="00C813D0">
      <w:pPr>
        <w:jc w:val="left"/>
        <w:rPr>
          <w:rFonts w:ascii="UD デジタル 教科書体 NK-R" w:eastAsia="UD デジタル 教科書体 NK-R"/>
          <w:sz w:val="22"/>
        </w:rPr>
      </w:pPr>
      <w:r>
        <w:rPr>
          <w:rFonts w:ascii="UD デジタル 教科書体 NK-R" w:eastAsia="UD デジタル 教科書体 NK-R" w:hint="eastAsia"/>
          <w:sz w:val="22"/>
        </w:rPr>
        <w:t>４　部会長就任あいさつ</w:t>
      </w:r>
    </w:p>
    <w:p w14:paraId="1E89F9D4" w14:textId="709EEB66" w:rsidR="001E1829" w:rsidRDefault="00A4682C" w:rsidP="00C813D0">
      <w:pPr>
        <w:jc w:val="left"/>
        <w:rPr>
          <w:rFonts w:ascii="UD デジタル 教科書体 NK-R" w:eastAsia="UD デジタル 教科書体 NK-R"/>
          <w:sz w:val="22"/>
        </w:rPr>
      </w:pPr>
      <w:r>
        <w:rPr>
          <w:rFonts w:ascii="UD デジタル 教科書体 NK-R" w:eastAsia="UD デジタル 教科書体 NK-R" w:hint="eastAsia"/>
          <w:sz w:val="22"/>
        </w:rPr>
        <w:t>５　副部会長指名・選任</w:t>
      </w:r>
    </w:p>
    <w:p w14:paraId="7E2F089D" w14:textId="44383550" w:rsidR="001E1829" w:rsidRPr="001A211B" w:rsidRDefault="001E1829" w:rsidP="00C813D0">
      <w:pPr>
        <w:jc w:val="left"/>
        <w:rPr>
          <w:rFonts w:ascii="UD デジタル 教科書体 NK-R" w:eastAsia="UD デジタル 教科書体 NK-R"/>
          <w:sz w:val="22"/>
        </w:rPr>
      </w:pPr>
      <w:r>
        <w:rPr>
          <w:rFonts w:ascii="UD デジタル 教科書体 NK-R" w:eastAsia="UD デジタル 教科書体 NK-R" w:hint="eastAsia"/>
          <w:sz w:val="22"/>
        </w:rPr>
        <w:t>６　副部会長就任あいさつ</w:t>
      </w:r>
    </w:p>
    <w:p w14:paraId="1296D08D" w14:textId="66011B45" w:rsidR="00FA6795" w:rsidRDefault="001E1829" w:rsidP="00C813D0">
      <w:pPr>
        <w:jc w:val="left"/>
        <w:rPr>
          <w:rFonts w:ascii="UD デジタル 教科書体 NK-R" w:eastAsia="UD デジタル 教科書体 NK-R"/>
          <w:sz w:val="22"/>
        </w:rPr>
      </w:pPr>
      <w:r>
        <w:rPr>
          <w:rFonts w:ascii="UD デジタル 教科書体 NK-R" w:eastAsia="UD デジタル 教科書体 NK-R" w:hint="eastAsia"/>
          <w:sz w:val="22"/>
        </w:rPr>
        <w:t>７　事務局からの資料説明</w:t>
      </w:r>
    </w:p>
    <w:p w14:paraId="4D21828D" w14:textId="602CCA4C" w:rsidR="001E1829" w:rsidRPr="001A211B" w:rsidRDefault="001E1829" w:rsidP="00C813D0">
      <w:pPr>
        <w:jc w:val="left"/>
        <w:rPr>
          <w:rFonts w:ascii="UD デジタル 教科書体 NK-R" w:eastAsia="UD デジタル 教科書体 NK-R"/>
          <w:sz w:val="22"/>
        </w:rPr>
      </w:pPr>
      <w:r>
        <w:rPr>
          <w:rFonts w:ascii="UD デジタル 教科書体 NK-R" w:eastAsia="UD デジタル 教科書体 NK-R" w:hint="eastAsia"/>
          <w:sz w:val="22"/>
        </w:rPr>
        <w:t>８　意見交換</w:t>
      </w:r>
    </w:p>
    <w:p w14:paraId="04B55C7A" w14:textId="141CFB93" w:rsidR="00FA6795" w:rsidRDefault="00FA6795" w:rsidP="00C813D0">
      <w:pPr>
        <w:jc w:val="left"/>
        <w:rPr>
          <w:rFonts w:ascii="UD デジタル 教科書体 NK-R" w:eastAsia="UD デジタル 教科書体 NK-R"/>
          <w:sz w:val="22"/>
        </w:rPr>
      </w:pPr>
    </w:p>
    <w:p w14:paraId="36EBFE1C" w14:textId="77777777" w:rsidR="001E51F4" w:rsidRPr="001A211B" w:rsidRDefault="001E51F4" w:rsidP="00C813D0">
      <w:pPr>
        <w:jc w:val="left"/>
        <w:rPr>
          <w:rFonts w:ascii="UD デジタル 教科書体 NK-R" w:eastAsia="UD デジタル 教科書体 NK-R"/>
          <w:sz w:val="22"/>
        </w:rPr>
      </w:pPr>
    </w:p>
    <w:p w14:paraId="40B9974D" w14:textId="28AD934B" w:rsidR="00F44D32" w:rsidRPr="001A211B" w:rsidRDefault="00884ABC" w:rsidP="00BE22D1">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bdr w:val="single" w:sz="4" w:space="0" w:color="auto"/>
        </w:rPr>
        <w:t>具体的な取組み案について</w:t>
      </w:r>
    </w:p>
    <w:p w14:paraId="64563207" w14:textId="244AEC05" w:rsidR="001E1829"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3691A">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72B01559" w14:textId="77402B07" w:rsidR="00643488" w:rsidRPr="00A74DCC" w:rsidRDefault="00EC7613" w:rsidP="00A74DCC">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マーケット</w:t>
      </w:r>
      <w:r w:rsidR="00A74DCC">
        <w:rPr>
          <w:rFonts w:ascii="UD デジタル 教科書体 NK-R" w:eastAsia="UD デジタル 教科書体 NK-R" w:hAnsiTheme="minorEastAsia" w:cs="Meiryo UI" w:hint="eastAsia"/>
          <w:sz w:val="22"/>
        </w:rPr>
        <w:t>だけ</w:t>
      </w:r>
      <w:r>
        <w:rPr>
          <w:rFonts w:ascii="UD デジタル 教科書体 NK-R" w:eastAsia="UD デジタル 教科書体 NK-R" w:hAnsiTheme="minorEastAsia" w:cs="Meiryo UI" w:hint="eastAsia"/>
          <w:sz w:val="22"/>
        </w:rPr>
        <w:t>ではなく、</w:t>
      </w:r>
      <w:r w:rsidR="001E1829" w:rsidRPr="00643488">
        <w:rPr>
          <w:rFonts w:ascii="UD デジタル 教科書体 NK-R" w:eastAsia="UD デジタル 教科書体 NK-R" w:hAnsiTheme="minorEastAsia" w:cs="Meiryo UI" w:hint="eastAsia"/>
          <w:sz w:val="22"/>
        </w:rPr>
        <w:t>情報プラットフォームの充実は一つのアイデア</w:t>
      </w:r>
      <w:r>
        <w:rPr>
          <w:rFonts w:ascii="UD デジタル 教科書体 NK-R" w:eastAsia="UD デジタル 教科書体 NK-R" w:hAnsiTheme="minorEastAsia" w:cs="Meiryo UI" w:hint="eastAsia"/>
          <w:sz w:val="22"/>
        </w:rPr>
        <w:t>としてある</w:t>
      </w:r>
      <w:r w:rsidR="001E1829" w:rsidRPr="00643488">
        <w:rPr>
          <w:rFonts w:ascii="UD デジタル 教科書体 NK-R" w:eastAsia="UD デジタル 教科書体 NK-R" w:hAnsiTheme="minorEastAsia" w:cs="Meiryo UI" w:hint="eastAsia"/>
          <w:sz w:val="22"/>
        </w:rPr>
        <w:t>。</w:t>
      </w:r>
      <w:r w:rsidR="001E1829" w:rsidRPr="00A74DCC">
        <w:rPr>
          <w:rFonts w:ascii="UD デジタル 教科書体 NK-R" w:eastAsia="UD デジタル 教科書体 NK-R" w:hAnsiTheme="minorEastAsia" w:cs="Meiryo UI" w:hint="eastAsia"/>
          <w:sz w:val="22"/>
        </w:rPr>
        <w:t>ロンドンやルクセンブルクにおいて</w:t>
      </w:r>
      <w:r w:rsidRPr="00A74DCC">
        <w:rPr>
          <w:rFonts w:ascii="UD デジタル 教科書体 NK-R" w:eastAsia="UD デジタル 教科書体 NK-R" w:hAnsiTheme="minorEastAsia" w:cs="Meiryo UI" w:hint="eastAsia"/>
          <w:sz w:val="22"/>
        </w:rPr>
        <w:t>、</w:t>
      </w:r>
      <w:r w:rsidR="001E1829" w:rsidRPr="00A74DCC">
        <w:rPr>
          <w:rFonts w:ascii="UD デジタル 教科書体 NK-R" w:eastAsia="UD デジタル 教科書体 NK-R" w:hAnsiTheme="minorEastAsia" w:cs="Meiryo UI" w:hint="eastAsia"/>
          <w:sz w:val="22"/>
        </w:rPr>
        <w:t>情報プラットフォーム</w:t>
      </w:r>
      <w:r w:rsidRPr="00A74DCC">
        <w:rPr>
          <w:rFonts w:ascii="UD デジタル 教科書体 NK-R" w:eastAsia="UD デジタル 教科書体 NK-R" w:hAnsiTheme="minorEastAsia" w:cs="Meiryo UI" w:hint="eastAsia"/>
          <w:sz w:val="22"/>
        </w:rPr>
        <w:t>の拡充が示され、</w:t>
      </w:r>
      <w:r w:rsidR="001E1829" w:rsidRPr="00A74DCC">
        <w:rPr>
          <w:rFonts w:ascii="UD デジタル 教科書体 NK-R" w:eastAsia="UD デジタル 教科書体 NK-R" w:hAnsiTheme="minorEastAsia" w:cs="Meiryo UI" w:hint="eastAsia"/>
          <w:sz w:val="22"/>
        </w:rPr>
        <w:t>取引が活発になっている。</w:t>
      </w:r>
      <w:r w:rsidR="001E1829" w:rsidRPr="00A74DCC">
        <w:rPr>
          <w:rFonts w:ascii="UD デジタル 教科書体 NK-R" w:eastAsia="UD デジタル 教科書体 NK-R" w:hAnsiTheme="minorEastAsia" w:cs="Meiryo UI"/>
          <w:sz w:val="22"/>
        </w:rPr>
        <w:t>ESG債</w:t>
      </w:r>
      <w:r w:rsidR="00451172">
        <w:rPr>
          <w:rFonts w:ascii="UD デジタル 教科書体 NK-R" w:eastAsia="UD デジタル 教科書体 NK-R" w:hAnsiTheme="minorEastAsia" w:cs="Meiryo UI" w:hint="eastAsia"/>
          <w:sz w:val="22"/>
        </w:rPr>
        <w:t>（環境・社会・企業統治に関する事業に資金使途を絞る債権）</w:t>
      </w:r>
      <w:r w:rsidR="001E1829" w:rsidRPr="00A74DCC">
        <w:rPr>
          <w:rFonts w:ascii="UD デジタル 教科書体 NK-R" w:eastAsia="UD デジタル 教科書体 NK-R" w:hAnsiTheme="minorEastAsia" w:cs="Meiryo UI"/>
          <w:sz w:val="22"/>
        </w:rPr>
        <w:t>の情報プラットフォーム</w:t>
      </w:r>
      <w:r w:rsidRPr="00A74DCC">
        <w:rPr>
          <w:rFonts w:ascii="UD デジタル 教科書体 NK-R" w:eastAsia="UD デジタル 教科書体 NK-R" w:hAnsiTheme="minorEastAsia" w:cs="Meiryo UI" w:hint="eastAsia"/>
          <w:sz w:val="22"/>
        </w:rPr>
        <w:t>を作るということも考え</w:t>
      </w:r>
      <w:r w:rsidR="001E1829" w:rsidRPr="00A74DCC">
        <w:rPr>
          <w:rFonts w:ascii="UD デジタル 教科書体 NK-R" w:eastAsia="UD デジタル 教科書体 NK-R" w:hAnsiTheme="minorEastAsia" w:cs="Meiryo UI"/>
          <w:sz w:val="22"/>
        </w:rPr>
        <w:t>られる。</w:t>
      </w:r>
    </w:p>
    <w:p w14:paraId="4E1BEB1E" w14:textId="1A01C587" w:rsidR="00643488" w:rsidRDefault="001E1829" w:rsidP="009C3DBA">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sidRPr="00643488">
        <w:rPr>
          <w:rFonts w:ascii="UD デジタル 教科書体 NK-R" w:eastAsia="UD デジタル 教科書体 NK-R" w:hAnsiTheme="minorEastAsia" w:cs="Meiryo UI" w:hint="eastAsia"/>
          <w:sz w:val="22"/>
        </w:rPr>
        <w:t>また、債券発行体の多様化というアプローチもありうる。</w:t>
      </w:r>
      <w:r w:rsidR="00EC7613">
        <w:rPr>
          <w:rFonts w:ascii="UD デジタル 教科書体 NK-R" w:eastAsia="UD デジタル 教科書体 NK-R" w:hAnsiTheme="minorEastAsia" w:cs="Meiryo UI" w:hint="eastAsia"/>
          <w:sz w:val="22"/>
        </w:rPr>
        <w:t>エッジを効かせるという観点で</w:t>
      </w:r>
      <w:r w:rsidRPr="00643488">
        <w:rPr>
          <w:rFonts w:ascii="UD デジタル 教科書体 NK-R" w:eastAsia="UD デジタル 教科書体 NK-R" w:hAnsiTheme="minorEastAsia" w:cs="Meiryo UI" w:hint="eastAsia"/>
          <w:sz w:val="22"/>
        </w:rPr>
        <w:t>、</w:t>
      </w:r>
      <w:r w:rsidR="00A74DCC">
        <w:rPr>
          <w:rFonts w:ascii="UD デジタル 教科書体 NK-R" w:eastAsia="UD デジタル 教科書体 NK-R" w:hAnsiTheme="minorEastAsia" w:cs="Meiryo UI" w:hint="eastAsia"/>
          <w:sz w:val="22"/>
        </w:rPr>
        <w:t>大阪では</w:t>
      </w:r>
      <w:r w:rsidRPr="00643488">
        <w:rPr>
          <w:rFonts w:ascii="UD デジタル 教科書体 NK-R" w:eastAsia="UD デジタル 教科書体 NK-R" w:hAnsiTheme="minorEastAsia" w:cs="Meiryo UI" w:hint="eastAsia"/>
          <w:sz w:val="22"/>
        </w:rPr>
        <w:t>ソーシャルボンドやサステナブルボンド等に</w:t>
      </w:r>
      <w:r w:rsidR="00A74DCC">
        <w:rPr>
          <w:rFonts w:ascii="UD デジタル 教科書体 NK-R" w:eastAsia="UD デジタル 教科書体 NK-R" w:hAnsiTheme="minorEastAsia" w:cs="Meiryo UI" w:hint="eastAsia"/>
          <w:sz w:val="22"/>
        </w:rPr>
        <w:t>重点化</w:t>
      </w:r>
      <w:r w:rsidRPr="00643488">
        <w:rPr>
          <w:rFonts w:ascii="UD デジタル 教科書体 NK-R" w:eastAsia="UD デジタル 教科書体 NK-R" w:hAnsiTheme="minorEastAsia" w:cs="Meiryo UI" w:hint="eastAsia"/>
          <w:sz w:val="22"/>
        </w:rPr>
        <w:t>していくことも考えられる。</w:t>
      </w:r>
    </w:p>
    <w:p w14:paraId="3D65577B" w14:textId="17643D26" w:rsidR="001E1829" w:rsidRPr="00A74DCC" w:rsidRDefault="00EC7613" w:rsidP="00A74DCC">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その他、</w:t>
      </w:r>
      <w:r w:rsidR="001E1829" w:rsidRPr="00643488">
        <w:rPr>
          <w:rFonts w:ascii="UD デジタル 教科書体 NK-R" w:eastAsia="UD デジタル 教科書体 NK-R" w:hAnsiTheme="minorEastAsia" w:cs="Meiryo UI" w:hint="eastAsia"/>
          <w:sz w:val="22"/>
        </w:rPr>
        <w:t>外部評価の費用補助</w:t>
      </w:r>
      <w:r w:rsidR="00A74DCC">
        <w:rPr>
          <w:rFonts w:ascii="UD デジタル 教科書体 NK-R" w:eastAsia="UD デジタル 教科書体 NK-R" w:hAnsiTheme="minorEastAsia" w:cs="Meiryo UI" w:hint="eastAsia"/>
          <w:sz w:val="22"/>
        </w:rPr>
        <w:t>を</w:t>
      </w:r>
      <w:r w:rsidR="001E1829" w:rsidRPr="00643488">
        <w:rPr>
          <w:rFonts w:ascii="UD デジタル 教科書体 NK-R" w:eastAsia="UD デジタル 教科書体 NK-R" w:hAnsiTheme="minorEastAsia" w:cs="Meiryo UI" w:hint="eastAsia"/>
          <w:sz w:val="22"/>
        </w:rPr>
        <w:t>大阪独自に創設することも</w:t>
      </w:r>
      <w:r>
        <w:rPr>
          <w:rFonts w:ascii="UD デジタル 教科書体 NK-R" w:eastAsia="UD デジタル 教科書体 NK-R" w:hAnsiTheme="minorEastAsia" w:cs="Meiryo UI" w:hint="eastAsia"/>
          <w:sz w:val="22"/>
        </w:rPr>
        <w:t>考えられる</w:t>
      </w:r>
      <w:r w:rsidR="001E1829" w:rsidRPr="00643488">
        <w:rPr>
          <w:rFonts w:ascii="UD デジタル 教科書体 NK-R" w:eastAsia="UD デジタル 教科書体 NK-R" w:hAnsiTheme="minorEastAsia" w:cs="Meiryo UI" w:hint="eastAsia"/>
          <w:sz w:val="22"/>
        </w:rPr>
        <w:t>。</w:t>
      </w:r>
      <w:r w:rsidRPr="00A74DCC">
        <w:rPr>
          <w:rFonts w:ascii="UD デジタル 教科書体 NK-R" w:eastAsia="UD デジタル 教科書体 NK-R" w:hAnsiTheme="minorEastAsia" w:cs="Meiryo UI" w:hint="eastAsia"/>
          <w:sz w:val="22"/>
        </w:rPr>
        <w:t>考えられる取組みについて、皆さんの意見を伺いたい。</w:t>
      </w:r>
    </w:p>
    <w:p w14:paraId="3B9979A3" w14:textId="77777777" w:rsidR="00643488" w:rsidRPr="00EC7613" w:rsidRDefault="00643488" w:rsidP="00643488">
      <w:pPr>
        <w:adjustRightInd w:val="0"/>
        <w:snapToGrid w:val="0"/>
        <w:spacing w:line="360" w:lineRule="exact"/>
        <w:ind w:left="101"/>
        <w:rPr>
          <w:rFonts w:ascii="UD デジタル 教科書体 NK-R" w:eastAsia="UD デジタル 教科書体 NK-R" w:hAnsiTheme="minorEastAsia" w:cs="Meiryo UI"/>
          <w:sz w:val="22"/>
        </w:rPr>
      </w:pPr>
    </w:p>
    <w:p w14:paraId="73D9D249" w14:textId="78B93582" w:rsidR="001E1829"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57B97ACF" w14:textId="412BAD24" w:rsidR="00643488" w:rsidRDefault="00A74DCC" w:rsidP="00301AAB">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1829" w:rsidRPr="00643488">
        <w:rPr>
          <w:rFonts w:ascii="UD デジタル 教科書体 NK-R" w:eastAsia="UD デジタル 教科書体 NK-R" w:hAnsiTheme="minorEastAsia" w:cs="Meiryo UI"/>
          <w:sz w:val="22"/>
        </w:rPr>
        <w:t>ESGファイナンス</w:t>
      </w:r>
      <w:r>
        <w:rPr>
          <w:rFonts w:ascii="UD デジタル 教科書体 NK-R" w:eastAsia="UD デジタル 教科書体 NK-R" w:hAnsiTheme="minorEastAsia" w:cs="Meiryo UI" w:hint="eastAsia"/>
          <w:sz w:val="22"/>
        </w:rPr>
        <w:t>」</w:t>
      </w:r>
      <w:r w:rsidR="001E1829" w:rsidRPr="00643488">
        <w:rPr>
          <w:rFonts w:ascii="UD デジタル 教科書体 NK-R" w:eastAsia="UD デジタル 教科書体 NK-R" w:hAnsiTheme="minorEastAsia" w:cs="Meiryo UI"/>
          <w:sz w:val="22"/>
        </w:rPr>
        <w:t>について定義が色々ある</w:t>
      </w:r>
      <w:r w:rsidR="001C3934">
        <w:rPr>
          <w:rFonts w:ascii="UD デジタル 教科書体 NK-R" w:eastAsia="UD デジタル 教科書体 NK-R" w:hAnsiTheme="minorEastAsia" w:cs="Meiryo UI" w:hint="eastAsia"/>
          <w:sz w:val="22"/>
        </w:rPr>
        <w:t>ので、いまの表現でも問題ないと思うが、</w:t>
      </w:r>
      <w:r w:rsidR="00301AAB" w:rsidRPr="00301AAB">
        <w:rPr>
          <w:rFonts w:ascii="UD デジタル 教科書体 NK-R" w:eastAsia="UD デジタル 教科書体 NK-R" w:hAnsiTheme="minorEastAsia" w:cs="Meiryo UI" w:hint="eastAsia"/>
          <w:sz w:val="22"/>
        </w:rPr>
        <w:t>金融庁</w:t>
      </w:r>
      <w:r w:rsidR="001C3934">
        <w:rPr>
          <w:rFonts w:ascii="UD デジタル 教科書体 NK-R" w:eastAsia="UD デジタル 教科書体 NK-R" w:hAnsiTheme="minorEastAsia" w:cs="Meiryo UI" w:hint="eastAsia"/>
          <w:sz w:val="22"/>
        </w:rPr>
        <w:t>の有識者会議も</w:t>
      </w:r>
      <w:r w:rsidR="00301AAB" w:rsidRPr="00301AAB">
        <w:rPr>
          <w:rFonts w:ascii="UD デジタル 教科書体 NK-R" w:eastAsia="UD デジタル 教科書体 NK-R" w:hAnsiTheme="minorEastAsia" w:cs="Meiryo UI" w:hint="eastAsia"/>
          <w:sz w:val="22"/>
        </w:rPr>
        <w:t>サステナブルファイナンス</w:t>
      </w:r>
      <w:r w:rsidR="001C3934">
        <w:rPr>
          <w:rFonts w:ascii="UD デジタル 教科書体 NK-R" w:eastAsia="UD デジタル 教科書体 NK-R" w:hAnsiTheme="minorEastAsia" w:cs="Meiryo UI" w:hint="eastAsia"/>
          <w:sz w:val="22"/>
        </w:rPr>
        <w:t>という</w:t>
      </w:r>
      <w:r w:rsidR="001E1829" w:rsidRPr="00643488">
        <w:rPr>
          <w:rFonts w:ascii="UD デジタル 教科書体 NK-R" w:eastAsia="UD デジタル 教科書体 NK-R" w:hAnsiTheme="minorEastAsia" w:cs="Meiryo UI"/>
          <w:sz w:val="22"/>
        </w:rPr>
        <w:t>表現を使</w:t>
      </w:r>
      <w:r w:rsidR="001C3934">
        <w:rPr>
          <w:rFonts w:ascii="UD デジタル 教科書体 NK-R" w:eastAsia="UD デジタル 教科書体 NK-R" w:hAnsiTheme="minorEastAsia" w:cs="Meiryo UI" w:hint="eastAsia"/>
          <w:sz w:val="22"/>
        </w:rPr>
        <w:t>っている。そのほうがより広範に捉えられるということであれば、</w:t>
      </w:r>
      <w:r w:rsidRPr="00301AAB">
        <w:rPr>
          <w:rFonts w:ascii="UD デジタル 教科書体 NK-R" w:eastAsia="UD デジタル 教科書体 NK-R" w:hAnsiTheme="minorEastAsia" w:cs="Meiryo UI" w:hint="eastAsia"/>
          <w:sz w:val="22"/>
        </w:rPr>
        <w:t>サステナブルファイナンス</w:t>
      </w:r>
      <w:r>
        <w:rPr>
          <w:rFonts w:ascii="UD デジタル 教科書体 NK-R" w:eastAsia="UD デジタル 教科書体 NK-R" w:hAnsiTheme="minorEastAsia" w:cs="Meiryo UI" w:hint="eastAsia"/>
          <w:sz w:val="22"/>
        </w:rPr>
        <w:t>に</w:t>
      </w:r>
      <w:r w:rsidR="001E1829" w:rsidRPr="00643488">
        <w:rPr>
          <w:rFonts w:ascii="UD デジタル 教科書体 NK-R" w:eastAsia="UD デジタル 教科書体 NK-R" w:hAnsiTheme="minorEastAsia" w:cs="Meiryo UI"/>
          <w:sz w:val="22"/>
        </w:rPr>
        <w:t>変更</w:t>
      </w:r>
      <w:r w:rsidR="001C3934">
        <w:rPr>
          <w:rFonts w:ascii="UD デジタル 教科書体 NK-R" w:eastAsia="UD デジタル 教科書体 NK-R" w:hAnsiTheme="minorEastAsia" w:cs="Meiryo UI" w:hint="eastAsia"/>
          <w:sz w:val="22"/>
        </w:rPr>
        <w:t>すること自体は問題ない。</w:t>
      </w:r>
    </w:p>
    <w:p w14:paraId="0442A61B" w14:textId="4AE88B83" w:rsidR="00643488" w:rsidRDefault="001E1829" w:rsidP="001E1829">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sidRPr="00643488">
        <w:rPr>
          <w:rFonts w:ascii="UD デジタル 教科書体 NK-R" w:eastAsia="UD デジタル 教科書体 NK-R" w:hAnsiTheme="minorEastAsia" w:cs="Meiryo UI" w:hint="eastAsia"/>
          <w:sz w:val="22"/>
        </w:rPr>
        <w:t>外部評価の費用補助は</w:t>
      </w:r>
      <w:r w:rsidR="00A74DCC">
        <w:rPr>
          <w:rFonts w:ascii="UD デジタル 教科書体 NK-R" w:eastAsia="UD デジタル 教科書体 NK-R" w:hAnsiTheme="minorEastAsia" w:cs="Meiryo UI" w:hint="eastAsia"/>
          <w:sz w:val="22"/>
        </w:rPr>
        <w:t>効果的</w:t>
      </w:r>
      <w:r w:rsidRPr="00643488">
        <w:rPr>
          <w:rFonts w:ascii="UD デジタル 教科書体 NK-R" w:eastAsia="UD デジタル 教科書体 NK-R" w:hAnsiTheme="minorEastAsia" w:cs="Meiryo UI" w:hint="eastAsia"/>
          <w:sz w:val="22"/>
        </w:rPr>
        <w:t>。</w:t>
      </w:r>
      <w:r w:rsidR="00A74DCC">
        <w:rPr>
          <w:rFonts w:ascii="UD デジタル 教科書体 NK-R" w:eastAsia="UD デジタル 教科書体 NK-R" w:hAnsiTheme="minorEastAsia" w:cs="Meiryo UI" w:hint="eastAsia"/>
          <w:sz w:val="22"/>
        </w:rPr>
        <w:t>ただ、</w:t>
      </w:r>
      <w:r w:rsidR="00301AAB">
        <w:rPr>
          <w:rFonts w:ascii="UD デジタル 教科書体 NK-R" w:eastAsia="UD デジタル 教科書体 NK-R" w:hAnsiTheme="minorEastAsia" w:cs="Meiryo UI" w:hint="eastAsia"/>
          <w:sz w:val="22"/>
        </w:rPr>
        <w:t>財源を</w:t>
      </w:r>
      <w:r w:rsidRPr="00643488">
        <w:rPr>
          <w:rFonts w:ascii="UD デジタル 教科書体 NK-R" w:eastAsia="UD デジタル 教科書体 NK-R" w:hAnsiTheme="minorEastAsia" w:cs="Meiryo UI" w:hint="eastAsia"/>
          <w:sz w:val="22"/>
        </w:rPr>
        <w:t>民間から募ることは難しいので、行政における予算確保が課題と考えられる。</w:t>
      </w:r>
    </w:p>
    <w:p w14:paraId="62375DB7" w14:textId="26DFA2C4" w:rsidR="00643488" w:rsidRPr="00BA4DA9" w:rsidRDefault="00301AAB" w:rsidP="001E1829">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sidRPr="00BA4DA9">
        <w:rPr>
          <w:rFonts w:ascii="UD デジタル 教科書体 NK-R" w:eastAsia="UD デジタル 教科書体 NK-R" w:hAnsiTheme="minorEastAsia" w:cs="Meiryo UI" w:hint="eastAsia"/>
          <w:sz w:val="22"/>
        </w:rPr>
        <w:t>「ターゲットを絞ったESG投資の推進」</w:t>
      </w:r>
      <w:r w:rsidR="00A74DCC" w:rsidRPr="00BA4DA9">
        <w:rPr>
          <w:rFonts w:ascii="UD デジタル 教科書体 NK-R" w:eastAsia="UD デジタル 教科書体 NK-R" w:hAnsiTheme="minorEastAsia" w:cs="Meiryo UI" w:hint="eastAsia"/>
          <w:sz w:val="22"/>
        </w:rPr>
        <w:t>のためには</w:t>
      </w:r>
      <w:r w:rsidRPr="00BA4DA9">
        <w:rPr>
          <w:rFonts w:ascii="UD デジタル 教科書体 NK-R" w:eastAsia="UD デジタル 教科書体 NK-R" w:hAnsiTheme="minorEastAsia" w:cs="Meiryo UI" w:hint="eastAsia"/>
          <w:sz w:val="22"/>
        </w:rPr>
        <w:t>投資先が</w:t>
      </w:r>
      <w:r w:rsidR="00A74DCC" w:rsidRPr="00BA4DA9">
        <w:rPr>
          <w:rFonts w:ascii="UD デジタル 教科書体 NK-R" w:eastAsia="UD デジタル 教科書体 NK-R" w:hAnsiTheme="minorEastAsia" w:cs="Meiryo UI" w:hint="eastAsia"/>
          <w:sz w:val="22"/>
        </w:rPr>
        <w:t>必要</w:t>
      </w:r>
      <w:r w:rsidR="001E1829" w:rsidRPr="00BA4DA9">
        <w:rPr>
          <w:rFonts w:ascii="UD デジタル 教科書体 NK-R" w:eastAsia="UD デジタル 教科書体 NK-R" w:hAnsiTheme="minorEastAsia" w:cs="Meiryo UI" w:hint="eastAsia"/>
          <w:sz w:val="22"/>
        </w:rPr>
        <w:t>。</w:t>
      </w:r>
    </w:p>
    <w:p w14:paraId="26416E58" w14:textId="48C5578F" w:rsidR="00643488" w:rsidRPr="00BA4DA9" w:rsidRDefault="001E1829" w:rsidP="001E1829">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sidRPr="00BA4DA9">
        <w:rPr>
          <w:rFonts w:ascii="UD デジタル 教科書体 NK-R" w:eastAsia="UD デジタル 教科書体 NK-R" w:hAnsiTheme="minorEastAsia" w:cs="Meiryo UI" w:hint="eastAsia"/>
          <w:sz w:val="22"/>
        </w:rPr>
        <w:t>水素先物や排出権取引について、取引所における取組</w:t>
      </w:r>
      <w:r w:rsidR="00F22021" w:rsidRPr="00BA4DA9">
        <w:rPr>
          <w:rFonts w:ascii="UD デジタル 教科書体 NK-R" w:eastAsia="UD デジタル 教科書体 NK-R" w:hAnsiTheme="minorEastAsia" w:cs="Meiryo UI" w:hint="eastAsia"/>
          <w:sz w:val="22"/>
        </w:rPr>
        <w:t>み</w:t>
      </w:r>
      <w:r w:rsidRPr="00BA4DA9">
        <w:rPr>
          <w:rFonts w:ascii="UD デジタル 教科書体 NK-R" w:eastAsia="UD デジタル 教科書体 NK-R" w:hAnsiTheme="minorEastAsia" w:cs="Meiryo UI" w:hint="eastAsia"/>
          <w:sz w:val="22"/>
        </w:rPr>
        <w:t>を進めることは</w:t>
      </w:r>
      <w:r w:rsidR="00301AAB" w:rsidRPr="00BA4DA9">
        <w:rPr>
          <w:rFonts w:ascii="UD デジタル 教科書体 NK-R" w:eastAsia="UD デジタル 教科書体 NK-R" w:hAnsiTheme="minorEastAsia" w:cs="Meiryo UI" w:hint="eastAsia"/>
          <w:sz w:val="22"/>
        </w:rPr>
        <w:t>、</w:t>
      </w:r>
      <w:r w:rsidRPr="00BA4DA9">
        <w:rPr>
          <w:rFonts w:ascii="UD デジタル 教科書体 NK-R" w:eastAsia="UD デジタル 教科書体 NK-R" w:hAnsiTheme="minorEastAsia" w:cs="Meiryo UI" w:hint="eastAsia"/>
          <w:sz w:val="22"/>
        </w:rPr>
        <w:t>投資家</w:t>
      </w:r>
      <w:r w:rsidR="001C3934">
        <w:rPr>
          <w:rFonts w:ascii="UD デジタル 教科書体 NK-R" w:eastAsia="UD デジタル 教科書体 NK-R" w:hAnsiTheme="minorEastAsia" w:cs="Meiryo UI" w:hint="eastAsia"/>
          <w:sz w:val="22"/>
        </w:rPr>
        <w:t>の裾野を広げるという意味では、</w:t>
      </w:r>
      <w:r w:rsidRPr="00BA4DA9">
        <w:rPr>
          <w:rFonts w:ascii="UD デジタル 教科書体 NK-R" w:eastAsia="UD デジタル 教科書体 NK-R" w:hAnsiTheme="minorEastAsia" w:cs="Meiryo UI" w:hint="eastAsia"/>
          <w:sz w:val="22"/>
        </w:rPr>
        <w:t>参加しやすい</w:t>
      </w:r>
      <w:r w:rsidR="001C3934">
        <w:rPr>
          <w:rFonts w:ascii="UD デジタル 教科書体 NK-R" w:eastAsia="UD デジタル 教科書体 NK-R" w:hAnsiTheme="minorEastAsia" w:cs="Meiryo UI" w:hint="eastAsia"/>
          <w:sz w:val="22"/>
        </w:rPr>
        <w:t>かもしれない</w:t>
      </w:r>
      <w:r w:rsidR="00301AAB" w:rsidRPr="00BA4DA9">
        <w:rPr>
          <w:rFonts w:ascii="UD デジタル 教科書体 NK-R" w:eastAsia="UD デジタル 教科書体 NK-R" w:hAnsiTheme="minorEastAsia" w:cs="Meiryo UI" w:hint="eastAsia"/>
          <w:sz w:val="22"/>
        </w:rPr>
        <w:t>。</w:t>
      </w:r>
      <w:r w:rsidRPr="00BA4DA9">
        <w:rPr>
          <w:rFonts w:ascii="UD デジタル 教科書体 NK-R" w:eastAsia="UD デジタル 教科書体 NK-R" w:hAnsiTheme="minorEastAsia" w:cs="Meiryo UI" w:hint="eastAsia"/>
          <w:sz w:val="22"/>
        </w:rPr>
        <w:t>日本取引所</w:t>
      </w:r>
      <w:r w:rsidR="001C3934">
        <w:rPr>
          <w:rFonts w:ascii="UD デジタル 教科書体 NK-R" w:eastAsia="UD デジタル 教科書体 NK-R" w:hAnsiTheme="minorEastAsia" w:cs="Meiryo UI" w:hint="eastAsia"/>
          <w:sz w:val="22"/>
        </w:rPr>
        <w:t>グループ</w:t>
      </w:r>
      <w:r w:rsidRPr="00BA4DA9">
        <w:rPr>
          <w:rFonts w:ascii="UD デジタル 教科書体 NK-R" w:eastAsia="UD デジタル 教科書体 NK-R" w:hAnsiTheme="minorEastAsia" w:cs="Meiryo UI" w:hint="eastAsia"/>
          <w:sz w:val="22"/>
        </w:rPr>
        <w:t>も参画する</w:t>
      </w:r>
      <w:r w:rsidR="00A74DCC" w:rsidRPr="00BA4DA9">
        <w:rPr>
          <w:rFonts w:ascii="UD デジタル 教科書体 NK-R" w:eastAsia="UD デジタル 教科書体 NK-R" w:hAnsiTheme="minorEastAsia" w:cs="Meiryo UI" w:hint="eastAsia"/>
          <w:sz w:val="22"/>
        </w:rPr>
        <w:t>「国連持続可能な証券取引所（</w:t>
      </w:r>
      <w:r w:rsidR="00A74DCC" w:rsidRPr="00BA4DA9">
        <w:rPr>
          <w:rFonts w:ascii="UD デジタル 教科書体 NK-R" w:eastAsia="UD デジタル 教科書体 NK-R" w:hAnsiTheme="minorEastAsia" w:cs="Meiryo UI"/>
          <w:sz w:val="22"/>
        </w:rPr>
        <w:t>SSE）イニシアチブ</w:t>
      </w:r>
      <w:r w:rsidR="00A74DCC" w:rsidRPr="00BA4DA9">
        <w:rPr>
          <w:rFonts w:ascii="UD デジタル 教科書体 NK-R" w:eastAsia="UD デジタル 教科書体 NK-R" w:hAnsiTheme="minorEastAsia" w:cs="Meiryo UI" w:hint="eastAsia"/>
          <w:sz w:val="22"/>
        </w:rPr>
        <w:t>」</w:t>
      </w:r>
      <w:r w:rsidR="00BA4DA9">
        <w:rPr>
          <w:rFonts w:ascii="UD デジタル 教科書体 NK-R" w:eastAsia="UD デジタル 教科書体 NK-R" w:hAnsiTheme="minorEastAsia" w:cs="Meiryo UI" w:hint="eastAsia"/>
          <w:sz w:val="22"/>
        </w:rPr>
        <w:t>の</w:t>
      </w:r>
      <w:r w:rsidRPr="00BA4DA9">
        <w:rPr>
          <w:rFonts w:ascii="UD デジタル 教科書体 NK-R" w:eastAsia="UD デジタル 教科書体 NK-R" w:hAnsiTheme="minorEastAsia" w:cs="Meiryo UI"/>
          <w:sz w:val="22"/>
        </w:rPr>
        <w:t>戦略で示されている事例</w:t>
      </w:r>
      <w:r w:rsidR="00A74DCC" w:rsidRPr="00BA4DA9">
        <w:rPr>
          <w:rFonts w:ascii="UD デジタル 教科書体 NK-R" w:eastAsia="UD デジタル 教科書体 NK-R" w:hAnsiTheme="minorEastAsia" w:cs="Meiryo UI" w:hint="eastAsia"/>
          <w:sz w:val="22"/>
        </w:rPr>
        <w:t>に</w:t>
      </w:r>
      <w:r w:rsidRPr="00BA4DA9">
        <w:rPr>
          <w:rFonts w:ascii="UD デジタル 教科書体 NK-R" w:eastAsia="UD デジタル 教科書体 NK-R" w:hAnsiTheme="minorEastAsia" w:cs="Meiryo UI"/>
          <w:sz w:val="22"/>
        </w:rPr>
        <w:t>も整合的である。グローバルに資金を呼び込むとい</w:t>
      </w:r>
      <w:r w:rsidRPr="00BA4DA9">
        <w:rPr>
          <w:rFonts w:ascii="UD デジタル 教科書体 NK-R" w:eastAsia="UD デジタル 教科書体 NK-R" w:hAnsiTheme="minorEastAsia" w:cs="Meiryo UI"/>
          <w:sz w:val="22"/>
        </w:rPr>
        <w:lastRenderedPageBreak/>
        <w:t>うところでは</w:t>
      </w:r>
      <w:r w:rsidR="00BA4DA9" w:rsidRPr="00BA4DA9">
        <w:rPr>
          <w:rFonts w:ascii="UD デジタル 教科書体 NK-R" w:eastAsia="UD デジタル 教科書体 NK-R" w:hAnsiTheme="minorEastAsia" w:cs="Meiryo UI" w:hint="eastAsia"/>
          <w:sz w:val="22"/>
        </w:rPr>
        <w:t>こういった</w:t>
      </w:r>
      <w:r w:rsidRPr="00BA4DA9">
        <w:rPr>
          <w:rFonts w:ascii="UD デジタル 教科書体 NK-R" w:eastAsia="UD デジタル 教科書体 NK-R" w:hAnsiTheme="minorEastAsia" w:cs="Meiryo UI"/>
          <w:sz w:val="22"/>
        </w:rPr>
        <w:t>グローバルな議論も参考にしてはどうか。</w:t>
      </w:r>
    </w:p>
    <w:p w14:paraId="4063A352" w14:textId="7CCF4AA5" w:rsidR="001E1829" w:rsidRDefault="00F22021" w:rsidP="001E1829">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情報プラットフォーム</w:t>
      </w:r>
      <w:r w:rsidR="001E1829" w:rsidRPr="00643488">
        <w:rPr>
          <w:rFonts w:ascii="UD デジタル 教科書体 NK-R" w:eastAsia="UD デジタル 教科書体 NK-R" w:hAnsiTheme="minorEastAsia" w:cs="Meiryo UI" w:hint="eastAsia"/>
          <w:sz w:val="22"/>
        </w:rPr>
        <w:t>は</w:t>
      </w:r>
      <w:r>
        <w:rPr>
          <w:rFonts w:ascii="UD デジタル 教科書体 NK-R" w:eastAsia="UD デジタル 教科書体 NK-R" w:hAnsiTheme="minorEastAsia" w:cs="Meiryo UI" w:hint="eastAsia"/>
          <w:sz w:val="22"/>
        </w:rPr>
        <w:t>、</w:t>
      </w:r>
      <w:r w:rsidR="001E1829" w:rsidRPr="00643488">
        <w:rPr>
          <w:rFonts w:ascii="UD デジタル 教科書体 NK-R" w:eastAsia="UD デジタル 教科書体 NK-R" w:hAnsiTheme="minorEastAsia" w:cs="Meiryo UI" w:hint="eastAsia"/>
          <w:sz w:val="22"/>
        </w:rPr>
        <w:t>投資家の立場から</w:t>
      </w:r>
      <w:r>
        <w:rPr>
          <w:rFonts w:ascii="UD デジタル 教科書体 NK-R" w:eastAsia="UD デジタル 教科書体 NK-R" w:hAnsiTheme="minorEastAsia" w:cs="Meiryo UI" w:hint="eastAsia"/>
          <w:sz w:val="22"/>
        </w:rPr>
        <w:t>すると</w:t>
      </w:r>
      <w:r w:rsidR="001E1829" w:rsidRPr="00643488">
        <w:rPr>
          <w:rFonts w:ascii="UD デジタル 教科書体 NK-R" w:eastAsia="UD デジタル 教科書体 NK-R" w:hAnsiTheme="minorEastAsia" w:cs="Meiryo UI" w:hint="eastAsia"/>
          <w:sz w:val="22"/>
        </w:rPr>
        <w:t>一つの方が良い。東京証券取引所がＥＳＧプラットフォームをすでに創設して</w:t>
      </w:r>
      <w:r w:rsidR="00A146AD">
        <w:rPr>
          <w:rFonts w:ascii="UD デジタル 教科書体 NK-R" w:eastAsia="UD デジタル 教科書体 NK-R" w:hAnsiTheme="minorEastAsia" w:cs="Meiryo UI" w:hint="eastAsia"/>
          <w:sz w:val="22"/>
        </w:rPr>
        <w:t>おり、</w:t>
      </w:r>
      <w:r w:rsidR="001E1829" w:rsidRPr="00643488">
        <w:rPr>
          <w:rFonts w:ascii="UD デジタル 教科書体 NK-R" w:eastAsia="UD デジタル 教科書体 NK-R" w:hAnsiTheme="minorEastAsia" w:cs="Meiryo UI" w:hint="eastAsia"/>
          <w:sz w:val="22"/>
        </w:rPr>
        <w:t>そこで大阪・関西の情報が見</w:t>
      </w:r>
      <w:r>
        <w:rPr>
          <w:rFonts w:ascii="UD デジタル 教科書体 NK-R" w:eastAsia="UD デジタル 教科書体 NK-R" w:hAnsiTheme="minorEastAsia" w:cs="Meiryo UI" w:hint="eastAsia"/>
          <w:sz w:val="22"/>
        </w:rPr>
        <w:t>ら</w:t>
      </w:r>
      <w:r w:rsidR="001E1829" w:rsidRPr="00643488">
        <w:rPr>
          <w:rFonts w:ascii="UD デジタル 教科書体 NK-R" w:eastAsia="UD デジタル 教科書体 NK-R" w:hAnsiTheme="minorEastAsia" w:cs="Meiryo UI" w:hint="eastAsia"/>
          <w:sz w:val="22"/>
        </w:rPr>
        <w:t>れ</w:t>
      </w:r>
      <w:r w:rsidR="002D2EC2">
        <w:rPr>
          <w:rFonts w:ascii="UD デジタル 教科書体 NK-R" w:eastAsia="UD デジタル 教科書体 NK-R" w:hAnsiTheme="minorEastAsia" w:cs="Meiryo UI" w:hint="eastAsia"/>
          <w:sz w:val="22"/>
        </w:rPr>
        <w:t>る</w:t>
      </w:r>
      <w:r>
        <w:rPr>
          <w:rFonts w:ascii="UD デジタル 教科書体 NK-R" w:eastAsia="UD デジタル 教科書体 NK-R" w:hAnsiTheme="minorEastAsia" w:cs="Meiryo UI" w:hint="eastAsia"/>
          <w:sz w:val="22"/>
        </w:rPr>
        <w:t>ように、</w:t>
      </w:r>
      <w:r w:rsidR="001E1829" w:rsidRPr="00643488">
        <w:rPr>
          <w:rFonts w:ascii="UD デジタル 教科書体 NK-R" w:eastAsia="UD デジタル 教科書体 NK-R" w:hAnsiTheme="minorEastAsia" w:cs="Meiryo UI" w:hint="eastAsia"/>
          <w:sz w:val="22"/>
        </w:rPr>
        <w:t>連携を意識して進めるとより良いのではないか。</w:t>
      </w:r>
    </w:p>
    <w:p w14:paraId="538354E7" w14:textId="77777777" w:rsidR="00643488" w:rsidRPr="00643488" w:rsidRDefault="00643488" w:rsidP="00643488">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3BE074D0" w14:textId="5564BFFD"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3691A">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6789757D" w14:textId="2F7C5BD7" w:rsidR="001E1829" w:rsidRPr="00840336" w:rsidRDefault="001E1829" w:rsidP="00840336">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プラットフォーム</w:t>
      </w:r>
      <w:r w:rsidR="00F22021">
        <w:rPr>
          <w:rFonts w:ascii="UD デジタル 教科書体 NK-R" w:eastAsia="UD デジタル 教科書体 NK-R" w:hAnsiTheme="minorEastAsia" w:cs="Meiryo UI" w:hint="eastAsia"/>
          <w:sz w:val="22"/>
        </w:rPr>
        <w:t>でどういうことを打ち出せるかも検討課題になってくる</w:t>
      </w:r>
      <w:r w:rsidRPr="00840336">
        <w:rPr>
          <w:rFonts w:ascii="UD デジタル 教科書体 NK-R" w:eastAsia="UD デジタル 教科書体 NK-R" w:hAnsiTheme="minorEastAsia" w:cs="Meiryo UI" w:hint="eastAsia"/>
          <w:sz w:val="22"/>
        </w:rPr>
        <w:t>。</w:t>
      </w:r>
    </w:p>
    <w:p w14:paraId="43C16ABE" w14:textId="77777777" w:rsidR="00643488" w:rsidRP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1F6D24F0" w14:textId="058988DC" w:rsidR="001E1829" w:rsidRPr="001E1829" w:rsidRDefault="00840336"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392ECD93" w14:textId="36F7D260" w:rsidR="001E1829" w:rsidRPr="00840336" w:rsidRDefault="00F22021" w:rsidP="00840336">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グリーンボンド認証</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と</w:t>
      </w:r>
      <w:r>
        <w:rPr>
          <w:rFonts w:ascii="UD デジタル 教科書体 NK-R" w:eastAsia="UD デジタル 教科書体 NK-R" w:hAnsiTheme="minorEastAsia" w:cs="Meiryo UI" w:hint="eastAsia"/>
          <w:sz w:val="22"/>
        </w:rPr>
        <w:t>は、</w:t>
      </w:r>
      <w:r w:rsidR="00A146AD">
        <w:rPr>
          <w:rFonts w:ascii="UD デジタル 教科書体 NK-R" w:eastAsia="UD デジタル 教科書体 NK-R" w:hAnsiTheme="minorEastAsia" w:cs="Meiryo UI" w:hint="eastAsia"/>
          <w:sz w:val="22"/>
        </w:rPr>
        <w:t>独自に</w:t>
      </w:r>
      <w:r w:rsidR="001E1829" w:rsidRPr="00840336">
        <w:rPr>
          <w:rFonts w:ascii="UD デジタル 教科書体 NK-R" w:eastAsia="UD デジタル 教科書体 NK-R" w:hAnsiTheme="minorEastAsia" w:cs="Meiryo UI" w:hint="eastAsia"/>
          <w:sz w:val="22"/>
        </w:rPr>
        <w:t>認証したグリーンボンドを</w:t>
      </w:r>
      <w:r>
        <w:rPr>
          <w:rFonts w:ascii="UD デジタル 教科書体 NK-R" w:eastAsia="UD デジタル 教科書体 NK-R" w:hAnsiTheme="minorEastAsia" w:cs="Meiryo UI" w:hint="eastAsia"/>
          <w:sz w:val="22"/>
        </w:rPr>
        <w:t>取引所に上場させることで、国際金融に資する取</w:t>
      </w:r>
      <w:r w:rsidR="001E1829" w:rsidRPr="00840336">
        <w:rPr>
          <w:rFonts w:ascii="UD デジタル 教科書体 NK-R" w:eastAsia="UD デジタル 教科書体 NK-R" w:hAnsiTheme="minorEastAsia" w:cs="Meiryo UI" w:hint="eastAsia"/>
          <w:sz w:val="22"/>
        </w:rPr>
        <w:t>組みという</w:t>
      </w:r>
      <w:r>
        <w:rPr>
          <w:rFonts w:ascii="UD デジタル 教科書体 NK-R" w:eastAsia="UD デジタル 教科書体 NK-R" w:hAnsiTheme="minorEastAsia" w:cs="Meiryo UI" w:hint="eastAsia"/>
          <w:sz w:val="22"/>
        </w:rPr>
        <w:t>理解でよいか</w:t>
      </w:r>
      <w:r w:rsidR="001E1829" w:rsidRPr="00840336">
        <w:rPr>
          <w:rFonts w:ascii="UD デジタル 教科書体 NK-R" w:eastAsia="UD デジタル 教科書体 NK-R" w:hAnsiTheme="minorEastAsia" w:cs="Meiryo UI" w:hint="eastAsia"/>
          <w:sz w:val="22"/>
        </w:rPr>
        <w:t>。</w:t>
      </w:r>
    </w:p>
    <w:p w14:paraId="1FBD1A6D" w14:textId="77777777" w:rsidR="00643488" w:rsidRPr="00F22021"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539157B1" w14:textId="10EA46AA" w:rsidR="001E1829"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09DE1299" w14:textId="734569EC" w:rsidR="001E1829" w:rsidRPr="00840336" w:rsidRDefault="00913126" w:rsidP="00840336">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ラベリング</w:t>
      </w:r>
      <w:r>
        <w:rPr>
          <w:rFonts w:ascii="UD デジタル 教科書体 NK-R" w:eastAsia="UD デジタル 教科書体 NK-R" w:hAnsiTheme="minorEastAsia" w:cs="Meiryo UI" w:hint="eastAsia"/>
          <w:sz w:val="22"/>
        </w:rPr>
        <w:t>・認証については、</w:t>
      </w:r>
      <w:r w:rsidR="001E1829" w:rsidRPr="00840336">
        <w:rPr>
          <w:rFonts w:ascii="UD デジタル 教科書体 NK-R" w:eastAsia="UD デジタル 教科書体 NK-R" w:hAnsiTheme="minorEastAsia" w:cs="Meiryo UI" w:hint="eastAsia"/>
          <w:sz w:val="22"/>
        </w:rPr>
        <w:t>国際基準としてガイドラインが出ている中で、より関西の特色ある指針を加えて</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関西ラベリングと称して特徴とすることができるのではないか。認証のみならず</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その後のモニタリングも加えるという点も付加すること</w:t>
      </w:r>
      <w:r w:rsidR="00A146AD">
        <w:rPr>
          <w:rFonts w:ascii="UD デジタル 教科書体 NK-R" w:eastAsia="UD デジタル 教科書体 NK-R" w:hAnsiTheme="minorEastAsia" w:cs="Meiryo UI" w:hint="eastAsia"/>
          <w:sz w:val="22"/>
        </w:rPr>
        <w:t>も</w:t>
      </w:r>
      <w:r w:rsidR="001E1829" w:rsidRPr="00840336">
        <w:rPr>
          <w:rFonts w:ascii="UD デジタル 教科書体 NK-R" w:eastAsia="UD デジタル 教科書体 NK-R" w:hAnsiTheme="minorEastAsia" w:cs="Meiryo UI" w:hint="eastAsia"/>
          <w:sz w:val="22"/>
        </w:rPr>
        <w:t>考えられる。</w:t>
      </w:r>
      <w:r w:rsidR="00520F96">
        <w:rPr>
          <w:rFonts w:ascii="UD デジタル 教科書体 NK-R" w:eastAsia="UD デジタル 教科書体 NK-R" w:hAnsiTheme="minorEastAsia" w:cs="Meiryo UI" w:hint="eastAsia"/>
          <w:sz w:val="22"/>
        </w:rPr>
        <w:t>その関西ラベリング・認証の情報が情報プラットフォームに集まれば、魅力の</w:t>
      </w:r>
      <w:r w:rsidR="00BE4E2D">
        <w:rPr>
          <w:rFonts w:ascii="UD デジタル 教科書体 NK-R" w:eastAsia="UD デジタル 教科書体 NK-R" w:hAnsiTheme="minorEastAsia" w:cs="Meiryo UI" w:hint="eastAsia"/>
          <w:sz w:val="22"/>
        </w:rPr>
        <w:t>一つ</w:t>
      </w:r>
      <w:r w:rsidR="00520F96">
        <w:rPr>
          <w:rFonts w:ascii="UD デジタル 教科書体 NK-R" w:eastAsia="UD デジタル 教科書体 NK-R" w:hAnsiTheme="minorEastAsia" w:cs="Meiryo UI" w:hint="eastAsia"/>
          <w:sz w:val="22"/>
        </w:rPr>
        <w:t>になると思う。</w:t>
      </w:r>
    </w:p>
    <w:p w14:paraId="0267720E" w14:textId="77777777" w:rsidR="00643488" w:rsidRPr="00913126"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37FE58BF" w14:textId="5F9AF368"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5F7BC7EA" w14:textId="21D08DEB" w:rsidR="001E1829" w:rsidRPr="00840336" w:rsidRDefault="001E1829" w:rsidP="00840336">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国際基準があるにもかかわらず、</w:t>
      </w:r>
      <w:r w:rsidR="00913126">
        <w:rPr>
          <w:rFonts w:ascii="UD デジタル 教科書体 NK-R" w:eastAsia="UD デジタル 教科書体 NK-R" w:hAnsiTheme="minorEastAsia" w:cs="Meiryo UI" w:hint="eastAsia"/>
          <w:sz w:val="22"/>
        </w:rPr>
        <w:t>独自の基準を作って、</w:t>
      </w:r>
      <w:r w:rsidRPr="00840336">
        <w:rPr>
          <w:rFonts w:ascii="UD デジタル 教科書体 NK-R" w:eastAsia="UD デジタル 教科書体 NK-R" w:hAnsiTheme="minorEastAsia" w:cs="Meiryo UI" w:hint="eastAsia"/>
          <w:sz w:val="22"/>
        </w:rPr>
        <w:t>国際的な投資家が見てくれるのか。プラスアルファが見込めないと厳しいので</w:t>
      </w:r>
      <w:r w:rsidR="00913126">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国際基準だけでよいのではないか。</w:t>
      </w:r>
    </w:p>
    <w:p w14:paraId="369E806F" w14:textId="77777777"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1F7E5DD8" w14:textId="1F4A3173"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Pr="001E1829">
        <w:rPr>
          <w:rFonts w:ascii="UD デジタル 教科書体 NK-R" w:eastAsia="UD デジタル 教科書体 NK-R" w:hAnsiTheme="minorEastAsia" w:cs="Meiryo UI"/>
          <w:sz w:val="22"/>
        </w:rPr>
        <w:t>アドバイザー</w:t>
      </w:r>
      <w:r>
        <w:rPr>
          <w:rFonts w:ascii="UD デジタル 教科書体 NK-R" w:eastAsia="UD デジタル 教科書体 NK-R" w:hAnsiTheme="minorEastAsia" w:cs="Meiryo UI" w:hint="eastAsia"/>
          <w:sz w:val="22"/>
        </w:rPr>
        <w:t>】</w:t>
      </w:r>
    </w:p>
    <w:p w14:paraId="2E8F61E5" w14:textId="10805E29" w:rsidR="00913126" w:rsidRPr="006C05B0" w:rsidRDefault="001E1829" w:rsidP="006C05B0">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国際的にも様々なラベリングがある。</w:t>
      </w:r>
      <w:r w:rsidRPr="00397799">
        <w:rPr>
          <w:rFonts w:ascii="UD デジタル 教科書体 NK-R" w:eastAsia="UD デジタル 教科書体 NK-R" w:hAnsiTheme="minorEastAsia" w:cs="Meiryo UI" w:hint="eastAsia"/>
          <w:sz w:val="22"/>
        </w:rPr>
        <w:t>香港は</w:t>
      </w:r>
      <w:r w:rsidR="00913126" w:rsidRPr="00397799">
        <w:rPr>
          <w:rFonts w:ascii="UD デジタル 教科書体 NK-R" w:eastAsia="UD デジタル 教科書体 NK-R" w:hAnsiTheme="minorEastAsia" w:cs="Meiryo UI" w:hint="eastAsia"/>
          <w:sz w:val="22"/>
        </w:rPr>
        <w:t>、</w:t>
      </w:r>
      <w:r w:rsidRPr="00397799">
        <w:rPr>
          <w:rFonts w:ascii="UD デジタル 教科書体 NK-R" w:eastAsia="UD デジタル 教科書体 NK-R" w:hAnsiTheme="minorEastAsia" w:cs="Meiryo UI" w:hint="eastAsia"/>
          <w:sz w:val="22"/>
        </w:rPr>
        <w:t>国際基準に沿った外部評価をする機関を政府系機関が立ち上げて</w:t>
      </w:r>
      <w:r w:rsidR="00913126" w:rsidRPr="00397799">
        <w:rPr>
          <w:rFonts w:ascii="UD デジタル 教科書体 NK-R" w:eastAsia="UD デジタル 教科書体 NK-R" w:hAnsiTheme="minorEastAsia" w:cs="Meiryo UI" w:hint="eastAsia"/>
          <w:sz w:val="22"/>
        </w:rPr>
        <w:t>、</w:t>
      </w:r>
      <w:r w:rsidR="006C05B0">
        <w:rPr>
          <w:rFonts w:ascii="UD デジタル 教科書体 NK-R" w:eastAsia="UD デジタル 教科書体 NK-R" w:hAnsiTheme="minorEastAsia" w:cs="Meiryo UI" w:hint="eastAsia"/>
          <w:sz w:val="22"/>
        </w:rPr>
        <w:t>評価を行うことを</w:t>
      </w:r>
      <w:r w:rsidRPr="00397799">
        <w:rPr>
          <w:rFonts w:ascii="UD デジタル 教科書体 NK-R" w:eastAsia="UD デジタル 教科書体 NK-R" w:hAnsiTheme="minorEastAsia" w:cs="Meiryo UI" w:hint="eastAsia"/>
          <w:sz w:val="22"/>
        </w:rPr>
        <w:t>ラベリングと言っている。外部評価機関と同じ機能となっており、政府が</w:t>
      </w:r>
      <w:r w:rsidR="006C05B0">
        <w:rPr>
          <w:rFonts w:ascii="UD デジタル 教科書体 NK-R" w:eastAsia="UD デジタル 教科書体 NK-R" w:hAnsiTheme="minorEastAsia" w:cs="Meiryo UI" w:hint="eastAsia"/>
          <w:sz w:val="22"/>
        </w:rPr>
        <w:t>関与することで</w:t>
      </w:r>
      <w:r w:rsidRPr="00397799">
        <w:rPr>
          <w:rFonts w:ascii="UD デジタル 教科書体 NK-R" w:eastAsia="UD デジタル 教科書体 NK-R" w:hAnsiTheme="minorEastAsia" w:cs="Meiryo UI" w:hint="eastAsia"/>
          <w:sz w:val="22"/>
        </w:rPr>
        <w:t>信頼性が持たれている。</w:t>
      </w:r>
      <w:r w:rsidRPr="006C05B0">
        <w:rPr>
          <w:rFonts w:ascii="UD デジタル 教科書体 NK-R" w:eastAsia="UD デジタル 教科書体 NK-R" w:hAnsiTheme="minorEastAsia" w:cs="Meiryo UI" w:hint="eastAsia"/>
          <w:sz w:val="22"/>
        </w:rPr>
        <w:t>ルクセンブルクは</w:t>
      </w:r>
      <w:r w:rsidR="00913126" w:rsidRPr="006C05B0">
        <w:rPr>
          <w:rFonts w:ascii="UD デジタル 教科書体 NK-R" w:eastAsia="UD デジタル 教科書体 NK-R" w:hAnsiTheme="minorEastAsia" w:cs="Meiryo UI" w:hint="eastAsia"/>
          <w:sz w:val="22"/>
        </w:rPr>
        <w:t>、</w:t>
      </w:r>
      <w:r w:rsidRPr="006C05B0">
        <w:rPr>
          <w:rFonts w:ascii="UD デジタル 教科書体 NK-R" w:eastAsia="UD デジタル 教科書体 NK-R" w:hAnsiTheme="minorEastAsia" w:cs="Meiryo UI" w:hint="eastAsia"/>
          <w:sz w:val="22"/>
        </w:rPr>
        <w:t>政府と銀行やファンドの業界団体など</w:t>
      </w:r>
      <w:r w:rsidR="006C05B0" w:rsidRPr="006C05B0">
        <w:rPr>
          <w:rFonts w:ascii="UD デジタル 教科書体 NK-R" w:eastAsia="UD デジタル 教科書体 NK-R" w:hAnsiTheme="minorEastAsia" w:cs="Meiryo UI" w:hint="eastAsia"/>
          <w:sz w:val="22"/>
        </w:rPr>
        <w:t>が共同体を構成し、</w:t>
      </w:r>
      <w:r w:rsidR="00FE20B0" w:rsidRPr="006C05B0">
        <w:rPr>
          <w:rFonts w:ascii="UD デジタル 教科書体 NK-R" w:eastAsia="UD デジタル 教科書体 NK-R" w:hAnsiTheme="minorEastAsia" w:cs="Meiryo UI" w:hint="eastAsia"/>
          <w:sz w:val="22"/>
        </w:rPr>
        <w:t>国際基準に合致した外部評価をしたものに、信頼性をプラスアルファ付与する</w:t>
      </w:r>
      <w:r w:rsidR="006C05B0" w:rsidRPr="006C05B0">
        <w:rPr>
          <w:rFonts w:ascii="UD デジタル 教科書体 NK-R" w:eastAsia="UD デジタル 教科書体 NK-R" w:hAnsiTheme="minorEastAsia" w:cs="Meiryo UI" w:hint="eastAsia"/>
          <w:sz w:val="22"/>
        </w:rPr>
        <w:t>認証を行っている</w:t>
      </w:r>
      <w:r w:rsidR="00FE20B0" w:rsidRPr="006C05B0">
        <w:rPr>
          <w:rFonts w:ascii="UD デジタル 教科書体 NK-R" w:eastAsia="UD デジタル 教科書体 NK-R" w:hAnsiTheme="minorEastAsia" w:cs="Meiryo UI" w:hint="eastAsia"/>
          <w:sz w:val="22"/>
        </w:rPr>
        <w:t>。</w:t>
      </w:r>
    </w:p>
    <w:p w14:paraId="24A0BF2F" w14:textId="57214D02" w:rsidR="001E1829" w:rsidRPr="00840336" w:rsidRDefault="001E1829" w:rsidP="00840336">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国際基準に合致した外部評価機関をめざすのか、</w:t>
      </w:r>
      <w:r w:rsidR="006C05B0">
        <w:rPr>
          <w:rFonts w:ascii="UD デジタル 教科書体 NK-R" w:eastAsia="UD デジタル 教科書体 NK-R" w:hAnsiTheme="minorEastAsia" w:cs="Meiryo UI" w:hint="eastAsia"/>
          <w:sz w:val="22"/>
        </w:rPr>
        <w:t>認証により</w:t>
      </w:r>
      <w:r w:rsidRPr="00840336">
        <w:rPr>
          <w:rFonts w:ascii="UD デジタル 教科書体 NK-R" w:eastAsia="UD デジタル 教科書体 NK-R" w:hAnsiTheme="minorEastAsia" w:cs="Meiryo UI" w:hint="eastAsia"/>
          <w:sz w:val="22"/>
        </w:rPr>
        <w:t>信頼性をプラスアルファ</w:t>
      </w:r>
      <w:r w:rsidR="00FE20B0">
        <w:rPr>
          <w:rFonts w:ascii="UD デジタル 教科書体 NK-R" w:eastAsia="UD デジタル 教科書体 NK-R" w:hAnsiTheme="minorEastAsia" w:cs="Meiryo UI" w:hint="eastAsia"/>
          <w:sz w:val="22"/>
        </w:rPr>
        <w:t>すること</w:t>
      </w:r>
      <w:r w:rsidRPr="00840336">
        <w:rPr>
          <w:rFonts w:ascii="UD デジタル 教科書体 NK-R" w:eastAsia="UD デジタル 教科書体 NK-R" w:hAnsiTheme="minorEastAsia" w:cs="Meiryo UI" w:hint="eastAsia"/>
          <w:sz w:val="22"/>
        </w:rPr>
        <w:t>をめざすのか</w:t>
      </w:r>
      <w:r w:rsidR="00FE20B0">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どちらをめざすのかということが論点としてある。</w:t>
      </w:r>
    </w:p>
    <w:p w14:paraId="77704563"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5D33029" w14:textId="4EBF8C65" w:rsidR="001E1829" w:rsidRPr="001E1829" w:rsidRDefault="00840336"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43D6E376" w14:textId="673E2CBB" w:rsidR="00840336" w:rsidRDefault="00FE20B0" w:rsidP="00FE20B0">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FE20B0">
        <w:rPr>
          <w:rFonts w:ascii="UD デジタル 教科書体 NK-R" w:eastAsia="UD デジタル 教科書体 NK-R" w:hAnsiTheme="minorEastAsia" w:cs="Meiryo UI" w:hint="eastAsia"/>
          <w:sz w:val="22"/>
        </w:rPr>
        <w:t>発行体の多様化</w:t>
      </w:r>
      <w:r>
        <w:rPr>
          <w:rFonts w:ascii="UD デジタル 教科書体 NK-R" w:eastAsia="UD デジタル 教科書体 NK-R" w:hAnsiTheme="minorEastAsia" w:cs="Meiryo UI" w:hint="eastAsia"/>
          <w:sz w:val="22"/>
        </w:rPr>
        <w:t>や</w:t>
      </w:r>
      <w:r w:rsidRPr="00FE20B0">
        <w:rPr>
          <w:rFonts w:ascii="UD デジタル 教科書体 NK-R" w:eastAsia="UD デジタル 教科書体 NK-R" w:hAnsiTheme="minorEastAsia" w:cs="Meiryo UI" w:hint="eastAsia"/>
          <w:sz w:val="22"/>
        </w:rPr>
        <w:t>調達手法の多様化、認証ラベリングの多様化</w:t>
      </w:r>
      <w:r>
        <w:rPr>
          <w:rFonts w:ascii="UD デジタル 教科書体 NK-R" w:eastAsia="UD デジタル 教科書体 NK-R" w:hAnsiTheme="minorEastAsia" w:cs="Meiryo UI" w:hint="eastAsia"/>
          <w:sz w:val="22"/>
        </w:rPr>
        <w:t>等</w:t>
      </w:r>
      <w:r w:rsidR="00E51642">
        <w:rPr>
          <w:rFonts w:ascii="UD デジタル 教科書体 NK-R" w:eastAsia="UD デジタル 教科書体 NK-R" w:hAnsiTheme="minorEastAsia" w:cs="Meiryo UI" w:hint="eastAsia"/>
          <w:sz w:val="22"/>
        </w:rPr>
        <w:t>の方策があり</w:t>
      </w:r>
      <w:r>
        <w:rPr>
          <w:rFonts w:ascii="UD デジタル 教科書体 NK-R" w:eastAsia="UD デジタル 教科書体 NK-R" w:hAnsiTheme="minorEastAsia" w:cs="Meiryo UI" w:hint="eastAsia"/>
          <w:sz w:val="22"/>
        </w:rPr>
        <w:t>、どこを多様化</w:t>
      </w:r>
      <w:r w:rsidR="001E1829" w:rsidRPr="00840336">
        <w:rPr>
          <w:rFonts w:ascii="UD デジタル 教科書体 NK-R" w:eastAsia="UD デジタル 教科書体 NK-R" w:hAnsiTheme="minorEastAsia" w:cs="Meiryo UI" w:hint="eastAsia"/>
          <w:sz w:val="22"/>
        </w:rPr>
        <w:t>していくかを整理しないといけない。</w:t>
      </w:r>
    </w:p>
    <w:p w14:paraId="3E2D57AC" w14:textId="14A758A2" w:rsidR="00FE20B0" w:rsidRDefault="00FE20B0" w:rsidP="001E1829">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認証の差別化において</w:t>
      </w:r>
      <w:r w:rsidR="00E51642">
        <w:rPr>
          <w:rFonts w:ascii="UD デジタル 教科書体 NK-R" w:eastAsia="UD デジタル 教科書体 NK-R" w:hAnsiTheme="minorEastAsia" w:cs="Meiryo UI" w:hint="eastAsia"/>
          <w:sz w:val="22"/>
        </w:rPr>
        <w:t>は</w:t>
      </w:r>
      <w:r>
        <w:rPr>
          <w:rFonts w:ascii="UD デジタル 教科書体 NK-R" w:eastAsia="UD デジタル 教科書体 NK-R" w:hAnsiTheme="minorEastAsia" w:cs="Meiryo UI" w:hint="eastAsia"/>
          <w:sz w:val="22"/>
        </w:rPr>
        <w:t>、スタンドアローンになるのではなく、ベースとなるものに対して付加価値を付けていくことが</w:t>
      </w:r>
      <w:r w:rsidR="001E1829" w:rsidRPr="00840336">
        <w:rPr>
          <w:rFonts w:ascii="UD デジタル 教科書体 NK-R" w:eastAsia="UD デジタル 教科書体 NK-R" w:hAnsiTheme="minorEastAsia" w:cs="Meiryo UI" w:hint="eastAsia"/>
          <w:sz w:val="22"/>
        </w:rPr>
        <w:t>ポイント</w:t>
      </w:r>
      <w:r>
        <w:rPr>
          <w:rFonts w:ascii="UD デジタル 教科書体 NK-R" w:eastAsia="UD デジタル 教科書体 NK-R" w:hAnsiTheme="minorEastAsia" w:cs="Meiryo UI" w:hint="eastAsia"/>
          <w:sz w:val="22"/>
        </w:rPr>
        <w:t>になる</w:t>
      </w:r>
      <w:r w:rsidR="001E1829" w:rsidRPr="00840336">
        <w:rPr>
          <w:rFonts w:ascii="UD デジタル 教科書体 NK-R" w:eastAsia="UD デジタル 教科書体 NK-R" w:hAnsiTheme="minorEastAsia" w:cs="Meiryo UI" w:hint="eastAsia"/>
          <w:sz w:val="22"/>
        </w:rPr>
        <w:t>。</w:t>
      </w:r>
    </w:p>
    <w:p w14:paraId="27E534B1" w14:textId="6B5C4F90" w:rsidR="00643488" w:rsidRDefault="001E1829" w:rsidP="00823B95">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関西ならではの水素</w:t>
      </w:r>
      <w:r w:rsidR="00FE20B0">
        <w:rPr>
          <w:rFonts w:ascii="UD デジタル 教科書体 NK-R" w:eastAsia="UD デジタル 教科書体 NK-R" w:hAnsiTheme="minorEastAsia" w:cs="Meiryo UI" w:hint="eastAsia"/>
          <w:sz w:val="22"/>
        </w:rPr>
        <w:t>に焦点を当ててはどうか。</w:t>
      </w:r>
      <w:r w:rsidRPr="00840336">
        <w:rPr>
          <w:rFonts w:ascii="UD デジタル 教科書体 NK-R" w:eastAsia="UD デジタル 教科書体 NK-R" w:hAnsiTheme="minorEastAsia" w:cs="Meiryo UI" w:hint="eastAsia"/>
          <w:sz w:val="22"/>
        </w:rPr>
        <w:t>ＮＥＤＯの水素利用拡大事業にも選定されている。なぜ関西</w:t>
      </w:r>
      <w:r w:rsidR="00823B95">
        <w:rPr>
          <w:rFonts w:ascii="UD デジタル 教科書体 NK-R" w:eastAsia="UD デジタル 教科書体 NK-R" w:hAnsiTheme="minorEastAsia" w:cs="Meiryo UI" w:hint="eastAsia"/>
          <w:sz w:val="22"/>
        </w:rPr>
        <w:t>なのかという面では、</w:t>
      </w:r>
      <w:r w:rsidRPr="00840336">
        <w:rPr>
          <w:rFonts w:ascii="UD デジタル 教科書体 NK-R" w:eastAsia="UD デジタル 教科書体 NK-R" w:hAnsiTheme="minorEastAsia" w:cs="Meiryo UI" w:hint="eastAsia"/>
          <w:sz w:val="22"/>
        </w:rPr>
        <w:t>集積</w:t>
      </w:r>
      <w:r w:rsidR="00823B95">
        <w:rPr>
          <w:rFonts w:ascii="UD デジタル 教科書体 NK-R" w:eastAsia="UD デジタル 教科書体 NK-R" w:hAnsiTheme="minorEastAsia" w:cs="Meiryo UI" w:hint="eastAsia"/>
          <w:sz w:val="22"/>
        </w:rPr>
        <w:t>ゆえの目利き力</w:t>
      </w:r>
      <w:r w:rsidRPr="00840336">
        <w:rPr>
          <w:rFonts w:ascii="UD デジタル 教科書体 NK-R" w:eastAsia="UD デジタル 教科書体 NK-R" w:hAnsiTheme="minorEastAsia" w:cs="Meiryo UI" w:hint="eastAsia"/>
          <w:sz w:val="22"/>
        </w:rPr>
        <w:t>があるなど。</w:t>
      </w:r>
    </w:p>
    <w:p w14:paraId="50B6C0F6" w14:textId="77777777"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343F4D03" w14:textId="7CA498B5" w:rsidR="00840336" w:rsidRDefault="00840336"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lastRenderedPageBreak/>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5A553CA4" w14:textId="77777777" w:rsidR="00823B95" w:rsidRPr="000C78CD" w:rsidRDefault="001E1829" w:rsidP="009C3DBA">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0C78CD">
        <w:rPr>
          <w:rFonts w:ascii="UD デジタル 教科書体 NK-R" w:eastAsia="UD デジタル 教科書体 NK-R" w:hAnsiTheme="minorEastAsia" w:cs="Meiryo UI" w:hint="eastAsia"/>
          <w:sz w:val="22"/>
        </w:rPr>
        <w:t>海外</w:t>
      </w:r>
      <w:r w:rsidR="00823B95" w:rsidRPr="000C78CD">
        <w:rPr>
          <w:rFonts w:ascii="UD デジタル 教科書体 NK-R" w:eastAsia="UD デジタル 教科書体 NK-R" w:hAnsiTheme="minorEastAsia" w:cs="Meiryo UI" w:hint="eastAsia"/>
          <w:sz w:val="22"/>
        </w:rPr>
        <w:t>の</w:t>
      </w:r>
      <w:r w:rsidRPr="000C78CD">
        <w:rPr>
          <w:rFonts w:ascii="UD デジタル 教科書体 NK-R" w:eastAsia="UD デジタル 教科書体 NK-R" w:hAnsiTheme="minorEastAsia" w:cs="Meiryo UI" w:hint="eastAsia"/>
          <w:sz w:val="22"/>
        </w:rPr>
        <w:t>グリーンボンドは</w:t>
      </w:r>
      <w:r w:rsidR="00823B95" w:rsidRPr="000C78CD">
        <w:rPr>
          <w:rFonts w:ascii="UD デジタル 教科書体 NK-R" w:eastAsia="UD デジタル 教科書体 NK-R" w:hAnsiTheme="minorEastAsia" w:cs="Meiryo UI" w:hint="eastAsia"/>
          <w:sz w:val="22"/>
        </w:rPr>
        <w:t>、</w:t>
      </w:r>
      <w:r w:rsidRPr="000C78CD">
        <w:rPr>
          <w:rFonts w:ascii="UD デジタル 教科書体 NK-R" w:eastAsia="UD デジタル 教科書体 NK-R" w:hAnsiTheme="minorEastAsia" w:cs="Meiryo UI" w:hint="eastAsia"/>
          <w:sz w:val="22"/>
        </w:rPr>
        <w:t>第三者</w:t>
      </w:r>
      <w:r w:rsidR="00823B95" w:rsidRPr="000C78CD">
        <w:rPr>
          <w:rFonts w:ascii="UD デジタル 教科書体 NK-R" w:eastAsia="UD デジタル 教科書体 NK-R" w:hAnsiTheme="minorEastAsia" w:cs="Meiryo UI" w:hint="eastAsia"/>
          <w:sz w:val="22"/>
        </w:rPr>
        <w:t>評価を受けて</w:t>
      </w:r>
      <w:r w:rsidRPr="000C78CD">
        <w:rPr>
          <w:rFonts w:ascii="UD デジタル 教科書体 NK-R" w:eastAsia="UD デジタル 教科書体 NK-R" w:hAnsiTheme="minorEastAsia" w:cs="Meiryo UI" w:hint="eastAsia"/>
          <w:sz w:val="22"/>
        </w:rPr>
        <w:t>発行することがラベリング</w:t>
      </w:r>
      <w:r w:rsidR="00823B95" w:rsidRPr="000C78CD">
        <w:rPr>
          <w:rFonts w:ascii="UD デジタル 教科書体 NK-R" w:eastAsia="UD デジタル 教科書体 NK-R" w:hAnsiTheme="minorEastAsia" w:cs="Meiryo UI" w:hint="eastAsia"/>
          <w:sz w:val="22"/>
        </w:rPr>
        <w:t>と言われている</w:t>
      </w:r>
      <w:r w:rsidRPr="000C78CD">
        <w:rPr>
          <w:rFonts w:ascii="UD デジタル 教科書体 NK-R" w:eastAsia="UD デジタル 教科書体 NK-R" w:hAnsiTheme="minorEastAsia" w:cs="Meiryo UI" w:hint="eastAsia"/>
          <w:sz w:val="22"/>
        </w:rPr>
        <w:t>。</w:t>
      </w:r>
    </w:p>
    <w:p w14:paraId="70C2177C" w14:textId="1D5C2FED" w:rsidR="00823B95" w:rsidRPr="000C78CD" w:rsidRDefault="001E1829" w:rsidP="009C3DBA">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0C78CD">
        <w:rPr>
          <w:rFonts w:ascii="UD デジタル 教科書体 NK-R" w:eastAsia="UD デジタル 教科書体 NK-R" w:hAnsiTheme="minorEastAsia" w:cs="Meiryo UI" w:hint="eastAsia"/>
          <w:sz w:val="22"/>
        </w:rPr>
        <w:t>グローバルな認証は</w:t>
      </w:r>
      <w:r w:rsidR="00823B95" w:rsidRPr="000C78CD">
        <w:rPr>
          <w:rFonts w:ascii="UD デジタル 教科書体 NK-R" w:eastAsia="UD デジタル 教科書体 NK-R" w:hAnsiTheme="minorEastAsia" w:cs="Meiryo UI" w:hint="eastAsia"/>
          <w:sz w:val="22"/>
        </w:rPr>
        <w:t>、</w:t>
      </w:r>
      <w:r w:rsidR="00BC7018" w:rsidRPr="00B26905">
        <w:rPr>
          <w:rFonts w:ascii="UD デジタル 教科書体 NK-R" w:eastAsia="UD デジタル 教科書体 NK-R" w:hAnsiTheme="minorEastAsia" w:cs="Meiryo UI" w:hint="eastAsia"/>
          <w:sz w:val="22"/>
        </w:rPr>
        <w:t>英国の国際</w:t>
      </w:r>
      <w:r w:rsidR="00BC7018" w:rsidRPr="00B26905">
        <w:rPr>
          <w:rFonts w:ascii="UD デジタル 教科書体 NK-R" w:eastAsia="UD デジタル 教科書体 NK-R" w:hAnsiTheme="minorEastAsia" w:cs="Meiryo UI"/>
          <w:sz w:val="22"/>
        </w:rPr>
        <w:t>NGO</w:t>
      </w:r>
      <w:r w:rsidR="00BC7018">
        <w:rPr>
          <w:rFonts w:ascii="UD デジタル 教科書体 NK-R" w:eastAsia="UD デジタル 教科書体 NK-R" w:hAnsiTheme="minorEastAsia" w:cs="Meiryo UI"/>
          <w:sz w:val="22"/>
        </w:rPr>
        <w:t xml:space="preserve"> </w:t>
      </w:r>
      <w:r w:rsidR="00BC7018" w:rsidRPr="00B26905">
        <w:rPr>
          <w:rFonts w:ascii="UD デジタル 教科書体 NK-R" w:eastAsia="UD デジタル 教科書体 NK-R" w:hAnsiTheme="minorEastAsia" w:cs="Meiryo UI"/>
          <w:sz w:val="22"/>
        </w:rPr>
        <w:t>Climate Bonds Initiative</w:t>
      </w:r>
      <w:r w:rsidR="00BC7018">
        <w:rPr>
          <w:rFonts w:ascii="UD デジタル 教科書体 NK-R" w:eastAsia="UD デジタル 教科書体 NK-R" w:hAnsiTheme="minorEastAsia" w:cs="Meiryo UI" w:hint="eastAsia"/>
          <w:sz w:val="22"/>
        </w:rPr>
        <w:t>（</w:t>
      </w:r>
      <w:r w:rsidRPr="000C78CD">
        <w:rPr>
          <w:rFonts w:ascii="UD デジタル 教科書体 NK-R" w:eastAsia="UD デジタル 教科書体 NK-R" w:hAnsiTheme="minorEastAsia" w:cs="Meiryo UI" w:hint="eastAsia"/>
          <w:sz w:val="22"/>
        </w:rPr>
        <w:t>ＣＢＩ</w:t>
      </w:r>
      <w:r w:rsidR="00BC7018">
        <w:rPr>
          <w:rFonts w:ascii="UD デジタル 教科書体 NK-R" w:eastAsia="UD デジタル 教科書体 NK-R" w:hAnsiTheme="minorEastAsia" w:cs="Meiryo UI" w:hint="eastAsia"/>
          <w:sz w:val="22"/>
        </w:rPr>
        <w:t>）</w:t>
      </w:r>
      <w:r w:rsidRPr="000C78CD">
        <w:rPr>
          <w:rFonts w:ascii="UD デジタル 教科書体 NK-R" w:eastAsia="UD デジタル 教科書体 NK-R" w:hAnsiTheme="minorEastAsia" w:cs="Meiryo UI" w:hint="eastAsia"/>
          <w:sz w:val="22"/>
        </w:rPr>
        <w:t>が出しているグリーンボンドに主に付与される</w:t>
      </w:r>
      <w:r w:rsidR="00823B95" w:rsidRPr="000C78CD">
        <w:rPr>
          <w:rFonts w:ascii="UD デジタル 教科書体 NK-R" w:eastAsia="UD デジタル 教科書体 NK-R" w:hAnsiTheme="minorEastAsia" w:cs="Meiryo UI" w:hint="eastAsia"/>
          <w:sz w:val="22"/>
        </w:rPr>
        <w:t>もの</w:t>
      </w:r>
      <w:r w:rsidRPr="000C78CD">
        <w:rPr>
          <w:rFonts w:ascii="UD デジタル 教科書体 NK-R" w:eastAsia="UD デジタル 教科書体 NK-R" w:hAnsiTheme="minorEastAsia" w:cs="Meiryo UI" w:hint="eastAsia"/>
          <w:sz w:val="22"/>
        </w:rPr>
        <w:t>。日本</w:t>
      </w:r>
      <w:r w:rsidR="00823B95" w:rsidRPr="000C78CD">
        <w:rPr>
          <w:rFonts w:ascii="UD デジタル 教科書体 NK-R" w:eastAsia="UD デジタル 教科書体 NK-R" w:hAnsiTheme="minorEastAsia" w:cs="Meiryo UI" w:hint="eastAsia"/>
          <w:sz w:val="22"/>
        </w:rPr>
        <w:t>で、この認証を取っているのは、わずか</w:t>
      </w:r>
      <w:r w:rsidRPr="000C78CD">
        <w:rPr>
          <w:rFonts w:ascii="UD デジタル 教科書体 NK-R" w:eastAsia="UD デジタル 教科書体 NK-R" w:hAnsiTheme="minorEastAsia" w:cs="Meiryo UI" w:hint="eastAsia"/>
          <w:sz w:val="22"/>
        </w:rPr>
        <w:t>数％。</w:t>
      </w:r>
    </w:p>
    <w:p w14:paraId="0B75A9CF" w14:textId="070A8211" w:rsidR="00840336" w:rsidRPr="000C78CD" w:rsidRDefault="001E1829" w:rsidP="000C78CD">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0C78CD">
        <w:rPr>
          <w:rFonts w:ascii="UD デジタル 教科書体 NK-R" w:eastAsia="UD デジタル 教科書体 NK-R" w:hAnsiTheme="minorEastAsia" w:cs="Meiryo UI" w:hint="eastAsia"/>
          <w:sz w:val="22"/>
        </w:rPr>
        <w:t>モニタリングについて</w:t>
      </w:r>
      <w:r w:rsidR="00823B95" w:rsidRPr="000C78CD">
        <w:rPr>
          <w:rFonts w:ascii="UD デジタル 教科書体 NK-R" w:eastAsia="UD デジタル 教科書体 NK-R" w:hAnsiTheme="minorEastAsia" w:cs="Meiryo UI" w:hint="eastAsia"/>
          <w:sz w:val="22"/>
        </w:rPr>
        <w:t>、</w:t>
      </w:r>
      <w:r w:rsidRPr="000C78CD">
        <w:rPr>
          <w:rFonts w:ascii="UD デジタル 教科書体 NK-R" w:eastAsia="UD デジタル 教科書体 NK-R" w:hAnsiTheme="minorEastAsia" w:cs="Meiryo UI" w:hint="eastAsia"/>
          <w:sz w:val="22"/>
        </w:rPr>
        <w:t>欧州</w:t>
      </w:r>
      <w:r w:rsidR="00905172" w:rsidRPr="000C78CD">
        <w:rPr>
          <w:rFonts w:ascii="UD デジタル 教科書体 NK-R" w:eastAsia="UD デジタル 教科書体 NK-R" w:hAnsiTheme="minorEastAsia" w:cs="Meiryo UI" w:hint="eastAsia"/>
          <w:sz w:val="22"/>
        </w:rPr>
        <w:t>の投資家</w:t>
      </w:r>
      <w:r w:rsidR="000C78CD" w:rsidRPr="000C78CD">
        <w:rPr>
          <w:rFonts w:ascii="UD デジタル 教科書体 NK-R" w:eastAsia="UD デジタル 教科書体 NK-R" w:hAnsiTheme="minorEastAsia" w:cs="Meiryo UI" w:hint="eastAsia"/>
          <w:sz w:val="22"/>
        </w:rPr>
        <w:t>の間</w:t>
      </w:r>
      <w:r w:rsidR="00905172" w:rsidRPr="000C78CD">
        <w:rPr>
          <w:rFonts w:ascii="UD デジタル 教科書体 NK-R" w:eastAsia="UD デジタル 教科書体 NK-R" w:hAnsiTheme="minorEastAsia" w:cs="Meiryo UI" w:hint="eastAsia"/>
          <w:sz w:val="22"/>
        </w:rPr>
        <w:t>でも</w:t>
      </w:r>
      <w:r w:rsidR="000C78CD" w:rsidRPr="000C78CD">
        <w:rPr>
          <w:rFonts w:ascii="UD デジタル 教科書体 NK-R" w:eastAsia="UD デジタル 教科書体 NK-R" w:hAnsiTheme="minorEastAsia" w:cs="Meiryo UI" w:hint="eastAsia"/>
          <w:sz w:val="22"/>
        </w:rPr>
        <w:t>、</w:t>
      </w:r>
      <w:r w:rsidR="00905172" w:rsidRPr="000C78CD">
        <w:rPr>
          <w:rFonts w:ascii="UD デジタル 教科書体 NK-R" w:eastAsia="UD デジタル 教科書体 NK-R" w:hAnsiTheme="minorEastAsia" w:cs="Meiryo UI" w:hint="eastAsia"/>
          <w:sz w:val="22"/>
        </w:rPr>
        <w:t>発行後のモニタリング</w:t>
      </w:r>
      <w:r w:rsidR="000C78CD" w:rsidRPr="000C78CD">
        <w:rPr>
          <w:rFonts w:ascii="UD デジタル 教科書体 NK-R" w:eastAsia="UD デジタル 教科書体 NK-R" w:hAnsiTheme="minorEastAsia" w:cs="Meiryo UI" w:hint="eastAsia"/>
          <w:sz w:val="22"/>
        </w:rPr>
        <w:t>を行うことでレポーティングの確かさを</w:t>
      </w:r>
      <w:r w:rsidR="00905172" w:rsidRPr="000C78CD">
        <w:rPr>
          <w:rFonts w:ascii="UD デジタル 教科書体 NK-R" w:eastAsia="UD デジタル 教科書体 NK-R" w:hAnsiTheme="minorEastAsia" w:cs="Meiryo UI" w:hint="eastAsia"/>
          <w:sz w:val="22"/>
        </w:rPr>
        <w:t>見ていくという意味で</w:t>
      </w:r>
      <w:r w:rsidR="000C78CD" w:rsidRPr="000C78CD">
        <w:rPr>
          <w:rFonts w:ascii="UD デジタル 教科書体 NK-R" w:eastAsia="UD デジタル 教科書体 NK-R" w:hAnsiTheme="minorEastAsia" w:cs="Meiryo UI" w:hint="eastAsia"/>
          <w:sz w:val="22"/>
        </w:rPr>
        <w:t>は</w:t>
      </w:r>
      <w:r w:rsidR="00905172" w:rsidRPr="000C78CD">
        <w:rPr>
          <w:rFonts w:ascii="UD デジタル 教科書体 NK-R" w:eastAsia="UD デジタル 教科書体 NK-R" w:hAnsiTheme="minorEastAsia" w:cs="Meiryo UI" w:hint="eastAsia"/>
          <w:sz w:val="22"/>
        </w:rPr>
        <w:t>、認証付きのもの</w:t>
      </w:r>
      <w:r w:rsidR="000C78CD" w:rsidRPr="000C78CD">
        <w:rPr>
          <w:rFonts w:ascii="UD デジタル 教科書体 NK-R" w:eastAsia="UD デジタル 教科書体 NK-R" w:hAnsiTheme="minorEastAsia" w:cs="Meiryo UI" w:hint="eastAsia"/>
          <w:sz w:val="22"/>
        </w:rPr>
        <w:t>の方</w:t>
      </w:r>
      <w:r w:rsidR="00905172" w:rsidRPr="000C78CD">
        <w:rPr>
          <w:rFonts w:ascii="UD デジタル 教科書体 NK-R" w:eastAsia="UD デジタル 教科書体 NK-R" w:hAnsiTheme="minorEastAsia" w:cs="Meiryo UI" w:hint="eastAsia"/>
          <w:sz w:val="22"/>
        </w:rPr>
        <w:t>が</w:t>
      </w:r>
      <w:r w:rsidRPr="000C78CD">
        <w:rPr>
          <w:rFonts w:ascii="UD デジタル 教科書体 NK-R" w:eastAsia="UD デジタル 教科書体 NK-R" w:hAnsiTheme="minorEastAsia" w:cs="Meiryo UI" w:hint="eastAsia"/>
          <w:sz w:val="22"/>
        </w:rPr>
        <w:t>担保されている</w:t>
      </w:r>
      <w:r w:rsidR="000C78CD">
        <w:rPr>
          <w:rFonts w:ascii="UD デジタル 教科書体 NK-R" w:eastAsia="UD デジタル 教科書体 NK-R" w:hAnsiTheme="minorEastAsia" w:cs="Meiryo UI" w:hint="eastAsia"/>
          <w:sz w:val="22"/>
        </w:rPr>
        <w:t>部分はある</w:t>
      </w:r>
      <w:r w:rsidRPr="000C78CD">
        <w:rPr>
          <w:rFonts w:ascii="UD デジタル 教科書体 NK-R" w:eastAsia="UD デジタル 教科書体 NK-R" w:hAnsiTheme="minorEastAsia" w:cs="Meiryo UI" w:hint="eastAsia"/>
          <w:sz w:val="22"/>
        </w:rPr>
        <w:t>。</w:t>
      </w:r>
      <w:r w:rsidR="000C78CD" w:rsidRPr="000C78CD">
        <w:rPr>
          <w:rFonts w:ascii="UD デジタル 教科書体 NK-R" w:eastAsia="UD デジタル 教科書体 NK-R" w:hAnsiTheme="minorEastAsia" w:cs="Meiryo UI" w:hint="eastAsia"/>
          <w:sz w:val="22"/>
        </w:rPr>
        <w:t>ただ、日本でもそういったもの</w:t>
      </w:r>
      <w:r w:rsidR="00BE4E2D">
        <w:rPr>
          <w:rFonts w:ascii="UD デジタル 教科書体 NK-R" w:eastAsia="UD デジタル 教科書体 NK-R" w:hAnsiTheme="minorEastAsia" w:cs="Meiryo UI" w:hint="eastAsia"/>
          <w:sz w:val="22"/>
        </w:rPr>
        <w:t>を</w:t>
      </w:r>
      <w:r w:rsidR="000C78CD" w:rsidRPr="000C78CD">
        <w:rPr>
          <w:rFonts w:ascii="UD デジタル 教科書体 NK-R" w:eastAsia="UD デジタル 教科書体 NK-R" w:hAnsiTheme="minorEastAsia" w:cs="Meiryo UI" w:hint="eastAsia"/>
          <w:sz w:val="22"/>
        </w:rPr>
        <w:t>使っているところは僅かに留まっているという</w:t>
      </w:r>
      <w:r w:rsidR="000C78CD">
        <w:rPr>
          <w:rFonts w:ascii="UD デジタル 教科書体 NK-R" w:eastAsia="UD デジタル 教科書体 NK-R" w:hAnsiTheme="minorEastAsia" w:cs="Meiryo UI" w:hint="eastAsia"/>
          <w:sz w:val="22"/>
        </w:rPr>
        <w:t>のが</w:t>
      </w:r>
      <w:r w:rsidR="000C78CD" w:rsidRPr="000C78CD">
        <w:rPr>
          <w:rFonts w:ascii="UD デジタル 教科書体 NK-R" w:eastAsia="UD デジタル 教科書体 NK-R" w:hAnsiTheme="minorEastAsia" w:cs="Meiryo UI" w:hint="eastAsia"/>
          <w:sz w:val="22"/>
        </w:rPr>
        <w:t>現状</w:t>
      </w:r>
      <w:r w:rsidR="000C78CD">
        <w:rPr>
          <w:rFonts w:ascii="UD デジタル 教科書体 NK-R" w:eastAsia="UD デジタル 教科書体 NK-R" w:hAnsiTheme="minorEastAsia" w:cs="Meiryo UI" w:hint="eastAsia"/>
          <w:sz w:val="22"/>
        </w:rPr>
        <w:t>。</w:t>
      </w:r>
    </w:p>
    <w:p w14:paraId="2099FCC3" w14:textId="35A1083A" w:rsidR="001E1829" w:rsidRPr="000C78CD" w:rsidRDefault="001E1829" w:rsidP="009C3DBA">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0C78CD">
        <w:rPr>
          <w:rFonts w:ascii="UD デジタル 教科書体 NK-R" w:eastAsia="UD デジタル 教科書体 NK-R" w:hAnsiTheme="minorEastAsia" w:cs="Meiryo UI" w:hint="eastAsia"/>
          <w:sz w:val="22"/>
        </w:rPr>
        <w:t>投資家にとって</w:t>
      </w:r>
      <w:r w:rsidR="00905172" w:rsidRPr="000C78CD">
        <w:rPr>
          <w:rFonts w:ascii="UD デジタル 教科書体 NK-R" w:eastAsia="UD デジタル 教科書体 NK-R" w:hAnsiTheme="minorEastAsia" w:cs="Meiryo UI" w:hint="eastAsia"/>
          <w:sz w:val="22"/>
        </w:rPr>
        <w:t>、</w:t>
      </w:r>
      <w:r w:rsidR="0013691A" w:rsidRPr="000C78CD">
        <w:rPr>
          <w:rFonts w:ascii="UD デジタル 教科書体 NK-R" w:eastAsia="UD デジタル 教科書体 NK-R" w:hAnsiTheme="minorEastAsia" w:cs="Meiryo UI" w:hint="eastAsia"/>
          <w:sz w:val="22"/>
        </w:rPr>
        <w:t>（大阪・関西独自の）</w:t>
      </w:r>
      <w:r w:rsidRPr="000C78CD">
        <w:rPr>
          <w:rFonts w:ascii="UD デジタル 教科書体 NK-R" w:eastAsia="UD デジタル 教科書体 NK-R" w:hAnsiTheme="minorEastAsia" w:cs="Meiryo UI" w:hint="eastAsia"/>
          <w:sz w:val="22"/>
        </w:rPr>
        <w:t>認証がある</w:t>
      </w:r>
      <w:r w:rsidR="0013691A" w:rsidRPr="000C78CD">
        <w:rPr>
          <w:rFonts w:ascii="UD デジタル 教科書体 NK-R" w:eastAsia="UD デジタル 教科書体 NK-R" w:hAnsiTheme="minorEastAsia" w:cs="Meiryo UI" w:hint="eastAsia"/>
          <w:sz w:val="22"/>
        </w:rPr>
        <w:t>ことによる</w:t>
      </w:r>
      <w:r w:rsidRPr="000C78CD">
        <w:rPr>
          <w:rFonts w:ascii="UD デジタル 教科書体 NK-R" w:eastAsia="UD デジタル 教科書体 NK-R" w:hAnsiTheme="minorEastAsia" w:cs="Meiryo UI" w:hint="eastAsia"/>
          <w:sz w:val="22"/>
        </w:rPr>
        <w:t>決定打が見えてくるといいが</w:t>
      </w:r>
      <w:r w:rsidR="00905172" w:rsidRPr="000C78CD">
        <w:rPr>
          <w:rFonts w:ascii="UD デジタル 教科書体 NK-R" w:eastAsia="UD デジタル 教科書体 NK-R" w:hAnsiTheme="minorEastAsia" w:cs="Meiryo UI" w:hint="eastAsia"/>
          <w:sz w:val="22"/>
        </w:rPr>
        <w:t>、</w:t>
      </w:r>
      <w:r w:rsidRPr="000C78CD">
        <w:rPr>
          <w:rFonts w:ascii="UD デジタル 教科書体 NK-R" w:eastAsia="UD デジタル 教科書体 NK-R" w:hAnsiTheme="minorEastAsia" w:cs="Meiryo UI" w:hint="eastAsia"/>
          <w:sz w:val="22"/>
        </w:rPr>
        <w:t>現状</w:t>
      </w:r>
      <w:r w:rsidR="00905172" w:rsidRPr="000C78CD">
        <w:rPr>
          <w:rFonts w:ascii="UD デジタル 教科書体 NK-R" w:eastAsia="UD デジタル 教科書体 NK-R" w:hAnsiTheme="minorEastAsia" w:cs="Meiryo UI" w:hint="eastAsia"/>
          <w:sz w:val="22"/>
        </w:rPr>
        <w:t>ではそうではないと認識している。そういったところも考えていかないと、</w:t>
      </w:r>
      <w:r w:rsidRPr="000C78CD">
        <w:rPr>
          <w:rFonts w:ascii="UD デジタル 教科書体 NK-R" w:eastAsia="UD デジタル 教科書体 NK-R" w:hAnsiTheme="minorEastAsia" w:cs="Meiryo UI" w:hint="eastAsia"/>
          <w:sz w:val="22"/>
        </w:rPr>
        <w:t>作ったとしても拡大しないと思う。</w:t>
      </w:r>
    </w:p>
    <w:p w14:paraId="400AE2C0" w14:textId="77777777" w:rsidR="00643488" w:rsidRPr="00905172"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11402F1" w14:textId="42D24A24"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3691A">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7F9EDDF7" w14:textId="6DFF5AEA" w:rsidR="001E1829" w:rsidRPr="00840336" w:rsidRDefault="001E1829" w:rsidP="00840336">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認証については、利用も含めて拡充を考えていかなければならない。大阪としての独自性を発揮できる余地があるか。</w:t>
      </w:r>
    </w:p>
    <w:p w14:paraId="39BA4C88"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72168F91" w14:textId="121CD6B7" w:rsidR="00840336" w:rsidRDefault="00840336"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21AAD995" w14:textId="2B933959" w:rsidR="00905172" w:rsidRDefault="001E1829" w:rsidP="00840336">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排出権では</w:t>
      </w:r>
      <w:r w:rsidR="00905172">
        <w:rPr>
          <w:rFonts w:ascii="UD デジタル 教科書体 NK-R" w:eastAsia="UD デジタル 教科書体 NK-R" w:hAnsiTheme="minorEastAsia" w:cs="Meiryo UI" w:hint="eastAsia"/>
          <w:sz w:val="22"/>
        </w:rPr>
        <w:t>、地域の特性を活かしたラベリングを</w:t>
      </w:r>
      <w:r w:rsidRPr="00840336">
        <w:rPr>
          <w:rFonts w:ascii="UD デジタル 教科書体 NK-R" w:eastAsia="UD デジタル 教科書体 NK-R" w:hAnsiTheme="minorEastAsia" w:cs="Meiryo UI" w:hint="eastAsia"/>
          <w:sz w:val="22"/>
        </w:rPr>
        <w:t>独自にやっている</w:t>
      </w:r>
      <w:r w:rsidR="0013691A">
        <w:rPr>
          <w:rFonts w:ascii="UD デジタル 教科書体 NK-R" w:eastAsia="UD デジタル 教科書体 NK-R" w:hAnsiTheme="minorEastAsia" w:cs="Meiryo UI" w:hint="eastAsia"/>
          <w:sz w:val="22"/>
        </w:rPr>
        <w:t>自治体もある</w:t>
      </w:r>
      <w:r w:rsidRPr="00840336">
        <w:rPr>
          <w:rFonts w:ascii="UD デジタル 教科書体 NK-R" w:eastAsia="UD デジタル 教科書体 NK-R" w:hAnsiTheme="minorEastAsia" w:cs="Meiryo UI" w:hint="eastAsia"/>
          <w:sz w:val="22"/>
        </w:rPr>
        <w:t>。</w:t>
      </w:r>
    </w:p>
    <w:p w14:paraId="455C850E" w14:textId="198E4FBE" w:rsidR="001E1829" w:rsidRPr="00840336" w:rsidRDefault="001E1829" w:rsidP="00840336">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国際基準と紐づけてして</w:t>
      </w:r>
      <w:r w:rsidR="00905172">
        <w:rPr>
          <w:rFonts w:ascii="UD デジタル 教科書体 NK-R" w:eastAsia="UD デジタル 教科書体 NK-R" w:hAnsiTheme="minorEastAsia" w:cs="Meiryo UI" w:hint="eastAsia"/>
          <w:sz w:val="22"/>
        </w:rPr>
        <w:t>ということは</w:t>
      </w:r>
      <w:r w:rsidRPr="00840336">
        <w:rPr>
          <w:rFonts w:ascii="UD デジタル 教科書体 NK-R" w:eastAsia="UD デジタル 教科書体 NK-R" w:hAnsiTheme="minorEastAsia" w:cs="Meiryo UI" w:hint="eastAsia"/>
          <w:sz w:val="22"/>
        </w:rPr>
        <w:t>ありうる</w:t>
      </w:r>
      <w:r w:rsidR="00905172">
        <w:rPr>
          <w:rFonts w:ascii="UD デジタル 教科書体 NK-R" w:eastAsia="UD デジタル 教科書体 NK-R" w:hAnsiTheme="minorEastAsia" w:cs="Meiryo UI" w:hint="eastAsia"/>
          <w:sz w:val="22"/>
        </w:rPr>
        <w:t>が、補助制度などがないと発行体の関心は</w:t>
      </w:r>
      <w:r w:rsidRPr="00840336">
        <w:rPr>
          <w:rFonts w:ascii="UD デジタル 教科書体 NK-R" w:eastAsia="UD デジタル 教科書体 NK-R" w:hAnsiTheme="minorEastAsia" w:cs="Meiryo UI" w:hint="eastAsia"/>
          <w:sz w:val="22"/>
        </w:rPr>
        <w:t>高ま</w:t>
      </w:r>
      <w:r w:rsidR="00905172">
        <w:rPr>
          <w:rFonts w:ascii="UD デジタル 教科書体 NK-R" w:eastAsia="UD デジタル 教科書体 NK-R" w:hAnsiTheme="minorEastAsia" w:cs="Meiryo UI" w:hint="eastAsia"/>
          <w:sz w:val="22"/>
        </w:rPr>
        <w:t>らない</w:t>
      </w:r>
      <w:r w:rsidRPr="00840336">
        <w:rPr>
          <w:rFonts w:ascii="UD デジタル 教科書体 NK-R" w:eastAsia="UD デジタル 教科書体 NK-R" w:hAnsiTheme="minorEastAsia" w:cs="Meiryo UI" w:hint="eastAsia"/>
          <w:sz w:val="22"/>
        </w:rPr>
        <w:t>。複合的に検討していくことが良い。</w:t>
      </w:r>
    </w:p>
    <w:p w14:paraId="1DE5554D"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3B90E0B5" w14:textId="5C8DE79C"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024D336D" w14:textId="573C22D9" w:rsidR="00905172" w:rsidRDefault="001E1829" w:rsidP="00840336">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国際基準との整合性は</w:t>
      </w:r>
      <w:r w:rsidR="00905172">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非常に重要であり</w:t>
      </w:r>
      <w:r w:rsidR="00905172">
        <w:rPr>
          <w:rFonts w:ascii="UD デジタル 教科書体 NK-R" w:eastAsia="UD デジタル 教科書体 NK-R" w:hAnsiTheme="minorEastAsia" w:cs="Meiryo UI" w:hint="eastAsia"/>
          <w:sz w:val="22"/>
        </w:rPr>
        <w:t>、</w:t>
      </w:r>
      <w:r w:rsidR="00BC7018">
        <w:rPr>
          <w:rFonts w:ascii="UD デジタル 教科書体 NK-R" w:eastAsia="UD デジタル 教科書体 NK-R" w:hAnsiTheme="minorEastAsia" w:cs="Meiryo UI" w:hint="eastAsia"/>
          <w:sz w:val="22"/>
        </w:rPr>
        <w:t>必須</w:t>
      </w:r>
      <w:r w:rsidRPr="00840336">
        <w:rPr>
          <w:rFonts w:ascii="UD デジタル 教科書体 NK-R" w:eastAsia="UD デジタル 教科書体 NK-R" w:hAnsiTheme="minorEastAsia" w:cs="Meiryo UI" w:hint="eastAsia"/>
          <w:sz w:val="22"/>
        </w:rPr>
        <w:t>条件。</w:t>
      </w:r>
    </w:p>
    <w:p w14:paraId="0AB0C1CC" w14:textId="640A449F" w:rsidR="001E1829" w:rsidRPr="00840336" w:rsidRDefault="001E1829" w:rsidP="00840336">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大阪独自</w:t>
      </w:r>
      <w:r w:rsidR="00C0216A">
        <w:rPr>
          <w:rFonts w:ascii="UD デジタル 教科書体 NK-R" w:eastAsia="UD デジタル 教科書体 NK-R" w:hAnsiTheme="minorEastAsia" w:cs="Meiryo UI" w:hint="eastAsia"/>
          <w:sz w:val="22"/>
        </w:rPr>
        <w:t>の</w:t>
      </w:r>
      <w:r w:rsidRPr="00840336">
        <w:rPr>
          <w:rFonts w:ascii="UD デジタル 教科書体 NK-R" w:eastAsia="UD デジタル 教科書体 NK-R" w:hAnsiTheme="minorEastAsia" w:cs="Meiryo UI" w:hint="eastAsia"/>
          <w:sz w:val="22"/>
        </w:rPr>
        <w:t>認証をとるために</w:t>
      </w:r>
      <w:r w:rsidR="00C0216A">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発行体に</w:t>
      </w:r>
      <w:r w:rsidR="0013691A">
        <w:rPr>
          <w:rFonts w:ascii="UD デジタル 教科書体 NK-R" w:eastAsia="UD デジタル 教科書体 NK-R" w:hAnsiTheme="minorEastAsia" w:cs="Meiryo UI" w:hint="eastAsia"/>
          <w:sz w:val="22"/>
        </w:rPr>
        <w:t>多大な</w:t>
      </w:r>
      <w:r w:rsidRPr="00840336">
        <w:rPr>
          <w:rFonts w:ascii="UD デジタル 教科書体 NK-R" w:eastAsia="UD デジタル 教科書体 NK-R" w:hAnsiTheme="minorEastAsia" w:cs="Meiryo UI" w:hint="eastAsia"/>
          <w:sz w:val="22"/>
        </w:rPr>
        <w:t>負荷がかかると活用されない</w:t>
      </w:r>
      <w:r w:rsidR="00C0216A">
        <w:rPr>
          <w:rFonts w:ascii="UD デジタル 教科書体 NK-R" w:eastAsia="UD デジタル 教科書体 NK-R" w:hAnsiTheme="minorEastAsia" w:cs="Meiryo UI" w:hint="eastAsia"/>
          <w:sz w:val="22"/>
        </w:rPr>
        <w:t>可能性がある</w:t>
      </w:r>
      <w:r w:rsidRPr="00840336">
        <w:rPr>
          <w:rFonts w:ascii="UD デジタル 教科書体 NK-R" w:eastAsia="UD デジタル 教科書体 NK-R" w:hAnsiTheme="minorEastAsia" w:cs="Meiryo UI" w:hint="eastAsia"/>
          <w:sz w:val="22"/>
        </w:rPr>
        <w:t>ので</w:t>
      </w:r>
      <w:r w:rsidR="00C0216A">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こういった点もあわせて検討しないといけない。</w:t>
      </w:r>
    </w:p>
    <w:p w14:paraId="3D670A5B" w14:textId="77777777" w:rsidR="00643488" w:rsidRP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530119D0" w14:textId="65B31B28" w:rsidR="00840336" w:rsidRPr="001E1829" w:rsidRDefault="000F2E27"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00840336">
        <w:rPr>
          <w:rFonts w:ascii="UD デジタル 教科書体 NK-R" w:eastAsia="UD デジタル 教科書体 NK-R" w:hAnsiTheme="minorEastAsia" w:cs="Meiryo UI" w:hint="eastAsia"/>
          <w:sz w:val="22"/>
        </w:rPr>
        <w:t>】</w:t>
      </w:r>
    </w:p>
    <w:p w14:paraId="700E5FC5" w14:textId="1E983129" w:rsidR="001E1829" w:rsidRPr="00840336" w:rsidRDefault="001E1829" w:rsidP="00840336">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皆さまからご指摘はごもっともなので</w:t>
      </w:r>
      <w:r w:rsidR="00C0216A">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いかにブランド化を図っていくかが肝である。</w:t>
      </w:r>
    </w:p>
    <w:p w14:paraId="78E19AC3"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727D0BFD" w14:textId="3CB54E02" w:rsidR="001E1829" w:rsidRPr="001E1829" w:rsidRDefault="000F2E27"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00840336">
        <w:rPr>
          <w:rFonts w:ascii="UD デジタル 教科書体 NK-R" w:eastAsia="UD デジタル 教科書体 NK-R" w:hAnsiTheme="minorEastAsia" w:cs="Meiryo UI" w:hint="eastAsia"/>
          <w:sz w:val="22"/>
        </w:rPr>
        <w:t>】</w:t>
      </w:r>
    </w:p>
    <w:p w14:paraId="0DA4C93C" w14:textId="0CC337C5" w:rsidR="001B31D4" w:rsidRDefault="001E1829" w:rsidP="001E1829">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ルクセンブルク</w:t>
      </w:r>
      <w:r w:rsidR="00447952">
        <w:rPr>
          <w:rFonts w:ascii="UD デジタル 教科書体 NK-R" w:eastAsia="UD デジタル 教科書体 NK-R" w:hAnsiTheme="minorEastAsia" w:cs="Meiryo UI" w:hint="eastAsia"/>
          <w:sz w:val="22"/>
        </w:rPr>
        <w:t>・</w:t>
      </w:r>
      <w:r w:rsidR="009C3DBA">
        <w:rPr>
          <w:rFonts w:ascii="UD デジタル 教科書体 NK-R" w:eastAsia="UD デジタル 教科書体 NK-R" w:hAnsiTheme="minorEastAsia" w:cs="Meiryo UI" w:hint="eastAsia"/>
          <w:sz w:val="22"/>
        </w:rPr>
        <w:t>グリーン</w:t>
      </w:r>
      <w:r w:rsidR="00447952">
        <w:rPr>
          <w:rFonts w:ascii="UD デジタル 教科書体 NK-R" w:eastAsia="UD デジタル 教科書体 NK-R" w:hAnsiTheme="minorEastAsia" w:cs="Meiryo UI" w:hint="eastAsia"/>
          <w:sz w:val="22"/>
        </w:rPr>
        <w:t>証券</w:t>
      </w:r>
      <w:r w:rsidRPr="00840336">
        <w:rPr>
          <w:rFonts w:ascii="UD デジタル 教科書体 NK-R" w:eastAsia="UD デジタル 教科書体 NK-R" w:hAnsiTheme="minorEastAsia" w:cs="Meiryo UI" w:hint="eastAsia"/>
          <w:sz w:val="22"/>
        </w:rPr>
        <w:t>取引所</w:t>
      </w:r>
      <w:r w:rsidR="00447952">
        <w:rPr>
          <w:rFonts w:ascii="UD デジタル 教科書体 NK-R" w:eastAsia="UD デジタル 教科書体 NK-R" w:hAnsiTheme="minorEastAsia" w:cs="Meiryo UI" w:hint="eastAsia"/>
          <w:sz w:val="22"/>
        </w:rPr>
        <w:t>（LGX）</w:t>
      </w:r>
      <w:r w:rsidRPr="00840336">
        <w:rPr>
          <w:rFonts w:ascii="UD デジタル 教科書体 NK-R" w:eastAsia="UD デジタル 教科書体 NK-R" w:hAnsiTheme="minorEastAsia" w:cs="Meiryo UI" w:hint="eastAsia"/>
          <w:sz w:val="22"/>
        </w:rPr>
        <w:t>の</w:t>
      </w:r>
      <w:r w:rsidR="009C3DBA">
        <w:rPr>
          <w:rFonts w:ascii="UD デジタル 教科書体 NK-R" w:eastAsia="UD デジタル 教科書体 NK-R" w:hAnsiTheme="minorEastAsia" w:cs="Meiryo UI" w:hint="eastAsia"/>
          <w:sz w:val="22"/>
        </w:rPr>
        <w:t>ラベリング</w:t>
      </w:r>
      <w:r w:rsidR="001B31D4">
        <w:rPr>
          <w:rFonts w:ascii="UD デジタル 教科書体 NK-R" w:eastAsia="UD デジタル 教科書体 NK-R" w:hAnsiTheme="minorEastAsia" w:cs="Meiryo UI" w:hint="eastAsia"/>
          <w:sz w:val="22"/>
        </w:rPr>
        <w:t>の案件は、</w:t>
      </w:r>
      <w:r w:rsidRPr="00840336">
        <w:rPr>
          <w:rFonts w:ascii="UD デジタル 教科書体 NK-R" w:eastAsia="UD デジタル 教科書体 NK-R" w:hAnsiTheme="minorEastAsia" w:cs="Meiryo UI" w:hint="eastAsia"/>
          <w:sz w:val="22"/>
        </w:rPr>
        <w:t>何百</w:t>
      </w:r>
      <w:r w:rsidR="001B31D4">
        <w:rPr>
          <w:rFonts w:ascii="UD デジタル 教科書体 NK-R" w:eastAsia="UD デジタル 教科書体 NK-R" w:hAnsiTheme="minorEastAsia" w:cs="Meiryo UI" w:hint="eastAsia"/>
          <w:sz w:val="22"/>
        </w:rPr>
        <w:t>件</w:t>
      </w:r>
      <w:r w:rsidRPr="00840336">
        <w:rPr>
          <w:rFonts w:ascii="UD デジタル 教科書体 NK-R" w:eastAsia="UD デジタル 教科書体 NK-R" w:hAnsiTheme="minorEastAsia" w:cs="Meiryo UI" w:hint="eastAsia"/>
          <w:sz w:val="22"/>
        </w:rPr>
        <w:t>とあるが</w:t>
      </w:r>
      <w:r w:rsidR="001B31D4">
        <w:rPr>
          <w:rFonts w:ascii="UD デジタル 教科書体 NK-R" w:eastAsia="UD デジタル 教科書体 NK-R" w:hAnsiTheme="minorEastAsia" w:cs="Meiryo UI" w:hint="eastAsia"/>
          <w:sz w:val="22"/>
        </w:rPr>
        <w:t>、</w:t>
      </w:r>
      <w:r w:rsidR="0013691A">
        <w:rPr>
          <w:rFonts w:ascii="UD デジタル 教科書体 NK-R" w:eastAsia="UD デジタル 教科書体 NK-R" w:hAnsiTheme="minorEastAsia" w:cs="Meiryo UI" w:hint="eastAsia"/>
          <w:sz w:val="22"/>
        </w:rPr>
        <w:t>そのうち</w:t>
      </w:r>
      <w:r w:rsidRPr="00840336">
        <w:rPr>
          <w:rFonts w:ascii="UD デジタル 教科書体 NK-R" w:eastAsia="UD デジタル 教科書体 NK-R" w:hAnsiTheme="minorEastAsia" w:cs="Meiryo UI" w:hint="eastAsia"/>
          <w:sz w:val="22"/>
        </w:rPr>
        <w:t>グリーンボンドは</w:t>
      </w:r>
      <w:r w:rsidR="001B31D4">
        <w:rPr>
          <w:rFonts w:ascii="UD デジタル 教科書体 NK-R" w:eastAsia="UD デジタル 教科書体 NK-R" w:hAnsiTheme="minorEastAsia" w:cs="Meiryo UI" w:hint="eastAsia"/>
          <w:sz w:val="22"/>
        </w:rPr>
        <w:t>極めて少数（</w:t>
      </w:r>
      <w:r w:rsidR="0013691A">
        <w:rPr>
          <w:rFonts w:ascii="UD デジタル 教科書体 NK-R" w:eastAsia="UD デジタル 教科書体 NK-R" w:hAnsiTheme="minorEastAsia" w:cs="Meiryo UI" w:hint="eastAsia"/>
          <w:sz w:val="22"/>
        </w:rPr>
        <w:t>1</w:t>
      </w:r>
      <w:r w:rsidR="0013691A">
        <w:rPr>
          <w:rFonts w:ascii="UD デジタル 教科書体 NK-R" w:eastAsia="UD デジタル 教科書体 NK-R" w:hAnsiTheme="minorEastAsia" w:cs="Meiryo UI"/>
          <w:sz w:val="22"/>
        </w:rPr>
        <w:t>0</w:t>
      </w:r>
      <w:r w:rsidR="0013691A">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程度</w:t>
      </w:r>
      <w:r w:rsidR="001B31D4">
        <w:rPr>
          <w:rFonts w:ascii="UD デジタル 教科書体 NK-R" w:eastAsia="UD デジタル 教科書体 NK-R" w:hAnsiTheme="minorEastAsia" w:cs="Meiryo UI" w:hint="eastAsia"/>
          <w:sz w:val="22"/>
        </w:rPr>
        <w:t>）となっていて、</w:t>
      </w:r>
      <w:r w:rsidR="0013691A">
        <w:rPr>
          <w:rFonts w:ascii="UD デジタル 教科書体 NK-R" w:eastAsia="UD デジタル 教科書体 NK-R" w:hAnsiTheme="minorEastAsia" w:cs="Meiryo UI" w:hint="eastAsia"/>
          <w:sz w:val="22"/>
        </w:rPr>
        <w:t>しかも</w:t>
      </w:r>
      <w:r w:rsidRPr="00840336">
        <w:rPr>
          <w:rFonts w:ascii="UD デジタル 教科書体 NK-R" w:eastAsia="UD デジタル 教科書体 NK-R" w:hAnsiTheme="minorEastAsia" w:cs="Meiryo UI" w:hint="eastAsia"/>
          <w:sz w:val="22"/>
        </w:rPr>
        <w:t>欧州投資銀行の案件に限定されている。</w:t>
      </w:r>
    </w:p>
    <w:p w14:paraId="3E8C17A4" w14:textId="383F3B76" w:rsidR="001B31D4" w:rsidRDefault="0013691A" w:rsidP="001E1829">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すなわち、</w:t>
      </w:r>
      <w:r w:rsidR="001B31D4">
        <w:rPr>
          <w:rFonts w:ascii="UD デジタル 教科書体 NK-R" w:eastAsia="UD デジタル 教科書体 NK-R" w:hAnsiTheme="minorEastAsia" w:cs="Meiryo UI" w:hint="eastAsia"/>
          <w:sz w:val="22"/>
        </w:rPr>
        <w:t>ほとんど</w:t>
      </w:r>
      <w:r>
        <w:rPr>
          <w:rFonts w:ascii="UD デジタル 教科書体 NK-R" w:eastAsia="UD デジタル 教科書体 NK-R" w:hAnsiTheme="minorEastAsia" w:cs="Meiryo UI" w:hint="eastAsia"/>
          <w:sz w:val="22"/>
        </w:rPr>
        <w:t>が</w:t>
      </w:r>
      <w:r w:rsidR="001E1829" w:rsidRPr="00840336">
        <w:rPr>
          <w:rFonts w:ascii="UD デジタル 教科書体 NK-R" w:eastAsia="UD デジタル 教科書体 NK-R" w:hAnsiTheme="minorEastAsia" w:cs="Meiryo UI" w:hint="eastAsia"/>
          <w:sz w:val="22"/>
        </w:rPr>
        <w:t>ファンドに対して行われているもの</w:t>
      </w:r>
      <w:r>
        <w:rPr>
          <w:rFonts w:ascii="UD デジタル 教科書体 NK-R" w:eastAsia="UD デジタル 教科書体 NK-R" w:hAnsiTheme="minorEastAsia" w:cs="Meiryo UI" w:hint="eastAsia"/>
          <w:sz w:val="22"/>
        </w:rPr>
        <w:t>で、</w:t>
      </w:r>
      <w:r w:rsidR="001E1829" w:rsidRPr="00840336">
        <w:rPr>
          <w:rFonts w:ascii="UD デジタル 教科書体 NK-R" w:eastAsia="UD デジタル 教科書体 NK-R" w:hAnsiTheme="minorEastAsia" w:cs="Meiryo UI" w:hint="eastAsia"/>
          <w:sz w:val="22"/>
        </w:rPr>
        <w:t>ルクセンブルクが欧州の資産運用のバックオフィスとして活路を見出そうとして自然発生的に出てきたもの。</w:t>
      </w:r>
      <w:r w:rsidR="001E1829" w:rsidRPr="00840336">
        <w:rPr>
          <w:rFonts w:ascii="UD デジタル 教科書体 NK-R" w:eastAsia="UD デジタル 教科書体 NK-R" w:hAnsiTheme="minorEastAsia" w:cs="Meiryo UI"/>
          <w:sz w:val="22"/>
        </w:rPr>
        <w:t>LGXが国際的に評価を受けている背景にあるものをよく認識したうえで</w:t>
      </w:r>
      <w:r w:rsidR="001B31D4">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sz w:val="22"/>
        </w:rPr>
        <w:t>なぜこれをするのかという議論をした方が良い。</w:t>
      </w:r>
    </w:p>
    <w:p w14:paraId="3524CEF9" w14:textId="07CF9B97" w:rsidR="00643488" w:rsidRDefault="001E1829" w:rsidP="009322B1">
      <w:pPr>
        <w:pStyle w:val="ae"/>
        <w:numPr>
          <w:ilvl w:val="0"/>
          <w:numId w:val="27"/>
        </w:numPr>
        <w:adjustRightInd w:val="0"/>
        <w:snapToGrid w:val="0"/>
        <w:spacing w:line="360" w:lineRule="exact"/>
        <w:ind w:leftChars="0"/>
        <w:rPr>
          <w:rFonts w:ascii="UD デジタル 教科書体 NK-R" w:eastAsia="UD デジタル 教科書体 NK-R" w:hAnsiTheme="minorEastAsia" w:cs="Meiryo UI"/>
          <w:sz w:val="22"/>
        </w:rPr>
      </w:pPr>
      <w:r w:rsidRPr="00447952">
        <w:rPr>
          <w:rFonts w:ascii="UD デジタル 教科書体 NK-R" w:eastAsia="UD デジタル 教科書体 NK-R" w:hAnsiTheme="minorEastAsia" w:cs="Meiryo UI"/>
          <w:sz w:val="22"/>
        </w:rPr>
        <w:t>そう意味では</w:t>
      </w:r>
      <w:r w:rsidR="00447952" w:rsidRPr="00447952">
        <w:rPr>
          <w:rFonts w:ascii="UD デジタル 教科書体 NK-R" w:eastAsia="UD デジタル 教科書体 NK-R" w:hAnsiTheme="minorEastAsia" w:cs="Meiryo UI" w:hint="eastAsia"/>
          <w:sz w:val="22"/>
        </w:rPr>
        <w:t>、</w:t>
      </w:r>
      <w:r w:rsidR="00447952">
        <w:rPr>
          <w:rFonts w:ascii="UD デジタル 教科書体 NK-R" w:eastAsia="UD デジタル 教科書体 NK-R" w:hAnsiTheme="minorEastAsia" w:cs="Meiryo UI" w:hint="eastAsia"/>
          <w:sz w:val="22"/>
        </w:rPr>
        <w:t>独自</w:t>
      </w:r>
      <w:r w:rsidR="00447952" w:rsidRPr="00447952">
        <w:rPr>
          <w:rFonts w:ascii="UD デジタル 教科書体 NK-R" w:eastAsia="UD デジタル 教科書体 NK-R" w:hAnsiTheme="minorEastAsia" w:cs="Meiryo UI" w:hint="eastAsia"/>
          <w:sz w:val="22"/>
        </w:rPr>
        <w:t>ラベリングをこの場で議論するより、</w:t>
      </w:r>
      <w:r w:rsidRPr="00447952">
        <w:rPr>
          <w:rFonts w:ascii="UD デジタル 教科書体 NK-R" w:eastAsia="UD デジタル 教科書体 NK-R" w:hAnsiTheme="minorEastAsia" w:cs="Meiryo UI"/>
          <w:sz w:val="22"/>
        </w:rPr>
        <w:t>国際的に評価されている認証機関を誘致し、発行体負担の</w:t>
      </w:r>
      <w:r w:rsidR="001B31D4" w:rsidRPr="00447952">
        <w:rPr>
          <w:rFonts w:ascii="UD デジタル 教科書体 NK-R" w:eastAsia="UD デジタル 教科書体 NK-R" w:hAnsiTheme="minorEastAsia" w:cs="Meiryo UI" w:hint="eastAsia"/>
          <w:sz w:val="22"/>
        </w:rPr>
        <w:t>費用</w:t>
      </w:r>
      <w:r w:rsidRPr="00447952">
        <w:rPr>
          <w:rFonts w:ascii="UD デジタル 教科書体 NK-R" w:eastAsia="UD デジタル 教科書体 NK-R" w:hAnsiTheme="minorEastAsia" w:cs="Meiryo UI"/>
          <w:sz w:val="22"/>
        </w:rPr>
        <w:t>を補助す</w:t>
      </w:r>
      <w:r w:rsidR="00447952" w:rsidRPr="00447952">
        <w:rPr>
          <w:rFonts w:ascii="UD デジタル 教科書体 NK-R" w:eastAsia="UD デジタル 教科書体 NK-R" w:hAnsiTheme="minorEastAsia" w:cs="Meiryo UI" w:hint="eastAsia"/>
          <w:sz w:val="22"/>
        </w:rPr>
        <w:t>るなどして、</w:t>
      </w:r>
      <w:r w:rsidR="001B31D4" w:rsidRPr="00447952">
        <w:rPr>
          <w:rFonts w:ascii="UD デジタル 教科書体 NK-R" w:eastAsia="UD デジタル 教科書体 NK-R" w:hAnsiTheme="minorEastAsia" w:cs="Meiryo UI" w:hint="eastAsia"/>
          <w:sz w:val="22"/>
        </w:rPr>
        <w:t>環境改善や社会課題改善に使われるということをめざしていく方が取</w:t>
      </w:r>
      <w:r w:rsidRPr="00447952">
        <w:rPr>
          <w:rFonts w:ascii="UD デジタル 教科書体 NK-R" w:eastAsia="UD デジタル 教科書体 NK-R" w:hAnsiTheme="minorEastAsia" w:cs="Meiryo UI" w:hint="eastAsia"/>
          <w:sz w:val="22"/>
        </w:rPr>
        <w:t>組みの柱になるのではないか。</w:t>
      </w:r>
    </w:p>
    <w:p w14:paraId="17521720" w14:textId="77777777" w:rsidR="00447952" w:rsidRPr="00447952" w:rsidRDefault="00447952" w:rsidP="001E51F4">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389106BE" w14:textId="0A975B38"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07960A69" w14:textId="7D9B6161" w:rsidR="0094698C" w:rsidRDefault="00447952" w:rsidP="00840336">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新聞</w:t>
      </w:r>
      <w:r w:rsidR="00FE152B">
        <w:rPr>
          <w:rFonts w:ascii="UD デジタル 教科書体 NK-R" w:eastAsia="UD デジタル 教科書体 NK-R" w:hAnsiTheme="minorEastAsia" w:cs="Meiryo UI" w:hint="eastAsia"/>
          <w:sz w:val="22"/>
        </w:rPr>
        <w:t>記事で金融庁長官が、ESGと銘打った投資商品について、客観的に認証する枠組みが必要</w:t>
      </w:r>
      <w:r>
        <w:rPr>
          <w:rFonts w:ascii="UD デジタル 教科書体 NK-R" w:eastAsia="UD デジタル 教科書体 NK-R" w:hAnsiTheme="minorEastAsia" w:cs="Meiryo UI" w:hint="eastAsia"/>
          <w:sz w:val="22"/>
        </w:rPr>
        <w:t>であ</w:t>
      </w:r>
      <w:r>
        <w:rPr>
          <w:rFonts w:ascii="UD デジタル 教科書体 NK-R" w:eastAsia="UD デジタル 教科書体 NK-R" w:hAnsiTheme="minorEastAsia" w:cs="Meiryo UI" w:hint="eastAsia"/>
          <w:sz w:val="22"/>
        </w:rPr>
        <w:lastRenderedPageBreak/>
        <w:t>り</w:t>
      </w:r>
      <w:r w:rsidR="00FE152B">
        <w:rPr>
          <w:rFonts w:ascii="UD デジタル 教科書体 NK-R" w:eastAsia="UD デジタル 教科書体 NK-R" w:hAnsiTheme="minorEastAsia" w:cs="Meiryo UI" w:hint="eastAsia"/>
          <w:sz w:val="22"/>
        </w:rPr>
        <w:t>、証券取引所と連携し、第三者機関が認証した環境債や投資事例の情報をインターネット上で閲覧できる情報プラットフォーム</w:t>
      </w:r>
      <w:r w:rsidR="0094698C">
        <w:rPr>
          <w:rFonts w:ascii="UD デジタル 教科書体 NK-R" w:eastAsia="UD デジタル 教科書体 NK-R" w:hAnsiTheme="minorEastAsia" w:cs="Meiryo UI" w:hint="eastAsia"/>
          <w:sz w:val="22"/>
        </w:rPr>
        <w:t>を整備すると</w:t>
      </w:r>
      <w:r>
        <w:rPr>
          <w:rFonts w:ascii="UD デジタル 教科書体 NK-R" w:eastAsia="UD デジタル 教科書体 NK-R" w:hAnsiTheme="minorEastAsia" w:cs="Meiryo UI" w:hint="eastAsia"/>
          <w:sz w:val="22"/>
        </w:rPr>
        <w:t>発言されていた</w:t>
      </w:r>
      <w:r w:rsidR="0094698C">
        <w:rPr>
          <w:rFonts w:ascii="UD デジタル 教科書体 NK-R" w:eastAsia="UD デジタル 教科書体 NK-R" w:hAnsiTheme="minorEastAsia" w:cs="Meiryo UI" w:hint="eastAsia"/>
          <w:sz w:val="22"/>
        </w:rPr>
        <w:t>。</w:t>
      </w:r>
    </w:p>
    <w:p w14:paraId="2436DFA0" w14:textId="41BDD3EC" w:rsidR="001E1829" w:rsidRPr="00840336" w:rsidRDefault="0094698C" w:rsidP="00840336">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ESGの話には、</w:t>
      </w:r>
      <w:r w:rsidR="001E1829" w:rsidRPr="00840336">
        <w:rPr>
          <w:rFonts w:ascii="UD デジタル 教科書体 NK-R" w:eastAsia="UD デジタル 教科書体 NK-R" w:hAnsiTheme="minorEastAsia" w:cs="Meiryo UI" w:hint="eastAsia"/>
          <w:sz w:val="22"/>
        </w:rPr>
        <w:t>取引所</w:t>
      </w:r>
      <w:r>
        <w:rPr>
          <w:rFonts w:ascii="UD デジタル 教科書体 NK-R" w:eastAsia="UD デジタル 教科書体 NK-R" w:hAnsiTheme="minorEastAsia" w:cs="Meiryo UI" w:hint="eastAsia"/>
          <w:sz w:val="22"/>
        </w:rPr>
        <w:t>に絡んでいただきたい。ESGの取組みを取引所で商品として扱えるようになれば、</w:t>
      </w:r>
      <w:r w:rsidR="001E1829" w:rsidRPr="00840336">
        <w:rPr>
          <w:rFonts w:ascii="UD デジタル 教科書体 NK-R" w:eastAsia="UD デジタル 教科書体 NK-R" w:hAnsiTheme="minorEastAsia" w:cs="Meiryo UI" w:hint="eastAsia"/>
          <w:sz w:val="22"/>
        </w:rPr>
        <w:t>国際金融都市に向けた一つの旗が上がってくる</w:t>
      </w:r>
      <w:r>
        <w:rPr>
          <w:rFonts w:ascii="UD デジタル 教科書体 NK-R" w:eastAsia="UD デジタル 教科書体 NK-R" w:hAnsiTheme="minorEastAsia" w:cs="Meiryo UI" w:hint="eastAsia"/>
          <w:sz w:val="22"/>
        </w:rPr>
        <w:t>と思う</w:t>
      </w:r>
      <w:r w:rsidR="001E1829" w:rsidRPr="00840336">
        <w:rPr>
          <w:rFonts w:ascii="UD デジタル 教科書体 NK-R" w:eastAsia="UD デジタル 教科書体 NK-R" w:hAnsiTheme="minorEastAsia" w:cs="Meiryo UI" w:hint="eastAsia"/>
          <w:sz w:val="22"/>
        </w:rPr>
        <w:t>。</w:t>
      </w:r>
    </w:p>
    <w:p w14:paraId="71F010F7" w14:textId="77777777" w:rsidR="00643488" w:rsidRPr="0094698C"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727FE282" w14:textId="653725B6"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4CCF2C8B" w14:textId="1A0CCEB8" w:rsidR="0094698C" w:rsidRDefault="0094698C" w:rsidP="001E1829">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グリーンボンドの</w:t>
      </w:r>
      <w:r w:rsidR="001E1829" w:rsidRPr="00840336">
        <w:rPr>
          <w:rFonts w:ascii="UD デジタル 教科書体 NK-R" w:eastAsia="UD デジタル 教科書体 NK-R" w:hAnsiTheme="minorEastAsia" w:cs="Meiryo UI" w:hint="eastAsia"/>
          <w:sz w:val="22"/>
        </w:rPr>
        <w:t>認証</w:t>
      </w:r>
      <w:r>
        <w:rPr>
          <w:rFonts w:ascii="UD デジタル 教科書体 NK-R" w:eastAsia="UD デジタル 教科書体 NK-R" w:hAnsiTheme="minorEastAsia" w:cs="Meiryo UI" w:hint="eastAsia"/>
          <w:sz w:val="22"/>
        </w:rPr>
        <w:t>について、金融庁で認証制度をしっかりしていくという話があるが、まだ中身について決まっていない。</w:t>
      </w:r>
    </w:p>
    <w:p w14:paraId="3B89D16C" w14:textId="76C97364" w:rsidR="00840336" w:rsidRDefault="0094698C" w:rsidP="001E1829">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認証は、</w:t>
      </w:r>
      <w:r w:rsidR="00EB5402">
        <w:rPr>
          <w:rFonts w:ascii="UD デジタル 教科書体 NK-R" w:eastAsia="UD デジタル 教科書体 NK-R" w:hAnsiTheme="minorEastAsia" w:cs="Meiryo UI" w:hint="eastAsia"/>
          <w:sz w:val="22"/>
        </w:rPr>
        <w:t>おそらく</w:t>
      </w:r>
      <w:r w:rsidR="001E1829" w:rsidRPr="00840336">
        <w:rPr>
          <w:rFonts w:ascii="UD デジタル 教科書体 NK-R" w:eastAsia="UD デジタル 教科書体 NK-R" w:hAnsiTheme="minorEastAsia" w:cs="Meiryo UI"/>
          <w:sz w:val="22"/>
        </w:rPr>
        <w:t>CBIの</w:t>
      </w:r>
      <w:r w:rsidR="00B26905">
        <w:rPr>
          <w:rFonts w:ascii="UD デジタル 教科書体 NK-R" w:eastAsia="UD デジタル 教科書体 NK-R" w:hAnsiTheme="minorEastAsia" w:cs="Meiryo UI" w:hint="eastAsia"/>
          <w:sz w:val="22"/>
        </w:rPr>
        <w:t>行っているような</w:t>
      </w:r>
      <w:r w:rsidR="001E1829" w:rsidRPr="00840336">
        <w:rPr>
          <w:rFonts w:ascii="UD デジタル 教科書体 NK-R" w:eastAsia="UD デジタル 教科書体 NK-R" w:hAnsiTheme="minorEastAsia" w:cs="Meiryo UI"/>
          <w:sz w:val="22"/>
        </w:rPr>
        <w:t>もの</w:t>
      </w:r>
      <w:r w:rsidR="00EB5402">
        <w:rPr>
          <w:rFonts w:ascii="UD デジタル 教科書体 NK-R" w:eastAsia="UD デジタル 教科書体 NK-R" w:hAnsiTheme="minorEastAsia" w:cs="Meiryo UI" w:hint="eastAsia"/>
          <w:sz w:val="22"/>
        </w:rPr>
        <w:t>になると思うが</w:t>
      </w:r>
      <w:r>
        <w:rPr>
          <w:rFonts w:ascii="UD デジタル 教科書体 NK-R" w:eastAsia="UD デジタル 教科書体 NK-R" w:hAnsiTheme="minorEastAsia" w:cs="Meiryo UI" w:hint="eastAsia"/>
          <w:sz w:val="22"/>
        </w:rPr>
        <w:t>、</w:t>
      </w:r>
      <w:r w:rsidR="003C66FD">
        <w:rPr>
          <w:rFonts w:ascii="UD デジタル 教科書体 NK-R" w:eastAsia="UD デジタル 教科書体 NK-R" w:hAnsiTheme="minorEastAsia" w:cs="Meiryo UI" w:hint="eastAsia"/>
          <w:sz w:val="22"/>
        </w:rPr>
        <w:t>実際には</w:t>
      </w:r>
      <w:r w:rsidR="001E1829" w:rsidRPr="00840336">
        <w:rPr>
          <w:rFonts w:ascii="UD デジタル 教科書体 NK-R" w:eastAsia="UD デジタル 教科書体 NK-R" w:hAnsiTheme="minorEastAsia" w:cs="Meiryo UI"/>
          <w:sz w:val="22"/>
        </w:rPr>
        <w:t>セカンドオピニオン</w:t>
      </w:r>
      <w:r>
        <w:rPr>
          <w:rFonts w:ascii="UD デジタル 教科書体 NK-R" w:eastAsia="UD デジタル 教科書体 NK-R" w:hAnsiTheme="minorEastAsia" w:cs="Meiryo UI" w:hint="eastAsia"/>
          <w:sz w:val="22"/>
        </w:rPr>
        <w:t>でもよく</w:t>
      </w:r>
      <w:r w:rsidR="001E1829" w:rsidRPr="00840336">
        <w:rPr>
          <w:rFonts w:ascii="UD デジタル 教科書体 NK-R" w:eastAsia="UD デジタル 教科書体 NK-R" w:hAnsiTheme="minorEastAsia" w:cs="Meiryo UI"/>
          <w:sz w:val="22"/>
        </w:rPr>
        <w:t>、</w:t>
      </w:r>
      <w:r w:rsidR="00B26905">
        <w:rPr>
          <w:rFonts w:ascii="UD デジタル 教科書体 NK-R" w:eastAsia="UD デジタル 教科書体 NK-R" w:hAnsiTheme="minorEastAsia" w:cs="Meiryo UI" w:hint="eastAsia"/>
          <w:sz w:val="22"/>
        </w:rPr>
        <w:t>国際資本市場協会（</w:t>
      </w:r>
      <w:r w:rsidR="001E1829" w:rsidRPr="00840336">
        <w:rPr>
          <w:rFonts w:ascii="UD デジタル 教科書体 NK-R" w:eastAsia="UD デジタル 教科書体 NK-R" w:hAnsiTheme="minorEastAsia" w:cs="Meiryo UI"/>
          <w:sz w:val="22"/>
        </w:rPr>
        <w:t>ICMA</w:t>
      </w:r>
      <w:r w:rsidR="00B26905">
        <w:rPr>
          <w:rFonts w:ascii="UD デジタル 教科書体 NK-R" w:eastAsia="UD デジタル 教科書体 NK-R" w:hAnsiTheme="minorEastAsia" w:cs="Meiryo UI" w:hint="eastAsia"/>
          <w:sz w:val="22"/>
        </w:rPr>
        <w:t>）が出している</w:t>
      </w:r>
      <w:r w:rsidR="00EB5402">
        <w:rPr>
          <w:rFonts w:ascii="UD デジタル 教科書体 NK-R" w:eastAsia="UD デジタル 教科書体 NK-R" w:hAnsiTheme="minorEastAsia" w:cs="Meiryo UI"/>
          <w:sz w:val="22"/>
        </w:rPr>
        <w:t>プリンシ</w:t>
      </w:r>
      <w:r w:rsidR="00EB5402">
        <w:rPr>
          <w:rFonts w:ascii="UD デジタル 教科書体 NK-R" w:eastAsia="UD デジタル 教科書体 NK-R" w:hAnsiTheme="minorEastAsia" w:cs="Meiryo UI" w:hint="eastAsia"/>
          <w:sz w:val="22"/>
        </w:rPr>
        <w:t>プル</w:t>
      </w:r>
      <w:r w:rsidR="00B26905">
        <w:rPr>
          <w:rFonts w:ascii="UD デジタル 教科書体 NK-R" w:eastAsia="UD デジタル 教科書体 NK-R" w:hAnsiTheme="minorEastAsia" w:cs="Meiryo UI" w:hint="eastAsia"/>
          <w:sz w:val="22"/>
        </w:rPr>
        <w:t>（原則）</w:t>
      </w:r>
      <w:r w:rsidR="00EB5402">
        <w:rPr>
          <w:rFonts w:ascii="UD デジタル 教科書体 NK-R" w:eastAsia="UD デジタル 教科書体 NK-R" w:hAnsiTheme="minorEastAsia" w:cs="Meiryo UI" w:hint="eastAsia"/>
          <w:sz w:val="22"/>
        </w:rPr>
        <w:t>ベースの話をしている可能性もあるので、広く見ても良いと思う</w:t>
      </w:r>
      <w:r w:rsidR="001E1829" w:rsidRPr="00840336">
        <w:rPr>
          <w:rFonts w:ascii="UD デジタル 教科書体 NK-R" w:eastAsia="UD デジタル 教科書体 NK-R" w:hAnsiTheme="minorEastAsia" w:cs="Meiryo UI"/>
          <w:sz w:val="22"/>
        </w:rPr>
        <w:t>。</w:t>
      </w:r>
    </w:p>
    <w:p w14:paraId="484A0070" w14:textId="0664E1EC" w:rsidR="00EB5402" w:rsidRDefault="00EB5402" w:rsidP="001E1829">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東証でも</w:t>
      </w:r>
      <w:r w:rsidR="003C66FD">
        <w:rPr>
          <w:rFonts w:ascii="UD デジタル 教科書体 NK-R" w:eastAsia="UD デジタル 教科書体 NK-R" w:hAnsiTheme="minorEastAsia" w:cs="Meiryo UI" w:hint="eastAsia"/>
          <w:sz w:val="22"/>
        </w:rPr>
        <w:t>上場債券のうち</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グリーンボンドやソーシャルボンドの</w:t>
      </w:r>
      <w:r w:rsidRPr="00840336">
        <w:rPr>
          <w:rFonts w:ascii="UD デジタル 教科書体 NK-R" w:eastAsia="UD デジタル 教科書体 NK-R" w:hAnsiTheme="minorEastAsia" w:cs="Meiryo UI" w:hint="eastAsia"/>
          <w:sz w:val="22"/>
        </w:rPr>
        <w:t>債券</w:t>
      </w:r>
      <w:r w:rsidR="003C66FD">
        <w:rPr>
          <w:rFonts w:ascii="UD デジタル 教科書体 NK-R" w:eastAsia="UD デジタル 教科書体 NK-R" w:hAnsiTheme="minorEastAsia" w:cs="Meiryo UI" w:hint="eastAsia"/>
          <w:sz w:val="22"/>
        </w:rPr>
        <w:t>のための情報プラットフォームを開設している。</w:t>
      </w:r>
      <w:r w:rsidR="001E1829" w:rsidRPr="00840336">
        <w:rPr>
          <w:rFonts w:ascii="UD デジタル 教科書体 NK-R" w:eastAsia="UD デジタル 教科書体 NK-R" w:hAnsiTheme="minorEastAsia" w:cs="Meiryo UI" w:hint="eastAsia"/>
          <w:sz w:val="22"/>
        </w:rPr>
        <w:t>欧州では上場していないと</w:t>
      </w:r>
      <w:r w:rsidR="003C66FD">
        <w:rPr>
          <w:rFonts w:ascii="UD デジタル 教科書体 NK-R" w:eastAsia="UD デジタル 教科書体 NK-R" w:hAnsiTheme="minorEastAsia" w:cs="Meiryo UI" w:hint="eastAsia"/>
          <w:sz w:val="22"/>
        </w:rPr>
        <w:t>機関投資家が</w:t>
      </w:r>
      <w:r w:rsidR="001E1829" w:rsidRPr="00840336">
        <w:rPr>
          <w:rFonts w:ascii="UD デジタル 教科書体 NK-R" w:eastAsia="UD デジタル 教科書体 NK-R" w:hAnsiTheme="minorEastAsia" w:cs="Meiryo UI" w:hint="eastAsia"/>
          <w:sz w:val="22"/>
        </w:rPr>
        <w:t>債券を購入しない</w:t>
      </w:r>
      <w:r w:rsidR="003C66FD">
        <w:rPr>
          <w:rFonts w:ascii="UD デジタル 教科書体 NK-R" w:eastAsia="UD デジタル 教科書体 NK-R" w:hAnsiTheme="minorEastAsia" w:cs="Meiryo UI" w:hint="eastAsia"/>
          <w:sz w:val="22"/>
        </w:rPr>
        <w:t>指針が</w:t>
      </w:r>
      <w:r w:rsidR="009F1C1F">
        <w:rPr>
          <w:rFonts w:ascii="UD デジタル 教科書体 NK-R" w:eastAsia="UD デジタル 教科書体 NK-R" w:hAnsiTheme="minorEastAsia" w:cs="Meiryo UI" w:hint="eastAsia"/>
          <w:sz w:val="22"/>
        </w:rPr>
        <w:t>ある</w:t>
      </w:r>
      <w:r w:rsidR="001E1829" w:rsidRPr="00840336">
        <w:rPr>
          <w:rFonts w:ascii="UD デジタル 教科書体 NK-R" w:eastAsia="UD デジタル 教科書体 NK-R" w:hAnsiTheme="minorEastAsia" w:cs="Meiryo UI" w:hint="eastAsia"/>
          <w:sz w:val="22"/>
        </w:rPr>
        <w:t>が、日本では上場しているかどうかは関係ない。</w:t>
      </w:r>
    </w:p>
    <w:p w14:paraId="0AB46380" w14:textId="675E280C" w:rsidR="00840336" w:rsidRPr="009F1C1F" w:rsidRDefault="001E1829" w:rsidP="009F1C1F">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日本</w:t>
      </w:r>
      <w:r w:rsidR="009F1C1F">
        <w:rPr>
          <w:rFonts w:ascii="UD デジタル 教科書体 NK-R" w:eastAsia="UD デジタル 教科書体 NK-R" w:hAnsiTheme="minorEastAsia" w:cs="Meiryo UI" w:hint="eastAsia"/>
          <w:sz w:val="22"/>
        </w:rPr>
        <w:t>は</w:t>
      </w:r>
      <w:r w:rsidRPr="00840336">
        <w:rPr>
          <w:rFonts w:ascii="UD デジタル 教科書体 NK-R" w:eastAsia="UD デジタル 教科書体 NK-R" w:hAnsiTheme="minorEastAsia" w:cs="Meiryo UI"/>
          <w:sz w:val="22"/>
        </w:rPr>
        <w:t>OTC</w:t>
      </w:r>
      <w:r w:rsidR="00BC7018">
        <w:rPr>
          <w:rFonts w:ascii="UD デジタル 教科書体 NK-R" w:eastAsia="UD デジタル 教科書体 NK-R" w:hAnsiTheme="minorEastAsia" w:cs="Meiryo UI" w:hint="eastAsia"/>
          <w:sz w:val="22"/>
        </w:rPr>
        <w:t>（相対取引）</w:t>
      </w:r>
      <w:r w:rsidRPr="00840336">
        <w:rPr>
          <w:rFonts w:ascii="UD デジタル 教科書体 NK-R" w:eastAsia="UD デジタル 教科書体 NK-R" w:hAnsiTheme="minorEastAsia" w:cs="Meiryo UI"/>
          <w:sz w:val="22"/>
        </w:rPr>
        <w:t>が前提であり、上場しないという前提で</w:t>
      </w:r>
      <w:r w:rsidR="00B8100A">
        <w:rPr>
          <w:rFonts w:ascii="UD デジタル 教科書体 NK-R" w:eastAsia="UD デジタル 教科書体 NK-R" w:hAnsiTheme="minorEastAsia" w:cs="Meiryo UI" w:hint="eastAsia"/>
          <w:sz w:val="22"/>
        </w:rPr>
        <w:t>、</w:t>
      </w:r>
      <w:r w:rsidR="00B8100A">
        <w:rPr>
          <w:rFonts w:ascii="UD デジタル 教科書体 NK-R" w:eastAsia="UD デジタル 教科書体 NK-R" w:hAnsiTheme="minorEastAsia" w:cs="Meiryo UI"/>
          <w:sz w:val="22"/>
        </w:rPr>
        <w:t>大阪</w:t>
      </w:r>
      <w:r w:rsidRPr="00840336">
        <w:rPr>
          <w:rFonts w:ascii="UD デジタル 教科書体 NK-R" w:eastAsia="UD デジタル 教科書体 NK-R" w:hAnsiTheme="minorEastAsia" w:cs="Meiryo UI"/>
          <w:sz w:val="22"/>
        </w:rPr>
        <w:t>エリアの発行体がグリーンやソーシャルなどのボンドを積極的に発行する施策</w:t>
      </w:r>
      <w:r w:rsidR="00B8100A">
        <w:rPr>
          <w:rFonts w:ascii="UD デジタル 教科書体 NK-R" w:eastAsia="UD デジタル 教科書体 NK-R" w:hAnsiTheme="minorEastAsia" w:cs="Meiryo UI" w:hint="eastAsia"/>
          <w:sz w:val="22"/>
        </w:rPr>
        <w:t>や</w:t>
      </w:r>
      <w:r w:rsidR="00B8100A">
        <w:rPr>
          <w:rFonts w:ascii="UD デジタル 教科書体 NK-R" w:eastAsia="UD デジタル 教科書体 NK-R" w:hAnsiTheme="minorEastAsia" w:cs="Meiryo UI"/>
          <w:sz w:val="22"/>
        </w:rPr>
        <w:t>認証の補助金</w:t>
      </w:r>
      <w:r w:rsidR="00B8100A">
        <w:rPr>
          <w:rFonts w:ascii="UD デジタル 教科書体 NK-R" w:eastAsia="UD デジタル 教科書体 NK-R" w:hAnsiTheme="minorEastAsia" w:cs="Meiryo UI" w:hint="eastAsia"/>
          <w:sz w:val="22"/>
        </w:rPr>
        <w:t>ということが</w:t>
      </w:r>
      <w:r w:rsidRPr="00840336">
        <w:rPr>
          <w:rFonts w:ascii="UD デジタル 教科書体 NK-R" w:eastAsia="UD デジタル 教科書体 NK-R" w:hAnsiTheme="minorEastAsia" w:cs="Meiryo UI"/>
          <w:sz w:val="22"/>
        </w:rPr>
        <w:t>考えられる。</w:t>
      </w:r>
      <w:r w:rsidR="00EB5402" w:rsidRPr="009F1C1F">
        <w:rPr>
          <w:rFonts w:ascii="UD デジタル 教科書体 NK-R" w:eastAsia="UD デジタル 教科書体 NK-R" w:hAnsiTheme="minorEastAsia" w:cs="Meiryo UI"/>
          <w:sz w:val="22"/>
        </w:rPr>
        <w:t>大阪エリアにおける発行体の拡大</w:t>
      </w:r>
      <w:r w:rsidR="00B8100A" w:rsidRPr="009F1C1F">
        <w:rPr>
          <w:rFonts w:ascii="UD デジタル 教科書体 NK-R" w:eastAsia="UD デジタル 教科書体 NK-R" w:hAnsiTheme="minorEastAsia" w:cs="Meiryo UI" w:hint="eastAsia"/>
          <w:sz w:val="22"/>
        </w:rPr>
        <w:t>や社債市場の活性化</w:t>
      </w:r>
      <w:r w:rsidR="00EB5402" w:rsidRPr="009F1C1F">
        <w:rPr>
          <w:rFonts w:ascii="UD デジタル 教科書体 NK-R" w:eastAsia="UD デジタル 教科書体 NK-R" w:hAnsiTheme="minorEastAsia" w:cs="Meiryo UI"/>
          <w:sz w:val="22"/>
        </w:rPr>
        <w:t>に取</w:t>
      </w:r>
      <w:r w:rsidR="00BE4E2D">
        <w:rPr>
          <w:rFonts w:ascii="UD デジタル 教科書体 NK-R" w:eastAsia="UD デジタル 教科書体 NK-R" w:hAnsiTheme="minorEastAsia" w:cs="Meiryo UI" w:hint="eastAsia"/>
          <w:sz w:val="22"/>
        </w:rPr>
        <w:t>り</w:t>
      </w:r>
      <w:r w:rsidRPr="009F1C1F">
        <w:rPr>
          <w:rFonts w:ascii="UD デジタル 教科書体 NK-R" w:eastAsia="UD デジタル 教科書体 NK-R" w:hAnsiTheme="minorEastAsia" w:cs="Meiryo UI"/>
          <w:sz w:val="22"/>
        </w:rPr>
        <w:t>組むということで、上場はあまり意識しなくてよいのではないか。</w:t>
      </w:r>
    </w:p>
    <w:p w14:paraId="057B2A78" w14:textId="5F2276AB" w:rsidR="00B8100A" w:rsidRDefault="003C66FD" w:rsidP="001E1829">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そのための</w:t>
      </w:r>
      <w:r w:rsidR="001E1829" w:rsidRPr="00840336">
        <w:rPr>
          <w:rFonts w:ascii="UD デジタル 教科書体 NK-R" w:eastAsia="UD デジタル 教科書体 NK-R" w:hAnsiTheme="minorEastAsia" w:cs="Meiryo UI" w:hint="eastAsia"/>
          <w:sz w:val="22"/>
        </w:rPr>
        <w:t>情報</w:t>
      </w:r>
      <w:r w:rsidR="00B8100A">
        <w:rPr>
          <w:rFonts w:ascii="UD デジタル 教科書体 NK-R" w:eastAsia="UD デジタル 教科書体 NK-R" w:hAnsiTheme="minorEastAsia" w:cs="Meiryo UI" w:hint="eastAsia"/>
          <w:sz w:val="22"/>
        </w:rPr>
        <w:t>のプラットフォームとして、認証を</w:t>
      </w:r>
      <w:r w:rsidR="005B3A2B">
        <w:rPr>
          <w:rFonts w:ascii="UD デジタル 教科書体 NK-R" w:eastAsia="UD デジタル 教科書体 NK-R" w:hAnsiTheme="minorEastAsia" w:cs="Meiryo UI" w:hint="eastAsia"/>
          <w:sz w:val="22"/>
        </w:rPr>
        <w:t>取得したり</w:t>
      </w:r>
      <w:r w:rsidR="00B8100A">
        <w:rPr>
          <w:rFonts w:ascii="UD デジタル 教科書体 NK-R" w:eastAsia="UD デジタル 教科書体 NK-R" w:hAnsiTheme="minorEastAsia" w:cs="Meiryo UI" w:hint="eastAsia"/>
          <w:sz w:val="22"/>
        </w:rPr>
        <w:t>、認証の</w:t>
      </w:r>
      <w:r w:rsidR="001E1829" w:rsidRPr="00840336">
        <w:rPr>
          <w:rFonts w:ascii="UD デジタル 教科書体 NK-R" w:eastAsia="UD デジタル 教科書体 NK-R" w:hAnsiTheme="minorEastAsia" w:cs="Meiryo UI" w:hint="eastAsia"/>
          <w:sz w:val="22"/>
        </w:rPr>
        <w:t>補助を受け</w:t>
      </w:r>
      <w:r w:rsidR="00736FF3">
        <w:rPr>
          <w:rFonts w:ascii="UD デジタル 教科書体 NK-R" w:eastAsia="UD デジタル 教科書体 NK-R" w:hAnsiTheme="minorEastAsia" w:cs="Meiryo UI" w:hint="eastAsia"/>
          <w:sz w:val="22"/>
        </w:rPr>
        <w:t>ている</w:t>
      </w:r>
      <w:r w:rsidR="001E1829" w:rsidRPr="00840336">
        <w:rPr>
          <w:rFonts w:ascii="UD デジタル 教科書体 NK-R" w:eastAsia="UD デジタル 教科書体 NK-R" w:hAnsiTheme="minorEastAsia" w:cs="Meiryo UI" w:hint="eastAsia"/>
          <w:sz w:val="22"/>
        </w:rPr>
        <w:t>企業</w:t>
      </w:r>
      <w:r w:rsidR="005B3A2B">
        <w:rPr>
          <w:rFonts w:ascii="UD デジタル 教科書体 NK-R" w:eastAsia="UD デジタル 教科書体 NK-R" w:hAnsiTheme="minorEastAsia" w:cs="Meiryo UI" w:hint="eastAsia"/>
          <w:sz w:val="22"/>
        </w:rPr>
        <w:t>の情報</w:t>
      </w:r>
      <w:r w:rsidR="001E1829" w:rsidRPr="00840336">
        <w:rPr>
          <w:rFonts w:ascii="UD デジタル 教科書体 NK-R" w:eastAsia="UD デジタル 教科書体 NK-R" w:hAnsiTheme="minorEastAsia" w:cs="Meiryo UI" w:hint="eastAsia"/>
          <w:sz w:val="22"/>
        </w:rPr>
        <w:t>が中心かもしれないが、</w:t>
      </w:r>
      <w:r w:rsidR="00B8100A">
        <w:rPr>
          <w:rFonts w:ascii="UD デジタル 教科書体 NK-R" w:eastAsia="UD デジタル 教科書体 NK-R" w:hAnsiTheme="minorEastAsia" w:cs="Meiryo UI" w:hint="eastAsia"/>
          <w:sz w:val="22"/>
        </w:rPr>
        <w:t>大阪</w:t>
      </w:r>
      <w:r>
        <w:rPr>
          <w:rFonts w:ascii="UD デジタル 教科書体 NK-R" w:eastAsia="UD デジタル 教科書体 NK-R" w:hAnsiTheme="minorEastAsia" w:cs="Meiryo UI" w:hint="eastAsia"/>
          <w:sz w:val="22"/>
        </w:rPr>
        <w:t>の発行体</w:t>
      </w:r>
      <w:r w:rsidR="00B8100A">
        <w:rPr>
          <w:rFonts w:ascii="UD デジタル 教科書体 NK-R" w:eastAsia="UD デジタル 教科書体 NK-R" w:hAnsiTheme="minorEastAsia" w:cs="Meiryo UI" w:hint="eastAsia"/>
          <w:sz w:val="22"/>
        </w:rPr>
        <w:t>から出ているグリーンボンドやソーシャルボンドの</w:t>
      </w:r>
      <w:r w:rsidR="001E1829" w:rsidRPr="00840336">
        <w:rPr>
          <w:rFonts w:ascii="UD デジタル 教科書体 NK-R" w:eastAsia="UD デジタル 教科書体 NK-R" w:hAnsiTheme="minorEastAsia" w:cs="Meiryo UI" w:hint="eastAsia"/>
          <w:sz w:val="22"/>
        </w:rPr>
        <w:t>情報を一元的に集めて</w:t>
      </w:r>
      <w:r w:rsidR="00B8100A">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各社の取組みを</w:t>
      </w:r>
      <w:r w:rsidR="00BC7018">
        <w:rPr>
          <w:rFonts w:ascii="UD デジタル 教科書体 NK-R" w:eastAsia="UD デジタル 教科書体 NK-R" w:hAnsiTheme="minorEastAsia" w:cs="Meiryo UI" w:hint="eastAsia"/>
          <w:sz w:val="22"/>
        </w:rPr>
        <w:t>PR</w:t>
      </w:r>
      <w:r w:rsidR="001E1829" w:rsidRPr="00840336">
        <w:rPr>
          <w:rFonts w:ascii="UD デジタル 教科書体 NK-R" w:eastAsia="UD デジタル 教科書体 NK-R" w:hAnsiTheme="minorEastAsia" w:cs="Meiryo UI" w:hint="eastAsia"/>
          <w:sz w:val="22"/>
        </w:rPr>
        <w:t>することは考えられる。</w:t>
      </w:r>
    </w:p>
    <w:p w14:paraId="4C072D9D" w14:textId="3DCFD61B" w:rsidR="001E1829" w:rsidRPr="00840336" w:rsidRDefault="001E1829" w:rsidP="001E1829">
      <w:pPr>
        <w:pStyle w:val="ae"/>
        <w:numPr>
          <w:ilvl w:val="0"/>
          <w:numId w:val="28"/>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上場</w:t>
      </w:r>
      <w:r w:rsidR="00736FF3">
        <w:rPr>
          <w:rFonts w:ascii="UD デジタル 教科書体 NK-R" w:eastAsia="UD デジタル 教科書体 NK-R" w:hAnsiTheme="minorEastAsia" w:cs="Meiryo UI" w:hint="eastAsia"/>
          <w:sz w:val="22"/>
        </w:rPr>
        <w:t>に関わらず</w:t>
      </w:r>
      <w:r w:rsidRPr="00840336">
        <w:rPr>
          <w:rFonts w:ascii="UD デジタル 教科書体 NK-R" w:eastAsia="UD デジタル 教科書体 NK-R" w:hAnsiTheme="minorEastAsia" w:cs="Meiryo UI" w:hint="eastAsia"/>
          <w:sz w:val="22"/>
        </w:rPr>
        <w:t>、発行の促進と</w:t>
      </w:r>
      <w:r w:rsidR="00B8100A">
        <w:rPr>
          <w:rFonts w:ascii="UD デジタル 教科書体 NK-R" w:eastAsia="UD デジタル 教科書体 NK-R" w:hAnsiTheme="minorEastAsia" w:cs="Meiryo UI" w:hint="eastAsia"/>
          <w:sz w:val="22"/>
        </w:rPr>
        <w:t>それに繋げる</w:t>
      </w:r>
      <w:r w:rsidRPr="00840336">
        <w:rPr>
          <w:rFonts w:ascii="UD デジタル 教科書体 NK-R" w:eastAsia="UD デジタル 教科書体 NK-R" w:hAnsiTheme="minorEastAsia" w:cs="Meiryo UI" w:hint="eastAsia"/>
          <w:sz w:val="22"/>
        </w:rPr>
        <w:t>ための情報プラットフォーム充実が現実的である。</w:t>
      </w:r>
    </w:p>
    <w:p w14:paraId="2B7337DC"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3C344E43" w14:textId="3B994386"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736FF3">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6D94F9A7" w14:textId="07E58649" w:rsidR="001E1829" w:rsidRPr="00840336" w:rsidRDefault="001E1829" w:rsidP="00840336">
      <w:pPr>
        <w:pStyle w:val="ae"/>
        <w:numPr>
          <w:ilvl w:val="0"/>
          <w:numId w:val="29"/>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グリーンボンドは</w:t>
      </w:r>
      <w:r w:rsidRPr="00840336">
        <w:rPr>
          <w:rFonts w:ascii="UD デジタル 教科書体 NK-R" w:eastAsia="UD デジタル 教科書体 NK-R" w:hAnsiTheme="minorEastAsia" w:cs="Meiryo UI"/>
          <w:sz w:val="22"/>
        </w:rPr>
        <w:t>OTCが中心ということであったが、ソーシャル</w:t>
      </w:r>
      <w:r w:rsidR="00B8100A">
        <w:rPr>
          <w:rFonts w:ascii="UD デジタル 教科書体 NK-R" w:eastAsia="UD デジタル 教科書体 NK-R" w:hAnsiTheme="minorEastAsia" w:cs="Meiryo UI" w:hint="eastAsia"/>
          <w:sz w:val="22"/>
        </w:rPr>
        <w:t>ボンド・インパクトボンドに関しても同じ状況か</w:t>
      </w:r>
      <w:r w:rsidRPr="00840336">
        <w:rPr>
          <w:rFonts w:ascii="UD デジタル 教科書体 NK-R" w:eastAsia="UD デジタル 教科書体 NK-R" w:hAnsiTheme="minorEastAsia" w:cs="Meiryo UI"/>
          <w:sz w:val="22"/>
        </w:rPr>
        <w:t>。</w:t>
      </w:r>
    </w:p>
    <w:p w14:paraId="748175C6" w14:textId="77777777" w:rsidR="00643488" w:rsidRP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A247489" w14:textId="1BAA3669"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30180454" w14:textId="13BBB5DF" w:rsidR="00B8100A" w:rsidRDefault="00881EF8" w:rsidP="00840336">
      <w:pPr>
        <w:pStyle w:val="ae"/>
        <w:numPr>
          <w:ilvl w:val="0"/>
          <w:numId w:val="29"/>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日本では</w:t>
      </w:r>
      <w:r w:rsidR="001E1829" w:rsidRPr="00840336">
        <w:rPr>
          <w:rFonts w:ascii="UD デジタル 教科書体 NK-R" w:eastAsia="UD デジタル 教科書体 NK-R" w:hAnsiTheme="minorEastAsia" w:cs="Meiryo UI" w:hint="eastAsia"/>
          <w:sz w:val="22"/>
        </w:rPr>
        <w:t>債券</w:t>
      </w:r>
      <w:r>
        <w:rPr>
          <w:rFonts w:ascii="UD デジタル 教科書体 NK-R" w:eastAsia="UD デジタル 教科書体 NK-R" w:hAnsiTheme="minorEastAsia" w:cs="Meiryo UI" w:hint="eastAsia"/>
          <w:sz w:val="22"/>
        </w:rPr>
        <w:t>全体</w:t>
      </w:r>
      <w:r w:rsidR="00B8100A">
        <w:rPr>
          <w:rFonts w:ascii="UD デジタル 教科書体 NK-R" w:eastAsia="UD デジタル 教科書体 NK-R" w:hAnsiTheme="minorEastAsia" w:cs="Meiryo UI" w:hint="eastAsia"/>
          <w:sz w:val="22"/>
        </w:rPr>
        <w:t>が</w:t>
      </w:r>
      <w:r w:rsidR="001E1829" w:rsidRPr="00840336">
        <w:rPr>
          <w:rFonts w:ascii="UD デジタル 教科書体 NK-R" w:eastAsia="UD デジタル 教科書体 NK-R" w:hAnsiTheme="minorEastAsia" w:cs="Meiryo UI"/>
          <w:sz w:val="22"/>
        </w:rPr>
        <w:t>OTC中心。</w:t>
      </w:r>
      <w:r w:rsidR="00B8100A">
        <w:rPr>
          <w:rFonts w:ascii="UD デジタル 教科書体 NK-R" w:eastAsia="UD デジタル 教科書体 NK-R" w:hAnsiTheme="minorEastAsia" w:cs="Meiryo UI" w:hint="eastAsia"/>
          <w:sz w:val="22"/>
        </w:rPr>
        <w:t>ヨーロッパは形式的に証券取引所に上場しているが、日本ではほとんどの</w:t>
      </w:r>
      <w:r w:rsidR="00BC7018">
        <w:rPr>
          <w:rFonts w:ascii="UD デジタル 教科書体 NK-R" w:eastAsia="UD デジタル 教科書体 NK-R" w:hAnsiTheme="minorEastAsia" w:cs="Meiryo UI" w:hint="eastAsia"/>
          <w:sz w:val="22"/>
        </w:rPr>
        <w:t>債券</w:t>
      </w:r>
      <w:r w:rsidR="00B8100A">
        <w:rPr>
          <w:rFonts w:ascii="UD デジタル 教科書体 NK-R" w:eastAsia="UD デジタル 教科書体 NK-R" w:hAnsiTheme="minorEastAsia" w:cs="Meiryo UI" w:hint="eastAsia"/>
          <w:sz w:val="22"/>
        </w:rPr>
        <w:t>が上場していない。</w:t>
      </w:r>
    </w:p>
    <w:p w14:paraId="672828EE" w14:textId="5563671A" w:rsidR="001E1829" w:rsidRPr="00840336" w:rsidRDefault="001E1829" w:rsidP="00840336">
      <w:pPr>
        <w:pStyle w:val="ae"/>
        <w:numPr>
          <w:ilvl w:val="0"/>
          <w:numId w:val="29"/>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sz w:val="22"/>
        </w:rPr>
        <w:t>ソーシャルインパクトボンド</w:t>
      </w:r>
      <w:r w:rsidR="00B8100A">
        <w:rPr>
          <w:rFonts w:ascii="UD デジタル 教科書体 NK-R" w:eastAsia="UD デジタル 教科書体 NK-R" w:hAnsiTheme="minorEastAsia" w:cs="Meiryo UI" w:hint="eastAsia"/>
          <w:sz w:val="22"/>
        </w:rPr>
        <w:t>は</w:t>
      </w:r>
      <w:r w:rsidRPr="00840336">
        <w:rPr>
          <w:rFonts w:ascii="UD デジタル 教科書体 NK-R" w:eastAsia="UD デジタル 教科書体 NK-R" w:hAnsiTheme="minorEastAsia" w:cs="Meiryo UI"/>
          <w:sz w:val="22"/>
        </w:rPr>
        <w:t>、</w:t>
      </w:r>
      <w:r w:rsidR="00DD4C89">
        <w:rPr>
          <w:rFonts w:ascii="UD デジタル 教科書体 NK-R" w:eastAsia="UD デジタル 教科書体 NK-R" w:hAnsiTheme="minorEastAsia" w:cs="Meiryo UI" w:hint="eastAsia"/>
          <w:sz w:val="22"/>
        </w:rPr>
        <w:t>個別の融資スキーム</w:t>
      </w:r>
      <w:r w:rsidR="00BC7018">
        <w:rPr>
          <w:rFonts w:ascii="UD デジタル 教科書体 NK-R" w:eastAsia="UD デジタル 教科書体 NK-R" w:hAnsiTheme="minorEastAsia" w:cs="Meiryo UI" w:hint="eastAsia"/>
          <w:sz w:val="22"/>
        </w:rPr>
        <w:t>や</w:t>
      </w:r>
      <w:r w:rsidRPr="00840336">
        <w:rPr>
          <w:rFonts w:ascii="UD デジタル 教科書体 NK-R" w:eastAsia="UD デジタル 教科書体 NK-R" w:hAnsiTheme="minorEastAsia" w:cs="Meiryo UI"/>
          <w:sz w:val="22"/>
        </w:rPr>
        <w:t>私募債</w:t>
      </w:r>
      <w:r w:rsidR="00DD4C89">
        <w:rPr>
          <w:rFonts w:ascii="UD デジタル 教科書体 NK-R" w:eastAsia="UD デジタル 教科書体 NK-R" w:hAnsiTheme="minorEastAsia" w:cs="Meiryo UI" w:hint="eastAsia"/>
          <w:sz w:val="22"/>
        </w:rPr>
        <w:t>という形で</w:t>
      </w:r>
      <w:r w:rsidR="00810597">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sz w:val="22"/>
        </w:rPr>
        <w:t>流通</w:t>
      </w:r>
      <w:r w:rsidR="00810597">
        <w:rPr>
          <w:rFonts w:ascii="UD デジタル 教科書体 NK-R" w:eastAsia="UD デジタル 教科書体 NK-R" w:hAnsiTheme="minorEastAsia" w:cs="Meiryo UI" w:hint="eastAsia"/>
          <w:sz w:val="22"/>
        </w:rPr>
        <w:t>を想定している</w:t>
      </w:r>
      <w:r w:rsidRPr="00840336">
        <w:rPr>
          <w:rFonts w:ascii="UD デジタル 教科書体 NK-R" w:eastAsia="UD デジタル 教科書体 NK-R" w:hAnsiTheme="minorEastAsia" w:cs="Meiryo UI"/>
          <w:sz w:val="22"/>
        </w:rPr>
        <w:t>ものではな</w:t>
      </w:r>
      <w:r w:rsidR="00810597">
        <w:rPr>
          <w:rFonts w:ascii="UD デジタル 教科書体 NK-R" w:eastAsia="UD デジタル 教科書体 NK-R" w:hAnsiTheme="minorEastAsia" w:cs="Meiryo UI" w:hint="eastAsia"/>
          <w:sz w:val="22"/>
        </w:rPr>
        <w:t>いため、</w:t>
      </w:r>
      <w:r w:rsidRPr="00840336">
        <w:rPr>
          <w:rFonts w:ascii="UD デジタル 教科書体 NK-R" w:eastAsia="UD デジタル 教科書体 NK-R" w:hAnsiTheme="minorEastAsia" w:cs="Meiryo UI"/>
          <w:sz w:val="22"/>
        </w:rPr>
        <w:t>さらに上場は考えにくい。</w:t>
      </w:r>
    </w:p>
    <w:p w14:paraId="4BAF4B58"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67B1BF67" w14:textId="5A587437"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Pr="001E1829">
        <w:rPr>
          <w:rFonts w:ascii="UD デジタル 教科書体 NK-R" w:eastAsia="UD デジタル 教科書体 NK-R" w:hAnsiTheme="minorEastAsia" w:cs="Meiryo UI"/>
          <w:sz w:val="22"/>
        </w:rPr>
        <w:t>アドバイザー</w:t>
      </w:r>
      <w:r>
        <w:rPr>
          <w:rFonts w:ascii="UD デジタル 教科書体 NK-R" w:eastAsia="UD デジタル 教科書体 NK-R" w:hAnsiTheme="minorEastAsia" w:cs="Meiryo UI" w:hint="eastAsia"/>
          <w:sz w:val="22"/>
        </w:rPr>
        <w:t>】</w:t>
      </w:r>
    </w:p>
    <w:p w14:paraId="6BE6CC57" w14:textId="43C446C8" w:rsidR="00840336" w:rsidRPr="009D3678" w:rsidRDefault="001E1829" w:rsidP="009D3678">
      <w:pPr>
        <w:pStyle w:val="ae"/>
        <w:numPr>
          <w:ilvl w:val="0"/>
          <w:numId w:val="29"/>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東京の新たな構想</w:t>
      </w:r>
      <w:r w:rsidR="00BC7018">
        <w:rPr>
          <w:rFonts w:ascii="UD デジタル 教科書体 NK-R" w:eastAsia="UD デジタル 教科書体 NK-R" w:hAnsiTheme="minorEastAsia" w:cs="Meiryo UI" w:hint="eastAsia"/>
          <w:sz w:val="22"/>
        </w:rPr>
        <w:t>で</w:t>
      </w:r>
      <w:r w:rsidRPr="00840336">
        <w:rPr>
          <w:rFonts w:ascii="UD デジタル 教科書体 NK-R" w:eastAsia="UD デジタル 教科書体 NK-R" w:hAnsiTheme="minorEastAsia" w:cs="Meiryo UI" w:hint="eastAsia"/>
          <w:sz w:val="22"/>
        </w:rPr>
        <w:t>は</w:t>
      </w:r>
      <w:r w:rsidR="00DD4C89">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グリーンとトラ</w:t>
      </w:r>
      <w:r w:rsidR="00BE4E2D">
        <w:rPr>
          <w:rFonts w:ascii="UD デジタル 教科書体 NK-R" w:eastAsia="UD デジタル 教科書体 NK-R" w:hAnsiTheme="minorEastAsia" w:cs="Meiryo UI" w:hint="eastAsia"/>
          <w:sz w:val="22"/>
        </w:rPr>
        <w:t>ン</w:t>
      </w:r>
      <w:r w:rsidRPr="00840336">
        <w:rPr>
          <w:rFonts w:ascii="UD デジタル 教科書体 NK-R" w:eastAsia="UD デジタル 教科書体 NK-R" w:hAnsiTheme="minorEastAsia" w:cs="Meiryo UI" w:hint="eastAsia"/>
          <w:sz w:val="22"/>
        </w:rPr>
        <w:t>ジションボンド</w:t>
      </w:r>
      <w:r w:rsidR="009D3678">
        <w:rPr>
          <w:rFonts w:ascii="UD デジタル 教科書体 NK-R" w:eastAsia="UD デジタル 教科書体 NK-R" w:hAnsiTheme="minorEastAsia" w:cs="Meiryo UI" w:hint="eastAsia"/>
          <w:sz w:val="22"/>
        </w:rPr>
        <w:t>に注力していく様子</w:t>
      </w:r>
      <w:r w:rsidRPr="00840336">
        <w:rPr>
          <w:rFonts w:ascii="UD デジタル 教科書体 NK-R" w:eastAsia="UD デジタル 教科書体 NK-R" w:hAnsiTheme="minorEastAsia" w:cs="Meiryo UI" w:hint="eastAsia"/>
          <w:sz w:val="22"/>
        </w:rPr>
        <w:t>。</w:t>
      </w:r>
      <w:r w:rsidR="009F427A" w:rsidRPr="009D3678">
        <w:rPr>
          <w:rFonts w:ascii="UD デジタル 教科書体 NK-R" w:eastAsia="UD デジタル 教科書体 NK-R" w:hAnsiTheme="minorEastAsia" w:cs="Meiryo UI" w:hint="eastAsia"/>
          <w:sz w:val="22"/>
        </w:rPr>
        <w:t>世界全体を見ると、グリーンだけでなく、ソーシャルボンドなども２０２０年で相当増えてきた。</w:t>
      </w:r>
      <w:r w:rsidRPr="009D3678">
        <w:rPr>
          <w:rFonts w:ascii="UD デジタル 教科書体 NK-R" w:eastAsia="UD デジタル 教科書体 NK-R" w:hAnsiTheme="minorEastAsia" w:cs="Meiryo UI" w:hint="eastAsia"/>
          <w:sz w:val="22"/>
        </w:rPr>
        <w:t>ドイツはグリーンボンド</w:t>
      </w:r>
      <w:r w:rsidR="009D3678">
        <w:rPr>
          <w:rFonts w:ascii="UD デジタル 教科書体 NK-R" w:eastAsia="UD デジタル 教科書体 NK-R" w:hAnsiTheme="minorEastAsia" w:cs="Meiryo UI" w:hint="eastAsia"/>
          <w:sz w:val="22"/>
        </w:rPr>
        <w:t>を</w:t>
      </w:r>
      <w:r w:rsidRPr="009D3678">
        <w:rPr>
          <w:rFonts w:ascii="UD デジタル 教科書体 NK-R" w:eastAsia="UD デジタル 教科書体 NK-R" w:hAnsiTheme="minorEastAsia" w:cs="Meiryo UI" w:hint="eastAsia"/>
          <w:sz w:val="22"/>
        </w:rPr>
        <w:t>伸ばしているが</w:t>
      </w:r>
      <w:r w:rsidR="009F427A" w:rsidRPr="009D3678">
        <w:rPr>
          <w:rFonts w:ascii="UD デジタル 教科書体 NK-R" w:eastAsia="UD デジタル 教科書体 NK-R" w:hAnsiTheme="minorEastAsia" w:cs="Meiryo UI" w:hint="eastAsia"/>
          <w:sz w:val="22"/>
        </w:rPr>
        <w:t>、</w:t>
      </w:r>
      <w:r w:rsidRPr="009D3678">
        <w:rPr>
          <w:rFonts w:ascii="UD デジタル 教科書体 NK-R" w:eastAsia="UD デジタル 教科書体 NK-R" w:hAnsiTheme="minorEastAsia" w:cs="Meiryo UI" w:hint="eastAsia"/>
          <w:sz w:val="22"/>
        </w:rPr>
        <w:t>フランスや中国はソーシャル</w:t>
      </w:r>
      <w:r w:rsidR="009F427A" w:rsidRPr="009D3678">
        <w:rPr>
          <w:rFonts w:ascii="UD デジタル 教科書体 NK-R" w:eastAsia="UD デジタル 教科書体 NK-R" w:hAnsiTheme="minorEastAsia" w:cs="Meiryo UI" w:hint="eastAsia"/>
          <w:sz w:val="22"/>
        </w:rPr>
        <w:t>を</w:t>
      </w:r>
      <w:r w:rsidRPr="009D3678">
        <w:rPr>
          <w:rFonts w:ascii="UD デジタル 教科書体 NK-R" w:eastAsia="UD デジタル 教科書体 NK-R" w:hAnsiTheme="minorEastAsia" w:cs="Meiryo UI" w:hint="eastAsia"/>
          <w:sz w:val="22"/>
        </w:rPr>
        <w:t>伸</w:t>
      </w:r>
      <w:r w:rsidR="009F427A" w:rsidRPr="009D3678">
        <w:rPr>
          <w:rFonts w:ascii="UD デジタル 教科書体 NK-R" w:eastAsia="UD デジタル 教科書体 NK-R" w:hAnsiTheme="minorEastAsia" w:cs="Meiryo UI" w:hint="eastAsia"/>
          <w:sz w:val="22"/>
        </w:rPr>
        <w:t>ばしている。</w:t>
      </w:r>
      <w:r w:rsidRPr="009D3678">
        <w:rPr>
          <w:rFonts w:ascii="UD デジタル 教科書体 NK-R" w:eastAsia="UD デジタル 教科書体 NK-R" w:hAnsiTheme="minorEastAsia" w:cs="Meiryo UI" w:hint="eastAsia"/>
          <w:sz w:val="22"/>
        </w:rPr>
        <w:t>日本はソーシャルも</w:t>
      </w:r>
      <w:r w:rsidR="009D3678">
        <w:rPr>
          <w:rFonts w:ascii="UD デジタル 教科書体 NK-R" w:eastAsia="UD デジタル 教科書体 NK-R" w:hAnsiTheme="minorEastAsia" w:cs="Meiryo UI" w:hint="eastAsia"/>
          <w:sz w:val="22"/>
        </w:rPr>
        <w:t>一定</w:t>
      </w:r>
      <w:r w:rsidRPr="009D3678">
        <w:rPr>
          <w:rFonts w:ascii="UD デジタル 教科書体 NK-R" w:eastAsia="UD デジタル 教科書体 NK-R" w:hAnsiTheme="minorEastAsia" w:cs="Meiryo UI" w:hint="eastAsia"/>
          <w:sz w:val="22"/>
        </w:rPr>
        <w:t>の規模</w:t>
      </w:r>
      <w:r w:rsidR="009F427A" w:rsidRPr="009D3678">
        <w:rPr>
          <w:rFonts w:ascii="UD デジタル 教科書体 NK-R" w:eastAsia="UD デジタル 教科書体 NK-R" w:hAnsiTheme="minorEastAsia" w:cs="Meiryo UI" w:hint="eastAsia"/>
          <w:sz w:val="22"/>
        </w:rPr>
        <w:t>がある</w:t>
      </w:r>
      <w:r w:rsidRPr="009D3678">
        <w:rPr>
          <w:rFonts w:ascii="UD デジタル 教科書体 NK-R" w:eastAsia="UD デジタル 教科書体 NK-R" w:hAnsiTheme="minorEastAsia" w:cs="Meiryo UI" w:hint="eastAsia"/>
          <w:sz w:val="22"/>
        </w:rPr>
        <w:t>。</w:t>
      </w:r>
      <w:r w:rsidR="009F427A" w:rsidRPr="009D3678">
        <w:rPr>
          <w:rFonts w:ascii="UD デジタル 教科書体 NK-R" w:eastAsia="UD デジタル 教科書体 NK-R" w:hAnsiTheme="minorEastAsia" w:cs="Meiryo UI" w:hint="eastAsia"/>
          <w:sz w:val="22"/>
        </w:rPr>
        <w:t>大阪で、何</w:t>
      </w:r>
      <w:r w:rsidRPr="009D3678">
        <w:rPr>
          <w:rFonts w:ascii="UD デジタル 教科書体 NK-R" w:eastAsia="UD デジタル 教科書体 NK-R" w:hAnsiTheme="minorEastAsia" w:cs="Meiryo UI" w:hint="eastAsia"/>
          <w:sz w:val="22"/>
        </w:rPr>
        <w:t>の債券を取り扱うのか。</w:t>
      </w:r>
    </w:p>
    <w:p w14:paraId="59B6E5E8" w14:textId="51904671" w:rsidR="009F427A" w:rsidRPr="009D3678" w:rsidRDefault="009F427A" w:rsidP="009D3678">
      <w:pPr>
        <w:pStyle w:val="ae"/>
        <w:numPr>
          <w:ilvl w:val="0"/>
          <w:numId w:val="29"/>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多様性の追求という点で、</w:t>
      </w:r>
      <w:r w:rsidR="001E1829" w:rsidRPr="00840336">
        <w:rPr>
          <w:rFonts w:ascii="UD デジタル 教科書体 NK-R" w:eastAsia="UD デジタル 教科書体 NK-R" w:hAnsiTheme="minorEastAsia" w:cs="Meiryo UI" w:hint="eastAsia"/>
          <w:sz w:val="22"/>
        </w:rPr>
        <w:t>他国</w:t>
      </w:r>
      <w:r w:rsidR="009D3678">
        <w:rPr>
          <w:rFonts w:ascii="UD デジタル 教科書体 NK-R" w:eastAsia="UD デジタル 教科書体 NK-R" w:hAnsiTheme="minorEastAsia" w:cs="Meiryo UI" w:hint="eastAsia"/>
          <w:sz w:val="22"/>
        </w:rPr>
        <w:t>の</w:t>
      </w:r>
      <w:r w:rsidR="001E1829" w:rsidRPr="00840336">
        <w:rPr>
          <w:rFonts w:ascii="UD デジタル 教科書体 NK-R" w:eastAsia="UD デジタル 教科書体 NK-R" w:hAnsiTheme="minorEastAsia" w:cs="Meiryo UI" w:hint="eastAsia"/>
          <w:sz w:val="22"/>
        </w:rPr>
        <w:t>事例を見ると</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ルクセンブルクやロンドンなど発行体はかなりグローバ</w:t>
      </w:r>
      <w:r w:rsidR="001E1829" w:rsidRPr="00840336">
        <w:rPr>
          <w:rFonts w:ascii="UD デジタル 教科書体 NK-R" w:eastAsia="UD デジタル 教科書体 NK-R" w:hAnsiTheme="minorEastAsia" w:cs="Meiryo UI" w:hint="eastAsia"/>
          <w:sz w:val="22"/>
        </w:rPr>
        <w:lastRenderedPageBreak/>
        <w:t>ル化</w:t>
      </w:r>
      <w:r>
        <w:rPr>
          <w:rFonts w:ascii="UD デジタル 教科書体 NK-R" w:eastAsia="UD デジタル 教科書体 NK-R" w:hAnsiTheme="minorEastAsia" w:cs="Meiryo UI" w:hint="eastAsia"/>
          <w:sz w:val="22"/>
        </w:rPr>
        <w:t>している</w:t>
      </w:r>
      <w:r w:rsidR="001E1829" w:rsidRPr="00840336">
        <w:rPr>
          <w:rFonts w:ascii="UD デジタル 教科書体 NK-R" w:eastAsia="UD デジタル 教科書体 NK-R" w:hAnsiTheme="minorEastAsia" w:cs="Meiryo UI" w:hint="eastAsia"/>
          <w:sz w:val="22"/>
        </w:rPr>
        <w:t>。シンガポールは情報プラットフォーム自体</w:t>
      </w:r>
      <w:r>
        <w:rPr>
          <w:rFonts w:ascii="UD デジタル 教科書体 NK-R" w:eastAsia="UD デジタル 教科書体 NK-R" w:hAnsiTheme="minorEastAsia" w:cs="Meiryo UI" w:hint="eastAsia"/>
          <w:sz w:val="22"/>
        </w:rPr>
        <w:t>についてアメリカの</w:t>
      </w:r>
      <w:r w:rsidR="001E1829" w:rsidRPr="00840336">
        <w:rPr>
          <w:rFonts w:ascii="UD デジタル 教科書体 NK-R" w:eastAsia="UD デジタル 教科書体 NK-R" w:hAnsiTheme="minorEastAsia" w:cs="Meiryo UI"/>
          <w:sz w:val="22"/>
        </w:rPr>
        <w:t>NASDAQシステム</w:t>
      </w:r>
      <w:r>
        <w:rPr>
          <w:rFonts w:ascii="UD デジタル 教科書体 NK-R" w:eastAsia="UD デジタル 教科書体 NK-R" w:hAnsiTheme="minorEastAsia" w:cs="Meiryo UI" w:hint="eastAsia"/>
          <w:sz w:val="22"/>
        </w:rPr>
        <w:t>を</w:t>
      </w:r>
      <w:r w:rsidR="001E1829" w:rsidRPr="00840336">
        <w:rPr>
          <w:rFonts w:ascii="UD デジタル 教科書体 NK-R" w:eastAsia="UD デジタル 教科書体 NK-R" w:hAnsiTheme="minorEastAsia" w:cs="Meiryo UI"/>
          <w:sz w:val="22"/>
        </w:rPr>
        <w:t>活用しているが、韓国やインドなど</w:t>
      </w:r>
      <w:r>
        <w:rPr>
          <w:rFonts w:ascii="UD デジタル 教科書体 NK-R" w:eastAsia="UD デジタル 教科書体 NK-R" w:hAnsiTheme="minorEastAsia" w:cs="Meiryo UI" w:hint="eastAsia"/>
          <w:sz w:val="22"/>
        </w:rPr>
        <w:t>の発行体</w:t>
      </w:r>
      <w:r w:rsidR="001E1829" w:rsidRPr="00840336">
        <w:rPr>
          <w:rFonts w:ascii="UD デジタル 教科書体 NK-R" w:eastAsia="UD デジタル 教科書体 NK-R" w:hAnsiTheme="minorEastAsia" w:cs="Meiryo UI"/>
          <w:sz w:val="22"/>
        </w:rPr>
        <w:t>が多い。</w:t>
      </w:r>
      <w:r w:rsidRPr="009D3678">
        <w:rPr>
          <w:rFonts w:ascii="UD デジタル 教科書体 NK-R" w:eastAsia="UD デジタル 教科書体 NK-R" w:hAnsiTheme="minorEastAsia" w:cs="Meiryo UI" w:hint="eastAsia"/>
          <w:sz w:val="22"/>
        </w:rPr>
        <w:t>業種については、政府・自治体や金融機関、エネルギー関係が多い。</w:t>
      </w:r>
    </w:p>
    <w:p w14:paraId="06685F37" w14:textId="637B3842" w:rsidR="009F427A" w:rsidRDefault="009F427A" w:rsidP="001E1829">
      <w:pPr>
        <w:pStyle w:val="ae"/>
        <w:numPr>
          <w:ilvl w:val="0"/>
          <w:numId w:val="29"/>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大阪で、</w:t>
      </w:r>
      <w:r w:rsidR="001E1829" w:rsidRPr="00840336">
        <w:rPr>
          <w:rFonts w:ascii="UD デジタル 教科書体 NK-R" w:eastAsia="UD デジタル 教科書体 NK-R" w:hAnsiTheme="minorEastAsia" w:cs="Meiryo UI" w:hint="eastAsia"/>
          <w:sz w:val="22"/>
        </w:rPr>
        <w:t>種別としてグリーンを</w:t>
      </w:r>
      <w:r>
        <w:rPr>
          <w:rFonts w:ascii="UD デジタル 教科書体 NK-R" w:eastAsia="UD デジタル 教科書体 NK-R" w:hAnsiTheme="minorEastAsia" w:cs="Meiryo UI" w:hint="eastAsia"/>
          <w:sz w:val="22"/>
        </w:rPr>
        <w:t>外せない</w:t>
      </w:r>
      <w:r w:rsidR="001E1829" w:rsidRPr="00840336">
        <w:rPr>
          <w:rFonts w:ascii="UD デジタル 教科書体 NK-R" w:eastAsia="UD デジタル 教科書体 NK-R" w:hAnsiTheme="minorEastAsia" w:cs="Meiryo UI" w:hint="eastAsia"/>
          <w:sz w:val="22"/>
        </w:rPr>
        <w:t>にしても</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さらに広げるか</w:t>
      </w:r>
      <w:r>
        <w:rPr>
          <w:rFonts w:ascii="UD デジタル 教科書体 NK-R" w:eastAsia="UD デジタル 教科書体 NK-R" w:hAnsiTheme="minorEastAsia" w:cs="Meiryo UI" w:hint="eastAsia"/>
          <w:sz w:val="22"/>
        </w:rPr>
        <w:t>どうか</w:t>
      </w:r>
      <w:r w:rsidR="001E1829" w:rsidRPr="00840336">
        <w:rPr>
          <w:rFonts w:ascii="UD デジタル 教科書体 NK-R" w:eastAsia="UD デジタル 教科書体 NK-R" w:hAnsiTheme="minorEastAsia" w:cs="Meiryo UI" w:hint="eastAsia"/>
          <w:sz w:val="22"/>
        </w:rPr>
        <w:t>。</w:t>
      </w:r>
      <w:r w:rsidR="00BC7018">
        <w:rPr>
          <w:rFonts w:ascii="UD デジタル 教科書体 NK-R" w:eastAsia="UD デジタル 教科書体 NK-R" w:hAnsiTheme="minorEastAsia" w:cs="Meiryo UI" w:hint="eastAsia"/>
          <w:sz w:val="22"/>
        </w:rPr>
        <w:t>また、発行</w:t>
      </w:r>
      <w:r>
        <w:rPr>
          <w:rFonts w:ascii="UD デジタル 教科書体 NK-R" w:eastAsia="UD デジタル 教科書体 NK-R" w:hAnsiTheme="minorEastAsia" w:cs="Meiryo UI" w:hint="eastAsia"/>
          <w:sz w:val="22"/>
        </w:rPr>
        <w:t>体は、日本だけでよいか、</w:t>
      </w:r>
      <w:r w:rsidR="001E1829" w:rsidRPr="00840336">
        <w:rPr>
          <w:rFonts w:ascii="UD デジタル 教科書体 NK-R" w:eastAsia="UD デジタル 教科書体 NK-R" w:hAnsiTheme="minorEastAsia" w:cs="Meiryo UI" w:hint="eastAsia"/>
          <w:sz w:val="22"/>
        </w:rPr>
        <w:t>どういった</w:t>
      </w:r>
      <w:r>
        <w:rPr>
          <w:rFonts w:ascii="UD デジタル 教科書体 NK-R" w:eastAsia="UD デジタル 教科書体 NK-R" w:hAnsiTheme="minorEastAsia" w:cs="Meiryo UI" w:hint="eastAsia"/>
          <w:sz w:val="22"/>
        </w:rPr>
        <w:t>国に</w:t>
      </w:r>
      <w:r w:rsidR="001E1829" w:rsidRPr="00840336">
        <w:rPr>
          <w:rFonts w:ascii="UD デジタル 教科書体 NK-R" w:eastAsia="UD デジタル 教科書体 NK-R" w:hAnsiTheme="minorEastAsia" w:cs="Meiryo UI" w:hint="eastAsia"/>
          <w:sz w:val="22"/>
        </w:rPr>
        <w:t>けん引してもらうか</w:t>
      </w:r>
      <w:r>
        <w:rPr>
          <w:rFonts w:ascii="UD デジタル 教科書体 NK-R" w:eastAsia="UD デジタル 教科書体 NK-R" w:hAnsiTheme="minorEastAsia" w:cs="Meiryo UI" w:hint="eastAsia"/>
          <w:sz w:val="22"/>
        </w:rPr>
        <w:t>議論が必要</w:t>
      </w:r>
      <w:r w:rsidR="001E1829" w:rsidRPr="00840336">
        <w:rPr>
          <w:rFonts w:ascii="UD デジタル 教科書体 NK-R" w:eastAsia="UD デジタル 教科書体 NK-R" w:hAnsiTheme="minorEastAsia" w:cs="Meiryo UI" w:hint="eastAsia"/>
          <w:sz w:val="22"/>
        </w:rPr>
        <w:t>。</w:t>
      </w:r>
    </w:p>
    <w:p w14:paraId="0D0DF7EA"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53E47686" w14:textId="5F3C5798"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3751F8">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10573502" w14:textId="65DD4B8A" w:rsidR="001E1829" w:rsidRPr="00840336" w:rsidRDefault="00BC7018" w:rsidP="00840336">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発行</w:t>
      </w:r>
      <w:r w:rsidR="001E1829" w:rsidRPr="00840336">
        <w:rPr>
          <w:rFonts w:ascii="UD デジタル 教科書体 NK-R" w:eastAsia="UD デジタル 教科書体 NK-R" w:hAnsiTheme="minorEastAsia" w:cs="Meiryo UI" w:hint="eastAsia"/>
          <w:sz w:val="22"/>
        </w:rPr>
        <w:t>体の多様化、ファーストステップとしてどこがけん引していくのか。具体的なイメージは</w:t>
      </w:r>
      <w:r w:rsidR="00312DC3">
        <w:rPr>
          <w:rFonts w:ascii="UD デジタル 教科書体 NK-R" w:eastAsia="UD デジタル 教科書体 NK-R" w:hAnsiTheme="minorEastAsia" w:cs="Meiryo UI" w:hint="eastAsia"/>
          <w:sz w:val="22"/>
        </w:rPr>
        <w:t>ある</w:t>
      </w:r>
      <w:r w:rsidR="001E1829" w:rsidRPr="00840336">
        <w:rPr>
          <w:rFonts w:ascii="UD デジタル 教科書体 NK-R" w:eastAsia="UD デジタル 教科書体 NK-R" w:hAnsiTheme="minorEastAsia" w:cs="Meiryo UI" w:hint="eastAsia"/>
          <w:sz w:val="22"/>
        </w:rPr>
        <w:t>か</w:t>
      </w:r>
      <w:r w:rsidR="009F427A">
        <w:rPr>
          <w:rFonts w:ascii="UD デジタル 教科書体 NK-R" w:eastAsia="UD デジタル 教科書体 NK-R" w:hAnsiTheme="minorEastAsia" w:cs="Meiryo UI" w:hint="eastAsia"/>
          <w:sz w:val="22"/>
        </w:rPr>
        <w:t>。</w:t>
      </w:r>
    </w:p>
    <w:p w14:paraId="18CA28A3"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297874BF" w14:textId="7E144B03"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Pr="001E1829">
        <w:rPr>
          <w:rFonts w:ascii="UD デジタル 教科書体 NK-R" w:eastAsia="UD デジタル 教科書体 NK-R" w:hAnsiTheme="minorEastAsia" w:cs="Meiryo UI"/>
          <w:sz w:val="22"/>
        </w:rPr>
        <w:t>アドバイザー</w:t>
      </w:r>
      <w:r>
        <w:rPr>
          <w:rFonts w:ascii="UD デジタル 教科書体 NK-R" w:eastAsia="UD デジタル 教科書体 NK-R" w:hAnsiTheme="minorEastAsia" w:cs="Meiryo UI" w:hint="eastAsia"/>
          <w:sz w:val="22"/>
        </w:rPr>
        <w:t>】</w:t>
      </w:r>
    </w:p>
    <w:p w14:paraId="203324DF" w14:textId="45FFEACE" w:rsidR="001E1829" w:rsidRPr="00312DC3" w:rsidRDefault="001E1829" w:rsidP="00312DC3">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sidRPr="009F427A">
        <w:rPr>
          <w:rFonts w:ascii="UD デジタル 教科書体 NK-R" w:eastAsia="UD デジタル 教科書体 NK-R" w:hAnsiTheme="minorEastAsia" w:cs="Meiryo UI" w:hint="eastAsia"/>
          <w:sz w:val="22"/>
        </w:rPr>
        <w:t>一般的には</w:t>
      </w:r>
      <w:r w:rsidR="009F427A">
        <w:rPr>
          <w:rFonts w:ascii="UD デジタル 教科書体 NK-R" w:eastAsia="UD デジタル 教科書体 NK-R" w:hAnsiTheme="minorEastAsia" w:cs="Meiryo UI" w:hint="eastAsia"/>
          <w:sz w:val="22"/>
        </w:rPr>
        <w:t>、</w:t>
      </w:r>
      <w:r w:rsidRPr="009F427A">
        <w:rPr>
          <w:rFonts w:ascii="UD デジタル 教科書体 NK-R" w:eastAsia="UD デジタル 教科書体 NK-R" w:hAnsiTheme="minorEastAsia" w:cs="Meiryo UI" w:hint="eastAsia"/>
          <w:sz w:val="22"/>
        </w:rPr>
        <w:t>政府や自治体が多い。制度的にどこまでできるかはつめないといけないが、いかに実績を残すか</w:t>
      </w:r>
      <w:r w:rsidR="00756E57">
        <w:rPr>
          <w:rFonts w:ascii="UD デジタル 教科書体 NK-R" w:eastAsia="UD デジタル 教科書体 NK-R" w:hAnsiTheme="minorEastAsia" w:cs="Meiryo UI" w:hint="eastAsia"/>
          <w:sz w:val="22"/>
        </w:rPr>
        <w:t>が重要。</w:t>
      </w:r>
      <w:r w:rsidR="00756E57" w:rsidRPr="00312DC3">
        <w:rPr>
          <w:rFonts w:ascii="UD デジタル 教科書体 NK-R" w:eastAsia="UD デジタル 教科書体 NK-R" w:hAnsiTheme="minorEastAsia" w:cs="Meiryo UI" w:hint="eastAsia"/>
          <w:sz w:val="22"/>
        </w:rPr>
        <w:t>そうすると、</w:t>
      </w:r>
      <w:r w:rsidRPr="00312DC3">
        <w:rPr>
          <w:rFonts w:ascii="UD デジタル 教科書体 NK-R" w:eastAsia="UD デジタル 教科書体 NK-R" w:hAnsiTheme="minorEastAsia" w:cs="Meiryo UI" w:hint="eastAsia"/>
          <w:sz w:val="22"/>
        </w:rPr>
        <w:t>公共性が強い業種</w:t>
      </w:r>
      <w:r w:rsidR="00756E57" w:rsidRPr="00312DC3">
        <w:rPr>
          <w:rFonts w:ascii="UD デジタル 教科書体 NK-R" w:eastAsia="UD デジタル 教科書体 NK-R" w:hAnsiTheme="minorEastAsia" w:cs="Meiryo UI" w:hint="eastAsia"/>
          <w:sz w:val="22"/>
        </w:rPr>
        <w:t>（鉄道等）</w:t>
      </w:r>
      <w:r w:rsidRPr="00312DC3">
        <w:rPr>
          <w:rFonts w:ascii="UD デジタル 教科書体 NK-R" w:eastAsia="UD デジタル 教科書体 NK-R" w:hAnsiTheme="minorEastAsia" w:cs="Meiryo UI" w:hint="eastAsia"/>
          <w:sz w:val="22"/>
        </w:rPr>
        <w:t>も発行しやすくなるのではないか。</w:t>
      </w:r>
    </w:p>
    <w:p w14:paraId="3784FC7F" w14:textId="77777777"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796ED4A2" w14:textId="5C0FFC5B"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312DC3">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3DB001CD" w14:textId="0F62B559" w:rsidR="001E1829" w:rsidRPr="00840336" w:rsidRDefault="001E1829" w:rsidP="00840336">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ある種の呼び水として</w:t>
      </w:r>
      <w:r w:rsidR="00756E57">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大阪府市が</w:t>
      </w:r>
      <w:r w:rsidR="00756E57">
        <w:rPr>
          <w:rFonts w:ascii="UD デジタル 教科書体 NK-R" w:eastAsia="UD デジタル 教科書体 NK-R" w:hAnsiTheme="minorEastAsia" w:cs="Meiryo UI" w:hint="eastAsia"/>
          <w:sz w:val="22"/>
        </w:rPr>
        <w:t>頑張って、インフラ企業（</w:t>
      </w:r>
      <w:r w:rsidRPr="00840336">
        <w:rPr>
          <w:rFonts w:ascii="UD デジタル 教科書体 NK-R" w:eastAsia="UD デジタル 教科書体 NK-R" w:hAnsiTheme="minorEastAsia" w:cs="Meiryo UI" w:hint="eastAsia"/>
          <w:sz w:val="22"/>
        </w:rPr>
        <w:t>鉄道</w:t>
      </w:r>
      <w:r w:rsidR="00756E57">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エネルギー</w:t>
      </w:r>
      <w:r w:rsidR="00756E57">
        <w:rPr>
          <w:rFonts w:ascii="UD デジタル 教科書体 NK-R" w:eastAsia="UD デジタル 教科書体 NK-R" w:hAnsiTheme="minorEastAsia" w:cs="Meiryo UI" w:hint="eastAsia"/>
          <w:sz w:val="22"/>
        </w:rPr>
        <w:t>等）</w:t>
      </w:r>
      <w:r w:rsidRPr="00840336">
        <w:rPr>
          <w:rFonts w:ascii="UD デジタル 教科書体 NK-R" w:eastAsia="UD デジタル 教科書体 NK-R" w:hAnsiTheme="minorEastAsia" w:cs="Meiryo UI" w:hint="eastAsia"/>
          <w:sz w:val="22"/>
        </w:rPr>
        <w:t>に</w:t>
      </w:r>
      <w:r w:rsidR="00756E57">
        <w:rPr>
          <w:rFonts w:ascii="UD デジタル 教科書体 NK-R" w:eastAsia="UD デジタル 教科書体 NK-R" w:hAnsiTheme="minorEastAsia" w:cs="Meiryo UI" w:hint="eastAsia"/>
          <w:sz w:val="22"/>
        </w:rPr>
        <w:t>発行を</w:t>
      </w:r>
      <w:r w:rsidRPr="00840336">
        <w:rPr>
          <w:rFonts w:ascii="UD デジタル 教科書体 NK-R" w:eastAsia="UD デジタル 教科書体 NK-R" w:hAnsiTheme="minorEastAsia" w:cs="Meiryo UI" w:hint="eastAsia"/>
          <w:sz w:val="22"/>
        </w:rPr>
        <w:t>促す</w:t>
      </w:r>
      <w:r w:rsidR="00756E57">
        <w:rPr>
          <w:rFonts w:ascii="UD デジタル 教科書体 NK-R" w:eastAsia="UD デジタル 教科書体 NK-R" w:hAnsiTheme="minorEastAsia" w:cs="Meiryo UI" w:hint="eastAsia"/>
          <w:sz w:val="22"/>
        </w:rPr>
        <w:t>というところから始まって、それが</w:t>
      </w:r>
      <w:r w:rsidRPr="00840336">
        <w:rPr>
          <w:rFonts w:ascii="UD デジタル 教科書体 NK-R" w:eastAsia="UD デジタル 教科書体 NK-R" w:hAnsiTheme="minorEastAsia" w:cs="Meiryo UI" w:hint="eastAsia"/>
          <w:sz w:val="22"/>
        </w:rPr>
        <w:t>発行体の多様化に結び付くということ</w:t>
      </w:r>
      <w:r w:rsidR="00756E57">
        <w:rPr>
          <w:rFonts w:ascii="UD デジタル 教科書体 NK-R" w:eastAsia="UD デジタル 教科書体 NK-R" w:hAnsiTheme="minorEastAsia" w:cs="Meiryo UI" w:hint="eastAsia"/>
          <w:sz w:val="22"/>
        </w:rPr>
        <w:t>か</w:t>
      </w:r>
      <w:r w:rsidRPr="00840336">
        <w:rPr>
          <w:rFonts w:ascii="UD デジタル 教科書体 NK-R" w:eastAsia="UD デジタル 教科書体 NK-R" w:hAnsiTheme="minorEastAsia" w:cs="Meiryo UI" w:hint="eastAsia"/>
          <w:sz w:val="22"/>
        </w:rPr>
        <w:t>。</w:t>
      </w:r>
    </w:p>
    <w:p w14:paraId="5BB6650A" w14:textId="77777777" w:rsidR="00643488" w:rsidRPr="00756E57"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36F7F832" w14:textId="7B9B738D"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Pr="001E1829">
        <w:rPr>
          <w:rFonts w:ascii="UD デジタル 教科書体 NK-R" w:eastAsia="UD デジタル 教科書体 NK-R" w:hAnsiTheme="minorEastAsia" w:cs="Meiryo UI"/>
          <w:sz w:val="22"/>
        </w:rPr>
        <w:t>アドバイザー</w:t>
      </w:r>
      <w:r>
        <w:rPr>
          <w:rFonts w:ascii="UD デジタル 教科書体 NK-R" w:eastAsia="UD デジタル 教科書体 NK-R" w:hAnsiTheme="minorEastAsia" w:cs="Meiryo UI" w:hint="eastAsia"/>
          <w:sz w:val="22"/>
        </w:rPr>
        <w:t>】</w:t>
      </w:r>
    </w:p>
    <w:p w14:paraId="0EF9F396" w14:textId="276ADFEB" w:rsidR="001E1829" w:rsidRPr="00840336" w:rsidRDefault="00756E57" w:rsidP="00840336">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発行体の多様化とあわせて、債券種別の多様化ということも出てきたが、差別化を図るという意味では、</w:t>
      </w:r>
      <w:r w:rsidR="001E1829" w:rsidRPr="00840336">
        <w:rPr>
          <w:rFonts w:ascii="UD デジタル 教科書体 NK-R" w:eastAsia="UD デジタル 教科書体 NK-R" w:hAnsiTheme="minorEastAsia" w:cs="Meiryo UI" w:hint="eastAsia"/>
          <w:sz w:val="22"/>
        </w:rPr>
        <w:t>ソーシャルもそうであるが、</w:t>
      </w:r>
      <w:r>
        <w:rPr>
          <w:rFonts w:ascii="UD デジタル 教科書体 NK-R" w:eastAsia="UD デジタル 教科書体 NK-R" w:hAnsiTheme="minorEastAsia" w:cs="Meiryo UI" w:hint="eastAsia"/>
          <w:sz w:val="22"/>
        </w:rPr>
        <w:t>ロンドンの例を参考に、色々なボンドを</w:t>
      </w:r>
      <w:r w:rsidR="001E1829" w:rsidRPr="00840336">
        <w:rPr>
          <w:rFonts w:ascii="UD デジタル 教科書体 NK-R" w:eastAsia="UD デジタル 教科書体 NK-R" w:hAnsiTheme="minorEastAsia" w:cs="Meiryo UI" w:hint="eastAsia"/>
          <w:sz w:val="22"/>
        </w:rPr>
        <w:t>５種類くらいのカテゴライズでやってい</w:t>
      </w:r>
      <w:r>
        <w:rPr>
          <w:rFonts w:ascii="UD デジタル 教科書体 NK-R" w:eastAsia="UD デジタル 教科書体 NK-R" w:hAnsiTheme="minorEastAsia" w:cs="Meiryo UI" w:hint="eastAsia"/>
          <w:sz w:val="22"/>
        </w:rPr>
        <w:t>く方法もある</w:t>
      </w:r>
      <w:r w:rsidR="001E1829" w:rsidRPr="00840336">
        <w:rPr>
          <w:rFonts w:ascii="UD デジタル 教科書体 NK-R" w:eastAsia="UD デジタル 教科書体 NK-R" w:hAnsiTheme="minorEastAsia" w:cs="Meiryo UI" w:hint="eastAsia"/>
          <w:sz w:val="22"/>
        </w:rPr>
        <w:t>。情報プラットフォームの運用者がある程度コントロールできるので</w:t>
      </w:r>
      <w:r>
        <w:rPr>
          <w:rFonts w:ascii="UD デジタル 教科書体 NK-R" w:eastAsia="UD デジタル 教科書体 NK-R" w:hAnsiTheme="minorEastAsia" w:cs="Meiryo UI" w:hint="eastAsia"/>
          <w:sz w:val="22"/>
        </w:rPr>
        <w:t>、</w:t>
      </w:r>
      <w:r w:rsidR="001E1829" w:rsidRPr="00840336">
        <w:rPr>
          <w:rFonts w:ascii="UD デジタル 教科書体 NK-R" w:eastAsia="UD デジタル 教科書体 NK-R" w:hAnsiTheme="minorEastAsia" w:cs="Meiryo UI" w:hint="eastAsia"/>
          <w:sz w:val="22"/>
        </w:rPr>
        <w:t>色々と考えていけばよいのではないか。</w:t>
      </w:r>
    </w:p>
    <w:p w14:paraId="4444F9C3" w14:textId="15ACE56E" w:rsidR="0060230F" w:rsidRDefault="0060230F" w:rsidP="001E1829">
      <w:pPr>
        <w:adjustRightInd w:val="0"/>
        <w:snapToGrid w:val="0"/>
        <w:spacing w:line="360" w:lineRule="exact"/>
        <w:rPr>
          <w:rFonts w:ascii="UD デジタル 教科書体 NK-R" w:eastAsia="UD デジタル 教科書体 NK-R" w:hAnsiTheme="minorEastAsia" w:cs="Meiryo UI"/>
          <w:sz w:val="22"/>
        </w:rPr>
      </w:pPr>
    </w:p>
    <w:p w14:paraId="24EA7485" w14:textId="77777777" w:rsidR="001E51F4" w:rsidRDefault="001E51F4" w:rsidP="001E1829">
      <w:pPr>
        <w:adjustRightInd w:val="0"/>
        <w:snapToGrid w:val="0"/>
        <w:spacing w:line="360" w:lineRule="exact"/>
        <w:rPr>
          <w:rFonts w:ascii="UD デジタル 教科書体 NK-R" w:eastAsia="UD デジタル 教科書体 NK-R" w:hAnsiTheme="minorEastAsia" w:cs="Meiryo UI"/>
          <w:sz w:val="22"/>
        </w:rPr>
      </w:pPr>
    </w:p>
    <w:p w14:paraId="7DB8467A" w14:textId="065F3C9D" w:rsidR="0060230F" w:rsidRPr="001A211B" w:rsidRDefault="0060230F" w:rsidP="0060230F">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bdr w:val="single" w:sz="4" w:space="0" w:color="auto"/>
        </w:rPr>
        <w:t>取組み手段や課題について</w:t>
      </w:r>
    </w:p>
    <w:p w14:paraId="7724634A" w14:textId="7F3841DA"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40BDC617" w14:textId="7A54C51D" w:rsidR="001E1829" w:rsidRPr="00520F96" w:rsidRDefault="001E1829" w:rsidP="00A10B98">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sidRPr="00520F96">
        <w:rPr>
          <w:rFonts w:ascii="UD デジタル 教科書体 NK-R" w:eastAsia="UD デジタル 教科書体 NK-R" w:hAnsiTheme="minorEastAsia" w:cs="Meiryo UI"/>
          <w:sz w:val="22"/>
        </w:rPr>
        <w:t>2025年に大阪・関西万博がある</w:t>
      </w:r>
      <w:r w:rsidR="00520F96" w:rsidRPr="00520F96">
        <w:rPr>
          <w:rFonts w:ascii="UD デジタル 教科書体 NK-R" w:eastAsia="UD デジタル 教科書体 NK-R" w:hAnsiTheme="minorEastAsia" w:cs="Meiryo UI" w:hint="eastAsia"/>
          <w:sz w:val="22"/>
        </w:rPr>
        <w:t>が</w:t>
      </w:r>
      <w:r w:rsidR="0060230F" w:rsidRPr="00520F96">
        <w:rPr>
          <w:rFonts w:ascii="UD デジタル 教科書体 NK-R" w:eastAsia="UD デジタル 教科書体 NK-R" w:hAnsiTheme="minorEastAsia" w:cs="Meiryo UI" w:hint="eastAsia"/>
          <w:sz w:val="22"/>
        </w:rPr>
        <w:t>、</w:t>
      </w:r>
      <w:r w:rsidRPr="00520F96">
        <w:rPr>
          <w:rFonts w:ascii="UD デジタル 教科書体 NK-R" w:eastAsia="UD デジタル 教科書体 NK-R" w:hAnsiTheme="minorEastAsia" w:cs="Meiryo UI"/>
          <w:sz w:val="22"/>
        </w:rPr>
        <w:t>万博パビリオン建設の資金調達</w:t>
      </w:r>
      <w:r w:rsidR="0060230F" w:rsidRPr="00520F96">
        <w:rPr>
          <w:rFonts w:ascii="UD デジタル 教科書体 NK-R" w:eastAsia="UD デジタル 教科書体 NK-R" w:hAnsiTheme="minorEastAsia" w:cs="Meiryo UI" w:hint="eastAsia"/>
          <w:sz w:val="22"/>
        </w:rPr>
        <w:t>については</w:t>
      </w:r>
      <w:r w:rsidRPr="00520F96">
        <w:rPr>
          <w:rFonts w:ascii="UD デジタル 教科書体 NK-R" w:eastAsia="UD デジタル 教科書体 NK-R" w:hAnsiTheme="minorEastAsia" w:cs="Meiryo UI"/>
          <w:sz w:val="22"/>
        </w:rPr>
        <w:t>、</w:t>
      </w:r>
      <w:r w:rsidR="00520F96">
        <w:rPr>
          <w:rFonts w:ascii="UD デジタル 教科書体 NK-R" w:eastAsia="UD デジタル 教科書体 NK-R" w:hAnsiTheme="minorEastAsia" w:cs="Meiryo UI" w:hint="eastAsia"/>
          <w:sz w:val="22"/>
        </w:rPr>
        <w:t>民間企業や</w:t>
      </w:r>
      <w:r w:rsidR="0060230F" w:rsidRPr="00520F96">
        <w:rPr>
          <w:rFonts w:ascii="UD デジタル 教科書体 NK-R" w:eastAsia="UD デジタル 教科書体 NK-R" w:hAnsiTheme="minorEastAsia" w:cs="Meiryo UI" w:hint="eastAsia"/>
          <w:sz w:val="22"/>
        </w:rPr>
        <w:t>自治体</w:t>
      </w:r>
      <w:r w:rsidR="00520F96">
        <w:rPr>
          <w:rFonts w:ascii="UD デジタル 教科書体 NK-R" w:eastAsia="UD デジタル 教科書体 NK-R" w:hAnsiTheme="minorEastAsia" w:cs="Meiryo UI" w:hint="eastAsia"/>
          <w:sz w:val="22"/>
        </w:rPr>
        <w:t>が</w:t>
      </w:r>
      <w:r w:rsidRPr="00520F96">
        <w:rPr>
          <w:rFonts w:ascii="UD デジタル 教科書体 NK-R" w:eastAsia="UD デジタル 教科書体 NK-R" w:hAnsiTheme="minorEastAsia" w:cs="Meiryo UI"/>
          <w:sz w:val="22"/>
        </w:rPr>
        <w:t>万博ボンド、ソーシャルボンドで調達すること</w:t>
      </w:r>
      <w:r w:rsidR="00A7093B" w:rsidRPr="00520F96">
        <w:rPr>
          <w:rFonts w:ascii="UD デジタル 教科書体 NK-R" w:eastAsia="UD デジタル 教科書体 NK-R" w:hAnsiTheme="minorEastAsia" w:cs="Meiryo UI" w:hint="eastAsia"/>
          <w:sz w:val="22"/>
        </w:rPr>
        <w:t>も</w:t>
      </w:r>
      <w:r w:rsidRPr="00520F96">
        <w:rPr>
          <w:rFonts w:ascii="UD デジタル 教科書体 NK-R" w:eastAsia="UD デジタル 教科書体 NK-R" w:hAnsiTheme="minorEastAsia" w:cs="Meiryo UI"/>
          <w:sz w:val="22"/>
        </w:rPr>
        <w:t>アイデアとしてあるのではないか。</w:t>
      </w:r>
      <w:r w:rsidR="00520F96">
        <w:rPr>
          <w:rFonts w:ascii="UD デジタル 教科書体 NK-R" w:eastAsia="UD デジタル 教科書体 NK-R" w:hAnsiTheme="minorEastAsia" w:cs="Meiryo UI" w:hint="eastAsia"/>
          <w:sz w:val="22"/>
        </w:rPr>
        <w:t>そこに対する民間企業への自治体の補助があっても</w:t>
      </w:r>
      <w:r w:rsidR="004168F5">
        <w:rPr>
          <w:rFonts w:ascii="UD デジタル 教科書体 NK-R" w:eastAsia="UD デジタル 教科書体 NK-R" w:hAnsiTheme="minorEastAsia" w:cs="Meiryo UI" w:hint="eastAsia"/>
          <w:sz w:val="22"/>
        </w:rPr>
        <w:t>良い</w:t>
      </w:r>
      <w:r w:rsidR="00520F96">
        <w:rPr>
          <w:rFonts w:ascii="UD デジタル 教科書体 NK-R" w:eastAsia="UD デジタル 教科書体 NK-R" w:hAnsiTheme="minorEastAsia" w:cs="Meiryo UI" w:hint="eastAsia"/>
          <w:sz w:val="22"/>
        </w:rPr>
        <w:t>のではないか。</w:t>
      </w:r>
    </w:p>
    <w:p w14:paraId="0FCBAB81"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6092AC8D" w14:textId="6F1E09D3"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3D91691F" w14:textId="48AE2B5C" w:rsidR="00840336" w:rsidRDefault="001E1829" w:rsidP="001E1829">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投資家の視点では、リスク</w:t>
      </w:r>
      <w:r w:rsidR="0060230F">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リターンが外せない要素。</w:t>
      </w:r>
      <w:r w:rsidRPr="00840336">
        <w:rPr>
          <w:rFonts w:ascii="UD デジタル 教科書体 NK-R" w:eastAsia="UD デジタル 教科書体 NK-R" w:hAnsiTheme="minorEastAsia" w:cs="Meiryo UI"/>
          <w:sz w:val="22"/>
        </w:rPr>
        <w:t>ESGだから、国際金融都市だからということで利回りがあまりに低いと資金提供者として難しい。枠組みができても投資</w:t>
      </w:r>
      <w:r w:rsidR="00545C9D">
        <w:rPr>
          <w:rFonts w:ascii="UD デジタル 教科書体 NK-R" w:eastAsia="UD デジタル 教科書体 NK-R" w:hAnsiTheme="minorEastAsia" w:cs="Meiryo UI" w:hint="eastAsia"/>
          <w:sz w:val="22"/>
        </w:rPr>
        <w:t>できないということに</w:t>
      </w:r>
      <w:r w:rsidRPr="00840336">
        <w:rPr>
          <w:rFonts w:ascii="UD デジタル 教科書体 NK-R" w:eastAsia="UD デジタル 教科書体 NK-R" w:hAnsiTheme="minorEastAsia" w:cs="Meiryo UI"/>
          <w:sz w:val="22"/>
        </w:rPr>
        <w:t>ならないようにという</w:t>
      </w:r>
      <w:r w:rsidR="00545C9D">
        <w:rPr>
          <w:rFonts w:ascii="UD デジタル 教科書体 NK-R" w:eastAsia="UD デジタル 教科書体 NK-R" w:hAnsiTheme="minorEastAsia" w:cs="Meiryo UI" w:hint="eastAsia"/>
          <w:sz w:val="22"/>
        </w:rPr>
        <w:t>の</w:t>
      </w:r>
      <w:r w:rsidRPr="00840336">
        <w:rPr>
          <w:rFonts w:ascii="UD デジタル 教科書体 NK-R" w:eastAsia="UD デジタル 教科書体 NK-R" w:hAnsiTheme="minorEastAsia" w:cs="Meiryo UI"/>
          <w:sz w:val="22"/>
        </w:rPr>
        <w:t>は大切なポイント。</w:t>
      </w:r>
    </w:p>
    <w:p w14:paraId="2DBF4795" w14:textId="60059671" w:rsidR="001E1829" w:rsidRPr="00840336" w:rsidRDefault="001E1829" w:rsidP="001E1829">
      <w:pPr>
        <w:pStyle w:val="ae"/>
        <w:numPr>
          <w:ilvl w:val="0"/>
          <w:numId w:val="30"/>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t>ターゲット</w:t>
      </w:r>
      <w:r w:rsidR="00545C9D">
        <w:rPr>
          <w:rFonts w:ascii="UD デジタル 教科書体 NK-R" w:eastAsia="UD デジタル 教科書体 NK-R" w:hAnsiTheme="minorEastAsia" w:cs="Meiryo UI" w:hint="eastAsia"/>
          <w:sz w:val="22"/>
        </w:rPr>
        <w:t>を絞りすぎると外れるリスクもあるのでターゲットの</w:t>
      </w:r>
      <w:r w:rsidRPr="00840336">
        <w:rPr>
          <w:rFonts w:ascii="UD デジタル 教科書体 NK-R" w:eastAsia="UD デジタル 教科書体 NK-R" w:hAnsiTheme="minorEastAsia" w:cs="Meiryo UI" w:hint="eastAsia"/>
          <w:sz w:val="22"/>
        </w:rPr>
        <w:t>絞り方については</w:t>
      </w:r>
      <w:r w:rsidR="00A7093B">
        <w:rPr>
          <w:rFonts w:ascii="UD デジタル 教科書体 NK-R" w:eastAsia="UD デジタル 教科書体 NK-R" w:hAnsiTheme="minorEastAsia" w:cs="Meiryo UI" w:hint="eastAsia"/>
          <w:sz w:val="22"/>
        </w:rPr>
        <w:t>、</w:t>
      </w:r>
      <w:r w:rsidRPr="00840336">
        <w:rPr>
          <w:rFonts w:ascii="UD デジタル 教科書体 NK-R" w:eastAsia="UD デジタル 教科書体 NK-R" w:hAnsiTheme="minorEastAsia" w:cs="Meiryo UI" w:hint="eastAsia"/>
          <w:sz w:val="22"/>
        </w:rPr>
        <w:t>万博といった広めの定義</w:t>
      </w:r>
      <w:r w:rsidR="00545C9D">
        <w:rPr>
          <w:rFonts w:ascii="UD デジタル 教科書体 NK-R" w:eastAsia="UD デジタル 教科書体 NK-R" w:hAnsiTheme="minorEastAsia" w:cs="Meiryo UI" w:hint="eastAsia"/>
          <w:sz w:val="22"/>
        </w:rPr>
        <w:t>の方が無難かもしれない。</w:t>
      </w:r>
      <w:r w:rsidRPr="00840336">
        <w:rPr>
          <w:rFonts w:ascii="UD デジタル 教科書体 NK-R" w:eastAsia="UD デジタル 教科書体 NK-R" w:hAnsiTheme="minorEastAsia" w:cs="Meiryo UI" w:hint="eastAsia"/>
          <w:sz w:val="22"/>
        </w:rPr>
        <w:t>エッジ</w:t>
      </w:r>
      <w:r w:rsidR="00545C9D">
        <w:rPr>
          <w:rFonts w:ascii="UD デジタル 教科書体 NK-R" w:eastAsia="UD デジタル 教科書体 NK-R" w:hAnsiTheme="minorEastAsia" w:cs="Meiryo UI" w:hint="eastAsia"/>
          <w:sz w:val="22"/>
        </w:rPr>
        <w:t>を</w:t>
      </w:r>
      <w:r w:rsidRPr="00840336">
        <w:rPr>
          <w:rFonts w:ascii="UD デジタル 教科書体 NK-R" w:eastAsia="UD デジタル 教科書体 NK-R" w:hAnsiTheme="minorEastAsia" w:cs="Meiryo UI" w:hint="eastAsia"/>
          <w:sz w:val="22"/>
        </w:rPr>
        <w:t>効かせたというところとのバランスは難しいがそういった視点も踏まえたほうが</w:t>
      </w:r>
      <w:r w:rsidR="002900B6">
        <w:rPr>
          <w:rFonts w:ascii="UD デジタル 教科書体 NK-R" w:eastAsia="UD デジタル 教科書体 NK-R" w:hAnsiTheme="minorEastAsia" w:cs="Meiryo UI" w:hint="eastAsia"/>
          <w:sz w:val="22"/>
        </w:rPr>
        <w:t>良い</w:t>
      </w:r>
      <w:r w:rsidRPr="00840336">
        <w:rPr>
          <w:rFonts w:ascii="UD デジタル 教科書体 NK-R" w:eastAsia="UD デジタル 教科書体 NK-R" w:hAnsiTheme="minorEastAsia" w:cs="Meiryo UI" w:hint="eastAsia"/>
          <w:sz w:val="22"/>
        </w:rPr>
        <w:t>。</w:t>
      </w:r>
    </w:p>
    <w:p w14:paraId="6CF667E5"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22D62CEA" w14:textId="51B5A563"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Pr="001E1829">
        <w:rPr>
          <w:rFonts w:ascii="UD デジタル 教科書体 NK-R" w:eastAsia="UD デジタル 教科書体 NK-R" w:hAnsiTheme="minorEastAsia" w:cs="Meiryo UI"/>
          <w:sz w:val="22"/>
        </w:rPr>
        <w:t>アドバイザー</w:t>
      </w:r>
      <w:r>
        <w:rPr>
          <w:rFonts w:ascii="UD デジタル 教科書体 NK-R" w:eastAsia="UD デジタル 教科書体 NK-R" w:hAnsiTheme="minorEastAsia" w:cs="Meiryo UI" w:hint="eastAsia"/>
          <w:sz w:val="22"/>
        </w:rPr>
        <w:t>】</w:t>
      </w:r>
    </w:p>
    <w:p w14:paraId="485B7522" w14:textId="51EA5384" w:rsidR="001E1829" w:rsidRPr="00840336" w:rsidRDefault="001E1829" w:rsidP="00840336">
      <w:pPr>
        <w:pStyle w:val="ae"/>
        <w:numPr>
          <w:ilvl w:val="0"/>
          <w:numId w:val="31"/>
        </w:numPr>
        <w:adjustRightInd w:val="0"/>
        <w:snapToGrid w:val="0"/>
        <w:spacing w:line="360" w:lineRule="exact"/>
        <w:ind w:leftChars="0"/>
        <w:rPr>
          <w:rFonts w:ascii="UD デジタル 教科書体 NK-R" w:eastAsia="UD デジタル 教科書体 NK-R" w:hAnsiTheme="minorEastAsia" w:cs="Meiryo UI"/>
          <w:sz w:val="22"/>
        </w:rPr>
      </w:pPr>
      <w:r w:rsidRPr="00840336">
        <w:rPr>
          <w:rFonts w:ascii="UD デジタル 教科書体 NK-R" w:eastAsia="UD デジタル 教科書体 NK-R" w:hAnsiTheme="minorEastAsia" w:cs="Meiryo UI" w:hint="eastAsia"/>
          <w:sz w:val="22"/>
        </w:rPr>
        <w:lastRenderedPageBreak/>
        <w:t>他の項目とも関連するが、サステナ</w:t>
      </w:r>
      <w:r w:rsidR="0060230F">
        <w:rPr>
          <w:rFonts w:ascii="UD デジタル 教科書体 NK-R" w:eastAsia="UD デジタル 教科書体 NK-R" w:hAnsiTheme="minorEastAsia" w:cs="Meiryo UI" w:hint="eastAsia"/>
          <w:sz w:val="22"/>
        </w:rPr>
        <w:t>ブルボンド、グリー</w:t>
      </w:r>
      <w:r w:rsidR="00451172">
        <w:rPr>
          <w:rFonts w:ascii="UD デジタル 教科書体 NK-R" w:eastAsia="UD デジタル 教科書体 NK-R" w:hAnsiTheme="minorEastAsia" w:cs="Meiryo UI" w:hint="eastAsia"/>
          <w:sz w:val="22"/>
        </w:rPr>
        <w:t>ン</w:t>
      </w:r>
      <w:r w:rsidR="0060230F">
        <w:rPr>
          <w:rFonts w:ascii="UD デジタル 教科書体 NK-R" w:eastAsia="UD デジタル 教科書体 NK-R" w:hAnsiTheme="minorEastAsia" w:cs="Meiryo UI" w:hint="eastAsia"/>
          <w:sz w:val="22"/>
        </w:rPr>
        <w:t>ボンドは</w:t>
      </w:r>
      <w:r w:rsidR="0060230F" w:rsidRPr="00840336">
        <w:rPr>
          <w:rFonts w:ascii="UD デジタル 教科書体 NK-R" w:eastAsia="UD デジタル 教科書体 NK-R" w:hAnsiTheme="minorEastAsia" w:cs="Meiryo UI" w:hint="eastAsia"/>
          <w:sz w:val="22"/>
        </w:rPr>
        <w:t>外部評価などのため</w:t>
      </w:r>
      <w:r w:rsidR="0060230F">
        <w:rPr>
          <w:rFonts w:ascii="UD デジタル 教科書体 NK-R" w:eastAsia="UD デジタル 教科書体 NK-R" w:hAnsiTheme="minorEastAsia" w:cs="Meiryo UI" w:hint="eastAsia"/>
          <w:sz w:val="22"/>
        </w:rPr>
        <w:t>、</w:t>
      </w:r>
      <w:r w:rsidR="00A7093B">
        <w:rPr>
          <w:rFonts w:ascii="UD デジタル 教科書体 NK-R" w:eastAsia="UD デジタル 教科書体 NK-R" w:hAnsiTheme="minorEastAsia" w:cs="Meiryo UI" w:hint="eastAsia"/>
          <w:sz w:val="22"/>
        </w:rPr>
        <w:t>他</w:t>
      </w:r>
      <w:r w:rsidR="0060230F">
        <w:rPr>
          <w:rFonts w:ascii="UD デジタル 教科書体 NK-R" w:eastAsia="UD デジタル 教科書体 NK-R" w:hAnsiTheme="minorEastAsia" w:cs="Meiryo UI" w:hint="eastAsia"/>
          <w:sz w:val="22"/>
        </w:rPr>
        <w:t>のボンドよりコストがかかる。</w:t>
      </w:r>
      <w:r w:rsidR="00984580">
        <w:rPr>
          <w:rFonts w:ascii="UD デジタル 教科書体 NK-R" w:eastAsia="UD デジタル 教科書体 NK-R" w:hAnsiTheme="minorEastAsia" w:cs="Meiryo UI" w:hint="eastAsia"/>
          <w:sz w:val="22"/>
        </w:rPr>
        <w:t>一方で、リターンが</w:t>
      </w:r>
      <w:r w:rsidRPr="00840336">
        <w:rPr>
          <w:rFonts w:ascii="UD デジタル 教科書体 NK-R" w:eastAsia="UD デジタル 教科書体 NK-R" w:hAnsiTheme="minorEastAsia" w:cs="Meiryo UI" w:hint="eastAsia"/>
          <w:sz w:val="22"/>
        </w:rPr>
        <w:t>必ずしも高</w:t>
      </w:r>
      <w:r w:rsidR="00984580">
        <w:rPr>
          <w:rFonts w:ascii="UD デジタル 教科書体 NK-R" w:eastAsia="UD デジタル 教科書体 NK-R" w:hAnsiTheme="minorEastAsia" w:cs="Meiryo UI" w:hint="eastAsia"/>
          <w:sz w:val="22"/>
        </w:rPr>
        <w:t>いわけではない</w:t>
      </w:r>
      <w:r w:rsidRPr="00840336">
        <w:rPr>
          <w:rFonts w:ascii="UD デジタル 教科書体 NK-R" w:eastAsia="UD デジタル 教科書体 NK-R" w:hAnsiTheme="minorEastAsia" w:cs="Meiryo UI" w:hint="eastAsia"/>
          <w:sz w:val="22"/>
        </w:rPr>
        <w:t>のも現状。だからこそ費用補助があるとリターンをつけやすく、投資家も手を出しやすくなる。</w:t>
      </w:r>
    </w:p>
    <w:p w14:paraId="181E2E6F"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77A967CC" w14:textId="48F747E6" w:rsidR="001E1829"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50AB4C1D" w14:textId="2C38B6F7" w:rsidR="001E1829" w:rsidRPr="00CB766D" w:rsidRDefault="001E1829" w:rsidP="009C3DBA">
      <w:pPr>
        <w:pStyle w:val="ae"/>
        <w:numPr>
          <w:ilvl w:val="0"/>
          <w:numId w:val="31"/>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現在日本では環境省においてレビュー評価に対する費用補助がある。年々補助率が減っていて</w:t>
      </w:r>
      <w:r w:rsidRPr="00CB766D">
        <w:rPr>
          <w:rFonts w:ascii="UD デジタル 教科書体 NK-R" w:eastAsia="UD デジタル 教科書体 NK-R" w:hAnsiTheme="minorEastAsia" w:cs="Meiryo UI"/>
          <w:sz w:val="22"/>
        </w:rPr>
        <w:t>7割</w:t>
      </w:r>
      <w:r w:rsidRPr="00CB766D">
        <w:rPr>
          <w:rFonts w:ascii="UD デジタル 教科書体 NK-R" w:eastAsia="UD デジタル 教科書体 NK-R" w:hAnsiTheme="minorEastAsia" w:cs="Meiryo UI" w:hint="eastAsia"/>
          <w:sz w:val="22"/>
        </w:rPr>
        <w:t>の補助となっている。</w:t>
      </w:r>
    </w:p>
    <w:p w14:paraId="6477C640"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0DB3B03A" w14:textId="0CBF5BF2"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5C027BFE" w14:textId="3AD65A21" w:rsidR="001E1829" w:rsidRPr="005769C8" w:rsidRDefault="001E1829" w:rsidP="003B061C">
      <w:pPr>
        <w:pStyle w:val="ae"/>
        <w:numPr>
          <w:ilvl w:val="0"/>
          <w:numId w:val="31"/>
        </w:numPr>
        <w:adjustRightInd w:val="0"/>
        <w:snapToGrid w:val="0"/>
        <w:spacing w:line="360" w:lineRule="exact"/>
        <w:ind w:leftChars="0"/>
        <w:rPr>
          <w:rFonts w:ascii="UD デジタル 教科書体 NK-R" w:eastAsia="UD デジタル 教科書体 NK-R" w:hAnsiTheme="minorEastAsia" w:cs="Meiryo UI"/>
          <w:sz w:val="22"/>
        </w:rPr>
      </w:pPr>
      <w:r w:rsidRPr="005769C8">
        <w:rPr>
          <w:rFonts w:ascii="UD デジタル 教科書体 NK-R" w:eastAsia="UD デジタル 教科書体 NK-R" w:hAnsiTheme="minorEastAsia" w:cs="Meiryo UI" w:hint="eastAsia"/>
          <w:sz w:val="22"/>
        </w:rPr>
        <w:t>債券はほぼ</w:t>
      </w:r>
      <w:r w:rsidR="0060230F" w:rsidRPr="005769C8">
        <w:rPr>
          <w:rFonts w:ascii="UD デジタル 教科書体 NK-R" w:eastAsia="UD デジタル 教科書体 NK-R" w:hAnsiTheme="minorEastAsia" w:cs="Meiryo UI"/>
          <w:sz w:val="22"/>
        </w:rPr>
        <w:t>OTC</w:t>
      </w:r>
      <w:r w:rsidR="00A7093B">
        <w:rPr>
          <w:rFonts w:ascii="UD デジタル 教科書体 NK-R" w:eastAsia="UD デジタル 教科書体 NK-R" w:hAnsiTheme="minorEastAsia" w:cs="Meiryo UI" w:hint="eastAsia"/>
          <w:sz w:val="22"/>
        </w:rPr>
        <w:t>ということであれば、仮に</w:t>
      </w:r>
      <w:r w:rsidR="005769C8" w:rsidRPr="005769C8">
        <w:rPr>
          <w:rFonts w:ascii="UD デジタル 教科書体 NK-R" w:eastAsia="UD デジタル 教科書体 NK-R" w:hAnsiTheme="minorEastAsia" w:cs="Meiryo UI" w:hint="eastAsia"/>
          <w:sz w:val="22"/>
        </w:rPr>
        <w:t>グリーンボンドが</w:t>
      </w:r>
      <w:r w:rsidR="005769C8" w:rsidRPr="005769C8">
        <w:rPr>
          <w:rFonts w:ascii="UD デジタル 教科書体 NK-R" w:eastAsia="UD デジタル 教科書体 NK-R" w:hAnsiTheme="minorEastAsia" w:cs="Meiryo UI"/>
          <w:sz w:val="22"/>
        </w:rPr>
        <w:t>活発</w:t>
      </w:r>
      <w:r w:rsidR="005769C8" w:rsidRPr="005769C8">
        <w:rPr>
          <w:rFonts w:ascii="UD デジタル 教科書体 NK-R" w:eastAsia="UD デジタル 教科書体 NK-R" w:hAnsiTheme="minorEastAsia" w:cs="Meiryo UI" w:hint="eastAsia"/>
          <w:sz w:val="22"/>
        </w:rPr>
        <w:t>に</w:t>
      </w:r>
      <w:r w:rsidR="00A7093B">
        <w:rPr>
          <w:rFonts w:ascii="UD デジタル 教科書体 NK-R" w:eastAsia="UD デジタル 教科書体 NK-R" w:hAnsiTheme="minorEastAsia" w:cs="Meiryo UI" w:hint="eastAsia"/>
          <w:sz w:val="22"/>
        </w:rPr>
        <w:t>取引</w:t>
      </w:r>
      <w:r w:rsidRPr="005769C8">
        <w:rPr>
          <w:rFonts w:ascii="UD デジタル 教科書体 NK-R" w:eastAsia="UD デジタル 教科書体 NK-R" w:hAnsiTheme="minorEastAsia" w:cs="Meiryo UI"/>
          <w:sz w:val="22"/>
        </w:rPr>
        <w:t>され</w:t>
      </w:r>
      <w:r w:rsidR="005769C8" w:rsidRPr="005769C8">
        <w:rPr>
          <w:rFonts w:ascii="UD デジタル 教科書体 NK-R" w:eastAsia="UD デジタル 教科書体 NK-R" w:hAnsiTheme="minorEastAsia" w:cs="Meiryo UI" w:hint="eastAsia"/>
          <w:sz w:val="22"/>
        </w:rPr>
        <w:t>るようになっ</w:t>
      </w:r>
      <w:r w:rsidR="00A7093B">
        <w:rPr>
          <w:rFonts w:ascii="UD デジタル 教科書体 NK-R" w:eastAsia="UD デジタル 教科書体 NK-R" w:hAnsiTheme="minorEastAsia" w:cs="Meiryo UI" w:hint="eastAsia"/>
          <w:sz w:val="22"/>
        </w:rPr>
        <w:t>ても</w:t>
      </w:r>
      <w:r w:rsidR="005769C8" w:rsidRPr="005769C8">
        <w:rPr>
          <w:rFonts w:ascii="UD デジタル 教科書体 NK-R" w:eastAsia="UD デジタル 教科書体 NK-R" w:hAnsiTheme="minorEastAsia" w:cs="Meiryo UI" w:hint="eastAsia"/>
          <w:sz w:val="22"/>
        </w:rPr>
        <w:t>、</w:t>
      </w:r>
      <w:r w:rsidR="00A7093B">
        <w:rPr>
          <w:rFonts w:ascii="UD デジタル 教科書体 NK-R" w:eastAsia="UD デジタル 教科書体 NK-R" w:hAnsiTheme="minorEastAsia" w:cs="Meiryo UI" w:hint="eastAsia"/>
          <w:sz w:val="22"/>
        </w:rPr>
        <w:t>それが</w:t>
      </w:r>
      <w:r w:rsidRPr="005769C8">
        <w:rPr>
          <w:rFonts w:ascii="UD デジタル 教科書体 NK-R" w:eastAsia="UD デジタル 教科書体 NK-R" w:hAnsiTheme="minorEastAsia" w:cs="Meiryo UI"/>
          <w:sz w:val="22"/>
        </w:rPr>
        <w:t>国際金融都市</w:t>
      </w:r>
      <w:r w:rsidR="00A7093B">
        <w:rPr>
          <w:rFonts w:ascii="UD デジタル 教科書体 NK-R" w:eastAsia="UD デジタル 教科書体 NK-R" w:hAnsiTheme="minorEastAsia" w:cs="Meiryo UI" w:hint="eastAsia"/>
          <w:sz w:val="22"/>
        </w:rPr>
        <w:t>の実現</w:t>
      </w:r>
      <w:r w:rsidRPr="005769C8">
        <w:rPr>
          <w:rFonts w:ascii="UD デジタル 教科書体 NK-R" w:eastAsia="UD デジタル 教科書体 NK-R" w:hAnsiTheme="minorEastAsia" w:cs="Meiryo UI"/>
          <w:sz w:val="22"/>
        </w:rPr>
        <w:t>にどう寄与するのか。</w:t>
      </w:r>
      <w:r w:rsidR="005769C8">
        <w:rPr>
          <w:rFonts w:ascii="UD デジタル 教科書体 NK-R" w:eastAsia="UD デジタル 教科書体 NK-R" w:hAnsiTheme="minorEastAsia" w:cs="Meiryo UI" w:hint="eastAsia"/>
          <w:sz w:val="22"/>
        </w:rPr>
        <w:t>また、</w:t>
      </w:r>
      <w:r w:rsidRPr="005769C8">
        <w:rPr>
          <w:rFonts w:ascii="UD デジタル 教科書体 NK-R" w:eastAsia="UD デジタル 教科書体 NK-R" w:hAnsiTheme="minorEastAsia" w:cs="Meiryo UI" w:hint="eastAsia"/>
          <w:sz w:val="22"/>
        </w:rPr>
        <w:t>万博の環境整備のために</w:t>
      </w:r>
      <w:r w:rsidRPr="005769C8">
        <w:rPr>
          <w:rFonts w:ascii="UD デジタル 教科書体 NK-R" w:eastAsia="UD デジタル 教科書体 NK-R" w:hAnsiTheme="minorEastAsia" w:cs="Meiryo UI"/>
          <w:sz w:val="22"/>
        </w:rPr>
        <w:t>SDG</w:t>
      </w:r>
      <w:r w:rsidR="00BC7018">
        <w:rPr>
          <w:rFonts w:ascii="UD デジタル 教科書体 NK-R" w:eastAsia="UD デジタル 教科書体 NK-R" w:hAnsiTheme="minorEastAsia" w:cs="Meiryo UI"/>
          <w:sz w:val="22"/>
        </w:rPr>
        <w:t>s</w:t>
      </w:r>
      <w:r w:rsidRPr="005769C8">
        <w:rPr>
          <w:rFonts w:ascii="UD デジタル 教科書体 NK-R" w:eastAsia="UD デジタル 教科書体 NK-R" w:hAnsiTheme="minorEastAsia" w:cs="Meiryo UI"/>
          <w:sz w:val="22"/>
        </w:rPr>
        <w:t>債を</w:t>
      </w:r>
      <w:r w:rsidR="00A7093B">
        <w:rPr>
          <w:rFonts w:ascii="UD デジタル 教科書体 NK-R" w:eastAsia="UD デジタル 教科書体 NK-R" w:hAnsiTheme="minorEastAsia" w:cs="Meiryo UI" w:hint="eastAsia"/>
          <w:sz w:val="22"/>
        </w:rPr>
        <w:t>活用</w:t>
      </w:r>
      <w:r w:rsidRPr="005769C8">
        <w:rPr>
          <w:rFonts w:ascii="UD デジタル 教科書体 NK-R" w:eastAsia="UD デジタル 教科書体 NK-R" w:hAnsiTheme="minorEastAsia" w:cs="Meiryo UI"/>
          <w:sz w:val="22"/>
        </w:rPr>
        <w:t>するということは理解できるが、民間企業によるSDG</w:t>
      </w:r>
      <w:r w:rsidR="00BC7018">
        <w:rPr>
          <w:rFonts w:ascii="UD デジタル 教科書体 NK-R" w:eastAsia="UD デジタル 教科書体 NK-R" w:hAnsiTheme="minorEastAsia" w:cs="Meiryo UI"/>
          <w:sz w:val="22"/>
        </w:rPr>
        <w:t>s</w:t>
      </w:r>
      <w:r w:rsidRPr="005769C8">
        <w:rPr>
          <w:rFonts w:ascii="UD デジタル 教科書体 NK-R" w:eastAsia="UD デジタル 教科書体 NK-R" w:hAnsiTheme="minorEastAsia" w:cs="Meiryo UI"/>
          <w:sz w:val="22"/>
        </w:rPr>
        <w:t>債の発行が増え</w:t>
      </w:r>
      <w:r w:rsidR="00A7093B">
        <w:rPr>
          <w:rFonts w:ascii="UD デジタル 教科書体 NK-R" w:eastAsia="UD デジタル 教科書体 NK-R" w:hAnsiTheme="minorEastAsia" w:cs="Meiryo UI" w:hint="eastAsia"/>
          <w:sz w:val="22"/>
        </w:rPr>
        <w:t>ることが、</w:t>
      </w:r>
      <w:r w:rsidR="005769C8">
        <w:rPr>
          <w:rFonts w:ascii="UD デジタル 教科書体 NK-R" w:eastAsia="UD デジタル 教科書体 NK-R" w:hAnsiTheme="minorEastAsia" w:cs="Meiryo UI" w:hint="eastAsia"/>
          <w:sz w:val="22"/>
        </w:rPr>
        <w:t>どのように</w:t>
      </w:r>
      <w:r w:rsidR="005769C8" w:rsidRPr="005769C8">
        <w:rPr>
          <w:rFonts w:ascii="UD デジタル 教科書体 NK-R" w:eastAsia="UD デジタル 教科書体 NK-R" w:hAnsiTheme="minorEastAsia" w:cs="Meiryo UI"/>
          <w:sz w:val="22"/>
        </w:rPr>
        <w:t>国際金融都市に寄与するのか。</w:t>
      </w:r>
    </w:p>
    <w:p w14:paraId="11F3C300" w14:textId="77777777"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920710F" w14:textId="6C9B6BE8"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A7093B">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6660AFED" w14:textId="47BB48B9" w:rsidR="001E1829" w:rsidRPr="00CB766D" w:rsidRDefault="001E1829" w:rsidP="00CB766D">
      <w:pPr>
        <w:pStyle w:val="ae"/>
        <w:numPr>
          <w:ilvl w:val="0"/>
          <w:numId w:val="32"/>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内外からの資金が集まるということで</w:t>
      </w:r>
      <w:r w:rsidR="0052018A">
        <w:rPr>
          <w:rFonts w:ascii="UD デジタル 教科書体 NK-R" w:eastAsia="UD デジタル 教科書体 NK-R" w:hAnsiTheme="minorEastAsia" w:cs="Meiryo UI" w:hint="eastAsia"/>
          <w:sz w:val="22"/>
        </w:rPr>
        <w:t>、</w:t>
      </w:r>
      <w:r w:rsidR="005769C8">
        <w:rPr>
          <w:rFonts w:ascii="UD デジタル 教科書体 NK-R" w:eastAsia="UD デジタル 教科書体 NK-R" w:hAnsiTheme="minorEastAsia" w:cs="Meiryo UI" w:hint="eastAsia"/>
          <w:sz w:val="22"/>
        </w:rPr>
        <w:t>国際的なプレゼンスが高まったり、</w:t>
      </w:r>
      <w:r w:rsidRPr="00CB766D">
        <w:rPr>
          <w:rFonts w:ascii="UD デジタル 教科書体 NK-R" w:eastAsia="UD デジタル 教科書体 NK-R" w:hAnsiTheme="minorEastAsia" w:cs="Meiryo UI" w:hint="eastAsia"/>
          <w:sz w:val="22"/>
        </w:rPr>
        <w:t>金融市場としての機能が高まる</w:t>
      </w:r>
      <w:r w:rsidR="005769C8">
        <w:rPr>
          <w:rFonts w:ascii="UD デジタル 教科書体 NK-R" w:eastAsia="UD デジタル 教科書体 NK-R" w:hAnsiTheme="minorEastAsia" w:cs="Meiryo UI" w:hint="eastAsia"/>
          <w:sz w:val="22"/>
        </w:rPr>
        <w:t>可能性がある</w:t>
      </w:r>
      <w:r w:rsidR="0052018A">
        <w:rPr>
          <w:rFonts w:ascii="UD デジタル 教科書体 NK-R" w:eastAsia="UD デジタル 教科書体 NK-R" w:hAnsiTheme="minorEastAsia" w:cs="Meiryo UI" w:hint="eastAsia"/>
          <w:sz w:val="22"/>
        </w:rPr>
        <w:t>。</w:t>
      </w:r>
      <w:r w:rsidR="005769C8">
        <w:rPr>
          <w:rFonts w:ascii="UD デジタル 教科書体 NK-R" w:eastAsia="UD デジタル 教科書体 NK-R" w:hAnsiTheme="minorEastAsia" w:cs="Meiryo UI" w:hint="eastAsia"/>
          <w:sz w:val="22"/>
        </w:rPr>
        <w:t>その</w:t>
      </w:r>
      <w:r w:rsidRPr="00CB766D">
        <w:rPr>
          <w:rFonts w:ascii="UD デジタル 教科書体 NK-R" w:eastAsia="UD デジタル 教科書体 NK-R" w:hAnsiTheme="minorEastAsia" w:cs="Meiryo UI" w:hint="eastAsia"/>
          <w:sz w:val="22"/>
        </w:rPr>
        <w:t>第一歩</w:t>
      </w:r>
      <w:r w:rsidR="005769C8">
        <w:rPr>
          <w:rFonts w:ascii="UD デジタル 教科書体 NK-R" w:eastAsia="UD デジタル 教科書体 NK-R" w:hAnsiTheme="minorEastAsia" w:cs="Meiryo UI" w:hint="eastAsia"/>
          <w:sz w:val="22"/>
        </w:rPr>
        <w:t>が</w:t>
      </w:r>
      <w:r w:rsidRPr="00CB766D">
        <w:rPr>
          <w:rFonts w:ascii="UD デジタル 教科書体 NK-R" w:eastAsia="UD デジタル 教科書体 NK-R" w:hAnsiTheme="minorEastAsia" w:cs="Meiryo UI" w:hint="eastAsia"/>
          <w:sz w:val="22"/>
        </w:rPr>
        <w:t>、</w:t>
      </w:r>
      <w:r w:rsidR="0052018A">
        <w:rPr>
          <w:rFonts w:ascii="UD デジタル 教科書体 NK-R" w:eastAsia="UD デジタル 教科書体 NK-R" w:hAnsiTheme="minorEastAsia" w:cs="Meiryo UI" w:hint="eastAsia"/>
          <w:sz w:val="22"/>
        </w:rPr>
        <w:t>ESG分野ではないかと思う。</w:t>
      </w:r>
    </w:p>
    <w:p w14:paraId="7C8ABF32" w14:textId="77777777" w:rsidR="00643488" w:rsidRPr="0052018A"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EAE3FB8" w14:textId="5270EED1"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p>
    <w:p w14:paraId="670DBC82" w14:textId="63B59EFA" w:rsidR="0052018A" w:rsidRDefault="0052018A" w:rsidP="00CB766D">
      <w:pPr>
        <w:pStyle w:val="ae"/>
        <w:numPr>
          <w:ilvl w:val="0"/>
          <w:numId w:val="32"/>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投資家が行政</w:t>
      </w:r>
      <w:r w:rsidR="001E1829" w:rsidRPr="00CB766D">
        <w:rPr>
          <w:rFonts w:ascii="UD デジタル 教科書体 NK-R" w:eastAsia="UD デジタル 教科書体 NK-R" w:hAnsiTheme="minorEastAsia" w:cs="Meiryo UI" w:hint="eastAsia"/>
          <w:sz w:val="22"/>
        </w:rPr>
        <w:t>に求めるメリットとして</w:t>
      </w:r>
      <w:r>
        <w:rPr>
          <w:rFonts w:ascii="UD デジタル 教科書体 NK-R" w:eastAsia="UD デジタル 教科書体 NK-R" w:hAnsiTheme="minorEastAsia" w:cs="Meiryo UI" w:hint="eastAsia"/>
          <w:sz w:val="22"/>
        </w:rPr>
        <w:t>、費用補助がある。行政</w:t>
      </w:r>
      <w:r w:rsidR="00330CEE">
        <w:rPr>
          <w:rFonts w:ascii="UD デジタル 教科書体 NK-R" w:eastAsia="UD デジタル 教科書体 NK-R" w:hAnsiTheme="minorEastAsia" w:cs="Meiryo UI" w:hint="eastAsia"/>
          <w:sz w:val="22"/>
        </w:rPr>
        <w:t>側も</w:t>
      </w:r>
      <w:r w:rsidR="001E1829" w:rsidRPr="00CB766D">
        <w:rPr>
          <w:rFonts w:ascii="UD デジタル 教科書体 NK-R" w:eastAsia="UD デジタル 教科書体 NK-R" w:hAnsiTheme="minorEastAsia" w:cs="Meiryo UI" w:hint="eastAsia"/>
          <w:sz w:val="22"/>
        </w:rPr>
        <w:t>意図をもって</w:t>
      </w:r>
      <w:r>
        <w:rPr>
          <w:rFonts w:ascii="UD デジタル 教科書体 NK-R" w:eastAsia="UD デジタル 教科書体 NK-R" w:hAnsiTheme="minorEastAsia" w:cs="Meiryo UI" w:hint="eastAsia"/>
          <w:sz w:val="22"/>
        </w:rPr>
        <w:t>、</w:t>
      </w:r>
      <w:r w:rsidR="001E1829" w:rsidRPr="00CB766D">
        <w:rPr>
          <w:rFonts w:ascii="UD デジタル 教科書体 NK-R" w:eastAsia="UD デジタル 教科書体 NK-R" w:hAnsiTheme="minorEastAsia" w:cs="Meiryo UI" w:hint="eastAsia"/>
          <w:sz w:val="22"/>
        </w:rPr>
        <w:t>行政としてこういったところに投資投入を促したいということ</w:t>
      </w:r>
      <w:r w:rsidR="002977DE">
        <w:rPr>
          <w:rFonts w:ascii="UD デジタル 教科書体 NK-R" w:eastAsia="UD デジタル 教科書体 NK-R" w:hAnsiTheme="minorEastAsia" w:cs="Meiryo UI" w:hint="eastAsia"/>
          <w:sz w:val="22"/>
        </w:rPr>
        <w:t>を補助の提供を通じて示せると</w:t>
      </w:r>
      <w:r>
        <w:rPr>
          <w:rFonts w:ascii="UD デジタル 教科書体 NK-R" w:eastAsia="UD デジタル 教科書体 NK-R" w:hAnsiTheme="minorEastAsia" w:cs="Meiryo UI" w:hint="eastAsia"/>
          <w:sz w:val="22"/>
        </w:rPr>
        <w:t>思う</w:t>
      </w:r>
      <w:r w:rsidR="001E1829" w:rsidRPr="00CB766D">
        <w:rPr>
          <w:rFonts w:ascii="UD デジタル 教科書体 NK-R" w:eastAsia="UD デジタル 教科書体 NK-R" w:hAnsiTheme="minorEastAsia" w:cs="Meiryo UI" w:hint="eastAsia"/>
          <w:sz w:val="22"/>
        </w:rPr>
        <w:t>。</w:t>
      </w:r>
    </w:p>
    <w:p w14:paraId="032A999F" w14:textId="4148338E" w:rsidR="001E1829" w:rsidRPr="00CB766D" w:rsidRDefault="0052018A" w:rsidP="00CB766D">
      <w:pPr>
        <w:pStyle w:val="ae"/>
        <w:numPr>
          <w:ilvl w:val="0"/>
          <w:numId w:val="32"/>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地方銀行でも様々な工夫をして投資案件を作り出しているので、その辺の情報を集めていく必要もある。</w:t>
      </w:r>
    </w:p>
    <w:p w14:paraId="26506B15" w14:textId="032F39D5"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5CA56A1" w14:textId="74C12ED7" w:rsidR="0052018A" w:rsidRDefault="0052018A" w:rsidP="001E1829">
      <w:pPr>
        <w:adjustRightInd w:val="0"/>
        <w:snapToGrid w:val="0"/>
        <w:spacing w:line="360" w:lineRule="exact"/>
        <w:rPr>
          <w:rFonts w:ascii="UD デジタル 教科書体 NK-R" w:eastAsia="UD デジタル 教科書体 NK-R" w:hAnsiTheme="minorEastAsia" w:cs="Meiryo UI"/>
          <w:sz w:val="22"/>
        </w:rPr>
      </w:pPr>
    </w:p>
    <w:p w14:paraId="5DE8D8E1" w14:textId="29CDE756" w:rsidR="0052018A" w:rsidRPr="008F7A82" w:rsidRDefault="0052018A" w:rsidP="0052018A">
      <w:pPr>
        <w:adjustRightInd w:val="0"/>
        <w:snapToGrid w:val="0"/>
        <w:spacing w:line="360" w:lineRule="exact"/>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bdr w:val="single" w:sz="4" w:space="0" w:color="auto"/>
        </w:rPr>
        <w:t>排出権取引について</w:t>
      </w:r>
    </w:p>
    <w:p w14:paraId="0DDF7F98" w14:textId="3F878734" w:rsidR="00840336" w:rsidRPr="008F7A82" w:rsidRDefault="00840336" w:rsidP="00840336">
      <w:pPr>
        <w:adjustRightInd w:val="0"/>
        <w:snapToGrid w:val="0"/>
        <w:spacing w:line="360" w:lineRule="exact"/>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Pr="008F7A82">
        <w:rPr>
          <w:rFonts w:ascii="UD デジタル 教科書体 NK-R" w:eastAsia="UD デジタル 教科書体 NK-R" w:hAnsiTheme="minorEastAsia" w:cs="Meiryo UI" w:hint="eastAsia"/>
          <w:sz w:val="22"/>
        </w:rPr>
        <w:t>】</w:t>
      </w:r>
    </w:p>
    <w:p w14:paraId="74CA085F" w14:textId="3638021B" w:rsidR="00CB766D" w:rsidRPr="008F7A82" w:rsidRDefault="002E32B9" w:rsidP="009C3DBA">
      <w:pPr>
        <w:pStyle w:val="ae"/>
        <w:numPr>
          <w:ilvl w:val="0"/>
          <w:numId w:val="32"/>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排出権については、</w:t>
      </w:r>
      <w:r w:rsidR="001E1829" w:rsidRPr="008F7A82">
        <w:rPr>
          <w:rFonts w:ascii="UD デジタル 教科書体 NK-R" w:eastAsia="UD デジタル 教科書体 NK-R" w:hAnsiTheme="minorEastAsia" w:cs="Meiryo UI" w:hint="eastAsia"/>
          <w:sz w:val="22"/>
        </w:rPr>
        <w:t>公の制度がどうなるかということに依存している。排出権は誰かが排出量に対してキャップを設けるから権利が生じ、</w:t>
      </w:r>
      <w:r w:rsidR="003C66FD">
        <w:rPr>
          <w:rFonts w:ascii="UD デジタル 教科書体 NK-R" w:eastAsia="UD デジタル 教科書体 NK-R" w:hAnsiTheme="minorEastAsia" w:cs="Meiryo UI" w:hint="eastAsia"/>
          <w:sz w:val="22"/>
        </w:rPr>
        <w:t>それが</w:t>
      </w:r>
      <w:r w:rsidR="001E1829" w:rsidRPr="008F7A82">
        <w:rPr>
          <w:rFonts w:ascii="UD デジタル 教科書体 NK-R" w:eastAsia="UD デジタル 教科書体 NK-R" w:hAnsiTheme="minorEastAsia" w:cs="Meiryo UI" w:hint="eastAsia"/>
          <w:sz w:val="22"/>
        </w:rPr>
        <w:t>売買されることで商品、市場となる。</w:t>
      </w:r>
    </w:p>
    <w:p w14:paraId="21632DB5" w14:textId="4D5AA371" w:rsidR="00CB766D" w:rsidRDefault="002E32B9" w:rsidP="001E1829">
      <w:pPr>
        <w:pStyle w:val="ae"/>
        <w:numPr>
          <w:ilvl w:val="0"/>
          <w:numId w:val="32"/>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取引の主体は</w:t>
      </w:r>
      <w:r w:rsidR="001E1829" w:rsidRPr="008F7A82">
        <w:rPr>
          <w:rFonts w:ascii="UD デジタル 教科書体 NK-R" w:eastAsia="UD デジタル 教科書体 NK-R" w:hAnsiTheme="minorEastAsia" w:cs="Meiryo UI" w:hint="eastAsia"/>
          <w:sz w:val="22"/>
        </w:rPr>
        <w:t>企業</w:t>
      </w:r>
      <w:r w:rsidRPr="008F7A82">
        <w:rPr>
          <w:rFonts w:ascii="UD デジタル 教科書体 NK-R" w:eastAsia="UD デジタル 教科書体 NK-R" w:hAnsiTheme="minorEastAsia" w:cs="Meiryo UI" w:hint="eastAsia"/>
          <w:sz w:val="22"/>
        </w:rPr>
        <w:t>になる</w:t>
      </w:r>
      <w:r w:rsidR="003C66FD">
        <w:rPr>
          <w:rFonts w:ascii="UD デジタル 教科書体 NK-R" w:eastAsia="UD デジタル 教科書体 NK-R" w:hAnsiTheme="minorEastAsia" w:cs="Meiryo UI" w:hint="eastAsia"/>
          <w:sz w:val="22"/>
        </w:rPr>
        <w:t>と思われる</w:t>
      </w:r>
      <w:r w:rsidR="001E1829" w:rsidRPr="008F7A82">
        <w:rPr>
          <w:rFonts w:ascii="UD デジタル 教科書体 NK-R" w:eastAsia="UD デジタル 教科書体 NK-R" w:hAnsiTheme="minorEastAsia" w:cs="Meiryo UI" w:hint="eastAsia"/>
          <w:sz w:val="22"/>
        </w:rPr>
        <w:t>。</w:t>
      </w:r>
      <w:r w:rsidR="003C66FD">
        <w:rPr>
          <w:rFonts w:ascii="UD デジタル 教科書体 NK-R" w:eastAsia="UD デジタル 教科書体 NK-R" w:hAnsiTheme="minorEastAsia" w:cs="Meiryo UI" w:hint="eastAsia"/>
          <w:sz w:val="22"/>
        </w:rPr>
        <w:t>最初は相対で売買が行われる</w:t>
      </w:r>
      <w:r w:rsidR="001E1829" w:rsidRPr="008F7A82">
        <w:rPr>
          <w:rFonts w:ascii="UD デジタル 教科書体 NK-R" w:eastAsia="UD デジタル 教科書体 NK-R" w:hAnsiTheme="minorEastAsia" w:cs="Meiryo UI" w:hint="eastAsia"/>
          <w:sz w:val="22"/>
        </w:rPr>
        <w:t>緩やかなマーケットから始まり、</w:t>
      </w:r>
      <w:r w:rsidR="003C66FD">
        <w:rPr>
          <w:rFonts w:ascii="UD デジタル 教科書体 NK-R" w:eastAsia="UD デジタル 教科書体 NK-R" w:hAnsiTheme="minorEastAsia" w:cs="Meiryo UI" w:hint="eastAsia"/>
          <w:sz w:val="22"/>
        </w:rPr>
        <w:t>取引量が増えるにつれて</w:t>
      </w:r>
      <w:r w:rsidR="007F26AF" w:rsidRPr="008F7A82">
        <w:rPr>
          <w:rFonts w:ascii="UD デジタル 教科書体 NK-R" w:eastAsia="UD デジタル 教科書体 NK-R" w:hAnsiTheme="minorEastAsia" w:cs="Meiryo UI" w:hint="eastAsia"/>
          <w:sz w:val="22"/>
        </w:rPr>
        <w:t>組織的になって、</w:t>
      </w:r>
      <w:r w:rsidR="001E1829" w:rsidRPr="008F7A82">
        <w:rPr>
          <w:rFonts w:ascii="UD デジタル 教科書体 NK-R" w:eastAsia="UD デジタル 教科書体 NK-R" w:hAnsiTheme="minorEastAsia" w:cs="Meiryo UI" w:hint="eastAsia"/>
          <w:sz w:val="22"/>
        </w:rPr>
        <w:t>最終的に</w:t>
      </w:r>
      <w:r w:rsidR="003C66FD">
        <w:rPr>
          <w:rFonts w:ascii="UD デジタル 教科書体 NK-R" w:eastAsia="UD デジタル 教科書体 NK-R" w:hAnsiTheme="minorEastAsia" w:cs="Meiryo UI" w:hint="eastAsia"/>
          <w:sz w:val="22"/>
        </w:rPr>
        <w:t>は</w:t>
      </w:r>
      <w:r w:rsidR="001E1829" w:rsidRPr="008F7A82">
        <w:rPr>
          <w:rFonts w:ascii="UD デジタル 教科書体 NK-R" w:eastAsia="UD デジタル 教科書体 NK-R" w:hAnsiTheme="minorEastAsia" w:cs="Meiryo UI" w:hint="eastAsia"/>
          <w:sz w:val="22"/>
        </w:rPr>
        <w:t>取引所にて扱われるということ</w:t>
      </w:r>
      <w:r w:rsidR="007F26AF" w:rsidRPr="008F7A82">
        <w:rPr>
          <w:rFonts w:ascii="UD デジタル 教科書体 NK-R" w:eastAsia="UD デジタル 教科書体 NK-R" w:hAnsiTheme="minorEastAsia" w:cs="Meiryo UI" w:hint="eastAsia"/>
          <w:sz w:val="22"/>
        </w:rPr>
        <w:t>になると思うが</w:t>
      </w:r>
      <w:r w:rsidR="001E1829" w:rsidRPr="008F7A82">
        <w:rPr>
          <w:rFonts w:ascii="UD デジタル 教科書体 NK-R" w:eastAsia="UD デジタル 教科書体 NK-R" w:hAnsiTheme="minorEastAsia" w:cs="Meiryo UI" w:hint="eastAsia"/>
          <w:sz w:val="22"/>
        </w:rPr>
        <w:t>、</w:t>
      </w:r>
      <w:r w:rsidR="003C66FD">
        <w:rPr>
          <w:rFonts w:ascii="UD デジタル 教科書体 NK-R" w:eastAsia="UD デジタル 教科書体 NK-R" w:hAnsiTheme="minorEastAsia" w:cs="Meiryo UI" w:hint="eastAsia"/>
          <w:sz w:val="22"/>
        </w:rPr>
        <w:t>そうした動きがどの程度の時間軸で起きるかということを注視して</w:t>
      </w:r>
      <w:r w:rsidR="001E1829" w:rsidRPr="008F7A82">
        <w:rPr>
          <w:rFonts w:ascii="UD デジタル 教科書体 NK-R" w:eastAsia="UD デジタル 教科書体 NK-R" w:hAnsiTheme="minorEastAsia" w:cs="Meiryo UI" w:hint="eastAsia"/>
          <w:sz w:val="22"/>
        </w:rPr>
        <w:t>いる。</w:t>
      </w:r>
    </w:p>
    <w:p w14:paraId="293CFFD1" w14:textId="77777777" w:rsidR="001E51F4" w:rsidRPr="008F7A82" w:rsidRDefault="001E51F4" w:rsidP="001E51F4">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032C227E" w14:textId="75439454" w:rsidR="00090D21" w:rsidRPr="008F7A82" w:rsidRDefault="00090D21" w:rsidP="00090D21">
      <w:pPr>
        <w:adjustRightInd w:val="0"/>
        <w:snapToGrid w:val="0"/>
        <w:spacing w:line="360" w:lineRule="exact"/>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Pr="008F7A82">
        <w:rPr>
          <w:rFonts w:ascii="UD デジタル 教科書体 NK-R" w:eastAsia="UD デジタル 教科書体 NK-R" w:hAnsiTheme="minorEastAsia" w:cs="Meiryo UI" w:hint="eastAsia"/>
          <w:sz w:val="22"/>
        </w:rPr>
        <w:t>】</w:t>
      </w:r>
    </w:p>
    <w:p w14:paraId="0969440F" w14:textId="682A90F4" w:rsidR="00643488" w:rsidRDefault="001E1829" w:rsidP="001E1829">
      <w:pPr>
        <w:pStyle w:val="ae"/>
        <w:numPr>
          <w:ilvl w:val="0"/>
          <w:numId w:val="32"/>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国における検討に決着がまだ見られない。大阪・関西独自の市場となると</w:t>
      </w:r>
      <w:r w:rsidR="007F26AF" w:rsidRPr="008F7A82">
        <w:rPr>
          <w:rFonts w:ascii="UD デジタル 教科書体 NK-R" w:eastAsia="UD デジタル 教科書体 NK-R" w:hAnsiTheme="minorEastAsia" w:cs="Meiryo UI" w:hint="eastAsia"/>
          <w:sz w:val="22"/>
        </w:rPr>
        <w:t>、</w:t>
      </w:r>
      <w:r w:rsidRPr="008F7A82">
        <w:rPr>
          <w:rFonts w:ascii="UD デジタル 教科書体 NK-R" w:eastAsia="UD デジタル 教科書体 NK-R" w:hAnsiTheme="minorEastAsia" w:cs="Meiryo UI" w:hint="eastAsia"/>
          <w:sz w:val="22"/>
        </w:rPr>
        <w:t>自治体が主</w:t>
      </w:r>
      <w:r w:rsidR="007F26AF" w:rsidRPr="008F7A82">
        <w:rPr>
          <w:rFonts w:ascii="UD デジタル 教科書体 NK-R" w:eastAsia="UD デジタル 教科書体 NK-R" w:hAnsiTheme="minorEastAsia" w:cs="Meiryo UI" w:hint="eastAsia"/>
          <w:sz w:val="22"/>
        </w:rPr>
        <w:t>導してということになるであろう。そもそも地域独自でやるのか、何</w:t>
      </w:r>
      <w:r w:rsidRPr="008F7A82">
        <w:rPr>
          <w:rFonts w:ascii="UD デジタル 教科書体 NK-R" w:eastAsia="UD デジタル 教科書体 NK-R" w:hAnsiTheme="minorEastAsia" w:cs="Meiryo UI" w:hint="eastAsia"/>
          <w:sz w:val="22"/>
        </w:rPr>
        <w:t>を扱うのか</w:t>
      </w:r>
      <w:r w:rsidR="007F26AF" w:rsidRPr="008F7A82">
        <w:rPr>
          <w:rFonts w:ascii="UD デジタル 教科書体 NK-R" w:eastAsia="UD デジタル 教科書体 NK-R" w:hAnsiTheme="minorEastAsia" w:cs="Meiryo UI" w:hint="eastAsia"/>
          <w:sz w:val="22"/>
        </w:rPr>
        <w:t>、議論が必要。</w:t>
      </w:r>
      <w:r w:rsidR="003C66FD">
        <w:rPr>
          <w:rFonts w:ascii="UD デジタル 教科書体 NK-R" w:eastAsia="UD デジタル 教科書体 NK-R" w:hAnsiTheme="minorEastAsia" w:cs="Meiryo UI" w:hint="eastAsia"/>
          <w:sz w:val="22"/>
        </w:rPr>
        <w:t>極端なことを言えば、大阪で</w:t>
      </w:r>
      <w:r w:rsidRPr="008F7A82">
        <w:rPr>
          <w:rFonts w:ascii="UD デジタル 教科書体 NK-R" w:eastAsia="UD デジタル 教科書体 NK-R" w:hAnsiTheme="minorEastAsia" w:cs="Meiryo UI" w:hint="eastAsia"/>
          <w:sz w:val="22"/>
        </w:rPr>
        <w:t>欧州の排出権を上場することもできる。</w:t>
      </w:r>
      <w:r w:rsidR="003C66FD">
        <w:rPr>
          <w:rFonts w:ascii="UD デジタル 教科書体 NK-R" w:eastAsia="UD デジタル 教科書体 NK-R" w:hAnsiTheme="minorEastAsia" w:cs="Meiryo UI" w:hint="eastAsia"/>
          <w:sz w:val="22"/>
        </w:rPr>
        <w:t>しかし、</w:t>
      </w:r>
      <w:r w:rsidRPr="008F7A82">
        <w:rPr>
          <w:rFonts w:ascii="UD デジタル 教科書体 NK-R" w:eastAsia="UD デジタル 教科書体 NK-R" w:hAnsiTheme="minorEastAsia" w:cs="Meiryo UI" w:hint="eastAsia"/>
          <w:sz w:val="22"/>
        </w:rPr>
        <w:t>大阪・関西の</w:t>
      </w:r>
      <w:r w:rsidRPr="008F7A82">
        <w:rPr>
          <w:rFonts w:ascii="UD デジタル 教科書体 NK-R" w:eastAsia="UD デジタル 教科書体 NK-R" w:hAnsiTheme="minorEastAsia" w:cs="Meiryo UI"/>
          <w:sz w:val="22"/>
        </w:rPr>
        <w:t>CO2削減に貢献</w:t>
      </w:r>
      <w:r w:rsidR="003C66FD">
        <w:rPr>
          <w:rFonts w:ascii="UD デジタル 教科書体 NK-R" w:eastAsia="UD デジタル 教科書体 NK-R" w:hAnsiTheme="minorEastAsia" w:cs="Meiryo UI" w:hint="eastAsia"/>
          <w:sz w:val="22"/>
        </w:rPr>
        <w:t>するものでなければ、わざわざ大阪の取組みとしてする意味がない。</w:t>
      </w:r>
    </w:p>
    <w:p w14:paraId="776A53E2" w14:textId="461073B6" w:rsidR="00BC7018" w:rsidRDefault="00BC7018" w:rsidP="00BC7018">
      <w:pPr>
        <w:adjustRightInd w:val="0"/>
        <w:snapToGrid w:val="0"/>
        <w:spacing w:line="360" w:lineRule="exact"/>
        <w:rPr>
          <w:rFonts w:ascii="UD デジタル 教科書体 NK-R" w:eastAsia="UD デジタル 教科書体 NK-R" w:hAnsiTheme="minorEastAsia" w:cs="Meiryo UI"/>
          <w:sz w:val="22"/>
        </w:rPr>
      </w:pPr>
    </w:p>
    <w:p w14:paraId="34363FB5" w14:textId="0724E3B7" w:rsidR="00BC7018" w:rsidRPr="00BC7018" w:rsidRDefault="00BC7018" w:rsidP="00BC7018">
      <w:pPr>
        <w:adjustRightInd w:val="0"/>
        <w:snapToGrid w:val="0"/>
        <w:spacing w:line="360" w:lineRule="exact"/>
        <w:rPr>
          <w:rFonts w:ascii="UD デジタル 教科書体 NK-R" w:eastAsia="UD デジタル 教科書体 NK-R" w:hAnsiTheme="minorEastAsia" w:cs="Meiryo UI"/>
          <w:sz w:val="22"/>
        </w:rPr>
      </w:pPr>
      <w:r w:rsidRPr="00BC7018">
        <w:rPr>
          <w:rFonts w:ascii="UD デジタル 教科書体 NK-R" w:eastAsia="UD デジタル 教科書体 NK-R" w:hAnsiTheme="minorEastAsia" w:cs="Meiryo UI" w:hint="eastAsia"/>
          <w:sz w:val="22"/>
        </w:rPr>
        <w:t>【部会長】</w:t>
      </w:r>
    </w:p>
    <w:p w14:paraId="2036C777" w14:textId="77777777" w:rsidR="00BC7018" w:rsidRPr="00BC7018" w:rsidRDefault="00BC7018" w:rsidP="00BC7018">
      <w:pPr>
        <w:pStyle w:val="ae"/>
        <w:numPr>
          <w:ilvl w:val="0"/>
          <w:numId w:val="33"/>
        </w:numPr>
        <w:adjustRightInd w:val="0"/>
        <w:snapToGrid w:val="0"/>
        <w:spacing w:line="360" w:lineRule="exact"/>
        <w:ind w:leftChars="0"/>
        <w:rPr>
          <w:rFonts w:ascii="UD デジタル 教科書体 NK-R" w:eastAsia="UD デジタル 教科書体 NK-R" w:hAnsiTheme="minorEastAsia" w:cs="Meiryo UI"/>
          <w:sz w:val="22"/>
        </w:rPr>
      </w:pPr>
      <w:r w:rsidRPr="00BC7018">
        <w:rPr>
          <w:rFonts w:ascii="UD デジタル 教科書体 NK-R" w:eastAsia="UD デジタル 教科書体 NK-R" w:hAnsiTheme="minorEastAsia" w:cs="Meiryo UI" w:hint="eastAsia"/>
          <w:sz w:val="22"/>
        </w:rPr>
        <w:lastRenderedPageBreak/>
        <w:t>国が枠組みを作ったうえで考えるということが基本か。</w:t>
      </w:r>
    </w:p>
    <w:p w14:paraId="0033E84F" w14:textId="29996D24" w:rsidR="00BC7018" w:rsidRDefault="00BC7018" w:rsidP="00BC7018">
      <w:pPr>
        <w:adjustRightInd w:val="0"/>
        <w:snapToGrid w:val="0"/>
        <w:spacing w:line="360" w:lineRule="exact"/>
        <w:rPr>
          <w:rFonts w:ascii="UD デジタル 教科書体 NK-R" w:eastAsia="UD デジタル 教科書体 NK-R" w:hAnsiTheme="minorEastAsia" w:cs="Meiryo UI"/>
          <w:sz w:val="22"/>
        </w:rPr>
      </w:pPr>
    </w:p>
    <w:p w14:paraId="4AE82D23" w14:textId="5F98D3FC" w:rsidR="00840336" w:rsidRPr="008F7A82" w:rsidRDefault="00840336" w:rsidP="00840336">
      <w:pPr>
        <w:adjustRightInd w:val="0"/>
        <w:snapToGrid w:val="0"/>
        <w:spacing w:line="360" w:lineRule="exact"/>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Pr="008F7A82">
        <w:rPr>
          <w:rFonts w:ascii="UD デジタル 教科書体 NK-R" w:eastAsia="UD デジタル 教科書体 NK-R" w:hAnsiTheme="minorEastAsia" w:cs="Meiryo UI" w:hint="eastAsia"/>
          <w:sz w:val="22"/>
        </w:rPr>
        <w:t>】</w:t>
      </w:r>
    </w:p>
    <w:p w14:paraId="351F78E1" w14:textId="4925B30D" w:rsidR="00CB766D" w:rsidRPr="008F7A82" w:rsidRDefault="00904B1E" w:rsidP="009C3DBA">
      <w:pPr>
        <w:pStyle w:val="ae"/>
        <w:numPr>
          <w:ilvl w:val="0"/>
          <w:numId w:val="33"/>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（国が枠組みを示せば）</w:t>
      </w:r>
      <w:r w:rsidR="001E1829" w:rsidRPr="008F7A82">
        <w:rPr>
          <w:rFonts w:ascii="UD デジタル 教科書体 NK-R" w:eastAsia="UD デジタル 教科書体 NK-R" w:hAnsiTheme="minorEastAsia" w:cs="Meiryo UI" w:hint="eastAsia"/>
          <w:sz w:val="22"/>
        </w:rPr>
        <w:t>削減義務を課せる企業も出てくる。</w:t>
      </w:r>
      <w:r w:rsidR="001E1829" w:rsidRPr="008F7A82">
        <w:rPr>
          <w:rFonts w:ascii="UD デジタル 教科書体 NK-R" w:eastAsia="UD デジタル 教科書体 NK-R" w:hAnsiTheme="minorEastAsia" w:cs="Meiryo UI"/>
          <w:sz w:val="22"/>
        </w:rPr>
        <w:t>J</w:t>
      </w:r>
      <w:r w:rsidR="00AE26F7">
        <w:rPr>
          <w:rFonts w:ascii="UD デジタル 教科書体 NK-R" w:eastAsia="UD デジタル 教科書体 NK-R" w:hAnsiTheme="minorEastAsia" w:cs="Meiryo UI" w:hint="eastAsia"/>
          <w:sz w:val="22"/>
        </w:rPr>
        <w:t>―</w:t>
      </w:r>
      <w:r w:rsidR="001E1829" w:rsidRPr="008F7A82">
        <w:rPr>
          <w:rFonts w:ascii="UD デジタル 教科書体 NK-R" w:eastAsia="UD デジタル 教科書体 NK-R" w:hAnsiTheme="minorEastAsia" w:cs="Meiryo UI"/>
          <w:sz w:val="22"/>
        </w:rPr>
        <w:t>クレジット</w:t>
      </w:r>
      <w:r w:rsidR="00AE26F7">
        <w:rPr>
          <w:rFonts w:ascii="UD デジタル 教科書体 NK-R" w:eastAsia="UD デジタル 教科書体 NK-R" w:hAnsiTheme="minorEastAsia" w:cs="Meiryo UI" w:hint="eastAsia"/>
          <w:sz w:val="22"/>
        </w:rPr>
        <w:t>制度</w:t>
      </w:r>
      <w:r w:rsidR="001E1829" w:rsidRPr="008F7A82">
        <w:rPr>
          <w:rFonts w:ascii="UD デジタル 教科書体 NK-R" w:eastAsia="UD デジタル 教科書体 NK-R" w:hAnsiTheme="minorEastAsia" w:cs="Meiryo UI"/>
          <w:sz w:val="22"/>
        </w:rPr>
        <w:t>が存在</w:t>
      </w:r>
      <w:r w:rsidR="003B061C" w:rsidRPr="008F7A82">
        <w:rPr>
          <w:rFonts w:ascii="UD デジタル 教科書体 NK-R" w:eastAsia="UD デジタル 教科書体 NK-R" w:hAnsiTheme="minorEastAsia" w:cs="Meiryo UI" w:hint="eastAsia"/>
          <w:sz w:val="22"/>
        </w:rPr>
        <w:t>していて</w:t>
      </w:r>
      <w:r w:rsidR="001E1829" w:rsidRPr="008F7A82">
        <w:rPr>
          <w:rFonts w:ascii="UD デジタル 教科書体 NK-R" w:eastAsia="UD デジタル 教科書体 NK-R" w:hAnsiTheme="minorEastAsia" w:cs="Meiryo UI"/>
          <w:sz w:val="22"/>
        </w:rPr>
        <w:t>、中小企業や地方にて削減するプロジェクトを実施して</w:t>
      </w:r>
      <w:r w:rsidR="003B061C" w:rsidRPr="008F7A82">
        <w:rPr>
          <w:rFonts w:ascii="UD デジタル 教科書体 NK-R" w:eastAsia="UD デジタル 教科書体 NK-R" w:hAnsiTheme="minorEastAsia" w:cs="Meiryo UI" w:hint="eastAsia"/>
          <w:sz w:val="22"/>
        </w:rPr>
        <w:t>いるが</w:t>
      </w:r>
      <w:r w:rsidR="001E1829" w:rsidRPr="008F7A82">
        <w:rPr>
          <w:rFonts w:ascii="UD デジタル 教科書体 NK-R" w:eastAsia="UD デジタル 教科書体 NK-R" w:hAnsiTheme="minorEastAsia" w:cs="Meiryo UI"/>
          <w:sz w:val="22"/>
        </w:rPr>
        <w:t>、</w:t>
      </w:r>
      <w:r w:rsidR="003B061C" w:rsidRPr="008F7A82">
        <w:rPr>
          <w:rFonts w:ascii="UD デジタル 教科書体 NK-R" w:eastAsia="UD デジタル 教科書体 NK-R" w:hAnsiTheme="minorEastAsia" w:cs="Meiryo UI" w:hint="eastAsia"/>
          <w:sz w:val="22"/>
        </w:rPr>
        <w:t>流通量は少ない</w:t>
      </w:r>
      <w:r w:rsidR="001E1829" w:rsidRPr="008F7A82">
        <w:rPr>
          <w:rFonts w:ascii="UD デジタル 教科書体 NK-R" w:eastAsia="UD デジタル 教科書体 NK-R" w:hAnsiTheme="minorEastAsia" w:cs="Meiryo UI"/>
          <w:sz w:val="22"/>
        </w:rPr>
        <w:t>。</w:t>
      </w:r>
    </w:p>
    <w:p w14:paraId="3D1FA8E9" w14:textId="64233119" w:rsidR="001E1829" w:rsidRPr="008F7A82" w:rsidRDefault="001E1829" w:rsidP="009C3DBA">
      <w:pPr>
        <w:pStyle w:val="ae"/>
        <w:numPr>
          <w:ilvl w:val="0"/>
          <w:numId w:val="33"/>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政府次第で市場の在り方も変わってくるので国における検討状況を見ていくということであろう。</w:t>
      </w:r>
    </w:p>
    <w:p w14:paraId="5C5BD32D" w14:textId="77777777" w:rsidR="008F7A82" w:rsidRPr="001E1829" w:rsidRDefault="008F7A82" w:rsidP="001E1829">
      <w:pPr>
        <w:adjustRightInd w:val="0"/>
        <w:snapToGrid w:val="0"/>
        <w:spacing w:line="360" w:lineRule="exact"/>
        <w:rPr>
          <w:rFonts w:ascii="UD デジタル 教科書体 NK-R" w:eastAsia="UD デジタル 教科書体 NK-R" w:hAnsiTheme="minorEastAsia" w:cs="Meiryo UI"/>
          <w:sz w:val="22"/>
        </w:rPr>
      </w:pPr>
    </w:p>
    <w:p w14:paraId="73D17A11" w14:textId="525FFB4E" w:rsidR="001E1829" w:rsidRPr="001E1829" w:rsidRDefault="00840336" w:rsidP="001E1829">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1829" w:rsidRPr="001E1829">
        <w:rPr>
          <w:rFonts w:ascii="UD デジタル 教科書体 NK-R" w:eastAsia="UD デジタル 教科書体 NK-R" w:hAnsiTheme="minorEastAsia" w:cs="Meiryo UI"/>
          <w:sz w:val="22"/>
        </w:rPr>
        <w:t>アドバイザー</w:t>
      </w:r>
      <w:r>
        <w:rPr>
          <w:rFonts w:ascii="UD デジタル 教科書体 NK-R" w:eastAsia="UD デジタル 教科書体 NK-R" w:hAnsiTheme="minorEastAsia" w:cs="Meiryo UI" w:hint="eastAsia"/>
          <w:sz w:val="22"/>
        </w:rPr>
        <w:t>】</w:t>
      </w:r>
    </w:p>
    <w:p w14:paraId="6DF3D300" w14:textId="4A1697FD" w:rsidR="00CB766D" w:rsidRDefault="001E1829" w:rsidP="009C3DBA">
      <w:pPr>
        <w:pStyle w:val="ae"/>
        <w:numPr>
          <w:ilvl w:val="0"/>
          <w:numId w:val="34"/>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中国でも</w:t>
      </w:r>
      <w:r w:rsidRPr="00CB766D">
        <w:rPr>
          <w:rFonts w:ascii="UD デジタル 教科書体 NK-R" w:eastAsia="UD デジタル 教科書体 NK-R" w:hAnsiTheme="minorEastAsia" w:cs="Meiryo UI"/>
          <w:sz w:val="22"/>
        </w:rPr>
        <w:t>2010年代前半から地方で</w:t>
      </w:r>
      <w:r w:rsidR="00330CEE">
        <w:rPr>
          <w:rFonts w:ascii="UD デジタル 教科書体 NK-R" w:eastAsia="UD デジタル 教科書体 NK-R" w:hAnsiTheme="minorEastAsia" w:cs="Meiryo UI" w:hint="eastAsia"/>
          <w:sz w:val="22"/>
        </w:rPr>
        <w:t>始まり足掛け10年を経て</w:t>
      </w:r>
      <w:r w:rsidRPr="00CB766D">
        <w:rPr>
          <w:rFonts w:ascii="UD デジタル 教科書体 NK-R" w:eastAsia="UD デジタル 教科書体 NK-R" w:hAnsiTheme="minorEastAsia" w:cs="Meiryo UI"/>
          <w:sz w:val="22"/>
        </w:rPr>
        <w:t>、国全体としてこのたび始まった</w:t>
      </w:r>
      <w:r w:rsidR="00330CEE">
        <w:rPr>
          <w:rFonts w:ascii="UD デジタル 教科書体 NK-R" w:eastAsia="UD デジタル 教科書体 NK-R" w:hAnsiTheme="minorEastAsia" w:cs="Meiryo UI" w:hint="eastAsia"/>
          <w:sz w:val="22"/>
        </w:rPr>
        <w:t>ところ</w:t>
      </w:r>
      <w:r w:rsidRPr="00CB766D">
        <w:rPr>
          <w:rFonts w:ascii="UD デジタル 教科書体 NK-R" w:eastAsia="UD デジタル 教科書体 NK-R" w:hAnsiTheme="minorEastAsia" w:cs="Meiryo UI"/>
          <w:sz w:val="22"/>
        </w:rPr>
        <w:t>。</w:t>
      </w:r>
    </w:p>
    <w:p w14:paraId="5C0B35DD" w14:textId="5481F500" w:rsidR="001E1829" w:rsidRPr="00CB766D" w:rsidRDefault="001E1829" w:rsidP="009C3DBA">
      <w:pPr>
        <w:pStyle w:val="ae"/>
        <w:numPr>
          <w:ilvl w:val="0"/>
          <w:numId w:val="34"/>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排出権のマーケット</w:t>
      </w:r>
      <w:r w:rsidR="003B061C">
        <w:rPr>
          <w:rFonts w:ascii="UD デジタル 教科書体 NK-R" w:eastAsia="UD デジタル 教科書体 NK-R" w:hAnsiTheme="minorEastAsia" w:cs="Meiryo UI" w:hint="eastAsia"/>
          <w:sz w:val="22"/>
        </w:rPr>
        <w:t>が</w:t>
      </w:r>
      <w:r w:rsidRPr="00CB766D">
        <w:rPr>
          <w:rFonts w:ascii="UD デジタル 教科書体 NK-R" w:eastAsia="UD デジタル 教科書体 NK-R" w:hAnsiTheme="minorEastAsia" w:cs="Meiryo UI" w:hint="eastAsia"/>
          <w:sz w:val="22"/>
        </w:rPr>
        <w:t>できる前提で動くことは難しいが、長期的な視点で欧米では排出権の先物がある。排出権自体ということもあるし、派生する金融商品を見ていくということもあるのではないか。</w:t>
      </w:r>
    </w:p>
    <w:p w14:paraId="2A5B58A3"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21A92766" w14:textId="01B46E69" w:rsidR="00840336" w:rsidRPr="008F7A82" w:rsidRDefault="00840336" w:rsidP="00840336">
      <w:pPr>
        <w:adjustRightInd w:val="0"/>
        <w:snapToGrid w:val="0"/>
        <w:spacing w:line="360" w:lineRule="exact"/>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Pr="008F7A82">
        <w:rPr>
          <w:rFonts w:ascii="UD デジタル 教科書体 NK-R" w:eastAsia="UD デジタル 教科書体 NK-R" w:hAnsiTheme="minorEastAsia" w:cs="Meiryo UI" w:hint="eastAsia"/>
          <w:sz w:val="22"/>
        </w:rPr>
        <w:t>】</w:t>
      </w:r>
    </w:p>
    <w:p w14:paraId="4814BFC6" w14:textId="3AD08AAA" w:rsidR="00CB766D" w:rsidRPr="00BC7018" w:rsidRDefault="001E1829" w:rsidP="00BC7018">
      <w:pPr>
        <w:pStyle w:val="ae"/>
        <w:numPr>
          <w:ilvl w:val="0"/>
          <w:numId w:val="35"/>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水素先物というメニュー</w:t>
      </w:r>
      <w:r w:rsidR="003B061C" w:rsidRPr="008F7A82">
        <w:rPr>
          <w:rFonts w:ascii="UD デジタル 教科書体 NK-R" w:eastAsia="UD デジタル 教科書体 NK-R" w:hAnsiTheme="minorEastAsia" w:cs="Meiryo UI" w:hint="eastAsia"/>
          <w:sz w:val="22"/>
        </w:rPr>
        <w:t>も</w:t>
      </w:r>
      <w:r w:rsidRPr="008F7A82">
        <w:rPr>
          <w:rFonts w:ascii="UD デジタル 教科書体 NK-R" w:eastAsia="UD デジタル 教科書体 NK-R" w:hAnsiTheme="minorEastAsia" w:cs="Meiryo UI" w:hint="eastAsia"/>
          <w:sz w:val="22"/>
        </w:rPr>
        <w:t>ある</w:t>
      </w:r>
      <w:r w:rsidR="00330CEE" w:rsidRPr="008F7A82">
        <w:rPr>
          <w:rFonts w:ascii="UD デジタル 教科書体 NK-R" w:eastAsia="UD デジタル 教科書体 NK-R" w:hAnsiTheme="minorEastAsia" w:cs="Meiryo UI" w:hint="eastAsia"/>
          <w:sz w:val="22"/>
        </w:rPr>
        <w:t>が</w:t>
      </w:r>
      <w:r w:rsidR="003C66FD">
        <w:rPr>
          <w:rFonts w:ascii="UD デジタル 教科書体 NK-R" w:eastAsia="UD デジタル 教科書体 NK-R" w:hAnsiTheme="minorEastAsia" w:cs="Meiryo UI" w:hint="eastAsia"/>
          <w:sz w:val="22"/>
        </w:rPr>
        <w:t>、水素は</w:t>
      </w:r>
      <w:r w:rsidRPr="008F7A82">
        <w:rPr>
          <w:rFonts w:ascii="UD デジタル 教科書体 NK-R" w:eastAsia="UD デジタル 教科書体 NK-R" w:hAnsiTheme="minorEastAsia" w:cs="Meiryo UI" w:hint="eastAsia"/>
          <w:sz w:val="22"/>
        </w:rPr>
        <w:t>エネルギー</w:t>
      </w:r>
      <w:r w:rsidR="003C66FD">
        <w:rPr>
          <w:rFonts w:ascii="UD デジタル 教科書体 NK-R" w:eastAsia="UD デジタル 教科書体 NK-R" w:hAnsiTheme="minorEastAsia" w:cs="Meiryo UI" w:hint="eastAsia"/>
          <w:sz w:val="22"/>
        </w:rPr>
        <w:t>であり現時点では</w:t>
      </w:r>
      <w:r w:rsidRPr="008F7A82">
        <w:rPr>
          <w:rFonts w:ascii="UD デジタル 教科書体 NK-R" w:eastAsia="UD デジタル 教科書体 NK-R" w:hAnsiTheme="minorEastAsia" w:cs="Meiryo UI" w:hint="eastAsia"/>
          <w:sz w:val="22"/>
        </w:rPr>
        <w:t>東京商品取引所</w:t>
      </w:r>
      <w:r w:rsidR="00BC7018">
        <w:rPr>
          <w:rFonts w:ascii="UD デジタル 教科書体 NK-R" w:eastAsia="UD デジタル 教科書体 NK-R" w:hAnsiTheme="minorEastAsia" w:cs="Meiryo UI" w:hint="eastAsia"/>
          <w:sz w:val="22"/>
        </w:rPr>
        <w:t>（</w:t>
      </w:r>
      <w:r w:rsidR="00BC7018" w:rsidRPr="00BC7018">
        <w:rPr>
          <w:rFonts w:ascii="UD デジタル 教科書体 NK-R" w:eastAsia="UD デジタル 教科書体 NK-R" w:hAnsiTheme="minorEastAsia" w:cs="Meiryo UI"/>
          <w:sz w:val="22"/>
        </w:rPr>
        <w:t>TOCOM</w:t>
      </w:r>
      <w:r w:rsidR="00BC7018">
        <w:rPr>
          <w:rFonts w:ascii="UD デジタル 教科書体 NK-R" w:eastAsia="UD デジタル 教科書体 NK-R" w:hAnsiTheme="minorEastAsia" w:cs="Meiryo UI" w:hint="eastAsia"/>
          <w:sz w:val="22"/>
        </w:rPr>
        <w:t>）</w:t>
      </w:r>
      <w:r w:rsidRPr="00BC7018">
        <w:rPr>
          <w:rFonts w:ascii="UD デジタル 教科書体 NK-R" w:eastAsia="UD デジタル 教科書体 NK-R" w:hAnsiTheme="minorEastAsia" w:cs="Meiryo UI" w:hint="eastAsia"/>
          <w:sz w:val="22"/>
        </w:rPr>
        <w:t>での取扱いとな</w:t>
      </w:r>
      <w:r w:rsidR="008F7A82" w:rsidRPr="00BC7018">
        <w:rPr>
          <w:rFonts w:ascii="UD デジタル 教科書体 NK-R" w:eastAsia="UD デジタル 教科書体 NK-R" w:hAnsiTheme="minorEastAsia" w:cs="Meiryo UI" w:hint="eastAsia"/>
          <w:sz w:val="22"/>
        </w:rPr>
        <w:t>る</w:t>
      </w:r>
      <w:r w:rsidR="003C66FD">
        <w:rPr>
          <w:rFonts w:ascii="UD デジタル 教科書体 NK-R" w:eastAsia="UD デジタル 教科書体 NK-R" w:hAnsiTheme="minorEastAsia" w:cs="Meiryo UI" w:hint="eastAsia"/>
          <w:sz w:val="22"/>
        </w:rPr>
        <w:t>であろうことには留意が必要</w:t>
      </w:r>
      <w:r w:rsidRPr="00BC7018">
        <w:rPr>
          <w:rFonts w:ascii="UD デジタル 教科書体 NK-R" w:eastAsia="UD デジタル 教科書体 NK-R" w:hAnsiTheme="minorEastAsia" w:cs="Meiryo UI" w:hint="eastAsia"/>
          <w:sz w:val="22"/>
        </w:rPr>
        <w:t>。</w:t>
      </w:r>
    </w:p>
    <w:p w14:paraId="2A44A473" w14:textId="018DC21D" w:rsidR="00CB766D" w:rsidRDefault="001E1829" w:rsidP="00330CEE">
      <w:pPr>
        <w:pStyle w:val="ae"/>
        <w:numPr>
          <w:ilvl w:val="0"/>
          <w:numId w:val="35"/>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水素についてはそもそも先物</w:t>
      </w:r>
      <w:r w:rsidR="003C66FD">
        <w:rPr>
          <w:rFonts w:ascii="UD デジタル 教科書体 NK-R" w:eastAsia="UD デジタル 教科書体 NK-R" w:hAnsiTheme="minorEastAsia" w:cs="Meiryo UI" w:hint="eastAsia"/>
          <w:sz w:val="22"/>
        </w:rPr>
        <w:t>の原資産</w:t>
      </w:r>
      <w:r w:rsidRPr="008F7A82">
        <w:rPr>
          <w:rFonts w:ascii="UD デジタル 教科書体 NK-R" w:eastAsia="UD デジタル 教科書体 NK-R" w:hAnsiTheme="minorEastAsia" w:cs="Meiryo UI" w:hint="eastAsia"/>
          <w:sz w:val="22"/>
        </w:rPr>
        <w:t>になるかどうか</w:t>
      </w:r>
      <w:r w:rsidR="003C66FD">
        <w:rPr>
          <w:rFonts w:ascii="UD デジタル 教科書体 NK-R" w:eastAsia="UD デジタル 教科書体 NK-R" w:hAnsiTheme="minorEastAsia" w:cs="Meiryo UI" w:hint="eastAsia"/>
          <w:sz w:val="22"/>
        </w:rPr>
        <w:t>に不確実性が存在</w:t>
      </w:r>
      <w:r w:rsidRPr="008F7A82">
        <w:rPr>
          <w:rFonts w:ascii="UD デジタル 教科書体 NK-R" w:eastAsia="UD デジタル 教科書体 NK-R" w:hAnsiTheme="minorEastAsia" w:cs="Meiryo UI" w:hint="eastAsia"/>
          <w:sz w:val="22"/>
        </w:rPr>
        <w:t>。</w:t>
      </w:r>
      <w:r w:rsidR="00330CEE" w:rsidRPr="008F7A82">
        <w:rPr>
          <w:rFonts w:ascii="UD デジタル 教科書体 NK-R" w:eastAsia="UD デジタル 教科書体 NK-R" w:hAnsiTheme="minorEastAsia" w:cs="Meiryo UI" w:hint="eastAsia"/>
          <w:sz w:val="22"/>
        </w:rPr>
        <w:t>一般論</w:t>
      </w:r>
      <w:r w:rsidR="003C66FD">
        <w:rPr>
          <w:rFonts w:ascii="UD デジタル 教科書体 NK-R" w:eastAsia="UD デジタル 教科書体 NK-R" w:hAnsiTheme="minorEastAsia" w:cs="Meiryo UI" w:hint="eastAsia"/>
          <w:sz w:val="22"/>
        </w:rPr>
        <w:t>であるが、</w:t>
      </w:r>
      <w:r w:rsidRPr="008F7A82">
        <w:rPr>
          <w:rFonts w:ascii="UD デジタル 教科書体 NK-R" w:eastAsia="UD デジタル 教科書体 NK-R" w:hAnsiTheme="minorEastAsia" w:cs="Meiryo UI" w:hint="eastAsia"/>
          <w:sz w:val="22"/>
        </w:rPr>
        <w:t>コモディティ</w:t>
      </w:r>
      <w:r w:rsidR="003C66FD">
        <w:rPr>
          <w:rFonts w:ascii="UD デジタル 教科書体 NK-R" w:eastAsia="UD デジタル 教科書体 NK-R" w:hAnsiTheme="minorEastAsia" w:cs="Meiryo UI" w:hint="eastAsia"/>
          <w:sz w:val="22"/>
        </w:rPr>
        <w:t>分野での新商品上場に</w:t>
      </w:r>
      <w:r w:rsidRPr="008F7A82">
        <w:rPr>
          <w:rFonts w:ascii="UD デジタル 教科書体 NK-R" w:eastAsia="UD デジタル 教科書体 NK-R" w:hAnsiTheme="minorEastAsia" w:cs="Meiryo UI" w:hint="eastAsia"/>
          <w:sz w:val="22"/>
        </w:rPr>
        <w:t>は</w:t>
      </w:r>
      <w:r w:rsidR="003C66FD">
        <w:rPr>
          <w:rFonts w:ascii="UD デジタル 教科書体 NK-R" w:eastAsia="UD デジタル 教科書体 NK-R" w:hAnsiTheme="minorEastAsia" w:cs="Meiryo UI" w:hint="eastAsia"/>
          <w:sz w:val="22"/>
        </w:rPr>
        <w:t>様々な困難が伴う</w:t>
      </w:r>
      <w:r w:rsidRPr="008F7A82">
        <w:rPr>
          <w:rFonts w:ascii="UD デジタル 教科書体 NK-R" w:eastAsia="UD デジタル 教科書体 NK-R" w:hAnsiTheme="minorEastAsia" w:cs="Meiryo UI" w:hint="eastAsia"/>
          <w:sz w:val="22"/>
        </w:rPr>
        <w:t>というのが現実。</w:t>
      </w:r>
    </w:p>
    <w:p w14:paraId="365C84D0" w14:textId="6F74BB6D" w:rsidR="003C66FD" w:rsidRDefault="003C66FD" w:rsidP="003C66FD">
      <w:pPr>
        <w:adjustRightInd w:val="0"/>
        <w:snapToGrid w:val="0"/>
        <w:spacing w:line="360" w:lineRule="exact"/>
        <w:rPr>
          <w:rFonts w:ascii="UD デジタル 教科書体 NK-R" w:eastAsia="UD デジタル 教科書体 NK-R" w:hAnsiTheme="minorEastAsia" w:cs="Meiryo UI"/>
          <w:sz w:val="22"/>
        </w:rPr>
      </w:pPr>
    </w:p>
    <w:p w14:paraId="6C47287A" w14:textId="520F4D6E" w:rsidR="003C66FD" w:rsidRPr="003C66FD" w:rsidRDefault="003C66FD" w:rsidP="003C66FD">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4A0F31E7" w14:textId="26E6B2BC" w:rsidR="001E1829" w:rsidRPr="008F7A82" w:rsidRDefault="001E1829" w:rsidP="001E1829">
      <w:pPr>
        <w:pStyle w:val="ae"/>
        <w:numPr>
          <w:ilvl w:val="0"/>
          <w:numId w:val="35"/>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欧州では先物が中心に取引されている。欧州のような大々的な制度設計では先物が最も有力であろう。</w:t>
      </w:r>
      <w:r w:rsidR="003C66FD">
        <w:rPr>
          <w:rFonts w:ascii="UD デジタル 教科書体 NK-R" w:eastAsia="UD デジタル 教科書体 NK-R" w:hAnsiTheme="minorEastAsia" w:cs="Meiryo UI" w:hint="eastAsia"/>
          <w:sz w:val="22"/>
        </w:rPr>
        <w:t>石油や天然ガスといった</w:t>
      </w:r>
      <w:r w:rsidRPr="008F7A82">
        <w:rPr>
          <w:rFonts w:ascii="UD デジタル 教科書体 NK-R" w:eastAsia="UD デジタル 教科書体 NK-R" w:hAnsiTheme="minorEastAsia" w:cs="Meiryo UI" w:hint="eastAsia"/>
          <w:sz w:val="22"/>
        </w:rPr>
        <w:t>エネルギーと一緒に排出権は取引される。電力などと合わせた裁定取引があるので</w:t>
      </w:r>
      <w:r w:rsidR="00BC7018">
        <w:rPr>
          <w:rFonts w:ascii="UD デジタル 教科書体 NK-R" w:eastAsia="UD デジタル 教科書体 NK-R" w:hAnsiTheme="minorEastAsia" w:cs="Meiryo UI"/>
          <w:sz w:val="22"/>
        </w:rPr>
        <w:t>TOCOM</w:t>
      </w:r>
      <w:r w:rsidRPr="008F7A82">
        <w:rPr>
          <w:rFonts w:ascii="UD デジタル 教科書体 NK-R" w:eastAsia="UD デジタル 教科書体 NK-R" w:hAnsiTheme="minorEastAsia" w:cs="Meiryo UI"/>
          <w:sz w:val="22"/>
        </w:rPr>
        <w:t>がよいのか</w:t>
      </w:r>
      <w:r w:rsidR="00330CEE" w:rsidRPr="008F7A82">
        <w:rPr>
          <w:rFonts w:ascii="UD デジタル 教科書体 NK-R" w:eastAsia="UD デジタル 教科書体 NK-R" w:hAnsiTheme="minorEastAsia" w:cs="Meiryo UI" w:hint="eastAsia"/>
          <w:sz w:val="22"/>
        </w:rPr>
        <w:t>、</w:t>
      </w:r>
      <w:r w:rsidRPr="008F7A82">
        <w:rPr>
          <w:rFonts w:ascii="UD デジタル 教科書体 NK-R" w:eastAsia="UD デジタル 教科書体 NK-R" w:hAnsiTheme="minorEastAsia" w:cs="Meiryo UI"/>
          <w:sz w:val="22"/>
        </w:rPr>
        <w:t>本格的な</w:t>
      </w:r>
      <w:r w:rsidR="00330CEE" w:rsidRPr="008F7A82">
        <w:rPr>
          <w:rFonts w:ascii="UD デジタル 教科書体 NK-R" w:eastAsia="UD デジタル 教科書体 NK-R" w:hAnsiTheme="minorEastAsia" w:cs="Meiryo UI" w:hint="eastAsia"/>
          <w:sz w:val="22"/>
        </w:rPr>
        <w:t>先物</w:t>
      </w:r>
      <w:r w:rsidRPr="008F7A82">
        <w:rPr>
          <w:rFonts w:ascii="UD デジタル 教科書体 NK-R" w:eastAsia="UD デジタル 教科書体 NK-R" w:hAnsiTheme="minorEastAsia" w:cs="Meiryo UI"/>
          <w:sz w:val="22"/>
        </w:rPr>
        <w:t>取引所というところで大阪取引所がよいのかということがある。</w:t>
      </w:r>
    </w:p>
    <w:p w14:paraId="3185D464"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18F49D10" w14:textId="1F2DB9B2"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75E9F897" w14:textId="5B7A320D" w:rsidR="001E1829" w:rsidRPr="00CB766D" w:rsidRDefault="001E1829" w:rsidP="00CB766D">
      <w:pPr>
        <w:pStyle w:val="ae"/>
        <w:numPr>
          <w:ilvl w:val="0"/>
          <w:numId w:val="36"/>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水素先物については関係する企業も大阪に集積しており</w:t>
      </w:r>
      <w:r w:rsidR="003B061C">
        <w:rPr>
          <w:rFonts w:ascii="UD デジタル 教科書体 NK-R" w:eastAsia="UD デジタル 教科書体 NK-R" w:hAnsiTheme="minorEastAsia" w:cs="Meiryo UI" w:hint="eastAsia"/>
          <w:sz w:val="22"/>
        </w:rPr>
        <w:t>、</w:t>
      </w:r>
      <w:r w:rsidRPr="00CB766D">
        <w:rPr>
          <w:rFonts w:ascii="UD デジタル 教科書体 NK-R" w:eastAsia="UD デジタル 教科書体 NK-R" w:hAnsiTheme="minorEastAsia" w:cs="Meiryo UI" w:hint="eastAsia"/>
          <w:sz w:val="22"/>
        </w:rPr>
        <w:t>大阪</w:t>
      </w:r>
      <w:r w:rsidR="00330CEE">
        <w:rPr>
          <w:rFonts w:ascii="UD デジタル 教科書体 NK-R" w:eastAsia="UD デジタル 教科書体 NK-R" w:hAnsiTheme="minorEastAsia" w:cs="Meiryo UI" w:hint="eastAsia"/>
          <w:sz w:val="22"/>
        </w:rPr>
        <w:t>で</w:t>
      </w:r>
      <w:r w:rsidR="008F7A82">
        <w:rPr>
          <w:rFonts w:ascii="UD デジタル 教科書体 NK-R" w:eastAsia="UD デジタル 教科書体 NK-R" w:hAnsiTheme="minorEastAsia" w:cs="Meiryo UI" w:hint="eastAsia"/>
          <w:sz w:val="22"/>
        </w:rPr>
        <w:t>取引できるようになることが望まし</w:t>
      </w:r>
      <w:r w:rsidRPr="00CB766D">
        <w:rPr>
          <w:rFonts w:ascii="UD デジタル 教科書体 NK-R" w:eastAsia="UD デジタル 教科書体 NK-R" w:hAnsiTheme="minorEastAsia" w:cs="Meiryo UI" w:hint="eastAsia"/>
          <w:sz w:val="22"/>
        </w:rPr>
        <w:t>い。</w:t>
      </w:r>
    </w:p>
    <w:p w14:paraId="426D4DBB"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2BF2B084" w14:textId="4C01CB81" w:rsidR="001E1829"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6B834609" w14:textId="03EC2A8B" w:rsidR="00CB766D" w:rsidRDefault="001E1829" w:rsidP="001E1829">
      <w:pPr>
        <w:pStyle w:val="ae"/>
        <w:numPr>
          <w:ilvl w:val="0"/>
          <w:numId w:val="36"/>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新しい商品</w:t>
      </w:r>
      <w:r w:rsidR="004440D5">
        <w:rPr>
          <w:rFonts w:ascii="UD デジタル 教科書体 NK-R" w:eastAsia="UD デジタル 教科書体 NK-R" w:hAnsiTheme="minorEastAsia" w:cs="Meiryo UI" w:hint="eastAsia"/>
          <w:sz w:val="22"/>
        </w:rPr>
        <w:t>を認める際</w:t>
      </w:r>
      <w:r w:rsidRPr="00CB766D">
        <w:rPr>
          <w:rFonts w:ascii="UD デジタル 教科書体 NK-R" w:eastAsia="UD デジタル 教科書体 NK-R" w:hAnsiTheme="minorEastAsia" w:cs="Meiryo UI" w:hint="eastAsia"/>
          <w:sz w:val="22"/>
        </w:rPr>
        <w:t>、実際に現物を扱う人のリスクヘッジ</w:t>
      </w:r>
      <w:r w:rsidR="004440D5">
        <w:rPr>
          <w:rFonts w:ascii="UD デジタル 教科書体 NK-R" w:eastAsia="UD デジタル 教科書体 NK-R" w:hAnsiTheme="minorEastAsia" w:cs="Meiryo UI" w:hint="eastAsia"/>
          <w:sz w:val="22"/>
        </w:rPr>
        <w:t>に</w:t>
      </w:r>
      <w:r w:rsidRPr="00CB766D">
        <w:rPr>
          <w:rFonts w:ascii="UD デジタル 教科書体 NK-R" w:eastAsia="UD デジタル 教科書体 NK-R" w:hAnsiTheme="minorEastAsia" w:cs="Meiryo UI" w:hint="eastAsia"/>
          <w:sz w:val="22"/>
        </w:rPr>
        <w:t>資するかという観点で判断</w:t>
      </w:r>
      <w:r w:rsidR="004440D5">
        <w:rPr>
          <w:rFonts w:ascii="UD デジタル 教科書体 NK-R" w:eastAsia="UD デジタル 教科書体 NK-R" w:hAnsiTheme="minorEastAsia" w:cs="Meiryo UI" w:hint="eastAsia"/>
          <w:sz w:val="22"/>
        </w:rPr>
        <w:t>され</w:t>
      </w:r>
      <w:r w:rsidRPr="00CB766D">
        <w:rPr>
          <w:rFonts w:ascii="UD デジタル 教科書体 NK-R" w:eastAsia="UD デジタル 教科書体 NK-R" w:hAnsiTheme="minorEastAsia" w:cs="Meiryo UI" w:hint="eastAsia"/>
          <w:sz w:val="22"/>
        </w:rPr>
        <w:t>る。現物市場が膨らんでリスクヘッジするための先物ということになる。</w:t>
      </w:r>
    </w:p>
    <w:p w14:paraId="3FF98A32" w14:textId="09346578" w:rsidR="00CB766D" w:rsidRDefault="001E1829" w:rsidP="001E1829">
      <w:pPr>
        <w:pStyle w:val="ae"/>
        <w:numPr>
          <w:ilvl w:val="0"/>
          <w:numId w:val="36"/>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生産者</w:t>
      </w:r>
      <w:r w:rsidR="004440D5">
        <w:rPr>
          <w:rFonts w:ascii="UD デジタル 教科書体 NK-R" w:eastAsia="UD デジタル 教科書体 NK-R" w:hAnsiTheme="minorEastAsia" w:cs="Meiryo UI" w:hint="eastAsia"/>
          <w:sz w:val="22"/>
        </w:rPr>
        <w:t>だけで</w:t>
      </w:r>
      <w:r w:rsidRPr="00CB766D">
        <w:rPr>
          <w:rFonts w:ascii="UD デジタル 教科書体 NK-R" w:eastAsia="UD デジタル 教科書体 NK-R" w:hAnsiTheme="minorEastAsia" w:cs="Meiryo UI" w:hint="eastAsia"/>
          <w:sz w:val="22"/>
        </w:rPr>
        <w:t>取引が成立する</w:t>
      </w:r>
      <w:r w:rsidR="004440D5">
        <w:rPr>
          <w:rFonts w:ascii="UD デジタル 教科書体 NK-R" w:eastAsia="UD デジタル 教科書体 NK-R" w:hAnsiTheme="minorEastAsia" w:cs="Meiryo UI" w:hint="eastAsia"/>
          <w:sz w:val="22"/>
        </w:rPr>
        <w:t>ことは</w:t>
      </w:r>
      <w:r w:rsidRPr="00CB766D">
        <w:rPr>
          <w:rFonts w:ascii="UD デジタル 教科書体 NK-R" w:eastAsia="UD デジタル 教科書体 NK-R" w:hAnsiTheme="minorEastAsia" w:cs="Meiryo UI" w:hint="eastAsia"/>
          <w:sz w:val="22"/>
        </w:rPr>
        <w:t>ありえ</w:t>
      </w:r>
      <w:r w:rsidR="004440D5">
        <w:rPr>
          <w:rFonts w:ascii="UD デジタル 教科書体 NK-R" w:eastAsia="UD デジタル 教科書体 NK-R" w:hAnsiTheme="minorEastAsia" w:cs="Meiryo UI" w:hint="eastAsia"/>
          <w:sz w:val="22"/>
        </w:rPr>
        <w:t>ず、</w:t>
      </w:r>
      <w:r w:rsidRPr="00CB766D">
        <w:rPr>
          <w:rFonts w:ascii="UD デジタル 教科書体 NK-R" w:eastAsia="UD デジタル 教科書体 NK-R" w:hAnsiTheme="minorEastAsia" w:cs="Meiryo UI" w:hint="eastAsia"/>
          <w:sz w:val="22"/>
        </w:rPr>
        <w:t>一般の投資家や海外のマーケットメーカーなど</w:t>
      </w:r>
      <w:r w:rsidR="004440D5">
        <w:rPr>
          <w:rFonts w:ascii="UD デジタル 教科書体 NK-R" w:eastAsia="UD デジタル 教科書体 NK-R" w:hAnsiTheme="minorEastAsia" w:cs="Meiryo UI" w:hint="eastAsia"/>
          <w:sz w:val="22"/>
        </w:rPr>
        <w:t>にも</w:t>
      </w:r>
      <w:r w:rsidRPr="00CB766D">
        <w:rPr>
          <w:rFonts w:ascii="UD デジタル 教科書体 NK-R" w:eastAsia="UD デジタル 教科書体 NK-R" w:hAnsiTheme="minorEastAsia" w:cs="Meiryo UI" w:hint="eastAsia"/>
          <w:sz w:val="22"/>
        </w:rPr>
        <w:t>業務として参加してもらう視点がないとうまくいかない。現物を伸ばすこと、参加者をいかに拡大していくかという観点が重要。</w:t>
      </w:r>
    </w:p>
    <w:p w14:paraId="3B3056F7" w14:textId="77777777"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7ABF5F87" w14:textId="320DC2E6"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8B4198">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3ED6FC02" w14:textId="7D69A009" w:rsidR="001E1829" w:rsidRPr="00CB766D" w:rsidRDefault="001E1829" w:rsidP="00CB766D">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先物市場の拡大には現物市場の拡大</w:t>
      </w:r>
      <w:r w:rsidR="004440D5">
        <w:rPr>
          <w:rFonts w:ascii="UD デジタル 教科書体 NK-R" w:eastAsia="UD デジタル 教科書体 NK-R" w:hAnsiTheme="minorEastAsia" w:cs="Meiryo UI" w:hint="eastAsia"/>
          <w:sz w:val="22"/>
        </w:rPr>
        <w:t>が必要ということ</w:t>
      </w:r>
      <w:r w:rsidRPr="00CB766D">
        <w:rPr>
          <w:rFonts w:ascii="UD デジタル 教科書体 NK-R" w:eastAsia="UD デジタル 教科書体 NK-R" w:hAnsiTheme="minorEastAsia" w:cs="Meiryo UI" w:hint="eastAsia"/>
          <w:sz w:val="22"/>
        </w:rPr>
        <w:t>。現物市場の拡大をいかに見込んでいるか。</w:t>
      </w:r>
    </w:p>
    <w:p w14:paraId="5776E21A" w14:textId="77777777" w:rsidR="00643488" w:rsidRPr="001E1829"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0E142086" w14:textId="32D8D972" w:rsidR="00840336" w:rsidRPr="008F7A82" w:rsidRDefault="00840336" w:rsidP="00840336">
      <w:pPr>
        <w:adjustRightInd w:val="0"/>
        <w:snapToGrid w:val="0"/>
        <w:spacing w:line="360" w:lineRule="exact"/>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sidRPr="008F7A82">
        <w:rPr>
          <w:rFonts w:ascii="UD デジタル 教科書体 NK-R" w:eastAsia="UD デジタル 教科書体 NK-R" w:hAnsiTheme="minorEastAsia" w:cs="Meiryo UI" w:hint="eastAsia"/>
          <w:sz w:val="22"/>
        </w:rPr>
        <w:t>】</w:t>
      </w:r>
    </w:p>
    <w:p w14:paraId="76BE26D3" w14:textId="4EA32E99" w:rsidR="001E1829" w:rsidRPr="008F7A82" w:rsidRDefault="004440D5" w:rsidP="00CB766D">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sidRPr="008F7A82">
        <w:rPr>
          <w:rFonts w:ascii="UD デジタル 教科書体 NK-R" w:eastAsia="UD デジタル 教科書体 NK-R" w:hAnsiTheme="minorEastAsia" w:cs="Meiryo UI" w:hint="eastAsia"/>
          <w:sz w:val="22"/>
        </w:rPr>
        <w:t>水素に関しては、</w:t>
      </w:r>
      <w:r w:rsidR="001E1829" w:rsidRPr="008F7A82">
        <w:rPr>
          <w:rFonts w:ascii="UD デジタル 教科書体 NK-R" w:eastAsia="UD デジタル 教科書体 NK-R" w:hAnsiTheme="minorEastAsia" w:cs="Meiryo UI" w:hint="eastAsia"/>
          <w:sz w:val="22"/>
        </w:rPr>
        <w:t>日本の車が</w:t>
      </w:r>
      <w:r w:rsidRPr="008F7A82">
        <w:rPr>
          <w:rFonts w:ascii="UD デジタル 教科書体 NK-R" w:eastAsia="UD デジタル 教科書体 NK-R" w:hAnsiTheme="minorEastAsia" w:cs="Meiryo UI" w:hint="eastAsia"/>
          <w:sz w:val="22"/>
        </w:rPr>
        <w:t>すべて</w:t>
      </w:r>
      <w:r w:rsidR="001E1829" w:rsidRPr="008F7A82">
        <w:rPr>
          <w:rFonts w:ascii="UD デジタル 教科書体 NK-R" w:eastAsia="UD デジタル 教科書体 NK-R" w:hAnsiTheme="minorEastAsia" w:cs="Meiryo UI" w:hint="eastAsia"/>
          <w:sz w:val="22"/>
        </w:rPr>
        <w:t>水素自動車に代わってもまだまだ</w:t>
      </w:r>
      <w:r w:rsidR="00B05347" w:rsidRPr="008F7A82">
        <w:rPr>
          <w:rFonts w:ascii="UD デジタル 教科書体 NK-R" w:eastAsia="UD デジタル 教科書体 NK-R" w:hAnsiTheme="minorEastAsia" w:cs="Meiryo UI" w:hint="eastAsia"/>
          <w:sz w:val="22"/>
        </w:rPr>
        <w:t>少ないという印象</w:t>
      </w:r>
      <w:r w:rsidR="001E1829" w:rsidRPr="008F7A82">
        <w:rPr>
          <w:rFonts w:ascii="UD デジタル 教科書体 NK-R" w:eastAsia="UD デジタル 教科書体 NK-R" w:hAnsiTheme="minorEastAsia" w:cs="Meiryo UI" w:hint="eastAsia"/>
          <w:sz w:val="22"/>
        </w:rPr>
        <w:t>。火力発電</w:t>
      </w:r>
      <w:r w:rsidRPr="008F7A82">
        <w:rPr>
          <w:rFonts w:ascii="UD デジタル 教科書体 NK-R" w:eastAsia="UD デジタル 教科書体 NK-R" w:hAnsiTheme="minorEastAsia" w:cs="Meiryo UI" w:hint="eastAsia"/>
          <w:sz w:val="22"/>
        </w:rPr>
        <w:t>の原</w:t>
      </w:r>
      <w:r w:rsidRPr="008F7A82">
        <w:rPr>
          <w:rFonts w:ascii="UD デジタル 教科書体 NK-R" w:eastAsia="UD デジタル 教科書体 NK-R" w:hAnsiTheme="minorEastAsia" w:cs="Meiryo UI" w:hint="eastAsia"/>
          <w:sz w:val="22"/>
        </w:rPr>
        <w:lastRenderedPageBreak/>
        <w:t>料</w:t>
      </w:r>
      <w:r w:rsidR="001E1829" w:rsidRPr="008F7A82">
        <w:rPr>
          <w:rFonts w:ascii="UD デジタル 教科書体 NK-R" w:eastAsia="UD デジタル 教科書体 NK-R" w:hAnsiTheme="minorEastAsia" w:cs="Meiryo UI" w:hint="eastAsia"/>
          <w:sz w:val="22"/>
        </w:rPr>
        <w:t>に混ぜるといったことにならないと水素の実需は上がってこない。まだ時間がかかるという印象を持っている。</w:t>
      </w:r>
    </w:p>
    <w:p w14:paraId="1D735E57" w14:textId="067CCC14" w:rsidR="000C78CD" w:rsidRDefault="000C78CD" w:rsidP="001E1829">
      <w:pPr>
        <w:adjustRightInd w:val="0"/>
        <w:snapToGrid w:val="0"/>
        <w:spacing w:line="360" w:lineRule="exact"/>
        <w:rPr>
          <w:rFonts w:ascii="UD デジタル 教科書体 NK-R" w:eastAsia="UD デジタル 教科書体 NK-R" w:hAnsiTheme="minorEastAsia" w:cs="Meiryo UI"/>
          <w:sz w:val="22"/>
        </w:rPr>
      </w:pPr>
    </w:p>
    <w:p w14:paraId="24B4424E" w14:textId="1C169C28" w:rsidR="001E1829"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sidRPr="000C78CD">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部会構成員</w:t>
      </w:r>
      <w:r>
        <w:rPr>
          <w:rFonts w:ascii="UD デジタル 教科書体 NK-R" w:eastAsia="UD デジタル 教科書体 NK-R" w:hAnsiTheme="minorEastAsia" w:cs="Meiryo UI" w:hint="eastAsia"/>
          <w:sz w:val="22"/>
        </w:rPr>
        <w:t>】</w:t>
      </w:r>
    </w:p>
    <w:p w14:paraId="326067C7" w14:textId="2774621F" w:rsidR="001E1829" w:rsidRPr="00CB766D" w:rsidRDefault="00BC7018" w:rsidP="00CB766D">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例えばＴＯＣＯＭ</w:t>
      </w:r>
      <w:r w:rsidR="001E1829" w:rsidRPr="00CB766D">
        <w:rPr>
          <w:rFonts w:ascii="UD デジタル 教科書体 NK-R" w:eastAsia="UD デジタル 教科書体 NK-R" w:hAnsiTheme="minorEastAsia" w:cs="Meiryo UI" w:hint="eastAsia"/>
          <w:sz w:val="22"/>
        </w:rPr>
        <w:t>にはガソリンの</w:t>
      </w:r>
      <w:r w:rsidR="004708F0">
        <w:rPr>
          <w:rFonts w:ascii="UD デジタル 教科書体 NK-R" w:eastAsia="UD デジタル 教科書体 NK-R" w:hAnsiTheme="minorEastAsia" w:cs="Meiryo UI" w:hint="eastAsia"/>
          <w:sz w:val="22"/>
        </w:rPr>
        <w:t>先物が上場されているが、元売りが集約される環境の下でガソリンの現物を</w:t>
      </w:r>
      <w:r w:rsidR="001E1829" w:rsidRPr="00CB766D">
        <w:rPr>
          <w:rFonts w:ascii="UD デジタル 教科書体 NK-R" w:eastAsia="UD デジタル 教科書体 NK-R" w:hAnsiTheme="minorEastAsia" w:cs="Meiryo UI" w:hint="eastAsia"/>
          <w:sz w:val="22"/>
        </w:rPr>
        <w:t>売買する業者間のマーケットは</w:t>
      </w:r>
      <w:r w:rsidR="004708F0">
        <w:rPr>
          <w:rFonts w:ascii="UD デジタル 教科書体 NK-R" w:eastAsia="UD デジタル 教科書体 NK-R" w:hAnsiTheme="minorEastAsia" w:cs="Meiryo UI" w:hint="eastAsia"/>
          <w:sz w:val="22"/>
        </w:rPr>
        <w:t>かなり縮小しており</w:t>
      </w:r>
      <w:r w:rsidR="001E1829" w:rsidRPr="00CB766D">
        <w:rPr>
          <w:rFonts w:ascii="UD デジタル 教科書体 NK-R" w:eastAsia="UD デジタル 教科書体 NK-R" w:hAnsiTheme="minorEastAsia" w:cs="Meiryo UI" w:hint="eastAsia"/>
          <w:sz w:val="22"/>
        </w:rPr>
        <w:t>、ガソリンの先物もシュリンク</w:t>
      </w:r>
      <w:r w:rsidR="005D6BEB">
        <w:rPr>
          <w:rFonts w:ascii="UD デジタル 教科書体 NK-R" w:eastAsia="UD デジタル 教科書体 NK-R" w:hAnsiTheme="minorEastAsia" w:cs="Meiryo UI" w:hint="eastAsia"/>
          <w:sz w:val="22"/>
        </w:rPr>
        <w:t>（低迷）</w:t>
      </w:r>
      <w:r w:rsidR="001E1829" w:rsidRPr="00CB766D">
        <w:rPr>
          <w:rFonts w:ascii="UD デジタル 教科書体 NK-R" w:eastAsia="UD デジタル 教科書体 NK-R" w:hAnsiTheme="minorEastAsia" w:cs="Meiryo UI" w:hint="eastAsia"/>
          <w:sz w:val="22"/>
        </w:rPr>
        <w:t>している。現物についても流通量が多ければ</w:t>
      </w:r>
      <w:r w:rsidR="00B05347">
        <w:rPr>
          <w:rFonts w:ascii="UD デジタル 教科書体 NK-R" w:eastAsia="UD デジタル 教科書体 NK-R" w:hAnsiTheme="minorEastAsia" w:cs="Meiryo UI" w:hint="eastAsia"/>
          <w:sz w:val="22"/>
        </w:rPr>
        <w:t>良い</w:t>
      </w:r>
      <w:r w:rsidR="001E1829" w:rsidRPr="00CB766D">
        <w:rPr>
          <w:rFonts w:ascii="UD デジタル 教科書体 NK-R" w:eastAsia="UD デジタル 教科書体 NK-R" w:hAnsiTheme="minorEastAsia" w:cs="Meiryo UI" w:hint="eastAsia"/>
          <w:sz w:val="22"/>
        </w:rPr>
        <w:t>ということではないと感じている。</w:t>
      </w:r>
    </w:p>
    <w:p w14:paraId="0D39C0E3" w14:textId="77777777" w:rsid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43DC7BFD" w14:textId="6691D30E"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904B1E">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6185C8A5" w14:textId="08B8FC38" w:rsidR="001E1829" w:rsidRPr="00CB766D" w:rsidRDefault="001E1829" w:rsidP="00CB766D">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現物取引が増えてもコモディティの特徴や元売りとの関係もあり、先物市場の拡大の壁になっているということ</w:t>
      </w:r>
      <w:r w:rsidR="00904B1E">
        <w:rPr>
          <w:rFonts w:ascii="UD デジタル 教科書体 NK-R" w:eastAsia="UD デジタル 教科書体 NK-R" w:hAnsiTheme="minorEastAsia" w:cs="Meiryo UI" w:hint="eastAsia"/>
          <w:sz w:val="22"/>
        </w:rPr>
        <w:t>か</w:t>
      </w:r>
      <w:r w:rsidRPr="00CB766D">
        <w:rPr>
          <w:rFonts w:ascii="UD デジタル 教科書体 NK-R" w:eastAsia="UD デジタル 教科書体 NK-R" w:hAnsiTheme="minorEastAsia" w:cs="Meiryo UI" w:hint="eastAsia"/>
          <w:sz w:val="22"/>
        </w:rPr>
        <w:t>。</w:t>
      </w:r>
    </w:p>
    <w:p w14:paraId="64D95CBE" w14:textId="77777777" w:rsidR="00643488" w:rsidRPr="00643488" w:rsidRDefault="00643488" w:rsidP="001E1829">
      <w:pPr>
        <w:adjustRightInd w:val="0"/>
        <w:snapToGrid w:val="0"/>
        <w:spacing w:line="360" w:lineRule="exact"/>
        <w:rPr>
          <w:rFonts w:ascii="UD デジタル 教科書体 NK-R" w:eastAsia="UD デジタル 教科書体 NK-R" w:hAnsiTheme="minorEastAsia" w:cs="Meiryo UI"/>
          <w:sz w:val="22"/>
        </w:rPr>
      </w:pPr>
    </w:p>
    <w:p w14:paraId="00B98A2A" w14:textId="048EF740" w:rsidR="00840336" w:rsidRPr="001E1829" w:rsidRDefault="00840336" w:rsidP="00840336">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1E51F4">
        <w:rPr>
          <w:rFonts w:ascii="UD デジタル 教科書体 NK-R" w:eastAsia="UD デジタル 教科書体 NK-R" w:hAnsiTheme="minorEastAsia" w:cs="Meiryo UI" w:hint="eastAsia"/>
          <w:sz w:val="22"/>
        </w:rPr>
        <w:t>事務局</w:t>
      </w:r>
      <w:r>
        <w:rPr>
          <w:rFonts w:ascii="UD デジタル 教科書体 NK-R" w:eastAsia="UD デジタル 教科書体 NK-R" w:hAnsiTheme="minorEastAsia" w:cs="Meiryo UI" w:hint="eastAsia"/>
          <w:sz w:val="22"/>
        </w:rPr>
        <w:t>】</w:t>
      </w:r>
    </w:p>
    <w:p w14:paraId="4902B736" w14:textId="64CDF175" w:rsidR="00CB766D" w:rsidRDefault="001E1829" w:rsidP="009C3DBA">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今回の戦略の柱はＥＳＧファイナンス</w:t>
      </w:r>
      <w:r w:rsidR="00904B1E">
        <w:rPr>
          <w:rFonts w:ascii="UD デジタル 教科書体 NK-R" w:eastAsia="UD デジタル 教科書体 NK-R" w:hAnsiTheme="minorEastAsia" w:cs="Meiryo UI" w:hint="eastAsia"/>
          <w:sz w:val="22"/>
        </w:rPr>
        <w:t>「</w:t>
      </w:r>
      <w:r w:rsidRPr="00CB766D">
        <w:rPr>
          <w:rFonts w:ascii="UD デジタル 教科書体 NK-R" w:eastAsia="UD デジタル 教科書体 NK-R" w:hAnsiTheme="minorEastAsia" w:cs="Meiryo UI" w:hint="eastAsia"/>
          <w:sz w:val="22"/>
        </w:rPr>
        <w:t>先進地域</w:t>
      </w:r>
      <w:r w:rsidR="00904B1E">
        <w:rPr>
          <w:rFonts w:ascii="UD デジタル 教科書体 NK-R" w:eastAsia="UD デジタル 教科書体 NK-R" w:hAnsiTheme="minorEastAsia" w:cs="Meiryo UI" w:hint="eastAsia"/>
          <w:sz w:val="22"/>
        </w:rPr>
        <w:t>」</w:t>
      </w:r>
      <w:r w:rsidRPr="00CB766D">
        <w:rPr>
          <w:rFonts w:ascii="UD デジタル 教科書体 NK-R" w:eastAsia="UD デジタル 教科書体 NK-R" w:hAnsiTheme="minorEastAsia" w:cs="Meiryo UI" w:hint="eastAsia"/>
          <w:sz w:val="22"/>
        </w:rPr>
        <w:t>という高</w:t>
      </w:r>
      <w:r w:rsidR="00904B1E">
        <w:rPr>
          <w:rFonts w:ascii="UD デジタル 教科書体 NK-R" w:eastAsia="UD デジタル 教科書体 NK-R" w:hAnsiTheme="minorEastAsia" w:cs="Meiryo UI" w:hint="eastAsia"/>
          <w:sz w:val="22"/>
        </w:rPr>
        <w:t>い</w:t>
      </w:r>
      <w:r w:rsidRPr="00CB766D">
        <w:rPr>
          <w:rFonts w:ascii="UD デジタル 教科書体 NK-R" w:eastAsia="UD デジタル 教科書体 NK-R" w:hAnsiTheme="minorEastAsia" w:cs="Meiryo UI" w:hint="eastAsia"/>
          <w:sz w:val="22"/>
        </w:rPr>
        <w:t>目標。すぐにできるものもあるかもしれないが、簡単ではない。外部評価</w:t>
      </w:r>
      <w:r w:rsidR="00904B1E">
        <w:rPr>
          <w:rFonts w:ascii="UD デジタル 教科書体 NK-R" w:eastAsia="UD デジタル 教科書体 NK-R" w:hAnsiTheme="minorEastAsia" w:cs="Meiryo UI" w:hint="eastAsia"/>
          <w:sz w:val="22"/>
        </w:rPr>
        <w:t>の費用補助等</w:t>
      </w:r>
      <w:r w:rsidRPr="00CB766D">
        <w:rPr>
          <w:rFonts w:ascii="UD デジタル 教科書体 NK-R" w:eastAsia="UD デジタル 教科書体 NK-R" w:hAnsiTheme="minorEastAsia" w:cs="Meiryo UI" w:hint="eastAsia"/>
          <w:sz w:val="22"/>
        </w:rPr>
        <w:t>についても</w:t>
      </w:r>
      <w:r w:rsidR="00904B1E">
        <w:rPr>
          <w:rFonts w:ascii="UD デジタル 教科書体 NK-R" w:eastAsia="UD デジタル 教科書体 NK-R" w:hAnsiTheme="minorEastAsia" w:cs="Meiryo UI" w:hint="eastAsia"/>
          <w:sz w:val="22"/>
        </w:rPr>
        <w:t>検討する</w:t>
      </w:r>
      <w:r w:rsidRPr="00CB766D">
        <w:rPr>
          <w:rFonts w:ascii="UD デジタル 教科書体 NK-R" w:eastAsia="UD デジタル 教科書体 NK-R" w:hAnsiTheme="minorEastAsia" w:cs="Meiryo UI" w:hint="eastAsia"/>
          <w:sz w:val="22"/>
        </w:rPr>
        <w:t>が、</w:t>
      </w:r>
      <w:r w:rsidR="00904B1E">
        <w:rPr>
          <w:rFonts w:ascii="UD デジタル 教科書体 NK-R" w:eastAsia="UD デジタル 教科書体 NK-R" w:hAnsiTheme="minorEastAsia" w:cs="Meiryo UI" w:hint="eastAsia"/>
          <w:sz w:val="22"/>
        </w:rPr>
        <w:t>政策として</w:t>
      </w:r>
      <w:r w:rsidRPr="00CB766D">
        <w:rPr>
          <w:rFonts w:ascii="UD デジタル 教科書体 NK-R" w:eastAsia="UD デジタル 教科書体 NK-R" w:hAnsiTheme="minorEastAsia" w:cs="Meiryo UI" w:hint="eastAsia"/>
          <w:sz w:val="22"/>
        </w:rPr>
        <w:t>経済活性化につながること</w:t>
      </w:r>
      <w:r w:rsidR="00904B1E">
        <w:rPr>
          <w:rFonts w:ascii="UD デジタル 教科書体 NK-R" w:eastAsia="UD デジタル 教科書体 NK-R" w:hAnsiTheme="minorEastAsia" w:cs="Meiryo UI" w:hint="eastAsia"/>
          <w:sz w:val="22"/>
        </w:rPr>
        <w:t>が必要</w:t>
      </w:r>
      <w:r w:rsidRPr="00CB766D">
        <w:rPr>
          <w:rFonts w:ascii="UD デジタル 教科書体 NK-R" w:eastAsia="UD デジタル 教科書体 NK-R" w:hAnsiTheme="minorEastAsia" w:cs="Meiryo UI" w:hint="eastAsia"/>
          <w:sz w:val="22"/>
        </w:rPr>
        <w:t>。</w:t>
      </w:r>
    </w:p>
    <w:p w14:paraId="000E48AA" w14:textId="78F4F55B" w:rsidR="00CB766D" w:rsidRDefault="001E1829" w:rsidP="001E1829">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ＥＳＧの普及がどこまで進んでいるのか行政で</w:t>
      </w:r>
      <w:r w:rsidR="00904B1E">
        <w:rPr>
          <w:rFonts w:ascii="UD デジタル 教科書体 NK-R" w:eastAsia="UD デジタル 教科書体 NK-R" w:hAnsiTheme="minorEastAsia" w:cs="Meiryo UI" w:hint="eastAsia"/>
          <w:sz w:val="22"/>
        </w:rPr>
        <w:t>は</w:t>
      </w:r>
      <w:r w:rsidRPr="00CB766D">
        <w:rPr>
          <w:rFonts w:ascii="UD デジタル 教科書体 NK-R" w:eastAsia="UD デジタル 教科書体 NK-R" w:hAnsiTheme="minorEastAsia" w:cs="Meiryo UI" w:hint="eastAsia"/>
          <w:sz w:val="22"/>
        </w:rPr>
        <w:t>計れない。もっとベーシックな部分でＥＳＧの普及について取り組んでいくことも検討していきたい。</w:t>
      </w:r>
    </w:p>
    <w:p w14:paraId="524D061A" w14:textId="687593A0" w:rsidR="001E1829" w:rsidRPr="00CB766D" w:rsidRDefault="001E1829" w:rsidP="001E1829">
      <w:pPr>
        <w:pStyle w:val="ae"/>
        <w:numPr>
          <w:ilvl w:val="0"/>
          <w:numId w:val="37"/>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民間の皆さんのお考えもふまえてどこまで書けるかということを相談したい。</w:t>
      </w:r>
    </w:p>
    <w:p w14:paraId="66E657C2" w14:textId="20E85420" w:rsidR="001E1829" w:rsidRDefault="001E1829" w:rsidP="001E1829">
      <w:pPr>
        <w:adjustRightInd w:val="0"/>
        <w:snapToGrid w:val="0"/>
        <w:spacing w:line="360" w:lineRule="exact"/>
        <w:rPr>
          <w:rFonts w:ascii="UD デジタル 教科書体 NK-R" w:eastAsia="UD デジタル 教科書体 NK-R" w:hAnsiTheme="minorEastAsia" w:cs="Meiryo UI"/>
          <w:sz w:val="22"/>
        </w:rPr>
      </w:pPr>
    </w:p>
    <w:p w14:paraId="45BEC3C9" w14:textId="59371B38" w:rsidR="00643488" w:rsidRPr="001E1829" w:rsidRDefault="00643488" w:rsidP="006434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904B1E">
        <w:rPr>
          <w:rFonts w:ascii="UD デジタル 教科書体 NK-R" w:eastAsia="UD デジタル 教科書体 NK-R" w:hAnsiTheme="minorEastAsia" w:cs="Meiryo UI" w:hint="eastAsia"/>
          <w:sz w:val="22"/>
        </w:rPr>
        <w:t>部会長</w:t>
      </w:r>
      <w:r>
        <w:rPr>
          <w:rFonts w:ascii="UD デジタル 教科書体 NK-R" w:eastAsia="UD デジタル 教科書体 NK-R" w:hAnsiTheme="minorEastAsia" w:cs="Meiryo UI" w:hint="eastAsia"/>
          <w:sz w:val="22"/>
        </w:rPr>
        <w:t>】</w:t>
      </w:r>
    </w:p>
    <w:p w14:paraId="5C4C56BA" w14:textId="760F4C5E" w:rsidR="008F16E7" w:rsidRPr="001E51F4" w:rsidRDefault="001E1829" w:rsidP="00BE22D1">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CB766D">
        <w:rPr>
          <w:rFonts w:ascii="UD デジタル 教科書体 NK-R" w:eastAsia="UD デジタル 教科書体 NK-R" w:hAnsiTheme="minorEastAsia" w:cs="Meiryo UI" w:hint="eastAsia"/>
          <w:sz w:val="22"/>
        </w:rPr>
        <w:t>ＥＳＧ投資</w:t>
      </w:r>
      <w:r w:rsidR="00B05347">
        <w:rPr>
          <w:rFonts w:ascii="UD デジタル 教科書体 NK-R" w:eastAsia="UD デジタル 教科書体 NK-R" w:hAnsiTheme="minorEastAsia" w:cs="Meiryo UI" w:hint="eastAsia"/>
          <w:sz w:val="22"/>
        </w:rPr>
        <w:t>の促進や水素、排出権取引の展望など様々な意見をいただいた。事務局にてとりまとめていただき、皆さまに提示したい</w:t>
      </w:r>
      <w:r w:rsidRPr="00CB766D">
        <w:rPr>
          <w:rFonts w:ascii="UD デジタル 教科書体 NK-R" w:eastAsia="UD デジタル 教科書体 NK-R" w:hAnsiTheme="minorEastAsia" w:cs="Meiryo UI" w:hint="eastAsia"/>
          <w:sz w:val="22"/>
        </w:rPr>
        <w:t>。どのように戦略に反映するか事務局にて検討いただきたい。</w:t>
      </w:r>
    </w:p>
    <w:sectPr w:rsidR="008F16E7" w:rsidRPr="001E51F4"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E8809" w14:textId="77777777" w:rsidR="00367085" w:rsidRDefault="00367085" w:rsidP="000D2891">
      <w:r>
        <w:separator/>
      </w:r>
    </w:p>
  </w:endnote>
  <w:endnote w:type="continuationSeparator" w:id="0">
    <w:p w14:paraId="28E1A6C3" w14:textId="77777777" w:rsidR="00367085" w:rsidRDefault="00367085"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0453" w14:textId="77777777" w:rsidR="00CD46EC" w:rsidRDefault="00CD46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71C9" w14:textId="77777777" w:rsidR="003B061C" w:rsidRPr="00CD46EC" w:rsidRDefault="003B061C" w:rsidP="00CD46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A335" w14:textId="77777777" w:rsidR="00CD46EC" w:rsidRDefault="00CD46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C7F3" w14:textId="77777777" w:rsidR="00367085" w:rsidRDefault="00367085" w:rsidP="000D2891">
      <w:r>
        <w:separator/>
      </w:r>
    </w:p>
  </w:footnote>
  <w:footnote w:type="continuationSeparator" w:id="0">
    <w:p w14:paraId="247F0FD8" w14:textId="77777777" w:rsidR="00367085" w:rsidRDefault="00367085"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26C2" w14:textId="77777777" w:rsidR="00CD46EC" w:rsidRDefault="00CD46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331F" w14:textId="77777777" w:rsidR="00CD46EC" w:rsidRDefault="00CD46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9FB1" w14:textId="77777777" w:rsidR="00CD46EC" w:rsidRDefault="00CD46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8D6"/>
    <w:multiLevelType w:val="hybridMultilevel"/>
    <w:tmpl w:val="41525F0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C6DFC"/>
    <w:multiLevelType w:val="hybridMultilevel"/>
    <w:tmpl w:val="3BF0B87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8D350B"/>
    <w:multiLevelType w:val="hybridMultilevel"/>
    <w:tmpl w:val="59044624"/>
    <w:lvl w:ilvl="0" w:tplc="4BFA335E">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A92F63"/>
    <w:multiLevelType w:val="hybridMultilevel"/>
    <w:tmpl w:val="002850E2"/>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8950D7"/>
    <w:multiLevelType w:val="hybridMultilevel"/>
    <w:tmpl w:val="28E09C2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053079"/>
    <w:multiLevelType w:val="hybridMultilevel"/>
    <w:tmpl w:val="71182C5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6D1E83"/>
    <w:multiLevelType w:val="hybridMultilevel"/>
    <w:tmpl w:val="8B3E469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420F3C"/>
    <w:multiLevelType w:val="hybridMultilevel"/>
    <w:tmpl w:val="AEE8733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F538FE"/>
    <w:multiLevelType w:val="hybridMultilevel"/>
    <w:tmpl w:val="B1CA35A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F2EC1"/>
    <w:multiLevelType w:val="hybridMultilevel"/>
    <w:tmpl w:val="A4722E6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CF7F99"/>
    <w:multiLevelType w:val="hybridMultilevel"/>
    <w:tmpl w:val="2CA6374E"/>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724C06"/>
    <w:multiLevelType w:val="hybridMultilevel"/>
    <w:tmpl w:val="8F8A321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534F8"/>
    <w:multiLevelType w:val="hybridMultilevel"/>
    <w:tmpl w:val="C3C84C68"/>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84442C"/>
    <w:multiLevelType w:val="hybridMultilevel"/>
    <w:tmpl w:val="066CA31E"/>
    <w:lvl w:ilvl="0" w:tplc="2E1C3A4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EF2BE4"/>
    <w:multiLevelType w:val="hybridMultilevel"/>
    <w:tmpl w:val="4B78B0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EF43D6"/>
    <w:multiLevelType w:val="hybridMultilevel"/>
    <w:tmpl w:val="46D6DAE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8C0A46"/>
    <w:multiLevelType w:val="hybridMultilevel"/>
    <w:tmpl w:val="91DAEB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CA5B8D"/>
    <w:multiLevelType w:val="hybridMultilevel"/>
    <w:tmpl w:val="F93E7368"/>
    <w:lvl w:ilvl="0" w:tplc="FAFC34E6">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0348EA"/>
    <w:multiLevelType w:val="hybridMultilevel"/>
    <w:tmpl w:val="CFF6AAC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2E5123"/>
    <w:multiLevelType w:val="hybridMultilevel"/>
    <w:tmpl w:val="C1F09BB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967C90"/>
    <w:multiLevelType w:val="hybridMultilevel"/>
    <w:tmpl w:val="DB0A9064"/>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AC6FC1"/>
    <w:multiLevelType w:val="hybridMultilevel"/>
    <w:tmpl w:val="78D0281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D641F7"/>
    <w:multiLevelType w:val="hybridMultilevel"/>
    <w:tmpl w:val="E776519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1A2034"/>
    <w:multiLevelType w:val="hybridMultilevel"/>
    <w:tmpl w:val="4BD0E73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C907D6"/>
    <w:multiLevelType w:val="hybridMultilevel"/>
    <w:tmpl w:val="DEA6328E"/>
    <w:lvl w:ilvl="0" w:tplc="D58626E6">
      <w:numFmt w:val="bullet"/>
      <w:lvlText w:val="・"/>
      <w:lvlJc w:val="left"/>
      <w:pPr>
        <w:ind w:left="521" w:hanging="420"/>
      </w:pPr>
      <w:rPr>
        <w:rFonts w:ascii="游明朝" w:eastAsia="游明朝" w:hAnsi="游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15:restartNumberingAfterBreak="0">
    <w:nsid w:val="50F75B8A"/>
    <w:multiLevelType w:val="hybridMultilevel"/>
    <w:tmpl w:val="603A10F0"/>
    <w:lvl w:ilvl="0" w:tplc="0CA6A5C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2A60E2"/>
    <w:multiLevelType w:val="hybridMultilevel"/>
    <w:tmpl w:val="2F4A916E"/>
    <w:lvl w:ilvl="0" w:tplc="1EF624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B5429B"/>
    <w:multiLevelType w:val="hybridMultilevel"/>
    <w:tmpl w:val="D78C9B6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05A23"/>
    <w:multiLevelType w:val="hybridMultilevel"/>
    <w:tmpl w:val="8D4E7BB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B3464"/>
    <w:multiLevelType w:val="hybridMultilevel"/>
    <w:tmpl w:val="23C4806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1B3036"/>
    <w:multiLevelType w:val="hybridMultilevel"/>
    <w:tmpl w:val="41E202DE"/>
    <w:lvl w:ilvl="0" w:tplc="7E18CF0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051EB9"/>
    <w:multiLevelType w:val="hybridMultilevel"/>
    <w:tmpl w:val="28B4069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35718B"/>
    <w:multiLevelType w:val="hybridMultilevel"/>
    <w:tmpl w:val="5BB0CF9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DB52C1"/>
    <w:multiLevelType w:val="hybridMultilevel"/>
    <w:tmpl w:val="52C4B8B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45915"/>
    <w:multiLevelType w:val="hybridMultilevel"/>
    <w:tmpl w:val="8B5A8A5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A5080"/>
    <w:multiLevelType w:val="hybridMultilevel"/>
    <w:tmpl w:val="0DEA3A0C"/>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754B5E"/>
    <w:multiLevelType w:val="hybridMultilevel"/>
    <w:tmpl w:val="85CA31B8"/>
    <w:lvl w:ilvl="0" w:tplc="B1E883B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665DB4"/>
    <w:multiLevelType w:val="hybridMultilevel"/>
    <w:tmpl w:val="3AF07AC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4"/>
  </w:num>
  <w:num w:numId="3">
    <w:abstractNumId w:val="37"/>
  </w:num>
  <w:num w:numId="4">
    <w:abstractNumId w:val="21"/>
  </w:num>
  <w:num w:numId="5">
    <w:abstractNumId w:val="6"/>
  </w:num>
  <w:num w:numId="6">
    <w:abstractNumId w:val="11"/>
  </w:num>
  <w:num w:numId="7">
    <w:abstractNumId w:val="5"/>
  </w:num>
  <w:num w:numId="8">
    <w:abstractNumId w:val="23"/>
  </w:num>
  <w:num w:numId="9">
    <w:abstractNumId w:val="4"/>
  </w:num>
  <w:num w:numId="10">
    <w:abstractNumId w:val="16"/>
  </w:num>
  <w:num w:numId="11">
    <w:abstractNumId w:val="34"/>
  </w:num>
  <w:num w:numId="12">
    <w:abstractNumId w:val="15"/>
  </w:num>
  <w:num w:numId="13">
    <w:abstractNumId w:val="19"/>
  </w:num>
  <w:num w:numId="14">
    <w:abstractNumId w:val="1"/>
  </w:num>
  <w:num w:numId="15">
    <w:abstractNumId w:val="3"/>
  </w:num>
  <w:num w:numId="16">
    <w:abstractNumId w:val="35"/>
  </w:num>
  <w:num w:numId="17">
    <w:abstractNumId w:val="13"/>
  </w:num>
  <w:num w:numId="18">
    <w:abstractNumId w:val="36"/>
  </w:num>
  <w:num w:numId="19">
    <w:abstractNumId w:val="12"/>
  </w:num>
  <w:num w:numId="20">
    <w:abstractNumId w:val="10"/>
  </w:num>
  <w:num w:numId="21">
    <w:abstractNumId w:val="20"/>
  </w:num>
  <w:num w:numId="22">
    <w:abstractNumId w:val="32"/>
  </w:num>
  <w:num w:numId="23">
    <w:abstractNumId w:val="24"/>
  </w:num>
  <w:num w:numId="24">
    <w:abstractNumId w:val="17"/>
  </w:num>
  <w:num w:numId="25">
    <w:abstractNumId w:val="25"/>
  </w:num>
  <w:num w:numId="26">
    <w:abstractNumId w:val="28"/>
  </w:num>
  <w:num w:numId="27">
    <w:abstractNumId w:val="29"/>
  </w:num>
  <w:num w:numId="28">
    <w:abstractNumId w:val="18"/>
  </w:num>
  <w:num w:numId="29">
    <w:abstractNumId w:val="2"/>
  </w:num>
  <w:num w:numId="30">
    <w:abstractNumId w:val="33"/>
  </w:num>
  <w:num w:numId="31">
    <w:abstractNumId w:val="31"/>
  </w:num>
  <w:num w:numId="32">
    <w:abstractNumId w:val="27"/>
  </w:num>
  <w:num w:numId="33">
    <w:abstractNumId w:val="30"/>
  </w:num>
  <w:num w:numId="34">
    <w:abstractNumId w:val="7"/>
  </w:num>
  <w:num w:numId="35">
    <w:abstractNumId w:val="9"/>
  </w:num>
  <w:num w:numId="36">
    <w:abstractNumId w:val="0"/>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127"/>
    <w:rsid w:val="000207A0"/>
    <w:rsid w:val="0002157A"/>
    <w:rsid w:val="00023AAE"/>
    <w:rsid w:val="0002613F"/>
    <w:rsid w:val="0002624F"/>
    <w:rsid w:val="000279EE"/>
    <w:rsid w:val="0003192E"/>
    <w:rsid w:val="00031DDD"/>
    <w:rsid w:val="00032747"/>
    <w:rsid w:val="0003285D"/>
    <w:rsid w:val="000333C1"/>
    <w:rsid w:val="00034E45"/>
    <w:rsid w:val="00035FE2"/>
    <w:rsid w:val="000360BC"/>
    <w:rsid w:val="00036A5F"/>
    <w:rsid w:val="000417F6"/>
    <w:rsid w:val="00041EC5"/>
    <w:rsid w:val="000426CF"/>
    <w:rsid w:val="000429BA"/>
    <w:rsid w:val="00044E71"/>
    <w:rsid w:val="00045449"/>
    <w:rsid w:val="00046283"/>
    <w:rsid w:val="00046A8B"/>
    <w:rsid w:val="000473F9"/>
    <w:rsid w:val="0005157D"/>
    <w:rsid w:val="00051A4E"/>
    <w:rsid w:val="00053A25"/>
    <w:rsid w:val="00057111"/>
    <w:rsid w:val="00060192"/>
    <w:rsid w:val="00060630"/>
    <w:rsid w:val="000622A1"/>
    <w:rsid w:val="0006533C"/>
    <w:rsid w:val="0006583D"/>
    <w:rsid w:val="00065D6C"/>
    <w:rsid w:val="00075BEE"/>
    <w:rsid w:val="000769C9"/>
    <w:rsid w:val="00077246"/>
    <w:rsid w:val="00081B27"/>
    <w:rsid w:val="000820DD"/>
    <w:rsid w:val="00090D21"/>
    <w:rsid w:val="00090F04"/>
    <w:rsid w:val="00092F37"/>
    <w:rsid w:val="0009734B"/>
    <w:rsid w:val="000A0413"/>
    <w:rsid w:val="000A42EE"/>
    <w:rsid w:val="000A5D8C"/>
    <w:rsid w:val="000B1508"/>
    <w:rsid w:val="000B1B1A"/>
    <w:rsid w:val="000B28A2"/>
    <w:rsid w:val="000B2E8D"/>
    <w:rsid w:val="000B3672"/>
    <w:rsid w:val="000B4C99"/>
    <w:rsid w:val="000B6818"/>
    <w:rsid w:val="000C1BC6"/>
    <w:rsid w:val="000C21F0"/>
    <w:rsid w:val="000C5C5F"/>
    <w:rsid w:val="000C5D3C"/>
    <w:rsid w:val="000C78CD"/>
    <w:rsid w:val="000D2891"/>
    <w:rsid w:val="000D373F"/>
    <w:rsid w:val="000E1F47"/>
    <w:rsid w:val="000E508D"/>
    <w:rsid w:val="000E5A98"/>
    <w:rsid w:val="000E6942"/>
    <w:rsid w:val="000E76C5"/>
    <w:rsid w:val="000F128F"/>
    <w:rsid w:val="000F2E27"/>
    <w:rsid w:val="000F477C"/>
    <w:rsid w:val="000F4A84"/>
    <w:rsid w:val="000F4D4D"/>
    <w:rsid w:val="000F4E7A"/>
    <w:rsid w:val="00101972"/>
    <w:rsid w:val="0010467B"/>
    <w:rsid w:val="001060C8"/>
    <w:rsid w:val="001066D9"/>
    <w:rsid w:val="00110293"/>
    <w:rsid w:val="001120F8"/>
    <w:rsid w:val="00112A45"/>
    <w:rsid w:val="00114E0F"/>
    <w:rsid w:val="00116ACE"/>
    <w:rsid w:val="00116B62"/>
    <w:rsid w:val="00116CA2"/>
    <w:rsid w:val="0012275C"/>
    <w:rsid w:val="00126117"/>
    <w:rsid w:val="00126CC6"/>
    <w:rsid w:val="00131E53"/>
    <w:rsid w:val="00131F8B"/>
    <w:rsid w:val="0013391E"/>
    <w:rsid w:val="00134F22"/>
    <w:rsid w:val="0013583E"/>
    <w:rsid w:val="0013691A"/>
    <w:rsid w:val="00137357"/>
    <w:rsid w:val="00137BB8"/>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3148"/>
    <w:rsid w:val="00195CB8"/>
    <w:rsid w:val="00195F85"/>
    <w:rsid w:val="00197849"/>
    <w:rsid w:val="001A15F8"/>
    <w:rsid w:val="001A20A0"/>
    <w:rsid w:val="001A211B"/>
    <w:rsid w:val="001A4841"/>
    <w:rsid w:val="001A4B9D"/>
    <w:rsid w:val="001A504F"/>
    <w:rsid w:val="001A6DCD"/>
    <w:rsid w:val="001A741C"/>
    <w:rsid w:val="001A749F"/>
    <w:rsid w:val="001A7ABB"/>
    <w:rsid w:val="001B1D21"/>
    <w:rsid w:val="001B31D4"/>
    <w:rsid w:val="001B5BA5"/>
    <w:rsid w:val="001B6A61"/>
    <w:rsid w:val="001C2B5D"/>
    <w:rsid w:val="001C3934"/>
    <w:rsid w:val="001C3FAA"/>
    <w:rsid w:val="001C533D"/>
    <w:rsid w:val="001C796B"/>
    <w:rsid w:val="001C7D75"/>
    <w:rsid w:val="001D0F4B"/>
    <w:rsid w:val="001D30C1"/>
    <w:rsid w:val="001D3219"/>
    <w:rsid w:val="001D6F59"/>
    <w:rsid w:val="001E0528"/>
    <w:rsid w:val="001E0531"/>
    <w:rsid w:val="001E080D"/>
    <w:rsid w:val="001E1829"/>
    <w:rsid w:val="001E272E"/>
    <w:rsid w:val="001E3BAE"/>
    <w:rsid w:val="001E4CBF"/>
    <w:rsid w:val="001E51F4"/>
    <w:rsid w:val="001E7ED7"/>
    <w:rsid w:val="001F1206"/>
    <w:rsid w:val="001F50F8"/>
    <w:rsid w:val="001F5AD1"/>
    <w:rsid w:val="001F754D"/>
    <w:rsid w:val="00204947"/>
    <w:rsid w:val="00206B0D"/>
    <w:rsid w:val="00207F05"/>
    <w:rsid w:val="00210801"/>
    <w:rsid w:val="002114D4"/>
    <w:rsid w:val="00216205"/>
    <w:rsid w:val="0022056F"/>
    <w:rsid w:val="0022174E"/>
    <w:rsid w:val="002234A8"/>
    <w:rsid w:val="00227DF6"/>
    <w:rsid w:val="00230D10"/>
    <w:rsid w:val="002320DA"/>
    <w:rsid w:val="002338F9"/>
    <w:rsid w:val="002346B9"/>
    <w:rsid w:val="00236138"/>
    <w:rsid w:val="00236532"/>
    <w:rsid w:val="002368F1"/>
    <w:rsid w:val="00236FFF"/>
    <w:rsid w:val="00237FB5"/>
    <w:rsid w:val="00243D0D"/>
    <w:rsid w:val="002468CD"/>
    <w:rsid w:val="002476FB"/>
    <w:rsid w:val="00250716"/>
    <w:rsid w:val="0025089F"/>
    <w:rsid w:val="00252132"/>
    <w:rsid w:val="002537C1"/>
    <w:rsid w:val="002562F1"/>
    <w:rsid w:val="002566C3"/>
    <w:rsid w:val="00256893"/>
    <w:rsid w:val="002574E0"/>
    <w:rsid w:val="00257A42"/>
    <w:rsid w:val="00265184"/>
    <w:rsid w:val="00267171"/>
    <w:rsid w:val="002703F6"/>
    <w:rsid w:val="00273183"/>
    <w:rsid w:val="002749E6"/>
    <w:rsid w:val="00280EEA"/>
    <w:rsid w:val="00281564"/>
    <w:rsid w:val="002834A4"/>
    <w:rsid w:val="00283A6B"/>
    <w:rsid w:val="002900B6"/>
    <w:rsid w:val="002901B9"/>
    <w:rsid w:val="00293994"/>
    <w:rsid w:val="00294DF5"/>
    <w:rsid w:val="00295A7B"/>
    <w:rsid w:val="002977DE"/>
    <w:rsid w:val="002A4BD1"/>
    <w:rsid w:val="002A569D"/>
    <w:rsid w:val="002A65D1"/>
    <w:rsid w:val="002A73F3"/>
    <w:rsid w:val="002B2195"/>
    <w:rsid w:val="002B220A"/>
    <w:rsid w:val="002B57B4"/>
    <w:rsid w:val="002B67F8"/>
    <w:rsid w:val="002B680F"/>
    <w:rsid w:val="002C0903"/>
    <w:rsid w:val="002C0F52"/>
    <w:rsid w:val="002C28C4"/>
    <w:rsid w:val="002C6997"/>
    <w:rsid w:val="002C79F0"/>
    <w:rsid w:val="002D2EC2"/>
    <w:rsid w:val="002D7D27"/>
    <w:rsid w:val="002E034E"/>
    <w:rsid w:val="002E32B9"/>
    <w:rsid w:val="002F0216"/>
    <w:rsid w:val="00301AAB"/>
    <w:rsid w:val="00302396"/>
    <w:rsid w:val="0030263C"/>
    <w:rsid w:val="003059E3"/>
    <w:rsid w:val="00306063"/>
    <w:rsid w:val="00307823"/>
    <w:rsid w:val="00310092"/>
    <w:rsid w:val="00312350"/>
    <w:rsid w:val="00312DC3"/>
    <w:rsid w:val="0031749E"/>
    <w:rsid w:val="0031779D"/>
    <w:rsid w:val="00321184"/>
    <w:rsid w:val="00324B0A"/>
    <w:rsid w:val="00324E1D"/>
    <w:rsid w:val="003264A9"/>
    <w:rsid w:val="00327799"/>
    <w:rsid w:val="00327F24"/>
    <w:rsid w:val="00330CEE"/>
    <w:rsid w:val="00331594"/>
    <w:rsid w:val="00334DF1"/>
    <w:rsid w:val="00336383"/>
    <w:rsid w:val="00342EA0"/>
    <w:rsid w:val="0034650D"/>
    <w:rsid w:val="00351A4C"/>
    <w:rsid w:val="0035205E"/>
    <w:rsid w:val="00360268"/>
    <w:rsid w:val="00361026"/>
    <w:rsid w:val="00361E00"/>
    <w:rsid w:val="00362BE2"/>
    <w:rsid w:val="00363A80"/>
    <w:rsid w:val="00364897"/>
    <w:rsid w:val="0036535F"/>
    <w:rsid w:val="00365B9F"/>
    <w:rsid w:val="00367085"/>
    <w:rsid w:val="003675ED"/>
    <w:rsid w:val="00371BA3"/>
    <w:rsid w:val="00371D84"/>
    <w:rsid w:val="00372EEC"/>
    <w:rsid w:val="0037462A"/>
    <w:rsid w:val="003751F8"/>
    <w:rsid w:val="003755C4"/>
    <w:rsid w:val="00376C00"/>
    <w:rsid w:val="0037755D"/>
    <w:rsid w:val="00380C60"/>
    <w:rsid w:val="00383A11"/>
    <w:rsid w:val="00387711"/>
    <w:rsid w:val="00387E9F"/>
    <w:rsid w:val="003931E9"/>
    <w:rsid w:val="003949CD"/>
    <w:rsid w:val="00396E83"/>
    <w:rsid w:val="00397799"/>
    <w:rsid w:val="003A4024"/>
    <w:rsid w:val="003A5ADC"/>
    <w:rsid w:val="003B061C"/>
    <w:rsid w:val="003B228B"/>
    <w:rsid w:val="003B31C8"/>
    <w:rsid w:val="003B4086"/>
    <w:rsid w:val="003B590C"/>
    <w:rsid w:val="003B6604"/>
    <w:rsid w:val="003C66FD"/>
    <w:rsid w:val="003C6DAA"/>
    <w:rsid w:val="003C7B85"/>
    <w:rsid w:val="003D31CD"/>
    <w:rsid w:val="003D5F00"/>
    <w:rsid w:val="003D6713"/>
    <w:rsid w:val="003E1095"/>
    <w:rsid w:val="003E1205"/>
    <w:rsid w:val="003E14CC"/>
    <w:rsid w:val="003E54B3"/>
    <w:rsid w:val="003E5D26"/>
    <w:rsid w:val="003E63FA"/>
    <w:rsid w:val="003E6E55"/>
    <w:rsid w:val="003F0323"/>
    <w:rsid w:val="003F3375"/>
    <w:rsid w:val="003F3F6A"/>
    <w:rsid w:val="003F44D0"/>
    <w:rsid w:val="00402E50"/>
    <w:rsid w:val="004035F3"/>
    <w:rsid w:val="004041FD"/>
    <w:rsid w:val="00404F6B"/>
    <w:rsid w:val="00407BB6"/>
    <w:rsid w:val="00411C9D"/>
    <w:rsid w:val="00411F33"/>
    <w:rsid w:val="004126AD"/>
    <w:rsid w:val="004129F4"/>
    <w:rsid w:val="00414EBF"/>
    <w:rsid w:val="004156F6"/>
    <w:rsid w:val="004168F5"/>
    <w:rsid w:val="00420499"/>
    <w:rsid w:val="00420E68"/>
    <w:rsid w:val="00422EFF"/>
    <w:rsid w:val="004255E9"/>
    <w:rsid w:val="00431558"/>
    <w:rsid w:val="004317DE"/>
    <w:rsid w:val="0043204C"/>
    <w:rsid w:val="00435A59"/>
    <w:rsid w:val="004440D5"/>
    <w:rsid w:val="004446FF"/>
    <w:rsid w:val="00447752"/>
    <w:rsid w:val="00447952"/>
    <w:rsid w:val="00451172"/>
    <w:rsid w:val="004600A4"/>
    <w:rsid w:val="00460A0F"/>
    <w:rsid w:val="00460B15"/>
    <w:rsid w:val="004617FF"/>
    <w:rsid w:val="00462043"/>
    <w:rsid w:val="00462B1A"/>
    <w:rsid w:val="00463C88"/>
    <w:rsid w:val="00465427"/>
    <w:rsid w:val="0046638D"/>
    <w:rsid w:val="004708F0"/>
    <w:rsid w:val="00470B46"/>
    <w:rsid w:val="00473A62"/>
    <w:rsid w:val="00474B66"/>
    <w:rsid w:val="00475301"/>
    <w:rsid w:val="00480334"/>
    <w:rsid w:val="00483287"/>
    <w:rsid w:val="004834AC"/>
    <w:rsid w:val="00483EE8"/>
    <w:rsid w:val="0048419A"/>
    <w:rsid w:val="00486713"/>
    <w:rsid w:val="00486D6D"/>
    <w:rsid w:val="00493ED2"/>
    <w:rsid w:val="0049402B"/>
    <w:rsid w:val="004973AB"/>
    <w:rsid w:val="004A2845"/>
    <w:rsid w:val="004A4F7A"/>
    <w:rsid w:val="004C11DA"/>
    <w:rsid w:val="004C1260"/>
    <w:rsid w:val="004C7FCD"/>
    <w:rsid w:val="004D4175"/>
    <w:rsid w:val="004E01CA"/>
    <w:rsid w:val="004E1E1B"/>
    <w:rsid w:val="004E55B2"/>
    <w:rsid w:val="004E6BDD"/>
    <w:rsid w:val="004F26CB"/>
    <w:rsid w:val="004F3611"/>
    <w:rsid w:val="004F5369"/>
    <w:rsid w:val="004F5429"/>
    <w:rsid w:val="004F586F"/>
    <w:rsid w:val="00500A5A"/>
    <w:rsid w:val="00501082"/>
    <w:rsid w:val="00504314"/>
    <w:rsid w:val="00504F2E"/>
    <w:rsid w:val="005066B7"/>
    <w:rsid w:val="00506DC4"/>
    <w:rsid w:val="00510364"/>
    <w:rsid w:val="0051411D"/>
    <w:rsid w:val="00517A52"/>
    <w:rsid w:val="0052018A"/>
    <w:rsid w:val="00520F96"/>
    <w:rsid w:val="005250EF"/>
    <w:rsid w:val="00526411"/>
    <w:rsid w:val="0052764A"/>
    <w:rsid w:val="00527AA1"/>
    <w:rsid w:val="005315F9"/>
    <w:rsid w:val="00533B37"/>
    <w:rsid w:val="005372FD"/>
    <w:rsid w:val="0053786B"/>
    <w:rsid w:val="005405E4"/>
    <w:rsid w:val="00540AD8"/>
    <w:rsid w:val="00542227"/>
    <w:rsid w:val="00542722"/>
    <w:rsid w:val="00545C9D"/>
    <w:rsid w:val="00552446"/>
    <w:rsid w:val="005550E2"/>
    <w:rsid w:val="00555EC9"/>
    <w:rsid w:val="005608B2"/>
    <w:rsid w:val="005628DF"/>
    <w:rsid w:val="005628F9"/>
    <w:rsid w:val="00565B84"/>
    <w:rsid w:val="00567FF8"/>
    <w:rsid w:val="00571553"/>
    <w:rsid w:val="005721B2"/>
    <w:rsid w:val="005728C0"/>
    <w:rsid w:val="005769C8"/>
    <w:rsid w:val="00581EDB"/>
    <w:rsid w:val="0058389E"/>
    <w:rsid w:val="00584BE2"/>
    <w:rsid w:val="00586605"/>
    <w:rsid w:val="00587732"/>
    <w:rsid w:val="00592FFC"/>
    <w:rsid w:val="00593169"/>
    <w:rsid w:val="005A49F8"/>
    <w:rsid w:val="005B1236"/>
    <w:rsid w:val="005B3A2B"/>
    <w:rsid w:val="005C276F"/>
    <w:rsid w:val="005C3432"/>
    <w:rsid w:val="005D04A1"/>
    <w:rsid w:val="005D0A57"/>
    <w:rsid w:val="005D0D12"/>
    <w:rsid w:val="005D0F29"/>
    <w:rsid w:val="005D1453"/>
    <w:rsid w:val="005D6BEB"/>
    <w:rsid w:val="005E17A4"/>
    <w:rsid w:val="005E681A"/>
    <w:rsid w:val="005F0C36"/>
    <w:rsid w:val="005F42DE"/>
    <w:rsid w:val="005F42F8"/>
    <w:rsid w:val="005F60B3"/>
    <w:rsid w:val="0060230F"/>
    <w:rsid w:val="00607801"/>
    <w:rsid w:val="00610439"/>
    <w:rsid w:val="00612897"/>
    <w:rsid w:val="00612903"/>
    <w:rsid w:val="006159D0"/>
    <w:rsid w:val="0062172C"/>
    <w:rsid w:val="006236FA"/>
    <w:rsid w:val="00627802"/>
    <w:rsid w:val="006372FA"/>
    <w:rsid w:val="0064066C"/>
    <w:rsid w:val="00641005"/>
    <w:rsid w:val="00643488"/>
    <w:rsid w:val="006444B0"/>
    <w:rsid w:val="00645548"/>
    <w:rsid w:val="00645CF9"/>
    <w:rsid w:val="00646397"/>
    <w:rsid w:val="006505E4"/>
    <w:rsid w:val="00650B8A"/>
    <w:rsid w:val="00650DF7"/>
    <w:rsid w:val="00653FC3"/>
    <w:rsid w:val="0065458F"/>
    <w:rsid w:val="00660037"/>
    <w:rsid w:val="006610E6"/>
    <w:rsid w:val="006622D0"/>
    <w:rsid w:val="00664954"/>
    <w:rsid w:val="006670C1"/>
    <w:rsid w:val="006676B7"/>
    <w:rsid w:val="006725C6"/>
    <w:rsid w:val="006747C3"/>
    <w:rsid w:val="00677CA7"/>
    <w:rsid w:val="00681CAE"/>
    <w:rsid w:val="00681D6A"/>
    <w:rsid w:val="00682FB3"/>
    <w:rsid w:val="00683458"/>
    <w:rsid w:val="006842BB"/>
    <w:rsid w:val="00691F94"/>
    <w:rsid w:val="00693053"/>
    <w:rsid w:val="00693D10"/>
    <w:rsid w:val="00694316"/>
    <w:rsid w:val="0069554A"/>
    <w:rsid w:val="006963C8"/>
    <w:rsid w:val="006A04ED"/>
    <w:rsid w:val="006A16BA"/>
    <w:rsid w:val="006A392F"/>
    <w:rsid w:val="006B2A61"/>
    <w:rsid w:val="006B30C0"/>
    <w:rsid w:val="006B5FB6"/>
    <w:rsid w:val="006C05B0"/>
    <w:rsid w:val="006C0A8C"/>
    <w:rsid w:val="006C0E1E"/>
    <w:rsid w:val="006D06DE"/>
    <w:rsid w:val="006D1CC4"/>
    <w:rsid w:val="006D36E4"/>
    <w:rsid w:val="006D4620"/>
    <w:rsid w:val="006D653C"/>
    <w:rsid w:val="006D6924"/>
    <w:rsid w:val="006D7057"/>
    <w:rsid w:val="006D7246"/>
    <w:rsid w:val="006D747C"/>
    <w:rsid w:val="006E1E1B"/>
    <w:rsid w:val="006E2DF7"/>
    <w:rsid w:val="006E6936"/>
    <w:rsid w:val="006E6EE3"/>
    <w:rsid w:val="006E6F89"/>
    <w:rsid w:val="006E75FF"/>
    <w:rsid w:val="006F57E9"/>
    <w:rsid w:val="006F6330"/>
    <w:rsid w:val="00700EE8"/>
    <w:rsid w:val="007039EB"/>
    <w:rsid w:val="00703AEF"/>
    <w:rsid w:val="0070569D"/>
    <w:rsid w:val="007109F5"/>
    <w:rsid w:val="007148EE"/>
    <w:rsid w:val="007150F5"/>
    <w:rsid w:val="00716FF8"/>
    <w:rsid w:val="00717625"/>
    <w:rsid w:val="007228FD"/>
    <w:rsid w:val="00722D99"/>
    <w:rsid w:val="00722E2A"/>
    <w:rsid w:val="00724587"/>
    <w:rsid w:val="00725E89"/>
    <w:rsid w:val="00726185"/>
    <w:rsid w:val="0072634D"/>
    <w:rsid w:val="00734EE6"/>
    <w:rsid w:val="00736FF3"/>
    <w:rsid w:val="007428BB"/>
    <w:rsid w:val="00743EA3"/>
    <w:rsid w:val="007477A6"/>
    <w:rsid w:val="0075230B"/>
    <w:rsid w:val="007529F1"/>
    <w:rsid w:val="00754769"/>
    <w:rsid w:val="00754B71"/>
    <w:rsid w:val="00756E57"/>
    <w:rsid w:val="00757516"/>
    <w:rsid w:val="00761FE4"/>
    <w:rsid w:val="00770EE4"/>
    <w:rsid w:val="00771E3C"/>
    <w:rsid w:val="007737BE"/>
    <w:rsid w:val="007868B6"/>
    <w:rsid w:val="0078728E"/>
    <w:rsid w:val="00792A3F"/>
    <w:rsid w:val="00793738"/>
    <w:rsid w:val="007937F6"/>
    <w:rsid w:val="00793FC1"/>
    <w:rsid w:val="007A1DBD"/>
    <w:rsid w:val="007A3CB5"/>
    <w:rsid w:val="007B45BE"/>
    <w:rsid w:val="007B4690"/>
    <w:rsid w:val="007B59A9"/>
    <w:rsid w:val="007C050D"/>
    <w:rsid w:val="007C2007"/>
    <w:rsid w:val="007C252E"/>
    <w:rsid w:val="007C462B"/>
    <w:rsid w:val="007D0710"/>
    <w:rsid w:val="007D38FC"/>
    <w:rsid w:val="007D49B6"/>
    <w:rsid w:val="007E0EA1"/>
    <w:rsid w:val="007E5D70"/>
    <w:rsid w:val="007E6548"/>
    <w:rsid w:val="007F0AA1"/>
    <w:rsid w:val="007F26AF"/>
    <w:rsid w:val="007F31B0"/>
    <w:rsid w:val="007F6A9E"/>
    <w:rsid w:val="007F7D08"/>
    <w:rsid w:val="0080002E"/>
    <w:rsid w:val="008006D4"/>
    <w:rsid w:val="0080167D"/>
    <w:rsid w:val="00810597"/>
    <w:rsid w:val="0081232F"/>
    <w:rsid w:val="00815861"/>
    <w:rsid w:val="00823974"/>
    <w:rsid w:val="00823B95"/>
    <w:rsid w:val="0082748D"/>
    <w:rsid w:val="00836749"/>
    <w:rsid w:val="00836B24"/>
    <w:rsid w:val="00837DFA"/>
    <w:rsid w:val="00840336"/>
    <w:rsid w:val="00840EC9"/>
    <w:rsid w:val="0084498D"/>
    <w:rsid w:val="0084568E"/>
    <w:rsid w:val="008464AF"/>
    <w:rsid w:val="0085001A"/>
    <w:rsid w:val="008505ED"/>
    <w:rsid w:val="00853108"/>
    <w:rsid w:val="00853D65"/>
    <w:rsid w:val="008554E5"/>
    <w:rsid w:val="00857566"/>
    <w:rsid w:val="00860749"/>
    <w:rsid w:val="00860FDE"/>
    <w:rsid w:val="0086149B"/>
    <w:rsid w:val="00864B85"/>
    <w:rsid w:val="008658E1"/>
    <w:rsid w:val="00871DBC"/>
    <w:rsid w:val="00873695"/>
    <w:rsid w:val="00876428"/>
    <w:rsid w:val="00876FA2"/>
    <w:rsid w:val="00881EF8"/>
    <w:rsid w:val="008840E3"/>
    <w:rsid w:val="00884ABC"/>
    <w:rsid w:val="0088642C"/>
    <w:rsid w:val="00895AE2"/>
    <w:rsid w:val="008A2335"/>
    <w:rsid w:val="008A26A6"/>
    <w:rsid w:val="008A3340"/>
    <w:rsid w:val="008A35FB"/>
    <w:rsid w:val="008A52DA"/>
    <w:rsid w:val="008A7EF7"/>
    <w:rsid w:val="008B05DA"/>
    <w:rsid w:val="008B0CB9"/>
    <w:rsid w:val="008B0E74"/>
    <w:rsid w:val="008B26D1"/>
    <w:rsid w:val="008B4198"/>
    <w:rsid w:val="008B4F07"/>
    <w:rsid w:val="008B5B07"/>
    <w:rsid w:val="008B7832"/>
    <w:rsid w:val="008B7C38"/>
    <w:rsid w:val="008C237B"/>
    <w:rsid w:val="008C4AF7"/>
    <w:rsid w:val="008C537A"/>
    <w:rsid w:val="008C5A1F"/>
    <w:rsid w:val="008C5C22"/>
    <w:rsid w:val="008D1115"/>
    <w:rsid w:val="008D1154"/>
    <w:rsid w:val="008D1607"/>
    <w:rsid w:val="008D1EFD"/>
    <w:rsid w:val="008D2F40"/>
    <w:rsid w:val="008D3CB9"/>
    <w:rsid w:val="008D43A1"/>
    <w:rsid w:val="008D5D90"/>
    <w:rsid w:val="008D6F36"/>
    <w:rsid w:val="008D7AB2"/>
    <w:rsid w:val="008E18E6"/>
    <w:rsid w:val="008E1F9F"/>
    <w:rsid w:val="008E2DB7"/>
    <w:rsid w:val="008E46DA"/>
    <w:rsid w:val="008E790E"/>
    <w:rsid w:val="008F16E7"/>
    <w:rsid w:val="008F755C"/>
    <w:rsid w:val="008F7A82"/>
    <w:rsid w:val="009036D7"/>
    <w:rsid w:val="00904B1E"/>
    <w:rsid w:val="00904F10"/>
    <w:rsid w:val="00905172"/>
    <w:rsid w:val="009051E3"/>
    <w:rsid w:val="00905361"/>
    <w:rsid w:val="00910B2E"/>
    <w:rsid w:val="00911A89"/>
    <w:rsid w:val="00912DB8"/>
    <w:rsid w:val="00913126"/>
    <w:rsid w:val="00915748"/>
    <w:rsid w:val="00916AA2"/>
    <w:rsid w:val="00923249"/>
    <w:rsid w:val="00925CB4"/>
    <w:rsid w:val="00926AA3"/>
    <w:rsid w:val="00932E42"/>
    <w:rsid w:val="00933B5F"/>
    <w:rsid w:val="00936A44"/>
    <w:rsid w:val="009374D3"/>
    <w:rsid w:val="00945D19"/>
    <w:rsid w:val="0094698C"/>
    <w:rsid w:val="009472F5"/>
    <w:rsid w:val="00951F44"/>
    <w:rsid w:val="0095416B"/>
    <w:rsid w:val="00963499"/>
    <w:rsid w:val="00963FAB"/>
    <w:rsid w:val="00970C22"/>
    <w:rsid w:val="00984580"/>
    <w:rsid w:val="009852A4"/>
    <w:rsid w:val="0098691E"/>
    <w:rsid w:val="00990EB3"/>
    <w:rsid w:val="00995543"/>
    <w:rsid w:val="009969F4"/>
    <w:rsid w:val="009A0A4B"/>
    <w:rsid w:val="009A4EB5"/>
    <w:rsid w:val="009A6AB4"/>
    <w:rsid w:val="009B2A97"/>
    <w:rsid w:val="009B5511"/>
    <w:rsid w:val="009C0129"/>
    <w:rsid w:val="009C0627"/>
    <w:rsid w:val="009C3DBA"/>
    <w:rsid w:val="009C47A8"/>
    <w:rsid w:val="009C5798"/>
    <w:rsid w:val="009C6CAD"/>
    <w:rsid w:val="009C7875"/>
    <w:rsid w:val="009D3678"/>
    <w:rsid w:val="009D5A1A"/>
    <w:rsid w:val="009E26CB"/>
    <w:rsid w:val="009E5A6A"/>
    <w:rsid w:val="009E61F6"/>
    <w:rsid w:val="009E6809"/>
    <w:rsid w:val="009E766E"/>
    <w:rsid w:val="009F0234"/>
    <w:rsid w:val="009F0974"/>
    <w:rsid w:val="009F0A2E"/>
    <w:rsid w:val="009F1C1F"/>
    <w:rsid w:val="009F2DCB"/>
    <w:rsid w:val="009F427A"/>
    <w:rsid w:val="009F6596"/>
    <w:rsid w:val="00A00D8D"/>
    <w:rsid w:val="00A022C9"/>
    <w:rsid w:val="00A05298"/>
    <w:rsid w:val="00A060DE"/>
    <w:rsid w:val="00A1161B"/>
    <w:rsid w:val="00A12603"/>
    <w:rsid w:val="00A146AD"/>
    <w:rsid w:val="00A17EBA"/>
    <w:rsid w:val="00A22BDF"/>
    <w:rsid w:val="00A25E49"/>
    <w:rsid w:val="00A274DC"/>
    <w:rsid w:val="00A306C9"/>
    <w:rsid w:val="00A30709"/>
    <w:rsid w:val="00A32485"/>
    <w:rsid w:val="00A3649D"/>
    <w:rsid w:val="00A408B7"/>
    <w:rsid w:val="00A40EAF"/>
    <w:rsid w:val="00A41F3F"/>
    <w:rsid w:val="00A427F0"/>
    <w:rsid w:val="00A42E63"/>
    <w:rsid w:val="00A4469D"/>
    <w:rsid w:val="00A4682C"/>
    <w:rsid w:val="00A4731B"/>
    <w:rsid w:val="00A501F6"/>
    <w:rsid w:val="00A51244"/>
    <w:rsid w:val="00A52079"/>
    <w:rsid w:val="00A602D8"/>
    <w:rsid w:val="00A65D02"/>
    <w:rsid w:val="00A7093B"/>
    <w:rsid w:val="00A70DEF"/>
    <w:rsid w:val="00A7168E"/>
    <w:rsid w:val="00A74DCC"/>
    <w:rsid w:val="00A758DF"/>
    <w:rsid w:val="00A75A84"/>
    <w:rsid w:val="00A842DD"/>
    <w:rsid w:val="00A92D39"/>
    <w:rsid w:val="00A92DC6"/>
    <w:rsid w:val="00A954AC"/>
    <w:rsid w:val="00A95A68"/>
    <w:rsid w:val="00A95E0C"/>
    <w:rsid w:val="00A97DD4"/>
    <w:rsid w:val="00AA0E3C"/>
    <w:rsid w:val="00AA2E76"/>
    <w:rsid w:val="00AA3F0F"/>
    <w:rsid w:val="00AB3C0A"/>
    <w:rsid w:val="00AB3DBC"/>
    <w:rsid w:val="00AB46EF"/>
    <w:rsid w:val="00AC2DA0"/>
    <w:rsid w:val="00AC6448"/>
    <w:rsid w:val="00AC745D"/>
    <w:rsid w:val="00AD3935"/>
    <w:rsid w:val="00AD78DD"/>
    <w:rsid w:val="00AE26F7"/>
    <w:rsid w:val="00AE4682"/>
    <w:rsid w:val="00AE584C"/>
    <w:rsid w:val="00AE75F3"/>
    <w:rsid w:val="00AF3EAA"/>
    <w:rsid w:val="00B0048C"/>
    <w:rsid w:val="00B0108A"/>
    <w:rsid w:val="00B02A53"/>
    <w:rsid w:val="00B033D5"/>
    <w:rsid w:val="00B035C0"/>
    <w:rsid w:val="00B03F04"/>
    <w:rsid w:val="00B044B5"/>
    <w:rsid w:val="00B05347"/>
    <w:rsid w:val="00B10819"/>
    <w:rsid w:val="00B126F0"/>
    <w:rsid w:val="00B13C26"/>
    <w:rsid w:val="00B14C54"/>
    <w:rsid w:val="00B1526F"/>
    <w:rsid w:val="00B155A0"/>
    <w:rsid w:val="00B157DE"/>
    <w:rsid w:val="00B17B14"/>
    <w:rsid w:val="00B202B3"/>
    <w:rsid w:val="00B22DA8"/>
    <w:rsid w:val="00B26905"/>
    <w:rsid w:val="00B3037B"/>
    <w:rsid w:val="00B307B8"/>
    <w:rsid w:val="00B33021"/>
    <w:rsid w:val="00B346DB"/>
    <w:rsid w:val="00B35A2C"/>
    <w:rsid w:val="00B40B66"/>
    <w:rsid w:val="00B46EF3"/>
    <w:rsid w:val="00B47727"/>
    <w:rsid w:val="00B50083"/>
    <w:rsid w:val="00B531B0"/>
    <w:rsid w:val="00B53FF7"/>
    <w:rsid w:val="00B5418A"/>
    <w:rsid w:val="00B56428"/>
    <w:rsid w:val="00B5740E"/>
    <w:rsid w:val="00B615AF"/>
    <w:rsid w:val="00B63528"/>
    <w:rsid w:val="00B662D3"/>
    <w:rsid w:val="00B66CEF"/>
    <w:rsid w:val="00B66F90"/>
    <w:rsid w:val="00B67DA3"/>
    <w:rsid w:val="00B67F7B"/>
    <w:rsid w:val="00B70BF0"/>
    <w:rsid w:val="00B73478"/>
    <w:rsid w:val="00B77BAE"/>
    <w:rsid w:val="00B8100A"/>
    <w:rsid w:val="00B82709"/>
    <w:rsid w:val="00B831A7"/>
    <w:rsid w:val="00B83EDE"/>
    <w:rsid w:val="00B964BB"/>
    <w:rsid w:val="00BA0325"/>
    <w:rsid w:val="00BA37D1"/>
    <w:rsid w:val="00BA486B"/>
    <w:rsid w:val="00BA4DA9"/>
    <w:rsid w:val="00BB1A29"/>
    <w:rsid w:val="00BB4BC5"/>
    <w:rsid w:val="00BB4F8D"/>
    <w:rsid w:val="00BB6CCB"/>
    <w:rsid w:val="00BC000C"/>
    <w:rsid w:val="00BC2D8A"/>
    <w:rsid w:val="00BC5DCA"/>
    <w:rsid w:val="00BC6FFD"/>
    <w:rsid w:val="00BC7018"/>
    <w:rsid w:val="00BC72EC"/>
    <w:rsid w:val="00BD05D2"/>
    <w:rsid w:val="00BD0DCD"/>
    <w:rsid w:val="00BD27C4"/>
    <w:rsid w:val="00BD3B75"/>
    <w:rsid w:val="00BD4923"/>
    <w:rsid w:val="00BE1AF7"/>
    <w:rsid w:val="00BE1D9E"/>
    <w:rsid w:val="00BE22D1"/>
    <w:rsid w:val="00BE350F"/>
    <w:rsid w:val="00BE4E2D"/>
    <w:rsid w:val="00BE522B"/>
    <w:rsid w:val="00BE583A"/>
    <w:rsid w:val="00BF076B"/>
    <w:rsid w:val="00BF1680"/>
    <w:rsid w:val="00BF2C5B"/>
    <w:rsid w:val="00BF4829"/>
    <w:rsid w:val="00BF5378"/>
    <w:rsid w:val="00BF5B4F"/>
    <w:rsid w:val="00BF5CE8"/>
    <w:rsid w:val="00C0216A"/>
    <w:rsid w:val="00C02ECA"/>
    <w:rsid w:val="00C0524E"/>
    <w:rsid w:val="00C07BD4"/>
    <w:rsid w:val="00C11170"/>
    <w:rsid w:val="00C14D53"/>
    <w:rsid w:val="00C23006"/>
    <w:rsid w:val="00C3058F"/>
    <w:rsid w:val="00C36D0F"/>
    <w:rsid w:val="00C420BC"/>
    <w:rsid w:val="00C433A0"/>
    <w:rsid w:val="00C45464"/>
    <w:rsid w:val="00C47F5A"/>
    <w:rsid w:val="00C512AA"/>
    <w:rsid w:val="00C52B71"/>
    <w:rsid w:val="00C55380"/>
    <w:rsid w:val="00C55F48"/>
    <w:rsid w:val="00C57933"/>
    <w:rsid w:val="00C60843"/>
    <w:rsid w:val="00C6290B"/>
    <w:rsid w:val="00C62ECF"/>
    <w:rsid w:val="00C64460"/>
    <w:rsid w:val="00C64499"/>
    <w:rsid w:val="00C67DD8"/>
    <w:rsid w:val="00C70218"/>
    <w:rsid w:val="00C7678C"/>
    <w:rsid w:val="00C77E79"/>
    <w:rsid w:val="00C813D0"/>
    <w:rsid w:val="00C82B8F"/>
    <w:rsid w:val="00C83B5C"/>
    <w:rsid w:val="00C92634"/>
    <w:rsid w:val="00C94335"/>
    <w:rsid w:val="00C94491"/>
    <w:rsid w:val="00CB2788"/>
    <w:rsid w:val="00CB3B07"/>
    <w:rsid w:val="00CB57AD"/>
    <w:rsid w:val="00CB766D"/>
    <w:rsid w:val="00CB7856"/>
    <w:rsid w:val="00CC06D9"/>
    <w:rsid w:val="00CC0998"/>
    <w:rsid w:val="00CC4BC6"/>
    <w:rsid w:val="00CC602F"/>
    <w:rsid w:val="00CD0534"/>
    <w:rsid w:val="00CD1463"/>
    <w:rsid w:val="00CD2429"/>
    <w:rsid w:val="00CD46EC"/>
    <w:rsid w:val="00CD4BD8"/>
    <w:rsid w:val="00CD54DB"/>
    <w:rsid w:val="00CD5D3A"/>
    <w:rsid w:val="00CD5EC0"/>
    <w:rsid w:val="00CE0D19"/>
    <w:rsid w:val="00CE1819"/>
    <w:rsid w:val="00CF4E39"/>
    <w:rsid w:val="00CF5D5D"/>
    <w:rsid w:val="00CF6342"/>
    <w:rsid w:val="00CF70B3"/>
    <w:rsid w:val="00CF7320"/>
    <w:rsid w:val="00D007BD"/>
    <w:rsid w:val="00D0386A"/>
    <w:rsid w:val="00D06B2D"/>
    <w:rsid w:val="00D12F15"/>
    <w:rsid w:val="00D14A5D"/>
    <w:rsid w:val="00D16451"/>
    <w:rsid w:val="00D2083B"/>
    <w:rsid w:val="00D2403A"/>
    <w:rsid w:val="00D3524B"/>
    <w:rsid w:val="00D354F1"/>
    <w:rsid w:val="00D35E5F"/>
    <w:rsid w:val="00D3644C"/>
    <w:rsid w:val="00D374A7"/>
    <w:rsid w:val="00D40C5A"/>
    <w:rsid w:val="00D42A0A"/>
    <w:rsid w:val="00D45F5B"/>
    <w:rsid w:val="00D50304"/>
    <w:rsid w:val="00D51F99"/>
    <w:rsid w:val="00D52D88"/>
    <w:rsid w:val="00D530A7"/>
    <w:rsid w:val="00D53200"/>
    <w:rsid w:val="00D543FB"/>
    <w:rsid w:val="00D546B0"/>
    <w:rsid w:val="00D56B38"/>
    <w:rsid w:val="00D56F5D"/>
    <w:rsid w:val="00D61960"/>
    <w:rsid w:val="00D63A66"/>
    <w:rsid w:val="00D70951"/>
    <w:rsid w:val="00D710C1"/>
    <w:rsid w:val="00D71F24"/>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656E"/>
    <w:rsid w:val="00DA04F9"/>
    <w:rsid w:val="00DA5128"/>
    <w:rsid w:val="00DA6D11"/>
    <w:rsid w:val="00DB02FC"/>
    <w:rsid w:val="00DB0573"/>
    <w:rsid w:val="00DB0717"/>
    <w:rsid w:val="00DB0EE5"/>
    <w:rsid w:val="00DB123A"/>
    <w:rsid w:val="00DB71D4"/>
    <w:rsid w:val="00DC069F"/>
    <w:rsid w:val="00DC1A9C"/>
    <w:rsid w:val="00DC223E"/>
    <w:rsid w:val="00DC44D9"/>
    <w:rsid w:val="00DC4570"/>
    <w:rsid w:val="00DC57D9"/>
    <w:rsid w:val="00DD316B"/>
    <w:rsid w:val="00DD4475"/>
    <w:rsid w:val="00DD4C89"/>
    <w:rsid w:val="00DD5967"/>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1F5A"/>
    <w:rsid w:val="00E12A8A"/>
    <w:rsid w:val="00E16CFB"/>
    <w:rsid w:val="00E20A3A"/>
    <w:rsid w:val="00E21AC6"/>
    <w:rsid w:val="00E23D7E"/>
    <w:rsid w:val="00E23FFD"/>
    <w:rsid w:val="00E30837"/>
    <w:rsid w:val="00E32BA7"/>
    <w:rsid w:val="00E3302B"/>
    <w:rsid w:val="00E33A5D"/>
    <w:rsid w:val="00E369CF"/>
    <w:rsid w:val="00E41407"/>
    <w:rsid w:val="00E4161C"/>
    <w:rsid w:val="00E51642"/>
    <w:rsid w:val="00E52BAB"/>
    <w:rsid w:val="00E55703"/>
    <w:rsid w:val="00E56512"/>
    <w:rsid w:val="00E6062D"/>
    <w:rsid w:val="00E61344"/>
    <w:rsid w:val="00E63345"/>
    <w:rsid w:val="00E642FF"/>
    <w:rsid w:val="00E64843"/>
    <w:rsid w:val="00E64B8E"/>
    <w:rsid w:val="00E66BCD"/>
    <w:rsid w:val="00E67503"/>
    <w:rsid w:val="00E7039B"/>
    <w:rsid w:val="00E75029"/>
    <w:rsid w:val="00E76600"/>
    <w:rsid w:val="00E82C22"/>
    <w:rsid w:val="00E83C61"/>
    <w:rsid w:val="00E84B27"/>
    <w:rsid w:val="00E92AD0"/>
    <w:rsid w:val="00E92E20"/>
    <w:rsid w:val="00E93628"/>
    <w:rsid w:val="00E9760F"/>
    <w:rsid w:val="00EA4EBC"/>
    <w:rsid w:val="00EA6018"/>
    <w:rsid w:val="00EA6302"/>
    <w:rsid w:val="00EA7151"/>
    <w:rsid w:val="00EA7997"/>
    <w:rsid w:val="00EB5402"/>
    <w:rsid w:val="00EB693F"/>
    <w:rsid w:val="00EC0357"/>
    <w:rsid w:val="00EC7613"/>
    <w:rsid w:val="00ED0E8D"/>
    <w:rsid w:val="00ED0FFC"/>
    <w:rsid w:val="00ED795C"/>
    <w:rsid w:val="00EE015A"/>
    <w:rsid w:val="00EE146F"/>
    <w:rsid w:val="00EE2F98"/>
    <w:rsid w:val="00EE36C1"/>
    <w:rsid w:val="00EE3C7B"/>
    <w:rsid w:val="00EE663B"/>
    <w:rsid w:val="00EE7F6E"/>
    <w:rsid w:val="00EF0AFA"/>
    <w:rsid w:val="00EF1D3B"/>
    <w:rsid w:val="00EF2475"/>
    <w:rsid w:val="00EF6972"/>
    <w:rsid w:val="00F00151"/>
    <w:rsid w:val="00F00EE8"/>
    <w:rsid w:val="00F036CB"/>
    <w:rsid w:val="00F04463"/>
    <w:rsid w:val="00F07D99"/>
    <w:rsid w:val="00F1056A"/>
    <w:rsid w:val="00F12288"/>
    <w:rsid w:val="00F13514"/>
    <w:rsid w:val="00F15C7D"/>
    <w:rsid w:val="00F2083E"/>
    <w:rsid w:val="00F22021"/>
    <w:rsid w:val="00F2539B"/>
    <w:rsid w:val="00F259D8"/>
    <w:rsid w:val="00F264D4"/>
    <w:rsid w:val="00F327F7"/>
    <w:rsid w:val="00F32B7C"/>
    <w:rsid w:val="00F32BA7"/>
    <w:rsid w:val="00F35A76"/>
    <w:rsid w:val="00F4110A"/>
    <w:rsid w:val="00F415DC"/>
    <w:rsid w:val="00F42A7C"/>
    <w:rsid w:val="00F44BA1"/>
    <w:rsid w:val="00F44D32"/>
    <w:rsid w:val="00F46386"/>
    <w:rsid w:val="00F50463"/>
    <w:rsid w:val="00F50A53"/>
    <w:rsid w:val="00F538C5"/>
    <w:rsid w:val="00F575CA"/>
    <w:rsid w:val="00F60139"/>
    <w:rsid w:val="00F61DCC"/>
    <w:rsid w:val="00F63EFD"/>
    <w:rsid w:val="00F65A0B"/>
    <w:rsid w:val="00F67313"/>
    <w:rsid w:val="00F726C9"/>
    <w:rsid w:val="00F73262"/>
    <w:rsid w:val="00F73D85"/>
    <w:rsid w:val="00F7412C"/>
    <w:rsid w:val="00F77283"/>
    <w:rsid w:val="00F81343"/>
    <w:rsid w:val="00F82ED1"/>
    <w:rsid w:val="00F835D9"/>
    <w:rsid w:val="00F84EA6"/>
    <w:rsid w:val="00F85093"/>
    <w:rsid w:val="00F86451"/>
    <w:rsid w:val="00F97D5A"/>
    <w:rsid w:val="00FA0033"/>
    <w:rsid w:val="00FA20C5"/>
    <w:rsid w:val="00FA312A"/>
    <w:rsid w:val="00FA36E0"/>
    <w:rsid w:val="00FA6795"/>
    <w:rsid w:val="00FA6E70"/>
    <w:rsid w:val="00FA7DC0"/>
    <w:rsid w:val="00FB15F1"/>
    <w:rsid w:val="00FB173B"/>
    <w:rsid w:val="00FB52B0"/>
    <w:rsid w:val="00FB52CB"/>
    <w:rsid w:val="00FB7CB7"/>
    <w:rsid w:val="00FC0D1F"/>
    <w:rsid w:val="00FC215D"/>
    <w:rsid w:val="00FC2795"/>
    <w:rsid w:val="00FC2957"/>
    <w:rsid w:val="00FC5750"/>
    <w:rsid w:val="00FC613B"/>
    <w:rsid w:val="00FC68B3"/>
    <w:rsid w:val="00FC7071"/>
    <w:rsid w:val="00FC7579"/>
    <w:rsid w:val="00FD10A6"/>
    <w:rsid w:val="00FD2F80"/>
    <w:rsid w:val="00FD3237"/>
    <w:rsid w:val="00FD5BDF"/>
    <w:rsid w:val="00FE0F39"/>
    <w:rsid w:val="00FE0F95"/>
    <w:rsid w:val="00FE152B"/>
    <w:rsid w:val="00FE20B0"/>
    <w:rsid w:val="00FE2197"/>
    <w:rsid w:val="00FE29EE"/>
    <w:rsid w:val="00FF0BDF"/>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2021-08-23T01:31:00Z</dcterms:created>
  <dcterms:modified xsi:type="dcterms:W3CDTF">2021-08-24T02:27:00Z</dcterms:modified>
</cp:coreProperties>
</file>