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B1478" w14:textId="1589BBAF" w:rsidR="00953B50"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おおさかＱネット「</w:t>
      </w:r>
      <w:r w:rsidR="00853640">
        <w:rPr>
          <w:rFonts w:asciiTheme="majorEastAsia" w:eastAsiaTheme="majorEastAsia" w:hAnsiTheme="majorEastAsia" w:hint="eastAsia"/>
          <w:b/>
          <w:sz w:val="22"/>
        </w:rPr>
        <w:t>再生可能エネルギーの普及拡大</w:t>
      </w:r>
      <w:r>
        <w:rPr>
          <w:rFonts w:asciiTheme="majorEastAsia" w:eastAsiaTheme="majorEastAsia" w:hAnsiTheme="majorEastAsia" w:hint="eastAsia"/>
          <w:b/>
          <w:sz w:val="22"/>
        </w:rPr>
        <w:t>」に関するアンケート</w:t>
      </w:r>
    </w:p>
    <w:p w14:paraId="7AA2BD96" w14:textId="740D049A" w:rsidR="003E4E66" w:rsidRDefault="00E817CB">
      <w:pPr>
        <w:jc w:val="center"/>
        <w:rPr>
          <w:rFonts w:asciiTheme="majorEastAsia" w:eastAsiaTheme="majorEastAsia" w:hAnsiTheme="majorEastAsia"/>
          <w:b/>
          <w:sz w:val="22"/>
        </w:rPr>
      </w:pPr>
      <w:r>
        <w:rPr>
          <w:rFonts w:asciiTheme="majorEastAsia" w:eastAsiaTheme="majorEastAsia" w:hAnsiTheme="majorEastAsia" w:hint="eastAsia"/>
          <w:b/>
          <w:sz w:val="22"/>
        </w:rPr>
        <w:t>分析結果概要</w:t>
      </w:r>
    </w:p>
    <w:p w14:paraId="50502A83" w14:textId="77777777" w:rsidR="003E4E66" w:rsidRDefault="003E4E66">
      <w:pPr>
        <w:rPr>
          <w:rFonts w:asciiTheme="majorEastAsia" w:eastAsiaTheme="majorEastAsia" w:hAnsiTheme="majorEastAsia"/>
        </w:rPr>
      </w:pPr>
    </w:p>
    <w:p w14:paraId="2E7BC9B8" w14:textId="339D222C" w:rsidR="003E4E66" w:rsidRDefault="00E817CB">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30"/>
          <w:kern w:val="0"/>
          <w:fitText w:val="1050" w:id="1544206336"/>
        </w:rPr>
        <w:t>実施期</w:t>
      </w:r>
      <w:r>
        <w:rPr>
          <w:rFonts w:asciiTheme="majorEastAsia" w:eastAsiaTheme="majorEastAsia" w:hAnsiTheme="majorEastAsia" w:hint="eastAsia"/>
          <w:spacing w:val="15"/>
          <w:kern w:val="0"/>
          <w:fitText w:val="1050" w:id="1544206336"/>
        </w:rPr>
        <w:t>間</w:t>
      </w:r>
      <w:r>
        <w:rPr>
          <w:rFonts w:asciiTheme="majorEastAsia" w:eastAsiaTheme="majorEastAsia" w:hAnsiTheme="majorEastAsia" w:hint="eastAsia"/>
        </w:rPr>
        <w:t xml:space="preserve">　令和</w:t>
      </w:r>
      <w:r w:rsidR="00853640">
        <w:rPr>
          <w:rFonts w:asciiTheme="majorEastAsia" w:eastAsiaTheme="majorEastAsia" w:hAnsiTheme="majorEastAsia" w:hint="eastAsia"/>
        </w:rPr>
        <w:t>３</w:t>
      </w:r>
      <w:r>
        <w:rPr>
          <w:rFonts w:asciiTheme="majorEastAsia" w:eastAsiaTheme="majorEastAsia" w:hAnsiTheme="majorEastAsia" w:hint="eastAsia"/>
        </w:rPr>
        <w:t>年</w:t>
      </w:r>
      <w:r w:rsidR="00853640">
        <w:rPr>
          <w:rFonts w:asciiTheme="majorEastAsia" w:eastAsiaTheme="majorEastAsia" w:hAnsiTheme="majorEastAsia" w:hint="eastAsia"/>
        </w:rPr>
        <w:t>２</w:t>
      </w:r>
      <w:r>
        <w:rPr>
          <w:rFonts w:asciiTheme="majorEastAsia" w:eastAsiaTheme="majorEastAsia" w:hAnsiTheme="majorEastAsia" w:hint="eastAsia"/>
        </w:rPr>
        <w:t>月</w:t>
      </w:r>
      <w:r w:rsidR="00853640">
        <w:rPr>
          <w:rFonts w:asciiTheme="majorEastAsia" w:eastAsiaTheme="majorEastAsia" w:hAnsiTheme="majorEastAsia" w:hint="eastAsia"/>
        </w:rPr>
        <w:t>25</w:t>
      </w:r>
      <w:r>
        <w:rPr>
          <w:rFonts w:asciiTheme="majorEastAsia" w:eastAsiaTheme="majorEastAsia" w:hAnsiTheme="majorEastAsia" w:hint="eastAsia"/>
        </w:rPr>
        <w:t>日（</w:t>
      </w:r>
      <w:r w:rsidR="00853640">
        <w:rPr>
          <w:rFonts w:asciiTheme="majorEastAsia" w:eastAsiaTheme="majorEastAsia" w:hAnsiTheme="majorEastAsia" w:hint="eastAsia"/>
        </w:rPr>
        <w:t>木</w:t>
      </w:r>
      <w:r>
        <w:rPr>
          <w:rFonts w:asciiTheme="majorEastAsia" w:eastAsiaTheme="majorEastAsia" w:hAnsiTheme="majorEastAsia" w:hint="eastAsia"/>
        </w:rPr>
        <w:t>）から</w:t>
      </w:r>
      <w:r w:rsidR="00853640">
        <w:rPr>
          <w:rFonts w:asciiTheme="majorEastAsia" w:eastAsiaTheme="majorEastAsia" w:hAnsiTheme="majorEastAsia" w:hint="eastAsia"/>
        </w:rPr>
        <w:t>３</w:t>
      </w:r>
      <w:r>
        <w:rPr>
          <w:rFonts w:asciiTheme="majorEastAsia" w:eastAsiaTheme="majorEastAsia" w:hAnsiTheme="majorEastAsia" w:hint="eastAsia"/>
        </w:rPr>
        <w:t>月</w:t>
      </w:r>
      <w:r w:rsidR="00853640">
        <w:rPr>
          <w:rFonts w:asciiTheme="majorEastAsia" w:eastAsiaTheme="majorEastAsia" w:hAnsiTheme="majorEastAsia" w:hint="eastAsia"/>
        </w:rPr>
        <w:t>３</w:t>
      </w:r>
      <w:r>
        <w:rPr>
          <w:rFonts w:asciiTheme="majorEastAsia" w:eastAsiaTheme="majorEastAsia" w:hAnsiTheme="majorEastAsia" w:hint="eastAsia"/>
        </w:rPr>
        <w:t>日（</w:t>
      </w:r>
      <w:r w:rsidR="00853640">
        <w:rPr>
          <w:rFonts w:asciiTheme="majorEastAsia" w:eastAsiaTheme="majorEastAsia" w:hAnsiTheme="majorEastAsia" w:hint="eastAsia"/>
        </w:rPr>
        <w:t>水</w:t>
      </w:r>
      <w:r>
        <w:rPr>
          <w:rFonts w:asciiTheme="majorEastAsia" w:eastAsiaTheme="majorEastAsia" w:hAnsiTheme="majorEastAsia" w:hint="eastAsia"/>
        </w:rPr>
        <w:t>）</w:t>
      </w:r>
    </w:p>
    <w:p w14:paraId="464C3F96" w14:textId="77777777" w:rsidR="00853640" w:rsidRDefault="00E817CB" w:rsidP="00853640">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■サンプル数　</w:t>
      </w:r>
      <w:r w:rsidR="00853640" w:rsidRPr="00853640">
        <w:rPr>
          <w:rFonts w:asciiTheme="majorEastAsia" w:eastAsiaTheme="majorEastAsia" w:hAnsiTheme="majorEastAsia" w:hint="eastAsia"/>
        </w:rPr>
        <w:t>自分または配偶者が電力料金を支払っている人のうち、</w:t>
      </w:r>
    </w:p>
    <w:p w14:paraId="37FC328E" w14:textId="710E2271" w:rsidR="00853640" w:rsidRDefault="00853640" w:rsidP="00853640">
      <w:pPr>
        <w:ind w:leftChars="700" w:left="1470"/>
        <w:rPr>
          <w:rFonts w:asciiTheme="majorEastAsia" w:eastAsiaTheme="majorEastAsia" w:hAnsiTheme="majorEastAsia"/>
        </w:rPr>
      </w:pPr>
      <w:r w:rsidRPr="00853640">
        <w:rPr>
          <w:rFonts w:asciiTheme="majorEastAsia" w:eastAsiaTheme="majorEastAsia" w:hAnsiTheme="majorEastAsia" w:hint="eastAsia"/>
        </w:rPr>
        <w:t>大阪府在住の20～90歳までの男女、各世代（20代、30代、40代、50代、60代以上）200サンプル</w:t>
      </w:r>
      <w:r>
        <w:rPr>
          <w:rFonts w:asciiTheme="majorEastAsia" w:eastAsiaTheme="majorEastAsia" w:hAnsiTheme="majorEastAsia" w:hint="eastAsia"/>
        </w:rPr>
        <w:t>（男女均等割）</w:t>
      </w:r>
      <w:r w:rsidRPr="00853640">
        <w:rPr>
          <w:rFonts w:asciiTheme="majorEastAsia" w:eastAsiaTheme="majorEastAsia" w:hAnsiTheme="majorEastAsia" w:hint="eastAsia"/>
        </w:rPr>
        <w:t>、計1,000サンプル</w:t>
      </w:r>
    </w:p>
    <w:p w14:paraId="5DF6616C" w14:textId="27462FA6" w:rsidR="003E4E66" w:rsidRDefault="0026407C" w:rsidP="0026407C">
      <w:pPr>
        <w:rPr>
          <w:rFonts w:asciiTheme="majorEastAsia" w:eastAsiaTheme="majorEastAsia" w:hAnsiTheme="majorEastAsia"/>
        </w:rPr>
      </w:pPr>
      <w:r>
        <w:rPr>
          <w:rFonts w:asciiTheme="majorEastAsia" w:eastAsiaTheme="majorEastAsia" w:hAnsiTheme="majorEastAsia" w:hint="eastAsia"/>
        </w:rPr>
        <w:t xml:space="preserve">　　　　　　　</w:t>
      </w:r>
    </w:p>
    <w:p w14:paraId="4A9EC786" w14:textId="3222FF10" w:rsidR="0026407C" w:rsidRDefault="0026407C" w:rsidP="0026407C">
      <w:pPr>
        <w:rPr>
          <w:rFonts w:asciiTheme="majorEastAsia" w:eastAsiaTheme="majorEastAsia" w:hAnsiTheme="majorEastAsia"/>
        </w:rPr>
      </w:pPr>
      <w:r>
        <w:rPr>
          <w:rFonts w:asciiTheme="majorEastAsia" w:eastAsiaTheme="majorEastAsia" w:hAnsiTheme="majorEastAsia" w:hint="eastAsia"/>
        </w:rPr>
        <w:t xml:space="preserve">　　　　　　　</w:t>
      </w:r>
      <w:r w:rsidRPr="0026407C">
        <w:rPr>
          <w:rFonts w:hint="eastAsia"/>
          <w:noProof/>
        </w:rPr>
        <w:drawing>
          <wp:inline distT="0" distB="0" distL="0" distR="0" wp14:anchorId="52F5D7C4" wp14:editId="496B3D7F">
            <wp:extent cx="3078480" cy="2499360"/>
            <wp:effectExtent l="0" t="0" r="762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2499360"/>
                    </a:xfrm>
                    <a:prstGeom prst="rect">
                      <a:avLst/>
                    </a:prstGeom>
                    <a:noFill/>
                    <a:ln>
                      <a:noFill/>
                    </a:ln>
                  </pic:spPr>
                </pic:pic>
              </a:graphicData>
            </a:graphic>
          </wp:inline>
        </w:drawing>
      </w:r>
    </w:p>
    <w:p w14:paraId="51234000" w14:textId="039FDF0F" w:rsidR="0068692F" w:rsidRDefault="0068692F">
      <w:pPr>
        <w:widowControl/>
        <w:jc w:val="left"/>
        <w:rPr>
          <w:rFonts w:asciiTheme="majorEastAsia" w:eastAsiaTheme="majorEastAsia" w:hAnsiTheme="majorEastAsia"/>
          <w:sz w:val="16"/>
        </w:rPr>
      </w:pPr>
    </w:p>
    <w:tbl>
      <w:tblPr>
        <w:tblStyle w:val="aa"/>
        <w:tblW w:w="9067" w:type="dxa"/>
        <w:tblLook w:val="04A0" w:firstRow="1" w:lastRow="0" w:firstColumn="1" w:lastColumn="0" w:noHBand="0" w:noVBand="1"/>
      </w:tblPr>
      <w:tblGrid>
        <w:gridCol w:w="9067"/>
      </w:tblGrid>
      <w:tr w:rsidR="003E4E66" w14:paraId="6D31D98E" w14:textId="77777777" w:rsidTr="00953B50">
        <w:tc>
          <w:tcPr>
            <w:tcW w:w="9067" w:type="dxa"/>
          </w:tcPr>
          <w:p w14:paraId="554DF87F" w14:textId="77777777"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１.　調査目的</w:t>
            </w:r>
          </w:p>
          <w:p w14:paraId="6D08AEBA" w14:textId="04B88C2E" w:rsidR="00853640" w:rsidRDefault="005F3506" w:rsidP="00953B50">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53640" w:rsidRPr="00853640">
              <w:rPr>
                <w:rFonts w:asciiTheme="majorEastAsia" w:eastAsiaTheme="majorEastAsia" w:hAnsiTheme="majorEastAsia" w:hint="eastAsia"/>
                <w:szCs w:val="21"/>
              </w:rPr>
              <w:t>電力切り替えや再生可能エネルギー</w:t>
            </w:r>
            <w:r w:rsidR="00CE3A54">
              <w:rPr>
                <w:rFonts w:asciiTheme="majorEastAsia" w:eastAsiaTheme="majorEastAsia" w:hAnsiTheme="majorEastAsia" w:hint="eastAsia"/>
                <w:szCs w:val="21"/>
              </w:rPr>
              <w:t>（※）</w:t>
            </w:r>
            <w:r w:rsidR="00853640" w:rsidRPr="00853640">
              <w:rPr>
                <w:rFonts w:asciiTheme="majorEastAsia" w:eastAsiaTheme="majorEastAsia" w:hAnsiTheme="majorEastAsia" w:hint="eastAsia"/>
                <w:szCs w:val="21"/>
              </w:rPr>
              <w:t>の利用に関する府民の認識・意識を把握するとともに、再生可能エネルギーの更なる普及拡大をめざすため、本調査を実施する。</w:t>
            </w:r>
          </w:p>
          <w:p w14:paraId="1D296FC9" w14:textId="53A80BD4" w:rsidR="00A61179" w:rsidRDefault="00CE3A54" w:rsidP="00CE3A54">
            <w:pPr>
              <w:widowControl/>
              <w:ind w:leftChars="100" w:left="420" w:hangingChars="100" w:hanging="210"/>
              <w:jc w:val="left"/>
              <w:rPr>
                <w:rFonts w:asciiTheme="majorEastAsia" w:eastAsiaTheme="majorEastAsia" w:hAnsiTheme="majorEastAsia"/>
                <w:bCs/>
                <w:szCs w:val="21"/>
              </w:rPr>
            </w:pPr>
            <w:r>
              <w:rPr>
                <w:rFonts w:asciiTheme="majorEastAsia" w:eastAsiaTheme="majorEastAsia" w:hAnsiTheme="majorEastAsia" w:hint="eastAsia"/>
                <w:bCs/>
                <w:szCs w:val="21"/>
              </w:rPr>
              <w:t>※</w:t>
            </w:r>
            <w:r w:rsidRPr="00CE3A54">
              <w:rPr>
                <w:rFonts w:asciiTheme="majorEastAsia" w:eastAsiaTheme="majorEastAsia" w:hAnsiTheme="majorEastAsia" w:hint="eastAsia"/>
                <w:bCs/>
                <w:szCs w:val="21"/>
              </w:rPr>
              <w:t>再生可能エネルギーとは、太陽光・風力・水力・地熱・太陽熱・大気中の熱その他の自然界に存する熱・バイオマスのこと。環境にやさしい、枯渇する心配が無いなどの特徴がある。</w:t>
            </w:r>
          </w:p>
          <w:p w14:paraId="70DA9A1B" w14:textId="77777777" w:rsidR="00CE3A54" w:rsidRPr="00CE3A54" w:rsidRDefault="00CE3A54" w:rsidP="00CE3A54">
            <w:pPr>
              <w:widowControl/>
              <w:ind w:leftChars="100" w:left="420" w:hangingChars="100" w:hanging="210"/>
              <w:jc w:val="left"/>
              <w:rPr>
                <w:rFonts w:asciiTheme="majorEastAsia" w:eastAsiaTheme="majorEastAsia" w:hAnsiTheme="majorEastAsia" w:hint="eastAsia"/>
                <w:bCs/>
                <w:szCs w:val="21"/>
              </w:rPr>
            </w:pPr>
          </w:p>
          <w:p w14:paraId="060C215C" w14:textId="4B5BD5E4"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t>２.　調査（検証）項目</w:t>
            </w:r>
          </w:p>
          <w:p w14:paraId="4B1CC8B2" w14:textId="4C9CE829" w:rsidR="00853640" w:rsidRPr="00853640" w:rsidRDefault="00853640" w:rsidP="00853640">
            <w:pPr>
              <w:widowControl/>
              <w:jc w:val="left"/>
              <w:rPr>
                <w:rFonts w:asciiTheme="majorEastAsia" w:eastAsiaTheme="majorEastAsia" w:hAnsiTheme="majorEastAsia"/>
                <w:b/>
                <w:bCs/>
                <w:szCs w:val="21"/>
              </w:rPr>
            </w:pPr>
            <w:r w:rsidRPr="00853640">
              <w:rPr>
                <w:rFonts w:asciiTheme="majorEastAsia" w:eastAsiaTheme="majorEastAsia" w:hAnsiTheme="majorEastAsia" w:hint="eastAsia"/>
                <w:b/>
                <w:bCs/>
                <w:szCs w:val="21"/>
              </w:rPr>
              <w:t>（１）電力切り替え</w:t>
            </w:r>
            <w:r w:rsidR="00072AD3">
              <w:rPr>
                <w:rFonts w:asciiTheme="majorEastAsia" w:eastAsiaTheme="majorEastAsia" w:hAnsiTheme="majorEastAsia" w:hint="eastAsia"/>
                <w:b/>
                <w:bCs/>
                <w:szCs w:val="21"/>
              </w:rPr>
              <w:t>に関する意識</w:t>
            </w:r>
            <w:r w:rsidRPr="00853640">
              <w:rPr>
                <w:rFonts w:asciiTheme="majorEastAsia" w:eastAsiaTheme="majorEastAsia" w:hAnsiTheme="majorEastAsia" w:hint="eastAsia"/>
                <w:b/>
                <w:bCs/>
                <w:szCs w:val="21"/>
              </w:rPr>
              <w:t>と電力自由化等に関する認識との関係性</w:t>
            </w:r>
          </w:p>
          <w:p w14:paraId="2A4C3147" w14:textId="77777777" w:rsidR="00853640" w:rsidRPr="00853640" w:rsidRDefault="00853640" w:rsidP="00853640">
            <w:pPr>
              <w:widowControl/>
              <w:ind w:leftChars="200" w:left="1260" w:hangingChars="400" w:hanging="840"/>
              <w:jc w:val="left"/>
              <w:rPr>
                <w:rFonts w:asciiTheme="majorEastAsia" w:eastAsiaTheme="majorEastAsia" w:hAnsiTheme="majorEastAsia"/>
                <w:szCs w:val="21"/>
              </w:rPr>
            </w:pPr>
            <w:r w:rsidRPr="00853640">
              <w:rPr>
                <w:rFonts w:asciiTheme="majorEastAsia" w:eastAsiaTheme="majorEastAsia" w:hAnsiTheme="majorEastAsia" w:hint="eastAsia"/>
                <w:szCs w:val="21"/>
              </w:rPr>
              <w:t>仮説１　電力を切り替えようと思ったことがある人とそうでない人とでは、電力自由化の内容や電力切り替え手続きに関して知っている情報に差がある。</w:t>
            </w:r>
          </w:p>
          <w:p w14:paraId="480B37C0" w14:textId="77777777" w:rsidR="00853640" w:rsidRPr="00853640" w:rsidRDefault="00853640" w:rsidP="00853640">
            <w:pPr>
              <w:widowControl/>
              <w:jc w:val="left"/>
              <w:rPr>
                <w:rFonts w:asciiTheme="majorEastAsia" w:eastAsiaTheme="majorEastAsia" w:hAnsiTheme="majorEastAsia"/>
                <w:b/>
                <w:bCs/>
                <w:szCs w:val="21"/>
              </w:rPr>
            </w:pPr>
            <w:r w:rsidRPr="00853640">
              <w:rPr>
                <w:rFonts w:asciiTheme="majorEastAsia" w:eastAsiaTheme="majorEastAsia" w:hAnsiTheme="majorEastAsia" w:hint="eastAsia"/>
                <w:b/>
                <w:bCs/>
                <w:szCs w:val="21"/>
              </w:rPr>
              <w:t>（２）電力切り替えを行わない理由</w:t>
            </w:r>
          </w:p>
          <w:p w14:paraId="71669B1C" w14:textId="77777777" w:rsidR="00853640" w:rsidRPr="00853640" w:rsidRDefault="00853640" w:rsidP="00853640">
            <w:pPr>
              <w:widowControl/>
              <w:ind w:firstLineChars="200" w:firstLine="420"/>
              <w:jc w:val="left"/>
              <w:rPr>
                <w:rFonts w:asciiTheme="majorEastAsia" w:eastAsiaTheme="majorEastAsia" w:hAnsiTheme="majorEastAsia"/>
                <w:szCs w:val="21"/>
              </w:rPr>
            </w:pPr>
            <w:r w:rsidRPr="00853640">
              <w:rPr>
                <w:rFonts w:asciiTheme="majorEastAsia" w:eastAsiaTheme="majorEastAsia" w:hAnsiTheme="majorEastAsia" w:hint="eastAsia"/>
                <w:szCs w:val="21"/>
              </w:rPr>
              <w:t>仮説２　料金がそれほど安くならないため電力を切り替えなかった人が最も多い。</w:t>
            </w:r>
          </w:p>
          <w:p w14:paraId="085983A0" w14:textId="77777777" w:rsidR="00853640" w:rsidRPr="00853640" w:rsidRDefault="00853640" w:rsidP="00853640">
            <w:pPr>
              <w:widowControl/>
              <w:jc w:val="left"/>
              <w:rPr>
                <w:rFonts w:asciiTheme="majorEastAsia" w:eastAsiaTheme="majorEastAsia" w:hAnsiTheme="majorEastAsia"/>
                <w:b/>
                <w:bCs/>
                <w:szCs w:val="21"/>
              </w:rPr>
            </w:pPr>
            <w:r w:rsidRPr="00853640">
              <w:rPr>
                <w:rFonts w:asciiTheme="majorEastAsia" w:eastAsiaTheme="majorEastAsia" w:hAnsiTheme="majorEastAsia" w:hint="eastAsia"/>
                <w:b/>
                <w:bCs/>
                <w:szCs w:val="21"/>
              </w:rPr>
              <w:t>（３）再生可能エネルギーの自宅利用に関する不安</w:t>
            </w:r>
          </w:p>
          <w:p w14:paraId="4050BB9E" w14:textId="7DB5453E" w:rsidR="003F0FD7" w:rsidRDefault="00853640" w:rsidP="00CE3A54">
            <w:pPr>
              <w:widowControl/>
              <w:ind w:leftChars="200" w:left="1260" w:hangingChars="400" w:hanging="840"/>
              <w:jc w:val="left"/>
              <w:rPr>
                <w:rFonts w:asciiTheme="majorEastAsia" w:eastAsiaTheme="majorEastAsia" w:hAnsiTheme="majorEastAsia"/>
                <w:b/>
                <w:bCs/>
                <w:szCs w:val="21"/>
                <w:u w:val="single"/>
              </w:rPr>
            </w:pPr>
            <w:r w:rsidRPr="00853640">
              <w:rPr>
                <w:rFonts w:asciiTheme="majorEastAsia" w:eastAsiaTheme="majorEastAsia" w:hAnsiTheme="majorEastAsia" w:hint="eastAsia"/>
                <w:szCs w:val="21"/>
              </w:rPr>
              <w:t>仮説３　再生可能エネルギーを自宅の電力として使いたい人でも、料金や安定供給に不安がある人が多い。</w:t>
            </w:r>
            <w:bookmarkStart w:id="0" w:name="_GoBack"/>
            <w:bookmarkEnd w:id="0"/>
          </w:p>
          <w:p w14:paraId="03FEBB01" w14:textId="77777777" w:rsidR="003F0FD7" w:rsidRDefault="003F0FD7">
            <w:pPr>
              <w:widowControl/>
              <w:jc w:val="left"/>
              <w:rPr>
                <w:rFonts w:asciiTheme="majorEastAsia" w:eastAsiaTheme="majorEastAsia" w:hAnsiTheme="majorEastAsia"/>
                <w:b/>
                <w:bCs/>
                <w:szCs w:val="21"/>
                <w:u w:val="single"/>
              </w:rPr>
            </w:pPr>
          </w:p>
          <w:p w14:paraId="278EE2D7" w14:textId="743A849F" w:rsidR="003E4E66" w:rsidRPr="00953B50" w:rsidRDefault="00E817CB">
            <w:pPr>
              <w:widowControl/>
              <w:jc w:val="left"/>
              <w:rPr>
                <w:rFonts w:asciiTheme="majorEastAsia" w:eastAsiaTheme="majorEastAsia" w:hAnsiTheme="majorEastAsia"/>
                <w:b/>
                <w:bCs/>
                <w:szCs w:val="21"/>
                <w:u w:val="single"/>
              </w:rPr>
            </w:pPr>
            <w:r w:rsidRPr="00953B50">
              <w:rPr>
                <w:rFonts w:asciiTheme="majorEastAsia" w:eastAsiaTheme="majorEastAsia" w:hAnsiTheme="majorEastAsia" w:hint="eastAsia"/>
                <w:b/>
                <w:bCs/>
                <w:szCs w:val="21"/>
                <w:u w:val="single"/>
              </w:rPr>
              <w:lastRenderedPageBreak/>
              <w:t>３.　調査（検証）結果</w:t>
            </w:r>
          </w:p>
          <w:p w14:paraId="382C2AE0" w14:textId="16FA705C" w:rsidR="00853640" w:rsidRPr="00853640" w:rsidRDefault="00853640" w:rsidP="00853640">
            <w:pPr>
              <w:widowControl/>
              <w:jc w:val="left"/>
              <w:rPr>
                <w:rFonts w:asciiTheme="majorEastAsia" w:eastAsiaTheme="majorEastAsia" w:hAnsiTheme="majorEastAsia"/>
                <w:b/>
                <w:bCs/>
                <w:szCs w:val="21"/>
              </w:rPr>
            </w:pPr>
            <w:r w:rsidRPr="00853640">
              <w:rPr>
                <w:rFonts w:asciiTheme="majorEastAsia" w:eastAsiaTheme="majorEastAsia" w:hAnsiTheme="majorEastAsia" w:hint="eastAsia"/>
                <w:b/>
                <w:bCs/>
                <w:szCs w:val="21"/>
              </w:rPr>
              <w:t>（１）電力切り替え</w:t>
            </w:r>
            <w:r w:rsidR="00072AD3">
              <w:rPr>
                <w:rFonts w:asciiTheme="majorEastAsia" w:eastAsiaTheme="majorEastAsia" w:hAnsiTheme="majorEastAsia" w:hint="eastAsia"/>
                <w:b/>
                <w:bCs/>
                <w:szCs w:val="21"/>
              </w:rPr>
              <w:t>に関する意識</w:t>
            </w:r>
            <w:r w:rsidRPr="00853640">
              <w:rPr>
                <w:rFonts w:asciiTheme="majorEastAsia" w:eastAsiaTheme="majorEastAsia" w:hAnsiTheme="majorEastAsia" w:hint="eastAsia"/>
                <w:b/>
                <w:bCs/>
                <w:szCs w:val="21"/>
              </w:rPr>
              <w:t>と電力自由化等に関する認識との関係性</w:t>
            </w:r>
          </w:p>
          <w:p w14:paraId="2EA52EEC" w14:textId="1575FDEA" w:rsidR="00834CD9" w:rsidRDefault="00834CD9" w:rsidP="00834CD9">
            <w:pPr>
              <w:widowControl/>
              <w:ind w:leftChars="100" w:left="1260" w:hangingChars="500" w:hanging="1050"/>
              <w:jc w:val="left"/>
              <w:rPr>
                <w:rFonts w:asciiTheme="majorEastAsia" w:eastAsiaTheme="majorEastAsia" w:hAnsiTheme="majorEastAsia"/>
                <w:szCs w:val="21"/>
              </w:rPr>
            </w:pPr>
            <w:r>
              <w:rPr>
                <w:rFonts w:asciiTheme="majorEastAsia" w:eastAsiaTheme="majorEastAsia" w:hAnsiTheme="majorEastAsia" w:hint="eastAsia"/>
                <w:szCs w:val="21"/>
              </w:rPr>
              <w:t>仮説１≪</w:t>
            </w:r>
            <w:r w:rsidR="00C072AF" w:rsidRPr="00C072AF">
              <w:rPr>
                <w:rFonts w:asciiTheme="majorEastAsia" w:eastAsiaTheme="majorEastAsia" w:hAnsiTheme="majorEastAsia" w:hint="eastAsia"/>
                <w:szCs w:val="21"/>
              </w:rPr>
              <w:t>電力自由化の内容</w:t>
            </w:r>
            <w:r>
              <w:rPr>
                <w:rFonts w:asciiTheme="majorEastAsia" w:eastAsiaTheme="majorEastAsia" w:hAnsiTheme="majorEastAsia" w:hint="eastAsia"/>
                <w:szCs w:val="21"/>
              </w:rPr>
              <w:t>に関して</w:t>
            </w:r>
            <w:r w:rsidR="00C072AF">
              <w:rPr>
                <w:rFonts w:asciiTheme="majorEastAsia" w:eastAsiaTheme="majorEastAsia" w:hAnsiTheme="majorEastAsia" w:hint="eastAsia"/>
                <w:szCs w:val="21"/>
              </w:rPr>
              <w:t>知っている</w:t>
            </w:r>
            <w:r>
              <w:rPr>
                <w:rFonts w:asciiTheme="majorEastAsia" w:eastAsiaTheme="majorEastAsia" w:hAnsiTheme="majorEastAsia" w:hint="eastAsia"/>
                <w:szCs w:val="21"/>
              </w:rPr>
              <w:t>こと≫</w:t>
            </w:r>
          </w:p>
          <w:p w14:paraId="3A1B4486" w14:textId="33E874EB" w:rsidR="00834CD9" w:rsidRDefault="00834CD9" w:rsidP="00834CD9">
            <w:pPr>
              <w:widowControl/>
              <w:ind w:leftChars="500" w:left="126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C072AF" w:rsidRPr="00C072AF">
              <w:rPr>
                <w:rFonts w:asciiTheme="majorEastAsia" w:eastAsiaTheme="majorEastAsia" w:hAnsiTheme="majorEastAsia" w:hint="eastAsia"/>
                <w:szCs w:val="21"/>
              </w:rPr>
              <w:t>電力を切り替えようと思ったことがある</w:t>
            </w:r>
            <w:r w:rsidR="00C072AF">
              <w:rPr>
                <w:rFonts w:asciiTheme="majorEastAsia" w:eastAsiaTheme="majorEastAsia" w:hAnsiTheme="majorEastAsia" w:hint="eastAsia"/>
                <w:szCs w:val="21"/>
              </w:rPr>
              <w:t>か</w:t>
            </w:r>
            <w:r w:rsidR="00C072AF" w:rsidRPr="00C072AF">
              <w:rPr>
                <w:rFonts w:asciiTheme="majorEastAsia" w:eastAsiaTheme="majorEastAsia" w:hAnsiTheme="majorEastAsia" w:hint="eastAsia"/>
                <w:szCs w:val="21"/>
              </w:rPr>
              <w:t>ない</w:t>
            </w:r>
            <w:r w:rsidR="00C072AF">
              <w:rPr>
                <w:rFonts w:asciiTheme="majorEastAsia" w:eastAsiaTheme="majorEastAsia" w:hAnsiTheme="majorEastAsia" w:hint="eastAsia"/>
                <w:szCs w:val="21"/>
              </w:rPr>
              <w:t>か</w:t>
            </w:r>
            <w:r w:rsidR="00C072AF" w:rsidRPr="00C072AF">
              <w:rPr>
                <w:rFonts w:asciiTheme="majorEastAsia" w:eastAsiaTheme="majorEastAsia" w:hAnsiTheme="majorEastAsia" w:hint="eastAsia"/>
                <w:szCs w:val="21"/>
              </w:rPr>
              <w:t>に関わらず、「電力の購入先を選ぶことができる」の割合が最も高く、次いで「関西電力以外の地元の電力会社や関西圏以外の電力会社からも電気を購入できる」となった。</w:t>
            </w:r>
            <w:r w:rsidR="00C072AF">
              <w:rPr>
                <w:rFonts w:asciiTheme="majorEastAsia" w:eastAsiaTheme="majorEastAsia" w:hAnsiTheme="majorEastAsia" w:hint="eastAsia"/>
                <w:szCs w:val="21"/>
              </w:rPr>
              <w:t>（図表2</w:t>
            </w:r>
            <w:r w:rsidR="00C072AF">
              <w:rPr>
                <w:rFonts w:asciiTheme="majorEastAsia" w:eastAsiaTheme="majorEastAsia" w:hAnsiTheme="majorEastAsia"/>
                <w:szCs w:val="21"/>
              </w:rPr>
              <w:t>-1</w:t>
            </w:r>
            <w:r>
              <w:rPr>
                <w:rFonts w:asciiTheme="majorEastAsia" w:eastAsiaTheme="majorEastAsia" w:hAnsiTheme="majorEastAsia"/>
                <w:szCs w:val="21"/>
              </w:rPr>
              <w:t>-1</w:t>
            </w:r>
            <w:r w:rsidR="00C072AF">
              <w:rPr>
                <w:rFonts w:asciiTheme="majorEastAsia" w:eastAsiaTheme="majorEastAsia" w:hAnsiTheme="majorEastAsia" w:hint="eastAsia"/>
                <w:szCs w:val="21"/>
              </w:rPr>
              <w:t>）</w:t>
            </w:r>
          </w:p>
          <w:p w14:paraId="5DBF15C1" w14:textId="388348A2" w:rsidR="00853640" w:rsidRDefault="00834CD9" w:rsidP="00834CD9">
            <w:pPr>
              <w:widowControl/>
              <w:ind w:leftChars="516" w:left="1294"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834CD9">
              <w:rPr>
                <w:rFonts w:asciiTheme="majorEastAsia" w:eastAsiaTheme="majorEastAsia" w:hAnsiTheme="majorEastAsia" w:hint="eastAsia"/>
                <w:szCs w:val="21"/>
              </w:rPr>
              <w:t>電力を切り替えようと思ったこ</w:t>
            </w:r>
            <w:r w:rsidR="00D5338A">
              <w:rPr>
                <w:rFonts w:asciiTheme="majorEastAsia" w:eastAsiaTheme="majorEastAsia" w:hAnsiTheme="majorEastAsia" w:hint="eastAsia"/>
                <w:szCs w:val="21"/>
              </w:rPr>
              <w:t>とがある人の方が、そうでない人に比べ、電力自由化の内容に関して</w:t>
            </w:r>
            <w:r w:rsidRPr="00834CD9">
              <w:rPr>
                <w:rFonts w:asciiTheme="majorEastAsia" w:eastAsiaTheme="majorEastAsia" w:hAnsiTheme="majorEastAsia" w:hint="eastAsia"/>
                <w:szCs w:val="21"/>
              </w:rPr>
              <w:t>知っている項目がある割合が高かった。</w:t>
            </w:r>
            <w:r w:rsidR="00D5338A">
              <w:rPr>
                <w:rFonts w:asciiTheme="majorEastAsia" w:eastAsiaTheme="majorEastAsia" w:hAnsiTheme="majorEastAsia" w:hint="eastAsia"/>
                <w:szCs w:val="21"/>
              </w:rPr>
              <w:t>（図表2-1-2）</w:t>
            </w:r>
          </w:p>
          <w:p w14:paraId="4A523743" w14:textId="72F9D217" w:rsidR="00D5338A" w:rsidRDefault="00D5338A" w:rsidP="00D5338A">
            <w:pPr>
              <w:widowControl/>
              <w:ind w:firstLineChars="400" w:firstLine="840"/>
              <w:jc w:val="left"/>
              <w:rPr>
                <w:rFonts w:asciiTheme="majorEastAsia" w:eastAsiaTheme="majorEastAsia" w:hAnsiTheme="majorEastAsia"/>
                <w:szCs w:val="21"/>
              </w:rPr>
            </w:pPr>
            <w:r>
              <w:rPr>
                <w:rFonts w:asciiTheme="majorEastAsia" w:eastAsiaTheme="majorEastAsia" w:hAnsiTheme="majorEastAsia" w:hint="eastAsia"/>
                <w:szCs w:val="21"/>
              </w:rPr>
              <w:t>≪</w:t>
            </w:r>
            <w:r w:rsidR="00C072AF" w:rsidRPr="00C072AF">
              <w:rPr>
                <w:rFonts w:asciiTheme="majorEastAsia" w:eastAsiaTheme="majorEastAsia" w:hAnsiTheme="majorEastAsia" w:hint="eastAsia"/>
                <w:szCs w:val="21"/>
              </w:rPr>
              <w:t>電力切り替え</w:t>
            </w:r>
            <w:r w:rsidR="0084375B">
              <w:rPr>
                <w:rFonts w:asciiTheme="majorEastAsia" w:eastAsiaTheme="majorEastAsia" w:hAnsiTheme="majorEastAsia" w:hint="eastAsia"/>
                <w:szCs w:val="21"/>
              </w:rPr>
              <w:t>の</w:t>
            </w:r>
            <w:r w:rsidR="00C072AF" w:rsidRPr="00C072AF">
              <w:rPr>
                <w:rFonts w:asciiTheme="majorEastAsia" w:eastAsiaTheme="majorEastAsia" w:hAnsiTheme="majorEastAsia" w:hint="eastAsia"/>
                <w:szCs w:val="21"/>
              </w:rPr>
              <w:t>手続き</w:t>
            </w:r>
            <w:r w:rsidR="0084375B">
              <w:rPr>
                <w:rFonts w:asciiTheme="majorEastAsia" w:eastAsiaTheme="majorEastAsia" w:hAnsiTheme="majorEastAsia" w:hint="eastAsia"/>
                <w:szCs w:val="21"/>
              </w:rPr>
              <w:t>に関して知っていること</w:t>
            </w:r>
            <w:r>
              <w:rPr>
                <w:rFonts w:asciiTheme="majorEastAsia" w:eastAsiaTheme="majorEastAsia" w:hAnsiTheme="majorEastAsia" w:hint="eastAsia"/>
                <w:szCs w:val="21"/>
              </w:rPr>
              <w:t>≫</w:t>
            </w:r>
          </w:p>
          <w:p w14:paraId="5C8E4115" w14:textId="43E1A7FA" w:rsidR="00C072AF" w:rsidRDefault="00D5338A" w:rsidP="00D5338A">
            <w:pPr>
              <w:widowControl/>
              <w:ind w:leftChars="500" w:left="126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C072AF" w:rsidRPr="00C072AF">
              <w:rPr>
                <w:rFonts w:asciiTheme="majorEastAsia" w:eastAsiaTheme="majorEastAsia" w:hAnsiTheme="majorEastAsia" w:hint="eastAsia"/>
                <w:szCs w:val="21"/>
              </w:rPr>
              <w:t>電力を切り替えようと思ったことがある</w:t>
            </w:r>
            <w:r w:rsidR="00C072AF">
              <w:rPr>
                <w:rFonts w:asciiTheme="majorEastAsia" w:eastAsiaTheme="majorEastAsia" w:hAnsiTheme="majorEastAsia" w:hint="eastAsia"/>
                <w:szCs w:val="21"/>
              </w:rPr>
              <w:t>か</w:t>
            </w:r>
            <w:r w:rsidR="00C072AF" w:rsidRPr="00C072AF">
              <w:rPr>
                <w:rFonts w:asciiTheme="majorEastAsia" w:eastAsiaTheme="majorEastAsia" w:hAnsiTheme="majorEastAsia" w:hint="eastAsia"/>
                <w:szCs w:val="21"/>
              </w:rPr>
              <w:t>ない</w:t>
            </w:r>
            <w:r w:rsidR="00C072AF">
              <w:rPr>
                <w:rFonts w:asciiTheme="majorEastAsia" w:eastAsiaTheme="majorEastAsia" w:hAnsiTheme="majorEastAsia" w:hint="eastAsia"/>
                <w:szCs w:val="21"/>
              </w:rPr>
              <w:t>か</w:t>
            </w:r>
            <w:r w:rsidR="00C072AF" w:rsidRPr="00C072AF">
              <w:rPr>
                <w:rFonts w:asciiTheme="majorEastAsia" w:eastAsiaTheme="majorEastAsia" w:hAnsiTheme="majorEastAsia" w:hint="eastAsia"/>
                <w:szCs w:val="21"/>
              </w:rPr>
              <w:t>に関わらず、「新たに電線を引く必要はない」の割合が最も高く、次いで「賃貸住宅・集合住宅でも、電力を切り替えられる」となった。</w:t>
            </w:r>
            <w:r w:rsidR="00C072AF">
              <w:rPr>
                <w:rFonts w:asciiTheme="majorEastAsia" w:eastAsiaTheme="majorEastAsia" w:hAnsiTheme="majorEastAsia" w:hint="eastAsia"/>
                <w:szCs w:val="21"/>
              </w:rPr>
              <w:t>（図表2</w:t>
            </w:r>
            <w:r w:rsidR="00C072AF">
              <w:rPr>
                <w:rFonts w:asciiTheme="majorEastAsia" w:eastAsiaTheme="majorEastAsia" w:hAnsiTheme="majorEastAsia"/>
                <w:szCs w:val="21"/>
              </w:rPr>
              <w:t>-2</w:t>
            </w:r>
            <w:r>
              <w:rPr>
                <w:rFonts w:asciiTheme="majorEastAsia" w:eastAsiaTheme="majorEastAsia" w:hAnsiTheme="majorEastAsia"/>
                <w:szCs w:val="21"/>
              </w:rPr>
              <w:t>-1</w:t>
            </w:r>
            <w:r w:rsidR="00C072AF">
              <w:rPr>
                <w:rFonts w:asciiTheme="majorEastAsia" w:eastAsiaTheme="majorEastAsia" w:hAnsiTheme="majorEastAsia" w:hint="eastAsia"/>
                <w:szCs w:val="21"/>
              </w:rPr>
              <w:t>）</w:t>
            </w:r>
          </w:p>
          <w:p w14:paraId="42F5E807" w14:textId="02D68B8B" w:rsidR="00D5338A" w:rsidRPr="00853640" w:rsidRDefault="00D5338A" w:rsidP="00D5338A">
            <w:pPr>
              <w:widowControl/>
              <w:ind w:leftChars="500" w:left="126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D5338A">
              <w:rPr>
                <w:rFonts w:asciiTheme="majorEastAsia" w:eastAsiaTheme="majorEastAsia" w:hAnsiTheme="majorEastAsia" w:hint="eastAsia"/>
                <w:szCs w:val="21"/>
              </w:rPr>
              <w:t>電力を切り替えようと思ったことがある人の方が、そうでない人に比べ、電力切り替えの手続きに関して知っている項目がある割合が高かった。</w:t>
            </w:r>
            <w:r>
              <w:rPr>
                <w:rFonts w:asciiTheme="majorEastAsia" w:eastAsiaTheme="majorEastAsia" w:hAnsiTheme="majorEastAsia" w:hint="eastAsia"/>
                <w:szCs w:val="21"/>
              </w:rPr>
              <w:t>（図表2-2-2）</w:t>
            </w:r>
          </w:p>
          <w:p w14:paraId="679D4A04" w14:textId="06B2842E" w:rsidR="00853640" w:rsidRPr="00853640" w:rsidRDefault="00853640" w:rsidP="00853640">
            <w:pPr>
              <w:widowControl/>
              <w:jc w:val="left"/>
              <w:rPr>
                <w:rFonts w:asciiTheme="majorEastAsia" w:eastAsiaTheme="majorEastAsia" w:hAnsiTheme="majorEastAsia"/>
                <w:b/>
                <w:bCs/>
                <w:szCs w:val="21"/>
              </w:rPr>
            </w:pPr>
            <w:r w:rsidRPr="00853640">
              <w:rPr>
                <w:rFonts w:asciiTheme="majorEastAsia" w:eastAsiaTheme="majorEastAsia" w:hAnsiTheme="majorEastAsia" w:hint="eastAsia"/>
                <w:b/>
                <w:bCs/>
                <w:szCs w:val="21"/>
              </w:rPr>
              <w:t>（２）電力切り替えを行わない理由</w:t>
            </w:r>
          </w:p>
          <w:p w14:paraId="09857DE1" w14:textId="40286453" w:rsidR="00853640" w:rsidRPr="00853640" w:rsidRDefault="00C072AF" w:rsidP="00C072AF">
            <w:pPr>
              <w:widowControl/>
              <w:ind w:leftChars="100" w:left="1260" w:hangingChars="500" w:hanging="1050"/>
              <w:jc w:val="left"/>
              <w:rPr>
                <w:rFonts w:asciiTheme="majorEastAsia" w:eastAsiaTheme="majorEastAsia" w:hAnsiTheme="majorEastAsia"/>
                <w:szCs w:val="21"/>
              </w:rPr>
            </w:pPr>
            <w:r>
              <w:rPr>
                <w:rFonts w:asciiTheme="majorEastAsia" w:eastAsiaTheme="majorEastAsia" w:hAnsiTheme="majorEastAsia" w:hint="eastAsia"/>
                <w:szCs w:val="21"/>
              </w:rPr>
              <w:t xml:space="preserve">仮説２　</w:t>
            </w:r>
            <w:r w:rsidR="00072AD3">
              <w:rPr>
                <w:rFonts w:asciiTheme="majorEastAsia" w:eastAsiaTheme="majorEastAsia" w:hAnsiTheme="majorEastAsia" w:hint="eastAsia"/>
                <w:szCs w:val="21"/>
              </w:rPr>
              <w:t>・</w:t>
            </w:r>
            <w:r w:rsidR="00072AD3" w:rsidRPr="00072AD3">
              <w:rPr>
                <w:rFonts w:asciiTheme="majorEastAsia" w:eastAsiaTheme="majorEastAsia" w:hAnsiTheme="majorEastAsia" w:hint="eastAsia"/>
                <w:spacing w:val="6"/>
                <w:kern w:val="0"/>
                <w:szCs w:val="21"/>
                <w:fitText w:val="7350" w:id="-1825812992"/>
              </w:rPr>
              <w:t>電力を切り替えなかった理由は、「電気料金がそれほど安くならないか</w:t>
            </w:r>
            <w:r w:rsidR="00072AD3" w:rsidRPr="00072AD3">
              <w:rPr>
                <w:rFonts w:asciiTheme="majorEastAsia" w:eastAsiaTheme="majorEastAsia" w:hAnsiTheme="majorEastAsia" w:hint="eastAsia"/>
                <w:spacing w:val="17"/>
                <w:kern w:val="0"/>
                <w:szCs w:val="21"/>
                <w:fitText w:val="7350" w:id="-1825812992"/>
              </w:rPr>
              <w:t>ら</w:t>
            </w:r>
            <w:r w:rsidR="00072AD3" w:rsidRPr="00072AD3">
              <w:rPr>
                <w:rFonts w:asciiTheme="majorEastAsia" w:eastAsiaTheme="majorEastAsia" w:hAnsiTheme="majorEastAsia" w:hint="eastAsia"/>
                <w:szCs w:val="21"/>
              </w:rPr>
              <w:t>（37.1％）」の割合が最も高く、「いろいろ調べるのが面倒だから（28.8％）」、「切り替え手続きが面倒くさそうだから（23.3％）」と続いた。</w:t>
            </w:r>
            <w:r>
              <w:rPr>
                <w:rFonts w:asciiTheme="majorEastAsia" w:eastAsiaTheme="majorEastAsia" w:hAnsiTheme="majorEastAsia" w:hint="eastAsia"/>
                <w:szCs w:val="21"/>
              </w:rPr>
              <w:t>（図表3</w:t>
            </w:r>
            <w:r>
              <w:rPr>
                <w:rFonts w:asciiTheme="majorEastAsia" w:eastAsiaTheme="majorEastAsia" w:hAnsiTheme="majorEastAsia"/>
                <w:szCs w:val="21"/>
              </w:rPr>
              <w:t>-2</w:t>
            </w:r>
            <w:r>
              <w:rPr>
                <w:rFonts w:asciiTheme="majorEastAsia" w:eastAsiaTheme="majorEastAsia" w:hAnsiTheme="majorEastAsia" w:hint="eastAsia"/>
                <w:szCs w:val="21"/>
              </w:rPr>
              <w:t>）</w:t>
            </w:r>
          </w:p>
          <w:p w14:paraId="2238C15D" w14:textId="613AD7CF" w:rsidR="00853640" w:rsidRPr="00853640" w:rsidRDefault="00853640" w:rsidP="00853640">
            <w:pPr>
              <w:widowControl/>
              <w:jc w:val="left"/>
              <w:rPr>
                <w:rFonts w:asciiTheme="majorEastAsia" w:eastAsiaTheme="majorEastAsia" w:hAnsiTheme="majorEastAsia"/>
                <w:b/>
                <w:bCs/>
                <w:szCs w:val="21"/>
              </w:rPr>
            </w:pPr>
            <w:r w:rsidRPr="00853640">
              <w:rPr>
                <w:rFonts w:asciiTheme="majorEastAsia" w:eastAsiaTheme="majorEastAsia" w:hAnsiTheme="majorEastAsia" w:hint="eastAsia"/>
                <w:b/>
                <w:bCs/>
                <w:szCs w:val="21"/>
              </w:rPr>
              <w:t>（３）再生可能エネルギーの自宅利用に関する不安</w:t>
            </w:r>
          </w:p>
          <w:p w14:paraId="29760D72" w14:textId="1D6F4CFC" w:rsidR="00853640" w:rsidRPr="00853640" w:rsidRDefault="003F0FD7" w:rsidP="003F0FD7">
            <w:pPr>
              <w:widowControl/>
              <w:ind w:left="1260" w:hangingChars="600" w:hanging="1260"/>
              <w:jc w:val="left"/>
              <w:rPr>
                <w:rFonts w:asciiTheme="majorEastAsia" w:eastAsiaTheme="majorEastAsia" w:hAnsiTheme="majorEastAsia"/>
                <w:szCs w:val="21"/>
              </w:rPr>
            </w:pPr>
            <w:r>
              <w:rPr>
                <w:rFonts w:asciiTheme="majorEastAsia" w:eastAsiaTheme="majorEastAsia" w:hAnsiTheme="majorEastAsia" w:hint="eastAsia"/>
                <w:szCs w:val="21"/>
              </w:rPr>
              <w:t xml:space="preserve">　仮説３　・</w:t>
            </w:r>
            <w:r w:rsidR="00C23F87" w:rsidRPr="00C23F87">
              <w:rPr>
                <w:rFonts w:asciiTheme="majorEastAsia" w:eastAsiaTheme="majorEastAsia" w:hAnsiTheme="majorEastAsia" w:hint="eastAsia"/>
                <w:szCs w:val="21"/>
              </w:rPr>
              <w:t>再生可能エネルギーの自宅利用を肯定する人が最も不安に思うことは、「電力が安定供給されないのではないか（38.8％）」、次いで「電気料金が今より高くなるのではないか（31.9％）」となった。</w:t>
            </w:r>
            <w:r>
              <w:rPr>
                <w:rFonts w:asciiTheme="majorEastAsia" w:eastAsiaTheme="majorEastAsia" w:hAnsiTheme="majorEastAsia" w:hint="eastAsia"/>
                <w:szCs w:val="21"/>
              </w:rPr>
              <w:t>（図表4</w:t>
            </w:r>
            <w:r>
              <w:rPr>
                <w:rFonts w:asciiTheme="majorEastAsia" w:eastAsiaTheme="majorEastAsia" w:hAnsiTheme="majorEastAsia"/>
                <w:szCs w:val="21"/>
              </w:rPr>
              <w:t>-3</w:t>
            </w:r>
            <w:r>
              <w:rPr>
                <w:rFonts w:asciiTheme="majorEastAsia" w:eastAsiaTheme="majorEastAsia" w:hAnsiTheme="majorEastAsia" w:hint="eastAsia"/>
                <w:szCs w:val="21"/>
              </w:rPr>
              <w:t>）</w:t>
            </w:r>
          </w:p>
          <w:p w14:paraId="381087AD" w14:textId="2DD44710" w:rsidR="003E4E66" w:rsidRDefault="003E4E66" w:rsidP="00853640">
            <w:pPr>
              <w:widowControl/>
              <w:jc w:val="left"/>
              <w:rPr>
                <w:rFonts w:asciiTheme="majorEastAsia" w:eastAsiaTheme="majorEastAsia" w:hAnsiTheme="majorEastAsia"/>
                <w:szCs w:val="21"/>
              </w:rPr>
            </w:pPr>
          </w:p>
        </w:tc>
      </w:tr>
    </w:tbl>
    <w:p w14:paraId="2C740809" w14:textId="77777777" w:rsidR="003E4E66" w:rsidRDefault="003E4E66">
      <w:pPr>
        <w:ind w:left="1470" w:hangingChars="700" w:hanging="1470"/>
        <w:rPr>
          <w:rFonts w:asciiTheme="majorEastAsia" w:eastAsiaTheme="majorEastAsia" w:hAnsiTheme="majorEastAsia"/>
        </w:rPr>
      </w:pPr>
    </w:p>
    <w:p w14:paraId="7A650706" w14:textId="77777777" w:rsidR="003E4E66" w:rsidRDefault="00E817CB">
      <w:pPr>
        <w:ind w:left="1470" w:hangingChars="700" w:hanging="1470"/>
        <w:rPr>
          <w:rFonts w:asciiTheme="majorEastAsia" w:eastAsiaTheme="majorEastAsia" w:hAnsiTheme="majorEastAsia"/>
        </w:rPr>
      </w:pPr>
      <w:r>
        <w:rPr>
          <w:rFonts w:asciiTheme="majorEastAsia" w:eastAsiaTheme="majorEastAsia" w:hAnsiTheme="majorEastAsia" w:hint="eastAsia"/>
        </w:rPr>
        <w:t>（注）</w:t>
      </w:r>
    </w:p>
    <w:p w14:paraId="10CB7582" w14:textId="77777777"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１. 「おおさかＱネット」の回答者は、民間調査会社に登録された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6867A74F" w14:textId="77777777"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２. 割合を百分率で表示する場合は、小数点第２位を四捨五入した。四捨五入の結果、個々の比率の合計と全体を示す数値とが一致しないことがある。</w:t>
      </w:r>
    </w:p>
    <w:p w14:paraId="6B8A6C8B" w14:textId="77777777" w:rsidR="003E4E66" w:rsidRDefault="00E817CB">
      <w:pPr>
        <w:rPr>
          <w:rFonts w:asciiTheme="majorEastAsia" w:eastAsiaTheme="majorEastAsia" w:hAnsiTheme="majorEastAsia"/>
        </w:rPr>
      </w:pPr>
      <w:r>
        <w:rPr>
          <w:rFonts w:asciiTheme="majorEastAsia" w:eastAsiaTheme="majorEastAsia" w:hAnsiTheme="majorEastAsia" w:hint="eastAsia"/>
        </w:rPr>
        <w:t>３.　図表中の表記の語句は、短縮・簡略化している場合がある。</w:t>
      </w:r>
    </w:p>
    <w:p w14:paraId="38731173" w14:textId="77777777" w:rsidR="003E4E66" w:rsidRDefault="00E817CB">
      <w:pPr>
        <w:rPr>
          <w:rFonts w:asciiTheme="majorEastAsia" w:eastAsiaTheme="majorEastAsia" w:hAnsiTheme="majorEastAsia"/>
        </w:rPr>
      </w:pPr>
      <w:r>
        <w:rPr>
          <w:rFonts w:asciiTheme="majorEastAsia" w:eastAsiaTheme="majorEastAsia" w:hAnsiTheme="majorEastAsia" w:hint="eastAsia"/>
        </w:rPr>
        <w:t>４.　図表中の上段の数値は人数（ｎ）、下段の数値は割合（％）を示す。</w:t>
      </w:r>
    </w:p>
    <w:p w14:paraId="3171337B" w14:textId="79F023C6" w:rsidR="003E4E66" w:rsidRDefault="00E817CB">
      <w:pPr>
        <w:ind w:left="210" w:hangingChars="100" w:hanging="210"/>
        <w:rPr>
          <w:rFonts w:asciiTheme="majorEastAsia" w:eastAsiaTheme="majorEastAsia" w:hAnsiTheme="majorEastAsia"/>
        </w:rPr>
      </w:pPr>
      <w:r>
        <w:rPr>
          <w:rFonts w:asciiTheme="majorEastAsia" w:eastAsiaTheme="majorEastAsia" w:hAnsiTheme="majorEastAsia" w:hint="eastAsia"/>
        </w:rPr>
        <w:t>５.　図表下にカイ２乗検定の値（ｐ値）を記載しているものは、信頼度５％水準で統計上の有意差がみられたもの。</w:t>
      </w:r>
      <w:r w:rsidR="00D00644">
        <w:rPr>
          <w:rFonts w:asciiTheme="majorEastAsia" w:eastAsiaTheme="majorEastAsia" w:hAnsiTheme="majorEastAsia" w:hint="eastAsia"/>
        </w:rPr>
        <w:t>複数回答のクロス集計については、カイ２乗検定を行っていない。</w:t>
      </w:r>
    </w:p>
    <w:p w14:paraId="5ED0D331" w14:textId="6917F23E" w:rsidR="0026407C" w:rsidRDefault="0026407C">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0C42F305" w14:textId="73903B7C" w:rsidR="003E4E66" w:rsidRDefault="00A06ACA">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１</w:t>
      </w:r>
      <w:r w:rsidR="00E817CB">
        <w:rPr>
          <w:rFonts w:asciiTheme="majorEastAsia" w:eastAsiaTheme="majorEastAsia" w:hAnsiTheme="majorEastAsia" w:hint="eastAsia"/>
          <w:b/>
          <w:sz w:val="22"/>
          <w:u w:val="single"/>
        </w:rPr>
        <w:t>．</w:t>
      </w:r>
      <w:r w:rsidR="00371215">
        <w:rPr>
          <w:rFonts w:asciiTheme="majorEastAsia" w:eastAsiaTheme="majorEastAsia" w:hAnsiTheme="majorEastAsia" w:hint="eastAsia"/>
          <w:b/>
          <w:sz w:val="22"/>
          <w:u w:val="single"/>
        </w:rPr>
        <w:t>（</w:t>
      </w:r>
      <w:r w:rsidR="0026407C">
        <w:rPr>
          <w:rFonts w:asciiTheme="majorEastAsia" w:eastAsiaTheme="majorEastAsia" w:hAnsiTheme="majorEastAsia" w:hint="eastAsia"/>
          <w:b/>
          <w:sz w:val="22"/>
          <w:u w:val="single"/>
        </w:rPr>
        <w:t>参考</w:t>
      </w:r>
      <w:r w:rsidR="00371215">
        <w:rPr>
          <w:rFonts w:asciiTheme="majorEastAsia" w:eastAsiaTheme="majorEastAsia" w:hAnsiTheme="majorEastAsia" w:hint="eastAsia"/>
          <w:b/>
          <w:sz w:val="22"/>
          <w:u w:val="single"/>
        </w:rPr>
        <w:t>）</w:t>
      </w:r>
      <w:r w:rsidR="0026407C">
        <w:rPr>
          <w:rFonts w:asciiTheme="majorEastAsia" w:eastAsiaTheme="majorEastAsia" w:hAnsiTheme="majorEastAsia" w:hint="eastAsia"/>
          <w:b/>
          <w:sz w:val="22"/>
          <w:u w:val="single"/>
        </w:rPr>
        <w:t>電力を切り替えようと思ったことがある人の特徴</w:t>
      </w:r>
    </w:p>
    <w:p w14:paraId="7F71AFB9" w14:textId="3AA2382D" w:rsidR="003E4E66" w:rsidRDefault="0026407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電力を切り替えようと思ったことがあるか等について</w:t>
      </w:r>
      <w:r w:rsidR="0082580F">
        <w:rPr>
          <w:rFonts w:asciiTheme="majorEastAsia" w:eastAsiaTheme="majorEastAsia" w:hAnsiTheme="majorEastAsia" w:hint="eastAsia"/>
        </w:rPr>
        <w:t>調査し、</w:t>
      </w:r>
      <w:r>
        <w:rPr>
          <w:rFonts w:asciiTheme="majorEastAsia" w:eastAsiaTheme="majorEastAsia" w:hAnsiTheme="majorEastAsia" w:hint="eastAsia"/>
        </w:rPr>
        <w:t>住宅</w:t>
      </w:r>
      <w:r w:rsidR="00371215">
        <w:rPr>
          <w:rFonts w:asciiTheme="majorEastAsia" w:eastAsiaTheme="majorEastAsia" w:hAnsiTheme="majorEastAsia" w:hint="eastAsia"/>
        </w:rPr>
        <w:t>種別</w:t>
      </w:r>
      <w:r>
        <w:rPr>
          <w:rFonts w:asciiTheme="majorEastAsia" w:eastAsiaTheme="majorEastAsia" w:hAnsiTheme="majorEastAsia" w:hint="eastAsia"/>
        </w:rPr>
        <w:t>や世帯収入によって</w:t>
      </w:r>
      <w:r w:rsidR="0082580F">
        <w:rPr>
          <w:rFonts w:asciiTheme="majorEastAsia" w:eastAsiaTheme="majorEastAsia" w:hAnsiTheme="majorEastAsia" w:hint="eastAsia"/>
        </w:rPr>
        <w:t>差があるか分析</w:t>
      </w:r>
      <w:r w:rsidR="00E817CB">
        <w:rPr>
          <w:rFonts w:asciiTheme="majorEastAsia" w:eastAsiaTheme="majorEastAsia" w:hAnsiTheme="majorEastAsia" w:hint="eastAsia"/>
        </w:rPr>
        <w:t>した。</w:t>
      </w:r>
    </w:p>
    <w:p w14:paraId="476F5327" w14:textId="2222AF39" w:rsidR="003E4E66" w:rsidRPr="0026407C" w:rsidRDefault="003E4E66" w:rsidP="0082580F">
      <w:pPr>
        <w:widowControl/>
        <w:jc w:val="left"/>
        <w:rPr>
          <w:rFonts w:asciiTheme="majorEastAsia" w:eastAsiaTheme="majorEastAsia" w:hAnsiTheme="majorEastAsia"/>
        </w:rPr>
      </w:pPr>
    </w:p>
    <w:p w14:paraId="27A8EB1C" w14:textId="486539B5"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t>1</w:t>
      </w:r>
      <w:r w:rsidRPr="005A1DE5">
        <w:rPr>
          <w:rFonts w:asciiTheme="majorEastAsia" w:eastAsiaTheme="majorEastAsia" w:hAnsiTheme="majorEastAsia"/>
          <w:b/>
          <w:bCs/>
        </w:rPr>
        <w:t>-1</w:t>
      </w:r>
      <w:r w:rsidRPr="005A1DE5">
        <w:rPr>
          <w:rFonts w:asciiTheme="majorEastAsia" w:eastAsiaTheme="majorEastAsia" w:hAnsiTheme="majorEastAsia" w:hint="eastAsia"/>
          <w:b/>
          <w:bCs/>
        </w:rPr>
        <w:t xml:space="preserve">　</w:t>
      </w:r>
      <w:r w:rsidR="00C9755D">
        <w:rPr>
          <w:rFonts w:asciiTheme="majorEastAsia" w:eastAsiaTheme="majorEastAsia" w:hAnsiTheme="majorEastAsia" w:hint="eastAsia"/>
          <w:b/>
          <w:bCs/>
        </w:rPr>
        <w:t>電力</w:t>
      </w:r>
      <w:r w:rsidR="0026407C">
        <w:rPr>
          <w:rFonts w:asciiTheme="majorEastAsia" w:eastAsiaTheme="majorEastAsia" w:hAnsiTheme="majorEastAsia" w:hint="eastAsia"/>
          <w:b/>
          <w:bCs/>
        </w:rPr>
        <w:t>切り替え</w:t>
      </w:r>
      <w:r w:rsidR="00C9755D">
        <w:rPr>
          <w:rFonts w:asciiTheme="majorEastAsia" w:eastAsiaTheme="majorEastAsia" w:hAnsiTheme="majorEastAsia" w:hint="eastAsia"/>
          <w:b/>
          <w:bCs/>
        </w:rPr>
        <w:t>に関する意識</w:t>
      </w:r>
    </w:p>
    <w:p w14:paraId="2B3B9932" w14:textId="42AB4F5C" w:rsidR="005A1DE5" w:rsidRDefault="005A1DE5" w:rsidP="005A1DE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26407C">
        <w:rPr>
          <w:rFonts w:asciiTheme="majorEastAsia" w:eastAsiaTheme="majorEastAsia" w:hAnsiTheme="majorEastAsia" w:hint="eastAsia"/>
        </w:rPr>
        <w:t xml:space="preserve">　電力を切り替えようと思ったことが「ある</w:t>
      </w:r>
      <w:r w:rsidR="00FB4662">
        <w:rPr>
          <w:rFonts w:asciiTheme="majorEastAsia" w:eastAsiaTheme="majorEastAsia" w:hAnsiTheme="majorEastAsia" w:hint="eastAsia"/>
        </w:rPr>
        <w:t>」が</w:t>
      </w:r>
      <w:r w:rsidR="0026407C">
        <w:rPr>
          <w:rFonts w:asciiTheme="majorEastAsia" w:eastAsiaTheme="majorEastAsia" w:hAnsiTheme="majorEastAsia" w:hint="eastAsia"/>
        </w:rPr>
        <w:t>61.6％、「ない</w:t>
      </w:r>
      <w:r w:rsidR="00FB4662">
        <w:rPr>
          <w:rFonts w:asciiTheme="majorEastAsia" w:eastAsiaTheme="majorEastAsia" w:hAnsiTheme="majorEastAsia" w:hint="eastAsia"/>
        </w:rPr>
        <w:t>」が</w:t>
      </w:r>
      <w:r w:rsidR="0026407C">
        <w:rPr>
          <w:rFonts w:asciiTheme="majorEastAsia" w:eastAsiaTheme="majorEastAsia" w:hAnsiTheme="majorEastAsia" w:hint="eastAsia"/>
        </w:rPr>
        <w:t>38.4％</w:t>
      </w:r>
      <w:r w:rsidRPr="00210B95">
        <w:rPr>
          <w:rFonts w:asciiTheme="majorEastAsia" w:eastAsiaTheme="majorEastAsia" w:hAnsiTheme="majorEastAsia" w:hint="eastAsia"/>
        </w:rPr>
        <w:t>であった</w:t>
      </w:r>
      <w:r>
        <w:rPr>
          <w:rFonts w:asciiTheme="majorEastAsia" w:eastAsiaTheme="majorEastAsia" w:hAnsiTheme="majorEastAsia" w:hint="eastAsia"/>
        </w:rPr>
        <w:t>。</w:t>
      </w:r>
    </w:p>
    <w:p w14:paraId="2230EF07" w14:textId="019B0637" w:rsidR="005A1DE5" w:rsidRPr="005A1DE5" w:rsidRDefault="005A1DE5" w:rsidP="0082580F">
      <w:pPr>
        <w:widowControl/>
        <w:jc w:val="left"/>
        <w:rPr>
          <w:rFonts w:asciiTheme="majorEastAsia" w:eastAsiaTheme="majorEastAsia" w:hAnsiTheme="majorEastAsia"/>
          <w:b/>
          <w:bCs/>
        </w:rPr>
      </w:pPr>
      <w:r w:rsidRPr="005A1DE5">
        <w:rPr>
          <w:rFonts w:asciiTheme="majorEastAsia" w:eastAsiaTheme="majorEastAsia" w:hAnsiTheme="majorEastAsia" w:hint="eastAsia"/>
          <w:b/>
          <w:bCs/>
        </w:rPr>
        <w:t>【図表1－1】</w:t>
      </w:r>
    </w:p>
    <w:p w14:paraId="334A2C92" w14:textId="6C9B7CD7" w:rsidR="005A1DE5" w:rsidRDefault="0026407C" w:rsidP="0082580F">
      <w:pPr>
        <w:widowControl/>
        <w:jc w:val="left"/>
        <w:rPr>
          <w:rFonts w:asciiTheme="majorEastAsia" w:eastAsiaTheme="majorEastAsia" w:hAnsiTheme="majorEastAsia"/>
        </w:rPr>
      </w:pPr>
      <w:r>
        <w:rPr>
          <w:rFonts w:hint="eastAsia"/>
        </w:rPr>
        <w:t xml:space="preserve">　</w:t>
      </w:r>
      <w:r w:rsidRPr="0026407C">
        <w:rPr>
          <w:rFonts w:hint="eastAsia"/>
          <w:noProof/>
        </w:rPr>
        <w:drawing>
          <wp:inline distT="0" distB="0" distL="0" distR="0" wp14:anchorId="6E3F8204" wp14:editId="53166766">
            <wp:extent cx="4160520" cy="8458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0520" cy="845820"/>
                    </a:xfrm>
                    <a:prstGeom prst="rect">
                      <a:avLst/>
                    </a:prstGeom>
                    <a:noFill/>
                    <a:ln>
                      <a:noFill/>
                    </a:ln>
                  </pic:spPr>
                </pic:pic>
              </a:graphicData>
            </a:graphic>
          </wp:inline>
        </w:drawing>
      </w:r>
    </w:p>
    <w:p w14:paraId="6646BCE1" w14:textId="4C305BA3" w:rsidR="00841433" w:rsidRDefault="0026407C" w:rsidP="0014197E">
      <w:pPr>
        <w:widowControl/>
        <w:jc w:val="left"/>
        <w:rPr>
          <w:rFonts w:asciiTheme="majorEastAsia" w:eastAsiaTheme="majorEastAsia" w:hAnsiTheme="majorEastAsia"/>
          <w:b/>
        </w:rPr>
      </w:pPr>
      <w:r>
        <w:rPr>
          <w:rFonts w:asciiTheme="majorEastAsia" w:eastAsiaTheme="majorEastAsia" w:hAnsiTheme="majorEastAsia" w:hint="eastAsia"/>
          <w:b/>
        </w:rPr>
        <w:t xml:space="preserve">　</w:t>
      </w:r>
      <w:r w:rsidR="00FB4662">
        <w:rPr>
          <w:rFonts w:asciiTheme="majorEastAsia" w:eastAsiaTheme="majorEastAsia" w:hAnsiTheme="majorEastAsia"/>
          <w:b/>
          <w:noProof/>
        </w:rPr>
        <w:drawing>
          <wp:inline distT="0" distB="0" distL="0" distR="0" wp14:anchorId="132772FF" wp14:editId="4341BE5A">
            <wp:extent cx="5248910" cy="1231265"/>
            <wp:effectExtent l="0" t="0" r="889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14:paraId="43A2C985" w14:textId="23710F10" w:rsidR="00FB4662" w:rsidRDefault="00FB4662" w:rsidP="0014197E">
      <w:pPr>
        <w:widowControl/>
        <w:jc w:val="left"/>
        <w:rPr>
          <w:rFonts w:asciiTheme="majorEastAsia" w:eastAsiaTheme="majorEastAsia" w:hAnsiTheme="majorEastAsia"/>
          <w:b/>
        </w:rPr>
      </w:pPr>
    </w:p>
    <w:p w14:paraId="0830E387" w14:textId="246EC7FB" w:rsidR="0026407C" w:rsidRDefault="0026407C" w:rsidP="0014197E">
      <w:pPr>
        <w:widowControl/>
        <w:jc w:val="left"/>
        <w:rPr>
          <w:rFonts w:asciiTheme="majorEastAsia" w:eastAsiaTheme="majorEastAsia" w:hAnsiTheme="majorEastAsia"/>
          <w:b/>
        </w:rPr>
      </w:pPr>
      <w:r>
        <w:rPr>
          <w:rFonts w:asciiTheme="majorEastAsia" w:eastAsiaTheme="majorEastAsia" w:hAnsiTheme="majorEastAsia" w:hint="eastAsia"/>
          <w:b/>
        </w:rPr>
        <w:t>1</w:t>
      </w:r>
      <w:r w:rsidR="00C9755D">
        <w:rPr>
          <w:rFonts w:asciiTheme="majorEastAsia" w:eastAsiaTheme="majorEastAsia" w:hAnsiTheme="majorEastAsia"/>
          <w:b/>
        </w:rPr>
        <w:t>-</w:t>
      </w:r>
      <w:r>
        <w:rPr>
          <w:rFonts w:asciiTheme="majorEastAsia" w:eastAsiaTheme="majorEastAsia" w:hAnsiTheme="majorEastAsia" w:hint="eastAsia"/>
          <w:b/>
        </w:rPr>
        <w:t>2　切り替えようと思ったきっかけ</w:t>
      </w:r>
      <w:r w:rsidR="00C1787A">
        <w:rPr>
          <w:rFonts w:asciiTheme="majorEastAsia" w:eastAsiaTheme="majorEastAsia" w:hAnsiTheme="majorEastAsia" w:hint="eastAsia"/>
          <w:b/>
        </w:rPr>
        <w:t>・理由</w:t>
      </w:r>
    </w:p>
    <w:p w14:paraId="254885CE" w14:textId="3B74CD1F" w:rsidR="0026407C" w:rsidRDefault="0026407C" w:rsidP="00C1787A">
      <w:pPr>
        <w:widowControl/>
        <w:ind w:left="210" w:hangingChars="100" w:hanging="210"/>
        <w:jc w:val="left"/>
        <w:rPr>
          <w:rFonts w:asciiTheme="majorEastAsia" w:eastAsiaTheme="majorEastAsia" w:hAnsiTheme="majorEastAsia"/>
          <w:bCs/>
        </w:rPr>
      </w:pPr>
      <w:r>
        <w:rPr>
          <w:rFonts w:asciiTheme="majorEastAsia" w:eastAsiaTheme="majorEastAsia" w:hAnsiTheme="majorEastAsia" w:hint="eastAsia"/>
          <w:bCs/>
        </w:rPr>
        <w:t>◆</w:t>
      </w:r>
      <w:r w:rsidR="00C1787A">
        <w:rPr>
          <w:rFonts w:asciiTheme="majorEastAsia" w:eastAsiaTheme="majorEastAsia" w:hAnsiTheme="majorEastAsia" w:hint="eastAsia"/>
          <w:bCs/>
        </w:rPr>
        <w:t xml:space="preserve">　</w:t>
      </w:r>
      <w:r w:rsidR="00B12372" w:rsidRPr="00FB4662">
        <w:rPr>
          <w:rFonts w:asciiTheme="majorEastAsia" w:eastAsiaTheme="majorEastAsia" w:hAnsiTheme="majorEastAsia" w:hint="eastAsia"/>
          <w:bCs/>
          <w:spacing w:val="5"/>
          <w:kern w:val="0"/>
          <w:fitText w:val="8400" w:id="-1825837822"/>
        </w:rPr>
        <w:t>電力を</w:t>
      </w:r>
      <w:r w:rsidR="00C1787A" w:rsidRPr="00FB4662">
        <w:rPr>
          <w:rFonts w:asciiTheme="majorEastAsia" w:eastAsiaTheme="majorEastAsia" w:hAnsiTheme="majorEastAsia" w:hint="eastAsia"/>
          <w:bCs/>
          <w:spacing w:val="5"/>
          <w:kern w:val="0"/>
          <w:fitText w:val="8400" w:id="-1825837822"/>
        </w:rPr>
        <w:t>切り替えようと思ったきっかけ・理由は、「電気料金が安くなると思ったか</w:t>
      </w:r>
      <w:r w:rsidR="00C1787A" w:rsidRPr="00FB4662">
        <w:rPr>
          <w:rFonts w:asciiTheme="majorEastAsia" w:eastAsiaTheme="majorEastAsia" w:hAnsiTheme="majorEastAsia" w:hint="eastAsia"/>
          <w:bCs/>
          <w:spacing w:val="25"/>
          <w:kern w:val="0"/>
          <w:fitText w:val="8400" w:id="-1825837822"/>
        </w:rPr>
        <w:t>ら</w:t>
      </w:r>
      <w:r w:rsidR="00C1787A">
        <w:rPr>
          <w:rFonts w:asciiTheme="majorEastAsia" w:eastAsiaTheme="majorEastAsia" w:hAnsiTheme="majorEastAsia" w:hint="eastAsia"/>
          <w:bCs/>
        </w:rPr>
        <w:t>（89.3％）」</w:t>
      </w:r>
      <w:r w:rsidR="00FB4662">
        <w:rPr>
          <w:rFonts w:asciiTheme="majorEastAsia" w:eastAsiaTheme="majorEastAsia" w:hAnsiTheme="majorEastAsia" w:hint="eastAsia"/>
          <w:bCs/>
        </w:rPr>
        <w:t>の割合</w:t>
      </w:r>
      <w:r w:rsidR="00C1787A">
        <w:rPr>
          <w:rFonts w:asciiTheme="majorEastAsia" w:eastAsiaTheme="majorEastAsia" w:hAnsiTheme="majorEastAsia" w:hint="eastAsia"/>
          <w:bCs/>
        </w:rPr>
        <w:t>が最も高</w:t>
      </w:r>
      <w:r w:rsidR="00FB4662">
        <w:rPr>
          <w:rFonts w:asciiTheme="majorEastAsia" w:eastAsiaTheme="majorEastAsia" w:hAnsiTheme="majorEastAsia" w:hint="eastAsia"/>
          <w:bCs/>
        </w:rPr>
        <w:t>く、「ガス・水道・携帯料金等がセットで安くなると思ったから（36.0％）」、「ポイント付与・プレゼント等の特典があるから（32.3％）」と続いた</w:t>
      </w:r>
      <w:r w:rsidR="00C1787A">
        <w:rPr>
          <w:rFonts w:asciiTheme="majorEastAsia" w:eastAsiaTheme="majorEastAsia" w:hAnsiTheme="majorEastAsia" w:hint="eastAsia"/>
          <w:bCs/>
        </w:rPr>
        <w:t>。</w:t>
      </w:r>
    </w:p>
    <w:p w14:paraId="6B131170" w14:textId="4C5BA0B3" w:rsidR="00C1787A" w:rsidRPr="00C1787A" w:rsidRDefault="00C1787A" w:rsidP="0014197E">
      <w:pPr>
        <w:widowControl/>
        <w:jc w:val="left"/>
        <w:rPr>
          <w:rFonts w:asciiTheme="majorEastAsia" w:eastAsiaTheme="majorEastAsia" w:hAnsiTheme="majorEastAsia"/>
          <w:bCs/>
        </w:rPr>
      </w:pPr>
      <w:r w:rsidRPr="005A1DE5">
        <w:rPr>
          <w:rFonts w:asciiTheme="majorEastAsia" w:eastAsiaTheme="majorEastAsia" w:hAnsiTheme="majorEastAsia" w:hint="eastAsia"/>
          <w:b/>
          <w:bCs/>
        </w:rPr>
        <w:t>【図表1－</w:t>
      </w:r>
      <w:r>
        <w:rPr>
          <w:rFonts w:asciiTheme="majorEastAsia" w:eastAsiaTheme="majorEastAsia" w:hAnsiTheme="majorEastAsia" w:hint="eastAsia"/>
          <w:b/>
          <w:bCs/>
        </w:rPr>
        <w:t>2</w:t>
      </w:r>
      <w:r w:rsidRPr="005A1DE5">
        <w:rPr>
          <w:rFonts w:asciiTheme="majorEastAsia" w:eastAsiaTheme="majorEastAsia" w:hAnsiTheme="majorEastAsia" w:hint="eastAsia"/>
          <w:b/>
          <w:bCs/>
        </w:rPr>
        <w:t>】</w:t>
      </w:r>
      <w:r>
        <w:rPr>
          <w:rFonts w:asciiTheme="majorEastAsia" w:eastAsiaTheme="majorEastAsia" w:hAnsiTheme="majorEastAsia" w:hint="eastAsia"/>
          <w:bCs/>
        </w:rPr>
        <w:t xml:space="preserve">　　</w:t>
      </w:r>
    </w:p>
    <w:p w14:paraId="46A49F38" w14:textId="0D2544D3" w:rsidR="00C1787A" w:rsidRDefault="00C1787A" w:rsidP="0014197E">
      <w:pPr>
        <w:widowControl/>
        <w:jc w:val="left"/>
        <w:rPr>
          <w:rFonts w:asciiTheme="majorEastAsia" w:eastAsiaTheme="majorEastAsia" w:hAnsiTheme="majorEastAsia"/>
          <w:b/>
        </w:rPr>
      </w:pPr>
      <w:r w:rsidRPr="00C1787A">
        <w:rPr>
          <w:rFonts w:hint="eastAsia"/>
          <w:noProof/>
        </w:rPr>
        <w:drawing>
          <wp:inline distT="0" distB="0" distL="0" distR="0" wp14:anchorId="69CE0779" wp14:editId="2001AF56">
            <wp:extent cx="4495800" cy="229362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2293620"/>
                    </a:xfrm>
                    <a:prstGeom prst="rect">
                      <a:avLst/>
                    </a:prstGeom>
                    <a:noFill/>
                    <a:ln>
                      <a:noFill/>
                    </a:ln>
                  </pic:spPr>
                </pic:pic>
              </a:graphicData>
            </a:graphic>
          </wp:inline>
        </w:drawing>
      </w:r>
    </w:p>
    <w:p w14:paraId="57B3426E" w14:textId="35C261E3" w:rsidR="00C1787A" w:rsidRDefault="00C1787A" w:rsidP="0014197E">
      <w:pPr>
        <w:widowControl/>
        <w:jc w:val="left"/>
        <w:rPr>
          <w:rFonts w:asciiTheme="majorEastAsia" w:eastAsiaTheme="majorEastAsia" w:hAnsiTheme="majorEastAsia"/>
          <w:b/>
        </w:rPr>
      </w:pPr>
      <w:r>
        <w:rPr>
          <w:rFonts w:asciiTheme="majorEastAsia" w:eastAsiaTheme="majorEastAsia" w:hAnsiTheme="majorEastAsia" w:hint="eastAsia"/>
          <w:b/>
        </w:rPr>
        <w:lastRenderedPageBreak/>
        <w:t xml:space="preserve">　</w:t>
      </w:r>
      <w:r w:rsidR="00FB4662">
        <w:rPr>
          <w:rFonts w:asciiTheme="majorEastAsia" w:eastAsiaTheme="majorEastAsia" w:hAnsiTheme="majorEastAsia"/>
          <w:b/>
          <w:noProof/>
        </w:rPr>
        <w:drawing>
          <wp:inline distT="0" distB="0" distL="0" distR="0" wp14:anchorId="2057291C" wp14:editId="69A68ED5">
            <wp:extent cx="4694555" cy="14268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4555" cy="1426845"/>
                    </a:xfrm>
                    <a:prstGeom prst="rect">
                      <a:avLst/>
                    </a:prstGeom>
                    <a:noFill/>
                    <a:ln>
                      <a:noFill/>
                    </a:ln>
                  </pic:spPr>
                </pic:pic>
              </a:graphicData>
            </a:graphic>
          </wp:inline>
        </w:drawing>
      </w:r>
    </w:p>
    <w:p w14:paraId="53D5CB85" w14:textId="77777777" w:rsidR="00FB4662" w:rsidRDefault="00FB4662" w:rsidP="0014197E">
      <w:pPr>
        <w:widowControl/>
        <w:jc w:val="left"/>
        <w:rPr>
          <w:rFonts w:asciiTheme="majorEastAsia" w:eastAsiaTheme="majorEastAsia" w:hAnsiTheme="majorEastAsia"/>
          <w:b/>
        </w:rPr>
      </w:pPr>
    </w:p>
    <w:p w14:paraId="20D08539" w14:textId="24831553" w:rsidR="00F00C5A" w:rsidRPr="00717E69" w:rsidRDefault="00F00C5A" w:rsidP="0014197E">
      <w:pPr>
        <w:widowControl/>
        <w:jc w:val="left"/>
        <w:rPr>
          <w:rFonts w:asciiTheme="majorEastAsia" w:eastAsiaTheme="majorEastAsia" w:hAnsiTheme="majorEastAsia"/>
          <w:b/>
        </w:rPr>
      </w:pPr>
      <w:r>
        <w:rPr>
          <w:rFonts w:asciiTheme="majorEastAsia" w:eastAsiaTheme="majorEastAsia" w:hAnsiTheme="majorEastAsia" w:hint="eastAsia"/>
          <w:b/>
        </w:rPr>
        <w:t>1</w:t>
      </w:r>
      <w:r>
        <w:rPr>
          <w:rFonts w:asciiTheme="majorEastAsia" w:eastAsiaTheme="majorEastAsia" w:hAnsiTheme="majorEastAsia"/>
          <w:b/>
        </w:rPr>
        <w:t>-</w:t>
      </w:r>
      <w:r w:rsidR="00371215">
        <w:rPr>
          <w:rFonts w:asciiTheme="majorEastAsia" w:eastAsiaTheme="majorEastAsia" w:hAnsiTheme="majorEastAsia" w:hint="eastAsia"/>
          <w:b/>
        </w:rPr>
        <w:t>3</w:t>
      </w:r>
      <w:r>
        <w:rPr>
          <w:rFonts w:asciiTheme="majorEastAsia" w:eastAsiaTheme="majorEastAsia" w:hAnsiTheme="majorEastAsia" w:hint="eastAsia"/>
          <w:b/>
        </w:rPr>
        <w:t xml:space="preserve">　</w:t>
      </w:r>
      <w:r w:rsidR="00371215">
        <w:rPr>
          <w:rFonts w:asciiTheme="majorEastAsia" w:eastAsiaTheme="majorEastAsia" w:hAnsiTheme="majorEastAsia" w:hint="eastAsia"/>
          <w:b/>
        </w:rPr>
        <w:t>住宅種別と電力切り替え</w:t>
      </w:r>
      <w:r w:rsidR="00C9755D">
        <w:rPr>
          <w:rFonts w:asciiTheme="majorEastAsia" w:eastAsiaTheme="majorEastAsia" w:hAnsiTheme="majorEastAsia" w:hint="eastAsia"/>
          <w:b/>
        </w:rPr>
        <w:t>に関する</w:t>
      </w:r>
      <w:r w:rsidR="00371215">
        <w:rPr>
          <w:rFonts w:asciiTheme="majorEastAsia" w:eastAsiaTheme="majorEastAsia" w:hAnsiTheme="majorEastAsia" w:hint="eastAsia"/>
          <w:b/>
        </w:rPr>
        <w:t>意識との関係性</w:t>
      </w:r>
    </w:p>
    <w:p w14:paraId="72EA5649" w14:textId="213DD25E" w:rsidR="00371215" w:rsidRDefault="00371215" w:rsidP="00C6214E">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住宅が、戸建てか集合住宅か、持家か賃貸かによって、電力切り替え</w:t>
      </w:r>
      <w:r w:rsidR="00C9755D">
        <w:rPr>
          <w:rFonts w:asciiTheme="majorEastAsia" w:eastAsiaTheme="majorEastAsia" w:hAnsiTheme="majorEastAsia" w:hint="eastAsia"/>
          <w:bCs/>
        </w:rPr>
        <w:t>に関する意識</w:t>
      </w:r>
      <w:r>
        <w:rPr>
          <w:rFonts w:asciiTheme="majorEastAsia" w:eastAsiaTheme="majorEastAsia" w:hAnsiTheme="majorEastAsia" w:hint="eastAsia"/>
          <w:bCs/>
        </w:rPr>
        <w:t>に差があるか分析した。</w:t>
      </w:r>
    </w:p>
    <w:p w14:paraId="46824201" w14:textId="2D307F3F" w:rsidR="00371215" w:rsidRDefault="00371215" w:rsidP="00371215">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なお、</w:t>
      </w:r>
      <w:r w:rsidR="00C6214E">
        <w:rPr>
          <w:rFonts w:asciiTheme="majorEastAsia" w:eastAsiaTheme="majorEastAsia" w:hAnsiTheme="majorEastAsia" w:hint="eastAsia"/>
          <w:bCs/>
        </w:rPr>
        <w:t>分析にあたり、</w:t>
      </w:r>
      <w:r>
        <w:rPr>
          <w:rFonts w:asciiTheme="majorEastAsia" w:eastAsiaTheme="majorEastAsia" w:hAnsiTheme="majorEastAsia" w:hint="eastAsia"/>
          <w:bCs/>
        </w:rPr>
        <w:t>「その他」と回答したものは</w:t>
      </w:r>
      <w:r w:rsidR="00C6214E">
        <w:rPr>
          <w:rFonts w:asciiTheme="majorEastAsia" w:eastAsiaTheme="majorEastAsia" w:hAnsiTheme="majorEastAsia" w:hint="eastAsia"/>
          <w:bCs/>
        </w:rPr>
        <w:t>「</w:t>
      </w:r>
      <w:r>
        <w:rPr>
          <w:rFonts w:asciiTheme="majorEastAsia" w:eastAsiaTheme="majorEastAsia" w:hAnsiTheme="majorEastAsia" w:hint="eastAsia"/>
          <w:bCs/>
        </w:rPr>
        <w:t>集合住宅（賃貸）」に含めた。</w:t>
      </w:r>
    </w:p>
    <w:p w14:paraId="6540CD44" w14:textId="77777777" w:rsidR="00BB2F54" w:rsidRDefault="00BB2F54" w:rsidP="00371215">
      <w:pPr>
        <w:rPr>
          <w:rFonts w:asciiTheme="majorEastAsia" w:eastAsiaTheme="majorEastAsia" w:hAnsiTheme="majorEastAsia"/>
          <w:bCs/>
        </w:rPr>
      </w:pPr>
    </w:p>
    <w:p w14:paraId="29A365A4" w14:textId="18BA2339" w:rsidR="00B12372" w:rsidRDefault="00371215" w:rsidP="00371215">
      <w:pPr>
        <w:rPr>
          <w:rFonts w:asciiTheme="majorEastAsia" w:eastAsiaTheme="majorEastAsia" w:hAnsiTheme="majorEastAsia"/>
          <w:bCs/>
        </w:rPr>
      </w:pPr>
      <w:r>
        <w:rPr>
          <w:rFonts w:asciiTheme="majorEastAsia" w:eastAsiaTheme="majorEastAsia" w:hAnsiTheme="majorEastAsia" w:hint="eastAsia"/>
          <w:bCs/>
        </w:rPr>
        <w:t xml:space="preserve">◆　</w:t>
      </w:r>
      <w:bookmarkStart w:id="1" w:name="_Hlk65763221"/>
      <w:r w:rsidR="00B12372">
        <w:rPr>
          <w:rFonts w:asciiTheme="majorEastAsia" w:eastAsiaTheme="majorEastAsia" w:hAnsiTheme="majorEastAsia" w:hint="eastAsia"/>
          <w:bCs/>
        </w:rPr>
        <w:t>電力切り替え</w:t>
      </w:r>
      <w:r w:rsidR="00C9755D">
        <w:rPr>
          <w:rFonts w:asciiTheme="majorEastAsia" w:eastAsiaTheme="majorEastAsia" w:hAnsiTheme="majorEastAsia" w:hint="eastAsia"/>
          <w:bCs/>
        </w:rPr>
        <w:t>に関する意識</w:t>
      </w:r>
      <w:r w:rsidR="00B12372">
        <w:rPr>
          <w:rFonts w:asciiTheme="majorEastAsia" w:eastAsiaTheme="majorEastAsia" w:hAnsiTheme="majorEastAsia" w:hint="eastAsia"/>
          <w:bCs/>
        </w:rPr>
        <w:t>について、</w:t>
      </w:r>
      <w:r>
        <w:rPr>
          <w:rFonts w:asciiTheme="majorEastAsia" w:eastAsiaTheme="majorEastAsia" w:hAnsiTheme="majorEastAsia" w:hint="eastAsia"/>
          <w:bCs/>
        </w:rPr>
        <w:t>住宅種別による</w:t>
      </w:r>
      <w:r w:rsidR="00B12372">
        <w:rPr>
          <w:rFonts w:asciiTheme="majorEastAsia" w:eastAsiaTheme="majorEastAsia" w:hAnsiTheme="majorEastAsia" w:hint="eastAsia"/>
          <w:bCs/>
        </w:rPr>
        <w:t>統計的有意差は見られなかった。</w:t>
      </w:r>
    </w:p>
    <w:bookmarkEnd w:id="1"/>
    <w:p w14:paraId="7F0E6AEB" w14:textId="1C601865" w:rsidR="00CB5038" w:rsidRDefault="00CB5038" w:rsidP="002A4BAF">
      <w:pPr>
        <w:ind w:left="211" w:hangingChars="100" w:hanging="211"/>
        <w:rPr>
          <w:rFonts w:asciiTheme="majorEastAsia" w:eastAsiaTheme="majorEastAsia" w:hAnsiTheme="majorEastAsia"/>
          <w:b/>
          <w:bCs/>
        </w:rPr>
      </w:pPr>
      <w:r w:rsidRPr="0013604C">
        <w:rPr>
          <w:rFonts w:asciiTheme="majorEastAsia" w:eastAsiaTheme="majorEastAsia" w:hAnsiTheme="majorEastAsia" w:hint="eastAsia"/>
          <w:b/>
          <w:bCs/>
        </w:rPr>
        <w:t>【図表1</w:t>
      </w:r>
      <w:r w:rsidRPr="0013604C">
        <w:rPr>
          <w:rFonts w:asciiTheme="majorEastAsia" w:eastAsiaTheme="majorEastAsia" w:hAnsiTheme="majorEastAsia"/>
          <w:b/>
          <w:bCs/>
        </w:rPr>
        <w:t>-</w:t>
      </w:r>
      <w:r w:rsidR="00B12372">
        <w:rPr>
          <w:rFonts w:asciiTheme="majorEastAsia" w:eastAsiaTheme="majorEastAsia" w:hAnsiTheme="majorEastAsia" w:hint="eastAsia"/>
          <w:b/>
          <w:bCs/>
        </w:rPr>
        <w:t>3</w:t>
      </w:r>
      <w:r w:rsidR="00B12372">
        <w:rPr>
          <w:rFonts w:asciiTheme="majorEastAsia" w:eastAsiaTheme="majorEastAsia" w:hAnsiTheme="majorEastAsia"/>
          <w:b/>
          <w:bCs/>
        </w:rPr>
        <w:t>】</w:t>
      </w:r>
    </w:p>
    <w:p w14:paraId="130C2312" w14:textId="242A8D43" w:rsidR="00B12372" w:rsidRPr="0013604C" w:rsidRDefault="00B12372" w:rsidP="002A4BAF">
      <w:pPr>
        <w:ind w:left="211" w:hangingChars="100" w:hanging="211"/>
        <w:rPr>
          <w:rFonts w:asciiTheme="majorEastAsia" w:eastAsiaTheme="majorEastAsia" w:hAnsiTheme="majorEastAsia"/>
          <w:b/>
          <w:bCs/>
        </w:rPr>
      </w:pPr>
      <w:r>
        <w:rPr>
          <w:rFonts w:asciiTheme="majorEastAsia" w:eastAsiaTheme="majorEastAsia" w:hAnsiTheme="majorEastAsia" w:hint="eastAsia"/>
          <w:b/>
          <w:bCs/>
        </w:rPr>
        <w:t xml:space="preserve">　</w:t>
      </w:r>
      <w:r w:rsidRPr="00B12372">
        <w:rPr>
          <w:rFonts w:hint="eastAsia"/>
          <w:noProof/>
        </w:rPr>
        <w:drawing>
          <wp:inline distT="0" distB="0" distL="0" distR="0" wp14:anchorId="6DE545F4" wp14:editId="52B27B21">
            <wp:extent cx="3909060" cy="2758440"/>
            <wp:effectExtent l="0" t="0" r="0" b="381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060" cy="2758440"/>
                    </a:xfrm>
                    <a:prstGeom prst="rect">
                      <a:avLst/>
                    </a:prstGeom>
                    <a:noFill/>
                    <a:ln>
                      <a:noFill/>
                    </a:ln>
                  </pic:spPr>
                </pic:pic>
              </a:graphicData>
            </a:graphic>
          </wp:inline>
        </w:drawing>
      </w:r>
    </w:p>
    <w:p w14:paraId="6BE08C01" w14:textId="07541E07" w:rsidR="00FB4662" w:rsidRDefault="00FB4662">
      <w:pPr>
        <w:widowControl/>
        <w:jc w:val="left"/>
        <w:rPr>
          <w:rFonts w:asciiTheme="majorEastAsia" w:eastAsiaTheme="majorEastAsia" w:hAnsiTheme="majorEastAsia"/>
          <w:b/>
        </w:rPr>
      </w:pPr>
      <w:r>
        <w:rPr>
          <w:rFonts w:asciiTheme="majorEastAsia" w:eastAsiaTheme="majorEastAsia" w:hAnsiTheme="majorEastAsia"/>
          <w:b/>
        </w:rPr>
        <w:br w:type="page"/>
      </w:r>
    </w:p>
    <w:p w14:paraId="06EFFAB1" w14:textId="68A0453A" w:rsidR="00B12372" w:rsidRPr="00717E69" w:rsidRDefault="00B12372" w:rsidP="00B12372">
      <w:pPr>
        <w:widowControl/>
        <w:jc w:val="left"/>
        <w:rPr>
          <w:rFonts w:asciiTheme="majorEastAsia" w:eastAsiaTheme="majorEastAsia" w:hAnsiTheme="majorEastAsia"/>
          <w:b/>
        </w:rPr>
      </w:pPr>
      <w:r>
        <w:rPr>
          <w:rFonts w:asciiTheme="majorEastAsia" w:eastAsiaTheme="majorEastAsia" w:hAnsiTheme="majorEastAsia" w:hint="eastAsia"/>
          <w:b/>
        </w:rPr>
        <w:lastRenderedPageBreak/>
        <w:t>1</w:t>
      </w:r>
      <w:r>
        <w:rPr>
          <w:rFonts w:asciiTheme="majorEastAsia" w:eastAsiaTheme="majorEastAsia" w:hAnsiTheme="majorEastAsia"/>
          <w:b/>
        </w:rPr>
        <w:t>-4</w:t>
      </w:r>
      <w:r>
        <w:rPr>
          <w:rFonts w:asciiTheme="majorEastAsia" w:eastAsiaTheme="majorEastAsia" w:hAnsiTheme="majorEastAsia" w:hint="eastAsia"/>
          <w:b/>
        </w:rPr>
        <w:t xml:space="preserve">　世帯収入と電力切り替え</w:t>
      </w:r>
      <w:r w:rsidR="00C9755D">
        <w:rPr>
          <w:rFonts w:asciiTheme="majorEastAsia" w:eastAsiaTheme="majorEastAsia" w:hAnsiTheme="majorEastAsia" w:hint="eastAsia"/>
          <w:b/>
        </w:rPr>
        <w:t>に関する</w:t>
      </w:r>
      <w:r>
        <w:rPr>
          <w:rFonts w:asciiTheme="majorEastAsia" w:eastAsiaTheme="majorEastAsia" w:hAnsiTheme="majorEastAsia" w:hint="eastAsia"/>
          <w:b/>
        </w:rPr>
        <w:t>意識との関係性</w:t>
      </w:r>
    </w:p>
    <w:p w14:paraId="1309F467" w14:textId="002F65A7" w:rsidR="00951E11" w:rsidRPr="00B12372" w:rsidRDefault="00C9755D" w:rsidP="00B12372">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世帯収入によって、電力</w:t>
      </w:r>
      <w:r w:rsidR="00B12372">
        <w:rPr>
          <w:rFonts w:asciiTheme="majorEastAsia" w:eastAsiaTheme="majorEastAsia" w:hAnsiTheme="majorEastAsia" w:hint="eastAsia"/>
          <w:bCs/>
        </w:rPr>
        <w:t>切り替え</w:t>
      </w:r>
      <w:r>
        <w:rPr>
          <w:rFonts w:asciiTheme="majorEastAsia" w:eastAsiaTheme="majorEastAsia" w:hAnsiTheme="majorEastAsia" w:hint="eastAsia"/>
          <w:bCs/>
        </w:rPr>
        <w:t>に関する</w:t>
      </w:r>
      <w:r w:rsidR="00B12372">
        <w:rPr>
          <w:rFonts w:asciiTheme="majorEastAsia" w:eastAsiaTheme="majorEastAsia" w:hAnsiTheme="majorEastAsia" w:hint="eastAsia"/>
          <w:bCs/>
        </w:rPr>
        <w:t>意識に差があるか分析した。</w:t>
      </w:r>
    </w:p>
    <w:p w14:paraId="4464350A" w14:textId="48E8B97E" w:rsidR="005F3811" w:rsidRDefault="00B12372" w:rsidP="00B12372">
      <w:pPr>
        <w:ind w:leftChars="100" w:left="210" w:firstLineChars="100" w:firstLine="210"/>
        <w:rPr>
          <w:rFonts w:asciiTheme="majorEastAsia" w:eastAsiaTheme="majorEastAsia" w:hAnsiTheme="majorEastAsia"/>
          <w:bCs/>
        </w:rPr>
      </w:pPr>
      <w:r>
        <w:rPr>
          <w:rFonts w:asciiTheme="majorEastAsia" w:eastAsiaTheme="majorEastAsia" w:hAnsiTheme="majorEastAsia" w:hint="eastAsia"/>
          <w:bCs/>
        </w:rPr>
        <w:t>なお、分析にあたり、世帯収入が「分からない・答えたくない」と回答したものは除いた。</w:t>
      </w:r>
    </w:p>
    <w:p w14:paraId="0839FB06" w14:textId="77777777" w:rsidR="00BB2F54" w:rsidRDefault="00BB2F54" w:rsidP="00BB2F54">
      <w:pPr>
        <w:ind w:left="210" w:hangingChars="100" w:hanging="210"/>
        <w:rPr>
          <w:rFonts w:asciiTheme="majorEastAsia" w:eastAsiaTheme="majorEastAsia" w:hAnsiTheme="majorEastAsia"/>
          <w:bCs/>
        </w:rPr>
      </w:pPr>
    </w:p>
    <w:p w14:paraId="26D14507" w14:textId="05437707" w:rsidR="00B12372" w:rsidRDefault="00F00C5A" w:rsidP="00BB2F54">
      <w:pPr>
        <w:ind w:left="210" w:hangingChars="100" w:hanging="210"/>
        <w:rPr>
          <w:rFonts w:asciiTheme="majorEastAsia" w:eastAsiaTheme="majorEastAsia" w:hAnsiTheme="majorEastAsia"/>
          <w:bCs/>
        </w:rPr>
      </w:pPr>
      <w:r>
        <w:rPr>
          <w:rFonts w:asciiTheme="majorEastAsia" w:eastAsiaTheme="majorEastAsia" w:hAnsiTheme="majorEastAsia" w:hint="eastAsia"/>
          <w:bCs/>
        </w:rPr>
        <w:t>◆</w:t>
      </w:r>
      <w:r w:rsidR="005E6FF4">
        <w:rPr>
          <w:rFonts w:asciiTheme="majorEastAsia" w:eastAsiaTheme="majorEastAsia" w:hAnsiTheme="majorEastAsia" w:hint="eastAsia"/>
          <w:bCs/>
        </w:rPr>
        <w:t xml:space="preserve">　</w:t>
      </w:r>
      <w:r w:rsidR="00FB4662">
        <w:rPr>
          <w:rFonts w:asciiTheme="majorEastAsia" w:eastAsiaTheme="majorEastAsia" w:hAnsiTheme="majorEastAsia" w:hint="eastAsia"/>
          <w:bCs/>
        </w:rPr>
        <w:t>世帯収入が「300万円以上500万円未満」の人は、「300万円未満」の人と比べ、電力を切り替えようと思ったことが「ある」と回答した割合が高かった。</w:t>
      </w:r>
    </w:p>
    <w:p w14:paraId="2B275A6C" w14:textId="7F426A56" w:rsidR="00FB4662" w:rsidRDefault="00FB4662" w:rsidP="00BB2F54">
      <w:pPr>
        <w:ind w:left="210" w:hangingChars="100" w:hanging="210"/>
        <w:rPr>
          <w:rFonts w:asciiTheme="majorEastAsia" w:eastAsiaTheme="majorEastAsia" w:hAnsiTheme="majorEastAsia"/>
          <w:bCs/>
        </w:rPr>
      </w:pPr>
      <w:r>
        <w:rPr>
          <w:rFonts w:asciiTheme="majorEastAsia" w:eastAsiaTheme="majorEastAsia" w:hAnsiTheme="majorEastAsia" w:hint="eastAsia"/>
          <w:bCs/>
        </w:rPr>
        <w:t>◆　世帯収入が「1,100万円以上」の人は、1,100万円未満の人と比べ、電力を切り替えようと思ったことが「ない」と回答した割合が高かった。</w:t>
      </w:r>
    </w:p>
    <w:p w14:paraId="7BFE824D" w14:textId="55779570" w:rsidR="00F00C5A" w:rsidRDefault="00F00C5A" w:rsidP="00F00C5A">
      <w:pPr>
        <w:rPr>
          <w:rFonts w:asciiTheme="majorEastAsia" w:eastAsiaTheme="majorEastAsia" w:hAnsiTheme="majorEastAsia"/>
          <w:b/>
        </w:rPr>
      </w:pPr>
      <w:r w:rsidRPr="00C6214E">
        <w:rPr>
          <w:rFonts w:asciiTheme="majorEastAsia" w:eastAsiaTheme="majorEastAsia" w:hAnsiTheme="majorEastAsia" w:hint="eastAsia"/>
          <w:b/>
        </w:rPr>
        <w:t>【図表1</w:t>
      </w:r>
      <w:r w:rsidRPr="00C6214E">
        <w:rPr>
          <w:rFonts w:asciiTheme="majorEastAsia" w:eastAsiaTheme="majorEastAsia" w:hAnsiTheme="majorEastAsia"/>
          <w:b/>
        </w:rPr>
        <w:t>-</w:t>
      </w:r>
      <w:r w:rsidR="00B12372">
        <w:rPr>
          <w:rFonts w:asciiTheme="majorEastAsia" w:eastAsiaTheme="majorEastAsia" w:hAnsiTheme="majorEastAsia"/>
          <w:b/>
        </w:rPr>
        <w:t>4</w:t>
      </w:r>
      <w:r w:rsidRPr="0013604C">
        <w:rPr>
          <w:rFonts w:asciiTheme="majorEastAsia" w:eastAsiaTheme="majorEastAsia" w:hAnsiTheme="majorEastAsia" w:hint="eastAsia"/>
          <w:b/>
        </w:rPr>
        <w:t>】</w:t>
      </w:r>
    </w:p>
    <w:p w14:paraId="54256C4F" w14:textId="69F26092" w:rsidR="00841433" w:rsidRDefault="00B12372" w:rsidP="00841433">
      <w:pPr>
        <w:rPr>
          <w:noProof/>
        </w:rPr>
      </w:pPr>
      <w:r>
        <w:rPr>
          <w:rFonts w:hint="eastAsia"/>
          <w:noProof/>
        </w:rPr>
        <w:t xml:space="preserve">　</w:t>
      </w:r>
      <w:r w:rsidR="00FB4662" w:rsidRPr="00FB4662">
        <w:rPr>
          <w:rFonts w:hint="eastAsia"/>
          <w:noProof/>
        </w:rPr>
        <w:drawing>
          <wp:inline distT="0" distB="0" distL="0" distR="0" wp14:anchorId="3FB4D9E1" wp14:editId="3FE713AA">
            <wp:extent cx="4991100" cy="34194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3419475"/>
                    </a:xfrm>
                    <a:prstGeom prst="rect">
                      <a:avLst/>
                    </a:prstGeom>
                    <a:noFill/>
                    <a:ln>
                      <a:noFill/>
                    </a:ln>
                  </pic:spPr>
                </pic:pic>
              </a:graphicData>
            </a:graphic>
          </wp:inline>
        </w:drawing>
      </w:r>
    </w:p>
    <w:p w14:paraId="126FB1CF" w14:textId="1EAF4346" w:rsidR="00BB2F54" w:rsidRDefault="00BB2F54" w:rsidP="00841433">
      <w:pPr>
        <w:rPr>
          <w:rFonts w:asciiTheme="majorEastAsia" w:eastAsiaTheme="majorEastAsia" w:hAnsiTheme="majorEastAsia"/>
          <w:b/>
        </w:rPr>
      </w:pPr>
      <w:r w:rsidRPr="00BB2F54">
        <w:rPr>
          <w:rFonts w:hint="eastAsia"/>
          <w:noProof/>
        </w:rPr>
        <w:drawing>
          <wp:inline distT="0" distB="0" distL="0" distR="0" wp14:anchorId="06AE14D4" wp14:editId="2E1FCA78">
            <wp:extent cx="5759450" cy="234644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46443"/>
                    </a:xfrm>
                    <a:prstGeom prst="rect">
                      <a:avLst/>
                    </a:prstGeom>
                    <a:noFill/>
                    <a:ln>
                      <a:noFill/>
                    </a:ln>
                  </pic:spPr>
                </pic:pic>
              </a:graphicData>
            </a:graphic>
          </wp:inline>
        </w:drawing>
      </w:r>
    </w:p>
    <w:p w14:paraId="6379BA40" w14:textId="2244863F" w:rsidR="00B12372" w:rsidRDefault="00B12372">
      <w:pPr>
        <w:widowControl/>
        <w:jc w:val="left"/>
        <w:rPr>
          <w:rFonts w:asciiTheme="majorEastAsia" w:eastAsiaTheme="majorEastAsia" w:hAnsiTheme="majorEastAsia"/>
          <w:b/>
        </w:rPr>
      </w:pPr>
      <w:r>
        <w:rPr>
          <w:rFonts w:asciiTheme="majorEastAsia" w:eastAsiaTheme="majorEastAsia" w:hAnsiTheme="majorEastAsia"/>
          <w:b/>
        </w:rPr>
        <w:br w:type="page"/>
      </w:r>
    </w:p>
    <w:p w14:paraId="7B076D18" w14:textId="64D388DA" w:rsidR="00A06ACA" w:rsidRDefault="00A06ACA" w:rsidP="00A06ACA">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２．</w:t>
      </w:r>
      <w:r w:rsidR="00B12372">
        <w:rPr>
          <w:rFonts w:asciiTheme="majorEastAsia" w:eastAsiaTheme="majorEastAsia" w:hAnsiTheme="majorEastAsia" w:hint="eastAsia"/>
          <w:b/>
          <w:sz w:val="22"/>
          <w:u w:val="single"/>
        </w:rPr>
        <w:t>知っている電力自由化の内容</w:t>
      </w:r>
      <w:r w:rsidR="002C19CA">
        <w:rPr>
          <w:rFonts w:asciiTheme="majorEastAsia" w:eastAsiaTheme="majorEastAsia" w:hAnsiTheme="majorEastAsia" w:hint="eastAsia"/>
          <w:b/>
          <w:sz w:val="22"/>
          <w:u w:val="single"/>
        </w:rPr>
        <w:t>・手続き</w:t>
      </w:r>
      <w:r>
        <w:rPr>
          <w:rFonts w:asciiTheme="majorEastAsia" w:eastAsiaTheme="majorEastAsia" w:hAnsiTheme="majorEastAsia" w:hint="eastAsia"/>
          <w:b/>
          <w:sz w:val="22"/>
          <w:u w:val="single"/>
        </w:rPr>
        <w:t>について</w:t>
      </w:r>
    </w:p>
    <w:p w14:paraId="2DFF7854" w14:textId="249B3BC2" w:rsidR="002C19CA" w:rsidRDefault="002C19CA" w:rsidP="0026494F">
      <w:pPr>
        <w:ind w:firstLineChars="100" w:firstLine="210"/>
        <w:rPr>
          <w:rFonts w:asciiTheme="majorEastAsia" w:eastAsiaTheme="majorEastAsia" w:hAnsiTheme="majorEastAsia"/>
        </w:rPr>
      </w:pPr>
      <w:r>
        <w:rPr>
          <w:rFonts w:asciiTheme="majorEastAsia" w:eastAsiaTheme="majorEastAsia" w:hAnsiTheme="majorEastAsia" w:hint="eastAsia"/>
        </w:rPr>
        <w:t>電力自由化の内容、電力切り替えの手続きに関して知っていることについて調査し、電力切り替え</w:t>
      </w:r>
      <w:r w:rsidR="007073C7">
        <w:rPr>
          <w:rFonts w:asciiTheme="majorEastAsia" w:eastAsiaTheme="majorEastAsia" w:hAnsiTheme="majorEastAsia" w:hint="eastAsia"/>
        </w:rPr>
        <w:t>に関する</w:t>
      </w:r>
      <w:r>
        <w:rPr>
          <w:rFonts w:asciiTheme="majorEastAsia" w:eastAsiaTheme="majorEastAsia" w:hAnsiTheme="majorEastAsia" w:hint="eastAsia"/>
        </w:rPr>
        <w:t>意識によって差があるか分析した。</w:t>
      </w:r>
    </w:p>
    <w:p w14:paraId="72505505" w14:textId="73BF676B" w:rsidR="00515291" w:rsidRDefault="00515291" w:rsidP="0026494F">
      <w:pPr>
        <w:ind w:firstLineChars="100" w:firstLine="210"/>
        <w:rPr>
          <w:rFonts w:asciiTheme="majorEastAsia" w:eastAsiaTheme="majorEastAsia" w:hAnsiTheme="majorEastAsia"/>
        </w:rPr>
      </w:pPr>
      <w:r>
        <w:rPr>
          <w:rFonts w:asciiTheme="majorEastAsia" w:eastAsiaTheme="majorEastAsia" w:hAnsiTheme="majorEastAsia" w:hint="eastAsia"/>
        </w:rPr>
        <w:t>なお、分析にあたり、「上記項目に知っているものはない」を</w:t>
      </w:r>
      <w:r w:rsidRPr="00515291">
        <w:rPr>
          <w:rFonts w:asciiTheme="majorEastAsia" w:eastAsiaTheme="majorEastAsia" w:hAnsiTheme="majorEastAsia" w:hint="eastAsia"/>
          <w:b/>
        </w:rPr>
        <w:t>【知っている項目がない】、</w:t>
      </w:r>
      <w:r>
        <w:rPr>
          <w:rFonts w:asciiTheme="majorEastAsia" w:eastAsiaTheme="majorEastAsia" w:hAnsiTheme="majorEastAsia" w:hint="eastAsia"/>
        </w:rPr>
        <w:t>それ以外の選択肢をまとめて</w:t>
      </w:r>
      <w:r w:rsidRPr="00515291">
        <w:rPr>
          <w:rFonts w:asciiTheme="majorEastAsia" w:eastAsiaTheme="majorEastAsia" w:hAnsiTheme="majorEastAsia" w:hint="eastAsia"/>
          <w:b/>
        </w:rPr>
        <w:t>【知っている項目がある】と定義</w:t>
      </w:r>
      <w:r>
        <w:rPr>
          <w:rFonts w:asciiTheme="majorEastAsia" w:eastAsiaTheme="majorEastAsia" w:hAnsiTheme="majorEastAsia" w:hint="eastAsia"/>
        </w:rPr>
        <w:t>した。</w:t>
      </w:r>
    </w:p>
    <w:p w14:paraId="1C6805ED" w14:textId="77777777" w:rsidR="00B61E0D" w:rsidRPr="00A06ACA" w:rsidRDefault="00B61E0D" w:rsidP="0026494F">
      <w:pPr>
        <w:ind w:firstLineChars="100" w:firstLine="210"/>
        <w:rPr>
          <w:rFonts w:asciiTheme="majorEastAsia" w:eastAsiaTheme="majorEastAsia" w:hAnsiTheme="majorEastAsia"/>
        </w:rPr>
      </w:pPr>
    </w:p>
    <w:p w14:paraId="07F853D7" w14:textId="34BE789D" w:rsidR="003E4E66" w:rsidRDefault="0026494F">
      <w:pPr>
        <w:rPr>
          <w:rFonts w:asciiTheme="majorEastAsia" w:eastAsiaTheme="majorEastAsia" w:hAnsiTheme="majorEastAsia"/>
          <w:b/>
        </w:rPr>
      </w:pPr>
      <w:bookmarkStart w:id="2" w:name="_Hlk52292459"/>
      <w:r>
        <w:rPr>
          <w:rFonts w:asciiTheme="majorEastAsia" w:eastAsiaTheme="majorEastAsia" w:hAnsiTheme="majorEastAsia"/>
          <w:b/>
        </w:rPr>
        <w:t>2</w:t>
      </w:r>
      <w:r w:rsidR="00E817CB">
        <w:rPr>
          <w:rFonts w:asciiTheme="majorEastAsia" w:eastAsiaTheme="majorEastAsia" w:hAnsiTheme="majorEastAsia" w:hint="eastAsia"/>
          <w:b/>
        </w:rPr>
        <w:t>-</w:t>
      </w:r>
      <w:r>
        <w:rPr>
          <w:rFonts w:asciiTheme="majorEastAsia" w:eastAsiaTheme="majorEastAsia" w:hAnsiTheme="majorEastAsia"/>
          <w:b/>
        </w:rPr>
        <w:t>1</w:t>
      </w:r>
      <w:r w:rsidR="00E817CB">
        <w:rPr>
          <w:rFonts w:asciiTheme="majorEastAsia" w:eastAsiaTheme="majorEastAsia" w:hAnsiTheme="majorEastAsia" w:hint="eastAsia"/>
          <w:b/>
        </w:rPr>
        <w:t xml:space="preserve">　</w:t>
      </w:r>
      <w:r w:rsidR="007073C7">
        <w:rPr>
          <w:rFonts w:asciiTheme="majorEastAsia" w:eastAsiaTheme="majorEastAsia" w:hAnsiTheme="majorEastAsia" w:hint="eastAsia"/>
          <w:b/>
        </w:rPr>
        <w:t>電力切り替えに関する</w:t>
      </w:r>
      <w:r w:rsidR="002C19CA">
        <w:rPr>
          <w:rFonts w:asciiTheme="majorEastAsia" w:eastAsiaTheme="majorEastAsia" w:hAnsiTheme="majorEastAsia" w:hint="eastAsia"/>
          <w:b/>
        </w:rPr>
        <w:t>意識と</w:t>
      </w:r>
      <w:r w:rsidR="00D14A94">
        <w:rPr>
          <w:rFonts w:asciiTheme="majorEastAsia" w:eastAsiaTheme="majorEastAsia" w:hAnsiTheme="majorEastAsia" w:hint="eastAsia"/>
          <w:b/>
        </w:rPr>
        <w:t>知っている</w:t>
      </w:r>
      <w:r w:rsidR="002C19CA">
        <w:rPr>
          <w:rFonts w:asciiTheme="majorEastAsia" w:eastAsiaTheme="majorEastAsia" w:hAnsiTheme="majorEastAsia" w:hint="eastAsia"/>
          <w:b/>
        </w:rPr>
        <w:t>電力自由化の内容</w:t>
      </w:r>
      <w:r w:rsidR="00D14A94">
        <w:rPr>
          <w:rFonts w:asciiTheme="majorEastAsia" w:eastAsiaTheme="majorEastAsia" w:hAnsiTheme="majorEastAsia" w:hint="eastAsia"/>
          <w:b/>
        </w:rPr>
        <w:t>との関係性</w:t>
      </w:r>
    </w:p>
    <w:bookmarkEnd w:id="2"/>
    <w:p w14:paraId="272D241C" w14:textId="77777777" w:rsidR="00D14A94" w:rsidRDefault="0026494F" w:rsidP="00B61E0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2C19CA">
        <w:rPr>
          <w:rFonts w:asciiTheme="majorEastAsia" w:eastAsiaTheme="majorEastAsia" w:hAnsiTheme="majorEastAsia" w:hint="eastAsia"/>
        </w:rPr>
        <w:t>知っている電力自由化の内容は、</w:t>
      </w:r>
    </w:p>
    <w:p w14:paraId="23BA81C0" w14:textId="77777777" w:rsidR="00D14A94" w:rsidRDefault="00D14A94" w:rsidP="00D14A94">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002C19CA">
        <w:rPr>
          <w:rFonts w:asciiTheme="majorEastAsia" w:eastAsiaTheme="majorEastAsia" w:hAnsiTheme="majorEastAsia" w:hint="eastAsia"/>
        </w:rPr>
        <w:t>全体では「電力の購入先を選ぶことができる（85.3％）」の割合が最も高く、次いで「関西電力以外の地元の電力会社や関西圏以外の電力会社からも電気を購入できる（50.7％）」となった。</w:t>
      </w:r>
    </w:p>
    <w:p w14:paraId="5DBF2CE1" w14:textId="02978E78" w:rsidR="0026494F" w:rsidRDefault="00D14A94" w:rsidP="00D14A94">
      <w:pPr>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bookmarkStart w:id="3" w:name="_Hlk65764829"/>
      <w:r>
        <w:rPr>
          <w:rFonts w:asciiTheme="majorEastAsia" w:eastAsiaTheme="majorEastAsia" w:hAnsiTheme="majorEastAsia" w:hint="eastAsia"/>
        </w:rPr>
        <w:t>電力を切り替えようと思ったことが「ある」・「ない」に関わらず、</w:t>
      </w:r>
      <w:bookmarkEnd w:id="3"/>
      <w:r>
        <w:rPr>
          <w:rFonts w:asciiTheme="majorEastAsia" w:eastAsiaTheme="majorEastAsia" w:hAnsiTheme="majorEastAsia" w:hint="eastAsia"/>
        </w:rPr>
        <w:t>「電力の購入先を選ぶことができる」の割合が最も高く、次いで「関西電力以外の地元の電力会社や関西圏以外の電力会社からも電気を購入できる」となった。</w:t>
      </w:r>
    </w:p>
    <w:p w14:paraId="1E38D225" w14:textId="1C9A86DA" w:rsidR="0026494F" w:rsidRPr="00841433"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w:t>
      </w:r>
      <w:r w:rsidR="00515291">
        <w:rPr>
          <w:rFonts w:asciiTheme="majorEastAsia" w:eastAsiaTheme="majorEastAsia" w:hAnsiTheme="majorEastAsia"/>
          <w:b/>
          <w:bCs/>
        </w:rPr>
        <w:t>-1</w:t>
      </w:r>
      <w:r w:rsidRPr="00841433">
        <w:rPr>
          <w:rFonts w:asciiTheme="majorEastAsia" w:eastAsiaTheme="majorEastAsia" w:hAnsiTheme="majorEastAsia" w:hint="eastAsia"/>
          <w:b/>
          <w:bCs/>
        </w:rPr>
        <w:t>】</w:t>
      </w:r>
    </w:p>
    <w:p w14:paraId="1EF46B13" w14:textId="66DCC1A2" w:rsidR="0026494F" w:rsidRDefault="002C19CA">
      <w:pPr>
        <w:rPr>
          <w:rFonts w:asciiTheme="majorEastAsia" w:eastAsiaTheme="majorEastAsia" w:hAnsiTheme="majorEastAsia"/>
        </w:rPr>
      </w:pPr>
      <w:r>
        <w:rPr>
          <w:rFonts w:asciiTheme="majorEastAsia" w:eastAsiaTheme="majorEastAsia" w:hAnsiTheme="majorEastAsia" w:hint="eastAsia"/>
        </w:rPr>
        <w:t xml:space="preserve">　</w:t>
      </w:r>
      <w:r w:rsidR="0033305C" w:rsidRPr="0033305C">
        <w:rPr>
          <w:rFonts w:hint="eastAsia"/>
          <w:noProof/>
        </w:rPr>
        <w:drawing>
          <wp:inline distT="0" distB="0" distL="0" distR="0" wp14:anchorId="2D3515F8" wp14:editId="7E10D588">
            <wp:extent cx="5364480" cy="3368040"/>
            <wp:effectExtent l="0" t="0" r="7620" b="381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4480" cy="3368040"/>
                    </a:xfrm>
                    <a:prstGeom prst="rect">
                      <a:avLst/>
                    </a:prstGeom>
                    <a:noFill/>
                    <a:ln>
                      <a:noFill/>
                    </a:ln>
                  </pic:spPr>
                </pic:pic>
              </a:graphicData>
            </a:graphic>
          </wp:inline>
        </w:drawing>
      </w:r>
    </w:p>
    <w:p w14:paraId="60838759" w14:textId="01DF00CC" w:rsidR="00515291" w:rsidRDefault="00515291">
      <w:pPr>
        <w:widowControl/>
        <w:jc w:val="left"/>
        <w:rPr>
          <w:rFonts w:asciiTheme="majorEastAsia" w:eastAsiaTheme="majorEastAsia" w:hAnsiTheme="majorEastAsia"/>
        </w:rPr>
      </w:pPr>
      <w:r>
        <w:rPr>
          <w:rFonts w:asciiTheme="majorEastAsia" w:eastAsiaTheme="majorEastAsia" w:hAnsiTheme="majorEastAsia"/>
        </w:rPr>
        <w:br w:type="page"/>
      </w:r>
    </w:p>
    <w:p w14:paraId="540F997F" w14:textId="1373EAE8" w:rsidR="00515291" w:rsidRDefault="00515291" w:rsidP="00515291">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　電力を切り替えようと思ったことがある人の方が、そうでない人に比べ、電力自由化の内容に関して【知っている項目がある】割合が高かった。</w:t>
      </w:r>
    </w:p>
    <w:p w14:paraId="3B807D75" w14:textId="598E340D" w:rsidR="00515291" w:rsidRPr="00841433" w:rsidRDefault="00515291" w:rsidP="00515291">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-1</w:t>
      </w:r>
      <w:r>
        <w:rPr>
          <w:rFonts w:asciiTheme="majorEastAsia" w:eastAsiaTheme="majorEastAsia" w:hAnsiTheme="majorEastAsia"/>
          <w:b/>
          <w:bCs/>
        </w:rPr>
        <w:t>-2</w:t>
      </w:r>
      <w:r w:rsidRPr="00841433">
        <w:rPr>
          <w:rFonts w:asciiTheme="majorEastAsia" w:eastAsiaTheme="majorEastAsia" w:hAnsiTheme="majorEastAsia" w:hint="eastAsia"/>
          <w:b/>
          <w:bCs/>
        </w:rPr>
        <w:t>】</w:t>
      </w:r>
    </w:p>
    <w:p w14:paraId="5F1C3BF7" w14:textId="3B553132" w:rsidR="00515291" w:rsidRDefault="00515291" w:rsidP="00990AC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515291">
        <w:rPr>
          <w:rFonts w:hint="eastAsia"/>
          <w:noProof/>
        </w:rPr>
        <w:drawing>
          <wp:inline distT="0" distB="0" distL="0" distR="0" wp14:anchorId="79A1237A" wp14:editId="3EB35A64">
            <wp:extent cx="3857625" cy="2238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7625" cy="2238375"/>
                    </a:xfrm>
                    <a:prstGeom prst="rect">
                      <a:avLst/>
                    </a:prstGeom>
                    <a:noFill/>
                    <a:ln>
                      <a:noFill/>
                    </a:ln>
                  </pic:spPr>
                </pic:pic>
              </a:graphicData>
            </a:graphic>
          </wp:inline>
        </w:drawing>
      </w:r>
    </w:p>
    <w:p w14:paraId="4E4D22E8" w14:textId="77777777" w:rsidR="00834CD9" w:rsidRDefault="00834CD9" w:rsidP="00990AC3">
      <w:pPr>
        <w:ind w:left="210" w:hangingChars="100" w:hanging="210"/>
        <w:rPr>
          <w:rFonts w:asciiTheme="majorEastAsia" w:eastAsiaTheme="majorEastAsia" w:hAnsiTheme="majorEastAsia"/>
        </w:rPr>
      </w:pPr>
    </w:p>
    <w:p w14:paraId="300118E4" w14:textId="493AFE6C" w:rsidR="00515291" w:rsidRDefault="00515291" w:rsidP="00990AC3">
      <w:pPr>
        <w:ind w:left="210" w:hangingChars="100" w:hanging="210"/>
        <w:rPr>
          <w:rFonts w:asciiTheme="majorEastAsia" w:eastAsiaTheme="majorEastAsia" w:hAnsiTheme="majorEastAsia"/>
        </w:rPr>
      </w:pPr>
      <w:r w:rsidRPr="00515291">
        <w:rPr>
          <w:rFonts w:hint="eastAsia"/>
          <w:noProof/>
        </w:rPr>
        <w:drawing>
          <wp:inline distT="0" distB="0" distL="0" distR="0" wp14:anchorId="3F33CE48" wp14:editId="280CC563">
            <wp:extent cx="5759450" cy="1802576"/>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802576"/>
                    </a:xfrm>
                    <a:prstGeom prst="rect">
                      <a:avLst/>
                    </a:prstGeom>
                    <a:noFill/>
                    <a:ln>
                      <a:noFill/>
                    </a:ln>
                  </pic:spPr>
                </pic:pic>
              </a:graphicData>
            </a:graphic>
          </wp:inline>
        </w:drawing>
      </w:r>
    </w:p>
    <w:p w14:paraId="19F1CEF3" w14:textId="6FA00BB2" w:rsidR="00515291" w:rsidRDefault="00515291">
      <w:pPr>
        <w:widowControl/>
        <w:jc w:val="left"/>
        <w:rPr>
          <w:rFonts w:asciiTheme="majorEastAsia" w:eastAsiaTheme="majorEastAsia" w:hAnsiTheme="majorEastAsia"/>
          <w:b/>
        </w:rPr>
      </w:pPr>
      <w:r>
        <w:rPr>
          <w:rFonts w:asciiTheme="majorEastAsia" w:eastAsiaTheme="majorEastAsia" w:hAnsiTheme="majorEastAsia"/>
          <w:b/>
        </w:rPr>
        <w:br w:type="page"/>
      </w:r>
    </w:p>
    <w:p w14:paraId="7BBDC188" w14:textId="730174FC" w:rsidR="00D14A94" w:rsidRDefault="00D14A94" w:rsidP="00D14A94">
      <w:pPr>
        <w:rPr>
          <w:rFonts w:asciiTheme="majorEastAsia" w:eastAsiaTheme="majorEastAsia" w:hAnsiTheme="majorEastAsia"/>
          <w:b/>
        </w:rPr>
      </w:pPr>
      <w:r>
        <w:rPr>
          <w:rFonts w:asciiTheme="majorEastAsia" w:eastAsiaTheme="majorEastAsia" w:hAnsiTheme="majorEastAsia"/>
          <w:b/>
        </w:rPr>
        <w:lastRenderedPageBreak/>
        <w:t>2</w:t>
      </w:r>
      <w:r>
        <w:rPr>
          <w:rFonts w:asciiTheme="majorEastAsia" w:eastAsiaTheme="majorEastAsia" w:hAnsiTheme="majorEastAsia" w:hint="eastAsia"/>
          <w:b/>
        </w:rPr>
        <w:t>-</w:t>
      </w:r>
      <w:r>
        <w:rPr>
          <w:rFonts w:asciiTheme="majorEastAsia" w:eastAsiaTheme="majorEastAsia" w:hAnsiTheme="majorEastAsia"/>
          <w:b/>
        </w:rPr>
        <w:t>2</w:t>
      </w:r>
      <w:r>
        <w:rPr>
          <w:rFonts w:asciiTheme="majorEastAsia" w:eastAsiaTheme="majorEastAsia" w:hAnsiTheme="majorEastAsia" w:hint="eastAsia"/>
          <w:b/>
        </w:rPr>
        <w:t xml:space="preserve">　電力切り替え</w:t>
      </w:r>
      <w:r w:rsidR="007073C7">
        <w:rPr>
          <w:rFonts w:asciiTheme="majorEastAsia" w:eastAsiaTheme="majorEastAsia" w:hAnsiTheme="majorEastAsia" w:hint="eastAsia"/>
          <w:b/>
        </w:rPr>
        <w:t>に関する</w:t>
      </w:r>
      <w:r>
        <w:rPr>
          <w:rFonts w:asciiTheme="majorEastAsia" w:eastAsiaTheme="majorEastAsia" w:hAnsiTheme="majorEastAsia" w:hint="eastAsia"/>
          <w:b/>
        </w:rPr>
        <w:t>意識と知っている電力切り替え手続きとの関係性</w:t>
      </w:r>
    </w:p>
    <w:p w14:paraId="39B686DA" w14:textId="7AEF4AE4" w:rsidR="00D14A94" w:rsidRDefault="00D14A94" w:rsidP="00D14A94">
      <w:pPr>
        <w:ind w:left="210" w:hangingChars="100" w:hanging="210"/>
        <w:rPr>
          <w:rFonts w:asciiTheme="majorEastAsia" w:eastAsiaTheme="majorEastAsia" w:hAnsiTheme="majorEastAsia"/>
        </w:rPr>
      </w:pPr>
      <w:bookmarkStart w:id="4" w:name="_Hlk65771396"/>
      <w:r>
        <w:rPr>
          <w:rFonts w:asciiTheme="majorEastAsia" w:eastAsiaTheme="majorEastAsia" w:hAnsiTheme="majorEastAsia" w:hint="eastAsia"/>
        </w:rPr>
        <w:t>◆　知っている電力</w:t>
      </w:r>
      <w:r w:rsidR="00A41550">
        <w:rPr>
          <w:rFonts w:asciiTheme="majorEastAsia" w:eastAsiaTheme="majorEastAsia" w:hAnsiTheme="majorEastAsia" w:hint="eastAsia"/>
        </w:rPr>
        <w:t>切り替え手続き</w:t>
      </w:r>
      <w:r>
        <w:rPr>
          <w:rFonts w:asciiTheme="majorEastAsia" w:eastAsiaTheme="majorEastAsia" w:hAnsiTheme="majorEastAsia" w:hint="eastAsia"/>
        </w:rPr>
        <w:t>は、</w:t>
      </w:r>
    </w:p>
    <w:p w14:paraId="3D941AAB" w14:textId="6208357B" w:rsidR="00D14A94" w:rsidRDefault="00D14A94" w:rsidP="002C062B">
      <w:pPr>
        <w:ind w:leftChars="200" w:left="630" w:hangingChars="100" w:hanging="210"/>
        <w:rPr>
          <w:rFonts w:asciiTheme="majorEastAsia" w:eastAsiaTheme="majorEastAsia" w:hAnsiTheme="majorEastAsia"/>
        </w:rPr>
      </w:pPr>
      <w:r>
        <w:rPr>
          <w:rFonts w:asciiTheme="majorEastAsia" w:eastAsiaTheme="majorEastAsia" w:hAnsiTheme="majorEastAsia" w:hint="eastAsia"/>
        </w:rPr>
        <w:t>・全体では「</w:t>
      </w:r>
      <w:r w:rsidR="00A41550">
        <w:rPr>
          <w:rFonts w:asciiTheme="majorEastAsia" w:eastAsiaTheme="majorEastAsia" w:hAnsiTheme="majorEastAsia" w:hint="eastAsia"/>
        </w:rPr>
        <w:t>新たに電線を引く</w:t>
      </w:r>
      <w:bookmarkEnd w:id="4"/>
      <w:r w:rsidR="00A41550">
        <w:rPr>
          <w:rFonts w:asciiTheme="majorEastAsia" w:eastAsiaTheme="majorEastAsia" w:hAnsiTheme="majorEastAsia" w:hint="eastAsia"/>
        </w:rPr>
        <w:t>必要はない（60.3％）」の割合が最も高く、次いで「賃貸住宅・集合住宅でも、電力を切り替えられる（57.0％）」となった。</w:t>
      </w:r>
    </w:p>
    <w:p w14:paraId="6FF88E51" w14:textId="1965FDFB" w:rsidR="00A41550" w:rsidRPr="00A41550" w:rsidRDefault="00A41550" w:rsidP="00515291">
      <w:pPr>
        <w:ind w:leftChars="200" w:left="630" w:hangingChars="100" w:hanging="210"/>
        <w:rPr>
          <w:rFonts w:asciiTheme="majorEastAsia" w:eastAsiaTheme="majorEastAsia" w:hAnsiTheme="majorEastAsia"/>
        </w:rPr>
      </w:pPr>
      <w:r>
        <w:rPr>
          <w:rFonts w:asciiTheme="majorEastAsia" w:eastAsiaTheme="majorEastAsia" w:hAnsiTheme="majorEastAsia" w:hint="eastAsia"/>
        </w:rPr>
        <w:t>・電力を切り替えようと思ったことが「ある」・「ない」に関わらず、「新たに電線を引く必要はない」の割合が最も高く、次いで「賃貸住宅・集合住宅でも、電力を切り替えられる」となった。</w:t>
      </w:r>
    </w:p>
    <w:p w14:paraId="79D1D5CF" w14:textId="00323C6F" w:rsidR="0026494F" w:rsidRDefault="0026494F">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-2</w:t>
      </w:r>
      <w:r w:rsidR="00515291">
        <w:rPr>
          <w:rFonts w:asciiTheme="majorEastAsia" w:eastAsiaTheme="majorEastAsia" w:hAnsiTheme="majorEastAsia"/>
          <w:b/>
          <w:bCs/>
        </w:rPr>
        <w:t>-1</w:t>
      </w:r>
      <w:r w:rsidRPr="00841433">
        <w:rPr>
          <w:rFonts w:asciiTheme="majorEastAsia" w:eastAsiaTheme="majorEastAsia" w:hAnsiTheme="majorEastAsia" w:hint="eastAsia"/>
          <w:b/>
          <w:bCs/>
        </w:rPr>
        <w:t>】</w:t>
      </w:r>
    </w:p>
    <w:p w14:paraId="7208C096" w14:textId="3E62AEDA" w:rsidR="00D14A94" w:rsidRPr="00D14A94" w:rsidRDefault="00D14A94">
      <w:pPr>
        <w:rPr>
          <w:rFonts w:asciiTheme="majorEastAsia" w:eastAsiaTheme="majorEastAsia" w:hAnsiTheme="majorEastAsia"/>
        </w:rPr>
      </w:pPr>
      <w:r>
        <w:rPr>
          <w:rFonts w:asciiTheme="majorEastAsia" w:eastAsiaTheme="majorEastAsia" w:hAnsiTheme="majorEastAsia" w:hint="eastAsia"/>
        </w:rPr>
        <w:t xml:space="preserve">　</w:t>
      </w:r>
      <w:r w:rsidR="0033305C" w:rsidRPr="0033305C">
        <w:rPr>
          <w:rFonts w:hint="eastAsia"/>
          <w:noProof/>
        </w:rPr>
        <w:drawing>
          <wp:inline distT="0" distB="0" distL="0" distR="0" wp14:anchorId="7B3DE518" wp14:editId="7B9280C3">
            <wp:extent cx="5364480" cy="3688080"/>
            <wp:effectExtent l="0" t="0" r="7620" b="762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4480" cy="3688080"/>
                    </a:xfrm>
                    <a:prstGeom prst="rect">
                      <a:avLst/>
                    </a:prstGeom>
                    <a:noFill/>
                    <a:ln>
                      <a:noFill/>
                    </a:ln>
                  </pic:spPr>
                </pic:pic>
              </a:graphicData>
            </a:graphic>
          </wp:inline>
        </w:drawing>
      </w:r>
    </w:p>
    <w:p w14:paraId="44FE3984" w14:textId="77777777" w:rsidR="00834CD9" w:rsidRDefault="00834CD9">
      <w:pPr>
        <w:widowControl/>
        <w:jc w:val="left"/>
        <w:rPr>
          <w:rFonts w:asciiTheme="majorEastAsia" w:eastAsiaTheme="majorEastAsia" w:hAnsiTheme="majorEastAsia"/>
        </w:rPr>
      </w:pPr>
      <w:r>
        <w:rPr>
          <w:rFonts w:asciiTheme="majorEastAsia" w:eastAsiaTheme="majorEastAsia" w:hAnsiTheme="majorEastAsia"/>
        </w:rPr>
        <w:br w:type="page"/>
      </w:r>
    </w:p>
    <w:p w14:paraId="0AFF0758" w14:textId="20ABF498" w:rsidR="00834CD9" w:rsidRDefault="00834CD9" w:rsidP="00834CD9">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　電力を切り替えようと思ったことがある人の方が、そうでない人に比べ、電力切り替えの手続きに関して【知っている項目がある】割合が高かった。</w:t>
      </w:r>
    </w:p>
    <w:p w14:paraId="324062A4" w14:textId="735851C1" w:rsidR="0026494F" w:rsidRDefault="00515291">
      <w:pPr>
        <w:rPr>
          <w:rFonts w:asciiTheme="majorEastAsia" w:eastAsiaTheme="majorEastAsia" w:hAnsiTheme="majorEastAsia"/>
          <w:b/>
          <w:bCs/>
        </w:rPr>
      </w:pPr>
      <w:r w:rsidRPr="00841433">
        <w:rPr>
          <w:rFonts w:asciiTheme="majorEastAsia" w:eastAsiaTheme="majorEastAsia" w:hAnsiTheme="majorEastAsia" w:hint="eastAsia"/>
          <w:b/>
          <w:bCs/>
        </w:rPr>
        <w:t>【図表2</w:t>
      </w:r>
      <w:r w:rsidRPr="00841433">
        <w:rPr>
          <w:rFonts w:asciiTheme="majorEastAsia" w:eastAsiaTheme="majorEastAsia" w:hAnsiTheme="majorEastAsia"/>
          <w:b/>
          <w:bCs/>
        </w:rPr>
        <w:t>-2</w:t>
      </w:r>
      <w:r>
        <w:rPr>
          <w:rFonts w:asciiTheme="majorEastAsia" w:eastAsiaTheme="majorEastAsia" w:hAnsiTheme="majorEastAsia"/>
          <w:b/>
          <w:bCs/>
        </w:rPr>
        <w:t>-2</w:t>
      </w:r>
      <w:r w:rsidRPr="00841433">
        <w:rPr>
          <w:rFonts w:asciiTheme="majorEastAsia" w:eastAsiaTheme="majorEastAsia" w:hAnsiTheme="majorEastAsia" w:hint="eastAsia"/>
          <w:b/>
          <w:bCs/>
        </w:rPr>
        <w:t>】</w:t>
      </w:r>
    </w:p>
    <w:p w14:paraId="33E9F096" w14:textId="41C30400" w:rsidR="00515291" w:rsidRDefault="00515291">
      <w:pPr>
        <w:rPr>
          <w:rFonts w:asciiTheme="majorEastAsia" w:eastAsiaTheme="majorEastAsia" w:hAnsiTheme="majorEastAsia"/>
          <w:bCs/>
        </w:rPr>
      </w:pPr>
      <w:r>
        <w:rPr>
          <w:rFonts w:asciiTheme="majorEastAsia" w:eastAsiaTheme="majorEastAsia" w:hAnsiTheme="majorEastAsia" w:hint="eastAsia"/>
          <w:bCs/>
        </w:rPr>
        <w:t xml:space="preserve">　</w:t>
      </w:r>
      <w:r w:rsidRPr="00515291">
        <w:rPr>
          <w:rFonts w:hint="eastAsia"/>
          <w:noProof/>
        </w:rPr>
        <w:drawing>
          <wp:inline distT="0" distB="0" distL="0" distR="0" wp14:anchorId="44BE4EBC" wp14:editId="0B88EE08">
            <wp:extent cx="3857625" cy="22383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7625" cy="2238375"/>
                    </a:xfrm>
                    <a:prstGeom prst="rect">
                      <a:avLst/>
                    </a:prstGeom>
                    <a:noFill/>
                    <a:ln>
                      <a:noFill/>
                    </a:ln>
                  </pic:spPr>
                </pic:pic>
              </a:graphicData>
            </a:graphic>
          </wp:inline>
        </w:drawing>
      </w:r>
    </w:p>
    <w:p w14:paraId="717D4D89" w14:textId="49ED0C8D" w:rsidR="00515291" w:rsidRPr="00515291" w:rsidRDefault="00515291">
      <w:pPr>
        <w:rPr>
          <w:noProof/>
        </w:rPr>
      </w:pPr>
      <w:r>
        <w:rPr>
          <w:rFonts w:asciiTheme="majorEastAsia" w:eastAsiaTheme="majorEastAsia" w:hAnsiTheme="majorEastAsia" w:hint="eastAsia"/>
          <w:bCs/>
        </w:rPr>
        <w:t xml:space="preserve">　</w:t>
      </w:r>
      <w:r w:rsidRPr="00515291">
        <w:rPr>
          <w:rFonts w:hint="eastAsia"/>
          <w:noProof/>
        </w:rPr>
        <w:drawing>
          <wp:inline distT="0" distB="0" distL="0" distR="0" wp14:anchorId="1558E958" wp14:editId="7421C8D9">
            <wp:extent cx="5759450" cy="179708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797089"/>
                    </a:xfrm>
                    <a:prstGeom prst="rect">
                      <a:avLst/>
                    </a:prstGeom>
                    <a:noFill/>
                    <a:ln>
                      <a:noFill/>
                    </a:ln>
                  </pic:spPr>
                </pic:pic>
              </a:graphicData>
            </a:graphic>
          </wp:inline>
        </w:drawing>
      </w:r>
    </w:p>
    <w:p w14:paraId="3E4E78E8" w14:textId="77777777" w:rsidR="00834CD9" w:rsidRDefault="00834CD9" w:rsidP="00DB20F5">
      <w:pPr>
        <w:rPr>
          <w:rFonts w:asciiTheme="majorEastAsia" w:eastAsiaTheme="majorEastAsia" w:hAnsiTheme="majorEastAsia"/>
          <w:b/>
          <w:sz w:val="22"/>
          <w:u w:val="single"/>
        </w:rPr>
      </w:pPr>
    </w:p>
    <w:p w14:paraId="7615035B" w14:textId="67AEF734" w:rsidR="00DB20F5" w:rsidRDefault="00DB20F5" w:rsidP="00DB20F5">
      <w:pPr>
        <w:rPr>
          <w:rFonts w:asciiTheme="majorEastAsia" w:eastAsiaTheme="majorEastAsia" w:hAnsiTheme="majorEastAsia"/>
          <w:b/>
          <w:sz w:val="22"/>
          <w:u w:val="single"/>
        </w:rPr>
      </w:pPr>
      <w:r>
        <w:rPr>
          <w:rFonts w:asciiTheme="majorEastAsia" w:eastAsiaTheme="majorEastAsia" w:hAnsiTheme="majorEastAsia" w:hint="eastAsia"/>
          <w:b/>
          <w:sz w:val="22"/>
          <w:u w:val="single"/>
        </w:rPr>
        <w:t>３．</w:t>
      </w:r>
      <w:r w:rsidR="002C062B">
        <w:rPr>
          <w:rFonts w:asciiTheme="majorEastAsia" w:eastAsiaTheme="majorEastAsia" w:hAnsiTheme="majorEastAsia" w:hint="eastAsia"/>
          <w:b/>
          <w:sz w:val="22"/>
          <w:u w:val="single"/>
        </w:rPr>
        <w:t>電力の切り替え</w:t>
      </w:r>
      <w:r>
        <w:rPr>
          <w:rFonts w:asciiTheme="majorEastAsia" w:eastAsiaTheme="majorEastAsia" w:hAnsiTheme="majorEastAsia" w:hint="eastAsia"/>
          <w:b/>
          <w:sz w:val="22"/>
          <w:u w:val="single"/>
        </w:rPr>
        <w:t>について</w:t>
      </w:r>
    </w:p>
    <w:p w14:paraId="1F2EA61C" w14:textId="51ACBFAF" w:rsidR="00DB20F5" w:rsidRDefault="002C062B" w:rsidP="00DB20F5">
      <w:pPr>
        <w:ind w:firstLineChars="100" w:firstLine="210"/>
        <w:rPr>
          <w:rFonts w:asciiTheme="majorEastAsia" w:eastAsiaTheme="majorEastAsia" w:hAnsiTheme="majorEastAsia"/>
        </w:rPr>
      </w:pPr>
      <w:r>
        <w:rPr>
          <w:rFonts w:asciiTheme="majorEastAsia" w:eastAsiaTheme="majorEastAsia" w:hAnsiTheme="majorEastAsia" w:hint="eastAsia"/>
        </w:rPr>
        <w:t>電力を切り替えようと思ったことがある人に対し、実際に電力を切り替えたか等について調査した。</w:t>
      </w:r>
    </w:p>
    <w:p w14:paraId="3A684DF3" w14:textId="77777777" w:rsidR="002C062B" w:rsidRDefault="002C062B" w:rsidP="00DB20F5">
      <w:pPr>
        <w:rPr>
          <w:rFonts w:asciiTheme="majorEastAsia" w:eastAsiaTheme="majorEastAsia" w:hAnsiTheme="majorEastAsia"/>
          <w:b/>
        </w:rPr>
      </w:pPr>
    </w:p>
    <w:p w14:paraId="0230C426" w14:textId="16491826" w:rsidR="00DB20F5" w:rsidRDefault="00DB20F5" w:rsidP="00DB20F5">
      <w:pPr>
        <w:rPr>
          <w:rFonts w:asciiTheme="majorEastAsia" w:eastAsiaTheme="majorEastAsia" w:hAnsiTheme="majorEastAsia"/>
          <w:b/>
        </w:rPr>
      </w:pPr>
      <w:r>
        <w:rPr>
          <w:rFonts w:asciiTheme="majorEastAsia" w:eastAsiaTheme="majorEastAsia" w:hAnsiTheme="majorEastAsia"/>
          <w:b/>
        </w:rPr>
        <w:t>3</w:t>
      </w:r>
      <w:r>
        <w:rPr>
          <w:rFonts w:asciiTheme="majorEastAsia" w:eastAsiaTheme="majorEastAsia" w:hAnsiTheme="majorEastAsia" w:hint="eastAsia"/>
          <w:b/>
        </w:rPr>
        <w:t>-</w:t>
      </w:r>
      <w:r>
        <w:rPr>
          <w:rFonts w:asciiTheme="majorEastAsia" w:eastAsiaTheme="majorEastAsia" w:hAnsiTheme="majorEastAsia"/>
          <w:b/>
        </w:rPr>
        <w:t>1</w:t>
      </w:r>
      <w:r>
        <w:rPr>
          <w:rFonts w:asciiTheme="majorEastAsia" w:eastAsiaTheme="majorEastAsia" w:hAnsiTheme="majorEastAsia" w:hint="eastAsia"/>
          <w:b/>
        </w:rPr>
        <w:t xml:space="preserve">　</w:t>
      </w:r>
      <w:r w:rsidR="002C062B">
        <w:rPr>
          <w:rFonts w:asciiTheme="majorEastAsia" w:eastAsiaTheme="majorEastAsia" w:hAnsiTheme="majorEastAsia" w:hint="eastAsia"/>
          <w:b/>
        </w:rPr>
        <w:t>実際の電力切り替え状況</w:t>
      </w:r>
    </w:p>
    <w:p w14:paraId="4DCF6986" w14:textId="1D5B721C" w:rsidR="00DB20F5" w:rsidRPr="00DB20F5" w:rsidRDefault="00DB20F5" w:rsidP="002C062B">
      <w:pPr>
        <w:ind w:left="210" w:hangingChars="100" w:hanging="210"/>
        <w:rPr>
          <w:rFonts w:asciiTheme="majorEastAsia" w:eastAsiaTheme="majorEastAsia" w:hAnsiTheme="majorEastAsia"/>
        </w:rPr>
      </w:pPr>
      <w:r w:rsidRPr="00DB20F5">
        <w:rPr>
          <w:rFonts w:asciiTheme="majorEastAsia" w:eastAsiaTheme="majorEastAsia" w:hAnsiTheme="majorEastAsia" w:hint="eastAsia"/>
        </w:rPr>
        <w:t>◆</w:t>
      </w:r>
      <w:r>
        <w:rPr>
          <w:rFonts w:asciiTheme="majorEastAsia" w:eastAsiaTheme="majorEastAsia" w:hAnsiTheme="majorEastAsia" w:hint="eastAsia"/>
        </w:rPr>
        <w:t xml:space="preserve">　</w:t>
      </w:r>
      <w:r w:rsidR="002C062B">
        <w:rPr>
          <w:rFonts w:asciiTheme="majorEastAsia" w:eastAsiaTheme="majorEastAsia" w:hAnsiTheme="majorEastAsia" w:hint="eastAsia"/>
        </w:rPr>
        <w:t>電力を切り替えようと思った人のうち、実際に「切り替えた</w:t>
      </w:r>
      <w:r w:rsidR="00BB2F54">
        <w:rPr>
          <w:rFonts w:asciiTheme="majorEastAsia" w:eastAsiaTheme="majorEastAsia" w:hAnsiTheme="majorEastAsia" w:hint="eastAsia"/>
        </w:rPr>
        <w:t>」</w:t>
      </w:r>
      <w:r w:rsidR="00834CD9">
        <w:rPr>
          <w:rFonts w:asciiTheme="majorEastAsia" w:eastAsiaTheme="majorEastAsia" w:hAnsiTheme="majorEastAsia" w:hint="eastAsia"/>
        </w:rPr>
        <w:t>人</w:t>
      </w:r>
      <w:r w:rsidR="00BB2F54">
        <w:rPr>
          <w:rFonts w:asciiTheme="majorEastAsia" w:eastAsiaTheme="majorEastAsia" w:hAnsiTheme="majorEastAsia" w:hint="eastAsia"/>
        </w:rPr>
        <w:t>が</w:t>
      </w:r>
      <w:r w:rsidR="002C062B">
        <w:rPr>
          <w:rFonts w:asciiTheme="majorEastAsia" w:eastAsiaTheme="majorEastAsia" w:hAnsiTheme="majorEastAsia" w:hint="eastAsia"/>
        </w:rPr>
        <w:t>61.0％、「切り替えなかった</w:t>
      </w:r>
      <w:r w:rsidR="00BB2F54">
        <w:rPr>
          <w:rFonts w:asciiTheme="majorEastAsia" w:eastAsiaTheme="majorEastAsia" w:hAnsiTheme="majorEastAsia" w:hint="eastAsia"/>
        </w:rPr>
        <w:t>」</w:t>
      </w:r>
      <w:r w:rsidR="00834CD9">
        <w:rPr>
          <w:rFonts w:asciiTheme="majorEastAsia" w:eastAsiaTheme="majorEastAsia" w:hAnsiTheme="majorEastAsia" w:hint="eastAsia"/>
        </w:rPr>
        <w:t>人</w:t>
      </w:r>
      <w:r w:rsidR="00BB2F54">
        <w:rPr>
          <w:rFonts w:asciiTheme="majorEastAsia" w:eastAsiaTheme="majorEastAsia" w:hAnsiTheme="majorEastAsia" w:hint="eastAsia"/>
        </w:rPr>
        <w:t>が</w:t>
      </w:r>
      <w:r w:rsidR="002C062B">
        <w:rPr>
          <w:rFonts w:asciiTheme="majorEastAsia" w:eastAsiaTheme="majorEastAsia" w:hAnsiTheme="majorEastAsia" w:hint="eastAsia"/>
        </w:rPr>
        <w:t>39.0％</w:t>
      </w:r>
      <w:r>
        <w:rPr>
          <w:rFonts w:asciiTheme="majorEastAsia" w:eastAsiaTheme="majorEastAsia" w:hAnsiTheme="majorEastAsia" w:hint="eastAsia"/>
        </w:rPr>
        <w:t>であった。</w:t>
      </w:r>
    </w:p>
    <w:p w14:paraId="23E1A68B" w14:textId="3F4AC83D" w:rsidR="00DB20F5" w:rsidRDefault="00DB20F5" w:rsidP="00DB20F5">
      <w:pPr>
        <w:rPr>
          <w:rFonts w:asciiTheme="majorEastAsia" w:eastAsiaTheme="majorEastAsia" w:hAnsiTheme="majorEastAsia"/>
          <w:b/>
          <w:bCs/>
        </w:rPr>
      </w:pPr>
      <w:r w:rsidRPr="00841433">
        <w:rPr>
          <w:rFonts w:asciiTheme="majorEastAsia" w:eastAsiaTheme="majorEastAsia" w:hAnsiTheme="majorEastAsia" w:hint="eastAsia"/>
          <w:b/>
          <w:bCs/>
        </w:rPr>
        <w:t>【図表</w:t>
      </w:r>
      <w:r>
        <w:rPr>
          <w:rFonts w:asciiTheme="majorEastAsia" w:eastAsiaTheme="majorEastAsia" w:hAnsiTheme="majorEastAsia"/>
          <w:b/>
          <w:bCs/>
        </w:rPr>
        <w:t>3</w:t>
      </w:r>
      <w:r w:rsidRPr="00841433">
        <w:rPr>
          <w:rFonts w:asciiTheme="majorEastAsia" w:eastAsiaTheme="majorEastAsia" w:hAnsiTheme="majorEastAsia"/>
          <w:b/>
          <w:bCs/>
        </w:rPr>
        <w:t>-1</w:t>
      </w:r>
      <w:r w:rsidRPr="00841433">
        <w:rPr>
          <w:rFonts w:asciiTheme="majorEastAsia" w:eastAsiaTheme="majorEastAsia" w:hAnsiTheme="majorEastAsia" w:hint="eastAsia"/>
          <w:b/>
          <w:bCs/>
        </w:rPr>
        <w:t>】</w:t>
      </w:r>
    </w:p>
    <w:p w14:paraId="32F092F8" w14:textId="1153F63A" w:rsidR="002C062B" w:rsidRPr="002C062B" w:rsidRDefault="002C062B" w:rsidP="00DB20F5">
      <w:pPr>
        <w:rPr>
          <w:rFonts w:asciiTheme="majorEastAsia" w:eastAsiaTheme="majorEastAsia" w:hAnsiTheme="majorEastAsia"/>
        </w:rPr>
      </w:pPr>
      <w:r>
        <w:rPr>
          <w:rFonts w:asciiTheme="majorEastAsia" w:eastAsiaTheme="majorEastAsia" w:hAnsiTheme="majorEastAsia" w:hint="eastAsia"/>
          <w:b/>
          <w:bCs/>
        </w:rPr>
        <w:t xml:space="preserve">　</w:t>
      </w:r>
      <w:r w:rsidRPr="002C062B">
        <w:rPr>
          <w:rFonts w:hint="eastAsia"/>
          <w:noProof/>
        </w:rPr>
        <w:drawing>
          <wp:inline distT="0" distB="0" distL="0" distR="0" wp14:anchorId="5850D3B2" wp14:editId="6843EFD0">
            <wp:extent cx="4251960" cy="92202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1960" cy="922020"/>
                    </a:xfrm>
                    <a:prstGeom prst="rect">
                      <a:avLst/>
                    </a:prstGeom>
                    <a:noFill/>
                    <a:ln>
                      <a:noFill/>
                    </a:ln>
                  </pic:spPr>
                </pic:pic>
              </a:graphicData>
            </a:graphic>
          </wp:inline>
        </w:drawing>
      </w:r>
    </w:p>
    <w:p w14:paraId="116FCEC9" w14:textId="7B274402" w:rsidR="00262D49" w:rsidRDefault="00EA1DE6">
      <w:pPr>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Theme="majorEastAsia" w:eastAsiaTheme="majorEastAsia" w:hAnsiTheme="majorEastAsia"/>
          <w:noProof/>
        </w:rPr>
        <w:drawing>
          <wp:inline distT="0" distB="0" distL="0" distR="0" wp14:anchorId="32CC25EA" wp14:editId="00994613">
            <wp:extent cx="4815840" cy="1094073"/>
            <wp:effectExtent l="0" t="0" r="381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5725" cy="1098590"/>
                    </a:xfrm>
                    <a:prstGeom prst="rect">
                      <a:avLst/>
                    </a:prstGeom>
                    <a:noFill/>
                    <a:ln>
                      <a:noFill/>
                    </a:ln>
                  </pic:spPr>
                </pic:pic>
              </a:graphicData>
            </a:graphic>
          </wp:inline>
        </w:drawing>
      </w:r>
    </w:p>
    <w:p w14:paraId="1C97E8C1" w14:textId="77777777" w:rsidR="00834CD9" w:rsidRDefault="00834CD9" w:rsidP="007B6677">
      <w:pPr>
        <w:rPr>
          <w:rFonts w:asciiTheme="majorEastAsia" w:eastAsiaTheme="majorEastAsia" w:hAnsiTheme="majorEastAsia"/>
          <w:b/>
        </w:rPr>
      </w:pPr>
    </w:p>
    <w:p w14:paraId="62B563EA" w14:textId="6DA2E0D3" w:rsidR="007B6677" w:rsidRDefault="007B6677" w:rsidP="007B6677">
      <w:pPr>
        <w:rPr>
          <w:rFonts w:asciiTheme="majorEastAsia" w:eastAsiaTheme="majorEastAsia" w:hAnsiTheme="majorEastAsia"/>
          <w:b/>
        </w:rPr>
      </w:pPr>
      <w:r>
        <w:rPr>
          <w:rFonts w:asciiTheme="majorEastAsia" w:eastAsiaTheme="majorEastAsia" w:hAnsiTheme="majorEastAsia"/>
          <w:b/>
        </w:rPr>
        <w:t>3</w:t>
      </w:r>
      <w:r>
        <w:rPr>
          <w:rFonts w:asciiTheme="majorEastAsia" w:eastAsiaTheme="majorEastAsia" w:hAnsiTheme="majorEastAsia" w:hint="eastAsia"/>
          <w:b/>
        </w:rPr>
        <w:t>-</w:t>
      </w:r>
      <w:r>
        <w:rPr>
          <w:rFonts w:asciiTheme="majorEastAsia" w:eastAsiaTheme="majorEastAsia" w:hAnsiTheme="majorEastAsia"/>
          <w:b/>
        </w:rPr>
        <w:t>2</w:t>
      </w:r>
      <w:r w:rsidR="00421A41">
        <w:rPr>
          <w:rFonts w:asciiTheme="majorEastAsia" w:eastAsiaTheme="majorEastAsia" w:hAnsiTheme="majorEastAsia" w:hint="eastAsia"/>
          <w:b/>
        </w:rPr>
        <w:t xml:space="preserve">　</w:t>
      </w:r>
      <w:r w:rsidR="00EA1DE6">
        <w:rPr>
          <w:rFonts w:asciiTheme="majorEastAsia" w:eastAsiaTheme="majorEastAsia" w:hAnsiTheme="majorEastAsia" w:hint="eastAsia"/>
          <w:b/>
        </w:rPr>
        <w:t>電力を切り替えなかった理由</w:t>
      </w:r>
    </w:p>
    <w:p w14:paraId="777C93CC" w14:textId="3793A916" w:rsidR="009D0E6B" w:rsidRPr="007B6677" w:rsidRDefault="007B6677" w:rsidP="00EA1DE6">
      <w:pPr>
        <w:ind w:left="220" w:hangingChars="100" w:hanging="220"/>
        <w:rPr>
          <w:rFonts w:asciiTheme="majorEastAsia" w:eastAsiaTheme="majorEastAsia" w:hAnsiTheme="majorEastAsia"/>
          <w:sz w:val="22"/>
        </w:rPr>
      </w:pPr>
      <w:bookmarkStart w:id="5" w:name="_Hlk65766026"/>
      <w:r w:rsidRPr="007B6677">
        <w:rPr>
          <w:rFonts w:asciiTheme="majorEastAsia" w:eastAsiaTheme="majorEastAsia" w:hAnsiTheme="majorEastAsia" w:hint="eastAsia"/>
          <w:sz w:val="22"/>
        </w:rPr>
        <w:t>◆</w:t>
      </w:r>
      <w:r w:rsidR="00421A41">
        <w:rPr>
          <w:rFonts w:asciiTheme="majorEastAsia" w:eastAsiaTheme="majorEastAsia" w:hAnsiTheme="majorEastAsia" w:hint="eastAsia"/>
          <w:sz w:val="22"/>
        </w:rPr>
        <w:t xml:space="preserve">　</w:t>
      </w:r>
      <w:r w:rsidR="00EA1DE6">
        <w:rPr>
          <w:rFonts w:asciiTheme="majorEastAsia" w:eastAsiaTheme="majorEastAsia" w:hAnsiTheme="majorEastAsia" w:hint="eastAsia"/>
          <w:sz w:val="22"/>
        </w:rPr>
        <w:t>電力を切り替えなかった理由は、「電気料金がそれほど安くならない</w:t>
      </w:r>
      <w:r w:rsidR="00A36B54">
        <w:rPr>
          <w:rFonts w:asciiTheme="majorEastAsia" w:eastAsiaTheme="majorEastAsia" w:hAnsiTheme="majorEastAsia" w:hint="eastAsia"/>
          <w:sz w:val="22"/>
        </w:rPr>
        <w:t>から</w:t>
      </w:r>
      <w:r w:rsidR="00EA1DE6">
        <w:rPr>
          <w:rFonts w:asciiTheme="majorEastAsia" w:eastAsiaTheme="majorEastAsia" w:hAnsiTheme="majorEastAsia" w:hint="eastAsia"/>
          <w:sz w:val="22"/>
        </w:rPr>
        <w:t>（</w:t>
      </w:r>
      <w:r w:rsidR="00C9755D">
        <w:rPr>
          <w:rFonts w:asciiTheme="majorEastAsia" w:eastAsiaTheme="majorEastAsia" w:hAnsiTheme="majorEastAsia" w:hint="eastAsia"/>
          <w:sz w:val="22"/>
        </w:rPr>
        <w:t>37.1</w:t>
      </w:r>
      <w:r w:rsidR="00EA1DE6">
        <w:rPr>
          <w:rFonts w:asciiTheme="majorEastAsia" w:eastAsiaTheme="majorEastAsia" w:hAnsiTheme="majorEastAsia" w:hint="eastAsia"/>
          <w:sz w:val="22"/>
        </w:rPr>
        <w:t>％）」の割合が最も高く、「いろいろ調べるのが面倒だから（28.8％）」</w:t>
      </w:r>
      <w:r w:rsidR="0084375B">
        <w:rPr>
          <w:rFonts w:asciiTheme="majorEastAsia" w:eastAsiaTheme="majorEastAsia" w:hAnsiTheme="majorEastAsia" w:hint="eastAsia"/>
          <w:sz w:val="22"/>
        </w:rPr>
        <w:t>、「切り替え手続きが面倒くさそうだから（23.3％）」と続いた</w:t>
      </w:r>
      <w:r w:rsidR="00EA1DE6">
        <w:rPr>
          <w:rFonts w:asciiTheme="majorEastAsia" w:eastAsiaTheme="majorEastAsia" w:hAnsiTheme="majorEastAsia" w:hint="eastAsia"/>
          <w:sz w:val="22"/>
        </w:rPr>
        <w:t>。</w:t>
      </w:r>
    </w:p>
    <w:p w14:paraId="5FF76964" w14:textId="28E556BF" w:rsidR="007B6677" w:rsidRPr="007B6677" w:rsidRDefault="007B6677" w:rsidP="00AE31D6">
      <w:pPr>
        <w:rPr>
          <w:rFonts w:asciiTheme="majorEastAsia" w:eastAsiaTheme="majorEastAsia" w:hAnsiTheme="majorEastAsia"/>
          <w:b/>
          <w:sz w:val="22"/>
        </w:rPr>
      </w:pPr>
      <w:r w:rsidRPr="007B6677">
        <w:rPr>
          <w:rFonts w:asciiTheme="majorEastAsia" w:eastAsiaTheme="majorEastAsia" w:hAnsiTheme="majorEastAsia" w:hint="eastAsia"/>
          <w:b/>
          <w:sz w:val="22"/>
        </w:rPr>
        <w:t>【図表3-2】</w:t>
      </w:r>
    </w:p>
    <w:bookmarkEnd w:id="5"/>
    <w:p w14:paraId="694639BC" w14:textId="3727464B" w:rsidR="007B6677" w:rsidRDefault="00EA1DE6" w:rsidP="00AE31D6">
      <w:pPr>
        <w:rPr>
          <w:noProof/>
        </w:rPr>
      </w:pPr>
      <w:r>
        <w:rPr>
          <w:rFonts w:hint="eastAsia"/>
          <w:noProof/>
        </w:rPr>
        <w:t xml:space="preserve">　</w:t>
      </w:r>
      <w:r w:rsidRPr="00EA1DE6">
        <w:rPr>
          <w:rFonts w:hint="eastAsia"/>
          <w:noProof/>
        </w:rPr>
        <w:drawing>
          <wp:inline distT="0" distB="0" distL="0" distR="0" wp14:anchorId="70C7C106" wp14:editId="3AC3EC93">
            <wp:extent cx="4373880" cy="2712720"/>
            <wp:effectExtent l="0" t="0" r="762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3880" cy="2712720"/>
                    </a:xfrm>
                    <a:prstGeom prst="rect">
                      <a:avLst/>
                    </a:prstGeom>
                    <a:noFill/>
                    <a:ln>
                      <a:noFill/>
                    </a:ln>
                  </pic:spPr>
                </pic:pic>
              </a:graphicData>
            </a:graphic>
          </wp:inline>
        </w:drawing>
      </w:r>
    </w:p>
    <w:p w14:paraId="78C086BB" w14:textId="1B2855A7" w:rsidR="00EA1DE6" w:rsidRDefault="00EA1DE6" w:rsidP="00AE31D6">
      <w:pPr>
        <w:rPr>
          <w:rFonts w:asciiTheme="majorEastAsia" w:eastAsiaTheme="majorEastAsia" w:hAnsiTheme="majorEastAsia"/>
          <w:b/>
          <w:sz w:val="22"/>
          <w:u w:val="single"/>
        </w:rPr>
      </w:pPr>
      <w:r>
        <w:rPr>
          <w:rFonts w:hint="eastAsia"/>
          <w:noProof/>
        </w:rPr>
        <w:t xml:space="preserve">　</w:t>
      </w:r>
      <w:r>
        <w:rPr>
          <w:noProof/>
        </w:rPr>
        <w:drawing>
          <wp:inline distT="0" distB="0" distL="0" distR="0" wp14:anchorId="4D16D20E" wp14:editId="480ABD5C">
            <wp:extent cx="5246370" cy="2292884"/>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5136" cy="2296715"/>
                    </a:xfrm>
                    <a:prstGeom prst="rect">
                      <a:avLst/>
                    </a:prstGeom>
                    <a:noFill/>
                    <a:ln>
                      <a:noFill/>
                    </a:ln>
                  </pic:spPr>
                </pic:pic>
              </a:graphicData>
            </a:graphic>
          </wp:inline>
        </w:drawing>
      </w:r>
    </w:p>
    <w:p w14:paraId="7E209D94" w14:textId="77777777" w:rsidR="00A36B54" w:rsidRDefault="00A36B54">
      <w:pPr>
        <w:widowControl/>
        <w:jc w:val="left"/>
        <w:rPr>
          <w:rFonts w:asciiTheme="majorEastAsia" w:eastAsiaTheme="majorEastAsia" w:hAnsiTheme="majorEastAsia"/>
          <w:b/>
        </w:rPr>
      </w:pPr>
      <w:r>
        <w:rPr>
          <w:rFonts w:asciiTheme="majorEastAsia" w:eastAsiaTheme="majorEastAsia" w:hAnsiTheme="majorEastAsia"/>
          <w:b/>
        </w:rPr>
        <w:br w:type="page"/>
      </w:r>
    </w:p>
    <w:p w14:paraId="11CC6874" w14:textId="28379ED1" w:rsidR="00A36B54" w:rsidRDefault="00A36B54" w:rsidP="00AE31D6">
      <w:pPr>
        <w:rPr>
          <w:rFonts w:asciiTheme="majorEastAsia" w:eastAsiaTheme="majorEastAsia" w:hAnsiTheme="majorEastAsia"/>
          <w:b/>
        </w:rPr>
      </w:pPr>
      <w:r>
        <w:rPr>
          <w:rFonts w:asciiTheme="majorEastAsia" w:eastAsiaTheme="majorEastAsia" w:hAnsiTheme="majorEastAsia"/>
          <w:b/>
        </w:rPr>
        <w:lastRenderedPageBreak/>
        <w:t>3</w:t>
      </w:r>
      <w:r>
        <w:rPr>
          <w:rFonts w:asciiTheme="majorEastAsia" w:eastAsiaTheme="majorEastAsia" w:hAnsiTheme="majorEastAsia" w:hint="eastAsia"/>
          <w:b/>
        </w:rPr>
        <w:t>-</w:t>
      </w:r>
      <w:r>
        <w:rPr>
          <w:rFonts w:asciiTheme="majorEastAsia" w:eastAsiaTheme="majorEastAsia" w:hAnsiTheme="majorEastAsia"/>
          <w:b/>
        </w:rPr>
        <w:t>3</w:t>
      </w:r>
      <w:r>
        <w:rPr>
          <w:rFonts w:asciiTheme="majorEastAsia" w:eastAsiaTheme="majorEastAsia" w:hAnsiTheme="majorEastAsia" w:hint="eastAsia"/>
          <w:b/>
        </w:rPr>
        <w:t xml:space="preserve">　（参考）電力を切り替えなかった人が知りたい情報</w:t>
      </w:r>
    </w:p>
    <w:p w14:paraId="1A230554" w14:textId="097A6C82" w:rsidR="00A36B54" w:rsidRPr="007B6677" w:rsidRDefault="00A36B54" w:rsidP="00A36B54">
      <w:pPr>
        <w:ind w:left="220" w:hangingChars="100" w:hanging="220"/>
        <w:rPr>
          <w:rFonts w:asciiTheme="majorEastAsia" w:eastAsiaTheme="majorEastAsia" w:hAnsiTheme="majorEastAsia"/>
          <w:sz w:val="22"/>
        </w:rPr>
      </w:pPr>
      <w:r w:rsidRPr="007B6677">
        <w:rPr>
          <w:rFonts w:asciiTheme="majorEastAsia" w:eastAsiaTheme="majorEastAsia" w:hAnsiTheme="majorEastAsia" w:hint="eastAsia"/>
          <w:sz w:val="22"/>
        </w:rPr>
        <w:t>◆</w:t>
      </w:r>
      <w:r>
        <w:rPr>
          <w:rFonts w:asciiTheme="majorEastAsia" w:eastAsiaTheme="majorEastAsia" w:hAnsiTheme="majorEastAsia" w:hint="eastAsia"/>
          <w:sz w:val="22"/>
        </w:rPr>
        <w:t xml:space="preserve">　電力を切り替えなかった人が知りたい情報は、「電力会社や料金メニューの分かり易い比較情報（59.6％）」の割合が最も高く、次いで「人気のある電力会社や料金メニュー（52.9％）」となった。</w:t>
      </w:r>
    </w:p>
    <w:p w14:paraId="4C902F39" w14:textId="1CFCF84B" w:rsidR="00A36B54" w:rsidRPr="007B6677" w:rsidRDefault="00A36B54" w:rsidP="00A36B54">
      <w:pPr>
        <w:rPr>
          <w:rFonts w:asciiTheme="majorEastAsia" w:eastAsiaTheme="majorEastAsia" w:hAnsiTheme="majorEastAsia"/>
          <w:b/>
          <w:sz w:val="22"/>
        </w:rPr>
      </w:pPr>
      <w:r w:rsidRPr="007B6677">
        <w:rPr>
          <w:rFonts w:asciiTheme="majorEastAsia" w:eastAsiaTheme="majorEastAsia" w:hAnsiTheme="majorEastAsia" w:hint="eastAsia"/>
          <w:b/>
          <w:sz w:val="22"/>
        </w:rPr>
        <w:t>【図表3-</w:t>
      </w:r>
      <w:r w:rsidR="008E0A9F">
        <w:rPr>
          <w:rFonts w:asciiTheme="majorEastAsia" w:eastAsiaTheme="majorEastAsia" w:hAnsiTheme="majorEastAsia"/>
          <w:b/>
          <w:sz w:val="22"/>
        </w:rPr>
        <w:t>3</w:t>
      </w:r>
      <w:r w:rsidRPr="007B6677">
        <w:rPr>
          <w:rFonts w:asciiTheme="majorEastAsia" w:eastAsiaTheme="majorEastAsia" w:hAnsiTheme="majorEastAsia" w:hint="eastAsia"/>
          <w:b/>
          <w:sz w:val="22"/>
        </w:rPr>
        <w:t>】</w:t>
      </w:r>
    </w:p>
    <w:p w14:paraId="3F89C9C5" w14:textId="4CF690E1" w:rsidR="00A36B54" w:rsidRDefault="00A36B54" w:rsidP="00AE31D6">
      <w:pPr>
        <w:rPr>
          <w:rFonts w:asciiTheme="majorEastAsia" w:eastAsiaTheme="majorEastAsia" w:hAnsiTheme="majorEastAsia"/>
          <w:bCs/>
          <w:sz w:val="22"/>
        </w:rPr>
      </w:pPr>
      <w:r w:rsidRPr="00A36B54">
        <w:rPr>
          <w:rFonts w:asciiTheme="majorEastAsia" w:eastAsiaTheme="majorEastAsia" w:hAnsiTheme="majorEastAsia" w:hint="eastAsia"/>
          <w:bCs/>
          <w:sz w:val="22"/>
        </w:rPr>
        <w:t xml:space="preserve">　</w:t>
      </w:r>
      <w:r w:rsidRPr="00A36B54">
        <w:rPr>
          <w:rFonts w:hint="eastAsia"/>
          <w:noProof/>
        </w:rPr>
        <w:drawing>
          <wp:inline distT="0" distB="0" distL="0" distR="0" wp14:anchorId="5AE50A54" wp14:editId="307AC7D5">
            <wp:extent cx="4373880" cy="1912620"/>
            <wp:effectExtent l="0" t="0" r="762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3880" cy="1912620"/>
                    </a:xfrm>
                    <a:prstGeom prst="rect">
                      <a:avLst/>
                    </a:prstGeom>
                    <a:noFill/>
                    <a:ln>
                      <a:noFill/>
                    </a:ln>
                  </pic:spPr>
                </pic:pic>
              </a:graphicData>
            </a:graphic>
          </wp:inline>
        </w:drawing>
      </w:r>
    </w:p>
    <w:p w14:paraId="2A20E22E" w14:textId="0D409079" w:rsidR="00A36B54" w:rsidRPr="00A36B54" w:rsidRDefault="00A36B54" w:rsidP="00AE31D6">
      <w:pPr>
        <w:rPr>
          <w:rFonts w:asciiTheme="majorEastAsia" w:eastAsiaTheme="majorEastAsia" w:hAnsiTheme="majorEastAsia"/>
          <w:bCs/>
          <w:sz w:val="22"/>
        </w:rPr>
      </w:pPr>
      <w:r>
        <w:rPr>
          <w:rFonts w:asciiTheme="majorEastAsia" w:eastAsiaTheme="majorEastAsia" w:hAnsiTheme="majorEastAsia" w:hint="eastAsia"/>
          <w:bCs/>
          <w:sz w:val="22"/>
        </w:rPr>
        <w:t xml:space="preserve">　</w:t>
      </w:r>
      <w:r>
        <w:rPr>
          <w:rFonts w:asciiTheme="majorEastAsia" w:eastAsiaTheme="majorEastAsia" w:hAnsiTheme="majorEastAsia"/>
          <w:bCs/>
          <w:noProof/>
          <w:sz w:val="22"/>
        </w:rPr>
        <w:drawing>
          <wp:inline distT="0" distB="0" distL="0" distR="0" wp14:anchorId="7ADB50EE" wp14:editId="5239C4D2">
            <wp:extent cx="4578350" cy="1743710"/>
            <wp:effectExtent l="0" t="0" r="0" b="889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8350" cy="1743710"/>
                    </a:xfrm>
                    <a:prstGeom prst="rect">
                      <a:avLst/>
                    </a:prstGeom>
                    <a:noFill/>
                    <a:ln>
                      <a:noFill/>
                    </a:ln>
                  </pic:spPr>
                </pic:pic>
              </a:graphicData>
            </a:graphic>
          </wp:inline>
        </w:drawing>
      </w:r>
    </w:p>
    <w:p w14:paraId="6DE97CBD" w14:textId="089A1AA3" w:rsidR="002A2C14" w:rsidRPr="002A2C14" w:rsidRDefault="002A2C14">
      <w:pPr>
        <w:widowControl/>
        <w:jc w:val="left"/>
        <w:rPr>
          <w:rFonts w:asciiTheme="majorEastAsia" w:eastAsiaTheme="majorEastAsia" w:hAnsiTheme="majorEastAsia"/>
          <w:bCs/>
          <w:sz w:val="22"/>
        </w:rPr>
      </w:pPr>
      <w:r w:rsidRPr="002A2C14">
        <w:rPr>
          <w:rFonts w:asciiTheme="majorEastAsia" w:eastAsiaTheme="majorEastAsia" w:hAnsiTheme="majorEastAsia"/>
          <w:bCs/>
          <w:sz w:val="22"/>
        </w:rPr>
        <w:br w:type="page"/>
      </w:r>
    </w:p>
    <w:p w14:paraId="21318BD1" w14:textId="4A42DED3" w:rsidR="00AE31D6" w:rsidRDefault="00AE31D6" w:rsidP="00AE31D6">
      <w:pPr>
        <w:rPr>
          <w:rFonts w:asciiTheme="majorEastAsia" w:eastAsiaTheme="majorEastAsia" w:hAnsiTheme="majorEastAsia"/>
          <w:b/>
          <w:sz w:val="22"/>
          <w:u w:val="single"/>
        </w:rPr>
      </w:pPr>
      <w:r>
        <w:rPr>
          <w:rFonts w:asciiTheme="majorEastAsia" w:eastAsiaTheme="majorEastAsia" w:hAnsiTheme="majorEastAsia" w:hint="eastAsia"/>
          <w:b/>
          <w:sz w:val="22"/>
          <w:u w:val="single"/>
        </w:rPr>
        <w:lastRenderedPageBreak/>
        <w:t>４．</w:t>
      </w:r>
      <w:r w:rsidR="00A36B54">
        <w:rPr>
          <w:rFonts w:asciiTheme="majorEastAsia" w:eastAsiaTheme="majorEastAsia" w:hAnsiTheme="majorEastAsia" w:hint="eastAsia"/>
          <w:b/>
          <w:sz w:val="22"/>
          <w:u w:val="single"/>
        </w:rPr>
        <w:t>再生可能エネルギーの利用</w:t>
      </w:r>
      <w:r>
        <w:rPr>
          <w:rFonts w:asciiTheme="majorEastAsia" w:eastAsiaTheme="majorEastAsia" w:hAnsiTheme="majorEastAsia" w:hint="eastAsia"/>
          <w:b/>
          <w:sz w:val="22"/>
          <w:u w:val="single"/>
        </w:rPr>
        <w:t>について</w:t>
      </w:r>
    </w:p>
    <w:p w14:paraId="1B44BFC3" w14:textId="4373D1B2" w:rsidR="00AE31D6" w:rsidRPr="00AE31D6" w:rsidRDefault="00A36B54" w:rsidP="00A438EE">
      <w:pPr>
        <w:ind w:firstLineChars="100" w:firstLine="210"/>
        <w:rPr>
          <w:rFonts w:asciiTheme="majorEastAsia" w:eastAsiaTheme="majorEastAsia" w:hAnsiTheme="majorEastAsia"/>
        </w:rPr>
      </w:pPr>
      <w:r>
        <w:rPr>
          <w:rFonts w:asciiTheme="majorEastAsia" w:eastAsiaTheme="majorEastAsia" w:hAnsiTheme="majorEastAsia" w:hint="eastAsia"/>
        </w:rPr>
        <w:t>再生可能エネルギーの利用促進や自宅利用に関する意識について調査・分析した</w:t>
      </w:r>
      <w:r w:rsidR="00AE31D6" w:rsidRPr="00AE31D6">
        <w:rPr>
          <w:rFonts w:asciiTheme="majorEastAsia" w:eastAsiaTheme="majorEastAsia" w:hAnsiTheme="majorEastAsia" w:hint="eastAsia"/>
        </w:rPr>
        <w:t>。</w:t>
      </w:r>
    </w:p>
    <w:p w14:paraId="7B6A5FB9" w14:textId="1C32F132" w:rsidR="00AE31D6" w:rsidRPr="00A36B54" w:rsidRDefault="00AE31D6">
      <w:pPr>
        <w:rPr>
          <w:rFonts w:asciiTheme="majorEastAsia" w:eastAsiaTheme="majorEastAsia" w:hAnsiTheme="majorEastAsia"/>
        </w:rPr>
      </w:pPr>
    </w:p>
    <w:p w14:paraId="695BC049" w14:textId="168BDCE9" w:rsidR="00AE31D6" w:rsidRDefault="00AE31D6">
      <w:pPr>
        <w:rPr>
          <w:rFonts w:asciiTheme="majorEastAsia" w:eastAsiaTheme="majorEastAsia" w:hAnsiTheme="majorEastAsia"/>
          <w:b/>
        </w:rPr>
      </w:pPr>
      <w:r>
        <w:rPr>
          <w:rFonts w:asciiTheme="majorEastAsia" w:eastAsiaTheme="majorEastAsia" w:hAnsiTheme="majorEastAsia" w:hint="eastAsia"/>
          <w:b/>
        </w:rPr>
        <w:t xml:space="preserve">4-1　</w:t>
      </w:r>
      <w:r w:rsidR="00112D58">
        <w:rPr>
          <w:rFonts w:asciiTheme="majorEastAsia" w:eastAsiaTheme="majorEastAsia" w:hAnsiTheme="majorEastAsia" w:hint="eastAsia"/>
          <w:b/>
        </w:rPr>
        <w:t>（参考）</w:t>
      </w:r>
      <w:r w:rsidR="00991B2D">
        <w:rPr>
          <w:rFonts w:asciiTheme="majorEastAsia" w:eastAsiaTheme="majorEastAsia" w:hAnsiTheme="majorEastAsia" w:hint="eastAsia"/>
          <w:b/>
        </w:rPr>
        <w:t>再生可能エネルギーの利用促進に</w:t>
      </w:r>
      <w:r w:rsidR="00C9755D">
        <w:rPr>
          <w:rFonts w:asciiTheme="majorEastAsia" w:eastAsiaTheme="majorEastAsia" w:hAnsiTheme="majorEastAsia" w:hint="eastAsia"/>
          <w:b/>
        </w:rPr>
        <w:t>関する意識</w:t>
      </w:r>
    </w:p>
    <w:p w14:paraId="218A9898" w14:textId="68FE0E8E" w:rsidR="00991B2D" w:rsidRDefault="00991B2D" w:rsidP="001B7162">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再生可能エネルギーの利用を促進すべきと思うか調査した。</w:t>
      </w:r>
    </w:p>
    <w:p w14:paraId="7ED24C63" w14:textId="17AE0B36" w:rsidR="00B53267" w:rsidRDefault="00B53267" w:rsidP="00B53267">
      <w:pPr>
        <w:ind w:firstLineChars="100" w:firstLine="210"/>
        <w:rPr>
          <w:rFonts w:asciiTheme="majorEastAsia" w:eastAsiaTheme="majorEastAsia" w:hAnsiTheme="majorEastAsia"/>
        </w:rPr>
      </w:pPr>
      <w:r>
        <w:rPr>
          <w:rFonts w:asciiTheme="majorEastAsia" w:eastAsiaTheme="majorEastAsia" w:hAnsiTheme="majorEastAsia" w:hint="eastAsia"/>
        </w:rPr>
        <w:t>なお、</w:t>
      </w:r>
      <w:r w:rsidRPr="002A2C14">
        <w:rPr>
          <w:rFonts w:asciiTheme="majorEastAsia" w:eastAsiaTheme="majorEastAsia" w:hAnsiTheme="majorEastAsia" w:hint="eastAsia"/>
        </w:rPr>
        <w:t>「どちらかといえば、そう思う」を</w:t>
      </w:r>
      <w:r w:rsidRPr="00B53267">
        <w:rPr>
          <w:rFonts w:asciiTheme="majorEastAsia" w:eastAsiaTheme="majorEastAsia" w:hAnsiTheme="majorEastAsia" w:hint="eastAsia"/>
          <w:b/>
          <w:bCs/>
        </w:rPr>
        <w:t>【利用促進・肯定層】、</w:t>
      </w:r>
      <w:r w:rsidRPr="002A2C14">
        <w:rPr>
          <w:rFonts w:asciiTheme="majorEastAsia" w:eastAsiaTheme="majorEastAsia" w:hAnsiTheme="majorEastAsia" w:hint="eastAsia"/>
        </w:rPr>
        <w:t>「どちらかといえば、そう思わない」を</w:t>
      </w:r>
      <w:r w:rsidRPr="00B53267">
        <w:rPr>
          <w:rFonts w:asciiTheme="majorEastAsia" w:eastAsiaTheme="majorEastAsia" w:hAnsiTheme="majorEastAsia" w:hint="eastAsia"/>
          <w:b/>
          <w:bCs/>
        </w:rPr>
        <w:t>【利用促進・否定層】と定義</w:t>
      </w:r>
      <w:r>
        <w:rPr>
          <w:rFonts w:asciiTheme="majorEastAsia" w:eastAsiaTheme="majorEastAsia" w:hAnsiTheme="majorEastAsia" w:hint="eastAsia"/>
        </w:rPr>
        <w:t>した。</w:t>
      </w:r>
    </w:p>
    <w:p w14:paraId="0AF0D26A" w14:textId="77777777" w:rsidR="00E77ADD" w:rsidRDefault="00E77ADD" w:rsidP="00B53267">
      <w:pPr>
        <w:ind w:firstLineChars="100" w:firstLine="210"/>
        <w:rPr>
          <w:rFonts w:asciiTheme="majorEastAsia" w:eastAsiaTheme="majorEastAsia" w:hAnsiTheme="majorEastAsia"/>
        </w:rPr>
      </w:pPr>
    </w:p>
    <w:p w14:paraId="1CA70570" w14:textId="680C18E1" w:rsidR="001B7162" w:rsidRDefault="001B7162" w:rsidP="001B716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53267">
        <w:rPr>
          <w:rFonts w:asciiTheme="majorEastAsia" w:eastAsiaTheme="majorEastAsia" w:hAnsiTheme="majorEastAsia" w:hint="eastAsia"/>
        </w:rPr>
        <w:t xml:space="preserve">　【利用促進・肯定層】は87.4％、【利用促進・否定層】は12.6％であった。</w:t>
      </w:r>
    </w:p>
    <w:p w14:paraId="2CFFADA2" w14:textId="4B2F2622" w:rsidR="008F04F0" w:rsidRDefault="00AE31D6" w:rsidP="00991B2D">
      <w:pPr>
        <w:rPr>
          <w:rFonts w:asciiTheme="majorEastAsia" w:eastAsiaTheme="majorEastAsia" w:hAnsiTheme="majorEastAsia"/>
          <w:b/>
        </w:rPr>
      </w:pPr>
      <w:r>
        <w:rPr>
          <w:rFonts w:asciiTheme="majorEastAsia" w:eastAsiaTheme="majorEastAsia" w:hAnsiTheme="majorEastAsia" w:hint="eastAsia"/>
          <w:b/>
        </w:rPr>
        <w:t>【図表4-1】</w:t>
      </w:r>
    </w:p>
    <w:p w14:paraId="46AF183D" w14:textId="0FD148AB" w:rsidR="008F04F0" w:rsidRDefault="00B53267" w:rsidP="007B6677">
      <w:pPr>
        <w:rPr>
          <w:noProof/>
        </w:rPr>
      </w:pPr>
      <w:r>
        <w:rPr>
          <w:rFonts w:hint="eastAsia"/>
          <w:noProof/>
        </w:rPr>
        <w:t xml:space="preserve">　</w:t>
      </w:r>
      <w:r w:rsidRPr="00B53267">
        <w:rPr>
          <w:rFonts w:hint="eastAsia"/>
          <w:noProof/>
        </w:rPr>
        <w:drawing>
          <wp:inline distT="0" distB="0" distL="0" distR="0" wp14:anchorId="10CDBCFA" wp14:editId="55329029">
            <wp:extent cx="4251960" cy="130302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51960" cy="1303020"/>
                    </a:xfrm>
                    <a:prstGeom prst="rect">
                      <a:avLst/>
                    </a:prstGeom>
                    <a:noFill/>
                    <a:ln>
                      <a:noFill/>
                    </a:ln>
                  </pic:spPr>
                </pic:pic>
              </a:graphicData>
            </a:graphic>
          </wp:inline>
        </w:drawing>
      </w:r>
    </w:p>
    <w:p w14:paraId="61C3DC41" w14:textId="01B22E6A" w:rsidR="00B53267" w:rsidRDefault="00B53267" w:rsidP="007B6677">
      <w:pPr>
        <w:rPr>
          <w:noProof/>
        </w:rPr>
      </w:pPr>
      <w:r>
        <w:rPr>
          <w:rFonts w:hint="eastAsia"/>
          <w:noProof/>
        </w:rPr>
        <w:t xml:space="preserve">　</w:t>
      </w:r>
      <w:r>
        <w:rPr>
          <w:noProof/>
        </w:rPr>
        <w:drawing>
          <wp:inline distT="0" distB="0" distL="0" distR="0" wp14:anchorId="7D7F154A" wp14:editId="693B2A58">
            <wp:extent cx="4999355" cy="1078865"/>
            <wp:effectExtent l="0" t="0" r="0" b="6985"/>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99355" cy="1078865"/>
                    </a:xfrm>
                    <a:prstGeom prst="rect">
                      <a:avLst/>
                    </a:prstGeom>
                    <a:noFill/>
                    <a:ln>
                      <a:noFill/>
                    </a:ln>
                  </pic:spPr>
                </pic:pic>
              </a:graphicData>
            </a:graphic>
          </wp:inline>
        </w:drawing>
      </w:r>
    </w:p>
    <w:p w14:paraId="2BAB4FE2" w14:textId="23895A5D" w:rsidR="002A2C14" w:rsidRDefault="002A2C14" w:rsidP="007B6677">
      <w:pPr>
        <w:rPr>
          <w:noProof/>
        </w:rPr>
      </w:pPr>
    </w:p>
    <w:p w14:paraId="615022AF" w14:textId="28361524" w:rsidR="002A2C14" w:rsidRDefault="002A2C14" w:rsidP="002A2C14">
      <w:pPr>
        <w:rPr>
          <w:rFonts w:asciiTheme="majorEastAsia" w:eastAsiaTheme="majorEastAsia" w:hAnsiTheme="majorEastAsia"/>
          <w:b/>
        </w:rPr>
      </w:pPr>
      <w:bookmarkStart w:id="6" w:name="_Hlk65770260"/>
      <w:r>
        <w:rPr>
          <w:rFonts w:asciiTheme="majorEastAsia" w:eastAsiaTheme="majorEastAsia" w:hAnsiTheme="majorEastAsia" w:hint="eastAsia"/>
          <w:b/>
        </w:rPr>
        <w:t>4-</w:t>
      </w:r>
      <w:r>
        <w:rPr>
          <w:rFonts w:asciiTheme="majorEastAsia" w:eastAsiaTheme="majorEastAsia" w:hAnsiTheme="majorEastAsia"/>
          <w:b/>
        </w:rPr>
        <w:t>2</w:t>
      </w:r>
      <w:r>
        <w:rPr>
          <w:rFonts w:asciiTheme="majorEastAsia" w:eastAsiaTheme="majorEastAsia" w:hAnsiTheme="majorEastAsia" w:hint="eastAsia"/>
          <w:b/>
        </w:rPr>
        <w:t xml:space="preserve">　再生可能エネルギーの自宅利用について</w:t>
      </w:r>
      <w:bookmarkEnd w:id="6"/>
      <w:r>
        <w:rPr>
          <w:rFonts w:asciiTheme="majorEastAsia" w:eastAsiaTheme="majorEastAsia" w:hAnsiTheme="majorEastAsia"/>
          <w:b/>
        </w:rPr>
        <w:t xml:space="preserve"> </w:t>
      </w:r>
    </w:p>
    <w:p w14:paraId="675C770D" w14:textId="2DF9F2AC" w:rsidR="002A2C14" w:rsidRDefault="002A2C14" w:rsidP="002A2C14">
      <w:pPr>
        <w:ind w:firstLineChars="100" w:firstLine="210"/>
        <w:rPr>
          <w:rFonts w:asciiTheme="majorEastAsia" w:eastAsiaTheme="majorEastAsia" w:hAnsiTheme="majorEastAsia"/>
        </w:rPr>
      </w:pPr>
      <w:r>
        <w:rPr>
          <w:rFonts w:asciiTheme="majorEastAsia" w:eastAsiaTheme="majorEastAsia" w:hAnsiTheme="majorEastAsia" w:hint="eastAsia"/>
        </w:rPr>
        <w:t>再生可能エネルギーを自宅の電力（全部または一部）として利用することに関する意識について調査し、利用促進に関する意識や住宅種別によって差があるか分析した。</w:t>
      </w:r>
    </w:p>
    <w:p w14:paraId="39F435F2" w14:textId="68DF70FF" w:rsidR="002A2C14" w:rsidRDefault="002A2C14" w:rsidP="00170C89">
      <w:pPr>
        <w:rPr>
          <w:rFonts w:asciiTheme="majorEastAsia" w:eastAsiaTheme="majorEastAsia" w:hAnsiTheme="majorEastAsia"/>
        </w:rPr>
      </w:pPr>
    </w:p>
    <w:p w14:paraId="5EFECF89" w14:textId="4176D913" w:rsidR="00170C89" w:rsidRDefault="00170C89" w:rsidP="00170C89">
      <w:pPr>
        <w:rPr>
          <w:rFonts w:asciiTheme="majorEastAsia" w:eastAsiaTheme="majorEastAsia" w:hAnsiTheme="majorEastAsia"/>
        </w:rPr>
      </w:pPr>
      <w:r>
        <w:rPr>
          <w:rFonts w:asciiTheme="majorEastAsia" w:eastAsiaTheme="majorEastAsia" w:hAnsiTheme="majorEastAsia" w:hint="eastAsia"/>
          <w:b/>
        </w:rPr>
        <w:t>4-</w:t>
      </w:r>
      <w:r>
        <w:rPr>
          <w:rFonts w:asciiTheme="majorEastAsia" w:eastAsiaTheme="majorEastAsia" w:hAnsiTheme="majorEastAsia"/>
          <w:b/>
        </w:rPr>
        <w:t>2-</w:t>
      </w:r>
      <w:r>
        <w:rPr>
          <w:rFonts w:asciiTheme="majorEastAsia" w:eastAsiaTheme="majorEastAsia" w:hAnsiTheme="majorEastAsia" w:hint="eastAsia"/>
          <w:b/>
        </w:rPr>
        <w:t xml:space="preserve">1　</w:t>
      </w:r>
      <w:r w:rsidRPr="00170C89">
        <w:rPr>
          <w:rFonts w:asciiTheme="majorEastAsia" w:eastAsiaTheme="majorEastAsia" w:hAnsiTheme="majorEastAsia" w:hint="eastAsia"/>
          <w:b/>
          <w:bCs/>
        </w:rPr>
        <w:t>再生可能エネルギーの自宅利用に関する意識</w:t>
      </w:r>
    </w:p>
    <w:p w14:paraId="6525FA3B" w14:textId="1BEFC017" w:rsidR="00170C89" w:rsidRDefault="00170C89" w:rsidP="00170C8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12D58">
        <w:rPr>
          <w:rFonts w:asciiTheme="majorEastAsia" w:eastAsiaTheme="majorEastAsia" w:hAnsiTheme="majorEastAsia" w:hint="eastAsia"/>
        </w:rPr>
        <w:t xml:space="preserve">　「すでに使っている（6.4％）」、</w:t>
      </w:r>
      <w:r w:rsidR="00112D58" w:rsidRPr="002A2C14">
        <w:rPr>
          <w:rFonts w:asciiTheme="majorEastAsia" w:eastAsiaTheme="majorEastAsia" w:hAnsiTheme="majorEastAsia" w:hint="eastAsia"/>
        </w:rPr>
        <w:t>「どちらかといえば、</w:t>
      </w:r>
      <w:r w:rsidR="00112D58">
        <w:rPr>
          <w:rFonts w:asciiTheme="majorEastAsia" w:eastAsiaTheme="majorEastAsia" w:hAnsiTheme="majorEastAsia" w:hint="eastAsia"/>
        </w:rPr>
        <w:t>自宅の電力として使いたい（75.5％）</w:t>
      </w:r>
      <w:r w:rsidR="00112D58" w:rsidRPr="002A2C14">
        <w:rPr>
          <w:rFonts w:asciiTheme="majorEastAsia" w:eastAsiaTheme="majorEastAsia" w:hAnsiTheme="majorEastAsia" w:hint="eastAsia"/>
        </w:rPr>
        <w:t>」</w:t>
      </w:r>
      <w:r w:rsidR="00112D58">
        <w:rPr>
          <w:rFonts w:asciiTheme="majorEastAsia" w:eastAsiaTheme="majorEastAsia" w:hAnsiTheme="majorEastAsia" w:hint="eastAsia"/>
        </w:rPr>
        <w:t>、</w:t>
      </w:r>
      <w:r w:rsidR="00112D58" w:rsidRPr="002A2C14">
        <w:rPr>
          <w:rFonts w:asciiTheme="majorEastAsia" w:eastAsiaTheme="majorEastAsia" w:hAnsiTheme="majorEastAsia" w:hint="eastAsia"/>
        </w:rPr>
        <w:t>「どちらかといえば、</w:t>
      </w:r>
      <w:r w:rsidR="00112D58">
        <w:rPr>
          <w:rFonts w:asciiTheme="majorEastAsia" w:eastAsiaTheme="majorEastAsia" w:hAnsiTheme="majorEastAsia" w:hint="eastAsia"/>
        </w:rPr>
        <w:t>自宅の電力として使いたくない（18.1％）</w:t>
      </w:r>
      <w:r w:rsidR="00112D58" w:rsidRPr="002A2C14">
        <w:rPr>
          <w:rFonts w:asciiTheme="majorEastAsia" w:eastAsiaTheme="majorEastAsia" w:hAnsiTheme="majorEastAsia" w:hint="eastAsia"/>
        </w:rPr>
        <w:t>」</w:t>
      </w:r>
      <w:r>
        <w:rPr>
          <w:rFonts w:asciiTheme="majorEastAsia" w:eastAsiaTheme="majorEastAsia" w:hAnsiTheme="majorEastAsia" w:hint="eastAsia"/>
        </w:rPr>
        <w:t>であった。</w:t>
      </w:r>
    </w:p>
    <w:p w14:paraId="7CFD9B06" w14:textId="444E10E0" w:rsidR="00170C89" w:rsidRDefault="00170C89" w:rsidP="00170C89">
      <w:pPr>
        <w:rPr>
          <w:rFonts w:asciiTheme="majorEastAsia" w:eastAsiaTheme="majorEastAsia" w:hAnsiTheme="majorEastAsia"/>
          <w:b/>
        </w:rPr>
      </w:pPr>
      <w:bookmarkStart w:id="7" w:name="_Hlk65769023"/>
      <w:r>
        <w:rPr>
          <w:rFonts w:asciiTheme="majorEastAsia" w:eastAsiaTheme="majorEastAsia" w:hAnsiTheme="majorEastAsia" w:hint="eastAsia"/>
          <w:b/>
        </w:rPr>
        <w:t>【図表4-</w:t>
      </w:r>
      <w:r w:rsidR="002D2B0B">
        <w:rPr>
          <w:rFonts w:asciiTheme="majorEastAsia" w:eastAsiaTheme="majorEastAsia" w:hAnsiTheme="majorEastAsia"/>
          <w:b/>
        </w:rPr>
        <w:t>2-</w:t>
      </w:r>
      <w:r>
        <w:rPr>
          <w:rFonts w:asciiTheme="majorEastAsia" w:eastAsiaTheme="majorEastAsia" w:hAnsiTheme="majorEastAsia" w:hint="eastAsia"/>
          <w:b/>
        </w:rPr>
        <w:t>1】</w:t>
      </w:r>
    </w:p>
    <w:bookmarkEnd w:id="7"/>
    <w:p w14:paraId="07728D37" w14:textId="2EAE3FD1" w:rsidR="00170C89" w:rsidRDefault="00112D58" w:rsidP="00170C89">
      <w:pPr>
        <w:rPr>
          <w:rFonts w:asciiTheme="majorEastAsia" w:eastAsiaTheme="majorEastAsia" w:hAnsiTheme="majorEastAsia"/>
        </w:rPr>
      </w:pPr>
      <w:r>
        <w:rPr>
          <w:rFonts w:asciiTheme="majorEastAsia" w:eastAsiaTheme="majorEastAsia" w:hAnsiTheme="majorEastAsia" w:hint="eastAsia"/>
        </w:rPr>
        <w:t xml:space="preserve">　</w:t>
      </w:r>
      <w:r w:rsidRPr="00112D58">
        <w:rPr>
          <w:rFonts w:hint="eastAsia"/>
          <w:noProof/>
        </w:rPr>
        <w:drawing>
          <wp:inline distT="0" distB="0" distL="0" distR="0" wp14:anchorId="4571FA4D" wp14:editId="5E509348">
            <wp:extent cx="4792980" cy="1074420"/>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92980" cy="1074420"/>
                    </a:xfrm>
                    <a:prstGeom prst="rect">
                      <a:avLst/>
                    </a:prstGeom>
                    <a:noFill/>
                    <a:ln>
                      <a:noFill/>
                    </a:ln>
                  </pic:spPr>
                </pic:pic>
              </a:graphicData>
            </a:graphic>
          </wp:inline>
        </w:drawing>
      </w:r>
    </w:p>
    <w:p w14:paraId="6DD30C11" w14:textId="49207078" w:rsidR="00112D58" w:rsidRPr="00170C89" w:rsidRDefault="00112D58" w:rsidP="00170C89">
      <w:pPr>
        <w:rPr>
          <w:rFonts w:asciiTheme="majorEastAsia" w:eastAsiaTheme="majorEastAsia" w:hAnsiTheme="majorEastAsia"/>
        </w:rPr>
      </w:pPr>
      <w:r>
        <w:rPr>
          <w:rFonts w:asciiTheme="majorEastAsia" w:eastAsiaTheme="majorEastAsia" w:hAnsiTheme="majorEastAsia" w:hint="eastAsia"/>
        </w:rPr>
        <w:lastRenderedPageBreak/>
        <w:t xml:space="preserve">　</w:t>
      </w:r>
      <w:r>
        <w:rPr>
          <w:rFonts w:asciiTheme="majorEastAsia" w:eastAsiaTheme="majorEastAsia" w:hAnsiTheme="majorEastAsia"/>
          <w:noProof/>
        </w:rPr>
        <w:drawing>
          <wp:inline distT="0" distB="0" distL="0" distR="0" wp14:anchorId="43AC1DDF" wp14:editId="01660748">
            <wp:extent cx="4974590" cy="1089660"/>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4590" cy="1089660"/>
                    </a:xfrm>
                    <a:prstGeom prst="rect">
                      <a:avLst/>
                    </a:prstGeom>
                    <a:noFill/>
                    <a:ln>
                      <a:noFill/>
                    </a:ln>
                  </pic:spPr>
                </pic:pic>
              </a:graphicData>
            </a:graphic>
          </wp:inline>
        </w:drawing>
      </w:r>
    </w:p>
    <w:p w14:paraId="151D398B" w14:textId="77777777" w:rsidR="00112D58" w:rsidRDefault="00112D58" w:rsidP="002A2C14">
      <w:pPr>
        <w:rPr>
          <w:rFonts w:asciiTheme="majorEastAsia" w:eastAsiaTheme="majorEastAsia" w:hAnsiTheme="majorEastAsia"/>
          <w:b/>
        </w:rPr>
      </w:pPr>
    </w:p>
    <w:p w14:paraId="53ECB3C8" w14:textId="6F0AF56C" w:rsidR="002A2C14" w:rsidRDefault="002A2C14" w:rsidP="002A2C14">
      <w:pPr>
        <w:rPr>
          <w:rFonts w:asciiTheme="majorEastAsia" w:eastAsiaTheme="majorEastAsia" w:hAnsiTheme="majorEastAsia"/>
          <w:b/>
        </w:rPr>
      </w:pPr>
      <w:r>
        <w:rPr>
          <w:rFonts w:asciiTheme="majorEastAsia" w:eastAsiaTheme="majorEastAsia" w:hAnsiTheme="majorEastAsia" w:hint="eastAsia"/>
          <w:b/>
        </w:rPr>
        <w:t>4-</w:t>
      </w:r>
      <w:r>
        <w:rPr>
          <w:rFonts w:asciiTheme="majorEastAsia" w:eastAsiaTheme="majorEastAsia" w:hAnsiTheme="majorEastAsia"/>
          <w:b/>
        </w:rPr>
        <w:t>2-</w:t>
      </w:r>
      <w:r w:rsidR="00170C89">
        <w:rPr>
          <w:rFonts w:asciiTheme="majorEastAsia" w:eastAsiaTheme="majorEastAsia" w:hAnsiTheme="majorEastAsia"/>
          <w:b/>
        </w:rPr>
        <w:t>2</w:t>
      </w:r>
      <w:r>
        <w:rPr>
          <w:rFonts w:asciiTheme="majorEastAsia" w:eastAsiaTheme="majorEastAsia" w:hAnsiTheme="majorEastAsia" w:hint="eastAsia"/>
          <w:b/>
        </w:rPr>
        <w:t xml:space="preserve">　</w:t>
      </w:r>
      <w:r w:rsidR="00800240">
        <w:rPr>
          <w:rFonts w:asciiTheme="majorEastAsia" w:eastAsiaTheme="majorEastAsia" w:hAnsiTheme="majorEastAsia" w:hint="eastAsia"/>
          <w:b/>
        </w:rPr>
        <w:t>（参考）</w:t>
      </w:r>
      <w:r>
        <w:rPr>
          <w:rFonts w:asciiTheme="majorEastAsia" w:eastAsiaTheme="majorEastAsia" w:hAnsiTheme="majorEastAsia" w:hint="eastAsia"/>
          <w:b/>
        </w:rPr>
        <w:t>利用促進に関する意識と自宅利用に関する意識</w:t>
      </w:r>
      <w:r w:rsidR="00112D58">
        <w:rPr>
          <w:rFonts w:asciiTheme="majorEastAsia" w:eastAsiaTheme="majorEastAsia" w:hAnsiTheme="majorEastAsia" w:hint="eastAsia"/>
          <w:b/>
        </w:rPr>
        <w:t>と</w:t>
      </w:r>
      <w:r>
        <w:rPr>
          <w:rFonts w:asciiTheme="majorEastAsia" w:eastAsiaTheme="majorEastAsia" w:hAnsiTheme="majorEastAsia" w:hint="eastAsia"/>
          <w:b/>
        </w:rPr>
        <w:t>の関係性について</w:t>
      </w:r>
      <w:r>
        <w:rPr>
          <w:rFonts w:asciiTheme="majorEastAsia" w:eastAsiaTheme="majorEastAsia" w:hAnsiTheme="majorEastAsia"/>
          <w:b/>
        </w:rPr>
        <w:t xml:space="preserve"> </w:t>
      </w:r>
    </w:p>
    <w:p w14:paraId="101E51C6" w14:textId="289E0063" w:rsidR="00112D58" w:rsidRDefault="00112D58" w:rsidP="00112D58">
      <w:pPr>
        <w:ind w:firstLineChars="100" w:firstLine="210"/>
        <w:rPr>
          <w:rFonts w:asciiTheme="majorEastAsia" w:eastAsiaTheme="majorEastAsia" w:hAnsiTheme="majorEastAsia"/>
        </w:rPr>
      </w:pPr>
      <w:r>
        <w:rPr>
          <w:rFonts w:asciiTheme="majorEastAsia" w:eastAsiaTheme="majorEastAsia" w:hAnsiTheme="majorEastAsia" w:hint="eastAsia"/>
        </w:rPr>
        <w:t>分析にあたり、「すでに使っている」</w:t>
      </w:r>
      <w:r w:rsidR="002D2B0B">
        <w:rPr>
          <w:rFonts w:asciiTheme="majorEastAsia" w:eastAsiaTheme="majorEastAsia" w:hAnsiTheme="majorEastAsia" w:hint="eastAsia"/>
        </w:rPr>
        <w:t>は除き、</w:t>
      </w:r>
      <w:r w:rsidRPr="002A2C14">
        <w:rPr>
          <w:rFonts w:asciiTheme="majorEastAsia" w:eastAsiaTheme="majorEastAsia" w:hAnsiTheme="majorEastAsia" w:hint="eastAsia"/>
        </w:rPr>
        <w:t>「どちらかといえば、</w:t>
      </w:r>
      <w:r>
        <w:rPr>
          <w:rFonts w:asciiTheme="majorEastAsia" w:eastAsiaTheme="majorEastAsia" w:hAnsiTheme="majorEastAsia" w:hint="eastAsia"/>
        </w:rPr>
        <w:t>自宅の電力として使いたい</w:t>
      </w:r>
      <w:r w:rsidRPr="002A2C14">
        <w:rPr>
          <w:rFonts w:asciiTheme="majorEastAsia" w:eastAsiaTheme="majorEastAsia" w:hAnsiTheme="majorEastAsia" w:hint="eastAsia"/>
        </w:rPr>
        <w:t>」を</w:t>
      </w:r>
      <w:r w:rsidRPr="00B53267">
        <w:rPr>
          <w:rFonts w:asciiTheme="majorEastAsia" w:eastAsiaTheme="majorEastAsia" w:hAnsiTheme="majorEastAsia" w:hint="eastAsia"/>
          <w:b/>
          <w:bCs/>
        </w:rPr>
        <w:t>【</w:t>
      </w:r>
      <w:r>
        <w:rPr>
          <w:rFonts w:asciiTheme="majorEastAsia" w:eastAsiaTheme="majorEastAsia" w:hAnsiTheme="majorEastAsia" w:hint="eastAsia"/>
          <w:b/>
          <w:bCs/>
        </w:rPr>
        <w:t>自宅利用</w:t>
      </w:r>
      <w:r w:rsidRPr="00B53267">
        <w:rPr>
          <w:rFonts w:asciiTheme="majorEastAsia" w:eastAsiaTheme="majorEastAsia" w:hAnsiTheme="majorEastAsia" w:hint="eastAsia"/>
          <w:b/>
          <w:bCs/>
        </w:rPr>
        <w:t>・肯定層】、</w:t>
      </w:r>
      <w:r w:rsidRPr="002A2C14">
        <w:rPr>
          <w:rFonts w:asciiTheme="majorEastAsia" w:eastAsiaTheme="majorEastAsia" w:hAnsiTheme="majorEastAsia" w:hint="eastAsia"/>
        </w:rPr>
        <w:t>「どちらかといえば、</w:t>
      </w:r>
      <w:r>
        <w:rPr>
          <w:rFonts w:asciiTheme="majorEastAsia" w:eastAsiaTheme="majorEastAsia" w:hAnsiTheme="majorEastAsia" w:hint="eastAsia"/>
        </w:rPr>
        <w:t>自宅の電力として使いたくない</w:t>
      </w:r>
      <w:r w:rsidRPr="002A2C14">
        <w:rPr>
          <w:rFonts w:asciiTheme="majorEastAsia" w:eastAsiaTheme="majorEastAsia" w:hAnsiTheme="majorEastAsia" w:hint="eastAsia"/>
        </w:rPr>
        <w:t>」を</w:t>
      </w:r>
      <w:r w:rsidRPr="00B53267">
        <w:rPr>
          <w:rFonts w:asciiTheme="majorEastAsia" w:eastAsiaTheme="majorEastAsia" w:hAnsiTheme="majorEastAsia" w:hint="eastAsia"/>
          <w:b/>
          <w:bCs/>
        </w:rPr>
        <w:t>【</w:t>
      </w:r>
      <w:r>
        <w:rPr>
          <w:rFonts w:asciiTheme="majorEastAsia" w:eastAsiaTheme="majorEastAsia" w:hAnsiTheme="majorEastAsia" w:hint="eastAsia"/>
          <w:b/>
          <w:bCs/>
        </w:rPr>
        <w:t>自宅</w:t>
      </w:r>
      <w:r w:rsidRPr="00B53267">
        <w:rPr>
          <w:rFonts w:asciiTheme="majorEastAsia" w:eastAsiaTheme="majorEastAsia" w:hAnsiTheme="majorEastAsia" w:hint="eastAsia"/>
          <w:b/>
          <w:bCs/>
        </w:rPr>
        <w:t>利用・否定層】と定義</w:t>
      </w:r>
      <w:r>
        <w:rPr>
          <w:rFonts w:asciiTheme="majorEastAsia" w:eastAsiaTheme="majorEastAsia" w:hAnsiTheme="majorEastAsia" w:hint="eastAsia"/>
        </w:rPr>
        <w:t>した。</w:t>
      </w:r>
    </w:p>
    <w:p w14:paraId="50819FC5" w14:textId="77777777" w:rsidR="00E77ADD" w:rsidRDefault="00E77ADD" w:rsidP="00112D58">
      <w:pPr>
        <w:ind w:firstLineChars="100" w:firstLine="210"/>
        <w:rPr>
          <w:rFonts w:asciiTheme="majorEastAsia" w:eastAsiaTheme="majorEastAsia" w:hAnsiTheme="majorEastAsia"/>
        </w:rPr>
      </w:pPr>
    </w:p>
    <w:p w14:paraId="49C91E4B" w14:textId="01AA0301" w:rsidR="002A2C14" w:rsidRDefault="002D2B0B" w:rsidP="002D2B0B">
      <w:pPr>
        <w:ind w:left="210" w:hangingChars="100" w:hanging="210"/>
        <w:rPr>
          <w:rFonts w:asciiTheme="majorEastAsia" w:eastAsiaTheme="majorEastAsia" w:hAnsiTheme="majorEastAsia"/>
        </w:rPr>
      </w:pPr>
      <w:r>
        <w:rPr>
          <w:rFonts w:asciiTheme="majorEastAsia" w:eastAsiaTheme="majorEastAsia" w:hAnsiTheme="majorEastAsia" w:hint="eastAsia"/>
        </w:rPr>
        <w:t>◆　再生可能エネルギーの利用を促進すべきと思う人の方が、そうでない人に比べ、再生可能エネルギーの自宅利用を肯定する割合が高かった。</w:t>
      </w:r>
    </w:p>
    <w:p w14:paraId="40F8AA96" w14:textId="231858B6" w:rsidR="002D2B0B" w:rsidRDefault="002D2B0B" w:rsidP="002D2B0B">
      <w:pPr>
        <w:rPr>
          <w:rFonts w:asciiTheme="majorEastAsia" w:eastAsiaTheme="majorEastAsia" w:hAnsiTheme="majorEastAsia"/>
          <w:b/>
        </w:rPr>
      </w:pPr>
      <w:r>
        <w:rPr>
          <w:rFonts w:asciiTheme="majorEastAsia" w:eastAsiaTheme="majorEastAsia" w:hAnsiTheme="majorEastAsia" w:hint="eastAsia"/>
          <w:b/>
        </w:rPr>
        <w:t>【図表4-</w:t>
      </w:r>
      <w:r>
        <w:rPr>
          <w:rFonts w:asciiTheme="majorEastAsia" w:eastAsiaTheme="majorEastAsia" w:hAnsiTheme="majorEastAsia"/>
          <w:b/>
        </w:rPr>
        <w:t>2-2</w:t>
      </w:r>
      <w:r>
        <w:rPr>
          <w:rFonts w:asciiTheme="majorEastAsia" w:eastAsiaTheme="majorEastAsia" w:hAnsiTheme="majorEastAsia" w:hint="eastAsia"/>
          <w:b/>
        </w:rPr>
        <w:t>】</w:t>
      </w:r>
    </w:p>
    <w:p w14:paraId="7D66A6AA" w14:textId="7241F110" w:rsidR="002D2B0B" w:rsidRDefault="002D2B0B" w:rsidP="002A2C14">
      <w:pPr>
        <w:rPr>
          <w:rFonts w:asciiTheme="majorEastAsia" w:eastAsiaTheme="majorEastAsia" w:hAnsiTheme="majorEastAsia"/>
        </w:rPr>
      </w:pPr>
      <w:r>
        <w:rPr>
          <w:rFonts w:asciiTheme="majorEastAsia" w:eastAsiaTheme="majorEastAsia" w:hAnsiTheme="majorEastAsia" w:hint="eastAsia"/>
        </w:rPr>
        <w:t xml:space="preserve">　</w:t>
      </w:r>
      <w:r w:rsidRPr="002D2B0B">
        <w:rPr>
          <w:rFonts w:hint="eastAsia"/>
          <w:noProof/>
        </w:rPr>
        <w:drawing>
          <wp:inline distT="0" distB="0" distL="0" distR="0" wp14:anchorId="7768E206" wp14:editId="47F085C9">
            <wp:extent cx="4800600" cy="261366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00600" cy="2613660"/>
                    </a:xfrm>
                    <a:prstGeom prst="rect">
                      <a:avLst/>
                    </a:prstGeom>
                    <a:noFill/>
                    <a:ln>
                      <a:noFill/>
                    </a:ln>
                  </pic:spPr>
                </pic:pic>
              </a:graphicData>
            </a:graphic>
          </wp:inline>
        </w:drawing>
      </w:r>
    </w:p>
    <w:p w14:paraId="66C9D963" w14:textId="41B11E7D" w:rsidR="002D2B0B" w:rsidRDefault="00A02AC6" w:rsidP="002A2C14">
      <w:pPr>
        <w:rPr>
          <w:rFonts w:asciiTheme="majorEastAsia" w:eastAsiaTheme="majorEastAsia" w:hAnsiTheme="majorEastAsia"/>
        </w:rPr>
      </w:pPr>
      <w:r>
        <w:rPr>
          <w:rFonts w:asciiTheme="majorEastAsia" w:eastAsiaTheme="majorEastAsia" w:hAnsiTheme="majorEastAsia" w:hint="eastAsia"/>
        </w:rPr>
        <w:t xml:space="preserve">　</w:t>
      </w:r>
      <w:r w:rsidRPr="00A02AC6">
        <w:rPr>
          <w:rFonts w:hint="eastAsia"/>
          <w:noProof/>
        </w:rPr>
        <w:drawing>
          <wp:inline distT="0" distB="0" distL="0" distR="0" wp14:anchorId="07CF2A2F" wp14:editId="69648E9C">
            <wp:extent cx="5759450" cy="1565910"/>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1565910"/>
                    </a:xfrm>
                    <a:prstGeom prst="rect">
                      <a:avLst/>
                    </a:prstGeom>
                    <a:noFill/>
                    <a:ln>
                      <a:noFill/>
                    </a:ln>
                  </pic:spPr>
                </pic:pic>
              </a:graphicData>
            </a:graphic>
          </wp:inline>
        </w:drawing>
      </w:r>
    </w:p>
    <w:p w14:paraId="5045E3E6" w14:textId="2364FD0E" w:rsidR="008D6737" w:rsidRDefault="008D6737">
      <w:pPr>
        <w:widowControl/>
        <w:jc w:val="left"/>
        <w:rPr>
          <w:rFonts w:asciiTheme="majorEastAsia" w:eastAsiaTheme="majorEastAsia" w:hAnsiTheme="majorEastAsia"/>
        </w:rPr>
      </w:pPr>
      <w:r>
        <w:rPr>
          <w:rFonts w:asciiTheme="majorEastAsia" w:eastAsiaTheme="majorEastAsia" w:hAnsiTheme="majorEastAsia"/>
        </w:rPr>
        <w:br w:type="page"/>
      </w:r>
    </w:p>
    <w:p w14:paraId="690175AB" w14:textId="3A11E78C" w:rsidR="008D6737" w:rsidRDefault="008D6737" w:rsidP="002A2C14">
      <w:pPr>
        <w:rPr>
          <w:rFonts w:asciiTheme="majorEastAsia" w:eastAsiaTheme="majorEastAsia" w:hAnsiTheme="majorEastAsia"/>
          <w:b/>
        </w:rPr>
      </w:pPr>
      <w:r>
        <w:rPr>
          <w:rFonts w:asciiTheme="majorEastAsia" w:eastAsiaTheme="majorEastAsia" w:hAnsiTheme="majorEastAsia" w:hint="eastAsia"/>
          <w:b/>
        </w:rPr>
        <w:lastRenderedPageBreak/>
        <w:t>4-</w:t>
      </w:r>
      <w:r>
        <w:rPr>
          <w:rFonts w:asciiTheme="majorEastAsia" w:eastAsiaTheme="majorEastAsia" w:hAnsiTheme="majorEastAsia"/>
          <w:b/>
        </w:rPr>
        <w:t>2-3</w:t>
      </w:r>
      <w:r>
        <w:rPr>
          <w:rFonts w:asciiTheme="majorEastAsia" w:eastAsiaTheme="majorEastAsia" w:hAnsiTheme="majorEastAsia" w:hint="eastAsia"/>
          <w:b/>
        </w:rPr>
        <w:t xml:space="preserve">　</w:t>
      </w:r>
      <w:r w:rsidR="00800240">
        <w:rPr>
          <w:rFonts w:asciiTheme="majorEastAsia" w:eastAsiaTheme="majorEastAsia" w:hAnsiTheme="majorEastAsia" w:hint="eastAsia"/>
          <w:b/>
        </w:rPr>
        <w:t>（参考）</w:t>
      </w:r>
      <w:r>
        <w:rPr>
          <w:rFonts w:asciiTheme="majorEastAsia" w:eastAsiaTheme="majorEastAsia" w:hAnsiTheme="majorEastAsia" w:hint="eastAsia"/>
          <w:b/>
        </w:rPr>
        <w:t>住宅種別と自宅利用に関する意識との関係性について</w:t>
      </w:r>
    </w:p>
    <w:p w14:paraId="4202BF0B" w14:textId="54EC4601" w:rsidR="008D6737" w:rsidRDefault="008D6737" w:rsidP="008D6737">
      <w:pPr>
        <w:ind w:left="210" w:hangingChars="100" w:hanging="210"/>
        <w:rPr>
          <w:rFonts w:asciiTheme="majorEastAsia" w:eastAsiaTheme="majorEastAsia" w:hAnsiTheme="majorEastAsia"/>
          <w:bCs/>
        </w:rPr>
      </w:pPr>
      <w:r>
        <w:rPr>
          <w:rFonts w:asciiTheme="majorEastAsia" w:eastAsiaTheme="majorEastAsia" w:hAnsiTheme="majorEastAsia" w:hint="eastAsia"/>
          <w:bCs/>
        </w:rPr>
        <w:t>◆　再生可能エネルギーの</w:t>
      </w:r>
      <w:r w:rsidRPr="008D6737">
        <w:rPr>
          <w:rFonts w:asciiTheme="majorEastAsia" w:eastAsiaTheme="majorEastAsia" w:hAnsiTheme="majorEastAsia" w:hint="eastAsia"/>
          <w:bCs/>
        </w:rPr>
        <w:t>自宅利用に関する意識</w:t>
      </w:r>
      <w:r>
        <w:rPr>
          <w:rFonts w:asciiTheme="majorEastAsia" w:eastAsiaTheme="majorEastAsia" w:hAnsiTheme="majorEastAsia" w:hint="eastAsia"/>
          <w:bCs/>
        </w:rPr>
        <w:t>について、住宅種別による統計的有意差は見られなかった。</w:t>
      </w:r>
    </w:p>
    <w:p w14:paraId="0D605543" w14:textId="5E30DA77" w:rsidR="008D6737" w:rsidRDefault="008D6737" w:rsidP="008D6737">
      <w:pPr>
        <w:rPr>
          <w:rFonts w:asciiTheme="majorEastAsia" w:eastAsiaTheme="majorEastAsia" w:hAnsiTheme="majorEastAsia"/>
          <w:b/>
        </w:rPr>
      </w:pPr>
      <w:r>
        <w:rPr>
          <w:rFonts w:asciiTheme="majorEastAsia" w:eastAsiaTheme="majorEastAsia" w:hAnsiTheme="majorEastAsia" w:hint="eastAsia"/>
          <w:b/>
        </w:rPr>
        <w:t>【図表4-</w:t>
      </w:r>
      <w:r>
        <w:rPr>
          <w:rFonts w:asciiTheme="majorEastAsia" w:eastAsiaTheme="majorEastAsia" w:hAnsiTheme="majorEastAsia"/>
          <w:b/>
        </w:rPr>
        <w:t>2-3</w:t>
      </w:r>
      <w:r>
        <w:rPr>
          <w:rFonts w:asciiTheme="majorEastAsia" w:eastAsiaTheme="majorEastAsia" w:hAnsiTheme="majorEastAsia" w:hint="eastAsia"/>
          <w:b/>
        </w:rPr>
        <w:t>】</w:t>
      </w:r>
    </w:p>
    <w:p w14:paraId="36C7727E" w14:textId="085F1181" w:rsidR="008D6737" w:rsidRDefault="008D6737" w:rsidP="002A2C14">
      <w:pPr>
        <w:rPr>
          <w:rFonts w:asciiTheme="majorEastAsia" w:eastAsiaTheme="majorEastAsia" w:hAnsiTheme="majorEastAsia"/>
          <w:bCs/>
        </w:rPr>
      </w:pPr>
      <w:r>
        <w:rPr>
          <w:rFonts w:asciiTheme="majorEastAsia" w:eastAsiaTheme="majorEastAsia" w:hAnsiTheme="majorEastAsia" w:hint="eastAsia"/>
          <w:bCs/>
        </w:rPr>
        <w:t xml:space="preserve"> </w:t>
      </w:r>
      <w:r w:rsidRPr="008D6737">
        <w:rPr>
          <w:rFonts w:hint="eastAsia"/>
          <w:noProof/>
        </w:rPr>
        <w:drawing>
          <wp:inline distT="0" distB="0" distL="0" distR="0" wp14:anchorId="07E2A4AF" wp14:editId="2DCFBFEE">
            <wp:extent cx="3909060" cy="32385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9060" cy="3238500"/>
                    </a:xfrm>
                    <a:prstGeom prst="rect">
                      <a:avLst/>
                    </a:prstGeom>
                    <a:noFill/>
                    <a:ln>
                      <a:noFill/>
                    </a:ln>
                  </pic:spPr>
                </pic:pic>
              </a:graphicData>
            </a:graphic>
          </wp:inline>
        </w:drawing>
      </w:r>
    </w:p>
    <w:p w14:paraId="67304C1A" w14:textId="228591C6" w:rsidR="00D33FCA" w:rsidRDefault="00D33FCA">
      <w:pPr>
        <w:widowControl/>
        <w:jc w:val="left"/>
        <w:rPr>
          <w:rFonts w:asciiTheme="majorEastAsia" w:eastAsiaTheme="majorEastAsia" w:hAnsiTheme="majorEastAsia"/>
          <w:bCs/>
        </w:rPr>
      </w:pPr>
      <w:r>
        <w:rPr>
          <w:rFonts w:asciiTheme="majorEastAsia" w:eastAsiaTheme="majorEastAsia" w:hAnsiTheme="majorEastAsia"/>
          <w:bCs/>
        </w:rPr>
        <w:br w:type="page"/>
      </w:r>
    </w:p>
    <w:p w14:paraId="2677A0F1" w14:textId="5FB79A71" w:rsidR="00E34B04" w:rsidRDefault="00E34B04" w:rsidP="002A2C14">
      <w:pPr>
        <w:rPr>
          <w:rFonts w:asciiTheme="majorEastAsia" w:eastAsiaTheme="majorEastAsia" w:hAnsiTheme="majorEastAsia"/>
          <w:b/>
        </w:rPr>
      </w:pPr>
      <w:r>
        <w:rPr>
          <w:rFonts w:asciiTheme="majorEastAsia" w:eastAsiaTheme="majorEastAsia" w:hAnsiTheme="majorEastAsia" w:hint="eastAsia"/>
          <w:b/>
        </w:rPr>
        <w:lastRenderedPageBreak/>
        <w:t>4-</w:t>
      </w:r>
      <w:r>
        <w:rPr>
          <w:rFonts w:asciiTheme="majorEastAsia" w:eastAsiaTheme="majorEastAsia" w:hAnsiTheme="majorEastAsia"/>
          <w:b/>
        </w:rPr>
        <w:t>3</w:t>
      </w:r>
      <w:r>
        <w:rPr>
          <w:rFonts w:asciiTheme="majorEastAsia" w:eastAsiaTheme="majorEastAsia" w:hAnsiTheme="majorEastAsia" w:hint="eastAsia"/>
          <w:b/>
        </w:rPr>
        <w:t xml:space="preserve">　再生可能エネルギーの自宅利用に関する不安</w:t>
      </w:r>
    </w:p>
    <w:p w14:paraId="57B73EC3" w14:textId="50E128F6" w:rsidR="00E34B04" w:rsidRDefault="00D33FCA" w:rsidP="00D33FCA">
      <w:pPr>
        <w:ind w:firstLineChars="100" w:firstLine="210"/>
        <w:rPr>
          <w:rFonts w:asciiTheme="majorEastAsia" w:eastAsiaTheme="majorEastAsia" w:hAnsiTheme="majorEastAsia"/>
          <w:bCs/>
        </w:rPr>
      </w:pPr>
      <w:r>
        <w:rPr>
          <w:rFonts w:asciiTheme="majorEastAsia" w:eastAsiaTheme="majorEastAsia" w:hAnsiTheme="majorEastAsia" w:hint="eastAsia"/>
          <w:bCs/>
        </w:rPr>
        <w:t>再生可能エネルギーを自宅で使っていない人に対し、利用に際して最も不安に思うことについて調査し、自宅利用に関する意識によって差があるか分析した。</w:t>
      </w:r>
    </w:p>
    <w:p w14:paraId="68ED3C22" w14:textId="77777777" w:rsidR="00E77ADD" w:rsidRDefault="00E77ADD" w:rsidP="00D33FCA">
      <w:pPr>
        <w:ind w:firstLineChars="100" w:firstLine="210"/>
        <w:rPr>
          <w:rFonts w:asciiTheme="majorEastAsia" w:eastAsiaTheme="majorEastAsia" w:hAnsiTheme="majorEastAsia"/>
          <w:bCs/>
        </w:rPr>
      </w:pPr>
    </w:p>
    <w:p w14:paraId="39DEB19D" w14:textId="2B2E6D82" w:rsidR="00D33FCA" w:rsidRDefault="00D33FCA" w:rsidP="00E841E5">
      <w:pPr>
        <w:ind w:left="210" w:hangingChars="100" w:hanging="210"/>
        <w:rPr>
          <w:rFonts w:asciiTheme="majorEastAsia" w:eastAsiaTheme="majorEastAsia" w:hAnsiTheme="majorEastAsia"/>
        </w:rPr>
      </w:pPr>
      <w:r>
        <w:rPr>
          <w:rFonts w:asciiTheme="majorEastAsia" w:eastAsiaTheme="majorEastAsia" w:hAnsiTheme="majorEastAsia" w:hint="eastAsia"/>
          <w:bCs/>
        </w:rPr>
        <w:t>◆</w:t>
      </w:r>
      <w:r w:rsidR="00E841E5">
        <w:rPr>
          <w:rFonts w:asciiTheme="majorEastAsia" w:eastAsiaTheme="majorEastAsia" w:hAnsiTheme="majorEastAsia" w:hint="eastAsia"/>
          <w:bCs/>
        </w:rPr>
        <w:t xml:space="preserve">　</w:t>
      </w:r>
      <w:r>
        <w:rPr>
          <w:rFonts w:asciiTheme="majorEastAsia" w:eastAsiaTheme="majorEastAsia" w:hAnsiTheme="majorEastAsia" w:hint="eastAsia"/>
        </w:rPr>
        <w:t>全体では</w:t>
      </w:r>
      <w:r w:rsidR="00E841E5">
        <w:rPr>
          <w:rFonts w:asciiTheme="majorEastAsia" w:eastAsiaTheme="majorEastAsia" w:hAnsiTheme="majorEastAsia" w:hint="eastAsia"/>
        </w:rPr>
        <w:t>、</w:t>
      </w:r>
      <w:r>
        <w:rPr>
          <w:rFonts w:asciiTheme="majorEastAsia" w:eastAsiaTheme="majorEastAsia" w:hAnsiTheme="majorEastAsia" w:hint="eastAsia"/>
        </w:rPr>
        <w:t>「電力が安定供給されないのではないか（36.5％）</w:t>
      </w:r>
      <w:r w:rsidR="00E841E5">
        <w:rPr>
          <w:rFonts w:asciiTheme="majorEastAsia" w:eastAsiaTheme="majorEastAsia" w:hAnsiTheme="majorEastAsia" w:hint="eastAsia"/>
        </w:rPr>
        <w:t>」の割合が最も高</w:t>
      </w:r>
      <w:r w:rsidR="00BB2F54">
        <w:rPr>
          <w:rFonts w:asciiTheme="majorEastAsia" w:eastAsiaTheme="majorEastAsia" w:hAnsiTheme="majorEastAsia" w:hint="eastAsia"/>
        </w:rPr>
        <w:t>く、次いで「電気料金が今より高くなるのではないか（</w:t>
      </w:r>
      <w:r w:rsidR="00C23F87">
        <w:rPr>
          <w:rFonts w:asciiTheme="majorEastAsia" w:eastAsiaTheme="majorEastAsia" w:hAnsiTheme="majorEastAsia" w:hint="eastAsia"/>
        </w:rPr>
        <w:t>31.3</w:t>
      </w:r>
      <w:r w:rsidR="00BB2F54">
        <w:rPr>
          <w:rFonts w:asciiTheme="majorEastAsia" w:eastAsiaTheme="majorEastAsia" w:hAnsiTheme="majorEastAsia" w:hint="eastAsia"/>
        </w:rPr>
        <w:t>％）」とな</w:t>
      </w:r>
      <w:r w:rsidR="00E841E5">
        <w:rPr>
          <w:rFonts w:asciiTheme="majorEastAsia" w:eastAsiaTheme="majorEastAsia" w:hAnsiTheme="majorEastAsia" w:hint="eastAsia"/>
        </w:rPr>
        <w:t>った。</w:t>
      </w:r>
    </w:p>
    <w:p w14:paraId="0D410D24" w14:textId="73397A04" w:rsidR="00BB2F54" w:rsidRDefault="00E841E5" w:rsidP="002F5CDF">
      <w:pPr>
        <w:ind w:left="210" w:hangingChars="100" w:hanging="210"/>
        <w:rPr>
          <w:rFonts w:asciiTheme="majorEastAsia" w:eastAsiaTheme="majorEastAsia" w:hAnsiTheme="majorEastAsia"/>
        </w:rPr>
      </w:pPr>
      <w:r>
        <w:rPr>
          <w:rFonts w:asciiTheme="majorEastAsia" w:eastAsiaTheme="majorEastAsia" w:hAnsiTheme="majorEastAsia" w:hint="eastAsia"/>
        </w:rPr>
        <w:t>◆　再生可能エネルギーの</w:t>
      </w:r>
      <w:r w:rsidR="00D33FCA">
        <w:rPr>
          <w:rFonts w:asciiTheme="majorEastAsia" w:eastAsiaTheme="majorEastAsia" w:hAnsiTheme="majorEastAsia" w:hint="eastAsia"/>
        </w:rPr>
        <w:t>自宅利用</w:t>
      </w:r>
      <w:r>
        <w:rPr>
          <w:rFonts w:asciiTheme="majorEastAsia" w:eastAsiaTheme="majorEastAsia" w:hAnsiTheme="majorEastAsia" w:hint="eastAsia"/>
        </w:rPr>
        <w:t>を</w:t>
      </w:r>
      <w:r w:rsidR="00D33FCA">
        <w:rPr>
          <w:rFonts w:asciiTheme="majorEastAsia" w:eastAsiaTheme="majorEastAsia" w:hAnsiTheme="majorEastAsia" w:hint="eastAsia"/>
        </w:rPr>
        <w:t>肯定</w:t>
      </w:r>
      <w:r>
        <w:rPr>
          <w:rFonts w:asciiTheme="majorEastAsia" w:eastAsiaTheme="majorEastAsia" w:hAnsiTheme="majorEastAsia" w:hint="eastAsia"/>
        </w:rPr>
        <w:t>する人</w:t>
      </w:r>
      <w:r w:rsidR="00BB2F54">
        <w:rPr>
          <w:rFonts w:asciiTheme="majorEastAsia" w:eastAsiaTheme="majorEastAsia" w:hAnsiTheme="majorEastAsia" w:hint="eastAsia"/>
        </w:rPr>
        <w:t>が最も不安に思うこと</w:t>
      </w:r>
      <w:r w:rsidR="00D33FCA">
        <w:rPr>
          <w:rFonts w:asciiTheme="majorEastAsia" w:eastAsiaTheme="majorEastAsia" w:hAnsiTheme="majorEastAsia" w:hint="eastAsia"/>
        </w:rPr>
        <w:t>は</w:t>
      </w:r>
      <w:r w:rsidR="00BB2F54">
        <w:rPr>
          <w:rFonts w:asciiTheme="majorEastAsia" w:eastAsiaTheme="majorEastAsia" w:hAnsiTheme="majorEastAsia" w:hint="eastAsia"/>
        </w:rPr>
        <w:t>、</w:t>
      </w:r>
      <w:r>
        <w:rPr>
          <w:rFonts w:asciiTheme="majorEastAsia" w:eastAsiaTheme="majorEastAsia" w:hAnsiTheme="majorEastAsia" w:hint="eastAsia"/>
        </w:rPr>
        <w:t>「電力が安定供給されないのではないか（</w:t>
      </w:r>
      <w:r>
        <w:rPr>
          <w:rFonts w:asciiTheme="majorEastAsia" w:eastAsiaTheme="majorEastAsia" w:hAnsiTheme="majorEastAsia"/>
        </w:rPr>
        <w:t>38.8</w:t>
      </w:r>
      <w:r>
        <w:rPr>
          <w:rFonts w:asciiTheme="majorEastAsia" w:eastAsiaTheme="majorEastAsia" w:hAnsiTheme="majorEastAsia" w:hint="eastAsia"/>
        </w:rPr>
        <w:t>％）」、</w:t>
      </w:r>
      <w:r w:rsidR="00BB2F54">
        <w:rPr>
          <w:rFonts w:asciiTheme="majorEastAsia" w:eastAsiaTheme="majorEastAsia" w:hAnsiTheme="majorEastAsia" w:hint="eastAsia"/>
        </w:rPr>
        <w:t>次いで「電気料金が今より高くなるのではないか（</w:t>
      </w:r>
      <w:r w:rsidR="00C23F87">
        <w:rPr>
          <w:rFonts w:asciiTheme="majorEastAsia" w:eastAsiaTheme="majorEastAsia" w:hAnsiTheme="majorEastAsia" w:hint="eastAsia"/>
        </w:rPr>
        <w:t>31.9</w:t>
      </w:r>
      <w:r w:rsidR="00BB2F54">
        <w:rPr>
          <w:rFonts w:asciiTheme="majorEastAsia" w:eastAsiaTheme="majorEastAsia" w:hAnsiTheme="majorEastAsia" w:hint="eastAsia"/>
        </w:rPr>
        <w:t>％）」となった。</w:t>
      </w:r>
    </w:p>
    <w:p w14:paraId="036DB0A4" w14:textId="0DEDF3CF" w:rsidR="00C23F87" w:rsidRDefault="00BB2F54" w:rsidP="00C23F87">
      <w:pPr>
        <w:ind w:left="210" w:hangingChars="100" w:hanging="210"/>
        <w:rPr>
          <w:rFonts w:asciiTheme="majorEastAsia" w:eastAsiaTheme="majorEastAsia" w:hAnsiTheme="majorEastAsia"/>
        </w:rPr>
      </w:pPr>
      <w:r>
        <w:rPr>
          <w:rFonts w:asciiTheme="majorEastAsia" w:eastAsiaTheme="majorEastAsia" w:hAnsiTheme="majorEastAsia" w:hint="eastAsia"/>
        </w:rPr>
        <w:t>◆　再生可能エネルギーの自宅利用を否定</w:t>
      </w:r>
      <w:r w:rsidRPr="00BB2F54">
        <w:rPr>
          <w:rFonts w:asciiTheme="majorEastAsia" w:eastAsiaTheme="majorEastAsia" w:hAnsiTheme="majorEastAsia" w:hint="eastAsia"/>
        </w:rPr>
        <w:t>する人</w:t>
      </w:r>
      <w:r>
        <w:rPr>
          <w:rFonts w:asciiTheme="majorEastAsia" w:eastAsiaTheme="majorEastAsia" w:hAnsiTheme="majorEastAsia" w:hint="eastAsia"/>
        </w:rPr>
        <w:t>が最も不安に思うこと</w:t>
      </w:r>
      <w:r w:rsidRPr="00BB2F54">
        <w:rPr>
          <w:rFonts w:asciiTheme="majorEastAsia" w:eastAsiaTheme="majorEastAsia" w:hAnsiTheme="majorEastAsia" w:hint="eastAsia"/>
        </w:rPr>
        <w:t>は</w:t>
      </w:r>
      <w:r>
        <w:rPr>
          <w:rFonts w:asciiTheme="majorEastAsia" w:eastAsiaTheme="majorEastAsia" w:hAnsiTheme="majorEastAsia" w:hint="eastAsia"/>
        </w:rPr>
        <w:t>、</w:t>
      </w:r>
      <w:r w:rsidR="00E841E5">
        <w:rPr>
          <w:rFonts w:asciiTheme="majorEastAsia" w:eastAsiaTheme="majorEastAsia" w:hAnsiTheme="majorEastAsia" w:hint="eastAsia"/>
        </w:rPr>
        <w:t>「分からない・考えたことがない（31.5％）」</w:t>
      </w:r>
      <w:r>
        <w:rPr>
          <w:rFonts w:asciiTheme="majorEastAsia" w:eastAsiaTheme="majorEastAsia" w:hAnsiTheme="majorEastAsia" w:hint="eastAsia"/>
        </w:rPr>
        <w:t>、次いで</w:t>
      </w:r>
      <w:r w:rsidRPr="00BB2F54">
        <w:rPr>
          <w:rFonts w:asciiTheme="majorEastAsia" w:eastAsiaTheme="majorEastAsia" w:hAnsiTheme="majorEastAsia" w:hint="eastAsia"/>
        </w:rPr>
        <w:t>「</w:t>
      </w:r>
      <w:r w:rsidR="00C23F87">
        <w:rPr>
          <w:rFonts w:asciiTheme="majorEastAsia" w:eastAsiaTheme="majorEastAsia" w:hAnsiTheme="majorEastAsia" w:hint="eastAsia"/>
        </w:rPr>
        <w:t>電気料金が今より高くなるのではないか（28.7％）」となった。</w:t>
      </w:r>
    </w:p>
    <w:p w14:paraId="3AA9573A" w14:textId="1EC98EAF" w:rsidR="00D33FCA" w:rsidRDefault="00D33FCA" w:rsidP="00D33FCA">
      <w:pPr>
        <w:rPr>
          <w:rFonts w:asciiTheme="majorEastAsia" w:eastAsiaTheme="majorEastAsia" w:hAnsiTheme="majorEastAsia"/>
          <w:b/>
        </w:rPr>
      </w:pPr>
      <w:r>
        <w:rPr>
          <w:rFonts w:asciiTheme="majorEastAsia" w:eastAsiaTheme="majorEastAsia" w:hAnsiTheme="majorEastAsia" w:hint="eastAsia"/>
          <w:b/>
        </w:rPr>
        <w:t>【図表4-</w:t>
      </w:r>
      <w:r>
        <w:rPr>
          <w:rFonts w:asciiTheme="majorEastAsia" w:eastAsiaTheme="majorEastAsia" w:hAnsiTheme="majorEastAsia"/>
          <w:b/>
        </w:rPr>
        <w:t>3</w:t>
      </w:r>
      <w:r>
        <w:rPr>
          <w:rFonts w:asciiTheme="majorEastAsia" w:eastAsiaTheme="majorEastAsia" w:hAnsiTheme="majorEastAsia" w:hint="eastAsia"/>
          <w:b/>
        </w:rPr>
        <w:t>】</w:t>
      </w:r>
    </w:p>
    <w:p w14:paraId="6DE1B048" w14:textId="5A84D7FC" w:rsidR="00D33FCA" w:rsidRPr="008D6737" w:rsidRDefault="00AC3685" w:rsidP="00D33FCA">
      <w:pPr>
        <w:rPr>
          <w:rFonts w:asciiTheme="majorEastAsia" w:eastAsiaTheme="majorEastAsia" w:hAnsiTheme="majorEastAsia"/>
          <w:bCs/>
        </w:rPr>
      </w:pPr>
      <w:r>
        <w:rPr>
          <w:rFonts w:asciiTheme="majorEastAsia" w:eastAsiaTheme="majorEastAsia" w:hAnsiTheme="majorEastAsia" w:hint="eastAsia"/>
          <w:bCs/>
        </w:rPr>
        <w:t xml:space="preserve">　</w:t>
      </w:r>
      <w:r w:rsidRPr="00AC3685">
        <w:rPr>
          <w:rFonts w:hint="eastAsia"/>
          <w:noProof/>
        </w:rPr>
        <w:drawing>
          <wp:inline distT="0" distB="0" distL="0" distR="0" wp14:anchorId="604D2E7E" wp14:editId="0BB28429">
            <wp:extent cx="4160520" cy="4587240"/>
            <wp:effectExtent l="0" t="0" r="0" b="381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60520" cy="4587240"/>
                    </a:xfrm>
                    <a:prstGeom prst="rect">
                      <a:avLst/>
                    </a:prstGeom>
                    <a:noFill/>
                    <a:ln>
                      <a:noFill/>
                    </a:ln>
                  </pic:spPr>
                </pic:pic>
              </a:graphicData>
            </a:graphic>
          </wp:inline>
        </w:drawing>
      </w:r>
    </w:p>
    <w:sectPr w:rsidR="00D33FCA" w:rsidRPr="008D6737" w:rsidSect="00953B50">
      <w:footerReference w:type="default" r:id="rId3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CE1D9" w14:textId="77777777" w:rsidR="002D2A10" w:rsidRDefault="002D2A10">
      <w:r>
        <w:separator/>
      </w:r>
    </w:p>
  </w:endnote>
  <w:endnote w:type="continuationSeparator" w:id="0">
    <w:p w14:paraId="398E7D0E" w14:textId="77777777" w:rsidR="002D2A10" w:rsidRDefault="002D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BB2E" w14:textId="18B8E6EC" w:rsidR="00EA1DE6" w:rsidRDefault="00EA1DE6">
    <w:pPr>
      <w:pStyle w:val="a8"/>
      <w:jc w:val="center"/>
      <w:rPr>
        <w:rFonts w:asciiTheme="majorEastAsia" w:eastAsiaTheme="majorEastAsia" w:hAnsiTheme="majorEastAsia"/>
      </w:rPr>
    </w:pPr>
    <w:r>
      <w:rPr>
        <w:rFonts w:asciiTheme="majorEastAsia" w:eastAsiaTheme="majorEastAsia" w:hAnsiTheme="majorEastAsia"/>
        <w:lang w:val="ja-JP"/>
      </w:rPr>
      <w:t xml:space="preserve"> </w:t>
    </w:r>
    <w:r>
      <w:rPr>
        <w:rFonts w:asciiTheme="majorEastAsia" w:eastAsiaTheme="majorEastAsia" w:hAnsiTheme="majorEastAsia"/>
      </w:rPr>
      <w:fldChar w:fldCharType="begin"/>
    </w:r>
    <w:r>
      <w:rPr>
        <w:rFonts w:asciiTheme="majorEastAsia" w:eastAsiaTheme="majorEastAsia" w:hAnsiTheme="majorEastAsia"/>
      </w:rPr>
      <w:instrText>PAGE  \* Arabic  \* MERGEFORMAT</w:instrText>
    </w:r>
    <w:r>
      <w:rPr>
        <w:rFonts w:asciiTheme="majorEastAsia" w:eastAsiaTheme="majorEastAsia" w:hAnsiTheme="majorEastAsia"/>
      </w:rPr>
      <w:fldChar w:fldCharType="separate"/>
    </w:r>
    <w:r w:rsidR="00CE3A54" w:rsidRPr="00CE3A54">
      <w:rPr>
        <w:rFonts w:asciiTheme="majorEastAsia" w:eastAsiaTheme="majorEastAsia" w:hAnsiTheme="majorEastAsia"/>
        <w:noProof/>
        <w:lang w:val="ja-JP"/>
      </w:rPr>
      <w:t>2</w:t>
    </w:r>
    <w:r>
      <w:rPr>
        <w:rFonts w:asciiTheme="majorEastAsia" w:eastAsiaTheme="majorEastAsia" w:hAnsiTheme="majorEastAsia"/>
      </w:rPr>
      <w:fldChar w:fldCharType="end"/>
    </w:r>
    <w:r>
      <w:rPr>
        <w:rFonts w:asciiTheme="majorEastAsia" w:eastAsiaTheme="majorEastAsia" w:hAnsiTheme="majorEastAsia"/>
        <w:lang w:val="ja-JP"/>
      </w:rPr>
      <w:t xml:space="preserve"> / </w:t>
    </w:r>
    <w:r>
      <w:rPr>
        <w:rFonts w:asciiTheme="majorEastAsia" w:eastAsiaTheme="majorEastAsia" w:hAnsiTheme="majorEastAsia"/>
      </w:rPr>
      <w:fldChar w:fldCharType="begin"/>
    </w:r>
    <w:r>
      <w:rPr>
        <w:rFonts w:asciiTheme="majorEastAsia" w:eastAsiaTheme="majorEastAsia" w:hAnsiTheme="majorEastAsia"/>
      </w:rPr>
      <w:instrText>NUMPAGES  \* Arabic  \* MERGEFORMAT</w:instrText>
    </w:r>
    <w:r>
      <w:rPr>
        <w:rFonts w:asciiTheme="majorEastAsia" w:eastAsiaTheme="majorEastAsia" w:hAnsiTheme="majorEastAsia"/>
      </w:rPr>
      <w:fldChar w:fldCharType="separate"/>
    </w:r>
    <w:r w:rsidR="00CE3A54" w:rsidRPr="00CE3A54">
      <w:rPr>
        <w:rFonts w:asciiTheme="majorEastAsia" w:eastAsiaTheme="majorEastAsia" w:hAnsiTheme="majorEastAsia"/>
        <w:noProof/>
        <w:lang w:val="ja-JP"/>
      </w:rPr>
      <w:t>15</w:t>
    </w:r>
    <w:r>
      <w:rPr>
        <w:rFonts w:asciiTheme="majorEastAsia" w:eastAsiaTheme="majorEastAsia" w:hAnsiTheme="majorEastAsia"/>
        <w:noProof/>
        <w:lang w:val="ja-JP"/>
      </w:rPr>
      <w:fldChar w:fldCharType="end"/>
    </w:r>
  </w:p>
  <w:p w14:paraId="7C7E8B4E" w14:textId="77777777" w:rsidR="00EA1DE6" w:rsidRDefault="00EA1D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F896" w14:textId="77777777" w:rsidR="002D2A10" w:rsidRDefault="002D2A10">
      <w:r>
        <w:separator/>
      </w:r>
    </w:p>
  </w:footnote>
  <w:footnote w:type="continuationSeparator" w:id="0">
    <w:p w14:paraId="6B800CFD" w14:textId="77777777" w:rsidR="002D2A10" w:rsidRDefault="002D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AC7"/>
    <w:multiLevelType w:val="hybridMultilevel"/>
    <w:tmpl w:val="52CA9A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80446"/>
    <w:multiLevelType w:val="hybridMultilevel"/>
    <w:tmpl w:val="F3BAC2E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44B55"/>
    <w:multiLevelType w:val="hybridMultilevel"/>
    <w:tmpl w:val="8D2E985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3C782C"/>
    <w:multiLevelType w:val="hybridMultilevel"/>
    <w:tmpl w:val="CE60C49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1345E4"/>
    <w:multiLevelType w:val="hybridMultilevel"/>
    <w:tmpl w:val="905488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A322E6"/>
    <w:multiLevelType w:val="hybridMultilevel"/>
    <w:tmpl w:val="E9784B62"/>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E356C"/>
    <w:multiLevelType w:val="hybridMultilevel"/>
    <w:tmpl w:val="78BE71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23673C"/>
    <w:multiLevelType w:val="hybridMultilevel"/>
    <w:tmpl w:val="6A549A96"/>
    <w:lvl w:ilvl="0" w:tplc="E306E5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C1B87"/>
    <w:multiLevelType w:val="hybridMultilevel"/>
    <w:tmpl w:val="72CC6B5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980F24"/>
    <w:multiLevelType w:val="hybridMultilevel"/>
    <w:tmpl w:val="BBD6B5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873954"/>
    <w:multiLevelType w:val="hybridMultilevel"/>
    <w:tmpl w:val="1E4A69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C05B7F"/>
    <w:multiLevelType w:val="hybridMultilevel"/>
    <w:tmpl w:val="DA5C81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92C85"/>
    <w:multiLevelType w:val="hybridMultilevel"/>
    <w:tmpl w:val="685C2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6"/>
  </w:num>
  <w:num w:numId="4">
    <w:abstractNumId w:val="7"/>
  </w:num>
  <w:num w:numId="5">
    <w:abstractNumId w:val="1"/>
  </w:num>
  <w:num w:numId="6">
    <w:abstractNumId w:val="4"/>
  </w:num>
  <w:num w:numId="7">
    <w:abstractNumId w:val="9"/>
  </w:num>
  <w:num w:numId="8">
    <w:abstractNumId w:val="3"/>
  </w:num>
  <w:num w:numId="9">
    <w:abstractNumId w:val="11"/>
  </w:num>
  <w:num w:numId="10">
    <w:abstractNumId w:val="10"/>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66"/>
    <w:rsid w:val="000669C1"/>
    <w:rsid w:val="00072AD3"/>
    <w:rsid w:val="00112D58"/>
    <w:rsid w:val="0013604C"/>
    <w:rsid w:val="00137250"/>
    <w:rsid w:val="0014197E"/>
    <w:rsid w:val="001677B8"/>
    <w:rsid w:val="00170C89"/>
    <w:rsid w:val="00193D70"/>
    <w:rsid w:val="001A02EB"/>
    <w:rsid w:val="001B7162"/>
    <w:rsid w:val="00210B95"/>
    <w:rsid w:val="00210C6D"/>
    <w:rsid w:val="00262D49"/>
    <w:rsid w:val="0026407C"/>
    <w:rsid w:val="0026494F"/>
    <w:rsid w:val="00281E65"/>
    <w:rsid w:val="002864DA"/>
    <w:rsid w:val="002A2C14"/>
    <w:rsid w:val="002A4BAF"/>
    <w:rsid w:val="002C062B"/>
    <w:rsid w:val="002C19CA"/>
    <w:rsid w:val="002D2A10"/>
    <w:rsid w:val="002D2B0B"/>
    <w:rsid w:val="002F5CDF"/>
    <w:rsid w:val="0033305C"/>
    <w:rsid w:val="00344196"/>
    <w:rsid w:val="00371215"/>
    <w:rsid w:val="003E4E66"/>
    <w:rsid w:val="003F0FD7"/>
    <w:rsid w:val="003F7581"/>
    <w:rsid w:val="00421A41"/>
    <w:rsid w:val="004B257F"/>
    <w:rsid w:val="004B4735"/>
    <w:rsid w:val="004D7463"/>
    <w:rsid w:val="00515291"/>
    <w:rsid w:val="00584683"/>
    <w:rsid w:val="005A1DE5"/>
    <w:rsid w:val="005E6FF4"/>
    <w:rsid w:val="005F3506"/>
    <w:rsid w:val="005F3811"/>
    <w:rsid w:val="00637672"/>
    <w:rsid w:val="006405AE"/>
    <w:rsid w:val="006755C0"/>
    <w:rsid w:val="0068692F"/>
    <w:rsid w:val="006C6CCA"/>
    <w:rsid w:val="006C75B5"/>
    <w:rsid w:val="007073C7"/>
    <w:rsid w:val="00717E69"/>
    <w:rsid w:val="00724354"/>
    <w:rsid w:val="007374ED"/>
    <w:rsid w:val="007442D6"/>
    <w:rsid w:val="007B6677"/>
    <w:rsid w:val="007B7615"/>
    <w:rsid w:val="007E2732"/>
    <w:rsid w:val="00800240"/>
    <w:rsid w:val="0080165C"/>
    <w:rsid w:val="0082580F"/>
    <w:rsid w:val="008275DF"/>
    <w:rsid w:val="00834CD9"/>
    <w:rsid w:val="00841433"/>
    <w:rsid w:val="0084375B"/>
    <w:rsid w:val="00853640"/>
    <w:rsid w:val="00892F3C"/>
    <w:rsid w:val="008D6737"/>
    <w:rsid w:val="008E0A9F"/>
    <w:rsid w:val="008F04F0"/>
    <w:rsid w:val="00903138"/>
    <w:rsid w:val="00907ED8"/>
    <w:rsid w:val="0094475D"/>
    <w:rsid w:val="00951E11"/>
    <w:rsid w:val="00953B50"/>
    <w:rsid w:val="00953E04"/>
    <w:rsid w:val="00965D4C"/>
    <w:rsid w:val="00990AC3"/>
    <w:rsid w:val="00991B2D"/>
    <w:rsid w:val="0099698A"/>
    <w:rsid w:val="009D0E6B"/>
    <w:rsid w:val="00A02AC6"/>
    <w:rsid w:val="00A06ACA"/>
    <w:rsid w:val="00A36B54"/>
    <w:rsid w:val="00A41550"/>
    <w:rsid w:val="00A438EE"/>
    <w:rsid w:val="00A61179"/>
    <w:rsid w:val="00A81DF8"/>
    <w:rsid w:val="00AB45A6"/>
    <w:rsid w:val="00AC3685"/>
    <w:rsid w:val="00AE31D6"/>
    <w:rsid w:val="00AF1EA1"/>
    <w:rsid w:val="00AF63B2"/>
    <w:rsid w:val="00B12372"/>
    <w:rsid w:val="00B510A8"/>
    <w:rsid w:val="00B53267"/>
    <w:rsid w:val="00B61E0D"/>
    <w:rsid w:val="00BA0A83"/>
    <w:rsid w:val="00BB2F54"/>
    <w:rsid w:val="00BC0074"/>
    <w:rsid w:val="00C072AF"/>
    <w:rsid w:val="00C105B6"/>
    <w:rsid w:val="00C1787A"/>
    <w:rsid w:val="00C23F87"/>
    <w:rsid w:val="00C6214E"/>
    <w:rsid w:val="00C63339"/>
    <w:rsid w:val="00C70BFE"/>
    <w:rsid w:val="00C85F67"/>
    <w:rsid w:val="00C948C8"/>
    <w:rsid w:val="00C9755D"/>
    <w:rsid w:val="00CB5038"/>
    <w:rsid w:val="00CE3A54"/>
    <w:rsid w:val="00D00644"/>
    <w:rsid w:val="00D04EA1"/>
    <w:rsid w:val="00D11C87"/>
    <w:rsid w:val="00D14A94"/>
    <w:rsid w:val="00D33FCA"/>
    <w:rsid w:val="00D5338A"/>
    <w:rsid w:val="00DB20F5"/>
    <w:rsid w:val="00DE157D"/>
    <w:rsid w:val="00E20A4C"/>
    <w:rsid w:val="00E21C3A"/>
    <w:rsid w:val="00E34B04"/>
    <w:rsid w:val="00E77ADD"/>
    <w:rsid w:val="00E817CB"/>
    <w:rsid w:val="00E841E5"/>
    <w:rsid w:val="00EA1DE6"/>
    <w:rsid w:val="00ED6699"/>
    <w:rsid w:val="00EE2783"/>
    <w:rsid w:val="00F00C5A"/>
    <w:rsid w:val="00F150F8"/>
    <w:rsid w:val="00F45809"/>
    <w:rsid w:val="00F60720"/>
    <w:rsid w:val="00F62A18"/>
    <w:rsid w:val="00FB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6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553">
      <w:bodyDiv w:val="1"/>
      <w:marLeft w:val="0"/>
      <w:marRight w:val="0"/>
      <w:marTop w:val="0"/>
      <w:marBottom w:val="0"/>
      <w:divBdr>
        <w:top w:val="none" w:sz="0" w:space="0" w:color="auto"/>
        <w:left w:val="none" w:sz="0" w:space="0" w:color="auto"/>
        <w:bottom w:val="none" w:sz="0" w:space="0" w:color="auto"/>
        <w:right w:val="none" w:sz="0" w:space="0" w:color="auto"/>
      </w:divBdr>
    </w:div>
    <w:div w:id="41488945">
      <w:bodyDiv w:val="1"/>
      <w:marLeft w:val="0"/>
      <w:marRight w:val="0"/>
      <w:marTop w:val="0"/>
      <w:marBottom w:val="0"/>
      <w:divBdr>
        <w:top w:val="none" w:sz="0" w:space="0" w:color="auto"/>
        <w:left w:val="none" w:sz="0" w:space="0" w:color="auto"/>
        <w:bottom w:val="none" w:sz="0" w:space="0" w:color="auto"/>
        <w:right w:val="none" w:sz="0" w:space="0" w:color="auto"/>
      </w:divBdr>
    </w:div>
    <w:div w:id="41491548">
      <w:bodyDiv w:val="1"/>
      <w:marLeft w:val="0"/>
      <w:marRight w:val="0"/>
      <w:marTop w:val="0"/>
      <w:marBottom w:val="0"/>
      <w:divBdr>
        <w:top w:val="none" w:sz="0" w:space="0" w:color="auto"/>
        <w:left w:val="none" w:sz="0" w:space="0" w:color="auto"/>
        <w:bottom w:val="none" w:sz="0" w:space="0" w:color="auto"/>
        <w:right w:val="none" w:sz="0" w:space="0" w:color="auto"/>
      </w:divBdr>
    </w:div>
    <w:div w:id="82605537">
      <w:bodyDiv w:val="1"/>
      <w:marLeft w:val="0"/>
      <w:marRight w:val="0"/>
      <w:marTop w:val="0"/>
      <w:marBottom w:val="0"/>
      <w:divBdr>
        <w:top w:val="none" w:sz="0" w:space="0" w:color="auto"/>
        <w:left w:val="none" w:sz="0" w:space="0" w:color="auto"/>
        <w:bottom w:val="none" w:sz="0" w:space="0" w:color="auto"/>
        <w:right w:val="none" w:sz="0" w:space="0" w:color="auto"/>
      </w:divBdr>
    </w:div>
    <w:div w:id="107312177">
      <w:bodyDiv w:val="1"/>
      <w:marLeft w:val="0"/>
      <w:marRight w:val="0"/>
      <w:marTop w:val="0"/>
      <w:marBottom w:val="0"/>
      <w:divBdr>
        <w:top w:val="none" w:sz="0" w:space="0" w:color="auto"/>
        <w:left w:val="none" w:sz="0" w:space="0" w:color="auto"/>
        <w:bottom w:val="none" w:sz="0" w:space="0" w:color="auto"/>
        <w:right w:val="none" w:sz="0" w:space="0" w:color="auto"/>
      </w:divBdr>
    </w:div>
    <w:div w:id="127212264">
      <w:bodyDiv w:val="1"/>
      <w:marLeft w:val="0"/>
      <w:marRight w:val="0"/>
      <w:marTop w:val="0"/>
      <w:marBottom w:val="0"/>
      <w:divBdr>
        <w:top w:val="none" w:sz="0" w:space="0" w:color="auto"/>
        <w:left w:val="none" w:sz="0" w:space="0" w:color="auto"/>
        <w:bottom w:val="none" w:sz="0" w:space="0" w:color="auto"/>
        <w:right w:val="none" w:sz="0" w:space="0" w:color="auto"/>
      </w:divBdr>
    </w:div>
    <w:div w:id="145512593">
      <w:bodyDiv w:val="1"/>
      <w:marLeft w:val="0"/>
      <w:marRight w:val="0"/>
      <w:marTop w:val="0"/>
      <w:marBottom w:val="0"/>
      <w:divBdr>
        <w:top w:val="none" w:sz="0" w:space="0" w:color="auto"/>
        <w:left w:val="none" w:sz="0" w:space="0" w:color="auto"/>
        <w:bottom w:val="none" w:sz="0" w:space="0" w:color="auto"/>
        <w:right w:val="none" w:sz="0" w:space="0" w:color="auto"/>
      </w:divBdr>
    </w:div>
    <w:div w:id="163711392">
      <w:bodyDiv w:val="1"/>
      <w:marLeft w:val="0"/>
      <w:marRight w:val="0"/>
      <w:marTop w:val="0"/>
      <w:marBottom w:val="0"/>
      <w:divBdr>
        <w:top w:val="none" w:sz="0" w:space="0" w:color="auto"/>
        <w:left w:val="none" w:sz="0" w:space="0" w:color="auto"/>
        <w:bottom w:val="none" w:sz="0" w:space="0" w:color="auto"/>
        <w:right w:val="none" w:sz="0" w:space="0" w:color="auto"/>
      </w:divBdr>
    </w:div>
    <w:div w:id="195118971">
      <w:bodyDiv w:val="1"/>
      <w:marLeft w:val="0"/>
      <w:marRight w:val="0"/>
      <w:marTop w:val="0"/>
      <w:marBottom w:val="0"/>
      <w:divBdr>
        <w:top w:val="none" w:sz="0" w:space="0" w:color="auto"/>
        <w:left w:val="none" w:sz="0" w:space="0" w:color="auto"/>
        <w:bottom w:val="none" w:sz="0" w:space="0" w:color="auto"/>
        <w:right w:val="none" w:sz="0" w:space="0" w:color="auto"/>
      </w:divBdr>
    </w:div>
    <w:div w:id="196622198">
      <w:bodyDiv w:val="1"/>
      <w:marLeft w:val="0"/>
      <w:marRight w:val="0"/>
      <w:marTop w:val="0"/>
      <w:marBottom w:val="0"/>
      <w:divBdr>
        <w:top w:val="none" w:sz="0" w:space="0" w:color="auto"/>
        <w:left w:val="none" w:sz="0" w:space="0" w:color="auto"/>
        <w:bottom w:val="none" w:sz="0" w:space="0" w:color="auto"/>
        <w:right w:val="none" w:sz="0" w:space="0" w:color="auto"/>
      </w:divBdr>
    </w:div>
    <w:div w:id="199706627">
      <w:bodyDiv w:val="1"/>
      <w:marLeft w:val="0"/>
      <w:marRight w:val="0"/>
      <w:marTop w:val="0"/>
      <w:marBottom w:val="0"/>
      <w:divBdr>
        <w:top w:val="none" w:sz="0" w:space="0" w:color="auto"/>
        <w:left w:val="none" w:sz="0" w:space="0" w:color="auto"/>
        <w:bottom w:val="none" w:sz="0" w:space="0" w:color="auto"/>
        <w:right w:val="none" w:sz="0" w:space="0" w:color="auto"/>
      </w:divBdr>
    </w:div>
    <w:div w:id="204218393">
      <w:bodyDiv w:val="1"/>
      <w:marLeft w:val="0"/>
      <w:marRight w:val="0"/>
      <w:marTop w:val="0"/>
      <w:marBottom w:val="0"/>
      <w:divBdr>
        <w:top w:val="none" w:sz="0" w:space="0" w:color="auto"/>
        <w:left w:val="none" w:sz="0" w:space="0" w:color="auto"/>
        <w:bottom w:val="none" w:sz="0" w:space="0" w:color="auto"/>
        <w:right w:val="none" w:sz="0" w:space="0" w:color="auto"/>
      </w:divBdr>
    </w:div>
    <w:div w:id="219829227">
      <w:bodyDiv w:val="1"/>
      <w:marLeft w:val="0"/>
      <w:marRight w:val="0"/>
      <w:marTop w:val="0"/>
      <w:marBottom w:val="0"/>
      <w:divBdr>
        <w:top w:val="none" w:sz="0" w:space="0" w:color="auto"/>
        <w:left w:val="none" w:sz="0" w:space="0" w:color="auto"/>
        <w:bottom w:val="none" w:sz="0" w:space="0" w:color="auto"/>
        <w:right w:val="none" w:sz="0" w:space="0" w:color="auto"/>
      </w:divBdr>
    </w:div>
    <w:div w:id="261650690">
      <w:bodyDiv w:val="1"/>
      <w:marLeft w:val="0"/>
      <w:marRight w:val="0"/>
      <w:marTop w:val="0"/>
      <w:marBottom w:val="0"/>
      <w:divBdr>
        <w:top w:val="none" w:sz="0" w:space="0" w:color="auto"/>
        <w:left w:val="none" w:sz="0" w:space="0" w:color="auto"/>
        <w:bottom w:val="none" w:sz="0" w:space="0" w:color="auto"/>
        <w:right w:val="none" w:sz="0" w:space="0" w:color="auto"/>
      </w:divBdr>
    </w:div>
    <w:div w:id="301548489">
      <w:bodyDiv w:val="1"/>
      <w:marLeft w:val="0"/>
      <w:marRight w:val="0"/>
      <w:marTop w:val="0"/>
      <w:marBottom w:val="0"/>
      <w:divBdr>
        <w:top w:val="none" w:sz="0" w:space="0" w:color="auto"/>
        <w:left w:val="none" w:sz="0" w:space="0" w:color="auto"/>
        <w:bottom w:val="none" w:sz="0" w:space="0" w:color="auto"/>
        <w:right w:val="none" w:sz="0" w:space="0" w:color="auto"/>
      </w:divBdr>
    </w:div>
    <w:div w:id="316805679">
      <w:bodyDiv w:val="1"/>
      <w:marLeft w:val="0"/>
      <w:marRight w:val="0"/>
      <w:marTop w:val="0"/>
      <w:marBottom w:val="0"/>
      <w:divBdr>
        <w:top w:val="none" w:sz="0" w:space="0" w:color="auto"/>
        <w:left w:val="none" w:sz="0" w:space="0" w:color="auto"/>
        <w:bottom w:val="none" w:sz="0" w:space="0" w:color="auto"/>
        <w:right w:val="none" w:sz="0" w:space="0" w:color="auto"/>
      </w:divBdr>
    </w:div>
    <w:div w:id="333269363">
      <w:bodyDiv w:val="1"/>
      <w:marLeft w:val="0"/>
      <w:marRight w:val="0"/>
      <w:marTop w:val="0"/>
      <w:marBottom w:val="0"/>
      <w:divBdr>
        <w:top w:val="none" w:sz="0" w:space="0" w:color="auto"/>
        <w:left w:val="none" w:sz="0" w:space="0" w:color="auto"/>
        <w:bottom w:val="none" w:sz="0" w:space="0" w:color="auto"/>
        <w:right w:val="none" w:sz="0" w:space="0" w:color="auto"/>
      </w:divBdr>
    </w:div>
    <w:div w:id="340477288">
      <w:bodyDiv w:val="1"/>
      <w:marLeft w:val="0"/>
      <w:marRight w:val="0"/>
      <w:marTop w:val="0"/>
      <w:marBottom w:val="0"/>
      <w:divBdr>
        <w:top w:val="none" w:sz="0" w:space="0" w:color="auto"/>
        <w:left w:val="none" w:sz="0" w:space="0" w:color="auto"/>
        <w:bottom w:val="none" w:sz="0" w:space="0" w:color="auto"/>
        <w:right w:val="none" w:sz="0" w:space="0" w:color="auto"/>
      </w:divBdr>
    </w:div>
    <w:div w:id="390810963">
      <w:bodyDiv w:val="1"/>
      <w:marLeft w:val="0"/>
      <w:marRight w:val="0"/>
      <w:marTop w:val="0"/>
      <w:marBottom w:val="0"/>
      <w:divBdr>
        <w:top w:val="none" w:sz="0" w:space="0" w:color="auto"/>
        <w:left w:val="none" w:sz="0" w:space="0" w:color="auto"/>
        <w:bottom w:val="none" w:sz="0" w:space="0" w:color="auto"/>
        <w:right w:val="none" w:sz="0" w:space="0" w:color="auto"/>
      </w:divBdr>
    </w:div>
    <w:div w:id="431824341">
      <w:bodyDiv w:val="1"/>
      <w:marLeft w:val="0"/>
      <w:marRight w:val="0"/>
      <w:marTop w:val="0"/>
      <w:marBottom w:val="0"/>
      <w:divBdr>
        <w:top w:val="none" w:sz="0" w:space="0" w:color="auto"/>
        <w:left w:val="none" w:sz="0" w:space="0" w:color="auto"/>
        <w:bottom w:val="none" w:sz="0" w:space="0" w:color="auto"/>
        <w:right w:val="none" w:sz="0" w:space="0" w:color="auto"/>
      </w:divBdr>
    </w:div>
    <w:div w:id="460926672">
      <w:bodyDiv w:val="1"/>
      <w:marLeft w:val="0"/>
      <w:marRight w:val="0"/>
      <w:marTop w:val="0"/>
      <w:marBottom w:val="0"/>
      <w:divBdr>
        <w:top w:val="none" w:sz="0" w:space="0" w:color="auto"/>
        <w:left w:val="none" w:sz="0" w:space="0" w:color="auto"/>
        <w:bottom w:val="none" w:sz="0" w:space="0" w:color="auto"/>
        <w:right w:val="none" w:sz="0" w:space="0" w:color="auto"/>
      </w:divBdr>
    </w:div>
    <w:div w:id="473841100">
      <w:bodyDiv w:val="1"/>
      <w:marLeft w:val="0"/>
      <w:marRight w:val="0"/>
      <w:marTop w:val="0"/>
      <w:marBottom w:val="0"/>
      <w:divBdr>
        <w:top w:val="none" w:sz="0" w:space="0" w:color="auto"/>
        <w:left w:val="none" w:sz="0" w:space="0" w:color="auto"/>
        <w:bottom w:val="none" w:sz="0" w:space="0" w:color="auto"/>
        <w:right w:val="none" w:sz="0" w:space="0" w:color="auto"/>
      </w:divBdr>
    </w:div>
    <w:div w:id="479464156">
      <w:bodyDiv w:val="1"/>
      <w:marLeft w:val="0"/>
      <w:marRight w:val="0"/>
      <w:marTop w:val="0"/>
      <w:marBottom w:val="0"/>
      <w:divBdr>
        <w:top w:val="none" w:sz="0" w:space="0" w:color="auto"/>
        <w:left w:val="none" w:sz="0" w:space="0" w:color="auto"/>
        <w:bottom w:val="none" w:sz="0" w:space="0" w:color="auto"/>
        <w:right w:val="none" w:sz="0" w:space="0" w:color="auto"/>
      </w:divBdr>
    </w:div>
    <w:div w:id="501774436">
      <w:bodyDiv w:val="1"/>
      <w:marLeft w:val="0"/>
      <w:marRight w:val="0"/>
      <w:marTop w:val="0"/>
      <w:marBottom w:val="0"/>
      <w:divBdr>
        <w:top w:val="none" w:sz="0" w:space="0" w:color="auto"/>
        <w:left w:val="none" w:sz="0" w:space="0" w:color="auto"/>
        <w:bottom w:val="none" w:sz="0" w:space="0" w:color="auto"/>
        <w:right w:val="none" w:sz="0" w:space="0" w:color="auto"/>
      </w:divBdr>
    </w:div>
    <w:div w:id="531764362">
      <w:bodyDiv w:val="1"/>
      <w:marLeft w:val="0"/>
      <w:marRight w:val="0"/>
      <w:marTop w:val="0"/>
      <w:marBottom w:val="0"/>
      <w:divBdr>
        <w:top w:val="none" w:sz="0" w:space="0" w:color="auto"/>
        <w:left w:val="none" w:sz="0" w:space="0" w:color="auto"/>
        <w:bottom w:val="none" w:sz="0" w:space="0" w:color="auto"/>
        <w:right w:val="none" w:sz="0" w:space="0" w:color="auto"/>
      </w:divBdr>
    </w:div>
    <w:div w:id="605619644">
      <w:bodyDiv w:val="1"/>
      <w:marLeft w:val="0"/>
      <w:marRight w:val="0"/>
      <w:marTop w:val="0"/>
      <w:marBottom w:val="0"/>
      <w:divBdr>
        <w:top w:val="none" w:sz="0" w:space="0" w:color="auto"/>
        <w:left w:val="none" w:sz="0" w:space="0" w:color="auto"/>
        <w:bottom w:val="none" w:sz="0" w:space="0" w:color="auto"/>
        <w:right w:val="none" w:sz="0" w:space="0" w:color="auto"/>
      </w:divBdr>
    </w:div>
    <w:div w:id="660158152">
      <w:bodyDiv w:val="1"/>
      <w:marLeft w:val="0"/>
      <w:marRight w:val="0"/>
      <w:marTop w:val="0"/>
      <w:marBottom w:val="0"/>
      <w:divBdr>
        <w:top w:val="none" w:sz="0" w:space="0" w:color="auto"/>
        <w:left w:val="none" w:sz="0" w:space="0" w:color="auto"/>
        <w:bottom w:val="none" w:sz="0" w:space="0" w:color="auto"/>
        <w:right w:val="none" w:sz="0" w:space="0" w:color="auto"/>
      </w:divBdr>
    </w:div>
    <w:div w:id="673653343">
      <w:bodyDiv w:val="1"/>
      <w:marLeft w:val="0"/>
      <w:marRight w:val="0"/>
      <w:marTop w:val="0"/>
      <w:marBottom w:val="0"/>
      <w:divBdr>
        <w:top w:val="none" w:sz="0" w:space="0" w:color="auto"/>
        <w:left w:val="none" w:sz="0" w:space="0" w:color="auto"/>
        <w:bottom w:val="none" w:sz="0" w:space="0" w:color="auto"/>
        <w:right w:val="none" w:sz="0" w:space="0" w:color="auto"/>
      </w:divBdr>
    </w:div>
    <w:div w:id="676426858">
      <w:bodyDiv w:val="1"/>
      <w:marLeft w:val="0"/>
      <w:marRight w:val="0"/>
      <w:marTop w:val="0"/>
      <w:marBottom w:val="0"/>
      <w:divBdr>
        <w:top w:val="none" w:sz="0" w:space="0" w:color="auto"/>
        <w:left w:val="none" w:sz="0" w:space="0" w:color="auto"/>
        <w:bottom w:val="none" w:sz="0" w:space="0" w:color="auto"/>
        <w:right w:val="none" w:sz="0" w:space="0" w:color="auto"/>
      </w:divBdr>
    </w:div>
    <w:div w:id="688793917">
      <w:bodyDiv w:val="1"/>
      <w:marLeft w:val="0"/>
      <w:marRight w:val="0"/>
      <w:marTop w:val="0"/>
      <w:marBottom w:val="0"/>
      <w:divBdr>
        <w:top w:val="none" w:sz="0" w:space="0" w:color="auto"/>
        <w:left w:val="none" w:sz="0" w:space="0" w:color="auto"/>
        <w:bottom w:val="none" w:sz="0" w:space="0" w:color="auto"/>
        <w:right w:val="none" w:sz="0" w:space="0" w:color="auto"/>
      </w:divBdr>
    </w:div>
    <w:div w:id="714743418">
      <w:bodyDiv w:val="1"/>
      <w:marLeft w:val="0"/>
      <w:marRight w:val="0"/>
      <w:marTop w:val="0"/>
      <w:marBottom w:val="0"/>
      <w:divBdr>
        <w:top w:val="none" w:sz="0" w:space="0" w:color="auto"/>
        <w:left w:val="none" w:sz="0" w:space="0" w:color="auto"/>
        <w:bottom w:val="none" w:sz="0" w:space="0" w:color="auto"/>
        <w:right w:val="none" w:sz="0" w:space="0" w:color="auto"/>
      </w:divBdr>
    </w:div>
    <w:div w:id="718670590">
      <w:bodyDiv w:val="1"/>
      <w:marLeft w:val="0"/>
      <w:marRight w:val="0"/>
      <w:marTop w:val="0"/>
      <w:marBottom w:val="0"/>
      <w:divBdr>
        <w:top w:val="none" w:sz="0" w:space="0" w:color="auto"/>
        <w:left w:val="none" w:sz="0" w:space="0" w:color="auto"/>
        <w:bottom w:val="none" w:sz="0" w:space="0" w:color="auto"/>
        <w:right w:val="none" w:sz="0" w:space="0" w:color="auto"/>
      </w:divBdr>
    </w:div>
    <w:div w:id="796218578">
      <w:bodyDiv w:val="1"/>
      <w:marLeft w:val="0"/>
      <w:marRight w:val="0"/>
      <w:marTop w:val="0"/>
      <w:marBottom w:val="0"/>
      <w:divBdr>
        <w:top w:val="none" w:sz="0" w:space="0" w:color="auto"/>
        <w:left w:val="none" w:sz="0" w:space="0" w:color="auto"/>
        <w:bottom w:val="none" w:sz="0" w:space="0" w:color="auto"/>
        <w:right w:val="none" w:sz="0" w:space="0" w:color="auto"/>
      </w:divBdr>
    </w:div>
    <w:div w:id="813717978">
      <w:bodyDiv w:val="1"/>
      <w:marLeft w:val="0"/>
      <w:marRight w:val="0"/>
      <w:marTop w:val="0"/>
      <w:marBottom w:val="0"/>
      <w:divBdr>
        <w:top w:val="none" w:sz="0" w:space="0" w:color="auto"/>
        <w:left w:val="none" w:sz="0" w:space="0" w:color="auto"/>
        <w:bottom w:val="none" w:sz="0" w:space="0" w:color="auto"/>
        <w:right w:val="none" w:sz="0" w:space="0" w:color="auto"/>
      </w:divBdr>
    </w:div>
    <w:div w:id="859471727">
      <w:bodyDiv w:val="1"/>
      <w:marLeft w:val="0"/>
      <w:marRight w:val="0"/>
      <w:marTop w:val="0"/>
      <w:marBottom w:val="0"/>
      <w:divBdr>
        <w:top w:val="none" w:sz="0" w:space="0" w:color="auto"/>
        <w:left w:val="none" w:sz="0" w:space="0" w:color="auto"/>
        <w:bottom w:val="none" w:sz="0" w:space="0" w:color="auto"/>
        <w:right w:val="none" w:sz="0" w:space="0" w:color="auto"/>
      </w:divBdr>
    </w:div>
    <w:div w:id="873033934">
      <w:bodyDiv w:val="1"/>
      <w:marLeft w:val="0"/>
      <w:marRight w:val="0"/>
      <w:marTop w:val="0"/>
      <w:marBottom w:val="0"/>
      <w:divBdr>
        <w:top w:val="none" w:sz="0" w:space="0" w:color="auto"/>
        <w:left w:val="none" w:sz="0" w:space="0" w:color="auto"/>
        <w:bottom w:val="none" w:sz="0" w:space="0" w:color="auto"/>
        <w:right w:val="none" w:sz="0" w:space="0" w:color="auto"/>
      </w:divBdr>
    </w:div>
    <w:div w:id="882670583">
      <w:bodyDiv w:val="1"/>
      <w:marLeft w:val="0"/>
      <w:marRight w:val="0"/>
      <w:marTop w:val="0"/>
      <w:marBottom w:val="0"/>
      <w:divBdr>
        <w:top w:val="none" w:sz="0" w:space="0" w:color="auto"/>
        <w:left w:val="none" w:sz="0" w:space="0" w:color="auto"/>
        <w:bottom w:val="none" w:sz="0" w:space="0" w:color="auto"/>
        <w:right w:val="none" w:sz="0" w:space="0" w:color="auto"/>
      </w:divBdr>
    </w:div>
    <w:div w:id="931351318">
      <w:bodyDiv w:val="1"/>
      <w:marLeft w:val="0"/>
      <w:marRight w:val="0"/>
      <w:marTop w:val="0"/>
      <w:marBottom w:val="0"/>
      <w:divBdr>
        <w:top w:val="none" w:sz="0" w:space="0" w:color="auto"/>
        <w:left w:val="none" w:sz="0" w:space="0" w:color="auto"/>
        <w:bottom w:val="none" w:sz="0" w:space="0" w:color="auto"/>
        <w:right w:val="none" w:sz="0" w:space="0" w:color="auto"/>
      </w:divBdr>
    </w:div>
    <w:div w:id="1011564344">
      <w:bodyDiv w:val="1"/>
      <w:marLeft w:val="0"/>
      <w:marRight w:val="0"/>
      <w:marTop w:val="0"/>
      <w:marBottom w:val="0"/>
      <w:divBdr>
        <w:top w:val="none" w:sz="0" w:space="0" w:color="auto"/>
        <w:left w:val="none" w:sz="0" w:space="0" w:color="auto"/>
        <w:bottom w:val="none" w:sz="0" w:space="0" w:color="auto"/>
        <w:right w:val="none" w:sz="0" w:space="0" w:color="auto"/>
      </w:divBdr>
    </w:div>
    <w:div w:id="1025792922">
      <w:bodyDiv w:val="1"/>
      <w:marLeft w:val="0"/>
      <w:marRight w:val="0"/>
      <w:marTop w:val="0"/>
      <w:marBottom w:val="0"/>
      <w:divBdr>
        <w:top w:val="none" w:sz="0" w:space="0" w:color="auto"/>
        <w:left w:val="none" w:sz="0" w:space="0" w:color="auto"/>
        <w:bottom w:val="none" w:sz="0" w:space="0" w:color="auto"/>
        <w:right w:val="none" w:sz="0" w:space="0" w:color="auto"/>
      </w:divBdr>
    </w:div>
    <w:div w:id="1028405857">
      <w:bodyDiv w:val="1"/>
      <w:marLeft w:val="0"/>
      <w:marRight w:val="0"/>
      <w:marTop w:val="0"/>
      <w:marBottom w:val="0"/>
      <w:divBdr>
        <w:top w:val="none" w:sz="0" w:space="0" w:color="auto"/>
        <w:left w:val="none" w:sz="0" w:space="0" w:color="auto"/>
        <w:bottom w:val="none" w:sz="0" w:space="0" w:color="auto"/>
        <w:right w:val="none" w:sz="0" w:space="0" w:color="auto"/>
      </w:divBdr>
    </w:div>
    <w:div w:id="1064378988">
      <w:bodyDiv w:val="1"/>
      <w:marLeft w:val="0"/>
      <w:marRight w:val="0"/>
      <w:marTop w:val="0"/>
      <w:marBottom w:val="0"/>
      <w:divBdr>
        <w:top w:val="none" w:sz="0" w:space="0" w:color="auto"/>
        <w:left w:val="none" w:sz="0" w:space="0" w:color="auto"/>
        <w:bottom w:val="none" w:sz="0" w:space="0" w:color="auto"/>
        <w:right w:val="none" w:sz="0" w:space="0" w:color="auto"/>
      </w:divBdr>
    </w:div>
    <w:div w:id="1088237855">
      <w:bodyDiv w:val="1"/>
      <w:marLeft w:val="0"/>
      <w:marRight w:val="0"/>
      <w:marTop w:val="0"/>
      <w:marBottom w:val="0"/>
      <w:divBdr>
        <w:top w:val="none" w:sz="0" w:space="0" w:color="auto"/>
        <w:left w:val="none" w:sz="0" w:space="0" w:color="auto"/>
        <w:bottom w:val="none" w:sz="0" w:space="0" w:color="auto"/>
        <w:right w:val="none" w:sz="0" w:space="0" w:color="auto"/>
      </w:divBdr>
    </w:div>
    <w:div w:id="1131480133">
      <w:bodyDiv w:val="1"/>
      <w:marLeft w:val="0"/>
      <w:marRight w:val="0"/>
      <w:marTop w:val="0"/>
      <w:marBottom w:val="0"/>
      <w:divBdr>
        <w:top w:val="none" w:sz="0" w:space="0" w:color="auto"/>
        <w:left w:val="none" w:sz="0" w:space="0" w:color="auto"/>
        <w:bottom w:val="none" w:sz="0" w:space="0" w:color="auto"/>
        <w:right w:val="none" w:sz="0" w:space="0" w:color="auto"/>
      </w:divBdr>
    </w:div>
    <w:div w:id="1165895333">
      <w:bodyDiv w:val="1"/>
      <w:marLeft w:val="0"/>
      <w:marRight w:val="0"/>
      <w:marTop w:val="0"/>
      <w:marBottom w:val="0"/>
      <w:divBdr>
        <w:top w:val="none" w:sz="0" w:space="0" w:color="auto"/>
        <w:left w:val="none" w:sz="0" w:space="0" w:color="auto"/>
        <w:bottom w:val="none" w:sz="0" w:space="0" w:color="auto"/>
        <w:right w:val="none" w:sz="0" w:space="0" w:color="auto"/>
      </w:divBdr>
    </w:div>
    <w:div w:id="1219827563">
      <w:bodyDiv w:val="1"/>
      <w:marLeft w:val="0"/>
      <w:marRight w:val="0"/>
      <w:marTop w:val="0"/>
      <w:marBottom w:val="0"/>
      <w:divBdr>
        <w:top w:val="none" w:sz="0" w:space="0" w:color="auto"/>
        <w:left w:val="none" w:sz="0" w:space="0" w:color="auto"/>
        <w:bottom w:val="none" w:sz="0" w:space="0" w:color="auto"/>
        <w:right w:val="none" w:sz="0" w:space="0" w:color="auto"/>
      </w:divBdr>
    </w:div>
    <w:div w:id="1318223826">
      <w:bodyDiv w:val="1"/>
      <w:marLeft w:val="0"/>
      <w:marRight w:val="0"/>
      <w:marTop w:val="0"/>
      <w:marBottom w:val="0"/>
      <w:divBdr>
        <w:top w:val="none" w:sz="0" w:space="0" w:color="auto"/>
        <w:left w:val="none" w:sz="0" w:space="0" w:color="auto"/>
        <w:bottom w:val="none" w:sz="0" w:space="0" w:color="auto"/>
        <w:right w:val="none" w:sz="0" w:space="0" w:color="auto"/>
      </w:divBdr>
    </w:div>
    <w:div w:id="1338464254">
      <w:bodyDiv w:val="1"/>
      <w:marLeft w:val="0"/>
      <w:marRight w:val="0"/>
      <w:marTop w:val="0"/>
      <w:marBottom w:val="0"/>
      <w:divBdr>
        <w:top w:val="none" w:sz="0" w:space="0" w:color="auto"/>
        <w:left w:val="none" w:sz="0" w:space="0" w:color="auto"/>
        <w:bottom w:val="none" w:sz="0" w:space="0" w:color="auto"/>
        <w:right w:val="none" w:sz="0" w:space="0" w:color="auto"/>
      </w:divBdr>
    </w:div>
    <w:div w:id="1350715250">
      <w:bodyDiv w:val="1"/>
      <w:marLeft w:val="0"/>
      <w:marRight w:val="0"/>
      <w:marTop w:val="0"/>
      <w:marBottom w:val="0"/>
      <w:divBdr>
        <w:top w:val="none" w:sz="0" w:space="0" w:color="auto"/>
        <w:left w:val="none" w:sz="0" w:space="0" w:color="auto"/>
        <w:bottom w:val="none" w:sz="0" w:space="0" w:color="auto"/>
        <w:right w:val="none" w:sz="0" w:space="0" w:color="auto"/>
      </w:divBdr>
    </w:div>
    <w:div w:id="1368749268">
      <w:bodyDiv w:val="1"/>
      <w:marLeft w:val="0"/>
      <w:marRight w:val="0"/>
      <w:marTop w:val="0"/>
      <w:marBottom w:val="0"/>
      <w:divBdr>
        <w:top w:val="none" w:sz="0" w:space="0" w:color="auto"/>
        <w:left w:val="none" w:sz="0" w:space="0" w:color="auto"/>
        <w:bottom w:val="none" w:sz="0" w:space="0" w:color="auto"/>
        <w:right w:val="none" w:sz="0" w:space="0" w:color="auto"/>
      </w:divBdr>
    </w:div>
    <w:div w:id="1407000039">
      <w:bodyDiv w:val="1"/>
      <w:marLeft w:val="0"/>
      <w:marRight w:val="0"/>
      <w:marTop w:val="0"/>
      <w:marBottom w:val="0"/>
      <w:divBdr>
        <w:top w:val="none" w:sz="0" w:space="0" w:color="auto"/>
        <w:left w:val="none" w:sz="0" w:space="0" w:color="auto"/>
        <w:bottom w:val="none" w:sz="0" w:space="0" w:color="auto"/>
        <w:right w:val="none" w:sz="0" w:space="0" w:color="auto"/>
      </w:divBdr>
    </w:div>
    <w:div w:id="1447432344">
      <w:bodyDiv w:val="1"/>
      <w:marLeft w:val="0"/>
      <w:marRight w:val="0"/>
      <w:marTop w:val="0"/>
      <w:marBottom w:val="0"/>
      <w:divBdr>
        <w:top w:val="none" w:sz="0" w:space="0" w:color="auto"/>
        <w:left w:val="none" w:sz="0" w:space="0" w:color="auto"/>
        <w:bottom w:val="none" w:sz="0" w:space="0" w:color="auto"/>
        <w:right w:val="none" w:sz="0" w:space="0" w:color="auto"/>
      </w:divBdr>
    </w:div>
    <w:div w:id="1483693621">
      <w:bodyDiv w:val="1"/>
      <w:marLeft w:val="0"/>
      <w:marRight w:val="0"/>
      <w:marTop w:val="0"/>
      <w:marBottom w:val="0"/>
      <w:divBdr>
        <w:top w:val="none" w:sz="0" w:space="0" w:color="auto"/>
        <w:left w:val="none" w:sz="0" w:space="0" w:color="auto"/>
        <w:bottom w:val="none" w:sz="0" w:space="0" w:color="auto"/>
        <w:right w:val="none" w:sz="0" w:space="0" w:color="auto"/>
      </w:divBdr>
    </w:div>
    <w:div w:id="1497064994">
      <w:bodyDiv w:val="1"/>
      <w:marLeft w:val="0"/>
      <w:marRight w:val="0"/>
      <w:marTop w:val="0"/>
      <w:marBottom w:val="0"/>
      <w:divBdr>
        <w:top w:val="none" w:sz="0" w:space="0" w:color="auto"/>
        <w:left w:val="none" w:sz="0" w:space="0" w:color="auto"/>
        <w:bottom w:val="none" w:sz="0" w:space="0" w:color="auto"/>
        <w:right w:val="none" w:sz="0" w:space="0" w:color="auto"/>
      </w:divBdr>
    </w:div>
    <w:div w:id="1525169957">
      <w:bodyDiv w:val="1"/>
      <w:marLeft w:val="0"/>
      <w:marRight w:val="0"/>
      <w:marTop w:val="0"/>
      <w:marBottom w:val="0"/>
      <w:divBdr>
        <w:top w:val="none" w:sz="0" w:space="0" w:color="auto"/>
        <w:left w:val="none" w:sz="0" w:space="0" w:color="auto"/>
        <w:bottom w:val="none" w:sz="0" w:space="0" w:color="auto"/>
        <w:right w:val="none" w:sz="0" w:space="0" w:color="auto"/>
      </w:divBdr>
    </w:div>
    <w:div w:id="1554149863">
      <w:bodyDiv w:val="1"/>
      <w:marLeft w:val="0"/>
      <w:marRight w:val="0"/>
      <w:marTop w:val="0"/>
      <w:marBottom w:val="0"/>
      <w:divBdr>
        <w:top w:val="none" w:sz="0" w:space="0" w:color="auto"/>
        <w:left w:val="none" w:sz="0" w:space="0" w:color="auto"/>
        <w:bottom w:val="none" w:sz="0" w:space="0" w:color="auto"/>
        <w:right w:val="none" w:sz="0" w:space="0" w:color="auto"/>
      </w:divBdr>
    </w:div>
    <w:div w:id="1594780971">
      <w:bodyDiv w:val="1"/>
      <w:marLeft w:val="0"/>
      <w:marRight w:val="0"/>
      <w:marTop w:val="0"/>
      <w:marBottom w:val="0"/>
      <w:divBdr>
        <w:top w:val="none" w:sz="0" w:space="0" w:color="auto"/>
        <w:left w:val="none" w:sz="0" w:space="0" w:color="auto"/>
        <w:bottom w:val="none" w:sz="0" w:space="0" w:color="auto"/>
        <w:right w:val="none" w:sz="0" w:space="0" w:color="auto"/>
      </w:divBdr>
    </w:div>
    <w:div w:id="1605577352">
      <w:bodyDiv w:val="1"/>
      <w:marLeft w:val="0"/>
      <w:marRight w:val="0"/>
      <w:marTop w:val="0"/>
      <w:marBottom w:val="0"/>
      <w:divBdr>
        <w:top w:val="none" w:sz="0" w:space="0" w:color="auto"/>
        <w:left w:val="none" w:sz="0" w:space="0" w:color="auto"/>
        <w:bottom w:val="none" w:sz="0" w:space="0" w:color="auto"/>
        <w:right w:val="none" w:sz="0" w:space="0" w:color="auto"/>
      </w:divBdr>
    </w:div>
    <w:div w:id="1621909194">
      <w:bodyDiv w:val="1"/>
      <w:marLeft w:val="0"/>
      <w:marRight w:val="0"/>
      <w:marTop w:val="0"/>
      <w:marBottom w:val="0"/>
      <w:divBdr>
        <w:top w:val="none" w:sz="0" w:space="0" w:color="auto"/>
        <w:left w:val="none" w:sz="0" w:space="0" w:color="auto"/>
        <w:bottom w:val="none" w:sz="0" w:space="0" w:color="auto"/>
        <w:right w:val="none" w:sz="0" w:space="0" w:color="auto"/>
      </w:divBdr>
    </w:div>
    <w:div w:id="1623000106">
      <w:bodyDiv w:val="1"/>
      <w:marLeft w:val="0"/>
      <w:marRight w:val="0"/>
      <w:marTop w:val="0"/>
      <w:marBottom w:val="0"/>
      <w:divBdr>
        <w:top w:val="none" w:sz="0" w:space="0" w:color="auto"/>
        <w:left w:val="none" w:sz="0" w:space="0" w:color="auto"/>
        <w:bottom w:val="none" w:sz="0" w:space="0" w:color="auto"/>
        <w:right w:val="none" w:sz="0" w:space="0" w:color="auto"/>
      </w:divBdr>
    </w:div>
    <w:div w:id="1627351419">
      <w:bodyDiv w:val="1"/>
      <w:marLeft w:val="0"/>
      <w:marRight w:val="0"/>
      <w:marTop w:val="0"/>
      <w:marBottom w:val="0"/>
      <w:divBdr>
        <w:top w:val="none" w:sz="0" w:space="0" w:color="auto"/>
        <w:left w:val="none" w:sz="0" w:space="0" w:color="auto"/>
        <w:bottom w:val="none" w:sz="0" w:space="0" w:color="auto"/>
        <w:right w:val="none" w:sz="0" w:space="0" w:color="auto"/>
      </w:divBdr>
    </w:div>
    <w:div w:id="1631010220">
      <w:bodyDiv w:val="1"/>
      <w:marLeft w:val="0"/>
      <w:marRight w:val="0"/>
      <w:marTop w:val="0"/>
      <w:marBottom w:val="0"/>
      <w:divBdr>
        <w:top w:val="none" w:sz="0" w:space="0" w:color="auto"/>
        <w:left w:val="none" w:sz="0" w:space="0" w:color="auto"/>
        <w:bottom w:val="none" w:sz="0" w:space="0" w:color="auto"/>
        <w:right w:val="none" w:sz="0" w:space="0" w:color="auto"/>
      </w:divBdr>
    </w:div>
    <w:div w:id="1651473371">
      <w:bodyDiv w:val="1"/>
      <w:marLeft w:val="0"/>
      <w:marRight w:val="0"/>
      <w:marTop w:val="0"/>
      <w:marBottom w:val="0"/>
      <w:divBdr>
        <w:top w:val="none" w:sz="0" w:space="0" w:color="auto"/>
        <w:left w:val="none" w:sz="0" w:space="0" w:color="auto"/>
        <w:bottom w:val="none" w:sz="0" w:space="0" w:color="auto"/>
        <w:right w:val="none" w:sz="0" w:space="0" w:color="auto"/>
      </w:divBdr>
    </w:div>
    <w:div w:id="1693342416">
      <w:bodyDiv w:val="1"/>
      <w:marLeft w:val="0"/>
      <w:marRight w:val="0"/>
      <w:marTop w:val="0"/>
      <w:marBottom w:val="0"/>
      <w:divBdr>
        <w:top w:val="none" w:sz="0" w:space="0" w:color="auto"/>
        <w:left w:val="none" w:sz="0" w:space="0" w:color="auto"/>
        <w:bottom w:val="none" w:sz="0" w:space="0" w:color="auto"/>
        <w:right w:val="none" w:sz="0" w:space="0" w:color="auto"/>
      </w:divBdr>
    </w:div>
    <w:div w:id="1742603269">
      <w:bodyDiv w:val="1"/>
      <w:marLeft w:val="0"/>
      <w:marRight w:val="0"/>
      <w:marTop w:val="0"/>
      <w:marBottom w:val="0"/>
      <w:divBdr>
        <w:top w:val="none" w:sz="0" w:space="0" w:color="auto"/>
        <w:left w:val="none" w:sz="0" w:space="0" w:color="auto"/>
        <w:bottom w:val="none" w:sz="0" w:space="0" w:color="auto"/>
        <w:right w:val="none" w:sz="0" w:space="0" w:color="auto"/>
      </w:divBdr>
    </w:div>
    <w:div w:id="1755544288">
      <w:bodyDiv w:val="1"/>
      <w:marLeft w:val="0"/>
      <w:marRight w:val="0"/>
      <w:marTop w:val="0"/>
      <w:marBottom w:val="0"/>
      <w:divBdr>
        <w:top w:val="none" w:sz="0" w:space="0" w:color="auto"/>
        <w:left w:val="none" w:sz="0" w:space="0" w:color="auto"/>
        <w:bottom w:val="none" w:sz="0" w:space="0" w:color="auto"/>
        <w:right w:val="none" w:sz="0" w:space="0" w:color="auto"/>
      </w:divBdr>
    </w:div>
    <w:div w:id="1823041256">
      <w:bodyDiv w:val="1"/>
      <w:marLeft w:val="0"/>
      <w:marRight w:val="0"/>
      <w:marTop w:val="0"/>
      <w:marBottom w:val="0"/>
      <w:divBdr>
        <w:top w:val="none" w:sz="0" w:space="0" w:color="auto"/>
        <w:left w:val="none" w:sz="0" w:space="0" w:color="auto"/>
        <w:bottom w:val="none" w:sz="0" w:space="0" w:color="auto"/>
        <w:right w:val="none" w:sz="0" w:space="0" w:color="auto"/>
      </w:divBdr>
    </w:div>
    <w:div w:id="1871525789">
      <w:bodyDiv w:val="1"/>
      <w:marLeft w:val="0"/>
      <w:marRight w:val="0"/>
      <w:marTop w:val="0"/>
      <w:marBottom w:val="0"/>
      <w:divBdr>
        <w:top w:val="none" w:sz="0" w:space="0" w:color="auto"/>
        <w:left w:val="none" w:sz="0" w:space="0" w:color="auto"/>
        <w:bottom w:val="none" w:sz="0" w:space="0" w:color="auto"/>
        <w:right w:val="none" w:sz="0" w:space="0" w:color="auto"/>
      </w:divBdr>
    </w:div>
    <w:div w:id="1928340984">
      <w:bodyDiv w:val="1"/>
      <w:marLeft w:val="0"/>
      <w:marRight w:val="0"/>
      <w:marTop w:val="0"/>
      <w:marBottom w:val="0"/>
      <w:divBdr>
        <w:top w:val="none" w:sz="0" w:space="0" w:color="auto"/>
        <w:left w:val="none" w:sz="0" w:space="0" w:color="auto"/>
        <w:bottom w:val="none" w:sz="0" w:space="0" w:color="auto"/>
        <w:right w:val="none" w:sz="0" w:space="0" w:color="auto"/>
      </w:divBdr>
    </w:div>
    <w:div w:id="1997873643">
      <w:bodyDiv w:val="1"/>
      <w:marLeft w:val="0"/>
      <w:marRight w:val="0"/>
      <w:marTop w:val="0"/>
      <w:marBottom w:val="0"/>
      <w:divBdr>
        <w:top w:val="none" w:sz="0" w:space="0" w:color="auto"/>
        <w:left w:val="none" w:sz="0" w:space="0" w:color="auto"/>
        <w:bottom w:val="none" w:sz="0" w:space="0" w:color="auto"/>
        <w:right w:val="none" w:sz="0" w:space="0" w:color="auto"/>
      </w:divBdr>
    </w:div>
    <w:div w:id="2005819359">
      <w:bodyDiv w:val="1"/>
      <w:marLeft w:val="0"/>
      <w:marRight w:val="0"/>
      <w:marTop w:val="0"/>
      <w:marBottom w:val="0"/>
      <w:divBdr>
        <w:top w:val="none" w:sz="0" w:space="0" w:color="auto"/>
        <w:left w:val="none" w:sz="0" w:space="0" w:color="auto"/>
        <w:bottom w:val="none" w:sz="0" w:space="0" w:color="auto"/>
        <w:right w:val="none" w:sz="0" w:space="0" w:color="auto"/>
      </w:divBdr>
    </w:div>
    <w:div w:id="2019458235">
      <w:bodyDiv w:val="1"/>
      <w:marLeft w:val="0"/>
      <w:marRight w:val="0"/>
      <w:marTop w:val="0"/>
      <w:marBottom w:val="0"/>
      <w:divBdr>
        <w:top w:val="none" w:sz="0" w:space="0" w:color="auto"/>
        <w:left w:val="none" w:sz="0" w:space="0" w:color="auto"/>
        <w:bottom w:val="none" w:sz="0" w:space="0" w:color="auto"/>
        <w:right w:val="none" w:sz="0" w:space="0" w:color="auto"/>
      </w:divBdr>
    </w:div>
    <w:div w:id="2043550424">
      <w:bodyDiv w:val="1"/>
      <w:marLeft w:val="0"/>
      <w:marRight w:val="0"/>
      <w:marTop w:val="0"/>
      <w:marBottom w:val="0"/>
      <w:divBdr>
        <w:top w:val="none" w:sz="0" w:space="0" w:color="auto"/>
        <w:left w:val="none" w:sz="0" w:space="0" w:color="auto"/>
        <w:bottom w:val="none" w:sz="0" w:space="0" w:color="auto"/>
        <w:right w:val="none" w:sz="0" w:space="0" w:color="auto"/>
      </w:divBdr>
    </w:div>
    <w:div w:id="2124763715">
      <w:bodyDiv w:val="1"/>
      <w:marLeft w:val="0"/>
      <w:marRight w:val="0"/>
      <w:marTop w:val="0"/>
      <w:marBottom w:val="0"/>
      <w:divBdr>
        <w:top w:val="none" w:sz="0" w:space="0" w:color="auto"/>
        <w:left w:val="none" w:sz="0" w:space="0" w:color="auto"/>
        <w:bottom w:val="none" w:sz="0" w:space="0" w:color="auto"/>
        <w:right w:val="none" w:sz="0" w:space="0" w:color="auto"/>
      </w:divBdr>
    </w:div>
    <w:div w:id="21415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3DF57-4D3C-4146-91F2-EFAEFBA5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737</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2020-02-04T08:28:00Z</dcterms:created>
  <dcterms:modified xsi:type="dcterms:W3CDTF">2021-03-15T07:46:00Z</dcterms:modified>
</cp:coreProperties>
</file>