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B5A" w:rsidRDefault="003975B2" w:rsidP="00E30B5A">
      <w:pPr>
        <w:jc w:val="center"/>
        <w:rPr>
          <w:rFonts w:ascii="ＭＳ ゴシック" w:eastAsia="ＭＳ ゴシック" w:hAnsi="ＭＳ ゴシック"/>
          <w:b/>
        </w:rPr>
      </w:pPr>
      <w:r w:rsidRPr="003975B2">
        <w:rPr>
          <w:rFonts w:ascii="ＭＳ ゴシック" w:eastAsia="ＭＳ ゴシック" w:hAnsi="ＭＳ ゴシック" w:hint="eastAsia"/>
          <w:b/>
        </w:rPr>
        <w:t>おおさかＱネット「</w:t>
      </w:r>
      <w:r w:rsidR="00E30B5A" w:rsidRPr="00E30B5A">
        <w:rPr>
          <w:rFonts w:ascii="ＭＳ ゴシック" w:eastAsia="ＭＳ ゴシック" w:hAnsi="ＭＳ ゴシック" w:hint="eastAsia"/>
          <w:b/>
        </w:rPr>
        <w:t>新型コロナウイルスの感染拡大による子育て家庭への影響等</w:t>
      </w:r>
      <w:r w:rsidR="003B765E">
        <w:rPr>
          <w:rFonts w:ascii="ＭＳ ゴシック" w:eastAsia="ＭＳ ゴシック" w:hAnsi="ＭＳ ゴシック" w:hint="eastAsia"/>
          <w:b/>
        </w:rPr>
        <w:t>」</w:t>
      </w:r>
      <w:r w:rsidR="00E30B5A" w:rsidRPr="00E30B5A">
        <w:rPr>
          <w:rFonts w:ascii="ＭＳ ゴシック" w:eastAsia="ＭＳ ゴシック" w:hAnsi="ＭＳ ゴシック" w:hint="eastAsia"/>
          <w:b/>
        </w:rPr>
        <w:t>に</w:t>
      </w:r>
    </w:p>
    <w:p w:rsidR="00B9284C" w:rsidRPr="003975B2" w:rsidRDefault="00E30B5A" w:rsidP="00E30B5A">
      <w:pPr>
        <w:jc w:val="center"/>
        <w:rPr>
          <w:rFonts w:ascii="ＭＳ ゴシック" w:eastAsia="ＭＳ ゴシック" w:hAnsi="ＭＳ ゴシック"/>
          <w:b/>
        </w:rPr>
      </w:pPr>
      <w:r w:rsidRPr="00E30B5A">
        <w:rPr>
          <w:rFonts w:ascii="ＭＳ ゴシック" w:eastAsia="ＭＳ ゴシック" w:hAnsi="ＭＳ ゴシック" w:hint="eastAsia"/>
          <w:b/>
        </w:rPr>
        <w:t>関するアンケート</w:t>
      </w:r>
      <w:r w:rsidR="003B765E">
        <w:rPr>
          <w:rFonts w:ascii="ＭＳ ゴシック" w:eastAsia="ＭＳ ゴシック" w:hAnsi="ＭＳ ゴシック" w:hint="eastAsia"/>
          <w:b/>
        </w:rPr>
        <w:t xml:space="preserve">　</w:t>
      </w:r>
      <w:bookmarkStart w:id="0" w:name="_GoBack"/>
      <w:bookmarkEnd w:id="0"/>
      <w:r w:rsidR="003975B2" w:rsidRPr="003975B2">
        <w:rPr>
          <w:rFonts w:ascii="ＭＳ ゴシック" w:eastAsia="ＭＳ ゴシック" w:hAnsi="ＭＳ ゴシック" w:hint="eastAsia"/>
          <w:b/>
        </w:rPr>
        <w:t>分析結果概要</w:t>
      </w:r>
    </w:p>
    <w:p w:rsidR="003975B2" w:rsidRDefault="003975B2" w:rsidP="003975B2">
      <w:pPr>
        <w:rPr>
          <w:rFonts w:ascii="ＭＳ ゴシック" w:eastAsia="ＭＳ ゴシック" w:hAnsi="ＭＳ ゴシック"/>
        </w:rPr>
      </w:pPr>
    </w:p>
    <w:p w:rsidR="003975B2" w:rsidRDefault="003975B2" w:rsidP="003975B2">
      <w:pPr>
        <w:rPr>
          <w:rFonts w:ascii="ＭＳ ゴシック" w:eastAsia="ＭＳ ゴシック" w:hAnsi="ＭＳ ゴシック"/>
        </w:rPr>
      </w:pPr>
      <w:r>
        <w:rPr>
          <w:rFonts w:ascii="ＭＳ ゴシック" w:eastAsia="ＭＳ ゴシック" w:hAnsi="ＭＳ ゴシック" w:hint="eastAsia"/>
        </w:rPr>
        <w:t>■実施期間　令和2年</w:t>
      </w:r>
      <w:r w:rsidR="00E30B5A">
        <w:rPr>
          <w:rFonts w:ascii="ＭＳ ゴシック" w:eastAsia="ＭＳ ゴシック" w:hAnsi="ＭＳ ゴシック" w:hint="eastAsia"/>
        </w:rPr>
        <w:t>10</w:t>
      </w:r>
      <w:r w:rsidRPr="003975B2">
        <w:rPr>
          <w:rFonts w:ascii="ＭＳ ゴシック" w:eastAsia="ＭＳ ゴシック" w:hAnsi="ＭＳ ゴシック" w:hint="eastAsia"/>
        </w:rPr>
        <w:t>月</w:t>
      </w:r>
      <w:r w:rsidR="00E30B5A">
        <w:rPr>
          <w:rFonts w:ascii="ＭＳ ゴシック" w:eastAsia="ＭＳ ゴシック" w:hAnsi="ＭＳ ゴシック" w:hint="eastAsia"/>
        </w:rPr>
        <w:t>8</w:t>
      </w:r>
      <w:r>
        <w:rPr>
          <w:rFonts w:ascii="ＭＳ ゴシック" w:eastAsia="ＭＳ ゴシック" w:hAnsi="ＭＳ ゴシック"/>
        </w:rPr>
        <w:t>日（</w:t>
      </w:r>
      <w:r w:rsidR="00E30B5A">
        <w:rPr>
          <w:rFonts w:ascii="ＭＳ ゴシック" w:eastAsia="ＭＳ ゴシック" w:hAnsi="ＭＳ ゴシック" w:hint="eastAsia"/>
        </w:rPr>
        <w:t>木</w:t>
      </w:r>
      <w:r>
        <w:rPr>
          <w:rFonts w:ascii="ＭＳ ゴシック" w:eastAsia="ＭＳ ゴシック" w:hAnsi="ＭＳ ゴシック"/>
        </w:rPr>
        <w:t>）から</w:t>
      </w:r>
      <w:r w:rsidR="00E30B5A">
        <w:rPr>
          <w:rFonts w:ascii="ＭＳ ゴシック" w:eastAsia="ＭＳ ゴシック" w:hAnsi="ＭＳ ゴシック" w:hint="eastAsia"/>
        </w:rPr>
        <w:t>10</w:t>
      </w:r>
      <w:r>
        <w:rPr>
          <w:rFonts w:ascii="ＭＳ ゴシック" w:eastAsia="ＭＳ ゴシック" w:hAnsi="ＭＳ ゴシック"/>
        </w:rPr>
        <w:t>月</w:t>
      </w:r>
      <w:r w:rsidR="00E30B5A">
        <w:rPr>
          <w:rFonts w:ascii="ＭＳ ゴシック" w:eastAsia="ＭＳ ゴシック" w:hAnsi="ＭＳ ゴシック" w:hint="eastAsia"/>
        </w:rPr>
        <w:t>13</w:t>
      </w:r>
      <w:r>
        <w:rPr>
          <w:rFonts w:ascii="ＭＳ ゴシック" w:eastAsia="ＭＳ ゴシック" w:hAnsi="ＭＳ ゴシック"/>
        </w:rPr>
        <w:t>日（</w:t>
      </w:r>
      <w:r w:rsidR="00E30B5A">
        <w:rPr>
          <w:rFonts w:ascii="ＭＳ ゴシック" w:eastAsia="ＭＳ ゴシック" w:hAnsi="ＭＳ ゴシック" w:hint="eastAsia"/>
        </w:rPr>
        <w:t>火</w:t>
      </w:r>
      <w:r w:rsidRPr="003975B2">
        <w:rPr>
          <w:rFonts w:ascii="ＭＳ ゴシック" w:eastAsia="ＭＳ ゴシック" w:hAnsi="ＭＳ ゴシック"/>
        </w:rPr>
        <w:t>）</w:t>
      </w:r>
    </w:p>
    <w:p w:rsidR="003975B2" w:rsidRDefault="003975B2" w:rsidP="003975B2">
      <w:pPr>
        <w:rPr>
          <w:rFonts w:ascii="ＭＳ ゴシック" w:eastAsia="ＭＳ ゴシック" w:hAnsi="ＭＳ ゴシック"/>
        </w:rPr>
      </w:pPr>
    </w:p>
    <w:p w:rsidR="00BE5300" w:rsidRDefault="003975B2" w:rsidP="00317C28">
      <w:pPr>
        <w:ind w:left="1470" w:hangingChars="700" w:hanging="1470"/>
        <w:rPr>
          <w:rFonts w:ascii="ＭＳ ゴシック" w:eastAsia="ＭＳ ゴシック" w:hAnsi="ＭＳ ゴシック"/>
        </w:rPr>
      </w:pPr>
      <w:r>
        <w:rPr>
          <w:rFonts w:ascii="ＭＳ ゴシック" w:eastAsia="ＭＳ ゴシック" w:hAnsi="ＭＳ ゴシック" w:hint="eastAsia"/>
        </w:rPr>
        <w:t xml:space="preserve">■サンプル数　</w:t>
      </w:r>
      <w:r w:rsidR="00BE5300">
        <w:rPr>
          <w:rFonts w:ascii="ＭＳ ゴシック" w:eastAsia="ＭＳ ゴシック" w:hAnsi="ＭＳ ゴシック" w:hint="eastAsia"/>
        </w:rPr>
        <w:t>府内在住者のうち、次の区分に該当する者</w:t>
      </w:r>
      <w:r w:rsidR="00307E74">
        <w:rPr>
          <w:rFonts w:ascii="ＭＳ ゴシック" w:eastAsia="ＭＳ ゴシック" w:hAnsi="ＭＳ ゴシック" w:hint="eastAsia"/>
        </w:rPr>
        <w:t xml:space="preserve">　</w:t>
      </w:r>
      <w:r w:rsidR="00BE5300">
        <w:rPr>
          <w:rFonts w:ascii="ＭＳ ゴシック" w:eastAsia="ＭＳ ゴシック" w:hAnsi="ＭＳ ゴシック" w:hint="eastAsia"/>
        </w:rPr>
        <w:t>計1</w:t>
      </w:r>
      <w:r w:rsidR="002A1951">
        <w:rPr>
          <w:rFonts w:ascii="ＭＳ ゴシック" w:eastAsia="ＭＳ ゴシック" w:hAnsi="ＭＳ ゴシック" w:hint="eastAsia"/>
        </w:rPr>
        <w:t>,</w:t>
      </w:r>
      <w:r w:rsidR="00BE5300">
        <w:rPr>
          <w:rFonts w:ascii="ＭＳ ゴシック" w:eastAsia="ＭＳ ゴシック" w:hAnsi="ＭＳ ゴシック" w:hint="eastAsia"/>
        </w:rPr>
        <w:t>000サンプル</w:t>
      </w:r>
    </w:p>
    <w:p w:rsidR="0081627F" w:rsidRDefault="0081627F" w:rsidP="00317C28">
      <w:pPr>
        <w:ind w:left="1470" w:hangingChars="700" w:hanging="1470"/>
        <w:rPr>
          <w:rFonts w:ascii="ＭＳ ゴシック" w:eastAsia="ＭＳ ゴシック" w:hAnsi="ＭＳ ゴシック"/>
        </w:rPr>
      </w:pPr>
    </w:p>
    <w:tbl>
      <w:tblPr>
        <w:tblStyle w:val="a7"/>
        <w:tblW w:w="8363" w:type="dxa"/>
        <w:tblInd w:w="137" w:type="dxa"/>
        <w:tblLook w:val="04A0" w:firstRow="1" w:lastRow="0" w:firstColumn="1" w:lastColumn="0" w:noHBand="0" w:noVBand="1"/>
      </w:tblPr>
      <w:tblGrid>
        <w:gridCol w:w="709"/>
        <w:gridCol w:w="5953"/>
        <w:gridCol w:w="851"/>
        <w:gridCol w:w="850"/>
      </w:tblGrid>
      <w:tr w:rsidR="001E7ED6" w:rsidTr="001E7ED6">
        <w:trPr>
          <w:trHeight w:val="340"/>
        </w:trPr>
        <w:tc>
          <w:tcPr>
            <w:tcW w:w="6662" w:type="dxa"/>
            <w:gridSpan w:val="2"/>
            <w:shd w:val="clear" w:color="auto" w:fill="F7CAAC" w:themeFill="accent2" w:themeFillTint="66"/>
          </w:tcPr>
          <w:p w:rsidR="001E7ED6" w:rsidRPr="00317C28" w:rsidRDefault="001E7ED6" w:rsidP="00BE5300">
            <w:pPr>
              <w:jc w:val="center"/>
              <w:rPr>
                <w:rFonts w:ascii="ＭＳ ゴシック" w:eastAsia="ＭＳ ゴシック" w:hAnsi="ＭＳ ゴシック"/>
                <w:sz w:val="20"/>
              </w:rPr>
            </w:pPr>
          </w:p>
        </w:tc>
        <w:tc>
          <w:tcPr>
            <w:tcW w:w="851" w:type="dxa"/>
            <w:shd w:val="clear" w:color="auto" w:fill="F7CAAC" w:themeFill="accent2" w:themeFillTint="66"/>
            <w:vAlign w:val="center"/>
          </w:tcPr>
          <w:p w:rsidR="001E7ED6" w:rsidRPr="008F48D9" w:rsidRDefault="001E7ED6" w:rsidP="001E7ED6">
            <w:pPr>
              <w:jc w:val="center"/>
              <w:rPr>
                <w:rFonts w:ascii="ＭＳ ゴシック" w:eastAsia="ＭＳ ゴシック" w:hAnsi="ＭＳ ゴシック"/>
                <w:sz w:val="18"/>
              </w:rPr>
            </w:pPr>
            <w:r>
              <w:rPr>
                <w:rFonts w:ascii="ＭＳ ゴシック" w:eastAsia="ＭＳ ゴシック" w:hAnsi="ＭＳ ゴシック" w:hint="eastAsia"/>
                <w:sz w:val="18"/>
              </w:rPr>
              <w:t>人数</w:t>
            </w:r>
          </w:p>
        </w:tc>
        <w:tc>
          <w:tcPr>
            <w:tcW w:w="850" w:type="dxa"/>
            <w:shd w:val="clear" w:color="auto" w:fill="F7CAAC" w:themeFill="accent2" w:themeFillTint="66"/>
          </w:tcPr>
          <w:p w:rsidR="001E7ED6" w:rsidRDefault="001E7ED6" w:rsidP="00BE5300">
            <w:pPr>
              <w:jc w:val="center"/>
              <w:rPr>
                <w:rFonts w:ascii="ＭＳ ゴシック" w:eastAsia="ＭＳ ゴシック" w:hAnsi="ＭＳ ゴシック"/>
                <w:sz w:val="18"/>
              </w:rPr>
            </w:pPr>
            <w:r w:rsidRPr="008F48D9">
              <w:rPr>
                <w:rFonts w:ascii="ＭＳ ゴシック" w:eastAsia="ＭＳ ゴシック" w:hAnsi="ＭＳ ゴシック" w:hint="eastAsia"/>
                <w:sz w:val="18"/>
              </w:rPr>
              <w:t>割合</w:t>
            </w:r>
          </w:p>
          <w:p w:rsidR="001E7ED6" w:rsidRPr="008F48D9" w:rsidRDefault="001E7ED6" w:rsidP="00BE5300">
            <w:pPr>
              <w:jc w:val="center"/>
              <w:rPr>
                <w:rFonts w:ascii="ＭＳ ゴシック" w:eastAsia="ＭＳ ゴシック" w:hAnsi="ＭＳ ゴシック"/>
                <w:sz w:val="18"/>
              </w:rPr>
            </w:pPr>
            <w:r w:rsidRPr="008F48D9">
              <w:rPr>
                <w:rFonts w:ascii="ＭＳ ゴシック" w:eastAsia="ＭＳ ゴシック" w:hAnsi="ＭＳ ゴシック" w:hint="eastAsia"/>
                <w:sz w:val="18"/>
              </w:rPr>
              <w:t>（％）</w:t>
            </w:r>
          </w:p>
        </w:tc>
      </w:tr>
      <w:tr w:rsidR="001E7ED6" w:rsidTr="001E7ED6">
        <w:trPr>
          <w:trHeight w:val="340"/>
        </w:trPr>
        <w:tc>
          <w:tcPr>
            <w:tcW w:w="6662" w:type="dxa"/>
            <w:gridSpan w:val="2"/>
            <w:tcBorders>
              <w:bottom w:val="double" w:sz="4" w:space="0" w:color="auto"/>
            </w:tcBorders>
          </w:tcPr>
          <w:p w:rsidR="001E7ED6" w:rsidRPr="00317C28" w:rsidRDefault="001E7ED6" w:rsidP="00317C28">
            <w:pPr>
              <w:jc w:val="center"/>
              <w:rPr>
                <w:rFonts w:ascii="ＭＳ ゴシック" w:eastAsia="ＭＳ ゴシック" w:hAnsi="ＭＳ ゴシック"/>
                <w:sz w:val="20"/>
              </w:rPr>
            </w:pPr>
            <w:r w:rsidRPr="00317C28">
              <w:rPr>
                <w:rFonts w:ascii="ＭＳ ゴシック" w:eastAsia="ＭＳ ゴシック" w:hAnsi="ＭＳ ゴシック" w:hint="eastAsia"/>
                <w:sz w:val="20"/>
              </w:rPr>
              <w:t>全　体</w:t>
            </w:r>
          </w:p>
        </w:tc>
        <w:tc>
          <w:tcPr>
            <w:tcW w:w="851" w:type="dxa"/>
            <w:tcBorders>
              <w:bottom w:val="double" w:sz="4" w:space="0" w:color="auto"/>
            </w:tcBorders>
            <w:vAlign w:val="center"/>
          </w:tcPr>
          <w:p w:rsidR="001E7ED6" w:rsidRPr="002459CE" w:rsidRDefault="001E7ED6" w:rsidP="00317C28">
            <w:pPr>
              <w:jc w:val="center"/>
              <w:rPr>
                <w:rFonts w:ascii="ＭＳ ゴシック" w:eastAsia="ＭＳ ゴシック" w:hAnsi="ＭＳ ゴシック"/>
                <w:sz w:val="20"/>
              </w:rPr>
            </w:pPr>
            <w:r w:rsidRPr="002459CE">
              <w:rPr>
                <w:rFonts w:ascii="ＭＳ ゴシック" w:eastAsia="ＭＳ ゴシック" w:hAnsi="ＭＳ ゴシック" w:hint="eastAsia"/>
                <w:sz w:val="20"/>
              </w:rPr>
              <w:t>1,000</w:t>
            </w:r>
          </w:p>
        </w:tc>
        <w:tc>
          <w:tcPr>
            <w:tcW w:w="850" w:type="dxa"/>
            <w:tcBorders>
              <w:bottom w:val="double" w:sz="4" w:space="0" w:color="auto"/>
            </w:tcBorders>
            <w:vAlign w:val="center"/>
          </w:tcPr>
          <w:p w:rsidR="001E7ED6" w:rsidRPr="002459CE" w:rsidRDefault="001E7ED6" w:rsidP="00317C28">
            <w:pPr>
              <w:jc w:val="center"/>
              <w:rPr>
                <w:rFonts w:ascii="ＭＳ ゴシック" w:eastAsia="ＭＳ ゴシック" w:hAnsi="ＭＳ ゴシック"/>
                <w:sz w:val="20"/>
              </w:rPr>
            </w:pPr>
            <w:r w:rsidRPr="002459CE">
              <w:rPr>
                <w:rFonts w:ascii="ＭＳ ゴシック" w:eastAsia="ＭＳ ゴシック" w:hAnsi="ＭＳ ゴシック" w:hint="eastAsia"/>
                <w:sz w:val="20"/>
              </w:rPr>
              <w:t>100</w:t>
            </w:r>
          </w:p>
        </w:tc>
      </w:tr>
      <w:tr w:rsidR="001E7ED6" w:rsidTr="001E7ED6">
        <w:trPr>
          <w:trHeight w:val="340"/>
        </w:trPr>
        <w:tc>
          <w:tcPr>
            <w:tcW w:w="709" w:type="dxa"/>
            <w:vMerge w:val="restart"/>
            <w:tcBorders>
              <w:top w:val="double" w:sz="4" w:space="0" w:color="auto"/>
            </w:tcBorders>
            <w:vAlign w:val="center"/>
          </w:tcPr>
          <w:p w:rsidR="001E7ED6" w:rsidRPr="00307E74" w:rsidRDefault="00D92A1A" w:rsidP="00D92A1A">
            <w:pPr>
              <w:jc w:val="center"/>
              <w:rPr>
                <w:rFonts w:ascii="ＭＳ ゴシック" w:eastAsia="ＭＳ ゴシック" w:hAnsi="ＭＳ ゴシック"/>
                <w:sz w:val="20"/>
              </w:rPr>
            </w:pPr>
            <w:r>
              <w:rPr>
                <w:rFonts w:ascii="ＭＳ ゴシック" w:eastAsia="ＭＳ ゴシック" w:hAnsi="ＭＳ ゴシック" w:hint="eastAsia"/>
                <w:sz w:val="20"/>
              </w:rPr>
              <w:t>割付</w:t>
            </w:r>
          </w:p>
        </w:tc>
        <w:tc>
          <w:tcPr>
            <w:tcW w:w="5953" w:type="dxa"/>
            <w:tcBorders>
              <w:top w:val="double" w:sz="4" w:space="0" w:color="auto"/>
            </w:tcBorders>
          </w:tcPr>
          <w:p w:rsidR="001E7ED6" w:rsidRPr="00317C28" w:rsidRDefault="001E7ED6" w:rsidP="00BE5300">
            <w:pPr>
              <w:rPr>
                <w:rFonts w:ascii="ＭＳ ゴシック" w:eastAsia="ＭＳ ゴシック" w:hAnsi="ＭＳ ゴシック"/>
                <w:sz w:val="20"/>
              </w:rPr>
            </w:pPr>
            <w:r w:rsidRPr="00307E74">
              <w:rPr>
                <w:rFonts w:ascii="ＭＳ ゴシック" w:eastAsia="ＭＳ ゴシック" w:hAnsi="ＭＳ ゴシック" w:hint="eastAsia"/>
                <w:sz w:val="20"/>
              </w:rPr>
              <w:t>小学校就学前の子どものいる者</w:t>
            </w:r>
          </w:p>
        </w:tc>
        <w:tc>
          <w:tcPr>
            <w:tcW w:w="851" w:type="dxa"/>
            <w:tcBorders>
              <w:top w:val="double" w:sz="4" w:space="0" w:color="auto"/>
            </w:tcBorders>
            <w:vAlign w:val="center"/>
          </w:tcPr>
          <w:p w:rsidR="001E7ED6" w:rsidRPr="002459CE" w:rsidRDefault="001E7ED6" w:rsidP="00317C28">
            <w:pPr>
              <w:jc w:val="center"/>
              <w:rPr>
                <w:rFonts w:ascii="ＭＳ ゴシック" w:eastAsia="ＭＳ ゴシック" w:hAnsi="ＭＳ ゴシック"/>
                <w:sz w:val="20"/>
              </w:rPr>
            </w:pPr>
            <w:r>
              <w:rPr>
                <w:rFonts w:ascii="ＭＳ ゴシック" w:eastAsia="ＭＳ ゴシック" w:hAnsi="ＭＳ ゴシック" w:hint="eastAsia"/>
                <w:sz w:val="20"/>
              </w:rPr>
              <w:t>350</w:t>
            </w:r>
          </w:p>
        </w:tc>
        <w:tc>
          <w:tcPr>
            <w:tcW w:w="850" w:type="dxa"/>
            <w:tcBorders>
              <w:top w:val="double" w:sz="4" w:space="0" w:color="auto"/>
            </w:tcBorders>
            <w:vAlign w:val="center"/>
          </w:tcPr>
          <w:p w:rsidR="001E7ED6" w:rsidRPr="002459CE" w:rsidRDefault="001E7ED6" w:rsidP="00317C28">
            <w:pPr>
              <w:jc w:val="center"/>
              <w:rPr>
                <w:rFonts w:ascii="ＭＳ ゴシック" w:eastAsia="ＭＳ ゴシック" w:hAnsi="ＭＳ ゴシック"/>
                <w:sz w:val="20"/>
              </w:rPr>
            </w:pPr>
            <w:r>
              <w:rPr>
                <w:rFonts w:ascii="ＭＳ ゴシック" w:eastAsia="ＭＳ ゴシック" w:hAnsi="ＭＳ ゴシック" w:hint="eastAsia"/>
                <w:sz w:val="20"/>
              </w:rPr>
              <w:t>35.0</w:t>
            </w:r>
          </w:p>
        </w:tc>
      </w:tr>
      <w:tr w:rsidR="001E7ED6" w:rsidTr="001E7ED6">
        <w:trPr>
          <w:trHeight w:val="340"/>
        </w:trPr>
        <w:tc>
          <w:tcPr>
            <w:tcW w:w="709" w:type="dxa"/>
            <w:vMerge/>
          </w:tcPr>
          <w:p w:rsidR="001E7ED6" w:rsidRPr="00307E74" w:rsidRDefault="001E7ED6" w:rsidP="00BE5300">
            <w:pPr>
              <w:rPr>
                <w:rFonts w:ascii="ＭＳ ゴシック" w:eastAsia="ＭＳ ゴシック" w:hAnsi="ＭＳ ゴシック"/>
                <w:sz w:val="20"/>
              </w:rPr>
            </w:pPr>
          </w:p>
        </w:tc>
        <w:tc>
          <w:tcPr>
            <w:tcW w:w="5953" w:type="dxa"/>
          </w:tcPr>
          <w:p w:rsidR="001E7ED6" w:rsidRPr="00317C28" w:rsidRDefault="001E7ED6" w:rsidP="00BE5300">
            <w:pPr>
              <w:rPr>
                <w:rFonts w:ascii="ＭＳ ゴシック" w:eastAsia="ＭＳ ゴシック" w:hAnsi="ＭＳ ゴシック"/>
                <w:sz w:val="20"/>
              </w:rPr>
            </w:pPr>
            <w:r w:rsidRPr="00307E74">
              <w:rPr>
                <w:rFonts w:ascii="ＭＳ ゴシック" w:eastAsia="ＭＳ ゴシック" w:hAnsi="ＭＳ ゴシック" w:hint="eastAsia"/>
                <w:sz w:val="20"/>
              </w:rPr>
              <w:t>小学生または中学生の子どものいる者</w:t>
            </w:r>
          </w:p>
        </w:tc>
        <w:tc>
          <w:tcPr>
            <w:tcW w:w="851" w:type="dxa"/>
            <w:vAlign w:val="center"/>
          </w:tcPr>
          <w:p w:rsidR="001E7ED6" w:rsidRPr="002459CE" w:rsidRDefault="001E7ED6" w:rsidP="00317C28">
            <w:pPr>
              <w:jc w:val="center"/>
              <w:rPr>
                <w:rFonts w:ascii="ＭＳ ゴシック" w:eastAsia="ＭＳ ゴシック" w:hAnsi="ＭＳ ゴシック"/>
                <w:sz w:val="20"/>
              </w:rPr>
            </w:pPr>
            <w:r>
              <w:rPr>
                <w:rFonts w:ascii="ＭＳ ゴシック" w:eastAsia="ＭＳ ゴシック" w:hAnsi="ＭＳ ゴシック" w:hint="eastAsia"/>
                <w:sz w:val="20"/>
              </w:rPr>
              <w:t>350</w:t>
            </w:r>
          </w:p>
        </w:tc>
        <w:tc>
          <w:tcPr>
            <w:tcW w:w="850" w:type="dxa"/>
            <w:vAlign w:val="center"/>
          </w:tcPr>
          <w:p w:rsidR="001E7ED6" w:rsidRPr="002459CE" w:rsidRDefault="001E7ED6" w:rsidP="00317C28">
            <w:pPr>
              <w:jc w:val="center"/>
              <w:rPr>
                <w:rFonts w:ascii="ＭＳ ゴシック" w:eastAsia="ＭＳ ゴシック" w:hAnsi="ＭＳ ゴシック"/>
                <w:sz w:val="20"/>
              </w:rPr>
            </w:pPr>
            <w:r>
              <w:rPr>
                <w:rFonts w:ascii="ＭＳ ゴシック" w:eastAsia="ＭＳ ゴシック" w:hAnsi="ＭＳ ゴシック" w:hint="eastAsia"/>
                <w:sz w:val="20"/>
              </w:rPr>
              <w:t>35.0</w:t>
            </w:r>
          </w:p>
        </w:tc>
      </w:tr>
      <w:tr w:rsidR="001E7ED6" w:rsidTr="001E7ED6">
        <w:trPr>
          <w:trHeight w:val="340"/>
        </w:trPr>
        <w:tc>
          <w:tcPr>
            <w:tcW w:w="709" w:type="dxa"/>
            <w:vMerge/>
          </w:tcPr>
          <w:p w:rsidR="001E7ED6" w:rsidRPr="00307E74" w:rsidRDefault="001E7ED6" w:rsidP="00BE5300">
            <w:pPr>
              <w:rPr>
                <w:rFonts w:ascii="ＭＳ ゴシック" w:eastAsia="ＭＳ ゴシック" w:hAnsi="ＭＳ ゴシック"/>
                <w:sz w:val="20"/>
              </w:rPr>
            </w:pPr>
          </w:p>
        </w:tc>
        <w:tc>
          <w:tcPr>
            <w:tcW w:w="5953" w:type="dxa"/>
          </w:tcPr>
          <w:p w:rsidR="001E7ED6" w:rsidRPr="00317C28" w:rsidRDefault="001E7ED6" w:rsidP="00BE5300">
            <w:pPr>
              <w:rPr>
                <w:rFonts w:ascii="ＭＳ ゴシック" w:eastAsia="ＭＳ ゴシック" w:hAnsi="ＭＳ ゴシック"/>
                <w:sz w:val="20"/>
              </w:rPr>
            </w:pPr>
            <w:r w:rsidRPr="00307E74">
              <w:rPr>
                <w:rFonts w:ascii="ＭＳ ゴシック" w:eastAsia="ＭＳ ゴシック" w:hAnsi="ＭＳ ゴシック" w:hint="eastAsia"/>
                <w:sz w:val="20"/>
              </w:rPr>
              <w:t>就学前の子どもと小学生または中学生の子どもの両方がいる者</w:t>
            </w:r>
          </w:p>
        </w:tc>
        <w:tc>
          <w:tcPr>
            <w:tcW w:w="851" w:type="dxa"/>
            <w:vAlign w:val="center"/>
          </w:tcPr>
          <w:p w:rsidR="001E7ED6" w:rsidRPr="002459CE" w:rsidRDefault="001E7ED6" w:rsidP="00317C28">
            <w:pPr>
              <w:jc w:val="center"/>
              <w:rPr>
                <w:rFonts w:ascii="ＭＳ ゴシック" w:eastAsia="ＭＳ ゴシック" w:hAnsi="ＭＳ ゴシック"/>
                <w:sz w:val="20"/>
              </w:rPr>
            </w:pPr>
            <w:r>
              <w:rPr>
                <w:rFonts w:ascii="ＭＳ ゴシック" w:eastAsia="ＭＳ ゴシック" w:hAnsi="ＭＳ ゴシック" w:hint="eastAsia"/>
                <w:sz w:val="20"/>
              </w:rPr>
              <w:t>300</w:t>
            </w:r>
          </w:p>
        </w:tc>
        <w:tc>
          <w:tcPr>
            <w:tcW w:w="850" w:type="dxa"/>
            <w:vAlign w:val="center"/>
          </w:tcPr>
          <w:p w:rsidR="001E7ED6" w:rsidRPr="002459CE" w:rsidRDefault="001E7ED6" w:rsidP="00317C28">
            <w:pPr>
              <w:jc w:val="center"/>
              <w:rPr>
                <w:rFonts w:ascii="ＭＳ ゴシック" w:eastAsia="ＭＳ ゴシック" w:hAnsi="ＭＳ ゴシック"/>
                <w:sz w:val="20"/>
              </w:rPr>
            </w:pPr>
            <w:r>
              <w:rPr>
                <w:rFonts w:ascii="ＭＳ ゴシック" w:eastAsia="ＭＳ ゴシック" w:hAnsi="ＭＳ ゴシック" w:hint="eastAsia"/>
                <w:sz w:val="20"/>
              </w:rPr>
              <w:t>30</w:t>
            </w:r>
            <w:r w:rsidRPr="002459CE">
              <w:rPr>
                <w:rFonts w:ascii="ＭＳ ゴシック" w:eastAsia="ＭＳ ゴシック" w:hAnsi="ＭＳ ゴシック" w:hint="eastAsia"/>
                <w:sz w:val="20"/>
              </w:rPr>
              <w:t>.0</w:t>
            </w:r>
          </w:p>
        </w:tc>
      </w:tr>
    </w:tbl>
    <w:p w:rsidR="0081627F" w:rsidRDefault="0081627F" w:rsidP="004C7B70">
      <w:pPr>
        <w:rPr>
          <w:rFonts w:ascii="ＭＳ ゴシック" w:eastAsia="ＭＳ ゴシック" w:hAnsi="ＭＳ ゴシック"/>
        </w:rPr>
      </w:pPr>
    </w:p>
    <w:tbl>
      <w:tblPr>
        <w:tblStyle w:val="a7"/>
        <w:tblW w:w="0" w:type="auto"/>
        <w:tblInd w:w="137" w:type="dxa"/>
        <w:tblLook w:val="04A0" w:firstRow="1" w:lastRow="0" w:firstColumn="1" w:lastColumn="0" w:noHBand="0" w:noVBand="1"/>
      </w:tblPr>
      <w:tblGrid>
        <w:gridCol w:w="8357"/>
      </w:tblGrid>
      <w:tr w:rsidR="008F48D9" w:rsidTr="008F48D9">
        <w:tc>
          <w:tcPr>
            <w:tcW w:w="8357" w:type="dxa"/>
          </w:tcPr>
          <w:p w:rsidR="008F48D9" w:rsidRPr="0081627F" w:rsidRDefault="00DC5C00" w:rsidP="00BE5300">
            <w:pPr>
              <w:rPr>
                <w:rFonts w:ascii="ＭＳ ゴシック" w:eastAsia="ＭＳ ゴシック" w:hAnsi="ＭＳ ゴシック"/>
                <w:b/>
              </w:rPr>
            </w:pPr>
            <w:r>
              <w:rPr>
                <w:rFonts w:ascii="ＭＳ ゴシック" w:eastAsia="ＭＳ ゴシック" w:hAnsi="ＭＳ ゴシック" w:hint="eastAsia"/>
                <w:b/>
              </w:rPr>
              <w:t>１</w:t>
            </w:r>
            <w:r w:rsidR="0081627F" w:rsidRPr="0081627F">
              <w:rPr>
                <w:rFonts w:ascii="ＭＳ ゴシック" w:eastAsia="ＭＳ ゴシック" w:hAnsi="ＭＳ ゴシック" w:hint="eastAsia"/>
                <w:b/>
              </w:rPr>
              <w:t>．調査目的</w:t>
            </w:r>
          </w:p>
          <w:p w:rsidR="00307E74" w:rsidRPr="00307E74" w:rsidRDefault="00307E74" w:rsidP="00307E74">
            <w:pPr>
              <w:ind w:leftChars="100" w:left="210" w:firstLineChars="100" w:firstLine="210"/>
              <w:rPr>
                <w:rFonts w:ascii="ＭＳ ゴシック" w:eastAsia="ＭＳ ゴシック" w:hAnsi="ＭＳ ゴシック"/>
              </w:rPr>
            </w:pPr>
            <w:r w:rsidRPr="00307E74">
              <w:rPr>
                <w:rFonts w:ascii="ＭＳ ゴシック" w:eastAsia="ＭＳ ゴシック" w:hAnsi="ＭＳ ゴシック" w:hint="eastAsia"/>
              </w:rPr>
              <w:t>新型コロナウイルス感染症の感染拡大により、子ども・子育て家庭を取り巻く環境は大きく変化した。今後も、感染再拡大に備えるとともに、「新しい生活様式」を実践していく必要がある。</w:t>
            </w:r>
          </w:p>
          <w:p w:rsidR="00307E74" w:rsidRDefault="00307E74" w:rsidP="00307E74">
            <w:pPr>
              <w:ind w:leftChars="200" w:left="1995" w:hangingChars="750" w:hanging="1575"/>
              <w:rPr>
                <w:rFonts w:ascii="ＭＳ ゴシック" w:eastAsia="ＭＳ ゴシック" w:hAnsi="ＭＳ ゴシック"/>
              </w:rPr>
            </w:pPr>
            <w:r w:rsidRPr="00307E74">
              <w:rPr>
                <w:rFonts w:ascii="ＭＳ ゴシック" w:eastAsia="ＭＳ ゴシック" w:hAnsi="ＭＳ ゴシック" w:hint="eastAsia"/>
              </w:rPr>
              <w:t>このため、感染症拡大や「新しい生活様式」が子育て家庭に与える影響等について</w:t>
            </w:r>
          </w:p>
          <w:p w:rsidR="00310835" w:rsidRDefault="00307E74" w:rsidP="00307E74">
            <w:pPr>
              <w:ind w:firstLineChars="100" w:firstLine="210"/>
              <w:rPr>
                <w:rFonts w:ascii="ＭＳ ゴシック" w:eastAsia="ＭＳ ゴシック" w:hAnsi="ＭＳ ゴシック"/>
              </w:rPr>
            </w:pPr>
            <w:r w:rsidRPr="00307E74">
              <w:rPr>
                <w:rFonts w:ascii="ＭＳ ゴシック" w:eastAsia="ＭＳ ゴシック" w:hAnsi="ＭＳ ゴシック" w:hint="eastAsia"/>
              </w:rPr>
              <w:t>把握し、今後の子育て支援施策の検討資料とするため、本調査を実施する。</w:t>
            </w:r>
            <w:r w:rsidR="0081627F" w:rsidRPr="0081627F">
              <w:rPr>
                <w:rFonts w:ascii="ＭＳ ゴシック" w:eastAsia="ＭＳ ゴシック" w:hAnsi="ＭＳ ゴシック" w:hint="eastAsia"/>
              </w:rPr>
              <w:t xml:space="preserve">　</w:t>
            </w:r>
          </w:p>
          <w:p w:rsidR="0081627F" w:rsidRPr="008C72BF" w:rsidRDefault="0081627F" w:rsidP="00BE5300">
            <w:pPr>
              <w:rPr>
                <w:rFonts w:ascii="ＭＳ ゴシック" w:eastAsia="ＭＳ ゴシック" w:hAnsi="ＭＳ ゴシック"/>
              </w:rPr>
            </w:pPr>
          </w:p>
          <w:p w:rsidR="0081627F" w:rsidRPr="0081627F" w:rsidRDefault="00DC5C00" w:rsidP="00BE5300">
            <w:pPr>
              <w:rPr>
                <w:rFonts w:ascii="ＭＳ ゴシック" w:eastAsia="ＭＳ ゴシック" w:hAnsi="ＭＳ ゴシック"/>
                <w:b/>
              </w:rPr>
            </w:pPr>
            <w:r>
              <w:rPr>
                <w:rFonts w:ascii="ＭＳ ゴシック" w:eastAsia="ＭＳ ゴシック" w:hAnsi="ＭＳ ゴシック" w:hint="eastAsia"/>
                <w:b/>
              </w:rPr>
              <w:t>２</w:t>
            </w:r>
            <w:r w:rsidR="0081627F" w:rsidRPr="0081627F">
              <w:rPr>
                <w:rFonts w:ascii="ＭＳ ゴシック" w:eastAsia="ＭＳ ゴシック" w:hAnsi="ＭＳ ゴシック" w:hint="eastAsia"/>
                <w:b/>
              </w:rPr>
              <w:t>．主な調査項目</w:t>
            </w:r>
          </w:p>
          <w:p w:rsidR="00FA716C" w:rsidRPr="00A040AC" w:rsidRDefault="00307E74" w:rsidP="00AA289A">
            <w:pPr>
              <w:ind w:left="1260" w:hangingChars="600" w:hanging="1260"/>
              <w:rPr>
                <w:rFonts w:ascii="ＭＳ ゴシック" w:eastAsia="ＭＳ ゴシック" w:hAnsi="ＭＳ ゴシック"/>
              </w:rPr>
            </w:pPr>
            <w:r>
              <w:rPr>
                <w:rFonts w:ascii="ＭＳ ゴシック" w:eastAsia="ＭＳ ゴシック" w:hAnsi="ＭＳ ゴシック" w:hint="eastAsia"/>
              </w:rPr>
              <w:t xml:space="preserve">　　</w:t>
            </w:r>
            <w:r w:rsidR="00237130" w:rsidRPr="00A040AC">
              <w:rPr>
                <w:rFonts w:ascii="ＭＳ ゴシック" w:eastAsia="ＭＳ ゴシック" w:hAnsi="ＭＳ ゴシック" w:hint="eastAsia"/>
              </w:rPr>
              <w:t>①</w:t>
            </w:r>
            <w:r w:rsidR="00FA716C" w:rsidRPr="00A040AC">
              <w:rPr>
                <w:rFonts w:ascii="ＭＳ ゴシック" w:eastAsia="ＭＳ ゴシック" w:hAnsi="ＭＳ ゴシック" w:hint="eastAsia"/>
              </w:rPr>
              <w:t>新型コロナウイルス感染症の感染拡大に伴う</w:t>
            </w:r>
            <w:r w:rsidRPr="00A040AC">
              <w:rPr>
                <w:rFonts w:ascii="ＭＳ ゴシック" w:eastAsia="ＭＳ ゴシック" w:hAnsi="ＭＳ ゴシック" w:hint="eastAsia"/>
              </w:rPr>
              <w:t>緊急事態宣言期間中の子育て環境</w:t>
            </w:r>
          </w:p>
          <w:p w:rsidR="00307E74" w:rsidRPr="00A040AC" w:rsidRDefault="00307E74" w:rsidP="00FA716C">
            <w:pPr>
              <w:ind w:leftChars="300" w:left="1260" w:hangingChars="300" w:hanging="630"/>
              <w:rPr>
                <w:rFonts w:ascii="ＭＳ ゴシック" w:eastAsia="ＭＳ ゴシック" w:hAnsi="ＭＳ ゴシック"/>
              </w:rPr>
            </w:pPr>
            <w:r w:rsidRPr="00A040AC">
              <w:rPr>
                <w:rFonts w:ascii="ＭＳ ゴシック" w:eastAsia="ＭＳ ゴシック" w:hAnsi="ＭＳ ゴシック" w:hint="eastAsia"/>
              </w:rPr>
              <w:t>への影響の程度や内容</w:t>
            </w:r>
          </w:p>
          <w:p w:rsidR="0081627F" w:rsidRPr="00A040AC" w:rsidRDefault="00237130" w:rsidP="00AA289A">
            <w:pPr>
              <w:ind w:leftChars="200" w:left="1260" w:hangingChars="400" w:hanging="840"/>
              <w:rPr>
                <w:rFonts w:ascii="ＭＳ ゴシック" w:eastAsia="ＭＳ ゴシック" w:hAnsi="ＭＳ ゴシック"/>
              </w:rPr>
            </w:pPr>
            <w:r w:rsidRPr="00A040AC">
              <w:rPr>
                <w:rFonts w:ascii="ＭＳ ゴシック" w:eastAsia="ＭＳ ゴシック" w:hAnsi="ＭＳ ゴシック" w:hint="eastAsia"/>
              </w:rPr>
              <w:t>②</w:t>
            </w:r>
            <w:r w:rsidR="00307E74" w:rsidRPr="00A040AC">
              <w:rPr>
                <w:rFonts w:ascii="ＭＳ ゴシック" w:eastAsia="ＭＳ ゴシック" w:hAnsi="ＭＳ ゴシック"/>
              </w:rPr>
              <w:t>「新しい生活様式」の実践</w:t>
            </w:r>
            <w:r w:rsidR="004D5616" w:rsidRPr="00A040AC">
              <w:rPr>
                <w:rFonts w:ascii="ＭＳ ゴシック" w:eastAsia="ＭＳ ゴシック" w:hAnsi="ＭＳ ゴシック" w:hint="eastAsia"/>
              </w:rPr>
              <w:t>にかかる</w:t>
            </w:r>
            <w:r w:rsidR="00AA289A" w:rsidRPr="00A040AC">
              <w:rPr>
                <w:rFonts w:ascii="ＭＳ ゴシック" w:eastAsia="ＭＳ ゴシック" w:hAnsi="ＭＳ ゴシック" w:hint="eastAsia"/>
              </w:rPr>
              <w:t>子育て環境への影響の内容</w:t>
            </w:r>
            <w:r w:rsidR="00D1359F" w:rsidRPr="00A040AC">
              <w:rPr>
                <w:rFonts w:ascii="ＭＳ ゴシック" w:eastAsia="ＭＳ ゴシック" w:hAnsi="ＭＳ ゴシック" w:hint="eastAsia"/>
              </w:rPr>
              <w:t>や求めるサービス</w:t>
            </w:r>
          </w:p>
          <w:p w:rsidR="00310835" w:rsidRDefault="00310835" w:rsidP="00310835">
            <w:pPr>
              <w:rPr>
                <w:rFonts w:ascii="ＭＳ ゴシック" w:eastAsia="ＭＳ ゴシック" w:hAnsi="ＭＳ ゴシック"/>
              </w:rPr>
            </w:pPr>
          </w:p>
          <w:p w:rsidR="0081627F" w:rsidRDefault="00DC5C00" w:rsidP="00BE5300">
            <w:pPr>
              <w:rPr>
                <w:rFonts w:ascii="ＭＳ ゴシック" w:eastAsia="ＭＳ ゴシック" w:hAnsi="ＭＳ ゴシック"/>
                <w:b/>
              </w:rPr>
            </w:pPr>
            <w:r>
              <w:rPr>
                <w:rFonts w:ascii="ＭＳ ゴシック" w:eastAsia="ＭＳ ゴシック" w:hAnsi="ＭＳ ゴシック" w:hint="eastAsia"/>
                <w:b/>
              </w:rPr>
              <w:t>３</w:t>
            </w:r>
            <w:r w:rsidR="007830EF" w:rsidRPr="007830EF">
              <w:rPr>
                <w:rFonts w:ascii="ＭＳ ゴシック" w:eastAsia="ＭＳ ゴシック" w:hAnsi="ＭＳ ゴシック" w:hint="eastAsia"/>
                <w:b/>
              </w:rPr>
              <w:t>．主な調査結果</w:t>
            </w:r>
          </w:p>
          <w:p w:rsidR="00237130" w:rsidRPr="00237130" w:rsidRDefault="00237130" w:rsidP="00744B10">
            <w:pPr>
              <w:ind w:left="632" w:hangingChars="300" w:hanging="632"/>
              <w:rPr>
                <w:rFonts w:ascii="ＭＳ ゴシック" w:eastAsia="ＭＳ ゴシック" w:hAnsi="ＭＳ ゴシック"/>
                <w:b/>
              </w:rPr>
            </w:pPr>
            <w:r w:rsidRPr="00237130">
              <w:rPr>
                <w:rFonts w:ascii="ＭＳ ゴシック" w:eastAsia="ＭＳ ゴシック" w:hAnsi="ＭＳ ゴシック" w:hint="eastAsia"/>
                <w:b/>
              </w:rPr>
              <w:t xml:space="preserve">　《①関係》</w:t>
            </w:r>
          </w:p>
          <w:p w:rsidR="003C75F9" w:rsidRDefault="00237130" w:rsidP="00237130">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744B10" w:rsidRPr="00744B10">
              <w:rPr>
                <w:rFonts w:ascii="ＭＳ ゴシック" w:eastAsia="ＭＳ ゴシック" w:hAnsi="ＭＳ ゴシック"/>
              </w:rPr>
              <w:t>緊急事態宣言期間中の子育て環境への影響について、</w:t>
            </w:r>
            <w:r w:rsidR="00744B10">
              <w:rPr>
                <w:rFonts w:ascii="ＭＳ ゴシック" w:eastAsia="ＭＳ ゴシック" w:hAnsi="ＭＳ ゴシック" w:hint="eastAsia"/>
              </w:rPr>
              <w:t>全体では</w:t>
            </w:r>
            <w:r w:rsidR="00744B10" w:rsidRPr="00744B10">
              <w:rPr>
                <w:rFonts w:ascii="ＭＳ ゴシック" w:eastAsia="ＭＳ ゴシック" w:hAnsi="ＭＳ ゴシック"/>
              </w:rPr>
              <w:t>【影響あり】が72.2％、【影響なし】が24.1％となった。（図表1-0）</w:t>
            </w:r>
          </w:p>
          <w:p w:rsidR="0084103A" w:rsidRDefault="0084103A" w:rsidP="00DC1FC2">
            <w:pPr>
              <w:ind w:leftChars="200" w:left="630" w:hangingChars="100" w:hanging="210"/>
              <w:rPr>
                <w:rFonts w:ascii="ＭＳ ゴシック" w:eastAsia="ＭＳ ゴシック" w:hAnsi="ＭＳ ゴシック"/>
              </w:rPr>
            </w:pPr>
          </w:p>
          <w:p w:rsidR="00DC1FC2" w:rsidRDefault="00DC1FC2" w:rsidP="00DC1FC2">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DC1FC2">
              <w:rPr>
                <w:rFonts w:ascii="ＭＳ ゴシック" w:eastAsia="ＭＳ ゴシック" w:hAnsi="ＭＳ ゴシック"/>
              </w:rPr>
              <w:t>「①小学校就学前の子どものいる者」及び「③就学前の子どもと小学生または中学生の子どもの両方がいる者」の方が、「②小学生または中学生の子どものいる者」と比べて、【影響あり】と回答した割合が高かった。（図表1-1）</w:t>
            </w:r>
          </w:p>
          <w:p w:rsidR="0084103A" w:rsidRDefault="0084103A" w:rsidP="00DC1FC2">
            <w:pPr>
              <w:ind w:leftChars="200" w:left="630" w:hangingChars="100" w:hanging="210"/>
              <w:rPr>
                <w:rFonts w:ascii="ＭＳ ゴシック" w:eastAsia="ＭＳ ゴシック" w:hAnsi="ＭＳ ゴシック"/>
              </w:rPr>
            </w:pPr>
          </w:p>
          <w:p w:rsidR="00DC1FC2" w:rsidRDefault="00DC1FC2" w:rsidP="00DC1FC2">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DC1FC2">
              <w:rPr>
                <w:rFonts w:ascii="ＭＳ ゴシック" w:eastAsia="ＭＳ ゴシック" w:hAnsi="ＭＳ ゴシック"/>
              </w:rPr>
              <w:t>子どもの人数が「2人」の方が、「1人」と比べて【影響あり】と回答した割合が高かった。（図表1-2）</w:t>
            </w:r>
          </w:p>
          <w:p w:rsidR="0084103A" w:rsidRDefault="0084103A" w:rsidP="0084103A">
            <w:pPr>
              <w:rPr>
                <w:rFonts w:ascii="ＭＳ ゴシック" w:eastAsia="ＭＳ ゴシック" w:hAnsi="ＭＳ ゴシック"/>
              </w:rPr>
            </w:pPr>
          </w:p>
          <w:p w:rsidR="00237130" w:rsidRPr="00237130" w:rsidRDefault="00237130" w:rsidP="00237130">
            <w:pPr>
              <w:ind w:firstLineChars="100" w:firstLine="211"/>
              <w:rPr>
                <w:rFonts w:ascii="ＭＳ ゴシック" w:eastAsia="ＭＳ ゴシック" w:hAnsi="ＭＳ ゴシック"/>
                <w:b/>
              </w:rPr>
            </w:pPr>
            <w:r w:rsidRPr="00237130">
              <w:rPr>
                <w:rFonts w:ascii="ＭＳ ゴシック" w:eastAsia="ＭＳ ゴシック" w:hAnsi="ＭＳ ゴシック" w:hint="eastAsia"/>
                <w:b/>
              </w:rPr>
              <w:lastRenderedPageBreak/>
              <w:t>《②関係》</w:t>
            </w:r>
          </w:p>
          <w:p w:rsidR="00DC1FC2" w:rsidRDefault="00293B55" w:rsidP="00E778AD">
            <w:pPr>
              <w:ind w:leftChars="200" w:left="1260" w:hangingChars="400" w:hanging="840"/>
              <w:rPr>
                <w:rFonts w:ascii="ＭＳ ゴシック" w:eastAsia="ＭＳ ゴシック" w:hAnsi="ＭＳ ゴシック"/>
              </w:rPr>
            </w:pPr>
            <w:r>
              <w:rPr>
                <w:rFonts w:ascii="ＭＳ ゴシック" w:eastAsia="ＭＳ ゴシック" w:hAnsi="ＭＳ ゴシック" w:hint="eastAsia"/>
              </w:rPr>
              <w:t>○</w:t>
            </w:r>
            <w:r w:rsidR="00DC1FC2">
              <w:rPr>
                <w:rFonts w:ascii="ＭＳ ゴシック" w:eastAsia="ＭＳ ゴシック" w:hAnsi="ＭＳ ゴシック" w:hint="eastAsia"/>
              </w:rPr>
              <w:t>「新しい生活様式」の実践にかかる子育て環境への影響について、</w:t>
            </w:r>
            <w:r w:rsidR="00DC1FC2" w:rsidRPr="00DC1FC2">
              <w:rPr>
                <w:rFonts w:ascii="ＭＳ ゴシック" w:eastAsia="ＭＳ ゴシック" w:hAnsi="ＭＳ ゴシック"/>
              </w:rPr>
              <w:t>全体では、「子</w:t>
            </w:r>
          </w:p>
          <w:p w:rsidR="00DC1FC2" w:rsidRDefault="00DC1FC2" w:rsidP="00DC1FC2">
            <w:pPr>
              <w:ind w:leftChars="300" w:left="1260" w:hangingChars="300" w:hanging="630"/>
              <w:rPr>
                <w:rFonts w:ascii="ＭＳ ゴシック" w:eastAsia="ＭＳ ゴシック" w:hAnsi="ＭＳ ゴシック"/>
              </w:rPr>
            </w:pPr>
            <w:r w:rsidRPr="00DC1FC2">
              <w:rPr>
                <w:rFonts w:ascii="ＭＳ ゴシック" w:eastAsia="ＭＳ ゴシック" w:hAnsi="ＭＳ ゴシック"/>
              </w:rPr>
              <w:t>どもが遊べる場所に制約がある」と回答した割合が56.1％と最も高く、「他の親</w:t>
            </w:r>
          </w:p>
          <w:p w:rsidR="00DC1FC2" w:rsidRDefault="00DC1FC2" w:rsidP="00DC1FC2">
            <w:pPr>
              <w:ind w:leftChars="300" w:left="1260" w:hangingChars="300" w:hanging="630"/>
              <w:rPr>
                <w:rFonts w:ascii="ＭＳ ゴシック" w:eastAsia="ＭＳ ゴシック" w:hAnsi="ＭＳ ゴシック"/>
              </w:rPr>
            </w:pPr>
            <w:r w:rsidRPr="00DC1FC2">
              <w:rPr>
                <w:rFonts w:ascii="ＭＳ ゴシック" w:eastAsia="ＭＳ ゴシック" w:hAnsi="ＭＳ ゴシック"/>
              </w:rPr>
              <w:t>子との交流が難しい（39.2％）」、「マスクや消毒液など感染予防のための費用負</w:t>
            </w:r>
          </w:p>
          <w:p w:rsidR="00D1359F" w:rsidRDefault="00DC1FC2" w:rsidP="00107E32">
            <w:pPr>
              <w:ind w:leftChars="300" w:left="1260" w:hangingChars="300" w:hanging="630"/>
              <w:rPr>
                <w:rFonts w:ascii="ＭＳ ゴシック" w:eastAsia="ＭＳ ゴシック" w:hAnsi="ＭＳ ゴシック"/>
              </w:rPr>
            </w:pPr>
            <w:r w:rsidRPr="00DC1FC2">
              <w:rPr>
                <w:rFonts w:ascii="ＭＳ ゴシック" w:eastAsia="ＭＳ ゴシック" w:hAnsi="ＭＳ ゴシック"/>
              </w:rPr>
              <w:t>担（37.7％）」と続いた。（図表2-0）</w:t>
            </w:r>
          </w:p>
          <w:p w:rsidR="0084103A" w:rsidRDefault="0084103A" w:rsidP="00107E32">
            <w:pPr>
              <w:ind w:leftChars="300" w:left="1260" w:hangingChars="300" w:hanging="630"/>
              <w:rPr>
                <w:rFonts w:ascii="ＭＳ ゴシック" w:eastAsia="ＭＳ ゴシック" w:hAnsi="ＭＳ ゴシック"/>
              </w:rPr>
            </w:pPr>
          </w:p>
          <w:p w:rsidR="00D1359F" w:rsidRDefault="00D1359F" w:rsidP="00D1359F">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○感染防止対策が引き続き求められる中で希望するサービスとして、全体では、</w:t>
            </w:r>
            <w:r w:rsidRPr="00D1359F">
              <w:rPr>
                <w:rFonts w:ascii="ＭＳ ゴシック" w:eastAsia="ＭＳ ゴシック" w:hAnsi="ＭＳ ゴシック" w:hint="eastAsia"/>
              </w:rPr>
              <w:t>「子どもの学習への支援」と回答した割合が</w:t>
            </w:r>
            <w:r w:rsidRPr="00D1359F">
              <w:rPr>
                <w:rFonts w:ascii="ＭＳ ゴシック" w:eastAsia="ＭＳ ゴシック" w:hAnsi="ＭＳ ゴシック"/>
              </w:rPr>
              <w:t>43.6%と最も高く、「感染症予防のための情報提供（30.6％）」、「特にない（29.8％）」と続いた。（図表2-3-1）</w:t>
            </w:r>
          </w:p>
        </w:tc>
      </w:tr>
    </w:tbl>
    <w:p w:rsidR="008F48D9" w:rsidRDefault="008F48D9" w:rsidP="00BE5300">
      <w:pPr>
        <w:ind w:left="1470" w:hangingChars="700" w:hanging="1470"/>
        <w:rPr>
          <w:rFonts w:ascii="ＭＳ ゴシック" w:eastAsia="ＭＳ ゴシック" w:hAnsi="ＭＳ ゴシック"/>
        </w:rPr>
      </w:pPr>
    </w:p>
    <w:p w:rsidR="007830EF" w:rsidRDefault="007830EF" w:rsidP="00BE5300">
      <w:pPr>
        <w:ind w:left="1470" w:hangingChars="700" w:hanging="1470"/>
        <w:rPr>
          <w:rFonts w:ascii="ＭＳ ゴシック" w:eastAsia="ＭＳ ゴシック" w:hAnsi="ＭＳ ゴシック"/>
        </w:rPr>
      </w:pPr>
    </w:p>
    <w:p w:rsidR="007830EF" w:rsidRPr="007830EF" w:rsidRDefault="007830EF" w:rsidP="007830EF">
      <w:pPr>
        <w:rPr>
          <w:rFonts w:ascii="ＭＳ ゴシック" w:eastAsia="ＭＳ ゴシック" w:hAnsi="ＭＳ ゴシック"/>
        </w:rPr>
      </w:pPr>
      <w:r w:rsidRPr="007830EF">
        <w:rPr>
          <w:rFonts w:ascii="ＭＳ ゴシック" w:eastAsia="ＭＳ ゴシック" w:hAnsi="ＭＳ ゴシック" w:hint="eastAsia"/>
        </w:rPr>
        <w:t>（注）</w:t>
      </w:r>
    </w:p>
    <w:p w:rsidR="007830EF" w:rsidRPr="00DC5C00" w:rsidRDefault="007830EF" w:rsidP="00DC5C00">
      <w:pPr>
        <w:pStyle w:val="a8"/>
        <w:numPr>
          <w:ilvl w:val="0"/>
          <w:numId w:val="1"/>
        </w:numPr>
        <w:ind w:leftChars="0"/>
        <w:rPr>
          <w:rFonts w:ascii="ＭＳ ゴシック" w:eastAsia="ＭＳ ゴシック" w:hAnsi="ＭＳ ゴシック"/>
        </w:rPr>
      </w:pPr>
      <w:r w:rsidRPr="00DC5C00">
        <w:rPr>
          <w:rFonts w:ascii="ＭＳ ゴシック" w:eastAsia="ＭＳ ゴシック" w:hAnsi="ＭＳ ゴシック" w:hint="eastAsia"/>
        </w:rPr>
        <w:t>「おおさかＱネット」の回答者は、民間調査会社に登録するインターネットモニターであり、回答者の構成は無作為抽出サンプルのように「府民全体の縮図」ではない。そのため、アンケート調査の「単純集計（参考）」は、無作為抽出による世論調査のように「調査時点での府民全体の状況」を示すものではなく、あくまで本アンケートの回答者の回答状況にとどまる。</w:t>
      </w:r>
    </w:p>
    <w:p w:rsidR="007830EF" w:rsidRPr="00B033B6" w:rsidRDefault="007830EF" w:rsidP="00B033B6">
      <w:pPr>
        <w:pStyle w:val="a8"/>
        <w:numPr>
          <w:ilvl w:val="0"/>
          <w:numId w:val="1"/>
        </w:numPr>
        <w:ind w:leftChars="0"/>
        <w:rPr>
          <w:rFonts w:ascii="ＭＳ ゴシック" w:eastAsia="ＭＳ ゴシック" w:hAnsi="ＭＳ ゴシック"/>
        </w:rPr>
      </w:pPr>
      <w:r w:rsidRPr="00B033B6">
        <w:rPr>
          <w:rFonts w:ascii="ＭＳ ゴシック" w:eastAsia="ＭＳ ゴシック" w:hAnsi="ＭＳ ゴシック" w:hint="eastAsia"/>
        </w:rPr>
        <w:t>割合を百分率で表示する場合は、小数点第2位を四捨五入した。四捨五入の結果、個々の比率の合計と全体を示す数値とが一致しないことがある。</w:t>
      </w:r>
    </w:p>
    <w:p w:rsidR="007830EF" w:rsidRPr="00B033B6" w:rsidRDefault="007830EF" w:rsidP="00B033B6">
      <w:pPr>
        <w:pStyle w:val="a8"/>
        <w:numPr>
          <w:ilvl w:val="0"/>
          <w:numId w:val="1"/>
        </w:numPr>
        <w:ind w:leftChars="0"/>
        <w:rPr>
          <w:rFonts w:ascii="ＭＳ ゴシック" w:eastAsia="ＭＳ ゴシック" w:hAnsi="ＭＳ ゴシック"/>
        </w:rPr>
      </w:pPr>
      <w:r w:rsidRPr="00B033B6">
        <w:rPr>
          <w:rFonts w:ascii="ＭＳ ゴシック" w:eastAsia="ＭＳ ゴシック" w:hAnsi="ＭＳ ゴシック" w:hint="eastAsia"/>
        </w:rPr>
        <w:t>図表中の表記の語句は、短縮・簡略化している場合がある。</w:t>
      </w:r>
    </w:p>
    <w:p w:rsidR="007830EF" w:rsidRPr="00B033B6" w:rsidRDefault="007830EF" w:rsidP="00B033B6">
      <w:pPr>
        <w:pStyle w:val="a8"/>
        <w:numPr>
          <w:ilvl w:val="0"/>
          <w:numId w:val="1"/>
        </w:numPr>
        <w:ind w:leftChars="0"/>
        <w:rPr>
          <w:rFonts w:ascii="ＭＳ ゴシック" w:eastAsia="ＭＳ ゴシック" w:hAnsi="ＭＳ ゴシック"/>
        </w:rPr>
      </w:pPr>
      <w:r w:rsidRPr="00B033B6">
        <w:rPr>
          <w:rFonts w:ascii="ＭＳ ゴシック" w:eastAsia="ＭＳ ゴシック" w:hAnsi="ＭＳ ゴシック" w:hint="eastAsia"/>
        </w:rPr>
        <w:t>図表中の上段の数値は人数（n）、下段の数値は割合（％）を示す。</w:t>
      </w:r>
    </w:p>
    <w:p w:rsidR="007830EF" w:rsidRPr="00B033B6" w:rsidRDefault="007830EF" w:rsidP="00B033B6">
      <w:pPr>
        <w:pStyle w:val="a8"/>
        <w:numPr>
          <w:ilvl w:val="0"/>
          <w:numId w:val="1"/>
        </w:numPr>
        <w:ind w:leftChars="0"/>
        <w:rPr>
          <w:rFonts w:ascii="ＭＳ ゴシック" w:eastAsia="ＭＳ ゴシック" w:hAnsi="ＭＳ ゴシック"/>
        </w:rPr>
      </w:pPr>
      <w:r w:rsidRPr="00B033B6">
        <w:rPr>
          <w:rFonts w:ascii="ＭＳ ゴシック" w:eastAsia="ＭＳ ゴシック" w:hAnsi="ＭＳ ゴシック" w:hint="eastAsia"/>
        </w:rPr>
        <w:t>図表下にカイ2乗検定の値（p値）を記載しているものは、信頼度5％水準で統計上の有意差がみられたもの。</w:t>
      </w:r>
    </w:p>
    <w:p w:rsidR="007830EF" w:rsidRPr="00B033B6" w:rsidRDefault="007830EF" w:rsidP="00B033B6">
      <w:pPr>
        <w:pStyle w:val="a8"/>
        <w:numPr>
          <w:ilvl w:val="0"/>
          <w:numId w:val="1"/>
        </w:numPr>
        <w:ind w:leftChars="0"/>
        <w:rPr>
          <w:rFonts w:ascii="ＭＳ ゴシック" w:eastAsia="ＭＳ ゴシック" w:hAnsi="ＭＳ ゴシック"/>
        </w:rPr>
      </w:pPr>
      <w:r w:rsidRPr="00B033B6">
        <w:rPr>
          <w:rFonts w:ascii="ＭＳ ゴシック" w:eastAsia="ＭＳ ゴシック" w:hAnsi="ＭＳ ゴシック" w:hint="eastAsia"/>
        </w:rPr>
        <w:t>複数回答のクロス集計については、カイ2乗検定を行っていない。</w:t>
      </w:r>
    </w:p>
    <w:p w:rsidR="007830EF" w:rsidRDefault="007830EF" w:rsidP="00BE5300">
      <w:pPr>
        <w:ind w:left="1470" w:hangingChars="700" w:hanging="1470"/>
        <w:rPr>
          <w:rFonts w:ascii="ＭＳ ゴシック" w:eastAsia="ＭＳ ゴシック" w:hAnsi="ＭＳ ゴシック"/>
        </w:rPr>
      </w:pPr>
    </w:p>
    <w:p w:rsidR="00BC01D3" w:rsidRDefault="00BC01D3" w:rsidP="00BE5300">
      <w:pPr>
        <w:ind w:left="1470" w:hangingChars="700" w:hanging="1470"/>
        <w:rPr>
          <w:rFonts w:ascii="ＭＳ ゴシック" w:eastAsia="ＭＳ ゴシック" w:hAnsi="ＭＳ ゴシック"/>
        </w:rPr>
      </w:pPr>
      <w:r>
        <w:rPr>
          <w:rFonts w:ascii="ＭＳ ゴシック" w:eastAsia="ＭＳ ゴシック" w:hAnsi="ＭＳ ゴシック"/>
        </w:rPr>
        <w:br w:type="page"/>
      </w:r>
    </w:p>
    <w:p w:rsidR="006979C4" w:rsidRDefault="006979C4" w:rsidP="00BE5300">
      <w:pPr>
        <w:ind w:left="1476" w:hangingChars="700" w:hanging="1476"/>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１．緊急事態宣言期間中</w:t>
      </w:r>
      <w:r w:rsidR="00A16BFE">
        <w:rPr>
          <w:rFonts w:ascii="ＭＳ ゴシック" w:eastAsia="ＭＳ ゴシック" w:hAnsi="ＭＳ ゴシック" w:hint="eastAsia"/>
          <w:b/>
          <w:u w:val="single"/>
        </w:rPr>
        <w:t>（※）</w:t>
      </w:r>
      <w:r>
        <w:rPr>
          <w:rFonts w:ascii="ＭＳ ゴシック" w:eastAsia="ＭＳ ゴシック" w:hAnsi="ＭＳ ゴシック" w:hint="eastAsia"/>
          <w:b/>
          <w:u w:val="single"/>
        </w:rPr>
        <w:t>の子育て環境への影響</w:t>
      </w:r>
    </w:p>
    <w:p w:rsidR="006979C4" w:rsidRDefault="006979C4" w:rsidP="006979C4">
      <w:pPr>
        <w:ind w:leftChars="200" w:left="1470" w:hangingChars="500" w:hanging="1050"/>
        <w:rPr>
          <w:rFonts w:ascii="ＭＳ ゴシック" w:eastAsia="ＭＳ ゴシック" w:hAnsi="ＭＳ ゴシック"/>
        </w:rPr>
      </w:pPr>
      <w:r w:rsidRPr="006979C4">
        <w:rPr>
          <w:rFonts w:ascii="ＭＳ ゴシック" w:eastAsia="ＭＳ ゴシック" w:hAnsi="ＭＳ ゴシック" w:hint="eastAsia"/>
        </w:rPr>
        <w:t>新型コロナウイルスの感染拡大に伴う緊急事態宣言期間中の子育て環境への影響につ</w:t>
      </w:r>
    </w:p>
    <w:p w:rsidR="006979C4" w:rsidRPr="006979C4" w:rsidRDefault="006979C4" w:rsidP="006979C4">
      <w:pPr>
        <w:ind w:firstLineChars="100" w:firstLine="210"/>
        <w:rPr>
          <w:rFonts w:ascii="ＭＳ ゴシック" w:eastAsia="ＭＳ ゴシック" w:hAnsi="ＭＳ ゴシック"/>
        </w:rPr>
      </w:pPr>
      <w:r w:rsidRPr="006979C4">
        <w:rPr>
          <w:rFonts w:ascii="ＭＳ ゴシック" w:eastAsia="ＭＳ ゴシック" w:hAnsi="ＭＳ ゴシック" w:hint="eastAsia"/>
        </w:rPr>
        <w:t>いて</w:t>
      </w:r>
      <w:r>
        <w:rPr>
          <w:rFonts w:ascii="ＭＳ ゴシック" w:eastAsia="ＭＳ ゴシック" w:hAnsi="ＭＳ ゴシック" w:hint="eastAsia"/>
        </w:rPr>
        <w:t>調査し、</w:t>
      </w:r>
      <w:r w:rsidR="004A1967">
        <w:rPr>
          <w:rFonts w:ascii="ＭＳ ゴシック" w:eastAsia="ＭＳ ゴシック" w:hAnsi="ＭＳ ゴシック" w:hint="eastAsia"/>
        </w:rPr>
        <w:t>子どもの人数や年齢区分等、</w:t>
      </w:r>
      <w:r>
        <w:rPr>
          <w:rFonts w:ascii="ＭＳ ゴシック" w:eastAsia="ＭＳ ゴシック" w:hAnsi="ＭＳ ゴシック" w:hint="eastAsia"/>
        </w:rPr>
        <w:t>家庭の状況による差があるか</w:t>
      </w:r>
      <w:r w:rsidR="00253591">
        <w:rPr>
          <w:rFonts w:ascii="ＭＳ ゴシック" w:eastAsia="ＭＳ ゴシック" w:hAnsi="ＭＳ ゴシック" w:hint="eastAsia"/>
        </w:rPr>
        <w:t>検証</w:t>
      </w:r>
      <w:r w:rsidRPr="006979C4">
        <w:rPr>
          <w:rFonts w:ascii="ＭＳ ゴシック" w:eastAsia="ＭＳ ゴシック" w:hAnsi="ＭＳ ゴシック" w:hint="eastAsia"/>
        </w:rPr>
        <w:t>した。</w:t>
      </w:r>
    </w:p>
    <w:p w:rsidR="006979C4" w:rsidRDefault="006979C4" w:rsidP="006979C4">
      <w:pPr>
        <w:rPr>
          <w:rFonts w:ascii="ＭＳ ゴシック" w:eastAsia="ＭＳ ゴシック" w:hAnsi="ＭＳ ゴシック"/>
        </w:rPr>
      </w:pPr>
    </w:p>
    <w:p w:rsidR="006F4A12" w:rsidRDefault="00597E4F" w:rsidP="006979C4">
      <w:pPr>
        <w:pStyle w:val="a8"/>
        <w:numPr>
          <w:ilvl w:val="0"/>
          <w:numId w:val="26"/>
        </w:numPr>
        <w:ind w:leftChars="0"/>
        <w:rPr>
          <w:rFonts w:ascii="ＭＳ ゴシック" w:eastAsia="ＭＳ ゴシック" w:hAnsi="ＭＳ ゴシック"/>
        </w:rPr>
      </w:pPr>
      <w:r>
        <w:rPr>
          <w:rFonts w:ascii="ＭＳ ゴシック" w:eastAsia="ＭＳ ゴシック" w:hAnsi="ＭＳ ゴシック" w:hint="eastAsia"/>
        </w:rPr>
        <w:t>検証</w:t>
      </w:r>
      <w:r w:rsidR="006979C4">
        <w:rPr>
          <w:rFonts w:ascii="ＭＳ ゴシック" w:eastAsia="ＭＳ ゴシック" w:hAnsi="ＭＳ ゴシック" w:hint="eastAsia"/>
        </w:rPr>
        <w:t>にあたり、緊急事態宣言期間中の子育て環境への影響について、「大変影響があった」、「影響があった」と回答した人を</w:t>
      </w:r>
      <w:r w:rsidR="006979C4" w:rsidRPr="007A2AA4">
        <w:rPr>
          <w:rFonts w:ascii="ＭＳ ゴシック" w:eastAsia="ＭＳ ゴシック" w:hAnsi="ＭＳ ゴシック" w:hint="eastAsia"/>
        </w:rPr>
        <w:t>【</w:t>
      </w:r>
      <w:r w:rsidR="006979C4">
        <w:rPr>
          <w:rFonts w:ascii="ＭＳ ゴシック" w:eastAsia="ＭＳ ゴシック" w:hAnsi="ＭＳ ゴシック" w:hint="eastAsia"/>
        </w:rPr>
        <w:t>影響あり</w:t>
      </w:r>
      <w:r w:rsidR="006979C4" w:rsidRPr="007A2AA4">
        <w:rPr>
          <w:rFonts w:ascii="ＭＳ ゴシック" w:eastAsia="ＭＳ ゴシック" w:hAnsi="ＭＳ ゴシック" w:hint="eastAsia"/>
        </w:rPr>
        <w:t>】、</w:t>
      </w:r>
      <w:r w:rsidR="006979C4">
        <w:rPr>
          <w:rFonts w:ascii="ＭＳ ゴシック" w:eastAsia="ＭＳ ゴシック" w:hAnsi="ＭＳ ゴシック" w:hint="eastAsia"/>
        </w:rPr>
        <w:t>「あまり影響はなかった」、「影響はなかった」と回答した人を【影響なし</w:t>
      </w:r>
      <w:r w:rsidR="006979C4" w:rsidRPr="007A2AA4">
        <w:rPr>
          <w:rFonts w:ascii="ＭＳ ゴシック" w:eastAsia="ＭＳ ゴシック" w:hAnsi="ＭＳ ゴシック" w:hint="eastAsia"/>
        </w:rPr>
        <w:t>】</w:t>
      </w:r>
      <w:r>
        <w:rPr>
          <w:rFonts w:ascii="ＭＳ ゴシック" w:eastAsia="ＭＳ ゴシック" w:hAnsi="ＭＳ ゴシック" w:hint="eastAsia"/>
        </w:rPr>
        <w:t>と定義した</w:t>
      </w:r>
      <w:r w:rsidR="006F4A12">
        <w:rPr>
          <w:rFonts w:ascii="ＭＳ ゴシック" w:eastAsia="ＭＳ ゴシック" w:hAnsi="ＭＳ ゴシック" w:hint="eastAsia"/>
        </w:rPr>
        <w:t>。</w:t>
      </w:r>
    </w:p>
    <w:p w:rsidR="006979C4" w:rsidRDefault="006979C4" w:rsidP="006F4A12">
      <w:pPr>
        <w:pStyle w:val="a8"/>
        <w:ind w:leftChars="0"/>
        <w:rPr>
          <w:rFonts w:ascii="ＭＳ ゴシック" w:eastAsia="ＭＳ ゴシック" w:hAnsi="ＭＳ ゴシック"/>
        </w:rPr>
      </w:pPr>
    </w:p>
    <w:p w:rsidR="00186407" w:rsidRDefault="00A16BFE" w:rsidP="00A16BFE">
      <w:pPr>
        <w:ind w:firstLineChars="100" w:firstLine="210"/>
        <w:rPr>
          <w:rFonts w:ascii="ＭＳ ゴシック" w:eastAsia="ＭＳ ゴシック" w:hAnsi="ＭＳ ゴシック"/>
        </w:rPr>
      </w:pPr>
      <w:r w:rsidRPr="00A16BFE">
        <w:rPr>
          <w:rFonts w:ascii="ＭＳ ゴシック" w:eastAsia="ＭＳ ゴシック" w:hAnsi="ＭＳ ゴシック" w:hint="eastAsia"/>
        </w:rPr>
        <w:t>（※）</w:t>
      </w:r>
      <w:r w:rsidR="00186407">
        <w:rPr>
          <w:rFonts w:ascii="ＭＳ ゴシック" w:eastAsia="ＭＳ ゴシック" w:hAnsi="ＭＳ ゴシック" w:hint="eastAsia"/>
        </w:rPr>
        <w:t>新型コロナウイルスの感染拡大に伴う緊急事態宣言期間</w:t>
      </w:r>
    </w:p>
    <w:p w:rsidR="00537F02" w:rsidRPr="00A16BFE" w:rsidRDefault="00186407" w:rsidP="00186407">
      <w:pPr>
        <w:ind w:firstLineChars="400" w:firstLine="840"/>
        <w:rPr>
          <w:rFonts w:ascii="ＭＳ ゴシック" w:eastAsia="ＭＳ ゴシック" w:hAnsi="ＭＳ ゴシック"/>
        </w:rPr>
      </w:pPr>
      <w:r w:rsidRPr="00186407">
        <w:rPr>
          <w:rFonts w:ascii="ＭＳ ゴシック" w:eastAsia="ＭＳ ゴシック" w:hAnsi="ＭＳ ゴシック" w:hint="eastAsia"/>
        </w:rPr>
        <w:t>（大阪府は</w:t>
      </w:r>
      <w:r>
        <w:rPr>
          <w:rFonts w:ascii="ＭＳ ゴシック" w:eastAsia="ＭＳ ゴシック" w:hAnsi="ＭＳ ゴシック" w:hint="eastAsia"/>
        </w:rPr>
        <w:t>令和2年</w:t>
      </w:r>
      <w:r w:rsidRPr="00186407">
        <w:rPr>
          <w:rFonts w:ascii="ＭＳ ゴシック" w:eastAsia="ＭＳ ゴシック" w:hAnsi="ＭＳ ゴシック"/>
        </w:rPr>
        <w:t>4</w:t>
      </w:r>
      <w:r>
        <w:rPr>
          <w:rFonts w:ascii="ＭＳ ゴシック" w:eastAsia="ＭＳ ゴシック" w:hAnsi="ＭＳ ゴシック" w:hint="eastAsia"/>
        </w:rPr>
        <w:t>月</w:t>
      </w:r>
      <w:r w:rsidRPr="00186407">
        <w:rPr>
          <w:rFonts w:ascii="ＭＳ ゴシック" w:eastAsia="ＭＳ ゴシック" w:hAnsi="ＭＳ ゴシック"/>
        </w:rPr>
        <w:t>7</w:t>
      </w:r>
      <w:r>
        <w:rPr>
          <w:rFonts w:ascii="ＭＳ ゴシック" w:eastAsia="ＭＳ ゴシック" w:hAnsi="ＭＳ ゴシック" w:hint="eastAsia"/>
        </w:rPr>
        <w:t>日から同年</w:t>
      </w:r>
      <w:r w:rsidRPr="00186407">
        <w:rPr>
          <w:rFonts w:ascii="ＭＳ ゴシック" w:eastAsia="ＭＳ ゴシック" w:hAnsi="ＭＳ ゴシック"/>
        </w:rPr>
        <w:t>5</w:t>
      </w:r>
      <w:r>
        <w:rPr>
          <w:rFonts w:ascii="ＭＳ ゴシック" w:eastAsia="ＭＳ ゴシック" w:hAnsi="ＭＳ ゴシック" w:hint="eastAsia"/>
        </w:rPr>
        <w:t>月</w:t>
      </w:r>
      <w:r w:rsidRPr="00186407">
        <w:rPr>
          <w:rFonts w:ascii="ＭＳ ゴシック" w:eastAsia="ＭＳ ゴシック" w:hAnsi="ＭＳ ゴシック"/>
        </w:rPr>
        <w:t>21</w:t>
      </w:r>
      <w:r>
        <w:rPr>
          <w:rFonts w:ascii="ＭＳ ゴシック" w:eastAsia="ＭＳ ゴシック" w:hAnsi="ＭＳ ゴシック" w:hint="eastAsia"/>
        </w:rPr>
        <w:t>日まで）</w:t>
      </w:r>
    </w:p>
    <w:p w:rsidR="00A16BFE" w:rsidRPr="006979C4" w:rsidRDefault="00A16BFE" w:rsidP="00253591">
      <w:pPr>
        <w:rPr>
          <w:rFonts w:ascii="ＭＳ ゴシック" w:eastAsia="ＭＳ ゴシック" w:hAnsi="ＭＳ ゴシック"/>
          <w:u w:val="single"/>
        </w:rPr>
      </w:pPr>
    </w:p>
    <w:p w:rsidR="000A1F08" w:rsidRDefault="00D4738D" w:rsidP="006979C4">
      <w:pPr>
        <w:rPr>
          <w:rFonts w:ascii="ＭＳ ゴシック" w:eastAsia="ＭＳ ゴシック" w:hAnsi="ＭＳ ゴシック"/>
          <w:b/>
        </w:rPr>
      </w:pPr>
      <w:r w:rsidRPr="00D4738D">
        <w:rPr>
          <w:rFonts w:ascii="ＭＳ ゴシック" w:eastAsia="ＭＳ ゴシック" w:hAnsi="ＭＳ ゴシック" w:hint="eastAsia"/>
          <w:b/>
        </w:rPr>
        <w:t>１－０．</w:t>
      </w:r>
      <w:r w:rsidR="0092570D" w:rsidRPr="00D4738D">
        <w:rPr>
          <w:rFonts w:ascii="ＭＳ ゴシック" w:eastAsia="ＭＳ ゴシック" w:hAnsi="ＭＳ ゴシック" w:hint="eastAsia"/>
          <w:b/>
        </w:rPr>
        <w:t>全体集計</w:t>
      </w:r>
    </w:p>
    <w:p w:rsidR="00D4738D" w:rsidRPr="00D4738D" w:rsidRDefault="00D4738D" w:rsidP="00D4738D">
      <w:pPr>
        <w:rPr>
          <w:rFonts w:ascii="ＭＳ ゴシック" w:eastAsia="ＭＳ ゴシック" w:hAnsi="ＭＳ ゴシック"/>
        </w:rPr>
      </w:pPr>
    </w:p>
    <w:p w:rsidR="00D4738D" w:rsidRPr="00996BA7" w:rsidRDefault="00253591" w:rsidP="00F25337">
      <w:pPr>
        <w:pStyle w:val="a8"/>
        <w:numPr>
          <w:ilvl w:val="0"/>
          <w:numId w:val="29"/>
        </w:numPr>
        <w:ind w:leftChars="0"/>
        <w:rPr>
          <w:rFonts w:ascii="ＭＳ ゴシック" w:eastAsia="ＭＳ ゴシック" w:hAnsi="ＭＳ ゴシック"/>
        </w:rPr>
      </w:pPr>
      <w:r w:rsidRPr="00253591">
        <w:rPr>
          <w:rFonts w:ascii="ＭＳ ゴシック" w:eastAsia="ＭＳ ゴシック" w:hAnsi="ＭＳ ゴシック" w:hint="eastAsia"/>
        </w:rPr>
        <w:t>緊急事態宣言期間中の子育て環境への影響について</w:t>
      </w:r>
      <w:r>
        <w:rPr>
          <w:rFonts w:ascii="ＭＳ ゴシック" w:eastAsia="ＭＳ ゴシック" w:hAnsi="ＭＳ ゴシック" w:hint="eastAsia"/>
        </w:rPr>
        <w:t>、</w:t>
      </w:r>
      <w:r w:rsidR="00F25337">
        <w:rPr>
          <w:rFonts w:ascii="ＭＳ ゴシック" w:eastAsia="ＭＳ ゴシック" w:hAnsi="ＭＳ ゴシック" w:hint="eastAsia"/>
        </w:rPr>
        <w:t>全体では</w:t>
      </w:r>
      <w:r w:rsidR="00D4738D" w:rsidRPr="00996BA7">
        <w:rPr>
          <w:rFonts w:ascii="ＭＳ ゴシック" w:eastAsia="ＭＳ ゴシック" w:hAnsi="ＭＳ ゴシック" w:hint="eastAsia"/>
        </w:rPr>
        <w:t>【影響あり】が72.2％、【影響なし】が24.1％となった。</w:t>
      </w:r>
      <w:r w:rsidR="00C46374">
        <w:rPr>
          <w:rFonts w:ascii="ＭＳ ゴシック" w:eastAsia="ＭＳ ゴシック" w:hAnsi="ＭＳ ゴシック" w:hint="eastAsia"/>
        </w:rPr>
        <w:t>（図表1-0）</w:t>
      </w:r>
    </w:p>
    <w:p w:rsidR="00D4738D" w:rsidRDefault="00D4738D" w:rsidP="006979C4">
      <w:pPr>
        <w:rPr>
          <w:rFonts w:ascii="ＭＳ ゴシック" w:eastAsia="ＭＳ ゴシック" w:hAnsi="ＭＳ ゴシック"/>
          <w:b/>
        </w:rPr>
      </w:pPr>
    </w:p>
    <w:p w:rsidR="00C46374" w:rsidRPr="00C46374" w:rsidRDefault="00C46374" w:rsidP="00C46374">
      <w:pPr>
        <w:ind w:firstLineChars="100" w:firstLine="210"/>
        <w:rPr>
          <w:rFonts w:ascii="ＭＳ ゴシック" w:eastAsia="ＭＳ ゴシック" w:hAnsi="ＭＳ ゴシック"/>
        </w:rPr>
      </w:pPr>
      <w:r w:rsidRPr="00C46374">
        <w:rPr>
          <w:rFonts w:ascii="ＭＳ ゴシック" w:eastAsia="ＭＳ ゴシック" w:hAnsi="ＭＳ ゴシック" w:hint="eastAsia"/>
        </w:rPr>
        <w:t>【</w:t>
      </w:r>
      <w:r>
        <w:rPr>
          <w:rFonts w:ascii="ＭＳ ゴシック" w:eastAsia="ＭＳ ゴシック" w:hAnsi="ＭＳ ゴシック" w:hint="eastAsia"/>
        </w:rPr>
        <w:t>図表1-0</w:t>
      </w:r>
      <w:r w:rsidRPr="00C46374">
        <w:rPr>
          <w:rFonts w:ascii="ＭＳ ゴシック" w:eastAsia="ＭＳ ゴシック" w:hAnsi="ＭＳ ゴシック" w:hint="eastAsia"/>
        </w:rPr>
        <w:t>】</w:t>
      </w:r>
    </w:p>
    <w:p w:rsidR="0092570D" w:rsidRDefault="000A1F08" w:rsidP="006979C4">
      <w:pPr>
        <w:rPr>
          <w:rFonts w:ascii="ＭＳ ゴシック" w:eastAsia="ＭＳ ゴシック" w:hAnsi="ＭＳ ゴシック"/>
        </w:rPr>
      </w:pPr>
      <w:r>
        <w:rPr>
          <w:rFonts w:ascii="ＭＳ ゴシック" w:eastAsia="ＭＳ ゴシック" w:hAnsi="ＭＳ ゴシック" w:hint="eastAsia"/>
        </w:rPr>
        <w:t xml:space="preserve">　　</w:t>
      </w:r>
      <w:r w:rsidR="00FD05F1" w:rsidRPr="00FD05F1">
        <w:rPr>
          <w:rFonts w:hint="eastAsia"/>
          <w:noProof/>
        </w:rPr>
        <w:drawing>
          <wp:inline distT="0" distB="0" distL="0" distR="0">
            <wp:extent cx="3400425" cy="1971675"/>
            <wp:effectExtent l="0" t="0" r="9525"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1971675"/>
                    </a:xfrm>
                    <a:prstGeom prst="rect">
                      <a:avLst/>
                    </a:prstGeom>
                    <a:noFill/>
                    <a:ln>
                      <a:noFill/>
                    </a:ln>
                  </pic:spPr>
                </pic:pic>
              </a:graphicData>
            </a:graphic>
          </wp:inline>
        </w:drawing>
      </w:r>
    </w:p>
    <w:p w:rsidR="00E91A00" w:rsidRDefault="00E91A00" w:rsidP="006979C4">
      <w:pPr>
        <w:rPr>
          <w:rFonts w:ascii="ＭＳ ゴシック" w:eastAsia="ＭＳ ゴシック" w:hAnsi="ＭＳ ゴシック"/>
        </w:rPr>
      </w:pPr>
    </w:p>
    <w:p w:rsidR="00E91A00" w:rsidRDefault="00FD05F1" w:rsidP="006979C4">
      <w:pPr>
        <w:rPr>
          <w:rFonts w:ascii="ＭＳ ゴシック" w:eastAsia="ＭＳ ゴシック" w:hAnsi="ＭＳ ゴシック"/>
        </w:rPr>
      </w:pPr>
      <w:r>
        <w:rPr>
          <w:rFonts w:ascii="ＭＳ ゴシック" w:eastAsia="ＭＳ ゴシック" w:hAnsi="ＭＳ ゴシック" w:hint="eastAsia"/>
        </w:rPr>
        <w:t xml:space="preserve">　　</w:t>
      </w:r>
    </w:p>
    <w:p w:rsidR="0092570D" w:rsidRPr="00B710A4" w:rsidRDefault="00523027" w:rsidP="00B60420">
      <w:pPr>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43D4AD71">
            <wp:extent cx="5105614" cy="790575"/>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0825" cy="800673"/>
                    </a:xfrm>
                    <a:prstGeom prst="rect">
                      <a:avLst/>
                    </a:prstGeom>
                    <a:noFill/>
                    <a:ln>
                      <a:noFill/>
                    </a:ln>
                  </pic:spPr>
                </pic:pic>
              </a:graphicData>
            </a:graphic>
          </wp:inline>
        </w:drawing>
      </w:r>
    </w:p>
    <w:p w:rsidR="00B678EE" w:rsidRDefault="00B678EE" w:rsidP="006979C4">
      <w:pPr>
        <w:rPr>
          <w:rFonts w:ascii="ＭＳ ゴシック" w:eastAsia="ＭＳ ゴシック" w:hAnsi="ＭＳ ゴシック"/>
          <w:u w:val="single"/>
        </w:rPr>
      </w:pPr>
    </w:p>
    <w:p w:rsidR="00703BEF" w:rsidRDefault="00703BEF" w:rsidP="006979C4">
      <w:pPr>
        <w:rPr>
          <w:rFonts w:ascii="ＭＳ ゴシック" w:eastAsia="ＭＳ ゴシック" w:hAnsi="ＭＳ ゴシック"/>
          <w:u w:val="single"/>
        </w:rPr>
      </w:pPr>
    </w:p>
    <w:p w:rsidR="00703BEF" w:rsidRDefault="00703BEF" w:rsidP="006979C4">
      <w:pPr>
        <w:rPr>
          <w:rFonts w:ascii="ＭＳ ゴシック" w:eastAsia="ＭＳ ゴシック" w:hAnsi="ＭＳ ゴシック"/>
          <w:u w:val="single"/>
        </w:rPr>
      </w:pPr>
    </w:p>
    <w:p w:rsidR="00703BEF" w:rsidRDefault="00703BEF" w:rsidP="006979C4">
      <w:pPr>
        <w:rPr>
          <w:rFonts w:ascii="ＭＳ ゴシック" w:eastAsia="ＭＳ ゴシック" w:hAnsi="ＭＳ ゴシック"/>
          <w:u w:val="single"/>
        </w:rPr>
      </w:pPr>
    </w:p>
    <w:p w:rsidR="00703BEF" w:rsidRDefault="00703BEF" w:rsidP="006979C4">
      <w:pPr>
        <w:rPr>
          <w:rFonts w:ascii="ＭＳ ゴシック" w:eastAsia="ＭＳ ゴシック" w:hAnsi="ＭＳ ゴシック"/>
          <w:u w:val="single"/>
        </w:rPr>
      </w:pPr>
    </w:p>
    <w:p w:rsidR="00703BEF" w:rsidRDefault="00703BEF" w:rsidP="006979C4">
      <w:pPr>
        <w:rPr>
          <w:rFonts w:ascii="ＭＳ ゴシック" w:eastAsia="ＭＳ ゴシック" w:hAnsi="ＭＳ ゴシック"/>
          <w:u w:val="single"/>
        </w:rPr>
      </w:pPr>
    </w:p>
    <w:p w:rsidR="00703BEF" w:rsidRDefault="00703BEF" w:rsidP="006979C4">
      <w:pPr>
        <w:rPr>
          <w:rFonts w:ascii="ＭＳ ゴシック" w:eastAsia="ＭＳ ゴシック" w:hAnsi="ＭＳ ゴシック"/>
          <w:u w:val="single"/>
        </w:rPr>
      </w:pPr>
    </w:p>
    <w:p w:rsidR="006979C4" w:rsidRPr="006979C4" w:rsidRDefault="006979C4" w:rsidP="006979C4">
      <w:pPr>
        <w:ind w:left="1476" w:hangingChars="700" w:hanging="1476"/>
        <w:rPr>
          <w:rFonts w:ascii="ＭＳ ゴシック" w:eastAsia="ＭＳ ゴシック" w:hAnsi="ＭＳ ゴシック"/>
          <w:b/>
        </w:rPr>
      </w:pPr>
      <w:r w:rsidRPr="006979C4">
        <w:rPr>
          <w:rFonts w:ascii="ＭＳ ゴシック" w:eastAsia="ＭＳ ゴシック" w:hAnsi="ＭＳ ゴシック" w:hint="eastAsia"/>
          <w:b/>
        </w:rPr>
        <w:lastRenderedPageBreak/>
        <w:t>１－１．</w:t>
      </w:r>
      <w:r w:rsidR="00D92A1A">
        <w:rPr>
          <w:rFonts w:ascii="ＭＳ ゴシック" w:eastAsia="ＭＳ ゴシック" w:hAnsi="ＭＳ ゴシック" w:hint="eastAsia"/>
          <w:b/>
        </w:rPr>
        <w:t>割付</w:t>
      </w:r>
      <w:r w:rsidRPr="0074747A">
        <w:rPr>
          <w:rFonts w:ascii="ＭＳ ゴシック" w:eastAsia="ＭＳ ゴシック" w:hAnsi="ＭＳ ゴシック" w:hint="eastAsia"/>
          <w:b/>
        </w:rPr>
        <w:t>による差</w:t>
      </w:r>
    </w:p>
    <w:p w:rsidR="00C46374" w:rsidRDefault="006979C4" w:rsidP="00BE5300">
      <w:pPr>
        <w:ind w:left="1476" w:hangingChars="700" w:hanging="1476"/>
        <w:rPr>
          <w:rFonts w:ascii="ＭＳ ゴシック" w:eastAsia="ＭＳ ゴシック" w:hAnsi="ＭＳ ゴシック"/>
        </w:rPr>
      </w:pPr>
      <w:r>
        <w:rPr>
          <w:rFonts w:ascii="ＭＳ ゴシック" w:eastAsia="ＭＳ ゴシック" w:hAnsi="ＭＳ ゴシック" w:hint="eastAsia"/>
          <w:b/>
        </w:rPr>
        <w:t xml:space="preserve">　</w:t>
      </w:r>
      <w:r w:rsidR="00E76702">
        <w:rPr>
          <w:rFonts w:ascii="ＭＳ ゴシック" w:eastAsia="ＭＳ ゴシック" w:hAnsi="ＭＳ ゴシック" w:hint="eastAsia"/>
          <w:b/>
        </w:rPr>
        <w:t xml:space="preserve">　</w:t>
      </w:r>
      <w:r w:rsidRPr="006979C4">
        <w:rPr>
          <w:rFonts w:ascii="ＭＳ ゴシック" w:eastAsia="ＭＳ ゴシック" w:hAnsi="ＭＳ ゴシック" w:hint="eastAsia"/>
        </w:rPr>
        <w:t>「</w:t>
      </w:r>
      <w:r w:rsidR="00E76702" w:rsidRPr="00E76702">
        <w:rPr>
          <w:rFonts w:ascii="ＭＳ ゴシック" w:eastAsia="ＭＳ ゴシック" w:hAnsi="ＭＳ ゴシック" w:hint="eastAsia"/>
        </w:rPr>
        <w:t>①小学校就学前の子どものいる者</w:t>
      </w:r>
      <w:r w:rsidRPr="006979C4">
        <w:rPr>
          <w:rFonts w:ascii="ＭＳ ゴシック" w:eastAsia="ＭＳ ゴシック" w:hAnsi="ＭＳ ゴシック" w:hint="eastAsia"/>
        </w:rPr>
        <w:t>」</w:t>
      </w:r>
      <w:r w:rsidR="00C46374">
        <w:rPr>
          <w:rFonts w:ascii="ＭＳ ゴシック" w:eastAsia="ＭＳ ゴシック" w:hAnsi="ＭＳ ゴシック" w:hint="eastAsia"/>
        </w:rPr>
        <w:t>、</w:t>
      </w:r>
      <w:r>
        <w:rPr>
          <w:rFonts w:ascii="ＭＳ ゴシック" w:eastAsia="ＭＳ ゴシック" w:hAnsi="ＭＳ ゴシック" w:hint="eastAsia"/>
        </w:rPr>
        <w:t>「</w:t>
      </w:r>
      <w:r w:rsidR="00E76702" w:rsidRPr="00E76702">
        <w:rPr>
          <w:rFonts w:ascii="ＭＳ ゴシック" w:eastAsia="ＭＳ ゴシック" w:hAnsi="ＭＳ ゴシック" w:hint="eastAsia"/>
        </w:rPr>
        <w:t>②小学生または中学生の子どものいる者</w:t>
      </w:r>
      <w:r>
        <w:rPr>
          <w:rFonts w:ascii="ＭＳ ゴシック" w:eastAsia="ＭＳ ゴシック" w:hAnsi="ＭＳ ゴシック" w:hint="eastAsia"/>
        </w:rPr>
        <w:t>」</w:t>
      </w:r>
      <w:r w:rsidR="00C46374">
        <w:rPr>
          <w:rFonts w:ascii="ＭＳ ゴシック" w:eastAsia="ＭＳ ゴシック" w:hAnsi="ＭＳ ゴシック" w:hint="eastAsia"/>
        </w:rPr>
        <w:t>及び</w:t>
      </w:r>
    </w:p>
    <w:p w:rsidR="00C46374" w:rsidRDefault="006979C4" w:rsidP="00C46374">
      <w:pPr>
        <w:ind w:leftChars="100" w:left="1470" w:hangingChars="600" w:hanging="1260"/>
        <w:rPr>
          <w:rFonts w:ascii="ＭＳ ゴシック" w:eastAsia="ＭＳ ゴシック" w:hAnsi="ＭＳ ゴシック"/>
        </w:rPr>
      </w:pPr>
      <w:r>
        <w:rPr>
          <w:rFonts w:ascii="ＭＳ ゴシック" w:eastAsia="ＭＳ ゴシック" w:hAnsi="ＭＳ ゴシック" w:hint="eastAsia"/>
        </w:rPr>
        <w:t>「</w:t>
      </w:r>
      <w:r w:rsidR="00E76702" w:rsidRPr="00E76702">
        <w:rPr>
          <w:rFonts w:ascii="ＭＳ ゴシック" w:eastAsia="ＭＳ ゴシック" w:hAnsi="ＭＳ ゴシック" w:hint="eastAsia"/>
        </w:rPr>
        <w:t>③就学前の子どもと小学生または中学生の子どもの両方がいる者</w:t>
      </w:r>
      <w:r>
        <w:rPr>
          <w:rFonts w:ascii="ＭＳ ゴシック" w:eastAsia="ＭＳ ゴシック" w:hAnsi="ＭＳ ゴシック" w:hint="eastAsia"/>
        </w:rPr>
        <w:t>」による差</w:t>
      </w:r>
      <w:r w:rsidR="00597E4F">
        <w:rPr>
          <w:rFonts w:ascii="ＭＳ ゴシック" w:eastAsia="ＭＳ ゴシック" w:hAnsi="ＭＳ ゴシック" w:hint="eastAsia"/>
        </w:rPr>
        <w:t>があるか</w:t>
      </w:r>
    </w:p>
    <w:p w:rsidR="00B717F6" w:rsidRDefault="00597E4F" w:rsidP="00C46374">
      <w:pPr>
        <w:ind w:firstLineChars="100" w:firstLine="210"/>
        <w:rPr>
          <w:rFonts w:ascii="ＭＳ ゴシック" w:eastAsia="ＭＳ ゴシック" w:hAnsi="ＭＳ ゴシック"/>
        </w:rPr>
      </w:pPr>
      <w:r>
        <w:rPr>
          <w:rFonts w:ascii="ＭＳ ゴシック" w:eastAsia="ＭＳ ゴシック" w:hAnsi="ＭＳ ゴシック" w:hint="eastAsia"/>
        </w:rPr>
        <w:t>検証した</w:t>
      </w:r>
      <w:r w:rsidR="00C46374">
        <w:rPr>
          <w:rFonts w:ascii="ＭＳ ゴシック" w:eastAsia="ＭＳ ゴシック" w:hAnsi="ＭＳ ゴシック" w:hint="eastAsia"/>
        </w:rPr>
        <w:t>。</w:t>
      </w:r>
    </w:p>
    <w:p w:rsidR="00B717F6" w:rsidRDefault="00B717F6" w:rsidP="00B717F6">
      <w:pPr>
        <w:rPr>
          <w:rFonts w:ascii="ＭＳ ゴシック" w:eastAsia="ＭＳ ゴシック" w:hAnsi="ＭＳ ゴシック"/>
        </w:rPr>
      </w:pPr>
    </w:p>
    <w:p w:rsidR="00B717F6" w:rsidRPr="00467CCA" w:rsidRDefault="00C46374" w:rsidP="00B717F6">
      <w:pPr>
        <w:pStyle w:val="a8"/>
        <w:numPr>
          <w:ilvl w:val="0"/>
          <w:numId w:val="29"/>
        </w:numPr>
        <w:ind w:leftChars="0"/>
        <w:rPr>
          <w:rFonts w:ascii="ＭＳ ゴシック" w:eastAsia="ＭＳ ゴシック" w:hAnsi="ＭＳ ゴシック"/>
        </w:rPr>
      </w:pPr>
      <w:r>
        <w:rPr>
          <w:rFonts w:ascii="ＭＳ ゴシック" w:eastAsia="ＭＳ ゴシック" w:hAnsi="ＭＳ ゴシック" w:hint="eastAsia"/>
        </w:rPr>
        <w:t>「①</w:t>
      </w:r>
      <w:r w:rsidR="00B717F6">
        <w:rPr>
          <w:rFonts w:ascii="ＭＳ ゴシック" w:eastAsia="ＭＳ ゴシック" w:hAnsi="ＭＳ ゴシック" w:hint="eastAsia"/>
        </w:rPr>
        <w:t>小学校就学前の子どものいる者」及び「③就学前の子どもと小学生または中学生の子どもの両方がいる者」の方が、「②小学生または中学生の子どものいる者」と比べて、【影響あり】と回答した割合が高かった。</w:t>
      </w:r>
      <w:r>
        <w:rPr>
          <w:rFonts w:ascii="ＭＳ ゴシック" w:eastAsia="ＭＳ ゴシック" w:hAnsi="ＭＳ ゴシック" w:hint="eastAsia"/>
        </w:rPr>
        <w:t>（図表1-1）</w:t>
      </w:r>
    </w:p>
    <w:p w:rsidR="00B717F6" w:rsidRPr="00B717F6" w:rsidRDefault="00B717F6" w:rsidP="00B717F6">
      <w:pPr>
        <w:rPr>
          <w:rFonts w:ascii="ＭＳ ゴシック" w:eastAsia="ＭＳ ゴシック" w:hAnsi="ＭＳ ゴシック"/>
        </w:rPr>
      </w:pPr>
    </w:p>
    <w:p w:rsidR="00DD0CDD" w:rsidRDefault="00C46374" w:rsidP="003C685D">
      <w:pPr>
        <w:rPr>
          <w:rFonts w:ascii="ＭＳ ゴシック" w:eastAsia="ＭＳ ゴシック" w:hAnsi="ＭＳ ゴシック"/>
        </w:rPr>
      </w:pPr>
      <w:r>
        <w:rPr>
          <w:rFonts w:ascii="ＭＳ ゴシック" w:eastAsia="ＭＳ ゴシック" w:hAnsi="ＭＳ ゴシック" w:hint="eastAsia"/>
        </w:rPr>
        <w:t>【図表1-1】</w:t>
      </w:r>
    </w:p>
    <w:p w:rsidR="00DD0CDD" w:rsidRDefault="006F7943" w:rsidP="00B60420">
      <w:pPr>
        <w:ind w:left="1470" w:hangingChars="700" w:hanging="1470"/>
        <w:jc w:val="center"/>
        <w:rPr>
          <w:rFonts w:ascii="ＭＳ ゴシック" w:eastAsia="ＭＳ ゴシック" w:hAnsi="ＭＳ ゴシック"/>
        </w:rPr>
      </w:pPr>
      <w:r w:rsidRPr="006F7943">
        <w:rPr>
          <w:noProof/>
        </w:rPr>
        <w:drawing>
          <wp:inline distT="0" distB="0" distL="0" distR="0">
            <wp:extent cx="5236173" cy="246697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6304" cy="2471748"/>
                    </a:xfrm>
                    <a:prstGeom prst="rect">
                      <a:avLst/>
                    </a:prstGeom>
                    <a:noFill/>
                    <a:ln>
                      <a:noFill/>
                    </a:ln>
                  </pic:spPr>
                </pic:pic>
              </a:graphicData>
            </a:graphic>
          </wp:inline>
        </w:drawing>
      </w:r>
    </w:p>
    <w:p w:rsidR="00DD0CDD" w:rsidRDefault="00DD0CDD" w:rsidP="00DD0CDD">
      <w:pPr>
        <w:rPr>
          <w:rFonts w:ascii="ＭＳ ゴシック" w:eastAsia="ＭＳ ゴシック" w:hAnsi="ＭＳ ゴシック"/>
        </w:rPr>
      </w:pPr>
    </w:p>
    <w:p w:rsidR="00B678EE" w:rsidRPr="00B36A40" w:rsidRDefault="00B678EE" w:rsidP="00DD0CDD">
      <w:pPr>
        <w:rPr>
          <w:rFonts w:ascii="ＭＳ ゴシック" w:eastAsia="ＭＳ ゴシック" w:hAnsi="ＭＳ ゴシック"/>
        </w:rPr>
      </w:pPr>
    </w:p>
    <w:p w:rsidR="00FC11F9" w:rsidRDefault="006F7943" w:rsidP="00B60420">
      <w:pPr>
        <w:jc w:val="center"/>
        <w:rPr>
          <w:rFonts w:ascii="ＭＳ ゴシック" w:eastAsia="ＭＳ ゴシック" w:hAnsi="ＭＳ ゴシック"/>
        </w:rPr>
      </w:pPr>
      <w:r w:rsidRPr="006F7943">
        <w:rPr>
          <w:noProof/>
        </w:rPr>
        <w:drawing>
          <wp:inline distT="0" distB="0" distL="0" distR="0">
            <wp:extent cx="5292970" cy="263842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0909" cy="2642383"/>
                    </a:xfrm>
                    <a:prstGeom prst="rect">
                      <a:avLst/>
                    </a:prstGeom>
                    <a:noFill/>
                    <a:ln>
                      <a:noFill/>
                    </a:ln>
                  </pic:spPr>
                </pic:pic>
              </a:graphicData>
            </a:graphic>
          </wp:inline>
        </w:drawing>
      </w:r>
    </w:p>
    <w:p w:rsidR="00B717F6" w:rsidRDefault="00B717F6" w:rsidP="00197D52">
      <w:pPr>
        <w:rPr>
          <w:rFonts w:ascii="ＭＳ ゴシック" w:eastAsia="ＭＳ ゴシック" w:hAnsi="ＭＳ ゴシック"/>
        </w:rPr>
      </w:pPr>
    </w:p>
    <w:p w:rsidR="00B678EE" w:rsidRDefault="00B678EE" w:rsidP="00197D52">
      <w:pPr>
        <w:rPr>
          <w:rFonts w:ascii="ＭＳ ゴシック" w:eastAsia="ＭＳ ゴシック" w:hAnsi="ＭＳ ゴシック"/>
        </w:rPr>
      </w:pPr>
    </w:p>
    <w:p w:rsidR="0029748C" w:rsidRDefault="0029748C" w:rsidP="00197D52">
      <w:pPr>
        <w:rPr>
          <w:rFonts w:ascii="ＭＳ ゴシック" w:eastAsia="ＭＳ ゴシック" w:hAnsi="ＭＳ ゴシック"/>
        </w:rPr>
      </w:pPr>
    </w:p>
    <w:p w:rsidR="00B60420" w:rsidRDefault="00B60420" w:rsidP="00197D52">
      <w:pPr>
        <w:rPr>
          <w:rFonts w:ascii="ＭＳ ゴシック" w:eastAsia="ＭＳ ゴシック" w:hAnsi="ＭＳ ゴシック"/>
        </w:rPr>
      </w:pPr>
    </w:p>
    <w:p w:rsidR="00B717F6" w:rsidRDefault="00197D52" w:rsidP="00B678EE">
      <w:pPr>
        <w:ind w:left="1476" w:hangingChars="700" w:hanging="1476"/>
        <w:rPr>
          <w:rFonts w:ascii="ＭＳ ゴシック" w:eastAsia="ＭＳ ゴシック" w:hAnsi="ＭＳ ゴシック"/>
          <w:b/>
        </w:rPr>
      </w:pPr>
      <w:r w:rsidRPr="00197D52">
        <w:rPr>
          <w:rFonts w:ascii="ＭＳ ゴシック" w:eastAsia="ＭＳ ゴシック" w:hAnsi="ＭＳ ゴシック" w:hint="eastAsia"/>
          <w:b/>
        </w:rPr>
        <w:lastRenderedPageBreak/>
        <w:t>１－２．子どもの人数による差</w:t>
      </w:r>
    </w:p>
    <w:p w:rsidR="00B678EE" w:rsidRDefault="00B678EE" w:rsidP="00B678EE">
      <w:pPr>
        <w:ind w:left="1476" w:hangingChars="700" w:hanging="1476"/>
        <w:rPr>
          <w:rFonts w:ascii="ＭＳ ゴシック" w:eastAsia="ＭＳ ゴシック" w:hAnsi="ＭＳ ゴシック"/>
        </w:rPr>
      </w:pPr>
      <w:r>
        <w:rPr>
          <w:rFonts w:ascii="ＭＳ ゴシック" w:eastAsia="ＭＳ ゴシック" w:hAnsi="ＭＳ ゴシック" w:hint="eastAsia"/>
          <w:b/>
        </w:rPr>
        <w:t xml:space="preserve">　　</w:t>
      </w:r>
      <w:r w:rsidRPr="00B678EE">
        <w:rPr>
          <w:rFonts w:ascii="ＭＳ ゴシック" w:eastAsia="ＭＳ ゴシック" w:hAnsi="ＭＳ ゴシック" w:hint="eastAsia"/>
        </w:rPr>
        <w:t>子どもの人数</w:t>
      </w:r>
      <w:r>
        <w:rPr>
          <w:rFonts w:ascii="ＭＳ ゴシック" w:eastAsia="ＭＳ ゴシック" w:hAnsi="ＭＳ ゴシック" w:hint="eastAsia"/>
        </w:rPr>
        <w:t>（</w:t>
      </w:r>
      <w:r w:rsidR="00CB0B66">
        <w:rPr>
          <w:rFonts w:ascii="ＭＳ ゴシック" w:eastAsia="ＭＳ ゴシック" w:hAnsi="ＭＳ ゴシック" w:hint="eastAsia"/>
        </w:rPr>
        <w:t>「</w:t>
      </w:r>
      <w:r>
        <w:rPr>
          <w:rFonts w:ascii="ＭＳ ゴシック" w:eastAsia="ＭＳ ゴシック" w:hAnsi="ＭＳ ゴシック" w:hint="eastAsia"/>
        </w:rPr>
        <w:t>1人</w:t>
      </w:r>
      <w:r w:rsidR="00CB0B66">
        <w:rPr>
          <w:rFonts w:ascii="ＭＳ ゴシック" w:eastAsia="ＭＳ ゴシック" w:hAnsi="ＭＳ ゴシック" w:hint="eastAsia"/>
        </w:rPr>
        <w:t>」</w:t>
      </w:r>
      <w:r>
        <w:rPr>
          <w:rFonts w:ascii="ＭＳ ゴシック" w:eastAsia="ＭＳ ゴシック" w:hAnsi="ＭＳ ゴシック" w:hint="eastAsia"/>
        </w:rPr>
        <w:t>～</w:t>
      </w:r>
      <w:r w:rsidR="00CB0B66">
        <w:rPr>
          <w:rFonts w:ascii="ＭＳ ゴシック" w:eastAsia="ＭＳ ゴシック" w:hAnsi="ＭＳ ゴシック" w:hint="eastAsia"/>
        </w:rPr>
        <w:t>「</w:t>
      </w:r>
      <w:r>
        <w:rPr>
          <w:rFonts w:ascii="ＭＳ ゴシック" w:eastAsia="ＭＳ ゴシック" w:hAnsi="ＭＳ ゴシック" w:hint="eastAsia"/>
        </w:rPr>
        <w:t>4人以上</w:t>
      </w:r>
      <w:r w:rsidR="00CB0B66">
        <w:rPr>
          <w:rFonts w:ascii="ＭＳ ゴシック" w:eastAsia="ＭＳ ゴシック" w:hAnsi="ＭＳ ゴシック" w:hint="eastAsia"/>
        </w:rPr>
        <w:t>」</w:t>
      </w:r>
      <w:r>
        <w:rPr>
          <w:rFonts w:ascii="ＭＳ ゴシック" w:eastAsia="ＭＳ ゴシック" w:hAnsi="ＭＳ ゴシック" w:hint="eastAsia"/>
        </w:rPr>
        <w:t>）</w:t>
      </w:r>
      <w:r w:rsidRPr="00B678EE">
        <w:rPr>
          <w:rFonts w:ascii="ＭＳ ゴシック" w:eastAsia="ＭＳ ゴシック" w:hAnsi="ＭＳ ゴシック" w:hint="eastAsia"/>
        </w:rPr>
        <w:t>による</w:t>
      </w:r>
      <w:r>
        <w:rPr>
          <w:rFonts w:ascii="ＭＳ ゴシック" w:eastAsia="ＭＳ ゴシック" w:hAnsi="ＭＳ ゴシック" w:hint="eastAsia"/>
        </w:rPr>
        <w:t>差があるか検証した。</w:t>
      </w:r>
    </w:p>
    <w:p w:rsidR="00B678EE" w:rsidRPr="00B678EE" w:rsidRDefault="00B678EE" w:rsidP="00B678EE">
      <w:pPr>
        <w:ind w:left="1470" w:hangingChars="700" w:hanging="1470"/>
        <w:rPr>
          <w:rFonts w:ascii="ＭＳ ゴシック" w:eastAsia="ＭＳ ゴシック" w:hAnsi="ＭＳ ゴシック"/>
        </w:rPr>
      </w:pPr>
    </w:p>
    <w:p w:rsidR="00B717F6" w:rsidRPr="00467CCA" w:rsidRDefault="00B678EE" w:rsidP="00B717F6">
      <w:pPr>
        <w:pStyle w:val="a8"/>
        <w:numPr>
          <w:ilvl w:val="0"/>
          <w:numId w:val="29"/>
        </w:numPr>
        <w:ind w:leftChars="0"/>
        <w:rPr>
          <w:rFonts w:ascii="ＭＳ ゴシック" w:eastAsia="ＭＳ ゴシック" w:hAnsi="ＭＳ ゴシック"/>
        </w:rPr>
      </w:pPr>
      <w:r>
        <w:rPr>
          <w:rFonts w:ascii="ＭＳ ゴシック" w:eastAsia="ＭＳ ゴシック" w:hAnsi="ＭＳ ゴシック" w:hint="eastAsia"/>
        </w:rPr>
        <w:t>子どもの人数が「2人」の方が、「1人」と比べて</w:t>
      </w:r>
      <w:r w:rsidR="00B717F6">
        <w:rPr>
          <w:rFonts w:ascii="ＭＳ ゴシック" w:eastAsia="ＭＳ ゴシック" w:hAnsi="ＭＳ ゴシック" w:hint="eastAsia"/>
        </w:rPr>
        <w:t>【影響あり】と回答した割合が高かった。</w:t>
      </w:r>
      <w:r>
        <w:rPr>
          <w:rFonts w:ascii="ＭＳ ゴシック" w:eastAsia="ＭＳ ゴシック" w:hAnsi="ＭＳ ゴシック" w:hint="eastAsia"/>
        </w:rPr>
        <w:t>（図表1-2）</w:t>
      </w:r>
    </w:p>
    <w:p w:rsidR="00B678EE" w:rsidRDefault="00B678EE" w:rsidP="0029748C">
      <w:pPr>
        <w:rPr>
          <w:rFonts w:ascii="ＭＳ ゴシック" w:eastAsia="ＭＳ ゴシック" w:hAnsi="ＭＳ ゴシック"/>
        </w:rPr>
      </w:pPr>
    </w:p>
    <w:p w:rsidR="00B678EE" w:rsidRDefault="00B678EE" w:rsidP="00BE5300">
      <w:pPr>
        <w:ind w:left="1470" w:hangingChars="700" w:hanging="1470"/>
        <w:rPr>
          <w:rFonts w:ascii="ＭＳ ゴシック" w:eastAsia="ＭＳ ゴシック" w:hAnsi="ＭＳ ゴシック"/>
        </w:rPr>
      </w:pPr>
      <w:r>
        <w:rPr>
          <w:rFonts w:ascii="ＭＳ ゴシック" w:eastAsia="ＭＳ ゴシック" w:hAnsi="ＭＳ ゴシック" w:hint="eastAsia"/>
        </w:rPr>
        <w:t>【図表1-2】</w:t>
      </w:r>
    </w:p>
    <w:p w:rsidR="00585981" w:rsidRDefault="00372F27" w:rsidP="00A82C48">
      <w:pPr>
        <w:ind w:left="1470" w:hangingChars="700" w:hanging="1470"/>
        <w:jc w:val="center"/>
        <w:rPr>
          <w:rFonts w:ascii="ＭＳ ゴシック" w:eastAsia="ＭＳ ゴシック" w:hAnsi="ＭＳ ゴシック"/>
        </w:rPr>
      </w:pPr>
      <w:r w:rsidRPr="00372F27">
        <w:rPr>
          <w:rFonts w:hint="eastAsia"/>
          <w:noProof/>
        </w:rPr>
        <w:drawing>
          <wp:inline distT="0" distB="0" distL="0" distR="0">
            <wp:extent cx="5237281" cy="2724150"/>
            <wp:effectExtent l="0" t="0" r="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9514" cy="2730513"/>
                    </a:xfrm>
                    <a:prstGeom prst="rect">
                      <a:avLst/>
                    </a:prstGeom>
                    <a:noFill/>
                    <a:ln>
                      <a:noFill/>
                    </a:ln>
                  </pic:spPr>
                </pic:pic>
              </a:graphicData>
            </a:graphic>
          </wp:inline>
        </w:drawing>
      </w:r>
    </w:p>
    <w:p w:rsidR="00585981" w:rsidRPr="000D730B" w:rsidRDefault="00202A88" w:rsidP="000D730B">
      <w:pPr>
        <w:ind w:leftChars="700" w:left="1470" w:firstLineChars="1100" w:firstLine="1980"/>
        <w:rPr>
          <w:rFonts w:ascii="ＭＳ ゴシック" w:eastAsia="ＭＳ ゴシック" w:hAnsi="ＭＳ ゴシック"/>
          <w:sz w:val="18"/>
        </w:rPr>
      </w:pPr>
      <w:r w:rsidRPr="000D730B">
        <w:rPr>
          <w:rFonts w:ascii="ＭＳ ゴシック" w:eastAsia="ＭＳ ゴシック" w:hAnsi="ＭＳ ゴシック" w:hint="eastAsia"/>
          <w:sz w:val="18"/>
        </w:rPr>
        <w:t>※</w:t>
      </w:r>
      <w:r w:rsidRPr="000D730B">
        <w:rPr>
          <w:rFonts w:ascii="ＭＳ ゴシック" w:eastAsia="ＭＳ ゴシック" w:hAnsi="ＭＳ ゴシック"/>
          <w:sz w:val="18"/>
        </w:rPr>
        <w:t>4人以上は回答が少数のため参考値</w:t>
      </w:r>
    </w:p>
    <w:p w:rsidR="00E91A00" w:rsidRDefault="00E91A00" w:rsidP="00BE5300">
      <w:pPr>
        <w:ind w:left="1470" w:hangingChars="700" w:hanging="1470"/>
        <w:rPr>
          <w:rFonts w:ascii="ＭＳ ゴシック" w:eastAsia="ＭＳ ゴシック" w:hAnsi="ＭＳ ゴシック"/>
        </w:rPr>
      </w:pPr>
    </w:p>
    <w:p w:rsidR="00202A88" w:rsidRDefault="00202A88" w:rsidP="00BE5300">
      <w:pPr>
        <w:ind w:left="1470" w:hangingChars="700" w:hanging="1470"/>
        <w:rPr>
          <w:rFonts w:ascii="ＭＳ ゴシック" w:eastAsia="ＭＳ ゴシック" w:hAnsi="ＭＳ ゴシック"/>
        </w:rPr>
      </w:pPr>
    </w:p>
    <w:p w:rsidR="00B717F6" w:rsidRDefault="00B717F6" w:rsidP="00A82C48">
      <w:pPr>
        <w:ind w:left="1470" w:hangingChars="700" w:hanging="1470"/>
        <w:jc w:val="center"/>
        <w:rPr>
          <w:rFonts w:ascii="ＭＳ ゴシック" w:eastAsia="ＭＳ ゴシック" w:hAnsi="ＭＳ ゴシック"/>
        </w:rPr>
      </w:pPr>
      <w:r w:rsidRPr="00585981">
        <w:rPr>
          <w:noProof/>
        </w:rPr>
        <w:drawing>
          <wp:inline distT="0" distB="0" distL="0" distR="0" wp14:anchorId="0C35D352" wp14:editId="07F8B6ED">
            <wp:extent cx="5229219" cy="285750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3873" cy="2860043"/>
                    </a:xfrm>
                    <a:prstGeom prst="rect">
                      <a:avLst/>
                    </a:prstGeom>
                    <a:noFill/>
                    <a:ln>
                      <a:noFill/>
                    </a:ln>
                  </pic:spPr>
                </pic:pic>
              </a:graphicData>
            </a:graphic>
          </wp:inline>
        </w:drawing>
      </w:r>
    </w:p>
    <w:p w:rsidR="00B717F6" w:rsidRDefault="00B717F6" w:rsidP="00BE5300">
      <w:pPr>
        <w:ind w:left="1470" w:hangingChars="700" w:hanging="1470"/>
        <w:rPr>
          <w:rFonts w:ascii="ＭＳ ゴシック" w:eastAsia="ＭＳ ゴシック" w:hAnsi="ＭＳ ゴシック"/>
        </w:rPr>
      </w:pPr>
    </w:p>
    <w:p w:rsidR="00283BA8" w:rsidRDefault="00283BA8" w:rsidP="00BE5300">
      <w:pPr>
        <w:ind w:left="1476" w:hangingChars="700" w:hanging="1476"/>
        <w:rPr>
          <w:rFonts w:ascii="ＭＳ ゴシック" w:eastAsia="ＭＳ ゴシック" w:hAnsi="ＭＳ ゴシック"/>
          <w:b/>
        </w:rPr>
      </w:pPr>
    </w:p>
    <w:p w:rsidR="00283BA8" w:rsidRDefault="00283BA8" w:rsidP="00BE5300">
      <w:pPr>
        <w:ind w:left="1476" w:hangingChars="700" w:hanging="1476"/>
        <w:rPr>
          <w:rFonts w:ascii="ＭＳ ゴシック" w:eastAsia="ＭＳ ゴシック" w:hAnsi="ＭＳ ゴシック"/>
          <w:b/>
        </w:rPr>
      </w:pPr>
    </w:p>
    <w:p w:rsidR="00283BA8" w:rsidRDefault="00283BA8" w:rsidP="00BE5300">
      <w:pPr>
        <w:ind w:left="1476" w:hangingChars="700" w:hanging="1476"/>
        <w:rPr>
          <w:rFonts w:ascii="ＭＳ ゴシック" w:eastAsia="ＭＳ ゴシック" w:hAnsi="ＭＳ ゴシック"/>
          <w:b/>
        </w:rPr>
      </w:pPr>
    </w:p>
    <w:p w:rsidR="00917259" w:rsidRDefault="00917259" w:rsidP="00BE5300">
      <w:pPr>
        <w:ind w:left="1476" w:hangingChars="700" w:hanging="1476"/>
        <w:rPr>
          <w:rFonts w:ascii="ＭＳ ゴシック" w:eastAsia="ＭＳ ゴシック" w:hAnsi="ＭＳ ゴシック"/>
          <w:b/>
        </w:rPr>
      </w:pPr>
      <w:r w:rsidRPr="00917259">
        <w:rPr>
          <w:rFonts w:ascii="ＭＳ ゴシック" w:eastAsia="ＭＳ ゴシック" w:hAnsi="ＭＳ ゴシック" w:hint="eastAsia"/>
          <w:b/>
        </w:rPr>
        <w:lastRenderedPageBreak/>
        <w:t>１－３．子どもの年齢区分による差</w:t>
      </w:r>
    </w:p>
    <w:p w:rsidR="00B678EE" w:rsidRPr="00B678EE" w:rsidRDefault="00B678EE" w:rsidP="00BE5300">
      <w:pPr>
        <w:ind w:left="1476" w:hangingChars="700" w:hanging="1476"/>
        <w:rPr>
          <w:rFonts w:ascii="ＭＳ ゴシック" w:eastAsia="ＭＳ ゴシック" w:hAnsi="ＭＳ ゴシック"/>
        </w:rPr>
      </w:pPr>
      <w:r>
        <w:rPr>
          <w:rFonts w:ascii="ＭＳ ゴシック" w:eastAsia="ＭＳ ゴシック" w:hAnsi="ＭＳ ゴシック" w:hint="eastAsia"/>
          <w:b/>
        </w:rPr>
        <w:t xml:space="preserve">　　</w:t>
      </w:r>
      <w:r>
        <w:rPr>
          <w:rFonts w:ascii="ＭＳ ゴシック" w:eastAsia="ＭＳ ゴシック" w:hAnsi="ＭＳ ゴシック" w:hint="eastAsia"/>
        </w:rPr>
        <w:t>子どもの年齢区分（</w:t>
      </w:r>
      <w:r w:rsidR="00CB0B66">
        <w:rPr>
          <w:rFonts w:ascii="ＭＳ ゴシック" w:eastAsia="ＭＳ ゴシック" w:hAnsi="ＭＳ ゴシック" w:hint="eastAsia"/>
        </w:rPr>
        <w:t>「</w:t>
      </w:r>
      <w:r>
        <w:rPr>
          <w:rFonts w:ascii="ＭＳ ゴシック" w:eastAsia="ＭＳ ゴシック" w:hAnsi="ＭＳ ゴシック" w:hint="eastAsia"/>
        </w:rPr>
        <w:t>①0歳から2歳</w:t>
      </w:r>
      <w:r w:rsidR="00CB0B66">
        <w:rPr>
          <w:rFonts w:ascii="ＭＳ ゴシック" w:eastAsia="ＭＳ ゴシック" w:hAnsi="ＭＳ ゴシック" w:hint="eastAsia"/>
        </w:rPr>
        <w:t>」</w:t>
      </w:r>
      <w:r>
        <w:rPr>
          <w:rFonts w:ascii="ＭＳ ゴシック" w:eastAsia="ＭＳ ゴシック" w:hAnsi="ＭＳ ゴシック" w:hint="eastAsia"/>
        </w:rPr>
        <w:t>～</w:t>
      </w:r>
      <w:r w:rsidR="00CB0B66">
        <w:rPr>
          <w:rFonts w:ascii="ＭＳ ゴシック" w:eastAsia="ＭＳ ゴシック" w:hAnsi="ＭＳ ゴシック" w:hint="eastAsia"/>
        </w:rPr>
        <w:t>「</w:t>
      </w:r>
      <w:r>
        <w:rPr>
          <w:rFonts w:ascii="ＭＳ ゴシック" w:eastAsia="ＭＳ ゴシック" w:hAnsi="ＭＳ ゴシック" w:hint="eastAsia"/>
        </w:rPr>
        <w:t>⑤中学生</w:t>
      </w:r>
      <w:r w:rsidR="00CB0B66">
        <w:rPr>
          <w:rFonts w:ascii="ＭＳ ゴシック" w:eastAsia="ＭＳ ゴシック" w:hAnsi="ＭＳ ゴシック" w:hint="eastAsia"/>
        </w:rPr>
        <w:t>」</w:t>
      </w:r>
      <w:r>
        <w:rPr>
          <w:rFonts w:ascii="ＭＳ ゴシック" w:eastAsia="ＭＳ ゴシック" w:hAnsi="ＭＳ ゴシック" w:hint="eastAsia"/>
        </w:rPr>
        <w:t>）による差があるか検証した。</w:t>
      </w:r>
    </w:p>
    <w:p w:rsidR="00B717F6" w:rsidRPr="00917259" w:rsidRDefault="00B717F6" w:rsidP="00BE5300">
      <w:pPr>
        <w:ind w:left="1476" w:hangingChars="700" w:hanging="1476"/>
        <w:rPr>
          <w:rFonts w:ascii="ＭＳ ゴシック" w:eastAsia="ＭＳ ゴシック" w:hAnsi="ＭＳ ゴシック"/>
          <w:b/>
        </w:rPr>
      </w:pPr>
    </w:p>
    <w:p w:rsidR="00B717F6" w:rsidRDefault="00B678EE" w:rsidP="00B717F6">
      <w:pPr>
        <w:pStyle w:val="a8"/>
        <w:numPr>
          <w:ilvl w:val="0"/>
          <w:numId w:val="29"/>
        </w:numPr>
        <w:ind w:leftChars="0"/>
        <w:rPr>
          <w:rFonts w:ascii="ＭＳ ゴシック" w:eastAsia="ＭＳ ゴシック" w:hAnsi="ＭＳ ゴシック"/>
        </w:rPr>
      </w:pPr>
      <w:r>
        <w:rPr>
          <w:rFonts w:ascii="ＭＳ ゴシック" w:eastAsia="ＭＳ ゴシック" w:hAnsi="ＭＳ ゴシック" w:hint="eastAsia"/>
        </w:rPr>
        <w:t>「①</w:t>
      </w:r>
      <w:r w:rsidR="00B717F6">
        <w:rPr>
          <w:rFonts w:ascii="ＭＳ ゴシック" w:eastAsia="ＭＳ ゴシック" w:hAnsi="ＭＳ ゴシック" w:hint="eastAsia"/>
        </w:rPr>
        <w:t>0歳から2歳」の方が、「⑤中学生」と比べて、【影響あり】と回答した割合が高かった。</w:t>
      </w:r>
      <w:r w:rsidR="00983772">
        <w:rPr>
          <w:rFonts w:ascii="ＭＳ ゴシック" w:eastAsia="ＭＳ ゴシック" w:hAnsi="ＭＳ ゴシック" w:hint="eastAsia"/>
        </w:rPr>
        <w:t>（図表1-3）</w:t>
      </w:r>
    </w:p>
    <w:p w:rsidR="000D730B" w:rsidRDefault="00B717F6" w:rsidP="00B717F6">
      <w:pPr>
        <w:pStyle w:val="a8"/>
        <w:numPr>
          <w:ilvl w:val="0"/>
          <w:numId w:val="29"/>
        </w:numPr>
        <w:ind w:leftChars="0"/>
        <w:rPr>
          <w:rFonts w:ascii="ＭＳ ゴシック" w:eastAsia="ＭＳ ゴシック" w:hAnsi="ＭＳ ゴシック"/>
        </w:rPr>
      </w:pPr>
      <w:r>
        <w:rPr>
          <w:rFonts w:ascii="ＭＳ ゴシック" w:eastAsia="ＭＳ ゴシック" w:hAnsi="ＭＳ ゴシック" w:hint="eastAsia"/>
        </w:rPr>
        <w:t>「②3歳から小学校就学前」の方が、「①0歳から2歳」</w:t>
      </w:r>
      <w:r w:rsidR="000D730B">
        <w:rPr>
          <w:rFonts w:ascii="ＭＳ ゴシック" w:eastAsia="ＭＳ ゴシック" w:hAnsi="ＭＳ ゴシック" w:hint="eastAsia"/>
        </w:rPr>
        <w:t>、</w:t>
      </w:r>
      <w:r>
        <w:rPr>
          <w:rFonts w:ascii="ＭＳ ゴシック" w:eastAsia="ＭＳ ゴシック" w:hAnsi="ＭＳ ゴシック" w:hint="eastAsia"/>
        </w:rPr>
        <w:t>「④小学4年生から小学6年生」</w:t>
      </w:r>
      <w:r w:rsidR="000D730B">
        <w:rPr>
          <w:rFonts w:ascii="ＭＳ ゴシック" w:eastAsia="ＭＳ ゴシック" w:hAnsi="ＭＳ ゴシック" w:hint="eastAsia"/>
        </w:rPr>
        <w:t>、</w:t>
      </w:r>
      <w:r>
        <w:rPr>
          <w:rFonts w:ascii="ＭＳ ゴシック" w:eastAsia="ＭＳ ゴシック" w:hAnsi="ＭＳ ゴシック" w:hint="eastAsia"/>
        </w:rPr>
        <w:t>「</w:t>
      </w:r>
      <w:r w:rsidR="00EB6889">
        <w:rPr>
          <w:rFonts w:ascii="ＭＳ ゴシック" w:eastAsia="ＭＳ ゴシック" w:hAnsi="ＭＳ ゴシック" w:hint="eastAsia"/>
        </w:rPr>
        <w:t>⑤</w:t>
      </w:r>
      <w:r>
        <w:rPr>
          <w:rFonts w:ascii="ＭＳ ゴシック" w:eastAsia="ＭＳ ゴシック" w:hAnsi="ＭＳ ゴシック" w:hint="eastAsia"/>
        </w:rPr>
        <w:t>中学生」と比べて、【影響あり】と回答した割合が高かった。</w:t>
      </w:r>
    </w:p>
    <w:p w:rsidR="00B717F6" w:rsidRDefault="00983772" w:rsidP="000D730B">
      <w:pPr>
        <w:pStyle w:val="a8"/>
        <w:ind w:leftChars="0"/>
        <w:rPr>
          <w:rFonts w:ascii="ＭＳ ゴシック" w:eastAsia="ＭＳ ゴシック" w:hAnsi="ＭＳ ゴシック"/>
        </w:rPr>
      </w:pPr>
      <w:r>
        <w:rPr>
          <w:rFonts w:ascii="ＭＳ ゴシック" w:eastAsia="ＭＳ ゴシック" w:hAnsi="ＭＳ ゴシック" w:hint="eastAsia"/>
        </w:rPr>
        <w:t>（図表1-3）</w:t>
      </w:r>
    </w:p>
    <w:p w:rsidR="00B717F6" w:rsidRPr="00467CCA" w:rsidRDefault="00B717F6" w:rsidP="00B717F6">
      <w:pPr>
        <w:pStyle w:val="a8"/>
        <w:numPr>
          <w:ilvl w:val="0"/>
          <w:numId w:val="29"/>
        </w:numPr>
        <w:ind w:leftChars="0"/>
        <w:rPr>
          <w:rFonts w:ascii="ＭＳ ゴシック" w:eastAsia="ＭＳ ゴシック" w:hAnsi="ＭＳ ゴシック"/>
        </w:rPr>
      </w:pPr>
      <w:r>
        <w:rPr>
          <w:rFonts w:ascii="ＭＳ ゴシック" w:eastAsia="ＭＳ ゴシック" w:hAnsi="ＭＳ ゴシック" w:hint="eastAsia"/>
        </w:rPr>
        <w:t>「③小学1年生から小学3年生」の方が、「④小学4年生から小学6年生」</w:t>
      </w:r>
      <w:r w:rsidR="000D730B">
        <w:rPr>
          <w:rFonts w:ascii="ＭＳ ゴシック" w:eastAsia="ＭＳ ゴシック" w:hAnsi="ＭＳ ゴシック" w:hint="eastAsia"/>
        </w:rPr>
        <w:t>、</w:t>
      </w:r>
      <w:r>
        <w:rPr>
          <w:rFonts w:ascii="ＭＳ ゴシック" w:eastAsia="ＭＳ ゴシック" w:hAnsi="ＭＳ ゴシック" w:hint="eastAsia"/>
        </w:rPr>
        <w:t>「</w:t>
      </w:r>
      <w:r w:rsidR="00EB6889">
        <w:rPr>
          <w:rFonts w:ascii="ＭＳ ゴシック" w:eastAsia="ＭＳ ゴシック" w:hAnsi="ＭＳ ゴシック" w:hint="eastAsia"/>
        </w:rPr>
        <w:t>⑤</w:t>
      </w:r>
      <w:r>
        <w:rPr>
          <w:rFonts w:ascii="ＭＳ ゴシック" w:eastAsia="ＭＳ ゴシック" w:hAnsi="ＭＳ ゴシック" w:hint="eastAsia"/>
        </w:rPr>
        <w:t>中学生」と比べて、【影響あり】と回答した割合が高かった。</w:t>
      </w:r>
      <w:r w:rsidR="00983772">
        <w:rPr>
          <w:rFonts w:ascii="ＭＳ ゴシック" w:eastAsia="ＭＳ ゴシック" w:hAnsi="ＭＳ ゴシック" w:hint="eastAsia"/>
        </w:rPr>
        <w:t>（図表1-3）</w:t>
      </w:r>
    </w:p>
    <w:p w:rsidR="00917259" w:rsidRDefault="00917259" w:rsidP="00BE5300">
      <w:pPr>
        <w:ind w:left="1470" w:hangingChars="700" w:hanging="1470"/>
        <w:rPr>
          <w:rFonts w:ascii="ＭＳ ゴシック" w:eastAsia="ＭＳ ゴシック" w:hAnsi="ＭＳ ゴシック"/>
        </w:rPr>
      </w:pPr>
    </w:p>
    <w:p w:rsidR="00917259" w:rsidRDefault="00CB0B66" w:rsidP="00BE5300">
      <w:pPr>
        <w:ind w:left="1470" w:hangingChars="700" w:hanging="1470"/>
        <w:rPr>
          <w:rFonts w:ascii="ＭＳ ゴシック" w:eastAsia="ＭＳ ゴシック" w:hAnsi="ＭＳ ゴシック"/>
        </w:rPr>
      </w:pPr>
      <w:r>
        <w:rPr>
          <w:rFonts w:ascii="ＭＳ ゴシック" w:eastAsia="ＭＳ ゴシック" w:hAnsi="ＭＳ ゴシック" w:hint="eastAsia"/>
        </w:rPr>
        <w:t>【図表1-3】</w:t>
      </w:r>
    </w:p>
    <w:p w:rsidR="00197D52" w:rsidRDefault="008A57BF" w:rsidP="00A82C48">
      <w:pPr>
        <w:ind w:left="1470" w:hangingChars="700" w:hanging="1470"/>
        <w:jc w:val="center"/>
        <w:rPr>
          <w:rFonts w:ascii="ＭＳ ゴシック" w:eastAsia="ＭＳ ゴシック" w:hAnsi="ＭＳ ゴシック"/>
        </w:rPr>
      </w:pPr>
      <w:r w:rsidRPr="008A57BF">
        <w:rPr>
          <w:noProof/>
        </w:rPr>
        <w:drawing>
          <wp:inline distT="0" distB="0" distL="0" distR="0">
            <wp:extent cx="5259070" cy="2562225"/>
            <wp:effectExtent l="0" t="0" r="0"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4510" cy="2564875"/>
                    </a:xfrm>
                    <a:prstGeom prst="rect">
                      <a:avLst/>
                    </a:prstGeom>
                    <a:noFill/>
                    <a:ln>
                      <a:noFill/>
                    </a:ln>
                  </pic:spPr>
                </pic:pic>
              </a:graphicData>
            </a:graphic>
          </wp:inline>
        </w:drawing>
      </w:r>
    </w:p>
    <w:p w:rsidR="00E91A00" w:rsidRDefault="00E91A00" w:rsidP="00283BA8">
      <w:pPr>
        <w:ind w:left="1470" w:hangingChars="700" w:hanging="1470"/>
        <w:rPr>
          <w:rFonts w:ascii="ＭＳ ゴシック" w:eastAsia="ＭＳ ゴシック" w:hAnsi="ＭＳ ゴシック"/>
        </w:rPr>
      </w:pPr>
    </w:p>
    <w:p w:rsidR="00FA2027" w:rsidRDefault="00B717F6" w:rsidP="00A82C48">
      <w:pPr>
        <w:ind w:left="1470" w:hangingChars="700" w:hanging="1470"/>
        <w:jc w:val="center"/>
        <w:rPr>
          <w:rFonts w:ascii="ＭＳ ゴシック" w:eastAsia="ＭＳ ゴシック" w:hAnsi="ＭＳ ゴシック"/>
        </w:rPr>
      </w:pPr>
      <w:r w:rsidRPr="00917259">
        <w:rPr>
          <w:rFonts w:hint="eastAsia"/>
          <w:noProof/>
        </w:rPr>
        <w:drawing>
          <wp:inline distT="0" distB="0" distL="0" distR="0" wp14:anchorId="3DADD9C1" wp14:editId="51878393">
            <wp:extent cx="5240020" cy="2814108"/>
            <wp:effectExtent l="0" t="0" r="0" b="571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5203" cy="2816891"/>
                    </a:xfrm>
                    <a:prstGeom prst="rect">
                      <a:avLst/>
                    </a:prstGeom>
                    <a:noFill/>
                    <a:ln>
                      <a:noFill/>
                    </a:ln>
                  </pic:spPr>
                </pic:pic>
              </a:graphicData>
            </a:graphic>
          </wp:inline>
        </w:drawing>
      </w:r>
    </w:p>
    <w:p w:rsidR="00283BA8" w:rsidRDefault="00283BA8" w:rsidP="000D730B">
      <w:pPr>
        <w:rPr>
          <w:rFonts w:ascii="ＭＳ ゴシック" w:eastAsia="ＭＳ ゴシック" w:hAnsi="ＭＳ ゴシック"/>
          <w:b/>
        </w:rPr>
      </w:pPr>
    </w:p>
    <w:p w:rsidR="00FA2027" w:rsidRDefault="00FA2027" w:rsidP="00BE5300">
      <w:pPr>
        <w:ind w:left="1476" w:hangingChars="700" w:hanging="1476"/>
        <w:rPr>
          <w:rFonts w:ascii="ＭＳ ゴシック" w:eastAsia="ＭＳ ゴシック" w:hAnsi="ＭＳ ゴシック"/>
          <w:b/>
        </w:rPr>
      </w:pPr>
      <w:r w:rsidRPr="00FA2027">
        <w:rPr>
          <w:rFonts w:ascii="ＭＳ ゴシック" w:eastAsia="ＭＳ ゴシック" w:hAnsi="ＭＳ ゴシック" w:hint="eastAsia"/>
          <w:b/>
        </w:rPr>
        <w:lastRenderedPageBreak/>
        <w:t>１－４．就業形態による差</w:t>
      </w:r>
    </w:p>
    <w:p w:rsidR="00CB0B66" w:rsidRDefault="00CB0B66" w:rsidP="00BE5300">
      <w:pPr>
        <w:ind w:left="1470" w:hangingChars="700" w:hanging="1470"/>
        <w:rPr>
          <w:rFonts w:ascii="ＭＳ ゴシック" w:eastAsia="ＭＳ ゴシック" w:hAnsi="ＭＳ ゴシック"/>
        </w:rPr>
      </w:pPr>
      <w:r w:rsidRPr="00CB0B66">
        <w:rPr>
          <w:rFonts w:ascii="ＭＳ ゴシック" w:eastAsia="ＭＳ ゴシック" w:hAnsi="ＭＳ ゴシック" w:hint="eastAsia"/>
        </w:rPr>
        <w:t xml:space="preserve">　　</w:t>
      </w:r>
      <w:r>
        <w:rPr>
          <w:rFonts w:ascii="ＭＳ ゴシック" w:eastAsia="ＭＳ ゴシック" w:hAnsi="ＭＳ ゴシック" w:hint="eastAsia"/>
        </w:rPr>
        <w:t>回答者の</w:t>
      </w:r>
      <w:r w:rsidRPr="00CB0B66">
        <w:rPr>
          <w:rFonts w:ascii="ＭＳ ゴシック" w:eastAsia="ＭＳ ゴシック" w:hAnsi="ＭＳ ゴシック" w:hint="eastAsia"/>
        </w:rPr>
        <w:t>就業形態</w:t>
      </w:r>
      <w:r>
        <w:rPr>
          <w:rFonts w:ascii="ＭＳ ゴシック" w:eastAsia="ＭＳ ゴシック" w:hAnsi="ＭＳ ゴシック" w:hint="eastAsia"/>
        </w:rPr>
        <w:t>（「①正規雇用」</w:t>
      </w:r>
      <w:r w:rsidR="000D730B">
        <w:rPr>
          <w:rFonts w:ascii="ＭＳ ゴシック" w:eastAsia="ＭＳ ゴシック" w:hAnsi="ＭＳ ゴシック" w:hint="eastAsia"/>
        </w:rPr>
        <w:t>、</w:t>
      </w:r>
      <w:r>
        <w:rPr>
          <w:rFonts w:ascii="ＭＳ ゴシック" w:eastAsia="ＭＳ ゴシック" w:hAnsi="ＭＳ ゴシック" w:hint="eastAsia"/>
        </w:rPr>
        <w:t>「②非正規雇用（派遣、契約社員）」</w:t>
      </w:r>
      <w:r w:rsidR="000D730B">
        <w:rPr>
          <w:rFonts w:ascii="ＭＳ ゴシック" w:eastAsia="ＭＳ ゴシック" w:hAnsi="ＭＳ ゴシック" w:hint="eastAsia"/>
        </w:rPr>
        <w:t>、</w:t>
      </w:r>
      <w:r>
        <w:rPr>
          <w:rFonts w:ascii="ＭＳ ゴシック" w:eastAsia="ＭＳ ゴシック" w:hAnsi="ＭＳ ゴシック" w:hint="eastAsia"/>
        </w:rPr>
        <w:t>「③非正規雇用</w:t>
      </w:r>
    </w:p>
    <w:p w:rsidR="000D730B" w:rsidRDefault="00CB0B66" w:rsidP="00CB0B66">
      <w:pPr>
        <w:ind w:leftChars="100" w:left="1470" w:hangingChars="600" w:hanging="1260"/>
        <w:rPr>
          <w:rFonts w:ascii="ＭＳ ゴシック" w:eastAsia="ＭＳ ゴシック" w:hAnsi="ＭＳ ゴシック"/>
        </w:rPr>
      </w:pPr>
      <w:r>
        <w:rPr>
          <w:rFonts w:ascii="ＭＳ ゴシック" w:eastAsia="ＭＳ ゴシック" w:hAnsi="ＭＳ ゴシック" w:hint="eastAsia"/>
        </w:rPr>
        <w:t>（パート、アルバイト）」</w:t>
      </w:r>
      <w:r w:rsidR="000D730B">
        <w:rPr>
          <w:rFonts w:ascii="ＭＳ ゴシック" w:eastAsia="ＭＳ ゴシック" w:hAnsi="ＭＳ ゴシック" w:hint="eastAsia"/>
        </w:rPr>
        <w:t>、</w:t>
      </w:r>
      <w:r>
        <w:rPr>
          <w:rFonts w:ascii="ＭＳ ゴシック" w:eastAsia="ＭＳ ゴシック" w:hAnsi="ＭＳ ゴシック" w:hint="eastAsia"/>
        </w:rPr>
        <w:t>「④自営業」</w:t>
      </w:r>
      <w:r w:rsidR="000D730B">
        <w:rPr>
          <w:rFonts w:ascii="ＭＳ ゴシック" w:eastAsia="ＭＳ ゴシック" w:hAnsi="ＭＳ ゴシック" w:hint="eastAsia"/>
        </w:rPr>
        <w:t>、</w:t>
      </w:r>
      <w:r>
        <w:rPr>
          <w:rFonts w:ascii="ＭＳ ゴシック" w:eastAsia="ＭＳ ゴシック" w:hAnsi="ＭＳ ゴシック" w:hint="eastAsia"/>
        </w:rPr>
        <w:t>「⑤求職中」</w:t>
      </w:r>
      <w:r w:rsidR="000D730B">
        <w:rPr>
          <w:rFonts w:ascii="ＭＳ ゴシック" w:eastAsia="ＭＳ ゴシック" w:hAnsi="ＭＳ ゴシック" w:hint="eastAsia"/>
        </w:rPr>
        <w:t>、</w:t>
      </w:r>
      <w:r>
        <w:rPr>
          <w:rFonts w:ascii="ＭＳ ゴシック" w:eastAsia="ＭＳ ゴシック" w:hAnsi="ＭＳ ゴシック" w:hint="eastAsia"/>
        </w:rPr>
        <w:t>「⑥無職」</w:t>
      </w:r>
      <w:r w:rsidR="000D730B">
        <w:rPr>
          <w:rFonts w:ascii="ＭＳ ゴシック" w:eastAsia="ＭＳ ゴシック" w:hAnsi="ＭＳ ゴシック" w:hint="eastAsia"/>
        </w:rPr>
        <w:t>、</w:t>
      </w:r>
      <w:r>
        <w:rPr>
          <w:rFonts w:ascii="ＭＳ ゴシック" w:eastAsia="ＭＳ ゴシック" w:hAnsi="ＭＳ ゴシック" w:hint="eastAsia"/>
        </w:rPr>
        <w:t>「⑦その他」）</w:t>
      </w:r>
      <w:r w:rsidRPr="00CB0B66">
        <w:rPr>
          <w:rFonts w:ascii="ＭＳ ゴシック" w:eastAsia="ＭＳ ゴシック" w:hAnsi="ＭＳ ゴシック" w:hint="eastAsia"/>
        </w:rPr>
        <w:t>による差が</w:t>
      </w:r>
    </w:p>
    <w:p w:rsidR="00CB0B66" w:rsidRPr="00CB0B66" w:rsidRDefault="00CB0B66" w:rsidP="000D730B">
      <w:pPr>
        <w:ind w:leftChars="100" w:left="1470" w:hangingChars="600" w:hanging="1260"/>
        <w:rPr>
          <w:rFonts w:ascii="ＭＳ ゴシック" w:eastAsia="ＭＳ ゴシック" w:hAnsi="ＭＳ ゴシック"/>
        </w:rPr>
      </w:pPr>
      <w:r w:rsidRPr="00CB0B66">
        <w:rPr>
          <w:rFonts w:ascii="ＭＳ ゴシック" w:eastAsia="ＭＳ ゴシック" w:hAnsi="ＭＳ ゴシック" w:hint="eastAsia"/>
        </w:rPr>
        <w:t>あるか検証した。</w:t>
      </w:r>
    </w:p>
    <w:p w:rsidR="00FA2027" w:rsidRDefault="00FA2027" w:rsidP="00BE5300">
      <w:pPr>
        <w:ind w:left="1470" w:hangingChars="700" w:hanging="1470"/>
        <w:rPr>
          <w:rFonts w:ascii="ＭＳ ゴシック" w:eastAsia="ＭＳ ゴシック" w:hAnsi="ＭＳ ゴシック"/>
        </w:rPr>
      </w:pPr>
    </w:p>
    <w:p w:rsidR="00B717F6" w:rsidRPr="00996BA7" w:rsidRDefault="00B717F6" w:rsidP="00B717F6">
      <w:pPr>
        <w:pStyle w:val="a8"/>
        <w:numPr>
          <w:ilvl w:val="0"/>
          <w:numId w:val="33"/>
        </w:numPr>
        <w:ind w:leftChars="0"/>
        <w:rPr>
          <w:rFonts w:ascii="ＭＳ ゴシック" w:eastAsia="ＭＳ ゴシック" w:hAnsi="ＭＳ ゴシック"/>
        </w:rPr>
      </w:pPr>
      <w:r w:rsidRPr="00996BA7">
        <w:rPr>
          <w:rFonts w:ascii="ＭＳ ゴシック" w:eastAsia="ＭＳ ゴシック" w:hAnsi="ＭＳ ゴシック"/>
        </w:rPr>
        <w:t>「</w:t>
      </w:r>
      <w:r>
        <w:rPr>
          <w:rFonts w:ascii="ＭＳ ゴシック" w:eastAsia="ＭＳ ゴシック" w:hAnsi="ＭＳ ゴシック" w:hint="eastAsia"/>
        </w:rPr>
        <w:t>③非正規雇用（パート、アルバイト）</w:t>
      </w:r>
      <w:r w:rsidRPr="00996BA7">
        <w:rPr>
          <w:rFonts w:ascii="ＭＳ ゴシック" w:eastAsia="ＭＳ ゴシック" w:hAnsi="ＭＳ ゴシック"/>
        </w:rPr>
        <w:t>」の方が、「</w:t>
      </w:r>
      <w:r>
        <w:rPr>
          <w:rFonts w:ascii="ＭＳ ゴシック" w:eastAsia="ＭＳ ゴシック" w:hAnsi="ＭＳ ゴシック" w:hint="eastAsia"/>
        </w:rPr>
        <w:t>①正規雇用</w:t>
      </w:r>
      <w:r w:rsidRPr="00996BA7">
        <w:rPr>
          <w:rFonts w:ascii="ＭＳ ゴシック" w:eastAsia="ＭＳ ゴシック" w:hAnsi="ＭＳ ゴシック"/>
        </w:rPr>
        <w:t>」と比べて、【影響あり】と回答した割合が高かった。</w:t>
      </w:r>
      <w:r w:rsidR="00A4537F">
        <w:rPr>
          <w:rFonts w:ascii="ＭＳ ゴシック" w:eastAsia="ＭＳ ゴシック" w:hAnsi="ＭＳ ゴシック" w:hint="eastAsia"/>
        </w:rPr>
        <w:t>（図表1-4）</w:t>
      </w:r>
    </w:p>
    <w:p w:rsidR="00CB0B66" w:rsidRDefault="00CB0B66" w:rsidP="00BA134C">
      <w:pPr>
        <w:rPr>
          <w:rFonts w:ascii="ＭＳ ゴシック" w:eastAsia="ＭＳ ゴシック" w:hAnsi="ＭＳ ゴシック"/>
        </w:rPr>
      </w:pPr>
    </w:p>
    <w:p w:rsidR="00CB0B66" w:rsidRDefault="00CB0B66" w:rsidP="00BE5300">
      <w:pPr>
        <w:ind w:left="1470" w:hangingChars="700" w:hanging="1470"/>
        <w:rPr>
          <w:rFonts w:ascii="ＭＳ ゴシック" w:eastAsia="ＭＳ ゴシック" w:hAnsi="ＭＳ ゴシック"/>
        </w:rPr>
      </w:pPr>
      <w:r>
        <w:rPr>
          <w:rFonts w:ascii="ＭＳ ゴシック" w:eastAsia="ＭＳ ゴシック" w:hAnsi="ＭＳ ゴシック" w:hint="eastAsia"/>
        </w:rPr>
        <w:t>【図表1-4】</w:t>
      </w:r>
    </w:p>
    <w:p w:rsidR="00FA2027" w:rsidRDefault="00372F27" w:rsidP="00A82C48">
      <w:pPr>
        <w:ind w:left="1470" w:hangingChars="700" w:hanging="1470"/>
        <w:jc w:val="center"/>
        <w:rPr>
          <w:rFonts w:ascii="ＭＳ ゴシック" w:eastAsia="ＭＳ ゴシック" w:hAnsi="ＭＳ ゴシック"/>
        </w:rPr>
      </w:pPr>
      <w:r w:rsidRPr="00372F27">
        <w:rPr>
          <w:noProof/>
        </w:rPr>
        <w:drawing>
          <wp:inline distT="0" distB="0" distL="0" distR="0">
            <wp:extent cx="5259439" cy="3171825"/>
            <wp:effectExtent l="0" t="0" r="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2914" cy="3173921"/>
                    </a:xfrm>
                    <a:prstGeom prst="rect">
                      <a:avLst/>
                    </a:prstGeom>
                    <a:noFill/>
                    <a:ln>
                      <a:noFill/>
                    </a:ln>
                  </pic:spPr>
                </pic:pic>
              </a:graphicData>
            </a:graphic>
          </wp:inline>
        </w:drawing>
      </w:r>
    </w:p>
    <w:p w:rsidR="00996BA7" w:rsidRDefault="000D730B" w:rsidP="000D730B">
      <w:pPr>
        <w:ind w:leftChars="300" w:left="1350" w:hangingChars="400" w:hanging="720"/>
        <w:rPr>
          <w:rFonts w:ascii="ＭＳ ゴシック" w:eastAsia="ＭＳ ゴシック" w:hAnsi="ＭＳ ゴシック"/>
          <w:sz w:val="18"/>
        </w:rPr>
      </w:pPr>
      <w:r w:rsidRPr="000D730B">
        <w:rPr>
          <w:rFonts w:ascii="ＭＳ ゴシック" w:eastAsia="ＭＳ ゴシック" w:hAnsi="ＭＳ ゴシック" w:hint="eastAsia"/>
          <w:sz w:val="18"/>
        </w:rPr>
        <w:t>「⑤求職中」及び「⑦その他」については、回答が少数のため参考値</w:t>
      </w:r>
    </w:p>
    <w:p w:rsidR="001F32D9" w:rsidRPr="000D730B" w:rsidRDefault="001F32D9" w:rsidP="000D730B">
      <w:pPr>
        <w:ind w:leftChars="300" w:left="1350" w:hangingChars="400" w:hanging="720"/>
        <w:rPr>
          <w:rFonts w:ascii="ＭＳ ゴシック" w:eastAsia="ＭＳ ゴシック" w:hAnsi="ＭＳ ゴシック"/>
          <w:sz w:val="18"/>
        </w:rPr>
      </w:pPr>
    </w:p>
    <w:p w:rsidR="00FA2027" w:rsidRDefault="00B717F6" w:rsidP="00A82C48">
      <w:pPr>
        <w:ind w:left="1470" w:hangingChars="700" w:hanging="1470"/>
        <w:jc w:val="center"/>
        <w:rPr>
          <w:rFonts w:ascii="ＭＳ ゴシック" w:eastAsia="ＭＳ ゴシック" w:hAnsi="ＭＳ ゴシック"/>
        </w:rPr>
      </w:pPr>
      <w:r w:rsidRPr="00FA2027">
        <w:rPr>
          <w:noProof/>
        </w:rPr>
        <w:drawing>
          <wp:inline distT="0" distB="0" distL="0" distR="0" wp14:anchorId="63DB80C6" wp14:editId="76E80E15">
            <wp:extent cx="5314764" cy="2809875"/>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5811" cy="2810429"/>
                    </a:xfrm>
                    <a:prstGeom prst="rect">
                      <a:avLst/>
                    </a:prstGeom>
                    <a:noFill/>
                    <a:ln>
                      <a:noFill/>
                    </a:ln>
                  </pic:spPr>
                </pic:pic>
              </a:graphicData>
            </a:graphic>
          </wp:inline>
        </w:drawing>
      </w:r>
    </w:p>
    <w:p w:rsidR="00A82C48" w:rsidRDefault="00A82C48" w:rsidP="00B73D0C">
      <w:pPr>
        <w:rPr>
          <w:rFonts w:ascii="ＭＳ ゴシック" w:eastAsia="ＭＳ ゴシック" w:hAnsi="ＭＳ ゴシック"/>
          <w:b/>
        </w:rPr>
      </w:pPr>
    </w:p>
    <w:p w:rsidR="00372F27" w:rsidRPr="000B40F8" w:rsidRDefault="00622444" w:rsidP="00BE5300">
      <w:pPr>
        <w:ind w:left="1476" w:hangingChars="700" w:hanging="1476"/>
        <w:rPr>
          <w:rFonts w:ascii="ＭＳ ゴシック" w:eastAsia="ＭＳ ゴシック" w:hAnsi="ＭＳ ゴシック"/>
          <w:b/>
        </w:rPr>
      </w:pPr>
      <w:r>
        <w:rPr>
          <w:rFonts w:ascii="ＭＳ ゴシック" w:eastAsia="ＭＳ ゴシック" w:hAnsi="ＭＳ ゴシック" w:hint="eastAsia"/>
          <w:b/>
        </w:rPr>
        <w:lastRenderedPageBreak/>
        <w:t>１－５</w:t>
      </w:r>
      <w:r w:rsidR="00372F27" w:rsidRPr="000B40F8">
        <w:rPr>
          <w:rFonts w:ascii="ＭＳ ゴシック" w:eastAsia="ＭＳ ゴシック" w:hAnsi="ＭＳ ゴシック" w:hint="eastAsia"/>
          <w:b/>
        </w:rPr>
        <w:t>．</w:t>
      </w:r>
      <w:r w:rsidR="00646323">
        <w:rPr>
          <w:rFonts w:ascii="ＭＳ ゴシック" w:eastAsia="ＭＳ ゴシック" w:hAnsi="ＭＳ ゴシック" w:hint="eastAsia"/>
          <w:b/>
        </w:rPr>
        <w:t>世帯</w:t>
      </w:r>
      <w:r w:rsidR="00A4537F">
        <w:rPr>
          <w:rFonts w:ascii="ＭＳ ゴシック" w:eastAsia="ＭＳ ゴシック" w:hAnsi="ＭＳ ゴシック" w:hint="eastAsia"/>
          <w:b/>
        </w:rPr>
        <w:t>年収</w:t>
      </w:r>
      <w:r w:rsidR="00372F27" w:rsidRPr="000B40F8">
        <w:rPr>
          <w:rFonts w:ascii="ＭＳ ゴシック" w:eastAsia="ＭＳ ゴシック" w:hAnsi="ＭＳ ゴシック" w:hint="eastAsia"/>
          <w:b/>
        </w:rPr>
        <w:t>による差</w:t>
      </w:r>
    </w:p>
    <w:p w:rsidR="00CB0B66" w:rsidRDefault="00A4537F" w:rsidP="003F1730">
      <w:pPr>
        <w:ind w:leftChars="200" w:left="1470" w:hangingChars="500" w:hanging="1050"/>
        <w:rPr>
          <w:rFonts w:ascii="ＭＳ ゴシック" w:eastAsia="ＭＳ ゴシック" w:hAnsi="ＭＳ ゴシック"/>
        </w:rPr>
      </w:pPr>
      <w:r>
        <w:rPr>
          <w:rFonts w:ascii="ＭＳ ゴシック" w:eastAsia="ＭＳ ゴシック" w:hAnsi="ＭＳ ゴシック" w:hint="eastAsia"/>
        </w:rPr>
        <w:t>世帯年収</w:t>
      </w:r>
      <w:r w:rsidR="00CB0B66">
        <w:rPr>
          <w:rFonts w:ascii="ＭＳ ゴシック" w:eastAsia="ＭＳ ゴシック" w:hAnsi="ＭＳ ゴシック" w:hint="eastAsia"/>
        </w:rPr>
        <w:t>（</w:t>
      </w:r>
      <w:r w:rsidR="00BA134C">
        <w:rPr>
          <w:rFonts w:ascii="ＭＳ ゴシック" w:eastAsia="ＭＳ ゴシック" w:hAnsi="ＭＳ ゴシック" w:hint="eastAsia"/>
        </w:rPr>
        <w:t>「</w:t>
      </w:r>
      <w:r w:rsidR="00CB0B66">
        <w:rPr>
          <w:rFonts w:ascii="ＭＳ ゴシック" w:eastAsia="ＭＳ ゴシック" w:hAnsi="ＭＳ ゴシック" w:hint="eastAsia"/>
        </w:rPr>
        <w:t>①100万円未満</w:t>
      </w:r>
      <w:r w:rsidR="00BA134C">
        <w:rPr>
          <w:rFonts w:ascii="ＭＳ ゴシック" w:eastAsia="ＭＳ ゴシック" w:hAnsi="ＭＳ ゴシック" w:hint="eastAsia"/>
        </w:rPr>
        <w:t>」</w:t>
      </w:r>
      <w:r w:rsidR="00CB0B66">
        <w:rPr>
          <w:rFonts w:ascii="ＭＳ ゴシック" w:eastAsia="ＭＳ ゴシック" w:hAnsi="ＭＳ ゴシック" w:hint="eastAsia"/>
        </w:rPr>
        <w:t>～</w:t>
      </w:r>
      <w:r w:rsidR="00BA134C">
        <w:rPr>
          <w:rFonts w:ascii="ＭＳ ゴシック" w:eastAsia="ＭＳ ゴシック" w:hAnsi="ＭＳ ゴシック" w:hint="eastAsia"/>
        </w:rPr>
        <w:t>「</w:t>
      </w:r>
      <w:r w:rsidR="00CB0B66">
        <w:rPr>
          <w:rFonts w:ascii="ＭＳ ゴシック" w:eastAsia="ＭＳ ゴシック" w:hAnsi="ＭＳ ゴシック" w:hint="eastAsia"/>
        </w:rPr>
        <w:t>⑦800万円以上</w:t>
      </w:r>
      <w:r w:rsidR="00BA134C">
        <w:rPr>
          <w:rFonts w:ascii="ＭＳ ゴシック" w:eastAsia="ＭＳ ゴシック" w:hAnsi="ＭＳ ゴシック" w:hint="eastAsia"/>
        </w:rPr>
        <w:t>」</w:t>
      </w:r>
      <w:r w:rsidR="00CB0B66">
        <w:rPr>
          <w:rFonts w:ascii="ＭＳ ゴシック" w:eastAsia="ＭＳ ゴシック" w:hAnsi="ＭＳ ゴシック" w:hint="eastAsia"/>
        </w:rPr>
        <w:t>）</w:t>
      </w:r>
      <w:r w:rsidR="00BA134C">
        <w:rPr>
          <w:rFonts w:ascii="ＭＳ ゴシック" w:eastAsia="ＭＳ ゴシック" w:hAnsi="ＭＳ ゴシック" w:hint="eastAsia"/>
        </w:rPr>
        <w:t>による差があるか検証した。</w:t>
      </w:r>
    </w:p>
    <w:p w:rsidR="003F1730" w:rsidRPr="00CB0B66" w:rsidRDefault="003F1730" w:rsidP="003F1730">
      <w:pPr>
        <w:rPr>
          <w:rFonts w:ascii="ＭＳ ゴシック" w:eastAsia="ＭＳ ゴシック" w:hAnsi="ＭＳ ゴシック"/>
        </w:rPr>
      </w:pPr>
      <w:r>
        <w:rPr>
          <w:rFonts w:ascii="ＭＳ ゴシック" w:eastAsia="ＭＳ ゴシック" w:hAnsi="ＭＳ ゴシック" w:hint="eastAsia"/>
        </w:rPr>
        <w:t xml:space="preserve">　　</w:t>
      </w:r>
    </w:p>
    <w:p w:rsidR="00B717F6" w:rsidRPr="00996BA7" w:rsidRDefault="00B717F6" w:rsidP="00B717F6">
      <w:pPr>
        <w:pStyle w:val="a8"/>
        <w:numPr>
          <w:ilvl w:val="0"/>
          <w:numId w:val="33"/>
        </w:numPr>
        <w:ind w:leftChars="0"/>
        <w:rPr>
          <w:rFonts w:ascii="ＭＳ ゴシック" w:eastAsia="ＭＳ ゴシック" w:hAnsi="ＭＳ ゴシック"/>
        </w:rPr>
      </w:pPr>
      <w:r w:rsidRPr="00996BA7">
        <w:rPr>
          <w:rFonts w:ascii="ＭＳ ゴシック" w:eastAsia="ＭＳ ゴシック" w:hAnsi="ＭＳ ゴシック"/>
        </w:rPr>
        <w:t>「</w:t>
      </w:r>
      <w:r>
        <w:rPr>
          <w:rFonts w:ascii="ＭＳ ゴシック" w:eastAsia="ＭＳ ゴシック" w:hAnsi="ＭＳ ゴシック" w:hint="eastAsia"/>
        </w:rPr>
        <w:t>①100万円未満</w:t>
      </w:r>
      <w:r w:rsidRPr="00996BA7">
        <w:rPr>
          <w:rFonts w:ascii="ＭＳ ゴシック" w:eastAsia="ＭＳ ゴシック" w:hAnsi="ＭＳ ゴシック"/>
        </w:rPr>
        <w:t>」の方が、「</w:t>
      </w:r>
      <w:r>
        <w:rPr>
          <w:rFonts w:ascii="ＭＳ ゴシック" w:eastAsia="ＭＳ ゴシック" w:hAnsi="ＭＳ ゴシック" w:hint="eastAsia"/>
        </w:rPr>
        <w:t>④300万円以上400万円未満</w:t>
      </w:r>
      <w:r w:rsidRPr="00996BA7">
        <w:rPr>
          <w:rFonts w:ascii="ＭＳ ゴシック" w:eastAsia="ＭＳ ゴシック" w:hAnsi="ＭＳ ゴシック"/>
        </w:rPr>
        <w:t>」</w:t>
      </w:r>
      <w:r w:rsidR="00BA134C">
        <w:rPr>
          <w:rFonts w:ascii="ＭＳ ゴシック" w:eastAsia="ＭＳ ゴシック" w:hAnsi="ＭＳ ゴシック" w:hint="eastAsia"/>
        </w:rPr>
        <w:t>、</w:t>
      </w:r>
      <w:r>
        <w:rPr>
          <w:rFonts w:ascii="ＭＳ ゴシック" w:eastAsia="ＭＳ ゴシック" w:hAnsi="ＭＳ ゴシック" w:hint="eastAsia"/>
        </w:rPr>
        <w:t>「⑤400万円以上600万円未満」</w:t>
      </w:r>
      <w:r w:rsidR="00BA134C">
        <w:rPr>
          <w:rFonts w:ascii="ＭＳ ゴシック" w:eastAsia="ＭＳ ゴシック" w:hAnsi="ＭＳ ゴシック" w:hint="eastAsia"/>
        </w:rPr>
        <w:t>及び</w:t>
      </w:r>
      <w:r>
        <w:rPr>
          <w:rFonts w:ascii="ＭＳ ゴシック" w:eastAsia="ＭＳ ゴシック" w:hAnsi="ＭＳ ゴシック" w:hint="eastAsia"/>
        </w:rPr>
        <w:t>「</w:t>
      </w:r>
      <w:r w:rsidR="00CB0B66">
        <w:rPr>
          <w:rFonts w:ascii="ＭＳ ゴシック" w:eastAsia="ＭＳ ゴシック" w:hAnsi="ＭＳ ゴシック" w:hint="eastAsia"/>
        </w:rPr>
        <w:t>⑥</w:t>
      </w:r>
      <w:r>
        <w:rPr>
          <w:rFonts w:ascii="ＭＳ ゴシック" w:eastAsia="ＭＳ ゴシック" w:hAnsi="ＭＳ ゴシック" w:hint="eastAsia"/>
        </w:rPr>
        <w:t>600万円以上800万円未満」</w:t>
      </w:r>
      <w:r w:rsidRPr="00996BA7">
        <w:rPr>
          <w:rFonts w:ascii="ＭＳ ゴシック" w:eastAsia="ＭＳ ゴシック" w:hAnsi="ＭＳ ゴシック"/>
        </w:rPr>
        <w:t>と比べて、【影響あり】と回答した割合が高かった。</w:t>
      </w:r>
      <w:r w:rsidR="00A4537F">
        <w:rPr>
          <w:rFonts w:ascii="ＭＳ ゴシック" w:eastAsia="ＭＳ ゴシック" w:hAnsi="ＭＳ ゴシック" w:hint="eastAsia"/>
        </w:rPr>
        <w:t>（図表1-5）</w:t>
      </w:r>
    </w:p>
    <w:p w:rsidR="000B40F8" w:rsidRDefault="000B40F8" w:rsidP="00BE5300">
      <w:pPr>
        <w:ind w:left="1470" w:hangingChars="700" w:hanging="1470"/>
        <w:rPr>
          <w:rFonts w:ascii="ＭＳ ゴシック" w:eastAsia="ＭＳ ゴシック" w:hAnsi="ＭＳ ゴシック"/>
        </w:rPr>
      </w:pPr>
    </w:p>
    <w:p w:rsidR="000B40F8" w:rsidRDefault="007A36C0" w:rsidP="00BE5300">
      <w:pPr>
        <w:ind w:left="1470" w:hangingChars="700" w:hanging="1470"/>
        <w:rPr>
          <w:rFonts w:ascii="ＭＳ ゴシック" w:eastAsia="ＭＳ ゴシック" w:hAnsi="ＭＳ ゴシック"/>
        </w:rPr>
      </w:pPr>
      <w:r>
        <w:rPr>
          <w:rFonts w:ascii="ＭＳ ゴシック" w:eastAsia="ＭＳ ゴシック" w:hAnsi="ＭＳ ゴシック" w:hint="eastAsia"/>
        </w:rPr>
        <w:t>【図表1-5】</w:t>
      </w:r>
    </w:p>
    <w:p w:rsidR="000B40F8" w:rsidRDefault="00B73D0C" w:rsidP="00A82C48">
      <w:pPr>
        <w:ind w:left="1470" w:hangingChars="700" w:hanging="1470"/>
        <w:jc w:val="center"/>
        <w:rPr>
          <w:rFonts w:ascii="ＭＳ ゴシック" w:eastAsia="ＭＳ ゴシック" w:hAnsi="ＭＳ ゴシック"/>
        </w:rPr>
      </w:pPr>
      <w:r w:rsidRPr="00B73D0C">
        <w:rPr>
          <w:noProof/>
        </w:rPr>
        <w:drawing>
          <wp:inline distT="0" distB="0" distL="0" distR="0">
            <wp:extent cx="5246017" cy="320992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4939" cy="3215384"/>
                    </a:xfrm>
                    <a:prstGeom prst="rect">
                      <a:avLst/>
                    </a:prstGeom>
                    <a:noFill/>
                    <a:ln>
                      <a:noFill/>
                    </a:ln>
                  </pic:spPr>
                </pic:pic>
              </a:graphicData>
            </a:graphic>
          </wp:inline>
        </w:drawing>
      </w:r>
    </w:p>
    <w:p w:rsidR="000B40F8" w:rsidRDefault="000B40F8" w:rsidP="000B40F8">
      <w:pPr>
        <w:rPr>
          <w:rFonts w:ascii="ＭＳ ゴシック" w:eastAsia="ＭＳ ゴシック" w:hAnsi="ＭＳ ゴシック"/>
        </w:rPr>
      </w:pPr>
    </w:p>
    <w:p w:rsidR="000B40F8" w:rsidRDefault="00B73D0C" w:rsidP="00A82C48">
      <w:pPr>
        <w:ind w:left="1470" w:hangingChars="700" w:hanging="1470"/>
        <w:jc w:val="center"/>
        <w:rPr>
          <w:rFonts w:ascii="ＭＳ ゴシック" w:eastAsia="ＭＳ ゴシック" w:hAnsi="ＭＳ ゴシック"/>
        </w:rPr>
      </w:pPr>
      <w:r w:rsidRPr="00B73D0C">
        <w:rPr>
          <w:noProof/>
        </w:rPr>
        <w:drawing>
          <wp:inline distT="0" distB="0" distL="0" distR="0">
            <wp:extent cx="5270380" cy="2857500"/>
            <wp:effectExtent l="0" t="0" r="6985"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5777" cy="2860426"/>
                    </a:xfrm>
                    <a:prstGeom prst="rect">
                      <a:avLst/>
                    </a:prstGeom>
                    <a:noFill/>
                    <a:ln>
                      <a:noFill/>
                    </a:ln>
                  </pic:spPr>
                </pic:pic>
              </a:graphicData>
            </a:graphic>
          </wp:inline>
        </w:drawing>
      </w:r>
    </w:p>
    <w:p w:rsidR="00B717F6" w:rsidRDefault="00B717F6" w:rsidP="00BE5300">
      <w:pPr>
        <w:ind w:left="1470" w:hangingChars="700" w:hanging="1470"/>
        <w:rPr>
          <w:rFonts w:ascii="ＭＳ ゴシック" w:eastAsia="ＭＳ ゴシック" w:hAnsi="ＭＳ ゴシック"/>
        </w:rPr>
      </w:pPr>
    </w:p>
    <w:p w:rsidR="0070301C" w:rsidRDefault="0070301C" w:rsidP="00A4651C">
      <w:pPr>
        <w:rPr>
          <w:rFonts w:ascii="ＭＳ ゴシック" w:eastAsia="ＭＳ ゴシック" w:hAnsi="ＭＳ ゴシック"/>
        </w:rPr>
      </w:pPr>
    </w:p>
    <w:p w:rsidR="007A36C0" w:rsidRPr="00B026E8" w:rsidRDefault="0070301C" w:rsidP="0070301C">
      <w:pPr>
        <w:rPr>
          <w:rFonts w:ascii="ＭＳ ゴシック" w:eastAsia="ＭＳ ゴシック" w:hAnsi="ＭＳ ゴシック"/>
          <w:b/>
        </w:rPr>
      </w:pPr>
      <w:r w:rsidRPr="00B026E8">
        <w:rPr>
          <w:rFonts w:ascii="ＭＳ ゴシック" w:eastAsia="ＭＳ ゴシック" w:hAnsi="ＭＳ ゴシック" w:hint="eastAsia"/>
          <w:b/>
        </w:rPr>
        <w:lastRenderedPageBreak/>
        <w:t>《</w:t>
      </w:r>
      <w:r w:rsidR="000E010A">
        <w:rPr>
          <w:rFonts w:ascii="ＭＳ ゴシック" w:eastAsia="ＭＳ ゴシック" w:hAnsi="ＭＳ ゴシック" w:hint="eastAsia"/>
          <w:b/>
        </w:rPr>
        <w:t>1-5</w:t>
      </w:r>
      <w:r w:rsidRPr="00B026E8">
        <w:rPr>
          <w:rFonts w:ascii="ＭＳ ゴシック" w:eastAsia="ＭＳ ゴシック" w:hAnsi="ＭＳ ゴシック" w:hint="eastAsia"/>
          <w:b/>
        </w:rPr>
        <w:t>参考</w:t>
      </w:r>
      <w:r w:rsidR="000E010A">
        <w:rPr>
          <w:rFonts w:ascii="ＭＳ ゴシック" w:eastAsia="ＭＳ ゴシック" w:hAnsi="ＭＳ ゴシック" w:hint="eastAsia"/>
          <w:b/>
        </w:rPr>
        <w:t>①</w:t>
      </w:r>
      <w:r w:rsidRPr="00B026E8">
        <w:rPr>
          <w:rFonts w:ascii="ＭＳ ゴシック" w:eastAsia="ＭＳ ゴシック" w:hAnsi="ＭＳ ゴシック" w:hint="eastAsia"/>
          <w:b/>
        </w:rPr>
        <w:t>》世帯年収の状況</w:t>
      </w:r>
      <w:r w:rsidR="00485296">
        <w:rPr>
          <w:rFonts w:ascii="ＭＳ ゴシック" w:eastAsia="ＭＳ ゴシック" w:hAnsi="ＭＳ ゴシック" w:hint="eastAsia"/>
          <w:b/>
        </w:rPr>
        <w:t>（集計結果）</w:t>
      </w:r>
    </w:p>
    <w:p w:rsidR="007A36C0" w:rsidRDefault="007A36C0" w:rsidP="00BE5300">
      <w:pPr>
        <w:ind w:left="1470" w:hangingChars="700" w:hanging="1470"/>
        <w:rPr>
          <w:rFonts w:ascii="ＭＳ ゴシック" w:eastAsia="ＭＳ ゴシック" w:hAnsi="ＭＳ ゴシック"/>
        </w:rPr>
      </w:pPr>
      <w:r>
        <w:rPr>
          <w:rFonts w:ascii="ＭＳ ゴシック" w:eastAsia="ＭＳ ゴシック" w:hAnsi="ＭＳ ゴシック" w:hint="eastAsia"/>
        </w:rPr>
        <w:t>【参考図表1-5</w:t>
      </w:r>
      <w:r w:rsidR="000E010A">
        <w:rPr>
          <w:rFonts w:ascii="ＭＳ ゴシック" w:eastAsia="ＭＳ ゴシック" w:hAnsi="ＭＳ ゴシック" w:hint="eastAsia"/>
        </w:rPr>
        <w:t>-1</w:t>
      </w:r>
      <w:r w:rsidR="00485296">
        <w:rPr>
          <w:rFonts w:ascii="ＭＳ ゴシック" w:eastAsia="ＭＳ ゴシック" w:hAnsi="ＭＳ ゴシック" w:hint="eastAsia"/>
        </w:rPr>
        <w:t>：2019年1月～12月の世帯年収</w:t>
      </w:r>
      <w:r>
        <w:rPr>
          <w:rFonts w:ascii="ＭＳ ゴシック" w:eastAsia="ＭＳ ゴシック" w:hAnsi="ＭＳ ゴシック" w:hint="eastAsia"/>
        </w:rPr>
        <w:t>】</w:t>
      </w:r>
    </w:p>
    <w:p w:rsidR="007B013F" w:rsidRDefault="007B013F" w:rsidP="00BE5300">
      <w:pPr>
        <w:ind w:left="1470" w:hangingChars="700" w:hanging="1470"/>
        <w:rPr>
          <w:rFonts w:ascii="ＭＳ ゴシック" w:eastAsia="ＭＳ ゴシック" w:hAnsi="ＭＳ ゴシック"/>
        </w:rPr>
      </w:pPr>
      <w:r>
        <w:rPr>
          <w:rFonts w:ascii="ＭＳ ゴシック" w:eastAsia="ＭＳ ゴシック" w:hAnsi="ＭＳ ゴシック" w:hint="eastAsia"/>
        </w:rPr>
        <w:t xml:space="preserve">　</w:t>
      </w:r>
      <w:r w:rsidRPr="00867E5E">
        <w:rPr>
          <w:rFonts w:hint="eastAsia"/>
          <w:noProof/>
        </w:rPr>
        <w:drawing>
          <wp:inline distT="0" distB="0" distL="0" distR="0" wp14:anchorId="4B3B5BE3" wp14:editId="3F41019C">
            <wp:extent cx="4076700" cy="2076450"/>
            <wp:effectExtent l="0" t="0" r="0" b="0"/>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76700" cy="2076450"/>
                    </a:xfrm>
                    <a:prstGeom prst="rect">
                      <a:avLst/>
                    </a:prstGeom>
                    <a:noFill/>
                    <a:ln>
                      <a:noFill/>
                    </a:ln>
                  </pic:spPr>
                </pic:pic>
              </a:graphicData>
            </a:graphic>
          </wp:inline>
        </w:drawing>
      </w:r>
    </w:p>
    <w:p w:rsidR="00867E5E" w:rsidRDefault="00867E5E" w:rsidP="007B013F">
      <w:pPr>
        <w:rPr>
          <w:rFonts w:ascii="ＭＳ ゴシック" w:eastAsia="ＭＳ ゴシック" w:hAnsi="ＭＳ ゴシック"/>
        </w:rPr>
      </w:pPr>
    </w:p>
    <w:p w:rsidR="00867E5E" w:rsidRDefault="00867E5E" w:rsidP="00867E5E">
      <w:pPr>
        <w:ind w:left="1470" w:hangingChars="700" w:hanging="1470"/>
        <w:rPr>
          <w:rFonts w:ascii="ＭＳ ゴシック" w:eastAsia="ＭＳ ゴシック" w:hAnsi="ＭＳ ゴシック"/>
        </w:rPr>
      </w:pPr>
      <w:r>
        <w:rPr>
          <w:rFonts w:ascii="ＭＳ ゴシック" w:eastAsia="ＭＳ ゴシック" w:hAnsi="ＭＳ ゴシック"/>
          <w:noProof/>
        </w:rPr>
        <w:drawing>
          <wp:inline distT="0" distB="0" distL="0" distR="0" wp14:anchorId="4B731EFD">
            <wp:extent cx="5360035" cy="933450"/>
            <wp:effectExtent l="0" t="0" r="0" b="0"/>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5734" cy="944891"/>
                    </a:xfrm>
                    <a:prstGeom prst="rect">
                      <a:avLst/>
                    </a:prstGeom>
                    <a:noFill/>
                    <a:ln>
                      <a:noFill/>
                    </a:ln>
                  </pic:spPr>
                </pic:pic>
              </a:graphicData>
            </a:graphic>
          </wp:inline>
        </w:drawing>
      </w:r>
    </w:p>
    <w:p w:rsidR="007A36C0" w:rsidRDefault="007A36C0" w:rsidP="00867E5E">
      <w:pPr>
        <w:ind w:left="1470" w:hangingChars="700" w:hanging="1470"/>
        <w:rPr>
          <w:rFonts w:ascii="ＭＳ ゴシック" w:eastAsia="ＭＳ ゴシック" w:hAnsi="ＭＳ ゴシック"/>
        </w:rPr>
      </w:pPr>
    </w:p>
    <w:p w:rsidR="007A36C0" w:rsidRDefault="007A36C0" w:rsidP="00867E5E">
      <w:pPr>
        <w:ind w:left="1470" w:hangingChars="700" w:hanging="1470"/>
        <w:rPr>
          <w:rFonts w:ascii="ＭＳ ゴシック" w:eastAsia="ＭＳ ゴシック" w:hAnsi="ＭＳ ゴシック"/>
        </w:rPr>
      </w:pPr>
      <w:r>
        <w:rPr>
          <w:rFonts w:ascii="ＭＳ ゴシック" w:eastAsia="ＭＳ ゴシック" w:hAnsi="ＭＳ ゴシック" w:hint="eastAsia"/>
        </w:rPr>
        <w:t>【参考図表1-5</w:t>
      </w:r>
      <w:r w:rsidR="000E010A">
        <w:rPr>
          <w:rFonts w:ascii="ＭＳ ゴシック" w:eastAsia="ＭＳ ゴシック" w:hAnsi="ＭＳ ゴシック" w:hint="eastAsia"/>
        </w:rPr>
        <w:t>-2</w:t>
      </w:r>
      <w:r w:rsidR="00485296">
        <w:rPr>
          <w:rFonts w:ascii="ＭＳ ゴシック" w:eastAsia="ＭＳ ゴシック" w:hAnsi="ＭＳ ゴシック" w:hint="eastAsia"/>
        </w:rPr>
        <w:t>：新型コロナウイルスの感染拡大に伴う世帯年収の変動</w:t>
      </w:r>
      <w:r>
        <w:rPr>
          <w:rFonts w:ascii="ＭＳ ゴシック" w:eastAsia="ＭＳ ゴシック" w:hAnsi="ＭＳ ゴシック" w:hint="eastAsia"/>
        </w:rPr>
        <w:t>】</w:t>
      </w:r>
    </w:p>
    <w:p w:rsidR="009E12EF" w:rsidRDefault="007B013F" w:rsidP="007B013F">
      <w:pPr>
        <w:ind w:left="1470" w:hangingChars="700" w:hanging="1470"/>
        <w:rPr>
          <w:rFonts w:ascii="ＭＳ ゴシック" w:eastAsia="ＭＳ ゴシック" w:hAnsi="ＭＳ ゴシック"/>
        </w:rPr>
      </w:pPr>
      <w:r>
        <w:rPr>
          <w:rFonts w:hint="eastAsia"/>
          <w:noProof/>
        </w:rPr>
        <mc:AlternateContent>
          <mc:Choice Requires="wpg">
            <w:drawing>
              <wp:anchor distT="0" distB="0" distL="114300" distR="114300" simplePos="0" relativeHeight="251677696" behindDoc="0" locked="0" layoutInCell="1" allowOverlap="1">
                <wp:simplePos x="0" y="0"/>
                <wp:positionH relativeFrom="column">
                  <wp:posOffset>4825365</wp:posOffset>
                </wp:positionH>
                <wp:positionV relativeFrom="paragraph">
                  <wp:posOffset>995045</wp:posOffset>
                </wp:positionV>
                <wp:extent cx="828675" cy="800100"/>
                <wp:effectExtent l="0" t="0" r="0" b="19050"/>
                <wp:wrapNone/>
                <wp:docPr id="98" name="グループ化 98"/>
                <wp:cNvGraphicFramePr/>
                <a:graphic xmlns:a="http://schemas.openxmlformats.org/drawingml/2006/main">
                  <a:graphicData uri="http://schemas.microsoft.com/office/word/2010/wordprocessingGroup">
                    <wpg:wgp>
                      <wpg:cNvGrpSpPr/>
                      <wpg:grpSpPr>
                        <a:xfrm>
                          <a:off x="0" y="0"/>
                          <a:ext cx="828675" cy="800100"/>
                          <a:chOff x="0" y="0"/>
                          <a:chExt cx="828675" cy="800100"/>
                        </a:xfrm>
                      </wpg:grpSpPr>
                      <wps:wsp>
                        <wps:cNvPr id="96" name="右中かっこ 96"/>
                        <wps:cNvSpPr/>
                        <wps:spPr>
                          <a:xfrm>
                            <a:off x="0" y="0"/>
                            <a:ext cx="123825" cy="8001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テキスト ボックス 2"/>
                        <wps:cNvSpPr txBox="1">
                          <a:spLocks noChangeArrowheads="1"/>
                        </wps:cNvSpPr>
                        <wps:spPr bwMode="auto">
                          <a:xfrm>
                            <a:off x="123825" y="114300"/>
                            <a:ext cx="704850" cy="557530"/>
                          </a:xfrm>
                          <a:prstGeom prst="rect">
                            <a:avLst/>
                          </a:prstGeom>
                          <a:noFill/>
                          <a:ln w="9525">
                            <a:noFill/>
                            <a:miter lim="800000"/>
                            <a:headEnd/>
                            <a:tailEnd/>
                          </a:ln>
                        </wps:spPr>
                        <wps:txbx>
                          <w:txbxContent>
                            <w:p w:rsidR="000056C1" w:rsidRPr="0070301C" w:rsidRDefault="000056C1">
                              <w:pPr>
                                <w:rPr>
                                  <w:rFonts w:ascii="Meiryo UI" w:eastAsia="Meiryo UI" w:hAnsi="Meiryo UI"/>
                                  <w:b/>
                                  <w:sz w:val="20"/>
                                </w:rPr>
                              </w:pPr>
                              <w:r w:rsidRPr="0070301C">
                                <w:rPr>
                                  <w:rFonts w:ascii="Meiryo UI" w:eastAsia="Meiryo UI" w:hAnsi="Meiryo UI" w:hint="eastAsia"/>
                                  <w:b/>
                                  <w:sz w:val="20"/>
                                </w:rPr>
                                <w:t>減少あり</w:t>
                              </w:r>
                            </w:p>
                            <w:p w:rsidR="000056C1" w:rsidRPr="009E12EF" w:rsidRDefault="000056C1">
                              <w:pPr>
                                <w:rPr>
                                  <w:rFonts w:ascii="Meiryo UI" w:eastAsia="Meiryo UI" w:hAnsi="Meiryo UI"/>
                                  <w:sz w:val="20"/>
                                </w:rPr>
                              </w:pPr>
                              <w:r w:rsidRPr="0070301C">
                                <w:rPr>
                                  <w:rFonts w:ascii="Meiryo UI" w:eastAsia="Meiryo UI" w:hAnsi="Meiryo UI" w:hint="eastAsia"/>
                                  <w:b/>
                                  <w:sz w:val="20"/>
                                </w:rPr>
                                <w:t>31.9</w:t>
                              </w:r>
                              <w:r w:rsidRPr="0070301C">
                                <w:rPr>
                                  <w:rFonts w:ascii="Meiryo UI" w:eastAsia="Meiryo UI" w:hAnsi="Meiryo UI"/>
                                  <w:b/>
                                  <w:sz w:val="20"/>
                                </w:rPr>
                                <w:t>%</w:t>
                              </w:r>
                            </w:p>
                          </w:txbxContent>
                        </wps:txbx>
                        <wps:bodyPr rot="0" vert="horz" wrap="square" lIns="91440" tIns="45720" rIns="91440" bIns="45720" anchor="t" anchorCtr="0">
                          <a:spAutoFit/>
                        </wps:bodyPr>
                      </wps:wsp>
                    </wpg:wgp>
                  </a:graphicData>
                </a:graphic>
              </wp:anchor>
            </w:drawing>
          </mc:Choice>
          <mc:Fallback>
            <w:pict>
              <v:group id="グループ化 98" o:spid="_x0000_s1026" style="position:absolute;left:0;text-align:left;margin-left:379.95pt;margin-top:78.35pt;width:65.25pt;height:63pt;z-index:251677696" coordsize="8286,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6" o:spid="_x0000_s1027" type="#_x0000_t88" style="position:absolute;width:1238;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" adj="279" strokecolor="black [3213]" strokeweight=".5pt">
                  <v:stroke joinstyle="miter"/>
                </v:shape>
                <v:shapetype id="_x0000_t202" coordsize="21600,21600" o:spt="202" path="m,l,21600r21600,l21600,xe">
                  <v:stroke joinstyle="miter"/>
                  <v:path gradientshapeok="t" o:connecttype="rect"/>
                </v:shapetype>
                <v:shape id="_x0000_s1028" type="#_x0000_t202" style="position:absolute;left:1238;top:1143;width:7048;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" filled="f" stroked="f">
                  <v:textbox style="mso-fit-shape-to-text:t">
                    <w:txbxContent>
                      <w:p w:rsidR="000056C1" w:rsidRPr="0070301C" w:rsidRDefault="000056C1">
                        <w:pPr>
                          <w:rPr>
                            <w:rFonts w:ascii="Meiryo UI" w:eastAsia="Meiryo UI" w:hAnsi="Meiryo UI"/>
                            <w:b/>
                            <w:sz w:val="20"/>
                          </w:rPr>
                        </w:pPr>
                        <w:r w:rsidRPr="0070301C">
                          <w:rPr>
                            <w:rFonts w:ascii="Meiryo UI" w:eastAsia="Meiryo UI" w:hAnsi="Meiryo UI" w:hint="eastAsia"/>
                            <w:b/>
                            <w:sz w:val="20"/>
                          </w:rPr>
                          <w:t>減少あり</w:t>
                        </w:r>
                      </w:p>
                      <w:p w:rsidR="000056C1" w:rsidRPr="009E12EF" w:rsidRDefault="000056C1">
                        <w:pPr>
                          <w:rPr>
                            <w:rFonts w:ascii="Meiryo UI" w:eastAsia="Meiryo UI" w:hAnsi="Meiryo UI"/>
                            <w:sz w:val="20"/>
                          </w:rPr>
                        </w:pPr>
                        <w:r w:rsidRPr="0070301C">
                          <w:rPr>
                            <w:rFonts w:ascii="Meiryo UI" w:eastAsia="Meiryo UI" w:hAnsi="Meiryo UI" w:hint="eastAsia"/>
                            <w:b/>
                            <w:sz w:val="20"/>
                          </w:rPr>
                          <w:t>31.9</w:t>
                        </w:r>
                        <w:r w:rsidRPr="0070301C">
                          <w:rPr>
                            <w:rFonts w:ascii="Meiryo UI" w:eastAsia="Meiryo UI" w:hAnsi="Meiryo UI"/>
                            <w:b/>
                            <w:sz w:val="20"/>
                          </w:rPr>
                          <w:t>%</w:t>
                        </w:r>
                      </w:p>
                    </w:txbxContent>
                  </v:textbox>
                </v:shape>
              </v:group>
            </w:pict>
          </mc:Fallback>
        </mc:AlternateContent>
      </w:r>
      <w:r>
        <w:rPr>
          <w:rFonts w:ascii="ＭＳ ゴシック" w:eastAsia="ＭＳ ゴシック" w:hAnsi="ＭＳ ゴシック" w:hint="eastAsia"/>
        </w:rPr>
        <w:t xml:space="preserve">　</w:t>
      </w:r>
      <w:r w:rsidRPr="009E12EF">
        <w:rPr>
          <w:rFonts w:hint="eastAsia"/>
          <w:noProof/>
        </w:rPr>
        <w:drawing>
          <wp:inline distT="0" distB="0" distL="0" distR="0" wp14:anchorId="08E9B514" wp14:editId="08D46A61">
            <wp:extent cx="4686300" cy="2133600"/>
            <wp:effectExtent l="0" t="0" r="0" b="0"/>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6300" cy="2133600"/>
                    </a:xfrm>
                    <a:prstGeom prst="rect">
                      <a:avLst/>
                    </a:prstGeom>
                    <a:noFill/>
                    <a:ln>
                      <a:noFill/>
                    </a:ln>
                  </pic:spPr>
                </pic:pic>
              </a:graphicData>
            </a:graphic>
          </wp:inline>
        </w:drawing>
      </w:r>
    </w:p>
    <w:p w:rsidR="00867E5E" w:rsidRDefault="00867E5E" w:rsidP="00BE5300">
      <w:pPr>
        <w:ind w:left="1470" w:hangingChars="700" w:hanging="1470"/>
        <w:rPr>
          <w:rFonts w:ascii="ＭＳ ゴシック" w:eastAsia="ＭＳ ゴシック" w:hAnsi="ＭＳ ゴシック"/>
        </w:rPr>
      </w:pPr>
    </w:p>
    <w:p w:rsidR="00867E5E" w:rsidRDefault="00867E5E" w:rsidP="00BE5300">
      <w:pPr>
        <w:ind w:left="1470" w:hangingChars="700" w:hanging="1470"/>
        <w:rPr>
          <w:rFonts w:ascii="ＭＳ ゴシック" w:eastAsia="ＭＳ ゴシック" w:hAnsi="ＭＳ ゴシック"/>
        </w:rPr>
      </w:pPr>
      <w:r>
        <w:rPr>
          <w:rFonts w:ascii="ＭＳ ゴシック" w:eastAsia="ＭＳ ゴシック" w:hAnsi="ＭＳ ゴシック"/>
          <w:noProof/>
        </w:rPr>
        <w:drawing>
          <wp:inline distT="0" distB="0" distL="0" distR="0" wp14:anchorId="3A9BF5D8">
            <wp:extent cx="5675630" cy="914400"/>
            <wp:effectExtent l="0" t="0" r="1270" b="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4893" cy="925559"/>
                    </a:xfrm>
                    <a:prstGeom prst="rect">
                      <a:avLst/>
                    </a:prstGeom>
                    <a:noFill/>
                    <a:ln>
                      <a:noFill/>
                    </a:ln>
                  </pic:spPr>
                </pic:pic>
              </a:graphicData>
            </a:graphic>
          </wp:inline>
        </w:drawing>
      </w:r>
    </w:p>
    <w:p w:rsidR="00867E5E" w:rsidRDefault="00867E5E" w:rsidP="00BE5300">
      <w:pPr>
        <w:ind w:left="1470" w:hangingChars="700" w:hanging="1470"/>
        <w:rPr>
          <w:rFonts w:ascii="ＭＳ ゴシック" w:eastAsia="ＭＳ ゴシック" w:hAnsi="ＭＳ ゴシック"/>
        </w:rPr>
      </w:pPr>
    </w:p>
    <w:p w:rsidR="003F68F8" w:rsidRDefault="003F68F8" w:rsidP="00BE5300">
      <w:pPr>
        <w:ind w:left="1470" w:hangingChars="700" w:hanging="1470"/>
        <w:rPr>
          <w:rFonts w:ascii="ＭＳ ゴシック" w:eastAsia="ＭＳ ゴシック" w:hAnsi="ＭＳ ゴシック"/>
        </w:rPr>
      </w:pPr>
    </w:p>
    <w:p w:rsidR="00A82C48" w:rsidRDefault="00A82C48" w:rsidP="00BE5300">
      <w:pPr>
        <w:ind w:left="1470" w:hangingChars="700" w:hanging="1470"/>
        <w:rPr>
          <w:rFonts w:ascii="ＭＳ ゴシック" w:eastAsia="ＭＳ ゴシック" w:hAnsi="ＭＳ ゴシック"/>
        </w:rPr>
      </w:pPr>
    </w:p>
    <w:p w:rsidR="00243E92" w:rsidRDefault="00243E92" w:rsidP="00BE5300">
      <w:pPr>
        <w:ind w:left="1470" w:hangingChars="700" w:hanging="1470"/>
        <w:rPr>
          <w:rFonts w:ascii="ＭＳ ゴシック" w:eastAsia="ＭＳ ゴシック" w:hAnsi="ＭＳ ゴシック"/>
        </w:rPr>
      </w:pPr>
    </w:p>
    <w:p w:rsidR="00867E5E" w:rsidRPr="000E010A" w:rsidRDefault="000E010A" w:rsidP="00BE5300">
      <w:pPr>
        <w:ind w:left="1476" w:hangingChars="700" w:hanging="1476"/>
        <w:rPr>
          <w:rFonts w:ascii="ＭＳ ゴシック" w:eastAsia="ＭＳ ゴシック" w:hAnsi="ＭＳ ゴシック"/>
          <w:b/>
        </w:rPr>
      </w:pPr>
      <w:r>
        <w:rPr>
          <w:rFonts w:ascii="ＭＳ ゴシック" w:eastAsia="ＭＳ ゴシック" w:hAnsi="ＭＳ ゴシック" w:hint="eastAsia"/>
          <w:b/>
        </w:rPr>
        <w:lastRenderedPageBreak/>
        <w:t>《1-5参考②》世帯年収と</w:t>
      </w:r>
      <w:r w:rsidR="00243E92">
        <w:rPr>
          <w:rFonts w:ascii="ＭＳ ゴシック" w:eastAsia="ＭＳ ゴシック" w:hAnsi="ＭＳ ゴシック" w:hint="eastAsia"/>
          <w:b/>
        </w:rPr>
        <w:t>コロナの感染拡大に伴う</w:t>
      </w:r>
      <w:r w:rsidR="0070301C" w:rsidRPr="000E010A">
        <w:rPr>
          <w:rFonts w:ascii="ＭＳ ゴシック" w:eastAsia="ＭＳ ゴシック" w:hAnsi="ＭＳ ゴシック" w:hint="eastAsia"/>
          <w:b/>
        </w:rPr>
        <w:t>世帯年収の変動の関係</w:t>
      </w:r>
    </w:p>
    <w:p w:rsidR="00867C5A" w:rsidRPr="003F1730" w:rsidRDefault="003F1730" w:rsidP="003F1730">
      <w:pPr>
        <w:pStyle w:val="a8"/>
        <w:numPr>
          <w:ilvl w:val="0"/>
          <w:numId w:val="33"/>
        </w:numPr>
        <w:ind w:leftChars="0"/>
        <w:rPr>
          <w:rFonts w:ascii="ＭＳ ゴシック" w:eastAsia="ＭＳ ゴシック" w:hAnsi="ＭＳ ゴシック"/>
        </w:rPr>
      </w:pPr>
      <w:r w:rsidRPr="003F1730">
        <w:rPr>
          <w:rFonts w:ascii="ＭＳ ゴシック" w:eastAsia="ＭＳ ゴシック" w:hAnsi="ＭＳ ゴシック" w:hint="eastAsia"/>
        </w:rPr>
        <w:t>全体では、「ほぼ変わらない」と回答した割合が</w:t>
      </w:r>
      <w:r w:rsidR="00867C5A" w:rsidRPr="003F1730">
        <w:rPr>
          <w:rFonts w:ascii="ＭＳ ゴシック" w:eastAsia="ＭＳ ゴシック" w:hAnsi="ＭＳ ゴシック"/>
        </w:rPr>
        <w:t>64.7%で最も高く、次いで「1割減少している」が13.8%</w:t>
      </w:r>
      <w:r w:rsidRPr="003F1730">
        <w:rPr>
          <w:rFonts w:ascii="ＭＳ ゴシック" w:eastAsia="ＭＳ ゴシック" w:hAnsi="ＭＳ ゴシック" w:hint="eastAsia"/>
        </w:rPr>
        <w:t>となった。</w:t>
      </w:r>
      <w:r w:rsidR="005510F4">
        <w:rPr>
          <w:rFonts w:ascii="ＭＳ ゴシック" w:eastAsia="ＭＳ ゴシック" w:hAnsi="ＭＳ ゴシック" w:hint="eastAsia"/>
        </w:rPr>
        <w:t>（参考図表1-5-3）</w:t>
      </w:r>
    </w:p>
    <w:p w:rsidR="00867C5A" w:rsidRDefault="003F1730" w:rsidP="003F1730">
      <w:pPr>
        <w:pStyle w:val="a8"/>
        <w:numPr>
          <w:ilvl w:val="0"/>
          <w:numId w:val="33"/>
        </w:numPr>
        <w:ind w:leftChars="0"/>
        <w:rPr>
          <w:rFonts w:ascii="ＭＳ ゴシック" w:eastAsia="ＭＳ ゴシック" w:hAnsi="ＭＳ ゴシック"/>
        </w:rPr>
      </w:pPr>
      <w:r>
        <w:rPr>
          <w:rFonts w:ascii="ＭＳ ゴシック" w:eastAsia="ＭＳ ゴシック" w:hAnsi="ＭＳ ゴシック" w:hint="eastAsia"/>
        </w:rPr>
        <w:t>世帯年収の区分で見ると</w:t>
      </w:r>
      <w:r w:rsidR="00867C5A" w:rsidRPr="003F1730">
        <w:rPr>
          <w:rFonts w:ascii="ＭＳ ゴシック" w:eastAsia="ＭＳ ゴシック" w:hAnsi="ＭＳ ゴシック"/>
        </w:rPr>
        <w:t>、「100万円未満」で「半減している」、「100万円以上200万円未満」で「3～4割減少している」「半減している」、「200万円以上300万円未満」で「2割減少している」、「300万円以上400万円未満」で「3～4割減少している」、「600万円以上800万円未満」で「ほぼ変わらない」、「800万円以上」で「ほぼ変わらない」が全体</w:t>
      </w:r>
      <w:r w:rsidR="005F6755">
        <w:rPr>
          <w:rFonts w:ascii="ＭＳ ゴシック" w:eastAsia="ＭＳ ゴシック" w:hAnsi="ＭＳ ゴシック" w:hint="eastAsia"/>
        </w:rPr>
        <w:t>の割合</w:t>
      </w:r>
      <w:r w:rsidR="005F6755">
        <w:rPr>
          <w:rFonts w:ascii="ＭＳ ゴシック" w:eastAsia="ＭＳ ゴシック" w:hAnsi="ＭＳ ゴシック"/>
        </w:rPr>
        <w:t>と比較して高</w:t>
      </w:r>
      <w:r w:rsidR="00B87A2B">
        <w:rPr>
          <w:rFonts w:ascii="ＭＳ ゴシック" w:eastAsia="ＭＳ ゴシック" w:hAnsi="ＭＳ ゴシック" w:hint="eastAsia"/>
        </w:rPr>
        <w:t>い傾向と</w:t>
      </w:r>
      <w:r>
        <w:rPr>
          <w:rFonts w:ascii="ＭＳ ゴシック" w:eastAsia="ＭＳ ゴシック" w:hAnsi="ＭＳ ゴシック" w:hint="eastAsia"/>
        </w:rPr>
        <w:t>なった</w:t>
      </w:r>
      <w:r w:rsidR="00867C5A" w:rsidRPr="003F1730">
        <w:rPr>
          <w:rFonts w:ascii="ＭＳ ゴシック" w:eastAsia="ＭＳ ゴシック" w:hAnsi="ＭＳ ゴシック"/>
        </w:rPr>
        <w:t>。</w:t>
      </w:r>
      <w:r w:rsidR="005510F4">
        <w:rPr>
          <w:rFonts w:ascii="ＭＳ ゴシック" w:eastAsia="ＭＳ ゴシック" w:hAnsi="ＭＳ ゴシック" w:hint="eastAsia"/>
        </w:rPr>
        <w:t>（参考図表1-5-3）</w:t>
      </w:r>
    </w:p>
    <w:p w:rsidR="00B87A2B" w:rsidRDefault="00B87A2B" w:rsidP="00B87A2B">
      <w:pPr>
        <w:pStyle w:val="a8"/>
        <w:ind w:leftChars="0"/>
        <w:rPr>
          <w:rFonts w:ascii="ＭＳ ゴシック" w:eastAsia="ＭＳ ゴシック" w:hAnsi="ＭＳ ゴシック"/>
        </w:rPr>
      </w:pPr>
    </w:p>
    <w:p w:rsidR="00B87A2B" w:rsidRPr="00B87A2B" w:rsidRDefault="00B87A2B" w:rsidP="00B87A2B">
      <w:pPr>
        <w:ind w:left="420"/>
        <w:rPr>
          <w:rFonts w:ascii="ＭＳ ゴシック" w:eastAsia="ＭＳ ゴシック" w:hAnsi="ＭＳ ゴシック"/>
        </w:rPr>
      </w:pPr>
      <w:r>
        <w:rPr>
          <w:rFonts w:ascii="ＭＳ ゴシック" w:eastAsia="ＭＳ ゴシック" w:hAnsi="ＭＳ ゴシック" w:hint="eastAsia"/>
        </w:rPr>
        <w:t>【参考図表1-5-3】</w:t>
      </w:r>
    </w:p>
    <w:p w:rsidR="007A36C0" w:rsidRDefault="00243E92" w:rsidP="00B87A2B">
      <w:pPr>
        <w:ind w:left="1470" w:hangingChars="700" w:hanging="1470"/>
        <w:jc w:val="center"/>
        <w:rPr>
          <w:rFonts w:ascii="ＭＳ ゴシック" w:eastAsia="ＭＳ ゴシック" w:hAnsi="ＭＳ ゴシック"/>
        </w:rPr>
      </w:pPr>
      <w:r w:rsidRPr="00243E92">
        <w:rPr>
          <w:noProof/>
        </w:rPr>
        <w:drawing>
          <wp:inline distT="0" distB="0" distL="0" distR="0">
            <wp:extent cx="4638675" cy="3436989"/>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45057" cy="3441718"/>
                    </a:xfrm>
                    <a:prstGeom prst="rect">
                      <a:avLst/>
                    </a:prstGeom>
                    <a:noFill/>
                    <a:ln>
                      <a:noFill/>
                    </a:ln>
                  </pic:spPr>
                </pic:pic>
              </a:graphicData>
            </a:graphic>
          </wp:inline>
        </w:drawing>
      </w:r>
    </w:p>
    <w:p w:rsidR="00A82C48" w:rsidRDefault="00A82C48" w:rsidP="00B87A2B">
      <w:pPr>
        <w:ind w:left="1470" w:hangingChars="700" w:hanging="1470"/>
        <w:jc w:val="center"/>
        <w:rPr>
          <w:rFonts w:ascii="ＭＳ ゴシック" w:eastAsia="ＭＳ ゴシック" w:hAnsi="ＭＳ ゴシック"/>
        </w:rPr>
      </w:pPr>
    </w:p>
    <w:p w:rsidR="00440B3A" w:rsidRPr="0044519B" w:rsidRDefault="00243E92" w:rsidP="0044519B">
      <w:pPr>
        <w:ind w:left="1470" w:hangingChars="700" w:hanging="1470"/>
        <w:jc w:val="center"/>
        <w:rPr>
          <w:rFonts w:ascii="ＭＳ ゴシック" w:eastAsia="ＭＳ ゴシック" w:hAnsi="ＭＳ ゴシック"/>
        </w:rPr>
      </w:pPr>
      <w:r w:rsidRPr="00243E92">
        <w:rPr>
          <w:noProof/>
        </w:rPr>
        <w:drawing>
          <wp:inline distT="0" distB="0" distL="0" distR="0">
            <wp:extent cx="4935099" cy="2685415"/>
            <wp:effectExtent l="0" t="0" r="0" b="63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45994" cy="2691344"/>
                    </a:xfrm>
                    <a:prstGeom prst="rect">
                      <a:avLst/>
                    </a:prstGeom>
                    <a:noFill/>
                    <a:ln>
                      <a:noFill/>
                    </a:ln>
                  </pic:spPr>
                </pic:pic>
              </a:graphicData>
            </a:graphic>
          </wp:inline>
        </w:drawing>
      </w:r>
    </w:p>
    <w:p w:rsidR="000B40F8" w:rsidRPr="000B40F8" w:rsidRDefault="00813EF4" w:rsidP="00B87A2B">
      <w:pPr>
        <w:rPr>
          <w:rFonts w:ascii="ＭＳ ゴシック" w:eastAsia="ＭＳ ゴシック" w:hAnsi="ＭＳ ゴシック"/>
          <w:b/>
        </w:rPr>
      </w:pPr>
      <w:r>
        <w:rPr>
          <w:rFonts w:ascii="ＭＳ ゴシック" w:eastAsia="ＭＳ ゴシック" w:hAnsi="ＭＳ ゴシック" w:hint="eastAsia"/>
          <w:b/>
        </w:rPr>
        <w:lastRenderedPageBreak/>
        <w:t>１－６</w:t>
      </w:r>
      <w:r w:rsidR="000B40F8" w:rsidRPr="000B40F8">
        <w:rPr>
          <w:rFonts w:ascii="ＭＳ ゴシック" w:eastAsia="ＭＳ ゴシック" w:hAnsi="ＭＳ ゴシック" w:hint="eastAsia"/>
          <w:b/>
        </w:rPr>
        <w:t>．在宅勤務の実施状況による差</w:t>
      </w:r>
    </w:p>
    <w:p w:rsidR="0044519B" w:rsidRDefault="00B87A2B" w:rsidP="00BE5300">
      <w:pPr>
        <w:ind w:left="1470" w:hangingChars="700" w:hanging="1470"/>
        <w:rPr>
          <w:rFonts w:ascii="ＭＳ ゴシック" w:eastAsia="ＭＳ ゴシック" w:hAnsi="ＭＳ ゴシック"/>
        </w:rPr>
      </w:pPr>
      <w:r>
        <w:rPr>
          <w:rFonts w:ascii="ＭＳ ゴシック" w:eastAsia="ＭＳ ゴシック" w:hAnsi="ＭＳ ゴシック" w:hint="eastAsia"/>
        </w:rPr>
        <w:t xml:space="preserve">　　回答者の在宅勤務の状況（</w:t>
      </w:r>
      <w:r w:rsidR="002500CF">
        <w:rPr>
          <w:rFonts w:ascii="ＭＳ ゴシック" w:eastAsia="ＭＳ ゴシック" w:hAnsi="ＭＳ ゴシック" w:hint="eastAsia"/>
        </w:rPr>
        <w:t>「期間中、1～4日実施した」</w:t>
      </w:r>
      <w:r w:rsidR="0044519B">
        <w:rPr>
          <w:rFonts w:ascii="ＭＳ ゴシック" w:eastAsia="ＭＳ ゴシック" w:hAnsi="ＭＳ ゴシック" w:hint="eastAsia"/>
        </w:rPr>
        <w:t>、</w:t>
      </w:r>
      <w:r w:rsidR="002500CF">
        <w:rPr>
          <w:rFonts w:ascii="ＭＳ ゴシック" w:eastAsia="ＭＳ ゴシック" w:hAnsi="ＭＳ ゴシック" w:hint="eastAsia"/>
        </w:rPr>
        <w:t>「期間中、5日以上実施した」</w:t>
      </w:r>
      <w:r w:rsidR="0044519B">
        <w:rPr>
          <w:rFonts w:ascii="ＭＳ ゴシック" w:eastAsia="ＭＳ ゴシック" w:hAnsi="ＭＳ ゴシック" w:hint="eastAsia"/>
        </w:rPr>
        <w:t>、</w:t>
      </w:r>
    </w:p>
    <w:p w:rsidR="000B40F8" w:rsidRDefault="002500CF" w:rsidP="0044519B">
      <w:pPr>
        <w:ind w:leftChars="100" w:left="1470" w:hangingChars="600" w:hanging="1260"/>
        <w:rPr>
          <w:rFonts w:ascii="ＭＳ ゴシック" w:eastAsia="ＭＳ ゴシック" w:hAnsi="ＭＳ ゴシック"/>
        </w:rPr>
      </w:pPr>
      <w:r>
        <w:rPr>
          <w:rFonts w:ascii="ＭＳ ゴシック" w:eastAsia="ＭＳ ゴシック" w:hAnsi="ＭＳ ゴシック" w:hint="eastAsia"/>
        </w:rPr>
        <w:t>「実施しなかった」</w:t>
      </w:r>
      <w:r w:rsidR="00B87A2B">
        <w:rPr>
          <w:rFonts w:ascii="ＭＳ ゴシック" w:eastAsia="ＭＳ ゴシック" w:hAnsi="ＭＳ ゴシック" w:hint="eastAsia"/>
        </w:rPr>
        <w:t>）による差があるか検証した。</w:t>
      </w:r>
    </w:p>
    <w:p w:rsidR="00B87A2B" w:rsidRPr="00B87A2B" w:rsidRDefault="00B87A2B" w:rsidP="00BE5300">
      <w:pPr>
        <w:ind w:left="1470" w:hangingChars="700" w:hanging="1470"/>
        <w:rPr>
          <w:rFonts w:ascii="ＭＳ ゴシック" w:eastAsia="ＭＳ ゴシック" w:hAnsi="ＭＳ ゴシック"/>
        </w:rPr>
      </w:pPr>
    </w:p>
    <w:p w:rsidR="00B717F6" w:rsidRPr="00996BA7" w:rsidRDefault="00B717F6" w:rsidP="00B717F6">
      <w:pPr>
        <w:pStyle w:val="a8"/>
        <w:numPr>
          <w:ilvl w:val="0"/>
          <w:numId w:val="33"/>
        </w:numPr>
        <w:ind w:leftChars="0"/>
        <w:rPr>
          <w:rFonts w:ascii="ＭＳ ゴシック" w:eastAsia="ＭＳ ゴシック" w:hAnsi="ＭＳ ゴシック"/>
        </w:rPr>
      </w:pPr>
      <w:r>
        <w:rPr>
          <w:rFonts w:ascii="ＭＳ ゴシック" w:eastAsia="ＭＳ ゴシック" w:hAnsi="ＭＳ ゴシック" w:hint="eastAsia"/>
        </w:rPr>
        <w:t>在宅勤務の実施状況による統計的</w:t>
      </w:r>
      <w:r w:rsidR="00B87A2B">
        <w:rPr>
          <w:rFonts w:ascii="ＭＳ ゴシック" w:eastAsia="ＭＳ ゴシック" w:hAnsi="ＭＳ ゴシック" w:hint="eastAsia"/>
        </w:rPr>
        <w:t>な</w:t>
      </w:r>
      <w:r>
        <w:rPr>
          <w:rFonts w:ascii="ＭＳ ゴシック" w:eastAsia="ＭＳ ゴシック" w:hAnsi="ＭＳ ゴシック" w:hint="eastAsia"/>
        </w:rPr>
        <w:t>有意差は見られなかった</w:t>
      </w:r>
      <w:r w:rsidRPr="00996BA7">
        <w:rPr>
          <w:rFonts w:ascii="ＭＳ ゴシック" w:eastAsia="ＭＳ ゴシック" w:hAnsi="ＭＳ ゴシック"/>
        </w:rPr>
        <w:t>。</w:t>
      </w:r>
      <w:r w:rsidR="00737C89">
        <w:rPr>
          <w:rFonts w:ascii="ＭＳ ゴシック" w:eastAsia="ＭＳ ゴシック" w:hAnsi="ＭＳ ゴシック" w:hint="eastAsia"/>
        </w:rPr>
        <w:t>（図表1-6）</w:t>
      </w:r>
    </w:p>
    <w:p w:rsidR="00B717F6" w:rsidRPr="00B717F6" w:rsidRDefault="00B717F6" w:rsidP="00BE5300">
      <w:pPr>
        <w:ind w:left="1470" w:hangingChars="700" w:hanging="1470"/>
        <w:rPr>
          <w:rFonts w:ascii="ＭＳ ゴシック" w:eastAsia="ＭＳ ゴシック" w:hAnsi="ＭＳ ゴシック"/>
        </w:rPr>
      </w:pPr>
    </w:p>
    <w:p w:rsidR="000B40F8" w:rsidRDefault="002500CF" w:rsidP="00B87A2B">
      <w:pPr>
        <w:rPr>
          <w:rFonts w:ascii="ＭＳ ゴシック" w:eastAsia="ＭＳ ゴシック" w:hAnsi="ＭＳ ゴシック"/>
        </w:rPr>
      </w:pPr>
      <w:r>
        <w:rPr>
          <w:rFonts w:ascii="ＭＳ ゴシック" w:eastAsia="ＭＳ ゴシック" w:hAnsi="ＭＳ ゴシック" w:hint="eastAsia"/>
        </w:rPr>
        <w:t>【図表1-6】</w:t>
      </w:r>
    </w:p>
    <w:p w:rsidR="000B40F8" w:rsidRDefault="000B40F8" w:rsidP="00A82C48">
      <w:pPr>
        <w:ind w:left="1470" w:hangingChars="700" w:hanging="1470"/>
        <w:jc w:val="center"/>
        <w:rPr>
          <w:rFonts w:ascii="ＭＳ ゴシック" w:eastAsia="ＭＳ ゴシック" w:hAnsi="ＭＳ ゴシック"/>
        </w:rPr>
      </w:pPr>
      <w:r w:rsidRPr="000B40F8">
        <w:rPr>
          <w:noProof/>
        </w:rPr>
        <w:drawing>
          <wp:inline distT="0" distB="0" distL="0" distR="0">
            <wp:extent cx="5152863" cy="2466975"/>
            <wp:effectExtent l="0" t="0" r="0"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58615" cy="2469729"/>
                    </a:xfrm>
                    <a:prstGeom prst="rect">
                      <a:avLst/>
                    </a:prstGeom>
                    <a:noFill/>
                    <a:ln>
                      <a:noFill/>
                    </a:ln>
                  </pic:spPr>
                </pic:pic>
              </a:graphicData>
            </a:graphic>
          </wp:inline>
        </w:drawing>
      </w:r>
    </w:p>
    <w:p w:rsidR="000B40F8" w:rsidRDefault="000B40F8" w:rsidP="000B40F8">
      <w:pPr>
        <w:rPr>
          <w:rFonts w:ascii="ＭＳ ゴシック" w:eastAsia="ＭＳ ゴシック" w:hAnsi="ＭＳ ゴシック"/>
        </w:rPr>
      </w:pPr>
    </w:p>
    <w:p w:rsidR="00A82C48" w:rsidRDefault="00A82C48" w:rsidP="000B40F8">
      <w:pPr>
        <w:rPr>
          <w:rFonts w:ascii="ＭＳ ゴシック" w:eastAsia="ＭＳ ゴシック" w:hAnsi="ＭＳ ゴシック"/>
        </w:rPr>
      </w:pPr>
    </w:p>
    <w:p w:rsidR="000B40F8" w:rsidRDefault="00B717F6" w:rsidP="00A82C48">
      <w:pPr>
        <w:ind w:left="1470" w:hangingChars="700" w:hanging="1470"/>
        <w:jc w:val="center"/>
        <w:rPr>
          <w:rFonts w:ascii="ＭＳ ゴシック" w:eastAsia="ＭＳ ゴシック" w:hAnsi="ＭＳ ゴシック"/>
        </w:rPr>
      </w:pPr>
      <w:r w:rsidRPr="000B40F8">
        <w:rPr>
          <w:rFonts w:hint="eastAsia"/>
          <w:noProof/>
        </w:rPr>
        <w:drawing>
          <wp:inline distT="0" distB="0" distL="0" distR="0" wp14:anchorId="33CBFD5E" wp14:editId="33C3BFF6">
            <wp:extent cx="5182287" cy="2705100"/>
            <wp:effectExtent l="0" t="0" r="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85500" cy="2706777"/>
                    </a:xfrm>
                    <a:prstGeom prst="rect">
                      <a:avLst/>
                    </a:prstGeom>
                    <a:noFill/>
                    <a:ln>
                      <a:noFill/>
                    </a:ln>
                  </pic:spPr>
                </pic:pic>
              </a:graphicData>
            </a:graphic>
          </wp:inline>
        </w:drawing>
      </w:r>
    </w:p>
    <w:p w:rsidR="00B717F6" w:rsidRDefault="00B717F6" w:rsidP="00BE5300">
      <w:pPr>
        <w:ind w:left="1470" w:hangingChars="700" w:hanging="1470"/>
        <w:rPr>
          <w:rFonts w:ascii="ＭＳ ゴシック" w:eastAsia="ＭＳ ゴシック" w:hAnsi="ＭＳ ゴシック"/>
        </w:rPr>
      </w:pPr>
    </w:p>
    <w:p w:rsidR="00283BA8" w:rsidRDefault="00283BA8" w:rsidP="00BE5300">
      <w:pPr>
        <w:ind w:left="1470" w:hangingChars="700" w:hanging="1470"/>
        <w:rPr>
          <w:rFonts w:ascii="ＭＳ ゴシック" w:eastAsia="ＭＳ ゴシック" w:hAnsi="ＭＳ ゴシック"/>
        </w:rPr>
      </w:pPr>
    </w:p>
    <w:p w:rsidR="00283BA8" w:rsidRDefault="00283BA8" w:rsidP="00BE5300">
      <w:pPr>
        <w:ind w:left="1470" w:hangingChars="700" w:hanging="1470"/>
        <w:rPr>
          <w:rFonts w:ascii="ＭＳ ゴシック" w:eastAsia="ＭＳ ゴシック" w:hAnsi="ＭＳ ゴシック"/>
        </w:rPr>
      </w:pPr>
    </w:p>
    <w:p w:rsidR="00283BA8" w:rsidRDefault="00283BA8" w:rsidP="00BE5300">
      <w:pPr>
        <w:ind w:left="1470" w:hangingChars="700" w:hanging="1470"/>
        <w:rPr>
          <w:rFonts w:ascii="ＭＳ ゴシック" w:eastAsia="ＭＳ ゴシック" w:hAnsi="ＭＳ ゴシック"/>
        </w:rPr>
      </w:pPr>
    </w:p>
    <w:p w:rsidR="00283BA8" w:rsidRDefault="00283BA8" w:rsidP="00BE5300">
      <w:pPr>
        <w:ind w:left="1470" w:hangingChars="700" w:hanging="1470"/>
        <w:rPr>
          <w:rFonts w:ascii="ＭＳ ゴシック" w:eastAsia="ＭＳ ゴシック" w:hAnsi="ＭＳ ゴシック"/>
        </w:rPr>
      </w:pPr>
    </w:p>
    <w:p w:rsidR="00283BA8" w:rsidRDefault="00283BA8" w:rsidP="00BE5300">
      <w:pPr>
        <w:ind w:left="1470" w:hangingChars="700" w:hanging="1470"/>
        <w:rPr>
          <w:rFonts w:ascii="ＭＳ ゴシック" w:eastAsia="ＭＳ ゴシック" w:hAnsi="ＭＳ ゴシック"/>
        </w:rPr>
      </w:pPr>
    </w:p>
    <w:p w:rsidR="00A82C48" w:rsidRDefault="00A82C48" w:rsidP="00BE5300">
      <w:pPr>
        <w:ind w:left="1470" w:hangingChars="700" w:hanging="1470"/>
        <w:rPr>
          <w:rFonts w:ascii="ＭＳ ゴシック" w:eastAsia="ＭＳ ゴシック" w:hAnsi="ＭＳ ゴシック"/>
        </w:rPr>
      </w:pPr>
    </w:p>
    <w:p w:rsidR="0047145B" w:rsidRPr="00F1686B" w:rsidRDefault="00F1686B" w:rsidP="00BE5300">
      <w:pPr>
        <w:ind w:left="1476" w:hangingChars="700" w:hanging="1476"/>
        <w:rPr>
          <w:rFonts w:ascii="ＭＳ ゴシック" w:eastAsia="ＭＳ ゴシック" w:hAnsi="ＭＳ ゴシック"/>
          <w:b/>
        </w:rPr>
      </w:pPr>
      <w:r w:rsidRPr="00F1686B">
        <w:rPr>
          <w:rFonts w:ascii="ＭＳ ゴシック" w:eastAsia="ＭＳ ゴシック" w:hAnsi="ＭＳ ゴシック" w:hint="eastAsia"/>
          <w:b/>
        </w:rPr>
        <w:lastRenderedPageBreak/>
        <w:t>１－７．</w:t>
      </w:r>
      <w:r w:rsidR="0047145B" w:rsidRPr="00F1686B">
        <w:rPr>
          <w:rFonts w:ascii="ＭＳ ゴシック" w:eastAsia="ＭＳ ゴシック" w:hAnsi="ＭＳ ゴシック" w:hint="eastAsia"/>
          <w:b/>
        </w:rPr>
        <w:t>緊急事態宣言期間中の小中学校の状況</w:t>
      </w:r>
    </w:p>
    <w:p w:rsidR="00F1686B" w:rsidRDefault="00435CD2" w:rsidP="00F1686B">
      <w:pPr>
        <w:ind w:leftChars="200" w:left="1470" w:hangingChars="500" w:hanging="1050"/>
        <w:rPr>
          <w:rFonts w:ascii="ＭＳ ゴシック" w:eastAsia="ＭＳ ゴシック" w:hAnsi="ＭＳ ゴシック"/>
        </w:rPr>
      </w:pPr>
      <w:r>
        <w:rPr>
          <w:rFonts w:ascii="ＭＳ ゴシック" w:eastAsia="ＭＳ ゴシック" w:hAnsi="ＭＳ ゴシック" w:hint="eastAsia"/>
        </w:rPr>
        <w:t>緊急事態宣言中の小中学校の</w:t>
      </w:r>
      <w:r w:rsidR="00405827">
        <w:rPr>
          <w:rFonts w:ascii="ＭＳ ゴシック" w:eastAsia="ＭＳ ゴシック" w:hAnsi="ＭＳ ゴシック" w:hint="eastAsia"/>
        </w:rPr>
        <w:t>状況</w:t>
      </w:r>
      <w:r w:rsidR="00F1686B">
        <w:rPr>
          <w:rFonts w:ascii="ＭＳ ゴシック" w:eastAsia="ＭＳ ゴシック" w:hAnsi="ＭＳ ゴシック" w:hint="eastAsia"/>
        </w:rPr>
        <w:t>について調査した。</w:t>
      </w:r>
    </w:p>
    <w:p w:rsidR="00F1686B" w:rsidRDefault="00F1686B" w:rsidP="00F1686B">
      <w:pPr>
        <w:ind w:leftChars="200" w:left="1470" w:hangingChars="500" w:hanging="1050"/>
        <w:rPr>
          <w:rFonts w:ascii="ＭＳ ゴシック" w:eastAsia="ＭＳ ゴシック" w:hAnsi="ＭＳ ゴシック"/>
        </w:rPr>
      </w:pPr>
    </w:p>
    <w:p w:rsidR="00007AF2" w:rsidRPr="00E72025" w:rsidRDefault="00E72025" w:rsidP="00E72025">
      <w:pPr>
        <w:pStyle w:val="a8"/>
        <w:numPr>
          <w:ilvl w:val="0"/>
          <w:numId w:val="26"/>
        </w:numPr>
        <w:ind w:leftChars="0"/>
        <w:rPr>
          <w:rFonts w:ascii="ＭＳ ゴシック" w:eastAsia="ＭＳ ゴシック" w:hAnsi="ＭＳ ゴシック"/>
        </w:rPr>
      </w:pPr>
      <w:r>
        <w:rPr>
          <w:rFonts w:ascii="ＭＳ ゴシック" w:eastAsia="ＭＳ ゴシック" w:hAnsi="ＭＳ ゴシック" w:hint="eastAsia"/>
        </w:rPr>
        <w:t>結果については、「その他（n</w:t>
      </w:r>
      <w:r>
        <w:rPr>
          <w:rFonts w:ascii="ＭＳ ゴシック" w:eastAsia="ＭＳ ゴシック" w:hAnsi="ＭＳ ゴシック"/>
        </w:rPr>
        <w:t>=1</w:t>
      </w:r>
      <w:r w:rsidRPr="00E72025">
        <w:rPr>
          <w:rFonts w:ascii="ＭＳ ゴシック" w:eastAsia="ＭＳ ゴシック" w:hAnsi="ＭＳ ゴシック" w:hint="eastAsia"/>
        </w:rPr>
        <w:t>）」を除き、小学校、中学校に関する回答ごとで再集計した。</w:t>
      </w:r>
    </w:p>
    <w:p w:rsidR="00E72025" w:rsidRPr="00E72025" w:rsidRDefault="00E72025" w:rsidP="00E72025">
      <w:pPr>
        <w:pStyle w:val="a8"/>
        <w:ind w:leftChars="0"/>
        <w:rPr>
          <w:rFonts w:ascii="ＭＳ ゴシック" w:eastAsia="ＭＳ ゴシック" w:hAnsi="ＭＳ ゴシック"/>
        </w:rPr>
      </w:pPr>
    </w:p>
    <w:p w:rsidR="00B40789" w:rsidRPr="00280AFD" w:rsidRDefault="00FC3D1D" w:rsidP="00280AFD">
      <w:pPr>
        <w:pStyle w:val="a8"/>
        <w:numPr>
          <w:ilvl w:val="0"/>
          <w:numId w:val="33"/>
        </w:numPr>
        <w:ind w:leftChars="0"/>
        <w:rPr>
          <w:rFonts w:ascii="ＭＳ ゴシック" w:eastAsia="ＭＳ ゴシック" w:hAnsi="ＭＳ ゴシック"/>
        </w:rPr>
      </w:pPr>
      <w:r>
        <w:rPr>
          <w:rFonts w:ascii="ＭＳ ゴシック" w:eastAsia="ＭＳ ゴシック" w:hAnsi="ＭＳ ゴシック" w:hint="eastAsia"/>
        </w:rPr>
        <w:t>小学校では、</w:t>
      </w:r>
      <w:r w:rsidR="00280AFD">
        <w:rPr>
          <w:rFonts w:ascii="ＭＳ ゴシック" w:eastAsia="ＭＳ ゴシック" w:hAnsi="ＭＳ ゴシック" w:hint="eastAsia"/>
        </w:rPr>
        <w:t>「</w:t>
      </w:r>
      <w:r w:rsidR="00F1686B" w:rsidRPr="00280AFD">
        <w:rPr>
          <w:rFonts w:ascii="ＭＳ ゴシック" w:eastAsia="ＭＳ ゴシック" w:hAnsi="ＭＳ ゴシック" w:hint="eastAsia"/>
        </w:rPr>
        <w:t>小学校は休校していた（臨時の登校日を除く）</w:t>
      </w:r>
      <w:r w:rsidR="00280AFD">
        <w:rPr>
          <w:rFonts w:ascii="ＭＳ ゴシック" w:eastAsia="ＭＳ ゴシック" w:hAnsi="ＭＳ ゴシック" w:hint="eastAsia"/>
        </w:rPr>
        <w:t>」</w:t>
      </w:r>
      <w:r>
        <w:rPr>
          <w:rFonts w:ascii="ＭＳ ゴシック" w:eastAsia="ＭＳ ゴシック" w:hAnsi="ＭＳ ゴシック" w:hint="eastAsia"/>
        </w:rPr>
        <w:t>と回答した割合が</w:t>
      </w:r>
      <w:r w:rsidR="00E72025" w:rsidRPr="00280AFD">
        <w:rPr>
          <w:rFonts w:ascii="ＭＳ ゴシック" w:eastAsia="ＭＳ ゴシック" w:hAnsi="ＭＳ ゴシック" w:hint="eastAsia"/>
        </w:rPr>
        <w:t>92.4</w:t>
      </w:r>
      <w:r w:rsidR="00F1686B" w:rsidRPr="00280AFD">
        <w:rPr>
          <w:rFonts w:ascii="ＭＳ ゴシック" w:eastAsia="ＭＳ ゴシック" w:hAnsi="ＭＳ ゴシック" w:hint="eastAsia"/>
        </w:rPr>
        <w:t>％</w:t>
      </w:r>
      <w:r>
        <w:rPr>
          <w:rFonts w:ascii="ＭＳ ゴシック" w:eastAsia="ＭＳ ゴシック" w:hAnsi="ＭＳ ゴシック" w:hint="eastAsia"/>
        </w:rPr>
        <w:t>と最も高かった</w:t>
      </w:r>
      <w:r w:rsidR="00F1686B" w:rsidRPr="00280AFD">
        <w:rPr>
          <w:rFonts w:ascii="ＭＳ ゴシック" w:eastAsia="ＭＳ ゴシック" w:hAnsi="ＭＳ ゴシック" w:hint="eastAsia"/>
        </w:rPr>
        <w:t>。</w:t>
      </w:r>
      <w:r w:rsidR="00737C89" w:rsidRPr="00280AFD">
        <w:rPr>
          <w:rFonts w:ascii="ＭＳ ゴシック" w:eastAsia="ＭＳ ゴシック" w:hAnsi="ＭＳ ゴシック" w:hint="eastAsia"/>
        </w:rPr>
        <w:t>（図表1-7</w:t>
      </w:r>
      <w:r w:rsidR="00BE07D3">
        <w:rPr>
          <w:rFonts w:ascii="ＭＳ ゴシック" w:eastAsia="ＭＳ ゴシック" w:hAnsi="ＭＳ ゴシック" w:hint="eastAsia"/>
        </w:rPr>
        <w:t>-1</w:t>
      </w:r>
      <w:r w:rsidR="00737C89" w:rsidRPr="00280AFD">
        <w:rPr>
          <w:rFonts w:ascii="ＭＳ ゴシック" w:eastAsia="ＭＳ ゴシック" w:hAnsi="ＭＳ ゴシック" w:hint="eastAsia"/>
        </w:rPr>
        <w:t>）</w:t>
      </w:r>
    </w:p>
    <w:p w:rsidR="00F1686B" w:rsidRDefault="00FC3D1D" w:rsidP="00F1686B">
      <w:pPr>
        <w:pStyle w:val="a8"/>
        <w:numPr>
          <w:ilvl w:val="0"/>
          <w:numId w:val="33"/>
        </w:numPr>
        <w:ind w:leftChars="0"/>
        <w:rPr>
          <w:rFonts w:ascii="ＭＳ ゴシック" w:eastAsia="ＭＳ ゴシック" w:hAnsi="ＭＳ ゴシック"/>
        </w:rPr>
      </w:pPr>
      <w:r>
        <w:rPr>
          <w:rFonts w:ascii="ＭＳ ゴシック" w:eastAsia="ＭＳ ゴシック" w:hAnsi="ＭＳ ゴシック" w:hint="eastAsia"/>
        </w:rPr>
        <w:t>中学校では、</w:t>
      </w:r>
      <w:r w:rsidR="00280AFD">
        <w:rPr>
          <w:rFonts w:ascii="ＭＳ ゴシック" w:eastAsia="ＭＳ ゴシック" w:hAnsi="ＭＳ ゴシック" w:hint="eastAsia"/>
        </w:rPr>
        <w:t>「</w:t>
      </w:r>
      <w:r w:rsidR="00F1686B">
        <w:rPr>
          <w:rFonts w:ascii="ＭＳ ゴシック" w:eastAsia="ＭＳ ゴシック" w:hAnsi="ＭＳ ゴシック" w:hint="eastAsia"/>
        </w:rPr>
        <w:t>中学校は休校していた（臨時の登校日を除く）</w:t>
      </w:r>
      <w:r w:rsidR="00280AFD">
        <w:rPr>
          <w:rFonts w:ascii="ＭＳ ゴシック" w:eastAsia="ＭＳ ゴシック" w:hAnsi="ＭＳ ゴシック" w:hint="eastAsia"/>
        </w:rPr>
        <w:t>」</w:t>
      </w:r>
      <w:r>
        <w:rPr>
          <w:rFonts w:ascii="ＭＳ ゴシック" w:eastAsia="ＭＳ ゴシック" w:hAnsi="ＭＳ ゴシック" w:hint="eastAsia"/>
        </w:rPr>
        <w:t>と回答した割合が</w:t>
      </w:r>
      <w:r w:rsidR="00E72025">
        <w:rPr>
          <w:rFonts w:ascii="ＭＳ ゴシック" w:eastAsia="ＭＳ ゴシック" w:hAnsi="ＭＳ ゴシック" w:hint="eastAsia"/>
        </w:rPr>
        <w:t>82.2</w:t>
      </w:r>
      <w:r>
        <w:rPr>
          <w:rFonts w:ascii="ＭＳ ゴシック" w:eastAsia="ＭＳ ゴシック" w:hAnsi="ＭＳ ゴシック" w:hint="eastAsia"/>
        </w:rPr>
        <w:t>％と最も高かった</w:t>
      </w:r>
      <w:r w:rsidR="00F1686B">
        <w:rPr>
          <w:rFonts w:ascii="ＭＳ ゴシック" w:eastAsia="ＭＳ ゴシック" w:hAnsi="ＭＳ ゴシック" w:hint="eastAsia"/>
        </w:rPr>
        <w:t>。</w:t>
      </w:r>
      <w:r w:rsidR="00737C89">
        <w:rPr>
          <w:rFonts w:ascii="ＭＳ ゴシック" w:eastAsia="ＭＳ ゴシック" w:hAnsi="ＭＳ ゴシック" w:hint="eastAsia"/>
        </w:rPr>
        <w:t>（図表1-7</w:t>
      </w:r>
      <w:r w:rsidR="00BE07D3">
        <w:rPr>
          <w:rFonts w:ascii="ＭＳ ゴシック" w:eastAsia="ＭＳ ゴシック" w:hAnsi="ＭＳ ゴシック" w:hint="eastAsia"/>
        </w:rPr>
        <w:t>-2</w:t>
      </w:r>
      <w:r w:rsidR="00737C89">
        <w:rPr>
          <w:rFonts w:ascii="ＭＳ ゴシック" w:eastAsia="ＭＳ ゴシック" w:hAnsi="ＭＳ ゴシック" w:hint="eastAsia"/>
        </w:rPr>
        <w:t>）</w:t>
      </w:r>
    </w:p>
    <w:p w:rsidR="00F1686B" w:rsidRDefault="00F1686B" w:rsidP="00F1686B">
      <w:pPr>
        <w:rPr>
          <w:rFonts w:ascii="ＭＳ ゴシック" w:eastAsia="ＭＳ ゴシック" w:hAnsi="ＭＳ ゴシック"/>
        </w:rPr>
      </w:pPr>
    </w:p>
    <w:p w:rsidR="00B40789" w:rsidRDefault="00F1686B" w:rsidP="00F1686B">
      <w:pPr>
        <w:ind w:firstLineChars="300" w:firstLine="630"/>
        <w:rPr>
          <w:rFonts w:ascii="ＭＳ ゴシック" w:eastAsia="ＭＳ ゴシック" w:hAnsi="ＭＳ ゴシック"/>
        </w:rPr>
      </w:pPr>
      <w:r>
        <w:rPr>
          <w:rFonts w:ascii="ＭＳ ゴシック" w:eastAsia="ＭＳ ゴシック" w:hAnsi="ＭＳ ゴシック" w:hint="eastAsia"/>
        </w:rPr>
        <w:t>【図表1-7</w:t>
      </w:r>
      <w:r w:rsidR="00BE07D3">
        <w:rPr>
          <w:rFonts w:ascii="ＭＳ ゴシック" w:eastAsia="ＭＳ ゴシック" w:hAnsi="ＭＳ ゴシック" w:hint="eastAsia"/>
        </w:rPr>
        <w:t>-1</w:t>
      </w:r>
      <w:r>
        <w:rPr>
          <w:rFonts w:ascii="ＭＳ ゴシック" w:eastAsia="ＭＳ ゴシック" w:hAnsi="ＭＳ ゴシック" w:hint="eastAsia"/>
        </w:rPr>
        <w:t>】</w:t>
      </w:r>
    </w:p>
    <w:p w:rsidR="004251D3" w:rsidRDefault="00BE07D3" w:rsidP="00BE07D3">
      <w:pPr>
        <w:ind w:firstLineChars="300" w:firstLine="630"/>
        <w:rPr>
          <w:rFonts w:ascii="ＭＳ ゴシック" w:eastAsia="ＭＳ ゴシック" w:hAnsi="ＭＳ ゴシック"/>
        </w:rPr>
      </w:pPr>
      <w:r w:rsidRPr="00BE07D3">
        <w:rPr>
          <w:rFonts w:hint="eastAsia"/>
          <w:noProof/>
        </w:rPr>
        <w:drawing>
          <wp:inline distT="0" distB="0" distL="0" distR="0">
            <wp:extent cx="4067175" cy="125730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67175" cy="1257300"/>
                    </a:xfrm>
                    <a:prstGeom prst="rect">
                      <a:avLst/>
                    </a:prstGeom>
                    <a:noFill/>
                    <a:ln>
                      <a:noFill/>
                    </a:ln>
                  </pic:spPr>
                </pic:pic>
              </a:graphicData>
            </a:graphic>
          </wp:inline>
        </w:drawing>
      </w:r>
    </w:p>
    <w:p w:rsidR="00D4365B" w:rsidRDefault="00D4365B" w:rsidP="00BE07D3">
      <w:pPr>
        <w:ind w:firstLineChars="300" w:firstLine="630"/>
        <w:rPr>
          <w:rFonts w:ascii="ＭＳ ゴシック" w:eastAsia="ＭＳ ゴシック" w:hAnsi="ＭＳ ゴシック"/>
        </w:rPr>
      </w:pPr>
    </w:p>
    <w:p w:rsidR="00BE07D3" w:rsidRDefault="00BE07D3" w:rsidP="007225DA">
      <w:pPr>
        <w:jc w:val="left"/>
        <w:rPr>
          <w:rFonts w:ascii="ＭＳ ゴシック" w:eastAsia="ＭＳ ゴシック" w:hAnsi="ＭＳ ゴシック"/>
        </w:rPr>
      </w:pPr>
      <w:r>
        <w:rPr>
          <w:rFonts w:ascii="ＭＳ ゴシック" w:eastAsia="ＭＳ ゴシック" w:hAnsi="ＭＳ ゴシック" w:hint="eastAsia"/>
        </w:rPr>
        <w:t xml:space="preserve">　　　</w:t>
      </w:r>
      <w:r w:rsidR="00EA4C58">
        <w:rPr>
          <w:rFonts w:ascii="ＭＳ ゴシック" w:eastAsia="ＭＳ ゴシック" w:hAnsi="ＭＳ ゴシック"/>
          <w:noProof/>
        </w:rPr>
        <w:drawing>
          <wp:inline distT="0" distB="0" distL="0" distR="0" wp14:anchorId="477420F5">
            <wp:extent cx="4990887" cy="1030418"/>
            <wp:effectExtent l="0" t="0" r="63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54457" cy="1043543"/>
                    </a:xfrm>
                    <a:prstGeom prst="rect">
                      <a:avLst/>
                    </a:prstGeom>
                    <a:noFill/>
                    <a:ln>
                      <a:noFill/>
                    </a:ln>
                  </pic:spPr>
                </pic:pic>
              </a:graphicData>
            </a:graphic>
          </wp:inline>
        </w:drawing>
      </w:r>
    </w:p>
    <w:p w:rsidR="00BE07D3" w:rsidRDefault="00BE07D3" w:rsidP="007225DA">
      <w:pPr>
        <w:jc w:val="left"/>
        <w:rPr>
          <w:rFonts w:ascii="ＭＳ ゴシック" w:eastAsia="ＭＳ ゴシック" w:hAnsi="ＭＳ ゴシック"/>
        </w:rPr>
      </w:pPr>
    </w:p>
    <w:p w:rsidR="003F68F8" w:rsidRDefault="003F68F8" w:rsidP="007225DA">
      <w:pPr>
        <w:jc w:val="left"/>
        <w:rPr>
          <w:rFonts w:ascii="ＭＳ ゴシック" w:eastAsia="ＭＳ ゴシック" w:hAnsi="ＭＳ ゴシック"/>
        </w:rPr>
      </w:pPr>
    </w:p>
    <w:p w:rsidR="001B5360" w:rsidRDefault="00BE07D3" w:rsidP="00BE07D3">
      <w:pPr>
        <w:ind w:firstLineChars="300" w:firstLine="630"/>
        <w:jc w:val="left"/>
        <w:rPr>
          <w:rFonts w:ascii="ＭＳ ゴシック" w:eastAsia="ＭＳ ゴシック" w:hAnsi="ＭＳ ゴシック"/>
        </w:rPr>
      </w:pPr>
      <w:r>
        <w:rPr>
          <w:rFonts w:ascii="ＭＳ ゴシック" w:eastAsia="ＭＳ ゴシック" w:hAnsi="ＭＳ ゴシック" w:hint="eastAsia"/>
        </w:rPr>
        <w:t>【図表1-7-2】</w:t>
      </w:r>
    </w:p>
    <w:p w:rsidR="00BE07D3" w:rsidRDefault="00BE07D3" w:rsidP="007225DA">
      <w:pPr>
        <w:jc w:val="left"/>
        <w:rPr>
          <w:rFonts w:ascii="ＭＳ ゴシック" w:eastAsia="ＭＳ ゴシック" w:hAnsi="ＭＳ ゴシック"/>
        </w:rPr>
      </w:pPr>
      <w:r>
        <w:rPr>
          <w:rFonts w:ascii="ＭＳ ゴシック" w:eastAsia="ＭＳ ゴシック" w:hAnsi="ＭＳ ゴシック" w:hint="eastAsia"/>
        </w:rPr>
        <w:t xml:space="preserve">　　　</w:t>
      </w:r>
      <w:r w:rsidRPr="00BE07D3">
        <w:rPr>
          <w:rFonts w:hint="eastAsia"/>
          <w:noProof/>
        </w:rPr>
        <w:drawing>
          <wp:inline distT="0" distB="0" distL="0" distR="0">
            <wp:extent cx="4067175" cy="914400"/>
            <wp:effectExtent l="0" t="0" r="952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67175" cy="914400"/>
                    </a:xfrm>
                    <a:prstGeom prst="rect">
                      <a:avLst/>
                    </a:prstGeom>
                    <a:noFill/>
                    <a:ln>
                      <a:noFill/>
                    </a:ln>
                  </pic:spPr>
                </pic:pic>
              </a:graphicData>
            </a:graphic>
          </wp:inline>
        </w:drawing>
      </w:r>
    </w:p>
    <w:p w:rsidR="00D4365B" w:rsidRPr="00EA4C58" w:rsidRDefault="00D4365B" w:rsidP="007225DA">
      <w:pPr>
        <w:jc w:val="left"/>
        <w:rPr>
          <w:rFonts w:ascii="ＭＳ ゴシック" w:eastAsia="ＭＳ ゴシック" w:hAnsi="ＭＳ ゴシック"/>
        </w:rPr>
      </w:pPr>
    </w:p>
    <w:p w:rsidR="00BE07D3" w:rsidRDefault="00EA4C58" w:rsidP="007225DA">
      <w:pPr>
        <w:jc w:val="lef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noProof/>
        </w:rPr>
        <w:drawing>
          <wp:inline distT="0" distB="0" distL="0" distR="0" wp14:anchorId="47DDC1D0">
            <wp:extent cx="4690110" cy="1019427"/>
            <wp:effectExtent l="0" t="0" r="0"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11518" cy="1024080"/>
                    </a:xfrm>
                    <a:prstGeom prst="rect">
                      <a:avLst/>
                    </a:prstGeom>
                    <a:noFill/>
                    <a:ln>
                      <a:noFill/>
                    </a:ln>
                  </pic:spPr>
                </pic:pic>
              </a:graphicData>
            </a:graphic>
          </wp:inline>
        </w:drawing>
      </w:r>
    </w:p>
    <w:p w:rsidR="001B5360" w:rsidRDefault="001B5360" w:rsidP="007225DA">
      <w:pPr>
        <w:jc w:val="left"/>
        <w:rPr>
          <w:rFonts w:ascii="ＭＳ ゴシック" w:eastAsia="ＭＳ ゴシック" w:hAnsi="ＭＳ ゴシック"/>
        </w:rPr>
      </w:pPr>
    </w:p>
    <w:p w:rsidR="00EA4C58" w:rsidRDefault="00EA4C58" w:rsidP="007225DA">
      <w:pPr>
        <w:jc w:val="left"/>
        <w:rPr>
          <w:rFonts w:ascii="ＭＳ ゴシック" w:eastAsia="ＭＳ ゴシック" w:hAnsi="ＭＳ ゴシック"/>
        </w:rPr>
      </w:pPr>
    </w:p>
    <w:p w:rsidR="0047145B" w:rsidRDefault="00ED7A6E" w:rsidP="00ED7A6E">
      <w:pPr>
        <w:rPr>
          <w:rFonts w:ascii="ＭＳ ゴシック" w:eastAsia="ＭＳ ゴシック" w:hAnsi="ＭＳ ゴシック"/>
          <w:b/>
        </w:rPr>
      </w:pPr>
      <w:r w:rsidRPr="00ED7A6E">
        <w:rPr>
          <w:rFonts w:ascii="ＭＳ ゴシック" w:eastAsia="ＭＳ ゴシック" w:hAnsi="ＭＳ ゴシック" w:hint="eastAsia"/>
          <w:b/>
        </w:rPr>
        <w:lastRenderedPageBreak/>
        <w:t>１－８．</w:t>
      </w:r>
      <w:r w:rsidR="0047145B" w:rsidRPr="00ED7A6E">
        <w:rPr>
          <w:rFonts w:ascii="ＭＳ ゴシック" w:eastAsia="ＭＳ ゴシック" w:hAnsi="ＭＳ ゴシック" w:hint="eastAsia"/>
          <w:b/>
        </w:rPr>
        <w:t>緊急事態宣言期間中の放課後児童クラブの状況</w:t>
      </w:r>
    </w:p>
    <w:p w:rsidR="00ED7A6E" w:rsidRPr="00ED7A6E" w:rsidRDefault="00ED7A6E" w:rsidP="00ED7A6E">
      <w:pPr>
        <w:ind w:firstLineChars="200" w:firstLine="420"/>
        <w:rPr>
          <w:rFonts w:ascii="ＭＳ ゴシック" w:eastAsia="ＭＳ ゴシック" w:hAnsi="ＭＳ ゴシック"/>
        </w:rPr>
      </w:pPr>
      <w:r w:rsidRPr="00ED7A6E">
        <w:rPr>
          <w:rFonts w:ascii="ＭＳ ゴシック" w:eastAsia="ＭＳ ゴシック" w:hAnsi="ＭＳ ゴシック" w:hint="eastAsia"/>
        </w:rPr>
        <w:t>緊急事態宣言中の</w:t>
      </w:r>
      <w:r>
        <w:rPr>
          <w:rFonts w:ascii="ＭＳ ゴシック" w:eastAsia="ＭＳ ゴシック" w:hAnsi="ＭＳ ゴシック" w:hint="eastAsia"/>
        </w:rPr>
        <w:t>放課後児童クラブの状況</w:t>
      </w:r>
      <w:r w:rsidRPr="00ED7A6E">
        <w:rPr>
          <w:rFonts w:ascii="ＭＳ ゴシック" w:eastAsia="ＭＳ ゴシック" w:hAnsi="ＭＳ ゴシック" w:hint="eastAsia"/>
        </w:rPr>
        <w:t>について調査した。</w:t>
      </w:r>
    </w:p>
    <w:p w:rsidR="00ED7A6E" w:rsidRPr="00ED7A6E" w:rsidRDefault="00ED7A6E" w:rsidP="00ED7A6E">
      <w:pPr>
        <w:rPr>
          <w:rFonts w:ascii="ＭＳ ゴシック" w:eastAsia="ＭＳ ゴシック" w:hAnsi="ＭＳ ゴシック"/>
        </w:rPr>
      </w:pPr>
    </w:p>
    <w:p w:rsidR="00C164EE" w:rsidRDefault="00FC3D1D" w:rsidP="00C164EE">
      <w:pPr>
        <w:pStyle w:val="a8"/>
        <w:numPr>
          <w:ilvl w:val="0"/>
          <w:numId w:val="34"/>
        </w:numPr>
        <w:ind w:leftChars="0"/>
        <w:rPr>
          <w:rFonts w:ascii="ＭＳ ゴシック" w:eastAsia="ＭＳ ゴシック" w:hAnsi="ＭＳ ゴシック"/>
        </w:rPr>
      </w:pPr>
      <w:r>
        <w:rPr>
          <w:rFonts w:ascii="ＭＳ ゴシック" w:eastAsia="ＭＳ ゴシック" w:hAnsi="ＭＳ ゴシック" w:hint="eastAsia"/>
        </w:rPr>
        <w:t>「普段から放課後児童クラブを利用していない」</w:t>
      </w:r>
      <w:r w:rsidR="006F3C71">
        <w:rPr>
          <w:rFonts w:ascii="ＭＳ ゴシック" w:eastAsia="ＭＳ ゴシック" w:hAnsi="ＭＳ ゴシック" w:hint="eastAsia"/>
        </w:rPr>
        <w:t>と回答した割合が</w:t>
      </w:r>
      <w:r>
        <w:rPr>
          <w:rFonts w:ascii="ＭＳ ゴシック" w:eastAsia="ＭＳ ゴシック" w:hAnsi="ＭＳ ゴシック" w:hint="eastAsia"/>
        </w:rPr>
        <w:t>54.8％</w:t>
      </w:r>
      <w:r w:rsidR="006F3C71">
        <w:rPr>
          <w:rFonts w:ascii="ＭＳ ゴシック" w:eastAsia="ＭＳ ゴシック" w:hAnsi="ＭＳ ゴシック" w:hint="eastAsia"/>
        </w:rPr>
        <w:t>と最も高く、</w:t>
      </w:r>
      <w:r w:rsidR="00B751D3">
        <w:rPr>
          <w:rFonts w:ascii="ＭＳ ゴシック" w:eastAsia="ＭＳ ゴシック" w:hAnsi="ＭＳ ゴシック" w:hint="eastAsia"/>
        </w:rPr>
        <w:t>「休所していた</w:t>
      </w:r>
      <w:r w:rsidR="006F3C71">
        <w:rPr>
          <w:rFonts w:ascii="ＭＳ ゴシック" w:eastAsia="ＭＳ ゴシック" w:hAnsi="ＭＳ ゴシック" w:hint="eastAsia"/>
        </w:rPr>
        <w:t>（31.7％）</w:t>
      </w:r>
      <w:r w:rsidR="00B751D3">
        <w:rPr>
          <w:rFonts w:ascii="ＭＳ ゴシック" w:eastAsia="ＭＳ ゴシック" w:hAnsi="ＭＳ ゴシック" w:hint="eastAsia"/>
        </w:rPr>
        <w:t>」</w:t>
      </w:r>
      <w:r w:rsidR="00CF7979">
        <w:rPr>
          <w:rFonts w:ascii="ＭＳ ゴシック" w:eastAsia="ＭＳ ゴシック" w:hAnsi="ＭＳ ゴシック" w:hint="eastAsia"/>
        </w:rPr>
        <w:t>、「利用自粛へ協力した（期間中5日以上協力した（7.1％）」</w:t>
      </w:r>
      <w:r w:rsidR="006F3C71">
        <w:rPr>
          <w:rFonts w:ascii="ＭＳ ゴシック" w:eastAsia="ＭＳ ゴシック" w:hAnsi="ＭＳ ゴシック" w:hint="eastAsia"/>
        </w:rPr>
        <w:t>と続いた</w:t>
      </w:r>
      <w:r w:rsidR="00B751D3">
        <w:rPr>
          <w:rFonts w:ascii="ＭＳ ゴシック" w:eastAsia="ＭＳ ゴシック" w:hAnsi="ＭＳ ゴシック" w:hint="eastAsia"/>
        </w:rPr>
        <w:t>。</w:t>
      </w:r>
      <w:r w:rsidR="00737C89">
        <w:rPr>
          <w:rFonts w:ascii="ＭＳ ゴシック" w:eastAsia="ＭＳ ゴシック" w:hAnsi="ＭＳ ゴシック" w:hint="eastAsia"/>
        </w:rPr>
        <w:t>（図表1-8）</w:t>
      </w:r>
    </w:p>
    <w:p w:rsidR="007225DA" w:rsidRPr="00FC3D1D" w:rsidRDefault="007225DA" w:rsidP="00FC3D1D">
      <w:pPr>
        <w:rPr>
          <w:rFonts w:ascii="ＭＳ ゴシック" w:eastAsia="ＭＳ ゴシック" w:hAnsi="ＭＳ ゴシック"/>
        </w:rPr>
      </w:pPr>
    </w:p>
    <w:p w:rsidR="00ED7A6E" w:rsidRDefault="00B751D3" w:rsidP="00B751D3">
      <w:pPr>
        <w:ind w:firstLineChars="200" w:firstLine="420"/>
        <w:rPr>
          <w:rFonts w:ascii="ＭＳ ゴシック" w:eastAsia="ＭＳ ゴシック" w:hAnsi="ＭＳ ゴシック"/>
        </w:rPr>
      </w:pPr>
      <w:r w:rsidRPr="00B751D3">
        <w:rPr>
          <w:rFonts w:ascii="ＭＳ ゴシック" w:eastAsia="ＭＳ ゴシック" w:hAnsi="ＭＳ ゴシック" w:hint="eastAsia"/>
        </w:rPr>
        <w:t>【</w:t>
      </w:r>
      <w:r>
        <w:rPr>
          <w:rFonts w:ascii="ＭＳ ゴシック" w:eastAsia="ＭＳ ゴシック" w:hAnsi="ＭＳ ゴシック" w:hint="eastAsia"/>
        </w:rPr>
        <w:t>図表1-8</w:t>
      </w:r>
      <w:r w:rsidRPr="00B751D3">
        <w:rPr>
          <w:rFonts w:ascii="ＭＳ ゴシック" w:eastAsia="ＭＳ ゴシック" w:hAnsi="ＭＳ ゴシック" w:hint="eastAsia"/>
        </w:rPr>
        <w:t>】</w:t>
      </w:r>
    </w:p>
    <w:p w:rsidR="00EF46C4" w:rsidRPr="006321F7" w:rsidRDefault="006F3C71" w:rsidP="006321F7">
      <w:pPr>
        <w:ind w:firstLineChars="200" w:firstLine="420"/>
        <w:rPr>
          <w:rFonts w:ascii="ＭＳ ゴシック" w:eastAsia="ＭＳ ゴシック" w:hAnsi="ＭＳ ゴシック"/>
        </w:rPr>
      </w:pPr>
      <w:r w:rsidRPr="006F3C71">
        <w:rPr>
          <w:rFonts w:hint="eastAsia"/>
          <w:noProof/>
        </w:rPr>
        <w:drawing>
          <wp:inline distT="0" distB="0" distL="0" distR="0">
            <wp:extent cx="4076700" cy="164782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76700" cy="1647825"/>
                    </a:xfrm>
                    <a:prstGeom prst="rect">
                      <a:avLst/>
                    </a:prstGeom>
                    <a:noFill/>
                    <a:ln>
                      <a:noFill/>
                    </a:ln>
                  </pic:spPr>
                </pic:pic>
              </a:graphicData>
            </a:graphic>
          </wp:inline>
        </w:drawing>
      </w:r>
    </w:p>
    <w:p w:rsidR="00E91A00" w:rsidRDefault="00FC3D1D" w:rsidP="007225DA">
      <w:pPr>
        <w:ind w:left="1470" w:hangingChars="700" w:hanging="1470"/>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179EC920">
            <wp:extent cx="5262880" cy="79057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51534" cy="803892"/>
                    </a:xfrm>
                    <a:prstGeom prst="rect">
                      <a:avLst/>
                    </a:prstGeom>
                    <a:noFill/>
                    <a:ln>
                      <a:noFill/>
                    </a:ln>
                  </pic:spPr>
                </pic:pic>
              </a:graphicData>
            </a:graphic>
          </wp:inline>
        </w:drawing>
      </w:r>
    </w:p>
    <w:p w:rsidR="003F68F8" w:rsidRDefault="003F68F8" w:rsidP="00945216">
      <w:pPr>
        <w:rPr>
          <w:rFonts w:ascii="ＭＳ ゴシック" w:eastAsia="ＭＳ ゴシック" w:hAnsi="ＭＳ ゴシック"/>
        </w:rPr>
      </w:pPr>
    </w:p>
    <w:p w:rsidR="001A0AF5" w:rsidRDefault="001A0AF5" w:rsidP="00945216">
      <w:pPr>
        <w:rPr>
          <w:rFonts w:ascii="ＭＳ ゴシック" w:eastAsia="ＭＳ ゴシック" w:hAnsi="ＭＳ ゴシック"/>
        </w:rPr>
      </w:pPr>
    </w:p>
    <w:p w:rsidR="0047145B" w:rsidRDefault="00B751D3" w:rsidP="00BE5300">
      <w:pPr>
        <w:ind w:left="1476" w:hangingChars="700" w:hanging="1476"/>
        <w:rPr>
          <w:rFonts w:ascii="ＭＳ ゴシック" w:eastAsia="ＭＳ ゴシック" w:hAnsi="ＭＳ ゴシック"/>
          <w:b/>
        </w:rPr>
      </w:pPr>
      <w:r w:rsidRPr="00B751D3">
        <w:rPr>
          <w:rFonts w:ascii="ＭＳ ゴシック" w:eastAsia="ＭＳ ゴシック" w:hAnsi="ＭＳ ゴシック" w:hint="eastAsia"/>
          <w:b/>
        </w:rPr>
        <w:t>１－９．</w:t>
      </w:r>
      <w:r w:rsidR="0047145B" w:rsidRPr="00B751D3">
        <w:rPr>
          <w:rFonts w:ascii="ＭＳ ゴシック" w:eastAsia="ＭＳ ゴシック" w:hAnsi="ＭＳ ゴシック" w:hint="eastAsia"/>
          <w:b/>
        </w:rPr>
        <w:t>緊急事態宣言期間中の幼稚園や保育所の状況</w:t>
      </w:r>
    </w:p>
    <w:p w:rsidR="00B751D3" w:rsidRDefault="00B751D3" w:rsidP="00B751D3">
      <w:pPr>
        <w:ind w:leftChars="200" w:left="1470" w:hangingChars="500" w:hanging="1050"/>
        <w:rPr>
          <w:rFonts w:ascii="ＭＳ ゴシック" w:eastAsia="ＭＳ ゴシック" w:hAnsi="ＭＳ ゴシック"/>
        </w:rPr>
      </w:pPr>
      <w:r w:rsidRPr="00B751D3">
        <w:rPr>
          <w:rFonts w:ascii="ＭＳ ゴシック" w:eastAsia="ＭＳ ゴシック" w:hAnsi="ＭＳ ゴシック" w:hint="eastAsia"/>
        </w:rPr>
        <w:t>緊急事態宣言中の</w:t>
      </w:r>
      <w:r>
        <w:rPr>
          <w:rFonts w:ascii="ＭＳ ゴシック" w:eastAsia="ＭＳ ゴシック" w:hAnsi="ＭＳ ゴシック" w:hint="eastAsia"/>
        </w:rPr>
        <w:t>幼稚園や保育所の</w:t>
      </w:r>
      <w:r w:rsidRPr="00B751D3">
        <w:rPr>
          <w:rFonts w:ascii="ＭＳ ゴシック" w:eastAsia="ＭＳ ゴシック" w:hAnsi="ＭＳ ゴシック" w:hint="eastAsia"/>
        </w:rPr>
        <w:t>状況について調査した。</w:t>
      </w:r>
    </w:p>
    <w:p w:rsidR="00B751D3" w:rsidRPr="00B751D3" w:rsidRDefault="00B751D3" w:rsidP="00B751D3">
      <w:pPr>
        <w:ind w:leftChars="200" w:left="1470" w:hangingChars="500" w:hanging="1050"/>
        <w:rPr>
          <w:rFonts w:ascii="ＭＳ ゴシック" w:eastAsia="ＭＳ ゴシック" w:hAnsi="ＭＳ ゴシック"/>
        </w:rPr>
      </w:pPr>
    </w:p>
    <w:p w:rsidR="00B751D3" w:rsidRDefault="005B3747" w:rsidP="005B3747">
      <w:pPr>
        <w:pStyle w:val="a8"/>
        <w:numPr>
          <w:ilvl w:val="0"/>
          <w:numId w:val="34"/>
        </w:numPr>
        <w:ind w:leftChars="0"/>
        <w:rPr>
          <w:rFonts w:ascii="ＭＳ ゴシック" w:eastAsia="ＭＳ ゴシック" w:hAnsi="ＭＳ ゴシック"/>
        </w:rPr>
      </w:pPr>
      <w:r>
        <w:rPr>
          <w:rFonts w:ascii="ＭＳ ゴシック" w:eastAsia="ＭＳ ゴシック" w:hAnsi="ＭＳ ゴシック" w:hint="eastAsia"/>
        </w:rPr>
        <w:t>「休園していた」と回答した割合が47.1％と最も高く、「登園自粛へ協力した（期間中5日以上協力した（19.5％）」、「普段から幼稚園や保育所等を利用していない（18.8％）」と続いた。</w:t>
      </w:r>
      <w:r w:rsidR="00737C89">
        <w:rPr>
          <w:rFonts w:ascii="ＭＳ ゴシック" w:eastAsia="ＭＳ ゴシック" w:hAnsi="ＭＳ ゴシック" w:hint="eastAsia"/>
        </w:rPr>
        <w:t>（図表1-9）</w:t>
      </w:r>
    </w:p>
    <w:p w:rsidR="00E21BCE" w:rsidRDefault="00E21BCE" w:rsidP="005B3747">
      <w:pPr>
        <w:rPr>
          <w:rFonts w:ascii="ＭＳ ゴシック" w:eastAsia="ＭＳ ゴシック" w:hAnsi="ＭＳ ゴシック"/>
        </w:rPr>
      </w:pPr>
    </w:p>
    <w:p w:rsidR="005B3747" w:rsidRDefault="005B3747" w:rsidP="005B3747">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【図表1-9】　</w:t>
      </w:r>
    </w:p>
    <w:p w:rsidR="00453198" w:rsidRDefault="005B3747" w:rsidP="005B3747">
      <w:pPr>
        <w:rPr>
          <w:rFonts w:ascii="ＭＳ ゴシック" w:eastAsia="ＭＳ ゴシック" w:hAnsi="ＭＳ ゴシック"/>
        </w:rPr>
      </w:pPr>
      <w:r>
        <w:rPr>
          <w:rFonts w:ascii="ＭＳ ゴシック" w:eastAsia="ＭＳ ゴシック" w:hAnsi="ＭＳ ゴシック" w:hint="eastAsia"/>
        </w:rPr>
        <w:t xml:space="preserve">　　</w:t>
      </w:r>
      <w:r w:rsidRPr="00453198">
        <w:rPr>
          <w:noProof/>
        </w:rPr>
        <w:drawing>
          <wp:inline distT="0" distB="0" distL="0" distR="0" wp14:anchorId="6DE61B0E" wp14:editId="2FA8C8D2">
            <wp:extent cx="4210050" cy="1657350"/>
            <wp:effectExtent l="0" t="0" r="0" b="0"/>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10050" cy="1657350"/>
                    </a:xfrm>
                    <a:prstGeom prst="rect">
                      <a:avLst/>
                    </a:prstGeom>
                    <a:noFill/>
                    <a:ln>
                      <a:noFill/>
                    </a:ln>
                  </pic:spPr>
                </pic:pic>
              </a:graphicData>
            </a:graphic>
          </wp:inline>
        </w:drawing>
      </w:r>
    </w:p>
    <w:p w:rsidR="0047145B" w:rsidRDefault="00453198" w:rsidP="003F68F8">
      <w:pPr>
        <w:ind w:left="1470" w:hangingChars="700" w:hanging="1470"/>
        <w:jc w:val="center"/>
        <w:rPr>
          <w:rFonts w:ascii="ＭＳ ゴシック" w:eastAsia="ＭＳ ゴシック" w:hAnsi="ＭＳ ゴシック"/>
        </w:rPr>
      </w:pPr>
      <w:r>
        <w:rPr>
          <w:rFonts w:ascii="ＭＳ ゴシック" w:eastAsia="ＭＳ ゴシック" w:hAnsi="ＭＳ ゴシック"/>
          <w:noProof/>
        </w:rPr>
        <w:lastRenderedPageBreak/>
        <w:drawing>
          <wp:inline distT="0" distB="0" distL="0" distR="0" wp14:anchorId="46679FE3">
            <wp:extent cx="5149215" cy="876300"/>
            <wp:effectExtent l="0" t="0" r="0" b="0"/>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81880" cy="881859"/>
                    </a:xfrm>
                    <a:prstGeom prst="rect">
                      <a:avLst/>
                    </a:prstGeom>
                    <a:noFill/>
                    <a:ln>
                      <a:noFill/>
                    </a:ln>
                  </pic:spPr>
                </pic:pic>
              </a:graphicData>
            </a:graphic>
          </wp:inline>
        </w:drawing>
      </w:r>
    </w:p>
    <w:p w:rsidR="00945216" w:rsidRDefault="00945216" w:rsidP="003F68F8">
      <w:pPr>
        <w:ind w:left="1470" w:hangingChars="700" w:hanging="1470"/>
        <w:jc w:val="center"/>
        <w:rPr>
          <w:rFonts w:ascii="ＭＳ ゴシック" w:eastAsia="ＭＳ ゴシック" w:hAnsi="ＭＳ ゴシック"/>
        </w:rPr>
      </w:pPr>
    </w:p>
    <w:p w:rsidR="00F362C3" w:rsidRPr="00545D63" w:rsidRDefault="00545D63" w:rsidP="0004405F">
      <w:pPr>
        <w:rPr>
          <w:rFonts w:ascii="ＭＳ ゴシック" w:eastAsia="ＭＳ ゴシック" w:hAnsi="ＭＳ ゴシック"/>
          <w:b/>
        </w:rPr>
      </w:pPr>
      <w:r w:rsidRPr="00545D63">
        <w:rPr>
          <w:rFonts w:ascii="ＭＳ ゴシック" w:eastAsia="ＭＳ ゴシック" w:hAnsi="ＭＳ ゴシック" w:hint="eastAsia"/>
          <w:b/>
        </w:rPr>
        <w:t>１－１０．緊急事態宣言期間中の子育て環境への影響の具体的な内容</w:t>
      </w:r>
    </w:p>
    <w:p w:rsidR="00F362C3" w:rsidRDefault="00BA29EA" w:rsidP="00BA29EA">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緊急事態宣言期間中の子育て環境への影響ついて、【影響あり】と回答した人に対し、影響の具体的な内容について調査した。</w:t>
      </w:r>
    </w:p>
    <w:p w:rsidR="00BA29EA" w:rsidRDefault="00BA29EA" w:rsidP="0004405F">
      <w:pPr>
        <w:rPr>
          <w:rFonts w:ascii="ＭＳ ゴシック" w:eastAsia="ＭＳ ゴシック" w:hAnsi="ＭＳ ゴシック"/>
        </w:rPr>
      </w:pPr>
    </w:p>
    <w:p w:rsidR="00311315" w:rsidRDefault="00311315" w:rsidP="00311315">
      <w:pPr>
        <w:pStyle w:val="a8"/>
        <w:numPr>
          <w:ilvl w:val="0"/>
          <w:numId w:val="34"/>
        </w:numPr>
        <w:ind w:leftChars="0"/>
        <w:rPr>
          <w:rFonts w:ascii="ＭＳ ゴシック" w:eastAsia="ＭＳ ゴシック" w:hAnsi="ＭＳ ゴシック"/>
        </w:rPr>
      </w:pPr>
      <w:r>
        <w:rPr>
          <w:rFonts w:ascii="ＭＳ ゴシック" w:eastAsia="ＭＳ ゴシック" w:hAnsi="ＭＳ ゴシック" w:hint="eastAsia"/>
        </w:rPr>
        <w:t>全体では、「家事負担が増えた」と回答した割合が55.8％と最も高く、「学習の遅れが気になった（44.6％）」、「費用負担が増えた（参考書、本、おもちゃ、食費、マスク等）（43.1％）」と続いた。（図表1-10）</w:t>
      </w:r>
    </w:p>
    <w:p w:rsidR="00311315" w:rsidRPr="00311315" w:rsidRDefault="00311315" w:rsidP="00311315">
      <w:pPr>
        <w:pStyle w:val="a8"/>
        <w:ind w:leftChars="0"/>
        <w:rPr>
          <w:rFonts w:ascii="ＭＳ ゴシック" w:eastAsia="ＭＳ ゴシック" w:hAnsi="ＭＳ ゴシック"/>
        </w:rPr>
      </w:pPr>
    </w:p>
    <w:p w:rsidR="005F78AE" w:rsidRDefault="005F78AE" w:rsidP="003F68F8">
      <w:pPr>
        <w:ind w:firstLineChars="100" w:firstLine="210"/>
        <w:rPr>
          <w:rFonts w:ascii="ＭＳ ゴシック" w:eastAsia="ＭＳ ゴシック" w:hAnsi="ＭＳ ゴシック"/>
        </w:rPr>
      </w:pPr>
      <w:r>
        <w:rPr>
          <w:rFonts w:ascii="ＭＳ ゴシック" w:eastAsia="ＭＳ ゴシック" w:hAnsi="ＭＳ ゴシック" w:hint="eastAsia"/>
        </w:rPr>
        <w:t>【図表1-10】</w:t>
      </w:r>
    </w:p>
    <w:p w:rsidR="00F96D8E" w:rsidRDefault="00B20725" w:rsidP="00C908C8">
      <w:pPr>
        <w:jc w:val="center"/>
        <w:rPr>
          <w:rFonts w:ascii="ＭＳ ゴシック" w:eastAsia="ＭＳ ゴシック" w:hAnsi="ＭＳ ゴシック"/>
        </w:rPr>
      </w:pPr>
      <w:r w:rsidRPr="00B20725">
        <w:rPr>
          <w:rFonts w:hint="eastAsia"/>
          <w:noProof/>
        </w:rPr>
        <w:drawing>
          <wp:inline distT="0" distB="0" distL="0" distR="0">
            <wp:extent cx="5158105" cy="2961975"/>
            <wp:effectExtent l="0" t="0" r="4445"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70589" cy="2969144"/>
                    </a:xfrm>
                    <a:prstGeom prst="rect">
                      <a:avLst/>
                    </a:prstGeom>
                    <a:noFill/>
                    <a:ln>
                      <a:noFill/>
                    </a:ln>
                  </pic:spPr>
                </pic:pic>
              </a:graphicData>
            </a:graphic>
          </wp:inline>
        </w:drawing>
      </w:r>
    </w:p>
    <w:p w:rsidR="0037677C" w:rsidRPr="0037677C" w:rsidRDefault="00F96D8E" w:rsidP="0004405F">
      <w:pPr>
        <w:rPr>
          <w:rFonts w:ascii="ＭＳ ゴシック" w:eastAsia="ＭＳ ゴシック" w:hAnsi="ＭＳ ゴシック"/>
        </w:rPr>
      </w:pPr>
      <w:r>
        <w:rPr>
          <w:rFonts w:ascii="ＭＳ ゴシック" w:eastAsia="ＭＳ ゴシック" w:hAnsi="ＭＳ ゴシック" w:hint="eastAsia"/>
        </w:rPr>
        <w:t xml:space="preserve">　</w:t>
      </w:r>
      <w:r w:rsidR="00935C17">
        <w:rPr>
          <w:rFonts w:ascii="ＭＳ ゴシック" w:eastAsia="ＭＳ ゴシック" w:hAnsi="ＭＳ ゴシック"/>
          <w:noProof/>
        </w:rPr>
        <w:drawing>
          <wp:inline distT="0" distB="0" distL="0" distR="0" wp14:anchorId="4174E36A">
            <wp:extent cx="5178807" cy="260032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25442" cy="2623741"/>
                    </a:xfrm>
                    <a:prstGeom prst="rect">
                      <a:avLst/>
                    </a:prstGeom>
                    <a:noFill/>
                    <a:ln>
                      <a:noFill/>
                    </a:ln>
                  </pic:spPr>
                </pic:pic>
              </a:graphicData>
            </a:graphic>
          </wp:inline>
        </w:drawing>
      </w:r>
    </w:p>
    <w:p w:rsidR="00B20725" w:rsidRDefault="00B20725" w:rsidP="0004405F">
      <w:pPr>
        <w:rPr>
          <w:rFonts w:ascii="ＭＳ ゴシック" w:eastAsia="ＭＳ ゴシック" w:hAnsi="ＭＳ ゴシック"/>
          <w:b/>
        </w:rPr>
      </w:pPr>
    </w:p>
    <w:p w:rsidR="00F362C3" w:rsidRDefault="00545D63" w:rsidP="0004405F">
      <w:pPr>
        <w:rPr>
          <w:rFonts w:ascii="ＭＳ ゴシック" w:eastAsia="ＭＳ ゴシック" w:hAnsi="ＭＳ ゴシック"/>
          <w:b/>
        </w:rPr>
      </w:pPr>
      <w:r w:rsidRPr="00545D63">
        <w:rPr>
          <w:rFonts w:ascii="ＭＳ ゴシック" w:eastAsia="ＭＳ ゴシック" w:hAnsi="ＭＳ ゴシック" w:hint="eastAsia"/>
          <w:b/>
        </w:rPr>
        <w:t>１－１１．子どもの行動に異変があったことについての相談先</w:t>
      </w:r>
    </w:p>
    <w:p w:rsidR="005F78AE" w:rsidRPr="000056C1" w:rsidRDefault="000056C1" w:rsidP="000056C1">
      <w:pPr>
        <w:ind w:left="211" w:hangingChars="100" w:hanging="211"/>
        <w:rPr>
          <w:rFonts w:ascii="ＭＳ ゴシック" w:eastAsia="ＭＳ ゴシック" w:hAnsi="ＭＳ ゴシック"/>
        </w:rPr>
      </w:pPr>
      <w:r>
        <w:rPr>
          <w:rFonts w:ascii="ＭＳ ゴシック" w:eastAsia="ＭＳ ゴシック" w:hAnsi="ＭＳ ゴシック" w:hint="eastAsia"/>
          <w:b/>
        </w:rPr>
        <w:t xml:space="preserve">　　</w:t>
      </w:r>
      <w:r w:rsidRPr="000056C1">
        <w:rPr>
          <w:rFonts w:ascii="ＭＳ ゴシック" w:eastAsia="ＭＳ ゴシック" w:hAnsi="ＭＳ ゴシック" w:hint="eastAsia"/>
        </w:rPr>
        <w:t>子育て環境への影響について、</w:t>
      </w:r>
      <w:r>
        <w:rPr>
          <w:rFonts w:ascii="ＭＳ ゴシック" w:eastAsia="ＭＳ ゴシック" w:hAnsi="ＭＳ ゴシック" w:hint="eastAsia"/>
        </w:rPr>
        <w:t>「子どもの行動に異変があった」と回答した人に対し、異変があったことについて誰に相談したか調査した。</w:t>
      </w:r>
    </w:p>
    <w:p w:rsidR="000056C1" w:rsidRDefault="000056C1" w:rsidP="0004405F">
      <w:pPr>
        <w:rPr>
          <w:rFonts w:ascii="ＭＳ ゴシック" w:eastAsia="ＭＳ ゴシック" w:hAnsi="ＭＳ ゴシック"/>
        </w:rPr>
      </w:pPr>
    </w:p>
    <w:p w:rsidR="000056C1" w:rsidRPr="000056C1" w:rsidRDefault="000056C1" w:rsidP="000056C1">
      <w:pPr>
        <w:pStyle w:val="a8"/>
        <w:numPr>
          <w:ilvl w:val="0"/>
          <w:numId w:val="34"/>
        </w:numPr>
        <w:ind w:leftChars="0"/>
        <w:rPr>
          <w:rFonts w:ascii="ＭＳ ゴシック" w:eastAsia="ＭＳ ゴシック" w:hAnsi="ＭＳ ゴシック"/>
        </w:rPr>
      </w:pPr>
      <w:r>
        <w:rPr>
          <w:rFonts w:ascii="ＭＳ ゴシック" w:eastAsia="ＭＳ ゴシック" w:hAnsi="ＭＳ ゴシック" w:hint="eastAsia"/>
        </w:rPr>
        <w:t>「同じ年代の子どもを持つ友人」と回答した割合が36.7％と最も高く、「誰にも相談しなかった（33.3％）」、「</w:t>
      </w:r>
      <w:r w:rsidR="0054246B">
        <w:rPr>
          <w:rFonts w:ascii="ＭＳ ゴシック" w:eastAsia="ＭＳ ゴシック" w:hAnsi="ＭＳ ゴシック" w:hint="eastAsia"/>
        </w:rPr>
        <w:t>親（子どもの祖父母）等の親族（31.1％）</w:t>
      </w:r>
      <w:r>
        <w:rPr>
          <w:rFonts w:ascii="ＭＳ ゴシック" w:eastAsia="ＭＳ ゴシック" w:hAnsi="ＭＳ ゴシック" w:hint="eastAsia"/>
        </w:rPr>
        <w:t>」と続いた。</w:t>
      </w:r>
      <w:r w:rsidR="0054246B">
        <w:rPr>
          <w:rFonts w:ascii="ＭＳ ゴシック" w:eastAsia="ＭＳ ゴシック" w:hAnsi="ＭＳ ゴシック" w:hint="eastAsia"/>
        </w:rPr>
        <w:t>（図表1-11）</w:t>
      </w:r>
    </w:p>
    <w:p w:rsidR="0054246B" w:rsidRDefault="0054246B" w:rsidP="0004405F">
      <w:pPr>
        <w:rPr>
          <w:rFonts w:ascii="ＭＳ ゴシック" w:eastAsia="ＭＳ ゴシック" w:hAnsi="ＭＳ ゴシック"/>
        </w:rPr>
      </w:pPr>
    </w:p>
    <w:p w:rsidR="005F78AE" w:rsidRPr="005F78AE" w:rsidRDefault="005F78AE" w:rsidP="0004405F">
      <w:pPr>
        <w:rPr>
          <w:rFonts w:ascii="ＭＳ ゴシック" w:eastAsia="ＭＳ ゴシック" w:hAnsi="ＭＳ ゴシック"/>
        </w:rPr>
      </w:pPr>
      <w:r w:rsidRPr="005F78AE">
        <w:rPr>
          <w:rFonts w:ascii="ＭＳ ゴシック" w:eastAsia="ＭＳ ゴシック" w:hAnsi="ＭＳ ゴシック" w:hint="eastAsia"/>
        </w:rPr>
        <w:t>【図表1-11】</w:t>
      </w:r>
    </w:p>
    <w:p w:rsidR="00F362C3" w:rsidRDefault="003564A9" w:rsidP="003564A9">
      <w:pPr>
        <w:jc w:val="center"/>
        <w:rPr>
          <w:rFonts w:ascii="ＭＳ ゴシック" w:eastAsia="ＭＳ ゴシック" w:hAnsi="ＭＳ ゴシック"/>
        </w:rPr>
      </w:pPr>
      <w:r w:rsidRPr="003564A9">
        <w:rPr>
          <w:noProof/>
        </w:rPr>
        <w:drawing>
          <wp:inline distT="0" distB="0" distL="0" distR="0">
            <wp:extent cx="5349966" cy="2009775"/>
            <wp:effectExtent l="0" t="0" r="3175"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52017" cy="2010545"/>
                    </a:xfrm>
                    <a:prstGeom prst="rect">
                      <a:avLst/>
                    </a:prstGeom>
                    <a:noFill/>
                    <a:ln>
                      <a:noFill/>
                    </a:ln>
                  </pic:spPr>
                </pic:pic>
              </a:graphicData>
            </a:graphic>
          </wp:inline>
        </w:drawing>
      </w:r>
    </w:p>
    <w:p w:rsidR="00366A35" w:rsidRDefault="00366A35" w:rsidP="0004405F">
      <w:pPr>
        <w:rPr>
          <w:rFonts w:ascii="ＭＳ ゴシック" w:eastAsia="ＭＳ ゴシック" w:hAnsi="ＭＳ ゴシック"/>
        </w:rPr>
      </w:pPr>
    </w:p>
    <w:p w:rsidR="00366A35" w:rsidRDefault="006C7944" w:rsidP="00366A35">
      <w:pPr>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7BD04ADC">
            <wp:extent cx="5117097" cy="244792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30352" cy="2454266"/>
                    </a:xfrm>
                    <a:prstGeom prst="rect">
                      <a:avLst/>
                    </a:prstGeom>
                    <a:noFill/>
                    <a:ln>
                      <a:noFill/>
                    </a:ln>
                  </pic:spPr>
                </pic:pic>
              </a:graphicData>
            </a:graphic>
          </wp:inline>
        </w:drawing>
      </w:r>
    </w:p>
    <w:p w:rsidR="00545D63" w:rsidRDefault="00545D63" w:rsidP="0004405F">
      <w:pPr>
        <w:rPr>
          <w:rFonts w:ascii="ＭＳ ゴシック" w:eastAsia="ＭＳ ゴシック" w:hAnsi="ＭＳ ゴシック"/>
        </w:rPr>
      </w:pPr>
    </w:p>
    <w:p w:rsidR="00F362C3" w:rsidRPr="00545D63" w:rsidRDefault="00545D63" w:rsidP="0004405F">
      <w:pPr>
        <w:rPr>
          <w:rFonts w:ascii="ＭＳ ゴシック" w:eastAsia="ＭＳ ゴシック" w:hAnsi="ＭＳ ゴシック"/>
          <w:b/>
        </w:rPr>
      </w:pPr>
      <w:r w:rsidRPr="00545D63">
        <w:rPr>
          <w:rFonts w:ascii="ＭＳ ゴシック" w:eastAsia="ＭＳ ゴシック" w:hAnsi="ＭＳ ゴシック" w:hint="eastAsia"/>
          <w:b/>
        </w:rPr>
        <w:t>１－１２．学習の遅れが気になったことに対する対応</w:t>
      </w:r>
    </w:p>
    <w:p w:rsidR="0054246B" w:rsidRPr="000056C1" w:rsidRDefault="0054246B" w:rsidP="0054246B">
      <w:pPr>
        <w:ind w:leftChars="100" w:left="210" w:firstLineChars="100" w:firstLine="210"/>
        <w:rPr>
          <w:rFonts w:ascii="ＭＳ ゴシック" w:eastAsia="ＭＳ ゴシック" w:hAnsi="ＭＳ ゴシック"/>
        </w:rPr>
      </w:pPr>
      <w:r w:rsidRPr="000056C1">
        <w:rPr>
          <w:rFonts w:ascii="ＭＳ ゴシック" w:eastAsia="ＭＳ ゴシック" w:hAnsi="ＭＳ ゴシック" w:hint="eastAsia"/>
        </w:rPr>
        <w:t>子育て環境への影響について、</w:t>
      </w:r>
      <w:r>
        <w:rPr>
          <w:rFonts w:ascii="ＭＳ ゴシック" w:eastAsia="ＭＳ ゴシック" w:hAnsi="ＭＳ ゴシック" w:hint="eastAsia"/>
        </w:rPr>
        <w:t>「学習の遅れが気になった」と回答した人に対し、</w:t>
      </w:r>
      <w:r w:rsidR="00B20725">
        <w:rPr>
          <w:rFonts w:ascii="ＭＳ ゴシック" w:eastAsia="ＭＳ ゴシック" w:hAnsi="ＭＳ ゴシック" w:hint="eastAsia"/>
        </w:rPr>
        <w:t>どのような対応を</w:t>
      </w:r>
      <w:r>
        <w:rPr>
          <w:rFonts w:ascii="ＭＳ ゴシック" w:eastAsia="ＭＳ ゴシック" w:hAnsi="ＭＳ ゴシック" w:hint="eastAsia"/>
        </w:rPr>
        <w:t>したか調査した。</w:t>
      </w:r>
    </w:p>
    <w:p w:rsidR="00F362C3" w:rsidRDefault="00F362C3" w:rsidP="0004405F">
      <w:pPr>
        <w:rPr>
          <w:rFonts w:ascii="ＭＳ ゴシック" w:eastAsia="ＭＳ ゴシック" w:hAnsi="ＭＳ ゴシック"/>
        </w:rPr>
      </w:pPr>
    </w:p>
    <w:p w:rsidR="00ED1B47" w:rsidRDefault="00ED1B47" w:rsidP="00ED1B47">
      <w:pPr>
        <w:pStyle w:val="a8"/>
        <w:numPr>
          <w:ilvl w:val="0"/>
          <w:numId w:val="34"/>
        </w:numPr>
        <w:ind w:leftChars="0"/>
        <w:rPr>
          <w:rFonts w:ascii="ＭＳ ゴシック" w:eastAsia="ＭＳ ゴシック" w:hAnsi="ＭＳ ゴシック"/>
        </w:rPr>
      </w:pPr>
      <w:r>
        <w:rPr>
          <w:rFonts w:ascii="ＭＳ ゴシック" w:eastAsia="ＭＳ ゴシック" w:hAnsi="ＭＳ ゴシック" w:hint="eastAsia"/>
        </w:rPr>
        <w:t>「参考書やドリル</w:t>
      </w:r>
      <w:r w:rsidR="00B20725">
        <w:rPr>
          <w:rFonts w:ascii="ＭＳ ゴシック" w:eastAsia="ＭＳ ゴシック" w:hAnsi="ＭＳ ゴシック" w:hint="eastAsia"/>
        </w:rPr>
        <w:t>等</w:t>
      </w:r>
      <w:r>
        <w:rPr>
          <w:rFonts w:ascii="ＭＳ ゴシック" w:eastAsia="ＭＳ ゴシック" w:hAnsi="ＭＳ ゴシック" w:hint="eastAsia"/>
        </w:rPr>
        <w:t>を購入した」と回答した割合が44.7％と最も高く、「親が勉強を教えた（40.7％）」、「通信講座や学習アプリ等を活用した（36.0％）」と続いた。</w:t>
      </w:r>
    </w:p>
    <w:p w:rsidR="00ED1B47" w:rsidRDefault="00ED1B47" w:rsidP="00CD3C8A">
      <w:pPr>
        <w:pStyle w:val="a8"/>
        <w:ind w:leftChars="0"/>
        <w:rPr>
          <w:rFonts w:ascii="ＭＳ ゴシック" w:eastAsia="ＭＳ ゴシック" w:hAnsi="ＭＳ ゴシック"/>
        </w:rPr>
      </w:pPr>
      <w:r>
        <w:rPr>
          <w:rFonts w:ascii="ＭＳ ゴシック" w:eastAsia="ＭＳ ゴシック" w:hAnsi="ＭＳ ゴシック" w:hint="eastAsia"/>
        </w:rPr>
        <w:t>（図表1-12）</w:t>
      </w:r>
    </w:p>
    <w:p w:rsidR="00C908C8" w:rsidRDefault="00C908C8" w:rsidP="0004405F">
      <w:pPr>
        <w:rPr>
          <w:rFonts w:ascii="ＭＳ ゴシック" w:eastAsia="ＭＳ ゴシック" w:hAnsi="ＭＳ ゴシック"/>
        </w:rPr>
      </w:pPr>
    </w:p>
    <w:p w:rsidR="005F78AE" w:rsidRDefault="005F78AE" w:rsidP="003564A9">
      <w:pPr>
        <w:ind w:firstLineChars="100" w:firstLine="210"/>
        <w:rPr>
          <w:rFonts w:ascii="ＭＳ ゴシック" w:eastAsia="ＭＳ ゴシック" w:hAnsi="ＭＳ ゴシック"/>
        </w:rPr>
      </w:pPr>
      <w:r>
        <w:rPr>
          <w:rFonts w:ascii="ＭＳ ゴシック" w:eastAsia="ＭＳ ゴシック" w:hAnsi="ＭＳ ゴシック" w:hint="eastAsia"/>
        </w:rPr>
        <w:t>【図表1-12】</w:t>
      </w:r>
    </w:p>
    <w:p w:rsidR="00F362C3" w:rsidRDefault="003564A9" w:rsidP="00C908C8">
      <w:pPr>
        <w:jc w:val="center"/>
        <w:rPr>
          <w:rFonts w:ascii="ＭＳ ゴシック" w:eastAsia="ＭＳ ゴシック" w:hAnsi="ＭＳ ゴシック"/>
        </w:rPr>
      </w:pPr>
      <w:r w:rsidRPr="003564A9">
        <w:rPr>
          <w:noProof/>
        </w:rPr>
        <w:drawing>
          <wp:inline distT="0" distB="0" distL="0" distR="0">
            <wp:extent cx="4940353" cy="2314575"/>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40545" cy="2314665"/>
                    </a:xfrm>
                    <a:prstGeom prst="rect">
                      <a:avLst/>
                    </a:prstGeom>
                    <a:noFill/>
                    <a:ln>
                      <a:noFill/>
                    </a:ln>
                  </pic:spPr>
                </pic:pic>
              </a:graphicData>
            </a:graphic>
          </wp:inline>
        </w:drawing>
      </w:r>
    </w:p>
    <w:p w:rsidR="00C908C8" w:rsidRDefault="00C908C8" w:rsidP="00C908C8">
      <w:pPr>
        <w:jc w:val="center"/>
        <w:rPr>
          <w:rFonts w:ascii="ＭＳ ゴシック" w:eastAsia="ＭＳ ゴシック" w:hAnsi="ＭＳ ゴシック"/>
        </w:rPr>
      </w:pPr>
    </w:p>
    <w:p w:rsidR="00F362C3" w:rsidRDefault="006C7944" w:rsidP="0004405F">
      <w:pPr>
        <w:rPr>
          <w:rFonts w:ascii="ＭＳ ゴシック" w:eastAsia="ＭＳ ゴシック" w:hAnsi="ＭＳ ゴシック"/>
        </w:rPr>
      </w:pPr>
      <w:r>
        <w:rPr>
          <w:rFonts w:ascii="ＭＳ ゴシック" w:eastAsia="ＭＳ ゴシック" w:hAnsi="ＭＳ ゴシック"/>
          <w:noProof/>
        </w:rPr>
        <w:drawing>
          <wp:inline distT="0" distB="0" distL="0" distR="0" wp14:anchorId="46BC261D">
            <wp:extent cx="5393690" cy="24574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94184" cy="2457675"/>
                    </a:xfrm>
                    <a:prstGeom prst="rect">
                      <a:avLst/>
                    </a:prstGeom>
                    <a:noFill/>
                    <a:ln>
                      <a:noFill/>
                    </a:ln>
                  </pic:spPr>
                </pic:pic>
              </a:graphicData>
            </a:graphic>
          </wp:inline>
        </w:drawing>
      </w:r>
    </w:p>
    <w:p w:rsidR="00F362C3" w:rsidRDefault="00F362C3" w:rsidP="0004405F">
      <w:pPr>
        <w:rPr>
          <w:rFonts w:ascii="ＭＳ ゴシック" w:eastAsia="ＭＳ ゴシック" w:hAnsi="ＭＳ ゴシック"/>
        </w:rPr>
      </w:pPr>
    </w:p>
    <w:p w:rsidR="00CD10A1" w:rsidRDefault="00CD10A1" w:rsidP="0004405F">
      <w:pPr>
        <w:rPr>
          <w:rFonts w:ascii="ＭＳ ゴシック" w:eastAsia="ＭＳ ゴシック" w:hAnsi="ＭＳ ゴシック"/>
        </w:rPr>
      </w:pPr>
    </w:p>
    <w:p w:rsidR="00CD10A1" w:rsidRDefault="00CD10A1" w:rsidP="0004405F">
      <w:pPr>
        <w:rPr>
          <w:rFonts w:ascii="ＭＳ ゴシック" w:eastAsia="ＭＳ ゴシック" w:hAnsi="ＭＳ ゴシック"/>
        </w:rPr>
      </w:pPr>
    </w:p>
    <w:p w:rsidR="00CD10A1" w:rsidRDefault="00CD10A1" w:rsidP="0004405F">
      <w:pPr>
        <w:rPr>
          <w:rFonts w:ascii="ＭＳ ゴシック" w:eastAsia="ＭＳ ゴシック" w:hAnsi="ＭＳ ゴシック"/>
        </w:rPr>
      </w:pPr>
    </w:p>
    <w:p w:rsidR="00CD10A1" w:rsidRDefault="00CD10A1" w:rsidP="0004405F">
      <w:pPr>
        <w:rPr>
          <w:rFonts w:ascii="ＭＳ ゴシック" w:eastAsia="ＭＳ ゴシック" w:hAnsi="ＭＳ ゴシック"/>
        </w:rPr>
      </w:pPr>
    </w:p>
    <w:p w:rsidR="00CD10A1" w:rsidRDefault="00CD10A1" w:rsidP="0004405F">
      <w:pPr>
        <w:rPr>
          <w:rFonts w:ascii="ＭＳ ゴシック" w:eastAsia="ＭＳ ゴシック" w:hAnsi="ＭＳ ゴシック"/>
        </w:rPr>
      </w:pPr>
    </w:p>
    <w:p w:rsidR="00CD10A1" w:rsidRDefault="00CD10A1" w:rsidP="0004405F">
      <w:pPr>
        <w:rPr>
          <w:rFonts w:ascii="ＭＳ ゴシック" w:eastAsia="ＭＳ ゴシック" w:hAnsi="ＭＳ ゴシック"/>
        </w:rPr>
      </w:pPr>
    </w:p>
    <w:p w:rsidR="00CD10A1" w:rsidRDefault="00CD10A1" w:rsidP="0004405F">
      <w:pPr>
        <w:rPr>
          <w:rFonts w:ascii="ＭＳ ゴシック" w:eastAsia="ＭＳ ゴシック" w:hAnsi="ＭＳ ゴシック"/>
        </w:rPr>
      </w:pPr>
    </w:p>
    <w:p w:rsidR="00CD10A1" w:rsidRDefault="00CD10A1" w:rsidP="0004405F">
      <w:pPr>
        <w:rPr>
          <w:rFonts w:ascii="ＭＳ ゴシック" w:eastAsia="ＭＳ ゴシック" w:hAnsi="ＭＳ ゴシック"/>
        </w:rPr>
      </w:pPr>
    </w:p>
    <w:p w:rsidR="00CD10A1" w:rsidRDefault="00CD10A1" w:rsidP="0004405F">
      <w:pPr>
        <w:rPr>
          <w:rFonts w:ascii="ＭＳ ゴシック" w:eastAsia="ＭＳ ゴシック" w:hAnsi="ＭＳ ゴシック"/>
        </w:rPr>
      </w:pPr>
    </w:p>
    <w:p w:rsidR="00CD10A1" w:rsidRDefault="00CD10A1" w:rsidP="0004405F">
      <w:pPr>
        <w:rPr>
          <w:rFonts w:ascii="ＭＳ ゴシック" w:eastAsia="ＭＳ ゴシック" w:hAnsi="ＭＳ ゴシック"/>
        </w:rPr>
      </w:pPr>
    </w:p>
    <w:p w:rsidR="00CD10A1" w:rsidRDefault="00CD10A1" w:rsidP="0004405F">
      <w:pPr>
        <w:rPr>
          <w:rFonts w:ascii="ＭＳ ゴシック" w:eastAsia="ＭＳ ゴシック" w:hAnsi="ＭＳ ゴシック"/>
        </w:rPr>
      </w:pPr>
    </w:p>
    <w:p w:rsidR="00CD10A1" w:rsidRDefault="00CD10A1" w:rsidP="0004405F">
      <w:pPr>
        <w:rPr>
          <w:rFonts w:ascii="ＭＳ ゴシック" w:eastAsia="ＭＳ ゴシック" w:hAnsi="ＭＳ ゴシック"/>
        </w:rPr>
      </w:pPr>
    </w:p>
    <w:p w:rsidR="00CD10A1" w:rsidRDefault="00CD10A1" w:rsidP="0004405F">
      <w:pPr>
        <w:rPr>
          <w:rFonts w:ascii="ＭＳ ゴシック" w:eastAsia="ＭＳ ゴシック" w:hAnsi="ＭＳ ゴシック"/>
        </w:rPr>
      </w:pPr>
    </w:p>
    <w:p w:rsidR="000B40F8" w:rsidRPr="009562E0" w:rsidRDefault="000B40F8" w:rsidP="007049EB">
      <w:pPr>
        <w:rPr>
          <w:rFonts w:ascii="ＭＳ ゴシック" w:eastAsia="ＭＳ ゴシック" w:hAnsi="ＭＳ ゴシック"/>
          <w:b/>
        </w:rPr>
      </w:pPr>
      <w:r w:rsidRPr="009562E0">
        <w:rPr>
          <w:rFonts w:ascii="ＭＳ ゴシック" w:eastAsia="ＭＳ ゴシック" w:hAnsi="ＭＳ ゴシック" w:hint="eastAsia"/>
          <w:b/>
        </w:rPr>
        <w:lastRenderedPageBreak/>
        <w:t>２．</w:t>
      </w:r>
      <w:r w:rsidR="009562E0" w:rsidRPr="009562E0">
        <w:rPr>
          <w:rFonts w:ascii="ＭＳ ゴシック" w:eastAsia="ＭＳ ゴシック" w:hAnsi="ＭＳ ゴシック" w:hint="eastAsia"/>
          <w:b/>
        </w:rPr>
        <w:t>「新しい生活様式」の実践にかかる影響</w:t>
      </w:r>
    </w:p>
    <w:p w:rsidR="009562E0" w:rsidRPr="009562E0" w:rsidRDefault="00384523" w:rsidP="00384523">
      <w:pPr>
        <w:ind w:leftChars="200" w:left="1470" w:hangingChars="500" w:hanging="1050"/>
        <w:rPr>
          <w:rFonts w:ascii="ＭＳ ゴシック" w:eastAsia="ＭＳ ゴシック" w:hAnsi="ＭＳ ゴシック"/>
        </w:rPr>
      </w:pPr>
      <w:r>
        <w:rPr>
          <w:rFonts w:ascii="ＭＳ ゴシック" w:eastAsia="ＭＳ ゴシック" w:hAnsi="ＭＳ ゴシック" w:hint="eastAsia"/>
        </w:rPr>
        <w:t>緊急事態宣言解除後の「新しい生活様式」</w:t>
      </w:r>
      <w:r w:rsidR="009562E0" w:rsidRPr="009562E0">
        <w:rPr>
          <w:rFonts w:ascii="ＭＳ ゴシック" w:eastAsia="ＭＳ ゴシック" w:hAnsi="ＭＳ ゴシック" w:hint="eastAsia"/>
        </w:rPr>
        <w:t>の</w:t>
      </w:r>
      <w:r>
        <w:rPr>
          <w:rFonts w:ascii="ＭＳ ゴシック" w:eastAsia="ＭＳ ゴシック" w:hAnsi="ＭＳ ゴシック" w:hint="eastAsia"/>
        </w:rPr>
        <w:t>実践にかかる</w:t>
      </w:r>
      <w:r w:rsidR="009562E0" w:rsidRPr="009562E0">
        <w:rPr>
          <w:rFonts w:ascii="ＭＳ ゴシック" w:eastAsia="ＭＳ ゴシック" w:hAnsi="ＭＳ ゴシック" w:hint="eastAsia"/>
        </w:rPr>
        <w:t>子育て環境への影響につ</w:t>
      </w:r>
    </w:p>
    <w:p w:rsidR="000B40F8" w:rsidRDefault="0002000C" w:rsidP="00384523">
      <w:pPr>
        <w:ind w:leftChars="100" w:left="1470" w:hangingChars="600" w:hanging="1260"/>
        <w:rPr>
          <w:rFonts w:ascii="ＭＳ ゴシック" w:eastAsia="ＭＳ ゴシック" w:hAnsi="ＭＳ ゴシック"/>
        </w:rPr>
      </w:pPr>
      <w:r w:rsidRPr="00692C6D">
        <w:rPr>
          <w:rFonts w:ascii="ＭＳ ゴシック" w:eastAsia="ＭＳ ゴシック" w:hAnsi="ＭＳ ゴシック"/>
          <w:noProof/>
        </w:rPr>
        <mc:AlternateContent>
          <mc:Choice Requires="wps">
            <w:drawing>
              <wp:anchor distT="45720" distB="45720" distL="114300" distR="114300" simplePos="0" relativeHeight="251673600" behindDoc="0" locked="0" layoutInCell="1" allowOverlap="1" wp14:anchorId="264CC3F8" wp14:editId="6A06D982">
                <wp:simplePos x="0" y="0"/>
                <wp:positionH relativeFrom="margin">
                  <wp:posOffset>186055</wp:posOffset>
                </wp:positionH>
                <wp:positionV relativeFrom="paragraph">
                  <wp:posOffset>299720</wp:posOffset>
                </wp:positionV>
                <wp:extent cx="5076825" cy="1404620"/>
                <wp:effectExtent l="0" t="0" r="28575" b="20320"/>
                <wp:wrapSquare wrapText="bothSides"/>
                <wp:docPr id="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404620"/>
                        </a:xfrm>
                        <a:prstGeom prst="rect">
                          <a:avLst/>
                        </a:prstGeom>
                        <a:solidFill>
                          <a:srgbClr val="FFFFFF"/>
                        </a:solidFill>
                        <a:ln w="9525">
                          <a:solidFill>
                            <a:srgbClr val="000000"/>
                          </a:solidFill>
                          <a:prstDash val="sysDot"/>
                          <a:miter lim="800000"/>
                          <a:headEnd/>
                          <a:tailEnd/>
                        </a:ln>
                      </wps:spPr>
                      <wps:txbx>
                        <w:txbxContent>
                          <w:p w:rsidR="000056C1" w:rsidRDefault="000056C1" w:rsidP="00692C6D">
                            <w:pPr>
                              <w:spacing w:line="320" w:lineRule="exact"/>
                              <w:ind w:left="800" w:hangingChars="400" w:hanging="800"/>
                              <w:rPr>
                                <w:rFonts w:ascii="ＭＳ ゴシック" w:eastAsia="ＭＳ ゴシック" w:hAnsi="ＭＳ ゴシック"/>
                                <w:sz w:val="20"/>
                              </w:rPr>
                            </w:pPr>
                            <w:r w:rsidRPr="00437194">
                              <w:rPr>
                                <w:rFonts w:ascii="ＭＳ ゴシック" w:eastAsia="ＭＳ ゴシック" w:hAnsi="ＭＳ ゴシック" w:hint="eastAsia"/>
                                <w:sz w:val="20"/>
                              </w:rPr>
                              <w:t>質問文</w:t>
                            </w:r>
                            <w:r w:rsidRPr="00437194">
                              <w:rPr>
                                <w:rFonts w:ascii="ＭＳ ゴシック" w:eastAsia="ＭＳ ゴシック" w:hAnsi="ＭＳ ゴシック"/>
                                <w:sz w:val="20"/>
                              </w:rPr>
                              <w:t>：Q</w:t>
                            </w:r>
                            <w:r>
                              <w:rPr>
                                <w:rFonts w:ascii="ＭＳ ゴシック" w:eastAsia="ＭＳ ゴシック" w:hAnsi="ＭＳ ゴシック" w:hint="eastAsia"/>
                                <w:sz w:val="20"/>
                              </w:rPr>
                              <w:t>17</w:t>
                            </w:r>
                            <w:r w:rsidRPr="00437194">
                              <w:rPr>
                                <w:rFonts w:ascii="ＭＳ ゴシック" w:eastAsia="ＭＳ ゴシック" w:hAnsi="ＭＳ ゴシック"/>
                                <w:sz w:val="20"/>
                              </w:rPr>
                              <w:t>.</w:t>
                            </w:r>
                            <w:r w:rsidRPr="00692C6D">
                              <w:rPr>
                                <w:rFonts w:hint="eastAsia"/>
                              </w:rPr>
                              <w:t xml:space="preserve"> </w:t>
                            </w:r>
                            <w:r w:rsidRPr="00692C6D">
                              <w:rPr>
                                <w:rFonts w:ascii="ＭＳ ゴシック" w:eastAsia="ＭＳ ゴシック" w:hAnsi="ＭＳ ゴシック" w:hint="eastAsia"/>
                                <w:sz w:val="20"/>
                              </w:rPr>
                              <w:t>緊急事態宣言解除後の「新しい生活様式」※を実践するうえで、</w:t>
                            </w:r>
                          </w:p>
                          <w:p w:rsidR="000056C1" w:rsidRDefault="000056C1" w:rsidP="00692C6D">
                            <w:pPr>
                              <w:spacing w:line="320" w:lineRule="exact"/>
                              <w:ind w:leftChars="400" w:left="840"/>
                              <w:rPr>
                                <w:rFonts w:ascii="ＭＳ ゴシック" w:eastAsia="ＭＳ ゴシック" w:hAnsi="ＭＳ ゴシック"/>
                                <w:sz w:val="20"/>
                              </w:rPr>
                            </w:pPr>
                            <w:r w:rsidRPr="00692C6D">
                              <w:rPr>
                                <w:rFonts w:ascii="ＭＳ ゴシック" w:eastAsia="ＭＳ ゴシック" w:hAnsi="ＭＳ ゴシック" w:hint="eastAsia"/>
                                <w:sz w:val="20"/>
                              </w:rPr>
                              <w:t>子育て環境でどのような影響がありますか。あてはまるものをすべて選んでください。（いくつでも）</w:t>
                            </w:r>
                            <w:r>
                              <w:rPr>
                                <w:rFonts w:ascii="ＭＳ ゴシック" w:eastAsia="ＭＳ ゴシック" w:hAnsi="ＭＳ ゴシック" w:hint="eastAsia"/>
                                <w:sz w:val="20"/>
                              </w:rPr>
                              <w:t>（MA）</w:t>
                            </w:r>
                            <w:r>
                              <w:rPr>
                                <w:rFonts w:ascii="ＭＳ ゴシック" w:eastAsia="ＭＳ ゴシック" w:hAnsi="ＭＳ ゴシック"/>
                                <w:sz w:val="20"/>
                              </w:rPr>
                              <w:br/>
                            </w:r>
                            <w:r w:rsidRPr="00692C6D">
                              <w:rPr>
                                <w:rFonts w:ascii="ＭＳ ゴシック" w:eastAsia="ＭＳ ゴシック" w:hAnsi="ＭＳ ゴシック" w:hint="eastAsia"/>
                                <w:sz w:val="20"/>
                              </w:rPr>
                              <w:t>※新しい生活様式の例</w:t>
                            </w:r>
                          </w:p>
                          <w:p w:rsidR="0002000C" w:rsidRDefault="000056C1" w:rsidP="00D310C5">
                            <w:pPr>
                              <w:spacing w:line="320" w:lineRule="exact"/>
                              <w:ind w:leftChars="500" w:left="1250" w:hangingChars="100" w:hanging="200"/>
                              <w:rPr>
                                <w:rFonts w:ascii="ＭＳ ゴシック" w:eastAsia="ＭＳ ゴシック" w:hAnsi="ＭＳ ゴシック"/>
                                <w:sz w:val="20"/>
                              </w:rPr>
                            </w:pPr>
                            <w:r w:rsidRPr="00692C6D">
                              <w:rPr>
                                <w:rFonts w:ascii="ＭＳ ゴシック" w:eastAsia="ＭＳ ゴシック" w:hAnsi="ＭＳ ゴシック" w:hint="eastAsia"/>
                                <w:sz w:val="20"/>
                              </w:rPr>
                              <w:t>→「</w:t>
                            </w:r>
                            <w:r w:rsidRPr="00692C6D">
                              <w:rPr>
                                <w:rFonts w:ascii="ＭＳ ゴシック" w:eastAsia="ＭＳ ゴシック" w:hAnsi="ＭＳ ゴシック"/>
                                <w:sz w:val="20"/>
                              </w:rPr>
                              <w:t>3密（密閉・密集・密接）を避ける」、「人との間隔はできるだけ2m</w:t>
                            </w:r>
                          </w:p>
                          <w:p w:rsidR="000056C1" w:rsidRPr="00692C6D" w:rsidRDefault="000056C1" w:rsidP="0002000C">
                            <w:pPr>
                              <w:spacing w:line="320" w:lineRule="exact"/>
                              <w:ind w:leftChars="600" w:left="1260"/>
                              <w:rPr>
                                <w:rFonts w:ascii="ＭＳ ゴシック" w:eastAsia="ＭＳ ゴシック" w:hAnsi="ＭＳ ゴシック"/>
                                <w:sz w:val="20"/>
                              </w:rPr>
                            </w:pPr>
                            <w:r w:rsidRPr="00692C6D">
                              <w:rPr>
                                <w:rFonts w:ascii="ＭＳ ゴシック" w:eastAsia="ＭＳ ゴシック" w:hAnsi="ＭＳ ゴシック"/>
                                <w:sz w:val="20"/>
                              </w:rPr>
                              <w:t xml:space="preserve">空ける」、「マスクの着用」、「手洗いの徹底」、「新しい働き方（在宅勤務、ローテーション勤務、時差通勤）」など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4CC3F8" id="テキスト ボックス 2" o:spid="_x0000_s1029" type="#_x0000_t202" style="position:absolute;left:0;text-align:left;margin-left:14.65pt;margin-top:23.6pt;width:399.7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">
                <v:stroke dashstyle="1 1"/>
                <v:textbox style="mso-fit-shape-to-text:t">
                  <w:txbxContent>
                    <w:p w:rsidR="000056C1" w:rsidRDefault="000056C1" w:rsidP="00692C6D">
                      <w:pPr>
                        <w:spacing w:line="320" w:lineRule="exact"/>
                        <w:ind w:left="800" w:hangingChars="400" w:hanging="800"/>
                        <w:rPr>
                          <w:rFonts w:ascii="ＭＳ ゴシック" w:eastAsia="ＭＳ ゴシック" w:hAnsi="ＭＳ ゴシック"/>
                          <w:sz w:val="20"/>
                        </w:rPr>
                      </w:pPr>
                      <w:r w:rsidRPr="00437194">
                        <w:rPr>
                          <w:rFonts w:ascii="ＭＳ ゴシック" w:eastAsia="ＭＳ ゴシック" w:hAnsi="ＭＳ ゴシック" w:hint="eastAsia"/>
                          <w:sz w:val="20"/>
                        </w:rPr>
                        <w:t>質問文</w:t>
                      </w:r>
                      <w:r w:rsidRPr="00437194">
                        <w:rPr>
                          <w:rFonts w:ascii="ＭＳ ゴシック" w:eastAsia="ＭＳ ゴシック" w:hAnsi="ＭＳ ゴシック"/>
                          <w:sz w:val="20"/>
                        </w:rPr>
                        <w:t>：Q</w:t>
                      </w:r>
                      <w:r>
                        <w:rPr>
                          <w:rFonts w:ascii="ＭＳ ゴシック" w:eastAsia="ＭＳ ゴシック" w:hAnsi="ＭＳ ゴシック" w:hint="eastAsia"/>
                          <w:sz w:val="20"/>
                        </w:rPr>
                        <w:t>17</w:t>
                      </w:r>
                      <w:r w:rsidRPr="00437194">
                        <w:rPr>
                          <w:rFonts w:ascii="ＭＳ ゴシック" w:eastAsia="ＭＳ ゴシック" w:hAnsi="ＭＳ ゴシック"/>
                          <w:sz w:val="20"/>
                        </w:rPr>
                        <w:t>.</w:t>
                      </w:r>
                      <w:r w:rsidRPr="00692C6D">
                        <w:rPr>
                          <w:rFonts w:hint="eastAsia"/>
                        </w:rPr>
                        <w:t xml:space="preserve"> </w:t>
                      </w:r>
                      <w:r w:rsidRPr="00692C6D">
                        <w:rPr>
                          <w:rFonts w:ascii="ＭＳ ゴシック" w:eastAsia="ＭＳ ゴシック" w:hAnsi="ＭＳ ゴシック" w:hint="eastAsia"/>
                          <w:sz w:val="20"/>
                        </w:rPr>
                        <w:t>緊急事態宣言解除後の「新しい生活様式」※を実践するうえで、</w:t>
                      </w:r>
                    </w:p>
                    <w:p w:rsidR="000056C1" w:rsidRDefault="000056C1" w:rsidP="00692C6D">
                      <w:pPr>
                        <w:spacing w:line="320" w:lineRule="exact"/>
                        <w:ind w:leftChars="400" w:left="840"/>
                        <w:rPr>
                          <w:rFonts w:ascii="ＭＳ ゴシック" w:eastAsia="ＭＳ ゴシック" w:hAnsi="ＭＳ ゴシック"/>
                          <w:sz w:val="20"/>
                        </w:rPr>
                      </w:pPr>
                      <w:r w:rsidRPr="00692C6D">
                        <w:rPr>
                          <w:rFonts w:ascii="ＭＳ ゴシック" w:eastAsia="ＭＳ ゴシック" w:hAnsi="ＭＳ ゴシック" w:hint="eastAsia"/>
                          <w:sz w:val="20"/>
                        </w:rPr>
                        <w:t>子育て環境でどのような影響がありますか。あてはまるものをすべて選んでください。（いくつでも）</w:t>
                      </w:r>
                      <w:r>
                        <w:rPr>
                          <w:rFonts w:ascii="ＭＳ ゴシック" w:eastAsia="ＭＳ ゴシック" w:hAnsi="ＭＳ ゴシック" w:hint="eastAsia"/>
                          <w:sz w:val="20"/>
                        </w:rPr>
                        <w:t>（MA）</w:t>
                      </w:r>
                      <w:r>
                        <w:rPr>
                          <w:rFonts w:ascii="ＭＳ ゴシック" w:eastAsia="ＭＳ ゴシック" w:hAnsi="ＭＳ ゴシック"/>
                          <w:sz w:val="20"/>
                        </w:rPr>
                        <w:br/>
                      </w:r>
                      <w:r w:rsidRPr="00692C6D">
                        <w:rPr>
                          <w:rFonts w:ascii="ＭＳ ゴシック" w:eastAsia="ＭＳ ゴシック" w:hAnsi="ＭＳ ゴシック" w:hint="eastAsia"/>
                          <w:sz w:val="20"/>
                        </w:rPr>
                        <w:t>※新しい生活様式の例</w:t>
                      </w:r>
                    </w:p>
                    <w:p w:rsidR="0002000C" w:rsidRDefault="000056C1" w:rsidP="00D310C5">
                      <w:pPr>
                        <w:spacing w:line="320" w:lineRule="exact"/>
                        <w:ind w:leftChars="500" w:left="1250" w:hangingChars="100" w:hanging="200"/>
                        <w:rPr>
                          <w:rFonts w:ascii="ＭＳ ゴシック" w:eastAsia="ＭＳ ゴシック" w:hAnsi="ＭＳ ゴシック"/>
                          <w:sz w:val="20"/>
                        </w:rPr>
                      </w:pPr>
                      <w:r w:rsidRPr="00692C6D">
                        <w:rPr>
                          <w:rFonts w:ascii="ＭＳ ゴシック" w:eastAsia="ＭＳ ゴシック" w:hAnsi="ＭＳ ゴシック" w:hint="eastAsia"/>
                          <w:sz w:val="20"/>
                        </w:rPr>
                        <w:t>→「</w:t>
                      </w:r>
                      <w:r w:rsidRPr="00692C6D">
                        <w:rPr>
                          <w:rFonts w:ascii="ＭＳ ゴシック" w:eastAsia="ＭＳ ゴシック" w:hAnsi="ＭＳ ゴシック"/>
                          <w:sz w:val="20"/>
                        </w:rPr>
                        <w:t>3密（密閉・密集・密接）を避ける」、「人との間隔はできるだけ2m</w:t>
                      </w:r>
                    </w:p>
                    <w:p w:rsidR="000056C1" w:rsidRPr="00692C6D" w:rsidRDefault="000056C1" w:rsidP="0002000C">
                      <w:pPr>
                        <w:spacing w:line="320" w:lineRule="exact"/>
                        <w:ind w:leftChars="600" w:left="1260"/>
                        <w:rPr>
                          <w:rFonts w:ascii="ＭＳ ゴシック" w:eastAsia="ＭＳ ゴシック" w:hAnsi="ＭＳ ゴシック"/>
                          <w:sz w:val="20"/>
                        </w:rPr>
                      </w:pPr>
                      <w:r w:rsidRPr="00692C6D">
                        <w:rPr>
                          <w:rFonts w:ascii="ＭＳ ゴシック" w:eastAsia="ＭＳ ゴシック" w:hAnsi="ＭＳ ゴシック"/>
                          <w:sz w:val="20"/>
                        </w:rPr>
                        <w:t xml:space="preserve">空ける」、「マスクの着用」、「手洗いの徹底」、「新しい働き方（在宅勤務、ローテーション勤務、時差通勤）」など </w:t>
                      </w:r>
                    </w:p>
                  </w:txbxContent>
                </v:textbox>
                <w10:wrap type="square" anchorx="margin"/>
              </v:shape>
            </w:pict>
          </mc:Fallback>
        </mc:AlternateContent>
      </w:r>
      <w:r w:rsidR="009562E0" w:rsidRPr="009562E0">
        <w:rPr>
          <w:rFonts w:ascii="ＭＳ ゴシック" w:eastAsia="ＭＳ ゴシック" w:hAnsi="ＭＳ ゴシック" w:hint="eastAsia"/>
        </w:rPr>
        <w:t>いて調査</w:t>
      </w:r>
      <w:r w:rsidR="009562E0" w:rsidRPr="00D61CBC">
        <w:rPr>
          <w:rFonts w:ascii="ＭＳ ゴシック" w:eastAsia="ＭＳ ゴシック" w:hAnsi="ＭＳ ゴシック" w:hint="eastAsia"/>
        </w:rPr>
        <w:t>し</w:t>
      </w:r>
      <w:r w:rsidR="006D3503" w:rsidRPr="00D61CBC">
        <w:rPr>
          <w:rFonts w:ascii="ＭＳ ゴシック" w:eastAsia="ＭＳ ゴシック" w:hAnsi="ＭＳ ゴシック" w:hint="eastAsia"/>
        </w:rPr>
        <w:t>た。</w:t>
      </w:r>
    </w:p>
    <w:p w:rsidR="0004405F" w:rsidRDefault="0004405F" w:rsidP="00E91A00">
      <w:pPr>
        <w:rPr>
          <w:rFonts w:ascii="ＭＳ ゴシック" w:eastAsia="ＭＳ ゴシック" w:hAnsi="ＭＳ ゴシック"/>
        </w:rPr>
      </w:pPr>
    </w:p>
    <w:p w:rsidR="002F25E1" w:rsidRDefault="009562E0" w:rsidP="00D310C5">
      <w:pPr>
        <w:ind w:left="1476" w:hangingChars="700" w:hanging="1476"/>
        <w:rPr>
          <w:rFonts w:ascii="ＭＳ ゴシック" w:eastAsia="ＭＳ ゴシック" w:hAnsi="ＭＳ ゴシック"/>
          <w:b/>
        </w:rPr>
      </w:pPr>
      <w:r w:rsidRPr="0004405F">
        <w:rPr>
          <w:rFonts w:ascii="ＭＳ ゴシック" w:eastAsia="ＭＳ ゴシック" w:hAnsi="ＭＳ ゴシック" w:hint="eastAsia"/>
          <w:b/>
        </w:rPr>
        <w:t>２－</w:t>
      </w:r>
      <w:r w:rsidR="002F25E1" w:rsidRPr="0004405F">
        <w:rPr>
          <w:rFonts w:ascii="ＭＳ ゴシック" w:eastAsia="ＭＳ ゴシック" w:hAnsi="ＭＳ ゴシック" w:hint="eastAsia"/>
          <w:b/>
        </w:rPr>
        <w:t>０．全体集計</w:t>
      </w:r>
    </w:p>
    <w:p w:rsidR="0004405F" w:rsidRPr="00D4738D" w:rsidRDefault="0004405F" w:rsidP="0004405F">
      <w:pPr>
        <w:rPr>
          <w:rFonts w:ascii="ＭＳ ゴシック" w:eastAsia="ＭＳ ゴシック" w:hAnsi="ＭＳ ゴシック"/>
        </w:rPr>
      </w:pPr>
    </w:p>
    <w:p w:rsidR="0004405F" w:rsidRDefault="0004405F" w:rsidP="0004405F">
      <w:pPr>
        <w:pStyle w:val="a8"/>
        <w:numPr>
          <w:ilvl w:val="0"/>
          <w:numId w:val="29"/>
        </w:numPr>
        <w:ind w:leftChars="0"/>
        <w:rPr>
          <w:rFonts w:ascii="ＭＳ ゴシック" w:eastAsia="ＭＳ ゴシック" w:hAnsi="ＭＳ ゴシック"/>
        </w:rPr>
      </w:pPr>
      <w:r w:rsidRPr="00996BA7">
        <w:rPr>
          <w:rFonts w:ascii="ＭＳ ゴシック" w:eastAsia="ＭＳ ゴシック" w:hAnsi="ＭＳ ゴシック" w:hint="eastAsia"/>
        </w:rPr>
        <w:t>全体では、</w:t>
      </w:r>
      <w:r>
        <w:rPr>
          <w:rFonts w:ascii="ＭＳ ゴシック" w:eastAsia="ＭＳ ゴシック" w:hAnsi="ＭＳ ゴシック" w:hint="eastAsia"/>
        </w:rPr>
        <w:t>「子どもが遊べる場所に制約がある」と回答した割合が56.1％と最も高く、「他の親子との交流が難しい（39.2％）」、「マスクや消毒液など感染予防のための費用負担（37.7％）」と続いた。</w:t>
      </w:r>
      <w:r w:rsidR="00737C89">
        <w:rPr>
          <w:rFonts w:ascii="ＭＳ ゴシック" w:eastAsia="ＭＳ ゴシック" w:hAnsi="ＭＳ ゴシック" w:hint="eastAsia"/>
        </w:rPr>
        <w:t>（図表2-0）</w:t>
      </w:r>
    </w:p>
    <w:p w:rsidR="00231DBC" w:rsidRPr="00CD10A1" w:rsidRDefault="00231DBC" w:rsidP="00231DBC">
      <w:pPr>
        <w:pStyle w:val="a8"/>
        <w:spacing w:line="240" w:lineRule="exact"/>
        <w:ind w:leftChars="0" w:left="839"/>
        <w:rPr>
          <w:rFonts w:ascii="ＭＳ ゴシック" w:eastAsia="ＭＳ ゴシック" w:hAnsi="ＭＳ ゴシック"/>
        </w:rPr>
      </w:pPr>
    </w:p>
    <w:p w:rsidR="0004405F" w:rsidRPr="0004405F" w:rsidRDefault="0004405F" w:rsidP="0004405F">
      <w:pPr>
        <w:ind w:leftChars="100" w:left="1470" w:hangingChars="600" w:hanging="1260"/>
        <w:rPr>
          <w:rFonts w:ascii="ＭＳ ゴシック" w:eastAsia="ＭＳ ゴシック" w:hAnsi="ＭＳ ゴシック"/>
        </w:rPr>
      </w:pPr>
      <w:r w:rsidRPr="0004405F">
        <w:rPr>
          <w:rFonts w:ascii="ＭＳ ゴシック" w:eastAsia="ＭＳ ゴシック" w:hAnsi="ＭＳ ゴシック" w:hint="eastAsia"/>
        </w:rPr>
        <w:t>【図表2-0】</w:t>
      </w:r>
    </w:p>
    <w:p w:rsidR="002F25E1" w:rsidRDefault="002F25E1" w:rsidP="009562E0">
      <w:pPr>
        <w:ind w:left="1470" w:hangingChars="700" w:hanging="1470"/>
        <w:rPr>
          <w:rFonts w:ascii="ＭＳ ゴシック" w:eastAsia="ＭＳ ゴシック" w:hAnsi="ＭＳ ゴシック"/>
        </w:rPr>
      </w:pPr>
      <w:r w:rsidRPr="002F25E1">
        <w:rPr>
          <w:rFonts w:hint="eastAsia"/>
          <w:noProof/>
        </w:rPr>
        <w:drawing>
          <wp:inline distT="0" distB="0" distL="0" distR="0">
            <wp:extent cx="5120790" cy="2028825"/>
            <wp:effectExtent l="0" t="0" r="381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20790" cy="2028825"/>
                    </a:xfrm>
                    <a:prstGeom prst="rect">
                      <a:avLst/>
                    </a:prstGeom>
                    <a:noFill/>
                    <a:ln>
                      <a:noFill/>
                    </a:ln>
                  </pic:spPr>
                </pic:pic>
              </a:graphicData>
            </a:graphic>
          </wp:inline>
        </w:drawing>
      </w:r>
    </w:p>
    <w:p w:rsidR="002F25E1" w:rsidRDefault="002F25E1" w:rsidP="009562E0">
      <w:pPr>
        <w:ind w:left="1470" w:hangingChars="700" w:hanging="1470"/>
        <w:rPr>
          <w:rFonts w:ascii="ＭＳ ゴシック" w:eastAsia="ＭＳ ゴシック" w:hAnsi="ＭＳ ゴシック"/>
        </w:rPr>
      </w:pPr>
    </w:p>
    <w:p w:rsidR="009F6B4A" w:rsidRDefault="009F6B4A" w:rsidP="0002000C">
      <w:pPr>
        <w:ind w:left="1470" w:hangingChars="700" w:hanging="1470"/>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73A97C3E">
            <wp:extent cx="5425095" cy="2488565"/>
            <wp:effectExtent l="0" t="0" r="0" b="698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43057" cy="2496804"/>
                    </a:xfrm>
                    <a:prstGeom prst="rect">
                      <a:avLst/>
                    </a:prstGeom>
                    <a:noFill/>
                    <a:ln>
                      <a:noFill/>
                    </a:ln>
                  </pic:spPr>
                </pic:pic>
              </a:graphicData>
            </a:graphic>
          </wp:inline>
        </w:drawing>
      </w:r>
    </w:p>
    <w:p w:rsidR="0004405F" w:rsidRPr="00782A7D" w:rsidRDefault="0004405F" w:rsidP="00264760">
      <w:pPr>
        <w:rPr>
          <w:rFonts w:ascii="ＭＳ ゴシック" w:eastAsia="ＭＳ ゴシック" w:hAnsi="ＭＳ ゴシック"/>
          <w:b/>
        </w:rPr>
      </w:pPr>
      <w:r w:rsidRPr="005D6B6F">
        <w:rPr>
          <w:rFonts w:ascii="ＭＳ ゴシック" w:eastAsia="ＭＳ ゴシック" w:hAnsi="ＭＳ ゴシック" w:hint="eastAsia"/>
          <w:b/>
        </w:rPr>
        <w:lastRenderedPageBreak/>
        <w:t>２－１．</w:t>
      </w:r>
      <w:r w:rsidR="005D6B6F">
        <w:rPr>
          <w:rFonts w:ascii="ＭＳ ゴシック" w:eastAsia="ＭＳ ゴシック" w:hAnsi="ＭＳ ゴシック" w:hint="eastAsia"/>
          <w:b/>
        </w:rPr>
        <w:t>割付</w:t>
      </w:r>
      <w:r w:rsidRPr="00782A7D">
        <w:rPr>
          <w:rFonts w:ascii="ＭＳ ゴシック" w:eastAsia="ＭＳ ゴシック" w:hAnsi="ＭＳ ゴシック" w:hint="eastAsia"/>
          <w:b/>
        </w:rPr>
        <w:t>による集計</w:t>
      </w:r>
    </w:p>
    <w:p w:rsidR="0004405F" w:rsidRPr="0004405F" w:rsidRDefault="0004405F" w:rsidP="0004405F">
      <w:pPr>
        <w:ind w:left="1470" w:hangingChars="700" w:hanging="1470"/>
        <w:rPr>
          <w:rFonts w:ascii="ＭＳ ゴシック" w:eastAsia="ＭＳ ゴシック" w:hAnsi="ＭＳ ゴシック"/>
        </w:rPr>
      </w:pPr>
      <w:r w:rsidRPr="0004405F">
        <w:rPr>
          <w:rFonts w:ascii="ＭＳ ゴシック" w:eastAsia="ＭＳ ゴシック" w:hAnsi="ＭＳ ゴシック" w:hint="eastAsia"/>
        </w:rPr>
        <w:t xml:space="preserve">　　「①小学校就学前の子どものいる者」、「②小学生または中学生の子どものいる者」及び</w:t>
      </w:r>
    </w:p>
    <w:p w:rsidR="00A05BDE" w:rsidRDefault="0004405F" w:rsidP="0004405F">
      <w:pPr>
        <w:ind w:leftChars="100" w:left="1470" w:hangingChars="600" w:hanging="1260"/>
        <w:rPr>
          <w:rFonts w:ascii="ＭＳ ゴシック" w:eastAsia="ＭＳ ゴシック" w:hAnsi="ＭＳ ゴシック"/>
        </w:rPr>
      </w:pPr>
      <w:r w:rsidRPr="0004405F">
        <w:rPr>
          <w:rFonts w:ascii="ＭＳ ゴシック" w:eastAsia="ＭＳ ゴシック" w:hAnsi="ＭＳ ゴシック" w:hint="eastAsia"/>
        </w:rPr>
        <w:t>「③就</w:t>
      </w:r>
      <w:r>
        <w:rPr>
          <w:rFonts w:ascii="ＭＳ ゴシック" w:eastAsia="ＭＳ ゴシック" w:hAnsi="ＭＳ ゴシック" w:hint="eastAsia"/>
        </w:rPr>
        <w:t>学前の子どもと小学生または中学生の子どもの両方がいる者」の区分で集計した。</w:t>
      </w:r>
    </w:p>
    <w:p w:rsidR="00D95919" w:rsidRDefault="00D95919" w:rsidP="00D95919">
      <w:pPr>
        <w:rPr>
          <w:rFonts w:ascii="ＭＳ ゴシック" w:eastAsia="ＭＳ ゴシック" w:hAnsi="ＭＳ ゴシック"/>
        </w:rPr>
      </w:pPr>
    </w:p>
    <w:p w:rsidR="003A44C4" w:rsidRPr="005C6E0F" w:rsidRDefault="003A44C4" w:rsidP="003A44C4">
      <w:pPr>
        <w:ind w:leftChars="100" w:left="1475" w:hangingChars="600" w:hanging="1265"/>
        <w:rPr>
          <w:rFonts w:ascii="ＭＳ ゴシック" w:eastAsia="ＭＳ ゴシック" w:hAnsi="ＭＳ ゴシック"/>
        </w:rPr>
      </w:pPr>
      <w:r w:rsidRPr="003A44C4">
        <w:rPr>
          <w:rFonts w:ascii="ＭＳ ゴシック" w:eastAsia="ＭＳ ゴシック" w:hAnsi="ＭＳ ゴシック" w:hint="eastAsia"/>
          <w:b/>
        </w:rPr>
        <w:t>《各属性における上位</w:t>
      </w:r>
      <w:r w:rsidRPr="003A44C4">
        <w:rPr>
          <w:rFonts w:ascii="ＭＳ ゴシック" w:eastAsia="ＭＳ ゴシック" w:hAnsi="ＭＳ ゴシック"/>
          <w:b/>
        </w:rPr>
        <w:t>3つの回答</w:t>
      </w:r>
      <w:r w:rsidRPr="003A44C4">
        <w:rPr>
          <w:rFonts w:ascii="ＭＳ ゴシック" w:eastAsia="ＭＳ ゴシック" w:hAnsi="ＭＳ ゴシック" w:hint="eastAsia"/>
          <w:b/>
        </w:rPr>
        <w:t>》</w:t>
      </w:r>
      <w:r w:rsidR="005C6E0F" w:rsidRPr="005C6E0F">
        <w:rPr>
          <w:rFonts w:ascii="ＭＳ ゴシック" w:eastAsia="ＭＳ ゴシック" w:hAnsi="ＭＳ ゴシック" w:hint="eastAsia"/>
        </w:rPr>
        <w:t>（図表2-1）</w:t>
      </w:r>
    </w:p>
    <w:p w:rsidR="003A44C4" w:rsidRDefault="003A44C4" w:rsidP="003A44C4">
      <w:pPr>
        <w:pStyle w:val="a8"/>
        <w:numPr>
          <w:ilvl w:val="0"/>
          <w:numId w:val="33"/>
        </w:numPr>
        <w:ind w:leftChars="0"/>
        <w:rPr>
          <w:rFonts w:ascii="ＭＳ ゴシック" w:eastAsia="ＭＳ ゴシック" w:hAnsi="ＭＳ ゴシック"/>
        </w:rPr>
      </w:pPr>
      <w:r>
        <w:rPr>
          <w:rFonts w:ascii="ＭＳ ゴシック" w:eastAsia="ＭＳ ゴシック" w:hAnsi="ＭＳ ゴシック" w:hint="eastAsia"/>
        </w:rPr>
        <w:t>小学校就学前の子どものいる者</w:t>
      </w:r>
    </w:p>
    <w:p w:rsidR="003A44C4" w:rsidRPr="003A44C4" w:rsidRDefault="003A44C4" w:rsidP="003A44C4">
      <w:pPr>
        <w:ind w:firstLineChars="400" w:firstLine="840"/>
        <w:rPr>
          <w:rFonts w:ascii="ＭＳ ゴシック" w:eastAsia="ＭＳ ゴシック" w:hAnsi="ＭＳ ゴシック"/>
        </w:rPr>
      </w:pPr>
      <w:r w:rsidRPr="003A44C4">
        <w:rPr>
          <w:rFonts w:ascii="ＭＳ ゴシック" w:eastAsia="ＭＳ ゴシック" w:hAnsi="ＭＳ ゴシック" w:hint="eastAsia"/>
        </w:rPr>
        <w:t>「子どもが遊べる場所に制約がある（71.4％）」</w:t>
      </w:r>
    </w:p>
    <w:p w:rsidR="003A44C4" w:rsidRPr="003A44C4" w:rsidRDefault="003A44C4" w:rsidP="003A44C4">
      <w:pPr>
        <w:ind w:firstLineChars="400" w:firstLine="840"/>
        <w:rPr>
          <w:rFonts w:ascii="ＭＳ ゴシック" w:eastAsia="ＭＳ ゴシック" w:hAnsi="ＭＳ ゴシック"/>
        </w:rPr>
      </w:pPr>
      <w:r w:rsidRPr="003A44C4">
        <w:rPr>
          <w:rFonts w:ascii="ＭＳ ゴシック" w:eastAsia="ＭＳ ゴシック" w:hAnsi="ＭＳ ゴシック" w:hint="eastAsia"/>
        </w:rPr>
        <w:t>「他の親子との交流が難しい（44.9％）」</w:t>
      </w:r>
    </w:p>
    <w:p w:rsidR="003A44C4" w:rsidRDefault="003A44C4" w:rsidP="003A4155">
      <w:pPr>
        <w:ind w:leftChars="400" w:left="840"/>
        <w:rPr>
          <w:rFonts w:ascii="ＭＳ ゴシック" w:eastAsia="ＭＳ ゴシック" w:hAnsi="ＭＳ ゴシック"/>
        </w:rPr>
      </w:pPr>
      <w:r w:rsidRPr="003A44C4">
        <w:rPr>
          <w:rFonts w:ascii="ＭＳ ゴシック" w:eastAsia="ＭＳ ゴシック" w:hAnsi="ＭＳ ゴシック" w:hint="eastAsia"/>
        </w:rPr>
        <w:t>「子どもの感染予防対策（マスク着用や手洗い・手指の消毒の徹底等）</w:t>
      </w:r>
      <w:r w:rsidR="003A4155">
        <w:rPr>
          <w:rFonts w:ascii="ＭＳ ゴシック" w:eastAsia="ＭＳ ゴシック" w:hAnsi="ＭＳ ゴシック" w:hint="eastAsia"/>
        </w:rPr>
        <w:t>が負担</w:t>
      </w:r>
      <w:r w:rsidRPr="003A44C4">
        <w:rPr>
          <w:rFonts w:ascii="ＭＳ ゴシック" w:eastAsia="ＭＳ ゴシック" w:hAnsi="ＭＳ ゴシック" w:hint="eastAsia"/>
        </w:rPr>
        <w:t>（37.7％）」</w:t>
      </w:r>
    </w:p>
    <w:p w:rsidR="00EE0A3B" w:rsidRPr="003D19AC" w:rsidRDefault="00EE0A3B" w:rsidP="003A44C4">
      <w:pPr>
        <w:ind w:firstLineChars="400" w:firstLine="840"/>
        <w:rPr>
          <w:rFonts w:ascii="ＭＳ ゴシック" w:eastAsia="ＭＳ ゴシック" w:hAnsi="ＭＳ ゴシック"/>
        </w:rPr>
      </w:pPr>
    </w:p>
    <w:p w:rsidR="003A44C4" w:rsidRDefault="003A44C4" w:rsidP="003A44C4">
      <w:pPr>
        <w:pStyle w:val="a8"/>
        <w:numPr>
          <w:ilvl w:val="0"/>
          <w:numId w:val="33"/>
        </w:numPr>
        <w:ind w:leftChars="0"/>
        <w:rPr>
          <w:rFonts w:ascii="ＭＳ ゴシック" w:eastAsia="ＭＳ ゴシック" w:hAnsi="ＭＳ ゴシック"/>
        </w:rPr>
      </w:pPr>
      <w:r>
        <w:rPr>
          <w:rFonts w:ascii="ＭＳ ゴシック" w:eastAsia="ＭＳ ゴシック" w:hAnsi="ＭＳ ゴシック" w:hint="eastAsia"/>
        </w:rPr>
        <w:t>小学生または中学生の子どものいる者</w:t>
      </w:r>
    </w:p>
    <w:p w:rsidR="003A44C4" w:rsidRPr="003A44C4" w:rsidRDefault="003A44C4" w:rsidP="003A44C4">
      <w:pPr>
        <w:ind w:firstLineChars="400" w:firstLine="840"/>
        <w:rPr>
          <w:rFonts w:ascii="ＭＳ ゴシック" w:eastAsia="ＭＳ ゴシック" w:hAnsi="ＭＳ ゴシック"/>
        </w:rPr>
      </w:pPr>
      <w:r w:rsidRPr="003A44C4">
        <w:rPr>
          <w:rFonts w:ascii="ＭＳ ゴシック" w:eastAsia="ＭＳ ゴシック" w:hAnsi="ＭＳ ゴシック" w:hint="eastAsia"/>
        </w:rPr>
        <w:t>「マスクや消毒液など感染予防のための費用負担（37.1％）」</w:t>
      </w:r>
    </w:p>
    <w:p w:rsidR="003A44C4" w:rsidRPr="003A44C4" w:rsidRDefault="003A44C4" w:rsidP="003A44C4">
      <w:pPr>
        <w:ind w:firstLineChars="400" w:firstLine="840"/>
        <w:rPr>
          <w:rFonts w:ascii="ＭＳ ゴシック" w:eastAsia="ＭＳ ゴシック" w:hAnsi="ＭＳ ゴシック"/>
        </w:rPr>
      </w:pPr>
      <w:r w:rsidRPr="003A44C4">
        <w:rPr>
          <w:rFonts w:ascii="ＭＳ ゴシック" w:eastAsia="ＭＳ ゴシック" w:hAnsi="ＭＳ ゴシック" w:hint="eastAsia"/>
        </w:rPr>
        <w:t>「子どもが遊べる場所に制約がある（34.9</w:t>
      </w:r>
      <w:r w:rsidRPr="003A44C4">
        <w:rPr>
          <w:rFonts w:ascii="ＭＳ ゴシック" w:eastAsia="ＭＳ ゴシック" w:hAnsi="ＭＳ ゴシック"/>
        </w:rPr>
        <w:t>％）」</w:t>
      </w:r>
    </w:p>
    <w:p w:rsidR="003A44C4" w:rsidRDefault="003A44C4" w:rsidP="003A44C4">
      <w:pPr>
        <w:ind w:leftChars="400" w:left="840"/>
        <w:rPr>
          <w:rFonts w:ascii="ＭＳ ゴシック" w:eastAsia="ＭＳ ゴシック" w:hAnsi="ＭＳ ゴシック"/>
        </w:rPr>
      </w:pPr>
      <w:r w:rsidRPr="003A44C4">
        <w:rPr>
          <w:rFonts w:ascii="ＭＳ ゴシック" w:eastAsia="ＭＳ ゴシック" w:hAnsi="ＭＳ ゴシック" w:hint="eastAsia"/>
        </w:rPr>
        <w:t>「子どもの感染予防対策（マスク着用や手洗い・手指の消毒の徹底等）が負担（</w:t>
      </w:r>
      <w:r w:rsidRPr="003A44C4">
        <w:rPr>
          <w:rFonts w:ascii="ＭＳ ゴシック" w:eastAsia="ＭＳ ゴシック" w:hAnsi="ＭＳ ゴシック"/>
        </w:rPr>
        <w:t>3</w:t>
      </w:r>
      <w:r w:rsidRPr="003A44C4">
        <w:rPr>
          <w:rFonts w:ascii="ＭＳ ゴシック" w:eastAsia="ＭＳ ゴシック" w:hAnsi="ＭＳ ゴシック" w:hint="eastAsia"/>
        </w:rPr>
        <w:t>0</w:t>
      </w:r>
      <w:r w:rsidRPr="003A44C4">
        <w:rPr>
          <w:rFonts w:ascii="ＭＳ ゴシック" w:eastAsia="ＭＳ ゴシック" w:hAnsi="ＭＳ ゴシック"/>
        </w:rPr>
        <w:t>.</w:t>
      </w:r>
      <w:r w:rsidRPr="003A44C4">
        <w:rPr>
          <w:rFonts w:ascii="ＭＳ ゴシック" w:eastAsia="ＭＳ ゴシック" w:hAnsi="ＭＳ ゴシック" w:hint="eastAsia"/>
        </w:rPr>
        <w:t>0</w:t>
      </w:r>
      <w:r w:rsidRPr="003A44C4">
        <w:rPr>
          <w:rFonts w:ascii="ＭＳ ゴシック" w:eastAsia="ＭＳ ゴシック" w:hAnsi="ＭＳ ゴシック"/>
        </w:rPr>
        <w:t>％）」</w:t>
      </w:r>
    </w:p>
    <w:p w:rsidR="00EE0A3B" w:rsidRPr="00EE0A3B" w:rsidRDefault="00EE0A3B" w:rsidP="003A44C4">
      <w:pPr>
        <w:ind w:leftChars="400" w:left="840"/>
        <w:rPr>
          <w:rFonts w:ascii="ＭＳ ゴシック" w:eastAsia="ＭＳ ゴシック" w:hAnsi="ＭＳ ゴシック"/>
        </w:rPr>
      </w:pPr>
    </w:p>
    <w:p w:rsidR="003A44C4" w:rsidRDefault="003A44C4" w:rsidP="003A44C4">
      <w:pPr>
        <w:pStyle w:val="a8"/>
        <w:numPr>
          <w:ilvl w:val="0"/>
          <w:numId w:val="33"/>
        </w:numPr>
        <w:ind w:leftChars="0"/>
        <w:rPr>
          <w:rFonts w:ascii="ＭＳ ゴシック" w:eastAsia="ＭＳ ゴシック" w:hAnsi="ＭＳ ゴシック"/>
        </w:rPr>
      </w:pPr>
      <w:r>
        <w:rPr>
          <w:rFonts w:ascii="ＭＳ ゴシック" w:eastAsia="ＭＳ ゴシック" w:hAnsi="ＭＳ ゴシック" w:hint="eastAsia"/>
        </w:rPr>
        <w:t>就学前の子どもと小学生または中学生の子どもの両方がいる者</w:t>
      </w:r>
    </w:p>
    <w:p w:rsidR="003A44C4" w:rsidRPr="003A44C4" w:rsidRDefault="003A44C4" w:rsidP="003A44C4">
      <w:pPr>
        <w:ind w:firstLineChars="400" w:firstLine="840"/>
        <w:rPr>
          <w:rFonts w:ascii="ＭＳ ゴシック" w:eastAsia="ＭＳ ゴシック" w:hAnsi="ＭＳ ゴシック"/>
        </w:rPr>
      </w:pPr>
      <w:r w:rsidRPr="003A44C4">
        <w:rPr>
          <w:rFonts w:ascii="ＭＳ ゴシック" w:eastAsia="ＭＳ ゴシック" w:hAnsi="ＭＳ ゴシック" w:hint="eastAsia"/>
        </w:rPr>
        <w:t>「子どもが遊べる場所に制約がある（63.0％）」</w:t>
      </w:r>
    </w:p>
    <w:p w:rsidR="003A44C4" w:rsidRPr="003A44C4" w:rsidRDefault="003A44C4" w:rsidP="003A44C4">
      <w:pPr>
        <w:ind w:firstLineChars="400" w:firstLine="840"/>
        <w:rPr>
          <w:rFonts w:ascii="ＭＳ ゴシック" w:eastAsia="ＭＳ ゴシック" w:hAnsi="ＭＳ ゴシック"/>
        </w:rPr>
      </w:pPr>
      <w:r w:rsidRPr="003A44C4">
        <w:rPr>
          <w:rFonts w:ascii="ＭＳ ゴシック" w:eastAsia="ＭＳ ゴシック" w:hAnsi="ＭＳ ゴシック" w:hint="eastAsia"/>
        </w:rPr>
        <w:t>「他の親子との交流が難しい（44.3％）」</w:t>
      </w:r>
    </w:p>
    <w:p w:rsidR="003A44C4" w:rsidRPr="003A44C4" w:rsidRDefault="003A44C4" w:rsidP="003A44C4">
      <w:pPr>
        <w:ind w:firstLineChars="400" w:firstLine="840"/>
        <w:rPr>
          <w:rFonts w:ascii="ＭＳ ゴシック" w:eastAsia="ＭＳ ゴシック" w:hAnsi="ＭＳ ゴシック"/>
        </w:rPr>
      </w:pPr>
      <w:r w:rsidRPr="003A44C4">
        <w:rPr>
          <w:rFonts w:ascii="ＭＳ ゴシック" w:eastAsia="ＭＳ ゴシック" w:hAnsi="ＭＳ ゴシック" w:hint="eastAsia"/>
        </w:rPr>
        <w:t>「マスクや消毒液など感染予防のための費用負担（42.0％）」</w:t>
      </w:r>
    </w:p>
    <w:p w:rsidR="003A44C4" w:rsidRDefault="003A44C4" w:rsidP="003A44C4">
      <w:pPr>
        <w:ind w:left="1470" w:hangingChars="700" w:hanging="1470"/>
        <w:rPr>
          <w:rFonts w:ascii="ＭＳ ゴシック" w:eastAsia="ＭＳ ゴシック" w:hAnsi="ＭＳ ゴシック"/>
        </w:rPr>
      </w:pPr>
    </w:p>
    <w:p w:rsidR="003A44C4" w:rsidRPr="0056202D" w:rsidRDefault="0056202D" w:rsidP="0056202D">
      <w:pPr>
        <w:ind w:leftChars="100" w:left="1475" w:hangingChars="600" w:hanging="1265"/>
        <w:rPr>
          <w:rFonts w:ascii="ＭＳ ゴシック" w:eastAsia="ＭＳ ゴシック" w:hAnsi="ＭＳ ゴシック"/>
          <w:b/>
        </w:rPr>
      </w:pPr>
      <w:r w:rsidRPr="0056202D">
        <w:rPr>
          <w:rFonts w:ascii="ＭＳ ゴシック" w:eastAsia="ＭＳ ゴシック" w:hAnsi="ＭＳ ゴシック" w:hint="eastAsia"/>
          <w:b/>
        </w:rPr>
        <w:t>《</w:t>
      </w:r>
      <w:r w:rsidR="003A44C4" w:rsidRPr="0056202D">
        <w:rPr>
          <w:rFonts w:ascii="ＭＳ ゴシック" w:eastAsia="ＭＳ ゴシック" w:hAnsi="ＭＳ ゴシック" w:hint="eastAsia"/>
          <w:b/>
        </w:rPr>
        <w:t>全体の割合と比較して高い傾向となった回答</w:t>
      </w:r>
      <w:r w:rsidRPr="0056202D">
        <w:rPr>
          <w:rFonts w:ascii="ＭＳ ゴシック" w:eastAsia="ＭＳ ゴシック" w:hAnsi="ＭＳ ゴシック" w:hint="eastAsia"/>
          <w:b/>
        </w:rPr>
        <w:t>》</w:t>
      </w:r>
      <w:r w:rsidR="005C6E0F" w:rsidRPr="005C6E0F">
        <w:rPr>
          <w:rFonts w:ascii="ＭＳ ゴシック" w:eastAsia="ＭＳ ゴシック" w:hAnsi="ＭＳ ゴシック" w:hint="eastAsia"/>
        </w:rPr>
        <w:t>（図表2-1）</w:t>
      </w:r>
    </w:p>
    <w:p w:rsidR="003A44C4" w:rsidRDefault="00FB06CB" w:rsidP="003A44C4">
      <w:pPr>
        <w:pStyle w:val="a8"/>
        <w:numPr>
          <w:ilvl w:val="0"/>
          <w:numId w:val="33"/>
        </w:numPr>
        <w:ind w:leftChars="0"/>
        <w:rPr>
          <w:rFonts w:ascii="ＭＳ ゴシック" w:eastAsia="ＭＳ ゴシック" w:hAnsi="ＭＳ ゴシック"/>
        </w:rPr>
      </w:pPr>
      <w:r>
        <w:rPr>
          <w:rFonts w:ascii="ＭＳ ゴシック" w:eastAsia="ＭＳ ゴシック" w:hAnsi="ＭＳ ゴシック" w:hint="eastAsia"/>
        </w:rPr>
        <w:t>小学校就学前の子どものいる者</w:t>
      </w:r>
    </w:p>
    <w:p w:rsidR="003A44C4" w:rsidRPr="00FB06CB" w:rsidRDefault="003A44C4" w:rsidP="00FB06CB">
      <w:pPr>
        <w:ind w:firstLineChars="400" w:firstLine="840"/>
        <w:rPr>
          <w:rFonts w:ascii="ＭＳ ゴシック" w:eastAsia="ＭＳ ゴシック" w:hAnsi="ＭＳ ゴシック"/>
        </w:rPr>
      </w:pPr>
      <w:r w:rsidRPr="00FB06CB">
        <w:rPr>
          <w:rFonts w:ascii="ＭＳ ゴシック" w:eastAsia="ＭＳ ゴシック" w:hAnsi="ＭＳ ゴシック" w:hint="eastAsia"/>
        </w:rPr>
        <w:t>「子どもが遊べる場所に制約がある</w:t>
      </w:r>
      <w:r w:rsidR="00524F7C">
        <w:rPr>
          <w:rFonts w:ascii="ＭＳ ゴシック" w:eastAsia="ＭＳ ゴシック" w:hAnsi="ＭＳ ゴシック" w:hint="eastAsia"/>
        </w:rPr>
        <w:t>（</w:t>
      </w:r>
      <w:r w:rsidR="00C127F6">
        <w:rPr>
          <w:rFonts w:ascii="ＭＳ ゴシック" w:eastAsia="ＭＳ ゴシック" w:hAnsi="ＭＳ ゴシック" w:hint="eastAsia"/>
        </w:rPr>
        <w:t>71.4％</w:t>
      </w:r>
      <w:r w:rsidR="00524F7C">
        <w:rPr>
          <w:rFonts w:ascii="ＭＳ ゴシック" w:eastAsia="ＭＳ ゴシック" w:hAnsi="ＭＳ ゴシック" w:hint="eastAsia"/>
        </w:rPr>
        <w:t>）</w:t>
      </w:r>
      <w:r w:rsidRPr="00FB06CB">
        <w:rPr>
          <w:rFonts w:ascii="ＭＳ ゴシック" w:eastAsia="ＭＳ ゴシック" w:hAnsi="ＭＳ ゴシック" w:hint="eastAsia"/>
        </w:rPr>
        <w:t>」</w:t>
      </w:r>
    </w:p>
    <w:p w:rsidR="003A44C4" w:rsidRPr="00FB06CB" w:rsidRDefault="003A44C4" w:rsidP="00FB06CB">
      <w:pPr>
        <w:ind w:firstLineChars="400" w:firstLine="840"/>
        <w:rPr>
          <w:rFonts w:ascii="ＭＳ ゴシック" w:eastAsia="ＭＳ ゴシック" w:hAnsi="ＭＳ ゴシック"/>
        </w:rPr>
      </w:pPr>
      <w:r w:rsidRPr="00FB06CB">
        <w:rPr>
          <w:rFonts w:ascii="ＭＳ ゴシック" w:eastAsia="ＭＳ ゴシック" w:hAnsi="ＭＳ ゴシック" w:hint="eastAsia"/>
        </w:rPr>
        <w:t>「高齢の親の感染不安などから子育て支援が受けられない</w:t>
      </w:r>
      <w:r w:rsidR="00524F7C">
        <w:rPr>
          <w:rFonts w:ascii="ＭＳ ゴシック" w:eastAsia="ＭＳ ゴシック" w:hAnsi="ＭＳ ゴシック" w:hint="eastAsia"/>
        </w:rPr>
        <w:t>（</w:t>
      </w:r>
      <w:r w:rsidR="00C127F6">
        <w:rPr>
          <w:rFonts w:ascii="ＭＳ ゴシック" w:eastAsia="ＭＳ ゴシック" w:hAnsi="ＭＳ ゴシック" w:hint="eastAsia"/>
        </w:rPr>
        <w:t>22.3％</w:t>
      </w:r>
      <w:r w:rsidR="00524F7C">
        <w:rPr>
          <w:rFonts w:ascii="ＭＳ ゴシック" w:eastAsia="ＭＳ ゴシック" w:hAnsi="ＭＳ ゴシック" w:hint="eastAsia"/>
        </w:rPr>
        <w:t>）</w:t>
      </w:r>
      <w:r w:rsidRPr="00FB06CB">
        <w:rPr>
          <w:rFonts w:ascii="ＭＳ ゴシック" w:eastAsia="ＭＳ ゴシック" w:hAnsi="ＭＳ ゴシック" w:hint="eastAsia"/>
        </w:rPr>
        <w:t>」</w:t>
      </w:r>
    </w:p>
    <w:p w:rsidR="003A44C4" w:rsidRDefault="003A44C4" w:rsidP="00FB06CB">
      <w:pPr>
        <w:ind w:firstLineChars="400" w:firstLine="840"/>
        <w:rPr>
          <w:rFonts w:ascii="ＭＳ ゴシック" w:eastAsia="ＭＳ ゴシック" w:hAnsi="ＭＳ ゴシック"/>
        </w:rPr>
      </w:pPr>
      <w:r w:rsidRPr="00FB06CB">
        <w:rPr>
          <w:rFonts w:ascii="ＭＳ ゴシック" w:eastAsia="ＭＳ ゴシック" w:hAnsi="ＭＳ ゴシック" w:hint="eastAsia"/>
        </w:rPr>
        <w:t>「他の親子との交流が難しい</w:t>
      </w:r>
      <w:r w:rsidR="00524F7C">
        <w:rPr>
          <w:rFonts w:ascii="ＭＳ ゴシック" w:eastAsia="ＭＳ ゴシック" w:hAnsi="ＭＳ ゴシック" w:hint="eastAsia"/>
        </w:rPr>
        <w:t>（</w:t>
      </w:r>
      <w:r w:rsidR="00C127F6">
        <w:rPr>
          <w:rFonts w:ascii="ＭＳ ゴシック" w:eastAsia="ＭＳ ゴシック" w:hAnsi="ＭＳ ゴシック" w:hint="eastAsia"/>
        </w:rPr>
        <w:t>44.9％</w:t>
      </w:r>
      <w:r w:rsidR="00524F7C">
        <w:rPr>
          <w:rFonts w:ascii="ＭＳ ゴシック" w:eastAsia="ＭＳ ゴシック" w:hAnsi="ＭＳ ゴシック" w:hint="eastAsia"/>
        </w:rPr>
        <w:t>）</w:t>
      </w:r>
      <w:r w:rsidRPr="00FB06CB">
        <w:rPr>
          <w:rFonts w:ascii="ＭＳ ゴシック" w:eastAsia="ＭＳ ゴシック" w:hAnsi="ＭＳ ゴシック" w:hint="eastAsia"/>
        </w:rPr>
        <w:t>」</w:t>
      </w:r>
    </w:p>
    <w:p w:rsidR="00EE0A3B" w:rsidRPr="00FB06CB" w:rsidRDefault="00EE0A3B" w:rsidP="00FB06CB">
      <w:pPr>
        <w:ind w:firstLineChars="400" w:firstLine="840"/>
        <w:rPr>
          <w:rFonts w:ascii="ＭＳ ゴシック" w:eastAsia="ＭＳ ゴシック" w:hAnsi="ＭＳ ゴシック"/>
        </w:rPr>
      </w:pPr>
    </w:p>
    <w:p w:rsidR="003A44C4" w:rsidRDefault="00FB06CB" w:rsidP="003A44C4">
      <w:pPr>
        <w:pStyle w:val="a8"/>
        <w:numPr>
          <w:ilvl w:val="0"/>
          <w:numId w:val="33"/>
        </w:numPr>
        <w:ind w:leftChars="0"/>
        <w:rPr>
          <w:rFonts w:ascii="ＭＳ ゴシック" w:eastAsia="ＭＳ ゴシック" w:hAnsi="ＭＳ ゴシック"/>
        </w:rPr>
      </w:pPr>
      <w:r>
        <w:rPr>
          <w:rFonts w:ascii="ＭＳ ゴシック" w:eastAsia="ＭＳ ゴシック" w:hAnsi="ＭＳ ゴシック" w:hint="eastAsia"/>
        </w:rPr>
        <w:t>小学生または中学生の子どものいる者</w:t>
      </w:r>
    </w:p>
    <w:p w:rsidR="003A44C4" w:rsidRPr="00FB06CB" w:rsidRDefault="003A44C4" w:rsidP="00FB06CB">
      <w:pPr>
        <w:ind w:firstLineChars="400" w:firstLine="840"/>
        <w:rPr>
          <w:rFonts w:ascii="ＭＳ ゴシック" w:eastAsia="ＭＳ ゴシック" w:hAnsi="ＭＳ ゴシック"/>
        </w:rPr>
      </w:pPr>
      <w:r w:rsidRPr="00FB06CB">
        <w:rPr>
          <w:rFonts w:ascii="ＭＳ ゴシック" w:eastAsia="ＭＳ ゴシック" w:hAnsi="ＭＳ ゴシック" w:hint="eastAsia"/>
        </w:rPr>
        <w:t>「特に影響はない</w:t>
      </w:r>
      <w:r w:rsidR="00524F7C">
        <w:rPr>
          <w:rFonts w:ascii="ＭＳ ゴシック" w:eastAsia="ＭＳ ゴシック" w:hAnsi="ＭＳ ゴシック" w:hint="eastAsia"/>
        </w:rPr>
        <w:t>（</w:t>
      </w:r>
      <w:r w:rsidR="00C127F6">
        <w:rPr>
          <w:rFonts w:ascii="ＭＳ ゴシック" w:eastAsia="ＭＳ ゴシック" w:hAnsi="ＭＳ ゴシック" w:hint="eastAsia"/>
        </w:rPr>
        <w:t>22.9％</w:t>
      </w:r>
      <w:r w:rsidR="00524F7C">
        <w:rPr>
          <w:rFonts w:ascii="ＭＳ ゴシック" w:eastAsia="ＭＳ ゴシック" w:hAnsi="ＭＳ ゴシック" w:hint="eastAsia"/>
        </w:rPr>
        <w:t>）</w:t>
      </w:r>
      <w:r w:rsidRPr="00FB06CB">
        <w:rPr>
          <w:rFonts w:ascii="ＭＳ ゴシック" w:eastAsia="ＭＳ ゴシック" w:hAnsi="ＭＳ ゴシック" w:hint="eastAsia"/>
        </w:rPr>
        <w:t>」</w:t>
      </w:r>
    </w:p>
    <w:p w:rsidR="003A44C4" w:rsidRDefault="003A44C4" w:rsidP="00DB4905">
      <w:pPr>
        <w:ind w:firstLineChars="400" w:firstLine="840"/>
        <w:rPr>
          <w:rFonts w:ascii="ＭＳ ゴシック" w:eastAsia="ＭＳ ゴシック" w:hAnsi="ＭＳ ゴシック"/>
        </w:rPr>
      </w:pPr>
      <w:r w:rsidRPr="00FB06CB">
        <w:rPr>
          <w:rFonts w:ascii="ＭＳ ゴシック" w:eastAsia="ＭＳ ゴシック" w:hAnsi="ＭＳ ゴシック" w:hint="eastAsia"/>
        </w:rPr>
        <w:t>「子どもの学習の遅れを取り戻すのがたいへんだ</w:t>
      </w:r>
      <w:r w:rsidR="00524F7C">
        <w:rPr>
          <w:rFonts w:ascii="ＭＳ ゴシック" w:eastAsia="ＭＳ ゴシック" w:hAnsi="ＭＳ ゴシック" w:hint="eastAsia"/>
        </w:rPr>
        <w:t>（</w:t>
      </w:r>
      <w:r w:rsidR="00C127F6">
        <w:rPr>
          <w:rFonts w:ascii="ＭＳ ゴシック" w:eastAsia="ＭＳ ゴシック" w:hAnsi="ＭＳ ゴシック" w:hint="eastAsia"/>
        </w:rPr>
        <w:t>28.9％</w:t>
      </w:r>
      <w:r w:rsidR="00524F7C">
        <w:rPr>
          <w:rFonts w:ascii="ＭＳ ゴシック" w:eastAsia="ＭＳ ゴシック" w:hAnsi="ＭＳ ゴシック" w:hint="eastAsia"/>
        </w:rPr>
        <w:t>）</w:t>
      </w:r>
      <w:r w:rsidRPr="00FB06CB">
        <w:rPr>
          <w:rFonts w:ascii="ＭＳ ゴシック" w:eastAsia="ＭＳ ゴシック" w:hAnsi="ＭＳ ゴシック" w:hint="eastAsia"/>
        </w:rPr>
        <w:t>」</w:t>
      </w:r>
    </w:p>
    <w:p w:rsidR="00EE0A3B" w:rsidRPr="00DB4905" w:rsidRDefault="00EE0A3B" w:rsidP="00DB4905">
      <w:pPr>
        <w:ind w:firstLineChars="400" w:firstLine="840"/>
        <w:rPr>
          <w:rFonts w:ascii="ＭＳ ゴシック" w:eastAsia="ＭＳ ゴシック" w:hAnsi="ＭＳ ゴシック"/>
        </w:rPr>
      </w:pPr>
    </w:p>
    <w:p w:rsidR="003A44C4" w:rsidRDefault="00FB06CB" w:rsidP="003A44C4">
      <w:pPr>
        <w:pStyle w:val="a8"/>
        <w:numPr>
          <w:ilvl w:val="0"/>
          <w:numId w:val="33"/>
        </w:numPr>
        <w:ind w:leftChars="0"/>
        <w:rPr>
          <w:rFonts w:ascii="ＭＳ ゴシック" w:eastAsia="ＭＳ ゴシック" w:hAnsi="ＭＳ ゴシック"/>
        </w:rPr>
      </w:pPr>
      <w:r>
        <w:rPr>
          <w:rFonts w:ascii="ＭＳ ゴシック" w:eastAsia="ＭＳ ゴシック" w:hAnsi="ＭＳ ゴシック" w:hint="eastAsia"/>
        </w:rPr>
        <w:t>就学前の子どもと小学生または中学生の子どもの両方がいる者</w:t>
      </w:r>
    </w:p>
    <w:p w:rsidR="003A44C4" w:rsidRPr="00FB06CB" w:rsidRDefault="003A44C4" w:rsidP="00FB06CB">
      <w:pPr>
        <w:ind w:firstLineChars="400" w:firstLine="840"/>
        <w:rPr>
          <w:rFonts w:ascii="ＭＳ ゴシック" w:eastAsia="ＭＳ ゴシック" w:hAnsi="ＭＳ ゴシック"/>
        </w:rPr>
      </w:pPr>
      <w:r w:rsidRPr="00FB06CB">
        <w:rPr>
          <w:rFonts w:ascii="ＭＳ ゴシック" w:eastAsia="ＭＳ ゴシック" w:hAnsi="ＭＳ ゴシック" w:hint="eastAsia"/>
        </w:rPr>
        <w:t>「子どもの学習の遅れを取り戻すのがたいへんだ</w:t>
      </w:r>
      <w:r w:rsidR="00524F7C">
        <w:rPr>
          <w:rFonts w:ascii="ＭＳ ゴシック" w:eastAsia="ＭＳ ゴシック" w:hAnsi="ＭＳ ゴシック" w:hint="eastAsia"/>
        </w:rPr>
        <w:t>（</w:t>
      </w:r>
      <w:r w:rsidR="00C127F6">
        <w:rPr>
          <w:rFonts w:ascii="ＭＳ ゴシック" w:eastAsia="ＭＳ ゴシック" w:hAnsi="ＭＳ ゴシック" w:hint="eastAsia"/>
        </w:rPr>
        <w:t>32.0％</w:t>
      </w:r>
      <w:r w:rsidR="00524F7C">
        <w:rPr>
          <w:rFonts w:ascii="ＭＳ ゴシック" w:eastAsia="ＭＳ ゴシック" w:hAnsi="ＭＳ ゴシック" w:hint="eastAsia"/>
        </w:rPr>
        <w:t>）</w:t>
      </w:r>
      <w:r w:rsidRPr="00FB06CB">
        <w:rPr>
          <w:rFonts w:ascii="ＭＳ ゴシック" w:eastAsia="ＭＳ ゴシック" w:hAnsi="ＭＳ ゴシック" w:hint="eastAsia"/>
        </w:rPr>
        <w:t>」</w:t>
      </w:r>
    </w:p>
    <w:p w:rsidR="003A44C4" w:rsidRPr="00FB06CB" w:rsidRDefault="003A44C4" w:rsidP="00FB06CB">
      <w:pPr>
        <w:ind w:firstLineChars="400" w:firstLine="840"/>
        <w:rPr>
          <w:rFonts w:ascii="ＭＳ ゴシック" w:eastAsia="ＭＳ ゴシック" w:hAnsi="ＭＳ ゴシック"/>
        </w:rPr>
      </w:pPr>
      <w:r w:rsidRPr="00FB06CB">
        <w:rPr>
          <w:rFonts w:ascii="ＭＳ ゴシック" w:eastAsia="ＭＳ ゴシック" w:hAnsi="ＭＳ ゴシック" w:hint="eastAsia"/>
        </w:rPr>
        <w:t>「子どもが遊べる場所に制約がある</w:t>
      </w:r>
      <w:r w:rsidR="00524F7C">
        <w:rPr>
          <w:rFonts w:ascii="ＭＳ ゴシック" w:eastAsia="ＭＳ ゴシック" w:hAnsi="ＭＳ ゴシック" w:hint="eastAsia"/>
        </w:rPr>
        <w:t>（</w:t>
      </w:r>
      <w:r w:rsidR="00C127F6">
        <w:rPr>
          <w:rFonts w:ascii="ＭＳ ゴシック" w:eastAsia="ＭＳ ゴシック" w:hAnsi="ＭＳ ゴシック" w:hint="eastAsia"/>
        </w:rPr>
        <w:t>63.0％</w:t>
      </w:r>
      <w:r w:rsidR="00524F7C">
        <w:rPr>
          <w:rFonts w:ascii="ＭＳ ゴシック" w:eastAsia="ＭＳ ゴシック" w:hAnsi="ＭＳ ゴシック" w:hint="eastAsia"/>
        </w:rPr>
        <w:t>）</w:t>
      </w:r>
      <w:r w:rsidRPr="00FB06CB">
        <w:rPr>
          <w:rFonts w:ascii="ＭＳ ゴシック" w:eastAsia="ＭＳ ゴシック" w:hAnsi="ＭＳ ゴシック" w:hint="eastAsia"/>
        </w:rPr>
        <w:t>」</w:t>
      </w:r>
    </w:p>
    <w:p w:rsidR="003A44C4" w:rsidRPr="00FB06CB" w:rsidRDefault="003A44C4" w:rsidP="00FB06CB">
      <w:pPr>
        <w:ind w:firstLineChars="400" w:firstLine="840"/>
        <w:rPr>
          <w:rFonts w:ascii="ＭＳ ゴシック" w:eastAsia="ＭＳ ゴシック" w:hAnsi="ＭＳ ゴシック"/>
        </w:rPr>
      </w:pPr>
      <w:r w:rsidRPr="00FB06CB">
        <w:rPr>
          <w:rFonts w:ascii="ＭＳ ゴシック" w:eastAsia="ＭＳ ゴシック" w:hAnsi="ＭＳ ゴシック" w:hint="eastAsia"/>
        </w:rPr>
        <w:t>「他の親子との交流が難しい</w:t>
      </w:r>
      <w:r w:rsidR="00524F7C">
        <w:rPr>
          <w:rFonts w:ascii="ＭＳ ゴシック" w:eastAsia="ＭＳ ゴシック" w:hAnsi="ＭＳ ゴシック" w:hint="eastAsia"/>
        </w:rPr>
        <w:t>（</w:t>
      </w:r>
      <w:r w:rsidR="00C127F6">
        <w:rPr>
          <w:rFonts w:ascii="ＭＳ ゴシック" w:eastAsia="ＭＳ ゴシック" w:hAnsi="ＭＳ ゴシック" w:hint="eastAsia"/>
        </w:rPr>
        <w:t>44.3％</w:t>
      </w:r>
      <w:r w:rsidR="00524F7C">
        <w:rPr>
          <w:rFonts w:ascii="ＭＳ ゴシック" w:eastAsia="ＭＳ ゴシック" w:hAnsi="ＭＳ ゴシック" w:hint="eastAsia"/>
        </w:rPr>
        <w:t>）</w:t>
      </w:r>
      <w:r w:rsidRPr="00FB06CB">
        <w:rPr>
          <w:rFonts w:ascii="ＭＳ ゴシック" w:eastAsia="ＭＳ ゴシック" w:hAnsi="ＭＳ ゴシック" w:hint="eastAsia"/>
        </w:rPr>
        <w:t>」</w:t>
      </w:r>
    </w:p>
    <w:p w:rsidR="00DB4905" w:rsidRDefault="00DB4905" w:rsidP="00D95919">
      <w:pPr>
        <w:rPr>
          <w:rFonts w:ascii="ＭＳ ゴシック" w:eastAsia="ＭＳ ゴシック" w:hAnsi="ＭＳ ゴシック"/>
        </w:rPr>
      </w:pPr>
    </w:p>
    <w:p w:rsidR="00CD10A1" w:rsidRDefault="00CD10A1" w:rsidP="00D95919">
      <w:pPr>
        <w:rPr>
          <w:rFonts w:ascii="ＭＳ ゴシック" w:eastAsia="ＭＳ ゴシック" w:hAnsi="ＭＳ ゴシック"/>
        </w:rPr>
      </w:pPr>
    </w:p>
    <w:p w:rsidR="00CD10A1" w:rsidRPr="003A44C4" w:rsidRDefault="00CD10A1" w:rsidP="00D95919">
      <w:pPr>
        <w:rPr>
          <w:rFonts w:ascii="ＭＳ ゴシック" w:eastAsia="ＭＳ ゴシック" w:hAnsi="ＭＳ ゴシック"/>
        </w:rPr>
      </w:pPr>
    </w:p>
    <w:p w:rsidR="00D95919" w:rsidRPr="0004405F" w:rsidRDefault="00D95919" w:rsidP="00D95919">
      <w:pPr>
        <w:rPr>
          <w:rFonts w:ascii="ＭＳ ゴシック" w:eastAsia="ＭＳ ゴシック" w:hAnsi="ＭＳ ゴシック"/>
        </w:rPr>
      </w:pPr>
      <w:r>
        <w:rPr>
          <w:rFonts w:ascii="ＭＳ ゴシック" w:eastAsia="ＭＳ ゴシック" w:hAnsi="ＭＳ ゴシック" w:hint="eastAsia"/>
        </w:rPr>
        <w:lastRenderedPageBreak/>
        <w:t>【図表2-1】</w:t>
      </w:r>
    </w:p>
    <w:p w:rsidR="00A05BDE" w:rsidRDefault="00A05BDE" w:rsidP="00A05BDE">
      <w:pPr>
        <w:ind w:left="1470" w:hangingChars="700" w:hanging="1470"/>
        <w:jc w:val="center"/>
        <w:rPr>
          <w:rFonts w:ascii="ＭＳ ゴシック" w:eastAsia="ＭＳ ゴシック" w:hAnsi="ＭＳ ゴシック"/>
          <w:b/>
        </w:rPr>
      </w:pPr>
      <w:r w:rsidRPr="00A05BDE">
        <w:rPr>
          <w:noProof/>
        </w:rPr>
        <w:drawing>
          <wp:inline distT="0" distB="0" distL="0" distR="0">
            <wp:extent cx="5269230" cy="3373160"/>
            <wp:effectExtent l="0" t="0" r="7620" b="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4791" cy="3376720"/>
                    </a:xfrm>
                    <a:prstGeom prst="rect">
                      <a:avLst/>
                    </a:prstGeom>
                    <a:noFill/>
                    <a:ln>
                      <a:noFill/>
                    </a:ln>
                  </pic:spPr>
                </pic:pic>
              </a:graphicData>
            </a:graphic>
          </wp:inline>
        </w:drawing>
      </w:r>
    </w:p>
    <w:p w:rsidR="00264760" w:rsidRPr="00F45C61" w:rsidRDefault="00264760" w:rsidP="00A05BDE">
      <w:pPr>
        <w:ind w:left="1476" w:hangingChars="700" w:hanging="1476"/>
        <w:jc w:val="center"/>
        <w:rPr>
          <w:rFonts w:ascii="ＭＳ ゴシック" w:eastAsia="ＭＳ ゴシック" w:hAnsi="ＭＳ ゴシック"/>
          <w:b/>
        </w:rPr>
      </w:pPr>
    </w:p>
    <w:p w:rsidR="00F45C61" w:rsidRDefault="005E2EF1" w:rsidP="009562E0">
      <w:pPr>
        <w:ind w:left="1470" w:hangingChars="700" w:hanging="1470"/>
        <w:rPr>
          <w:rFonts w:ascii="ＭＳ ゴシック" w:eastAsia="ＭＳ ゴシック" w:hAnsi="ＭＳ ゴシック"/>
        </w:rPr>
      </w:pPr>
      <w:r w:rsidRPr="005E2EF1">
        <w:rPr>
          <w:noProof/>
        </w:rPr>
        <w:drawing>
          <wp:inline distT="0" distB="0" distL="0" distR="0">
            <wp:extent cx="5399151" cy="34766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00802" cy="3477688"/>
                    </a:xfrm>
                    <a:prstGeom prst="rect">
                      <a:avLst/>
                    </a:prstGeom>
                    <a:noFill/>
                    <a:ln>
                      <a:noFill/>
                    </a:ln>
                  </pic:spPr>
                </pic:pic>
              </a:graphicData>
            </a:graphic>
          </wp:inline>
        </w:drawing>
      </w:r>
    </w:p>
    <w:p w:rsidR="00D316D2" w:rsidRDefault="00D316D2" w:rsidP="00E53A00">
      <w:pPr>
        <w:rPr>
          <w:rFonts w:ascii="ＭＳ ゴシック" w:eastAsia="ＭＳ ゴシック" w:hAnsi="ＭＳ ゴシック"/>
        </w:rPr>
      </w:pPr>
    </w:p>
    <w:p w:rsidR="00264760" w:rsidRDefault="00264760" w:rsidP="00E53A00">
      <w:pPr>
        <w:rPr>
          <w:rFonts w:ascii="ＭＳ ゴシック" w:eastAsia="ＭＳ ゴシック" w:hAnsi="ＭＳ ゴシック"/>
        </w:rPr>
      </w:pPr>
    </w:p>
    <w:p w:rsidR="00CD10A1" w:rsidRDefault="00CD10A1" w:rsidP="00E53A00">
      <w:pPr>
        <w:rPr>
          <w:rFonts w:ascii="ＭＳ ゴシック" w:eastAsia="ＭＳ ゴシック" w:hAnsi="ＭＳ ゴシック"/>
        </w:rPr>
      </w:pPr>
    </w:p>
    <w:p w:rsidR="00CD10A1" w:rsidRDefault="00CD10A1" w:rsidP="00E53A00">
      <w:pPr>
        <w:rPr>
          <w:rFonts w:ascii="ＭＳ ゴシック" w:eastAsia="ＭＳ ゴシック" w:hAnsi="ＭＳ ゴシック"/>
        </w:rPr>
      </w:pPr>
    </w:p>
    <w:p w:rsidR="00CD10A1" w:rsidRDefault="00CD10A1" w:rsidP="00E53A00">
      <w:pPr>
        <w:rPr>
          <w:rFonts w:ascii="ＭＳ ゴシック" w:eastAsia="ＭＳ ゴシック" w:hAnsi="ＭＳ ゴシック"/>
        </w:rPr>
      </w:pPr>
    </w:p>
    <w:p w:rsidR="00CD10A1" w:rsidRPr="00B717F6" w:rsidRDefault="00CD10A1" w:rsidP="00E53A00">
      <w:pPr>
        <w:rPr>
          <w:rFonts w:ascii="ＭＳ ゴシック" w:eastAsia="ＭＳ ゴシック" w:hAnsi="ＭＳ ゴシック"/>
        </w:rPr>
      </w:pPr>
    </w:p>
    <w:p w:rsidR="00F45C61" w:rsidRDefault="003D19AC" w:rsidP="009562E0">
      <w:pPr>
        <w:ind w:left="1476" w:hangingChars="700" w:hanging="1476"/>
        <w:rPr>
          <w:rFonts w:ascii="ＭＳ ゴシック" w:eastAsia="ＭＳ ゴシック" w:hAnsi="ＭＳ ゴシック"/>
          <w:b/>
        </w:rPr>
      </w:pPr>
      <w:r w:rsidRPr="00B717F6">
        <w:rPr>
          <w:rFonts w:ascii="ＭＳ ゴシック" w:eastAsia="ＭＳ ゴシック" w:hAnsi="ＭＳ ゴシック" w:hint="eastAsia"/>
          <w:b/>
        </w:rPr>
        <w:lastRenderedPageBreak/>
        <w:t>２－２．子どもの人数</w:t>
      </w:r>
      <w:r w:rsidR="00264760">
        <w:rPr>
          <w:rFonts w:ascii="ＭＳ ゴシック" w:eastAsia="ＭＳ ゴシック" w:hAnsi="ＭＳ ゴシック" w:hint="eastAsia"/>
          <w:b/>
        </w:rPr>
        <w:t>による集計</w:t>
      </w:r>
    </w:p>
    <w:p w:rsidR="009E5580" w:rsidRDefault="009E5580" w:rsidP="009E5580">
      <w:pPr>
        <w:ind w:leftChars="200" w:left="1470" w:hangingChars="500" w:hanging="1050"/>
        <w:rPr>
          <w:rFonts w:ascii="ＭＳ ゴシック" w:eastAsia="ＭＳ ゴシック" w:hAnsi="ＭＳ ゴシック"/>
        </w:rPr>
      </w:pPr>
      <w:r w:rsidRPr="009E5580">
        <w:rPr>
          <w:rFonts w:ascii="ＭＳ ゴシック" w:eastAsia="ＭＳ ゴシック" w:hAnsi="ＭＳ ゴシック" w:hint="eastAsia"/>
        </w:rPr>
        <w:t>子どもの人数（「</w:t>
      </w:r>
      <w:r w:rsidRPr="009E5580">
        <w:rPr>
          <w:rFonts w:ascii="ＭＳ ゴシック" w:eastAsia="ＭＳ ゴシック" w:hAnsi="ＭＳ ゴシック"/>
        </w:rPr>
        <w:t>1人」～「4人以上」）</w:t>
      </w:r>
      <w:r w:rsidRPr="009E5580">
        <w:rPr>
          <w:rFonts w:ascii="ＭＳ ゴシック" w:eastAsia="ＭＳ ゴシック" w:hAnsi="ＭＳ ゴシック" w:hint="eastAsia"/>
        </w:rPr>
        <w:t>の区分で集計した。</w:t>
      </w:r>
    </w:p>
    <w:p w:rsidR="00426FF1" w:rsidRDefault="00426FF1" w:rsidP="00426FF1">
      <w:pPr>
        <w:rPr>
          <w:rFonts w:ascii="ＭＳ ゴシック" w:eastAsia="ＭＳ ゴシック" w:hAnsi="ＭＳ ゴシック"/>
        </w:rPr>
      </w:pPr>
    </w:p>
    <w:p w:rsidR="00426FF1" w:rsidRPr="00426FF1" w:rsidRDefault="00426FF1" w:rsidP="00426FF1">
      <w:pPr>
        <w:ind w:leftChars="100" w:left="1475" w:hangingChars="600" w:hanging="1265"/>
        <w:rPr>
          <w:rFonts w:ascii="ＭＳ ゴシック" w:eastAsia="ＭＳ ゴシック" w:hAnsi="ＭＳ ゴシック"/>
          <w:b/>
        </w:rPr>
      </w:pPr>
      <w:r w:rsidRPr="00426FF1">
        <w:rPr>
          <w:rFonts w:ascii="ＭＳ ゴシック" w:eastAsia="ＭＳ ゴシック" w:hAnsi="ＭＳ ゴシック" w:hint="eastAsia"/>
          <w:b/>
        </w:rPr>
        <w:t>《各属性における上位</w:t>
      </w:r>
      <w:r w:rsidRPr="00426FF1">
        <w:rPr>
          <w:rFonts w:ascii="ＭＳ ゴシック" w:eastAsia="ＭＳ ゴシック" w:hAnsi="ＭＳ ゴシック"/>
          <w:b/>
        </w:rPr>
        <w:t>3つの回答</w:t>
      </w:r>
      <w:r w:rsidRPr="00426FF1">
        <w:rPr>
          <w:rFonts w:ascii="ＭＳ ゴシック" w:eastAsia="ＭＳ ゴシック" w:hAnsi="ＭＳ ゴシック" w:hint="eastAsia"/>
          <w:b/>
        </w:rPr>
        <w:t>》</w:t>
      </w:r>
      <w:r w:rsidR="00275F8E" w:rsidRPr="00275F8E">
        <w:rPr>
          <w:rFonts w:ascii="ＭＳ ゴシック" w:eastAsia="ＭＳ ゴシック" w:hAnsi="ＭＳ ゴシック" w:hint="eastAsia"/>
        </w:rPr>
        <w:t>（図表2-2）</w:t>
      </w:r>
    </w:p>
    <w:p w:rsidR="00426FF1" w:rsidRPr="00426FF1" w:rsidRDefault="00426FF1" w:rsidP="00426FF1">
      <w:pPr>
        <w:pStyle w:val="a8"/>
        <w:numPr>
          <w:ilvl w:val="0"/>
          <w:numId w:val="33"/>
        </w:numPr>
        <w:ind w:leftChars="0"/>
        <w:rPr>
          <w:rFonts w:ascii="ＭＳ ゴシック" w:eastAsia="ＭＳ ゴシック" w:hAnsi="ＭＳ ゴシック"/>
        </w:rPr>
      </w:pPr>
      <w:r w:rsidRPr="00426FF1">
        <w:rPr>
          <w:rFonts w:ascii="ＭＳ ゴシック" w:eastAsia="ＭＳ ゴシック" w:hAnsi="ＭＳ ゴシック" w:hint="eastAsia"/>
        </w:rPr>
        <w:t xml:space="preserve">1人　</w:t>
      </w:r>
    </w:p>
    <w:p w:rsidR="00426FF1" w:rsidRDefault="00426FF1" w:rsidP="00426FF1">
      <w:pPr>
        <w:ind w:leftChars="400" w:left="1470" w:hangingChars="300" w:hanging="630"/>
        <w:rPr>
          <w:rFonts w:ascii="ＭＳ ゴシック" w:eastAsia="ＭＳ ゴシック" w:hAnsi="ＭＳ ゴシック"/>
        </w:rPr>
      </w:pPr>
      <w:r>
        <w:rPr>
          <w:rFonts w:ascii="ＭＳ ゴシック" w:eastAsia="ＭＳ ゴシック" w:hAnsi="ＭＳ ゴシック" w:hint="eastAsia"/>
        </w:rPr>
        <w:t>「子どもが遊べる場所に制約がある（52.2％）」</w:t>
      </w:r>
    </w:p>
    <w:p w:rsidR="00426FF1" w:rsidRDefault="00426FF1" w:rsidP="00426FF1">
      <w:pPr>
        <w:ind w:leftChars="400" w:left="1470" w:hangingChars="300" w:hanging="630"/>
        <w:rPr>
          <w:rFonts w:ascii="ＭＳ ゴシック" w:eastAsia="ＭＳ ゴシック" w:hAnsi="ＭＳ ゴシック"/>
        </w:rPr>
      </w:pPr>
      <w:r>
        <w:rPr>
          <w:rFonts w:ascii="ＭＳ ゴシック" w:eastAsia="ＭＳ ゴシック" w:hAnsi="ＭＳ ゴシック" w:hint="eastAsia"/>
        </w:rPr>
        <w:t>「他の親子との交流が難しい（36.1％）」</w:t>
      </w:r>
    </w:p>
    <w:p w:rsidR="00426FF1" w:rsidRDefault="00426FF1" w:rsidP="00426FF1">
      <w:pPr>
        <w:ind w:leftChars="400" w:left="1470" w:hangingChars="300" w:hanging="630"/>
        <w:rPr>
          <w:rFonts w:ascii="ＭＳ ゴシック" w:eastAsia="ＭＳ ゴシック" w:hAnsi="ＭＳ ゴシック"/>
        </w:rPr>
      </w:pPr>
      <w:r>
        <w:rPr>
          <w:rFonts w:ascii="ＭＳ ゴシック" w:eastAsia="ＭＳ ゴシック" w:hAnsi="ＭＳ ゴシック" w:hint="eastAsia"/>
        </w:rPr>
        <w:t>「マスクや消毒液など感染予防のための費用負担（34.9％）」</w:t>
      </w:r>
    </w:p>
    <w:p w:rsidR="00426FF1" w:rsidRPr="00677F06" w:rsidRDefault="00677F06" w:rsidP="00677F06">
      <w:pPr>
        <w:pStyle w:val="a8"/>
        <w:numPr>
          <w:ilvl w:val="0"/>
          <w:numId w:val="33"/>
        </w:numPr>
        <w:ind w:leftChars="0"/>
        <w:rPr>
          <w:rFonts w:ascii="ＭＳ ゴシック" w:eastAsia="ＭＳ ゴシック" w:hAnsi="ＭＳ ゴシック"/>
        </w:rPr>
      </w:pPr>
      <w:r>
        <w:rPr>
          <w:rFonts w:ascii="ＭＳ ゴシック" w:eastAsia="ＭＳ ゴシック" w:hAnsi="ＭＳ ゴシック" w:hint="eastAsia"/>
        </w:rPr>
        <w:t>2</w:t>
      </w:r>
      <w:r w:rsidR="00426FF1" w:rsidRPr="00677F06">
        <w:rPr>
          <w:rFonts w:ascii="ＭＳ ゴシック" w:eastAsia="ＭＳ ゴシック" w:hAnsi="ＭＳ ゴシック" w:hint="eastAsia"/>
        </w:rPr>
        <w:t xml:space="preserve">人　</w:t>
      </w:r>
    </w:p>
    <w:p w:rsidR="00426FF1" w:rsidRDefault="00426FF1" w:rsidP="00677F06">
      <w:pPr>
        <w:ind w:leftChars="400" w:left="1470" w:hangingChars="300" w:hanging="630"/>
        <w:rPr>
          <w:rFonts w:ascii="ＭＳ ゴシック" w:eastAsia="ＭＳ ゴシック" w:hAnsi="ＭＳ ゴシック"/>
        </w:rPr>
      </w:pPr>
      <w:r>
        <w:rPr>
          <w:rFonts w:ascii="ＭＳ ゴシック" w:eastAsia="ＭＳ ゴシック" w:hAnsi="ＭＳ ゴシック" w:hint="eastAsia"/>
        </w:rPr>
        <w:t>「</w:t>
      </w:r>
      <w:r w:rsidRPr="000946BA">
        <w:rPr>
          <w:rFonts w:ascii="ＭＳ ゴシック" w:eastAsia="ＭＳ ゴシック" w:hAnsi="ＭＳ ゴシック" w:hint="eastAsia"/>
        </w:rPr>
        <w:t>子どもが遊べる場所に制約がある（</w:t>
      </w:r>
      <w:r>
        <w:rPr>
          <w:rFonts w:ascii="ＭＳ ゴシック" w:eastAsia="ＭＳ ゴシック" w:hAnsi="ＭＳ ゴシック"/>
        </w:rPr>
        <w:t>5</w:t>
      </w:r>
      <w:r>
        <w:rPr>
          <w:rFonts w:ascii="ＭＳ ゴシック" w:eastAsia="ＭＳ ゴシック" w:hAnsi="ＭＳ ゴシック" w:hint="eastAsia"/>
        </w:rPr>
        <w:t>7</w:t>
      </w:r>
      <w:r>
        <w:rPr>
          <w:rFonts w:ascii="ＭＳ ゴシック" w:eastAsia="ＭＳ ゴシック" w:hAnsi="ＭＳ ゴシック"/>
        </w:rPr>
        <w:t>.</w:t>
      </w:r>
      <w:r>
        <w:rPr>
          <w:rFonts w:ascii="ＭＳ ゴシック" w:eastAsia="ＭＳ ゴシック" w:hAnsi="ＭＳ ゴシック" w:hint="eastAsia"/>
        </w:rPr>
        <w:t>6</w:t>
      </w:r>
      <w:r w:rsidRPr="000946BA">
        <w:rPr>
          <w:rFonts w:ascii="ＭＳ ゴシック" w:eastAsia="ＭＳ ゴシック" w:hAnsi="ＭＳ ゴシック"/>
        </w:rPr>
        <w:t>％）</w:t>
      </w:r>
      <w:r>
        <w:rPr>
          <w:rFonts w:ascii="ＭＳ ゴシック" w:eastAsia="ＭＳ ゴシック" w:hAnsi="ＭＳ ゴシック" w:hint="eastAsia"/>
        </w:rPr>
        <w:t>」</w:t>
      </w:r>
    </w:p>
    <w:p w:rsidR="00426FF1" w:rsidRDefault="00426FF1" w:rsidP="00677F06">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Pr="000946BA">
        <w:rPr>
          <w:rFonts w:ascii="ＭＳ ゴシック" w:eastAsia="ＭＳ ゴシック" w:hAnsi="ＭＳ ゴシック" w:hint="eastAsia"/>
        </w:rPr>
        <w:t>他の親子との交流が難しい（</w:t>
      </w:r>
      <w:r>
        <w:rPr>
          <w:rFonts w:ascii="ＭＳ ゴシック" w:eastAsia="ＭＳ ゴシック" w:hAnsi="ＭＳ ゴシック" w:hint="eastAsia"/>
        </w:rPr>
        <w:t>42</w:t>
      </w:r>
      <w:r>
        <w:rPr>
          <w:rFonts w:ascii="ＭＳ ゴシック" w:eastAsia="ＭＳ ゴシック" w:hAnsi="ＭＳ ゴシック"/>
        </w:rPr>
        <w:t>.</w:t>
      </w:r>
      <w:r>
        <w:rPr>
          <w:rFonts w:ascii="ＭＳ ゴシック" w:eastAsia="ＭＳ ゴシック" w:hAnsi="ＭＳ ゴシック" w:hint="eastAsia"/>
        </w:rPr>
        <w:t>7</w:t>
      </w:r>
      <w:r w:rsidRPr="000946BA">
        <w:rPr>
          <w:rFonts w:ascii="ＭＳ ゴシック" w:eastAsia="ＭＳ ゴシック" w:hAnsi="ＭＳ ゴシック"/>
        </w:rPr>
        <w:t>％）</w:t>
      </w:r>
      <w:r>
        <w:rPr>
          <w:rFonts w:ascii="ＭＳ ゴシック" w:eastAsia="ＭＳ ゴシック" w:hAnsi="ＭＳ ゴシック" w:hint="eastAsia"/>
        </w:rPr>
        <w:t>」</w:t>
      </w:r>
    </w:p>
    <w:p w:rsidR="00426FF1" w:rsidRDefault="00426FF1" w:rsidP="00677F06">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Pr="000946BA">
        <w:rPr>
          <w:rFonts w:ascii="ＭＳ ゴシック" w:eastAsia="ＭＳ ゴシック" w:hAnsi="ＭＳ ゴシック" w:hint="eastAsia"/>
        </w:rPr>
        <w:t>マスクや消毒液など感染予防のための費用負担（</w:t>
      </w:r>
      <w:r>
        <w:rPr>
          <w:rFonts w:ascii="ＭＳ ゴシック" w:eastAsia="ＭＳ ゴシック" w:hAnsi="ＭＳ ゴシック"/>
        </w:rPr>
        <w:t>3</w:t>
      </w:r>
      <w:r>
        <w:rPr>
          <w:rFonts w:ascii="ＭＳ ゴシック" w:eastAsia="ＭＳ ゴシック" w:hAnsi="ＭＳ ゴシック" w:hint="eastAsia"/>
        </w:rPr>
        <w:t>7</w:t>
      </w:r>
      <w:r>
        <w:rPr>
          <w:rFonts w:ascii="ＭＳ ゴシック" w:eastAsia="ＭＳ ゴシック" w:hAnsi="ＭＳ ゴシック"/>
        </w:rPr>
        <w:t>.</w:t>
      </w:r>
      <w:r>
        <w:rPr>
          <w:rFonts w:ascii="ＭＳ ゴシック" w:eastAsia="ＭＳ ゴシック" w:hAnsi="ＭＳ ゴシック" w:hint="eastAsia"/>
        </w:rPr>
        <w:t>5</w:t>
      </w:r>
      <w:r w:rsidRPr="000946BA">
        <w:rPr>
          <w:rFonts w:ascii="ＭＳ ゴシック" w:eastAsia="ＭＳ ゴシック" w:hAnsi="ＭＳ ゴシック"/>
        </w:rPr>
        <w:t>％）</w:t>
      </w:r>
      <w:r>
        <w:rPr>
          <w:rFonts w:ascii="ＭＳ ゴシック" w:eastAsia="ＭＳ ゴシック" w:hAnsi="ＭＳ ゴシック" w:hint="eastAsia"/>
        </w:rPr>
        <w:t>」</w:t>
      </w:r>
    </w:p>
    <w:p w:rsidR="00426FF1" w:rsidRPr="00181D53" w:rsidRDefault="00181D53" w:rsidP="00181D53">
      <w:pPr>
        <w:pStyle w:val="a8"/>
        <w:numPr>
          <w:ilvl w:val="0"/>
          <w:numId w:val="33"/>
        </w:numPr>
        <w:ind w:leftChars="0"/>
        <w:rPr>
          <w:rFonts w:ascii="ＭＳ ゴシック" w:eastAsia="ＭＳ ゴシック" w:hAnsi="ＭＳ ゴシック"/>
        </w:rPr>
      </w:pPr>
      <w:r>
        <w:rPr>
          <w:rFonts w:ascii="ＭＳ ゴシック" w:eastAsia="ＭＳ ゴシック" w:hAnsi="ＭＳ ゴシック" w:hint="eastAsia"/>
        </w:rPr>
        <w:t>3</w:t>
      </w:r>
      <w:r w:rsidR="00426FF1" w:rsidRPr="00181D53">
        <w:rPr>
          <w:rFonts w:ascii="ＭＳ ゴシック" w:eastAsia="ＭＳ ゴシック" w:hAnsi="ＭＳ ゴシック" w:hint="eastAsia"/>
        </w:rPr>
        <w:t xml:space="preserve">人　</w:t>
      </w:r>
    </w:p>
    <w:p w:rsidR="00426FF1" w:rsidRDefault="00426FF1" w:rsidP="00181D53">
      <w:pPr>
        <w:ind w:leftChars="400" w:left="1470" w:hangingChars="300" w:hanging="630"/>
        <w:rPr>
          <w:rFonts w:ascii="ＭＳ ゴシック" w:eastAsia="ＭＳ ゴシック" w:hAnsi="ＭＳ ゴシック"/>
        </w:rPr>
      </w:pPr>
      <w:r>
        <w:rPr>
          <w:rFonts w:ascii="ＭＳ ゴシック" w:eastAsia="ＭＳ ゴシック" w:hAnsi="ＭＳ ゴシック" w:hint="eastAsia"/>
        </w:rPr>
        <w:t>「</w:t>
      </w:r>
      <w:r w:rsidRPr="000946BA">
        <w:rPr>
          <w:rFonts w:ascii="ＭＳ ゴシック" w:eastAsia="ＭＳ ゴシック" w:hAnsi="ＭＳ ゴシック" w:hint="eastAsia"/>
        </w:rPr>
        <w:t>子どもが遊べる場所に制約がある（</w:t>
      </w:r>
      <w:r>
        <w:rPr>
          <w:rFonts w:ascii="ＭＳ ゴシック" w:eastAsia="ＭＳ ゴシック" w:hAnsi="ＭＳ ゴシック" w:hint="eastAsia"/>
        </w:rPr>
        <w:t>64</w:t>
      </w:r>
      <w:r>
        <w:rPr>
          <w:rFonts w:ascii="ＭＳ ゴシック" w:eastAsia="ＭＳ ゴシック" w:hAnsi="ＭＳ ゴシック"/>
        </w:rPr>
        <w:t>.</w:t>
      </w:r>
      <w:r>
        <w:rPr>
          <w:rFonts w:ascii="ＭＳ ゴシック" w:eastAsia="ＭＳ ゴシック" w:hAnsi="ＭＳ ゴシック" w:hint="eastAsia"/>
        </w:rPr>
        <w:t>3</w:t>
      </w:r>
      <w:r w:rsidRPr="000946BA">
        <w:rPr>
          <w:rFonts w:ascii="ＭＳ ゴシック" w:eastAsia="ＭＳ ゴシック" w:hAnsi="ＭＳ ゴシック"/>
        </w:rPr>
        <w:t>％）</w:t>
      </w:r>
      <w:r>
        <w:rPr>
          <w:rFonts w:ascii="ＭＳ ゴシック" w:eastAsia="ＭＳ ゴシック" w:hAnsi="ＭＳ ゴシック" w:hint="eastAsia"/>
        </w:rPr>
        <w:t>」</w:t>
      </w:r>
    </w:p>
    <w:p w:rsidR="00426FF1" w:rsidRDefault="00426FF1" w:rsidP="00181D53">
      <w:pPr>
        <w:ind w:leftChars="400" w:left="840"/>
        <w:rPr>
          <w:rFonts w:ascii="ＭＳ ゴシック" w:eastAsia="ＭＳ ゴシック" w:hAnsi="ＭＳ ゴシック"/>
        </w:rPr>
      </w:pPr>
      <w:r>
        <w:rPr>
          <w:rFonts w:ascii="ＭＳ ゴシック" w:eastAsia="ＭＳ ゴシック" w:hAnsi="ＭＳ ゴシック" w:hint="eastAsia"/>
        </w:rPr>
        <w:t>「</w:t>
      </w:r>
      <w:r w:rsidRPr="000946BA">
        <w:rPr>
          <w:rFonts w:ascii="ＭＳ ゴシック" w:eastAsia="ＭＳ ゴシック" w:hAnsi="ＭＳ ゴシック" w:hint="eastAsia"/>
        </w:rPr>
        <w:t>子どもの感染予防対策（マスク着用や手洗い・手指の消毒の徹底等）が負担（</w:t>
      </w:r>
      <w:r>
        <w:rPr>
          <w:rFonts w:ascii="ＭＳ ゴシック" w:eastAsia="ＭＳ ゴシック" w:hAnsi="ＭＳ ゴシック" w:hint="eastAsia"/>
        </w:rPr>
        <w:t>48</w:t>
      </w:r>
      <w:r>
        <w:rPr>
          <w:rFonts w:ascii="ＭＳ ゴシック" w:eastAsia="ＭＳ ゴシック" w:hAnsi="ＭＳ ゴシック"/>
        </w:rPr>
        <w:t>.</w:t>
      </w:r>
      <w:r>
        <w:rPr>
          <w:rFonts w:ascii="ＭＳ ゴシック" w:eastAsia="ＭＳ ゴシック" w:hAnsi="ＭＳ ゴシック" w:hint="eastAsia"/>
        </w:rPr>
        <w:t>1</w:t>
      </w:r>
      <w:r w:rsidRPr="000946BA">
        <w:rPr>
          <w:rFonts w:ascii="ＭＳ ゴシック" w:eastAsia="ＭＳ ゴシック" w:hAnsi="ＭＳ ゴシック"/>
        </w:rPr>
        <w:t>％）</w:t>
      </w:r>
      <w:r>
        <w:rPr>
          <w:rFonts w:ascii="ＭＳ ゴシック" w:eastAsia="ＭＳ ゴシック" w:hAnsi="ＭＳ ゴシック" w:hint="eastAsia"/>
        </w:rPr>
        <w:t>」</w:t>
      </w:r>
    </w:p>
    <w:p w:rsidR="00426FF1" w:rsidRDefault="00426FF1" w:rsidP="00181D53">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Pr="000946BA">
        <w:rPr>
          <w:rFonts w:ascii="ＭＳ ゴシック" w:eastAsia="ＭＳ ゴシック" w:hAnsi="ＭＳ ゴシック" w:hint="eastAsia"/>
        </w:rPr>
        <w:t>マスクや消毒液など感染予防のための費用負担（</w:t>
      </w:r>
      <w:r w:rsidR="001C30F9">
        <w:rPr>
          <w:rFonts w:ascii="ＭＳ ゴシック" w:eastAsia="ＭＳ ゴシック" w:hAnsi="ＭＳ ゴシック" w:hint="eastAsia"/>
        </w:rPr>
        <w:t>46</w:t>
      </w:r>
      <w:r>
        <w:rPr>
          <w:rFonts w:ascii="ＭＳ ゴシック" w:eastAsia="ＭＳ ゴシック" w:hAnsi="ＭＳ ゴシック"/>
        </w:rPr>
        <w:t>.</w:t>
      </w:r>
      <w:r w:rsidR="001C30F9">
        <w:rPr>
          <w:rFonts w:ascii="ＭＳ ゴシック" w:eastAsia="ＭＳ ゴシック" w:hAnsi="ＭＳ ゴシック" w:hint="eastAsia"/>
        </w:rPr>
        <w:t>5</w:t>
      </w:r>
      <w:r w:rsidRPr="000946BA">
        <w:rPr>
          <w:rFonts w:ascii="ＭＳ ゴシック" w:eastAsia="ＭＳ ゴシック" w:hAnsi="ＭＳ ゴシック"/>
        </w:rPr>
        <w:t>％）</w:t>
      </w:r>
      <w:r>
        <w:rPr>
          <w:rFonts w:ascii="ＭＳ ゴシック" w:eastAsia="ＭＳ ゴシック" w:hAnsi="ＭＳ ゴシック" w:hint="eastAsia"/>
        </w:rPr>
        <w:t>」</w:t>
      </w:r>
    </w:p>
    <w:p w:rsidR="00181D53" w:rsidRDefault="00181D53" w:rsidP="00E8675B">
      <w:pPr>
        <w:spacing w:line="240" w:lineRule="exact"/>
        <w:rPr>
          <w:rFonts w:ascii="ＭＳ ゴシック" w:eastAsia="ＭＳ ゴシック" w:hAnsi="ＭＳ ゴシック"/>
        </w:rPr>
      </w:pPr>
    </w:p>
    <w:p w:rsidR="00426FF1" w:rsidRPr="00B35003" w:rsidRDefault="00B35003" w:rsidP="00B35003">
      <w:pPr>
        <w:ind w:leftChars="100" w:left="1475" w:hangingChars="600" w:hanging="1265"/>
        <w:rPr>
          <w:rFonts w:ascii="ＭＳ ゴシック" w:eastAsia="ＭＳ ゴシック" w:hAnsi="ＭＳ ゴシック"/>
          <w:b/>
        </w:rPr>
      </w:pPr>
      <w:r w:rsidRPr="00B35003">
        <w:rPr>
          <w:rFonts w:ascii="ＭＳ ゴシック" w:eastAsia="ＭＳ ゴシック" w:hAnsi="ＭＳ ゴシック" w:hint="eastAsia"/>
          <w:b/>
        </w:rPr>
        <w:t>《</w:t>
      </w:r>
      <w:r w:rsidR="00426FF1" w:rsidRPr="00B35003">
        <w:rPr>
          <w:rFonts w:ascii="ＭＳ ゴシック" w:eastAsia="ＭＳ ゴシック" w:hAnsi="ＭＳ ゴシック" w:hint="eastAsia"/>
          <w:b/>
        </w:rPr>
        <w:t>全体の割合と比較して高い傾向となった回答</w:t>
      </w:r>
      <w:r w:rsidRPr="00B35003">
        <w:rPr>
          <w:rFonts w:ascii="ＭＳ ゴシック" w:eastAsia="ＭＳ ゴシック" w:hAnsi="ＭＳ ゴシック" w:hint="eastAsia"/>
          <w:b/>
        </w:rPr>
        <w:t>》</w:t>
      </w:r>
    </w:p>
    <w:p w:rsidR="00426FF1" w:rsidRPr="00275F8E" w:rsidRDefault="00426FF1" w:rsidP="00E8675B">
      <w:pPr>
        <w:pStyle w:val="a8"/>
        <w:numPr>
          <w:ilvl w:val="0"/>
          <w:numId w:val="33"/>
        </w:numPr>
        <w:ind w:leftChars="0"/>
        <w:rPr>
          <w:rFonts w:ascii="ＭＳ ゴシック" w:eastAsia="ＭＳ ゴシック" w:hAnsi="ＭＳ ゴシック"/>
        </w:rPr>
      </w:pPr>
      <w:r w:rsidRPr="00B35003">
        <w:rPr>
          <w:rFonts w:ascii="ＭＳ ゴシック" w:eastAsia="ＭＳ ゴシック" w:hAnsi="ＭＳ ゴシック" w:hint="eastAsia"/>
        </w:rPr>
        <w:t>「</w:t>
      </w:r>
      <w:r w:rsidRPr="00B35003">
        <w:rPr>
          <w:rFonts w:ascii="ＭＳ ゴシック" w:eastAsia="ＭＳ ゴシック" w:hAnsi="ＭＳ ゴシック"/>
        </w:rPr>
        <w:t>3人」で「子どもの感染予防対策（マスク着用や手洗い・手指の消毒の徹底等）が負担</w:t>
      </w:r>
      <w:r w:rsidR="00B35003">
        <w:rPr>
          <w:rFonts w:ascii="ＭＳ ゴシック" w:eastAsia="ＭＳ ゴシック" w:hAnsi="ＭＳ ゴシック" w:hint="eastAsia"/>
        </w:rPr>
        <w:t>（48.1％）</w:t>
      </w:r>
      <w:r w:rsidRPr="00B35003">
        <w:rPr>
          <w:rFonts w:ascii="ＭＳ ゴシック" w:eastAsia="ＭＳ ゴシック" w:hAnsi="ＭＳ ゴシック"/>
        </w:rPr>
        <w:t>」</w:t>
      </w:r>
      <w:r w:rsidR="00E8675B">
        <w:rPr>
          <w:rFonts w:ascii="ＭＳ ゴシック" w:eastAsia="ＭＳ ゴシック" w:hAnsi="ＭＳ ゴシック" w:hint="eastAsia"/>
        </w:rPr>
        <w:t>、</w:t>
      </w:r>
      <w:r w:rsidRPr="00B35003">
        <w:rPr>
          <w:rFonts w:ascii="ＭＳ ゴシック" w:eastAsia="ＭＳ ゴシック" w:hAnsi="ＭＳ ゴシック"/>
        </w:rPr>
        <w:t>「マスクや消毒液など感染予防のための費用負担</w:t>
      </w:r>
      <w:r w:rsidR="00524F7C">
        <w:rPr>
          <w:rFonts w:ascii="ＭＳ ゴシック" w:eastAsia="ＭＳ ゴシック" w:hAnsi="ＭＳ ゴシック" w:hint="eastAsia"/>
        </w:rPr>
        <w:t>（46.5％）</w:t>
      </w:r>
      <w:r w:rsidRPr="00B35003">
        <w:rPr>
          <w:rFonts w:ascii="ＭＳ ゴシック" w:eastAsia="ＭＳ ゴシック" w:hAnsi="ＭＳ ゴシック"/>
        </w:rPr>
        <w:t>」</w:t>
      </w:r>
      <w:r w:rsidR="00E8675B">
        <w:rPr>
          <w:rFonts w:ascii="ＭＳ ゴシック" w:eastAsia="ＭＳ ゴシック" w:hAnsi="ＭＳ ゴシック" w:hint="eastAsia"/>
        </w:rPr>
        <w:t>、</w:t>
      </w:r>
      <w:r w:rsidRPr="00B35003">
        <w:rPr>
          <w:rFonts w:ascii="ＭＳ ゴシック" w:eastAsia="ＭＳ ゴシック" w:hAnsi="ＭＳ ゴシック"/>
        </w:rPr>
        <w:t>「子どもが遊べる場所に制約がある</w:t>
      </w:r>
      <w:r w:rsidR="00524F7C">
        <w:rPr>
          <w:rFonts w:ascii="ＭＳ ゴシック" w:eastAsia="ＭＳ ゴシック" w:hAnsi="ＭＳ ゴシック" w:hint="eastAsia"/>
        </w:rPr>
        <w:t>（64.3％）</w:t>
      </w:r>
      <w:r w:rsidRPr="00B35003">
        <w:rPr>
          <w:rFonts w:ascii="ＭＳ ゴシック" w:eastAsia="ＭＳ ゴシック" w:hAnsi="ＭＳ ゴシック"/>
        </w:rPr>
        <w:t>」が</w:t>
      </w:r>
      <w:r w:rsidR="00B35003" w:rsidRPr="00B35003">
        <w:rPr>
          <w:rFonts w:ascii="ＭＳ ゴシック" w:eastAsia="ＭＳ ゴシック" w:hAnsi="ＭＳ ゴシック"/>
        </w:rPr>
        <w:t>全体と比較して高い</w:t>
      </w:r>
      <w:r w:rsidR="00B35003" w:rsidRPr="00B35003">
        <w:rPr>
          <w:rFonts w:ascii="ＭＳ ゴシック" w:eastAsia="ＭＳ ゴシック" w:hAnsi="ＭＳ ゴシック" w:hint="eastAsia"/>
        </w:rPr>
        <w:t>傾向となった。</w:t>
      </w:r>
      <w:r w:rsidR="00E8675B" w:rsidRPr="00E8675B">
        <w:rPr>
          <w:rFonts w:ascii="ＭＳ ゴシック" w:eastAsia="ＭＳ ゴシック" w:hAnsi="ＭＳ ゴシック" w:hint="eastAsia"/>
        </w:rPr>
        <w:t>（図表</w:t>
      </w:r>
      <w:r w:rsidR="00E8675B" w:rsidRPr="00E8675B">
        <w:rPr>
          <w:rFonts w:ascii="ＭＳ ゴシック" w:eastAsia="ＭＳ ゴシック" w:hAnsi="ＭＳ ゴシック"/>
        </w:rPr>
        <w:t>2-2）</w:t>
      </w:r>
    </w:p>
    <w:p w:rsidR="00275F8E" w:rsidRDefault="00275F8E" w:rsidP="00E8675B">
      <w:pPr>
        <w:spacing w:line="200" w:lineRule="exact"/>
        <w:rPr>
          <w:rFonts w:ascii="ＭＳ ゴシック" w:eastAsia="ＭＳ ゴシック" w:hAnsi="ＭＳ ゴシック"/>
        </w:rPr>
      </w:pPr>
    </w:p>
    <w:p w:rsidR="00524F7C" w:rsidRPr="009E5580" w:rsidRDefault="00524F7C" w:rsidP="00E8675B">
      <w:pPr>
        <w:spacing w:line="240" w:lineRule="exact"/>
        <w:ind w:firstLineChars="200" w:firstLine="420"/>
        <w:rPr>
          <w:rFonts w:ascii="ＭＳ ゴシック" w:eastAsia="ＭＳ ゴシック" w:hAnsi="ＭＳ ゴシック"/>
        </w:rPr>
      </w:pPr>
      <w:r>
        <w:rPr>
          <w:rFonts w:ascii="ＭＳ ゴシック" w:eastAsia="ＭＳ ゴシック" w:hAnsi="ＭＳ ゴシック" w:hint="eastAsia"/>
        </w:rPr>
        <w:t>【図表2-2】</w:t>
      </w:r>
    </w:p>
    <w:p w:rsidR="00F45C61" w:rsidRDefault="00CF4ED6" w:rsidP="00CF4ED6">
      <w:pPr>
        <w:ind w:left="1470" w:hangingChars="700" w:hanging="1470"/>
        <w:jc w:val="center"/>
        <w:rPr>
          <w:rFonts w:ascii="ＭＳ ゴシック" w:eastAsia="ＭＳ ゴシック" w:hAnsi="ＭＳ ゴシック"/>
        </w:rPr>
      </w:pPr>
      <w:r w:rsidRPr="00CF4ED6">
        <w:rPr>
          <w:noProof/>
        </w:rPr>
        <w:drawing>
          <wp:inline distT="0" distB="0" distL="0" distR="0">
            <wp:extent cx="4699000" cy="3143250"/>
            <wp:effectExtent l="0" t="0" r="6350" b="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99149" cy="3143350"/>
                    </a:xfrm>
                    <a:prstGeom prst="rect">
                      <a:avLst/>
                    </a:prstGeom>
                    <a:noFill/>
                    <a:ln>
                      <a:noFill/>
                    </a:ln>
                  </pic:spPr>
                </pic:pic>
              </a:graphicData>
            </a:graphic>
          </wp:inline>
        </w:drawing>
      </w:r>
    </w:p>
    <w:p w:rsidR="00B60E26" w:rsidRPr="00B11F85" w:rsidRDefault="000062F5" w:rsidP="00B11F85">
      <w:pPr>
        <w:ind w:left="1260" w:right="540" w:hangingChars="700" w:hanging="1260"/>
        <w:jc w:val="right"/>
        <w:rPr>
          <w:rFonts w:ascii="ＭＳ ゴシック" w:eastAsia="ＭＳ ゴシック" w:hAnsi="ＭＳ ゴシック"/>
          <w:sz w:val="18"/>
        </w:rPr>
      </w:pPr>
      <w:r w:rsidRPr="000062F5">
        <w:rPr>
          <w:rFonts w:ascii="ＭＳ ゴシック" w:eastAsia="ＭＳ ゴシック" w:hAnsi="ＭＳ ゴシック" w:hint="eastAsia"/>
          <w:sz w:val="18"/>
        </w:rPr>
        <w:t>※4人以上は回答が少数のため参考値</w:t>
      </w:r>
    </w:p>
    <w:p w:rsidR="00B60E26" w:rsidRDefault="00B60E26" w:rsidP="009562E0">
      <w:pPr>
        <w:ind w:left="1470" w:hangingChars="700" w:hanging="1470"/>
        <w:rPr>
          <w:rFonts w:ascii="ＭＳ ゴシック" w:eastAsia="ＭＳ ゴシック" w:hAnsi="ＭＳ ゴシック"/>
          <w:b/>
        </w:rPr>
      </w:pPr>
      <w:r w:rsidRPr="00B60E26">
        <w:rPr>
          <w:noProof/>
        </w:rPr>
        <w:lastRenderedPageBreak/>
        <w:drawing>
          <wp:inline distT="0" distB="0" distL="0" distR="0">
            <wp:extent cx="5399823" cy="31908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03384" cy="3192979"/>
                    </a:xfrm>
                    <a:prstGeom prst="rect">
                      <a:avLst/>
                    </a:prstGeom>
                    <a:noFill/>
                    <a:ln>
                      <a:noFill/>
                    </a:ln>
                  </pic:spPr>
                </pic:pic>
              </a:graphicData>
            </a:graphic>
          </wp:inline>
        </w:drawing>
      </w:r>
    </w:p>
    <w:p w:rsidR="00B60E26" w:rsidRDefault="00B60E26" w:rsidP="009562E0">
      <w:pPr>
        <w:ind w:left="1476" w:hangingChars="700" w:hanging="1476"/>
        <w:rPr>
          <w:rFonts w:ascii="ＭＳ ゴシック" w:eastAsia="ＭＳ ゴシック" w:hAnsi="ＭＳ ゴシック"/>
          <w:b/>
        </w:rPr>
      </w:pPr>
    </w:p>
    <w:p w:rsidR="00760826" w:rsidRDefault="00760826" w:rsidP="00BF6549">
      <w:pPr>
        <w:rPr>
          <w:rFonts w:ascii="ＭＳ ゴシック" w:eastAsia="ＭＳ ゴシック" w:hAnsi="ＭＳ ゴシック"/>
          <w:b/>
        </w:rPr>
      </w:pPr>
    </w:p>
    <w:p w:rsidR="004071DF" w:rsidRDefault="00C47290" w:rsidP="00BF6549">
      <w:pPr>
        <w:rPr>
          <w:rFonts w:ascii="ＭＳ ゴシック" w:eastAsia="ＭＳ ゴシック" w:hAnsi="ＭＳ ゴシック"/>
          <w:b/>
        </w:rPr>
      </w:pPr>
      <w:r>
        <w:rPr>
          <w:rFonts w:ascii="ＭＳ ゴシック" w:eastAsia="ＭＳ ゴシック" w:hAnsi="ＭＳ ゴシック" w:hint="eastAsia"/>
          <w:b/>
        </w:rPr>
        <w:t>２－３．感染防止対策が求められる中で</w:t>
      </w:r>
      <w:r w:rsidR="004071DF">
        <w:rPr>
          <w:rFonts w:ascii="ＭＳ ゴシック" w:eastAsia="ＭＳ ゴシック" w:hAnsi="ＭＳ ゴシック" w:hint="eastAsia"/>
          <w:b/>
        </w:rPr>
        <w:t>希望するサービス</w:t>
      </w:r>
    </w:p>
    <w:p w:rsidR="004071DF" w:rsidRPr="00C47290" w:rsidRDefault="00C47290" w:rsidP="00C4729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コロナ禍で感染防止対策が引き続き求められる中、子育てにあたり希望するサービスについて調査した。</w:t>
      </w:r>
    </w:p>
    <w:p w:rsidR="00C47290" w:rsidRPr="00C47290" w:rsidRDefault="00C47290" w:rsidP="00BF6549">
      <w:pPr>
        <w:rPr>
          <w:rFonts w:ascii="ＭＳ ゴシック" w:eastAsia="ＭＳ ゴシック" w:hAnsi="ＭＳ ゴシック"/>
          <w:b/>
        </w:rPr>
      </w:pPr>
    </w:p>
    <w:p w:rsidR="004071DF" w:rsidRDefault="00C47290" w:rsidP="00C47290">
      <w:pPr>
        <w:pStyle w:val="a8"/>
        <w:numPr>
          <w:ilvl w:val="0"/>
          <w:numId w:val="33"/>
        </w:numPr>
        <w:ind w:leftChars="0"/>
        <w:rPr>
          <w:rFonts w:ascii="ＭＳ ゴシック" w:eastAsia="ＭＳ ゴシック" w:hAnsi="ＭＳ ゴシック"/>
        </w:rPr>
      </w:pPr>
      <w:r>
        <w:rPr>
          <w:rFonts w:ascii="ＭＳ ゴシック" w:eastAsia="ＭＳ ゴシック" w:hAnsi="ＭＳ ゴシック" w:hint="eastAsia"/>
        </w:rPr>
        <w:t>全体では、「子どもの学習への支援」と回答した割合が</w:t>
      </w:r>
      <w:r w:rsidR="004071DF" w:rsidRPr="00C47290">
        <w:rPr>
          <w:rFonts w:ascii="ＭＳ ゴシック" w:eastAsia="ＭＳ ゴシック" w:hAnsi="ＭＳ ゴシック"/>
        </w:rPr>
        <w:t>43.6%</w:t>
      </w:r>
      <w:r>
        <w:rPr>
          <w:rFonts w:ascii="ＭＳ ゴシック" w:eastAsia="ＭＳ ゴシック" w:hAnsi="ＭＳ ゴシック" w:hint="eastAsia"/>
        </w:rPr>
        <w:t>と</w:t>
      </w:r>
      <w:r>
        <w:rPr>
          <w:rFonts w:ascii="ＭＳ ゴシック" w:eastAsia="ＭＳ ゴシック" w:hAnsi="ＭＳ ゴシック"/>
        </w:rPr>
        <w:t>最も高く、</w:t>
      </w:r>
      <w:r w:rsidR="004071DF" w:rsidRPr="00C47290">
        <w:rPr>
          <w:rFonts w:ascii="ＭＳ ゴシック" w:eastAsia="ＭＳ ゴシック" w:hAnsi="ＭＳ ゴシック"/>
        </w:rPr>
        <w:t>「感染症予防のための情報提供</w:t>
      </w:r>
      <w:r>
        <w:rPr>
          <w:rFonts w:ascii="ＭＳ ゴシック" w:eastAsia="ＭＳ ゴシック" w:hAnsi="ＭＳ ゴシック" w:hint="eastAsia"/>
        </w:rPr>
        <w:t>（30.6％）</w:t>
      </w:r>
      <w:r>
        <w:rPr>
          <w:rFonts w:ascii="ＭＳ ゴシック" w:eastAsia="ＭＳ ゴシック" w:hAnsi="ＭＳ ゴシック"/>
        </w:rPr>
        <w:t>」</w:t>
      </w:r>
      <w:r>
        <w:rPr>
          <w:rFonts w:ascii="ＭＳ ゴシック" w:eastAsia="ＭＳ ゴシック" w:hAnsi="ＭＳ ゴシック" w:hint="eastAsia"/>
        </w:rPr>
        <w:t>、「特にない（29.8％）」と続いた。</w:t>
      </w:r>
      <w:r w:rsidR="00E72227">
        <w:rPr>
          <w:rFonts w:ascii="ＭＳ ゴシック" w:eastAsia="ＭＳ ゴシック" w:hAnsi="ＭＳ ゴシック" w:hint="eastAsia"/>
        </w:rPr>
        <w:t>（図表2-3-1）</w:t>
      </w:r>
    </w:p>
    <w:p w:rsidR="00C47290" w:rsidRDefault="00C47290" w:rsidP="00C47290">
      <w:pPr>
        <w:ind w:left="420"/>
        <w:rPr>
          <w:rFonts w:ascii="ＭＳ ゴシック" w:eastAsia="ＭＳ ゴシック" w:hAnsi="ＭＳ ゴシック"/>
        </w:rPr>
      </w:pPr>
    </w:p>
    <w:p w:rsidR="00C47290" w:rsidRPr="00C47290" w:rsidRDefault="00C47290" w:rsidP="00C47290">
      <w:pPr>
        <w:ind w:firstLineChars="100" w:firstLine="210"/>
        <w:rPr>
          <w:rFonts w:ascii="ＭＳ ゴシック" w:eastAsia="ＭＳ ゴシック" w:hAnsi="ＭＳ ゴシック"/>
        </w:rPr>
      </w:pPr>
      <w:r>
        <w:rPr>
          <w:rFonts w:ascii="ＭＳ ゴシック" w:eastAsia="ＭＳ ゴシック" w:hAnsi="ＭＳ ゴシック" w:hint="eastAsia"/>
        </w:rPr>
        <w:t>【図表2-3</w:t>
      </w:r>
      <w:r w:rsidR="00E72227">
        <w:rPr>
          <w:rFonts w:ascii="ＭＳ ゴシック" w:eastAsia="ＭＳ ゴシック" w:hAnsi="ＭＳ ゴシック" w:hint="eastAsia"/>
        </w:rPr>
        <w:t>-1</w:t>
      </w:r>
      <w:r>
        <w:rPr>
          <w:rFonts w:ascii="ＭＳ ゴシック" w:eastAsia="ＭＳ ゴシック" w:hAnsi="ＭＳ ゴシック" w:hint="eastAsia"/>
        </w:rPr>
        <w:t>】</w:t>
      </w:r>
    </w:p>
    <w:p w:rsidR="00760826" w:rsidRDefault="006B1841" w:rsidP="006B1668">
      <w:pPr>
        <w:jc w:val="center"/>
        <w:rPr>
          <w:rFonts w:ascii="ＭＳ ゴシック" w:eastAsia="ＭＳ ゴシック" w:hAnsi="ＭＳ ゴシック"/>
        </w:rPr>
      </w:pPr>
      <w:r w:rsidRPr="006B1841">
        <w:rPr>
          <w:noProof/>
        </w:rPr>
        <w:drawing>
          <wp:inline distT="0" distB="0" distL="0" distR="0">
            <wp:extent cx="5174774" cy="1857375"/>
            <wp:effectExtent l="0" t="0" r="6985"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79561" cy="1859093"/>
                    </a:xfrm>
                    <a:prstGeom prst="rect">
                      <a:avLst/>
                    </a:prstGeom>
                    <a:noFill/>
                    <a:ln>
                      <a:noFill/>
                    </a:ln>
                  </pic:spPr>
                </pic:pic>
              </a:graphicData>
            </a:graphic>
          </wp:inline>
        </w:drawing>
      </w:r>
    </w:p>
    <w:p w:rsidR="006B1841" w:rsidRDefault="006B1841" w:rsidP="00BF6549">
      <w:pPr>
        <w:rPr>
          <w:rFonts w:ascii="ＭＳ ゴシック" w:eastAsia="ＭＳ ゴシック" w:hAnsi="ＭＳ ゴシック"/>
        </w:rPr>
      </w:pPr>
    </w:p>
    <w:p w:rsidR="006B1841" w:rsidRDefault="009F6B4A" w:rsidP="00CD10A1">
      <w:pPr>
        <w:jc w:val="center"/>
        <w:rPr>
          <w:rFonts w:ascii="ＭＳ ゴシック" w:eastAsia="ＭＳ ゴシック" w:hAnsi="ＭＳ ゴシック"/>
        </w:rPr>
      </w:pPr>
      <w:r>
        <w:rPr>
          <w:rFonts w:ascii="ＭＳ ゴシック" w:eastAsia="ＭＳ ゴシック" w:hAnsi="ＭＳ ゴシック"/>
          <w:noProof/>
        </w:rPr>
        <w:lastRenderedPageBreak/>
        <w:drawing>
          <wp:inline distT="0" distB="0" distL="0" distR="0" wp14:anchorId="3579CEC6">
            <wp:extent cx="4571175" cy="213360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85763" cy="2140409"/>
                    </a:xfrm>
                    <a:prstGeom prst="rect">
                      <a:avLst/>
                    </a:prstGeom>
                    <a:noFill/>
                    <a:ln>
                      <a:noFill/>
                    </a:ln>
                  </pic:spPr>
                </pic:pic>
              </a:graphicData>
            </a:graphic>
          </wp:inline>
        </w:drawing>
      </w:r>
    </w:p>
    <w:p w:rsidR="00275F8E" w:rsidRPr="00E72227" w:rsidRDefault="00275F8E" w:rsidP="00275F8E">
      <w:pPr>
        <w:ind w:leftChars="100" w:left="1475" w:hangingChars="600" w:hanging="1265"/>
        <w:rPr>
          <w:rFonts w:ascii="ＭＳ ゴシック" w:eastAsia="ＭＳ ゴシック" w:hAnsi="ＭＳ ゴシック"/>
        </w:rPr>
      </w:pPr>
      <w:r w:rsidRPr="003A44C4">
        <w:rPr>
          <w:rFonts w:ascii="ＭＳ ゴシック" w:eastAsia="ＭＳ ゴシック" w:hAnsi="ＭＳ ゴシック" w:hint="eastAsia"/>
          <w:b/>
        </w:rPr>
        <w:t>《各属性における上位</w:t>
      </w:r>
      <w:r w:rsidRPr="003A44C4">
        <w:rPr>
          <w:rFonts w:ascii="ＭＳ ゴシック" w:eastAsia="ＭＳ ゴシック" w:hAnsi="ＭＳ ゴシック"/>
          <w:b/>
        </w:rPr>
        <w:t>3つの回答</w:t>
      </w:r>
      <w:r w:rsidRPr="003A44C4">
        <w:rPr>
          <w:rFonts w:ascii="ＭＳ ゴシック" w:eastAsia="ＭＳ ゴシック" w:hAnsi="ＭＳ ゴシック" w:hint="eastAsia"/>
          <w:b/>
        </w:rPr>
        <w:t>》</w:t>
      </w:r>
      <w:r w:rsidRPr="00E72227">
        <w:rPr>
          <w:rFonts w:ascii="ＭＳ ゴシック" w:eastAsia="ＭＳ ゴシック" w:hAnsi="ＭＳ ゴシック" w:hint="eastAsia"/>
        </w:rPr>
        <w:t>（図表2-3-2）</w:t>
      </w:r>
    </w:p>
    <w:p w:rsidR="00275F8E" w:rsidRDefault="00275F8E" w:rsidP="00275F8E">
      <w:pPr>
        <w:pStyle w:val="a8"/>
        <w:numPr>
          <w:ilvl w:val="0"/>
          <w:numId w:val="33"/>
        </w:numPr>
        <w:ind w:leftChars="0"/>
        <w:rPr>
          <w:rFonts w:ascii="ＭＳ ゴシック" w:eastAsia="ＭＳ ゴシック" w:hAnsi="ＭＳ ゴシック"/>
        </w:rPr>
      </w:pPr>
      <w:r>
        <w:rPr>
          <w:rFonts w:ascii="ＭＳ ゴシック" w:eastAsia="ＭＳ ゴシック" w:hAnsi="ＭＳ ゴシック" w:hint="eastAsia"/>
        </w:rPr>
        <w:t>0歳から2歳</w:t>
      </w:r>
    </w:p>
    <w:p w:rsidR="00275F8E" w:rsidRDefault="00275F8E" w:rsidP="00275F8E">
      <w:pPr>
        <w:pStyle w:val="a8"/>
        <w:ind w:leftChars="0"/>
        <w:rPr>
          <w:rFonts w:ascii="ＭＳ ゴシック" w:eastAsia="ＭＳ ゴシック" w:hAnsi="ＭＳ ゴシック"/>
        </w:rPr>
      </w:pPr>
      <w:r>
        <w:rPr>
          <w:rFonts w:ascii="ＭＳ ゴシック" w:eastAsia="ＭＳ ゴシック" w:hAnsi="ＭＳ ゴシック" w:hint="eastAsia"/>
        </w:rPr>
        <w:t>「子どもの学習への支援（35.5％）」</w:t>
      </w:r>
    </w:p>
    <w:p w:rsidR="00275F8E" w:rsidRDefault="00275F8E" w:rsidP="00275F8E">
      <w:pPr>
        <w:pStyle w:val="a8"/>
        <w:ind w:leftChars="0"/>
        <w:rPr>
          <w:rFonts w:ascii="ＭＳ ゴシック" w:eastAsia="ＭＳ ゴシック" w:hAnsi="ＭＳ ゴシック"/>
        </w:rPr>
      </w:pPr>
      <w:r>
        <w:rPr>
          <w:rFonts w:ascii="ＭＳ ゴシック" w:eastAsia="ＭＳ ゴシック" w:hAnsi="ＭＳ ゴシック" w:hint="eastAsia"/>
        </w:rPr>
        <w:t>「感染症予防のための情報提供（35.5％）」</w:t>
      </w:r>
    </w:p>
    <w:p w:rsidR="00275F8E" w:rsidRDefault="00275F8E" w:rsidP="00275F8E">
      <w:pPr>
        <w:pStyle w:val="a8"/>
        <w:ind w:leftChars="0"/>
        <w:rPr>
          <w:rFonts w:ascii="ＭＳ ゴシック" w:eastAsia="ＭＳ ゴシック" w:hAnsi="ＭＳ ゴシック"/>
        </w:rPr>
      </w:pPr>
      <w:r>
        <w:rPr>
          <w:rFonts w:ascii="ＭＳ ゴシック" w:eastAsia="ＭＳ ゴシック" w:hAnsi="ＭＳ ゴシック" w:hint="eastAsia"/>
        </w:rPr>
        <w:t>「オンラインなど、新しい生活様式のもとでも親子同士が交流できる場の提供（31.6％）」</w:t>
      </w:r>
    </w:p>
    <w:p w:rsidR="00275F8E" w:rsidRDefault="00275F8E" w:rsidP="00275F8E">
      <w:pPr>
        <w:pStyle w:val="a8"/>
        <w:numPr>
          <w:ilvl w:val="0"/>
          <w:numId w:val="33"/>
        </w:numPr>
        <w:ind w:leftChars="0"/>
        <w:rPr>
          <w:rFonts w:ascii="ＭＳ ゴシック" w:eastAsia="ＭＳ ゴシック" w:hAnsi="ＭＳ ゴシック"/>
        </w:rPr>
      </w:pPr>
      <w:r>
        <w:rPr>
          <w:rFonts w:ascii="ＭＳ ゴシック" w:eastAsia="ＭＳ ゴシック" w:hAnsi="ＭＳ ゴシック" w:hint="eastAsia"/>
        </w:rPr>
        <w:t>3歳から小学校就学前</w:t>
      </w:r>
    </w:p>
    <w:p w:rsidR="00275F8E" w:rsidRDefault="00275F8E" w:rsidP="00275F8E">
      <w:pPr>
        <w:pStyle w:val="a8"/>
        <w:ind w:leftChars="0"/>
        <w:rPr>
          <w:rFonts w:ascii="ＭＳ ゴシック" w:eastAsia="ＭＳ ゴシック" w:hAnsi="ＭＳ ゴシック"/>
        </w:rPr>
      </w:pPr>
      <w:r>
        <w:rPr>
          <w:rFonts w:ascii="ＭＳ ゴシック" w:eastAsia="ＭＳ ゴシック" w:hAnsi="ＭＳ ゴシック" w:hint="eastAsia"/>
        </w:rPr>
        <w:t>「子どもの学習への支援（42.1％）」</w:t>
      </w:r>
    </w:p>
    <w:p w:rsidR="00275F8E" w:rsidRDefault="00275F8E" w:rsidP="00275F8E">
      <w:pPr>
        <w:pStyle w:val="a8"/>
        <w:ind w:leftChars="0"/>
        <w:rPr>
          <w:rFonts w:ascii="ＭＳ ゴシック" w:eastAsia="ＭＳ ゴシック" w:hAnsi="ＭＳ ゴシック"/>
        </w:rPr>
      </w:pPr>
      <w:r>
        <w:rPr>
          <w:rFonts w:ascii="ＭＳ ゴシック" w:eastAsia="ＭＳ ゴシック" w:hAnsi="ＭＳ ゴシック" w:hint="eastAsia"/>
        </w:rPr>
        <w:t>「感染症予防のための情報提供（30.8％）」</w:t>
      </w:r>
    </w:p>
    <w:p w:rsidR="00275F8E" w:rsidRDefault="00275F8E" w:rsidP="00275F8E">
      <w:pPr>
        <w:pStyle w:val="a8"/>
        <w:ind w:leftChars="0"/>
        <w:rPr>
          <w:rFonts w:ascii="ＭＳ ゴシック" w:eastAsia="ＭＳ ゴシック" w:hAnsi="ＭＳ ゴシック"/>
        </w:rPr>
      </w:pPr>
      <w:r>
        <w:rPr>
          <w:rFonts w:ascii="ＭＳ ゴシック" w:eastAsia="ＭＳ ゴシック" w:hAnsi="ＭＳ ゴシック" w:hint="eastAsia"/>
        </w:rPr>
        <w:t>「特にない（29.7％）」</w:t>
      </w:r>
    </w:p>
    <w:p w:rsidR="00275F8E" w:rsidRDefault="00275F8E" w:rsidP="00275F8E">
      <w:pPr>
        <w:pStyle w:val="a8"/>
        <w:numPr>
          <w:ilvl w:val="0"/>
          <w:numId w:val="33"/>
        </w:numPr>
        <w:ind w:leftChars="0"/>
        <w:rPr>
          <w:rFonts w:ascii="ＭＳ ゴシック" w:eastAsia="ＭＳ ゴシック" w:hAnsi="ＭＳ ゴシック"/>
        </w:rPr>
      </w:pPr>
      <w:r>
        <w:rPr>
          <w:rFonts w:ascii="ＭＳ ゴシック" w:eastAsia="ＭＳ ゴシック" w:hAnsi="ＭＳ ゴシック" w:hint="eastAsia"/>
        </w:rPr>
        <w:t>小学1年生から小学3年生</w:t>
      </w:r>
    </w:p>
    <w:p w:rsidR="00275F8E" w:rsidRDefault="00275F8E" w:rsidP="00275F8E">
      <w:pPr>
        <w:pStyle w:val="a8"/>
        <w:ind w:leftChars="0"/>
        <w:rPr>
          <w:rFonts w:ascii="ＭＳ ゴシック" w:eastAsia="ＭＳ ゴシック" w:hAnsi="ＭＳ ゴシック"/>
        </w:rPr>
      </w:pPr>
      <w:r>
        <w:rPr>
          <w:rFonts w:ascii="ＭＳ ゴシック" w:eastAsia="ＭＳ ゴシック" w:hAnsi="ＭＳ ゴシック" w:hint="eastAsia"/>
        </w:rPr>
        <w:t>「子どもの学習への支援（57.7％）」</w:t>
      </w:r>
    </w:p>
    <w:p w:rsidR="00275F8E" w:rsidRDefault="00275F8E" w:rsidP="00275F8E">
      <w:pPr>
        <w:pStyle w:val="a8"/>
        <w:ind w:leftChars="0"/>
        <w:rPr>
          <w:rFonts w:ascii="ＭＳ ゴシック" w:eastAsia="ＭＳ ゴシック" w:hAnsi="ＭＳ ゴシック"/>
        </w:rPr>
      </w:pPr>
      <w:r>
        <w:rPr>
          <w:rFonts w:ascii="ＭＳ ゴシック" w:eastAsia="ＭＳ ゴシック" w:hAnsi="ＭＳ ゴシック" w:hint="eastAsia"/>
        </w:rPr>
        <w:t>「感染症予防のための情報提供（32.5％）」</w:t>
      </w:r>
    </w:p>
    <w:p w:rsidR="00275F8E" w:rsidRDefault="00275F8E" w:rsidP="00275F8E">
      <w:pPr>
        <w:pStyle w:val="a8"/>
        <w:ind w:leftChars="0"/>
        <w:rPr>
          <w:rFonts w:ascii="ＭＳ ゴシック" w:eastAsia="ＭＳ ゴシック" w:hAnsi="ＭＳ ゴシック"/>
        </w:rPr>
      </w:pPr>
      <w:r>
        <w:rPr>
          <w:rFonts w:ascii="ＭＳ ゴシック" w:eastAsia="ＭＳ ゴシック" w:hAnsi="ＭＳ ゴシック" w:hint="eastAsia"/>
        </w:rPr>
        <w:t>「特にない（24.0％）」</w:t>
      </w:r>
    </w:p>
    <w:p w:rsidR="00275F8E" w:rsidRDefault="00275F8E" w:rsidP="00275F8E">
      <w:pPr>
        <w:pStyle w:val="a8"/>
        <w:numPr>
          <w:ilvl w:val="0"/>
          <w:numId w:val="33"/>
        </w:numPr>
        <w:ind w:leftChars="0"/>
        <w:rPr>
          <w:rFonts w:ascii="ＭＳ ゴシック" w:eastAsia="ＭＳ ゴシック" w:hAnsi="ＭＳ ゴシック"/>
        </w:rPr>
      </w:pPr>
      <w:r>
        <w:rPr>
          <w:rFonts w:ascii="ＭＳ ゴシック" w:eastAsia="ＭＳ ゴシック" w:hAnsi="ＭＳ ゴシック" w:hint="eastAsia"/>
        </w:rPr>
        <w:t>小学4年生から小学6年生</w:t>
      </w:r>
    </w:p>
    <w:p w:rsidR="00275F8E" w:rsidRDefault="00275F8E" w:rsidP="00275F8E">
      <w:pPr>
        <w:pStyle w:val="a8"/>
        <w:ind w:leftChars="0"/>
        <w:rPr>
          <w:rFonts w:ascii="ＭＳ ゴシック" w:eastAsia="ＭＳ ゴシック" w:hAnsi="ＭＳ ゴシック"/>
        </w:rPr>
      </w:pPr>
      <w:r>
        <w:rPr>
          <w:rFonts w:ascii="ＭＳ ゴシック" w:eastAsia="ＭＳ ゴシック" w:hAnsi="ＭＳ ゴシック" w:hint="eastAsia"/>
        </w:rPr>
        <w:t>「子どもの学習への支援（56.7％）」</w:t>
      </w:r>
    </w:p>
    <w:p w:rsidR="00275F8E" w:rsidRDefault="00275F8E" w:rsidP="00275F8E">
      <w:pPr>
        <w:pStyle w:val="a8"/>
        <w:ind w:leftChars="0"/>
        <w:rPr>
          <w:rFonts w:ascii="ＭＳ ゴシック" w:eastAsia="ＭＳ ゴシック" w:hAnsi="ＭＳ ゴシック"/>
        </w:rPr>
      </w:pPr>
      <w:r>
        <w:rPr>
          <w:rFonts w:ascii="ＭＳ ゴシック" w:eastAsia="ＭＳ ゴシック" w:hAnsi="ＭＳ ゴシック" w:hint="eastAsia"/>
        </w:rPr>
        <w:t>「感染症予防のための情報提供（27.6％）」</w:t>
      </w:r>
    </w:p>
    <w:p w:rsidR="00275F8E" w:rsidRDefault="00275F8E" w:rsidP="00275F8E">
      <w:pPr>
        <w:pStyle w:val="a8"/>
        <w:ind w:leftChars="0"/>
        <w:rPr>
          <w:rFonts w:ascii="ＭＳ ゴシック" w:eastAsia="ＭＳ ゴシック" w:hAnsi="ＭＳ ゴシック"/>
        </w:rPr>
      </w:pPr>
      <w:r>
        <w:rPr>
          <w:rFonts w:ascii="ＭＳ ゴシック" w:eastAsia="ＭＳ ゴシック" w:hAnsi="ＭＳ ゴシック" w:hint="eastAsia"/>
        </w:rPr>
        <w:t>「特にない（27.2％）」</w:t>
      </w:r>
    </w:p>
    <w:p w:rsidR="00275F8E" w:rsidRDefault="00275F8E" w:rsidP="00275F8E">
      <w:pPr>
        <w:pStyle w:val="a8"/>
        <w:numPr>
          <w:ilvl w:val="0"/>
          <w:numId w:val="33"/>
        </w:numPr>
        <w:ind w:leftChars="0"/>
        <w:rPr>
          <w:rFonts w:ascii="ＭＳ ゴシック" w:eastAsia="ＭＳ ゴシック" w:hAnsi="ＭＳ ゴシック"/>
        </w:rPr>
      </w:pPr>
      <w:r>
        <w:rPr>
          <w:rFonts w:ascii="ＭＳ ゴシック" w:eastAsia="ＭＳ ゴシック" w:hAnsi="ＭＳ ゴシック" w:hint="eastAsia"/>
        </w:rPr>
        <w:t>中学生</w:t>
      </w:r>
    </w:p>
    <w:p w:rsidR="00275F8E" w:rsidRDefault="00275F8E" w:rsidP="00275F8E">
      <w:pPr>
        <w:pStyle w:val="a8"/>
        <w:ind w:leftChars="0"/>
        <w:rPr>
          <w:rFonts w:ascii="ＭＳ ゴシック" w:eastAsia="ＭＳ ゴシック" w:hAnsi="ＭＳ ゴシック"/>
        </w:rPr>
      </w:pPr>
      <w:r>
        <w:rPr>
          <w:rFonts w:ascii="ＭＳ ゴシック" w:eastAsia="ＭＳ ゴシック" w:hAnsi="ＭＳ ゴシック" w:hint="eastAsia"/>
        </w:rPr>
        <w:t>「子どもの学習への支援（50.5％）」</w:t>
      </w:r>
    </w:p>
    <w:p w:rsidR="00275F8E" w:rsidRDefault="00275F8E" w:rsidP="00275F8E">
      <w:pPr>
        <w:pStyle w:val="a8"/>
        <w:ind w:leftChars="0"/>
        <w:rPr>
          <w:rFonts w:ascii="ＭＳ ゴシック" w:eastAsia="ＭＳ ゴシック" w:hAnsi="ＭＳ ゴシック"/>
        </w:rPr>
      </w:pPr>
      <w:r>
        <w:rPr>
          <w:rFonts w:ascii="ＭＳ ゴシック" w:eastAsia="ＭＳ ゴシック" w:hAnsi="ＭＳ ゴシック" w:hint="eastAsia"/>
        </w:rPr>
        <w:t>「特にない（34.9％）」</w:t>
      </w:r>
    </w:p>
    <w:p w:rsidR="00275F8E" w:rsidRPr="00325822" w:rsidRDefault="00275F8E" w:rsidP="00275F8E">
      <w:pPr>
        <w:pStyle w:val="a8"/>
        <w:ind w:leftChars="0"/>
        <w:rPr>
          <w:rFonts w:ascii="ＭＳ ゴシック" w:eastAsia="ＭＳ ゴシック" w:hAnsi="ＭＳ ゴシック"/>
        </w:rPr>
      </w:pPr>
      <w:r>
        <w:rPr>
          <w:rFonts w:ascii="ＭＳ ゴシック" w:eastAsia="ＭＳ ゴシック" w:hAnsi="ＭＳ ゴシック" w:hint="eastAsia"/>
        </w:rPr>
        <w:t>「感染症予防のための情報提供（28.4％）」</w:t>
      </w:r>
    </w:p>
    <w:p w:rsidR="00275F8E" w:rsidRPr="00325822" w:rsidRDefault="00275F8E" w:rsidP="00275F8E">
      <w:pPr>
        <w:rPr>
          <w:rFonts w:ascii="ＭＳ ゴシック" w:eastAsia="ＭＳ ゴシック" w:hAnsi="ＭＳ ゴシック"/>
        </w:rPr>
      </w:pPr>
    </w:p>
    <w:p w:rsidR="00275F8E" w:rsidRPr="00E72227" w:rsidRDefault="00275F8E" w:rsidP="00275F8E">
      <w:pPr>
        <w:ind w:firstLineChars="100" w:firstLine="211"/>
        <w:rPr>
          <w:rFonts w:ascii="ＭＳ ゴシック" w:eastAsia="ＭＳ ゴシック" w:hAnsi="ＭＳ ゴシック"/>
        </w:rPr>
      </w:pPr>
      <w:r w:rsidRPr="00325822">
        <w:rPr>
          <w:rFonts w:ascii="ＭＳ ゴシック" w:eastAsia="ＭＳ ゴシック" w:hAnsi="ＭＳ ゴシック" w:hint="eastAsia"/>
          <w:b/>
        </w:rPr>
        <w:t>《全体の割合と比較して高い傾向となった回答》</w:t>
      </w:r>
      <w:r w:rsidRPr="00E72227">
        <w:rPr>
          <w:rFonts w:ascii="ＭＳ ゴシック" w:eastAsia="ＭＳ ゴシック" w:hAnsi="ＭＳ ゴシック" w:hint="eastAsia"/>
        </w:rPr>
        <w:t>（図表2-3-2）</w:t>
      </w:r>
    </w:p>
    <w:p w:rsidR="00275F8E" w:rsidRDefault="00275F8E" w:rsidP="00275F8E">
      <w:pPr>
        <w:pStyle w:val="a8"/>
        <w:numPr>
          <w:ilvl w:val="0"/>
          <w:numId w:val="33"/>
        </w:numPr>
        <w:ind w:leftChars="0"/>
        <w:rPr>
          <w:rFonts w:ascii="ＭＳ ゴシック" w:eastAsia="ＭＳ ゴシック" w:hAnsi="ＭＳ ゴシック"/>
        </w:rPr>
      </w:pPr>
      <w:r w:rsidRPr="00325822">
        <w:rPr>
          <w:rFonts w:ascii="ＭＳ ゴシック" w:eastAsia="ＭＳ ゴシック" w:hAnsi="ＭＳ ゴシック"/>
        </w:rPr>
        <w:t>0歳から2</w:t>
      </w:r>
      <w:r>
        <w:rPr>
          <w:rFonts w:ascii="ＭＳ ゴシック" w:eastAsia="ＭＳ ゴシック" w:hAnsi="ＭＳ ゴシック"/>
        </w:rPr>
        <w:t>歳</w:t>
      </w:r>
    </w:p>
    <w:p w:rsidR="00275F8E" w:rsidRDefault="00275F8E" w:rsidP="00275F8E">
      <w:pPr>
        <w:pStyle w:val="a8"/>
        <w:ind w:leftChars="0"/>
        <w:rPr>
          <w:rFonts w:ascii="ＭＳ ゴシック" w:eastAsia="ＭＳ ゴシック" w:hAnsi="ＭＳ ゴシック"/>
        </w:rPr>
      </w:pPr>
      <w:r w:rsidRPr="00325822">
        <w:rPr>
          <w:rFonts w:ascii="ＭＳ ゴシック" w:eastAsia="ＭＳ ゴシック" w:hAnsi="ＭＳ ゴシック"/>
        </w:rPr>
        <w:t>「子育てについて気軽に相談できる窓口</w:t>
      </w:r>
      <w:r>
        <w:rPr>
          <w:rFonts w:ascii="ＭＳ ゴシック" w:eastAsia="ＭＳ ゴシック" w:hAnsi="ＭＳ ゴシック" w:hint="eastAsia"/>
        </w:rPr>
        <w:t>（27.1％）</w:t>
      </w:r>
      <w:r w:rsidRPr="00325822">
        <w:rPr>
          <w:rFonts w:ascii="ＭＳ ゴシック" w:eastAsia="ＭＳ ゴシック" w:hAnsi="ＭＳ ゴシック"/>
        </w:rPr>
        <w:t>」</w:t>
      </w:r>
    </w:p>
    <w:p w:rsidR="00275F8E" w:rsidRDefault="00275F8E" w:rsidP="00275F8E">
      <w:pPr>
        <w:pStyle w:val="a8"/>
        <w:ind w:leftChars="0"/>
        <w:rPr>
          <w:rFonts w:ascii="ＭＳ ゴシック" w:eastAsia="ＭＳ ゴシック" w:hAnsi="ＭＳ ゴシック"/>
        </w:rPr>
      </w:pPr>
      <w:r w:rsidRPr="00325822">
        <w:rPr>
          <w:rFonts w:ascii="ＭＳ ゴシック" w:eastAsia="ＭＳ ゴシック" w:hAnsi="ＭＳ ゴシック"/>
        </w:rPr>
        <w:t>「オンライ</w:t>
      </w:r>
      <w:r>
        <w:rPr>
          <w:rFonts w:ascii="ＭＳ ゴシック" w:eastAsia="ＭＳ ゴシック" w:hAnsi="ＭＳ ゴシック"/>
        </w:rPr>
        <w:t>ンなど、新しい生活様式のもとでも親子同士が交流できる場の提供</w:t>
      </w:r>
      <w:r>
        <w:rPr>
          <w:rFonts w:ascii="ＭＳ ゴシック" w:eastAsia="ＭＳ ゴシック" w:hAnsi="ＭＳ ゴシック" w:hint="eastAsia"/>
        </w:rPr>
        <w:t>（31.6％）</w:t>
      </w:r>
      <w:r>
        <w:rPr>
          <w:rFonts w:ascii="ＭＳ ゴシック" w:eastAsia="ＭＳ ゴシック" w:hAnsi="ＭＳ ゴシック"/>
        </w:rPr>
        <w:t>」</w:t>
      </w:r>
    </w:p>
    <w:p w:rsidR="00C1455C" w:rsidRDefault="00C1455C" w:rsidP="00275F8E">
      <w:pPr>
        <w:pStyle w:val="a8"/>
        <w:ind w:leftChars="0"/>
        <w:rPr>
          <w:rFonts w:ascii="ＭＳ ゴシック" w:eastAsia="ＭＳ ゴシック" w:hAnsi="ＭＳ ゴシック"/>
        </w:rPr>
      </w:pPr>
    </w:p>
    <w:p w:rsidR="00275F8E" w:rsidRDefault="00275F8E" w:rsidP="00275F8E">
      <w:pPr>
        <w:pStyle w:val="a8"/>
        <w:numPr>
          <w:ilvl w:val="0"/>
          <w:numId w:val="33"/>
        </w:numPr>
        <w:ind w:leftChars="0"/>
        <w:rPr>
          <w:rFonts w:ascii="ＭＳ ゴシック" w:eastAsia="ＭＳ ゴシック" w:hAnsi="ＭＳ ゴシック"/>
        </w:rPr>
      </w:pPr>
      <w:r w:rsidRPr="00325822">
        <w:rPr>
          <w:rFonts w:ascii="ＭＳ ゴシック" w:eastAsia="ＭＳ ゴシック" w:hAnsi="ＭＳ ゴシック"/>
        </w:rPr>
        <w:lastRenderedPageBreak/>
        <w:t>小学1年生から小学3</w:t>
      </w:r>
      <w:r>
        <w:rPr>
          <w:rFonts w:ascii="ＭＳ ゴシック" w:eastAsia="ＭＳ ゴシック" w:hAnsi="ＭＳ ゴシック"/>
        </w:rPr>
        <w:t>年生</w:t>
      </w:r>
    </w:p>
    <w:p w:rsidR="00275F8E" w:rsidRDefault="00275F8E" w:rsidP="00275F8E">
      <w:pPr>
        <w:pStyle w:val="a8"/>
        <w:ind w:leftChars="0"/>
        <w:rPr>
          <w:rFonts w:ascii="ＭＳ ゴシック" w:eastAsia="ＭＳ ゴシック" w:hAnsi="ＭＳ ゴシック"/>
        </w:rPr>
      </w:pPr>
      <w:r>
        <w:rPr>
          <w:rFonts w:ascii="ＭＳ ゴシック" w:eastAsia="ＭＳ ゴシック" w:hAnsi="ＭＳ ゴシック"/>
        </w:rPr>
        <w:t>「子どもの学習への支援</w:t>
      </w:r>
      <w:r>
        <w:rPr>
          <w:rFonts w:ascii="ＭＳ ゴシック" w:eastAsia="ＭＳ ゴシック" w:hAnsi="ＭＳ ゴシック" w:hint="eastAsia"/>
        </w:rPr>
        <w:t>（57.7％）」</w:t>
      </w:r>
    </w:p>
    <w:p w:rsidR="00275F8E" w:rsidRDefault="00275F8E" w:rsidP="00275F8E">
      <w:pPr>
        <w:pStyle w:val="a8"/>
        <w:numPr>
          <w:ilvl w:val="0"/>
          <w:numId w:val="33"/>
        </w:numPr>
        <w:ind w:leftChars="0"/>
        <w:rPr>
          <w:rFonts w:ascii="ＭＳ ゴシック" w:eastAsia="ＭＳ ゴシック" w:hAnsi="ＭＳ ゴシック"/>
        </w:rPr>
      </w:pPr>
      <w:r w:rsidRPr="00325822">
        <w:rPr>
          <w:rFonts w:ascii="ＭＳ ゴシック" w:eastAsia="ＭＳ ゴシック" w:hAnsi="ＭＳ ゴシック"/>
        </w:rPr>
        <w:t>小学4年生から小学6</w:t>
      </w:r>
      <w:r>
        <w:rPr>
          <w:rFonts w:ascii="ＭＳ ゴシック" w:eastAsia="ＭＳ ゴシック" w:hAnsi="ＭＳ ゴシック"/>
        </w:rPr>
        <w:t>年生</w:t>
      </w:r>
    </w:p>
    <w:p w:rsidR="00275F8E" w:rsidRDefault="00275F8E" w:rsidP="00275F8E">
      <w:pPr>
        <w:pStyle w:val="a8"/>
        <w:ind w:leftChars="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子どもの学習への支援</w:t>
      </w:r>
      <w:r>
        <w:rPr>
          <w:rFonts w:ascii="ＭＳ ゴシック" w:eastAsia="ＭＳ ゴシック" w:hAnsi="ＭＳ ゴシック" w:hint="eastAsia"/>
        </w:rPr>
        <w:t>（56.7％）</w:t>
      </w:r>
      <w:r>
        <w:rPr>
          <w:rFonts w:ascii="ＭＳ ゴシック" w:eastAsia="ＭＳ ゴシック" w:hAnsi="ＭＳ ゴシック"/>
        </w:rPr>
        <w:t>」</w:t>
      </w:r>
    </w:p>
    <w:p w:rsidR="00275F8E" w:rsidRDefault="00275F8E" w:rsidP="00275F8E">
      <w:pPr>
        <w:pStyle w:val="a8"/>
        <w:numPr>
          <w:ilvl w:val="0"/>
          <w:numId w:val="33"/>
        </w:numPr>
        <w:ind w:leftChars="0"/>
        <w:rPr>
          <w:rFonts w:ascii="ＭＳ ゴシック" w:eastAsia="ＭＳ ゴシック" w:hAnsi="ＭＳ ゴシック"/>
        </w:rPr>
      </w:pPr>
      <w:r>
        <w:rPr>
          <w:rFonts w:ascii="ＭＳ ゴシック" w:eastAsia="ＭＳ ゴシック" w:hAnsi="ＭＳ ゴシック"/>
        </w:rPr>
        <w:t>中学生</w:t>
      </w:r>
    </w:p>
    <w:p w:rsidR="00275F8E" w:rsidRDefault="00275F8E" w:rsidP="00275F8E">
      <w:pPr>
        <w:pStyle w:val="a8"/>
        <w:ind w:leftChars="0"/>
        <w:rPr>
          <w:rFonts w:ascii="ＭＳ ゴシック" w:eastAsia="ＭＳ ゴシック" w:hAnsi="ＭＳ ゴシック"/>
        </w:rPr>
      </w:pPr>
      <w:r w:rsidRPr="00325822">
        <w:rPr>
          <w:rFonts w:ascii="ＭＳ ゴシック" w:eastAsia="ＭＳ ゴシック" w:hAnsi="ＭＳ ゴシック"/>
        </w:rPr>
        <w:t>「子どもの学習への支援</w:t>
      </w:r>
      <w:r>
        <w:rPr>
          <w:rFonts w:ascii="ＭＳ ゴシック" w:eastAsia="ＭＳ ゴシック" w:hAnsi="ＭＳ ゴシック" w:hint="eastAsia"/>
        </w:rPr>
        <w:t>（50.5％）</w:t>
      </w:r>
      <w:r w:rsidRPr="00325822">
        <w:rPr>
          <w:rFonts w:ascii="ＭＳ ゴシック" w:eastAsia="ＭＳ ゴシック" w:hAnsi="ＭＳ ゴシック"/>
        </w:rPr>
        <w:t>」</w:t>
      </w:r>
    </w:p>
    <w:p w:rsidR="00275F8E" w:rsidRPr="00325822" w:rsidRDefault="00275F8E" w:rsidP="00275F8E">
      <w:pPr>
        <w:pStyle w:val="a8"/>
        <w:ind w:leftChars="0"/>
        <w:rPr>
          <w:rFonts w:ascii="ＭＳ ゴシック" w:eastAsia="ＭＳ ゴシック" w:hAnsi="ＭＳ ゴシック"/>
        </w:rPr>
      </w:pPr>
      <w:r>
        <w:rPr>
          <w:rFonts w:ascii="ＭＳ ゴシック" w:eastAsia="ＭＳ ゴシック" w:hAnsi="ＭＳ ゴシック"/>
        </w:rPr>
        <w:t>「特にない</w:t>
      </w:r>
      <w:r>
        <w:rPr>
          <w:rFonts w:ascii="ＭＳ ゴシック" w:eastAsia="ＭＳ ゴシック" w:hAnsi="ＭＳ ゴシック" w:hint="eastAsia"/>
        </w:rPr>
        <w:t>（34.9％）</w:t>
      </w:r>
      <w:r>
        <w:rPr>
          <w:rFonts w:ascii="ＭＳ ゴシック" w:eastAsia="ＭＳ ゴシック" w:hAnsi="ＭＳ ゴシック"/>
        </w:rPr>
        <w:t>」</w:t>
      </w:r>
    </w:p>
    <w:p w:rsidR="00275F8E" w:rsidRDefault="00275F8E" w:rsidP="006B1841">
      <w:pPr>
        <w:rPr>
          <w:rFonts w:ascii="ＭＳ ゴシック" w:eastAsia="ＭＳ ゴシック" w:hAnsi="ＭＳ ゴシック"/>
        </w:rPr>
      </w:pPr>
    </w:p>
    <w:p w:rsidR="00E72227" w:rsidRDefault="00E72227" w:rsidP="00C1455C">
      <w:pPr>
        <w:ind w:firstLineChars="300" w:firstLine="630"/>
        <w:rPr>
          <w:rFonts w:ascii="ＭＳ ゴシック" w:eastAsia="ＭＳ ゴシック" w:hAnsi="ＭＳ ゴシック"/>
        </w:rPr>
      </w:pPr>
      <w:r>
        <w:rPr>
          <w:rFonts w:ascii="ＭＳ ゴシック" w:eastAsia="ＭＳ ゴシック" w:hAnsi="ＭＳ ゴシック" w:hint="eastAsia"/>
        </w:rPr>
        <w:t>【図表2-3-2】</w:t>
      </w:r>
    </w:p>
    <w:p w:rsidR="006B1841" w:rsidRDefault="006B1841" w:rsidP="00086EBF">
      <w:pPr>
        <w:jc w:val="center"/>
        <w:rPr>
          <w:rFonts w:ascii="ＭＳ ゴシック" w:eastAsia="ＭＳ ゴシック" w:hAnsi="ＭＳ ゴシック"/>
        </w:rPr>
      </w:pPr>
      <w:r w:rsidRPr="006B1841">
        <w:rPr>
          <w:rFonts w:hint="eastAsia"/>
          <w:noProof/>
        </w:rPr>
        <w:drawing>
          <wp:inline distT="0" distB="0" distL="0" distR="0">
            <wp:extent cx="4390482" cy="3544316"/>
            <wp:effectExtent l="0" t="0" r="0" b="0"/>
            <wp:docPr id="115"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392999" cy="3546348"/>
                    </a:xfrm>
                    <a:prstGeom prst="rect">
                      <a:avLst/>
                    </a:prstGeom>
                    <a:noFill/>
                    <a:ln>
                      <a:noFill/>
                    </a:ln>
                  </pic:spPr>
                </pic:pic>
              </a:graphicData>
            </a:graphic>
          </wp:inline>
        </w:drawing>
      </w:r>
    </w:p>
    <w:p w:rsidR="006B1841" w:rsidRDefault="006B1841" w:rsidP="006B1841">
      <w:pPr>
        <w:rPr>
          <w:rFonts w:ascii="ＭＳ ゴシック" w:eastAsia="ＭＳ ゴシック" w:hAnsi="ＭＳ ゴシック"/>
        </w:rPr>
      </w:pPr>
    </w:p>
    <w:p w:rsidR="000A252D" w:rsidRDefault="00086EBF" w:rsidP="006B1841">
      <w:pPr>
        <w:rPr>
          <w:rFonts w:ascii="ＭＳ ゴシック" w:eastAsia="ＭＳ ゴシック" w:hAnsi="ＭＳ ゴシック"/>
        </w:rPr>
      </w:pPr>
      <w:r w:rsidRPr="00086EBF">
        <w:rPr>
          <w:noProof/>
        </w:rPr>
        <w:drawing>
          <wp:inline distT="0" distB="0" distL="0" distR="0">
            <wp:extent cx="5399690" cy="29146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07165" cy="2918685"/>
                    </a:xfrm>
                    <a:prstGeom prst="rect">
                      <a:avLst/>
                    </a:prstGeom>
                    <a:noFill/>
                    <a:ln>
                      <a:noFill/>
                    </a:ln>
                  </pic:spPr>
                </pic:pic>
              </a:graphicData>
            </a:graphic>
          </wp:inline>
        </w:drawing>
      </w:r>
    </w:p>
    <w:p w:rsidR="006B1841" w:rsidRDefault="00C47290" w:rsidP="006B1841">
      <w:pPr>
        <w:rPr>
          <w:rFonts w:ascii="ＭＳ ゴシック" w:eastAsia="ＭＳ ゴシック" w:hAnsi="ＭＳ ゴシック"/>
          <w:b/>
        </w:rPr>
      </w:pPr>
      <w:r w:rsidRPr="00C47290">
        <w:rPr>
          <w:rFonts w:ascii="ＭＳ ゴシック" w:eastAsia="ＭＳ ゴシック" w:hAnsi="ＭＳ ゴシック" w:hint="eastAsia"/>
          <w:b/>
        </w:rPr>
        <w:lastRenderedPageBreak/>
        <w:t>２－４．子育てについて相談できる窓口について</w:t>
      </w:r>
      <w:r w:rsidR="003941D6" w:rsidRPr="00C47290">
        <w:rPr>
          <w:rFonts w:ascii="ＭＳ ゴシック" w:eastAsia="ＭＳ ゴシック" w:hAnsi="ＭＳ ゴシック" w:hint="eastAsia"/>
          <w:b/>
        </w:rPr>
        <w:t>希望するサービス</w:t>
      </w:r>
    </w:p>
    <w:p w:rsidR="005110FF" w:rsidRDefault="005D6B6F" w:rsidP="005110FF">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w:t>
      </w:r>
      <w:r w:rsidR="005110FF">
        <w:rPr>
          <w:rFonts w:ascii="ＭＳ ゴシック" w:eastAsia="ＭＳ ゴシック" w:hAnsi="ＭＳ ゴシック" w:hint="eastAsia"/>
        </w:rPr>
        <w:t>子育てについて気軽に相談できる窓口</w:t>
      </w:r>
      <w:r>
        <w:rPr>
          <w:rFonts w:ascii="ＭＳ ゴシック" w:eastAsia="ＭＳ ゴシック" w:hAnsi="ＭＳ ゴシック" w:hint="eastAsia"/>
        </w:rPr>
        <w:t>」</w:t>
      </w:r>
      <w:r w:rsidR="005110FF">
        <w:rPr>
          <w:rFonts w:ascii="ＭＳ ゴシック" w:eastAsia="ＭＳ ゴシック" w:hAnsi="ＭＳ ゴシック" w:hint="eastAsia"/>
        </w:rPr>
        <w:t>を希望される方について、具体的に求めるサービスについて調査した。</w:t>
      </w:r>
    </w:p>
    <w:p w:rsidR="005110FF" w:rsidRDefault="005110FF" w:rsidP="005110FF">
      <w:pPr>
        <w:rPr>
          <w:rFonts w:ascii="ＭＳ ゴシック" w:eastAsia="ＭＳ ゴシック" w:hAnsi="ＭＳ ゴシック"/>
        </w:rPr>
      </w:pPr>
    </w:p>
    <w:p w:rsidR="005110FF" w:rsidRDefault="005110FF" w:rsidP="005110FF">
      <w:pPr>
        <w:pStyle w:val="a8"/>
        <w:numPr>
          <w:ilvl w:val="0"/>
          <w:numId w:val="33"/>
        </w:numPr>
        <w:ind w:leftChars="0"/>
        <w:rPr>
          <w:rFonts w:ascii="ＭＳ ゴシック" w:eastAsia="ＭＳ ゴシック" w:hAnsi="ＭＳ ゴシック"/>
        </w:rPr>
      </w:pPr>
      <w:r>
        <w:rPr>
          <w:rFonts w:ascii="ＭＳ ゴシック" w:eastAsia="ＭＳ ゴシック" w:hAnsi="ＭＳ ゴシック" w:hint="eastAsia"/>
        </w:rPr>
        <w:t>「SNSによる相談」と回答した割合が75.3％と最も高く、「オンラインによる相談（57.1％）」、「電話相談（38.2％）」と続いた。</w:t>
      </w:r>
      <w:r w:rsidR="00E72227">
        <w:rPr>
          <w:rFonts w:ascii="ＭＳ ゴシック" w:eastAsia="ＭＳ ゴシック" w:hAnsi="ＭＳ ゴシック" w:hint="eastAsia"/>
        </w:rPr>
        <w:t>（図表2-4）</w:t>
      </w:r>
    </w:p>
    <w:p w:rsidR="005110FF" w:rsidRDefault="005110FF" w:rsidP="005110FF">
      <w:pPr>
        <w:rPr>
          <w:rFonts w:ascii="ＭＳ ゴシック" w:eastAsia="ＭＳ ゴシック" w:hAnsi="ＭＳ ゴシック"/>
        </w:rPr>
      </w:pPr>
    </w:p>
    <w:p w:rsidR="005110FF" w:rsidRPr="005110FF" w:rsidRDefault="005110FF" w:rsidP="005110FF">
      <w:pPr>
        <w:rPr>
          <w:rFonts w:ascii="ＭＳ ゴシック" w:eastAsia="ＭＳ ゴシック" w:hAnsi="ＭＳ ゴシック"/>
        </w:rPr>
      </w:pPr>
      <w:r>
        <w:rPr>
          <w:rFonts w:ascii="ＭＳ ゴシック" w:eastAsia="ＭＳ ゴシック" w:hAnsi="ＭＳ ゴシック" w:hint="eastAsia"/>
        </w:rPr>
        <w:t xml:space="preserve">　【図表2-4】</w:t>
      </w:r>
    </w:p>
    <w:p w:rsidR="00CD10A1" w:rsidRDefault="00CA780E" w:rsidP="00CD10A1">
      <w:pPr>
        <w:rPr>
          <w:rFonts w:ascii="ＭＳ ゴシック" w:eastAsia="ＭＳ ゴシック" w:hAnsi="ＭＳ ゴシック"/>
        </w:rPr>
      </w:pPr>
      <w:r>
        <w:rPr>
          <w:noProof/>
        </w:rPr>
        <w:t xml:space="preserve">   </w:t>
      </w:r>
      <w:r w:rsidR="001E36AA" w:rsidRPr="001E36AA">
        <w:rPr>
          <w:noProof/>
        </w:rPr>
        <w:drawing>
          <wp:inline distT="0" distB="0" distL="0" distR="0">
            <wp:extent cx="4362450" cy="1876425"/>
            <wp:effectExtent l="0" t="0" r="0" b="952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62450" cy="1876425"/>
                    </a:xfrm>
                    <a:prstGeom prst="rect">
                      <a:avLst/>
                    </a:prstGeom>
                    <a:noFill/>
                    <a:ln>
                      <a:noFill/>
                    </a:ln>
                  </pic:spPr>
                </pic:pic>
              </a:graphicData>
            </a:graphic>
          </wp:inline>
        </w:drawing>
      </w:r>
    </w:p>
    <w:p w:rsidR="000D18EE" w:rsidRDefault="009F6B4A" w:rsidP="00CD10A1">
      <w:pPr>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460856FB">
            <wp:extent cx="4730750" cy="211518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730750" cy="2115185"/>
                    </a:xfrm>
                    <a:prstGeom prst="rect">
                      <a:avLst/>
                    </a:prstGeom>
                    <a:noFill/>
                    <a:ln>
                      <a:noFill/>
                    </a:ln>
                  </pic:spPr>
                </pic:pic>
              </a:graphicData>
            </a:graphic>
          </wp:inline>
        </w:drawing>
      </w:r>
    </w:p>
    <w:p w:rsidR="00CD10A1" w:rsidRDefault="00CD10A1" w:rsidP="006B1841">
      <w:pPr>
        <w:rPr>
          <w:rFonts w:ascii="ＭＳ ゴシック" w:eastAsia="ＭＳ ゴシック" w:hAnsi="ＭＳ ゴシック"/>
          <w:b/>
        </w:rPr>
      </w:pPr>
    </w:p>
    <w:p w:rsidR="00C20139" w:rsidRPr="005110FF" w:rsidRDefault="005110FF" w:rsidP="006B1841">
      <w:pPr>
        <w:rPr>
          <w:rFonts w:ascii="ＭＳ ゴシック" w:eastAsia="ＭＳ ゴシック" w:hAnsi="ＭＳ ゴシック"/>
          <w:b/>
        </w:rPr>
      </w:pPr>
      <w:r w:rsidRPr="005110FF">
        <w:rPr>
          <w:rFonts w:ascii="ＭＳ ゴシック" w:eastAsia="ＭＳ ゴシック" w:hAnsi="ＭＳ ゴシック" w:hint="eastAsia"/>
          <w:b/>
        </w:rPr>
        <w:t>２－５．子どもの学習支援について</w:t>
      </w:r>
      <w:r w:rsidR="00C20139" w:rsidRPr="005110FF">
        <w:rPr>
          <w:rFonts w:ascii="ＭＳ ゴシック" w:eastAsia="ＭＳ ゴシック" w:hAnsi="ＭＳ ゴシック" w:hint="eastAsia"/>
          <w:b/>
        </w:rPr>
        <w:t>希望するサービス</w:t>
      </w:r>
    </w:p>
    <w:p w:rsidR="00C20139" w:rsidRDefault="005D6B6F" w:rsidP="005110FF">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w:t>
      </w:r>
      <w:r w:rsidR="005110FF">
        <w:rPr>
          <w:rFonts w:ascii="ＭＳ ゴシック" w:eastAsia="ＭＳ ゴシック" w:hAnsi="ＭＳ ゴシック" w:hint="eastAsia"/>
        </w:rPr>
        <w:t>子どもの学習への支援</w:t>
      </w:r>
      <w:r>
        <w:rPr>
          <w:rFonts w:ascii="ＭＳ ゴシック" w:eastAsia="ＭＳ ゴシック" w:hAnsi="ＭＳ ゴシック" w:hint="eastAsia"/>
        </w:rPr>
        <w:t>」</w:t>
      </w:r>
      <w:r w:rsidR="005110FF">
        <w:rPr>
          <w:rFonts w:ascii="ＭＳ ゴシック" w:eastAsia="ＭＳ ゴシック" w:hAnsi="ＭＳ ゴシック" w:hint="eastAsia"/>
        </w:rPr>
        <w:t>を</w:t>
      </w:r>
      <w:r w:rsidR="005110FF" w:rsidRPr="005110FF">
        <w:rPr>
          <w:rFonts w:ascii="ＭＳ ゴシック" w:eastAsia="ＭＳ ゴシック" w:hAnsi="ＭＳ ゴシック" w:hint="eastAsia"/>
        </w:rPr>
        <w:t>希望される方について、具体的に求めるサービスについて調査した。</w:t>
      </w:r>
    </w:p>
    <w:p w:rsidR="005110FF" w:rsidRDefault="005110FF" w:rsidP="005110FF">
      <w:pPr>
        <w:rPr>
          <w:rFonts w:ascii="ＭＳ ゴシック" w:eastAsia="ＭＳ ゴシック" w:hAnsi="ＭＳ ゴシック"/>
        </w:rPr>
      </w:pPr>
    </w:p>
    <w:p w:rsidR="005110FF" w:rsidRDefault="005110FF" w:rsidP="005110FF">
      <w:pPr>
        <w:pStyle w:val="a8"/>
        <w:numPr>
          <w:ilvl w:val="0"/>
          <w:numId w:val="33"/>
        </w:numPr>
        <w:ind w:leftChars="0"/>
        <w:rPr>
          <w:rFonts w:ascii="ＭＳ ゴシック" w:eastAsia="ＭＳ ゴシック" w:hAnsi="ＭＳ ゴシック"/>
        </w:rPr>
      </w:pPr>
      <w:r>
        <w:rPr>
          <w:rFonts w:ascii="ＭＳ ゴシック" w:eastAsia="ＭＳ ゴシック" w:hAnsi="ＭＳ ゴシック" w:hint="eastAsia"/>
        </w:rPr>
        <w:t>「通信講座、学習アプリ、塾等の利用にかかる費用助成」と回答した割合が71.6％と最も高く、「参考書や学用品等の購入に係る費用助成（68.1％）」、「学生ボランティア等のよる無償の学習支援の場の提供（34.9％）」と続いた。</w:t>
      </w:r>
      <w:r w:rsidR="00E72227">
        <w:rPr>
          <w:rFonts w:ascii="ＭＳ ゴシック" w:eastAsia="ＭＳ ゴシック" w:hAnsi="ＭＳ ゴシック" w:hint="eastAsia"/>
        </w:rPr>
        <w:t>（図表2-5）</w:t>
      </w:r>
    </w:p>
    <w:p w:rsidR="005110FF" w:rsidRDefault="005110FF" w:rsidP="005110FF">
      <w:pPr>
        <w:rPr>
          <w:rFonts w:ascii="ＭＳ ゴシック" w:eastAsia="ＭＳ ゴシック" w:hAnsi="ＭＳ ゴシック"/>
        </w:rPr>
      </w:pPr>
      <w:r>
        <w:rPr>
          <w:rFonts w:ascii="ＭＳ ゴシック" w:eastAsia="ＭＳ ゴシック" w:hAnsi="ＭＳ ゴシック" w:hint="eastAsia"/>
        </w:rPr>
        <w:t xml:space="preserve">　</w:t>
      </w:r>
    </w:p>
    <w:p w:rsidR="00CD10A1" w:rsidRDefault="00CD10A1" w:rsidP="005110FF">
      <w:pPr>
        <w:rPr>
          <w:rFonts w:ascii="ＭＳ ゴシック" w:eastAsia="ＭＳ ゴシック" w:hAnsi="ＭＳ ゴシック"/>
        </w:rPr>
      </w:pPr>
    </w:p>
    <w:p w:rsidR="00CD10A1" w:rsidRDefault="00CD10A1" w:rsidP="005110FF">
      <w:pPr>
        <w:rPr>
          <w:rFonts w:ascii="ＭＳ ゴシック" w:eastAsia="ＭＳ ゴシック" w:hAnsi="ＭＳ ゴシック"/>
        </w:rPr>
      </w:pPr>
    </w:p>
    <w:p w:rsidR="00CD10A1" w:rsidRDefault="00CD10A1" w:rsidP="005110FF">
      <w:pPr>
        <w:rPr>
          <w:rFonts w:ascii="ＭＳ ゴシック" w:eastAsia="ＭＳ ゴシック" w:hAnsi="ＭＳ ゴシック"/>
        </w:rPr>
      </w:pPr>
    </w:p>
    <w:p w:rsidR="005110FF" w:rsidRPr="005110FF" w:rsidRDefault="005110FF" w:rsidP="00CA780E">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【図表2-5】</w:t>
      </w:r>
    </w:p>
    <w:p w:rsidR="00C20139" w:rsidRDefault="00CA780E" w:rsidP="006B1841">
      <w:pPr>
        <w:rPr>
          <w:rFonts w:ascii="ＭＳ ゴシック" w:eastAsia="ＭＳ ゴシック" w:hAnsi="ＭＳ ゴシック"/>
        </w:rPr>
      </w:pPr>
      <w:r>
        <w:rPr>
          <w:rFonts w:hint="eastAsia"/>
          <w:noProof/>
        </w:rPr>
        <w:t xml:space="preserve">　</w:t>
      </w:r>
      <w:r w:rsidR="001E36AA" w:rsidRPr="001E36AA">
        <w:rPr>
          <w:rFonts w:hint="eastAsia"/>
          <w:noProof/>
        </w:rPr>
        <w:drawing>
          <wp:inline distT="0" distB="0" distL="0" distR="0">
            <wp:extent cx="4467225" cy="1743075"/>
            <wp:effectExtent l="0" t="0" r="9525" b="9525"/>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467225" cy="1743075"/>
                    </a:xfrm>
                    <a:prstGeom prst="rect">
                      <a:avLst/>
                    </a:prstGeom>
                    <a:noFill/>
                    <a:ln>
                      <a:noFill/>
                    </a:ln>
                  </pic:spPr>
                </pic:pic>
              </a:graphicData>
            </a:graphic>
          </wp:inline>
        </w:drawing>
      </w:r>
    </w:p>
    <w:p w:rsidR="00827CD4" w:rsidRDefault="00827CD4" w:rsidP="006B1841">
      <w:pPr>
        <w:rPr>
          <w:rFonts w:ascii="ＭＳ ゴシック" w:eastAsia="ＭＳ ゴシック" w:hAnsi="ＭＳ ゴシック"/>
        </w:rPr>
      </w:pPr>
    </w:p>
    <w:p w:rsidR="00C20139" w:rsidRDefault="006633A4" w:rsidP="00C20139">
      <w:pPr>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3444967E">
            <wp:extent cx="5344160" cy="1946668"/>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50646" cy="1949030"/>
                    </a:xfrm>
                    <a:prstGeom prst="rect">
                      <a:avLst/>
                    </a:prstGeom>
                    <a:noFill/>
                    <a:ln>
                      <a:noFill/>
                    </a:ln>
                  </pic:spPr>
                </pic:pic>
              </a:graphicData>
            </a:graphic>
          </wp:inline>
        </w:drawing>
      </w:r>
    </w:p>
    <w:p w:rsidR="00C20139" w:rsidRPr="00A10BBD" w:rsidRDefault="00C20139" w:rsidP="006B1841">
      <w:pPr>
        <w:rPr>
          <w:rFonts w:ascii="ＭＳ ゴシック" w:eastAsia="ＭＳ ゴシック" w:hAnsi="ＭＳ ゴシック"/>
        </w:rPr>
      </w:pPr>
    </w:p>
    <w:sectPr w:rsidR="00C20139" w:rsidRPr="00A10BBD" w:rsidSect="005B4648">
      <w:headerReference w:type="default" r:id="rId56"/>
      <w:footerReference w:type="default" r:id="rId57"/>
      <w:pgSz w:w="11906" w:h="16838"/>
      <w:pgMar w:top="1418" w:right="1701" w:bottom="141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AD7" w:rsidRDefault="00A55AD7" w:rsidP="003975B2">
      <w:r>
        <w:separator/>
      </w:r>
    </w:p>
  </w:endnote>
  <w:endnote w:type="continuationSeparator" w:id="0">
    <w:p w:rsidR="00A55AD7" w:rsidRDefault="00A55AD7" w:rsidP="0039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182648"/>
      <w:docPartObj>
        <w:docPartGallery w:val="Page Numbers (Bottom of Page)"/>
        <w:docPartUnique/>
      </w:docPartObj>
    </w:sdtPr>
    <w:sdtEndPr/>
    <w:sdtContent>
      <w:sdt>
        <w:sdtPr>
          <w:id w:val="1728636285"/>
          <w:docPartObj>
            <w:docPartGallery w:val="Page Numbers (Top of Page)"/>
            <w:docPartUnique/>
          </w:docPartObj>
        </w:sdtPr>
        <w:sdtEndPr/>
        <w:sdtContent>
          <w:p w:rsidR="000056C1" w:rsidRDefault="000056C1" w:rsidP="003975B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B765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B765E">
              <w:rPr>
                <w:b/>
                <w:bCs/>
                <w:noProof/>
              </w:rPr>
              <w:t>25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AD7" w:rsidRDefault="00A55AD7" w:rsidP="003975B2">
      <w:r>
        <w:separator/>
      </w:r>
    </w:p>
  </w:footnote>
  <w:footnote w:type="continuationSeparator" w:id="0">
    <w:p w:rsidR="00A55AD7" w:rsidRDefault="00A55AD7" w:rsidP="00397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6C1" w:rsidRPr="0053054C" w:rsidRDefault="000056C1" w:rsidP="0053054C">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9F3"/>
    <w:multiLevelType w:val="hybridMultilevel"/>
    <w:tmpl w:val="9EBC397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77D09"/>
    <w:multiLevelType w:val="hybridMultilevel"/>
    <w:tmpl w:val="B0B0E32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6A520F6"/>
    <w:multiLevelType w:val="hybridMultilevel"/>
    <w:tmpl w:val="E5F23904"/>
    <w:lvl w:ilvl="0" w:tplc="CF8E04A4">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85F625F"/>
    <w:multiLevelType w:val="hybridMultilevel"/>
    <w:tmpl w:val="5EE864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0A32AF"/>
    <w:multiLevelType w:val="hybridMultilevel"/>
    <w:tmpl w:val="51F0B3F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E952BE4"/>
    <w:multiLevelType w:val="hybridMultilevel"/>
    <w:tmpl w:val="42B23108"/>
    <w:lvl w:ilvl="0" w:tplc="CF8E04A4">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3746EF5"/>
    <w:multiLevelType w:val="hybridMultilevel"/>
    <w:tmpl w:val="0E60D25A"/>
    <w:lvl w:ilvl="0" w:tplc="7138D8E2">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A847770"/>
    <w:multiLevelType w:val="hybridMultilevel"/>
    <w:tmpl w:val="9D88E7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8E74F1"/>
    <w:multiLevelType w:val="hybridMultilevel"/>
    <w:tmpl w:val="80080FB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DD10B60"/>
    <w:multiLevelType w:val="hybridMultilevel"/>
    <w:tmpl w:val="81562A5C"/>
    <w:lvl w:ilvl="0" w:tplc="CF8E04A4">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0D135B5"/>
    <w:multiLevelType w:val="hybridMultilevel"/>
    <w:tmpl w:val="362ECC02"/>
    <w:lvl w:ilvl="0" w:tplc="04090009">
      <w:start w:val="1"/>
      <w:numFmt w:val="bullet"/>
      <w:lvlText w:val=""/>
      <w:lvlJc w:val="left"/>
      <w:pPr>
        <w:ind w:left="840" w:hanging="420"/>
      </w:pPr>
      <w:rPr>
        <w:rFonts w:ascii="Wingdings" w:hAnsi="Wingdings" w:hint="default"/>
      </w:rPr>
    </w:lvl>
    <w:lvl w:ilvl="1" w:tplc="0E3EE0F8">
      <w:numFmt w:val="bullet"/>
      <w:lvlText w:val="・"/>
      <w:lvlJc w:val="left"/>
      <w:pPr>
        <w:ind w:left="1200" w:hanging="360"/>
      </w:pPr>
      <w:rPr>
        <w:rFonts w:ascii="ＭＳ ゴシック" w:eastAsia="ＭＳ ゴシック" w:hAnsi="ＭＳ ゴシック"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4632840"/>
    <w:multiLevelType w:val="hybridMultilevel"/>
    <w:tmpl w:val="C1ECF6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A45D19"/>
    <w:multiLevelType w:val="hybridMultilevel"/>
    <w:tmpl w:val="931AB590"/>
    <w:lvl w:ilvl="0" w:tplc="04090005">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2D670790"/>
    <w:multiLevelType w:val="hybridMultilevel"/>
    <w:tmpl w:val="A8AC4E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441ED8"/>
    <w:multiLevelType w:val="hybridMultilevel"/>
    <w:tmpl w:val="1D1AAE4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34881058"/>
    <w:multiLevelType w:val="hybridMultilevel"/>
    <w:tmpl w:val="1256F3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BA0A83"/>
    <w:multiLevelType w:val="hybridMultilevel"/>
    <w:tmpl w:val="0EF667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3E3D12"/>
    <w:multiLevelType w:val="hybridMultilevel"/>
    <w:tmpl w:val="7480F5A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24F125A"/>
    <w:multiLevelType w:val="hybridMultilevel"/>
    <w:tmpl w:val="0044904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76A7151"/>
    <w:multiLevelType w:val="hybridMultilevel"/>
    <w:tmpl w:val="FCBC850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7E55557"/>
    <w:multiLevelType w:val="hybridMultilevel"/>
    <w:tmpl w:val="5A525398"/>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80D4BFF"/>
    <w:multiLevelType w:val="hybridMultilevel"/>
    <w:tmpl w:val="B0C62B9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947F79"/>
    <w:multiLevelType w:val="hybridMultilevel"/>
    <w:tmpl w:val="8D3488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FC1FD8"/>
    <w:multiLevelType w:val="hybridMultilevel"/>
    <w:tmpl w:val="9F424788"/>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88C38C7"/>
    <w:multiLevelType w:val="hybridMultilevel"/>
    <w:tmpl w:val="8E3C3D9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490DFF"/>
    <w:multiLevelType w:val="hybridMultilevel"/>
    <w:tmpl w:val="F84AB1F6"/>
    <w:lvl w:ilvl="0" w:tplc="CF8E04A4">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1682313"/>
    <w:multiLevelType w:val="hybridMultilevel"/>
    <w:tmpl w:val="574A1F4C"/>
    <w:lvl w:ilvl="0" w:tplc="CF8E04A4">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55E12A7"/>
    <w:multiLevelType w:val="hybridMultilevel"/>
    <w:tmpl w:val="450C5F5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ACD11F1"/>
    <w:multiLevelType w:val="hybridMultilevel"/>
    <w:tmpl w:val="970069F8"/>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B6F4B63"/>
    <w:multiLevelType w:val="hybridMultilevel"/>
    <w:tmpl w:val="C5FC04B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CF2614D"/>
    <w:multiLevelType w:val="hybridMultilevel"/>
    <w:tmpl w:val="C23052E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D9F32FB"/>
    <w:multiLevelType w:val="hybridMultilevel"/>
    <w:tmpl w:val="3A449FB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8442804"/>
    <w:multiLevelType w:val="hybridMultilevel"/>
    <w:tmpl w:val="5A8E4FC2"/>
    <w:lvl w:ilvl="0" w:tplc="CF8E04A4">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99B7ECD"/>
    <w:multiLevelType w:val="hybridMultilevel"/>
    <w:tmpl w:val="25C8E500"/>
    <w:lvl w:ilvl="0" w:tplc="3F1A1B72">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6"/>
  </w:num>
  <w:num w:numId="2">
    <w:abstractNumId w:val="21"/>
  </w:num>
  <w:num w:numId="3">
    <w:abstractNumId w:val="3"/>
  </w:num>
  <w:num w:numId="4">
    <w:abstractNumId w:val="15"/>
  </w:num>
  <w:num w:numId="5">
    <w:abstractNumId w:val="22"/>
  </w:num>
  <w:num w:numId="6">
    <w:abstractNumId w:val="13"/>
  </w:num>
  <w:num w:numId="7">
    <w:abstractNumId w:val="24"/>
  </w:num>
  <w:num w:numId="8">
    <w:abstractNumId w:val="7"/>
  </w:num>
  <w:num w:numId="9">
    <w:abstractNumId w:val="0"/>
  </w:num>
  <w:num w:numId="10">
    <w:abstractNumId w:val="11"/>
  </w:num>
  <w:num w:numId="11">
    <w:abstractNumId w:val="30"/>
  </w:num>
  <w:num w:numId="12">
    <w:abstractNumId w:val="18"/>
  </w:num>
  <w:num w:numId="13">
    <w:abstractNumId w:val="8"/>
  </w:num>
  <w:num w:numId="14">
    <w:abstractNumId w:val="29"/>
  </w:num>
  <w:num w:numId="15">
    <w:abstractNumId w:val="14"/>
  </w:num>
  <w:num w:numId="16">
    <w:abstractNumId w:val="4"/>
  </w:num>
  <w:num w:numId="17">
    <w:abstractNumId w:val="28"/>
  </w:num>
  <w:num w:numId="18">
    <w:abstractNumId w:val="17"/>
  </w:num>
  <w:num w:numId="19">
    <w:abstractNumId w:val="31"/>
  </w:num>
  <w:num w:numId="20">
    <w:abstractNumId w:val="5"/>
  </w:num>
  <w:num w:numId="21">
    <w:abstractNumId w:val="25"/>
  </w:num>
  <w:num w:numId="22">
    <w:abstractNumId w:val="2"/>
  </w:num>
  <w:num w:numId="23">
    <w:abstractNumId w:val="32"/>
  </w:num>
  <w:num w:numId="24">
    <w:abstractNumId w:val="26"/>
  </w:num>
  <w:num w:numId="25">
    <w:abstractNumId w:val="9"/>
  </w:num>
  <w:num w:numId="26">
    <w:abstractNumId w:val="10"/>
  </w:num>
  <w:num w:numId="27">
    <w:abstractNumId w:val="23"/>
  </w:num>
  <w:num w:numId="28">
    <w:abstractNumId w:val="19"/>
  </w:num>
  <w:num w:numId="29">
    <w:abstractNumId w:val="27"/>
  </w:num>
  <w:num w:numId="30">
    <w:abstractNumId w:val="6"/>
  </w:num>
  <w:num w:numId="31">
    <w:abstractNumId w:val="33"/>
  </w:num>
  <w:num w:numId="32">
    <w:abstractNumId w:val="12"/>
  </w:num>
  <w:num w:numId="33">
    <w:abstractNumId w:val="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B2"/>
    <w:rsid w:val="000056C1"/>
    <w:rsid w:val="000062F5"/>
    <w:rsid w:val="00007AF2"/>
    <w:rsid w:val="00010691"/>
    <w:rsid w:val="000123D4"/>
    <w:rsid w:val="0002000C"/>
    <w:rsid w:val="00020E11"/>
    <w:rsid w:val="00024702"/>
    <w:rsid w:val="0002653E"/>
    <w:rsid w:val="0003202C"/>
    <w:rsid w:val="00033FD8"/>
    <w:rsid w:val="000352D1"/>
    <w:rsid w:val="00040C56"/>
    <w:rsid w:val="0004405F"/>
    <w:rsid w:val="00057120"/>
    <w:rsid w:val="00060157"/>
    <w:rsid w:val="00064A3E"/>
    <w:rsid w:val="00064C57"/>
    <w:rsid w:val="0006680B"/>
    <w:rsid w:val="00072D81"/>
    <w:rsid w:val="00086EBF"/>
    <w:rsid w:val="000946BA"/>
    <w:rsid w:val="000A1F08"/>
    <w:rsid w:val="000A252D"/>
    <w:rsid w:val="000A63EB"/>
    <w:rsid w:val="000B40F8"/>
    <w:rsid w:val="000C2EC3"/>
    <w:rsid w:val="000C45C3"/>
    <w:rsid w:val="000D18EE"/>
    <w:rsid w:val="000D472C"/>
    <w:rsid w:val="000D4AA3"/>
    <w:rsid w:val="000D730B"/>
    <w:rsid w:val="000E010A"/>
    <w:rsid w:val="000E32F9"/>
    <w:rsid w:val="000F4BA3"/>
    <w:rsid w:val="00104427"/>
    <w:rsid w:val="00107E32"/>
    <w:rsid w:val="00114446"/>
    <w:rsid w:val="00116F9D"/>
    <w:rsid w:val="00122E7F"/>
    <w:rsid w:val="00130AB7"/>
    <w:rsid w:val="001312C4"/>
    <w:rsid w:val="00131598"/>
    <w:rsid w:val="0014210C"/>
    <w:rsid w:val="00146B9F"/>
    <w:rsid w:val="001612CB"/>
    <w:rsid w:val="0016142E"/>
    <w:rsid w:val="001750D7"/>
    <w:rsid w:val="00181D53"/>
    <w:rsid w:val="00186407"/>
    <w:rsid w:val="001868A7"/>
    <w:rsid w:val="00194D73"/>
    <w:rsid w:val="001955BA"/>
    <w:rsid w:val="00197B70"/>
    <w:rsid w:val="00197D52"/>
    <w:rsid w:val="001A0AF5"/>
    <w:rsid w:val="001A1C00"/>
    <w:rsid w:val="001B5360"/>
    <w:rsid w:val="001C30F9"/>
    <w:rsid w:val="001C37E7"/>
    <w:rsid w:val="001D0877"/>
    <w:rsid w:val="001D52AC"/>
    <w:rsid w:val="001E36AA"/>
    <w:rsid w:val="001E6C67"/>
    <w:rsid w:val="001E73D0"/>
    <w:rsid w:val="001E7ED6"/>
    <w:rsid w:val="001F32D9"/>
    <w:rsid w:val="00202A88"/>
    <w:rsid w:val="00210ED5"/>
    <w:rsid w:val="0022074E"/>
    <w:rsid w:val="00225166"/>
    <w:rsid w:val="002311A0"/>
    <w:rsid w:val="00231DBC"/>
    <w:rsid w:val="00233FE5"/>
    <w:rsid w:val="002362C0"/>
    <w:rsid w:val="00236AD2"/>
    <w:rsid w:val="00237130"/>
    <w:rsid w:val="00237F48"/>
    <w:rsid w:val="00243E92"/>
    <w:rsid w:val="002459CE"/>
    <w:rsid w:val="002500CF"/>
    <w:rsid w:val="00250605"/>
    <w:rsid w:val="0025078A"/>
    <w:rsid w:val="00253591"/>
    <w:rsid w:val="002557F6"/>
    <w:rsid w:val="00263448"/>
    <w:rsid w:val="00264760"/>
    <w:rsid w:val="00266FDC"/>
    <w:rsid w:val="0026751F"/>
    <w:rsid w:val="00275269"/>
    <w:rsid w:val="002758A4"/>
    <w:rsid w:val="00275F8E"/>
    <w:rsid w:val="00276BB6"/>
    <w:rsid w:val="00280AFD"/>
    <w:rsid w:val="00281F67"/>
    <w:rsid w:val="00283BA8"/>
    <w:rsid w:val="00286E08"/>
    <w:rsid w:val="00290A3A"/>
    <w:rsid w:val="0029318D"/>
    <w:rsid w:val="00293B55"/>
    <w:rsid w:val="0029748C"/>
    <w:rsid w:val="002A1951"/>
    <w:rsid w:val="002A2211"/>
    <w:rsid w:val="002A389C"/>
    <w:rsid w:val="002A40BE"/>
    <w:rsid w:val="002B5E54"/>
    <w:rsid w:val="002C393C"/>
    <w:rsid w:val="002C6EC8"/>
    <w:rsid w:val="002C6F33"/>
    <w:rsid w:val="002D7088"/>
    <w:rsid w:val="002E20E8"/>
    <w:rsid w:val="002E3D90"/>
    <w:rsid w:val="002E5F18"/>
    <w:rsid w:val="002E6983"/>
    <w:rsid w:val="002F0F6C"/>
    <w:rsid w:val="002F2003"/>
    <w:rsid w:val="002F25E1"/>
    <w:rsid w:val="002F4013"/>
    <w:rsid w:val="002F4579"/>
    <w:rsid w:val="002F7797"/>
    <w:rsid w:val="00301E3B"/>
    <w:rsid w:val="0030492D"/>
    <w:rsid w:val="003051AE"/>
    <w:rsid w:val="00307E74"/>
    <w:rsid w:val="00310835"/>
    <w:rsid w:val="00311315"/>
    <w:rsid w:val="00313D16"/>
    <w:rsid w:val="0031556C"/>
    <w:rsid w:val="00316847"/>
    <w:rsid w:val="00317C28"/>
    <w:rsid w:val="00324002"/>
    <w:rsid w:val="00325822"/>
    <w:rsid w:val="00327868"/>
    <w:rsid w:val="003327DA"/>
    <w:rsid w:val="00335934"/>
    <w:rsid w:val="00343990"/>
    <w:rsid w:val="003564A9"/>
    <w:rsid w:val="00362AC0"/>
    <w:rsid w:val="00363B38"/>
    <w:rsid w:val="00366A35"/>
    <w:rsid w:val="003720B7"/>
    <w:rsid w:val="00372F27"/>
    <w:rsid w:val="0037677C"/>
    <w:rsid w:val="00384523"/>
    <w:rsid w:val="003941D6"/>
    <w:rsid w:val="00395205"/>
    <w:rsid w:val="003975B2"/>
    <w:rsid w:val="003A12B5"/>
    <w:rsid w:val="003A4155"/>
    <w:rsid w:val="003A44C4"/>
    <w:rsid w:val="003B765E"/>
    <w:rsid w:val="003C685D"/>
    <w:rsid w:val="003C75F9"/>
    <w:rsid w:val="003C7DB7"/>
    <w:rsid w:val="003D19AC"/>
    <w:rsid w:val="003D66E9"/>
    <w:rsid w:val="003E0864"/>
    <w:rsid w:val="003E59BD"/>
    <w:rsid w:val="003E6A53"/>
    <w:rsid w:val="003F1730"/>
    <w:rsid w:val="003F4A1F"/>
    <w:rsid w:val="003F68F8"/>
    <w:rsid w:val="004004EF"/>
    <w:rsid w:val="00400EBA"/>
    <w:rsid w:val="004038F5"/>
    <w:rsid w:val="00403F11"/>
    <w:rsid w:val="00405827"/>
    <w:rsid w:val="00405C24"/>
    <w:rsid w:val="004071DF"/>
    <w:rsid w:val="00407F8F"/>
    <w:rsid w:val="00421F5A"/>
    <w:rsid w:val="004251D3"/>
    <w:rsid w:val="00425F63"/>
    <w:rsid w:val="00426FF1"/>
    <w:rsid w:val="00435CD2"/>
    <w:rsid w:val="00440B3A"/>
    <w:rsid w:val="0044519B"/>
    <w:rsid w:val="00447C4B"/>
    <w:rsid w:val="00453198"/>
    <w:rsid w:val="00455159"/>
    <w:rsid w:val="00455B17"/>
    <w:rsid w:val="00461F5B"/>
    <w:rsid w:val="004623F6"/>
    <w:rsid w:val="00462FA4"/>
    <w:rsid w:val="00467CCA"/>
    <w:rsid w:val="0047145B"/>
    <w:rsid w:val="00473FB9"/>
    <w:rsid w:val="00476ED8"/>
    <w:rsid w:val="00485296"/>
    <w:rsid w:val="00486E43"/>
    <w:rsid w:val="00490AD7"/>
    <w:rsid w:val="00493E0F"/>
    <w:rsid w:val="00494453"/>
    <w:rsid w:val="004A1967"/>
    <w:rsid w:val="004A3120"/>
    <w:rsid w:val="004B0850"/>
    <w:rsid w:val="004C5153"/>
    <w:rsid w:val="004C60D2"/>
    <w:rsid w:val="004C7B70"/>
    <w:rsid w:val="004D0CD8"/>
    <w:rsid w:val="004D46C3"/>
    <w:rsid w:val="004D5036"/>
    <w:rsid w:val="004D5616"/>
    <w:rsid w:val="004F02A9"/>
    <w:rsid w:val="00503EB9"/>
    <w:rsid w:val="005047F6"/>
    <w:rsid w:val="00507026"/>
    <w:rsid w:val="005110FF"/>
    <w:rsid w:val="005114AF"/>
    <w:rsid w:val="00511636"/>
    <w:rsid w:val="00517AF0"/>
    <w:rsid w:val="00521B7F"/>
    <w:rsid w:val="00523027"/>
    <w:rsid w:val="00524F7C"/>
    <w:rsid w:val="0053054C"/>
    <w:rsid w:val="0053137E"/>
    <w:rsid w:val="005361DB"/>
    <w:rsid w:val="005377A6"/>
    <w:rsid w:val="00537F02"/>
    <w:rsid w:val="0054246B"/>
    <w:rsid w:val="005430FE"/>
    <w:rsid w:val="005457DC"/>
    <w:rsid w:val="00545D63"/>
    <w:rsid w:val="005510F4"/>
    <w:rsid w:val="00551843"/>
    <w:rsid w:val="0055227D"/>
    <w:rsid w:val="00554304"/>
    <w:rsid w:val="0056202D"/>
    <w:rsid w:val="005679D4"/>
    <w:rsid w:val="00571302"/>
    <w:rsid w:val="00575CE1"/>
    <w:rsid w:val="005766C1"/>
    <w:rsid w:val="00576FC6"/>
    <w:rsid w:val="005808D7"/>
    <w:rsid w:val="00585981"/>
    <w:rsid w:val="00597E4F"/>
    <w:rsid w:val="005A01D4"/>
    <w:rsid w:val="005A127B"/>
    <w:rsid w:val="005A4D30"/>
    <w:rsid w:val="005A573E"/>
    <w:rsid w:val="005B0095"/>
    <w:rsid w:val="005B2A1D"/>
    <w:rsid w:val="005B3747"/>
    <w:rsid w:val="005B4648"/>
    <w:rsid w:val="005C18F6"/>
    <w:rsid w:val="005C1FAD"/>
    <w:rsid w:val="005C6E0F"/>
    <w:rsid w:val="005C735D"/>
    <w:rsid w:val="005D3E8A"/>
    <w:rsid w:val="005D6B6F"/>
    <w:rsid w:val="005D7060"/>
    <w:rsid w:val="005E2EF1"/>
    <w:rsid w:val="005E50B0"/>
    <w:rsid w:val="005F019A"/>
    <w:rsid w:val="005F6755"/>
    <w:rsid w:val="005F78AE"/>
    <w:rsid w:val="00600376"/>
    <w:rsid w:val="006013FE"/>
    <w:rsid w:val="00611725"/>
    <w:rsid w:val="00614059"/>
    <w:rsid w:val="00621C11"/>
    <w:rsid w:val="00622444"/>
    <w:rsid w:val="006321F7"/>
    <w:rsid w:val="00635DFA"/>
    <w:rsid w:val="00641386"/>
    <w:rsid w:val="00646323"/>
    <w:rsid w:val="00652AAA"/>
    <w:rsid w:val="006560A8"/>
    <w:rsid w:val="006623B1"/>
    <w:rsid w:val="006633A4"/>
    <w:rsid w:val="00665E9C"/>
    <w:rsid w:val="00670A48"/>
    <w:rsid w:val="006770C7"/>
    <w:rsid w:val="00677F06"/>
    <w:rsid w:val="0068073A"/>
    <w:rsid w:val="006872F1"/>
    <w:rsid w:val="00692C6D"/>
    <w:rsid w:val="006945AC"/>
    <w:rsid w:val="00695934"/>
    <w:rsid w:val="006979C4"/>
    <w:rsid w:val="006A09D7"/>
    <w:rsid w:val="006B1668"/>
    <w:rsid w:val="006B1841"/>
    <w:rsid w:val="006B54ED"/>
    <w:rsid w:val="006C0704"/>
    <w:rsid w:val="006C13E3"/>
    <w:rsid w:val="006C363D"/>
    <w:rsid w:val="006C7944"/>
    <w:rsid w:val="006D172E"/>
    <w:rsid w:val="006D211E"/>
    <w:rsid w:val="006D308E"/>
    <w:rsid w:val="006D3503"/>
    <w:rsid w:val="006E371C"/>
    <w:rsid w:val="006E7A3C"/>
    <w:rsid w:val="006F3C71"/>
    <w:rsid w:val="006F4A12"/>
    <w:rsid w:val="006F7943"/>
    <w:rsid w:val="0070301C"/>
    <w:rsid w:val="00703129"/>
    <w:rsid w:val="007037DE"/>
    <w:rsid w:val="00703BEF"/>
    <w:rsid w:val="007049EB"/>
    <w:rsid w:val="007178DA"/>
    <w:rsid w:val="00717EB1"/>
    <w:rsid w:val="00720842"/>
    <w:rsid w:val="00720A40"/>
    <w:rsid w:val="00720E51"/>
    <w:rsid w:val="007225DA"/>
    <w:rsid w:val="00734011"/>
    <w:rsid w:val="00737C89"/>
    <w:rsid w:val="007436AF"/>
    <w:rsid w:val="00744B10"/>
    <w:rsid w:val="0074506E"/>
    <w:rsid w:val="0074747A"/>
    <w:rsid w:val="00750A34"/>
    <w:rsid w:val="00755378"/>
    <w:rsid w:val="007571BB"/>
    <w:rsid w:val="00760826"/>
    <w:rsid w:val="00764546"/>
    <w:rsid w:val="00764641"/>
    <w:rsid w:val="00764DDC"/>
    <w:rsid w:val="00765796"/>
    <w:rsid w:val="00782A7D"/>
    <w:rsid w:val="007830EF"/>
    <w:rsid w:val="007A00FB"/>
    <w:rsid w:val="007A36C0"/>
    <w:rsid w:val="007A3FE2"/>
    <w:rsid w:val="007A4BC3"/>
    <w:rsid w:val="007B013F"/>
    <w:rsid w:val="007C04AF"/>
    <w:rsid w:val="007C723F"/>
    <w:rsid w:val="007D0238"/>
    <w:rsid w:val="007D2A64"/>
    <w:rsid w:val="007D3AD4"/>
    <w:rsid w:val="007D7C7F"/>
    <w:rsid w:val="007E5C6B"/>
    <w:rsid w:val="007F4D36"/>
    <w:rsid w:val="0080026B"/>
    <w:rsid w:val="00807D33"/>
    <w:rsid w:val="00813397"/>
    <w:rsid w:val="00813EF3"/>
    <w:rsid w:val="00813EF4"/>
    <w:rsid w:val="00815E8C"/>
    <w:rsid w:val="0081627F"/>
    <w:rsid w:val="00827CD4"/>
    <w:rsid w:val="0083208F"/>
    <w:rsid w:val="00834B71"/>
    <w:rsid w:val="0084103A"/>
    <w:rsid w:val="00845A50"/>
    <w:rsid w:val="00855CCE"/>
    <w:rsid w:val="00862CC1"/>
    <w:rsid w:val="00867C5A"/>
    <w:rsid w:val="00867E5E"/>
    <w:rsid w:val="00872965"/>
    <w:rsid w:val="00876011"/>
    <w:rsid w:val="00876611"/>
    <w:rsid w:val="00880916"/>
    <w:rsid w:val="008869F9"/>
    <w:rsid w:val="00887877"/>
    <w:rsid w:val="008A57BF"/>
    <w:rsid w:val="008C1D98"/>
    <w:rsid w:val="008C237D"/>
    <w:rsid w:val="008C6FF4"/>
    <w:rsid w:val="008C72BF"/>
    <w:rsid w:val="008C7B07"/>
    <w:rsid w:val="008D0ACF"/>
    <w:rsid w:val="008E4327"/>
    <w:rsid w:val="008F48D9"/>
    <w:rsid w:val="008F60E8"/>
    <w:rsid w:val="008F7613"/>
    <w:rsid w:val="00914CA0"/>
    <w:rsid w:val="00917259"/>
    <w:rsid w:val="00922B09"/>
    <w:rsid w:val="0092570D"/>
    <w:rsid w:val="00930308"/>
    <w:rsid w:val="00932225"/>
    <w:rsid w:val="00935C17"/>
    <w:rsid w:val="00945216"/>
    <w:rsid w:val="00946460"/>
    <w:rsid w:val="00947C36"/>
    <w:rsid w:val="009562E0"/>
    <w:rsid w:val="0096234E"/>
    <w:rsid w:val="00963261"/>
    <w:rsid w:val="00970FBF"/>
    <w:rsid w:val="00974BB4"/>
    <w:rsid w:val="009765D2"/>
    <w:rsid w:val="00983772"/>
    <w:rsid w:val="00984215"/>
    <w:rsid w:val="0099050E"/>
    <w:rsid w:val="00990633"/>
    <w:rsid w:val="00996BA7"/>
    <w:rsid w:val="009A2364"/>
    <w:rsid w:val="009A4A90"/>
    <w:rsid w:val="009B219B"/>
    <w:rsid w:val="009D3C73"/>
    <w:rsid w:val="009D475D"/>
    <w:rsid w:val="009D6E15"/>
    <w:rsid w:val="009E12EF"/>
    <w:rsid w:val="009E2EA0"/>
    <w:rsid w:val="009E5580"/>
    <w:rsid w:val="009E686D"/>
    <w:rsid w:val="009E780A"/>
    <w:rsid w:val="009F6B4A"/>
    <w:rsid w:val="009F710F"/>
    <w:rsid w:val="00A00823"/>
    <w:rsid w:val="00A040AC"/>
    <w:rsid w:val="00A05BDE"/>
    <w:rsid w:val="00A1081A"/>
    <w:rsid w:val="00A10BBD"/>
    <w:rsid w:val="00A11E0D"/>
    <w:rsid w:val="00A16BFE"/>
    <w:rsid w:val="00A260BF"/>
    <w:rsid w:val="00A268D0"/>
    <w:rsid w:val="00A30470"/>
    <w:rsid w:val="00A431F3"/>
    <w:rsid w:val="00A4537F"/>
    <w:rsid w:val="00A4561E"/>
    <w:rsid w:val="00A463D5"/>
    <w:rsid w:val="00A4651C"/>
    <w:rsid w:val="00A50511"/>
    <w:rsid w:val="00A542A2"/>
    <w:rsid w:val="00A55AD7"/>
    <w:rsid w:val="00A632A7"/>
    <w:rsid w:val="00A72238"/>
    <w:rsid w:val="00A82C48"/>
    <w:rsid w:val="00A842F1"/>
    <w:rsid w:val="00A87349"/>
    <w:rsid w:val="00A87A14"/>
    <w:rsid w:val="00A90284"/>
    <w:rsid w:val="00AA289A"/>
    <w:rsid w:val="00AB078C"/>
    <w:rsid w:val="00AB10F9"/>
    <w:rsid w:val="00AB4BA6"/>
    <w:rsid w:val="00AC68E7"/>
    <w:rsid w:val="00AC7D77"/>
    <w:rsid w:val="00AD1700"/>
    <w:rsid w:val="00AD7FF5"/>
    <w:rsid w:val="00AE2B01"/>
    <w:rsid w:val="00AE7FF3"/>
    <w:rsid w:val="00AF0D55"/>
    <w:rsid w:val="00AF523E"/>
    <w:rsid w:val="00AF76D5"/>
    <w:rsid w:val="00B026E8"/>
    <w:rsid w:val="00B033B6"/>
    <w:rsid w:val="00B10B1F"/>
    <w:rsid w:val="00B11F85"/>
    <w:rsid w:val="00B15CEE"/>
    <w:rsid w:val="00B20725"/>
    <w:rsid w:val="00B22A8D"/>
    <w:rsid w:val="00B230D4"/>
    <w:rsid w:val="00B2344D"/>
    <w:rsid w:val="00B30F9D"/>
    <w:rsid w:val="00B35003"/>
    <w:rsid w:val="00B36A40"/>
    <w:rsid w:val="00B40615"/>
    <w:rsid w:val="00B40789"/>
    <w:rsid w:val="00B414A7"/>
    <w:rsid w:val="00B43EF3"/>
    <w:rsid w:val="00B530D0"/>
    <w:rsid w:val="00B5506C"/>
    <w:rsid w:val="00B60420"/>
    <w:rsid w:val="00B60E26"/>
    <w:rsid w:val="00B6139A"/>
    <w:rsid w:val="00B64464"/>
    <w:rsid w:val="00B673BC"/>
    <w:rsid w:val="00B678EE"/>
    <w:rsid w:val="00B710A4"/>
    <w:rsid w:val="00B717F6"/>
    <w:rsid w:val="00B73D0C"/>
    <w:rsid w:val="00B751D3"/>
    <w:rsid w:val="00B761F9"/>
    <w:rsid w:val="00B87A2B"/>
    <w:rsid w:val="00B9284C"/>
    <w:rsid w:val="00BA0ED7"/>
    <w:rsid w:val="00BA134C"/>
    <w:rsid w:val="00BA29EA"/>
    <w:rsid w:val="00BB41ED"/>
    <w:rsid w:val="00BB6211"/>
    <w:rsid w:val="00BC01D3"/>
    <w:rsid w:val="00BC6E68"/>
    <w:rsid w:val="00BC7D21"/>
    <w:rsid w:val="00BD6B25"/>
    <w:rsid w:val="00BD6F85"/>
    <w:rsid w:val="00BE07D3"/>
    <w:rsid w:val="00BE290E"/>
    <w:rsid w:val="00BE518E"/>
    <w:rsid w:val="00BE5300"/>
    <w:rsid w:val="00BF4C5B"/>
    <w:rsid w:val="00BF6549"/>
    <w:rsid w:val="00BF6C77"/>
    <w:rsid w:val="00BF7597"/>
    <w:rsid w:val="00C127F6"/>
    <w:rsid w:val="00C1455C"/>
    <w:rsid w:val="00C164EE"/>
    <w:rsid w:val="00C16C01"/>
    <w:rsid w:val="00C20139"/>
    <w:rsid w:val="00C20322"/>
    <w:rsid w:val="00C22AB4"/>
    <w:rsid w:val="00C46374"/>
    <w:rsid w:val="00C47290"/>
    <w:rsid w:val="00C52DC4"/>
    <w:rsid w:val="00C531E6"/>
    <w:rsid w:val="00C61A2B"/>
    <w:rsid w:val="00C7012D"/>
    <w:rsid w:val="00C74179"/>
    <w:rsid w:val="00C80ECF"/>
    <w:rsid w:val="00C908C8"/>
    <w:rsid w:val="00CA0C30"/>
    <w:rsid w:val="00CA4D4F"/>
    <w:rsid w:val="00CA780E"/>
    <w:rsid w:val="00CA7C1D"/>
    <w:rsid w:val="00CB0B66"/>
    <w:rsid w:val="00CC44C4"/>
    <w:rsid w:val="00CD10A1"/>
    <w:rsid w:val="00CD3C8A"/>
    <w:rsid w:val="00CE2597"/>
    <w:rsid w:val="00CE4D46"/>
    <w:rsid w:val="00CE5643"/>
    <w:rsid w:val="00CE6C2A"/>
    <w:rsid w:val="00CF4ED6"/>
    <w:rsid w:val="00CF5DE7"/>
    <w:rsid w:val="00CF7979"/>
    <w:rsid w:val="00D005BB"/>
    <w:rsid w:val="00D1359F"/>
    <w:rsid w:val="00D22E96"/>
    <w:rsid w:val="00D2786D"/>
    <w:rsid w:val="00D310C5"/>
    <w:rsid w:val="00D31667"/>
    <w:rsid w:val="00D316D2"/>
    <w:rsid w:val="00D4365B"/>
    <w:rsid w:val="00D44C9E"/>
    <w:rsid w:val="00D4738D"/>
    <w:rsid w:val="00D53CFC"/>
    <w:rsid w:val="00D551A8"/>
    <w:rsid w:val="00D573B0"/>
    <w:rsid w:val="00D61CBC"/>
    <w:rsid w:val="00D66674"/>
    <w:rsid w:val="00D71578"/>
    <w:rsid w:val="00D8309A"/>
    <w:rsid w:val="00D857E8"/>
    <w:rsid w:val="00D92A1A"/>
    <w:rsid w:val="00D95919"/>
    <w:rsid w:val="00DA5787"/>
    <w:rsid w:val="00DA7A67"/>
    <w:rsid w:val="00DB4905"/>
    <w:rsid w:val="00DC1FC2"/>
    <w:rsid w:val="00DC4D30"/>
    <w:rsid w:val="00DC5C00"/>
    <w:rsid w:val="00DC6974"/>
    <w:rsid w:val="00DC7ABC"/>
    <w:rsid w:val="00DC7E38"/>
    <w:rsid w:val="00DD0CDD"/>
    <w:rsid w:val="00DE04BD"/>
    <w:rsid w:val="00DE6CE1"/>
    <w:rsid w:val="00E01B00"/>
    <w:rsid w:val="00E058CC"/>
    <w:rsid w:val="00E05C86"/>
    <w:rsid w:val="00E12EE3"/>
    <w:rsid w:val="00E157FC"/>
    <w:rsid w:val="00E21BCE"/>
    <w:rsid w:val="00E236F4"/>
    <w:rsid w:val="00E30B5A"/>
    <w:rsid w:val="00E323A8"/>
    <w:rsid w:val="00E3436F"/>
    <w:rsid w:val="00E34EA4"/>
    <w:rsid w:val="00E367BB"/>
    <w:rsid w:val="00E45538"/>
    <w:rsid w:val="00E53868"/>
    <w:rsid w:val="00E53A00"/>
    <w:rsid w:val="00E61AE0"/>
    <w:rsid w:val="00E72025"/>
    <w:rsid w:val="00E72227"/>
    <w:rsid w:val="00E722DF"/>
    <w:rsid w:val="00E74A61"/>
    <w:rsid w:val="00E76702"/>
    <w:rsid w:val="00E778AD"/>
    <w:rsid w:val="00E807F9"/>
    <w:rsid w:val="00E8675B"/>
    <w:rsid w:val="00E91562"/>
    <w:rsid w:val="00E91A00"/>
    <w:rsid w:val="00EA38B2"/>
    <w:rsid w:val="00EA4C58"/>
    <w:rsid w:val="00EB23A6"/>
    <w:rsid w:val="00EB6889"/>
    <w:rsid w:val="00ED1B47"/>
    <w:rsid w:val="00ED2F31"/>
    <w:rsid w:val="00ED42FE"/>
    <w:rsid w:val="00ED7A6E"/>
    <w:rsid w:val="00EE0A3B"/>
    <w:rsid w:val="00EE5191"/>
    <w:rsid w:val="00EF46C4"/>
    <w:rsid w:val="00EF6114"/>
    <w:rsid w:val="00EF70C8"/>
    <w:rsid w:val="00F06CEF"/>
    <w:rsid w:val="00F071A7"/>
    <w:rsid w:val="00F1686B"/>
    <w:rsid w:val="00F23241"/>
    <w:rsid w:val="00F23453"/>
    <w:rsid w:val="00F25337"/>
    <w:rsid w:val="00F3589D"/>
    <w:rsid w:val="00F362C3"/>
    <w:rsid w:val="00F45C61"/>
    <w:rsid w:val="00F51686"/>
    <w:rsid w:val="00F64A2E"/>
    <w:rsid w:val="00F70A45"/>
    <w:rsid w:val="00F811BF"/>
    <w:rsid w:val="00F8431A"/>
    <w:rsid w:val="00F8712D"/>
    <w:rsid w:val="00F96D8E"/>
    <w:rsid w:val="00F97A30"/>
    <w:rsid w:val="00FA2027"/>
    <w:rsid w:val="00FA716C"/>
    <w:rsid w:val="00FB06CB"/>
    <w:rsid w:val="00FB7D6D"/>
    <w:rsid w:val="00FC11F9"/>
    <w:rsid w:val="00FC3D1D"/>
    <w:rsid w:val="00FD05F1"/>
    <w:rsid w:val="00FD087B"/>
    <w:rsid w:val="00FD23FE"/>
    <w:rsid w:val="00FD258B"/>
    <w:rsid w:val="00FD2A6E"/>
    <w:rsid w:val="00FE2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5675C8"/>
  <w15:chartTrackingRefBased/>
  <w15:docId w15:val="{C47B4410-3D0F-488F-A4A0-02E9C522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5B2"/>
    <w:pPr>
      <w:tabs>
        <w:tab w:val="center" w:pos="4252"/>
        <w:tab w:val="right" w:pos="8504"/>
      </w:tabs>
      <w:snapToGrid w:val="0"/>
    </w:pPr>
  </w:style>
  <w:style w:type="character" w:customStyle="1" w:styleId="a4">
    <w:name w:val="ヘッダー (文字)"/>
    <w:basedOn w:val="a0"/>
    <w:link w:val="a3"/>
    <w:uiPriority w:val="99"/>
    <w:rsid w:val="003975B2"/>
  </w:style>
  <w:style w:type="paragraph" w:styleId="a5">
    <w:name w:val="footer"/>
    <w:basedOn w:val="a"/>
    <w:link w:val="a6"/>
    <w:uiPriority w:val="99"/>
    <w:unhideWhenUsed/>
    <w:rsid w:val="003975B2"/>
    <w:pPr>
      <w:tabs>
        <w:tab w:val="center" w:pos="4252"/>
        <w:tab w:val="right" w:pos="8504"/>
      </w:tabs>
      <w:snapToGrid w:val="0"/>
    </w:pPr>
  </w:style>
  <w:style w:type="character" w:customStyle="1" w:styleId="a6">
    <w:name w:val="フッター (文字)"/>
    <w:basedOn w:val="a0"/>
    <w:link w:val="a5"/>
    <w:uiPriority w:val="99"/>
    <w:rsid w:val="003975B2"/>
  </w:style>
  <w:style w:type="table" w:styleId="a7">
    <w:name w:val="Table Grid"/>
    <w:basedOn w:val="a1"/>
    <w:uiPriority w:val="39"/>
    <w:rsid w:val="00BE5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033B6"/>
    <w:pPr>
      <w:ind w:leftChars="400" w:left="840"/>
    </w:pPr>
  </w:style>
  <w:style w:type="paragraph" w:styleId="Web">
    <w:name w:val="Normal (Web)"/>
    <w:basedOn w:val="a"/>
    <w:uiPriority w:val="99"/>
    <w:semiHidden/>
    <w:unhideWhenUsed/>
    <w:rsid w:val="00AB10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1D08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08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4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png"/><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png"/><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png"/><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emf"/><Relationship Id="rId56"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png"/><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theme" Target="theme/theme1.xml"/><Relationship Id="rId20" Type="http://schemas.openxmlformats.org/officeDocument/2006/relationships/image" Target="media/image13.emf"/><Relationship Id="rId41" Type="http://schemas.openxmlformats.org/officeDocument/2006/relationships/image" Target="media/image34.png"/><Relationship Id="rId54" Type="http://schemas.openxmlformats.org/officeDocument/2006/relationships/image" Target="media/image47.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png"/><Relationship Id="rId57" Type="http://schemas.openxmlformats.org/officeDocument/2006/relationships/footer" Target="footer1.xml"/><Relationship Id="rId10" Type="http://schemas.openxmlformats.org/officeDocument/2006/relationships/image" Target="media/image3.emf"/><Relationship Id="rId31" Type="http://schemas.openxmlformats.org/officeDocument/2006/relationships/image" Target="media/image24.png"/><Relationship Id="rId44" Type="http://schemas.openxmlformats.org/officeDocument/2006/relationships/image" Target="media/image37.emf"/><Relationship Id="rId52" Type="http://schemas.openxmlformats.org/officeDocument/2006/relationships/image" Target="media/image4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4C04C-B1B4-4B58-906E-33ED25F9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3553</TotalTime>
  <Pages>25</Pages>
  <Words>1090</Words>
  <Characters>6218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彰</dc:creator>
  <cp:keywords/>
  <dc:description/>
  <cp:lastModifiedBy>藤本　彰</cp:lastModifiedBy>
  <cp:revision>546</cp:revision>
  <cp:lastPrinted>2020-11-25T10:04:00Z</cp:lastPrinted>
  <dcterms:created xsi:type="dcterms:W3CDTF">2020-09-14T08:14:00Z</dcterms:created>
  <dcterms:modified xsi:type="dcterms:W3CDTF">2020-12-25T02:17:00Z</dcterms:modified>
</cp:coreProperties>
</file>