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6088" w:rsidRPr="00C838BB" w:rsidRDefault="002D6088" w:rsidP="002D6088">
      <w:pPr>
        <w:jc w:val="center"/>
        <w:rPr>
          <w:rFonts w:ascii="ＭＳ ゴシック" w:eastAsia="ＭＳ ゴシック" w:hAnsi="ＭＳ ゴシック" w:cs="Times New Roman"/>
          <w:b/>
          <w:kern w:val="0"/>
          <w:sz w:val="44"/>
          <w:szCs w:val="44"/>
        </w:rPr>
      </w:pPr>
    </w:p>
    <w:p w:rsidR="002D6088" w:rsidRPr="00C838BB" w:rsidRDefault="002D6088" w:rsidP="002D6088">
      <w:pPr>
        <w:jc w:val="center"/>
        <w:rPr>
          <w:rFonts w:ascii="ＭＳ ゴシック" w:eastAsia="ＭＳ ゴシック" w:hAnsi="ＭＳ ゴシック" w:cs="Times New Roman"/>
          <w:b/>
          <w:kern w:val="0"/>
          <w:sz w:val="44"/>
          <w:szCs w:val="44"/>
        </w:rPr>
      </w:pPr>
    </w:p>
    <w:p w:rsidR="002D6088" w:rsidRPr="00C838BB" w:rsidRDefault="002D6088" w:rsidP="002D6088">
      <w:pPr>
        <w:jc w:val="center"/>
        <w:rPr>
          <w:rFonts w:ascii="BIZ UDゴシック" w:eastAsia="BIZ UDゴシック" w:hAnsi="BIZ UDゴシック" w:cs="Times New Roman"/>
          <w:b/>
          <w:kern w:val="0"/>
          <w:sz w:val="48"/>
          <w:szCs w:val="44"/>
        </w:rPr>
      </w:pPr>
      <w:r w:rsidRPr="002D6088">
        <w:rPr>
          <w:rFonts w:ascii="BIZ UDゴシック" w:eastAsia="BIZ UDゴシック" w:hAnsi="BIZ UDゴシック" w:cs="Times New Roman" w:hint="eastAsia"/>
          <w:b/>
          <w:spacing w:val="192"/>
          <w:kern w:val="0"/>
          <w:sz w:val="48"/>
          <w:szCs w:val="44"/>
          <w:fitText w:val="6525" w:id="-1405381376"/>
        </w:rPr>
        <w:t>リニア中央新幹</w:t>
      </w:r>
      <w:r w:rsidRPr="002D6088">
        <w:rPr>
          <w:rFonts w:ascii="BIZ UDゴシック" w:eastAsia="BIZ UDゴシック" w:hAnsi="BIZ UDゴシック" w:cs="Times New Roman" w:hint="eastAsia"/>
          <w:b/>
          <w:spacing w:val="-1"/>
          <w:kern w:val="0"/>
          <w:sz w:val="48"/>
          <w:szCs w:val="44"/>
          <w:fitText w:val="6525" w:id="-1405381376"/>
        </w:rPr>
        <w:t>線</w:t>
      </w:r>
    </w:p>
    <w:p w:rsidR="002D6088" w:rsidRPr="00C838BB" w:rsidRDefault="002D6088" w:rsidP="002D6088">
      <w:pPr>
        <w:jc w:val="center"/>
        <w:rPr>
          <w:rFonts w:ascii="BIZ UDゴシック" w:eastAsia="BIZ UDゴシック" w:hAnsi="BIZ UDゴシック" w:cs="Times New Roman"/>
          <w:b/>
          <w:sz w:val="44"/>
          <w:szCs w:val="44"/>
        </w:rPr>
      </w:pPr>
      <w:r w:rsidRPr="002D6088">
        <w:rPr>
          <w:rFonts w:ascii="BIZ UDゴシック" w:eastAsia="BIZ UDゴシック" w:hAnsi="BIZ UDゴシック" w:cs="Times New Roman" w:hint="eastAsia"/>
          <w:b/>
          <w:spacing w:val="1271"/>
          <w:kern w:val="0"/>
          <w:sz w:val="48"/>
          <w:szCs w:val="44"/>
          <w:fitText w:val="6525" w:id="-1405381375"/>
        </w:rPr>
        <w:t>要望</w:t>
      </w:r>
      <w:r w:rsidRPr="002D6088">
        <w:rPr>
          <w:rFonts w:ascii="BIZ UDゴシック" w:eastAsia="BIZ UDゴシック" w:hAnsi="BIZ UDゴシック" w:cs="Times New Roman" w:hint="eastAsia"/>
          <w:b/>
          <w:kern w:val="0"/>
          <w:sz w:val="48"/>
          <w:szCs w:val="44"/>
          <w:fitText w:val="6525" w:id="-1405381375"/>
        </w:rPr>
        <w:t>書</w:t>
      </w: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r w:rsidRPr="00C838BB">
        <w:rPr>
          <w:rFonts w:ascii="Century" w:eastAsia="ＭＳ 明朝" w:hAnsi="Century" w:cs="Times New Roman"/>
          <w:noProof/>
          <w:sz w:val="24"/>
          <w:szCs w:val="20"/>
        </w:rPr>
        <w:drawing>
          <wp:anchor distT="0" distB="0" distL="114300" distR="114300" simplePos="0" relativeHeight="251658240" behindDoc="0" locked="0" layoutInCell="1" allowOverlap="1" wp14:anchorId="7ABC3D81" wp14:editId="22907946">
            <wp:simplePos x="0" y="0"/>
            <wp:positionH relativeFrom="column">
              <wp:posOffset>1120140</wp:posOffset>
            </wp:positionH>
            <wp:positionV relativeFrom="paragraph">
              <wp:posOffset>176530</wp:posOffset>
            </wp:positionV>
            <wp:extent cx="4238625" cy="282321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38625" cy="2823210"/>
                    </a:xfrm>
                    <a:prstGeom prst="rect">
                      <a:avLst/>
                    </a:prstGeom>
                    <a:noFill/>
                  </pic:spPr>
                </pic:pic>
              </a:graphicData>
            </a:graphic>
            <wp14:sizeRelH relativeFrom="page">
              <wp14:pctWidth>0</wp14:pctWidth>
            </wp14:sizeRelH>
            <wp14:sizeRelV relativeFrom="page">
              <wp14:pctHeight>0</wp14:pctHeight>
            </wp14:sizeRelV>
          </wp:anchor>
        </w:drawing>
      </w: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2D6088" w:rsidRPr="00C838BB" w:rsidRDefault="002D6088" w:rsidP="002D6088">
      <w:pPr>
        <w:tabs>
          <w:tab w:val="left" w:pos="1165"/>
        </w:tabs>
        <w:spacing w:line="340" w:lineRule="exact"/>
        <w:ind w:right="273"/>
        <w:jc w:val="center"/>
        <w:rPr>
          <w:rFonts w:ascii="ＭＳ 明朝" w:eastAsia="ＭＳ 明朝" w:hAnsi="ＭＳ 明朝" w:cs="Times New Roman"/>
          <w:sz w:val="28"/>
          <w:szCs w:val="28"/>
        </w:rPr>
      </w:pPr>
      <w:r w:rsidRPr="00C838BB">
        <w:rPr>
          <w:rFonts w:ascii="ＭＳ 明朝" w:eastAsia="ＭＳ 明朝" w:hAnsi="ＭＳ 明朝" w:cs="Times New Roman" w:hint="eastAsia"/>
          <w:sz w:val="28"/>
          <w:szCs w:val="28"/>
        </w:rPr>
        <w:t>202</w:t>
      </w:r>
      <w:r w:rsidR="00BF2599">
        <w:rPr>
          <w:rFonts w:ascii="ＭＳ 明朝" w:eastAsia="ＭＳ 明朝" w:hAnsi="ＭＳ 明朝" w:cs="Times New Roman"/>
          <w:sz w:val="28"/>
          <w:szCs w:val="28"/>
        </w:rPr>
        <w:t>3</w:t>
      </w:r>
      <w:r w:rsidRPr="00C838BB">
        <w:rPr>
          <w:rFonts w:ascii="ＭＳ 明朝" w:eastAsia="ＭＳ 明朝" w:hAnsi="ＭＳ 明朝" w:cs="Times New Roman" w:hint="eastAsia"/>
          <w:sz w:val="28"/>
          <w:szCs w:val="28"/>
        </w:rPr>
        <w:t>年</w:t>
      </w:r>
      <w:r w:rsidR="00BF2599">
        <w:rPr>
          <w:rFonts w:ascii="ＭＳ 明朝" w:eastAsia="ＭＳ 明朝" w:hAnsi="ＭＳ 明朝" w:cs="Times New Roman" w:hint="eastAsia"/>
          <w:sz w:val="28"/>
          <w:szCs w:val="28"/>
        </w:rPr>
        <w:t>5</w:t>
      </w:r>
      <w:r w:rsidRPr="00C838BB">
        <w:rPr>
          <w:rFonts w:ascii="ＭＳ 明朝" w:eastAsia="ＭＳ 明朝" w:hAnsi="ＭＳ 明朝" w:cs="Times New Roman" w:hint="eastAsia"/>
          <w:sz w:val="28"/>
          <w:szCs w:val="28"/>
        </w:rPr>
        <w:t>月</w:t>
      </w:r>
    </w:p>
    <w:p w:rsidR="002D6088" w:rsidRPr="00C838BB" w:rsidRDefault="002D6088" w:rsidP="002D6088">
      <w:pPr>
        <w:tabs>
          <w:tab w:val="left" w:pos="1165"/>
        </w:tabs>
        <w:spacing w:line="340" w:lineRule="exact"/>
        <w:ind w:right="273"/>
        <w:jc w:val="center"/>
        <w:rPr>
          <w:rFonts w:ascii="ＭＳ 明朝" w:eastAsia="ＭＳ 明朝" w:hAnsi="ＭＳ 明朝" w:cs="Times New Roman"/>
          <w:sz w:val="28"/>
          <w:szCs w:val="28"/>
        </w:rPr>
      </w:pPr>
    </w:p>
    <w:p w:rsidR="002D6088" w:rsidRPr="00C838BB" w:rsidRDefault="002D6088" w:rsidP="002D6088">
      <w:pPr>
        <w:tabs>
          <w:tab w:val="left" w:pos="1165"/>
        </w:tabs>
        <w:spacing w:line="340" w:lineRule="exact"/>
        <w:ind w:right="273"/>
        <w:jc w:val="center"/>
        <w:rPr>
          <w:rFonts w:ascii="ＭＳ 明朝" w:eastAsia="ＭＳ 明朝" w:hAnsi="ＭＳ 明朝" w:cs="Times New Roman"/>
          <w:sz w:val="28"/>
          <w:szCs w:val="28"/>
        </w:rPr>
      </w:pPr>
    </w:p>
    <w:p w:rsidR="002D6088" w:rsidRPr="00C838BB" w:rsidRDefault="002D6088" w:rsidP="002D6088">
      <w:pPr>
        <w:tabs>
          <w:tab w:val="left" w:pos="1165"/>
        </w:tabs>
        <w:spacing w:line="340" w:lineRule="exact"/>
        <w:ind w:right="273"/>
        <w:jc w:val="center"/>
        <w:rPr>
          <w:rFonts w:ascii="ＭＳ 明朝" w:eastAsia="ＭＳ 明朝" w:hAnsi="ＭＳ 明朝" w:cs="Times New Roman"/>
          <w:b/>
          <w:sz w:val="28"/>
          <w:szCs w:val="28"/>
        </w:rPr>
      </w:pPr>
      <w:r w:rsidRPr="00C838BB">
        <w:rPr>
          <w:rFonts w:ascii="ＭＳ 明朝" w:eastAsia="ＭＳ 明朝" w:hAnsi="ＭＳ 明朝" w:cs="Times New Roman" w:hint="eastAsia"/>
          <w:b/>
          <w:sz w:val="28"/>
          <w:szCs w:val="28"/>
        </w:rPr>
        <w:t>リニア中央新幹線建設促進期成同盟会</w:t>
      </w:r>
    </w:p>
    <w:p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rsidR="006913FD" w:rsidRDefault="002D6088" w:rsidP="00D47650">
      <w:pPr>
        <w:ind w:right="273"/>
        <w:jc w:val="center"/>
        <w:rPr>
          <w:rFonts w:ascii="ＭＳ 明朝" w:eastAsia="ＭＳ 明朝" w:hAnsi="Century" w:cs="Times New Roman"/>
          <w:sz w:val="24"/>
          <w:szCs w:val="24"/>
        </w:rPr>
      </w:pPr>
      <w:r w:rsidRPr="00C838BB">
        <w:rPr>
          <w:rFonts w:ascii="ＭＳ ゴシック" w:eastAsia="ＭＳ ゴシック" w:hAnsi="ＭＳ ゴシック" w:cs="Times New Roman"/>
          <w:sz w:val="24"/>
          <w:szCs w:val="24"/>
        </w:rPr>
        <w:br w:type="page"/>
      </w:r>
      <w:r w:rsidR="006D6939" w:rsidRPr="00EC7D33">
        <w:rPr>
          <w:rFonts w:asciiTheme="majorEastAsia" w:eastAsiaTheme="majorEastAsia" w:hAnsiTheme="majorEastAsia" w:cs="Times New Roman" w:hint="eastAsia"/>
          <w:b/>
          <w:sz w:val="44"/>
          <w:szCs w:val="44"/>
        </w:rPr>
        <w:lastRenderedPageBreak/>
        <w:t>要　望　書</w:t>
      </w:r>
      <w:r w:rsidR="00544433">
        <w:rPr>
          <w:rFonts w:asciiTheme="majorEastAsia" w:eastAsiaTheme="majorEastAsia" w:hAnsiTheme="majorEastAsia" w:cs="Times New Roman"/>
          <w:b/>
          <w:sz w:val="44"/>
          <w:szCs w:val="44"/>
        </w:rPr>
        <w:br/>
      </w:r>
    </w:p>
    <w:p w:rsidR="00573D63" w:rsidRPr="00EC7D33" w:rsidRDefault="00573D63" w:rsidP="00EC7D33">
      <w:pPr>
        <w:snapToGrid w:val="0"/>
        <w:spacing w:line="276" w:lineRule="auto"/>
        <w:ind w:firstLineChars="100" w:firstLine="280"/>
        <w:jc w:val="left"/>
        <w:rPr>
          <w:rFonts w:ascii="ＭＳ 明朝" w:eastAsia="ＭＳ 明朝" w:hAnsi="Century" w:cs="Times New Roman"/>
          <w:sz w:val="28"/>
          <w:szCs w:val="28"/>
        </w:rPr>
      </w:pPr>
      <w:r w:rsidRPr="00EC7D33">
        <w:rPr>
          <w:rFonts w:ascii="ＭＳ 明朝" w:eastAsia="ＭＳ 明朝" w:hAnsi="Century" w:cs="Times New Roman" w:hint="eastAsia"/>
          <w:sz w:val="28"/>
          <w:szCs w:val="28"/>
        </w:rPr>
        <w:t>鉄道網整備につきまして、日ごろから格別のご高配を賜り厚くお礼申し上げます。</w:t>
      </w:r>
    </w:p>
    <w:p w:rsidR="00110F3C" w:rsidRPr="00EC7D33" w:rsidRDefault="00110F3C" w:rsidP="00EC7D33">
      <w:pPr>
        <w:snapToGrid w:val="0"/>
        <w:spacing w:line="276" w:lineRule="auto"/>
        <w:ind w:firstLineChars="100" w:firstLine="280"/>
        <w:jc w:val="left"/>
        <w:rPr>
          <w:rFonts w:ascii="ＭＳ 明朝" w:eastAsia="ＭＳ 明朝" w:hAnsi="Century" w:cs="Times New Roman"/>
          <w:sz w:val="28"/>
          <w:szCs w:val="28"/>
        </w:rPr>
      </w:pPr>
      <w:r w:rsidRPr="00EC7D33">
        <w:rPr>
          <w:rFonts w:ascii="ＭＳ 明朝" w:eastAsia="ＭＳ 明朝" w:hAnsi="Century" w:cs="Times New Roman" w:hint="eastAsia"/>
          <w:sz w:val="28"/>
          <w:szCs w:val="28"/>
        </w:rPr>
        <w:t>リニア中央新幹線は、東京・名古屋・大阪間の時間距離を大幅に短縮し、三大都市圏が一体化したスーパー・メガリージョンを形成するとともに、東京・大阪間の二重系化による災害に強い国土の形成に寄与するなど、わが国の新たな国土の大動脈として経済社会を支える国家的プロジェクトです。</w:t>
      </w:r>
    </w:p>
    <w:p w:rsidR="00110F3C" w:rsidRPr="00EC7D33" w:rsidRDefault="00110F3C" w:rsidP="00EC7D33">
      <w:pPr>
        <w:snapToGrid w:val="0"/>
        <w:spacing w:line="276" w:lineRule="auto"/>
        <w:ind w:firstLineChars="100" w:firstLine="280"/>
        <w:jc w:val="left"/>
        <w:rPr>
          <w:rFonts w:ascii="ＭＳ 明朝" w:eastAsia="ＭＳ 明朝" w:hAnsi="Century" w:cs="Times New Roman"/>
          <w:sz w:val="28"/>
          <w:szCs w:val="28"/>
        </w:rPr>
      </w:pPr>
      <w:r w:rsidRPr="00EC7D33">
        <w:rPr>
          <w:rFonts w:ascii="ＭＳ 明朝" w:eastAsia="ＭＳ 明朝" w:hAnsi="Century" w:cs="Times New Roman" w:hint="eastAsia"/>
          <w:sz w:val="28"/>
          <w:szCs w:val="28"/>
        </w:rPr>
        <w:t>東京・名古屋間においては、現在、諸課題の解決に向けて沿線自治体及び関係機関が連携・協力のうえ、東海旅客鉄道株式会社による建設工事が進められています。</w:t>
      </w:r>
    </w:p>
    <w:p w:rsidR="00BF2599" w:rsidRDefault="00110F3C" w:rsidP="00EC7D33">
      <w:pPr>
        <w:snapToGrid w:val="0"/>
        <w:spacing w:line="276" w:lineRule="auto"/>
        <w:ind w:firstLineChars="100" w:firstLine="280"/>
        <w:jc w:val="left"/>
        <w:rPr>
          <w:rFonts w:ascii="ＭＳ 明朝" w:eastAsia="ＭＳ 明朝" w:hAnsi="Century" w:cs="Times New Roman"/>
          <w:sz w:val="28"/>
          <w:szCs w:val="28"/>
        </w:rPr>
      </w:pPr>
      <w:r w:rsidRPr="00EC7D33">
        <w:rPr>
          <w:rFonts w:ascii="ＭＳ 明朝" w:eastAsia="ＭＳ 明朝" w:hAnsi="Century" w:cs="Times New Roman" w:hint="eastAsia"/>
          <w:sz w:val="28"/>
          <w:szCs w:val="28"/>
        </w:rPr>
        <w:t>リニア中央新幹線の整備は、東京・大阪間を直結することで初めてその機能を十分に発揮し、効果を得ることができる事業です。その観点から、政府が3兆円の財政投融資を活用し、全線開業時期の最大8年の前倒しを可能としたことは、評価するところであります。</w:t>
      </w:r>
      <w:r w:rsidR="00B800DD" w:rsidRPr="00B800DD">
        <w:rPr>
          <w:rFonts w:ascii="ＭＳ 明朝" w:eastAsia="ＭＳ 明朝" w:hAnsi="Century" w:cs="Times New Roman" w:hint="eastAsia"/>
          <w:sz w:val="28"/>
          <w:szCs w:val="28"/>
        </w:rPr>
        <w:t>さらに、</w:t>
      </w:r>
      <w:r w:rsidR="00BF2599" w:rsidRPr="00BF2599">
        <w:rPr>
          <w:rFonts w:ascii="ＭＳ 明朝" w:eastAsia="ＭＳ 明朝" w:hAnsi="Century" w:cs="Times New Roman" w:hint="eastAsia"/>
          <w:sz w:val="28"/>
          <w:szCs w:val="28"/>
        </w:rPr>
        <w:t>2022 年6 月に政府が閣議決定した</w:t>
      </w:r>
      <w:r w:rsidR="00B800DD" w:rsidRPr="00B800DD">
        <w:rPr>
          <w:rFonts w:ascii="ＭＳ 明朝" w:eastAsia="ＭＳ 明朝" w:hAnsi="Century" w:cs="Times New Roman" w:hint="eastAsia"/>
          <w:sz w:val="28"/>
          <w:szCs w:val="28"/>
        </w:rPr>
        <w:t>「経済財政運営と改革の基本方針（骨太の方針）」において、水資源、環境保全等の課題解決に向けた取組を進めることにより品川・名古屋間の早期整備を促進するとともに、全線開業の前倒しを図るため、建設主体が2023年から名古屋・大阪間の環境影響評価に着手できるよう、沿線自治体と連携して、必要な指導、支援を行うことが明記され</w:t>
      </w:r>
      <w:r w:rsidR="00BF2599">
        <w:rPr>
          <w:rFonts w:ascii="ＭＳ 明朝" w:eastAsia="ＭＳ 明朝" w:hAnsi="Century" w:cs="Times New Roman" w:hint="eastAsia"/>
          <w:sz w:val="28"/>
          <w:szCs w:val="28"/>
        </w:rPr>
        <w:t>ており</w:t>
      </w:r>
      <w:r w:rsidR="00B800DD" w:rsidRPr="00B800DD">
        <w:rPr>
          <w:rFonts w:ascii="ＭＳ 明朝" w:eastAsia="ＭＳ 明朝" w:hAnsi="Century" w:cs="Times New Roman" w:hint="eastAsia"/>
          <w:sz w:val="28"/>
          <w:szCs w:val="28"/>
        </w:rPr>
        <w:t>ます。</w:t>
      </w:r>
      <w:r w:rsidRPr="00EC7D33">
        <w:rPr>
          <w:rFonts w:ascii="ＭＳ 明朝" w:eastAsia="ＭＳ 明朝" w:hAnsi="Century" w:cs="Times New Roman" w:hint="eastAsia"/>
          <w:sz w:val="28"/>
          <w:szCs w:val="28"/>
        </w:rPr>
        <w:t>今後は、名古屋・大阪間について、ルート及び駅位置を速やかに確定させる必要があります。</w:t>
      </w:r>
    </w:p>
    <w:p w:rsidR="00110F3C" w:rsidRPr="00EC7D33" w:rsidRDefault="00110F3C" w:rsidP="00EC7D33">
      <w:pPr>
        <w:snapToGrid w:val="0"/>
        <w:spacing w:line="276" w:lineRule="auto"/>
        <w:ind w:firstLineChars="100" w:firstLine="280"/>
        <w:jc w:val="left"/>
        <w:rPr>
          <w:rFonts w:asciiTheme="majorEastAsia" w:eastAsiaTheme="majorEastAsia" w:hAnsiTheme="majorEastAsia" w:cs="Times New Roman"/>
          <w:b/>
          <w:sz w:val="28"/>
          <w:szCs w:val="28"/>
        </w:rPr>
      </w:pPr>
      <w:r w:rsidRPr="00EC7D33">
        <w:rPr>
          <w:rFonts w:ascii="ＭＳ 明朝" w:eastAsia="ＭＳ 明朝" w:hAnsi="Century" w:cs="Times New Roman" w:hint="eastAsia"/>
          <w:sz w:val="28"/>
          <w:szCs w:val="28"/>
        </w:rPr>
        <w:t>貴職におかれましては、</w:t>
      </w:r>
      <w:r w:rsidRPr="00EC7D33">
        <w:rPr>
          <w:rFonts w:asciiTheme="majorEastAsia" w:eastAsiaTheme="majorEastAsia" w:hAnsiTheme="majorEastAsia" w:cs="Times New Roman" w:hint="eastAsia"/>
          <w:b/>
          <w:sz w:val="28"/>
          <w:szCs w:val="28"/>
        </w:rPr>
        <w:t>リニア中央新幹線の早期全線整備に向けて、とりわけ次の事項につきまして、格段のご配慮を賜りますようお願い申し上げます。</w:t>
      </w:r>
    </w:p>
    <w:p w:rsidR="000B6352" w:rsidRPr="00EC7D33" w:rsidRDefault="000B6352" w:rsidP="00EC7D33">
      <w:pPr>
        <w:snapToGrid w:val="0"/>
        <w:rPr>
          <w:rFonts w:ascii="ＭＳ 明朝" w:eastAsia="ＭＳ 明朝" w:hAnsi="Century" w:cs="Times New Roman"/>
          <w:sz w:val="28"/>
          <w:szCs w:val="28"/>
        </w:rPr>
      </w:pPr>
    </w:p>
    <w:p w:rsidR="00110F3C" w:rsidRPr="00EC7D33" w:rsidRDefault="00110F3C" w:rsidP="00EC7D33">
      <w:pPr>
        <w:snapToGrid w:val="0"/>
        <w:spacing w:line="276"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１　東京・名古屋間については、工事実施計画に基づき着実に事業を進め、早期整備を図ること。特に、静岡工区については、国及び東海旅客鉄道株式会社が、水資源・自然環境への影響の回避・軽減とリニア中央新幹線の早期実現を両立させる観点から、有識者会議の議論を積極的に進めるとともに、</w:t>
      </w:r>
      <w:r w:rsidR="00BF2599">
        <w:rPr>
          <w:rFonts w:ascii="ＭＳ 明朝" w:eastAsia="ＭＳ 明朝" w:hAnsi="Century" w:cs="Times New Roman" w:hint="eastAsia"/>
          <w:sz w:val="28"/>
          <w:szCs w:val="28"/>
        </w:rPr>
        <w:t>関係</w:t>
      </w:r>
      <w:r w:rsidRPr="00EC7D33">
        <w:rPr>
          <w:rFonts w:ascii="ＭＳ 明朝" w:eastAsia="ＭＳ 明朝" w:hAnsi="Century" w:cs="Times New Roman" w:hint="eastAsia"/>
          <w:sz w:val="28"/>
          <w:szCs w:val="28"/>
        </w:rPr>
        <w:t>自治体</w:t>
      </w:r>
      <w:r w:rsidR="0047164F">
        <w:rPr>
          <w:rFonts w:ascii="ＭＳ 明朝" w:eastAsia="ＭＳ 明朝" w:hAnsi="Century" w:cs="Times New Roman" w:hint="eastAsia"/>
          <w:sz w:val="28"/>
          <w:szCs w:val="28"/>
        </w:rPr>
        <w:t>等</w:t>
      </w:r>
      <w:bookmarkStart w:id="0" w:name="_GoBack"/>
      <w:bookmarkEnd w:id="0"/>
      <w:r w:rsidRPr="00EC7D33">
        <w:rPr>
          <w:rFonts w:ascii="ＭＳ 明朝" w:eastAsia="ＭＳ 明朝" w:hAnsi="Century" w:cs="Times New Roman" w:hint="eastAsia"/>
          <w:sz w:val="28"/>
          <w:szCs w:val="28"/>
        </w:rPr>
        <w:t>の理解を得ながら早期着手を図ること。</w:t>
      </w:r>
    </w:p>
    <w:p w:rsidR="00F90B85" w:rsidRPr="00EC7D33" w:rsidRDefault="00F90B85" w:rsidP="00EC7D33">
      <w:pPr>
        <w:snapToGrid w:val="0"/>
        <w:spacing w:line="276" w:lineRule="auto"/>
        <w:rPr>
          <w:rFonts w:ascii="ＭＳ 明朝" w:eastAsia="ＭＳ 明朝" w:hAnsi="Century" w:cs="Times New Roman"/>
          <w:sz w:val="28"/>
          <w:szCs w:val="28"/>
        </w:rPr>
      </w:pPr>
    </w:p>
    <w:p w:rsidR="00110F3C" w:rsidRDefault="00110F3C" w:rsidP="00EC7D33">
      <w:pPr>
        <w:snapToGrid w:val="0"/>
        <w:spacing w:line="276"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２　建設工事を進めるにあたっては、安全対策の</w:t>
      </w:r>
      <w:r w:rsidR="00B800DD">
        <w:rPr>
          <w:rFonts w:ascii="ＭＳ 明朝" w:eastAsia="ＭＳ 明朝" w:hAnsi="Century" w:cs="Times New Roman" w:hint="eastAsia"/>
          <w:sz w:val="28"/>
          <w:szCs w:val="28"/>
        </w:rPr>
        <w:t>強化・徹底を図り、事故の発生防止に万全を期するとともに、沿線</w:t>
      </w:r>
      <w:r w:rsidR="00B800DD" w:rsidRPr="00B800DD">
        <w:rPr>
          <w:rFonts w:ascii="ＭＳ 明朝" w:eastAsia="ＭＳ 明朝" w:hAnsi="Century" w:cs="Times New Roman" w:hint="eastAsia"/>
          <w:sz w:val="28"/>
          <w:szCs w:val="28"/>
        </w:rPr>
        <w:t>を始めとする</w:t>
      </w:r>
      <w:r w:rsidR="00B800DD">
        <w:rPr>
          <w:rFonts w:ascii="ＭＳ 明朝" w:eastAsia="ＭＳ 明朝" w:hAnsi="Century" w:cs="Times New Roman" w:hint="eastAsia"/>
          <w:sz w:val="28"/>
          <w:szCs w:val="28"/>
        </w:rPr>
        <w:t>地域</w:t>
      </w:r>
      <w:r w:rsidRPr="00EC7D33">
        <w:rPr>
          <w:rFonts w:ascii="ＭＳ 明朝" w:eastAsia="ＭＳ 明朝" w:hAnsi="Century" w:cs="Times New Roman" w:hint="eastAsia"/>
          <w:sz w:val="28"/>
          <w:szCs w:val="28"/>
        </w:rPr>
        <w:t>に対して丁寧な情報開示や説明に努めること。</w:t>
      </w:r>
    </w:p>
    <w:p w:rsidR="00ED4858" w:rsidRDefault="00ED4858" w:rsidP="00EC7D33">
      <w:pPr>
        <w:snapToGrid w:val="0"/>
        <w:spacing w:line="276" w:lineRule="auto"/>
        <w:ind w:left="280" w:hangingChars="100" w:hanging="280"/>
        <w:rPr>
          <w:rFonts w:ascii="ＭＳ 明朝" w:eastAsia="ＭＳ 明朝" w:hAnsi="Century" w:cs="Times New Roman"/>
          <w:sz w:val="28"/>
          <w:szCs w:val="28"/>
        </w:rPr>
      </w:pPr>
    </w:p>
    <w:p w:rsidR="00EC7D33" w:rsidRPr="00EC7D33" w:rsidRDefault="00EC7D33" w:rsidP="00EC7D33">
      <w:pPr>
        <w:snapToGrid w:val="0"/>
        <w:spacing w:line="276" w:lineRule="auto"/>
        <w:ind w:left="280" w:hangingChars="100" w:hanging="280"/>
        <w:rPr>
          <w:rFonts w:ascii="ＭＳ 明朝" w:eastAsia="ＭＳ 明朝" w:hAnsi="Century" w:cs="Times New Roman"/>
          <w:sz w:val="28"/>
          <w:szCs w:val="28"/>
        </w:rPr>
      </w:pPr>
    </w:p>
    <w:p w:rsidR="00110F3C" w:rsidRDefault="00110F3C" w:rsidP="00EC7D33">
      <w:pPr>
        <w:snapToGrid w:val="0"/>
        <w:spacing w:line="276"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 xml:space="preserve">３　</w:t>
      </w:r>
      <w:r w:rsidR="00BF2599">
        <w:rPr>
          <w:rFonts w:ascii="ＭＳ 明朝" w:eastAsia="ＭＳ 明朝" w:hAnsi="Century" w:cs="Times New Roman" w:hint="eastAsia"/>
          <w:sz w:val="28"/>
          <w:szCs w:val="28"/>
        </w:rPr>
        <w:t>建設費については、</w:t>
      </w:r>
      <w:r w:rsidRPr="00EC7D33">
        <w:rPr>
          <w:rFonts w:ascii="ＭＳ 明朝" w:eastAsia="ＭＳ 明朝" w:hAnsi="Century" w:cs="Times New Roman" w:hint="eastAsia"/>
          <w:sz w:val="28"/>
          <w:szCs w:val="28"/>
        </w:rPr>
        <w:t>技術開発等による大幅なコストダウンに努めるとともに、一日も早い全線開業のための具体策を引き続き検討し、更なる方策を示すこと。</w:t>
      </w:r>
    </w:p>
    <w:p w:rsidR="00B800DD" w:rsidRPr="00EC7D33" w:rsidRDefault="00B800DD" w:rsidP="00EC7D33">
      <w:pPr>
        <w:snapToGrid w:val="0"/>
        <w:spacing w:line="276" w:lineRule="auto"/>
        <w:ind w:left="280" w:hangingChars="100" w:hanging="280"/>
        <w:rPr>
          <w:rFonts w:ascii="ＭＳ 明朝" w:eastAsia="ＭＳ 明朝" w:hAnsi="Century" w:cs="Times New Roman"/>
          <w:sz w:val="28"/>
          <w:szCs w:val="28"/>
        </w:rPr>
      </w:pPr>
    </w:p>
    <w:p w:rsidR="00110F3C" w:rsidRPr="00EC7D33" w:rsidRDefault="00110F3C" w:rsidP="00EC7D33">
      <w:pPr>
        <w:snapToGrid w:val="0"/>
        <w:spacing w:line="276"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４　名古屋・大阪間については、概略のルー</w:t>
      </w:r>
      <w:r w:rsidR="009D1190" w:rsidRPr="00EC7D33">
        <w:rPr>
          <w:rFonts w:ascii="ＭＳ 明朝" w:eastAsia="ＭＳ 明朝" w:hAnsi="Century" w:cs="Times New Roman" w:hint="eastAsia"/>
          <w:sz w:val="28"/>
          <w:szCs w:val="28"/>
        </w:rPr>
        <w:t>ト及び駅位置の早期公表に向けた準備を連携・</w:t>
      </w:r>
      <w:r w:rsidR="00B800DD">
        <w:rPr>
          <w:rFonts w:ascii="ＭＳ 明朝" w:eastAsia="ＭＳ 明朝" w:hAnsi="Century" w:cs="Times New Roman" w:hint="eastAsia"/>
          <w:sz w:val="28"/>
          <w:szCs w:val="28"/>
        </w:rPr>
        <w:t>協力して進め、</w:t>
      </w:r>
      <w:r w:rsidR="00ED4858">
        <w:rPr>
          <w:rFonts w:ascii="ＭＳ 明朝" w:eastAsia="ＭＳ 明朝" w:hAnsi="Century" w:cs="Times New Roman" w:hint="eastAsia"/>
          <w:sz w:val="28"/>
          <w:szCs w:val="28"/>
        </w:rPr>
        <w:t>2</w:t>
      </w:r>
      <w:r w:rsidR="00ED4858">
        <w:rPr>
          <w:rFonts w:ascii="ＭＳ 明朝" w:eastAsia="ＭＳ 明朝" w:hAnsi="Century" w:cs="Times New Roman"/>
          <w:sz w:val="28"/>
          <w:szCs w:val="28"/>
        </w:rPr>
        <w:t>023</w:t>
      </w:r>
      <w:r w:rsidR="00ED4858">
        <w:rPr>
          <w:rFonts w:ascii="ＭＳ 明朝" w:eastAsia="ＭＳ 明朝" w:hAnsi="Century" w:cs="Times New Roman" w:hint="eastAsia"/>
          <w:sz w:val="28"/>
          <w:szCs w:val="28"/>
        </w:rPr>
        <w:t>年から</w:t>
      </w:r>
      <w:r w:rsidR="00B800DD">
        <w:rPr>
          <w:rFonts w:ascii="ＭＳ 明朝" w:eastAsia="ＭＳ 明朝" w:hAnsi="Century" w:cs="Times New Roman" w:hint="eastAsia"/>
          <w:sz w:val="28"/>
          <w:szCs w:val="28"/>
        </w:rPr>
        <w:t>環境影響評価</w:t>
      </w:r>
      <w:r w:rsidR="00ED4858">
        <w:rPr>
          <w:rFonts w:ascii="ＭＳ 明朝" w:eastAsia="ＭＳ 明朝" w:hAnsi="Century" w:cs="Times New Roman" w:hint="eastAsia"/>
          <w:sz w:val="28"/>
          <w:szCs w:val="28"/>
        </w:rPr>
        <w:t>に</w:t>
      </w:r>
      <w:r w:rsidRPr="00EC7D33">
        <w:rPr>
          <w:rFonts w:ascii="ＭＳ 明朝" w:eastAsia="ＭＳ 明朝" w:hAnsi="Century" w:cs="Times New Roman" w:hint="eastAsia"/>
          <w:sz w:val="28"/>
          <w:szCs w:val="28"/>
        </w:rPr>
        <w:t>着手すること。</w:t>
      </w:r>
      <w:r w:rsidR="00B800DD" w:rsidRPr="00B800DD">
        <w:rPr>
          <w:rFonts w:ascii="ＭＳ 明朝" w:eastAsia="ＭＳ 明朝" w:hAnsi="Century" w:cs="Times New Roman" w:hint="eastAsia"/>
          <w:sz w:val="28"/>
          <w:szCs w:val="28"/>
        </w:rPr>
        <w:t>そのうえで、詳細なルート及び駅位置を早期に確定すること。</w:t>
      </w:r>
    </w:p>
    <w:p w:rsidR="00110F3C" w:rsidRPr="00B800DD" w:rsidRDefault="00110F3C" w:rsidP="00EC7D33">
      <w:pPr>
        <w:snapToGrid w:val="0"/>
        <w:spacing w:line="276" w:lineRule="auto"/>
        <w:rPr>
          <w:rFonts w:ascii="ＭＳ 明朝" w:eastAsia="ＭＳ 明朝" w:hAnsi="Century" w:cs="Times New Roman"/>
          <w:sz w:val="28"/>
          <w:szCs w:val="28"/>
        </w:rPr>
      </w:pPr>
    </w:p>
    <w:p w:rsidR="009D1190" w:rsidRPr="00EC7D33" w:rsidRDefault="00110F3C" w:rsidP="00EC7D33">
      <w:pPr>
        <w:snapToGrid w:val="0"/>
        <w:spacing w:line="276"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５　リニア中央新幹線の整備にあたっては、地域の発展に資するよう、地元事業者の活用に配慮するとともに、駅設置に関することなど地域の意向を十分反映させること。</w:t>
      </w:r>
    </w:p>
    <w:p w:rsidR="00110F3C" w:rsidRPr="00EC7D33" w:rsidRDefault="00110F3C" w:rsidP="00EC7D33">
      <w:pPr>
        <w:snapToGrid w:val="0"/>
        <w:spacing w:line="276" w:lineRule="auto"/>
        <w:ind w:leftChars="100" w:left="210" w:firstLineChars="100" w:firstLine="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特に、中間駅については、駅の交通結節点としての機能が発揮されるよう、停車本数を十分確保すること。</w:t>
      </w:r>
    </w:p>
    <w:p w:rsidR="00110F3C" w:rsidRDefault="00110F3C" w:rsidP="00ED4858">
      <w:pPr>
        <w:snapToGrid w:val="0"/>
        <w:spacing w:line="276"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 xml:space="preserve">　　</w:t>
      </w:r>
      <w:r w:rsidR="00ED4858" w:rsidRPr="00ED4858">
        <w:rPr>
          <w:rFonts w:ascii="ＭＳ 明朝" w:eastAsia="ＭＳ 明朝" w:hAnsi="Century" w:cs="Times New Roman" w:hint="eastAsia"/>
          <w:sz w:val="28"/>
          <w:szCs w:val="28"/>
        </w:rPr>
        <w:t>また、中間駅の地上への設置に伴う景観や生活環境への影響に関して必要な対策を行うとともに、駅周辺を含めて、玄関口としてふさわしい個性的で高機能なものとなるよう、その実現に向けて積極的に取り組むこと。</w:t>
      </w:r>
    </w:p>
    <w:p w:rsidR="00ED4858" w:rsidRPr="00ED4858" w:rsidRDefault="00ED4858" w:rsidP="00ED4858">
      <w:pPr>
        <w:snapToGrid w:val="0"/>
        <w:spacing w:line="276" w:lineRule="auto"/>
        <w:ind w:left="280" w:hangingChars="100" w:hanging="280"/>
        <w:rPr>
          <w:rFonts w:ascii="ＭＳ 明朝" w:eastAsia="ＭＳ 明朝" w:hAnsi="Century" w:cs="Times New Roman"/>
          <w:sz w:val="28"/>
          <w:szCs w:val="28"/>
        </w:rPr>
      </w:pPr>
    </w:p>
    <w:p w:rsidR="00110F3C" w:rsidRPr="00EC7D33" w:rsidRDefault="00110F3C" w:rsidP="00EC7D33">
      <w:pPr>
        <w:snapToGrid w:val="0"/>
        <w:spacing w:line="276"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６　広域交通ネットワークの一大ハブ拠点としての役割が期待される大阪のターミナル駅については、今後、駅周辺地域のまちづくりの検討を具体化し、駅の機能強化を図る</w:t>
      </w:r>
      <w:r w:rsidR="00ED4858">
        <w:rPr>
          <w:rFonts w:ascii="ＭＳ 明朝" w:eastAsia="ＭＳ 明朝" w:hAnsi="Century" w:cs="Times New Roman" w:hint="eastAsia"/>
          <w:sz w:val="28"/>
          <w:szCs w:val="28"/>
        </w:rPr>
        <w:t>必要があることから</w:t>
      </w:r>
      <w:r w:rsidRPr="00EC7D33">
        <w:rPr>
          <w:rFonts w:ascii="ＭＳ 明朝" w:eastAsia="ＭＳ 明朝" w:hAnsi="Century" w:cs="Times New Roman" w:hint="eastAsia"/>
          <w:sz w:val="28"/>
          <w:szCs w:val="28"/>
        </w:rPr>
        <w:t>、地域の理解を得つつ関係者と連携して、利用者利便性等を考慮した駅位置を早期に確定</w:t>
      </w:r>
      <w:r w:rsidR="00ED4858">
        <w:rPr>
          <w:rFonts w:ascii="ＭＳ 明朝" w:eastAsia="ＭＳ 明朝" w:hAnsi="Century" w:cs="Times New Roman" w:hint="eastAsia"/>
          <w:sz w:val="28"/>
          <w:szCs w:val="28"/>
        </w:rPr>
        <w:t>し、一日も早く着工すること</w:t>
      </w:r>
      <w:r w:rsidRPr="00EC7D33">
        <w:rPr>
          <w:rFonts w:ascii="ＭＳ 明朝" w:eastAsia="ＭＳ 明朝" w:hAnsi="Century" w:cs="Times New Roman" w:hint="eastAsia"/>
          <w:sz w:val="28"/>
          <w:szCs w:val="28"/>
        </w:rPr>
        <w:t>。</w:t>
      </w:r>
    </w:p>
    <w:p w:rsidR="00C632D3" w:rsidRDefault="00C632D3" w:rsidP="00C632D3">
      <w:pPr>
        <w:spacing w:line="340" w:lineRule="exact"/>
        <w:rPr>
          <w:rFonts w:ascii="Century" w:eastAsia="ＭＳ 明朝" w:hAnsi="Century" w:cs="Times New Roman"/>
          <w:sz w:val="28"/>
          <w:szCs w:val="28"/>
        </w:rPr>
      </w:pPr>
    </w:p>
    <w:p w:rsidR="00ED4858" w:rsidRDefault="00ED4858" w:rsidP="00ED4858">
      <w:pPr>
        <w:spacing w:line="340" w:lineRule="exact"/>
        <w:ind w:left="280" w:hangingChars="100" w:hanging="280"/>
        <w:rPr>
          <w:rFonts w:ascii="Century" w:eastAsia="ＭＳ 明朝" w:hAnsi="Century" w:cs="Times New Roman"/>
          <w:sz w:val="28"/>
          <w:szCs w:val="28"/>
        </w:rPr>
      </w:pPr>
      <w:r w:rsidRPr="00ED4858">
        <w:rPr>
          <w:rFonts w:ascii="Century" w:eastAsia="ＭＳ 明朝" w:hAnsi="Century" w:cs="Times New Roman" w:hint="eastAsia"/>
          <w:sz w:val="28"/>
          <w:szCs w:val="28"/>
        </w:rPr>
        <w:t>７</w:t>
      </w:r>
      <w:r w:rsidRPr="00ED4858">
        <w:rPr>
          <w:rFonts w:ascii="Century" w:eastAsia="ＭＳ 明朝" w:hAnsi="Century" w:cs="Times New Roman" w:hint="eastAsia"/>
          <w:sz w:val="28"/>
          <w:szCs w:val="28"/>
        </w:rPr>
        <w:t xml:space="preserve"> </w:t>
      </w:r>
      <w:r w:rsidRPr="00ED4858">
        <w:rPr>
          <w:rFonts w:ascii="Century" w:eastAsia="ＭＳ 明朝" w:hAnsi="Century" w:cs="Times New Roman" w:hint="eastAsia"/>
          <w:sz w:val="28"/>
          <w:szCs w:val="28"/>
        </w:rPr>
        <w:t>リニア中央新幹線の開業効果を高めるため、交通ネットワークの充実・強化や、駅周辺のまちづくり事業への支援・協力等、地域の活性化に資する取組を積極的に講じること。</w:t>
      </w:r>
    </w:p>
    <w:p w:rsidR="00ED4858" w:rsidRPr="00ED4858" w:rsidRDefault="00ED4858" w:rsidP="00ED4858">
      <w:pPr>
        <w:spacing w:line="340" w:lineRule="exact"/>
        <w:ind w:left="280" w:hangingChars="100" w:hanging="280"/>
        <w:rPr>
          <w:rFonts w:ascii="Century" w:eastAsia="ＭＳ 明朝" w:hAnsi="Century" w:cs="Times New Roman"/>
          <w:sz w:val="28"/>
          <w:szCs w:val="28"/>
        </w:rPr>
      </w:pPr>
    </w:p>
    <w:p w:rsidR="006D6939" w:rsidRPr="00EC7D33" w:rsidRDefault="00EC7D33" w:rsidP="00C632D3">
      <w:pPr>
        <w:spacing w:line="340" w:lineRule="exact"/>
        <w:rPr>
          <w:rFonts w:ascii="Century" w:eastAsia="ＭＳ 明朝" w:hAnsi="Century" w:cs="Times New Roman"/>
          <w:sz w:val="28"/>
          <w:szCs w:val="28"/>
        </w:rPr>
      </w:pPr>
      <w:r>
        <w:rPr>
          <w:rFonts w:asciiTheme="minorEastAsia" w:hAnsiTheme="minorEastAsia" w:cs="Times New Roman" w:hint="eastAsia"/>
          <w:sz w:val="28"/>
          <w:szCs w:val="28"/>
        </w:rPr>
        <w:t>２０２</w:t>
      </w:r>
      <w:r w:rsidR="00ED4858">
        <w:rPr>
          <w:rFonts w:asciiTheme="minorEastAsia" w:hAnsiTheme="minorEastAsia" w:cs="Times New Roman" w:hint="eastAsia"/>
          <w:sz w:val="28"/>
          <w:szCs w:val="28"/>
        </w:rPr>
        <w:t>３</w:t>
      </w:r>
      <w:r w:rsidR="00F90B85">
        <w:rPr>
          <w:rFonts w:ascii="Century" w:eastAsia="ＭＳ 明朝" w:hAnsi="Century" w:cs="Times New Roman" w:hint="eastAsia"/>
          <w:sz w:val="28"/>
          <w:szCs w:val="28"/>
        </w:rPr>
        <w:t>年</w:t>
      </w:r>
      <w:r w:rsidR="00ED4858">
        <w:rPr>
          <w:rFonts w:ascii="Century" w:eastAsia="ＭＳ 明朝" w:hAnsi="Century" w:cs="Times New Roman" w:hint="eastAsia"/>
          <w:sz w:val="28"/>
          <w:szCs w:val="28"/>
        </w:rPr>
        <w:t>５</w:t>
      </w:r>
      <w:r w:rsidR="00A12DD8" w:rsidRPr="00EC7D33">
        <w:rPr>
          <w:rFonts w:ascii="Century" w:eastAsia="ＭＳ 明朝" w:hAnsi="Century" w:cs="Times New Roman" w:hint="eastAsia"/>
          <w:sz w:val="28"/>
          <w:szCs w:val="28"/>
        </w:rPr>
        <w:t>月</w:t>
      </w:r>
      <w:r w:rsidR="00544433">
        <w:rPr>
          <w:rFonts w:ascii="Century" w:eastAsia="ＭＳ 明朝" w:hAnsi="Century" w:cs="Times New Roman"/>
          <w:sz w:val="28"/>
          <w:szCs w:val="28"/>
        </w:rPr>
        <w:br/>
      </w:r>
    </w:p>
    <w:p w:rsidR="00A12DD8" w:rsidRPr="00EC7D33" w:rsidRDefault="00A12DD8" w:rsidP="008D384C">
      <w:pPr>
        <w:spacing w:line="380" w:lineRule="exact"/>
        <w:rPr>
          <w:rFonts w:ascii="Century" w:eastAsia="ＭＳ 明朝" w:hAnsi="Century" w:cs="Times New Roman"/>
          <w:sz w:val="28"/>
          <w:szCs w:val="28"/>
        </w:rPr>
      </w:pPr>
      <w:r w:rsidRPr="00EC7D33">
        <w:rPr>
          <w:rFonts w:ascii="Century" w:eastAsia="ＭＳ 明朝" w:hAnsi="Century" w:cs="Times New Roman" w:hint="eastAsia"/>
          <w:sz w:val="28"/>
          <w:szCs w:val="28"/>
        </w:rPr>
        <w:t xml:space="preserve">　</w:t>
      </w:r>
      <w:r w:rsidR="00362D97" w:rsidRPr="00EC7D33">
        <w:rPr>
          <w:rFonts w:ascii="Century" w:eastAsia="ＭＳ 明朝" w:hAnsi="Century" w:cs="Times New Roman" w:hint="eastAsia"/>
          <w:sz w:val="28"/>
          <w:szCs w:val="28"/>
        </w:rPr>
        <w:t xml:space="preserve">　　</w:t>
      </w:r>
      <w:r w:rsidRPr="00EC7D33">
        <w:rPr>
          <w:rFonts w:ascii="Century" w:eastAsia="ＭＳ 明朝" w:hAnsi="Century" w:cs="Times New Roman" w:hint="eastAsia"/>
          <w:sz w:val="28"/>
          <w:szCs w:val="28"/>
        </w:rPr>
        <w:t>リニア中央新幹線建設促進期成同盟会</w:t>
      </w:r>
    </w:p>
    <w:p w:rsidR="00A12DD8" w:rsidRPr="00EC7D33" w:rsidRDefault="00A12DD8" w:rsidP="008D384C">
      <w:pPr>
        <w:spacing w:line="380" w:lineRule="exact"/>
        <w:rPr>
          <w:rFonts w:ascii="Century" w:eastAsia="ＭＳ 明朝" w:hAnsi="Century" w:cs="Times New Roman"/>
          <w:sz w:val="28"/>
          <w:szCs w:val="28"/>
        </w:rPr>
      </w:pPr>
      <w:r w:rsidRPr="00EC7D33">
        <w:rPr>
          <w:rFonts w:ascii="Century" w:eastAsia="ＭＳ 明朝" w:hAnsi="Century" w:cs="Times New Roman" w:hint="eastAsia"/>
          <w:sz w:val="28"/>
          <w:szCs w:val="28"/>
        </w:rPr>
        <w:t xml:space="preserve">　　　　　　</w:t>
      </w:r>
      <w:r w:rsidR="00362D97" w:rsidRPr="00EC7D33">
        <w:rPr>
          <w:rFonts w:ascii="Century" w:eastAsia="ＭＳ 明朝" w:hAnsi="Century" w:cs="Times New Roman" w:hint="eastAsia"/>
          <w:sz w:val="28"/>
          <w:szCs w:val="28"/>
        </w:rPr>
        <w:t xml:space="preserve">　　</w:t>
      </w:r>
      <w:r w:rsidRPr="00EC7D33">
        <w:rPr>
          <w:rFonts w:ascii="Century" w:eastAsia="ＭＳ 明朝" w:hAnsi="Century" w:cs="Times New Roman" w:hint="eastAsia"/>
          <w:sz w:val="28"/>
          <w:szCs w:val="28"/>
        </w:rPr>
        <w:t xml:space="preserve">　</w:t>
      </w:r>
      <w:r w:rsidR="00362D97" w:rsidRPr="00EC7D33">
        <w:rPr>
          <w:rFonts w:ascii="Century" w:eastAsia="ＭＳ 明朝" w:hAnsi="Century" w:cs="Times New Roman" w:hint="eastAsia"/>
          <w:sz w:val="28"/>
          <w:szCs w:val="28"/>
        </w:rPr>
        <w:t xml:space="preserve">　　</w:t>
      </w:r>
      <w:r w:rsidRPr="00EC7D33">
        <w:rPr>
          <w:rFonts w:ascii="Century" w:eastAsia="ＭＳ 明朝" w:hAnsi="Century" w:cs="Times New Roman" w:hint="eastAsia"/>
          <w:sz w:val="28"/>
          <w:szCs w:val="28"/>
        </w:rPr>
        <w:t xml:space="preserve">会　長　</w:t>
      </w:r>
      <w:r w:rsidRPr="00DB1E1C">
        <w:rPr>
          <w:rFonts w:ascii="Century" w:eastAsia="ＭＳ 明朝" w:hAnsi="Century" w:cs="Times New Roman" w:hint="eastAsia"/>
          <w:spacing w:val="52"/>
          <w:kern w:val="0"/>
          <w:sz w:val="28"/>
          <w:szCs w:val="28"/>
          <w:fitText w:val="1820" w:id="-1512939520"/>
        </w:rPr>
        <w:t>愛知県知</w:t>
      </w:r>
      <w:r w:rsidRPr="00DB1E1C">
        <w:rPr>
          <w:rFonts w:ascii="Century" w:eastAsia="ＭＳ 明朝" w:hAnsi="Century" w:cs="Times New Roman" w:hint="eastAsia"/>
          <w:spacing w:val="2"/>
          <w:kern w:val="0"/>
          <w:sz w:val="28"/>
          <w:szCs w:val="28"/>
          <w:fitText w:val="1820" w:id="-1512939520"/>
        </w:rPr>
        <w:t>事</w:t>
      </w:r>
      <w:r w:rsidRPr="00EC7D33">
        <w:rPr>
          <w:rFonts w:ascii="Century" w:eastAsia="ＭＳ 明朝" w:hAnsi="Century" w:cs="Times New Roman" w:hint="eastAsia"/>
          <w:sz w:val="28"/>
          <w:szCs w:val="28"/>
        </w:rPr>
        <w:t xml:space="preserve">　大　村　秀　章</w:t>
      </w:r>
    </w:p>
    <w:p w:rsidR="00A12DD8" w:rsidRPr="00EC7D33" w:rsidRDefault="00A12DD8" w:rsidP="008D384C">
      <w:pPr>
        <w:spacing w:line="380" w:lineRule="exact"/>
        <w:rPr>
          <w:rFonts w:ascii="Century" w:eastAsia="ＭＳ 明朝" w:hAnsi="Century" w:cs="Times New Roman"/>
          <w:kern w:val="0"/>
          <w:sz w:val="28"/>
          <w:szCs w:val="28"/>
        </w:rPr>
      </w:pPr>
      <w:r w:rsidRPr="00EC7D33">
        <w:rPr>
          <w:rFonts w:ascii="Century" w:eastAsia="ＭＳ 明朝" w:hAnsi="Century" w:cs="Times New Roman" w:hint="eastAsia"/>
          <w:sz w:val="28"/>
          <w:szCs w:val="28"/>
        </w:rPr>
        <w:t xml:space="preserve">　　　　　　　</w:t>
      </w:r>
      <w:r w:rsidR="00362D97" w:rsidRPr="00EC7D33">
        <w:rPr>
          <w:rFonts w:ascii="Century" w:eastAsia="ＭＳ 明朝" w:hAnsi="Century" w:cs="Times New Roman" w:hint="eastAsia"/>
          <w:sz w:val="28"/>
          <w:szCs w:val="28"/>
        </w:rPr>
        <w:t xml:space="preserve">　　　　</w:t>
      </w:r>
      <w:r w:rsidRPr="00EC7D33">
        <w:rPr>
          <w:rFonts w:ascii="Century" w:eastAsia="ＭＳ 明朝" w:hAnsi="Century" w:cs="Times New Roman" w:hint="eastAsia"/>
          <w:sz w:val="28"/>
          <w:szCs w:val="28"/>
        </w:rPr>
        <w:t xml:space="preserve">副会長　</w:t>
      </w:r>
      <w:r w:rsidRPr="00F90B85">
        <w:rPr>
          <w:rFonts w:ascii="Century" w:eastAsia="ＭＳ 明朝" w:hAnsi="Century" w:cs="Times New Roman" w:hint="eastAsia"/>
          <w:spacing w:val="52"/>
          <w:kern w:val="0"/>
          <w:sz w:val="28"/>
          <w:szCs w:val="28"/>
          <w:fitText w:val="1820" w:id="-1512939519"/>
        </w:rPr>
        <w:t>東京都知</w:t>
      </w:r>
      <w:r w:rsidRPr="00F90B85">
        <w:rPr>
          <w:rFonts w:ascii="Century" w:eastAsia="ＭＳ 明朝" w:hAnsi="Century" w:cs="Times New Roman" w:hint="eastAsia"/>
          <w:spacing w:val="2"/>
          <w:kern w:val="0"/>
          <w:sz w:val="28"/>
          <w:szCs w:val="28"/>
          <w:fitText w:val="1820" w:id="-1512939519"/>
        </w:rPr>
        <w:t>事</w:t>
      </w:r>
      <w:r w:rsidRPr="00EC7D33">
        <w:rPr>
          <w:rFonts w:ascii="Century" w:eastAsia="ＭＳ 明朝" w:hAnsi="Century" w:cs="Times New Roman" w:hint="eastAsia"/>
          <w:kern w:val="0"/>
          <w:sz w:val="28"/>
          <w:szCs w:val="28"/>
        </w:rPr>
        <w:t xml:space="preserve">　小　池　百合子</w:t>
      </w:r>
    </w:p>
    <w:p w:rsidR="00A12DD8" w:rsidRPr="00EC7D33" w:rsidRDefault="00A12DD8" w:rsidP="008D384C">
      <w:pPr>
        <w:spacing w:line="38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w:t>
      </w:r>
      <w:r w:rsidR="00362D97" w:rsidRPr="00EC7D33">
        <w:rPr>
          <w:rFonts w:ascii="Century" w:eastAsia="ＭＳ 明朝" w:hAnsi="Century" w:cs="Times New Roman" w:hint="eastAsia"/>
          <w:kern w:val="0"/>
          <w:sz w:val="28"/>
          <w:szCs w:val="28"/>
        </w:rPr>
        <w:t xml:space="preserve">　　　　</w:t>
      </w:r>
      <w:r w:rsidRPr="00EC7D33">
        <w:rPr>
          <w:rFonts w:ascii="Century" w:eastAsia="ＭＳ 明朝" w:hAnsi="Century" w:cs="Times New Roman" w:hint="eastAsia"/>
          <w:kern w:val="0"/>
          <w:sz w:val="28"/>
          <w:szCs w:val="28"/>
        </w:rPr>
        <w:t xml:space="preserve">副会長　</w:t>
      </w:r>
      <w:r w:rsidRPr="00F90B85">
        <w:rPr>
          <w:rFonts w:ascii="Century" w:eastAsia="ＭＳ 明朝" w:hAnsi="Century" w:cs="Times New Roman" w:hint="eastAsia"/>
          <w:spacing w:val="14"/>
          <w:kern w:val="0"/>
          <w:sz w:val="28"/>
          <w:szCs w:val="28"/>
          <w:fitText w:val="1820" w:id="-1512939264"/>
        </w:rPr>
        <w:t>神奈川県知</w:t>
      </w:r>
      <w:r w:rsidRPr="00F90B85">
        <w:rPr>
          <w:rFonts w:ascii="Century" w:eastAsia="ＭＳ 明朝" w:hAnsi="Century" w:cs="Times New Roman" w:hint="eastAsia"/>
          <w:kern w:val="0"/>
          <w:sz w:val="28"/>
          <w:szCs w:val="28"/>
          <w:fitText w:val="1820" w:id="-1512939264"/>
        </w:rPr>
        <w:t>事</w:t>
      </w:r>
      <w:r w:rsidRPr="00EC7D33">
        <w:rPr>
          <w:rFonts w:ascii="Century" w:eastAsia="ＭＳ 明朝" w:hAnsi="Century" w:cs="Times New Roman" w:hint="eastAsia"/>
          <w:kern w:val="0"/>
          <w:sz w:val="28"/>
          <w:szCs w:val="28"/>
        </w:rPr>
        <w:t xml:space="preserve">　</w:t>
      </w:r>
      <w:r w:rsidR="00362D97" w:rsidRPr="00EC7D33">
        <w:rPr>
          <w:rFonts w:ascii="Century" w:eastAsia="ＭＳ 明朝" w:hAnsi="Century" w:cs="Times New Roman" w:hint="eastAsia"/>
          <w:kern w:val="0"/>
          <w:sz w:val="28"/>
          <w:szCs w:val="28"/>
        </w:rPr>
        <w:t>黒　岩　祐　治</w:t>
      </w:r>
    </w:p>
    <w:p w:rsidR="00A12DD8" w:rsidRDefault="00A12DD8" w:rsidP="008D384C">
      <w:pPr>
        <w:spacing w:line="38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w:t>
      </w:r>
      <w:r w:rsidR="00362D97" w:rsidRPr="00EC7D33">
        <w:rPr>
          <w:rFonts w:ascii="Century" w:eastAsia="ＭＳ 明朝" w:hAnsi="Century" w:cs="Times New Roman" w:hint="eastAsia"/>
          <w:kern w:val="0"/>
          <w:sz w:val="28"/>
          <w:szCs w:val="28"/>
        </w:rPr>
        <w:t xml:space="preserve">　　　　</w:t>
      </w:r>
      <w:r w:rsidRPr="00EC7D33">
        <w:rPr>
          <w:rFonts w:ascii="Century" w:eastAsia="ＭＳ 明朝" w:hAnsi="Century" w:cs="Times New Roman" w:hint="eastAsia"/>
          <w:kern w:val="0"/>
          <w:sz w:val="28"/>
          <w:szCs w:val="28"/>
        </w:rPr>
        <w:t xml:space="preserve">副会長　</w:t>
      </w:r>
      <w:r w:rsidR="00362D97" w:rsidRPr="00DB1E1C">
        <w:rPr>
          <w:rFonts w:ascii="Century" w:eastAsia="ＭＳ 明朝" w:hAnsi="Century" w:cs="Times New Roman" w:hint="eastAsia"/>
          <w:spacing w:val="52"/>
          <w:kern w:val="0"/>
          <w:sz w:val="28"/>
          <w:szCs w:val="28"/>
          <w:fitText w:val="1820" w:id="-1512939263"/>
        </w:rPr>
        <w:t>山梨県知</w:t>
      </w:r>
      <w:r w:rsidR="00362D97" w:rsidRPr="00DB1E1C">
        <w:rPr>
          <w:rFonts w:ascii="Century" w:eastAsia="ＭＳ 明朝" w:hAnsi="Century" w:cs="Times New Roman" w:hint="eastAsia"/>
          <w:spacing w:val="2"/>
          <w:kern w:val="0"/>
          <w:sz w:val="28"/>
          <w:szCs w:val="28"/>
          <w:fitText w:val="1820" w:id="-1512939263"/>
        </w:rPr>
        <w:t>事</w:t>
      </w:r>
      <w:r w:rsidR="00362D97" w:rsidRPr="00EC7D33">
        <w:rPr>
          <w:rFonts w:ascii="Century" w:eastAsia="ＭＳ 明朝" w:hAnsi="Century" w:cs="Times New Roman" w:hint="eastAsia"/>
          <w:kern w:val="0"/>
          <w:sz w:val="28"/>
          <w:szCs w:val="28"/>
        </w:rPr>
        <w:t xml:space="preserve">　長　崎　幸太郎</w:t>
      </w:r>
    </w:p>
    <w:p w:rsidR="00B800DD" w:rsidRPr="00EC7D33" w:rsidRDefault="00B800DD" w:rsidP="008D384C">
      <w:pPr>
        <w:spacing w:line="380" w:lineRule="exact"/>
        <w:rPr>
          <w:rFonts w:ascii="Century" w:eastAsia="ＭＳ 明朝" w:hAnsi="Century" w:cs="Times New Roman"/>
          <w:kern w:val="0"/>
          <w:sz w:val="28"/>
          <w:szCs w:val="28"/>
        </w:rPr>
      </w:pPr>
      <w:r>
        <w:rPr>
          <w:rFonts w:ascii="Century" w:eastAsia="ＭＳ 明朝" w:hAnsi="Century" w:cs="Times New Roman" w:hint="eastAsia"/>
          <w:kern w:val="0"/>
          <w:sz w:val="28"/>
          <w:szCs w:val="28"/>
        </w:rPr>
        <w:t xml:space="preserve">　　　　　　　　　　　</w:t>
      </w:r>
      <w:r w:rsidRPr="00EC7D33">
        <w:rPr>
          <w:rFonts w:ascii="Century" w:eastAsia="ＭＳ 明朝" w:hAnsi="Century" w:cs="Times New Roman" w:hint="eastAsia"/>
          <w:kern w:val="0"/>
          <w:sz w:val="28"/>
          <w:szCs w:val="28"/>
        </w:rPr>
        <w:t xml:space="preserve">副会長　</w:t>
      </w:r>
      <w:r w:rsidRPr="00B800DD">
        <w:rPr>
          <w:rFonts w:ascii="Century" w:eastAsia="ＭＳ 明朝" w:hAnsi="Century" w:cs="Times New Roman" w:hint="eastAsia"/>
          <w:spacing w:val="64"/>
          <w:w w:val="92"/>
          <w:kern w:val="0"/>
          <w:sz w:val="28"/>
          <w:szCs w:val="28"/>
          <w:fitText w:val="1820" w:id="-1428524799"/>
        </w:rPr>
        <w:t>静岡</w:t>
      </w:r>
      <w:r w:rsidRPr="00B800DD">
        <w:rPr>
          <w:rFonts w:ascii="Century" w:eastAsia="ＭＳ 明朝" w:hAnsi="Century" w:cs="Times New Roman" w:hint="eastAsia"/>
          <w:spacing w:val="64"/>
          <w:kern w:val="0"/>
          <w:sz w:val="28"/>
          <w:szCs w:val="28"/>
          <w:fitText w:val="1820" w:id="-1428524799"/>
        </w:rPr>
        <w:t>県</w:t>
      </w:r>
      <w:r w:rsidRPr="00B800DD">
        <w:rPr>
          <w:rFonts w:ascii="Century" w:eastAsia="ＭＳ 明朝" w:hAnsi="Century" w:cs="Times New Roman" w:hint="eastAsia"/>
          <w:spacing w:val="64"/>
          <w:w w:val="92"/>
          <w:kern w:val="0"/>
          <w:sz w:val="28"/>
          <w:szCs w:val="28"/>
          <w:fitText w:val="1820" w:id="-1428524799"/>
        </w:rPr>
        <w:t>知</w:t>
      </w:r>
      <w:r w:rsidRPr="00B800DD">
        <w:rPr>
          <w:rFonts w:ascii="Century" w:eastAsia="ＭＳ 明朝" w:hAnsi="Century" w:cs="Times New Roman" w:hint="eastAsia"/>
          <w:spacing w:val="2"/>
          <w:w w:val="92"/>
          <w:kern w:val="0"/>
          <w:sz w:val="28"/>
          <w:szCs w:val="28"/>
          <w:fitText w:val="1820" w:id="-1428524799"/>
        </w:rPr>
        <w:t>事</w:t>
      </w:r>
      <w:r>
        <w:rPr>
          <w:rFonts w:ascii="Century" w:eastAsia="ＭＳ 明朝" w:hAnsi="Century" w:cs="Times New Roman" w:hint="eastAsia"/>
          <w:kern w:val="0"/>
          <w:sz w:val="28"/>
          <w:szCs w:val="28"/>
        </w:rPr>
        <w:t xml:space="preserve">　川　勝　平　太</w:t>
      </w:r>
    </w:p>
    <w:p w:rsidR="00362D97" w:rsidRPr="00EC7D33" w:rsidRDefault="00362D97" w:rsidP="008D384C">
      <w:pPr>
        <w:spacing w:line="38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副会長　</w:t>
      </w:r>
      <w:r w:rsidRPr="00B800DD">
        <w:rPr>
          <w:rFonts w:ascii="Century" w:eastAsia="ＭＳ 明朝" w:hAnsi="Century" w:cs="Times New Roman" w:hint="eastAsia"/>
          <w:spacing w:val="52"/>
          <w:kern w:val="0"/>
          <w:sz w:val="28"/>
          <w:szCs w:val="28"/>
          <w:fitText w:val="1820" w:id="-1512939262"/>
        </w:rPr>
        <w:t>長野県知</w:t>
      </w:r>
      <w:r w:rsidRPr="00B800DD">
        <w:rPr>
          <w:rFonts w:ascii="Century" w:eastAsia="ＭＳ 明朝" w:hAnsi="Century" w:cs="Times New Roman" w:hint="eastAsia"/>
          <w:spacing w:val="2"/>
          <w:kern w:val="0"/>
          <w:sz w:val="28"/>
          <w:szCs w:val="28"/>
          <w:fitText w:val="1820" w:id="-1512939262"/>
        </w:rPr>
        <w:t>事</w:t>
      </w:r>
      <w:r w:rsidRPr="00EC7D33">
        <w:rPr>
          <w:rFonts w:ascii="Century" w:eastAsia="ＭＳ 明朝" w:hAnsi="Century" w:cs="Times New Roman" w:hint="eastAsia"/>
          <w:kern w:val="0"/>
          <w:sz w:val="28"/>
          <w:szCs w:val="28"/>
        </w:rPr>
        <w:t xml:space="preserve">　阿　部　守　一</w:t>
      </w:r>
    </w:p>
    <w:p w:rsidR="00362D97" w:rsidRPr="00EC7D33" w:rsidRDefault="00362D97" w:rsidP="008D384C">
      <w:pPr>
        <w:spacing w:line="38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副会長　</w:t>
      </w:r>
      <w:r w:rsidRPr="008D384C">
        <w:rPr>
          <w:rFonts w:ascii="Century" w:eastAsia="ＭＳ 明朝" w:hAnsi="Century" w:cs="Times New Roman" w:hint="eastAsia"/>
          <w:spacing w:val="52"/>
          <w:kern w:val="0"/>
          <w:sz w:val="28"/>
          <w:szCs w:val="28"/>
          <w:fitText w:val="1820" w:id="-1512939261"/>
        </w:rPr>
        <w:t>岐阜県知</w:t>
      </w:r>
      <w:r w:rsidRPr="008D384C">
        <w:rPr>
          <w:rFonts w:ascii="Century" w:eastAsia="ＭＳ 明朝" w:hAnsi="Century" w:cs="Times New Roman" w:hint="eastAsia"/>
          <w:spacing w:val="2"/>
          <w:kern w:val="0"/>
          <w:sz w:val="28"/>
          <w:szCs w:val="28"/>
          <w:fitText w:val="1820" w:id="-1512939261"/>
        </w:rPr>
        <w:t>事</w:t>
      </w:r>
      <w:r w:rsidR="002860AD" w:rsidRPr="00EC7D33">
        <w:rPr>
          <w:rFonts w:ascii="Century" w:eastAsia="ＭＳ 明朝" w:hAnsi="Century" w:cs="Times New Roman" w:hint="eastAsia"/>
          <w:kern w:val="0"/>
          <w:sz w:val="28"/>
          <w:szCs w:val="28"/>
        </w:rPr>
        <w:t xml:space="preserve">　古</w:t>
      </w:r>
      <w:r w:rsidRPr="00EC7D33">
        <w:rPr>
          <w:rFonts w:ascii="Century" w:eastAsia="ＭＳ 明朝" w:hAnsi="Century" w:cs="Times New Roman" w:hint="eastAsia"/>
          <w:kern w:val="0"/>
          <w:sz w:val="28"/>
          <w:szCs w:val="28"/>
        </w:rPr>
        <w:t xml:space="preserve">　田　　　肇</w:t>
      </w:r>
    </w:p>
    <w:p w:rsidR="00362D97" w:rsidRPr="00EC7D33" w:rsidRDefault="00362D97" w:rsidP="008D384C">
      <w:pPr>
        <w:spacing w:line="38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副会長　</w:t>
      </w:r>
      <w:r w:rsidRPr="008D384C">
        <w:rPr>
          <w:rFonts w:ascii="Century" w:eastAsia="ＭＳ 明朝" w:hAnsi="Century" w:cs="Times New Roman" w:hint="eastAsia"/>
          <w:spacing w:val="52"/>
          <w:kern w:val="0"/>
          <w:sz w:val="28"/>
          <w:szCs w:val="28"/>
          <w:fitText w:val="1820" w:id="-1512939260"/>
        </w:rPr>
        <w:t>三重県知</w:t>
      </w:r>
      <w:r w:rsidRPr="008D384C">
        <w:rPr>
          <w:rFonts w:ascii="Century" w:eastAsia="ＭＳ 明朝" w:hAnsi="Century" w:cs="Times New Roman" w:hint="eastAsia"/>
          <w:spacing w:val="2"/>
          <w:kern w:val="0"/>
          <w:sz w:val="28"/>
          <w:szCs w:val="28"/>
          <w:fitText w:val="1820" w:id="-1512939260"/>
        </w:rPr>
        <w:t>事</w:t>
      </w:r>
      <w:r w:rsidRPr="00EC7D33">
        <w:rPr>
          <w:rFonts w:ascii="Century" w:eastAsia="ＭＳ 明朝" w:hAnsi="Century" w:cs="Times New Roman" w:hint="eastAsia"/>
          <w:kern w:val="0"/>
          <w:sz w:val="28"/>
          <w:szCs w:val="28"/>
        </w:rPr>
        <w:t xml:space="preserve">　一　見　勝　之</w:t>
      </w:r>
    </w:p>
    <w:p w:rsidR="00362D97" w:rsidRDefault="00362D97" w:rsidP="008D384C">
      <w:pPr>
        <w:spacing w:line="38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副会長　</w:t>
      </w:r>
      <w:r w:rsidRPr="00DB1E1C">
        <w:rPr>
          <w:rFonts w:ascii="Century" w:eastAsia="ＭＳ 明朝" w:hAnsi="Century" w:cs="Times New Roman" w:hint="eastAsia"/>
          <w:spacing w:val="52"/>
          <w:kern w:val="0"/>
          <w:sz w:val="28"/>
          <w:szCs w:val="28"/>
          <w:fitText w:val="1820" w:id="-1512939259"/>
        </w:rPr>
        <w:t>奈良県知</w:t>
      </w:r>
      <w:r w:rsidRPr="00DB1E1C">
        <w:rPr>
          <w:rFonts w:ascii="Century" w:eastAsia="ＭＳ 明朝" w:hAnsi="Century" w:cs="Times New Roman" w:hint="eastAsia"/>
          <w:spacing w:val="2"/>
          <w:kern w:val="0"/>
          <w:sz w:val="28"/>
          <w:szCs w:val="28"/>
          <w:fitText w:val="1820" w:id="-1512939259"/>
        </w:rPr>
        <w:t>事</w:t>
      </w:r>
      <w:r w:rsidRPr="00EC7D33">
        <w:rPr>
          <w:rFonts w:ascii="Century" w:eastAsia="ＭＳ 明朝" w:hAnsi="Century" w:cs="Times New Roman" w:hint="eastAsia"/>
          <w:kern w:val="0"/>
          <w:sz w:val="28"/>
          <w:szCs w:val="28"/>
        </w:rPr>
        <w:t xml:space="preserve">　</w:t>
      </w:r>
      <w:r w:rsidR="00ED4858">
        <w:rPr>
          <w:rFonts w:ascii="Century" w:eastAsia="ＭＳ 明朝" w:hAnsi="Century" w:cs="Times New Roman" w:hint="eastAsia"/>
          <w:kern w:val="0"/>
          <w:sz w:val="28"/>
          <w:szCs w:val="28"/>
        </w:rPr>
        <w:t>山　下　　　真</w:t>
      </w:r>
    </w:p>
    <w:p w:rsidR="00EC7D33" w:rsidRDefault="00EC7D33" w:rsidP="008D384C">
      <w:pPr>
        <w:spacing w:line="380" w:lineRule="exact"/>
        <w:rPr>
          <w:rFonts w:ascii="Century" w:eastAsia="ＭＳ 明朝" w:hAnsi="Century" w:cs="Times New Roman"/>
          <w:kern w:val="0"/>
          <w:sz w:val="28"/>
          <w:szCs w:val="28"/>
        </w:rPr>
      </w:pPr>
      <w:r>
        <w:rPr>
          <w:rFonts w:ascii="Century" w:eastAsia="ＭＳ 明朝" w:hAnsi="Century" w:cs="Times New Roman" w:hint="eastAsia"/>
          <w:kern w:val="0"/>
          <w:sz w:val="28"/>
          <w:szCs w:val="28"/>
        </w:rPr>
        <w:t xml:space="preserve">　　　　　　　　　　　</w:t>
      </w:r>
      <w:r w:rsidRPr="00EC7D33">
        <w:rPr>
          <w:rFonts w:ascii="Century" w:eastAsia="ＭＳ 明朝" w:hAnsi="Century" w:cs="Times New Roman" w:hint="eastAsia"/>
          <w:kern w:val="0"/>
          <w:sz w:val="28"/>
          <w:szCs w:val="28"/>
        </w:rPr>
        <w:t xml:space="preserve">副会長　</w:t>
      </w:r>
      <w:r w:rsidRPr="00DB1E1C">
        <w:rPr>
          <w:rFonts w:ascii="Century" w:eastAsia="ＭＳ 明朝" w:hAnsi="Century" w:cs="Times New Roman" w:hint="eastAsia"/>
          <w:spacing w:val="52"/>
          <w:kern w:val="0"/>
          <w:sz w:val="28"/>
          <w:szCs w:val="28"/>
          <w:fitText w:val="1820" w:id="-1512939258"/>
        </w:rPr>
        <w:t>大阪府知</w:t>
      </w:r>
      <w:r w:rsidRPr="00DB1E1C">
        <w:rPr>
          <w:rFonts w:ascii="Century" w:eastAsia="ＭＳ 明朝" w:hAnsi="Century" w:cs="Times New Roman" w:hint="eastAsia"/>
          <w:spacing w:val="2"/>
          <w:kern w:val="0"/>
          <w:sz w:val="28"/>
          <w:szCs w:val="28"/>
          <w:fitText w:val="1820" w:id="-1512939258"/>
        </w:rPr>
        <w:t>事</w:t>
      </w:r>
      <w:r w:rsidRPr="00EC7D33">
        <w:rPr>
          <w:rFonts w:ascii="Century" w:eastAsia="ＭＳ 明朝" w:hAnsi="Century" w:cs="Times New Roman" w:hint="eastAsia"/>
          <w:kern w:val="0"/>
          <w:sz w:val="28"/>
          <w:szCs w:val="28"/>
        </w:rPr>
        <w:t xml:space="preserve">　吉　村　洋　文</w:t>
      </w:r>
    </w:p>
    <w:p w:rsidR="002D6088" w:rsidRPr="00EC7D33" w:rsidRDefault="00ED4858" w:rsidP="008D384C">
      <w:pPr>
        <w:spacing w:line="380" w:lineRule="exact"/>
        <w:rPr>
          <w:rFonts w:ascii="Century" w:eastAsia="ＭＳ 明朝" w:hAnsi="Century" w:cs="Times New Roman"/>
          <w:kern w:val="0"/>
          <w:sz w:val="28"/>
          <w:szCs w:val="28"/>
        </w:rPr>
      </w:pPr>
      <w:r>
        <w:rPr>
          <w:noProof/>
        </w:rPr>
        <w:drawing>
          <wp:anchor distT="0" distB="0" distL="114300" distR="114300" simplePos="0" relativeHeight="251657216" behindDoc="0" locked="0" layoutInCell="1" allowOverlap="1">
            <wp:simplePos x="0" y="0"/>
            <wp:positionH relativeFrom="margin">
              <wp:align>center</wp:align>
            </wp:positionH>
            <wp:positionV relativeFrom="margin">
              <wp:align>center</wp:align>
            </wp:positionV>
            <wp:extent cx="6143760" cy="2924280"/>
            <wp:effectExtent l="0" t="0" r="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234" t="7581" r="1969" b="12165"/>
                    <a:stretch/>
                  </pic:blipFill>
                  <pic:spPr bwMode="auto">
                    <a:xfrm>
                      <a:off x="0" y="0"/>
                      <a:ext cx="6143760" cy="292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D6088" w:rsidRPr="00EC7D33" w:rsidSect="00D47650">
      <w:pgSz w:w="11906" w:h="16838" w:code="9"/>
      <w:pgMar w:top="1134" w:right="851" w:bottom="737" w:left="851" w:header="851" w:footer="284" w:gutter="0"/>
      <w:pgNumType w:fmt="numberInDash" w:start="9"/>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6632" w:rsidRDefault="00B56632" w:rsidP="00B857DB">
      <w:r>
        <w:separator/>
      </w:r>
    </w:p>
  </w:endnote>
  <w:endnote w:type="continuationSeparator" w:id="0">
    <w:p w:rsidR="00B56632" w:rsidRDefault="00B56632" w:rsidP="00B85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6632" w:rsidRDefault="00B56632" w:rsidP="00B857DB">
      <w:r>
        <w:separator/>
      </w:r>
    </w:p>
  </w:footnote>
  <w:footnote w:type="continuationSeparator" w:id="0">
    <w:p w:rsidR="00B56632" w:rsidRDefault="00B56632" w:rsidP="00B857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AB8"/>
    <w:rsid w:val="0005089C"/>
    <w:rsid w:val="000900EB"/>
    <w:rsid w:val="00097A32"/>
    <w:rsid w:val="000B6352"/>
    <w:rsid w:val="000E4EE6"/>
    <w:rsid w:val="00110F3C"/>
    <w:rsid w:val="00152D1D"/>
    <w:rsid w:val="001B0040"/>
    <w:rsid w:val="001F22BF"/>
    <w:rsid w:val="002835DB"/>
    <w:rsid w:val="002860AD"/>
    <w:rsid w:val="002A3AC9"/>
    <w:rsid w:val="002D6088"/>
    <w:rsid w:val="00362D97"/>
    <w:rsid w:val="003A35F9"/>
    <w:rsid w:val="003B5C7F"/>
    <w:rsid w:val="003B7FC4"/>
    <w:rsid w:val="003C6F87"/>
    <w:rsid w:val="003E481F"/>
    <w:rsid w:val="00450030"/>
    <w:rsid w:val="004665D7"/>
    <w:rsid w:val="0047164F"/>
    <w:rsid w:val="004769A9"/>
    <w:rsid w:val="004A6E83"/>
    <w:rsid w:val="00535C38"/>
    <w:rsid w:val="00544433"/>
    <w:rsid w:val="00572160"/>
    <w:rsid w:val="00573D63"/>
    <w:rsid w:val="00574AB8"/>
    <w:rsid w:val="005908C7"/>
    <w:rsid w:val="005A5B7E"/>
    <w:rsid w:val="00617A1B"/>
    <w:rsid w:val="006244F1"/>
    <w:rsid w:val="006301B5"/>
    <w:rsid w:val="006913FD"/>
    <w:rsid w:val="006B19C3"/>
    <w:rsid w:val="006D6939"/>
    <w:rsid w:val="006D6F1A"/>
    <w:rsid w:val="006E62C1"/>
    <w:rsid w:val="006F2ABC"/>
    <w:rsid w:val="00722A2A"/>
    <w:rsid w:val="00730469"/>
    <w:rsid w:val="00806311"/>
    <w:rsid w:val="00816CEC"/>
    <w:rsid w:val="008560EE"/>
    <w:rsid w:val="008A409E"/>
    <w:rsid w:val="008A6C40"/>
    <w:rsid w:val="008B7487"/>
    <w:rsid w:val="008D384C"/>
    <w:rsid w:val="00963EB3"/>
    <w:rsid w:val="00995A0C"/>
    <w:rsid w:val="009D1190"/>
    <w:rsid w:val="00A06969"/>
    <w:rsid w:val="00A12DD8"/>
    <w:rsid w:val="00AD5670"/>
    <w:rsid w:val="00AE6A3F"/>
    <w:rsid w:val="00B16075"/>
    <w:rsid w:val="00B22348"/>
    <w:rsid w:val="00B56488"/>
    <w:rsid w:val="00B56632"/>
    <w:rsid w:val="00B800DD"/>
    <w:rsid w:val="00B857DB"/>
    <w:rsid w:val="00BC75E9"/>
    <w:rsid w:val="00BF2599"/>
    <w:rsid w:val="00C428ED"/>
    <w:rsid w:val="00C44568"/>
    <w:rsid w:val="00C632D3"/>
    <w:rsid w:val="00C76ED6"/>
    <w:rsid w:val="00CC514F"/>
    <w:rsid w:val="00CC5297"/>
    <w:rsid w:val="00CF1464"/>
    <w:rsid w:val="00CF6055"/>
    <w:rsid w:val="00D22CE9"/>
    <w:rsid w:val="00D27534"/>
    <w:rsid w:val="00D47650"/>
    <w:rsid w:val="00DB1E1C"/>
    <w:rsid w:val="00E17552"/>
    <w:rsid w:val="00E81966"/>
    <w:rsid w:val="00EC08DE"/>
    <w:rsid w:val="00EC7D33"/>
    <w:rsid w:val="00ED4858"/>
    <w:rsid w:val="00F2616D"/>
    <w:rsid w:val="00F265E7"/>
    <w:rsid w:val="00F46ACE"/>
    <w:rsid w:val="00F64B30"/>
    <w:rsid w:val="00F90B85"/>
    <w:rsid w:val="00FA26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docId w15:val="{A57C7B74-EC3E-4790-8B93-177C7EEDC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0F3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57DB"/>
    <w:pPr>
      <w:tabs>
        <w:tab w:val="center" w:pos="4252"/>
        <w:tab w:val="right" w:pos="8504"/>
      </w:tabs>
      <w:snapToGrid w:val="0"/>
    </w:pPr>
  </w:style>
  <w:style w:type="character" w:customStyle="1" w:styleId="a4">
    <w:name w:val="ヘッダー (文字)"/>
    <w:basedOn w:val="a0"/>
    <w:link w:val="a3"/>
    <w:uiPriority w:val="99"/>
    <w:rsid w:val="00B857DB"/>
  </w:style>
  <w:style w:type="paragraph" w:styleId="a5">
    <w:name w:val="footer"/>
    <w:basedOn w:val="a"/>
    <w:link w:val="a6"/>
    <w:uiPriority w:val="99"/>
    <w:unhideWhenUsed/>
    <w:rsid w:val="00B857DB"/>
    <w:pPr>
      <w:tabs>
        <w:tab w:val="center" w:pos="4252"/>
        <w:tab w:val="right" w:pos="8504"/>
      </w:tabs>
      <w:snapToGrid w:val="0"/>
    </w:pPr>
  </w:style>
  <w:style w:type="character" w:customStyle="1" w:styleId="a6">
    <w:name w:val="フッター (文字)"/>
    <w:basedOn w:val="a0"/>
    <w:link w:val="a5"/>
    <w:uiPriority w:val="99"/>
    <w:rsid w:val="00B857DB"/>
  </w:style>
  <w:style w:type="paragraph" w:styleId="a7">
    <w:name w:val="Balloon Text"/>
    <w:basedOn w:val="a"/>
    <w:link w:val="a8"/>
    <w:uiPriority w:val="99"/>
    <w:semiHidden/>
    <w:unhideWhenUsed/>
    <w:rsid w:val="002A3AC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A3AC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97427">
      <w:bodyDiv w:val="1"/>
      <w:marLeft w:val="0"/>
      <w:marRight w:val="0"/>
      <w:marTop w:val="0"/>
      <w:marBottom w:val="0"/>
      <w:divBdr>
        <w:top w:val="none" w:sz="0" w:space="0" w:color="auto"/>
        <w:left w:val="none" w:sz="0" w:space="0" w:color="auto"/>
        <w:bottom w:val="none" w:sz="0" w:space="0" w:color="auto"/>
        <w:right w:val="none" w:sz="0" w:space="0" w:color="auto"/>
      </w:divBdr>
    </w:div>
    <w:div w:id="1266185994">
      <w:bodyDiv w:val="1"/>
      <w:marLeft w:val="0"/>
      <w:marRight w:val="0"/>
      <w:marTop w:val="0"/>
      <w:marBottom w:val="0"/>
      <w:divBdr>
        <w:top w:val="none" w:sz="0" w:space="0" w:color="auto"/>
        <w:left w:val="none" w:sz="0" w:space="0" w:color="auto"/>
        <w:bottom w:val="none" w:sz="0" w:space="0" w:color="auto"/>
        <w:right w:val="none" w:sz="0" w:space="0" w:color="auto"/>
      </w:divBdr>
    </w:div>
    <w:div w:id="1973709668">
      <w:bodyDiv w:val="1"/>
      <w:marLeft w:val="0"/>
      <w:marRight w:val="0"/>
      <w:marTop w:val="0"/>
      <w:marBottom w:val="0"/>
      <w:divBdr>
        <w:top w:val="none" w:sz="0" w:space="0" w:color="auto"/>
        <w:left w:val="none" w:sz="0" w:space="0" w:color="auto"/>
        <w:bottom w:val="none" w:sz="0" w:space="0" w:color="auto"/>
        <w:right w:val="none" w:sz="0" w:space="0" w:color="auto"/>
      </w:divBdr>
    </w:div>
    <w:div w:id="213590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290</Words>
  <Characters>1654</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愛知県</Company>
  <LinksUpToDate>false</LinksUpToDate>
  <CharactersWithSpaces>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dc:creator>
  <cp:lastModifiedBy>前川　大志</cp:lastModifiedBy>
  <cp:revision>3</cp:revision>
  <cp:lastPrinted>2023-05-26T02:51:00Z</cp:lastPrinted>
  <dcterms:created xsi:type="dcterms:W3CDTF">2023-05-26T02:40:00Z</dcterms:created>
  <dcterms:modified xsi:type="dcterms:W3CDTF">2023-05-26T02:51:00Z</dcterms:modified>
</cp:coreProperties>
</file>