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37C3237"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D24320">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57247B36"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6544E9" w:rsidRPr="006544E9">
        <w:rPr>
          <w:rFonts w:ascii="ＭＳ ゴシック" w:eastAsia="ＭＳ ゴシック" w:hAnsi="ＭＳ ゴシック" w:hint="eastAsia"/>
          <w:bCs/>
          <w:sz w:val="22"/>
          <w:szCs w:val="22"/>
          <w:u w:val="thick"/>
        </w:rPr>
        <w:t>令和８年度交通安全啓発事業</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2432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4E9"/>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4320"/>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242</Words>
  <Characters>1380</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2024-12-17T04:32:00Z</cp:lastPrinted>
  <dcterms:created xsi:type="dcterms:W3CDTF">2025-01-15T08:30:00Z</dcterms:created>
  <dcterms:modified xsi:type="dcterms:W3CDTF">2026-02-16T03:16:00Z</dcterms:modified>
</cp:coreProperties>
</file>