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1F01" w14:textId="7864F5A6" w:rsidR="00FD7D06" w:rsidRPr="004E1E36" w:rsidRDefault="009A3C6E" w:rsidP="00FD7D06">
      <w:pPr>
        <w:spacing w:line="0" w:lineRule="atLeast"/>
        <w:jc w:val="center"/>
        <w:rPr>
          <w:rFonts w:asciiTheme="majorEastAsia" w:eastAsiaTheme="majorEastAsia" w:hAnsiTheme="majorEastAsia"/>
          <w:b/>
          <w:szCs w:val="21"/>
        </w:rPr>
      </w:pPr>
      <w:r w:rsidRPr="004E1E36">
        <w:rPr>
          <w:rFonts w:asciiTheme="majorEastAsia" w:eastAsiaTheme="majorEastAsia" w:hAnsiTheme="majorEastAsia" w:hint="eastAsia"/>
          <w:b/>
          <w:szCs w:val="21"/>
        </w:rPr>
        <w:t>令和８年度</w:t>
      </w:r>
      <w:r w:rsidR="0041267F" w:rsidRPr="004E1E36">
        <w:rPr>
          <w:rFonts w:asciiTheme="majorEastAsia" w:eastAsiaTheme="majorEastAsia" w:hAnsiTheme="majorEastAsia" w:hint="eastAsia"/>
          <w:b/>
          <w:szCs w:val="21"/>
        </w:rPr>
        <w:t xml:space="preserve">　</w:t>
      </w:r>
      <w:r w:rsidR="00767351" w:rsidRPr="004E1E36">
        <w:rPr>
          <w:rFonts w:asciiTheme="majorEastAsia" w:eastAsiaTheme="majorEastAsia" w:hAnsiTheme="majorEastAsia" w:hint="eastAsia"/>
          <w:b/>
          <w:szCs w:val="21"/>
        </w:rPr>
        <w:t>交通安全</w:t>
      </w:r>
      <w:r w:rsidRPr="004E1E36">
        <w:rPr>
          <w:rFonts w:asciiTheme="majorEastAsia" w:eastAsiaTheme="majorEastAsia" w:hAnsiTheme="majorEastAsia" w:hint="eastAsia"/>
          <w:b/>
          <w:szCs w:val="21"/>
        </w:rPr>
        <w:t>啓発</w:t>
      </w:r>
      <w:r w:rsidR="0041267F" w:rsidRPr="004E1E36">
        <w:rPr>
          <w:rFonts w:asciiTheme="majorEastAsia" w:eastAsiaTheme="majorEastAsia" w:hAnsiTheme="majorEastAsia" w:hint="eastAsia"/>
          <w:b/>
          <w:szCs w:val="21"/>
        </w:rPr>
        <w:t>事業</w:t>
      </w:r>
      <w:r w:rsidR="00D515E2" w:rsidRPr="004E1E36">
        <w:rPr>
          <w:rFonts w:asciiTheme="majorEastAsia" w:eastAsiaTheme="majorEastAsia" w:hAnsiTheme="majorEastAsia" w:hint="eastAsia"/>
          <w:b/>
          <w:szCs w:val="21"/>
        </w:rPr>
        <w:t>に係る</w:t>
      </w:r>
      <w:r w:rsidR="00FD7D06" w:rsidRPr="004E1E36">
        <w:rPr>
          <w:rFonts w:asciiTheme="majorEastAsia" w:eastAsiaTheme="majorEastAsia" w:hAnsiTheme="majorEastAsia" w:hint="eastAsia"/>
          <w:b/>
          <w:szCs w:val="21"/>
        </w:rPr>
        <w:t>仕様書</w:t>
      </w:r>
    </w:p>
    <w:p w14:paraId="0EE916AE" w14:textId="4E621CAA" w:rsidR="001047E0" w:rsidRPr="009B33EA" w:rsidRDefault="001047E0" w:rsidP="001047E0">
      <w:pPr>
        <w:rPr>
          <w:rFonts w:asciiTheme="majorEastAsia" w:eastAsiaTheme="majorEastAsia" w:hAnsiTheme="majorEastAsia"/>
          <w:b/>
          <w:szCs w:val="21"/>
        </w:rPr>
      </w:pPr>
      <w:r w:rsidRPr="004E1E36">
        <w:rPr>
          <w:rFonts w:asciiTheme="majorEastAsia" w:eastAsiaTheme="majorEastAsia" w:hAnsiTheme="majorEastAsia" w:hint="eastAsia"/>
          <w:b/>
          <w:szCs w:val="21"/>
        </w:rPr>
        <w:t xml:space="preserve">１　</w:t>
      </w:r>
      <w:r w:rsidR="00F4516C" w:rsidRPr="009B33EA">
        <w:rPr>
          <w:rFonts w:asciiTheme="majorEastAsia" w:eastAsiaTheme="majorEastAsia" w:hAnsiTheme="majorEastAsia" w:hint="eastAsia"/>
          <w:b/>
          <w:szCs w:val="21"/>
        </w:rPr>
        <w:t>事業</w:t>
      </w:r>
      <w:r w:rsidR="0046000E" w:rsidRPr="009B33EA">
        <w:rPr>
          <w:rFonts w:asciiTheme="majorEastAsia" w:eastAsiaTheme="majorEastAsia" w:hAnsiTheme="majorEastAsia" w:hint="eastAsia"/>
          <w:b/>
          <w:szCs w:val="21"/>
        </w:rPr>
        <w:t>名称</w:t>
      </w:r>
      <w:r w:rsidR="00FB6153" w:rsidRPr="009B33EA">
        <w:rPr>
          <w:rFonts w:asciiTheme="majorEastAsia" w:eastAsiaTheme="majorEastAsia" w:hAnsiTheme="majorEastAsia" w:hint="eastAsia"/>
          <w:b/>
          <w:szCs w:val="21"/>
        </w:rPr>
        <w:t xml:space="preserve">　</w:t>
      </w:r>
    </w:p>
    <w:p w14:paraId="1F17D7CC" w14:textId="50CF9AF6" w:rsidR="001047E0" w:rsidRPr="009B33EA" w:rsidRDefault="009F0465" w:rsidP="001047E0">
      <w:pPr>
        <w:rPr>
          <w:rFonts w:asciiTheme="majorEastAsia" w:eastAsiaTheme="majorEastAsia" w:hAnsiTheme="majorEastAsia"/>
          <w:bCs/>
          <w:szCs w:val="21"/>
        </w:rPr>
      </w:pPr>
      <w:r w:rsidRPr="009B33EA">
        <w:rPr>
          <w:rFonts w:asciiTheme="majorEastAsia" w:eastAsiaTheme="majorEastAsia" w:hAnsiTheme="majorEastAsia" w:hint="eastAsia"/>
          <w:szCs w:val="21"/>
        </w:rPr>
        <w:t xml:space="preserve">　　</w:t>
      </w:r>
      <w:r w:rsidR="009A3C6E" w:rsidRPr="009B33EA">
        <w:rPr>
          <w:rFonts w:asciiTheme="majorEastAsia" w:eastAsiaTheme="majorEastAsia" w:hAnsiTheme="majorEastAsia" w:hint="eastAsia"/>
          <w:bCs/>
          <w:szCs w:val="21"/>
        </w:rPr>
        <w:t>令和８年度</w:t>
      </w:r>
      <w:r w:rsidR="0041267F" w:rsidRPr="009B33EA">
        <w:rPr>
          <w:rFonts w:asciiTheme="majorEastAsia" w:eastAsiaTheme="majorEastAsia" w:hAnsiTheme="majorEastAsia" w:hint="eastAsia"/>
          <w:bCs/>
          <w:szCs w:val="21"/>
        </w:rPr>
        <w:t xml:space="preserve">　</w:t>
      </w:r>
      <w:r w:rsidR="009A3C6E" w:rsidRPr="009B33EA">
        <w:rPr>
          <w:rFonts w:asciiTheme="majorEastAsia" w:eastAsiaTheme="majorEastAsia" w:hAnsiTheme="majorEastAsia" w:hint="eastAsia"/>
          <w:bCs/>
          <w:szCs w:val="21"/>
        </w:rPr>
        <w:t>交通安全啓発</w:t>
      </w:r>
      <w:r w:rsidR="0041267F" w:rsidRPr="009B33EA">
        <w:rPr>
          <w:rFonts w:asciiTheme="majorEastAsia" w:eastAsiaTheme="majorEastAsia" w:hAnsiTheme="majorEastAsia" w:hint="eastAsia"/>
          <w:bCs/>
          <w:szCs w:val="21"/>
        </w:rPr>
        <w:t>事業</w:t>
      </w:r>
    </w:p>
    <w:p w14:paraId="5327652E" w14:textId="77777777" w:rsidR="005E5F81" w:rsidRPr="009B33EA" w:rsidRDefault="005E5F81" w:rsidP="001047E0">
      <w:pPr>
        <w:rPr>
          <w:rFonts w:asciiTheme="majorEastAsia" w:eastAsiaTheme="majorEastAsia" w:hAnsiTheme="majorEastAsia"/>
          <w:szCs w:val="21"/>
        </w:rPr>
      </w:pPr>
    </w:p>
    <w:p w14:paraId="296176BF" w14:textId="0D81E343" w:rsidR="001047E0" w:rsidRPr="009B33EA" w:rsidRDefault="001047E0" w:rsidP="001047E0">
      <w:pPr>
        <w:rPr>
          <w:rFonts w:asciiTheme="majorEastAsia" w:eastAsiaTheme="majorEastAsia" w:hAnsiTheme="majorEastAsia"/>
          <w:b/>
          <w:szCs w:val="21"/>
          <w:bdr w:val="single" w:sz="4" w:space="0" w:color="auto"/>
        </w:rPr>
      </w:pPr>
      <w:r w:rsidRPr="009B33EA">
        <w:rPr>
          <w:rFonts w:asciiTheme="majorEastAsia" w:eastAsiaTheme="majorEastAsia" w:hAnsiTheme="majorEastAsia" w:hint="eastAsia"/>
          <w:b/>
          <w:szCs w:val="21"/>
        </w:rPr>
        <w:t xml:space="preserve">２　</w:t>
      </w:r>
      <w:r w:rsidR="00F4516C" w:rsidRPr="009B33EA">
        <w:rPr>
          <w:rFonts w:asciiTheme="majorEastAsia" w:eastAsiaTheme="majorEastAsia" w:hAnsiTheme="majorEastAsia" w:hint="eastAsia"/>
          <w:b/>
          <w:szCs w:val="21"/>
        </w:rPr>
        <w:t>事業</w:t>
      </w:r>
      <w:r w:rsidRPr="009B33EA">
        <w:rPr>
          <w:rFonts w:asciiTheme="majorEastAsia" w:eastAsiaTheme="majorEastAsia" w:hAnsiTheme="majorEastAsia" w:hint="eastAsia"/>
          <w:b/>
          <w:szCs w:val="21"/>
        </w:rPr>
        <w:t>目的</w:t>
      </w:r>
      <w:r w:rsidR="00FB6153" w:rsidRPr="009B33EA">
        <w:rPr>
          <w:rFonts w:asciiTheme="majorEastAsia" w:eastAsiaTheme="majorEastAsia" w:hAnsiTheme="majorEastAsia" w:hint="eastAsia"/>
          <w:b/>
          <w:szCs w:val="21"/>
        </w:rPr>
        <w:t xml:space="preserve">　</w:t>
      </w:r>
    </w:p>
    <w:p w14:paraId="244ED3CD" w14:textId="23A175B3" w:rsidR="005F7E2A" w:rsidRDefault="005F7E2A" w:rsidP="005F7E2A">
      <w:pPr>
        <w:spacing w:line="240" w:lineRule="atLeast"/>
        <w:ind w:leftChars="100" w:left="210" w:firstLineChars="99" w:firstLine="208"/>
        <w:rPr>
          <w:rFonts w:ascii="ＭＳ ゴシック" w:eastAsia="ＭＳ ゴシック" w:hAnsi="ＭＳ ゴシック"/>
        </w:rPr>
      </w:pPr>
      <w:r>
        <w:rPr>
          <w:rFonts w:ascii="ＭＳ Ｐゴシック" w:eastAsia="ＭＳ Ｐゴシック" w:hAnsi="ＭＳ Ｐゴシック" w:cs="ＭＳ Ｐゴシック" w:hint="eastAsia"/>
          <w:kern w:val="0"/>
          <w:szCs w:val="21"/>
        </w:rPr>
        <w:t>大阪府では、交通安全啓発事業として、各季の交通安全運動等において、</w:t>
      </w:r>
      <w:r w:rsidRPr="00286EDD">
        <w:rPr>
          <w:rFonts w:ascii="ＭＳ ゴシック" w:eastAsia="ＭＳ ゴシック" w:hAnsi="ＭＳ ゴシック" w:hint="eastAsia"/>
        </w:rPr>
        <w:t>交通ルールを</w:t>
      </w:r>
      <w:r>
        <w:rPr>
          <w:rFonts w:ascii="ＭＳ ゴシック" w:eastAsia="ＭＳ ゴシック" w:hAnsi="ＭＳ ゴシック" w:hint="eastAsia"/>
        </w:rPr>
        <w:t>周知するポスター・チラシの作成やイベント開催などの広報啓発活動に取り組んでいる。</w:t>
      </w:r>
    </w:p>
    <w:p w14:paraId="7F2018DD" w14:textId="49AE7BDF" w:rsidR="005F7E2A" w:rsidRDefault="005F7E2A" w:rsidP="005F7E2A">
      <w:pPr>
        <w:spacing w:line="240" w:lineRule="atLeast"/>
        <w:ind w:leftChars="100" w:left="210" w:firstLineChars="99" w:firstLine="208"/>
        <w:rPr>
          <w:rFonts w:ascii="ＭＳ ゴシック" w:eastAsia="ＭＳ ゴシック" w:hAnsi="ＭＳ ゴシック"/>
        </w:rPr>
      </w:pPr>
      <w:r>
        <w:rPr>
          <w:rFonts w:ascii="ＭＳ ゴシック" w:eastAsia="ＭＳ ゴシック" w:hAnsi="ＭＳ ゴシック" w:hint="eastAsia"/>
        </w:rPr>
        <w:t>府内では、自転車に関連する交通事故が多く発生しており、重大事故防止の観点からヘルメットの着用が重要となってい</w:t>
      </w:r>
      <w:r w:rsidR="00B40C9B">
        <w:rPr>
          <w:rFonts w:ascii="ＭＳ ゴシック" w:eastAsia="ＭＳ ゴシック" w:hAnsi="ＭＳ ゴシック" w:hint="eastAsia"/>
        </w:rPr>
        <w:t>る</w:t>
      </w:r>
      <w:r>
        <w:rPr>
          <w:rFonts w:ascii="ＭＳ ゴシック" w:eastAsia="ＭＳ ゴシック" w:hAnsi="ＭＳ ゴシック" w:hint="eastAsia"/>
        </w:rPr>
        <w:t>。しかしながら、着用率については2年連続全国で最も低い状況にあり、ヘルメットの着用率向上が喫緊の課題となっている。また、ここ数年においては、令和5年4月からの自転車ヘルメットの全年齢での着用努力義務化に加え、本年4月から自転車に対して交通反則通告制度（青切符）の導入が予定されるなど、自転車の交通ルールを取り巻く環境は大きく変化している。</w:t>
      </w:r>
    </w:p>
    <w:p w14:paraId="0D66DBBC" w14:textId="2296022A" w:rsidR="005F7E2A" w:rsidRPr="00286EDD" w:rsidRDefault="005F7E2A" w:rsidP="005F7E2A">
      <w:pPr>
        <w:spacing w:line="240" w:lineRule="atLeast"/>
        <w:ind w:leftChars="100" w:left="210" w:firstLineChars="99" w:firstLine="208"/>
        <w:rPr>
          <w:rFonts w:ascii="ＭＳ ゴシック" w:eastAsia="ＭＳ ゴシック" w:hAnsi="ＭＳ ゴシック"/>
        </w:rPr>
      </w:pPr>
      <w:r>
        <w:rPr>
          <w:rFonts w:ascii="ＭＳ ゴシック" w:eastAsia="ＭＳ ゴシック" w:hAnsi="ＭＳ ゴシック" w:hint="eastAsia"/>
        </w:rPr>
        <w:t>こうした状況を</w:t>
      </w:r>
      <w:r>
        <w:rPr>
          <w:rFonts w:ascii="Segoe UI Symbol" w:eastAsia="ＭＳ ゴシック" w:hAnsi="Segoe UI Symbol" w:cs="Segoe UI Symbol" w:hint="eastAsia"/>
        </w:rPr>
        <w:t>踏まえ、自転車に関する交通ルールを中心に正しい交通ルール・マナーをより効果的に広報するため、来年度は新たに民間事業者等の知識やノウハウ等を活用し、自転車ヘルメットの着用率向上と交通事故の減少を目的とする。</w:t>
      </w:r>
    </w:p>
    <w:p w14:paraId="008F2986" w14:textId="2F641DCE" w:rsidR="00FD7D06" w:rsidRPr="009B33EA" w:rsidRDefault="00FD7D06" w:rsidP="00FD7D06">
      <w:pPr>
        <w:ind w:left="210" w:hangingChars="100" w:hanging="210"/>
        <w:rPr>
          <w:rFonts w:asciiTheme="majorEastAsia" w:eastAsiaTheme="majorEastAsia" w:hAnsiTheme="majorEastAsia"/>
          <w:szCs w:val="21"/>
        </w:rPr>
      </w:pPr>
    </w:p>
    <w:p w14:paraId="0E0FA4D3" w14:textId="5A7E5B0F" w:rsidR="0097615D" w:rsidRPr="009B33EA" w:rsidRDefault="0097615D" w:rsidP="0097615D">
      <w:pPr>
        <w:rPr>
          <w:rFonts w:asciiTheme="majorEastAsia" w:eastAsiaTheme="majorEastAsia" w:hAnsiTheme="majorEastAsia"/>
          <w:b/>
          <w:szCs w:val="21"/>
        </w:rPr>
      </w:pPr>
      <w:r w:rsidRPr="009B33EA">
        <w:rPr>
          <w:rFonts w:asciiTheme="majorEastAsia" w:eastAsiaTheme="majorEastAsia" w:hAnsiTheme="majorEastAsia" w:hint="eastAsia"/>
          <w:b/>
          <w:szCs w:val="21"/>
        </w:rPr>
        <w:t xml:space="preserve">３　</w:t>
      </w:r>
      <w:r w:rsidR="00770EFC" w:rsidRPr="009B33EA">
        <w:rPr>
          <w:rFonts w:asciiTheme="majorEastAsia" w:eastAsiaTheme="majorEastAsia" w:hAnsiTheme="majorEastAsia" w:hint="eastAsia"/>
          <w:b/>
          <w:szCs w:val="21"/>
        </w:rPr>
        <w:t>履行</w:t>
      </w:r>
      <w:r w:rsidRPr="009B33EA">
        <w:rPr>
          <w:rFonts w:asciiTheme="majorEastAsia" w:eastAsiaTheme="majorEastAsia" w:hAnsiTheme="majorEastAsia" w:hint="eastAsia"/>
          <w:b/>
          <w:szCs w:val="21"/>
        </w:rPr>
        <w:t>期間</w:t>
      </w:r>
      <w:r w:rsidR="00FB6153" w:rsidRPr="009B33EA">
        <w:rPr>
          <w:rFonts w:asciiTheme="majorEastAsia" w:eastAsiaTheme="majorEastAsia" w:hAnsiTheme="majorEastAsia" w:hint="eastAsia"/>
          <w:b/>
          <w:szCs w:val="21"/>
        </w:rPr>
        <w:t xml:space="preserve">　</w:t>
      </w:r>
    </w:p>
    <w:p w14:paraId="0932DF3D" w14:textId="46B0B2F9" w:rsidR="0097615D" w:rsidRPr="009B33EA" w:rsidRDefault="0097615D" w:rsidP="0097615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342BAE" w:rsidRPr="009B33EA">
        <w:rPr>
          <w:rFonts w:asciiTheme="majorEastAsia" w:eastAsiaTheme="majorEastAsia" w:hAnsiTheme="majorEastAsia" w:hint="eastAsia"/>
          <w:szCs w:val="21"/>
        </w:rPr>
        <w:t>契約日</w:t>
      </w:r>
      <w:r w:rsidR="00301A26" w:rsidRPr="009B33EA">
        <w:rPr>
          <w:rFonts w:asciiTheme="majorEastAsia" w:eastAsiaTheme="majorEastAsia" w:hAnsiTheme="majorEastAsia" w:hint="eastAsia"/>
          <w:szCs w:val="21"/>
        </w:rPr>
        <w:t>から令和</w:t>
      </w:r>
      <w:r w:rsidR="004F036F" w:rsidRPr="009B33EA">
        <w:rPr>
          <w:rFonts w:asciiTheme="majorEastAsia" w:eastAsiaTheme="majorEastAsia" w:hAnsiTheme="majorEastAsia" w:hint="eastAsia"/>
          <w:szCs w:val="21"/>
        </w:rPr>
        <w:t>９</w:t>
      </w:r>
      <w:r w:rsidR="00AD1D16" w:rsidRPr="009B33EA">
        <w:rPr>
          <w:rFonts w:asciiTheme="majorEastAsia" w:eastAsiaTheme="majorEastAsia" w:hAnsiTheme="majorEastAsia" w:hint="eastAsia"/>
          <w:szCs w:val="21"/>
        </w:rPr>
        <w:t>年</w:t>
      </w:r>
      <w:r w:rsidR="004F036F" w:rsidRPr="009B33EA">
        <w:rPr>
          <w:rFonts w:asciiTheme="majorEastAsia" w:eastAsiaTheme="majorEastAsia" w:hAnsiTheme="majorEastAsia" w:hint="eastAsia"/>
          <w:szCs w:val="21"/>
        </w:rPr>
        <w:t>２</w:t>
      </w:r>
      <w:r w:rsidR="00AD1D16" w:rsidRPr="009B33EA">
        <w:rPr>
          <w:rFonts w:asciiTheme="majorEastAsia" w:eastAsiaTheme="majorEastAsia" w:hAnsiTheme="majorEastAsia" w:hint="eastAsia"/>
          <w:szCs w:val="21"/>
        </w:rPr>
        <w:t>月</w:t>
      </w:r>
      <w:r w:rsidR="007A7D14" w:rsidRPr="009B33EA">
        <w:rPr>
          <w:rFonts w:asciiTheme="majorEastAsia" w:eastAsiaTheme="majorEastAsia" w:hAnsiTheme="majorEastAsia" w:hint="eastAsia"/>
          <w:szCs w:val="21"/>
        </w:rPr>
        <w:t>2</w:t>
      </w:r>
      <w:r w:rsidR="003D5CEE" w:rsidRPr="009B33EA">
        <w:rPr>
          <w:rFonts w:asciiTheme="majorEastAsia" w:eastAsiaTheme="majorEastAsia" w:hAnsiTheme="majorEastAsia" w:hint="eastAsia"/>
          <w:szCs w:val="21"/>
        </w:rPr>
        <w:t>6</w:t>
      </w:r>
      <w:r w:rsidR="00141CEC" w:rsidRPr="009B33EA">
        <w:rPr>
          <w:rFonts w:asciiTheme="majorEastAsia" w:eastAsiaTheme="majorEastAsia" w:hAnsiTheme="majorEastAsia" w:hint="eastAsia"/>
          <w:szCs w:val="21"/>
        </w:rPr>
        <w:t>日（</w:t>
      </w:r>
      <w:r w:rsidR="003D5CEE" w:rsidRPr="009B33EA">
        <w:rPr>
          <w:rFonts w:asciiTheme="majorEastAsia" w:eastAsiaTheme="majorEastAsia" w:hAnsiTheme="majorEastAsia" w:hint="eastAsia"/>
          <w:szCs w:val="21"/>
        </w:rPr>
        <w:t>金</w:t>
      </w:r>
      <w:r w:rsidR="00141CEC" w:rsidRPr="009B33EA">
        <w:rPr>
          <w:rFonts w:asciiTheme="majorEastAsia" w:eastAsiaTheme="majorEastAsia" w:hAnsiTheme="majorEastAsia" w:hint="eastAsia"/>
          <w:szCs w:val="21"/>
        </w:rPr>
        <w:t>）まで</w:t>
      </w:r>
    </w:p>
    <w:p w14:paraId="7FAADD8E" w14:textId="0BB19419" w:rsidR="005E5F81" w:rsidRPr="009B33EA" w:rsidRDefault="005E5F81" w:rsidP="0097615D">
      <w:pPr>
        <w:rPr>
          <w:rFonts w:asciiTheme="majorEastAsia" w:eastAsiaTheme="majorEastAsia" w:hAnsiTheme="majorEastAsia"/>
          <w:szCs w:val="21"/>
        </w:rPr>
      </w:pPr>
    </w:p>
    <w:p w14:paraId="59028BD7" w14:textId="6267260E" w:rsidR="0097615D" w:rsidRPr="009B33EA" w:rsidRDefault="0097615D" w:rsidP="0097615D">
      <w:pPr>
        <w:rPr>
          <w:rFonts w:asciiTheme="majorEastAsia" w:eastAsiaTheme="majorEastAsia" w:hAnsiTheme="majorEastAsia"/>
          <w:b/>
          <w:szCs w:val="21"/>
          <w:u w:val="single"/>
          <w:lang w:eastAsia="zh-TW"/>
        </w:rPr>
      </w:pPr>
      <w:r w:rsidRPr="009B33EA">
        <w:rPr>
          <w:rFonts w:asciiTheme="majorEastAsia" w:eastAsiaTheme="majorEastAsia" w:hAnsiTheme="majorEastAsia" w:hint="eastAsia"/>
          <w:b/>
          <w:szCs w:val="21"/>
          <w:lang w:eastAsia="zh-TW"/>
        </w:rPr>
        <w:t>４　委託</w:t>
      </w:r>
      <w:r w:rsidR="0072456D" w:rsidRPr="009B33EA">
        <w:rPr>
          <w:rFonts w:asciiTheme="majorEastAsia" w:eastAsiaTheme="majorEastAsia" w:hAnsiTheme="majorEastAsia" w:hint="eastAsia"/>
          <w:b/>
          <w:szCs w:val="21"/>
        </w:rPr>
        <w:t>上限</w:t>
      </w:r>
      <w:r w:rsidR="00770EFC" w:rsidRPr="009B33EA">
        <w:rPr>
          <w:rFonts w:asciiTheme="majorEastAsia" w:eastAsiaTheme="majorEastAsia" w:hAnsiTheme="majorEastAsia" w:hint="eastAsia"/>
          <w:b/>
          <w:szCs w:val="21"/>
        </w:rPr>
        <w:t>金額</w:t>
      </w:r>
      <w:r w:rsidR="00FB6153" w:rsidRPr="009B33EA">
        <w:rPr>
          <w:rFonts w:asciiTheme="majorEastAsia" w:eastAsiaTheme="majorEastAsia" w:hAnsiTheme="majorEastAsia" w:hint="eastAsia"/>
          <w:b/>
          <w:szCs w:val="21"/>
        </w:rPr>
        <w:t xml:space="preserve">　</w:t>
      </w:r>
    </w:p>
    <w:p w14:paraId="51BBAFAA" w14:textId="7A7915C4" w:rsidR="0097615D" w:rsidRPr="009B33EA" w:rsidRDefault="0097615D" w:rsidP="0097615D">
      <w:pPr>
        <w:rPr>
          <w:rFonts w:asciiTheme="majorEastAsia" w:eastAsiaTheme="majorEastAsia" w:hAnsiTheme="majorEastAsia"/>
          <w:szCs w:val="21"/>
          <w:lang w:eastAsia="zh-TW"/>
        </w:rPr>
      </w:pPr>
      <w:r w:rsidRPr="009B33EA">
        <w:rPr>
          <w:rFonts w:asciiTheme="majorEastAsia" w:eastAsiaTheme="majorEastAsia" w:hAnsiTheme="majorEastAsia" w:hint="eastAsia"/>
          <w:szCs w:val="21"/>
          <w:lang w:eastAsia="zh-TW"/>
        </w:rPr>
        <w:t xml:space="preserve">　　</w:t>
      </w:r>
      <w:r w:rsidR="00564575" w:rsidRPr="009B33EA">
        <w:rPr>
          <w:rFonts w:asciiTheme="majorEastAsia" w:eastAsiaTheme="majorEastAsia" w:hAnsiTheme="majorEastAsia" w:hint="eastAsia"/>
          <w:szCs w:val="21"/>
        </w:rPr>
        <w:t>１９，</w:t>
      </w:r>
      <w:r w:rsidR="000876F7" w:rsidRPr="009B33EA">
        <w:rPr>
          <w:rFonts w:asciiTheme="majorEastAsia" w:eastAsiaTheme="majorEastAsia" w:hAnsiTheme="majorEastAsia" w:hint="eastAsia"/>
          <w:szCs w:val="21"/>
        </w:rPr>
        <w:t>１８９</w:t>
      </w:r>
      <w:r w:rsidR="00564575" w:rsidRPr="009B33EA">
        <w:rPr>
          <w:rFonts w:ascii="ＭＳ ゴシック" w:eastAsia="ＭＳ ゴシック" w:hAnsi="ＭＳ ゴシック" w:hint="eastAsia"/>
          <w:szCs w:val="21"/>
        </w:rPr>
        <w:t>千</w:t>
      </w:r>
      <w:r w:rsidR="00E42FDF" w:rsidRPr="009B33EA">
        <w:rPr>
          <w:rFonts w:ascii="ＭＳ ゴシック" w:eastAsia="ＭＳ ゴシック" w:hAnsi="ＭＳ ゴシック" w:hint="eastAsia"/>
          <w:szCs w:val="21"/>
        </w:rPr>
        <w:t>円（消費税及び地方消費税額を含む）</w:t>
      </w:r>
    </w:p>
    <w:p w14:paraId="39C9ACF2" w14:textId="2985A69D" w:rsidR="00AD1D16" w:rsidRPr="009B33EA" w:rsidRDefault="00AD1D16" w:rsidP="00AD1D16">
      <w:pPr>
        <w:ind w:left="630" w:hangingChars="300" w:hanging="630"/>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72456D" w:rsidRPr="009B33EA">
        <w:rPr>
          <w:rFonts w:asciiTheme="majorEastAsia" w:eastAsiaTheme="majorEastAsia" w:hAnsiTheme="majorEastAsia" w:hint="eastAsia"/>
          <w:szCs w:val="21"/>
        </w:rPr>
        <w:t>※提案価格が委託上限金額を上回る場合は失格とする。</w:t>
      </w:r>
    </w:p>
    <w:p w14:paraId="07559241" w14:textId="77777777" w:rsidR="0072456D" w:rsidRPr="009B33EA" w:rsidRDefault="0072456D" w:rsidP="00AD1D16">
      <w:pPr>
        <w:ind w:left="630" w:hangingChars="300" w:hanging="630"/>
        <w:rPr>
          <w:rFonts w:asciiTheme="majorEastAsia" w:eastAsiaTheme="majorEastAsia" w:hAnsiTheme="majorEastAsia"/>
          <w:szCs w:val="21"/>
        </w:rPr>
      </w:pPr>
    </w:p>
    <w:p w14:paraId="3408D7F7" w14:textId="2242A3A0" w:rsidR="0022631A" w:rsidRPr="009B33EA" w:rsidRDefault="0097615D" w:rsidP="0097615D">
      <w:pPr>
        <w:rPr>
          <w:rFonts w:asciiTheme="majorEastAsia" w:eastAsiaTheme="majorEastAsia" w:hAnsiTheme="majorEastAsia"/>
          <w:b/>
          <w:szCs w:val="21"/>
        </w:rPr>
      </w:pPr>
      <w:r w:rsidRPr="009B33EA">
        <w:rPr>
          <w:rFonts w:asciiTheme="majorEastAsia" w:eastAsiaTheme="majorEastAsia" w:hAnsiTheme="majorEastAsia" w:hint="eastAsia"/>
          <w:b/>
          <w:szCs w:val="21"/>
        </w:rPr>
        <w:t xml:space="preserve">５　</w:t>
      </w:r>
      <w:r w:rsidR="00ED3939" w:rsidRPr="009B33EA">
        <w:rPr>
          <w:rFonts w:asciiTheme="majorEastAsia" w:eastAsiaTheme="majorEastAsia" w:hAnsiTheme="majorEastAsia" w:hint="eastAsia"/>
          <w:b/>
          <w:szCs w:val="21"/>
        </w:rPr>
        <w:t>事業</w:t>
      </w:r>
      <w:r w:rsidR="001D15C0" w:rsidRPr="009B33EA">
        <w:rPr>
          <w:rFonts w:asciiTheme="majorEastAsia" w:eastAsiaTheme="majorEastAsia" w:hAnsiTheme="majorEastAsia" w:hint="eastAsia"/>
          <w:b/>
          <w:szCs w:val="21"/>
        </w:rPr>
        <w:t>内容</w:t>
      </w:r>
      <w:r w:rsidR="0022631A" w:rsidRPr="009B33EA">
        <w:rPr>
          <w:rFonts w:asciiTheme="majorEastAsia" w:eastAsiaTheme="majorEastAsia" w:hAnsiTheme="majorEastAsia" w:hint="eastAsia"/>
          <w:b/>
          <w:szCs w:val="21"/>
        </w:rPr>
        <w:t>及び企画提案を求める事項</w:t>
      </w:r>
    </w:p>
    <w:p w14:paraId="009F919F" w14:textId="0550E117" w:rsidR="009627D4" w:rsidRPr="009B33EA" w:rsidRDefault="009627D4" w:rsidP="004F036F">
      <w:pPr>
        <w:ind w:left="210" w:hangingChars="100" w:hanging="210"/>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4F036F" w:rsidRPr="009B33EA">
        <w:rPr>
          <w:rFonts w:asciiTheme="majorEastAsia" w:eastAsiaTheme="majorEastAsia" w:hAnsiTheme="majorEastAsia" w:hint="eastAsia"/>
          <w:szCs w:val="21"/>
        </w:rPr>
        <w:t>本事業で実施する業務は次の（１）（２）</w:t>
      </w:r>
      <w:r w:rsidR="00995012" w:rsidRPr="009B33EA">
        <w:rPr>
          <w:rFonts w:asciiTheme="majorEastAsia" w:eastAsiaTheme="majorEastAsia" w:hAnsiTheme="majorEastAsia" w:hint="eastAsia"/>
          <w:szCs w:val="21"/>
        </w:rPr>
        <w:t>（３）</w:t>
      </w:r>
      <w:r w:rsidR="004F036F" w:rsidRPr="009B33EA">
        <w:rPr>
          <w:rFonts w:asciiTheme="majorEastAsia" w:eastAsiaTheme="majorEastAsia" w:hAnsiTheme="majorEastAsia" w:hint="eastAsia"/>
          <w:szCs w:val="21"/>
        </w:rPr>
        <w:t>とする。なお、業務の実施にあたっては、大阪府（以下「発注者」という。）と十分に協議・調整をすること。</w:t>
      </w:r>
    </w:p>
    <w:p w14:paraId="380ED2CA" w14:textId="77F1402A" w:rsidR="009627D4" w:rsidRPr="009B33EA" w:rsidRDefault="009627D4" w:rsidP="008A4EED">
      <w:pPr>
        <w:rPr>
          <w:rFonts w:asciiTheme="majorEastAsia" w:eastAsiaTheme="majorEastAsia" w:hAnsiTheme="majorEastAsia"/>
          <w:szCs w:val="21"/>
        </w:rPr>
      </w:pPr>
    </w:p>
    <w:p w14:paraId="142645F1" w14:textId="51854A10" w:rsidR="00403F98" w:rsidRPr="009B33EA" w:rsidRDefault="00381017" w:rsidP="00F842D8">
      <w:pPr>
        <w:pStyle w:val="a9"/>
        <w:numPr>
          <w:ilvl w:val="0"/>
          <w:numId w:val="4"/>
        </w:numPr>
        <w:ind w:leftChars="0"/>
        <w:rPr>
          <w:rFonts w:asciiTheme="majorEastAsia" w:eastAsiaTheme="majorEastAsia" w:hAnsiTheme="majorEastAsia"/>
          <w:szCs w:val="21"/>
        </w:rPr>
      </w:pPr>
      <w:r w:rsidRPr="009B33EA">
        <w:rPr>
          <w:rFonts w:asciiTheme="majorEastAsia" w:eastAsiaTheme="majorEastAsia" w:hAnsiTheme="majorEastAsia" w:hint="eastAsia"/>
          <w:szCs w:val="21"/>
        </w:rPr>
        <w:t>交通安全運動</w:t>
      </w:r>
      <w:r w:rsidR="00ED3939" w:rsidRPr="009B33EA">
        <w:rPr>
          <w:rFonts w:asciiTheme="majorEastAsia" w:eastAsiaTheme="majorEastAsia" w:hAnsiTheme="majorEastAsia" w:hint="eastAsia"/>
          <w:szCs w:val="21"/>
        </w:rPr>
        <w:t>を含む</w:t>
      </w:r>
      <w:r w:rsidR="00DC0989" w:rsidRPr="009B33EA">
        <w:rPr>
          <w:rFonts w:asciiTheme="majorEastAsia" w:eastAsiaTheme="majorEastAsia" w:hAnsiTheme="majorEastAsia" w:hint="eastAsia"/>
          <w:szCs w:val="21"/>
        </w:rPr>
        <w:t>交通ルールの周知</w:t>
      </w:r>
      <w:r w:rsidR="004B57F8" w:rsidRPr="009B33EA">
        <w:rPr>
          <w:rFonts w:asciiTheme="majorEastAsia" w:eastAsiaTheme="majorEastAsia" w:hAnsiTheme="majorEastAsia" w:hint="eastAsia"/>
          <w:szCs w:val="21"/>
        </w:rPr>
        <w:t>にかかる広報啓発業務</w:t>
      </w:r>
    </w:p>
    <w:p w14:paraId="0177166B" w14:textId="3C78374B" w:rsidR="00F13779" w:rsidRPr="009B33EA" w:rsidRDefault="00F13779" w:rsidP="00F13779">
      <w:pPr>
        <w:ind w:firstLineChars="100" w:firstLine="210"/>
        <w:rPr>
          <w:rFonts w:asciiTheme="majorEastAsia" w:eastAsiaTheme="majorEastAsia" w:hAnsiTheme="majorEastAsia"/>
          <w:szCs w:val="21"/>
        </w:rPr>
      </w:pPr>
      <w:r w:rsidRPr="009B33EA">
        <w:rPr>
          <w:rFonts w:asciiTheme="majorEastAsia" w:eastAsiaTheme="majorEastAsia" w:hAnsiTheme="majorEastAsia" w:hint="eastAsia"/>
          <w:szCs w:val="21"/>
        </w:rPr>
        <w:t>【業務目的】</w:t>
      </w:r>
    </w:p>
    <w:p w14:paraId="5A3940BF" w14:textId="3068924E" w:rsidR="00F842D8" w:rsidRPr="009B33EA" w:rsidRDefault="00F842D8" w:rsidP="00F842D8">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交通ルール及び交通マナーをすべての世代に</w:t>
      </w:r>
      <w:r w:rsidR="002A5C83" w:rsidRPr="009B33EA">
        <w:rPr>
          <w:rFonts w:asciiTheme="majorEastAsia" w:eastAsiaTheme="majorEastAsia" w:hAnsiTheme="majorEastAsia" w:hint="eastAsia"/>
          <w:szCs w:val="21"/>
        </w:rPr>
        <w:t>認知</w:t>
      </w:r>
      <w:r w:rsidRPr="009B33EA">
        <w:rPr>
          <w:rFonts w:asciiTheme="majorEastAsia" w:eastAsiaTheme="majorEastAsia" w:hAnsiTheme="majorEastAsia" w:hint="eastAsia"/>
          <w:szCs w:val="21"/>
        </w:rPr>
        <w:t>されるよう、広報</w:t>
      </w:r>
      <w:r w:rsidR="00191EE4" w:rsidRPr="009B33EA">
        <w:rPr>
          <w:rFonts w:asciiTheme="majorEastAsia" w:eastAsiaTheme="majorEastAsia" w:hAnsiTheme="majorEastAsia" w:hint="eastAsia"/>
          <w:szCs w:val="21"/>
        </w:rPr>
        <w:t>啓発</w:t>
      </w:r>
      <w:r w:rsidRPr="009B33EA">
        <w:rPr>
          <w:rFonts w:asciiTheme="majorEastAsia" w:eastAsiaTheme="majorEastAsia" w:hAnsiTheme="majorEastAsia" w:hint="eastAsia"/>
          <w:szCs w:val="21"/>
        </w:rPr>
        <w:t>する。</w:t>
      </w:r>
    </w:p>
    <w:p w14:paraId="48A07A07" w14:textId="238CEBD9" w:rsidR="00F13779" w:rsidRPr="009B33EA" w:rsidRDefault="00F13779" w:rsidP="00F842D8">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【業務内容】</w:t>
      </w:r>
    </w:p>
    <w:p w14:paraId="72967309" w14:textId="1257DD6E" w:rsidR="00F842D8" w:rsidRPr="009B33EA" w:rsidRDefault="00F652FE" w:rsidP="008A4EE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＜ポスター・チラシ作成業務＞</w:t>
      </w:r>
    </w:p>
    <w:p w14:paraId="4EADBA0A" w14:textId="65D8D2AC" w:rsidR="00347B78" w:rsidRPr="009B33EA" w:rsidRDefault="00A075B9" w:rsidP="008A4EE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5B598D" w:rsidRPr="009B33EA">
        <w:rPr>
          <w:rFonts w:asciiTheme="majorEastAsia" w:eastAsiaTheme="majorEastAsia" w:hAnsiTheme="majorEastAsia" w:hint="eastAsia"/>
          <w:szCs w:val="21"/>
        </w:rPr>
        <w:t>①</w:t>
      </w:r>
      <w:r w:rsidRPr="009B33EA">
        <w:rPr>
          <w:rFonts w:asciiTheme="majorEastAsia" w:eastAsiaTheme="majorEastAsia" w:hAnsiTheme="majorEastAsia" w:hint="eastAsia"/>
          <w:szCs w:val="21"/>
        </w:rPr>
        <w:t>下記の表のとおりポスター・チラシを企画・作成</w:t>
      </w:r>
      <w:r w:rsidR="00347B78" w:rsidRPr="009B33EA">
        <w:rPr>
          <w:rFonts w:asciiTheme="majorEastAsia" w:eastAsiaTheme="majorEastAsia" w:hAnsiTheme="majorEastAsia" w:hint="eastAsia"/>
          <w:szCs w:val="21"/>
        </w:rPr>
        <w:t>・納品する。</w:t>
      </w:r>
    </w:p>
    <w:p w14:paraId="646F1E09" w14:textId="5497E754" w:rsidR="00347B78" w:rsidRPr="009B33EA" w:rsidRDefault="00347B78" w:rsidP="00347B78">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5B598D" w:rsidRPr="009B33EA">
        <w:rPr>
          <w:rFonts w:asciiTheme="majorEastAsia" w:eastAsiaTheme="majorEastAsia" w:hAnsiTheme="majorEastAsia" w:hint="eastAsia"/>
          <w:szCs w:val="21"/>
        </w:rPr>
        <w:t>②</w:t>
      </w:r>
      <w:r w:rsidRPr="009B33EA">
        <w:rPr>
          <w:rFonts w:asciiTheme="majorEastAsia" w:eastAsiaTheme="majorEastAsia" w:hAnsiTheme="majorEastAsia" w:hint="eastAsia"/>
          <w:szCs w:val="21"/>
        </w:rPr>
        <w:t>それぞれ作成した電子データはＪＰＧ形式・ＰＤＦ形式・Ａｉ形式とし、納品すること。</w:t>
      </w:r>
    </w:p>
    <w:p w14:paraId="1FAE88D5" w14:textId="02ADDF2C" w:rsidR="00347B78" w:rsidRPr="009B33EA" w:rsidRDefault="00347B78" w:rsidP="008A4EE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※ＪＰＧ形式及びＰＤＦ形式については、高解像度と低解像度のものを納入すること</w:t>
      </w:r>
    </w:p>
    <w:p w14:paraId="63574BE9" w14:textId="670CDF8B" w:rsidR="004066D0" w:rsidRPr="009B33EA" w:rsidRDefault="004066D0" w:rsidP="008A4EE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※納品</w:t>
      </w:r>
      <w:r w:rsidR="00F75504" w:rsidRPr="009B33EA">
        <w:rPr>
          <w:rFonts w:asciiTheme="majorEastAsia" w:eastAsiaTheme="majorEastAsia" w:hAnsiTheme="majorEastAsia" w:hint="eastAsia"/>
          <w:szCs w:val="21"/>
        </w:rPr>
        <w:t>方法</w:t>
      </w:r>
      <w:r w:rsidRPr="009B33EA">
        <w:rPr>
          <w:rFonts w:asciiTheme="majorEastAsia" w:eastAsiaTheme="majorEastAsia" w:hAnsiTheme="majorEastAsia" w:hint="eastAsia"/>
          <w:szCs w:val="21"/>
        </w:rPr>
        <w:t>については、発注者の指示に従うこと</w:t>
      </w:r>
    </w:p>
    <w:p w14:paraId="74690959" w14:textId="3D2ED949" w:rsidR="001E5981" w:rsidRPr="009B33EA" w:rsidRDefault="00305533" w:rsidP="008A4EED">
      <w:pPr>
        <w:rPr>
          <w:rFonts w:asciiTheme="majorEastAsia" w:eastAsiaTheme="majorEastAsia" w:hAnsiTheme="majorEastAsia"/>
          <w:szCs w:val="21"/>
        </w:rPr>
      </w:pPr>
      <w:r w:rsidRPr="009B33EA">
        <w:rPr>
          <w:rFonts w:asciiTheme="majorEastAsia" w:eastAsiaTheme="majorEastAsia" w:hAnsiTheme="majorEastAsia" w:hint="eastAsia"/>
          <w:szCs w:val="21"/>
        </w:rPr>
        <w:t xml:space="preserve">　　</w:t>
      </w:r>
      <w:r w:rsidR="005B598D" w:rsidRPr="009B33EA">
        <w:rPr>
          <w:rFonts w:asciiTheme="majorEastAsia" w:eastAsiaTheme="majorEastAsia" w:hAnsiTheme="majorEastAsia" w:hint="eastAsia"/>
          <w:szCs w:val="21"/>
        </w:rPr>
        <w:t>③</w:t>
      </w:r>
      <w:r w:rsidRPr="009B33EA">
        <w:rPr>
          <w:rFonts w:asciiTheme="majorEastAsia" w:eastAsiaTheme="majorEastAsia" w:hAnsiTheme="majorEastAsia" w:hint="eastAsia"/>
          <w:szCs w:val="21"/>
        </w:rPr>
        <w:t>ポスターの</w:t>
      </w:r>
      <w:r w:rsidR="00A22AE4" w:rsidRPr="009B33EA">
        <w:rPr>
          <w:rFonts w:asciiTheme="majorEastAsia" w:eastAsiaTheme="majorEastAsia" w:hAnsiTheme="majorEastAsia" w:hint="eastAsia"/>
          <w:szCs w:val="21"/>
        </w:rPr>
        <w:t>規格</w:t>
      </w:r>
      <w:r w:rsidRPr="009B33EA">
        <w:rPr>
          <w:rFonts w:asciiTheme="majorEastAsia" w:eastAsiaTheme="majorEastAsia" w:hAnsiTheme="majorEastAsia" w:hint="eastAsia"/>
          <w:szCs w:val="21"/>
        </w:rPr>
        <w:t>はＢ３</w:t>
      </w:r>
      <w:r w:rsidR="001E5981" w:rsidRPr="009B33EA">
        <w:rPr>
          <w:rFonts w:asciiTheme="majorEastAsia" w:eastAsiaTheme="majorEastAsia" w:hAnsiTheme="majorEastAsia" w:hint="eastAsia"/>
          <w:szCs w:val="21"/>
        </w:rPr>
        <w:t>コート紙（110</w:t>
      </w:r>
      <w:r w:rsidR="001E5981" w:rsidRPr="009B33EA">
        <w:rPr>
          <w:rFonts w:ascii="Meiryo UI" w:eastAsia="Meiryo UI" w:hAnsi="Meiryo UI" w:cs="Times New Roman" w:hint="eastAsia"/>
          <w:spacing w:val="22"/>
          <w:kern w:val="0"/>
          <w:sz w:val="22"/>
        </w:rPr>
        <w:t xml:space="preserve"> </w:t>
      </w:r>
      <w:r w:rsidR="001E5981" w:rsidRPr="009B33EA">
        <w:rPr>
          <w:rFonts w:asciiTheme="majorEastAsia" w:eastAsiaTheme="majorEastAsia" w:hAnsiTheme="majorEastAsia" w:hint="eastAsia"/>
          <w:szCs w:val="21"/>
        </w:rPr>
        <w:t>kg）カラー</w:t>
      </w:r>
      <w:r w:rsidRPr="009B33EA">
        <w:rPr>
          <w:rFonts w:asciiTheme="majorEastAsia" w:eastAsiaTheme="majorEastAsia" w:hAnsiTheme="majorEastAsia" w:hint="eastAsia"/>
          <w:szCs w:val="21"/>
        </w:rPr>
        <w:t>もしくはＡ３</w:t>
      </w:r>
      <w:r w:rsidR="001E5981" w:rsidRPr="009B33EA">
        <w:rPr>
          <w:rFonts w:asciiTheme="majorEastAsia" w:eastAsiaTheme="majorEastAsia" w:hAnsiTheme="majorEastAsia" w:hint="eastAsia"/>
          <w:szCs w:val="21"/>
        </w:rPr>
        <w:t>コート紙（110</w:t>
      </w:r>
      <w:r w:rsidR="001E5981" w:rsidRPr="009B33EA">
        <w:rPr>
          <w:rFonts w:ascii="Meiryo UI" w:eastAsia="Meiryo UI" w:hAnsi="Meiryo UI" w:cs="Times New Roman" w:hint="eastAsia"/>
          <w:spacing w:val="22"/>
          <w:kern w:val="0"/>
          <w:sz w:val="22"/>
        </w:rPr>
        <w:t xml:space="preserve"> </w:t>
      </w:r>
      <w:r w:rsidR="001E5981" w:rsidRPr="009B33EA">
        <w:rPr>
          <w:rFonts w:asciiTheme="majorEastAsia" w:eastAsiaTheme="majorEastAsia" w:hAnsiTheme="majorEastAsia" w:hint="eastAsia"/>
          <w:szCs w:val="21"/>
        </w:rPr>
        <w:t>kg）カラー</w:t>
      </w:r>
      <w:r w:rsidRPr="009B33EA">
        <w:rPr>
          <w:rFonts w:asciiTheme="majorEastAsia" w:eastAsiaTheme="majorEastAsia" w:hAnsiTheme="majorEastAsia" w:hint="eastAsia"/>
          <w:szCs w:val="21"/>
        </w:rPr>
        <w:t>とし、</w:t>
      </w:r>
    </w:p>
    <w:p w14:paraId="53C77254" w14:textId="11CF85FC" w:rsidR="00305533" w:rsidRPr="009B33EA" w:rsidRDefault="00305533" w:rsidP="0055603C">
      <w:pPr>
        <w:ind w:leftChars="300" w:left="630"/>
        <w:rPr>
          <w:rFonts w:asciiTheme="majorEastAsia" w:eastAsiaTheme="majorEastAsia" w:hAnsiTheme="majorEastAsia"/>
          <w:szCs w:val="21"/>
        </w:rPr>
      </w:pPr>
      <w:r w:rsidRPr="009B33EA">
        <w:rPr>
          <w:rFonts w:asciiTheme="majorEastAsia" w:eastAsiaTheme="majorEastAsia" w:hAnsiTheme="majorEastAsia" w:hint="eastAsia"/>
          <w:szCs w:val="21"/>
        </w:rPr>
        <w:t>チラシはＡ４</w:t>
      </w:r>
      <w:r w:rsidR="001E5981" w:rsidRPr="009B33EA">
        <w:rPr>
          <w:rFonts w:asciiTheme="majorEastAsia" w:eastAsiaTheme="majorEastAsia" w:hAnsiTheme="majorEastAsia" w:hint="eastAsia"/>
          <w:szCs w:val="21"/>
        </w:rPr>
        <w:t>コート紙（73kg）</w:t>
      </w:r>
      <w:r w:rsidRPr="009B33EA">
        <w:rPr>
          <w:rFonts w:asciiTheme="majorEastAsia" w:eastAsiaTheme="majorEastAsia" w:hAnsiTheme="majorEastAsia" w:hint="eastAsia"/>
          <w:szCs w:val="21"/>
        </w:rPr>
        <w:t>両面</w:t>
      </w:r>
      <w:r w:rsidR="001E5981" w:rsidRPr="009B33EA">
        <w:rPr>
          <w:rFonts w:asciiTheme="majorEastAsia" w:eastAsiaTheme="majorEastAsia" w:hAnsiTheme="majorEastAsia" w:hint="eastAsia"/>
          <w:szCs w:val="21"/>
        </w:rPr>
        <w:t>カラー</w:t>
      </w:r>
      <w:r w:rsidRPr="009B33EA">
        <w:rPr>
          <w:rFonts w:asciiTheme="majorEastAsia" w:eastAsiaTheme="majorEastAsia" w:hAnsiTheme="majorEastAsia" w:hint="eastAsia"/>
          <w:szCs w:val="21"/>
        </w:rPr>
        <w:t>とする。</w:t>
      </w:r>
      <w:r w:rsidR="0055603C" w:rsidRPr="009B33EA">
        <w:rPr>
          <w:rFonts w:asciiTheme="majorEastAsia" w:eastAsiaTheme="majorEastAsia" w:hAnsiTheme="majorEastAsia" w:hint="eastAsia"/>
          <w:szCs w:val="21"/>
        </w:rPr>
        <w:t>ただし、飲酒運転根絶啓発ポスターのみＢ３コ</w:t>
      </w:r>
      <w:r w:rsidR="0055603C" w:rsidRPr="009B33EA">
        <w:rPr>
          <w:rFonts w:asciiTheme="majorEastAsia" w:eastAsiaTheme="majorEastAsia" w:hAnsiTheme="majorEastAsia" w:hint="eastAsia"/>
          <w:szCs w:val="21"/>
        </w:rPr>
        <w:lastRenderedPageBreak/>
        <w:t>ート紙（</w:t>
      </w:r>
      <w:r w:rsidR="0055603C" w:rsidRPr="009B33EA">
        <w:rPr>
          <w:rFonts w:asciiTheme="majorEastAsia" w:eastAsiaTheme="majorEastAsia" w:hAnsiTheme="majorEastAsia"/>
          <w:szCs w:val="21"/>
        </w:rPr>
        <w:t>135</w:t>
      </w:r>
      <w:r w:rsidR="0055603C" w:rsidRPr="009B33EA">
        <w:rPr>
          <w:rFonts w:asciiTheme="majorEastAsia" w:eastAsiaTheme="majorEastAsia" w:hAnsiTheme="majorEastAsia" w:hint="eastAsia"/>
          <w:szCs w:val="21"/>
        </w:rPr>
        <w:t>kg）カラーもしくはＡ３コート紙（</w:t>
      </w:r>
      <w:r w:rsidR="0055603C" w:rsidRPr="009B33EA">
        <w:rPr>
          <w:rFonts w:asciiTheme="majorEastAsia" w:eastAsiaTheme="majorEastAsia" w:hAnsiTheme="majorEastAsia"/>
          <w:szCs w:val="21"/>
        </w:rPr>
        <w:t>135</w:t>
      </w:r>
      <w:r w:rsidR="0055603C" w:rsidRPr="009B33EA">
        <w:rPr>
          <w:rFonts w:asciiTheme="majorEastAsia" w:eastAsiaTheme="majorEastAsia" w:hAnsiTheme="majorEastAsia" w:hint="eastAsia"/>
          <w:szCs w:val="21"/>
        </w:rPr>
        <w:t>kg）カラーとすること。</w:t>
      </w:r>
    </w:p>
    <w:p w14:paraId="63BEE494" w14:textId="65A346F7" w:rsidR="00B40CE8" w:rsidRPr="009B33EA" w:rsidRDefault="005B598D" w:rsidP="004066D0">
      <w:pPr>
        <w:ind w:leftChars="200" w:left="525" w:hangingChars="50" w:hanging="105"/>
        <w:rPr>
          <w:rFonts w:asciiTheme="majorEastAsia" w:eastAsiaTheme="majorEastAsia" w:hAnsiTheme="majorEastAsia"/>
        </w:rPr>
      </w:pPr>
      <w:r w:rsidRPr="009B33EA">
        <w:rPr>
          <w:rFonts w:asciiTheme="majorEastAsia" w:eastAsiaTheme="majorEastAsia" w:hAnsiTheme="majorEastAsia" w:hint="eastAsia"/>
        </w:rPr>
        <w:t>④</w:t>
      </w:r>
      <w:r w:rsidR="00564575" w:rsidRPr="009B33EA">
        <w:rPr>
          <w:rFonts w:asciiTheme="majorEastAsia" w:eastAsiaTheme="majorEastAsia" w:hAnsiTheme="majorEastAsia" w:hint="eastAsia"/>
        </w:rPr>
        <w:t>作成したポスター・チラシを次頁記載期間中に</w:t>
      </w:r>
      <w:r w:rsidR="00752CEA" w:rsidRPr="009B33EA">
        <w:rPr>
          <w:rFonts w:asciiTheme="majorEastAsia" w:eastAsiaTheme="majorEastAsia" w:hAnsiTheme="majorEastAsia" w:hint="eastAsia"/>
        </w:rPr>
        <w:t>、</w:t>
      </w:r>
      <w:r w:rsidR="004E3914" w:rsidRPr="009B33EA">
        <w:rPr>
          <w:rFonts w:asciiTheme="majorEastAsia" w:eastAsiaTheme="majorEastAsia" w:hAnsiTheme="majorEastAsia" w:hint="eastAsia"/>
        </w:rPr>
        <w:t>SNS等</w:t>
      </w:r>
      <w:r w:rsidR="00564575" w:rsidRPr="009B33EA">
        <w:rPr>
          <w:rFonts w:asciiTheme="majorEastAsia" w:eastAsiaTheme="majorEastAsia" w:hAnsiTheme="majorEastAsia" w:hint="eastAsia"/>
        </w:rPr>
        <w:t>を用いて</w:t>
      </w:r>
      <w:r w:rsidR="00A85DB2" w:rsidRPr="009B33EA">
        <w:rPr>
          <w:rFonts w:asciiTheme="majorEastAsia" w:eastAsiaTheme="majorEastAsia" w:hAnsiTheme="majorEastAsia" w:hint="eastAsia"/>
        </w:rPr>
        <w:t>より多くの府民</w:t>
      </w:r>
      <w:r w:rsidR="00564575" w:rsidRPr="009B33EA">
        <w:rPr>
          <w:rFonts w:asciiTheme="majorEastAsia" w:eastAsiaTheme="majorEastAsia" w:hAnsiTheme="majorEastAsia" w:hint="eastAsia"/>
        </w:rPr>
        <w:t>に向け</w:t>
      </w:r>
      <w:r w:rsidR="00B65C7F" w:rsidRPr="009B33EA">
        <w:rPr>
          <w:rFonts w:asciiTheme="majorEastAsia" w:eastAsiaTheme="majorEastAsia" w:hAnsiTheme="majorEastAsia" w:hint="eastAsia"/>
        </w:rPr>
        <w:t>て</w:t>
      </w:r>
      <w:r w:rsidR="00564575" w:rsidRPr="009B33EA">
        <w:rPr>
          <w:rFonts w:asciiTheme="majorEastAsia" w:eastAsiaTheme="majorEastAsia" w:hAnsiTheme="majorEastAsia" w:hint="eastAsia"/>
        </w:rPr>
        <w:t>広報を展開すること。</w:t>
      </w:r>
      <w:bookmarkStart w:id="0" w:name="_Hlk218679711"/>
      <w:r w:rsidR="00564575" w:rsidRPr="009B33EA">
        <w:rPr>
          <w:rFonts w:asciiTheme="majorEastAsia" w:eastAsiaTheme="majorEastAsia" w:hAnsiTheme="majorEastAsia" w:hint="eastAsia"/>
        </w:rPr>
        <w:t>(例　世代ごとに</w:t>
      </w:r>
      <w:r w:rsidR="00F13779" w:rsidRPr="009B33EA">
        <w:rPr>
          <w:rFonts w:asciiTheme="majorEastAsia" w:eastAsiaTheme="majorEastAsia" w:hAnsiTheme="majorEastAsia" w:hint="eastAsia"/>
        </w:rPr>
        <w:t>SNS等</w:t>
      </w:r>
      <w:r w:rsidR="00564575" w:rsidRPr="009B33EA">
        <w:rPr>
          <w:rFonts w:asciiTheme="majorEastAsia" w:eastAsiaTheme="majorEastAsia" w:hAnsiTheme="majorEastAsia" w:hint="eastAsia"/>
        </w:rPr>
        <w:t>を変える)</w:t>
      </w:r>
      <w:bookmarkEnd w:id="0"/>
    </w:p>
    <w:p w14:paraId="1B04F7EA" w14:textId="77777777" w:rsidR="00A676AC" w:rsidRPr="009B33EA" w:rsidRDefault="00A676AC" w:rsidP="00C566B3">
      <w:pPr>
        <w:rPr>
          <w:rFonts w:asciiTheme="majorEastAsia" w:eastAsiaTheme="majorEastAsia" w:hAnsiTheme="majorEastAsia"/>
          <w:szCs w:val="21"/>
        </w:rPr>
      </w:pPr>
    </w:p>
    <w:tbl>
      <w:tblPr>
        <w:tblStyle w:val="a8"/>
        <w:tblW w:w="10259" w:type="dxa"/>
        <w:tblInd w:w="137" w:type="dxa"/>
        <w:tblLayout w:type="fixed"/>
        <w:tblLook w:val="04A0" w:firstRow="1" w:lastRow="0" w:firstColumn="1" w:lastColumn="0" w:noHBand="0" w:noVBand="1"/>
      </w:tblPr>
      <w:tblGrid>
        <w:gridCol w:w="2052"/>
        <w:gridCol w:w="1350"/>
        <w:gridCol w:w="1276"/>
        <w:gridCol w:w="1134"/>
        <w:gridCol w:w="1701"/>
        <w:gridCol w:w="2746"/>
      </w:tblGrid>
      <w:tr w:rsidR="000132E1" w:rsidRPr="000132E1" w14:paraId="0EEC1179" w14:textId="58783D42" w:rsidTr="00424D14">
        <w:trPr>
          <w:trHeight w:val="255"/>
        </w:trPr>
        <w:tc>
          <w:tcPr>
            <w:tcW w:w="2052" w:type="dxa"/>
            <w:vMerge w:val="restart"/>
          </w:tcPr>
          <w:p w14:paraId="7BCECA42" w14:textId="6443AB45" w:rsidR="00424D14" w:rsidRPr="000132E1" w:rsidRDefault="00424D14" w:rsidP="003D60F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運動名</w:t>
            </w:r>
          </w:p>
        </w:tc>
        <w:tc>
          <w:tcPr>
            <w:tcW w:w="1350" w:type="dxa"/>
            <w:vMerge w:val="restart"/>
          </w:tcPr>
          <w:p w14:paraId="4732474D" w14:textId="3EE2F70E" w:rsidR="00424D14" w:rsidRPr="000132E1" w:rsidRDefault="00424D14" w:rsidP="00F1569B">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実施時期</w:t>
            </w:r>
          </w:p>
        </w:tc>
        <w:tc>
          <w:tcPr>
            <w:tcW w:w="2410" w:type="dxa"/>
            <w:gridSpan w:val="2"/>
          </w:tcPr>
          <w:p w14:paraId="12959118" w14:textId="01E78FFE" w:rsidR="00424D14" w:rsidRPr="000132E1" w:rsidRDefault="00424D14" w:rsidP="003D60F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部数（想定）</w:t>
            </w:r>
          </w:p>
        </w:tc>
        <w:tc>
          <w:tcPr>
            <w:tcW w:w="1701" w:type="dxa"/>
            <w:vMerge w:val="restart"/>
          </w:tcPr>
          <w:p w14:paraId="2BD3C205" w14:textId="1BC005F3" w:rsidR="00424D14" w:rsidRPr="000132E1" w:rsidRDefault="00424D14" w:rsidP="003D60F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主な対象者</w:t>
            </w:r>
          </w:p>
        </w:tc>
        <w:tc>
          <w:tcPr>
            <w:tcW w:w="2746" w:type="dxa"/>
            <w:vMerge w:val="restart"/>
          </w:tcPr>
          <w:p w14:paraId="17D2E41F" w14:textId="7A29ACB6" w:rsidR="00424D14" w:rsidRPr="000132E1" w:rsidRDefault="00424D14" w:rsidP="003D60F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納入先（想定）</w:t>
            </w:r>
          </w:p>
        </w:tc>
      </w:tr>
      <w:tr w:rsidR="000132E1" w:rsidRPr="000132E1" w14:paraId="37F90859" w14:textId="10863642" w:rsidTr="00424D14">
        <w:trPr>
          <w:trHeight w:val="264"/>
        </w:trPr>
        <w:tc>
          <w:tcPr>
            <w:tcW w:w="2052" w:type="dxa"/>
            <w:vMerge/>
          </w:tcPr>
          <w:p w14:paraId="5A9D3A2F" w14:textId="3B8123B5" w:rsidR="00424D14" w:rsidRPr="000132E1" w:rsidRDefault="00424D14" w:rsidP="00F1569B">
            <w:pPr>
              <w:jc w:val="center"/>
              <w:rPr>
                <w:rFonts w:asciiTheme="majorEastAsia" w:eastAsiaTheme="majorEastAsia" w:hAnsiTheme="majorEastAsia"/>
                <w:szCs w:val="21"/>
              </w:rPr>
            </w:pPr>
          </w:p>
        </w:tc>
        <w:tc>
          <w:tcPr>
            <w:tcW w:w="1350" w:type="dxa"/>
            <w:vMerge/>
          </w:tcPr>
          <w:p w14:paraId="5CCE067F" w14:textId="05343507" w:rsidR="00424D14" w:rsidRPr="000132E1" w:rsidRDefault="00424D14" w:rsidP="00F1569B">
            <w:pPr>
              <w:jc w:val="center"/>
              <w:rPr>
                <w:rFonts w:asciiTheme="majorEastAsia" w:eastAsiaTheme="majorEastAsia" w:hAnsiTheme="majorEastAsia"/>
                <w:szCs w:val="21"/>
              </w:rPr>
            </w:pPr>
          </w:p>
        </w:tc>
        <w:tc>
          <w:tcPr>
            <w:tcW w:w="1276" w:type="dxa"/>
          </w:tcPr>
          <w:p w14:paraId="66DC25C7" w14:textId="2B532564" w:rsidR="00424D14" w:rsidRPr="000132E1" w:rsidRDefault="00424D14" w:rsidP="00F1569B">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ポスター</w:t>
            </w:r>
          </w:p>
        </w:tc>
        <w:tc>
          <w:tcPr>
            <w:tcW w:w="1134" w:type="dxa"/>
          </w:tcPr>
          <w:p w14:paraId="26A235DC" w14:textId="019B585C" w:rsidR="00424D14" w:rsidRPr="000132E1" w:rsidRDefault="00424D14" w:rsidP="00F1569B">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チラシ</w:t>
            </w:r>
          </w:p>
        </w:tc>
        <w:tc>
          <w:tcPr>
            <w:tcW w:w="1701" w:type="dxa"/>
            <w:vMerge/>
          </w:tcPr>
          <w:p w14:paraId="71A5E190" w14:textId="77777777" w:rsidR="00424D14" w:rsidRPr="000132E1" w:rsidRDefault="00424D14" w:rsidP="00F1569B">
            <w:pPr>
              <w:jc w:val="center"/>
              <w:rPr>
                <w:rFonts w:asciiTheme="majorEastAsia" w:eastAsiaTheme="majorEastAsia" w:hAnsiTheme="majorEastAsia"/>
                <w:szCs w:val="21"/>
              </w:rPr>
            </w:pPr>
          </w:p>
        </w:tc>
        <w:tc>
          <w:tcPr>
            <w:tcW w:w="2746" w:type="dxa"/>
            <w:vMerge/>
          </w:tcPr>
          <w:p w14:paraId="07DC2FE9" w14:textId="75C7160D" w:rsidR="00424D14" w:rsidRPr="000132E1" w:rsidRDefault="00424D14" w:rsidP="00F1569B">
            <w:pPr>
              <w:jc w:val="center"/>
              <w:rPr>
                <w:rFonts w:asciiTheme="majorEastAsia" w:eastAsiaTheme="majorEastAsia" w:hAnsiTheme="majorEastAsia"/>
                <w:szCs w:val="21"/>
              </w:rPr>
            </w:pPr>
          </w:p>
        </w:tc>
      </w:tr>
      <w:tr w:rsidR="000132E1" w:rsidRPr="000132E1" w14:paraId="0CBD338A" w14:textId="2526BE62" w:rsidTr="00424D14">
        <w:trPr>
          <w:trHeight w:val="255"/>
        </w:trPr>
        <w:tc>
          <w:tcPr>
            <w:tcW w:w="2052" w:type="dxa"/>
          </w:tcPr>
          <w:p w14:paraId="67C2067C" w14:textId="5667B2E1"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夏の交通事故防止運動</w:t>
            </w:r>
          </w:p>
        </w:tc>
        <w:tc>
          <w:tcPr>
            <w:tcW w:w="1350" w:type="dxa"/>
          </w:tcPr>
          <w:p w14:paraId="197FC02E" w14:textId="3AAED90F"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７月１日～3</w:t>
            </w:r>
            <w:r w:rsidRPr="000132E1">
              <w:rPr>
                <w:rFonts w:asciiTheme="majorEastAsia" w:eastAsiaTheme="majorEastAsia" w:hAnsiTheme="majorEastAsia"/>
                <w:szCs w:val="21"/>
              </w:rPr>
              <w:t>1</w:t>
            </w:r>
            <w:r w:rsidRPr="000132E1">
              <w:rPr>
                <w:rFonts w:asciiTheme="majorEastAsia" w:eastAsiaTheme="majorEastAsia" w:hAnsiTheme="majorEastAsia" w:hint="eastAsia"/>
                <w:szCs w:val="21"/>
              </w:rPr>
              <w:t>日</w:t>
            </w:r>
          </w:p>
        </w:tc>
        <w:tc>
          <w:tcPr>
            <w:tcW w:w="1276" w:type="dxa"/>
          </w:tcPr>
          <w:p w14:paraId="54FC6539" w14:textId="13571ECB"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データのみ</w:t>
            </w:r>
          </w:p>
        </w:tc>
        <w:tc>
          <w:tcPr>
            <w:tcW w:w="1134" w:type="dxa"/>
          </w:tcPr>
          <w:p w14:paraId="71C4249B" w14:textId="15614200"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59,500部</w:t>
            </w:r>
          </w:p>
        </w:tc>
        <w:tc>
          <w:tcPr>
            <w:tcW w:w="1701" w:type="dxa"/>
          </w:tcPr>
          <w:p w14:paraId="2773A430" w14:textId="53126FFE" w:rsidR="00424D14" w:rsidRPr="000132E1" w:rsidRDefault="00B57AD1"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子ども・現役世代</w:t>
            </w:r>
          </w:p>
        </w:tc>
        <w:tc>
          <w:tcPr>
            <w:tcW w:w="2746" w:type="dxa"/>
            <w:vMerge w:val="restart"/>
          </w:tcPr>
          <w:p w14:paraId="76DF6A8D" w14:textId="03CB406F" w:rsidR="00424D14" w:rsidRPr="000132E1" w:rsidRDefault="00424D14" w:rsidP="008A4EED">
            <w:pPr>
              <w:rPr>
                <w:rFonts w:asciiTheme="majorEastAsia" w:eastAsiaTheme="majorEastAsia" w:hAnsiTheme="majorEastAsia"/>
                <w:sz w:val="18"/>
                <w:szCs w:val="18"/>
              </w:rPr>
            </w:pPr>
            <w:r w:rsidRPr="000132E1">
              <w:rPr>
                <w:rFonts w:asciiTheme="majorEastAsia" w:eastAsiaTheme="majorEastAsia" w:hAnsiTheme="majorEastAsia" w:hint="eastAsia"/>
                <w:sz w:val="18"/>
                <w:szCs w:val="18"/>
              </w:rPr>
              <w:t>・大阪府都市整備部交通戦略室交通計画課</w:t>
            </w:r>
          </w:p>
          <w:p w14:paraId="17DE23C6" w14:textId="5CABF9D2" w:rsidR="00424D14" w:rsidRPr="000132E1" w:rsidRDefault="00424D14" w:rsidP="008A4EED">
            <w:pPr>
              <w:rPr>
                <w:rFonts w:asciiTheme="majorEastAsia" w:eastAsiaTheme="majorEastAsia" w:hAnsiTheme="majorEastAsia"/>
                <w:sz w:val="18"/>
                <w:szCs w:val="18"/>
              </w:rPr>
            </w:pPr>
            <w:r w:rsidRPr="000132E1">
              <w:rPr>
                <w:rFonts w:asciiTheme="majorEastAsia" w:eastAsiaTheme="majorEastAsia" w:hAnsiTheme="majorEastAsia" w:hint="eastAsia"/>
                <w:sz w:val="18"/>
                <w:szCs w:val="18"/>
              </w:rPr>
              <w:t>・府内警察署</w:t>
            </w:r>
          </w:p>
          <w:p w14:paraId="54D2442A" w14:textId="77777777" w:rsidR="00424D14" w:rsidRPr="000132E1" w:rsidRDefault="00424D14" w:rsidP="008A4EED">
            <w:pPr>
              <w:rPr>
                <w:rFonts w:asciiTheme="majorEastAsia" w:eastAsiaTheme="majorEastAsia" w:hAnsiTheme="majorEastAsia"/>
                <w:sz w:val="18"/>
                <w:szCs w:val="18"/>
              </w:rPr>
            </w:pPr>
            <w:r w:rsidRPr="000132E1">
              <w:rPr>
                <w:rFonts w:asciiTheme="majorEastAsia" w:eastAsiaTheme="majorEastAsia" w:hAnsiTheme="majorEastAsia" w:hint="eastAsia"/>
                <w:sz w:val="18"/>
                <w:szCs w:val="18"/>
              </w:rPr>
              <w:t>・府内市町村</w:t>
            </w:r>
          </w:p>
          <w:p w14:paraId="5A628D0B" w14:textId="4797931E" w:rsidR="00424D14" w:rsidRPr="000132E1" w:rsidRDefault="00424D14" w:rsidP="008A4EED">
            <w:pPr>
              <w:rPr>
                <w:rFonts w:asciiTheme="majorEastAsia" w:eastAsiaTheme="majorEastAsia" w:hAnsiTheme="majorEastAsia"/>
                <w:sz w:val="16"/>
                <w:szCs w:val="16"/>
              </w:rPr>
            </w:pPr>
            <w:r w:rsidRPr="000132E1">
              <w:rPr>
                <w:rFonts w:asciiTheme="majorEastAsia" w:eastAsiaTheme="majorEastAsia" w:hAnsiTheme="majorEastAsia" w:hint="eastAsia"/>
                <w:sz w:val="18"/>
                <w:szCs w:val="18"/>
              </w:rPr>
              <w:t>・府内関係団体（10団体程度）</w:t>
            </w:r>
          </w:p>
        </w:tc>
      </w:tr>
      <w:tr w:rsidR="000132E1" w:rsidRPr="000132E1" w14:paraId="05229956" w14:textId="11C9B7DD" w:rsidTr="00424D14">
        <w:trPr>
          <w:trHeight w:val="246"/>
        </w:trPr>
        <w:tc>
          <w:tcPr>
            <w:tcW w:w="2052" w:type="dxa"/>
          </w:tcPr>
          <w:p w14:paraId="516EF7E5" w14:textId="64878E4C"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秋の全国交通安全運動</w:t>
            </w:r>
          </w:p>
        </w:tc>
        <w:tc>
          <w:tcPr>
            <w:tcW w:w="1350" w:type="dxa"/>
          </w:tcPr>
          <w:p w14:paraId="2928DFF7" w14:textId="0FE1696B"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９月2</w:t>
            </w:r>
            <w:r w:rsidRPr="000132E1">
              <w:rPr>
                <w:rFonts w:asciiTheme="majorEastAsia" w:eastAsiaTheme="majorEastAsia" w:hAnsiTheme="majorEastAsia"/>
                <w:szCs w:val="21"/>
              </w:rPr>
              <w:t>1</w:t>
            </w:r>
            <w:r w:rsidRPr="000132E1">
              <w:rPr>
                <w:rFonts w:asciiTheme="majorEastAsia" w:eastAsiaTheme="majorEastAsia" w:hAnsiTheme="majorEastAsia" w:hint="eastAsia"/>
                <w:szCs w:val="21"/>
              </w:rPr>
              <w:t>日～30日</w:t>
            </w:r>
          </w:p>
        </w:tc>
        <w:tc>
          <w:tcPr>
            <w:tcW w:w="1276" w:type="dxa"/>
          </w:tcPr>
          <w:p w14:paraId="2024BD0E" w14:textId="41554314"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10,980部</w:t>
            </w:r>
          </w:p>
        </w:tc>
        <w:tc>
          <w:tcPr>
            <w:tcW w:w="1134" w:type="dxa"/>
          </w:tcPr>
          <w:p w14:paraId="3C759003" w14:textId="65F24665"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63,540部</w:t>
            </w:r>
          </w:p>
        </w:tc>
        <w:tc>
          <w:tcPr>
            <w:tcW w:w="1701" w:type="dxa"/>
          </w:tcPr>
          <w:p w14:paraId="1EEFEED7" w14:textId="26F336CF"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ファミリー層</w:t>
            </w:r>
          </w:p>
        </w:tc>
        <w:tc>
          <w:tcPr>
            <w:tcW w:w="2746" w:type="dxa"/>
            <w:vMerge/>
          </w:tcPr>
          <w:p w14:paraId="029F5D19" w14:textId="1A6E9251" w:rsidR="00424D14" w:rsidRPr="000132E1" w:rsidRDefault="00424D14" w:rsidP="008A4EED">
            <w:pPr>
              <w:rPr>
                <w:rFonts w:asciiTheme="majorEastAsia" w:eastAsiaTheme="majorEastAsia" w:hAnsiTheme="majorEastAsia"/>
                <w:szCs w:val="21"/>
              </w:rPr>
            </w:pPr>
          </w:p>
        </w:tc>
      </w:tr>
      <w:tr w:rsidR="000132E1" w:rsidRPr="000132E1" w14:paraId="0E3D79D6" w14:textId="36C34A52" w:rsidTr="00424D14">
        <w:trPr>
          <w:trHeight w:val="511"/>
        </w:trPr>
        <w:tc>
          <w:tcPr>
            <w:tcW w:w="2052" w:type="dxa"/>
          </w:tcPr>
          <w:p w14:paraId="1B612E58" w14:textId="226B4997"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自転車マナーアップ強化月間</w:t>
            </w:r>
          </w:p>
        </w:tc>
        <w:tc>
          <w:tcPr>
            <w:tcW w:w="1350" w:type="dxa"/>
          </w:tcPr>
          <w:p w14:paraId="7A3B9EFC" w14:textId="6B093804"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11月１日～3</w:t>
            </w:r>
            <w:r w:rsidRPr="000132E1">
              <w:rPr>
                <w:rFonts w:asciiTheme="majorEastAsia" w:eastAsiaTheme="majorEastAsia" w:hAnsiTheme="majorEastAsia"/>
                <w:szCs w:val="21"/>
              </w:rPr>
              <w:t>0</w:t>
            </w:r>
            <w:r w:rsidRPr="000132E1">
              <w:rPr>
                <w:rFonts w:asciiTheme="majorEastAsia" w:eastAsiaTheme="majorEastAsia" w:hAnsiTheme="majorEastAsia" w:hint="eastAsia"/>
                <w:szCs w:val="21"/>
              </w:rPr>
              <w:t>日</w:t>
            </w:r>
          </w:p>
        </w:tc>
        <w:tc>
          <w:tcPr>
            <w:tcW w:w="1276" w:type="dxa"/>
          </w:tcPr>
          <w:p w14:paraId="5C4F3284" w14:textId="28615923"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8,</w:t>
            </w:r>
            <w:r w:rsidRPr="000132E1">
              <w:rPr>
                <w:rFonts w:asciiTheme="majorEastAsia" w:eastAsiaTheme="majorEastAsia" w:hAnsiTheme="majorEastAsia"/>
                <w:szCs w:val="21"/>
              </w:rPr>
              <w:t>1</w:t>
            </w:r>
            <w:r w:rsidRPr="000132E1">
              <w:rPr>
                <w:rFonts w:asciiTheme="majorEastAsia" w:eastAsiaTheme="majorEastAsia" w:hAnsiTheme="majorEastAsia" w:hint="eastAsia"/>
                <w:szCs w:val="21"/>
              </w:rPr>
              <w:t>00部</w:t>
            </w:r>
          </w:p>
        </w:tc>
        <w:tc>
          <w:tcPr>
            <w:tcW w:w="1134" w:type="dxa"/>
          </w:tcPr>
          <w:p w14:paraId="6551CD4A" w14:textId="483C8835"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szCs w:val="21"/>
              </w:rPr>
              <w:t>58</w:t>
            </w:r>
            <w:r w:rsidRPr="000132E1">
              <w:rPr>
                <w:rFonts w:asciiTheme="majorEastAsia" w:eastAsiaTheme="majorEastAsia" w:hAnsiTheme="majorEastAsia" w:hint="eastAsia"/>
                <w:szCs w:val="21"/>
              </w:rPr>
              <w:t>,</w:t>
            </w:r>
            <w:r w:rsidRPr="000132E1">
              <w:rPr>
                <w:rFonts w:asciiTheme="majorEastAsia" w:eastAsiaTheme="majorEastAsia" w:hAnsiTheme="majorEastAsia"/>
                <w:szCs w:val="21"/>
              </w:rPr>
              <w:t>32</w:t>
            </w:r>
            <w:r w:rsidRPr="000132E1">
              <w:rPr>
                <w:rFonts w:asciiTheme="majorEastAsia" w:eastAsiaTheme="majorEastAsia" w:hAnsiTheme="majorEastAsia" w:hint="eastAsia"/>
                <w:szCs w:val="21"/>
              </w:rPr>
              <w:t>0部</w:t>
            </w:r>
          </w:p>
        </w:tc>
        <w:tc>
          <w:tcPr>
            <w:tcW w:w="1701" w:type="dxa"/>
          </w:tcPr>
          <w:p w14:paraId="27B89CE9" w14:textId="16734FFC"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高校生・</w:t>
            </w:r>
            <w:r w:rsidR="00636D83" w:rsidRPr="000132E1">
              <w:rPr>
                <w:rFonts w:asciiTheme="majorEastAsia" w:eastAsiaTheme="majorEastAsia" w:hAnsiTheme="majorEastAsia" w:hint="eastAsia"/>
                <w:szCs w:val="21"/>
              </w:rPr>
              <w:t>高齢者</w:t>
            </w:r>
          </w:p>
        </w:tc>
        <w:tc>
          <w:tcPr>
            <w:tcW w:w="2746" w:type="dxa"/>
            <w:vMerge/>
          </w:tcPr>
          <w:p w14:paraId="7D06F525" w14:textId="75AA7788" w:rsidR="00424D14" w:rsidRPr="000132E1" w:rsidRDefault="00424D14" w:rsidP="008A4EED">
            <w:pPr>
              <w:rPr>
                <w:rFonts w:asciiTheme="majorEastAsia" w:eastAsiaTheme="majorEastAsia" w:hAnsiTheme="majorEastAsia"/>
                <w:szCs w:val="21"/>
              </w:rPr>
            </w:pPr>
          </w:p>
        </w:tc>
      </w:tr>
      <w:tr w:rsidR="000132E1" w:rsidRPr="000132E1" w14:paraId="487DC208" w14:textId="0EF7769E" w:rsidTr="00424D14">
        <w:trPr>
          <w:trHeight w:val="255"/>
        </w:trPr>
        <w:tc>
          <w:tcPr>
            <w:tcW w:w="2052" w:type="dxa"/>
          </w:tcPr>
          <w:p w14:paraId="6777B412" w14:textId="016BF2AE"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年末の交通事故防止運動</w:t>
            </w:r>
          </w:p>
        </w:tc>
        <w:tc>
          <w:tcPr>
            <w:tcW w:w="1350" w:type="dxa"/>
          </w:tcPr>
          <w:p w14:paraId="7644129E" w14:textId="3F82A7EE"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12月１日～31日</w:t>
            </w:r>
          </w:p>
        </w:tc>
        <w:tc>
          <w:tcPr>
            <w:tcW w:w="1276" w:type="dxa"/>
          </w:tcPr>
          <w:p w14:paraId="2C8B2FCF" w14:textId="725EDAA3"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データのみ</w:t>
            </w:r>
          </w:p>
        </w:tc>
        <w:tc>
          <w:tcPr>
            <w:tcW w:w="1134" w:type="dxa"/>
          </w:tcPr>
          <w:p w14:paraId="72B5EE24" w14:textId="192BB3C2"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6</w:t>
            </w:r>
            <w:r w:rsidRPr="000132E1">
              <w:rPr>
                <w:rFonts w:asciiTheme="majorEastAsia" w:eastAsiaTheme="majorEastAsia" w:hAnsiTheme="majorEastAsia"/>
                <w:szCs w:val="21"/>
              </w:rPr>
              <w:t>7</w:t>
            </w:r>
            <w:r w:rsidRPr="000132E1">
              <w:rPr>
                <w:rFonts w:asciiTheme="majorEastAsia" w:eastAsiaTheme="majorEastAsia" w:hAnsiTheme="majorEastAsia" w:hint="eastAsia"/>
                <w:szCs w:val="21"/>
              </w:rPr>
              <w:t>,</w:t>
            </w:r>
            <w:r w:rsidRPr="000132E1">
              <w:rPr>
                <w:rFonts w:asciiTheme="majorEastAsia" w:eastAsiaTheme="majorEastAsia" w:hAnsiTheme="majorEastAsia"/>
                <w:szCs w:val="21"/>
              </w:rPr>
              <w:t>87</w:t>
            </w:r>
            <w:r w:rsidRPr="000132E1">
              <w:rPr>
                <w:rFonts w:asciiTheme="majorEastAsia" w:eastAsiaTheme="majorEastAsia" w:hAnsiTheme="majorEastAsia" w:hint="eastAsia"/>
                <w:szCs w:val="21"/>
              </w:rPr>
              <w:t>0部</w:t>
            </w:r>
          </w:p>
        </w:tc>
        <w:tc>
          <w:tcPr>
            <w:tcW w:w="1701" w:type="dxa"/>
          </w:tcPr>
          <w:p w14:paraId="6EE736CA" w14:textId="7831EBDE"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現役世代</w:t>
            </w:r>
          </w:p>
        </w:tc>
        <w:tc>
          <w:tcPr>
            <w:tcW w:w="2746" w:type="dxa"/>
            <w:vMerge/>
          </w:tcPr>
          <w:p w14:paraId="468E4DB6" w14:textId="70685DE6" w:rsidR="00424D14" w:rsidRPr="000132E1" w:rsidRDefault="00424D14" w:rsidP="008A4EED">
            <w:pPr>
              <w:rPr>
                <w:rFonts w:asciiTheme="majorEastAsia" w:eastAsiaTheme="majorEastAsia" w:hAnsiTheme="majorEastAsia"/>
                <w:szCs w:val="21"/>
              </w:rPr>
            </w:pPr>
          </w:p>
        </w:tc>
      </w:tr>
      <w:tr w:rsidR="00424D14" w:rsidRPr="000132E1" w14:paraId="7C08F647" w14:textId="5C480F70" w:rsidTr="00424D14">
        <w:trPr>
          <w:trHeight w:val="511"/>
        </w:trPr>
        <w:tc>
          <w:tcPr>
            <w:tcW w:w="2052" w:type="dxa"/>
          </w:tcPr>
          <w:p w14:paraId="09AC24E9" w14:textId="67490447"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飲酒運転根絶啓発</w:t>
            </w:r>
          </w:p>
        </w:tc>
        <w:tc>
          <w:tcPr>
            <w:tcW w:w="1350" w:type="dxa"/>
          </w:tcPr>
          <w:p w14:paraId="2C10A948" w14:textId="22BFEEFB"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１月１日～12月31日</w:t>
            </w:r>
          </w:p>
        </w:tc>
        <w:tc>
          <w:tcPr>
            <w:tcW w:w="1276" w:type="dxa"/>
          </w:tcPr>
          <w:p w14:paraId="163AF032" w14:textId="546DB937" w:rsidR="00424D14" w:rsidRPr="000132E1" w:rsidRDefault="00424D14" w:rsidP="005A53DF">
            <w:pPr>
              <w:jc w:val="center"/>
              <w:rPr>
                <w:rFonts w:asciiTheme="majorEastAsia" w:eastAsiaTheme="majorEastAsia" w:hAnsiTheme="majorEastAsia"/>
                <w:szCs w:val="21"/>
              </w:rPr>
            </w:pPr>
            <w:r w:rsidRPr="000132E1">
              <w:rPr>
                <w:rFonts w:asciiTheme="majorEastAsia" w:eastAsiaTheme="majorEastAsia" w:hAnsiTheme="majorEastAsia"/>
                <w:szCs w:val="21"/>
              </w:rPr>
              <w:t>9</w:t>
            </w:r>
            <w:r w:rsidRPr="000132E1">
              <w:rPr>
                <w:rFonts w:asciiTheme="majorEastAsia" w:eastAsiaTheme="majorEastAsia" w:hAnsiTheme="majorEastAsia" w:hint="eastAsia"/>
                <w:szCs w:val="21"/>
              </w:rPr>
              <w:t>,000部</w:t>
            </w:r>
          </w:p>
        </w:tc>
        <w:tc>
          <w:tcPr>
            <w:tcW w:w="1134" w:type="dxa"/>
          </w:tcPr>
          <w:p w14:paraId="6E1D7B1D" w14:textId="4E04A30F" w:rsidR="00424D14" w:rsidRPr="000132E1" w:rsidRDefault="00424D14" w:rsidP="00A22AE4">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なし</w:t>
            </w:r>
          </w:p>
        </w:tc>
        <w:tc>
          <w:tcPr>
            <w:tcW w:w="1701" w:type="dxa"/>
          </w:tcPr>
          <w:p w14:paraId="74645B8D" w14:textId="0A106B57" w:rsidR="00424D14" w:rsidRPr="000132E1" w:rsidRDefault="00424D14" w:rsidP="008A4EED">
            <w:pPr>
              <w:rPr>
                <w:rFonts w:asciiTheme="majorEastAsia" w:eastAsiaTheme="majorEastAsia" w:hAnsiTheme="majorEastAsia"/>
                <w:szCs w:val="21"/>
              </w:rPr>
            </w:pPr>
            <w:r w:rsidRPr="000132E1">
              <w:rPr>
                <w:rFonts w:asciiTheme="majorEastAsia" w:eastAsiaTheme="majorEastAsia" w:hAnsiTheme="majorEastAsia" w:hint="eastAsia"/>
                <w:szCs w:val="21"/>
              </w:rPr>
              <w:t>現役世代</w:t>
            </w:r>
          </w:p>
        </w:tc>
        <w:tc>
          <w:tcPr>
            <w:tcW w:w="2746" w:type="dxa"/>
            <w:vMerge/>
          </w:tcPr>
          <w:p w14:paraId="53853119" w14:textId="372DD580" w:rsidR="00424D14" w:rsidRPr="000132E1" w:rsidRDefault="00424D14" w:rsidP="008A4EED">
            <w:pPr>
              <w:rPr>
                <w:rFonts w:asciiTheme="majorEastAsia" w:eastAsiaTheme="majorEastAsia" w:hAnsiTheme="majorEastAsia"/>
                <w:szCs w:val="21"/>
              </w:rPr>
            </w:pPr>
          </w:p>
        </w:tc>
      </w:tr>
    </w:tbl>
    <w:p w14:paraId="36BE9E79" w14:textId="77777777" w:rsidR="00B40CE8" w:rsidRPr="000132E1" w:rsidRDefault="00B40CE8" w:rsidP="00F13779">
      <w:pPr>
        <w:rPr>
          <w:rFonts w:asciiTheme="majorEastAsia" w:eastAsiaTheme="majorEastAsia" w:hAnsiTheme="majorEastAsia"/>
          <w:szCs w:val="21"/>
        </w:rPr>
      </w:pPr>
    </w:p>
    <w:p w14:paraId="06CAA351" w14:textId="474E8637" w:rsidR="004513D5" w:rsidRPr="000132E1" w:rsidRDefault="004513D5" w:rsidP="00D06FF2">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【留意事項】</w:t>
      </w:r>
    </w:p>
    <w:p w14:paraId="26E813E6" w14:textId="050E982D" w:rsidR="004513D5" w:rsidRPr="000132E1" w:rsidRDefault="004513D5" w:rsidP="004513D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・納入先・納入期限は、契約締結後の協議事項とする。なお、納入期限は各運動等の開始時期の概ね１か月以上前となる見込みである。</w:t>
      </w:r>
    </w:p>
    <w:p w14:paraId="30501E3F" w14:textId="77777777" w:rsidR="004513D5" w:rsidRPr="000132E1" w:rsidRDefault="004513D5" w:rsidP="004513D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・各運動の中で重点的に啓発に取り組む項目（大阪重点、全国重点、スローガン等）は発注者より提供するため、その内容に基づいて府民の印象に残るようなデザインを行うこと。</w:t>
      </w:r>
    </w:p>
    <w:p w14:paraId="0CA51980" w14:textId="1D88C185" w:rsidR="004513D5" w:rsidRPr="000132E1" w:rsidRDefault="004513D5" w:rsidP="004513D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・ポスター・チラシのデザインは、相互に内容、デザイン等を関連付けたものとし、構成等の異なるデザイン案を２種類以上発注者に提案すること。</w:t>
      </w:r>
    </w:p>
    <w:p w14:paraId="34772837" w14:textId="6F8254D2" w:rsidR="00666376" w:rsidRPr="000132E1" w:rsidRDefault="00E949D4" w:rsidP="00666376">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・秋の全国交通安全運動のポスター・チラシに起用する著名人</w:t>
      </w:r>
      <w:r w:rsidR="000B5DF7" w:rsidRPr="000132E1">
        <w:rPr>
          <w:rFonts w:asciiTheme="majorEastAsia" w:eastAsiaTheme="majorEastAsia" w:hAnsiTheme="majorEastAsia" w:hint="eastAsia"/>
          <w:szCs w:val="21"/>
        </w:rPr>
        <w:t>候補</w:t>
      </w:r>
      <w:r w:rsidRPr="000132E1">
        <w:rPr>
          <w:rFonts w:asciiTheme="majorEastAsia" w:eastAsiaTheme="majorEastAsia" w:hAnsiTheme="majorEastAsia" w:hint="eastAsia"/>
          <w:szCs w:val="21"/>
        </w:rPr>
        <w:t>は</w:t>
      </w:r>
      <w:r w:rsidR="003052CB" w:rsidRPr="000132E1">
        <w:rPr>
          <w:rFonts w:asciiTheme="majorEastAsia" w:eastAsiaTheme="majorEastAsia" w:hAnsiTheme="majorEastAsia" w:hint="eastAsia"/>
          <w:szCs w:val="21"/>
        </w:rPr>
        <w:t>、</w:t>
      </w:r>
      <w:r w:rsidR="00043214" w:rsidRPr="000132E1">
        <w:rPr>
          <w:rFonts w:asciiTheme="majorEastAsia" w:eastAsiaTheme="majorEastAsia" w:hAnsiTheme="majorEastAsia" w:hint="eastAsia"/>
          <w:szCs w:val="21"/>
        </w:rPr>
        <w:t>特にファミリー層に認知される者とし、</w:t>
      </w:r>
      <w:r w:rsidR="003052CB" w:rsidRPr="000132E1">
        <w:rPr>
          <w:rFonts w:asciiTheme="majorEastAsia" w:eastAsiaTheme="majorEastAsia" w:hAnsiTheme="majorEastAsia" w:hint="eastAsia"/>
          <w:szCs w:val="21"/>
        </w:rPr>
        <w:t>全国交通安全運動・交通安全ファミリーフェスティバルの趣旨</w:t>
      </w:r>
      <w:r w:rsidR="002E35BE" w:rsidRPr="000132E1">
        <w:rPr>
          <w:rFonts w:asciiTheme="majorEastAsia" w:eastAsiaTheme="majorEastAsia" w:hAnsiTheme="majorEastAsia" w:hint="eastAsia"/>
          <w:szCs w:val="21"/>
        </w:rPr>
        <w:t>に</w:t>
      </w:r>
      <w:r w:rsidR="003052CB" w:rsidRPr="000132E1">
        <w:rPr>
          <w:rFonts w:asciiTheme="majorEastAsia" w:eastAsiaTheme="majorEastAsia" w:hAnsiTheme="majorEastAsia" w:hint="eastAsia"/>
          <w:szCs w:val="21"/>
        </w:rPr>
        <w:t>ふさわしい者を選定し、５名</w:t>
      </w:r>
      <w:r w:rsidRPr="000132E1">
        <w:rPr>
          <w:rFonts w:asciiTheme="majorEastAsia" w:eastAsiaTheme="majorEastAsia" w:hAnsiTheme="majorEastAsia" w:hint="eastAsia"/>
          <w:szCs w:val="21"/>
        </w:rPr>
        <w:t>以上示すこと。</w:t>
      </w:r>
    </w:p>
    <w:p w14:paraId="270294AF" w14:textId="160F0311" w:rsidR="00666376" w:rsidRPr="000132E1" w:rsidRDefault="00666376" w:rsidP="00666376">
      <w:pPr>
        <w:pBdr>
          <w:top w:val="single" w:sz="4" w:space="1" w:color="auto"/>
          <w:left w:val="single" w:sz="4" w:space="0" w:color="auto"/>
          <w:bottom w:val="single" w:sz="4" w:space="0" w:color="auto"/>
          <w:right w:val="single" w:sz="4" w:space="4" w:color="auto"/>
        </w:pBdr>
        <w:ind w:leftChars="100" w:left="210"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w:t>
      </w:r>
      <w:r w:rsidR="009B33EA" w:rsidRPr="000132E1">
        <w:rPr>
          <w:rFonts w:asciiTheme="majorEastAsia" w:eastAsiaTheme="majorEastAsia" w:hAnsiTheme="majorEastAsia" w:hint="eastAsia"/>
          <w:szCs w:val="21"/>
        </w:rPr>
        <w:t>著名人候補のうち、起用する</w:t>
      </w:r>
      <w:r w:rsidR="000B5DF7" w:rsidRPr="000132E1">
        <w:rPr>
          <w:rFonts w:asciiTheme="majorEastAsia" w:eastAsiaTheme="majorEastAsia" w:hAnsiTheme="majorEastAsia" w:hint="eastAsia"/>
          <w:szCs w:val="21"/>
        </w:rPr>
        <w:t>著名人</w:t>
      </w:r>
      <w:r w:rsidRPr="000132E1">
        <w:rPr>
          <w:rFonts w:asciiTheme="majorEastAsia" w:eastAsiaTheme="majorEastAsia" w:hAnsiTheme="majorEastAsia" w:hint="eastAsia"/>
          <w:szCs w:val="21"/>
        </w:rPr>
        <w:t>は、発注者</w:t>
      </w:r>
      <w:r w:rsidR="009B33EA" w:rsidRPr="000132E1">
        <w:rPr>
          <w:rFonts w:asciiTheme="majorEastAsia" w:eastAsiaTheme="majorEastAsia" w:hAnsiTheme="majorEastAsia" w:hint="eastAsia"/>
          <w:szCs w:val="21"/>
        </w:rPr>
        <w:t>が決定する</w:t>
      </w:r>
      <w:r w:rsidRPr="000132E1">
        <w:rPr>
          <w:rFonts w:asciiTheme="majorEastAsia" w:eastAsiaTheme="majorEastAsia" w:hAnsiTheme="majorEastAsia" w:hint="eastAsia"/>
          <w:szCs w:val="21"/>
        </w:rPr>
        <w:t>。</w:t>
      </w:r>
    </w:p>
    <w:p w14:paraId="24BFB806" w14:textId="2DA9ECAB" w:rsidR="00851669" w:rsidRPr="000132E1" w:rsidRDefault="004513D5" w:rsidP="00666376">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・秋の全国交通安全運動のポスター・チラシには、「（</w:t>
      </w:r>
      <w:r w:rsidR="00270C3F" w:rsidRPr="000132E1">
        <w:rPr>
          <w:rFonts w:asciiTheme="majorEastAsia" w:eastAsiaTheme="majorEastAsia" w:hAnsiTheme="majorEastAsia" w:hint="eastAsia"/>
          <w:szCs w:val="21"/>
        </w:rPr>
        <w:t>２</w:t>
      </w:r>
      <w:r w:rsidRPr="000132E1">
        <w:rPr>
          <w:rFonts w:asciiTheme="majorEastAsia" w:eastAsiaTheme="majorEastAsia" w:hAnsiTheme="majorEastAsia" w:hint="eastAsia"/>
          <w:szCs w:val="21"/>
        </w:rPr>
        <w:t>）交通安全ファミリーフェスティバル」</w:t>
      </w:r>
      <w:r w:rsidR="00F13779" w:rsidRPr="000132E1">
        <w:rPr>
          <w:rFonts w:asciiTheme="majorEastAsia" w:eastAsiaTheme="majorEastAsia" w:hAnsiTheme="majorEastAsia" w:hint="eastAsia"/>
          <w:szCs w:val="21"/>
        </w:rPr>
        <w:t>の出演者</w:t>
      </w:r>
      <w:r w:rsidR="00251E0E" w:rsidRPr="000132E1">
        <w:rPr>
          <w:rFonts w:asciiTheme="majorEastAsia" w:eastAsiaTheme="majorEastAsia" w:hAnsiTheme="majorEastAsia" w:hint="eastAsia"/>
          <w:szCs w:val="21"/>
        </w:rPr>
        <w:t>を</w:t>
      </w:r>
      <w:r w:rsidR="0010350E" w:rsidRPr="000132E1">
        <w:rPr>
          <w:rFonts w:asciiTheme="majorEastAsia" w:eastAsiaTheme="majorEastAsia" w:hAnsiTheme="majorEastAsia" w:hint="eastAsia"/>
          <w:szCs w:val="21"/>
        </w:rPr>
        <w:t>起用し、</w:t>
      </w:r>
      <w:r w:rsidRPr="000132E1">
        <w:rPr>
          <w:rFonts w:asciiTheme="majorEastAsia" w:eastAsiaTheme="majorEastAsia" w:hAnsiTheme="majorEastAsia" w:hint="eastAsia"/>
          <w:szCs w:val="21"/>
        </w:rPr>
        <w:t>写真撮影</w:t>
      </w:r>
      <w:r w:rsidR="0072456D" w:rsidRPr="000132E1">
        <w:rPr>
          <w:rFonts w:asciiTheme="majorEastAsia" w:eastAsiaTheme="majorEastAsia" w:hAnsiTheme="majorEastAsia" w:hint="eastAsia"/>
          <w:szCs w:val="21"/>
        </w:rPr>
        <w:t>、写真撮影に必要なスタッフの配置、撮影場所の賃貸</w:t>
      </w:r>
      <w:r w:rsidR="003D5CEE" w:rsidRPr="000132E1">
        <w:rPr>
          <w:rFonts w:asciiTheme="majorEastAsia" w:eastAsiaTheme="majorEastAsia" w:hAnsiTheme="majorEastAsia" w:hint="eastAsia"/>
          <w:szCs w:val="21"/>
        </w:rPr>
        <w:t>、</w:t>
      </w:r>
      <w:r w:rsidR="00851669" w:rsidRPr="000132E1">
        <w:rPr>
          <w:rFonts w:asciiTheme="majorEastAsia" w:eastAsiaTheme="majorEastAsia" w:hAnsiTheme="majorEastAsia" w:hint="eastAsia"/>
          <w:szCs w:val="21"/>
        </w:rPr>
        <w:t>著名人の撮影場所までの送迎、駐車場の確保、</w:t>
      </w:r>
      <w:r w:rsidR="003D5CEE" w:rsidRPr="000132E1">
        <w:rPr>
          <w:rFonts w:asciiTheme="majorEastAsia" w:eastAsiaTheme="majorEastAsia" w:hAnsiTheme="majorEastAsia" w:hint="eastAsia"/>
          <w:szCs w:val="21"/>
        </w:rPr>
        <w:t>写真撮影時に必要な物品</w:t>
      </w:r>
      <w:r w:rsidR="00851669" w:rsidRPr="000132E1">
        <w:rPr>
          <w:rFonts w:asciiTheme="majorEastAsia" w:eastAsiaTheme="majorEastAsia" w:hAnsiTheme="majorEastAsia" w:hint="eastAsia"/>
          <w:szCs w:val="21"/>
        </w:rPr>
        <w:t>(警察制服を除く)</w:t>
      </w:r>
      <w:r w:rsidR="0072456D" w:rsidRPr="000132E1">
        <w:rPr>
          <w:rFonts w:asciiTheme="majorEastAsia" w:eastAsiaTheme="majorEastAsia" w:hAnsiTheme="majorEastAsia" w:hint="eastAsia"/>
          <w:szCs w:val="21"/>
        </w:rPr>
        <w:t>等、</w:t>
      </w:r>
      <w:r w:rsidR="008C6D42" w:rsidRPr="000132E1">
        <w:rPr>
          <w:rFonts w:asciiTheme="majorEastAsia" w:eastAsiaTheme="majorEastAsia" w:hAnsiTheme="majorEastAsia" w:hint="eastAsia"/>
          <w:szCs w:val="21"/>
        </w:rPr>
        <w:t>著名人の起用</w:t>
      </w:r>
      <w:r w:rsidR="00851669" w:rsidRPr="000132E1">
        <w:rPr>
          <w:rFonts w:asciiTheme="majorEastAsia" w:eastAsiaTheme="majorEastAsia" w:hAnsiTheme="majorEastAsia" w:hint="eastAsia"/>
          <w:szCs w:val="21"/>
        </w:rPr>
        <w:t>、写真撮影</w:t>
      </w:r>
      <w:r w:rsidR="008C6D42" w:rsidRPr="000132E1">
        <w:rPr>
          <w:rFonts w:asciiTheme="majorEastAsia" w:eastAsiaTheme="majorEastAsia" w:hAnsiTheme="majorEastAsia" w:hint="eastAsia"/>
          <w:szCs w:val="21"/>
        </w:rPr>
        <w:t>にあたり</w:t>
      </w:r>
      <w:r w:rsidR="0072456D" w:rsidRPr="000132E1">
        <w:rPr>
          <w:rFonts w:asciiTheme="majorEastAsia" w:eastAsiaTheme="majorEastAsia" w:hAnsiTheme="majorEastAsia" w:hint="eastAsia"/>
          <w:szCs w:val="21"/>
        </w:rPr>
        <w:t>必要な</w:t>
      </w:r>
      <w:r w:rsidR="008C6D42" w:rsidRPr="000132E1">
        <w:rPr>
          <w:rFonts w:asciiTheme="majorEastAsia" w:eastAsiaTheme="majorEastAsia" w:hAnsiTheme="majorEastAsia" w:hint="eastAsia"/>
          <w:szCs w:val="21"/>
        </w:rPr>
        <w:t>事務</w:t>
      </w:r>
      <w:r w:rsidR="00666376" w:rsidRPr="000132E1">
        <w:rPr>
          <w:rFonts w:asciiTheme="majorEastAsia" w:eastAsiaTheme="majorEastAsia" w:hAnsiTheme="majorEastAsia" w:hint="eastAsia"/>
          <w:szCs w:val="21"/>
        </w:rPr>
        <w:t>及び費用負担</w:t>
      </w:r>
      <w:r w:rsidR="008C6D42" w:rsidRPr="000132E1">
        <w:rPr>
          <w:rFonts w:asciiTheme="majorEastAsia" w:eastAsiaTheme="majorEastAsia" w:hAnsiTheme="majorEastAsia" w:hint="eastAsia"/>
          <w:szCs w:val="21"/>
        </w:rPr>
        <w:t>はすべて</w:t>
      </w:r>
      <w:r w:rsidRPr="000132E1">
        <w:rPr>
          <w:rFonts w:asciiTheme="majorEastAsia" w:eastAsiaTheme="majorEastAsia" w:hAnsiTheme="majorEastAsia" w:hint="eastAsia"/>
          <w:szCs w:val="21"/>
        </w:rPr>
        <w:t>受注者で行うこと。</w:t>
      </w:r>
    </w:p>
    <w:p w14:paraId="57336A0C" w14:textId="77777777" w:rsidR="002E35BE" w:rsidRPr="000132E1" w:rsidRDefault="00851669" w:rsidP="002E35BE">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 xml:space="preserve">　※写真撮影に際しては、発注者及び大阪府警が立ち会うこととする</w:t>
      </w:r>
      <w:r w:rsidR="002E35BE" w:rsidRPr="000132E1">
        <w:rPr>
          <w:rFonts w:asciiTheme="majorEastAsia" w:eastAsiaTheme="majorEastAsia" w:hAnsiTheme="majorEastAsia" w:hint="eastAsia"/>
          <w:szCs w:val="21"/>
        </w:rPr>
        <w:t>。</w:t>
      </w:r>
    </w:p>
    <w:p w14:paraId="6CDEBCC0" w14:textId="37FBF003" w:rsidR="002E35BE" w:rsidRPr="000132E1" w:rsidRDefault="00851669" w:rsidP="002E35BE">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w:t>
      </w:r>
      <w:r w:rsidR="004066D0" w:rsidRPr="000132E1">
        <w:rPr>
          <w:rFonts w:asciiTheme="majorEastAsia" w:eastAsiaTheme="majorEastAsia" w:hAnsiTheme="majorEastAsia" w:hint="eastAsia"/>
          <w:szCs w:val="21"/>
        </w:rPr>
        <w:t>ポスター・チラシの</w:t>
      </w:r>
      <w:r w:rsidR="0072456D" w:rsidRPr="000132E1">
        <w:rPr>
          <w:rFonts w:asciiTheme="majorEastAsia" w:eastAsiaTheme="majorEastAsia" w:hAnsiTheme="majorEastAsia" w:hint="eastAsia"/>
          <w:szCs w:val="21"/>
        </w:rPr>
        <w:t>文面の</w:t>
      </w:r>
      <w:r w:rsidR="004066D0" w:rsidRPr="000132E1">
        <w:rPr>
          <w:rFonts w:asciiTheme="majorEastAsia" w:eastAsiaTheme="majorEastAsia" w:hAnsiTheme="majorEastAsia" w:hint="eastAsia"/>
          <w:szCs w:val="21"/>
        </w:rPr>
        <w:t>校正</w:t>
      </w:r>
      <w:r w:rsidR="00347774" w:rsidRPr="000132E1">
        <w:rPr>
          <w:rFonts w:asciiTheme="majorEastAsia" w:eastAsiaTheme="majorEastAsia" w:hAnsiTheme="majorEastAsia" w:hint="eastAsia"/>
          <w:szCs w:val="21"/>
        </w:rPr>
        <w:t>において</w:t>
      </w:r>
      <w:r w:rsidR="004066D0" w:rsidRPr="000132E1">
        <w:rPr>
          <w:rFonts w:asciiTheme="majorEastAsia" w:eastAsiaTheme="majorEastAsia" w:hAnsiTheme="majorEastAsia" w:hint="eastAsia"/>
          <w:szCs w:val="21"/>
        </w:rPr>
        <w:t>は必ず発注者に</w:t>
      </w:r>
      <w:r w:rsidR="00347774" w:rsidRPr="000132E1">
        <w:rPr>
          <w:rFonts w:asciiTheme="majorEastAsia" w:eastAsiaTheme="majorEastAsia" w:hAnsiTheme="majorEastAsia" w:hint="eastAsia"/>
          <w:szCs w:val="21"/>
        </w:rPr>
        <w:t>修正事項の有無を</w:t>
      </w:r>
      <w:r w:rsidR="004066D0" w:rsidRPr="000132E1">
        <w:rPr>
          <w:rFonts w:asciiTheme="majorEastAsia" w:eastAsiaTheme="majorEastAsia" w:hAnsiTheme="majorEastAsia" w:hint="eastAsia"/>
          <w:szCs w:val="21"/>
        </w:rPr>
        <w:t>確認</w:t>
      </w:r>
      <w:r w:rsidR="00347774" w:rsidRPr="000132E1">
        <w:rPr>
          <w:rFonts w:asciiTheme="majorEastAsia" w:eastAsiaTheme="majorEastAsia" w:hAnsiTheme="majorEastAsia" w:hint="eastAsia"/>
          <w:szCs w:val="21"/>
        </w:rPr>
        <w:t>すること。</w:t>
      </w:r>
    </w:p>
    <w:p w14:paraId="7A45E29D" w14:textId="0C106AD2" w:rsidR="008C6D42" w:rsidRPr="000132E1" w:rsidRDefault="004513D5" w:rsidP="002E35BE">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w:t>
      </w:r>
      <w:r w:rsidR="008C6D42" w:rsidRPr="000132E1">
        <w:rPr>
          <w:rFonts w:asciiTheme="majorEastAsia" w:eastAsiaTheme="majorEastAsia" w:hAnsiTheme="majorEastAsia" w:hint="eastAsia"/>
          <w:szCs w:val="21"/>
        </w:rPr>
        <w:t>飲酒運転根絶啓発</w:t>
      </w:r>
      <w:r w:rsidRPr="000132E1">
        <w:rPr>
          <w:rFonts w:asciiTheme="majorEastAsia" w:eastAsiaTheme="majorEastAsia" w:hAnsiTheme="majorEastAsia" w:hint="eastAsia"/>
          <w:szCs w:val="21"/>
        </w:rPr>
        <w:t>のポスター・チラシに</w:t>
      </w:r>
      <w:r w:rsidR="004E3914" w:rsidRPr="000132E1">
        <w:rPr>
          <w:rFonts w:asciiTheme="majorEastAsia" w:eastAsiaTheme="majorEastAsia" w:hAnsiTheme="majorEastAsia" w:hint="eastAsia"/>
          <w:szCs w:val="21"/>
        </w:rPr>
        <w:t>ついては、大阪府から</w:t>
      </w:r>
      <w:r w:rsidR="008C6D42" w:rsidRPr="000132E1">
        <w:rPr>
          <w:rFonts w:asciiTheme="majorEastAsia" w:eastAsiaTheme="majorEastAsia" w:hAnsiTheme="majorEastAsia" w:hint="eastAsia"/>
          <w:szCs w:val="21"/>
        </w:rPr>
        <w:t>著名人</w:t>
      </w:r>
      <w:r w:rsidR="004E3914" w:rsidRPr="000132E1">
        <w:rPr>
          <w:rFonts w:asciiTheme="majorEastAsia" w:eastAsiaTheme="majorEastAsia" w:hAnsiTheme="majorEastAsia" w:hint="eastAsia"/>
          <w:szCs w:val="21"/>
        </w:rPr>
        <w:t>の写真を</w:t>
      </w:r>
      <w:r w:rsidR="008C6D42" w:rsidRPr="000132E1">
        <w:rPr>
          <w:rFonts w:asciiTheme="majorEastAsia" w:eastAsiaTheme="majorEastAsia" w:hAnsiTheme="majorEastAsia" w:hint="eastAsia"/>
          <w:szCs w:val="21"/>
        </w:rPr>
        <w:t>提供するので、</w:t>
      </w:r>
      <w:r w:rsidR="004E3914" w:rsidRPr="000132E1">
        <w:rPr>
          <w:rFonts w:asciiTheme="majorEastAsia" w:eastAsiaTheme="majorEastAsia" w:hAnsiTheme="majorEastAsia" w:hint="eastAsia"/>
          <w:szCs w:val="21"/>
        </w:rPr>
        <w:t>デザイン</w:t>
      </w:r>
      <w:r w:rsidR="008C6D42" w:rsidRPr="000132E1">
        <w:rPr>
          <w:rFonts w:asciiTheme="majorEastAsia" w:eastAsiaTheme="majorEastAsia" w:hAnsiTheme="majorEastAsia" w:hint="eastAsia"/>
          <w:szCs w:val="21"/>
        </w:rPr>
        <w:t>に起用すること。</w:t>
      </w:r>
    </w:p>
    <w:p w14:paraId="065D6061" w14:textId="38CBB75B" w:rsidR="004513D5" w:rsidRPr="000132E1" w:rsidRDefault="004513D5" w:rsidP="008C6D42">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・ポスターについては、最終デザイン案をベースとして、鉄道等の車内吊り広告用としてB3サイズのまま縦横比を調整（縮小）し、上面に２ｃｍ余白を設けたデータの作成を別途行うこと。</w:t>
      </w:r>
      <w:r w:rsidR="007838F2" w:rsidRPr="000132E1">
        <w:rPr>
          <w:rFonts w:asciiTheme="majorEastAsia" w:eastAsiaTheme="majorEastAsia" w:hAnsiTheme="majorEastAsia" w:hint="eastAsia"/>
          <w:szCs w:val="21"/>
        </w:rPr>
        <w:t>車内吊り広</w:t>
      </w:r>
      <w:r w:rsidR="007838F2" w:rsidRPr="000132E1">
        <w:rPr>
          <w:rFonts w:asciiTheme="majorEastAsia" w:eastAsiaTheme="majorEastAsia" w:hAnsiTheme="majorEastAsia" w:hint="eastAsia"/>
          <w:szCs w:val="21"/>
        </w:rPr>
        <w:lastRenderedPageBreak/>
        <w:t>告費用は</w:t>
      </w:r>
      <w:r w:rsidR="00E725BE" w:rsidRPr="000132E1">
        <w:rPr>
          <w:rFonts w:asciiTheme="majorEastAsia" w:eastAsiaTheme="majorEastAsia" w:hAnsiTheme="majorEastAsia" w:hint="eastAsia"/>
          <w:szCs w:val="21"/>
        </w:rPr>
        <w:t>発生しない</w:t>
      </w:r>
      <w:r w:rsidR="007838F2" w:rsidRPr="000132E1">
        <w:rPr>
          <w:rFonts w:asciiTheme="majorEastAsia" w:eastAsiaTheme="majorEastAsia" w:hAnsiTheme="majorEastAsia" w:hint="eastAsia"/>
          <w:szCs w:val="21"/>
        </w:rPr>
        <w:t>。</w:t>
      </w:r>
    </w:p>
    <w:p w14:paraId="47472029" w14:textId="027452F7" w:rsidR="004513D5" w:rsidRPr="000132E1" w:rsidRDefault="004513D5" w:rsidP="004513D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・チラシについては、最終デザイン案をベースとして、鉄道駅構内等に設置されたデジタルサイネージに表示するため、アスペクト1</w:t>
      </w:r>
      <w:r w:rsidRPr="000132E1">
        <w:rPr>
          <w:rFonts w:asciiTheme="majorEastAsia" w:eastAsiaTheme="majorEastAsia" w:hAnsiTheme="majorEastAsia"/>
          <w:szCs w:val="21"/>
        </w:rPr>
        <w:t>6</w:t>
      </w:r>
      <w:r w:rsidRPr="000132E1">
        <w:rPr>
          <w:rFonts w:asciiTheme="majorEastAsia" w:eastAsiaTheme="majorEastAsia" w:hAnsiTheme="majorEastAsia" w:hint="eastAsia"/>
          <w:szCs w:val="21"/>
        </w:rPr>
        <w:t>：９</w:t>
      </w:r>
      <w:r w:rsidR="000A2DA8" w:rsidRPr="000132E1">
        <w:rPr>
          <w:rFonts w:asciiTheme="majorEastAsia" w:eastAsiaTheme="majorEastAsia" w:hAnsiTheme="majorEastAsia" w:hint="eastAsia"/>
          <w:szCs w:val="21"/>
        </w:rPr>
        <w:t>(縦型・横型・縦型横倒し)</w:t>
      </w:r>
      <w:r w:rsidRPr="000132E1">
        <w:rPr>
          <w:rFonts w:asciiTheme="majorEastAsia" w:eastAsiaTheme="majorEastAsia" w:hAnsiTheme="majorEastAsia" w:hint="eastAsia"/>
          <w:szCs w:val="21"/>
        </w:rPr>
        <w:t>のデータの作成を別途行うこと。</w:t>
      </w:r>
      <w:r w:rsidR="007838F2" w:rsidRPr="000132E1">
        <w:rPr>
          <w:rFonts w:asciiTheme="majorEastAsia" w:eastAsiaTheme="majorEastAsia" w:hAnsiTheme="majorEastAsia" w:hint="eastAsia"/>
          <w:szCs w:val="21"/>
        </w:rPr>
        <w:t>鉄道駅構内等に設置されたデジタルサイネージ広告費用は</w:t>
      </w:r>
      <w:r w:rsidR="00E725BE" w:rsidRPr="000132E1">
        <w:rPr>
          <w:rFonts w:asciiTheme="majorEastAsia" w:eastAsiaTheme="majorEastAsia" w:hAnsiTheme="majorEastAsia" w:hint="eastAsia"/>
          <w:szCs w:val="21"/>
        </w:rPr>
        <w:t>発生しない</w:t>
      </w:r>
      <w:r w:rsidR="007838F2" w:rsidRPr="000132E1">
        <w:rPr>
          <w:rFonts w:asciiTheme="majorEastAsia" w:eastAsiaTheme="majorEastAsia" w:hAnsiTheme="majorEastAsia" w:hint="eastAsia"/>
          <w:szCs w:val="21"/>
        </w:rPr>
        <w:t>。</w:t>
      </w:r>
    </w:p>
    <w:p w14:paraId="0EA9A435" w14:textId="1ED68F10" w:rsidR="004513D5" w:rsidRPr="000132E1" w:rsidRDefault="004513D5" w:rsidP="004513D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・その他、デザインに関して発注者から指示があった場合は、適宜対応すること。</w:t>
      </w:r>
    </w:p>
    <w:p w14:paraId="4DFFFD81" w14:textId="1F15B4AD" w:rsidR="003413DE" w:rsidRPr="000132E1" w:rsidRDefault="003413DE" w:rsidP="003413DE">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w:t>
      </w:r>
      <w:r w:rsidR="00C45445" w:rsidRPr="000132E1">
        <w:rPr>
          <w:rFonts w:asciiTheme="majorEastAsia" w:eastAsiaTheme="majorEastAsia" w:hAnsiTheme="majorEastAsia" w:hint="eastAsia"/>
          <w:szCs w:val="21"/>
        </w:rPr>
        <w:t>デザイン</w:t>
      </w:r>
      <w:r w:rsidRPr="000132E1">
        <w:rPr>
          <w:rFonts w:asciiTheme="majorEastAsia" w:eastAsiaTheme="majorEastAsia" w:hAnsiTheme="majorEastAsia" w:hint="eastAsia"/>
          <w:szCs w:val="21"/>
        </w:rPr>
        <w:t>については、映っている人や商標等、肖像権に触れる場合は、画像処理等を施すこと。また、本事業終了後も活用する（二次利用可能）ことを前提とし、今後の大阪府のプロモーションにて活用できる内容・仕様とすること。出演者の肖像権等の問題により、新たな費用負担が発生しないようにすること。</w:t>
      </w:r>
    </w:p>
    <w:p w14:paraId="7BAA7793" w14:textId="6C038401" w:rsidR="00C45445" w:rsidRPr="000132E1" w:rsidRDefault="00C45445" w:rsidP="00C4544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・過去のデザインは参考資料を確認すること。</w:t>
      </w:r>
    </w:p>
    <w:p w14:paraId="794CC06A" w14:textId="1E310AE8" w:rsidR="00F13779" w:rsidRPr="000132E1" w:rsidRDefault="00F3661A" w:rsidP="00F13779">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・契約締結後、上記記載の運動以外にも交通安全に関するポスター・チラシの作成の提案が大阪府からあった場合は協議の上、誠実に対応すること。</w:t>
      </w:r>
    </w:p>
    <w:p w14:paraId="366323C9" w14:textId="77777777" w:rsidR="00E725BE" w:rsidRPr="000132E1" w:rsidRDefault="00E725BE" w:rsidP="00D06FF2">
      <w:pPr>
        <w:rPr>
          <w:rFonts w:asciiTheme="majorEastAsia" w:eastAsiaTheme="majorEastAsia" w:hAnsiTheme="majorEastAsia"/>
          <w:szCs w:val="21"/>
        </w:rPr>
      </w:pPr>
    </w:p>
    <w:p w14:paraId="530287AA" w14:textId="62B43506" w:rsidR="00F652FE" w:rsidRPr="000132E1" w:rsidRDefault="00F652FE" w:rsidP="00D06FF2">
      <w:pPr>
        <w:rPr>
          <w:rFonts w:asciiTheme="majorEastAsia" w:eastAsiaTheme="majorEastAsia" w:hAnsiTheme="majorEastAsia"/>
          <w:szCs w:val="21"/>
        </w:rPr>
      </w:pPr>
      <w:r w:rsidRPr="000132E1">
        <w:rPr>
          <w:rFonts w:asciiTheme="majorEastAsia" w:eastAsiaTheme="majorEastAsia" w:hAnsiTheme="majorEastAsia" w:hint="eastAsia"/>
          <w:szCs w:val="21"/>
        </w:rPr>
        <w:t>＜動画作成業務＞</w:t>
      </w:r>
    </w:p>
    <w:p w14:paraId="41B4892D" w14:textId="6BCFFD0E" w:rsidR="00A90163" w:rsidRPr="000132E1" w:rsidRDefault="000A687F" w:rsidP="00E725BE">
      <w:pPr>
        <w:pStyle w:val="a9"/>
        <w:numPr>
          <w:ilvl w:val="0"/>
          <w:numId w:val="22"/>
        </w:numP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（ア）</w:t>
      </w:r>
      <w:r w:rsidR="00F652FE" w:rsidRPr="000132E1">
        <w:rPr>
          <w:rFonts w:asciiTheme="majorEastAsia" w:eastAsiaTheme="majorEastAsia" w:hAnsiTheme="majorEastAsia" w:hint="eastAsia"/>
          <w:szCs w:val="21"/>
        </w:rPr>
        <w:t>自転車のルール周知</w:t>
      </w:r>
      <w:r w:rsidR="005B598D"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（イ）</w:t>
      </w:r>
      <w:r w:rsidR="00F652FE" w:rsidRPr="000132E1">
        <w:rPr>
          <w:rFonts w:asciiTheme="majorEastAsia" w:eastAsiaTheme="majorEastAsia" w:hAnsiTheme="majorEastAsia" w:hint="eastAsia"/>
          <w:szCs w:val="21"/>
        </w:rPr>
        <w:t>自転車ヘルメットの着用促進</w:t>
      </w:r>
      <w:r w:rsidR="005B598D"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（ウ）</w:t>
      </w:r>
      <w:r w:rsidR="00F652FE" w:rsidRPr="000132E1">
        <w:rPr>
          <w:rFonts w:asciiTheme="majorEastAsia" w:eastAsiaTheme="majorEastAsia" w:hAnsiTheme="majorEastAsia" w:hint="eastAsia"/>
          <w:szCs w:val="21"/>
        </w:rPr>
        <w:t>自転車保険の加入啓発、</w:t>
      </w:r>
      <w:r w:rsidR="00251E0E" w:rsidRPr="000132E1">
        <w:rPr>
          <w:rFonts w:asciiTheme="majorEastAsia" w:eastAsiaTheme="majorEastAsia" w:hAnsiTheme="majorEastAsia" w:hint="eastAsia"/>
          <w:szCs w:val="21"/>
        </w:rPr>
        <w:t>の内容を盛り込</w:t>
      </w:r>
      <w:r w:rsidR="00A87566" w:rsidRPr="000132E1">
        <w:rPr>
          <w:rFonts w:asciiTheme="majorEastAsia" w:eastAsiaTheme="majorEastAsia" w:hAnsiTheme="majorEastAsia" w:hint="eastAsia"/>
          <w:szCs w:val="21"/>
        </w:rPr>
        <w:t>んだ</w:t>
      </w:r>
      <w:r w:rsidR="00C42C2D" w:rsidRPr="000132E1">
        <w:rPr>
          <w:rFonts w:asciiTheme="majorEastAsia" w:eastAsiaTheme="majorEastAsia" w:hAnsiTheme="majorEastAsia" w:hint="eastAsia"/>
          <w:szCs w:val="21"/>
        </w:rPr>
        <w:t>ストーリー仕立ての</w:t>
      </w:r>
      <w:r w:rsidR="00F652FE" w:rsidRPr="000132E1">
        <w:rPr>
          <w:rFonts w:asciiTheme="majorEastAsia" w:eastAsiaTheme="majorEastAsia" w:hAnsiTheme="majorEastAsia" w:hint="eastAsia"/>
          <w:szCs w:val="21"/>
        </w:rPr>
        <w:t>動画を</w:t>
      </w:r>
      <w:r w:rsidR="00441E12" w:rsidRPr="000132E1">
        <w:rPr>
          <w:rFonts w:asciiTheme="majorEastAsia" w:eastAsiaTheme="majorEastAsia" w:hAnsiTheme="majorEastAsia" w:hint="eastAsia"/>
          <w:szCs w:val="21"/>
        </w:rPr>
        <w:t>作成すること。</w:t>
      </w:r>
      <w:r w:rsidR="00A87566" w:rsidRPr="000132E1">
        <w:rPr>
          <w:rFonts w:asciiTheme="majorEastAsia" w:eastAsiaTheme="majorEastAsia" w:hAnsiTheme="majorEastAsia" w:hint="eastAsia"/>
          <w:szCs w:val="21"/>
        </w:rPr>
        <w:t>また、作成する動画は(ア)(イ)(ウ)の内容ごとに切り分けた使用も可能となるよう、</w:t>
      </w:r>
      <w:r w:rsidR="00C4336C" w:rsidRPr="000132E1">
        <w:rPr>
          <w:rFonts w:asciiTheme="majorEastAsia" w:eastAsiaTheme="majorEastAsia" w:hAnsiTheme="majorEastAsia" w:hint="eastAsia"/>
          <w:szCs w:val="21"/>
        </w:rPr>
        <w:t>動画</w:t>
      </w:r>
      <w:r w:rsidR="00A87566" w:rsidRPr="000132E1">
        <w:rPr>
          <w:rFonts w:asciiTheme="majorEastAsia" w:eastAsiaTheme="majorEastAsia" w:hAnsiTheme="majorEastAsia" w:hint="eastAsia"/>
          <w:szCs w:val="21"/>
        </w:rPr>
        <w:t>構成を工夫すること。</w:t>
      </w:r>
    </w:p>
    <w:p w14:paraId="1DC097C6" w14:textId="023933D1" w:rsidR="001C6695" w:rsidRPr="000132E1" w:rsidRDefault="001C6695" w:rsidP="001C6695">
      <w:pPr>
        <w:pStyle w:val="a9"/>
        <w:numPr>
          <w:ilvl w:val="0"/>
          <w:numId w:val="22"/>
        </w:numPr>
        <w:ind w:leftChars="0"/>
        <w:rPr>
          <w:rFonts w:asciiTheme="majorEastAsia" w:eastAsiaTheme="majorEastAsia" w:hAnsiTheme="majorEastAsia"/>
          <w:szCs w:val="21"/>
        </w:rPr>
      </w:pPr>
      <w:r w:rsidRPr="000132E1">
        <w:rPr>
          <w:rFonts w:asciiTheme="majorEastAsia" w:eastAsiaTheme="majorEastAsia" w:hAnsiTheme="majorEastAsia" w:hint="eastAsia"/>
        </w:rPr>
        <w:t>（ア）は高校生・大学生、(イ)は50代、(ウ)は30・40代をターゲットとし、それぞれが視聴するYouTube番組内の広告を使用して広報展開すること。</w:t>
      </w:r>
    </w:p>
    <w:p w14:paraId="46349F1E" w14:textId="4E1903DC" w:rsidR="005D4C89" w:rsidRPr="000132E1" w:rsidRDefault="001C6695" w:rsidP="001C6695">
      <w:pPr>
        <w:pStyle w:val="a9"/>
        <w:ind w:leftChars="0" w:left="570"/>
        <w:rPr>
          <w:rFonts w:asciiTheme="majorEastAsia" w:eastAsiaTheme="majorEastAsia" w:hAnsiTheme="majorEastAsia"/>
          <w:szCs w:val="21"/>
        </w:rPr>
      </w:pPr>
      <w:r w:rsidRPr="000132E1">
        <w:rPr>
          <w:rFonts w:asciiTheme="majorEastAsia" w:eastAsiaTheme="majorEastAsia" w:hAnsiTheme="majorEastAsia" w:hint="eastAsia"/>
          <w:szCs w:val="21"/>
        </w:rPr>
        <w:t>※</w:t>
      </w:r>
      <w:r w:rsidR="005D4C89" w:rsidRPr="000132E1">
        <w:rPr>
          <w:rFonts w:asciiTheme="majorEastAsia" w:eastAsiaTheme="majorEastAsia" w:hAnsiTheme="majorEastAsia" w:hint="eastAsia"/>
          <w:szCs w:val="21"/>
        </w:rPr>
        <w:t>大阪府が管理する「大阪府交通対策協議会YouTube</w:t>
      </w:r>
      <w:r w:rsidR="005D4C89" w:rsidRPr="000132E1">
        <w:rPr>
          <w:rFonts w:asciiTheme="majorEastAsia" w:eastAsiaTheme="majorEastAsia" w:hAnsiTheme="majorEastAsia"/>
          <w:szCs w:val="21"/>
        </w:rPr>
        <w:t>」</w:t>
      </w:r>
      <w:r w:rsidR="005D4C89" w:rsidRPr="000132E1">
        <w:rPr>
          <w:rFonts w:asciiTheme="majorEastAsia" w:eastAsiaTheme="majorEastAsia" w:hAnsiTheme="majorEastAsia" w:hint="eastAsia"/>
          <w:szCs w:val="21"/>
        </w:rPr>
        <w:t>にて配信する</w:t>
      </w:r>
      <w:r w:rsidRPr="000132E1">
        <w:rPr>
          <w:rFonts w:asciiTheme="majorEastAsia" w:eastAsiaTheme="majorEastAsia" w:hAnsiTheme="majorEastAsia" w:hint="eastAsia"/>
          <w:szCs w:val="21"/>
        </w:rPr>
        <w:t>ことも可能。</w:t>
      </w:r>
    </w:p>
    <w:p w14:paraId="76B33260" w14:textId="77777777" w:rsidR="00E725BE" w:rsidRPr="000132E1" w:rsidRDefault="00E725BE" w:rsidP="00E725BE">
      <w:pPr>
        <w:pStyle w:val="a9"/>
        <w:ind w:leftChars="0" w:left="570"/>
        <w:rPr>
          <w:rFonts w:asciiTheme="majorEastAsia" w:eastAsiaTheme="majorEastAsia" w:hAnsiTheme="majorEastAsia"/>
          <w:szCs w:val="21"/>
        </w:rPr>
      </w:pPr>
    </w:p>
    <w:p w14:paraId="6E270F34" w14:textId="73A83C7E" w:rsidR="00D06FF2" w:rsidRPr="000132E1" w:rsidRDefault="00381017" w:rsidP="005A4052">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【留意事項】</w:t>
      </w:r>
    </w:p>
    <w:p w14:paraId="65C90BC1" w14:textId="62F5AFF2" w:rsidR="006C302E" w:rsidRPr="000132E1" w:rsidRDefault="00D06FF2" w:rsidP="00D06FF2">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・必要なデータの提供や</w:t>
      </w:r>
      <w:r w:rsidR="000063D9" w:rsidRPr="000132E1">
        <w:rPr>
          <w:rFonts w:asciiTheme="majorEastAsia" w:eastAsiaTheme="majorEastAsia" w:hAnsiTheme="majorEastAsia" w:hint="eastAsia"/>
          <w:szCs w:val="21"/>
        </w:rPr>
        <w:t>動画撮影</w:t>
      </w:r>
      <w:r w:rsidRPr="000132E1">
        <w:rPr>
          <w:rFonts w:asciiTheme="majorEastAsia" w:eastAsiaTheme="majorEastAsia" w:hAnsiTheme="majorEastAsia" w:hint="eastAsia"/>
          <w:szCs w:val="21"/>
        </w:rPr>
        <w:t>などに関して、大阪府警察</w:t>
      </w:r>
      <w:r w:rsidR="000063D9" w:rsidRPr="000132E1">
        <w:rPr>
          <w:rFonts w:asciiTheme="majorEastAsia" w:eastAsiaTheme="majorEastAsia" w:hAnsiTheme="majorEastAsia" w:hint="eastAsia"/>
          <w:szCs w:val="21"/>
        </w:rPr>
        <w:t>や大阪府教育委員会</w:t>
      </w:r>
      <w:r w:rsidRPr="000132E1">
        <w:rPr>
          <w:rFonts w:asciiTheme="majorEastAsia" w:eastAsiaTheme="majorEastAsia" w:hAnsiTheme="majorEastAsia" w:hint="eastAsia"/>
          <w:szCs w:val="21"/>
        </w:rPr>
        <w:t>への依頼が必要な場合は、発注者を通して行うこと。</w:t>
      </w:r>
    </w:p>
    <w:p w14:paraId="3B4CBF5B" w14:textId="4CF05E39" w:rsidR="00D06FF2" w:rsidRPr="000132E1" w:rsidRDefault="00D06FF2" w:rsidP="00D06FF2">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・動画作成にあたっては、事前に発注者と協議の上</w:t>
      </w:r>
      <w:r w:rsidR="002777DF"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内容を決定すること。</w:t>
      </w:r>
    </w:p>
    <w:p w14:paraId="3D1FDD3B" w14:textId="72060962" w:rsidR="0000727B" w:rsidRPr="000132E1" w:rsidRDefault="003413DE" w:rsidP="004E3914">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・作成する動画については、</w:t>
      </w:r>
      <w:r w:rsidR="005A4052" w:rsidRPr="000132E1">
        <w:rPr>
          <w:rFonts w:asciiTheme="majorEastAsia" w:eastAsiaTheme="majorEastAsia" w:hAnsiTheme="majorEastAsia" w:hint="eastAsia"/>
          <w:szCs w:val="21"/>
        </w:rPr>
        <w:t>映っている人や商標等、肖像権に触れる場合は、画像処理等を施すこと。また、本事業終了後も活用する（二次利用可能）ことを前提とし、今後の大阪府のプロモーションにて活用できる内容・仕様とすること。出演者の肖像権等の問題により、新たな費用負担が発生しないようにすること。</w:t>
      </w:r>
    </w:p>
    <w:p w14:paraId="6AAA536E" w14:textId="3F85761A" w:rsidR="008604CD" w:rsidRPr="000132E1" w:rsidRDefault="008604CD" w:rsidP="001F3AB8">
      <w:pPr>
        <w:rPr>
          <w:rFonts w:asciiTheme="majorEastAsia" w:eastAsiaTheme="majorEastAsia" w:hAnsiTheme="majorEastAsia"/>
          <w:szCs w:val="21"/>
        </w:rPr>
      </w:pPr>
    </w:p>
    <w:p w14:paraId="5A7C352E" w14:textId="77777777" w:rsidR="00F13779" w:rsidRPr="000132E1" w:rsidRDefault="00F13779" w:rsidP="00F13779">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【企画提案を求めたい事項】</w:t>
      </w:r>
    </w:p>
    <w:tbl>
      <w:tblPr>
        <w:tblStyle w:val="a8"/>
        <w:tblW w:w="9781" w:type="dxa"/>
        <w:tblInd w:w="137" w:type="dxa"/>
        <w:tblLook w:val="04A0" w:firstRow="1" w:lastRow="0" w:firstColumn="1" w:lastColumn="0" w:noHBand="0" w:noVBand="1"/>
      </w:tblPr>
      <w:tblGrid>
        <w:gridCol w:w="9781"/>
      </w:tblGrid>
      <w:tr w:rsidR="00F13779" w:rsidRPr="000132E1" w14:paraId="0B39ED5E" w14:textId="77777777" w:rsidTr="003A41FF">
        <w:tc>
          <w:tcPr>
            <w:tcW w:w="9781" w:type="dxa"/>
          </w:tcPr>
          <w:p w14:paraId="6A1109D0" w14:textId="4C298980" w:rsidR="00F13779" w:rsidRPr="000132E1" w:rsidRDefault="00F13779" w:rsidP="003A41FF">
            <w:pPr>
              <w:ind w:left="210" w:hangingChars="100" w:hanging="210"/>
              <w:rPr>
                <w:rFonts w:asciiTheme="majorEastAsia" w:eastAsiaTheme="majorEastAsia" w:hAnsiTheme="majorEastAsia"/>
              </w:rPr>
            </w:pPr>
            <w:r w:rsidRPr="000132E1">
              <w:rPr>
                <w:rFonts w:asciiTheme="majorEastAsia" w:eastAsiaTheme="majorEastAsia" w:hAnsiTheme="majorEastAsia" w:hint="eastAsia"/>
              </w:rPr>
              <w:t>・</w:t>
            </w:r>
            <w:r w:rsidR="00270C3F" w:rsidRPr="000132E1">
              <w:rPr>
                <w:rFonts w:asciiTheme="majorEastAsia" w:eastAsiaTheme="majorEastAsia" w:hAnsiTheme="majorEastAsia" w:hint="eastAsia"/>
              </w:rPr>
              <w:t>より多くの府民</w:t>
            </w:r>
            <w:r w:rsidRPr="000132E1">
              <w:rPr>
                <w:rFonts w:asciiTheme="majorEastAsia" w:eastAsiaTheme="majorEastAsia" w:hAnsiTheme="majorEastAsia" w:hint="eastAsia"/>
              </w:rPr>
              <w:t>に認知さ</w:t>
            </w:r>
            <w:r w:rsidR="00270C3F" w:rsidRPr="000132E1">
              <w:rPr>
                <w:rFonts w:asciiTheme="majorEastAsia" w:eastAsiaTheme="majorEastAsia" w:hAnsiTheme="majorEastAsia" w:hint="eastAsia"/>
              </w:rPr>
              <w:t>せ</w:t>
            </w:r>
            <w:r w:rsidRPr="000132E1">
              <w:rPr>
                <w:rFonts w:asciiTheme="majorEastAsia" w:eastAsiaTheme="majorEastAsia" w:hAnsiTheme="majorEastAsia" w:hint="eastAsia"/>
              </w:rPr>
              <w:t>るための</w:t>
            </w:r>
            <w:r w:rsidR="00191EE4" w:rsidRPr="000132E1">
              <w:rPr>
                <w:rFonts w:asciiTheme="majorEastAsia" w:eastAsiaTheme="majorEastAsia" w:hAnsiTheme="majorEastAsia" w:hint="eastAsia"/>
              </w:rPr>
              <w:t>広報</w:t>
            </w:r>
            <w:r w:rsidRPr="000132E1">
              <w:rPr>
                <w:rFonts w:asciiTheme="majorEastAsia" w:eastAsiaTheme="majorEastAsia" w:hAnsiTheme="majorEastAsia" w:hint="eastAsia"/>
              </w:rPr>
              <w:t>手法。</w:t>
            </w:r>
          </w:p>
          <w:p w14:paraId="4514967E" w14:textId="71AAF656" w:rsidR="00712687" w:rsidRPr="000132E1" w:rsidRDefault="00712687" w:rsidP="003A41FF">
            <w:pPr>
              <w:ind w:left="210" w:hangingChars="100" w:hanging="210"/>
              <w:rPr>
                <w:rFonts w:asciiTheme="majorEastAsia" w:eastAsiaTheme="majorEastAsia" w:hAnsiTheme="majorEastAsia"/>
              </w:rPr>
            </w:pPr>
            <w:r w:rsidRPr="000132E1">
              <w:rPr>
                <w:rFonts w:asciiTheme="majorEastAsia" w:eastAsiaTheme="majorEastAsia" w:hAnsiTheme="majorEastAsia" w:hint="eastAsia"/>
              </w:rPr>
              <w:t xml:space="preserve">　</w:t>
            </w:r>
            <w:r w:rsidR="00191EE4" w:rsidRPr="000132E1">
              <w:rPr>
                <w:rFonts w:asciiTheme="majorEastAsia" w:eastAsiaTheme="majorEastAsia" w:hAnsiTheme="majorEastAsia" w:hint="eastAsia"/>
              </w:rPr>
              <w:t>広報</w:t>
            </w:r>
            <w:r w:rsidRPr="000132E1">
              <w:rPr>
                <w:rFonts w:asciiTheme="majorEastAsia" w:eastAsiaTheme="majorEastAsia" w:hAnsiTheme="majorEastAsia" w:hint="eastAsia"/>
              </w:rPr>
              <w:t>に用いる媒体として、下記について言及すること。</w:t>
            </w:r>
          </w:p>
          <w:p w14:paraId="2AB2642E" w14:textId="4B7EF9C0" w:rsidR="00F13779" w:rsidRPr="000132E1" w:rsidRDefault="00270C3F" w:rsidP="00270C3F">
            <w:pPr>
              <w:pStyle w:val="a9"/>
              <w:numPr>
                <w:ilvl w:val="0"/>
                <w:numId w:val="13"/>
              </w:numPr>
              <w:ind w:leftChars="0"/>
              <w:rPr>
                <w:rFonts w:asciiTheme="majorEastAsia" w:eastAsiaTheme="majorEastAsia" w:hAnsiTheme="majorEastAsia"/>
              </w:rPr>
            </w:pPr>
            <w:r w:rsidRPr="000132E1">
              <w:rPr>
                <w:rFonts w:ascii="ＭＳ ゴシック" w:eastAsia="ＭＳ ゴシック" w:hAnsi="ＭＳ ゴシック" w:hint="eastAsia"/>
              </w:rPr>
              <w:t>各期の交通安全運動等の</w:t>
            </w:r>
            <w:r w:rsidR="00F13779" w:rsidRPr="000132E1">
              <w:rPr>
                <w:rFonts w:ascii="ＭＳ ゴシック" w:eastAsia="ＭＳ ゴシック" w:hAnsi="ＭＳ ゴシック" w:hint="eastAsia"/>
              </w:rPr>
              <w:t>ポスター・チラシ</w:t>
            </w:r>
            <w:r w:rsidR="00F13779" w:rsidRPr="000132E1">
              <w:rPr>
                <w:rFonts w:ascii="ＭＳ ゴシック" w:eastAsia="ＭＳ ゴシック" w:hAnsi="ＭＳ ゴシック"/>
              </w:rPr>
              <w:t>の</w:t>
            </w:r>
            <w:r w:rsidR="00F13779" w:rsidRPr="000132E1">
              <w:rPr>
                <w:rFonts w:ascii="ＭＳ ゴシック" w:eastAsia="ＭＳ ゴシック" w:hAnsi="ＭＳ ゴシック" w:hint="eastAsia"/>
              </w:rPr>
              <w:t>絵コンテ案</w:t>
            </w:r>
            <w:r w:rsidR="00F13779" w:rsidRPr="000132E1">
              <w:rPr>
                <w:rFonts w:ascii="ＭＳ ゴシック" w:eastAsia="ＭＳ ゴシック" w:hAnsi="ＭＳ ゴシック"/>
              </w:rPr>
              <w:t>（</w:t>
            </w:r>
            <w:r w:rsidR="00F13779" w:rsidRPr="000132E1">
              <w:rPr>
                <w:rFonts w:ascii="ＭＳ ゴシック" w:eastAsia="ＭＳ ゴシック" w:hAnsi="ＭＳ ゴシック" w:hint="eastAsia"/>
              </w:rPr>
              <w:t>人物、文字、イラストの配置及配色等、ポスター・チラシのイメージが分かる資料</w:t>
            </w:r>
            <w:r w:rsidR="00F13779" w:rsidRPr="000132E1">
              <w:rPr>
                <w:rFonts w:ascii="ＭＳ ゴシック" w:eastAsia="ＭＳ ゴシック" w:hAnsi="ＭＳ ゴシック"/>
              </w:rPr>
              <w:t>）</w:t>
            </w:r>
            <w:r w:rsidR="00F13779" w:rsidRPr="000132E1">
              <w:rPr>
                <w:rFonts w:asciiTheme="majorEastAsia" w:eastAsiaTheme="majorEastAsia" w:hAnsiTheme="majorEastAsia" w:hint="eastAsia"/>
              </w:rPr>
              <w:t>。</w:t>
            </w:r>
          </w:p>
          <w:p w14:paraId="614028BE" w14:textId="4060E63A" w:rsidR="00A85DB2" w:rsidRPr="000132E1" w:rsidRDefault="00A85DB2" w:rsidP="00A85DB2">
            <w:pPr>
              <w:pStyle w:val="a9"/>
              <w:numPr>
                <w:ilvl w:val="0"/>
                <w:numId w:val="13"/>
              </w:numPr>
              <w:ind w:leftChars="0"/>
              <w:rPr>
                <w:rFonts w:ascii="ＭＳ ゴシック" w:eastAsia="ＭＳ ゴシック" w:hAnsi="ＭＳ ゴシック"/>
              </w:rPr>
            </w:pPr>
            <w:r w:rsidRPr="000132E1">
              <w:rPr>
                <w:rFonts w:ascii="ＭＳ ゴシック" w:eastAsia="ＭＳ ゴシック" w:hAnsi="ＭＳ ゴシック"/>
              </w:rPr>
              <w:t>動画の</w:t>
            </w:r>
            <w:r w:rsidRPr="000132E1">
              <w:rPr>
                <w:rFonts w:ascii="ＭＳ ゴシック" w:eastAsia="ＭＳ ゴシック" w:hAnsi="ＭＳ ゴシック" w:hint="eastAsia"/>
              </w:rPr>
              <w:t>構成を文章で説明する資料又は絵コンテ案</w:t>
            </w:r>
            <w:r w:rsidRPr="000132E1">
              <w:rPr>
                <w:rFonts w:ascii="ＭＳ ゴシック" w:eastAsia="ＭＳ ゴシック" w:hAnsi="ＭＳ ゴシック"/>
              </w:rPr>
              <w:t>（</w:t>
            </w:r>
            <w:r w:rsidRPr="000132E1">
              <w:rPr>
                <w:rFonts w:ascii="ＭＳ ゴシック" w:eastAsia="ＭＳ ゴシック" w:hAnsi="ＭＳ ゴシック" w:hint="eastAsia"/>
              </w:rPr>
              <w:t>文字、イラストの配置及び配色等、動画のイメージがわかる資料</w:t>
            </w:r>
            <w:r w:rsidRPr="000132E1">
              <w:rPr>
                <w:rFonts w:ascii="ＭＳ ゴシック" w:eastAsia="ＭＳ ゴシック" w:hAnsi="ＭＳ ゴシック"/>
              </w:rPr>
              <w:t>）</w:t>
            </w:r>
            <w:r w:rsidRPr="000132E1">
              <w:rPr>
                <w:rFonts w:ascii="ＭＳ ゴシック" w:eastAsia="ＭＳ ゴシック" w:hAnsi="ＭＳ ゴシック" w:hint="eastAsia"/>
              </w:rPr>
              <w:t>及び再生回数の目標値(KPI)</w:t>
            </w:r>
            <w:r w:rsidRPr="000132E1">
              <w:rPr>
                <w:rFonts w:ascii="ＭＳ ゴシック" w:eastAsia="ＭＳ ゴシック" w:hAnsi="ＭＳ ゴシック"/>
              </w:rPr>
              <w:t>。</w:t>
            </w:r>
          </w:p>
          <w:p w14:paraId="606D1CE1" w14:textId="7A2EA1FA" w:rsidR="00966FDC" w:rsidRPr="000132E1" w:rsidRDefault="00966FDC" w:rsidP="00966FDC">
            <w:pPr>
              <w:pStyle w:val="a9"/>
              <w:ind w:leftChars="0" w:left="570"/>
              <w:rPr>
                <w:rFonts w:ascii="ＭＳ ゴシック" w:eastAsia="ＭＳ ゴシック" w:hAnsi="ＭＳ ゴシック"/>
              </w:rPr>
            </w:pPr>
            <w:r w:rsidRPr="000132E1">
              <w:rPr>
                <w:rFonts w:ascii="ＭＳ ゴシック" w:eastAsia="ＭＳ ゴシック" w:hAnsi="ＭＳ ゴシック" w:hint="eastAsia"/>
              </w:rPr>
              <w:t>※動画再生回数は3万回以上とする。</w:t>
            </w:r>
          </w:p>
          <w:p w14:paraId="18B9F69B" w14:textId="04AEC8FB" w:rsidR="00F13779" w:rsidRPr="000132E1" w:rsidRDefault="00A85DB2" w:rsidP="00712687">
            <w:pPr>
              <w:ind w:leftChars="100" w:left="210"/>
              <w:rPr>
                <w:rFonts w:ascii="ＭＳ ゴシック" w:eastAsia="ＭＳ ゴシック" w:hAnsi="ＭＳ ゴシック"/>
              </w:rPr>
            </w:pPr>
            <w:r w:rsidRPr="000132E1">
              <w:rPr>
                <w:rFonts w:ascii="ＭＳ ゴシック" w:eastAsia="ＭＳ ゴシック" w:hAnsi="ＭＳ ゴシック" w:hint="eastAsia"/>
              </w:rPr>
              <w:lastRenderedPageBreak/>
              <w:t xml:space="preserve">③　</w:t>
            </w:r>
            <w:r w:rsidR="00F13779" w:rsidRPr="000132E1">
              <w:rPr>
                <w:rFonts w:ascii="ＭＳ ゴシック" w:eastAsia="ＭＳ ゴシック" w:hAnsi="ＭＳ ゴシック" w:hint="eastAsia"/>
              </w:rPr>
              <w:t>秋の全国交通安全運動のポスター・チラシに採用する著名人の選定基準</w:t>
            </w:r>
            <w:r w:rsidR="00270C3F" w:rsidRPr="000132E1">
              <w:rPr>
                <w:rFonts w:ascii="ＭＳ ゴシック" w:eastAsia="ＭＳ ゴシック" w:hAnsi="ＭＳ ゴシック" w:hint="eastAsia"/>
              </w:rPr>
              <w:t>(知名度等の指標)</w:t>
            </w:r>
            <w:r w:rsidR="00F13779" w:rsidRPr="000132E1">
              <w:rPr>
                <w:rFonts w:ascii="ＭＳ ゴシック" w:eastAsia="ＭＳ ゴシック" w:hAnsi="ＭＳ ゴシック" w:hint="eastAsia"/>
              </w:rPr>
              <w:t>。</w:t>
            </w:r>
          </w:p>
          <w:p w14:paraId="31364D22" w14:textId="614A0569" w:rsidR="00F13779" w:rsidRPr="000132E1" w:rsidRDefault="00F13779" w:rsidP="00A85DB2">
            <w:pPr>
              <w:ind w:leftChars="200" w:left="630" w:hangingChars="100" w:hanging="210"/>
              <w:rPr>
                <w:rFonts w:ascii="ＭＳ ゴシック" w:eastAsia="ＭＳ ゴシック" w:hAnsi="ＭＳ ゴシック"/>
              </w:rPr>
            </w:pPr>
            <w:r w:rsidRPr="000132E1">
              <w:rPr>
                <w:rFonts w:ascii="ＭＳ ゴシック" w:eastAsia="ＭＳ ゴシック" w:hAnsi="ＭＳ ゴシック" w:hint="eastAsia"/>
              </w:rPr>
              <w:t>※選定する著名人はおおさか交通安全ファミリーフェスティバルへの出演者と同一であることを条件とする</w:t>
            </w:r>
          </w:p>
        </w:tc>
      </w:tr>
    </w:tbl>
    <w:p w14:paraId="2699CA2F" w14:textId="77777777" w:rsidR="000A2DA8" w:rsidRPr="000132E1" w:rsidRDefault="000A2DA8" w:rsidP="00BD2EBD">
      <w:pPr>
        <w:rPr>
          <w:rFonts w:asciiTheme="majorEastAsia" w:eastAsiaTheme="majorEastAsia" w:hAnsiTheme="majorEastAsia"/>
          <w:szCs w:val="21"/>
        </w:rPr>
      </w:pPr>
    </w:p>
    <w:p w14:paraId="2F960F2A" w14:textId="1F7C8205" w:rsidR="00706A26" w:rsidRPr="000132E1" w:rsidRDefault="00DE2C7A" w:rsidP="000B0113">
      <w:pPr>
        <w:pStyle w:val="a9"/>
        <w:numPr>
          <w:ilvl w:val="0"/>
          <w:numId w:val="4"/>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おおさか交通安全ファミリーフェスティバルにかかる運営業務</w:t>
      </w:r>
    </w:p>
    <w:p w14:paraId="00BAF603" w14:textId="23C4D3B3" w:rsidR="000B0113" w:rsidRPr="000132E1" w:rsidRDefault="000B0113" w:rsidP="000B0113">
      <w:pPr>
        <w:rPr>
          <w:rFonts w:asciiTheme="majorEastAsia" w:eastAsiaTheme="majorEastAsia" w:hAnsiTheme="majorEastAsia"/>
          <w:szCs w:val="21"/>
        </w:rPr>
      </w:pPr>
      <w:r w:rsidRPr="000132E1">
        <w:rPr>
          <w:rFonts w:asciiTheme="majorEastAsia" w:eastAsiaTheme="majorEastAsia" w:hAnsiTheme="majorEastAsia" w:hint="eastAsia"/>
          <w:szCs w:val="21"/>
        </w:rPr>
        <w:t xml:space="preserve">　【業務目的】</w:t>
      </w:r>
    </w:p>
    <w:p w14:paraId="47E4AF74" w14:textId="4D866FD1" w:rsidR="00B235B2" w:rsidRPr="000132E1" w:rsidRDefault="000B0113" w:rsidP="00B235B2">
      <w:pPr>
        <w:ind w:leftChars="200" w:left="420"/>
        <w:rPr>
          <w:rFonts w:asciiTheme="majorEastAsia" w:eastAsiaTheme="majorEastAsia" w:hAnsiTheme="majorEastAsia"/>
          <w:szCs w:val="21"/>
        </w:rPr>
      </w:pPr>
      <w:r w:rsidRPr="000132E1">
        <w:rPr>
          <w:rFonts w:asciiTheme="majorEastAsia" w:eastAsiaTheme="majorEastAsia" w:hAnsiTheme="majorEastAsia" w:hint="eastAsia"/>
          <w:szCs w:val="21"/>
        </w:rPr>
        <w:t>おおさか交通安全ファミリーフェスティバルへの来場者数を増やし、交通安全についてすべての世代に周知する。</w:t>
      </w:r>
    </w:p>
    <w:p w14:paraId="4DBE21AE" w14:textId="77777777" w:rsidR="00B235B2" w:rsidRPr="000132E1" w:rsidRDefault="00B235B2" w:rsidP="00DE2C7A">
      <w:pPr>
        <w:rPr>
          <w:rFonts w:asciiTheme="majorEastAsia" w:eastAsiaTheme="majorEastAsia" w:hAnsiTheme="majorEastAsia"/>
          <w:szCs w:val="21"/>
        </w:rPr>
      </w:pPr>
    </w:p>
    <w:p w14:paraId="6C0C48CC" w14:textId="121EE136" w:rsidR="00EF7126" w:rsidRPr="000132E1" w:rsidRDefault="00DE2C7A" w:rsidP="00081BEE">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【業務内容】</w:t>
      </w:r>
    </w:p>
    <w:tbl>
      <w:tblPr>
        <w:tblW w:w="9781" w:type="dxa"/>
        <w:tblInd w:w="132" w:type="dxa"/>
        <w:tblCellMar>
          <w:left w:w="0" w:type="dxa"/>
          <w:right w:w="0" w:type="dxa"/>
        </w:tblCellMar>
        <w:tblLook w:val="0420" w:firstRow="1" w:lastRow="0" w:firstColumn="0" w:lastColumn="0" w:noHBand="0" w:noVBand="1"/>
      </w:tblPr>
      <w:tblGrid>
        <w:gridCol w:w="2410"/>
        <w:gridCol w:w="7371"/>
      </w:tblGrid>
      <w:tr w:rsidR="000132E1" w:rsidRPr="000132E1" w14:paraId="693541A2" w14:textId="77777777" w:rsidTr="00BB60EC">
        <w:trPr>
          <w:trHeight w:val="62"/>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hideMark/>
          </w:tcPr>
          <w:p w14:paraId="2E51B37F" w14:textId="77777777" w:rsidR="00EF7126" w:rsidRPr="000132E1" w:rsidRDefault="00EF7126"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名称</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hideMark/>
          </w:tcPr>
          <w:p w14:paraId="0F5FCC82" w14:textId="27BE5039" w:rsidR="00EF7126" w:rsidRPr="000132E1" w:rsidRDefault="00001990"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おおさか交通安全ファミリーフェスティバル</w:t>
            </w:r>
          </w:p>
        </w:tc>
      </w:tr>
      <w:tr w:rsidR="000132E1" w:rsidRPr="000132E1" w14:paraId="79DE6894" w14:textId="77777777" w:rsidTr="00BB60EC">
        <w:trPr>
          <w:trHeight w:val="62"/>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3B23DCB6" w14:textId="77777777" w:rsidR="00EF7126" w:rsidRPr="000132E1" w:rsidRDefault="00EF7126"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場所</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69D70B6E" w14:textId="7C5EB603" w:rsidR="00EF7126" w:rsidRPr="000132E1" w:rsidRDefault="00001990"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府営浜寺公園</w:t>
            </w:r>
            <w:r w:rsidR="00162679" w:rsidRPr="000132E1">
              <w:rPr>
                <w:rFonts w:asciiTheme="majorEastAsia" w:eastAsiaTheme="majorEastAsia" w:hAnsiTheme="majorEastAsia" w:hint="eastAsia"/>
                <w:szCs w:val="21"/>
              </w:rPr>
              <w:t>（堺市西区）</w:t>
            </w:r>
            <w:r w:rsidRPr="000132E1">
              <w:rPr>
                <w:rFonts w:asciiTheme="majorEastAsia" w:eastAsiaTheme="majorEastAsia" w:hAnsiTheme="majorEastAsia" w:hint="eastAsia"/>
                <w:szCs w:val="21"/>
              </w:rPr>
              <w:t xml:space="preserve">　噴水前広場</w:t>
            </w:r>
          </w:p>
        </w:tc>
      </w:tr>
      <w:tr w:rsidR="000132E1" w:rsidRPr="000132E1" w14:paraId="56DAA27F" w14:textId="77777777" w:rsidTr="00BB60EC">
        <w:trPr>
          <w:trHeight w:val="300"/>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hideMark/>
          </w:tcPr>
          <w:p w14:paraId="645EEC00" w14:textId="77777777" w:rsidR="00EF7126" w:rsidRPr="000132E1" w:rsidRDefault="00EF7126"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開催期間</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hideMark/>
          </w:tcPr>
          <w:p w14:paraId="2C631ACB" w14:textId="77777777" w:rsidR="00421454" w:rsidRPr="000132E1" w:rsidRDefault="00001990" w:rsidP="00D125F5">
            <w:pPr>
              <w:rPr>
                <w:rFonts w:asciiTheme="majorEastAsia" w:eastAsiaTheme="majorEastAsia" w:hAnsiTheme="majorEastAsia"/>
                <w:szCs w:val="21"/>
              </w:rPr>
            </w:pPr>
            <w:r w:rsidRPr="000132E1">
              <w:rPr>
                <w:rFonts w:asciiTheme="majorEastAsia" w:eastAsiaTheme="majorEastAsia" w:hAnsiTheme="majorEastAsia" w:hint="eastAsia"/>
                <w:szCs w:val="21"/>
              </w:rPr>
              <w:t>令和８年９月</w:t>
            </w:r>
            <w:r w:rsidR="0015466B" w:rsidRPr="000132E1">
              <w:rPr>
                <w:rFonts w:asciiTheme="majorEastAsia" w:eastAsiaTheme="majorEastAsia" w:hAnsiTheme="majorEastAsia" w:hint="eastAsia"/>
                <w:szCs w:val="21"/>
              </w:rPr>
              <w:t>2</w:t>
            </w:r>
            <w:r w:rsidR="0015466B" w:rsidRPr="000132E1">
              <w:rPr>
                <w:rFonts w:asciiTheme="majorEastAsia" w:eastAsiaTheme="majorEastAsia" w:hAnsiTheme="majorEastAsia"/>
                <w:szCs w:val="21"/>
              </w:rPr>
              <w:t>3</w:t>
            </w:r>
            <w:r w:rsidRPr="000132E1">
              <w:rPr>
                <w:rFonts w:asciiTheme="majorEastAsia" w:eastAsiaTheme="majorEastAsia" w:hAnsiTheme="majorEastAsia" w:hint="eastAsia"/>
                <w:szCs w:val="21"/>
              </w:rPr>
              <w:t>日（</w:t>
            </w:r>
            <w:r w:rsidR="0015466B" w:rsidRPr="000132E1">
              <w:rPr>
                <w:rFonts w:asciiTheme="majorEastAsia" w:eastAsiaTheme="majorEastAsia" w:hAnsiTheme="majorEastAsia" w:hint="eastAsia"/>
                <w:szCs w:val="21"/>
              </w:rPr>
              <w:t>水</w:t>
            </w:r>
            <w:r w:rsidRPr="000132E1">
              <w:rPr>
                <w:rFonts w:asciiTheme="majorEastAsia" w:eastAsiaTheme="majorEastAsia" w:hAnsiTheme="majorEastAsia" w:hint="eastAsia"/>
                <w:szCs w:val="21"/>
              </w:rPr>
              <w:t>）10時</w:t>
            </w:r>
            <w:r w:rsidR="00162679" w:rsidRPr="000132E1">
              <w:rPr>
                <w:rFonts w:asciiTheme="majorEastAsia" w:eastAsiaTheme="majorEastAsia" w:hAnsiTheme="majorEastAsia" w:hint="eastAsia"/>
                <w:szCs w:val="21"/>
              </w:rPr>
              <w:t>3</w:t>
            </w:r>
            <w:r w:rsidR="00162679" w:rsidRPr="000132E1">
              <w:rPr>
                <w:rFonts w:asciiTheme="majorEastAsia" w:eastAsiaTheme="majorEastAsia" w:hAnsiTheme="majorEastAsia"/>
                <w:szCs w:val="21"/>
              </w:rPr>
              <w:t>0</w:t>
            </w:r>
            <w:r w:rsidR="00162679" w:rsidRPr="000132E1">
              <w:rPr>
                <w:rFonts w:asciiTheme="majorEastAsia" w:eastAsiaTheme="majorEastAsia" w:hAnsiTheme="majorEastAsia" w:hint="eastAsia"/>
                <w:szCs w:val="21"/>
              </w:rPr>
              <w:t>分</w:t>
            </w:r>
            <w:r w:rsidRPr="000132E1">
              <w:rPr>
                <w:rFonts w:asciiTheme="majorEastAsia" w:eastAsiaTheme="majorEastAsia" w:hAnsiTheme="majorEastAsia" w:hint="eastAsia"/>
                <w:szCs w:val="21"/>
              </w:rPr>
              <w:t>から15時</w:t>
            </w:r>
            <w:r w:rsidR="00D125F5" w:rsidRPr="000132E1">
              <w:rPr>
                <w:rFonts w:asciiTheme="majorEastAsia" w:eastAsiaTheme="majorEastAsia" w:hAnsiTheme="majorEastAsia" w:hint="eastAsia"/>
                <w:szCs w:val="21"/>
              </w:rPr>
              <w:t xml:space="preserve">　</w:t>
            </w:r>
          </w:p>
          <w:p w14:paraId="7D80F241" w14:textId="77F9E6EA" w:rsidR="00C228E9" w:rsidRPr="000132E1" w:rsidRDefault="00D125F5" w:rsidP="00D125F5">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421454" w:rsidRPr="000132E1">
              <w:rPr>
                <w:rFonts w:asciiTheme="majorEastAsia" w:eastAsiaTheme="majorEastAsia" w:hAnsiTheme="majorEastAsia" w:hint="eastAsia"/>
                <w:szCs w:val="21"/>
              </w:rPr>
              <w:t>少雨の場合は開催、</w:t>
            </w:r>
            <w:r w:rsidRPr="000132E1">
              <w:rPr>
                <w:rFonts w:asciiTheme="majorEastAsia" w:eastAsiaTheme="majorEastAsia" w:hAnsiTheme="majorEastAsia" w:hint="eastAsia"/>
                <w:szCs w:val="21"/>
              </w:rPr>
              <w:t>荒天の場合は中止</w:t>
            </w:r>
          </w:p>
        </w:tc>
      </w:tr>
      <w:tr w:rsidR="000132E1" w:rsidRPr="000132E1" w14:paraId="75A32B27" w14:textId="77777777" w:rsidTr="00BB60EC">
        <w:trPr>
          <w:trHeight w:val="300"/>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4A9C29A3" w14:textId="66E9F053" w:rsidR="003744B0" w:rsidRPr="000132E1" w:rsidRDefault="003744B0"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会場費</w:t>
            </w:r>
            <w:r w:rsidR="004013CA" w:rsidRPr="000132E1">
              <w:rPr>
                <w:rFonts w:asciiTheme="majorEastAsia" w:eastAsiaTheme="majorEastAsia" w:hAnsiTheme="majorEastAsia" w:hint="eastAsia"/>
                <w:szCs w:val="21"/>
              </w:rPr>
              <w:t>・参加費</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63F62981" w14:textId="26F7EF25" w:rsidR="00A03762" w:rsidRPr="000132E1" w:rsidRDefault="002C0407" w:rsidP="002C0407">
            <w:pPr>
              <w:rPr>
                <w:rFonts w:asciiTheme="majorEastAsia" w:eastAsiaTheme="majorEastAsia" w:hAnsiTheme="majorEastAsia"/>
                <w:szCs w:val="21"/>
              </w:rPr>
            </w:pPr>
            <w:r w:rsidRPr="000132E1">
              <w:rPr>
                <w:rFonts w:asciiTheme="majorEastAsia" w:eastAsiaTheme="majorEastAsia" w:hAnsiTheme="majorEastAsia" w:hint="eastAsia"/>
                <w:szCs w:val="21"/>
              </w:rPr>
              <w:t>不要</w:t>
            </w:r>
          </w:p>
        </w:tc>
      </w:tr>
      <w:tr w:rsidR="000132E1" w:rsidRPr="000132E1" w14:paraId="26CAD774" w14:textId="77777777" w:rsidTr="00BB60EC">
        <w:trPr>
          <w:trHeight w:val="300"/>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79F8D90D" w14:textId="77777777" w:rsidR="00895905" w:rsidRPr="000132E1" w:rsidRDefault="00895905" w:rsidP="00895905">
            <w:pPr>
              <w:rPr>
                <w:rFonts w:asciiTheme="majorEastAsia" w:eastAsiaTheme="majorEastAsia" w:hAnsiTheme="majorEastAsia"/>
                <w:szCs w:val="21"/>
              </w:rPr>
            </w:pPr>
            <w:r w:rsidRPr="000132E1">
              <w:rPr>
                <w:rFonts w:asciiTheme="majorEastAsia" w:eastAsiaTheme="majorEastAsia" w:hAnsiTheme="majorEastAsia" w:hint="eastAsia"/>
                <w:szCs w:val="21"/>
              </w:rPr>
              <w:t>イベント内容</w:t>
            </w:r>
          </w:p>
          <w:p w14:paraId="5E319494" w14:textId="77777777" w:rsidR="00895905" w:rsidRPr="000132E1" w:rsidRDefault="00895905" w:rsidP="00EF7126">
            <w:pPr>
              <w:rPr>
                <w:rFonts w:asciiTheme="majorEastAsia" w:eastAsiaTheme="majorEastAsia" w:hAnsiTheme="majorEastAsia"/>
                <w:szCs w:val="21"/>
              </w:rPr>
            </w:pP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2F1DD6EC" w14:textId="672CED27" w:rsidR="00895905" w:rsidRPr="000132E1" w:rsidRDefault="00895905" w:rsidP="00001990">
            <w:pPr>
              <w:rPr>
                <w:rFonts w:asciiTheme="majorEastAsia" w:eastAsiaTheme="majorEastAsia" w:hAnsiTheme="majorEastAsia"/>
                <w:szCs w:val="21"/>
              </w:rPr>
            </w:pPr>
            <w:r w:rsidRPr="000132E1">
              <w:rPr>
                <w:rFonts w:asciiTheme="majorEastAsia" w:eastAsiaTheme="majorEastAsia" w:hAnsiTheme="majorEastAsia" w:hint="eastAsia"/>
                <w:szCs w:val="21"/>
              </w:rPr>
              <w:t>秋の全国交通安全運動の開催に合わせて、</w:t>
            </w:r>
            <w:r w:rsidR="00E725BE" w:rsidRPr="000132E1">
              <w:rPr>
                <w:rFonts w:asciiTheme="majorEastAsia" w:eastAsiaTheme="majorEastAsia" w:hAnsiTheme="majorEastAsia" w:hint="eastAsia"/>
                <w:szCs w:val="21"/>
              </w:rPr>
              <w:t>より多くの府民</w:t>
            </w:r>
            <w:r w:rsidRPr="000132E1">
              <w:rPr>
                <w:rFonts w:asciiTheme="majorEastAsia" w:eastAsiaTheme="majorEastAsia" w:hAnsiTheme="majorEastAsia" w:hint="eastAsia"/>
                <w:szCs w:val="21"/>
              </w:rPr>
              <w:t>が交通ルール</w:t>
            </w:r>
            <w:r w:rsidR="00491F05" w:rsidRPr="000132E1">
              <w:rPr>
                <w:rFonts w:asciiTheme="majorEastAsia" w:eastAsiaTheme="majorEastAsia" w:hAnsiTheme="majorEastAsia" w:hint="eastAsia"/>
                <w:szCs w:val="21"/>
              </w:rPr>
              <w:t>や交通マナー</w:t>
            </w:r>
            <w:r w:rsidRPr="000132E1">
              <w:rPr>
                <w:rFonts w:asciiTheme="majorEastAsia" w:eastAsiaTheme="majorEastAsia" w:hAnsiTheme="majorEastAsia" w:hint="eastAsia"/>
                <w:szCs w:val="21"/>
              </w:rPr>
              <w:t>を楽しく学べるステージ</w:t>
            </w:r>
            <w:r w:rsidR="00491F05" w:rsidRPr="000132E1">
              <w:rPr>
                <w:rFonts w:asciiTheme="majorEastAsia" w:eastAsiaTheme="majorEastAsia" w:hAnsiTheme="majorEastAsia" w:hint="eastAsia"/>
                <w:szCs w:val="21"/>
              </w:rPr>
              <w:t>プログラム</w:t>
            </w:r>
            <w:r w:rsidRPr="000132E1">
              <w:rPr>
                <w:rFonts w:asciiTheme="majorEastAsia" w:eastAsiaTheme="majorEastAsia" w:hAnsiTheme="majorEastAsia" w:hint="eastAsia"/>
                <w:szCs w:val="21"/>
              </w:rPr>
              <w:t>やブース展示を行う。</w:t>
            </w:r>
          </w:p>
        </w:tc>
      </w:tr>
      <w:tr w:rsidR="000132E1" w:rsidRPr="000132E1" w14:paraId="6BBAD9E1" w14:textId="77777777" w:rsidTr="00BB60EC">
        <w:trPr>
          <w:trHeight w:val="300"/>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44C5975B" w14:textId="5F989CB7" w:rsidR="004013CA" w:rsidRPr="000132E1" w:rsidRDefault="004013CA"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企画運営</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7D7456B3" w14:textId="2106DDEF" w:rsidR="004013CA" w:rsidRPr="000132E1" w:rsidRDefault="00712687" w:rsidP="004013CA">
            <w:pPr>
              <w:spacing w:line="300" w:lineRule="exact"/>
              <w:rPr>
                <w:rFonts w:asciiTheme="majorEastAsia" w:eastAsiaTheme="majorEastAsia" w:hAnsiTheme="majorEastAsia"/>
                <w:bCs/>
                <w:szCs w:val="21"/>
              </w:rPr>
            </w:pPr>
            <w:r w:rsidRPr="000132E1">
              <w:rPr>
                <w:rFonts w:asciiTheme="majorEastAsia" w:eastAsiaTheme="majorEastAsia" w:hAnsiTheme="majorEastAsia" w:hint="eastAsia"/>
              </w:rPr>
              <w:t>〇</w:t>
            </w:r>
            <w:r w:rsidR="004013CA" w:rsidRPr="000132E1">
              <w:rPr>
                <w:rFonts w:asciiTheme="majorEastAsia" w:eastAsiaTheme="majorEastAsia" w:hAnsiTheme="majorEastAsia" w:hint="eastAsia"/>
              </w:rPr>
              <w:t>プログラム及びブース等との企画調整</w:t>
            </w:r>
          </w:p>
          <w:p w14:paraId="0212A3EE" w14:textId="1A4B71BF" w:rsidR="00961D65" w:rsidRPr="000132E1" w:rsidRDefault="008C6D42" w:rsidP="00FC1257">
            <w:pPr>
              <w:spacing w:line="300" w:lineRule="exact"/>
              <w:ind w:leftChars="100" w:left="210" w:firstLineChars="100" w:firstLine="210"/>
              <w:rPr>
                <w:rFonts w:asciiTheme="majorEastAsia" w:eastAsiaTheme="majorEastAsia" w:hAnsiTheme="majorEastAsia"/>
              </w:rPr>
            </w:pPr>
            <w:r w:rsidRPr="000132E1">
              <w:rPr>
                <w:rFonts w:asciiTheme="majorEastAsia" w:eastAsiaTheme="majorEastAsia" w:hAnsiTheme="majorEastAsia" w:hint="eastAsia"/>
              </w:rPr>
              <w:t>プログラム、ブース展示内容を含めたイベント全体の構成を行い、来場者意欲を高められるようなイベントとすること。なお、</w:t>
            </w:r>
            <w:r w:rsidR="00961D65" w:rsidRPr="000132E1">
              <w:rPr>
                <w:rFonts w:asciiTheme="majorEastAsia" w:eastAsiaTheme="majorEastAsia" w:hAnsiTheme="majorEastAsia" w:hint="eastAsia"/>
              </w:rPr>
              <w:t>下記の項目</w:t>
            </w:r>
            <w:r w:rsidRPr="000132E1">
              <w:rPr>
                <w:rFonts w:asciiTheme="majorEastAsia" w:eastAsiaTheme="majorEastAsia" w:hAnsiTheme="majorEastAsia" w:hint="eastAsia"/>
              </w:rPr>
              <w:t>については全体構成の中に必ず組み込む</w:t>
            </w:r>
            <w:r w:rsidR="00961D65" w:rsidRPr="000132E1">
              <w:rPr>
                <w:rFonts w:asciiTheme="majorEastAsia" w:eastAsiaTheme="majorEastAsia" w:hAnsiTheme="majorEastAsia" w:hint="eastAsia"/>
              </w:rPr>
              <w:t>こと。</w:t>
            </w:r>
          </w:p>
          <w:p w14:paraId="2027983C" w14:textId="77777777" w:rsidR="00961D65" w:rsidRPr="000132E1" w:rsidRDefault="00961D65" w:rsidP="00961D65">
            <w:pPr>
              <w:spacing w:line="300" w:lineRule="exact"/>
              <w:ind w:firstLineChars="200" w:firstLine="420"/>
              <w:rPr>
                <w:rFonts w:asciiTheme="majorEastAsia" w:eastAsiaTheme="majorEastAsia" w:hAnsiTheme="majorEastAsia"/>
              </w:rPr>
            </w:pPr>
            <w:r w:rsidRPr="000132E1">
              <w:rPr>
                <w:rFonts w:asciiTheme="majorEastAsia" w:eastAsiaTheme="majorEastAsia" w:hAnsiTheme="majorEastAsia" w:hint="eastAsia"/>
              </w:rPr>
              <w:t>≪プログラム≫</w:t>
            </w:r>
          </w:p>
          <w:p w14:paraId="2A08072C" w14:textId="77777777" w:rsidR="00961D65" w:rsidRPr="000132E1" w:rsidRDefault="00961D65" w:rsidP="00961D65">
            <w:pPr>
              <w:spacing w:line="300" w:lineRule="exact"/>
              <w:rPr>
                <w:rFonts w:asciiTheme="majorEastAsia" w:eastAsiaTheme="majorEastAsia" w:hAnsiTheme="majorEastAsia"/>
              </w:rPr>
            </w:pPr>
            <w:r w:rsidRPr="000132E1">
              <w:rPr>
                <w:rFonts w:asciiTheme="majorEastAsia" w:eastAsiaTheme="majorEastAsia" w:hAnsiTheme="majorEastAsia" w:hint="eastAsia"/>
              </w:rPr>
              <w:t xml:space="preserve">　　　①主催者代表挨拶、来賓・主催者紹介</w:t>
            </w:r>
          </w:p>
          <w:p w14:paraId="1107F782" w14:textId="77777777" w:rsidR="00961D65" w:rsidRPr="000132E1" w:rsidRDefault="00961D65" w:rsidP="00961D65">
            <w:pPr>
              <w:spacing w:line="300" w:lineRule="exact"/>
              <w:rPr>
                <w:rFonts w:asciiTheme="majorEastAsia" w:eastAsiaTheme="majorEastAsia" w:hAnsiTheme="majorEastAsia"/>
              </w:rPr>
            </w:pPr>
            <w:r w:rsidRPr="000132E1">
              <w:rPr>
                <w:rFonts w:asciiTheme="majorEastAsia" w:eastAsiaTheme="majorEastAsia" w:hAnsiTheme="majorEastAsia" w:hint="eastAsia"/>
              </w:rPr>
              <w:t xml:space="preserve">　　　②広報啓発モデルによる交通安全トーク</w:t>
            </w:r>
          </w:p>
          <w:p w14:paraId="79AEE581" w14:textId="77777777" w:rsidR="00961D65" w:rsidRPr="000132E1" w:rsidRDefault="00961D65" w:rsidP="00961D65">
            <w:pPr>
              <w:spacing w:line="300" w:lineRule="exact"/>
              <w:rPr>
                <w:rFonts w:asciiTheme="majorEastAsia" w:eastAsiaTheme="majorEastAsia" w:hAnsiTheme="majorEastAsia"/>
              </w:rPr>
            </w:pPr>
            <w:r w:rsidRPr="000132E1">
              <w:rPr>
                <w:rFonts w:asciiTheme="majorEastAsia" w:eastAsiaTheme="majorEastAsia" w:hAnsiTheme="majorEastAsia" w:hint="eastAsia"/>
              </w:rPr>
              <w:t xml:space="preserve">　　　③大阪府警察交通安全教育班による交通安全教室</w:t>
            </w:r>
          </w:p>
          <w:p w14:paraId="4498C57A" w14:textId="5A1F2371" w:rsidR="00961D65" w:rsidRPr="000132E1" w:rsidRDefault="00961D65" w:rsidP="00961D65">
            <w:pPr>
              <w:spacing w:line="300" w:lineRule="exact"/>
              <w:rPr>
                <w:rFonts w:asciiTheme="majorEastAsia" w:eastAsiaTheme="majorEastAsia" w:hAnsiTheme="majorEastAsia"/>
              </w:rPr>
            </w:pPr>
            <w:r w:rsidRPr="000132E1">
              <w:rPr>
                <w:rFonts w:asciiTheme="majorEastAsia" w:eastAsiaTheme="majorEastAsia" w:hAnsiTheme="majorEastAsia" w:hint="eastAsia"/>
              </w:rPr>
              <w:t xml:space="preserve">　　　④大阪府警察音楽隊による演奏　</w:t>
            </w:r>
          </w:p>
          <w:p w14:paraId="33DCA081" w14:textId="77777777" w:rsidR="00961D65" w:rsidRPr="000132E1" w:rsidRDefault="00961D65" w:rsidP="00961D65">
            <w:pPr>
              <w:spacing w:line="300" w:lineRule="exact"/>
              <w:rPr>
                <w:rFonts w:asciiTheme="majorEastAsia" w:eastAsiaTheme="majorEastAsia" w:hAnsiTheme="majorEastAsia"/>
              </w:rPr>
            </w:pPr>
            <w:r w:rsidRPr="000132E1">
              <w:rPr>
                <w:rFonts w:asciiTheme="majorEastAsia" w:eastAsiaTheme="majorEastAsia" w:hAnsiTheme="majorEastAsia" w:hint="eastAsia"/>
              </w:rPr>
              <w:t xml:space="preserve">　　≪ブース≫</w:t>
            </w:r>
          </w:p>
          <w:p w14:paraId="32063DC5" w14:textId="77777777" w:rsidR="00961D65" w:rsidRPr="000132E1" w:rsidRDefault="00961D65" w:rsidP="00961D65">
            <w:pPr>
              <w:spacing w:line="300" w:lineRule="exact"/>
              <w:ind w:firstLineChars="300" w:firstLine="630"/>
              <w:rPr>
                <w:rFonts w:asciiTheme="majorEastAsia" w:eastAsiaTheme="majorEastAsia" w:hAnsiTheme="majorEastAsia"/>
              </w:rPr>
            </w:pPr>
            <w:r w:rsidRPr="000132E1">
              <w:rPr>
                <w:rFonts w:asciiTheme="majorEastAsia" w:eastAsiaTheme="majorEastAsia" w:hAnsiTheme="majorEastAsia" w:hint="eastAsia"/>
              </w:rPr>
              <w:t>⑤パトカー・白バイ展示</w:t>
            </w:r>
          </w:p>
          <w:p w14:paraId="2705C0EA" w14:textId="779F8F3F" w:rsidR="00961D65" w:rsidRPr="000132E1" w:rsidRDefault="00961D65" w:rsidP="00FC1257">
            <w:pPr>
              <w:spacing w:line="300" w:lineRule="exact"/>
              <w:ind w:firstLineChars="300" w:firstLine="630"/>
              <w:rPr>
                <w:rFonts w:asciiTheme="majorEastAsia" w:eastAsiaTheme="majorEastAsia" w:hAnsiTheme="majorEastAsia"/>
              </w:rPr>
            </w:pPr>
            <w:r w:rsidRPr="000132E1">
              <w:rPr>
                <w:rFonts w:asciiTheme="majorEastAsia" w:eastAsiaTheme="majorEastAsia" w:hAnsiTheme="majorEastAsia" w:hint="eastAsia"/>
              </w:rPr>
              <w:t xml:space="preserve">⑥大阪府交通対策協議会構成団体等によるブース出展　</w:t>
            </w:r>
          </w:p>
          <w:p w14:paraId="22C6974B" w14:textId="46038916" w:rsidR="00961D65" w:rsidRPr="000132E1" w:rsidRDefault="00961D65" w:rsidP="000A2DA8">
            <w:pPr>
              <w:ind w:leftChars="200" w:left="630" w:hangingChars="100" w:hanging="210"/>
              <w:rPr>
                <w:rFonts w:asciiTheme="majorEastAsia" w:eastAsiaTheme="majorEastAsia" w:hAnsiTheme="majorEastAsia"/>
              </w:rPr>
            </w:pPr>
            <w:r w:rsidRPr="000132E1">
              <w:rPr>
                <w:rFonts w:asciiTheme="majorEastAsia" w:eastAsiaTheme="majorEastAsia" w:hAnsiTheme="majorEastAsia" w:hint="eastAsia"/>
              </w:rPr>
              <w:t>※</w:t>
            </w:r>
            <w:r w:rsidR="000A2DA8" w:rsidRPr="000132E1">
              <w:rPr>
                <w:rFonts w:asciiTheme="majorEastAsia" w:eastAsiaTheme="majorEastAsia" w:hAnsiTheme="majorEastAsia" w:hint="eastAsia"/>
              </w:rPr>
              <w:t>上記①～⑥の</w:t>
            </w:r>
            <w:r w:rsidR="003B431C" w:rsidRPr="000132E1">
              <w:rPr>
                <w:rFonts w:asciiTheme="majorEastAsia" w:eastAsiaTheme="majorEastAsia" w:hAnsiTheme="majorEastAsia" w:hint="eastAsia"/>
              </w:rPr>
              <w:t>内容</w:t>
            </w:r>
            <w:r w:rsidR="000A2DA8" w:rsidRPr="000132E1">
              <w:rPr>
                <w:rFonts w:asciiTheme="majorEastAsia" w:eastAsiaTheme="majorEastAsia" w:hAnsiTheme="majorEastAsia" w:hint="eastAsia"/>
              </w:rPr>
              <w:t>については、発注者が調整を行う。ただし、</w:t>
            </w:r>
            <w:r w:rsidR="004066D0" w:rsidRPr="000132E1">
              <w:rPr>
                <w:rFonts w:asciiTheme="majorEastAsia" w:eastAsiaTheme="majorEastAsia" w:hAnsiTheme="majorEastAsia" w:hint="eastAsia"/>
              </w:rPr>
              <w:t>②の出演</w:t>
            </w:r>
            <w:r w:rsidR="008C6D42" w:rsidRPr="000132E1">
              <w:rPr>
                <w:rFonts w:asciiTheme="majorEastAsia" w:eastAsiaTheme="majorEastAsia" w:hAnsiTheme="majorEastAsia" w:hint="eastAsia"/>
              </w:rPr>
              <w:t>者との調整</w:t>
            </w:r>
            <w:r w:rsidR="004066D0" w:rsidRPr="000132E1">
              <w:rPr>
                <w:rFonts w:asciiTheme="majorEastAsia" w:eastAsiaTheme="majorEastAsia" w:hAnsiTheme="majorEastAsia" w:hint="eastAsia"/>
              </w:rPr>
              <w:t>は受注者が行</w:t>
            </w:r>
            <w:r w:rsidR="008C6D42" w:rsidRPr="000132E1">
              <w:rPr>
                <w:rFonts w:asciiTheme="majorEastAsia" w:eastAsiaTheme="majorEastAsia" w:hAnsiTheme="majorEastAsia" w:hint="eastAsia"/>
              </w:rPr>
              <w:t>うこと。</w:t>
            </w:r>
          </w:p>
          <w:p w14:paraId="37A6DA42" w14:textId="77777777" w:rsidR="00961D65" w:rsidRPr="000132E1" w:rsidRDefault="00961D65" w:rsidP="00961D65">
            <w:pPr>
              <w:ind w:firstLineChars="100" w:firstLine="210"/>
              <w:rPr>
                <w:rFonts w:asciiTheme="majorEastAsia" w:eastAsiaTheme="majorEastAsia" w:hAnsiTheme="majorEastAsia"/>
                <w:bCs/>
                <w:szCs w:val="21"/>
              </w:rPr>
            </w:pPr>
          </w:p>
          <w:p w14:paraId="170FF0CB" w14:textId="77777777" w:rsidR="00961D65" w:rsidRPr="000132E1" w:rsidRDefault="00961D65" w:rsidP="00961D65">
            <w:pPr>
              <w:rPr>
                <w:rFonts w:asciiTheme="majorEastAsia" w:eastAsiaTheme="majorEastAsia" w:hAnsiTheme="majorEastAsia"/>
                <w:bCs/>
                <w:szCs w:val="21"/>
              </w:rPr>
            </w:pPr>
            <w:r w:rsidRPr="000132E1">
              <w:rPr>
                <w:rFonts w:asciiTheme="majorEastAsia" w:eastAsiaTheme="majorEastAsia" w:hAnsiTheme="majorEastAsia" w:hint="eastAsia"/>
                <w:bCs/>
                <w:szCs w:val="21"/>
              </w:rPr>
              <w:t>〇当日の設営・運営・原状回復</w:t>
            </w:r>
          </w:p>
          <w:p w14:paraId="599554EA" w14:textId="77777777" w:rsidR="00961D65" w:rsidRPr="000132E1" w:rsidRDefault="00961D65" w:rsidP="00961D65">
            <w:pPr>
              <w:rPr>
                <w:rFonts w:asciiTheme="majorEastAsia" w:eastAsiaTheme="majorEastAsia" w:hAnsiTheme="majorEastAsia"/>
                <w:szCs w:val="21"/>
              </w:rPr>
            </w:pPr>
            <w:r w:rsidRPr="000132E1">
              <w:rPr>
                <w:rFonts w:asciiTheme="majorEastAsia" w:eastAsiaTheme="majorEastAsia" w:hAnsiTheme="majorEastAsia"/>
                <w:szCs w:val="21"/>
              </w:rPr>
              <w:t>・搬入・設営（</w:t>
            </w:r>
            <w:r w:rsidRPr="000132E1">
              <w:rPr>
                <w:rFonts w:asciiTheme="majorEastAsia" w:eastAsiaTheme="majorEastAsia" w:hAnsiTheme="majorEastAsia" w:hint="eastAsia"/>
                <w:szCs w:val="21"/>
              </w:rPr>
              <w:t>前日の９月2</w:t>
            </w:r>
            <w:r w:rsidRPr="000132E1">
              <w:rPr>
                <w:rFonts w:asciiTheme="majorEastAsia" w:eastAsiaTheme="majorEastAsia" w:hAnsiTheme="majorEastAsia"/>
                <w:szCs w:val="21"/>
              </w:rPr>
              <w:t>2</w:t>
            </w:r>
            <w:r w:rsidRPr="000132E1">
              <w:rPr>
                <w:rFonts w:asciiTheme="majorEastAsia" w:eastAsiaTheme="majorEastAsia" w:hAnsiTheme="majorEastAsia" w:hint="eastAsia"/>
                <w:szCs w:val="21"/>
              </w:rPr>
              <w:t>日（火）の９時から17時の間、（前日設営を行った場合は、夜間に警備員を配置するなど安全確保すること。）当日の設営は６時からとし、19時30分までに撤収を完了すること。</w:t>
            </w:r>
            <w:r w:rsidRPr="000132E1">
              <w:rPr>
                <w:rFonts w:asciiTheme="majorEastAsia" w:eastAsiaTheme="majorEastAsia" w:hAnsiTheme="majorEastAsia"/>
                <w:szCs w:val="21"/>
              </w:rPr>
              <w:t>音響等の機材テストも、前述の搬入・設営時間内に行うこと。また、作業にあたっては、</w:t>
            </w:r>
            <w:r w:rsidRPr="000132E1">
              <w:rPr>
                <w:rFonts w:asciiTheme="majorEastAsia" w:eastAsiaTheme="majorEastAsia" w:hAnsiTheme="majorEastAsia" w:hint="eastAsia"/>
                <w:szCs w:val="21"/>
              </w:rPr>
              <w:t>公</w:t>
            </w:r>
            <w:r w:rsidRPr="000132E1">
              <w:rPr>
                <w:rFonts w:asciiTheme="majorEastAsia" w:eastAsiaTheme="majorEastAsia" w:hAnsiTheme="majorEastAsia" w:hint="eastAsia"/>
                <w:szCs w:val="21"/>
              </w:rPr>
              <w:lastRenderedPageBreak/>
              <w:t>園内</w:t>
            </w:r>
            <w:r w:rsidRPr="000132E1">
              <w:rPr>
                <w:rFonts w:asciiTheme="majorEastAsia" w:eastAsiaTheme="majorEastAsia" w:hAnsiTheme="majorEastAsia"/>
                <w:szCs w:val="21"/>
              </w:rPr>
              <w:t>が破損・汚損しないよう配慮すること。</w:t>
            </w:r>
          </w:p>
          <w:p w14:paraId="50E7858D" w14:textId="77777777" w:rsidR="00961D65" w:rsidRPr="000132E1" w:rsidRDefault="00961D65" w:rsidP="00961D65">
            <w:pPr>
              <w:rPr>
                <w:rFonts w:asciiTheme="majorEastAsia" w:eastAsiaTheme="majorEastAsia" w:hAnsiTheme="majorEastAsia"/>
                <w:szCs w:val="21"/>
              </w:rPr>
            </w:pPr>
            <w:r w:rsidRPr="000132E1">
              <w:rPr>
                <w:rFonts w:asciiTheme="majorEastAsia" w:eastAsiaTheme="majorEastAsia" w:hAnsiTheme="majorEastAsia"/>
                <w:szCs w:val="21"/>
              </w:rPr>
              <w:t>・他の利用者に配慮し、安全・騒音等に配慮して施工等を行うこと。</w:t>
            </w:r>
          </w:p>
          <w:p w14:paraId="5CFB4551" w14:textId="261DEDFD" w:rsidR="00961D65" w:rsidRPr="000132E1" w:rsidRDefault="00961D65" w:rsidP="00961D65">
            <w:pPr>
              <w:rPr>
                <w:rFonts w:asciiTheme="majorEastAsia" w:eastAsiaTheme="majorEastAsia" w:hAnsiTheme="majorEastAsia"/>
                <w:bCs/>
                <w:szCs w:val="21"/>
              </w:rPr>
            </w:pPr>
            <w:r w:rsidRPr="000132E1">
              <w:rPr>
                <w:rFonts w:asciiTheme="majorEastAsia" w:eastAsiaTheme="majorEastAsia" w:hAnsiTheme="majorEastAsia" w:hint="eastAsia"/>
                <w:bCs/>
                <w:szCs w:val="21"/>
              </w:rPr>
              <w:t>・受注者は</w:t>
            </w:r>
            <w:r w:rsidR="00973362" w:rsidRPr="000132E1">
              <w:rPr>
                <w:rFonts w:asciiTheme="majorEastAsia" w:eastAsiaTheme="majorEastAsia" w:hAnsiTheme="majorEastAsia" w:hint="eastAsia"/>
                <w:bCs/>
                <w:szCs w:val="21"/>
              </w:rPr>
              <w:t>本イベント</w:t>
            </w:r>
            <w:r w:rsidRPr="000132E1">
              <w:rPr>
                <w:rFonts w:asciiTheme="majorEastAsia" w:eastAsiaTheme="majorEastAsia" w:hAnsiTheme="majorEastAsia" w:hint="eastAsia"/>
                <w:bCs/>
                <w:szCs w:val="21"/>
              </w:rPr>
              <w:t>の運営</w:t>
            </w:r>
            <w:r w:rsidR="00973362" w:rsidRPr="000132E1">
              <w:rPr>
                <w:rFonts w:asciiTheme="majorEastAsia" w:eastAsiaTheme="majorEastAsia" w:hAnsiTheme="majorEastAsia" w:hint="eastAsia"/>
                <w:bCs/>
                <w:szCs w:val="21"/>
              </w:rPr>
              <w:t>を行い、イベント当日は警備員の配置、ブースの間隔をあける等、事故が発生しないよう十分に配慮すること。なお、万が一</w:t>
            </w:r>
            <w:r w:rsidR="00191EE4" w:rsidRPr="000132E1">
              <w:rPr>
                <w:rFonts w:asciiTheme="majorEastAsia" w:eastAsiaTheme="majorEastAsia" w:hAnsiTheme="majorEastAsia" w:hint="eastAsia"/>
                <w:bCs/>
                <w:szCs w:val="21"/>
              </w:rPr>
              <w:t>、</w:t>
            </w:r>
            <w:r w:rsidR="00973362" w:rsidRPr="000132E1">
              <w:rPr>
                <w:rFonts w:asciiTheme="majorEastAsia" w:eastAsiaTheme="majorEastAsia" w:hAnsiTheme="majorEastAsia" w:hint="eastAsia"/>
                <w:bCs/>
                <w:szCs w:val="21"/>
              </w:rPr>
              <w:t>事故等が発生した場合の賠償責任等の管理責任は受注者が負うこと。</w:t>
            </w:r>
          </w:p>
          <w:p w14:paraId="7D85D32C" w14:textId="4ED18A09" w:rsidR="00973362" w:rsidRPr="000132E1" w:rsidRDefault="00973362" w:rsidP="00961D65">
            <w:pPr>
              <w:rPr>
                <w:rFonts w:asciiTheme="majorEastAsia" w:eastAsiaTheme="majorEastAsia" w:hAnsiTheme="majorEastAsia"/>
                <w:szCs w:val="21"/>
              </w:rPr>
            </w:pPr>
            <w:r w:rsidRPr="000132E1">
              <w:rPr>
                <w:rFonts w:asciiTheme="majorEastAsia" w:eastAsiaTheme="majorEastAsia" w:hAnsiTheme="majorEastAsia" w:hint="eastAsia"/>
                <w:szCs w:val="21"/>
              </w:rPr>
              <w:t>・事故が発生した場合に備え、</w:t>
            </w:r>
            <w:r w:rsidR="00FC1257" w:rsidRPr="000132E1">
              <w:rPr>
                <w:rFonts w:asciiTheme="majorEastAsia" w:eastAsiaTheme="majorEastAsia" w:hAnsiTheme="majorEastAsia" w:hint="eastAsia"/>
                <w:szCs w:val="21"/>
              </w:rPr>
              <w:t>事前に</w:t>
            </w:r>
            <w:r w:rsidR="00FC0B25" w:rsidRPr="000132E1">
              <w:rPr>
                <w:rFonts w:asciiTheme="majorEastAsia" w:eastAsiaTheme="majorEastAsia" w:hAnsiTheme="majorEastAsia" w:hint="eastAsia"/>
                <w:szCs w:val="21"/>
              </w:rPr>
              <w:t>イベント</w:t>
            </w:r>
            <w:r w:rsidR="00FC1257" w:rsidRPr="000132E1">
              <w:rPr>
                <w:rFonts w:asciiTheme="majorEastAsia" w:eastAsiaTheme="majorEastAsia" w:hAnsiTheme="majorEastAsia" w:hint="eastAsia"/>
                <w:szCs w:val="21"/>
              </w:rPr>
              <w:t>賠償責任</w:t>
            </w:r>
            <w:r w:rsidRPr="000132E1">
              <w:rPr>
                <w:rFonts w:asciiTheme="majorEastAsia" w:eastAsiaTheme="majorEastAsia" w:hAnsiTheme="majorEastAsia"/>
                <w:szCs w:val="21"/>
              </w:rPr>
              <w:t>保険</w:t>
            </w:r>
            <w:r w:rsidRPr="000132E1">
              <w:rPr>
                <w:rFonts w:asciiTheme="majorEastAsia" w:eastAsiaTheme="majorEastAsia" w:hAnsiTheme="majorEastAsia" w:hint="eastAsia"/>
                <w:szCs w:val="21"/>
              </w:rPr>
              <w:t>に加入</w:t>
            </w:r>
            <w:r w:rsidR="00FC1257" w:rsidRPr="000132E1">
              <w:rPr>
                <w:rFonts w:asciiTheme="majorEastAsia" w:eastAsiaTheme="majorEastAsia" w:hAnsiTheme="majorEastAsia" w:hint="eastAsia"/>
                <w:szCs w:val="21"/>
              </w:rPr>
              <w:t>しておく</w:t>
            </w:r>
            <w:r w:rsidRPr="000132E1">
              <w:rPr>
                <w:rFonts w:asciiTheme="majorEastAsia" w:eastAsiaTheme="majorEastAsia" w:hAnsiTheme="majorEastAsia" w:hint="eastAsia"/>
                <w:szCs w:val="21"/>
              </w:rPr>
              <w:t>こと。</w:t>
            </w:r>
          </w:p>
          <w:p w14:paraId="2E9F1F20" w14:textId="77777777" w:rsidR="00961D65" w:rsidRPr="000132E1" w:rsidRDefault="00961D65" w:rsidP="00961D65">
            <w:pPr>
              <w:rPr>
                <w:rFonts w:asciiTheme="majorEastAsia" w:eastAsiaTheme="majorEastAsia" w:hAnsiTheme="majorEastAsia"/>
                <w:bCs/>
                <w:szCs w:val="21"/>
              </w:rPr>
            </w:pPr>
            <w:r w:rsidRPr="000132E1">
              <w:rPr>
                <w:rFonts w:asciiTheme="majorEastAsia" w:eastAsiaTheme="majorEastAsia" w:hAnsiTheme="majorEastAsia" w:hint="eastAsia"/>
                <w:bCs/>
                <w:szCs w:val="21"/>
              </w:rPr>
              <w:t>〇会場施工・装飾等</w:t>
            </w:r>
          </w:p>
          <w:p w14:paraId="2979DB47" w14:textId="77777777" w:rsidR="00961D65" w:rsidRPr="000132E1" w:rsidRDefault="00961D65" w:rsidP="00961D65">
            <w:pPr>
              <w:rPr>
                <w:rFonts w:asciiTheme="majorEastAsia" w:eastAsiaTheme="majorEastAsia" w:hAnsiTheme="majorEastAsia"/>
                <w:szCs w:val="21"/>
              </w:rPr>
            </w:pPr>
            <w:r w:rsidRPr="000132E1">
              <w:rPr>
                <w:rFonts w:asciiTheme="majorEastAsia" w:eastAsiaTheme="majorEastAsia" w:hAnsiTheme="majorEastAsia"/>
                <w:szCs w:val="21"/>
              </w:rPr>
              <w:t>・ステージ</w:t>
            </w:r>
            <w:r w:rsidRPr="000132E1">
              <w:rPr>
                <w:rFonts w:asciiTheme="majorEastAsia" w:eastAsiaTheme="majorEastAsia" w:hAnsiTheme="majorEastAsia" w:hint="eastAsia"/>
                <w:szCs w:val="21"/>
              </w:rPr>
              <w:t>運営及びブース設置に必要な備品を調達、設置すること。</w:t>
            </w:r>
          </w:p>
          <w:p w14:paraId="42DE05AA" w14:textId="6A8442F7" w:rsidR="00961D65" w:rsidRPr="000132E1" w:rsidRDefault="00961D65" w:rsidP="00961D65">
            <w:pPr>
              <w:rPr>
                <w:rFonts w:asciiTheme="majorEastAsia" w:eastAsiaTheme="majorEastAsia" w:hAnsiTheme="majorEastAsia"/>
                <w:bCs/>
                <w:szCs w:val="21"/>
              </w:rPr>
            </w:pPr>
            <w:r w:rsidRPr="000132E1">
              <w:rPr>
                <w:rFonts w:asciiTheme="majorEastAsia" w:eastAsiaTheme="majorEastAsia" w:hAnsiTheme="majorEastAsia" w:hint="eastAsia"/>
                <w:bCs/>
                <w:szCs w:val="21"/>
              </w:rPr>
              <w:t>・</w:t>
            </w:r>
            <w:r w:rsidR="00191EE4" w:rsidRPr="000132E1">
              <w:rPr>
                <w:rFonts w:asciiTheme="majorEastAsia" w:eastAsiaTheme="majorEastAsia" w:hAnsiTheme="majorEastAsia" w:hint="eastAsia"/>
                <w:bCs/>
                <w:szCs w:val="21"/>
              </w:rPr>
              <w:t>原則、</w:t>
            </w:r>
            <w:r w:rsidRPr="000132E1">
              <w:rPr>
                <w:rFonts w:asciiTheme="majorEastAsia" w:eastAsiaTheme="majorEastAsia" w:hAnsiTheme="majorEastAsia" w:hint="eastAsia"/>
                <w:bCs/>
                <w:szCs w:val="21"/>
              </w:rPr>
              <w:t>１社（団体）につき1</w:t>
            </w:r>
            <w:r w:rsidR="003D3FF9" w:rsidRPr="000132E1">
              <w:rPr>
                <w:rFonts w:asciiTheme="majorEastAsia" w:eastAsiaTheme="majorEastAsia" w:hAnsiTheme="majorEastAsia" w:hint="eastAsia"/>
                <w:bCs/>
                <w:szCs w:val="21"/>
              </w:rPr>
              <w:t>つ、</w:t>
            </w:r>
            <w:r w:rsidRPr="000132E1">
              <w:rPr>
                <w:rFonts w:asciiTheme="majorEastAsia" w:eastAsiaTheme="majorEastAsia" w:hAnsiTheme="majorEastAsia" w:hint="eastAsia"/>
                <w:bCs/>
                <w:szCs w:val="21"/>
              </w:rPr>
              <w:t>ブースを設置すること。</w:t>
            </w:r>
          </w:p>
          <w:p w14:paraId="4E5DC779" w14:textId="3BF8DB51" w:rsidR="00191EE4" w:rsidRPr="000132E1" w:rsidRDefault="00191EE4" w:rsidP="00961D65">
            <w:pPr>
              <w:rPr>
                <w:rFonts w:asciiTheme="majorEastAsia" w:eastAsiaTheme="majorEastAsia" w:hAnsiTheme="majorEastAsia"/>
                <w:bCs/>
                <w:szCs w:val="21"/>
              </w:rPr>
            </w:pPr>
            <w:r w:rsidRPr="000132E1">
              <w:rPr>
                <w:rFonts w:asciiTheme="majorEastAsia" w:eastAsiaTheme="majorEastAsia" w:hAnsiTheme="majorEastAsia" w:hint="eastAsia"/>
                <w:bCs/>
                <w:szCs w:val="21"/>
              </w:rPr>
              <w:t xml:space="preserve">　※</w:t>
            </w:r>
            <w:r w:rsidR="003D3FF9" w:rsidRPr="000132E1">
              <w:rPr>
                <w:rFonts w:asciiTheme="majorEastAsia" w:eastAsiaTheme="majorEastAsia" w:hAnsiTheme="majorEastAsia" w:hint="eastAsia"/>
                <w:bCs/>
                <w:szCs w:val="21"/>
              </w:rPr>
              <w:t>上記によらない場合は</w:t>
            </w:r>
            <w:r w:rsidRPr="000132E1">
              <w:rPr>
                <w:rFonts w:asciiTheme="majorEastAsia" w:eastAsiaTheme="majorEastAsia" w:hAnsiTheme="majorEastAsia" w:hint="eastAsia"/>
                <w:bCs/>
                <w:szCs w:val="21"/>
              </w:rPr>
              <w:t>発注者と協議の上、</w:t>
            </w:r>
            <w:r w:rsidR="003D3FF9" w:rsidRPr="000132E1">
              <w:rPr>
                <w:rFonts w:asciiTheme="majorEastAsia" w:eastAsiaTheme="majorEastAsia" w:hAnsiTheme="majorEastAsia" w:hint="eastAsia"/>
                <w:bCs/>
                <w:szCs w:val="21"/>
              </w:rPr>
              <w:t>決定する</w:t>
            </w:r>
            <w:r w:rsidRPr="000132E1">
              <w:rPr>
                <w:rFonts w:asciiTheme="majorEastAsia" w:eastAsiaTheme="majorEastAsia" w:hAnsiTheme="majorEastAsia" w:hint="eastAsia"/>
                <w:bCs/>
                <w:szCs w:val="21"/>
              </w:rPr>
              <w:t>こと</w:t>
            </w:r>
            <w:r w:rsidR="003D3FF9" w:rsidRPr="000132E1">
              <w:rPr>
                <w:rFonts w:asciiTheme="majorEastAsia" w:eastAsiaTheme="majorEastAsia" w:hAnsiTheme="majorEastAsia" w:hint="eastAsia"/>
                <w:bCs/>
                <w:szCs w:val="21"/>
              </w:rPr>
              <w:t>。</w:t>
            </w:r>
          </w:p>
          <w:p w14:paraId="6B4C5DE4" w14:textId="65D5E781" w:rsidR="004013CA" w:rsidRPr="000132E1" w:rsidRDefault="00961D65" w:rsidP="00FC1257">
            <w:pPr>
              <w:rPr>
                <w:rFonts w:asciiTheme="majorEastAsia" w:eastAsiaTheme="majorEastAsia" w:hAnsiTheme="majorEastAsia"/>
                <w:szCs w:val="21"/>
              </w:rPr>
            </w:pPr>
            <w:r w:rsidRPr="000132E1">
              <w:rPr>
                <w:rFonts w:asciiTheme="majorEastAsia" w:eastAsiaTheme="majorEastAsia" w:hAnsiTheme="majorEastAsia" w:hint="eastAsia"/>
                <w:szCs w:val="21"/>
              </w:rPr>
              <w:t>・主催者、来賓者（合計20名程度）及び広報啓発モデルの控室（テント）を用意すること。</w:t>
            </w:r>
          </w:p>
        </w:tc>
      </w:tr>
      <w:tr w:rsidR="000132E1" w:rsidRPr="000132E1" w14:paraId="590507FF" w14:textId="77777777" w:rsidTr="00BB60EC">
        <w:trPr>
          <w:trHeight w:val="300"/>
        </w:trPr>
        <w:tc>
          <w:tcPr>
            <w:tcW w:w="241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49572EA7" w14:textId="1A85D8A5" w:rsidR="00551F9E" w:rsidRPr="000132E1" w:rsidRDefault="00551F9E" w:rsidP="00EF7126">
            <w:pPr>
              <w:rPr>
                <w:rFonts w:asciiTheme="majorEastAsia" w:eastAsiaTheme="majorEastAsia" w:hAnsiTheme="majorEastAsia"/>
                <w:szCs w:val="21"/>
              </w:rPr>
            </w:pPr>
            <w:r w:rsidRPr="000132E1">
              <w:rPr>
                <w:rFonts w:asciiTheme="majorEastAsia" w:eastAsiaTheme="majorEastAsia" w:hAnsiTheme="majorEastAsia" w:hint="eastAsia"/>
                <w:szCs w:val="21"/>
              </w:rPr>
              <w:lastRenderedPageBreak/>
              <w:t>目標指標</w:t>
            </w:r>
          </w:p>
        </w:tc>
        <w:tc>
          <w:tcPr>
            <w:tcW w:w="737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30A585A6" w14:textId="7F663121" w:rsidR="00551F9E" w:rsidRPr="000132E1" w:rsidRDefault="00666376"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より多くのイベント来場者</w:t>
            </w:r>
            <w:r w:rsidR="009263C9" w:rsidRPr="000132E1">
              <w:rPr>
                <w:rFonts w:asciiTheme="majorEastAsia" w:eastAsiaTheme="majorEastAsia" w:hAnsiTheme="majorEastAsia" w:hint="eastAsia"/>
                <w:szCs w:val="21"/>
              </w:rPr>
              <w:t>を</w:t>
            </w:r>
            <w:r w:rsidR="00191EE4" w:rsidRPr="000132E1">
              <w:rPr>
                <w:rFonts w:asciiTheme="majorEastAsia" w:eastAsiaTheme="majorEastAsia" w:hAnsiTheme="majorEastAsia" w:hint="eastAsia"/>
                <w:szCs w:val="21"/>
              </w:rPr>
              <w:t>動員</w:t>
            </w:r>
            <w:r w:rsidR="009263C9" w:rsidRPr="000132E1">
              <w:rPr>
                <w:rFonts w:asciiTheme="majorEastAsia" w:eastAsiaTheme="majorEastAsia" w:hAnsiTheme="majorEastAsia" w:hint="eastAsia"/>
                <w:szCs w:val="21"/>
              </w:rPr>
              <w:t>すること</w:t>
            </w:r>
            <w:r w:rsidR="00191EE4"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(5000人以上)</w:t>
            </w:r>
          </w:p>
        </w:tc>
      </w:tr>
    </w:tbl>
    <w:p w14:paraId="30007459" w14:textId="77777777" w:rsidR="00270C3F" w:rsidRPr="000132E1" w:rsidRDefault="00270C3F" w:rsidP="00EF7126">
      <w:pPr>
        <w:rPr>
          <w:rFonts w:asciiTheme="majorEastAsia" w:eastAsiaTheme="majorEastAsia" w:hAnsiTheme="majorEastAsia" w:hint="eastAsia"/>
          <w:szCs w:val="21"/>
        </w:rPr>
      </w:pPr>
    </w:p>
    <w:p w14:paraId="7952C3E1" w14:textId="5BFB7F2B" w:rsidR="00E45A10" w:rsidRPr="000132E1" w:rsidRDefault="00A81E42"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【留意事項】</w:t>
      </w:r>
    </w:p>
    <w:p w14:paraId="44A9F543" w14:textId="32A96F33" w:rsidR="00E45A10" w:rsidRPr="000132E1" w:rsidRDefault="008604CD" w:rsidP="00EF7126">
      <w:pPr>
        <w:rPr>
          <w:rFonts w:asciiTheme="majorEastAsia" w:eastAsiaTheme="majorEastAsia" w:hAnsiTheme="majorEastAsia"/>
          <w:szCs w:val="21"/>
        </w:rPr>
      </w:pPr>
      <w:r w:rsidRPr="000132E1">
        <w:rPr>
          <w:rFonts w:asciiTheme="majorEastAsia" w:eastAsiaTheme="majorEastAsia" w:hAnsiTheme="majorEastAsia" w:hint="eastAsia"/>
          <w:noProof/>
          <w:szCs w:val="21"/>
        </w:rPr>
        <mc:AlternateContent>
          <mc:Choice Requires="wps">
            <w:drawing>
              <wp:anchor distT="0" distB="0" distL="114300" distR="114300" simplePos="0" relativeHeight="251680768" behindDoc="0" locked="0" layoutInCell="1" allowOverlap="1" wp14:anchorId="481B5DC5" wp14:editId="6EDE67C7">
                <wp:simplePos x="0" y="0"/>
                <wp:positionH relativeFrom="column">
                  <wp:posOffset>38100</wp:posOffset>
                </wp:positionH>
                <wp:positionV relativeFrom="paragraph">
                  <wp:posOffset>30481</wp:posOffset>
                </wp:positionV>
                <wp:extent cx="6347460" cy="4853940"/>
                <wp:effectExtent l="0" t="0" r="15240" b="22860"/>
                <wp:wrapNone/>
                <wp:docPr id="13" name="テキスト ボックス 13"/>
                <wp:cNvGraphicFramePr/>
                <a:graphic xmlns:a="http://schemas.openxmlformats.org/drawingml/2006/main">
                  <a:graphicData uri="http://schemas.microsoft.com/office/word/2010/wordprocessingShape">
                    <wps:wsp>
                      <wps:cNvSpPr txBox="1"/>
                      <wps:spPr>
                        <a:xfrm>
                          <a:off x="0" y="0"/>
                          <a:ext cx="6347460" cy="4853940"/>
                        </a:xfrm>
                        <a:prstGeom prst="rect">
                          <a:avLst/>
                        </a:prstGeom>
                        <a:solidFill>
                          <a:schemeClr val="lt1"/>
                        </a:solidFill>
                        <a:ln w="6350">
                          <a:solidFill>
                            <a:prstClr val="black"/>
                          </a:solidFill>
                        </a:ln>
                      </wps:spPr>
                      <wps:txbx>
                        <w:txbxContent>
                          <w:p w14:paraId="0DC6E4BE" w14:textId="77777777" w:rsidR="00EB0C29" w:rsidRP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・荒天時は、イベントを中止とする。</w:t>
                            </w:r>
                          </w:p>
                          <w:p w14:paraId="22420599" w14:textId="4AFEC64A" w:rsidR="00EB0C29" w:rsidRPr="006E738D" w:rsidRDefault="00EB0C29" w:rsidP="006E738D">
                            <w:pPr>
                              <w:kinsoku w:val="0"/>
                              <w:wordWrap w:val="0"/>
                              <w:overflowPunct w:val="0"/>
                              <w:snapToGrid w:val="0"/>
                              <w:spacing w:line="320" w:lineRule="exact"/>
                              <w:ind w:left="210" w:hangingChars="100" w:hanging="210"/>
                              <w:rPr>
                                <w:rFonts w:ascii="ＭＳ ゴシック" w:eastAsia="ＭＳ ゴシック" w:hAnsi="ＭＳ ゴシック"/>
                                <w:sz w:val="22"/>
                              </w:rPr>
                            </w:pPr>
                            <w:r w:rsidRPr="00EB0C29">
                              <w:rPr>
                                <w:rFonts w:asciiTheme="majorEastAsia" w:eastAsiaTheme="majorEastAsia" w:hAnsiTheme="majorEastAsia" w:hint="eastAsia"/>
                                <w:szCs w:val="21"/>
                              </w:rPr>
                              <w:t xml:space="preserve">　なお、中止の判断については、発注者と受注者が協議し、極力キャンセル料がかからないよう、中止の判断時期については協議すること。</w:t>
                            </w:r>
                          </w:p>
                          <w:p w14:paraId="59DD7760" w14:textId="77777777" w:rsidR="00EB0C29" w:rsidRP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・イベントの中止の判断を行った場合は、業務内容については変更対象とし、その際、中止に伴って生じる委託金額の変更については、発注者と受注者が協議の上、決定するものとする。</w:t>
                            </w:r>
                          </w:p>
                          <w:p w14:paraId="39236C4A" w14:textId="6C051612" w:rsid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 xml:space="preserve">　協議の際に、受注者は発注者が中止の判断を行った時点までに履行した内容を証明する書類(発注書等)を提示すること。</w:t>
                            </w:r>
                          </w:p>
                          <w:p w14:paraId="0F396D10" w14:textId="7CEFB74F" w:rsidR="00EB0C29" w:rsidRDefault="00EB0C29" w:rsidP="00EB0C29">
                            <w:pPr>
                              <w:rPr>
                                <w:rFonts w:asciiTheme="majorEastAsia" w:eastAsiaTheme="majorEastAsia" w:hAnsiTheme="majorEastAsia"/>
                                <w:szCs w:val="21"/>
                              </w:rPr>
                            </w:pPr>
                            <w:r>
                              <w:rPr>
                                <w:rFonts w:asciiTheme="majorEastAsia" w:eastAsiaTheme="majorEastAsia" w:hAnsiTheme="majorEastAsia" w:hint="eastAsia"/>
                                <w:szCs w:val="21"/>
                              </w:rPr>
                              <w:t>・イベント当日に、キッチンカー等を出店させることは可能であるが、キッチンカー等の出店者から出店料を徴収しないこと。</w:t>
                            </w:r>
                            <w:r w:rsidR="00F150FE">
                              <w:rPr>
                                <w:rFonts w:asciiTheme="majorEastAsia" w:eastAsiaTheme="majorEastAsia" w:hAnsiTheme="majorEastAsia" w:hint="eastAsia"/>
                                <w:szCs w:val="21"/>
                              </w:rPr>
                              <w:t>キッチンカー等を出店させる場合、本イベントにふさわしい出店となるよう、発注者と協議し、受注者責任のもとで選定を行うこと。</w:t>
                            </w:r>
                          </w:p>
                          <w:p w14:paraId="07BFF873" w14:textId="5BA08BE3" w:rsidR="00E45A10" w:rsidRPr="00EF7126" w:rsidRDefault="00A81E42" w:rsidP="00EB0C29">
                            <w:pPr>
                              <w:rPr>
                                <w:rFonts w:asciiTheme="majorEastAsia" w:eastAsiaTheme="majorEastAsia" w:hAnsiTheme="majorEastAsia"/>
                                <w:szCs w:val="21"/>
                              </w:rPr>
                            </w:pPr>
                            <w:r>
                              <w:rPr>
                                <w:rFonts w:asciiTheme="majorEastAsia" w:eastAsiaTheme="majorEastAsia" w:hAnsiTheme="majorEastAsia" w:hint="eastAsia"/>
                                <w:szCs w:val="21"/>
                              </w:rPr>
                              <w:t>・</w:t>
                            </w:r>
                            <w:r w:rsidR="00491F05">
                              <w:rPr>
                                <w:rFonts w:asciiTheme="majorEastAsia" w:eastAsiaTheme="majorEastAsia" w:hAnsiTheme="majorEastAsia" w:hint="eastAsia"/>
                                <w:szCs w:val="21"/>
                              </w:rPr>
                              <w:t>例年の動員数を上回る来場者数が期待できるような</w:t>
                            </w:r>
                            <w:r w:rsidR="00191EE4">
                              <w:rPr>
                                <w:rFonts w:asciiTheme="majorEastAsia" w:eastAsiaTheme="majorEastAsia" w:hAnsiTheme="majorEastAsia" w:hint="eastAsia"/>
                                <w:szCs w:val="21"/>
                              </w:rPr>
                              <w:t>広報</w:t>
                            </w:r>
                            <w:r w:rsidR="00491F05">
                              <w:rPr>
                                <w:rFonts w:asciiTheme="majorEastAsia" w:eastAsiaTheme="majorEastAsia" w:hAnsiTheme="majorEastAsia" w:hint="eastAsia"/>
                                <w:szCs w:val="21"/>
                              </w:rPr>
                              <w:t>手法や</w:t>
                            </w:r>
                            <w:r w:rsidR="00E45A10" w:rsidRPr="00EF7126">
                              <w:rPr>
                                <w:rFonts w:asciiTheme="majorEastAsia" w:eastAsiaTheme="majorEastAsia" w:hAnsiTheme="majorEastAsia" w:hint="eastAsia"/>
                                <w:szCs w:val="21"/>
                              </w:rPr>
                              <w:t>集客力のあるコンテンツ</w:t>
                            </w:r>
                            <w:r w:rsidR="00495B75">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出演者選定など、必要な対応を行うこと。</w:t>
                            </w:r>
                          </w:p>
                          <w:p w14:paraId="6AAAF904" w14:textId="13584DB5" w:rsidR="00E45A10"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過去の実績等により、提案する手法が効果的かつ実現可能である根拠を示すこと。</w:t>
                            </w:r>
                          </w:p>
                          <w:p w14:paraId="3DA9E3E8" w14:textId="71ABF7DF" w:rsidR="00F150FE" w:rsidRPr="00EF7126" w:rsidRDefault="00F150FE" w:rsidP="00E45A10">
                            <w:pPr>
                              <w:rPr>
                                <w:rFonts w:asciiTheme="majorEastAsia" w:eastAsiaTheme="majorEastAsia" w:hAnsiTheme="majorEastAsia"/>
                                <w:szCs w:val="21"/>
                              </w:rPr>
                            </w:pPr>
                            <w:r>
                              <w:rPr>
                                <w:rFonts w:asciiTheme="majorEastAsia" w:eastAsiaTheme="majorEastAsia" w:hAnsiTheme="majorEastAsia" w:hint="eastAsia"/>
                                <w:szCs w:val="21"/>
                              </w:rPr>
                              <w:t>・イベント来場者数が目標に達しない場合は、発注者と協議し、代替措置を講じること。</w:t>
                            </w:r>
                          </w:p>
                          <w:p w14:paraId="3C1FF2DC" w14:textId="6FEEF41B"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実施する</w:t>
                            </w:r>
                            <w:r>
                              <w:rPr>
                                <w:rFonts w:asciiTheme="majorEastAsia" w:eastAsiaTheme="majorEastAsia" w:hAnsiTheme="majorEastAsia" w:hint="eastAsia"/>
                                <w:szCs w:val="21"/>
                              </w:rPr>
                              <w:t>企画</w:t>
                            </w:r>
                            <w:r w:rsidR="00E45A10" w:rsidRPr="00EF7126">
                              <w:rPr>
                                <w:rFonts w:asciiTheme="majorEastAsia" w:eastAsiaTheme="majorEastAsia" w:hAnsiTheme="majorEastAsia" w:hint="eastAsia"/>
                                <w:szCs w:val="21"/>
                              </w:rPr>
                              <w:t>は、提案内容をもとに、</w:t>
                            </w:r>
                            <w:r w:rsidR="00A95FCA">
                              <w:rPr>
                                <w:rFonts w:asciiTheme="majorEastAsia" w:eastAsiaTheme="majorEastAsia" w:hAnsiTheme="majorEastAsia" w:hint="eastAsia"/>
                                <w:szCs w:val="21"/>
                              </w:rPr>
                              <w:t>発注者</w:t>
                            </w:r>
                            <w:r w:rsidR="00E45A10" w:rsidRPr="00EF7126">
                              <w:rPr>
                                <w:rFonts w:asciiTheme="majorEastAsia" w:eastAsiaTheme="majorEastAsia" w:hAnsiTheme="majorEastAsia" w:hint="eastAsia"/>
                                <w:szCs w:val="21"/>
                              </w:rPr>
                              <w:t>と協議・調整の上、決定する。その際、内容の変更や追加等を求めることがある。</w:t>
                            </w:r>
                          </w:p>
                          <w:p w14:paraId="30B4A4AF" w14:textId="4A9F87DF"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必</w:t>
                            </w:r>
                            <w:r w:rsidR="00E45A10" w:rsidRPr="00EF7126">
                              <w:rPr>
                                <w:rFonts w:asciiTheme="majorEastAsia" w:eastAsiaTheme="majorEastAsia" w:hAnsiTheme="majorEastAsia" w:hint="eastAsia"/>
                                <w:szCs w:val="21"/>
                              </w:rPr>
                              <w:t>要</w:t>
                            </w:r>
                            <w:r w:rsidR="00E45A10" w:rsidRPr="00EF7126">
                              <w:rPr>
                                <w:rFonts w:asciiTheme="majorEastAsia" w:eastAsiaTheme="majorEastAsia" w:hAnsiTheme="majorEastAsia"/>
                                <w:szCs w:val="21"/>
                              </w:rPr>
                              <w:t>に応じて、各種許認可申請、届出に係る業務を実施すること。</w:t>
                            </w:r>
                          </w:p>
                          <w:p w14:paraId="3B2089A8" w14:textId="62A79E2B"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D17E91" w:rsidRPr="00495B75">
                              <w:rPr>
                                <w:rFonts w:asciiTheme="majorEastAsia" w:eastAsiaTheme="majorEastAsia" w:hAnsiTheme="majorEastAsia" w:hint="eastAsia"/>
                                <w:szCs w:val="21"/>
                              </w:rPr>
                              <w:t>イベント</w:t>
                            </w:r>
                            <w:r w:rsidR="00E45A10" w:rsidRPr="00495B75">
                              <w:rPr>
                                <w:rFonts w:asciiTheme="majorEastAsia" w:eastAsiaTheme="majorEastAsia" w:hAnsiTheme="majorEastAsia" w:hint="eastAsia"/>
                                <w:szCs w:val="21"/>
                              </w:rPr>
                              <w:t>当日は、記録写真・映像を撮影すること。これらの写真・映像は、本業務終了後も</w:t>
                            </w:r>
                            <w:r w:rsidR="00A95FCA" w:rsidRPr="00495B75">
                              <w:rPr>
                                <w:rFonts w:asciiTheme="majorEastAsia" w:eastAsiaTheme="majorEastAsia" w:hAnsiTheme="majorEastAsia" w:hint="eastAsia"/>
                                <w:szCs w:val="21"/>
                              </w:rPr>
                              <w:t>発注者</w:t>
                            </w:r>
                            <w:r w:rsidR="00E45A10" w:rsidRPr="00495B75">
                              <w:rPr>
                                <w:rFonts w:asciiTheme="majorEastAsia" w:eastAsiaTheme="majorEastAsia" w:hAnsiTheme="majorEastAsia" w:hint="eastAsia"/>
                                <w:szCs w:val="21"/>
                              </w:rPr>
                              <w:t>がプロモーションで使用できるようにすること</w:t>
                            </w:r>
                            <w:r w:rsidR="00E45A10" w:rsidRPr="00EF7126">
                              <w:rPr>
                                <w:rFonts w:asciiTheme="majorEastAsia" w:eastAsiaTheme="majorEastAsia" w:hAnsiTheme="majorEastAsia" w:hint="eastAsia"/>
                                <w:szCs w:val="21"/>
                              </w:rPr>
                              <w:t>。</w:t>
                            </w:r>
                          </w:p>
                          <w:p w14:paraId="6A4DBFF4" w14:textId="4D45AB15" w:rsidR="00E45A10"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会場等における報道対応については、</w:t>
                            </w:r>
                            <w:r w:rsidR="00A95FCA">
                              <w:rPr>
                                <w:rFonts w:asciiTheme="majorEastAsia" w:eastAsiaTheme="majorEastAsia" w:hAnsiTheme="majorEastAsia"/>
                                <w:szCs w:val="21"/>
                              </w:rPr>
                              <w:t>発注者</w:t>
                            </w:r>
                            <w:r w:rsidR="00E45A10" w:rsidRPr="00EF7126">
                              <w:rPr>
                                <w:rFonts w:asciiTheme="majorEastAsia" w:eastAsiaTheme="majorEastAsia" w:hAnsiTheme="majorEastAsia"/>
                                <w:szCs w:val="21"/>
                              </w:rPr>
                              <w:t>と事前に協議・調整の上、取材要領の作成及び当日のプレス対応を行うこと。</w:t>
                            </w:r>
                          </w:p>
                          <w:p w14:paraId="04C12777" w14:textId="0113A3C0" w:rsidR="00A21305" w:rsidRDefault="00A21305" w:rsidP="00E45A10">
                            <w:pPr>
                              <w:rPr>
                                <w:rFonts w:asciiTheme="majorEastAsia" w:eastAsiaTheme="majorEastAsia" w:hAnsiTheme="majorEastAsia"/>
                                <w:szCs w:val="21"/>
                              </w:rPr>
                            </w:pPr>
                          </w:p>
                          <w:p w14:paraId="697DB3F8" w14:textId="77777777" w:rsidR="00A21305" w:rsidRDefault="00A21305" w:rsidP="00E45A10">
                            <w:pPr>
                              <w:rPr>
                                <w:rFonts w:asciiTheme="majorEastAsia" w:eastAsiaTheme="majorEastAsia" w:hAnsiTheme="majorEastAsia" w:hint="eastAsia"/>
                                <w:szCs w:val="21"/>
                              </w:rPr>
                            </w:pPr>
                          </w:p>
                          <w:p w14:paraId="22EF533A" w14:textId="77777777" w:rsidR="002317CA" w:rsidRPr="004E1E36" w:rsidRDefault="002317CA" w:rsidP="002317CA">
                            <w:pPr>
                              <w:rPr>
                                <w:rFonts w:asciiTheme="majorEastAsia" w:eastAsiaTheme="majorEastAsia" w:hAnsiTheme="majorEastAsia"/>
                                <w:szCs w:val="21"/>
                              </w:rPr>
                            </w:pPr>
                            <w:r w:rsidRPr="004E1E36">
                              <w:rPr>
                                <w:rFonts w:asciiTheme="majorEastAsia" w:eastAsiaTheme="majorEastAsia" w:hAnsiTheme="majorEastAsia"/>
                                <w:szCs w:val="21"/>
                              </w:rPr>
                              <w:t>・</w:t>
                            </w:r>
                            <w:r w:rsidRPr="004E1E36">
                              <w:rPr>
                                <w:rFonts w:asciiTheme="majorEastAsia" w:eastAsiaTheme="majorEastAsia" w:hAnsiTheme="majorEastAsia" w:hint="eastAsia"/>
                                <w:szCs w:val="21"/>
                              </w:rPr>
                              <w:t>オープニングセレモニーや交通安全教育では、手話通訳者を舞台上に配置すること。</w:t>
                            </w:r>
                          </w:p>
                          <w:p w14:paraId="69CE1B04" w14:textId="10D36848" w:rsidR="002317CA" w:rsidRPr="001945A8" w:rsidRDefault="002317CA" w:rsidP="002317CA">
                            <w:pPr>
                              <w:rPr>
                                <w:rFonts w:asciiTheme="majorEastAsia" w:eastAsiaTheme="majorEastAsia" w:hAnsiTheme="majorEastAsia"/>
                                <w:szCs w:val="21"/>
                              </w:rPr>
                            </w:pPr>
                            <w:r w:rsidRPr="004E1E36">
                              <w:rPr>
                                <w:rFonts w:asciiTheme="majorEastAsia" w:eastAsiaTheme="majorEastAsia" w:hAnsiTheme="majorEastAsia" w:hint="eastAsia"/>
                                <w:szCs w:val="21"/>
                              </w:rPr>
                              <w:t>・来場者に、今後のイベント実施に参考となるようなアンケートを実施すること</w:t>
                            </w:r>
                            <w:r w:rsidR="00B65C7F">
                              <w:rPr>
                                <w:rFonts w:asciiTheme="majorEastAsia" w:eastAsiaTheme="majorEastAsia" w:hAnsiTheme="majorEastAsia" w:hint="eastAsia"/>
                                <w:szCs w:val="21"/>
                              </w:rPr>
                              <w:t>。</w:t>
                            </w:r>
                          </w:p>
                          <w:p w14:paraId="78E24263" w14:textId="491C98B1" w:rsidR="00E45A10" w:rsidRDefault="00A81E42">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このほか、本仕様書に定めのない事項についても、</w:t>
                            </w:r>
                            <w:r w:rsidR="00A95FCA">
                              <w:rPr>
                                <w:rFonts w:asciiTheme="majorEastAsia" w:eastAsiaTheme="majorEastAsia" w:hAnsiTheme="majorEastAsia"/>
                                <w:szCs w:val="21"/>
                              </w:rPr>
                              <w:t>発注者</w:t>
                            </w:r>
                            <w:r w:rsidR="00E45A10" w:rsidRPr="00EF7126">
                              <w:rPr>
                                <w:rFonts w:asciiTheme="majorEastAsia" w:eastAsiaTheme="majorEastAsia" w:hAnsiTheme="majorEastAsia"/>
                                <w:szCs w:val="21"/>
                              </w:rPr>
                              <w:t>からの指示があれば柔軟に対応すること。</w:t>
                            </w:r>
                          </w:p>
                          <w:p w14:paraId="3B2B82DC" w14:textId="5D9A9159" w:rsidR="00C8484A" w:rsidRPr="00A81E42" w:rsidRDefault="00C8484A">
                            <w:pPr>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B5DC5" id="_x0000_t202" coordsize="21600,21600" o:spt="202" path="m,l,21600r21600,l21600,xe">
                <v:stroke joinstyle="miter"/>
                <v:path gradientshapeok="t" o:connecttype="rect"/>
              </v:shapetype>
              <v:shape id="テキスト ボックス 13" o:spid="_x0000_s1026" type="#_x0000_t202" style="position:absolute;left:0;text-align:left;margin-left:3pt;margin-top:2.4pt;width:499.8pt;height:38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" fillcolor="white [3201]" strokeweight=".5pt">
                <v:textbox>
                  <w:txbxContent>
                    <w:p w14:paraId="0DC6E4BE" w14:textId="77777777" w:rsidR="00EB0C29" w:rsidRP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・荒天時は、イベントを中止とする。</w:t>
                      </w:r>
                    </w:p>
                    <w:p w14:paraId="22420599" w14:textId="4AFEC64A" w:rsidR="00EB0C29" w:rsidRPr="006E738D" w:rsidRDefault="00EB0C29" w:rsidP="006E738D">
                      <w:pPr>
                        <w:kinsoku w:val="0"/>
                        <w:wordWrap w:val="0"/>
                        <w:overflowPunct w:val="0"/>
                        <w:snapToGrid w:val="0"/>
                        <w:spacing w:line="320" w:lineRule="exact"/>
                        <w:ind w:left="210" w:hangingChars="100" w:hanging="210"/>
                        <w:rPr>
                          <w:rFonts w:ascii="ＭＳ ゴシック" w:eastAsia="ＭＳ ゴシック" w:hAnsi="ＭＳ ゴシック"/>
                          <w:sz w:val="22"/>
                        </w:rPr>
                      </w:pPr>
                      <w:r w:rsidRPr="00EB0C29">
                        <w:rPr>
                          <w:rFonts w:asciiTheme="majorEastAsia" w:eastAsiaTheme="majorEastAsia" w:hAnsiTheme="majorEastAsia" w:hint="eastAsia"/>
                          <w:szCs w:val="21"/>
                        </w:rPr>
                        <w:t xml:space="preserve">　なお、中止の判断については、発注者と受注者が協議し、極力キャンセル料がかからないよう、中止の判断時期については協議すること。</w:t>
                      </w:r>
                    </w:p>
                    <w:p w14:paraId="59DD7760" w14:textId="77777777" w:rsidR="00EB0C29" w:rsidRP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・イベントの中止の判断を行った場合は、業務内容については変更対象とし、その際、中止に伴って生じる委託金額の変更については、発注者と受注者が協議の上、決定するものとする。</w:t>
                      </w:r>
                    </w:p>
                    <w:p w14:paraId="39236C4A" w14:textId="6C051612" w:rsidR="00EB0C29" w:rsidRDefault="00EB0C29" w:rsidP="00EB0C29">
                      <w:pPr>
                        <w:rPr>
                          <w:rFonts w:asciiTheme="majorEastAsia" w:eastAsiaTheme="majorEastAsia" w:hAnsiTheme="majorEastAsia"/>
                          <w:szCs w:val="21"/>
                        </w:rPr>
                      </w:pPr>
                      <w:r w:rsidRPr="00EB0C29">
                        <w:rPr>
                          <w:rFonts w:asciiTheme="majorEastAsia" w:eastAsiaTheme="majorEastAsia" w:hAnsiTheme="majorEastAsia" w:hint="eastAsia"/>
                          <w:szCs w:val="21"/>
                        </w:rPr>
                        <w:t xml:space="preserve">　協議の際に、受注者は発注者が中止の判断を行った時点までに履行した内容を証明する書類(発注書等)を提示すること。</w:t>
                      </w:r>
                    </w:p>
                    <w:p w14:paraId="0F396D10" w14:textId="7CEFB74F" w:rsidR="00EB0C29" w:rsidRDefault="00EB0C29" w:rsidP="00EB0C29">
                      <w:pPr>
                        <w:rPr>
                          <w:rFonts w:asciiTheme="majorEastAsia" w:eastAsiaTheme="majorEastAsia" w:hAnsiTheme="majorEastAsia"/>
                          <w:szCs w:val="21"/>
                        </w:rPr>
                      </w:pPr>
                      <w:r>
                        <w:rPr>
                          <w:rFonts w:asciiTheme="majorEastAsia" w:eastAsiaTheme="majorEastAsia" w:hAnsiTheme="majorEastAsia" w:hint="eastAsia"/>
                          <w:szCs w:val="21"/>
                        </w:rPr>
                        <w:t>・イベント当日に、キッチンカー等を出店させることは可能であるが、キッチンカー等の出店者から出店料を徴収しないこと。</w:t>
                      </w:r>
                      <w:r w:rsidR="00F150FE">
                        <w:rPr>
                          <w:rFonts w:asciiTheme="majorEastAsia" w:eastAsiaTheme="majorEastAsia" w:hAnsiTheme="majorEastAsia" w:hint="eastAsia"/>
                          <w:szCs w:val="21"/>
                        </w:rPr>
                        <w:t>キッチンカー等を出店させる場合、本イベントにふさわしい出店となるよう、発注者と協議し、受注者責任のもとで選定を行うこと。</w:t>
                      </w:r>
                    </w:p>
                    <w:p w14:paraId="07BFF873" w14:textId="5BA08BE3" w:rsidR="00E45A10" w:rsidRPr="00EF7126" w:rsidRDefault="00A81E42" w:rsidP="00EB0C29">
                      <w:pPr>
                        <w:rPr>
                          <w:rFonts w:asciiTheme="majorEastAsia" w:eastAsiaTheme="majorEastAsia" w:hAnsiTheme="majorEastAsia"/>
                          <w:szCs w:val="21"/>
                        </w:rPr>
                      </w:pPr>
                      <w:r>
                        <w:rPr>
                          <w:rFonts w:asciiTheme="majorEastAsia" w:eastAsiaTheme="majorEastAsia" w:hAnsiTheme="majorEastAsia" w:hint="eastAsia"/>
                          <w:szCs w:val="21"/>
                        </w:rPr>
                        <w:t>・</w:t>
                      </w:r>
                      <w:r w:rsidR="00491F05">
                        <w:rPr>
                          <w:rFonts w:asciiTheme="majorEastAsia" w:eastAsiaTheme="majorEastAsia" w:hAnsiTheme="majorEastAsia" w:hint="eastAsia"/>
                          <w:szCs w:val="21"/>
                        </w:rPr>
                        <w:t>例年の動員数を上回る来場者数が期待できるような</w:t>
                      </w:r>
                      <w:r w:rsidR="00191EE4">
                        <w:rPr>
                          <w:rFonts w:asciiTheme="majorEastAsia" w:eastAsiaTheme="majorEastAsia" w:hAnsiTheme="majorEastAsia" w:hint="eastAsia"/>
                          <w:szCs w:val="21"/>
                        </w:rPr>
                        <w:t>広報</w:t>
                      </w:r>
                      <w:r w:rsidR="00491F05">
                        <w:rPr>
                          <w:rFonts w:asciiTheme="majorEastAsia" w:eastAsiaTheme="majorEastAsia" w:hAnsiTheme="majorEastAsia" w:hint="eastAsia"/>
                          <w:szCs w:val="21"/>
                        </w:rPr>
                        <w:t>手法や</w:t>
                      </w:r>
                      <w:r w:rsidR="00E45A10" w:rsidRPr="00EF7126">
                        <w:rPr>
                          <w:rFonts w:asciiTheme="majorEastAsia" w:eastAsiaTheme="majorEastAsia" w:hAnsiTheme="majorEastAsia" w:hint="eastAsia"/>
                          <w:szCs w:val="21"/>
                        </w:rPr>
                        <w:t>集客力のあるコンテンツ</w:t>
                      </w:r>
                      <w:r w:rsidR="00495B75">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出演者選定など、必要な対応を行うこと。</w:t>
                      </w:r>
                    </w:p>
                    <w:p w14:paraId="6AAAF904" w14:textId="13584DB5" w:rsidR="00E45A10"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過去の実績等により、提案する手法が効果的かつ実現可能である根拠を示すこと。</w:t>
                      </w:r>
                    </w:p>
                    <w:p w14:paraId="3DA9E3E8" w14:textId="71ABF7DF" w:rsidR="00F150FE" w:rsidRPr="00EF7126" w:rsidRDefault="00F150FE" w:rsidP="00E45A10">
                      <w:pPr>
                        <w:rPr>
                          <w:rFonts w:asciiTheme="majorEastAsia" w:eastAsiaTheme="majorEastAsia" w:hAnsiTheme="majorEastAsia"/>
                          <w:szCs w:val="21"/>
                        </w:rPr>
                      </w:pPr>
                      <w:r>
                        <w:rPr>
                          <w:rFonts w:asciiTheme="majorEastAsia" w:eastAsiaTheme="majorEastAsia" w:hAnsiTheme="majorEastAsia" w:hint="eastAsia"/>
                          <w:szCs w:val="21"/>
                        </w:rPr>
                        <w:t>・イベント来場者数が目標に達しない場合は、発注者と協議し、代替措置を講じること。</w:t>
                      </w:r>
                    </w:p>
                    <w:p w14:paraId="3C1FF2DC" w14:textId="6FEEF41B"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hint="eastAsia"/>
                          <w:szCs w:val="21"/>
                        </w:rPr>
                        <w:t>実施する</w:t>
                      </w:r>
                      <w:r>
                        <w:rPr>
                          <w:rFonts w:asciiTheme="majorEastAsia" w:eastAsiaTheme="majorEastAsia" w:hAnsiTheme="majorEastAsia" w:hint="eastAsia"/>
                          <w:szCs w:val="21"/>
                        </w:rPr>
                        <w:t>企画</w:t>
                      </w:r>
                      <w:r w:rsidR="00E45A10" w:rsidRPr="00EF7126">
                        <w:rPr>
                          <w:rFonts w:asciiTheme="majorEastAsia" w:eastAsiaTheme="majorEastAsia" w:hAnsiTheme="majorEastAsia" w:hint="eastAsia"/>
                          <w:szCs w:val="21"/>
                        </w:rPr>
                        <w:t>は、提案内容をもとに、</w:t>
                      </w:r>
                      <w:r w:rsidR="00A95FCA">
                        <w:rPr>
                          <w:rFonts w:asciiTheme="majorEastAsia" w:eastAsiaTheme="majorEastAsia" w:hAnsiTheme="majorEastAsia" w:hint="eastAsia"/>
                          <w:szCs w:val="21"/>
                        </w:rPr>
                        <w:t>発注者</w:t>
                      </w:r>
                      <w:r w:rsidR="00E45A10" w:rsidRPr="00EF7126">
                        <w:rPr>
                          <w:rFonts w:asciiTheme="majorEastAsia" w:eastAsiaTheme="majorEastAsia" w:hAnsiTheme="majorEastAsia" w:hint="eastAsia"/>
                          <w:szCs w:val="21"/>
                        </w:rPr>
                        <w:t>と協議・調整の上、決定する。その際、内容の変更や追加等を求めることがある。</w:t>
                      </w:r>
                    </w:p>
                    <w:p w14:paraId="30B4A4AF" w14:textId="4A9F87DF"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必</w:t>
                      </w:r>
                      <w:r w:rsidR="00E45A10" w:rsidRPr="00EF7126">
                        <w:rPr>
                          <w:rFonts w:asciiTheme="majorEastAsia" w:eastAsiaTheme="majorEastAsia" w:hAnsiTheme="majorEastAsia" w:hint="eastAsia"/>
                          <w:szCs w:val="21"/>
                        </w:rPr>
                        <w:t>要</w:t>
                      </w:r>
                      <w:r w:rsidR="00E45A10" w:rsidRPr="00EF7126">
                        <w:rPr>
                          <w:rFonts w:asciiTheme="majorEastAsia" w:eastAsiaTheme="majorEastAsia" w:hAnsiTheme="majorEastAsia"/>
                          <w:szCs w:val="21"/>
                        </w:rPr>
                        <w:t>に応じて、各種許認可申請、届出に係る業務を実施すること。</w:t>
                      </w:r>
                    </w:p>
                    <w:p w14:paraId="3B2089A8" w14:textId="62A79E2B" w:rsidR="00E45A10" w:rsidRPr="00EF7126"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D17E91" w:rsidRPr="00495B75">
                        <w:rPr>
                          <w:rFonts w:asciiTheme="majorEastAsia" w:eastAsiaTheme="majorEastAsia" w:hAnsiTheme="majorEastAsia" w:hint="eastAsia"/>
                          <w:szCs w:val="21"/>
                        </w:rPr>
                        <w:t>イベント</w:t>
                      </w:r>
                      <w:r w:rsidR="00E45A10" w:rsidRPr="00495B75">
                        <w:rPr>
                          <w:rFonts w:asciiTheme="majorEastAsia" w:eastAsiaTheme="majorEastAsia" w:hAnsiTheme="majorEastAsia" w:hint="eastAsia"/>
                          <w:szCs w:val="21"/>
                        </w:rPr>
                        <w:t>当日は、記録写真・映像を撮影すること。これらの写真・映像は、本業務終了後も</w:t>
                      </w:r>
                      <w:r w:rsidR="00A95FCA" w:rsidRPr="00495B75">
                        <w:rPr>
                          <w:rFonts w:asciiTheme="majorEastAsia" w:eastAsiaTheme="majorEastAsia" w:hAnsiTheme="majorEastAsia" w:hint="eastAsia"/>
                          <w:szCs w:val="21"/>
                        </w:rPr>
                        <w:t>発注者</w:t>
                      </w:r>
                      <w:r w:rsidR="00E45A10" w:rsidRPr="00495B75">
                        <w:rPr>
                          <w:rFonts w:asciiTheme="majorEastAsia" w:eastAsiaTheme="majorEastAsia" w:hAnsiTheme="majorEastAsia" w:hint="eastAsia"/>
                          <w:szCs w:val="21"/>
                        </w:rPr>
                        <w:t>がプロモーションで使用できるようにすること</w:t>
                      </w:r>
                      <w:r w:rsidR="00E45A10" w:rsidRPr="00EF7126">
                        <w:rPr>
                          <w:rFonts w:asciiTheme="majorEastAsia" w:eastAsiaTheme="majorEastAsia" w:hAnsiTheme="majorEastAsia" w:hint="eastAsia"/>
                          <w:szCs w:val="21"/>
                        </w:rPr>
                        <w:t>。</w:t>
                      </w:r>
                    </w:p>
                    <w:p w14:paraId="6A4DBFF4" w14:textId="4D45AB15" w:rsidR="00E45A10" w:rsidRDefault="00A81E42" w:rsidP="00E45A10">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会場等における報道対応については、</w:t>
                      </w:r>
                      <w:r w:rsidR="00A95FCA">
                        <w:rPr>
                          <w:rFonts w:asciiTheme="majorEastAsia" w:eastAsiaTheme="majorEastAsia" w:hAnsiTheme="majorEastAsia"/>
                          <w:szCs w:val="21"/>
                        </w:rPr>
                        <w:t>発注者</w:t>
                      </w:r>
                      <w:r w:rsidR="00E45A10" w:rsidRPr="00EF7126">
                        <w:rPr>
                          <w:rFonts w:asciiTheme="majorEastAsia" w:eastAsiaTheme="majorEastAsia" w:hAnsiTheme="majorEastAsia"/>
                          <w:szCs w:val="21"/>
                        </w:rPr>
                        <w:t>と事前に協議・調整の上、取材要領の作成及び当日のプレス対応を行うこと。</w:t>
                      </w:r>
                    </w:p>
                    <w:p w14:paraId="04C12777" w14:textId="0113A3C0" w:rsidR="00A21305" w:rsidRDefault="00A21305" w:rsidP="00E45A10">
                      <w:pPr>
                        <w:rPr>
                          <w:rFonts w:asciiTheme="majorEastAsia" w:eastAsiaTheme="majorEastAsia" w:hAnsiTheme="majorEastAsia"/>
                          <w:szCs w:val="21"/>
                        </w:rPr>
                      </w:pPr>
                    </w:p>
                    <w:p w14:paraId="697DB3F8" w14:textId="77777777" w:rsidR="00A21305" w:rsidRDefault="00A21305" w:rsidP="00E45A10">
                      <w:pPr>
                        <w:rPr>
                          <w:rFonts w:asciiTheme="majorEastAsia" w:eastAsiaTheme="majorEastAsia" w:hAnsiTheme="majorEastAsia" w:hint="eastAsia"/>
                          <w:szCs w:val="21"/>
                        </w:rPr>
                      </w:pPr>
                    </w:p>
                    <w:p w14:paraId="22EF533A" w14:textId="77777777" w:rsidR="002317CA" w:rsidRPr="004E1E36" w:rsidRDefault="002317CA" w:rsidP="002317CA">
                      <w:pPr>
                        <w:rPr>
                          <w:rFonts w:asciiTheme="majorEastAsia" w:eastAsiaTheme="majorEastAsia" w:hAnsiTheme="majorEastAsia"/>
                          <w:szCs w:val="21"/>
                        </w:rPr>
                      </w:pPr>
                      <w:r w:rsidRPr="004E1E36">
                        <w:rPr>
                          <w:rFonts w:asciiTheme="majorEastAsia" w:eastAsiaTheme="majorEastAsia" w:hAnsiTheme="majorEastAsia"/>
                          <w:szCs w:val="21"/>
                        </w:rPr>
                        <w:t>・</w:t>
                      </w:r>
                      <w:r w:rsidRPr="004E1E36">
                        <w:rPr>
                          <w:rFonts w:asciiTheme="majorEastAsia" w:eastAsiaTheme="majorEastAsia" w:hAnsiTheme="majorEastAsia" w:hint="eastAsia"/>
                          <w:szCs w:val="21"/>
                        </w:rPr>
                        <w:t>オープニングセレモニーや交通安全教育では、手話通訳者を舞台上に配置すること。</w:t>
                      </w:r>
                    </w:p>
                    <w:p w14:paraId="69CE1B04" w14:textId="10D36848" w:rsidR="002317CA" w:rsidRPr="001945A8" w:rsidRDefault="002317CA" w:rsidP="002317CA">
                      <w:pPr>
                        <w:rPr>
                          <w:rFonts w:asciiTheme="majorEastAsia" w:eastAsiaTheme="majorEastAsia" w:hAnsiTheme="majorEastAsia"/>
                          <w:szCs w:val="21"/>
                        </w:rPr>
                      </w:pPr>
                      <w:r w:rsidRPr="004E1E36">
                        <w:rPr>
                          <w:rFonts w:asciiTheme="majorEastAsia" w:eastAsiaTheme="majorEastAsia" w:hAnsiTheme="majorEastAsia" w:hint="eastAsia"/>
                          <w:szCs w:val="21"/>
                        </w:rPr>
                        <w:t>・来場者に、今後のイベント実施に参考となるようなアンケートを実施すること</w:t>
                      </w:r>
                      <w:r w:rsidR="00B65C7F">
                        <w:rPr>
                          <w:rFonts w:asciiTheme="majorEastAsia" w:eastAsiaTheme="majorEastAsia" w:hAnsiTheme="majorEastAsia" w:hint="eastAsia"/>
                          <w:szCs w:val="21"/>
                        </w:rPr>
                        <w:t>。</w:t>
                      </w:r>
                    </w:p>
                    <w:p w14:paraId="78E24263" w14:textId="491C98B1" w:rsidR="00E45A10" w:rsidRDefault="00A81E42">
                      <w:pPr>
                        <w:rPr>
                          <w:rFonts w:asciiTheme="majorEastAsia" w:eastAsiaTheme="majorEastAsia" w:hAnsiTheme="majorEastAsia"/>
                          <w:szCs w:val="21"/>
                        </w:rPr>
                      </w:pPr>
                      <w:r>
                        <w:rPr>
                          <w:rFonts w:asciiTheme="majorEastAsia" w:eastAsiaTheme="majorEastAsia" w:hAnsiTheme="majorEastAsia" w:hint="eastAsia"/>
                          <w:szCs w:val="21"/>
                        </w:rPr>
                        <w:t>・</w:t>
                      </w:r>
                      <w:r w:rsidR="00E45A10" w:rsidRPr="00EF7126">
                        <w:rPr>
                          <w:rFonts w:asciiTheme="majorEastAsia" w:eastAsiaTheme="majorEastAsia" w:hAnsiTheme="majorEastAsia"/>
                          <w:szCs w:val="21"/>
                        </w:rPr>
                        <w:t>このほか、本仕様書に定めのない事項についても、</w:t>
                      </w:r>
                      <w:r w:rsidR="00A95FCA">
                        <w:rPr>
                          <w:rFonts w:asciiTheme="majorEastAsia" w:eastAsiaTheme="majorEastAsia" w:hAnsiTheme="majorEastAsia"/>
                          <w:szCs w:val="21"/>
                        </w:rPr>
                        <w:t>発注者</w:t>
                      </w:r>
                      <w:r w:rsidR="00E45A10" w:rsidRPr="00EF7126">
                        <w:rPr>
                          <w:rFonts w:asciiTheme="majorEastAsia" w:eastAsiaTheme="majorEastAsia" w:hAnsiTheme="majorEastAsia"/>
                          <w:szCs w:val="21"/>
                        </w:rPr>
                        <w:t>からの指示があれば柔軟に対応すること。</w:t>
                      </w:r>
                    </w:p>
                    <w:p w14:paraId="3B2B82DC" w14:textId="5D9A9159" w:rsidR="00C8484A" w:rsidRPr="00A81E42" w:rsidRDefault="00C8484A">
                      <w:pPr>
                        <w:rPr>
                          <w:rFonts w:asciiTheme="majorEastAsia" w:eastAsiaTheme="majorEastAsia" w:hAnsiTheme="majorEastAsia"/>
                          <w:szCs w:val="21"/>
                        </w:rPr>
                      </w:pPr>
                    </w:p>
                  </w:txbxContent>
                </v:textbox>
              </v:shape>
            </w:pict>
          </mc:Fallback>
        </mc:AlternateContent>
      </w:r>
    </w:p>
    <w:p w14:paraId="337425D4" w14:textId="0D5F887F" w:rsidR="00900AB6" w:rsidRPr="000132E1" w:rsidRDefault="00900AB6" w:rsidP="00900AB6">
      <w:pPr>
        <w:rPr>
          <w:rFonts w:asciiTheme="majorEastAsia" w:eastAsiaTheme="majorEastAsia" w:hAnsiTheme="majorEastAsia"/>
          <w:szCs w:val="21"/>
        </w:rPr>
      </w:pPr>
    </w:p>
    <w:p w14:paraId="5342DABC" w14:textId="46CE33DD" w:rsidR="005348A2" w:rsidRPr="000132E1" w:rsidRDefault="005348A2" w:rsidP="00900AB6">
      <w:pPr>
        <w:rPr>
          <w:rFonts w:asciiTheme="majorEastAsia" w:eastAsiaTheme="majorEastAsia" w:hAnsiTheme="majorEastAsia"/>
          <w:szCs w:val="21"/>
        </w:rPr>
      </w:pPr>
    </w:p>
    <w:p w14:paraId="6FA88FC1" w14:textId="560CF073" w:rsidR="005348A2" w:rsidRPr="000132E1" w:rsidRDefault="005348A2" w:rsidP="00900AB6">
      <w:pPr>
        <w:rPr>
          <w:rFonts w:asciiTheme="majorEastAsia" w:eastAsiaTheme="majorEastAsia" w:hAnsiTheme="majorEastAsia"/>
          <w:szCs w:val="21"/>
        </w:rPr>
      </w:pPr>
    </w:p>
    <w:p w14:paraId="49715EDE" w14:textId="1D51447D" w:rsidR="00606190" w:rsidRPr="000132E1" w:rsidRDefault="00606190" w:rsidP="00900AB6">
      <w:pPr>
        <w:rPr>
          <w:rFonts w:asciiTheme="majorEastAsia" w:eastAsiaTheme="majorEastAsia" w:hAnsiTheme="majorEastAsia"/>
          <w:szCs w:val="21"/>
        </w:rPr>
      </w:pPr>
    </w:p>
    <w:p w14:paraId="51BD4115" w14:textId="64769C04" w:rsidR="00606190" w:rsidRPr="000132E1" w:rsidRDefault="00606190" w:rsidP="00900AB6">
      <w:pPr>
        <w:rPr>
          <w:rFonts w:asciiTheme="majorEastAsia" w:eastAsiaTheme="majorEastAsia" w:hAnsiTheme="majorEastAsia"/>
          <w:szCs w:val="21"/>
        </w:rPr>
      </w:pPr>
    </w:p>
    <w:p w14:paraId="354C3A0B" w14:textId="485B83C0" w:rsidR="00606190" w:rsidRPr="000132E1" w:rsidRDefault="00606190" w:rsidP="00900AB6">
      <w:pPr>
        <w:rPr>
          <w:rFonts w:asciiTheme="majorEastAsia" w:eastAsiaTheme="majorEastAsia" w:hAnsiTheme="majorEastAsia"/>
          <w:szCs w:val="21"/>
        </w:rPr>
      </w:pPr>
    </w:p>
    <w:p w14:paraId="79DA28B9" w14:textId="41594874" w:rsidR="00606190" w:rsidRPr="000132E1" w:rsidRDefault="00606190" w:rsidP="00900AB6">
      <w:pPr>
        <w:rPr>
          <w:rFonts w:asciiTheme="majorEastAsia" w:eastAsiaTheme="majorEastAsia" w:hAnsiTheme="majorEastAsia"/>
          <w:szCs w:val="21"/>
        </w:rPr>
      </w:pPr>
    </w:p>
    <w:p w14:paraId="193D5EBD" w14:textId="00CB04CF" w:rsidR="00606190" w:rsidRPr="000132E1" w:rsidRDefault="00606190" w:rsidP="00900AB6">
      <w:pPr>
        <w:rPr>
          <w:rFonts w:asciiTheme="majorEastAsia" w:eastAsiaTheme="majorEastAsia" w:hAnsiTheme="majorEastAsia"/>
          <w:szCs w:val="21"/>
        </w:rPr>
      </w:pPr>
    </w:p>
    <w:p w14:paraId="0784269C" w14:textId="73C9E4FE" w:rsidR="00EB0C29" w:rsidRPr="000132E1" w:rsidRDefault="00EB0C29" w:rsidP="00900AB6">
      <w:pPr>
        <w:rPr>
          <w:rFonts w:asciiTheme="majorEastAsia" w:eastAsiaTheme="majorEastAsia" w:hAnsiTheme="majorEastAsia"/>
          <w:szCs w:val="21"/>
        </w:rPr>
      </w:pPr>
    </w:p>
    <w:p w14:paraId="2362E411" w14:textId="23D41EBE" w:rsidR="00EB0C29" w:rsidRPr="000132E1" w:rsidRDefault="00EB0C29" w:rsidP="00900AB6">
      <w:pPr>
        <w:rPr>
          <w:rFonts w:asciiTheme="majorEastAsia" w:eastAsiaTheme="majorEastAsia" w:hAnsiTheme="majorEastAsia"/>
          <w:szCs w:val="21"/>
        </w:rPr>
      </w:pPr>
    </w:p>
    <w:p w14:paraId="1BAC2C34" w14:textId="37287DD0" w:rsidR="00EB0C29" w:rsidRPr="000132E1" w:rsidRDefault="00EB0C29" w:rsidP="00900AB6">
      <w:pPr>
        <w:rPr>
          <w:rFonts w:asciiTheme="majorEastAsia" w:eastAsiaTheme="majorEastAsia" w:hAnsiTheme="majorEastAsia"/>
          <w:szCs w:val="21"/>
        </w:rPr>
      </w:pPr>
    </w:p>
    <w:p w14:paraId="276F73E0" w14:textId="79BD0DA5" w:rsidR="00EB0C29" w:rsidRPr="000132E1" w:rsidRDefault="00EB0C29" w:rsidP="00900AB6">
      <w:pPr>
        <w:rPr>
          <w:rFonts w:asciiTheme="majorEastAsia" w:eastAsiaTheme="majorEastAsia" w:hAnsiTheme="majorEastAsia"/>
          <w:szCs w:val="21"/>
        </w:rPr>
      </w:pPr>
    </w:p>
    <w:p w14:paraId="64C178C3" w14:textId="6D42BA90" w:rsidR="00EB0C29" w:rsidRPr="000132E1" w:rsidRDefault="00EB0C29" w:rsidP="00900AB6">
      <w:pPr>
        <w:rPr>
          <w:rFonts w:asciiTheme="majorEastAsia" w:eastAsiaTheme="majorEastAsia" w:hAnsiTheme="majorEastAsia"/>
          <w:szCs w:val="21"/>
        </w:rPr>
      </w:pPr>
    </w:p>
    <w:p w14:paraId="33FC0B77" w14:textId="6750B676" w:rsidR="00EB0C29" w:rsidRPr="000132E1" w:rsidRDefault="00EB0C29" w:rsidP="00900AB6">
      <w:pPr>
        <w:rPr>
          <w:rFonts w:asciiTheme="majorEastAsia" w:eastAsiaTheme="majorEastAsia" w:hAnsiTheme="majorEastAsia"/>
          <w:szCs w:val="21"/>
        </w:rPr>
      </w:pPr>
    </w:p>
    <w:p w14:paraId="1E74ABBB" w14:textId="77777777" w:rsidR="00EB0C29" w:rsidRPr="000132E1" w:rsidRDefault="00EB0C29" w:rsidP="00900AB6">
      <w:pPr>
        <w:rPr>
          <w:rFonts w:asciiTheme="majorEastAsia" w:eastAsiaTheme="majorEastAsia" w:hAnsiTheme="majorEastAsia"/>
          <w:szCs w:val="21"/>
        </w:rPr>
      </w:pPr>
    </w:p>
    <w:p w14:paraId="00EAD0BB" w14:textId="45B295A8" w:rsidR="005348A2" w:rsidRPr="000132E1" w:rsidRDefault="005348A2" w:rsidP="00900AB6">
      <w:pPr>
        <w:rPr>
          <w:rFonts w:asciiTheme="majorEastAsia" w:eastAsiaTheme="majorEastAsia" w:hAnsiTheme="majorEastAsia"/>
          <w:szCs w:val="21"/>
        </w:rPr>
      </w:pPr>
    </w:p>
    <w:p w14:paraId="6F241AFB" w14:textId="77777777" w:rsidR="00B235B2" w:rsidRPr="000132E1" w:rsidRDefault="00B235B2" w:rsidP="00900AB6">
      <w:pPr>
        <w:rPr>
          <w:rFonts w:asciiTheme="majorEastAsia" w:eastAsiaTheme="majorEastAsia" w:hAnsiTheme="majorEastAsia"/>
          <w:szCs w:val="21"/>
        </w:rPr>
      </w:pPr>
    </w:p>
    <w:p w14:paraId="4784BBBE" w14:textId="4A233653" w:rsidR="005348A2" w:rsidRPr="000132E1" w:rsidRDefault="005348A2" w:rsidP="00900AB6">
      <w:pPr>
        <w:rPr>
          <w:rFonts w:asciiTheme="majorEastAsia" w:eastAsiaTheme="majorEastAsia" w:hAnsiTheme="majorEastAsia"/>
          <w:szCs w:val="21"/>
        </w:rPr>
      </w:pPr>
    </w:p>
    <w:p w14:paraId="37983319" w14:textId="64ED137B" w:rsidR="00A81E42" w:rsidRPr="000132E1" w:rsidRDefault="00A81E42" w:rsidP="00900AB6">
      <w:pPr>
        <w:rPr>
          <w:rFonts w:asciiTheme="majorEastAsia" w:eastAsiaTheme="majorEastAsia" w:hAnsiTheme="majorEastAsia" w:hint="eastAsia"/>
          <w:szCs w:val="21"/>
        </w:rPr>
      </w:pPr>
    </w:p>
    <w:p w14:paraId="36FB89FE" w14:textId="334F7F91" w:rsidR="00D050B8" w:rsidRPr="000132E1" w:rsidRDefault="000B0113" w:rsidP="00EF7126">
      <w:pPr>
        <w:rPr>
          <w:rFonts w:asciiTheme="majorEastAsia" w:eastAsiaTheme="majorEastAsia" w:hAnsiTheme="majorEastAsia"/>
          <w:szCs w:val="21"/>
        </w:rPr>
      </w:pPr>
      <w:r w:rsidRPr="000132E1">
        <w:rPr>
          <w:rFonts w:asciiTheme="majorEastAsia" w:eastAsiaTheme="majorEastAsia" w:hAnsiTheme="majorEastAsia" w:hint="eastAsia"/>
          <w:szCs w:val="21"/>
        </w:rPr>
        <w:t>【企画提案を求めたい事項】</w:t>
      </w:r>
    </w:p>
    <w:p w14:paraId="1E8E8423" w14:textId="1579C6F4" w:rsidR="00D050B8" w:rsidRPr="000132E1" w:rsidRDefault="002317CA" w:rsidP="00EF7126">
      <w:pPr>
        <w:rPr>
          <w:rFonts w:asciiTheme="majorEastAsia" w:eastAsiaTheme="majorEastAsia" w:hAnsiTheme="majorEastAsia"/>
          <w:szCs w:val="21"/>
        </w:rPr>
      </w:pPr>
      <w:r w:rsidRPr="000132E1">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82816" behindDoc="0" locked="0" layoutInCell="1" allowOverlap="1" wp14:anchorId="3975A595" wp14:editId="36F18493">
                <wp:simplePos x="0" y="0"/>
                <wp:positionH relativeFrom="margin">
                  <wp:align>left</wp:align>
                </wp:positionH>
                <wp:positionV relativeFrom="paragraph">
                  <wp:posOffset>30480</wp:posOffset>
                </wp:positionV>
                <wp:extent cx="6347460" cy="1371600"/>
                <wp:effectExtent l="0" t="0" r="15240" b="19050"/>
                <wp:wrapNone/>
                <wp:docPr id="14" name="テキスト ボックス 14"/>
                <wp:cNvGraphicFramePr/>
                <a:graphic xmlns:a="http://schemas.openxmlformats.org/drawingml/2006/main">
                  <a:graphicData uri="http://schemas.microsoft.com/office/word/2010/wordprocessingShape">
                    <wps:wsp>
                      <wps:cNvSpPr txBox="1"/>
                      <wps:spPr>
                        <a:xfrm>
                          <a:off x="0" y="0"/>
                          <a:ext cx="6347460" cy="1371600"/>
                        </a:xfrm>
                        <a:prstGeom prst="rect">
                          <a:avLst/>
                        </a:prstGeom>
                        <a:solidFill>
                          <a:schemeClr val="lt1"/>
                        </a:solidFill>
                        <a:ln w="6350">
                          <a:solidFill>
                            <a:prstClr val="black"/>
                          </a:solidFill>
                        </a:ln>
                      </wps:spPr>
                      <wps:txbx>
                        <w:txbxContent>
                          <w:p w14:paraId="32A533DD" w14:textId="2C89844F" w:rsidR="00924B53" w:rsidRPr="005820DE" w:rsidRDefault="00924B53" w:rsidP="00924B53">
                            <w:pPr>
                              <w:rPr>
                                <w:rFonts w:asciiTheme="majorEastAsia" w:eastAsiaTheme="majorEastAsia" w:hAnsiTheme="majorEastAsia"/>
                                <w:szCs w:val="21"/>
                              </w:rPr>
                            </w:pPr>
                            <w:r w:rsidRPr="00924B53">
                              <w:rPr>
                                <w:rFonts w:asciiTheme="majorEastAsia" w:eastAsiaTheme="majorEastAsia" w:hAnsiTheme="majorEastAsia" w:hint="eastAsia"/>
                                <w:szCs w:val="21"/>
                              </w:rPr>
                              <w:t>・</w:t>
                            </w:r>
                            <w:r w:rsidR="00666376" w:rsidRPr="00F05C41">
                              <w:rPr>
                                <w:rFonts w:asciiTheme="majorEastAsia" w:eastAsiaTheme="majorEastAsia" w:hAnsiTheme="majorEastAsia" w:hint="eastAsia"/>
                                <w:szCs w:val="21"/>
                              </w:rPr>
                              <w:t>より多くのイベント来場</w:t>
                            </w:r>
                            <w:r w:rsidR="00666376" w:rsidRPr="005820DE">
                              <w:rPr>
                                <w:rFonts w:asciiTheme="majorEastAsia" w:eastAsiaTheme="majorEastAsia" w:hAnsiTheme="majorEastAsia" w:hint="eastAsia"/>
                                <w:szCs w:val="21"/>
                              </w:rPr>
                              <w:t>者</w:t>
                            </w:r>
                            <w:r w:rsidR="00966FDC" w:rsidRPr="005820DE">
                              <w:rPr>
                                <w:rFonts w:asciiTheme="majorEastAsia" w:eastAsiaTheme="majorEastAsia" w:hAnsiTheme="majorEastAsia" w:hint="eastAsia"/>
                                <w:szCs w:val="21"/>
                              </w:rPr>
                              <w:t>（特にファミリー層）</w:t>
                            </w:r>
                            <w:r w:rsidR="00BE43CF" w:rsidRPr="005820DE">
                              <w:rPr>
                                <w:rFonts w:asciiTheme="majorEastAsia" w:eastAsiaTheme="majorEastAsia" w:hAnsiTheme="majorEastAsia" w:hint="eastAsia"/>
                                <w:szCs w:val="21"/>
                              </w:rPr>
                              <w:t>を動員する工夫</w:t>
                            </w:r>
                          </w:p>
                          <w:p w14:paraId="019E983E" w14:textId="56E5B679" w:rsidR="00BE43CF" w:rsidRPr="005820DE" w:rsidRDefault="00191EE4" w:rsidP="00712687">
                            <w:pPr>
                              <w:ind w:firstLineChars="100" w:firstLine="210"/>
                              <w:rPr>
                                <w:rFonts w:asciiTheme="majorEastAsia" w:eastAsiaTheme="majorEastAsia" w:hAnsiTheme="majorEastAsia"/>
                                <w:szCs w:val="21"/>
                              </w:rPr>
                            </w:pPr>
                            <w:r w:rsidRPr="005820DE">
                              <w:rPr>
                                <w:rFonts w:asciiTheme="majorEastAsia" w:eastAsiaTheme="majorEastAsia" w:hAnsiTheme="majorEastAsia" w:hint="eastAsia"/>
                                <w:szCs w:val="21"/>
                              </w:rPr>
                              <w:t>広報</w:t>
                            </w:r>
                            <w:r w:rsidR="00BE43CF" w:rsidRPr="005820DE">
                              <w:rPr>
                                <w:rFonts w:asciiTheme="majorEastAsia" w:eastAsiaTheme="majorEastAsia" w:hAnsiTheme="majorEastAsia" w:hint="eastAsia"/>
                                <w:szCs w:val="21"/>
                              </w:rPr>
                              <w:t>手法</w:t>
                            </w:r>
                            <w:r w:rsidR="00270C3F" w:rsidRPr="005820DE">
                              <w:rPr>
                                <w:rFonts w:asciiTheme="majorEastAsia" w:eastAsiaTheme="majorEastAsia" w:hAnsiTheme="majorEastAsia" w:hint="eastAsia"/>
                                <w:szCs w:val="21"/>
                              </w:rPr>
                              <w:t>、</w:t>
                            </w:r>
                            <w:r w:rsidR="009263C9" w:rsidRPr="005820DE">
                              <w:rPr>
                                <w:rFonts w:asciiTheme="majorEastAsia" w:eastAsiaTheme="majorEastAsia" w:hAnsiTheme="majorEastAsia" w:hint="eastAsia"/>
                                <w:szCs w:val="21"/>
                              </w:rPr>
                              <w:t>達成可能な</w:t>
                            </w:r>
                            <w:r w:rsidR="00666376" w:rsidRPr="005820DE">
                              <w:rPr>
                                <w:rFonts w:asciiTheme="majorEastAsia" w:eastAsiaTheme="majorEastAsia" w:hAnsiTheme="majorEastAsia" w:hint="eastAsia"/>
                                <w:szCs w:val="21"/>
                              </w:rPr>
                              <w:t>イベント来場者</w:t>
                            </w:r>
                            <w:r w:rsidR="009263C9" w:rsidRPr="005820DE">
                              <w:rPr>
                                <w:rFonts w:asciiTheme="majorEastAsia" w:eastAsiaTheme="majorEastAsia" w:hAnsiTheme="majorEastAsia" w:hint="eastAsia"/>
                                <w:szCs w:val="21"/>
                              </w:rPr>
                              <w:t>数(</w:t>
                            </w:r>
                            <w:r w:rsidR="009263C9" w:rsidRPr="005820DE">
                              <w:rPr>
                                <w:rFonts w:asciiTheme="majorEastAsia" w:eastAsiaTheme="majorEastAsia" w:hAnsiTheme="majorEastAsia"/>
                                <w:szCs w:val="21"/>
                              </w:rPr>
                              <w:t>KPI</w:t>
                            </w:r>
                            <w:r w:rsidR="009263C9" w:rsidRPr="005820DE">
                              <w:rPr>
                                <w:rFonts w:asciiTheme="majorEastAsia" w:eastAsiaTheme="majorEastAsia" w:hAnsiTheme="majorEastAsia" w:hint="eastAsia"/>
                                <w:szCs w:val="21"/>
                              </w:rPr>
                              <w:t>)</w:t>
                            </w:r>
                            <w:r w:rsidR="00666376" w:rsidRPr="005820DE">
                              <w:rPr>
                                <w:rFonts w:asciiTheme="majorEastAsia" w:eastAsiaTheme="majorEastAsia" w:hAnsiTheme="majorEastAsia" w:hint="eastAsia"/>
                                <w:szCs w:val="21"/>
                              </w:rPr>
                              <w:t>及び検証方法</w:t>
                            </w:r>
                          </w:p>
                          <w:p w14:paraId="6CAC18DE" w14:textId="654EAB9E" w:rsidR="00666376" w:rsidRPr="00F05C41" w:rsidRDefault="00666376" w:rsidP="00666376">
                            <w:pPr>
                              <w:ind w:firstLineChars="100" w:firstLine="210"/>
                              <w:rPr>
                                <w:rFonts w:asciiTheme="majorEastAsia" w:eastAsiaTheme="majorEastAsia" w:hAnsiTheme="majorEastAsia"/>
                                <w:szCs w:val="21"/>
                              </w:rPr>
                            </w:pPr>
                            <w:r w:rsidRPr="00F05C41">
                              <w:rPr>
                                <w:rFonts w:asciiTheme="majorEastAsia" w:eastAsiaTheme="majorEastAsia" w:hAnsiTheme="majorEastAsia" w:hint="eastAsia"/>
                                <w:szCs w:val="21"/>
                              </w:rPr>
                              <w:t>※イベント来場者数は5000人以上とすること。</w:t>
                            </w:r>
                          </w:p>
                          <w:p w14:paraId="29C14952" w14:textId="3CC18D5F" w:rsidR="00EC0680" w:rsidRDefault="00495B75" w:rsidP="00924B53">
                            <w:pPr>
                              <w:rPr>
                                <w:rFonts w:asciiTheme="majorEastAsia" w:eastAsiaTheme="majorEastAsia" w:hAnsiTheme="majorEastAsia"/>
                                <w:szCs w:val="21"/>
                              </w:rPr>
                            </w:pPr>
                            <w:r>
                              <w:rPr>
                                <w:rFonts w:asciiTheme="majorEastAsia" w:eastAsiaTheme="majorEastAsia" w:hAnsiTheme="majorEastAsia" w:hint="eastAsia"/>
                                <w:szCs w:val="21"/>
                              </w:rPr>
                              <w:t>・</w:t>
                            </w:r>
                            <w:r w:rsidR="00BE43CF">
                              <w:rPr>
                                <w:rFonts w:asciiTheme="majorEastAsia" w:eastAsiaTheme="majorEastAsia" w:hAnsiTheme="majorEastAsia" w:hint="eastAsia"/>
                                <w:szCs w:val="21"/>
                              </w:rPr>
                              <w:t>来場者に交通安全について</w:t>
                            </w:r>
                            <w:r w:rsidR="00270C3F">
                              <w:rPr>
                                <w:rFonts w:asciiTheme="majorEastAsia" w:eastAsiaTheme="majorEastAsia" w:hAnsiTheme="majorEastAsia" w:hint="eastAsia"/>
                                <w:szCs w:val="21"/>
                              </w:rPr>
                              <w:t>興味を持ってもらうための</w:t>
                            </w:r>
                            <w:r w:rsidR="00BE43CF">
                              <w:rPr>
                                <w:rFonts w:asciiTheme="majorEastAsia" w:eastAsiaTheme="majorEastAsia" w:hAnsiTheme="majorEastAsia" w:hint="eastAsia"/>
                                <w:szCs w:val="21"/>
                              </w:rPr>
                              <w:t>工夫</w:t>
                            </w:r>
                          </w:p>
                          <w:p w14:paraId="6F40044F" w14:textId="296F034C" w:rsidR="00A81E42" w:rsidRPr="00A81E42" w:rsidRDefault="00842A53" w:rsidP="0071268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ステージプログラム、ブースでの展示内容、会場全体を回ってもらうための導線</w:t>
                            </w:r>
                            <w:r w:rsidR="000A2DA8">
                              <w:rPr>
                                <w:rFonts w:asciiTheme="majorEastAsia" w:eastAsiaTheme="majorEastAsia" w:hAnsiTheme="majorEastAsia" w:hint="eastAsia"/>
                                <w:szCs w:val="21"/>
                              </w:rPr>
                              <w:t>等</w:t>
                            </w:r>
                            <w:r>
                              <w:rPr>
                                <w:rFonts w:asciiTheme="majorEastAsia" w:eastAsiaTheme="majorEastAsia" w:hAnsiTheme="majorEastAsia" w:hint="eastAsia"/>
                                <w:szCs w:val="21"/>
                              </w:rPr>
                              <w:t>の工夫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A595" id="テキスト ボックス 14" o:spid="_x0000_s1027" type="#_x0000_t202" style="position:absolute;left:0;text-align:left;margin-left:0;margin-top:2.4pt;width:499.8pt;height:108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" fillcolor="white [3201]" strokeweight=".5pt">
                <v:textbox>
                  <w:txbxContent>
                    <w:p w14:paraId="32A533DD" w14:textId="2C89844F" w:rsidR="00924B53" w:rsidRPr="005820DE" w:rsidRDefault="00924B53" w:rsidP="00924B53">
                      <w:pPr>
                        <w:rPr>
                          <w:rFonts w:asciiTheme="majorEastAsia" w:eastAsiaTheme="majorEastAsia" w:hAnsiTheme="majorEastAsia"/>
                          <w:szCs w:val="21"/>
                        </w:rPr>
                      </w:pPr>
                      <w:r w:rsidRPr="00924B53">
                        <w:rPr>
                          <w:rFonts w:asciiTheme="majorEastAsia" w:eastAsiaTheme="majorEastAsia" w:hAnsiTheme="majorEastAsia" w:hint="eastAsia"/>
                          <w:szCs w:val="21"/>
                        </w:rPr>
                        <w:t>・</w:t>
                      </w:r>
                      <w:r w:rsidR="00666376" w:rsidRPr="00F05C41">
                        <w:rPr>
                          <w:rFonts w:asciiTheme="majorEastAsia" w:eastAsiaTheme="majorEastAsia" w:hAnsiTheme="majorEastAsia" w:hint="eastAsia"/>
                          <w:szCs w:val="21"/>
                        </w:rPr>
                        <w:t>より多くのイベント来場</w:t>
                      </w:r>
                      <w:r w:rsidR="00666376" w:rsidRPr="005820DE">
                        <w:rPr>
                          <w:rFonts w:asciiTheme="majorEastAsia" w:eastAsiaTheme="majorEastAsia" w:hAnsiTheme="majorEastAsia" w:hint="eastAsia"/>
                          <w:szCs w:val="21"/>
                        </w:rPr>
                        <w:t>者</w:t>
                      </w:r>
                      <w:r w:rsidR="00966FDC" w:rsidRPr="005820DE">
                        <w:rPr>
                          <w:rFonts w:asciiTheme="majorEastAsia" w:eastAsiaTheme="majorEastAsia" w:hAnsiTheme="majorEastAsia" w:hint="eastAsia"/>
                          <w:szCs w:val="21"/>
                        </w:rPr>
                        <w:t>（特にファミリー層）</w:t>
                      </w:r>
                      <w:r w:rsidR="00BE43CF" w:rsidRPr="005820DE">
                        <w:rPr>
                          <w:rFonts w:asciiTheme="majorEastAsia" w:eastAsiaTheme="majorEastAsia" w:hAnsiTheme="majorEastAsia" w:hint="eastAsia"/>
                          <w:szCs w:val="21"/>
                        </w:rPr>
                        <w:t>を動員する工夫</w:t>
                      </w:r>
                    </w:p>
                    <w:p w14:paraId="019E983E" w14:textId="56E5B679" w:rsidR="00BE43CF" w:rsidRPr="005820DE" w:rsidRDefault="00191EE4" w:rsidP="00712687">
                      <w:pPr>
                        <w:ind w:firstLineChars="100" w:firstLine="210"/>
                        <w:rPr>
                          <w:rFonts w:asciiTheme="majorEastAsia" w:eastAsiaTheme="majorEastAsia" w:hAnsiTheme="majorEastAsia"/>
                          <w:szCs w:val="21"/>
                        </w:rPr>
                      </w:pPr>
                      <w:r w:rsidRPr="005820DE">
                        <w:rPr>
                          <w:rFonts w:asciiTheme="majorEastAsia" w:eastAsiaTheme="majorEastAsia" w:hAnsiTheme="majorEastAsia" w:hint="eastAsia"/>
                          <w:szCs w:val="21"/>
                        </w:rPr>
                        <w:t>広報</w:t>
                      </w:r>
                      <w:r w:rsidR="00BE43CF" w:rsidRPr="005820DE">
                        <w:rPr>
                          <w:rFonts w:asciiTheme="majorEastAsia" w:eastAsiaTheme="majorEastAsia" w:hAnsiTheme="majorEastAsia" w:hint="eastAsia"/>
                          <w:szCs w:val="21"/>
                        </w:rPr>
                        <w:t>手法</w:t>
                      </w:r>
                      <w:r w:rsidR="00270C3F" w:rsidRPr="005820DE">
                        <w:rPr>
                          <w:rFonts w:asciiTheme="majorEastAsia" w:eastAsiaTheme="majorEastAsia" w:hAnsiTheme="majorEastAsia" w:hint="eastAsia"/>
                          <w:szCs w:val="21"/>
                        </w:rPr>
                        <w:t>、</w:t>
                      </w:r>
                      <w:r w:rsidR="009263C9" w:rsidRPr="005820DE">
                        <w:rPr>
                          <w:rFonts w:asciiTheme="majorEastAsia" w:eastAsiaTheme="majorEastAsia" w:hAnsiTheme="majorEastAsia" w:hint="eastAsia"/>
                          <w:szCs w:val="21"/>
                        </w:rPr>
                        <w:t>達成可能な</w:t>
                      </w:r>
                      <w:r w:rsidR="00666376" w:rsidRPr="005820DE">
                        <w:rPr>
                          <w:rFonts w:asciiTheme="majorEastAsia" w:eastAsiaTheme="majorEastAsia" w:hAnsiTheme="majorEastAsia" w:hint="eastAsia"/>
                          <w:szCs w:val="21"/>
                        </w:rPr>
                        <w:t>イベント来場者</w:t>
                      </w:r>
                      <w:r w:rsidR="009263C9" w:rsidRPr="005820DE">
                        <w:rPr>
                          <w:rFonts w:asciiTheme="majorEastAsia" w:eastAsiaTheme="majorEastAsia" w:hAnsiTheme="majorEastAsia" w:hint="eastAsia"/>
                          <w:szCs w:val="21"/>
                        </w:rPr>
                        <w:t>数(</w:t>
                      </w:r>
                      <w:r w:rsidR="009263C9" w:rsidRPr="005820DE">
                        <w:rPr>
                          <w:rFonts w:asciiTheme="majorEastAsia" w:eastAsiaTheme="majorEastAsia" w:hAnsiTheme="majorEastAsia"/>
                          <w:szCs w:val="21"/>
                        </w:rPr>
                        <w:t>KPI</w:t>
                      </w:r>
                      <w:r w:rsidR="009263C9" w:rsidRPr="005820DE">
                        <w:rPr>
                          <w:rFonts w:asciiTheme="majorEastAsia" w:eastAsiaTheme="majorEastAsia" w:hAnsiTheme="majorEastAsia" w:hint="eastAsia"/>
                          <w:szCs w:val="21"/>
                        </w:rPr>
                        <w:t>)</w:t>
                      </w:r>
                      <w:r w:rsidR="00666376" w:rsidRPr="005820DE">
                        <w:rPr>
                          <w:rFonts w:asciiTheme="majorEastAsia" w:eastAsiaTheme="majorEastAsia" w:hAnsiTheme="majorEastAsia" w:hint="eastAsia"/>
                          <w:szCs w:val="21"/>
                        </w:rPr>
                        <w:t>及び検証方法</w:t>
                      </w:r>
                    </w:p>
                    <w:p w14:paraId="6CAC18DE" w14:textId="654EAB9E" w:rsidR="00666376" w:rsidRPr="00F05C41" w:rsidRDefault="00666376" w:rsidP="00666376">
                      <w:pPr>
                        <w:ind w:firstLineChars="100" w:firstLine="210"/>
                        <w:rPr>
                          <w:rFonts w:asciiTheme="majorEastAsia" w:eastAsiaTheme="majorEastAsia" w:hAnsiTheme="majorEastAsia"/>
                          <w:szCs w:val="21"/>
                        </w:rPr>
                      </w:pPr>
                      <w:r w:rsidRPr="00F05C41">
                        <w:rPr>
                          <w:rFonts w:asciiTheme="majorEastAsia" w:eastAsiaTheme="majorEastAsia" w:hAnsiTheme="majorEastAsia" w:hint="eastAsia"/>
                          <w:szCs w:val="21"/>
                        </w:rPr>
                        <w:t>※イベント来場者数は5000人以上とすること。</w:t>
                      </w:r>
                    </w:p>
                    <w:p w14:paraId="29C14952" w14:textId="3CC18D5F" w:rsidR="00EC0680" w:rsidRDefault="00495B75" w:rsidP="00924B53">
                      <w:pPr>
                        <w:rPr>
                          <w:rFonts w:asciiTheme="majorEastAsia" w:eastAsiaTheme="majorEastAsia" w:hAnsiTheme="majorEastAsia"/>
                          <w:szCs w:val="21"/>
                        </w:rPr>
                      </w:pPr>
                      <w:r>
                        <w:rPr>
                          <w:rFonts w:asciiTheme="majorEastAsia" w:eastAsiaTheme="majorEastAsia" w:hAnsiTheme="majorEastAsia" w:hint="eastAsia"/>
                          <w:szCs w:val="21"/>
                        </w:rPr>
                        <w:t>・</w:t>
                      </w:r>
                      <w:r w:rsidR="00BE43CF">
                        <w:rPr>
                          <w:rFonts w:asciiTheme="majorEastAsia" w:eastAsiaTheme="majorEastAsia" w:hAnsiTheme="majorEastAsia" w:hint="eastAsia"/>
                          <w:szCs w:val="21"/>
                        </w:rPr>
                        <w:t>来場者に交通安全について</w:t>
                      </w:r>
                      <w:r w:rsidR="00270C3F">
                        <w:rPr>
                          <w:rFonts w:asciiTheme="majorEastAsia" w:eastAsiaTheme="majorEastAsia" w:hAnsiTheme="majorEastAsia" w:hint="eastAsia"/>
                          <w:szCs w:val="21"/>
                        </w:rPr>
                        <w:t>興味を持ってもらうための</w:t>
                      </w:r>
                      <w:r w:rsidR="00BE43CF">
                        <w:rPr>
                          <w:rFonts w:asciiTheme="majorEastAsia" w:eastAsiaTheme="majorEastAsia" w:hAnsiTheme="majorEastAsia" w:hint="eastAsia"/>
                          <w:szCs w:val="21"/>
                        </w:rPr>
                        <w:t>工夫</w:t>
                      </w:r>
                    </w:p>
                    <w:p w14:paraId="6F40044F" w14:textId="296F034C" w:rsidR="00A81E42" w:rsidRPr="00A81E42" w:rsidRDefault="00842A53" w:rsidP="0071268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ステージプログラム、ブースでの展示内容、会場全体を回ってもらうための導線</w:t>
                      </w:r>
                      <w:r w:rsidR="000A2DA8">
                        <w:rPr>
                          <w:rFonts w:asciiTheme="majorEastAsia" w:eastAsiaTheme="majorEastAsia" w:hAnsiTheme="majorEastAsia" w:hint="eastAsia"/>
                          <w:szCs w:val="21"/>
                        </w:rPr>
                        <w:t>等</w:t>
                      </w:r>
                      <w:r>
                        <w:rPr>
                          <w:rFonts w:asciiTheme="majorEastAsia" w:eastAsiaTheme="majorEastAsia" w:hAnsiTheme="majorEastAsia" w:hint="eastAsia"/>
                          <w:szCs w:val="21"/>
                        </w:rPr>
                        <w:t>の工夫</w:t>
                      </w:r>
                    </w:p>
                  </w:txbxContent>
                </v:textbox>
                <w10:wrap anchorx="margin"/>
              </v:shape>
            </w:pict>
          </mc:Fallback>
        </mc:AlternateContent>
      </w:r>
    </w:p>
    <w:p w14:paraId="4DBBE201" w14:textId="6DF39D0A" w:rsidR="00D050B8" w:rsidRPr="000132E1" w:rsidRDefault="00D050B8" w:rsidP="00EF7126">
      <w:pPr>
        <w:rPr>
          <w:rFonts w:asciiTheme="majorEastAsia" w:eastAsiaTheme="majorEastAsia" w:hAnsiTheme="majorEastAsia"/>
          <w:szCs w:val="21"/>
        </w:rPr>
      </w:pPr>
    </w:p>
    <w:p w14:paraId="3A120438" w14:textId="3085BB93" w:rsidR="00D050B8" w:rsidRPr="000132E1" w:rsidRDefault="00D050B8" w:rsidP="00EF7126">
      <w:pPr>
        <w:rPr>
          <w:rFonts w:asciiTheme="majorEastAsia" w:eastAsiaTheme="majorEastAsia" w:hAnsiTheme="majorEastAsia"/>
          <w:szCs w:val="21"/>
        </w:rPr>
      </w:pPr>
    </w:p>
    <w:p w14:paraId="3562BFC4" w14:textId="63E9BF75" w:rsidR="004145F4" w:rsidRPr="000132E1" w:rsidRDefault="004145F4" w:rsidP="00EF7126">
      <w:pPr>
        <w:rPr>
          <w:rFonts w:asciiTheme="majorEastAsia" w:eastAsiaTheme="majorEastAsia" w:hAnsiTheme="majorEastAsia"/>
          <w:szCs w:val="21"/>
        </w:rPr>
      </w:pPr>
    </w:p>
    <w:p w14:paraId="100FE78D" w14:textId="3C4EF53A" w:rsidR="004145F4" w:rsidRPr="000132E1" w:rsidRDefault="004145F4" w:rsidP="00EF7126">
      <w:pPr>
        <w:rPr>
          <w:rFonts w:asciiTheme="majorEastAsia" w:eastAsiaTheme="majorEastAsia" w:hAnsiTheme="majorEastAsia"/>
          <w:szCs w:val="21"/>
        </w:rPr>
      </w:pPr>
    </w:p>
    <w:p w14:paraId="671EACF5" w14:textId="10AEFAB8" w:rsidR="00A37B9F" w:rsidRPr="000132E1" w:rsidRDefault="00A37B9F" w:rsidP="00BA7C43">
      <w:pPr>
        <w:rPr>
          <w:rFonts w:asciiTheme="majorEastAsia" w:eastAsiaTheme="majorEastAsia" w:hAnsiTheme="majorEastAsia"/>
          <w:b/>
          <w:szCs w:val="21"/>
        </w:rPr>
      </w:pPr>
    </w:p>
    <w:p w14:paraId="15CFA4C0" w14:textId="77777777" w:rsidR="003B431C" w:rsidRPr="000132E1" w:rsidRDefault="003B431C" w:rsidP="00BA7C43">
      <w:pPr>
        <w:rPr>
          <w:rFonts w:asciiTheme="majorEastAsia" w:eastAsiaTheme="majorEastAsia" w:hAnsiTheme="majorEastAsia"/>
          <w:b/>
          <w:szCs w:val="21"/>
        </w:rPr>
      </w:pPr>
    </w:p>
    <w:p w14:paraId="28C32CFF" w14:textId="39476360" w:rsidR="004013CA" w:rsidRPr="000132E1" w:rsidRDefault="004013CA" w:rsidP="00D050B8">
      <w:pPr>
        <w:pStyle w:val="a9"/>
        <w:numPr>
          <w:ilvl w:val="0"/>
          <w:numId w:val="4"/>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自転車ヘルメット着用モニター事業の実施</w:t>
      </w:r>
    </w:p>
    <w:p w14:paraId="0D8EC5D0" w14:textId="4E06E3F7" w:rsidR="00D050B8" w:rsidRPr="000132E1" w:rsidRDefault="00D050B8" w:rsidP="00D050B8">
      <w:pPr>
        <w:rPr>
          <w:rFonts w:asciiTheme="majorEastAsia" w:eastAsiaTheme="majorEastAsia" w:hAnsiTheme="majorEastAsia"/>
          <w:szCs w:val="21"/>
        </w:rPr>
      </w:pPr>
      <w:r w:rsidRPr="000132E1">
        <w:rPr>
          <w:rFonts w:asciiTheme="majorEastAsia" w:eastAsiaTheme="majorEastAsia" w:hAnsiTheme="majorEastAsia" w:hint="eastAsia"/>
          <w:szCs w:val="21"/>
        </w:rPr>
        <w:t xml:space="preserve">　【業務目的】</w:t>
      </w:r>
    </w:p>
    <w:p w14:paraId="3F0804DD" w14:textId="68125D9E" w:rsidR="00D050B8" w:rsidRPr="000132E1" w:rsidRDefault="00D050B8" w:rsidP="00D050B8">
      <w:pPr>
        <w:rPr>
          <w:rFonts w:asciiTheme="majorEastAsia" w:eastAsiaTheme="majorEastAsia" w:hAnsiTheme="majorEastAsia"/>
          <w:szCs w:val="21"/>
        </w:rPr>
      </w:pPr>
      <w:r w:rsidRPr="000132E1">
        <w:rPr>
          <w:rFonts w:asciiTheme="majorEastAsia" w:eastAsiaTheme="majorEastAsia" w:hAnsiTheme="majorEastAsia" w:hint="eastAsia"/>
          <w:szCs w:val="21"/>
        </w:rPr>
        <w:t xml:space="preserve">　　高齢者の自転車ヘルメット着用率を向上させる</w:t>
      </w:r>
    </w:p>
    <w:p w14:paraId="239E5B54" w14:textId="77777777" w:rsidR="00D050B8" w:rsidRPr="000132E1" w:rsidRDefault="00D050B8" w:rsidP="00D050B8">
      <w:pPr>
        <w:rPr>
          <w:rFonts w:asciiTheme="majorEastAsia" w:eastAsiaTheme="majorEastAsia" w:hAnsiTheme="majorEastAsia"/>
          <w:szCs w:val="21"/>
        </w:rPr>
      </w:pPr>
    </w:p>
    <w:p w14:paraId="62A1FCF7" w14:textId="77777777" w:rsidR="004013CA" w:rsidRPr="000132E1" w:rsidRDefault="004013CA" w:rsidP="004013CA">
      <w:pPr>
        <w:rPr>
          <w:rFonts w:asciiTheme="majorEastAsia" w:eastAsiaTheme="majorEastAsia" w:hAnsiTheme="majorEastAsia"/>
          <w:szCs w:val="21"/>
        </w:rPr>
      </w:pPr>
      <w:r w:rsidRPr="000132E1">
        <w:rPr>
          <w:rFonts w:asciiTheme="majorEastAsia" w:eastAsiaTheme="majorEastAsia" w:hAnsiTheme="majorEastAsia" w:hint="eastAsia"/>
          <w:szCs w:val="21"/>
        </w:rPr>
        <w:t xml:space="preserve">　【業務内容】</w:t>
      </w:r>
    </w:p>
    <w:p w14:paraId="7B7270C2" w14:textId="555EE544" w:rsidR="004013CA" w:rsidRPr="000132E1" w:rsidRDefault="00666376" w:rsidP="00D124F9">
      <w:pPr>
        <w:pStyle w:val="a9"/>
        <w:numPr>
          <w:ilvl w:val="0"/>
          <w:numId w:val="27"/>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モニター</w:t>
      </w:r>
      <w:r w:rsidR="00D124F9" w:rsidRPr="000132E1">
        <w:rPr>
          <w:rFonts w:asciiTheme="majorEastAsia" w:eastAsiaTheme="majorEastAsia" w:hAnsiTheme="majorEastAsia" w:hint="eastAsia"/>
          <w:szCs w:val="21"/>
        </w:rPr>
        <w:t>100名</w:t>
      </w:r>
      <w:r w:rsidR="00C62E19"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65歳以上の高齢者99名</w:t>
      </w:r>
      <w:r w:rsidR="00C62E19" w:rsidRPr="000132E1">
        <w:rPr>
          <w:rFonts w:asciiTheme="majorEastAsia" w:eastAsiaTheme="majorEastAsia" w:hAnsiTheme="majorEastAsia" w:hint="eastAsia"/>
          <w:szCs w:val="21"/>
        </w:rPr>
        <w:t>、インフルエンサー1名）</w:t>
      </w:r>
      <w:r w:rsidR="004013CA" w:rsidRPr="000132E1">
        <w:rPr>
          <w:rFonts w:asciiTheme="majorEastAsia" w:eastAsiaTheme="majorEastAsia" w:hAnsiTheme="majorEastAsia" w:hint="eastAsia"/>
          <w:szCs w:val="21"/>
        </w:rPr>
        <w:t>の募集・申込受付</w:t>
      </w:r>
    </w:p>
    <w:p w14:paraId="32EFF029" w14:textId="77777777"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②府と協議の上、モニター決定及び説明会会場・日時の予約・決定</w:t>
      </w:r>
    </w:p>
    <w:p w14:paraId="39DD2EBC" w14:textId="77777777"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③モニターへの決定通知、説明会会場・日時の連絡</w:t>
      </w:r>
    </w:p>
    <w:p w14:paraId="7556B3F7" w14:textId="77777777"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④各モニターのサイズにあったＳＧマーク、ＪＣＦマークなどの安全認証マークが付いている自転車用ヘルメットの購入</w:t>
      </w:r>
    </w:p>
    <w:p w14:paraId="1A430A7C" w14:textId="77777777"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⑤説明会の開催・受付・ヘルメットの配付・本事業説明</w:t>
      </w:r>
    </w:p>
    <w:p w14:paraId="18F6055A" w14:textId="77777777"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 xml:space="preserve">　（※説明会での内容は発注者と協議の上決定することとするが、ヘルメットの有用性やヘルメットの被り方については発注者が実施する）</w:t>
      </w:r>
    </w:p>
    <w:p w14:paraId="3137FA0E" w14:textId="65A92EE1" w:rsidR="004013CA" w:rsidRPr="000132E1" w:rsidRDefault="004013CA"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⑥事業開始１か月後、モニターに利用状況を確認する。</w:t>
      </w:r>
    </w:p>
    <w:p w14:paraId="26785032" w14:textId="163D16DD" w:rsidR="00F11D83" w:rsidRPr="000132E1" w:rsidRDefault="00F11D83" w:rsidP="004013CA">
      <w:pPr>
        <w:ind w:leftChars="200" w:left="63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⑦事業期間内に</w:t>
      </w:r>
      <w:r w:rsidR="00EE4400" w:rsidRPr="000132E1">
        <w:rPr>
          <w:rFonts w:asciiTheme="majorEastAsia" w:eastAsiaTheme="majorEastAsia" w:hAnsiTheme="majorEastAsia" w:hint="eastAsia"/>
          <w:szCs w:val="21"/>
        </w:rPr>
        <w:t>府全体の</w:t>
      </w:r>
      <w:r w:rsidRPr="000132E1">
        <w:rPr>
          <w:rFonts w:asciiTheme="majorEastAsia" w:eastAsiaTheme="majorEastAsia" w:hAnsiTheme="majorEastAsia" w:hint="eastAsia"/>
          <w:szCs w:val="21"/>
        </w:rPr>
        <w:t>自転車ヘルメット着用率が向上するよう、効果的な広報を行う。</w:t>
      </w:r>
    </w:p>
    <w:p w14:paraId="4B80B2F1" w14:textId="0DF004ED" w:rsidR="004013CA" w:rsidRPr="000132E1" w:rsidRDefault="00F11D83" w:rsidP="004013CA">
      <w:pPr>
        <w:ind w:firstLineChars="200" w:firstLine="420"/>
        <w:rPr>
          <w:rFonts w:asciiTheme="majorEastAsia" w:eastAsiaTheme="majorEastAsia" w:hAnsiTheme="majorEastAsia"/>
          <w:szCs w:val="21"/>
        </w:rPr>
      </w:pPr>
      <w:r w:rsidRPr="000132E1">
        <w:rPr>
          <w:rFonts w:asciiTheme="majorEastAsia" w:eastAsiaTheme="majorEastAsia" w:hAnsiTheme="majorEastAsia" w:hint="eastAsia"/>
          <w:szCs w:val="21"/>
        </w:rPr>
        <w:t>⑧</w:t>
      </w:r>
      <w:r w:rsidR="00B235B2" w:rsidRPr="000132E1">
        <w:rPr>
          <w:rFonts w:asciiTheme="majorEastAsia" w:eastAsiaTheme="majorEastAsia" w:hAnsiTheme="majorEastAsia" w:hint="eastAsia"/>
          <w:szCs w:val="21"/>
        </w:rPr>
        <w:t>効果検証</w:t>
      </w:r>
      <w:r w:rsidR="004013CA" w:rsidRPr="000132E1">
        <w:rPr>
          <w:rFonts w:asciiTheme="majorEastAsia" w:eastAsiaTheme="majorEastAsia" w:hAnsiTheme="majorEastAsia" w:hint="eastAsia"/>
          <w:szCs w:val="21"/>
        </w:rPr>
        <w:t>を実施し、結果を集計の上報告書を提出する。</w:t>
      </w:r>
    </w:p>
    <w:p w14:paraId="4BF9B850" w14:textId="77777777" w:rsidR="00F11D83" w:rsidRPr="000132E1" w:rsidRDefault="00F11D83" w:rsidP="004013CA">
      <w:pPr>
        <w:ind w:firstLineChars="200" w:firstLine="420"/>
        <w:rPr>
          <w:rFonts w:asciiTheme="majorEastAsia" w:eastAsiaTheme="majorEastAsia" w:hAnsiTheme="majorEastAsia"/>
          <w:szCs w:val="21"/>
        </w:rPr>
      </w:pPr>
    </w:p>
    <w:p w14:paraId="7A6796DE" w14:textId="77777777" w:rsidR="004013CA" w:rsidRPr="000132E1" w:rsidRDefault="004013CA" w:rsidP="004013CA">
      <w:pPr>
        <w:ind w:leftChars="100" w:left="420" w:hangingChars="100" w:hanging="210"/>
        <w:rPr>
          <w:rFonts w:asciiTheme="majorEastAsia" w:eastAsiaTheme="majorEastAsia" w:hAnsiTheme="majorEastAsia"/>
          <w:szCs w:val="21"/>
        </w:rPr>
      </w:pPr>
      <w:r w:rsidRPr="000132E1">
        <w:rPr>
          <w:rFonts w:asciiTheme="majorEastAsia" w:eastAsiaTheme="majorEastAsia" w:hAnsiTheme="majorEastAsia" w:hint="eastAsia"/>
          <w:szCs w:val="21"/>
        </w:rPr>
        <w:t>○事業概要</w:t>
      </w:r>
    </w:p>
    <w:tbl>
      <w:tblPr>
        <w:tblW w:w="9781" w:type="dxa"/>
        <w:tblInd w:w="132" w:type="dxa"/>
        <w:tblCellMar>
          <w:left w:w="0" w:type="dxa"/>
          <w:right w:w="0" w:type="dxa"/>
        </w:tblCellMar>
        <w:tblLook w:val="0420" w:firstRow="1" w:lastRow="0" w:firstColumn="0" w:lastColumn="0" w:noHBand="0" w:noVBand="1"/>
      </w:tblPr>
      <w:tblGrid>
        <w:gridCol w:w="2126"/>
        <w:gridCol w:w="1701"/>
        <w:gridCol w:w="5954"/>
      </w:tblGrid>
      <w:tr w:rsidR="000132E1" w:rsidRPr="000132E1" w14:paraId="627F05F1" w14:textId="77777777" w:rsidTr="004954CE">
        <w:trPr>
          <w:trHeight w:val="62"/>
        </w:trPr>
        <w:tc>
          <w:tcPr>
            <w:tcW w:w="212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7313AE51" w14:textId="77777777"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事業内容</w:t>
            </w:r>
          </w:p>
        </w:tc>
        <w:tc>
          <w:tcPr>
            <w:tcW w:w="7655" w:type="dxa"/>
            <w:gridSpan w:val="2"/>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55135A60" w14:textId="348E42F6" w:rsidR="004013CA" w:rsidRPr="000132E1" w:rsidRDefault="00666376" w:rsidP="000A2DA8">
            <w:pPr>
              <w:ind w:leftChars="50" w:left="105"/>
              <w:rPr>
                <w:rFonts w:asciiTheme="majorEastAsia" w:eastAsiaTheme="majorEastAsia" w:hAnsiTheme="majorEastAsia"/>
                <w:szCs w:val="21"/>
              </w:rPr>
            </w:pPr>
            <w:r w:rsidRPr="000132E1">
              <w:rPr>
                <w:rFonts w:asciiTheme="majorEastAsia" w:eastAsiaTheme="majorEastAsia" w:hAnsiTheme="majorEastAsia" w:hint="eastAsia"/>
                <w:szCs w:val="21"/>
              </w:rPr>
              <w:t>モニター</w:t>
            </w:r>
            <w:r w:rsidR="004013CA" w:rsidRPr="000132E1">
              <w:rPr>
                <w:rFonts w:asciiTheme="majorEastAsia" w:eastAsiaTheme="majorEastAsia" w:hAnsiTheme="majorEastAsia" w:hint="eastAsia"/>
                <w:szCs w:val="21"/>
              </w:rPr>
              <w:t>100名</w:t>
            </w:r>
            <w:r w:rsidR="00C62E19" w:rsidRPr="000132E1">
              <w:rPr>
                <w:rFonts w:asciiTheme="majorEastAsia" w:eastAsiaTheme="majorEastAsia" w:hAnsiTheme="majorEastAsia" w:hint="eastAsia"/>
                <w:szCs w:val="21"/>
              </w:rPr>
              <w:t>（</w:t>
            </w:r>
            <w:r w:rsidRPr="000132E1">
              <w:rPr>
                <w:rFonts w:asciiTheme="majorEastAsia" w:eastAsiaTheme="majorEastAsia" w:hAnsiTheme="majorEastAsia" w:hint="eastAsia"/>
                <w:szCs w:val="21"/>
              </w:rPr>
              <w:t>65歳以上の高齢者99名</w:t>
            </w:r>
            <w:r w:rsidR="00C62E19" w:rsidRPr="000132E1">
              <w:rPr>
                <w:rFonts w:asciiTheme="majorEastAsia" w:eastAsiaTheme="majorEastAsia" w:hAnsiTheme="majorEastAsia" w:hint="eastAsia"/>
                <w:szCs w:val="21"/>
              </w:rPr>
              <w:t>、インフルエンサー1名）</w:t>
            </w:r>
            <w:r w:rsidR="004013CA" w:rsidRPr="000132E1">
              <w:rPr>
                <w:rFonts w:asciiTheme="majorEastAsia" w:eastAsiaTheme="majorEastAsia" w:hAnsiTheme="majorEastAsia" w:hint="eastAsia"/>
                <w:szCs w:val="21"/>
              </w:rPr>
              <w:t>を選任し、</w:t>
            </w:r>
            <w:r w:rsidR="000A2DA8" w:rsidRPr="000132E1">
              <w:rPr>
                <w:rFonts w:asciiTheme="majorEastAsia" w:eastAsiaTheme="majorEastAsia" w:hAnsiTheme="majorEastAsia" w:hint="eastAsia"/>
                <w:szCs w:val="21"/>
              </w:rPr>
              <w:t>受</w:t>
            </w:r>
            <w:r w:rsidR="004013CA" w:rsidRPr="000132E1">
              <w:rPr>
                <w:rFonts w:asciiTheme="majorEastAsia" w:eastAsiaTheme="majorEastAsia" w:hAnsiTheme="majorEastAsia" w:hint="eastAsia"/>
                <w:szCs w:val="21"/>
              </w:rPr>
              <w:t>注者が提供するヘルメットを着用してもらい、着用</w:t>
            </w:r>
            <w:r w:rsidR="000A2DA8" w:rsidRPr="000132E1">
              <w:rPr>
                <w:rFonts w:asciiTheme="majorEastAsia" w:eastAsiaTheme="majorEastAsia" w:hAnsiTheme="majorEastAsia" w:hint="eastAsia"/>
                <w:szCs w:val="21"/>
              </w:rPr>
              <w:t>した感想を提供するなど、</w:t>
            </w:r>
            <w:r w:rsidR="004013CA" w:rsidRPr="000132E1">
              <w:rPr>
                <w:rFonts w:asciiTheme="majorEastAsia" w:eastAsiaTheme="majorEastAsia" w:hAnsiTheme="majorEastAsia" w:hint="eastAsia"/>
                <w:szCs w:val="21"/>
              </w:rPr>
              <w:t>広報へ協力してもらう。</w:t>
            </w:r>
          </w:p>
        </w:tc>
      </w:tr>
      <w:tr w:rsidR="000132E1" w:rsidRPr="000132E1" w14:paraId="4064FC08" w14:textId="77777777" w:rsidTr="004954CE">
        <w:trPr>
          <w:trHeight w:val="62"/>
        </w:trPr>
        <w:tc>
          <w:tcPr>
            <w:tcW w:w="2126"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hideMark/>
          </w:tcPr>
          <w:p w14:paraId="3E13CC10" w14:textId="77777777"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事業期間</w:t>
            </w:r>
          </w:p>
        </w:tc>
        <w:tc>
          <w:tcPr>
            <w:tcW w:w="7655" w:type="dxa"/>
            <w:gridSpan w:val="2"/>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hideMark/>
          </w:tcPr>
          <w:p w14:paraId="18884FAA" w14:textId="08B2E5E1"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契約日～令和９年２月2</w:t>
            </w:r>
            <w:r w:rsidR="000A2DA8" w:rsidRPr="000132E1">
              <w:rPr>
                <w:rFonts w:asciiTheme="majorEastAsia" w:eastAsiaTheme="majorEastAsia" w:hAnsiTheme="majorEastAsia" w:hint="eastAsia"/>
                <w:szCs w:val="21"/>
              </w:rPr>
              <w:t>6</w:t>
            </w:r>
            <w:r w:rsidRPr="000132E1">
              <w:rPr>
                <w:rFonts w:asciiTheme="majorEastAsia" w:eastAsiaTheme="majorEastAsia" w:hAnsiTheme="majorEastAsia" w:hint="eastAsia"/>
                <w:szCs w:val="21"/>
              </w:rPr>
              <w:t>日（</w:t>
            </w:r>
            <w:r w:rsidR="000A2DA8" w:rsidRPr="000132E1">
              <w:rPr>
                <w:rFonts w:asciiTheme="majorEastAsia" w:eastAsiaTheme="majorEastAsia" w:hAnsiTheme="majorEastAsia" w:hint="eastAsia"/>
                <w:szCs w:val="21"/>
              </w:rPr>
              <w:t>金</w:t>
            </w:r>
            <w:r w:rsidRPr="000132E1">
              <w:rPr>
                <w:rFonts w:asciiTheme="majorEastAsia" w:eastAsiaTheme="majorEastAsia" w:hAnsiTheme="majorEastAsia" w:hint="eastAsia"/>
                <w:szCs w:val="21"/>
              </w:rPr>
              <w:t>）</w:t>
            </w:r>
          </w:p>
        </w:tc>
      </w:tr>
      <w:tr w:rsidR="000132E1" w:rsidRPr="000132E1" w14:paraId="225FE69D" w14:textId="77777777" w:rsidTr="004954CE">
        <w:trPr>
          <w:trHeight w:val="72"/>
        </w:trPr>
        <w:tc>
          <w:tcPr>
            <w:tcW w:w="2126" w:type="dxa"/>
            <w:vMerge w:val="restart"/>
            <w:tcBorders>
              <w:left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423C7F7E" w14:textId="77777777" w:rsidR="004013CA" w:rsidRPr="000132E1" w:rsidRDefault="004013CA" w:rsidP="004954CE">
            <w:pPr>
              <w:rPr>
                <w:rFonts w:asciiTheme="majorEastAsia" w:eastAsiaTheme="majorEastAsia" w:hAnsiTheme="majorEastAsia"/>
                <w:szCs w:val="21"/>
              </w:rPr>
            </w:pPr>
          </w:p>
        </w:tc>
        <w:tc>
          <w:tcPr>
            <w:tcW w:w="1701" w:type="dxa"/>
            <w:tcBorders>
              <w:top w:val="single" w:sz="8" w:space="0" w:color="7F7F7F" w:themeColor="text1" w:themeTint="80"/>
              <w:left w:val="single" w:sz="8" w:space="0" w:color="7F7F7F" w:themeColor="text1" w:themeTint="80"/>
              <w:bottom w:val="single" w:sz="8" w:space="0" w:color="7F7F7F" w:themeColor="text1" w:themeTint="80"/>
              <w:right w:val="dashSmallGap" w:sz="4" w:space="0" w:color="7F7F7F" w:themeColor="text1" w:themeTint="80"/>
            </w:tcBorders>
            <w:shd w:val="clear" w:color="auto" w:fill="auto"/>
            <w:tcMar>
              <w:top w:w="72" w:type="dxa"/>
              <w:left w:w="144" w:type="dxa"/>
              <w:bottom w:w="72" w:type="dxa"/>
              <w:right w:w="144" w:type="dxa"/>
            </w:tcMar>
            <w:vAlign w:val="center"/>
          </w:tcPr>
          <w:p w14:paraId="25F3DEC4" w14:textId="77777777" w:rsidR="004013CA" w:rsidRPr="000132E1" w:rsidRDefault="004013CA" w:rsidP="004954CE">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活動内容</w:t>
            </w:r>
          </w:p>
        </w:tc>
        <w:tc>
          <w:tcPr>
            <w:tcW w:w="5954" w:type="dxa"/>
            <w:tcBorders>
              <w:top w:val="single" w:sz="8" w:space="0" w:color="7F7F7F" w:themeColor="text1" w:themeTint="80"/>
              <w:left w:val="dashSmallGap" w:sz="4"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17B5BE73" w14:textId="23492569" w:rsidR="004013CA" w:rsidRPr="000132E1" w:rsidRDefault="004013CA" w:rsidP="004954CE">
            <w:pPr>
              <w:pStyle w:val="a9"/>
              <w:numPr>
                <w:ilvl w:val="0"/>
                <w:numId w:val="1"/>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自転車乗車時におけるヘルメットの着用</w:t>
            </w:r>
            <w:r w:rsidRPr="000132E1">
              <w:rPr>
                <w:rFonts w:asciiTheme="majorEastAsia" w:eastAsiaTheme="majorEastAsia" w:hAnsiTheme="majorEastAsia"/>
                <w:szCs w:val="21"/>
              </w:rPr>
              <w:t xml:space="preserve"> </w:t>
            </w:r>
          </w:p>
          <w:p w14:paraId="325812ED" w14:textId="66546908"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Pr="000132E1">
              <w:rPr>
                <w:rFonts w:asciiTheme="majorEastAsia" w:eastAsiaTheme="majorEastAsia" w:hAnsiTheme="majorEastAsia"/>
                <w:szCs w:val="21"/>
              </w:rPr>
              <w:t xml:space="preserve"> </w:t>
            </w:r>
            <w:r w:rsidR="00C35329" w:rsidRPr="000132E1">
              <w:rPr>
                <w:rFonts w:asciiTheme="majorEastAsia" w:eastAsiaTheme="majorEastAsia" w:hAnsiTheme="majorEastAsia" w:hint="eastAsia"/>
                <w:szCs w:val="21"/>
              </w:rPr>
              <w:t>効果検証への協力</w:t>
            </w:r>
          </w:p>
          <w:p w14:paraId="77DADD12" w14:textId="6C127D5F"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Pr="000132E1">
              <w:rPr>
                <w:rFonts w:asciiTheme="majorEastAsia" w:eastAsiaTheme="majorEastAsia" w:hAnsiTheme="majorEastAsia"/>
                <w:szCs w:val="21"/>
              </w:rPr>
              <w:t xml:space="preserve"> </w:t>
            </w:r>
            <w:r w:rsidRPr="000132E1">
              <w:rPr>
                <w:rFonts w:asciiTheme="majorEastAsia" w:eastAsiaTheme="majorEastAsia" w:hAnsiTheme="majorEastAsia" w:hint="eastAsia"/>
                <w:szCs w:val="21"/>
              </w:rPr>
              <w:t>ヘルメット着用促進啓発活動</w:t>
            </w:r>
          </w:p>
        </w:tc>
      </w:tr>
      <w:tr w:rsidR="000132E1" w:rsidRPr="000132E1" w14:paraId="634FB9D4" w14:textId="77777777" w:rsidTr="004954CE">
        <w:trPr>
          <w:trHeight w:val="72"/>
        </w:trPr>
        <w:tc>
          <w:tcPr>
            <w:tcW w:w="2126" w:type="dxa"/>
            <w:vMerge/>
            <w:tcBorders>
              <w:left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541EDE3D" w14:textId="77777777" w:rsidR="004013CA" w:rsidRPr="000132E1" w:rsidRDefault="004013CA" w:rsidP="004954CE">
            <w:pPr>
              <w:rPr>
                <w:rFonts w:asciiTheme="majorEastAsia" w:eastAsiaTheme="majorEastAsia" w:hAnsiTheme="majorEastAsia"/>
                <w:szCs w:val="21"/>
              </w:rPr>
            </w:pPr>
          </w:p>
        </w:tc>
        <w:tc>
          <w:tcPr>
            <w:tcW w:w="1701" w:type="dxa"/>
            <w:tcBorders>
              <w:top w:val="single" w:sz="8" w:space="0" w:color="7F7F7F" w:themeColor="text1" w:themeTint="80"/>
              <w:left w:val="single" w:sz="8" w:space="0" w:color="7F7F7F" w:themeColor="text1" w:themeTint="80"/>
              <w:bottom w:val="single" w:sz="8" w:space="0" w:color="7F7F7F" w:themeColor="text1" w:themeTint="80"/>
              <w:right w:val="dashSmallGap" w:sz="4" w:space="0" w:color="7F7F7F" w:themeColor="text1" w:themeTint="80"/>
            </w:tcBorders>
            <w:shd w:val="clear" w:color="auto" w:fill="auto"/>
            <w:tcMar>
              <w:top w:w="72" w:type="dxa"/>
              <w:left w:w="144" w:type="dxa"/>
              <w:bottom w:w="72" w:type="dxa"/>
              <w:right w:w="144" w:type="dxa"/>
            </w:tcMar>
            <w:vAlign w:val="center"/>
          </w:tcPr>
          <w:p w14:paraId="3F40B5C2" w14:textId="77777777" w:rsidR="004013CA" w:rsidRPr="000132E1" w:rsidRDefault="004013CA" w:rsidP="004954CE">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条件</w:t>
            </w:r>
          </w:p>
        </w:tc>
        <w:tc>
          <w:tcPr>
            <w:tcW w:w="5954" w:type="dxa"/>
            <w:tcBorders>
              <w:top w:val="single" w:sz="8" w:space="0" w:color="7F7F7F" w:themeColor="text1" w:themeTint="80"/>
              <w:left w:val="dashSmallGap" w:sz="4"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3089A706" w14:textId="77777777" w:rsidR="004013CA" w:rsidRPr="000132E1" w:rsidRDefault="004013CA" w:rsidP="004954CE">
            <w:pPr>
              <w:pStyle w:val="a9"/>
              <w:numPr>
                <w:ilvl w:val="0"/>
                <w:numId w:val="1"/>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大阪府内に居住地のある方</w:t>
            </w:r>
            <w:r w:rsidRPr="000132E1">
              <w:rPr>
                <w:rFonts w:asciiTheme="majorEastAsia" w:eastAsiaTheme="majorEastAsia" w:hAnsiTheme="majorEastAsia"/>
                <w:szCs w:val="21"/>
              </w:rPr>
              <w:t xml:space="preserve"> </w:t>
            </w:r>
          </w:p>
          <w:p w14:paraId="0EBA5654" w14:textId="77777777" w:rsidR="00394B29"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Pr="000132E1">
              <w:rPr>
                <w:rFonts w:asciiTheme="majorEastAsia" w:eastAsiaTheme="majorEastAsia" w:hAnsiTheme="majorEastAsia"/>
                <w:szCs w:val="21"/>
              </w:rPr>
              <w:t xml:space="preserve"> </w:t>
            </w:r>
            <w:r w:rsidRPr="000132E1">
              <w:rPr>
                <w:rFonts w:asciiTheme="majorEastAsia" w:eastAsiaTheme="majorEastAsia" w:hAnsiTheme="majorEastAsia" w:hint="eastAsia"/>
                <w:szCs w:val="21"/>
              </w:rPr>
              <w:t>週に１回</w:t>
            </w:r>
            <w:r w:rsidR="000A2DA8" w:rsidRPr="000132E1">
              <w:rPr>
                <w:rFonts w:asciiTheme="majorEastAsia" w:eastAsiaTheme="majorEastAsia" w:hAnsiTheme="majorEastAsia" w:hint="eastAsia"/>
                <w:szCs w:val="21"/>
              </w:rPr>
              <w:t>程度</w:t>
            </w:r>
            <w:r w:rsidRPr="000132E1">
              <w:rPr>
                <w:rFonts w:asciiTheme="majorEastAsia" w:eastAsiaTheme="majorEastAsia" w:hAnsiTheme="majorEastAsia" w:hint="eastAsia"/>
                <w:szCs w:val="21"/>
              </w:rPr>
              <w:t>自転車を利用し、自転車乗車用ヘルメットを</w:t>
            </w:r>
          </w:p>
          <w:p w14:paraId="2BD958F6" w14:textId="44ABD294" w:rsidR="004013CA" w:rsidRPr="000132E1" w:rsidRDefault="004013CA" w:rsidP="00394B29">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持っていない方</w:t>
            </w:r>
            <w:r w:rsidRPr="000132E1">
              <w:rPr>
                <w:rFonts w:asciiTheme="majorEastAsia" w:eastAsiaTheme="majorEastAsia" w:hAnsiTheme="majorEastAsia"/>
                <w:szCs w:val="21"/>
              </w:rPr>
              <w:t xml:space="preserve"> </w:t>
            </w:r>
          </w:p>
          <w:p w14:paraId="4C36AFA8" w14:textId="195449D5" w:rsidR="004013CA" w:rsidRPr="000132E1" w:rsidRDefault="004013CA" w:rsidP="004954CE">
            <w:pPr>
              <w:pStyle w:val="a9"/>
              <w:numPr>
                <w:ilvl w:val="0"/>
                <w:numId w:val="1"/>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t>事前説明会に参加できる方</w:t>
            </w:r>
          </w:p>
          <w:p w14:paraId="68FD9526" w14:textId="77777777" w:rsidR="004013CA" w:rsidRPr="000132E1" w:rsidRDefault="004013CA" w:rsidP="004954CE">
            <w:pPr>
              <w:pStyle w:val="a9"/>
              <w:numPr>
                <w:ilvl w:val="0"/>
                <w:numId w:val="1"/>
              </w:numPr>
              <w:ind w:leftChars="0"/>
              <w:rPr>
                <w:rFonts w:asciiTheme="majorEastAsia" w:eastAsiaTheme="majorEastAsia" w:hAnsiTheme="majorEastAsia"/>
                <w:szCs w:val="21"/>
              </w:rPr>
            </w:pPr>
            <w:r w:rsidRPr="000132E1">
              <w:rPr>
                <w:rFonts w:asciiTheme="majorEastAsia" w:eastAsiaTheme="majorEastAsia" w:hAnsiTheme="majorEastAsia" w:hint="eastAsia"/>
                <w:szCs w:val="21"/>
              </w:rPr>
              <w:lastRenderedPageBreak/>
              <w:t>モニターの活動内容を確実に実施できる方</w:t>
            </w:r>
            <w:r w:rsidRPr="000132E1">
              <w:rPr>
                <w:rFonts w:asciiTheme="majorEastAsia" w:eastAsiaTheme="majorEastAsia" w:hAnsiTheme="majorEastAsia"/>
                <w:szCs w:val="21"/>
              </w:rPr>
              <w:t xml:space="preserve"> </w:t>
            </w:r>
          </w:p>
        </w:tc>
      </w:tr>
      <w:tr w:rsidR="000132E1" w:rsidRPr="000132E1" w14:paraId="308AB559" w14:textId="77777777" w:rsidTr="004954CE">
        <w:trPr>
          <w:trHeight w:val="72"/>
        </w:trPr>
        <w:tc>
          <w:tcPr>
            <w:tcW w:w="2126" w:type="dxa"/>
            <w:vMerge/>
            <w:tcBorders>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tcMar>
              <w:top w:w="72" w:type="dxa"/>
              <w:left w:w="144" w:type="dxa"/>
              <w:bottom w:w="72" w:type="dxa"/>
              <w:right w:w="144" w:type="dxa"/>
            </w:tcMar>
            <w:vAlign w:val="center"/>
          </w:tcPr>
          <w:p w14:paraId="0498F0DB" w14:textId="77777777" w:rsidR="004013CA" w:rsidRPr="000132E1" w:rsidRDefault="004013CA" w:rsidP="004954CE">
            <w:pPr>
              <w:rPr>
                <w:rFonts w:asciiTheme="majorEastAsia" w:eastAsiaTheme="majorEastAsia" w:hAnsiTheme="majorEastAsia"/>
                <w:szCs w:val="21"/>
              </w:rPr>
            </w:pPr>
          </w:p>
        </w:tc>
        <w:tc>
          <w:tcPr>
            <w:tcW w:w="1701" w:type="dxa"/>
            <w:tcBorders>
              <w:top w:val="single" w:sz="8" w:space="0" w:color="7F7F7F" w:themeColor="text1" w:themeTint="80"/>
              <w:left w:val="single" w:sz="8" w:space="0" w:color="7F7F7F" w:themeColor="text1" w:themeTint="80"/>
              <w:bottom w:val="single" w:sz="8" w:space="0" w:color="7F7F7F" w:themeColor="text1" w:themeTint="80"/>
              <w:right w:val="dashSmallGap" w:sz="4" w:space="0" w:color="7F7F7F" w:themeColor="text1" w:themeTint="80"/>
            </w:tcBorders>
            <w:shd w:val="clear" w:color="auto" w:fill="auto"/>
            <w:tcMar>
              <w:top w:w="72" w:type="dxa"/>
              <w:left w:w="144" w:type="dxa"/>
              <w:bottom w:w="72" w:type="dxa"/>
              <w:right w:w="144" w:type="dxa"/>
            </w:tcMar>
            <w:vAlign w:val="center"/>
          </w:tcPr>
          <w:p w14:paraId="7A5CB82E" w14:textId="77777777" w:rsidR="004013CA" w:rsidRPr="000132E1" w:rsidRDefault="004013CA" w:rsidP="004954CE">
            <w:pPr>
              <w:jc w:val="center"/>
              <w:rPr>
                <w:rFonts w:asciiTheme="majorEastAsia" w:eastAsiaTheme="majorEastAsia" w:hAnsiTheme="majorEastAsia"/>
                <w:szCs w:val="21"/>
              </w:rPr>
            </w:pPr>
            <w:r w:rsidRPr="000132E1">
              <w:rPr>
                <w:rFonts w:asciiTheme="majorEastAsia" w:eastAsiaTheme="majorEastAsia" w:hAnsiTheme="majorEastAsia" w:hint="eastAsia"/>
                <w:szCs w:val="21"/>
              </w:rPr>
              <w:t>活動期間</w:t>
            </w:r>
          </w:p>
        </w:tc>
        <w:tc>
          <w:tcPr>
            <w:tcW w:w="5954" w:type="dxa"/>
            <w:tcBorders>
              <w:top w:val="single" w:sz="8" w:space="0" w:color="7F7F7F" w:themeColor="text1" w:themeTint="80"/>
              <w:left w:val="dashSmallGap" w:sz="4" w:space="0" w:color="7F7F7F" w:themeColor="text1" w:themeTint="80"/>
              <w:bottom w:val="single" w:sz="8" w:space="0" w:color="7F7F7F" w:themeColor="text1" w:themeTint="80"/>
              <w:right w:val="single" w:sz="8" w:space="0" w:color="7F7F7F" w:themeColor="text1" w:themeTint="80"/>
            </w:tcBorders>
            <w:shd w:val="clear" w:color="auto" w:fill="auto"/>
            <w:vAlign w:val="center"/>
          </w:tcPr>
          <w:p w14:paraId="5212A682" w14:textId="753C490F" w:rsidR="004013CA" w:rsidRPr="000132E1" w:rsidRDefault="004013CA" w:rsidP="004954CE">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選任日～令和</w:t>
            </w:r>
            <w:r w:rsidR="000A2DA8" w:rsidRPr="000132E1">
              <w:rPr>
                <w:rFonts w:asciiTheme="majorEastAsia" w:eastAsiaTheme="majorEastAsia" w:hAnsiTheme="majorEastAsia" w:hint="eastAsia"/>
                <w:szCs w:val="21"/>
              </w:rPr>
              <w:t>９</w:t>
            </w:r>
            <w:r w:rsidRPr="000132E1">
              <w:rPr>
                <w:rFonts w:asciiTheme="majorEastAsia" w:eastAsiaTheme="majorEastAsia" w:hAnsiTheme="majorEastAsia" w:hint="eastAsia"/>
                <w:szCs w:val="21"/>
              </w:rPr>
              <w:t>年1月</w:t>
            </w:r>
            <w:r w:rsidR="000A2DA8" w:rsidRPr="000132E1">
              <w:rPr>
                <w:rFonts w:asciiTheme="majorEastAsia" w:eastAsiaTheme="majorEastAsia" w:hAnsiTheme="majorEastAsia" w:hint="eastAsia"/>
                <w:szCs w:val="21"/>
              </w:rPr>
              <w:t>29</w:t>
            </w:r>
            <w:r w:rsidRPr="000132E1">
              <w:rPr>
                <w:rFonts w:asciiTheme="majorEastAsia" w:eastAsiaTheme="majorEastAsia" w:hAnsiTheme="majorEastAsia" w:hint="eastAsia"/>
                <w:szCs w:val="21"/>
              </w:rPr>
              <w:t>日（</w:t>
            </w:r>
            <w:r w:rsidR="000A2DA8" w:rsidRPr="000132E1">
              <w:rPr>
                <w:rFonts w:asciiTheme="majorEastAsia" w:eastAsiaTheme="majorEastAsia" w:hAnsiTheme="majorEastAsia" w:hint="eastAsia"/>
                <w:szCs w:val="21"/>
              </w:rPr>
              <w:t>金</w:t>
            </w:r>
            <w:r w:rsidRPr="000132E1">
              <w:rPr>
                <w:rFonts w:asciiTheme="majorEastAsia" w:eastAsiaTheme="majorEastAsia" w:hAnsiTheme="majorEastAsia" w:hint="eastAsia"/>
                <w:szCs w:val="21"/>
              </w:rPr>
              <w:t>）</w:t>
            </w:r>
          </w:p>
        </w:tc>
      </w:tr>
      <w:tr w:rsidR="000132E1" w:rsidRPr="000132E1" w14:paraId="309BA417" w14:textId="77777777" w:rsidTr="004954CE">
        <w:trPr>
          <w:trHeight w:val="120"/>
        </w:trPr>
        <w:tc>
          <w:tcPr>
            <w:tcW w:w="2126" w:type="dxa"/>
            <w:tcBorders>
              <w:left w:val="single" w:sz="8" w:space="0" w:color="7F7F7F" w:themeColor="text1" w:themeTint="80"/>
              <w:right w:val="single" w:sz="4" w:space="0" w:color="7F7F7F" w:themeColor="text1" w:themeTint="80"/>
            </w:tcBorders>
            <w:shd w:val="clear" w:color="auto" w:fill="F2F2F2" w:themeFill="background1" w:themeFillShade="F2"/>
            <w:tcMar>
              <w:top w:w="72" w:type="dxa"/>
              <w:left w:w="144" w:type="dxa"/>
              <w:bottom w:w="72" w:type="dxa"/>
              <w:right w:w="144" w:type="dxa"/>
            </w:tcMar>
            <w:vAlign w:val="center"/>
          </w:tcPr>
          <w:p w14:paraId="077805EF" w14:textId="77777777"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スケジュール</w:t>
            </w:r>
          </w:p>
        </w:tc>
        <w:tc>
          <w:tcPr>
            <w:tcW w:w="7655" w:type="dxa"/>
            <w:gridSpan w:val="2"/>
            <w:tcBorders>
              <w:top w:val="single" w:sz="4" w:space="0" w:color="7F7F7F" w:themeColor="text1" w:themeTint="80"/>
              <w:left w:val="single" w:sz="4" w:space="0" w:color="7F7F7F" w:themeColor="text1" w:themeTint="80"/>
              <w:bottom w:val="single" w:sz="4" w:space="0" w:color="7F7F7F" w:themeColor="text1" w:themeTint="80"/>
              <w:right w:val="single" w:sz="8" w:space="0" w:color="7F7F7F" w:themeColor="text1" w:themeTint="80"/>
            </w:tcBorders>
            <w:shd w:val="clear" w:color="auto" w:fill="auto"/>
            <w:tcMar>
              <w:top w:w="72" w:type="dxa"/>
              <w:left w:w="144" w:type="dxa"/>
              <w:bottom w:w="72" w:type="dxa"/>
              <w:right w:w="144" w:type="dxa"/>
            </w:tcMar>
            <w:vAlign w:val="center"/>
          </w:tcPr>
          <w:p w14:paraId="22884D0F" w14:textId="7AEA2250"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６</w:t>
            </w:r>
            <w:r w:rsidRPr="000132E1">
              <w:rPr>
                <w:rFonts w:asciiTheme="majorEastAsia" w:eastAsiaTheme="majorEastAsia" w:hAnsiTheme="majorEastAsia" w:hint="eastAsia"/>
                <w:szCs w:val="21"/>
              </w:rPr>
              <w:t>月中旬：募集開始</w:t>
            </w:r>
          </w:p>
          <w:p w14:paraId="62010ADE" w14:textId="343086D3"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７</w:t>
            </w:r>
            <w:r w:rsidRPr="000132E1">
              <w:rPr>
                <w:rFonts w:asciiTheme="majorEastAsia" w:eastAsiaTheme="majorEastAsia" w:hAnsiTheme="majorEastAsia" w:hint="eastAsia"/>
                <w:szCs w:val="21"/>
              </w:rPr>
              <w:t>月中旬：募集締切</w:t>
            </w:r>
          </w:p>
          <w:p w14:paraId="5D0ADF5B" w14:textId="7E49892F"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７</w:t>
            </w:r>
            <w:r w:rsidRPr="000132E1">
              <w:rPr>
                <w:rFonts w:asciiTheme="majorEastAsia" w:eastAsiaTheme="majorEastAsia" w:hAnsiTheme="majorEastAsia" w:hint="eastAsia"/>
                <w:szCs w:val="21"/>
              </w:rPr>
              <w:t>月下旬：候補者決定</w:t>
            </w:r>
          </w:p>
          <w:p w14:paraId="052797CE" w14:textId="141772DD"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８</w:t>
            </w:r>
            <w:r w:rsidRPr="000132E1">
              <w:rPr>
                <w:rFonts w:asciiTheme="majorEastAsia" w:eastAsiaTheme="majorEastAsia" w:hAnsiTheme="majorEastAsia" w:hint="eastAsia"/>
                <w:szCs w:val="21"/>
              </w:rPr>
              <w:t>月上旬～：説明会開催</w:t>
            </w:r>
            <w:r w:rsidR="00C35329" w:rsidRPr="000132E1">
              <w:rPr>
                <w:rFonts w:asciiTheme="majorEastAsia" w:eastAsiaTheme="majorEastAsia" w:hAnsiTheme="majorEastAsia" w:hint="eastAsia"/>
                <w:szCs w:val="21"/>
              </w:rPr>
              <w:t>(府内複数個所で実施)</w:t>
            </w:r>
          </w:p>
          <w:p w14:paraId="5AF762F8" w14:textId="6D5A3E07"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９</w:t>
            </w:r>
            <w:r w:rsidRPr="000132E1">
              <w:rPr>
                <w:rFonts w:asciiTheme="majorEastAsia" w:eastAsiaTheme="majorEastAsia" w:hAnsiTheme="majorEastAsia" w:hint="eastAsia"/>
                <w:szCs w:val="21"/>
              </w:rPr>
              <w:t>月～　　：事業開始（説明会</w:t>
            </w:r>
            <w:r w:rsidR="00191EE4" w:rsidRPr="000132E1">
              <w:rPr>
                <w:rFonts w:asciiTheme="majorEastAsia" w:eastAsiaTheme="majorEastAsia" w:hAnsiTheme="majorEastAsia" w:hint="eastAsia"/>
                <w:szCs w:val="21"/>
              </w:rPr>
              <w:t>参加</w:t>
            </w:r>
            <w:r w:rsidRPr="000132E1">
              <w:rPr>
                <w:rFonts w:asciiTheme="majorEastAsia" w:eastAsiaTheme="majorEastAsia" w:hAnsiTheme="majorEastAsia" w:hint="eastAsia"/>
                <w:szCs w:val="21"/>
              </w:rPr>
              <w:t>後随時開始）</w:t>
            </w:r>
          </w:p>
          <w:p w14:paraId="5F9CB994" w14:textId="4C39B9EE"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 xml:space="preserve">　　　　　　　随時、状況を調査</w:t>
            </w:r>
          </w:p>
          <w:p w14:paraId="7C35A22D" w14:textId="3D930529" w:rsidR="004013CA" w:rsidRPr="000132E1" w:rsidRDefault="004013CA" w:rsidP="004954CE">
            <w:pPr>
              <w:rPr>
                <w:rFonts w:asciiTheme="majorEastAsia" w:eastAsiaTheme="majorEastAsia" w:hAnsiTheme="majorEastAsia"/>
                <w:szCs w:val="21"/>
              </w:rPr>
            </w:pPr>
            <w:r w:rsidRPr="000132E1">
              <w:rPr>
                <w:rFonts w:asciiTheme="majorEastAsia" w:eastAsiaTheme="majorEastAsia" w:hAnsiTheme="majorEastAsia" w:hint="eastAsia"/>
                <w:szCs w:val="21"/>
              </w:rPr>
              <w:t>・</w:t>
            </w:r>
            <w:r w:rsidR="00B65C7F" w:rsidRPr="000132E1">
              <w:rPr>
                <w:rFonts w:asciiTheme="majorEastAsia" w:eastAsiaTheme="majorEastAsia" w:hAnsiTheme="majorEastAsia" w:hint="eastAsia"/>
                <w:szCs w:val="21"/>
              </w:rPr>
              <w:t>２</w:t>
            </w:r>
            <w:r w:rsidRPr="000132E1">
              <w:rPr>
                <w:rFonts w:asciiTheme="majorEastAsia" w:eastAsiaTheme="majorEastAsia" w:hAnsiTheme="majorEastAsia" w:hint="eastAsia"/>
                <w:szCs w:val="21"/>
              </w:rPr>
              <w:t>月～　　：</w:t>
            </w:r>
            <w:r w:rsidR="00C35329" w:rsidRPr="000132E1">
              <w:rPr>
                <w:rFonts w:asciiTheme="majorEastAsia" w:eastAsiaTheme="majorEastAsia" w:hAnsiTheme="majorEastAsia" w:hint="eastAsia"/>
                <w:szCs w:val="21"/>
              </w:rPr>
              <w:t>効果検証</w:t>
            </w:r>
          </w:p>
        </w:tc>
      </w:tr>
    </w:tbl>
    <w:p w14:paraId="2B9910CF" w14:textId="77777777" w:rsidR="00C35329" w:rsidRPr="000132E1" w:rsidRDefault="00C35329" w:rsidP="00B235B2">
      <w:pPr>
        <w:rPr>
          <w:rFonts w:asciiTheme="majorEastAsia" w:eastAsiaTheme="majorEastAsia" w:hAnsiTheme="majorEastAsia"/>
          <w:szCs w:val="21"/>
        </w:rPr>
      </w:pPr>
    </w:p>
    <w:p w14:paraId="471A58C8" w14:textId="4C992E7B" w:rsidR="004013CA" w:rsidRPr="000132E1" w:rsidRDefault="004013CA" w:rsidP="00D050B8">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【留意事項】</w:t>
      </w:r>
    </w:p>
    <w:p w14:paraId="06BAC7B8" w14:textId="4AED3159" w:rsidR="00F150FE" w:rsidRPr="000132E1" w:rsidRDefault="00666376" w:rsidP="00F150FE">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bCs/>
          <w:szCs w:val="21"/>
        </w:rPr>
      </w:pPr>
      <w:r w:rsidRPr="000132E1">
        <w:rPr>
          <w:rFonts w:asciiTheme="majorEastAsia" w:eastAsiaTheme="majorEastAsia" w:hAnsiTheme="majorEastAsia" w:hint="eastAsia"/>
          <w:bCs/>
          <w:szCs w:val="21"/>
        </w:rPr>
        <w:t>・インフルエンサーは、</w:t>
      </w:r>
      <w:r w:rsidR="005D4C89" w:rsidRPr="000132E1">
        <w:rPr>
          <w:rFonts w:asciiTheme="majorEastAsia" w:eastAsiaTheme="majorEastAsia" w:hAnsiTheme="majorEastAsia" w:hint="eastAsia"/>
          <w:bCs/>
          <w:szCs w:val="21"/>
        </w:rPr>
        <w:t>府民（特に高校生）</w:t>
      </w:r>
      <w:r w:rsidR="00604F75" w:rsidRPr="000132E1">
        <w:rPr>
          <w:rFonts w:asciiTheme="majorEastAsia" w:eastAsiaTheme="majorEastAsia" w:hAnsiTheme="majorEastAsia" w:hint="eastAsia"/>
          <w:bCs/>
          <w:szCs w:val="21"/>
        </w:rPr>
        <w:t>に対して、交通ルールや</w:t>
      </w:r>
      <w:r w:rsidRPr="000132E1">
        <w:rPr>
          <w:rFonts w:asciiTheme="majorEastAsia" w:eastAsiaTheme="majorEastAsia" w:hAnsiTheme="majorEastAsia" w:hint="eastAsia"/>
          <w:bCs/>
          <w:szCs w:val="21"/>
        </w:rPr>
        <w:t>自転車ヘルメット着用に関する</w:t>
      </w:r>
      <w:r w:rsidR="00F05C41" w:rsidRPr="000132E1">
        <w:rPr>
          <w:rFonts w:asciiTheme="majorEastAsia" w:eastAsiaTheme="majorEastAsia" w:hAnsiTheme="majorEastAsia" w:hint="eastAsia"/>
          <w:bCs/>
          <w:szCs w:val="21"/>
        </w:rPr>
        <w:t>内容を</w:t>
      </w:r>
      <w:r w:rsidR="00424D14" w:rsidRPr="000132E1">
        <w:rPr>
          <w:rFonts w:asciiTheme="majorEastAsia" w:eastAsiaTheme="majorEastAsia" w:hAnsiTheme="majorEastAsia" w:hint="eastAsia"/>
          <w:bCs/>
          <w:szCs w:val="21"/>
        </w:rPr>
        <w:t>月3回</w:t>
      </w:r>
      <w:r w:rsidR="00F05C41" w:rsidRPr="000132E1">
        <w:rPr>
          <w:rFonts w:asciiTheme="majorEastAsia" w:eastAsiaTheme="majorEastAsia" w:hAnsiTheme="majorEastAsia" w:hint="eastAsia"/>
          <w:bCs/>
          <w:szCs w:val="21"/>
        </w:rPr>
        <w:t>以上</w:t>
      </w:r>
      <w:r w:rsidR="000B5566" w:rsidRPr="000132E1">
        <w:rPr>
          <w:rFonts w:asciiTheme="majorEastAsia" w:eastAsiaTheme="majorEastAsia" w:hAnsiTheme="majorEastAsia" w:hint="eastAsia"/>
          <w:bCs/>
          <w:szCs w:val="21"/>
        </w:rPr>
        <w:t>の</w:t>
      </w:r>
      <w:r w:rsidR="00604F75" w:rsidRPr="000132E1">
        <w:rPr>
          <w:rFonts w:asciiTheme="majorEastAsia" w:eastAsiaTheme="majorEastAsia" w:hAnsiTheme="majorEastAsia" w:hint="eastAsia"/>
          <w:bCs/>
          <w:szCs w:val="21"/>
        </w:rPr>
        <w:t>SNS</w:t>
      </w:r>
      <w:r w:rsidR="000B5566" w:rsidRPr="000132E1">
        <w:rPr>
          <w:rFonts w:asciiTheme="majorEastAsia" w:eastAsiaTheme="majorEastAsia" w:hAnsiTheme="majorEastAsia" w:hint="eastAsia"/>
          <w:bCs/>
          <w:szCs w:val="21"/>
        </w:rPr>
        <w:t>投稿又はそれに準じる効果が得られる広報を行う</w:t>
      </w:r>
      <w:r w:rsidRPr="000132E1">
        <w:rPr>
          <w:rFonts w:asciiTheme="majorEastAsia" w:eastAsiaTheme="majorEastAsia" w:hAnsiTheme="majorEastAsia" w:hint="eastAsia"/>
          <w:bCs/>
          <w:szCs w:val="21"/>
        </w:rPr>
        <w:t>こと。</w:t>
      </w:r>
    </w:p>
    <w:p w14:paraId="1C765827" w14:textId="60EF1E6E" w:rsidR="00F150FE" w:rsidRPr="000132E1" w:rsidRDefault="00F150FE" w:rsidP="00FC0B2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bCs/>
          <w:szCs w:val="21"/>
        </w:rPr>
      </w:pPr>
      <w:r w:rsidRPr="000132E1">
        <w:rPr>
          <w:rFonts w:asciiTheme="majorEastAsia" w:eastAsiaTheme="majorEastAsia" w:hAnsiTheme="majorEastAsia" w:hint="eastAsia"/>
          <w:bCs/>
          <w:szCs w:val="21"/>
        </w:rPr>
        <w:t>・あらゆる方策を講じ、動画の再生回数、SNS閲覧数が目標値に達するよう、取り組むこと。</w:t>
      </w:r>
    </w:p>
    <w:p w14:paraId="7E0892EB" w14:textId="0676F3DF" w:rsidR="007838F2" w:rsidRPr="000132E1" w:rsidRDefault="004013CA" w:rsidP="00FC0B25">
      <w:pPr>
        <w:pBdr>
          <w:top w:val="single" w:sz="4" w:space="1" w:color="auto"/>
          <w:left w:val="single" w:sz="4" w:space="0" w:color="auto"/>
          <w:bottom w:val="single" w:sz="4" w:space="0" w:color="auto"/>
          <w:right w:val="single" w:sz="4" w:space="4" w:color="auto"/>
        </w:pBdr>
        <w:ind w:leftChars="100" w:left="420" w:hangingChars="100" w:hanging="210"/>
        <w:rPr>
          <w:rFonts w:asciiTheme="majorEastAsia" w:eastAsiaTheme="majorEastAsia" w:hAnsiTheme="majorEastAsia"/>
          <w:bCs/>
          <w:szCs w:val="21"/>
        </w:rPr>
      </w:pPr>
      <w:r w:rsidRPr="000132E1">
        <w:rPr>
          <w:rFonts w:asciiTheme="majorEastAsia" w:eastAsiaTheme="majorEastAsia" w:hAnsiTheme="majorEastAsia" w:hint="eastAsia"/>
          <w:bCs/>
          <w:szCs w:val="21"/>
        </w:rPr>
        <w:t>・発注者</w:t>
      </w:r>
      <w:r w:rsidRPr="000132E1">
        <w:rPr>
          <w:rFonts w:asciiTheme="majorEastAsia" w:eastAsiaTheme="majorEastAsia" w:hAnsiTheme="majorEastAsia"/>
          <w:szCs w:val="21"/>
        </w:rPr>
        <w:t>より提案を行う場合があるので、その際には誠実に対応すること。</w:t>
      </w:r>
    </w:p>
    <w:p w14:paraId="7B0A9DBE" w14:textId="77777777" w:rsidR="00D050B8" w:rsidRPr="000132E1" w:rsidRDefault="00D050B8" w:rsidP="004013CA">
      <w:pPr>
        <w:ind w:firstLineChars="100" w:firstLine="210"/>
        <w:rPr>
          <w:rFonts w:asciiTheme="majorEastAsia" w:eastAsiaTheme="majorEastAsia" w:hAnsiTheme="majorEastAsia"/>
          <w:szCs w:val="21"/>
        </w:rPr>
      </w:pPr>
    </w:p>
    <w:p w14:paraId="338627E7" w14:textId="3A80D225" w:rsidR="004013CA" w:rsidRPr="000132E1" w:rsidRDefault="004013CA" w:rsidP="004013CA">
      <w:pPr>
        <w:ind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【企画提案を求めたい事項】</w:t>
      </w:r>
    </w:p>
    <w:tbl>
      <w:tblPr>
        <w:tblStyle w:val="a8"/>
        <w:tblW w:w="9781" w:type="dxa"/>
        <w:tblInd w:w="137" w:type="dxa"/>
        <w:tblLook w:val="04A0" w:firstRow="1" w:lastRow="0" w:firstColumn="1" w:lastColumn="0" w:noHBand="0" w:noVBand="1"/>
      </w:tblPr>
      <w:tblGrid>
        <w:gridCol w:w="9781"/>
      </w:tblGrid>
      <w:tr w:rsidR="004013CA" w:rsidRPr="000132E1" w14:paraId="582F4D48" w14:textId="77777777" w:rsidTr="004954CE">
        <w:tc>
          <w:tcPr>
            <w:tcW w:w="9781" w:type="dxa"/>
          </w:tcPr>
          <w:p w14:paraId="40A9ACE9" w14:textId="3A7D81CF" w:rsidR="00842A53" w:rsidRPr="000132E1" w:rsidRDefault="00842A53" w:rsidP="00842A53">
            <w:pPr>
              <w:rPr>
                <w:rFonts w:asciiTheme="majorEastAsia" w:eastAsiaTheme="majorEastAsia" w:hAnsiTheme="majorEastAsia"/>
              </w:rPr>
            </w:pPr>
            <w:r w:rsidRPr="000132E1">
              <w:rPr>
                <w:rFonts w:asciiTheme="majorEastAsia" w:eastAsiaTheme="majorEastAsia" w:hAnsiTheme="majorEastAsia" w:hint="eastAsia"/>
              </w:rPr>
              <w:t>・</w:t>
            </w:r>
            <w:r w:rsidR="000A2DA8" w:rsidRPr="000132E1">
              <w:rPr>
                <w:rFonts w:asciiTheme="majorEastAsia" w:eastAsiaTheme="majorEastAsia" w:hAnsiTheme="majorEastAsia" w:hint="eastAsia"/>
              </w:rPr>
              <w:t>大阪府域全体への波及効果を狙いとして、①</w:t>
            </w:r>
            <w:r w:rsidR="00C81440" w:rsidRPr="000132E1">
              <w:rPr>
                <w:rFonts w:asciiTheme="majorEastAsia" w:eastAsiaTheme="majorEastAsia" w:hAnsiTheme="majorEastAsia" w:hint="eastAsia"/>
                <w:szCs w:val="21"/>
              </w:rPr>
              <w:t>大阪市、</w:t>
            </w:r>
            <w:r w:rsidR="000A2DA8" w:rsidRPr="000132E1">
              <w:rPr>
                <w:rFonts w:asciiTheme="majorEastAsia" w:eastAsiaTheme="majorEastAsia" w:hAnsiTheme="majorEastAsia" w:hint="eastAsia"/>
                <w:szCs w:val="21"/>
              </w:rPr>
              <w:t>②</w:t>
            </w:r>
            <w:r w:rsidR="00C81440" w:rsidRPr="000132E1">
              <w:rPr>
                <w:rFonts w:asciiTheme="majorEastAsia" w:eastAsiaTheme="majorEastAsia" w:hAnsiTheme="majorEastAsia" w:hint="eastAsia"/>
                <w:szCs w:val="21"/>
              </w:rPr>
              <w:t>豊能・三島地域、</w:t>
            </w:r>
            <w:r w:rsidR="000A2DA8" w:rsidRPr="000132E1">
              <w:rPr>
                <w:rFonts w:asciiTheme="majorEastAsia" w:eastAsiaTheme="majorEastAsia" w:hAnsiTheme="majorEastAsia" w:hint="eastAsia"/>
                <w:szCs w:val="21"/>
              </w:rPr>
              <w:t>③</w:t>
            </w:r>
            <w:r w:rsidR="00C81440" w:rsidRPr="000132E1">
              <w:rPr>
                <w:rFonts w:asciiTheme="majorEastAsia" w:eastAsiaTheme="majorEastAsia" w:hAnsiTheme="majorEastAsia" w:hint="eastAsia"/>
                <w:szCs w:val="21"/>
              </w:rPr>
              <w:t>北河内・中河内・南河内地域、</w:t>
            </w:r>
            <w:r w:rsidR="000A2DA8" w:rsidRPr="000132E1">
              <w:rPr>
                <w:rFonts w:asciiTheme="majorEastAsia" w:eastAsiaTheme="majorEastAsia" w:hAnsiTheme="majorEastAsia" w:hint="eastAsia"/>
                <w:szCs w:val="21"/>
              </w:rPr>
              <w:t>④</w:t>
            </w:r>
            <w:r w:rsidR="00C81440" w:rsidRPr="000132E1">
              <w:rPr>
                <w:rFonts w:asciiTheme="majorEastAsia" w:eastAsiaTheme="majorEastAsia" w:hAnsiTheme="majorEastAsia" w:hint="eastAsia"/>
                <w:szCs w:val="21"/>
              </w:rPr>
              <w:t>泉北・泉南地域のそれぞれの地域</w:t>
            </w:r>
            <w:r w:rsidR="000A2DA8" w:rsidRPr="000132E1">
              <w:rPr>
                <w:rFonts w:asciiTheme="majorEastAsia" w:eastAsiaTheme="majorEastAsia" w:hAnsiTheme="majorEastAsia" w:hint="eastAsia"/>
                <w:szCs w:val="21"/>
              </w:rPr>
              <w:t>においてバランスを考えた</w:t>
            </w:r>
            <w:r w:rsidRPr="000132E1">
              <w:rPr>
                <w:rFonts w:asciiTheme="majorEastAsia" w:eastAsiaTheme="majorEastAsia" w:hAnsiTheme="majorEastAsia" w:hint="eastAsia"/>
              </w:rPr>
              <w:t>モニターを募る工夫。</w:t>
            </w:r>
          </w:p>
          <w:p w14:paraId="1E726D74" w14:textId="39BFB0DD" w:rsidR="00842A53" w:rsidRPr="000132E1" w:rsidRDefault="00191EE4" w:rsidP="00842A53">
            <w:pPr>
              <w:ind w:firstLineChars="100" w:firstLine="210"/>
              <w:rPr>
                <w:rFonts w:asciiTheme="majorEastAsia" w:eastAsiaTheme="majorEastAsia" w:hAnsiTheme="majorEastAsia"/>
              </w:rPr>
            </w:pPr>
            <w:r w:rsidRPr="000132E1">
              <w:rPr>
                <w:rFonts w:asciiTheme="majorEastAsia" w:eastAsiaTheme="majorEastAsia" w:hAnsiTheme="majorEastAsia" w:hint="eastAsia"/>
              </w:rPr>
              <w:t>広報</w:t>
            </w:r>
            <w:r w:rsidR="00842A53" w:rsidRPr="000132E1">
              <w:rPr>
                <w:rFonts w:asciiTheme="majorEastAsia" w:eastAsiaTheme="majorEastAsia" w:hAnsiTheme="majorEastAsia" w:hint="eastAsia"/>
              </w:rPr>
              <w:t>手法、内容</w:t>
            </w:r>
          </w:p>
          <w:p w14:paraId="1B62FA40" w14:textId="2D961F25" w:rsidR="00C81440" w:rsidRPr="000132E1" w:rsidRDefault="00C81440" w:rsidP="00966FDC">
            <w:pPr>
              <w:ind w:left="420" w:hangingChars="200" w:hanging="420"/>
              <w:rPr>
                <w:rFonts w:asciiTheme="majorEastAsia" w:eastAsiaTheme="majorEastAsia" w:hAnsiTheme="majorEastAsia"/>
                <w:bCs/>
                <w:szCs w:val="21"/>
              </w:rPr>
            </w:pPr>
            <w:r w:rsidRPr="000132E1">
              <w:rPr>
                <w:rFonts w:asciiTheme="majorEastAsia" w:eastAsiaTheme="majorEastAsia" w:hAnsiTheme="majorEastAsia" w:hint="eastAsia"/>
                <w:bCs/>
                <w:szCs w:val="21"/>
              </w:rPr>
              <w:t xml:space="preserve">（例　</w:t>
            </w:r>
            <w:r w:rsidR="00E25C38" w:rsidRPr="000132E1">
              <w:rPr>
                <w:rFonts w:asciiTheme="majorEastAsia" w:eastAsiaTheme="majorEastAsia" w:hAnsiTheme="majorEastAsia" w:hint="eastAsia"/>
                <w:bCs/>
                <w:szCs w:val="21"/>
              </w:rPr>
              <w:t>各地域のモニター数の割合を自転車事故発生件数に応じて割り振る</w:t>
            </w:r>
            <w:r w:rsidRPr="000132E1">
              <w:rPr>
                <w:rFonts w:asciiTheme="majorEastAsia" w:eastAsiaTheme="majorEastAsia" w:hAnsiTheme="majorEastAsia" w:hint="eastAsia"/>
                <w:bCs/>
                <w:szCs w:val="21"/>
              </w:rPr>
              <w:t>等）</w:t>
            </w:r>
          </w:p>
          <w:p w14:paraId="3F9567FD" w14:textId="5B0D457E" w:rsidR="00D050B8" w:rsidRPr="000132E1" w:rsidRDefault="00D050B8" w:rsidP="00D124F9">
            <w:pPr>
              <w:ind w:left="210" w:hangingChars="100" w:hanging="210"/>
              <w:rPr>
                <w:rFonts w:asciiTheme="majorEastAsia" w:eastAsiaTheme="majorEastAsia" w:hAnsiTheme="majorEastAsia"/>
              </w:rPr>
            </w:pPr>
            <w:r w:rsidRPr="000132E1">
              <w:rPr>
                <w:rFonts w:asciiTheme="majorEastAsia" w:eastAsiaTheme="majorEastAsia" w:hAnsiTheme="majorEastAsia" w:hint="eastAsia"/>
              </w:rPr>
              <w:t>・</w:t>
            </w:r>
            <w:r w:rsidR="00715559" w:rsidRPr="000132E1">
              <w:rPr>
                <w:rFonts w:asciiTheme="majorEastAsia" w:eastAsiaTheme="majorEastAsia" w:hAnsiTheme="majorEastAsia" w:hint="eastAsia"/>
                <w:bCs/>
                <w:szCs w:val="21"/>
              </w:rPr>
              <w:t>事業実施期間内に府内の自転車ヘルメット着用率が向上するよう、</w:t>
            </w:r>
            <w:r w:rsidR="006A05B1" w:rsidRPr="000132E1">
              <w:rPr>
                <w:rFonts w:asciiTheme="majorEastAsia" w:eastAsiaTheme="majorEastAsia" w:hAnsiTheme="majorEastAsia" w:hint="eastAsia"/>
              </w:rPr>
              <w:t>より多くの府民(</w:t>
            </w:r>
            <w:r w:rsidR="008A7BA2" w:rsidRPr="000132E1">
              <w:rPr>
                <w:rFonts w:asciiTheme="majorEastAsia" w:eastAsiaTheme="majorEastAsia" w:hAnsiTheme="majorEastAsia" w:hint="eastAsia"/>
              </w:rPr>
              <w:t>特に</w:t>
            </w:r>
            <w:r w:rsidR="006A05B1" w:rsidRPr="000132E1">
              <w:rPr>
                <w:rFonts w:asciiTheme="majorEastAsia" w:eastAsiaTheme="majorEastAsia" w:hAnsiTheme="majorEastAsia" w:hint="eastAsia"/>
              </w:rPr>
              <w:t>高齢者)</w:t>
            </w:r>
            <w:r w:rsidR="00842A53" w:rsidRPr="000132E1">
              <w:rPr>
                <w:rFonts w:asciiTheme="majorEastAsia" w:eastAsiaTheme="majorEastAsia" w:hAnsiTheme="majorEastAsia" w:hint="eastAsia"/>
              </w:rPr>
              <w:t>に認知してもらう工夫</w:t>
            </w:r>
          </w:p>
          <w:p w14:paraId="7DF508C8" w14:textId="77777777" w:rsidR="00043214" w:rsidRPr="000132E1" w:rsidRDefault="00842A53" w:rsidP="00043214">
            <w:pPr>
              <w:ind w:firstLineChars="100" w:firstLine="210"/>
              <w:rPr>
                <w:rFonts w:asciiTheme="majorEastAsia" w:eastAsiaTheme="majorEastAsia" w:hAnsiTheme="majorEastAsia"/>
              </w:rPr>
            </w:pPr>
            <w:r w:rsidRPr="000132E1">
              <w:rPr>
                <w:rFonts w:asciiTheme="majorEastAsia" w:eastAsiaTheme="majorEastAsia" w:hAnsiTheme="majorEastAsia" w:hint="eastAsia"/>
              </w:rPr>
              <w:t>広報手法</w:t>
            </w:r>
            <w:r w:rsidR="00043214" w:rsidRPr="000132E1">
              <w:rPr>
                <w:rFonts w:asciiTheme="majorEastAsia" w:eastAsiaTheme="majorEastAsia" w:hAnsiTheme="majorEastAsia" w:hint="eastAsia"/>
              </w:rPr>
              <w:t xml:space="preserve">　</w:t>
            </w:r>
            <w:r w:rsidRPr="000132E1">
              <w:rPr>
                <w:rFonts w:asciiTheme="majorEastAsia" w:eastAsiaTheme="majorEastAsia" w:hAnsiTheme="majorEastAsia" w:hint="eastAsia"/>
              </w:rPr>
              <w:t>動画の場合は再生回数等の目標値(KPI)　SNSの場合は閲覧数の目標値(KPI)</w:t>
            </w:r>
          </w:p>
          <w:p w14:paraId="7B6A3D56" w14:textId="6ACFA587" w:rsidR="0062491D" w:rsidRPr="000132E1" w:rsidRDefault="0062491D" w:rsidP="00E25C38">
            <w:pPr>
              <w:rPr>
                <w:rFonts w:asciiTheme="majorEastAsia" w:eastAsiaTheme="majorEastAsia" w:hAnsiTheme="majorEastAsia"/>
              </w:rPr>
            </w:pPr>
            <w:r w:rsidRPr="000132E1">
              <w:rPr>
                <w:rFonts w:asciiTheme="majorEastAsia" w:eastAsiaTheme="majorEastAsia" w:hAnsiTheme="majorEastAsia" w:hint="eastAsia"/>
              </w:rPr>
              <w:t xml:space="preserve">（例　</w:t>
            </w:r>
            <w:r w:rsidR="00E25C38" w:rsidRPr="000132E1">
              <w:rPr>
                <w:rFonts w:asciiTheme="majorEastAsia" w:eastAsiaTheme="majorEastAsia" w:hAnsiTheme="majorEastAsia" w:hint="eastAsia"/>
              </w:rPr>
              <w:t>SNS発信していただいた府民に</w:t>
            </w:r>
            <w:r w:rsidR="00B57AD1" w:rsidRPr="000132E1">
              <w:rPr>
                <w:rFonts w:asciiTheme="majorEastAsia" w:eastAsiaTheme="majorEastAsia" w:hAnsiTheme="majorEastAsia" w:hint="eastAsia"/>
              </w:rPr>
              <w:t>ギフト</w:t>
            </w:r>
            <w:r w:rsidR="00E25C38" w:rsidRPr="000132E1">
              <w:rPr>
                <w:rFonts w:asciiTheme="majorEastAsia" w:eastAsiaTheme="majorEastAsia" w:hAnsiTheme="majorEastAsia" w:hint="eastAsia"/>
                <w:bCs/>
                <w:szCs w:val="21"/>
              </w:rPr>
              <w:t>カードを渡すこととし、話題性を創出し、広報周知を図る等</w:t>
            </w:r>
            <w:r w:rsidR="008A7BA2" w:rsidRPr="000132E1">
              <w:rPr>
                <w:rFonts w:asciiTheme="majorEastAsia" w:eastAsiaTheme="majorEastAsia" w:hAnsiTheme="majorEastAsia" w:hint="eastAsia"/>
              </w:rPr>
              <w:t>）</w:t>
            </w:r>
          </w:p>
          <w:p w14:paraId="7FE6E6C0" w14:textId="75D5F141" w:rsidR="008A7BA2" w:rsidRPr="000132E1" w:rsidRDefault="008A7BA2" w:rsidP="00666376">
            <w:pPr>
              <w:ind w:firstLineChars="100" w:firstLine="210"/>
              <w:rPr>
                <w:rFonts w:asciiTheme="majorEastAsia" w:eastAsiaTheme="majorEastAsia" w:hAnsiTheme="majorEastAsia"/>
              </w:rPr>
            </w:pPr>
            <w:r w:rsidRPr="000132E1">
              <w:rPr>
                <w:rFonts w:asciiTheme="majorEastAsia" w:eastAsiaTheme="majorEastAsia" w:hAnsiTheme="majorEastAsia" w:hint="eastAsia"/>
              </w:rPr>
              <w:t>※動画再生回数は</w:t>
            </w:r>
            <w:r w:rsidR="00043214" w:rsidRPr="000132E1">
              <w:rPr>
                <w:rFonts w:asciiTheme="majorEastAsia" w:eastAsiaTheme="majorEastAsia" w:hAnsiTheme="majorEastAsia" w:hint="eastAsia"/>
              </w:rPr>
              <w:t>３</w:t>
            </w:r>
            <w:r w:rsidRPr="000132E1">
              <w:rPr>
                <w:rFonts w:asciiTheme="majorEastAsia" w:eastAsiaTheme="majorEastAsia" w:hAnsiTheme="majorEastAsia" w:hint="eastAsia"/>
              </w:rPr>
              <w:t>万回以上、SNS閲覧数は</w:t>
            </w:r>
            <w:r w:rsidR="00043214" w:rsidRPr="000132E1">
              <w:rPr>
                <w:rFonts w:asciiTheme="majorEastAsia" w:eastAsiaTheme="majorEastAsia" w:hAnsiTheme="majorEastAsia" w:hint="eastAsia"/>
              </w:rPr>
              <w:t>１万回以上とすること。</w:t>
            </w:r>
          </w:p>
        </w:tc>
      </w:tr>
    </w:tbl>
    <w:p w14:paraId="50C0C2FC" w14:textId="77777777" w:rsidR="004013CA" w:rsidRPr="000132E1" w:rsidRDefault="004013CA" w:rsidP="00BA7C43">
      <w:pPr>
        <w:rPr>
          <w:rFonts w:asciiTheme="majorEastAsia" w:eastAsiaTheme="majorEastAsia" w:hAnsiTheme="majorEastAsia"/>
          <w:b/>
          <w:szCs w:val="21"/>
        </w:rPr>
      </w:pPr>
    </w:p>
    <w:p w14:paraId="5885D68F" w14:textId="6C506047" w:rsidR="00BA7C43" w:rsidRPr="000132E1" w:rsidRDefault="005B3BD8"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６　委託業務</w:t>
      </w:r>
      <w:r w:rsidR="00BA7C43" w:rsidRPr="000132E1">
        <w:rPr>
          <w:rFonts w:asciiTheme="majorEastAsia" w:eastAsiaTheme="majorEastAsia" w:hAnsiTheme="majorEastAsia" w:hint="eastAsia"/>
          <w:b/>
          <w:szCs w:val="21"/>
        </w:rPr>
        <w:t xml:space="preserve">にかかる留意事項　　　　　　　　　　　　　　　　　　　　　　　　　</w:t>
      </w:r>
    </w:p>
    <w:p w14:paraId="21850318" w14:textId="3A72D3F1"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（１）</w:t>
      </w:r>
      <w:r w:rsidR="00BA7C43" w:rsidRPr="000132E1">
        <w:rPr>
          <w:rFonts w:asciiTheme="majorEastAsia" w:eastAsiaTheme="majorEastAsia" w:hAnsiTheme="majorEastAsia" w:hint="eastAsia"/>
          <w:szCs w:val="21"/>
        </w:rPr>
        <w:t>成果物及び成果物に使用するため作成したすべてのもの（原稿及び写真、データ等）の著作権（著作権法第21条から第28条に定める権利を含む）は、発注者に帰属するとともに、本事業終了後においても発注者が自由に無償で使用できるものとする。</w:t>
      </w:r>
    </w:p>
    <w:p w14:paraId="06D46CB7" w14:textId="3C518887"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（２）</w:t>
      </w:r>
      <w:r w:rsidR="00BA7C43" w:rsidRPr="000132E1">
        <w:rPr>
          <w:rFonts w:asciiTheme="majorEastAsia" w:eastAsiaTheme="majorEastAsia" w:hAnsiTheme="majorEastAsia" w:hint="eastAsia"/>
          <w:szCs w:val="21"/>
        </w:rPr>
        <w:t>受注者は著作者人格権を行使しないものとする。</w:t>
      </w:r>
    </w:p>
    <w:p w14:paraId="1E5B566A" w14:textId="52827C37"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（３）</w:t>
      </w:r>
      <w:r w:rsidR="00BA7C43" w:rsidRPr="000132E1">
        <w:rPr>
          <w:rFonts w:asciiTheme="majorEastAsia" w:eastAsiaTheme="majorEastAsia" w:hAnsiTheme="majorEastAsia" w:hint="eastAsia"/>
          <w:szCs w:val="21"/>
        </w:rPr>
        <w:t>出演者等の調整は原則受注者が行うものとする。</w:t>
      </w:r>
    </w:p>
    <w:p w14:paraId="310EE13F" w14:textId="46DB3DE6"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（４）</w:t>
      </w:r>
      <w:r w:rsidR="00BA7C43" w:rsidRPr="000132E1">
        <w:rPr>
          <w:rFonts w:asciiTheme="majorEastAsia" w:eastAsiaTheme="majorEastAsia" w:hAnsiTheme="majorEastAsia" w:hint="eastAsia"/>
          <w:szCs w:val="21"/>
        </w:rPr>
        <w:t>使用する映像及び音声に係る著作権、肖像権などの権利関係の処理・調整については受注者が</w:t>
      </w:r>
    </w:p>
    <w:p w14:paraId="22E40555" w14:textId="77777777" w:rsidR="00BA7C43" w:rsidRPr="000132E1" w:rsidRDefault="00BA7C43" w:rsidP="005B3BD8">
      <w:pPr>
        <w:ind w:firstLineChars="300" w:firstLine="630"/>
        <w:rPr>
          <w:rFonts w:asciiTheme="majorEastAsia" w:eastAsiaTheme="majorEastAsia" w:hAnsiTheme="majorEastAsia"/>
          <w:szCs w:val="21"/>
        </w:rPr>
      </w:pPr>
      <w:r w:rsidRPr="000132E1">
        <w:rPr>
          <w:rFonts w:asciiTheme="majorEastAsia" w:eastAsiaTheme="majorEastAsia" w:hAnsiTheme="majorEastAsia" w:hint="eastAsia"/>
          <w:szCs w:val="21"/>
        </w:rPr>
        <w:t>行い、成果物に使用されるすべてのものは、必ず著作権等の了承を得て使用すること。</w:t>
      </w:r>
    </w:p>
    <w:p w14:paraId="20AD4062" w14:textId="21521C13"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（５）</w:t>
      </w:r>
      <w:r w:rsidR="00BA7C43" w:rsidRPr="000132E1">
        <w:rPr>
          <w:rFonts w:asciiTheme="majorEastAsia" w:eastAsiaTheme="majorEastAsia" w:hAnsiTheme="majorEastAsia" w:hint="eastAsia"/>
          <w:szCs w:val="21"/>
        </w:rPr>
        <w:t>成果物が第三者の著作権等を侵害したことにより当該第三者から制作物の使用の差し止め又は損</w:t>
      </w:r>
      <w:r w:rsidR="00BA7C43" w:rsidRPr="000132E1">
        <w:rPr>
          <w:rFonts w:asciiTheme="majorEastAsia" w:eastAsiaTheme="majorEastAsia" w:hAnsiTheme="majorEastAsia" w:hint="eastAsia"/>
          <w:szCs w:val="21"/>
        </w:rPr>
        <w:lastRenderedPageBreak/>
        <w:t>害賠償を求められた場合、受注者は発注者に</w:t>
      </w:r>
      <w:r w:rsidR="00033CA5" w:rsidRPr="000132E1">
        <w:rPr>
          <w:rFonts w:asciiTheme="majorEastAsia" w:eastAsiaTheme="majorEastAsia" w:hAnsiTheme="majorEastAsia" w:hint="eastAsia"/>
          <w:szCs w:val="21"/>
        </w:rPr>
        <w:t>対し</w:t>
      </w:r>
      <w:r w:rsidR="00BA7C43" w:rsidRPr="000132E1">
        <w:rPr>
          <w:rFonts w:asciiTheme="majorEastAsia" w:eastAsiaTheme="majorEastAsia" w:hAnsiTheme="majorEastAsia" w:hint="eastAsia"/>
          <w:szCs w:val="21"/>
        </w:rPr>
        <w:t>生じた損害を賠償しなければならない。</w:t>
      </w:r>
    </w:p>
    <w:p w14:paraId="318BB36A" w14:textId="48253EF8"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（６）</w:t>
      </w:r>
      <w:r w:rsidR="0074398C" w:rsidRPr="000132E1">
        <w:rPr>
          <w:rFonts w:asciiTheme="majorEastAsia" w:eastAsiaTheme="majorEastAsia" w:hAnsiTheme="majorEastAsia" w:hint="eastAsia"/>
          <w:szCs w:val="21"/>
        </w:rPr>
        <w:t>本業務</w:t>
      </w:r>
      <w:r w:rsidR="00BA7C43" w:rsidRPr="000132E1">
        <w:rPr>
          <w:rFonts w:asciiTheme="majorEastAsia" w:eastAsiaTheme="majorEastAsia" w:hAnsiTheme="majorEastAsia" w:hint="eastAsia"/>
          <w:szCs w:val="21"/>
        </w:rPr>
        <w:t>の実施にあたっては、事前に受注者は発注者と十分協議して進めていくこととし、その最終決定に際しては、発注者は受注者と協議の上、企画提案内容から修正できるものとする。</w:t>
      </w:r>
    </w:p>
    <w:p w14:paraId="4F7DDFBC" w14:textId="3A942A7B" w:rsidR="00CB7F77" w:rsidRPr="000132E1" w:rsidRDefault="00CB7F77" w:rsidP="00CB7F77">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（７）</w:t>
      </w:r>
      <w:r w:rsidRPr="000132E1">
        <w:rPr>
          <w:rFonts w:asciiTheme="majorEastAsia" w:eastAsiaTheme="majorEastAsia" w:hAnsiTheme="majorEastAsia"/>
          <w:szCs w:val="21"/>
        </w:rPr>
        <w:t>会場借上費用、謝金、広報費用、搬入・搬出費用、電源工事費、その他本</w:t>
      </w:r>
      <w:r w:rsidR="008C6D42" w:rsidRPr="000132E1">
        <w:rPr>
          <w:rFonts w:asciiTheme="majorEastAsia" w:eastAsiaTheme="majorEastAsia" w:hAnsiTheme="majorEastAsia" w:hint="eastAsia"/>
          <w:szCs w:val="21"/>
        </w:rPr>
        <w:t>事業</w:t>
      </w:r>
      <w:r w:rsidRPr="000132E1">
        <w:rPr>
          <w:rFonts w:asciiTheme="majorEastAsia" w:eastAsiaTheme="majorEastAsia" w:hAnsiTheme="majorEastAsia"/>
          <w:szCs w:val="21"/>
        </w:rPr>
        <w:t>に必要な一切の経費については、受注者が支払うこと。</w:t>
      </w:r>
    </w:p>
    <w:p w14:paraId="576EABBE" w14:textId="0F41C840" w:rsidR="00BA7C43" w:rsidRPr="000132E1" w:rsidRDefault="00CB7F77" w:rsidP="004013CA">
      <w:pPr>
        <w:ind w:left="420" w:hangingChars="200" w:hanging="420"/>
        <w:rPr>
          <w:rFonts w:asciiTheme="majorEastAsia" w:eastAsiaTheme="majorEastAsia" w:hAnsiTheme="majorEastAsia"/>
          <w:szCs w:val="21"/>
        </w:rPr>
      </w:pPr>
      <w:r w:rsidRPr="000132E1">
        <w:rPr>
          <w:rFonts w:asciiTheme="majorEastAsia" w:eastAsiaTheme="majorEastAsia" w:hAnsiTheme="majorEastAsia" w:hint="eastAsia"/>
          <w:szCs w:val="21"/>
        </w:rPr>
        <w:t>（８）既に実施することを決定し、公表している自主事業や、国及び地方公共団体等から補助金等を受けて実施予定の事業と、本業務とを合体させて提案することは認めない。実施にあたっても同様とする。</w:t>
      </w:r>
    </w:p>
    <w:p w14:paraId="3802A3E7" w14:textId="77777777" w:rsidR="004013CA" w:rsidRPr="000132E1" w:rsidRDefault="004013CA" w:rsidP="00BA7C43">
      <w:pPr>
        <w:rPr>
          <w:rFonts w:asciiTheme="majorEastAsia" w:eastAsiaTheme="majorEastAsia" w:hAnsiTheme="majorEastAsia"/>
          <w:b/>
          <w:szCs w:val="21"/>
        </w:rPr>
      </w:pPr>
    </w:p>
    <w:p w14:paraId="4BBF87BE" w14:textId="7550B694" w:rsidR="00BA7C43" w:rsidRPr="000132E1" w:rsidRDefault="005B3BD8"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７</w:t>
      </w:r>
      <w:r w:rsidR="00BA7C43" w:rsidRPr="000132E1">
        <w:rPr>
          <w:rFonts w:asciiTheme="majorEastAsia" w:eastAsiaTheme="majorEastAsia" w:hAnsiTheme="majorEastAsia" w:hint="eastAsia"/>
          <w:b/>
          <w:szCs w:val="21"/>
        </w:rPr>
        <w:t xml:space="preserve">　委託業務</w:t>
      </w:r>
      <w:r w:rsidRPr="000132E1">
        <w:rPr>
          <w:rFonts w:asciiTheme="majorEastAsia" w:eastAsiaTheme="majorEastAsia" w:hAnsiTheme="majorEastAsia" w:hint="eastAsia"/>
          <w:b/>
          <w:szCs w:val="21"/>
        </w:rPr>
        <w:t>の一般原則</w:t>
      </w:r>
    </w:p>
    <w:p w14:paraId="0DC75732" w14:textId="2937F5B5" w:rsidR="00BA7C43" w:rsidRPr="000132E1" w:rsidRDefault="00BA7C43"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（１）</w:t>
      </w:r>
      <w:r w:rsidR="005B3BD8" w:rsidRPr="000132E1">
        <w:rPr>
          <w:rFonts w:asciiTheme="majorEastAsia" w:eastAsiaTheme="majorEastAsia" w:hAnsiTheme="majorEastAsia" w:hint="eastAsia"/>
          <w:szCs w:val="21"/>
        </w:rPr>
        <w:t>業務</w:t>
      </w:r>
      <w:r w:rsidRPr="000132E1">
        <w:rPr>
          <w:rFonts w:asciiTheme="majorEastAsia" w:eastAsiaTheme="majorEastAsia" w:hAnsiTheme="majorEastAsia" w:hint="eastAsia"/>
          <w:szCs w:val="21"/>
        </w:rPr>
        <w:t>の遂行にあたっては、常に公正かつ中立的な姿勢を保つことを心がけるものとする。</w:t>
      </w:r>
    </w:p>
    <w:p w14:paraId="64B9B5BC" w14:textId="5B6FB291" w:rsidR="00BA7C43" w:rsidRPr="000132E1" w:rsidRDefault="00BA7C43" w:rsidP="00BA7C43">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（２）受注者は、不測の事態により</w:t>
      </w:r>
      <w:r w:rsidR="005B3BD8" w:rsidRPr="000132E1">
        <w:rPr>
          <w:rFonts w:asciiTheme="majorEastAsia" w:eastAsiaTheme="majorEastAsia" w:hAnsiTheme="majorEastAsia" w:hint="eastAsia"/>
          <w:szCs w:val="21"/>
        </w:rPr>
        <w:t>業務</w:t>
      </w:r>
      <w:r w:rsidRPr="000132E1">
        <w:rPr>
          <w:rFonts w:asciiTheme="majorEastAsia" w:eastAsiaTheme="majorEastAsia" w:hAnsiTheme="majorEastAsia" w:hint="eastAsia"/>
          <w:szCs w:val="21"/>
        </w:rPr>
        <w:t>を実施することが困難になった場合には、遅延なくその旨を発注者に連絡し、その指示に従うものとする。</w:t>
      </w:r>
    </w:p>
    <w:p w14:paraId="4D04EA43" w14:textId="3AD0A658" w:rsidR="00BA7C43" w:rsidRPr="000132E1" w:rsidRDefault="00BA7C43" w:rsidP="00BA7C43">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（３）</w:t>
      </w:r>
      <w:r w:rsidR="005B3BD8" w:rsidRPr="000132E1">
        <w:rPr>
          <w:rFonts w:asciiTheme="majorEastAsia" w:eastAsiaTheme="majorEastAsia" w:hAnsiTheme="majorEastAsia" w:hint="eastAsia"/>
          <w:szCs w:val="21"/>
        </w:rPr>
        <w:t>受注者は、業務</w:t>
      </w:r>
      <w:r w:rsidRPr="000132E1">
        <w:rPr>
          <w:rFonts w:asciiTheme="majorEastAsia" w:eastAsiaTheme="majorEastAsia" w:hAnsiTheme="majorEastAsia" w:hint="eastAsia"/>
          <w:szCs w:val="21"/>
        </w:rPr>
        <w:t>の過程において発注者から指示された事項については、迅速かつ的確に実施するものとする。</w:t>
      </w:r>
    </w:p>
    <w:p w14:paraId="7005D6DE" w14:textId="5C5AC511" w:rsidR="00BA7C43" w:rsidRPr="000132E1" w:rsidRDefault="00BA7C43" w:rsidP="00BA7C43">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（４）</w:t>
      </w:r>
      <w:r w:rsidR="005B3BD8" w:rsidRPr="000132E1">
        <w:rPr>
          <w:rFonts w:asciiTheme="majorEastAsia" w:eastAsiaTheme="majorEastAsia" w:hAnsiTheme="majorEastAsia" w:hint="eastAsia"/>
          <w:szCs w:val="21"/>
        </w:rPr>
        <w:t>本業務を通じて知り得た情報（個人情報を含む）は、業務</w:t>
      </w:r>
      <w:r w:rsidRPr="000132E1">
        <w:rPr>
          <w:rFonts w:asciiTheme="majorEastAsia" w:eastAsiaTheme="majorEastAsia" w:hAnsiTheme="majorEastAsia" w:hint="eastAsia"/>
          <w:szCs w:val="21"/>
        </w:rPr>
        <w:t>実施以外の目的で利用してはならない。</w:t>
      </w:r>
    </w:p>
    <w:p w14:paraId="2B10FB49" w14:textId="3C3EDF00" w:rsidR="00BA7C43" w:rsidRPr="000132E1" w:rsidRDefault="00BA7C43"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（５）</w:t>
      </w:r>
      <w:r w:rsidR="005B3BD8" w:rsidRPr="000132E1">
        <w:rPr>
          <w:rFonts w:asciiTheme="majorEastAsia" w:eastAsiaTheme="majorEastAsia" w:hAnsiTheme="majorEastAsia" w:hint="eastAsia"/>
          <w:szCs w:val="21"/>
        </w:rPr>
        <w:t>本業務</w:t>
      </w:r>
      <w:r w:rsidRPr="000132E1">
        <w:rPr>
          <w:rFonts w:asciiTheme="majorEastAsia" w:eastAsiaTheme="majorEastAsia" w:hAnsiTheme="majorEastAsia" w:hint="eastAsia"/>
          <w:szCs w:val="21"/>
        </w:rPr>
        <w:t>の実施で得られた成果（著作物等）、情報（個人情報を含む）等については、発注者に帰属する。</w:t>
      </w:r>
    </w:p>
    <w:p w14:paraId="4584E414" w14:textId="39FE3406"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（６）</w:t>
      </w:r>
      <w:r w:rsidR="00BA7C43" w:rsidRPr="000132E1">
        <w:rPr>
          <w:rFonts w:asciiTheme="majorEastAsia" w:eastAsiaTheme="majorEastAsia" w:hAnsiTheme="majorEastAsia" w:hint="eastAsia"/>
          <w:szCs w:val="21"/>
        </w:rPr>
        <w:t>再委託は原則禁止とし、必要が生じた場合は発注者と協議の上決定する。</w:t>
      </w:r>
    </w:p>
    <w:p w14:paraId="42C100D0" w14:textId="5A691C7B"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（７）</w:t>
      </w:r>
      <w:r w:rsidR="00BA7C43" w:rsidRPr="000132E1">
        <w:rPr>
          <w:rFonts w:asciiTheme="majorEastAsia" w:eastAsiaTheme="majorEastAsia" w:hAnsiTheme="majorEastAsia" w:hint="eastAsia"/>
          <w:szCs w:val="21"/>
        </w:rPr>
        <w:t>本事業の経費をもって、他の業務の経費をまかなってはならない。</w:t>
      </w:r>
    </w:p>
    <w:p w14:paraId="02CE0F4B" w14:textId="77777777" w:rsidR="004013CA" w:rsidRPr="000132E1" w:rsidRDefault="004013CA" w:rsidP="00BA7C43">
      <w:pPr>
        <w:rPr>
          <w:rFonts w:asciiTheme="majorEastAsia" w:eastAsiaTheme="majorEastAsia" w:hAnsiTheme="majorEastAsia"/>
          <w:b/>
          <w:szCs w:val="21"/>
        </w:rPr>
      </w:pPr>
    </w:p>
    <w:p w14:paraId="0148FA04" w14:textId="69ABE71C" w:rsidR="00BA7C43" w:rsidRPr="000132E1" w:rsidRDefault="005B3BD8"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８　委託業務</w:t>
      </w:r>
      <w:r w:rsidR="00BA7C43" w:rsidRPr="000132E1">
        <w:rPr>
          <w:rFonts w:asciiTheme="majorEastAsia" w:eastAsiaTheme="majorEastAsia" w:hAnsiTheme="majorEastAsia" w:hint="eastAsia"/>
          <w:b/>
          <w:szCs w:val="21"/>
        </w:rPr>
        <w:t>の実施状況の報告</w:t>
      </w:r>
    </w:p>
    <w:p w14:paraId="67AC25BF" w14:textId="75636962"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（１）</w:t>
      </w:r>
      <w:r w:rsidR="00BA7C43" w:rsidRPr="000132E1">
        <w:rPr>
          <w:rFonts w:asciiTheme="majorEastAsia" w:eastAsiaTheme="majorEastAsia" w:hAnsiTheme="majorEastAsia" w:hint="eastAsia"/>
          <w:szCs w:val="21"/>
        </w:rPr>
        <w:t>受注者は、契約締結後、</w:t>
      </w:r>
      <w:r w:rsidRPr="000132E1">
        <w:rPr>
          <w:rFonts w:asciiTheme="majorEastAsia" w:eastAsiaTheme="majorEastAsia" w:hAnsiTheme="majorEastAsia" w:hint="eastAsia"/>
          <w:szCs w:val="21"/>
        </w:rPr>
        <w:t>定期</w:t>
      </w:r>
      <w:r w:rsidR="007A41D5" w:rsidRPr="000132E1">
        <w:rPr>
          <w:rFonts w:asciiTheme="majorEastAsia" w:eastAsiaTheme="majorEastAsia" w:hAnsiTheme="majorEastAsia" w:hint="eastAsia"/>
          <w:szCs w:val="21"/>
        </w:rPr>
        <w:t>的</w:t>
      </w:r>
      <w:r w:rsidRPr="000132E1">
        <w:rPr>
          <w:rFonts w:asciiTheme="majorEastAsia" w:eastAsiaTheme="majorEastAsia" w:hAnsiTheme="majorEastAsia" w:hint="eastAsia"/>
          <w:szCs w:val="21"/>
        </w:rPr>
        <w:t>に本業務</w:t>
      </w:r>
      <w:r w:rsidR="00BA7C43" w:rsidRPr="000132E1">
        <w:rPr>
          <w:rFonts w:asciiTheme="majorEastAsia" w:eastAsiaTheme="majorEastAsia" w:hAnsiTheme="majorEastAsia" w:hint="eastAsia"/>
          <w:szCs w:val="21"/>
        </w:rPr>
        <w:t>の実施状況を書面により</w:t>
      </w:r>
      <w:r w:rsidR="00D26154" w:rsidRPr="000132E1">
        <w:rPr>
          <w:rFonts w:asciiTheme="majorEastAsia" w:eastAsiaTheme="majorEastAsia" w:hAnsiTheme="majorEastAsia" w:hint="eastAsia"/>
          <w:szCs w:val="21"/>
        </w:rPr>
        <w:t>発注者</w:t>
      </w:r>
      <w:r w:rsidR="00BA7C43" w:rsidRPr="000132E1">
        <w:rPr>
          <w:rFonts w:asciiTheme="majorEastAsia" w:eastAsiaTheme="majorEastAsia" w:hAnsiTheme="majorEastAsia" w:hint="eastAsia"/>
          <w:szCs w:val="21"/>
        </w:rPr>
        <w:t>に報告すること（報告様式自由）。なお、イベントを実施する場合は、イベントごとの終了後に実施状況を書面により</w:t>
      </w:r>
      <w:r w:rsidR="00D26154" w:rsidRPr="000132E1">
        <w:rPr>
          <w:rFonts w:asciiTheme="majorEastAsia" w:eastAsiaTheme="majorEastAsia" w:hAnsiTheme="majorEastAsia" w:hint="eastAsia"/>
          <w:szCs w:val="21"/>
        </w:rPr>
        <w:t>発注者</w:t>
      </w:r>
      <w:r w:rsidR="00BA7C43" w:rsidRPr="000132E1">
        <w:rPr>
          <w:rFonts w:asciiTheme="majorEastAsia" w:eastAsiaTheme="majorEastAsia" w:hAnsiTheme="majorEastAsia" w:hint="eastAsia"/>
          <w:szCs w:val="21"/>
        </w:rPr>
        <w:t>に報告すること。</w:t>
      </w:r>
    </w:p>
    <w:p w14:paraId="5230F65D" w14:textId="0C28A1F4"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（２）受注者は、業務</w:t>
      </w:r>
      <w:r w:rsidR="00BA7C43" w:rsidRPr="000132E1">
        <w:rPr>
          <w:rFonts w:asciiTheme="majorEastAsia" w:eastAsiaTheme="majorEastAsia" w:hAnsiTheme="majorEastAsia" w:hint="eastAsia"/>
          <w:szCs w:val="21"/>
        </w:rPr>
        <w:t>が著しく遅滞した場合などは、発注者の求めに応じて原因の分析、課題の抽出、改善策の策定など必要な措置を行い、その結果について書面で報告すること。</w:t>
      </w:r>
    </w:p>
    <w:p w14:paraId="3B683B42" w14:textId="446B15A3"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（３）発注者は、必要に応じて、業務</w:t>
      </w:r>
      <w:r w:rsidR="00BA7C43" w:rsidRPr="000132E1">
        <w:rPr>
          <w:rFonts w:asciiTheme="majorEastAsia" w:eastAsiaTheme="majorEastAsia" w:hAnsiTheme="majorEastAsia" w:hint="eastAsia"/>
          <w:szCs w:val="21"/>
        </w:rPr>
        <w:t>内容等について臨時に報告を求めることがあるため、協力すること。</w:t>
      </w:r>
    </w:p>
    <w:p w14:paraId="5CA7760D" w14:textId="4C6CF1A1" w:rsidR="005B3BD8" w:rsidRPr="000132E1" w:rsidRDefault="005B3BD8" w:rsidP="005B3BD8">
      <w:pPr>
        <w:rPr>
          <w:rFonts w:asciiTheme="majorEastAsia" w:eastAsiaTheme="majorEastAsia" w:hAnsiTheme="majorEastAsia"/>
          <w:szCs w:val="21"/>
        </w:rPr>
      </w:pPr>
      <w:r w:rsidRPr="000132E1">
        <w:rPr>
          <w:rFonts w:asciiTheme="majorEastAsia" w:eastAsiaTheme="majorEastAsia" w:hAnsiTheme="majorEastAsia" w:hint="eastAsia"/>
          <w:szCs w:val="21"/>
        </w:rPr>
        <w:t>（４）</w:t>
      </w:r>
      <w:r w:rsidRPr="000132E1">
        <w:rPr>
          <w:rFonts w:asciiTheme="majorEastAsia" w:eastAsiaTheme="majorEastAsia" w:hAnsiTheme="majorEastAsia"/>
          <w:szCs w:val="21"/>
        </w:rPr>
        <w:t>記録写真の撮影等</w:t>
      </w:r>
    </w:p>
    <w:p w14:paraId="1F68C204" w14:textId="2846D4B5" w:rsidR="005B3BD8" w:rsidRPr="000132E1" w:rsidRDefault="005B3BD8" w:rsidP="005B3BD8">
      <w:pPr>
        <w:ind w:leftChars="200" w:left="420"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イベントの様子や全体像が分かるように録画や撮影等を行い、</w:t>
      </w:r>
      <w:r w:rsidR="00A95FCA" w:rsidRPr="000132E1">
        <w:rPr>
          <w:rFonts w:asciiTheme="majorEastAsia" w:eastAsiaTheme="majorEastAsia" w:hAnsiTheme="majorEastAsia" w:hint="eastAsia"/>
          <w:szCs w:val="21"/>
        </w:rPr>
        <w:t>発注者</w:t>
      </w:r>
      <w:r w:rsidRPr="000132E1">
        <w:rPr>
          <w:rFonts w:asciiTheme="majorEastAsia" w:eastAsiaTheme="majorEastAsia" w:hAnsiTheme="majorEastAsia" w:hint="eastAsia"/>
          <w:szCs w:val="21"/>
        </w:rPr>
        <w:t>に提出すること。なお、記録物は、</w:t>
      </w:r>
      <w:r w:rsidR="00A95FCA" w:rsidRPr="000132E1">
        <w:rPr>
          <w:rFonts w:asciiTheme="majorEastAsia" w:eastAsiaTheme="majorEastAsia" w:hAnsiTheme="majorEastAsia" w:hint="eastAsia"/>
          <w:szCs w:val="21"/>
        </w:rPr>
        <w:t>発注者</w:t>
      </w:r>
      <w:r w:rsidRPr="000132E1">
        <w:rPr>
          <w:rFonts w:asciiTheme="majorEastAsia" w:eastAsiaTheme="majorEastAsia" w:hAnsiTheme="majorEastAsia" w:hint="eastAsia"/>
          <w:szCs w:val="21"/>
        </w:rPr>
        <w:t>が府民等に施策の情報を発信する際に使用すること等が想定されるため、これらの用途としても活用できるよう、権利関係等の処理を行うこと。</w:t>
      </w:r>
    </w:p>
    <w:p w14:paraId="5B29EB93" w14:textId="5A27F4B8" w:rsidR="005B3BD8" w:rsidRPr="000132E1" w:rsidRDefault="005B3BD8" w:rsidP="005B3BD8">
      <w:pPr>
        <w:ind w:leftChars="200" w:left="420" w:firstLineChars="100" w:firstLine="210"/>
        <w:rPr>
          <w:rFonts w:asciiTheme="majorEastAsia" w:eastAsiaTheme="majorEastAsia" w:hAnsiTheme="majorEastAsia"/>
          <w:szCs w:val="21"/>
        </w:rPr>
      </w:pPr>
      <w:r w:rsidRPr="000132E1">
        <w:rPr>
          <w:rFonts w:asciiTheme="majorEastAsia" w:eastAsiaTheme="majorEastAsia" w:hAnsiTheme="majorEastAsia" w:hint="eastAsia"/>
          <w:szCs w:val="21"/>
        </w:rPr>
        <w:t>提供方法は、電子データにより納品することとし、イベント実施後すみやかに提出すること。</w:t>
      </w:r>
    </w:p>
    <w:p w14:paraId="495D2554" w14:textId="77777777" w:rsidR="00A37B9F" w:rsidRPr="000132E1" w:rsidRDefault="00A37B9F" w:rsidP="005B3BD8">
      <w:pPr>
        <w:ind w:leftChars="200" w:left="420" w:firstLineChars="100" w:firstLine="210"/>
        <w:rPr>
          <w:rFonts w:asciiTheme="majorEastAsia" w:eastAsiaTheme="majorEastAsia" w:hAnsiTheme="majorEastAsia"/>
          <w:szCs w:val="21"/>
        </w:rPr>
      </w:pPr>
    </w:p>
    <w:p w14:paraId="44FBB407" w14:textId="395D0786" w:rsidR="00583A07" w:rsidRPr="000132E1" w:rsidRDefault="00583A07" w:rsidP="00583A07">
      <w:pPr>
        <w:rPr>
          <w:rFonts w:asciiTheme="majorEastAsia" w:eastAsiaTheme="majorEastAsia" w:hAnsiTheme="majorEastAsia"/>
          <w:b/>
          <w:szCs w:val="21"/>
        </w:rPr>
      </w:pPr>
      <w:r w:rsidRPr="000132E1">
        <w:rPr>
          <w:rFonts w:asciiTheme="majorEastAsia" w:eastAsiaTheme="majorEastAsia" w:hAnsiTheme="majorEastAsia" w:hint="eastAsia"/>
          <w:b/>
          <w:szCs w:val="21"/>
        </w:rPr>
        <w:t>９　個人情報の取扱いについて</w:t>
      </w:r>
    </w:p>
    <w:p w14:paraId="549FA863" w14:textId="4E3F3FED" w:rsidR="00034C65" w:rsidRPr="000132E1" w:rsidRDefault="00034C65" w:rsidP="00327062">
      <w:pPr>
        <w:ind w:leftChars="25" w:left="683"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（１）</w:t>
      </w:r>
      <w:r w:rsidRPr="000132E1">
        <w:rPr>
          <w:rFonts w:asciiTheme="majorEastAsia" w:eastAsiaTheme="majorEastAsia" w:hAnsiTheme="majorEastAsia"/>
          <w:szCs w:val="21"/>
        </w:rPr>
        <w:t>委託業務の遂行上知り得た個人情報や法人情報については、</w:t>
      </w:r>
      <w:r w:rsidR="00106585" w:rsidRPr="000132E1">
        <w:rPr>
          <w:rFonts w:asciiTheme="majorEastAsia" w:eastAsiaTheme="majorEastAsia" w:hAnsiTheme="majorEastAsia" w:hint="eastAsia"/>
          <w:szCs w:val="21"/>
        </w:rPr>
        <w:t>受注者</w:t>
      </w:r>
      <w:r w:rsidRPr="000132E1">
        <w:rPr>
          <w:rFonts w:asciiTheme="majorEastAsia" w:eastAsiaTheme="majorEastAsia" w:hAnsiTheme="majorEastAsia"/>
          <w:szCs w:val="21"/>
        </w:rPr>
        <w:t>の責任において 厳重に管理するとともに、他の目的への転用等は絶対に行わないこと。また、業務完了後、</w:t>
      </w:r>
      <w:r w:rsidR="009C7415" w:rsidRPr="000132E1">
        <w:rPr>
          <w:rFonts w:asciiTheme="majorEastAsia" w:eastAsiaTheme="majorEastAsia" w:hAnsiTheme="majorEastAsia" w:hint="eastAsia"/>
          <w:szCs w:val="21"/>
        </w:rPr>
        <w:t>受注者</w:t>
      </w:r>
      <w:r w:rsidRPr="000132E1">
        <w:rPr>
          <w:rFonts w:asciiTheme="majorEastAsia" w:eastAsiaTheme="majorEastAsia" w:hAnsiTheme="majorEastAsia"/>
          <w:szCs w:val="21"/>
        </w:rPr>
        <w:t>が保有する機器等にデータが残存している場合は、</w:t>
      </w:r>
      <w:r w:rsidR="00106585" w:rsidRPr="000132E1">
        <w:rPr>
          <w:rFonts w:asciiTheme="majorEastAsia" w:eastAsiaTheme="majorEastAsia" w:hAnsiTheme="majorEastAsia" w:hint="eastAsia"/>
          <w:szCs w:val="21"/>
        </w:rPr>
        <w:t>受注者</w:t>
      </w:r>
      <w:r w:rsidRPr="000132E1">
        <w:rPr>
          <w:rFonts w:asciiTheme="majorEastAsia" w:eastAsiaTheme="majorEastAsia" w:hAnsiTheme="majorEastAsia"/>
          <w:szCs w:val="21"/>
        </w:rPr>
        <w:t xml:space="preserve">の責任において確実にデータの破棄を行うこと。 </w:t>
      </w:r>
    </w:p>
    <w:p w14:paraId="442FED57" w14:textId="029D55D2" w:rsidR="00034C65" w:rsidRPr="000132E1" w:rsidRDefault="00034C65" w:rsidP="00327062">
      <w:pPr>
        <w:ind w:leftChars="28" w:left="689"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lastRenderedPageBreak/>
        <w:t>（２）</w:t>
      </w:r>
      <w:r w:rsidR="009C7415" w:rsidRPr="000132E1">
        <w:rPr>
          <w:rFonts w:asciiTheme="majorEastAsia" w:eastAsiaTheme="majorEastAsia" w:hAnsiTheme="majorEastAsia" w:hint="eastAsia"/>
          <w:szCs w:val="21"/>
        </w:rPr>
        <w:t>受注者</w:t>
      </w:r>
      <w:r w:rsidRPr="000132E1">
        <w:rPr>
          <w:rFonts w:asciiTheme="majorEastAsia" w:eastAsiaTheme="majorEastAsia" w:hAnsiTheme="majorEastAsia"/>
          <w:szCs w:val="21"/>
        </w:rPr>
        <w:t>は事業実施にあたり、収集する個人情報及び法人情報について、</w:t>
      </w:r>
      <w:r w:rsidRPr="000132E1">
        <w:rPr>
          <w:rFonts w:asciiTheme="majorEastAsia" w:eastAsiaTheme="majorEastAsia" w:hAnsiTheme="majorEastAsia" w:hint="eastAsia"/>
          <w:szCs w:val="21"/>
        </w:rPr>
        <w:t>発注者</w:t>
      </w:r>
      <w:r w:rsidRPr="000132E1">
        <w:rPr>
          <w:rFonts w:asciiTheme="majorEastAsia" w:eastAsiaTheme="majorEastAsia" w:hAnsiTheme="majorEastAsia"/>
          <w:szCs w:val="21"/>
        </w:rPr>
        <w:t>に情報提供することを当事者に事前に説明し同意を得ること。</w:t>
      </w:r>
    </w:p>
    <w:p w14:paraId="337EC5BB" w14:textId="510880E1" w:rsidR="00034C65" w:rsidRPr="000132E1" w:rsidRDefault="00034C65" w:rsidP="00327062">
      <w:pPr>
        <w:ind w:leftChars="28" w:left="59"/>
        <w:rPr>
          <w:rFonts w:asciiTheme="majorEastAsia" w:eastAsiaTheme="majorEastAsia" w:hAnsiTheme="majorEastAsia"/>
          <w:szCs w:val="21"/>
        </w:rPr>
      </w:pPr>
      <w:r w:rsidRPr="000132E1">
        <w:rPr>
          <w:rFonts w:asciiTheme="majorEastAsia" w:eastAsiaTheme="majorEastAsia" w:hAnsiTheme="majorEastAsia" w:hint="eastAsia"/>
          <w:szCs w:val="21"/>
        </w:rPr>
        <w:t>（３）</w:t>
      </w:r>
      <w:r w:rsidRPr="000132E1">
        <w:rPr>
          <w:rFonts w:asciiTheme="majorEastAsia" w:eastAsiaTheme="majorEastAsia" w:hAnsiTheme="majorEastAsia"/>
          <w:szCs w:val="21"/>
        </w:rPr>
        <w:t>契約を締結する際、受注者は、個人情報の保護の観点から、誓約書（別途提示）を 提出すること。</w:t>
      </w:r>
    </w:p>
    <w:p w14:paraId="28B614EA" w14:textId="77777777" w:rsidR="00BA7C43" w:rsidRPr="000132E1" w:rsidRDefault="00BA7C43" w:rsidP="00BA7C43">
      <w:pPr>
        <w:rPr>
          <w:rFonts w:asciiTheme="majorEastAsia" w:eastAsiaTheme="majorEastAsia" w:hAnsiTheme="majorEastAsia"/>
          <w:b/>
          <w:szCs w:val="21"/>
        </w:rPr>
      </w:pPr>
    </w:p>
    <w:p w14:paraId="6C4D28DA" w14:textId="79255AF6" w:rsidR="00BA7C43" w:rsidRPr="000132E1" w:rsidRDefault="00327062"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1</w:t>
      </w:r>
      <w:r w:rsidRPr="000132E1">
        <w:rPr>
          <w:rFonts w:asciiTheme="majorEastAsia" w:eastAsiaTheme="majorEastAsia" w:hAnsiTheme="majorEastAsia"/>
          <w:b/>
          <w:szCs w:val="21"/>
        </w:rPr>
        <w:t>0</w:t>
      </w:r>
      <w:r w:rsidR="005B3BD8" w:rsidRPr="000132E1">
        <w:rPr>
          <w:rFonts w:asciiTheme="majorEastAsia" w:eastAsiaTheme="majorEastAsia" w:hAnsiTheme="majorEastAsia" w:hint="eastAsia"/>
          <w:b/>
          <w:szCs w:val="21"/>
        </w:rPr>
        <w:t xml:space="preserve">　</w:t>
      </w:r>
      <w:r w:rsidR="00BA7C43" w:rsidRPr="000132E1">
        <w:rPr>
          <w:rFonts w:asciiTheme="majorEastAsia" w:eastAsiaTheme="majorEastAsia" w:hAnsiTheme="majorEastAsia" w:hint="eastAsia"/>
          <w:b/>
          <w:szCs w:val="21"/>
        </w:rPr>
        <w:t>書類の保存</w:t>
      </w:r>
    </w:p>
    <w:p w14:paraId="672516D9" w14:textId="0199D0D6" w:rsidR="00BA7C43" w:rsidRPr="000132E1" w:rsidRDefault="00BA7C43" w:rsidP="00BA7C43">
      <w:pPr>
        <w:rPr>
          <w:rFonts w:asciiTheme="majorEastAsia" w:eastAsiaTheme="majorEastAsia" w:hAnsiTheme="majorEastAsia"/>
          <w:szCs w:val="21"/>
        </w:rPr>
      </w:pPr>
      <w:r w:rsidRPr="000132E1">
        <w:rPr>
          <w:rFonts w:asciiTheme="majorEastAsia" w:eastAsiaTheme="majorEastAsia" w:hAnsiTheme="majorEastAsia" w:hint="eastAsia"/>
          <w:b/>
          <w:szCs w:val="21"/>
        </w:rPr>
        <w:t xml:space="preserve">　　</w:t>
      </w:r>
      <w:r w:rsidRPr="000132E1">
        <w:rPr>
          <w:rFonts w:asciiTheme="majorEastAsia" w:eastAsiaTheme="majorEastAsia" w:hAnsiTheme="majorEastAsia" w:hint="eastAsia"/>
          <w:szCs w:val="21"/>
        </w:rPr>
        <w:t>受注者は、全ての証拠書類を整備し、事業年度終了後</w:t>
      </w:r>
      <w:r w:rsidR="005F6F10" w:rsidRPr="000132E1">
        <w:rPr>
          <w:rFonts w:asciiTheme="majorEastAsia" w:eastAsiaTheme="majorEastAsia" w:hAnsiTheme="majorEastAsia" w:hint="eastAsia"/>
          <w:szCs w:val="21"/>
        </w:rPr>
        <w:t>５</w:t>
      </w:r>
      <w:r w:rsidRPr="000132E1">
        <w:rPr>
          <w:rFonts w:asciiTheme="majorEastAsia" w:eastAsiaTheme="majorEastAsia" w:hAnsiTheme="majorEastAsia" w:hint="eastAsia"/>
          <w:szCs w:val="21"/>
        </w:rPr>
        <w:t>年間保存するものとする。</w:t>
      </w:r>
    </w:p>
    <w:p w14:paraId="14EA7327" w14:textId="77777777" w:rsidR="00BA7C43" w:rsidRPr="000132E1" w:rsidRDefault="00BA7C43" w:rsidP="00BA7C43">
      <w:pPr>
        <w:rPr>
          <w:rFonts w:asciiTheme="majorEastAsia" w:eastAsiaTheme="majorEastAsia" w:hAnsiTheme="majorEastAsia"/>
          <w:b/>
          <w:szCs w:val="21"/>
        </w:rPr>
      </w:pPr>
    </w:p>
    <w:p w14:paraId="01505D5D" w14:textId="37868BCF" w:rsidR="00BA7C43" w:rsidRPr="000132E1" w:rsidRDefault="005B3BD8"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1</w:t>
      </w:r>
      <w:r w:rsidR="00327062" w:rsidRPr="000132E1">
        <w:rPr>
          <w:rFonts w:asciiTheme="majorEastAsia" w:eastAsiaTheme="majorEastAsia" w:hAnsiTheme="majorEastAsia"/>
          <w:b/>
          <w:szCs w:val="21"/>
        </w:rPr>
        <w:t>1</w:t>
      </w:r>
      <w:r w:rsidRPr="000132E1">
        <w:rPr>
          <w:rFonts w:asciiTheme="majorEastAsia" w:eastAsiaTheme="majorEastAsia" w:hAnsiTheme="majorEastAsia" w:hint="eastAsia"/>
          <w:b/>
          <w:szCs w:val="21"/>
        </w:rPr>
        <w:t xml:space="preserve">　委託業務</w:t>
      </w:r>
      <w:r w:rsidR="00BA7C43" w:rsidRPr="000132E1">
        <w:rPr>
          <w:rFonts w:asciiTheme="majorEastAsia" w:eastAsiaTheme="majorEastAsia" w:hAnsiTheme="majorEastAsia" w:hint="eastAsia"/>
          <w:b/>
          <w:szCs w:val="21"/>
        </w:rPr>
        <w:t>完了後、発注者へ提出するもの</w:t>
      </w:r>
    </w:p>
    <w:p w14:paraId="265967CB" w14:textId="2FAD9DAB" w:rsidR="00BA7C43" w:rsidRPr="000132E1" w:rsidRDefault="00BA7C43" w:rsidP="005B3BD8">
      <w:pPr>
        <w:ind w:left="211" w:hangingChars="100" w:hanging="211"/>
        <w:rPr>
          <w:rFonts w:asciiTheme="majorEastAsia" w:eastAsiaTheme="majorEastAsia" w:hAnsiTheme="majorEastAsia"/>
          <w:szCs w:val="21"/>
        </w:rPr>
      </w:pPr>
      <w:r w:rsidRPr="000132E1">
        <w:rPr>
          <w:rFonts w:asciiTheme="majorEastAsia" w:eastAsiaTheme="majorEastAsia" w:hAnsiTheme="majorEastAsia" w:hint="eastAsia"/>
          <w:b/>
          <w:szCs w:val="21"/>
        </w:rPr>
        <w:t xml:space="preserve">　　</w:t>
      </w:r>
      <w:r w:rsidR="005B3BD8" w:rsidRPr="000132E1">
        <w:rPr>
          <w:rFonts w:asciiTheme="majorEastAsia" w:eastAsiaTheme="majorEastAsia" w:hAnsiTheme="majorEastAsia" w:hint="eastAsia"/>
          <w:szCs w:val="21"/>
        </w:rPr>
        <w:t>受注者は、業務終了後、</w:t>
      </w:r>
      <w:r w:rsidRPr="000132E1">
        <w:rPr>
          <w:rFonts w:asciiTheme="majorEastAsia" w:eastAsiaTheme="majorEastAsia" w:hAnsiTheme="majorEastAsia" w:hint="eastAsia"/>
          <w:szCs w:val="21"/>
        </w:rPr>
        <w:t>完了報告書（正副１部ずつ）及び成果物等の電子データを発注者に提出すること。（詳細は別途協議とする。）</w:t>
      </w:r>
    </w:p>
    <w:p w14:paraId="6969AB11" w14:textId="77777777" w:rsidR="005B3BD8" w:rsidRPr="000132E1" w:rsidRDefault="005B3BD8" w:rsidP="00BA7C43">
      <w:pPr>
        <w:rPr>
          <w:rFonts w:asciiTheme="majorEastAsia" w:eastAsiaTheme="majorEastAsia" w:hAnsiTheme="majorEastAsia"/>
          <w:b/>
          <w:szCs w:val="21"/>
        </w:rPr>
      </w:pPr>
    </w:p>
    <w:p w14:paraId="4EEF9951" w14:textId="1DED67BB" w:rsidR="00BA7C43" w:rsidRPr="000132E1" w:rsidRDefault="005B3BD8" w:rsidP="00BA7C43">
      <w:pPr>
        <w:rPr>
          <w:rFonts w:asciiTheme="majorEastAsia" w:eastAsiaTheme="majorEastAsia" w:hAnsiTheme="majorEastAsia"/>
          <w:b/>
          <w:szCs w:val="21"/>
        </w:rPr>
      </w:pPr>
      <w:r w:rsidRPr="000132E1">
        <w:rPr>
          <w:rFonts w:asciiTheme="majorEastAsia" w:eastAsiaTheme="majorEastAsia" w:hAnsiTheme="majorEastAsia" w:hint="eastAsia"/>
          <w:b/>
          <w:szCs w:val="21"/>
        </w:rPr>
        <w:t>1</w:t>
      </w:r>
      <w:r w:rsidR="00327062" w:rsidRPr="000132E1">
        <w:rPr>
          <w:rFonts w:asciiTheme="majorEastAsia" w:eastAsiaTheme="majorEastAsia" w:hAnsiTheme="majorEastAsia"/>
          <w:b/>
          <w:szCs w:val="21"/>
        </w:rPr>
        <w:t>2</w:t>
      </w:r>
      <w:r w:rsidRPr="000132E1">
        <w:rPr>
          <w:rFonts w:asciiTheme="majorEastAsia" w:eastAsiaTheme="majorEastAsia" w:hAnsiTheme="majorEastAsia" w:hint="eastAsia"/>
          <w:b/>
          <w:szCs w:val="21"/>
        </w:rPr>
        <w:t xml:space="preserve">　</w:t>
      </w:r>
      <w:r w:rsidR="00BA7C43" w:rsidRPr="000132E1">
        <w:rPr>
          <w:rFonts w:asciiTheme="majorEastAsia" w:eastAsiaTheme="majorEastAsia" w:hAnsiTheme="majorEastAsia" w:hint="eastAsia"/>
          <w:b/>
          <w:szCs w:val="21"/>
        </w:rPr>
        <w:t>その他</w:t>
      </w:r>
    </w:p>
    <w:p w14:paraId="58D99D51" w14:textId="1BE8D780"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（１）</w:t>
      </w:r>
      <w:r w:rsidR="00BA7C43" w:rsidRPr="000132E1">
        <w:rPr>
          <w:rFonts w:asciiTheme="majorEastAsia" w:eastAsiaTheme="majorEastAsia" w:hAnsiTheme="majorEastAsia" w:hint="eastAsia"/>
          <w:szCs w:val="21"/>
        </w:rPr>
        <w:t>受注者は、契約締結後直ちに</w:t>
      </w:r>
      <w:r w:rsidRPr="000132E1">
        <w:rPr>
          <w:rFonts w:asciiTheme="majorEastAsia" w:eastAsiaTheme="majorEastAsia" w:hAnsiTheme="majorEastAsia" w:hint="eastAsia"/>
          <w:szCs w:val="21"/>
        </w:rPr>
        <w:t>業務</w:t>
      </w:r>
      <w:r w:rsidR="00BA7C43" w:rsidRPr="000132E1">
        <w:rPr>
          <w:rFonts w:asciiTheme="majorEastAsia" w:eastAsiaTheme="majorEastAsia" w:hAnsiTheme="majorEastAsia" w:hint="eastAsia"/>
          <w:szCs w:val="21"/>
        </w:rPr>
        <w:t>の実施体制に基づく責任者を指定し、発注者へ報告すること。</w:t>
      </w:r>
    </w:p>
    <w:p w14:paraId="2F750957" w14:textId="06FCCCC1"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（２）受注者は、業務開始時までに業務計画書（</w:t>
      </w:r>
      <w:r w:rsidR="00BA7C43" w:rsidRPr="000132E1">
        <w:rPr>
          <w:rFonts w:asciiTheme="majorEastAsia" w:eastAsiaTheme="majorEastAsia" w:hAnsiTheme="majorEastAsia" w:hint="eastAsia"/>
          <w:szCs w:val="21"/>
        </w:rPr>
        <w:t>スケジュール）を発注者へ提出すること。</w:t>
      </w:r>
    </w:p>
    <w:p w14:paraId="37F40B13" w14:textId="712C5E56" w:rsidR="00BA7C43"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（３）受注者は、契約締結後、業務</w:t>
      </w:r>
      <w:r w:rsidR="00BA7C43" w:rsidRPr="000132E1">
        <w:rPr>
          <w:rFonts w:asciiTheme="majorEastAsia" w:eastAsiaTheme="majorEastAsia" w:hAnsiTheme="majorEastAsia" w:hint="eastAsia"/>
          <w:szCs w:val="21"/>
        </w:rPr>
        <w:t>の実施に際しては、発注者の指示に従うこと。</w:t>
      </w:r>
    </w:p>
    <w:p w14:paraId="284FE0AC" w14:textId="77777777" w:rsidR="005B3BD8" w:rsidRPr="000132E1" w:rsidRDefault="005B3BD8" w:rsidP="00BA7C43">
      <w:pPr>
        <w:rPr>
          <w:rFonts w:asciiTheme="majorEastAsia" w:eastAsiaTheme="majorEastAsia" w:hAnsiTheme="majorEastAsia"/>
          <w:szCs w:val="21"/>
        </w:rPr>
      </w:pPr>
      <w:r w:rsidRPr="000132E1">
        <w:rPr>
          <w:rFonts w:asciiTheme="majorEastAsia" w:eastAsiaTheme="majorEastAsia" w:hAnsiTheme="majorEastAsia" w:hint="eastAsia"/>
          <w:szCs w:val="21"/>
        </w:rPr>
        <w:t>（４）</w:t>
      </w:r>
      <w:r w:rsidR="00BA7C43" w:rsidRPr="000132E1">
        <w:rPr>
          <w:rFonts w:asciiTheme="majorEastAsia" w:eastAsiaTheme="majorEastAsia" w:hAnsiTheme="majorEastAsia" w:hint="eastAsia"/>
          <w:szCs w:val="21"/>
        </w:rPr>
        <w:t>受注者は、見積りの詳細について、発注者と本事業の委託契約を締結する際に協議すること。</w:t>
      </w:r>
    </w:p>
    <w:p w14:paraId="0CFE7D08" w14:textId="7DF33F8F" w:rsidR="005B3BD8"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（５）</w:t>
      </w:r>
      <w:r w:rsidR="00BA7C43" w:rsidRPr="000132E1">
        <w:rPr>
          <w:rFonts w:asciiTheme="majorEastAsia" w:eastAsiaTheme="majorEastAsia" w:hAnsiTheme="majorEastAsia" w:hint="eastAsia"/>
          <w:szCs w:val="21"/>
        </w:rPr>
        <w:t>発注者は、特別の理由がない限り最優秀提案者を契約交渉の相手方に決定する契約締結及び事業実施に当たっては、必ず</w:t>
      </w:r>
      <w:r w:rsidR="00A95FCA" w:rsidRPr="000132E1">
        <w:rPr>
          <w:rFonts w:asciiTheme="majorEastAsia" w:eastAsiaTheme="majorEastAsia" w:hAnsiTheme="majorEastAsia" w:hint="eastAsia"/>
          <w:szCs w:val="21"/>
        </w:rPr>
        <w:t>発注者</w:t>
      </w:r>
      <w:r w:rsidR="00BA7C43" w:rsidRPr="000132E1">
        <w:rPr>
          <w:rFonts w:asciiTheme="majorEastAsia" w:eastAsiaTheme="majorEastAsia" w:hAnsiTheme="majorEastAsia" w:hint="eastAsia"/>
          <w:szCs w:val="21"/>
        </w:rPr>
        <w:t>と協議を行いながら進めること。</w:t>
      </w:r>
    </w:p>
    <w:p w14:paraId="4EA64657" w14:textId="6621097A" w:rsidR="00BA7C43" w:rsidRPr="000132E1" w:rsidRDefault="005B3BD8" w:rsidP="005B3BD8">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（６）</w:t>
      </w:r>
      <w:r w:rsidR="00BA7C43" w:rsidRPr="000132E1">
        <w:rPr>
          <w:rFonts w:asciiTheme="majorEastAsia" w:eastAsiaTheme="majorEastAsia" w:hAnsiTheme="majorEastAsia" w:hint="eastAsia"/>
          <w:szCs w:val="21"/>
        </w:rPr>
        <w:t>受注者は、職業安定法等の労働関係法令に違反しないよう、十分に注意すること。</w:t>
      </w:r>
    </w:p>
    <w:p w14:paraId="52B9C245" w14:textId="5856A697" w:rsidR="00493980" w:rsidRPr="000132E1" w:rsidRDefault="005B3BD8" w:rsidP="004013CA">
      <w:pPr>
        <w:ind w:left="630" w:hangingChars="300" w:hanging="630"/>
        <w:rPr>
          <w:rFonts w:asciiTheme="majorEastAsia" w:eastAsiaTheme="majorEastAsia" w:hAnsiTheme="majorEastAsia"/>
          <w:szCs w:val="21"/>
        </w:rPr>
      </w:pPr>
      <w:r w:rsidRPr="000132E1">
        <w:rPr>
          <w:rFonts w:asciiTheme="majorEastAsia" w:eastAsiaTheme="majorEastAsia" w:hAnsiTheme="majorEastAsia" w:hint="eastAsia"/>
          <w:szCs w:val="21"/>
        </w:rPr>
        <w:t>（７）本業務</w:t>
      </w:r>
      <w:r w:rsidR="00BA7C43" w:rsidRPr="000132E1">
        <w:rPr>
          <w:rFonts w:asciiTheme="majorEastAsia" w:eastAsiaTheme="majorEastAsia" w:hAnsiTheme="majorEastAsia" w:hint="eastAsia"/>
          <w:szCs w:val="21"/>
        </w:rPr>
        <w:t>の実施にあたり、本仕様書に明示なき事項及び疑義が生じた場合は、発注者と受注者で協議の上、業務を遂行する。</w:t>
      </w:r>
    </w:p>
    <w:sectPr w:rsidR="00493980" w:rsidRPr="000132E1" w:rsidSect="00A248E5">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202B" w14:textId="77777777" w:rsidR="006B45B2" w:rsidRDefault="006B45B2" w:rsidP="00E61006">
      <w:r>
        <w:separator/>
      </w:r>
    </w:p>
  </w:endnote>
  <w:endnote w:type="continuationSeparator" w:id="0">
    <w:p w14:paraId="3C41BA2E" w14:textId="77777777" w:rsidR="006B45B2" w:rsidRDefault="006B45B2" w:rsidP="00E6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46100"/>
      <w:docPartObj>
        <w:docPartGallery w:val="Page Numbers (Bottom of Page)"/>
        <w:docPartUnique/>
      </w:docPartObj>
    </w:sdtPr>
    <w:sdtEndPr/>
    <w:sdtContent>
      <w:p w14:paraId="7F670E84" w14:textId="0624B7C4" w:rsidR="00566896" w:rsidRDefault="00566896">
        <w:pPr>
          <w:pStyle w:val="a6"/>
          <w:jc w:val="center"/>
        </w:pPr>
        <w:r>
          <w:fldChar w:fldCharType="begin"/>
        </w:r>
        <w:r>
          <w:instrText>PAGE   \* MERGEFORMAT</w:instrText>
        </w:r>
        <w:r>
          <w:fldChar w:fldCharType="separate"/>
        </w:r>
        <w:r w:rsidR="005A3D8D" w:rsidRPr="005A3D8D">
          <w:rPr>
            <w:noProof/>
            <w:lang w:val="ja-JP"/>
          </w:rPr>
          <w:t>1</w:t>
        </w:r>
        <w:r>
          <w:fldChar w:fldCharType="end"/>
        </w:r>
      </w:p>
    </w:sdtContent>
  </w:sdt>
  <w:p w14:paraId="026AD958" w14:textId="77777777" w:rsidR="00566896" w:rsidRDefault="00566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DFAC" w14:textId="77777777" w:rsidR="006B45B2" w:rsidRDefault="006B45B2" w:rsidP="00E61006">
      <w:r>
        <w:separator/>
      </w:r>
    </w:p>
  </w:footnote>
  <w:footnote w:type="continuationSeparator" w:id="0">
    <w:p w14:paraId="0BE093E6" w14:textId="77777777" w:rsidR="006B45B2" w:rsidRDefault="006B45B2" w:rsidP="00E6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593"/>
    <w:multiLevelType w:val="hybridMultilevel"/>
    <w:tmpl w:val="E302508C"/>
    <w:lvl w:ilvl="0" w:tplc="F300D6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2B4A88"/>
    <w:multiLevelType w:val="hybridMultilevel"/>
    <w:tmpl w:val="2124A48A"/>
    <w:lvl w:ilvl="0" w:tplc="8E8AB7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0D4CC9"/>
    <w:multiLevelType w:val="hybridMultilevel"/>
    <w:tmpl w:val="7E946F22"/>
    <w:lvl w:ilvl="0" w:tplc="7778C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014A5"/>
    <w:multiLevelType w:val="hybridMultilevel"/>
    <w:tmpl w:val="5C523AB6"/>
    <w:lvl w:ilvl="0" w:tplc="4850B5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172E7"/>
    <w:multiLevelType w:val="hybridMultilevel"/>
    <w:tmpl w:val="209A3A32"/>
    <w:lvl w:ilvl="0" w:tplc="92A670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146945A4"/>
    <w:multiLevelType w:val="hybridMultilevel"/>
    <w:tmpl w:val="D0340C48"/>
    <w:lvl w:ilvl="0" w:tplc="16B21F0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941E1"/>
    <w:multiLevelType w:val="hybridMultilevel"/>
    <w:tmpl w:val="9F4C8ED8"/>
    <w:lvl w:ilvl="0" w:tplc="0608BB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964F54"/>
    <w:multiLevelType w:val="hybridMultilevel"/>
    <w:tmpl w:val="572ED070"/>
    <w:lvl w:ilvl="0" w:tplc="7D466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FC21D0"/>
    <w:multiLevelType w:val="hybridMultilevel"/>
    <w:tmpl w:val="0590A84C"/>
    <w:lvl w:ilvl="0" w:tplc="40F2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2B2169"/>
    <w:multiLevelType w:val="hybridMultilevel"/>
    <w:tmpl w:val="BFEC36FA"/>
    <w:lvl w:ilvl="0" w:tplc="7402E1AA">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B7B5675"/>
    <w:multiLevelType w:val="hybridMultilevel"/>
    <w:tmpl w:val="9920C500"/>
    <w:lvl w:ilvl="0" w:tplc="4A3A24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EB33232"/>
    <w:multiLevelType w:val="hybridMultilevel"/>
    <w:tmpl w:val="ACDAA46C"/>
    <w:lvl w:ilvl="0" w:tplc="A76C7F9A">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D23992"/>
    <w:multiLevelType w:val="hybridMultilevel"/>
    <w:tmpl w:val="F4169946"/>
    <w:lvl w:ilvl="0" w:tplc="99802EBE">
      <w:start w:val="2"/>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E34358"/>
    <w:multiLevelType w:val="hybridMultilevel"/>
    <w:tmpl w:val="CE702BB0"/>
    <w:lvl w:ilvl="0" w:tplc="211445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4E25D4"/>
    <w:multiLevelType w:val="hybridMultilevel"/>
    <w:tmpl w:val="9398B82C"/>
    <w:lvl w:ilvl="0" w:tplc="355455E4">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5" w15:restartNumberingAfterBreak="0">
    <w:nsid w:val="43153777"/>
    <w:multiLevelType w:val="hybridMultilevel"/>
    <w:tmpl w:val="747072E0"/>
    <w:lvl w:ilvl="0" w:tplc="4C886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885EBF"/>
    <w:multiLevelType w:val="hybridMultilevel"/>
    <w:tmpl w:val="264A3D50"/>
    <w:lvl w:ilvl="0" w:tplc="1F08F9FE">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60156"/>
    <w:multiLevelType w:val="hybridMultilevel"/>
    <w:tmpl w:val="7152E364"/>
    <w:lvl w:ilvl="0" w:tplc="C65E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40196E"/>
    <w:multiLevelType w:val="hybridMultilevel"/>
    <w:tmpl w:val="FA0C265A"/>
    <w:lvl w:ilvl="0" w:tplc="5364AC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39D6AB7"/>
    <w:multiLevelType w:val="hybridMultilevel"/>
    <w:tmpl w:val="4B3C9814"/>
    <w:lvl w:ilvl="0" w:tplc="BF7A23C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E16409"/>
    <w:multiLevelType w:val="hybridMultilevel"/>
    <w:tmpl w:val="EB3AC13C"/>
    <w:lvl w:ilvl="0" w:tplc="904E8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17562C"/>
    <w:multiLevelType w:val="hybridMultilevel"/>
    <w:tmpl w:val="3438AF3A"/>
    <w:lvl w:ilvl="0" w:tplc="35EAC558">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3A45913"/>
    <w:multiLevelType w:val="hybridMultilevel"/>
    <w:tmpl w:val="290CF81E"/>
    <w:lvl w:ilvl="0" w:tplc="8098C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3F59AA"/>
    <w:multiLevelType w:val="hybridMultilevel"/>
    <w:tmpl w:val="4BB6DFBA"/>
    <w:lvl w:ilvl="0" w:tplc="340E57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A4E7782"/>
    <w:multiLevelType w:val="hybridMultilevel"/>
    <w:tmpl w:val="B3567D90"/>
    <w:lvl w:ilvl="0" w:tplc="7C0E96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9054C4"/>
    <w:multiLevelType w:val="hybridMultilevel"/>
    <w:tmpl w:val="0C2EC4AA"/>
    <w:lvl w:ilvl="0" w:tplc="A6B018F6">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FB23059"/>
    <w:multiLevelType w:val="hybridMultilevel"/>
    <w:tmpl w:val="06D80A3A"/>
    <w:lvl w:ilvl="0" w:tplc="0368FF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1"/>
  </w:num>
  <w:num w:numId="4">
    <w:abstractNumId w:val="26"/>
  </w:num>
  <w:num w:numId="5">
    <w:abstractNumId w:val="7"/>
  </w:num>
  <w:num w:numId="6">
    <w:abstractNumId w:val="0"/>
  </w:num>
  <w:num w:numId="7">
    <w:abstractNumId w:val="23"/>
  </w:num>
  <w:num w:numId="8">
    <w:abstractNumId w:val="25"/>
  </w:num>
  <w:num w:numId="9">
    <w:abstractNumId w:val="5"/>
  </w:num>
  <w:num w:numId="10">
    <w:abstractNumId w:val="19"/>
  </w:num>
  <w:num w:numId="11">
    <w:abstractNumId w:val="16"/>
  </w:num>
  <w:num w:numId="12">
    <w:abstractNumId w:val="11"/>
  </w:num>
  <w:num w:numId="13">
    <w:abstractNumId w:val="21"/>
  </w:num>
  <w:num w:numId="14">
    <w:abstractNumId w:val="14"/>
  </w:num>
  <w:num w:numId="15">
    <w:abstractNumId w:val="15"/>
  </w:num>
  <w:num w:numId="16">
    <w:abstractNumId w:val="20"/>
  </w:num>
  <w:num w:numId="17">
    <w:abstractNumId w:val="10"/>
  </w:num>
  <w:num w:numId="18">
    <w:abstractNumId w:val="8"/>
  </w:num>
  <w:num w:numId="19">
    <w:abstractNumId w:val="22"/>
  </w:num>
  <w:num w:numId="20">
    <w:abstractNumId w:val="2"/>
  </w:num>
  <w:num w:numId="21">
    <w:abstractNumId w:val="6"/>
  </w:num>
  <w:num w:numId="22">
    <w:abstractNumId w:val="9"/>
  </w:num>
  <w:num w:numId="23">
    <w:abstractNumId w:val="13"/>
  </w:num>
  <w:num w:numId="24">
    <w:abstractNumId w:val="17"/>
  </w:num>
  <w:num w:numId="25">
    <w:abstractNumId w:val="3"/>
  </w:num>
  <w:num w:numId="26">
    <w:abstractNumId w:val="18"/>
  </w:num>
  <w:num w:numId="2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E0"/>
    <w:rsid w:val="000000C3"/>
    <w:rsid w:val="00001990"/>
    <w:rsid w:val="00003499"/>
    <w:rsid w:val="00003CCE"/>
    <w:rsid w:val="0000593A"/>
    <w:rsid w:val="00006190"/>
    <w:rsid w:val="000063D9"/>
    <w:rsid w:val="0000727B"/>
    <w:rsid w:val="00012ED9"/>
    <w:rsid w:val="000132E1"/>
    <w:rsid w:val="00014A58"/>
    <w:rsid w:val="00015F7C"/>
    <w:rsid w:val="00020108"/>
    <w:rsid w:val="000201E7"/>
    <w:rsid w:val="00020FC1"/>
    <w:rsid w:val="0002312C"/>
    <w:rsid w:val="00023215"/>
    <w:rsid w:val="000236E7"/>
    <w:rsid w:val="00023E33"/>
    <w:rsid w:val="000240F1"/>
    <w:rsid w:val="00024B4F"/>
    <w:rsid w:val="00025E82"/>
    <w:rsid w:val="000261E2"/>
    <w:rsid w:val="00027E2A"/>
    <w:rsid w:val="00031116"/>
    <w:rsid w:val="00033CA5"/>
    <w:rsid w:val="0003407F"/>
    <w:rsid w:val="00034C65"/>
    <w:rsid w:val="00035778"/>
    <w:rsid w:val="000367F6"/>
    <w:rsid w:val="00037125"/>
    <w:rsid w:val="00037932"/>
    <w:rsid w:val="00043214"/>
    <w:rsid w:val="000439B8"/>
    <w:rsid w:val="000469FA"/>
    <w:rsid w:val="000510A5"/>
    <w:rsid w:val="0005245B"/>
    <w:rsid w:val="00053958"/>
    <w:rsid w:val="000555DF"/>
    <w:rsid w:val="00060F97"/>
    <w:rsid w:val="0006186E"/>
    <w:rsid w:val="00064606"/>
    <w:rsid w:val="00067BDA"/>
    <w:rsid w:val="000714EE"/>
    <w:rsid w:val="00071F05"/>
    <w:rsid w:val="00073606"/>
    <w:rsid w:val="000801D1"/>
    <w:rsid w:val="00081BEE"/>
    <w:rsid w:val="00083E96"/>
    <w:rsid w:val="00084958"/>
    <w:rsid w:val="000863A3"/>
    <w:rsid w:val="0008645C"/>
    <w:rsid w:val="00086501"/>
    <w:rsid w:val="000876F7"/>
    <w:rsid w:val="00091664"/>
    <w:rsid w:val="0009207C"/>
    <w:rsid w:val="00092837"/>
    <w:rsid w:val="00093DED"/>
    <w:rsid w:val="00093E33"/>
    <w:rsid w:val="0009469A"/>
    <w:rsid w:val="00094B0C"/>
    <w:rsid w:val="00095B4C"/>
    <w:rsid w:val="00096306"/>
    <w:rsid w:val="000A1F90"/>
    <w:rsid w:val="000A2471"/>
    <w:rsid w:val="000A2DA8"/>
    <w:rsid w:val="000A3552"/>
    <w:rsid w:val="000A3E5A"/>
    <w:rsid w:val="000A5692"/>
    <w:rsid w:val="000A5F43"/>
    <w:rsid w:val="000A63DD"/>
    <w:rsid w:val="000A687F"/>
    <w:rsid w:val="000B0113"/>
    <w:rsid w:val="000B02E7"/>
    <w:rsid w:val="000B0A87"/>
    <w:rsid w:val="000B1060"/>
    <w:rsid w:val="000B1304"/>
    <w:rsid w:val="000B1812"/>
    <w:rsid w:val="000B318B"/>
    <w:rsid w:val="000B3C89"/>
    <w:rsid w:val="000B3DE1"/>
    <w:rsid w:val="000B3F8B"/>
    <w:rsid w:val="000B5566"/>
    <w:rsid w:val="000B59EE"/>
    <w:rsid w:val="000B5DF7"/>
    <w:rsid w:val="000C1699"/>
    <w:rsid w:val="000C18B9"/>
    <w:rsid w:val="000C5C5D"/>
    <w:rsid w:val="000C6264"/>
    <w:rsid w:val="000C6C92"/>
    <w:rsid w:val="000C7EA4"/>
    <w:rsid w:val="000D03E7"/>
    <w:rsid w:val="000D075A"/>
    <w:rsid w:val="000D5318"/>
    <w:rsid w:val="000D606C"/>
    <w:rsid w:val="000D68DF"/>
    <w:rsid w:val="000E216A"/>
    <w:rsid w:val="000E4877"/>
    <w:rsid w:val="000E4CEF"/>
    <w:rsid w:val="000E53D7"/>
    <w:rsid w:val="000E6A3A"/>
    <w:rsid w:val="000E6D2C"/>
    <w:rsid w:val="000E6E85"/>
    <w:rsid w:val="000F1DD0"/>
    <w:rsid w:val="000F2988"/>
    <w:rsid w:val="000F456F"/>
    <w:rsid w:val="000F4B78"/>
    <w:rsid w:val="000F6E7A"/>
    <w:rsid w:val="000F7974"/>
    <w:rsid w:val="00100018"/>
    <w:rsid w:val="001019E3"/>
    <w:rsid w:val="00101B2F"/>
    <w:rsid w:val="0010350E"/>
    <w:rsid w:val="001047E0"/>
    <w:rsid w:val="00105313"/>
    <w:rsid w:val="00106585"/>
    <w:rsid w:val="00107788"/>
    <w:rsid w:val="00110705"/>
    <w:rsid w:val="00114AD5"/>
    <w:rsid w:val="0011710F"/>
    <w:rsid w:val="001179F5"/>
    <w:rsid w:val="00122C7B"/>
    <w:rsid w:val="00122FF9"/>
    <w:rsid w:val="00126BDD"/>
    <w:rsid w:val="0012751B"/>
    <w:rsid w:val="00130F30"/>
    <w:rsid w:val="00133B55"/>
    <w:rsid w:val="00135260"/>
    <w:rsid w:val="00137B24"/>
    <w:rsid w:val="00140AE7"/>
    <w:rsid w:val="001413A5"/>
    <w:rsid w:val="00141CEC"/>
    <w:rsid w:val="001421A0"/>
    <w:rsid w:val="00143E48"/>
    <w:rsid w:val="00145743"/>
    <w:rsid w:val="001459D7"/>
    <w:rsid w:val="00146820"/>
    <w:rsid w:val="00146E2E"/>
    <w:rsid w:val="001472FC"/>
    <w:rsid w:val="00150B38"/>
    <w:rsid w:val="00150B7E"/>
    <w:rsid w:val="00150C32"/>
    <w:rsid w:val="0015466B"/>
    <w:rsid w:val="00155339"/>
    <w:rsid w:val="00162679"/>
    <w:rsid w:val="00162A47"/>
    <w:rsid w:val="00163375"/>
    <w:rsid w:val="00171E48"/>
    <w:rsid w:val="0017374F"/>
    <w:rsid w:val="00176C07"/>
    <w:rsid w:val="0017704D"/>
    <w:rsid w:val="001776A1"/>
    <w:rsid w:val="00177F71"/>
    <w:rsid w:val="001815BF"/>
    <w:rsid w:val="0018185B"/>
    <w:rsid w:val="00181986"/>
    <w:rsid w:val="001824D8"/>
    <w:rsid w:val="00183CEA"/>
    <w:rsid w:val="00185A72"/>
    <w:rsid w:val="00186277"/>
    <w:rsid w:val="001878D3"/>
    <w:rsid w:val="00191EE4"/>
    <w:rsid w:val="001945A8"/>
    <w:rsid w:val="00194AE0"/>
    <w:rsid w:val="001955B6"/>
    <w:rsid w:val="001A2F55"/>
    <w:rsid w:val="001A6D2D"/>
    <w:rsid w:val="001A72CC"/>
    <w:rsid w:val="001A7421"/>
    <w:rsid w:val="001B259D"/>
    <w:rsid w:val="001B63B7"/>
    <w:rsid w:val="001B6A42"/>
    <w:rsid w:val="001C0196"/>
    <w:rsid w:val="001C12D8"/>
    <w:rsid w:val="001C2428"/>
    <w:rsid w:val="001C384F"/>
    <w:rsid w:val="001C420C"/>
    <w:rsid w:val="001C5611"/>
    <w:rsid w:val="001C5BE6"/>
    <w:rsid w:val="001C5ED3"/>
    <w:rsid w:val="001C6695"/>
    <w:rsid w:val="001D0363"/>
    <w:rsid w:val="001D154E"/>
    <w:rsid w:val="001D1596"/>
    <w:rsid w:val="001D15C0"/>
    <w:rsid w:val="001D26A9"/>
    <w:rsid w:val="001D62EC"/>
    <w:rsid w:val="001D7FAE"/>
    <w:rsid w:val="001E260D"/>
    <w:rsid w:val="001E3381"/>
    <w:rsid w:val="001E42AA"/>
    <w:rsid w:val="001E5403"/>
    <w:rsid w:val="001E5981"/>
    <w:rsid w:val="001F2184"/>
    <w:rsid w:val="001F3674"/>
    <w:rsid w:val="001F3AB8"/>
    <w:rsid w:val="001F7AB9"/>
    <w:rsid w:val="00201569"/>
    <w:rsid w:val="002017C0"/>
    <w:rsid w:val="00204F0E"/>
    <w:rsid w:val="00206381"/>
    <w:rsid w:val="00207AD8"/>
    <w:rsid w:val="00213330"/>
    <w:rsid w:val="00213A0A"/>
    <w:rsid w:val="002151D7"/>
    <w:rsid w:val="002169D3"/>
    <w:rsid w:val="002177B6"/>
    <w:rsid w:val="00220141"/>
    <w:rsid w:val="00220845"/>
    <w:rsid w:val="00220AAB"/>
    <w:rsid w:val="00220D9B"/>
    <w:rsid w:val="00220E2B"/>
    <w:rsid w:val="002225F1"/>
    <w:rsid w:val="00223E32"/>
    <w:rsid w:val="002256DE"/>
    <w:rsid w:val="002258A5"/>
    <w:rsid w:val="00225BF2"/>
    <w:rsid w:val="0022631A"/>
    <w:rsid w:val="00226984"/>
    <w:rsid w:val="0023072D"/>
    <w:rsid w:val="0023079D"/>
    <w:rsid w:val="002317CA"/>
    <w:rsid w:val="00231AD3"/>
    <w:rsid w:val="00232786"/>
    <w:rsid w:val="00232C65"/>
    <w:rsid w:val="00233D0B"/>
    <w:rsid w:val="00234C27"/>
    <w:rsid w:val="00235391"/>
    <w:rsid w:val="002366B5"/>
    <w:rsid w:val="002369F6"/>
    <w:rsid w:val="00237E60"/>
    <w:rsid w:val="002409EC"/>
    <w:rsid w:val="00242629"/>
    <w:rsid w:val="00243270"/>
    <w:rsid w:val="00244281"/>
    <w:rsid w:val="00245B41"/>
    <w:rsid w:val="002472B3"/>
    <w:rsid w:val="00251459"/>
    <w:rsid w:val="00251D90"/>
    <w:rsid w:val="00251E0E"/>
    <w:rsid w:val="0025224E"/>
    <w:rsid w:val="0025227C"/>
    <w:rsid w:val="0025492C"/>
    <w:rsid w:val="00254DBB"/>
    <w:rsid w:val="00255C4F"/>
    <w:rsid w:val="0026465F"/>
    <w:rsid w:val="00265115"/>
    <w:rsid w:val="002651FE"/>
    <w:rsid w:val="00270A01"/>
    <w:rsid w:val="00270C3F"/>
    <w:rsid w:val="00271C8A"/>
    <w:rsid w:val="00273289"/>
    <w:rsid w:val="00273840"/>
    <w:rsid w:val="002754D8"/>
    <w:rsid w:val="00275A95"/>
    <w:rsid w:val="00276BA7"/>
    <w:rsid w:val="002777DF"/>
    <w:rsid w:val="00281CAD"/>
    <w:rsid w:val="00282AA8"/>
    <w:rsid w:val="00282B09"/>
    <w:rsid w:val="00284F03"/>
    <w:rsid w:val="00285F57"/>
    <w:rsid w:val="0028795E"/>
    <w:rsid w:val="00291277"/>
    <w:rsid w:val="00291279"/>
    <w:rsid w:val="002913AA"/>
    <w:rsid w:val="00291F72"/>
    <w:rsid w:val="00293BE3"/>
    <w:rsid w:val="00294E5A"/>
    <w:rsid w:val="00295033"/>
    <w:rsid w:val="0029598D"/>
    <w:rsid w:val="0029668A"/>
    <w:rsid w:val="00296753"/>
    <w:rsid w:val="002979CC"/>
    <w:rsid w:val="002A0DFA"/>
    <w:rsid w:val="002A52E5"/>
    <w:rsid w:val="002A5529"/>
    <w:rsid w:val="002A5C83"/>
    <w:rsid w:val="002A65CD"/>
    <w:rsid w:val="002A7AE0"/>
    <w:rsid w:val="002A7D5A"/>
    <w:rsid w:val="002B0782"/>
    <w:rsid w:val="002B0A59"/>
    <w:rsid w:val="002B0C7E"/>
    <w:rsid w:val="002B2D6D"/>
    <w:rsid w:val="002B4002"/>
    <w:rsid w:val="002B6BFA"/>
    <w:rsid w:val="002B6F08"/>
    <w:rsid w:val="002C0407"/>
    <w:rsid w:val="002C0AA7"/>
    <w:rsid w:val="002C0B08"/>
    <w:rsid w:val="002C2C7F"/>
    <w:rsid w:val="002C3796"/>
    <w:rsid w:val="002C3CBB"/>
    <w:rsid w:val="002C4859"/>
    <w:rsid w:val="002C5072"/>
    <w:rsid w:val="002C5174"/>
    <w:rsid w:val="002C5418"/>
    <w:rsid w:val="002C6629"/>
    <w:rsid w:val="002C706A"/>
    <w:rsid w:val="002D0402"/>
    <w:rsid w:val="002D1021"/>
    <w:rsid w:val="002D1C96"/>
    <w:rsid w:val="002D28D7"/>
    <w:rsid w:val="002D6FEC"/>
    <w:rsid w:val="002D7E78"/>
    <w:rsid w:val="002E3112"/>
    <w:rsid w:val="002E35BE"/>
    <w:rsid w:val="002E4C91"/>
    <w:rsid w:val="002E5CA9"/>
    <w:rsid w:val="002F026A"/>
    <w:rsid w:val="002F168F"/>
    <w:rsid w:val="002F2679"/>
    <w:rsid w:val="002F2DBB"/>
    <w:rsid w:val="002F3F98"/>
    <w:rsid w:val="002F41AB"/>
    <w:rsid w:val="002F4F6F"/>
    <w:rsid w:val="002F54E3"/>
    <w:rsid w:val="003004CF"/>
    <w:rsid w:val="00301276"/>
    <w:rsid w:val="00301A26"/>
    <w:rsid w:val="003052CB"/>
    <w:rsid w:val="00305533"/>
    <w:rsid w:val="00305B09"/>
    <w:rsid w:val="00307B1C"/>
    <w:rsid w:val="003102C1"/>
    <w:rsid w:val="00311A6A"/>
    <w:rsid w:val="00312995"/>
    <w:rsid w:val="003144A3"/>
    <w:rsid w:val="00314AAF"/>
    <w:rsid w:val="003154A9"/>
    <w:rsid w:val="0031562D"/>
    <w:rsid w:val="0031715C"/>
    <w:rsid w:val="00317D35"/>
    <w:rsid w:val="00317D97"/>
    <w:rsid w:val="00320C92"/>
    <w:rsid w:val="00321462"/>
    <w:rsid w:val="00321747"/>
    <w:rsid w:val="00325891"/>
    <w:rsid w:val="00327062"/>
    <w:rsid w:val="003315C4"/>
    <w:rsid w:val="00332FC2"/>
    <w:rsid w:val="00335B68"/>
    <w:rsid w:val="00336051"/>
    <w:rsid w:val="003409C1"/>
    <w:rsid w:val="00340A87"/>
    <w:rsid w:val="003413DE"/>
    <w:rsid w:val="0034169C"/>
    <w:rsid w:val="003421C9"/>
    <w:rsid w:val="00342BAE"/>
    <w:rsid w:val="00342F64"/>
    <w:rsid w:val="003432D6"/>
    <w:rsid w:val="00343540"/>
    <w:rsid w:val="00346A0F"/>
    <w:rsid w:val="00346D91"/>
    <w:rsid w:val="00347271"/>
    <w:rsid w:val="00347774"/>
    <w:rsid w:val="00347B78"/>
    <w:rsid w:val="003506C2"/>
    <w:rsid w:val="003515C7"/>
    <w:rsid w:val="00351FFD"/>
    <w:rsid w:val="003520E4"/>
    <w:rsid w:val="00355E78"/>
    <w:rsid w:val="00355FEF"/>
    <w:rsid w:val="003603A6"/>
    <w:rsid w:val="00361BB5"/>
    <w:rsid w:val="00363D97"/>
    <w:rsid w:val="0036601D"/>
    <w:rsid w:val="00370E72"/>
    <w:rsid w:val="00371551"/>
    <w:rsid w:val="003744B0"/>
    <w:rsid w:val="0037466E"/>
    <w:rsid w:val="00375FF5"/>
    <w:rsid w:val="00377CAD"/>
    <w:rsid w:val="00381017"/>
    <w:rsid w:val="00382965"/>
    <w:rsid w:val="00383D07"/>
    <w:rsid w:val="00385A75"/>
    <w:rsid w:val="00385CCC"/>
    <w:rsid w:val="00391536"/>
    <w:rsid w:val="00392008"/>
    <w:rsid w:val="00393230"/>
    <w:rsid w:val="0039408F"/>
    <w:rsid w:val="00394B29"/>
    <w:rsid w:val="00394BE8"/>
    <w:rsid w:val="003951CA"/>
    <w:rsid w:val="0039538B"/>
    <w:rsid w:val="00395C8F"/>
    <w:rsid w:val="003961B0"/>
    <w:rsid w:val="003975CD"/>
    <w:rsid w:val="00397FF2"/>
    <w:rsid w:val="003A0147"/>
    <w:rsid w:val="003A1B3A"/>
    <w:rsid w:val="003A3B76"/>
    <w:rsid w:val="003A48C2"/>
    <w:rsid w:val="003A5B8E"/>
    <w:rsid w:val="003A7329"/>
    <w:rsid w:val="003A73F2"/>
    <w:rsid w:val="003A7945"/>
    <w:rsid w:val="003B0092"/>
    <w:rsid w:val="003B0211"/>
    <w:rsid w:val="003B431C"/>
    <w:rsid w:val="003B4DB5"/>
    <w:rsid w:val="003B7029"/>
    <w:rsid w:val="003B7FA0"/>
    <w:rsid w:val="003C13B4"/>
    <w:rsid w:val="003C31E5"/>
    <w:rsid w:val="003C41EF"/>
    <w:rsid w:val="003C6730"/>
    <w:rsid w:val="003C703E"/>
    <w:rsid w:val="003D0E33"/>
    <w:rsid w:val="003D1C97"/>
    <w:rsid w:val="003D3FF9"/>
    <w:rsid w:val="003D5CEE"/>
    <w:rsid w:val="003D60F4"/>
    <w:rsid w:val="003D6A65"/>
    <w:rsid w:val="003D713B"/>
    <w:rsid w:val="003D795B"/>
    <w:rsid w:val="003D7A06"/>
    <w:rsid w:val="003E15C8"/>
    <w:rsid w:val="003E615D"/>
    <w:rsid w:val="003E6528"/>
    <w:rsid w:val="003E7EB3"/>
    <w:rsid w:val="003F079E"/>
    <w:rsid w:val="003F0D14"/>
    <w:rsid w:val="003F0D69"/>
    <w:rsid w:val="003F1AF1"/>
    <w:rsid w:val="003F1DB7"/>
    <w:rsid w:val="003F287F"/>
    <w:rsid w:val="003F2D57"/>
    <w:rsid w:val="003F2F60"/>
    <w:rsid w:val="003F4353"/>
    <w:rsid w:val="003F7391"/>
    <w:rsid w:val="00400398"/>
    <w:rsid w:val="00401209"/>
    <w:rsid w:val="004013CA"/>
    <w:rsid w:val="00401E45"/>
    <w:rsid w:val="00403F98"/>
    <w:rsid w:val="004066D0"/>
    <w:rsid w:val="00407754"/>
    <w:rsid w:val="0040788E"/>
    <w:rsid w:val="0041054E"/>
    <w:rsid w:val="00411019"/>
    <w:rsid w:val="00412513"/>
    <w:rsid w:val="0041267F"/>
    <w:rsid w:val="00412C6E"/>
    <w:rsid w:val="004145F4"/>
    <w:rsid w:val="0041593B"/>
    <w:rsid w:val="004176AE"/>
    <w:rsid w:val="0042058D"/>
    <w:rsid w:val="00421454"/>
    <w:rsid w:val="00423698"/>
    <w:rsid w:val="00423711"/>
    <w:rsid w:val="00424D14"/>
    <w:rsid w:val="004250E4"/>
    <w:rsid w:val="00425F97"/>
    <w:rsid w:val="00426042"/>
    <w:rsid w:val="0042672C"/>
    <w:rsid w:val="00427444"/>
    <w:rsid w:val="00427789"/>
    <w:rsid w:val="0042792C"/>
    <w:rsid w:val="004303C3"/>
    <w:rsid w:val="00431FDB"/>
    <w:rsid w:val="00433020"/>
    <w:rsid w:val="0043342B"/>
    <w:rsid w:val="00433ABD"/>
    <w:rsid w:val="00437CD2"/>
    <w:rsid w:val="00437F0D"/>
    <w:rsid w:val="004401BC"/>
    <w:rsid w:val="004402B9"/>
    <w:rsid w:val="00440916"/>
    <w:rsid w:val="00440937"/>
    <w:rsid w:val="00441E12"/>
    <w:rsid w:val="0044203B"/>
    <w:rsid w:val="00446A6A"/>
    <w:rsid w:val="00447F56"/>
    <w:rsid w:val="0045014F"/>
    <w:rsid w:val="004513D5"/>
    <w:rsid w:val="0045146D"/>
    <w:rsid w:val="00453CFA"/>
    <w:rsid w:val="00453E61"/>
    <w:rsid w:val="004544D7"/>
    <w:rsid w:val="004553CA"/>
    <w:rsid w:val="00455C8E"/>
    <w:rsid w:val="00455CA2"/>
    <w:rsid w:val="00457F5F"/>
    <w:rsid w:val="0046000E"/>
    <w:rsid w:val="00461279"/>
    <w:rsid w:val="004621B9"/>
    <w:rsid w:val="00465129"/>
    <w:rsid w:val="00467776"/>
    <w:rsid w:val="00472D8B"/>
    <w:rsid w:val="00473C20"/>
    <w:rsid w:val="00474B59"/>
    <w:rsid w:val="00474E36"/>
    <w:rsid w:val="00477141"/>
    <w:rsid w:val="004775B3"/>
    <w:rsid w:val="004810D1"/>
    <w:rsid w:val="0048249A"/>
    <w:rsid w:val="004854FD"/>
    <w:rsid w:val="00486A73"/>
    <w:rsid w:val="00487294"/>
    <w:rsid w:val="00490298"/>
    <w:rsid w:val="00491F05"/>
    <w:rsid w:val="004926EE"/>
    <w:rsid w:val="0049274E"/>
    <w:rsid w:val="00492B8E"/>
    <w:rsid w:val="004938C9"/>
    <w:rsid w:val="00493980"/>
    <w:rsid w:val="004940B4"/>
    <w:rsid w:val="00494A4A"/>
    <w:rsid w:val="00494CD3"/>
    <w:rsid w:val="00495B75"/>
    <w:rsid w:val="004968AD"/>
    <w:rsid w:val="004973F9"/>
    <w:rsid w:val="0049762B"/>
    <w:rsid w:val="004A0007"/>
    <w:rsid w:val="004A0122"/>
    <w:rsid w:val="004A081B"/>
    <w:rsid w:val="004A3B0C"/>
    <w:rsid w:val="004A404A"/>
    <w:rsid w:val="004A4758"/>
    <w:rsid w:val="004A6440"/>
    <w:rsid w:val="004A661E"/>
    <w:rsid w:val="004A663E"/>
    <w:rsid w:val="004A6E68"/>
    <w:rsid w:val="004A7772"/>
    <w:rsid w:val="004A7BE3"/>
    <w:rsid w:val="004A7F0B"/>
    <w:rsid w:val="004B0140"/>
    <w:rsid w:val="004B086A"/>
    <w:rsid w:val="004B16DD"/>
    <w:rsid w:val="004B261C"/>
    <w:rsid w:val="004B57F8"/>
    <w:rsid w:val="004B650E"/>
    <w:rsid w:val="004C1D34"/>
    <w:rsid w:val="004C31AB"/>
    <w:rsid w:val="004C3602"/>
    <w:rsid w:val="004C69E8"/>
    <w:rsid w:val="004C79E0"/>
    <w:rsid w:val="004D05DF"/>
    <w:rsid w:val="004D2E35"/>
    <w:rsid w:val="004D416C"/>
    <w:rsid w:val="004D449A"/>
    <w:rsid w:val="004D56A7"/>
    <w:rsid w:val="004D5811"/>
    <w:rsid w:val="004D6A0E"/>
    <w:rsid w:val="004D7419"/>
    <w:rsid w:val="004E1E36"/>
    <w:rsid w:val="004E2BEB"/>
    <w:rsid w:val="004E3070"/>
    <w:rsid w:val="004E3914"/>
    <w:rsid w:val="004E4EB0"/>
    <w:rsid w:val="004E5351"/>
    <w:rsid w:val="004E597F"/>
    <w:rsid w:val="004E7CE8"/>
    <w:rsid w:val="004F036F"/>
    <w:rsid w:val="004F24A6"/>
    <w:rsid w:val="004F276A"/>
    <w:rsid w:val="004F3672"/>
    <w:rsid w:val="004F7792"/>
    <w:rsid w:val="004F7F27"/>
    <w:rsid w:val="004F7FFE"/>
    <w:rsid w:val="00502523"/>
    <w:rsid w:val="00504490"/>
    <w:rsid w:val="005054DF"/>
    <w:rsid w:val="0050552E"/>
    <w:rsid w:val="00505BB0"/>
    <w:rsid w:val="00505CED"/>
    <w:rsid w:val="005105FC"/>
    <w:rsid w:val="00511CC0"/>
    <w:rsid w:val="005139DE"/>
    <w:rsid w:val="00514E11"/>
    <w:rsid w:val="00514FFB"/>
    <w:rsid w:val="00515ECE"/>
    <w:rsid w:val="00517021"/>
    <w:rsid w:val="00520016"/>
    <w:rsid w:val="005204FD"/>
    <w:rsid w:val="00521445"/>
    <w:rsid w:val="00522BEF"/>
    <w:rsid w:val="00524071"/>
    <w:rsid w:val="00525B82"/>
    <w:rsid w:val="00526833"/>
    <w:rsid w:val="00526F7A"/>
    <w:rsid w:val="00527F81"/>
    <w:rsid w:val="0053116E"/>
    <w:rsid w:val="00532490"/>
    <w:rsid w:val="00532D1E"/>
    <w:rsid w:val="00533AAC"/>
    <w:rsid w:val="005348A2"/>
    <w:rsid w:val="00535F4F"/>
    <w:rsid w:val="0054144F"/>
    <w:rsid w:val="005434F5"/>
    <w:rsid w:val="00543947"/>
    <w:rsid w:val="0054400D"/>
    <w:rsid w:val="00545065"/>
    <w:rsid w:val="00547CE2"/>
    <w:rsid w:val="00547D5C"/>
    <w:rsid w:val="0055193C"/>
    <w:rsid w:val="00551F9E"/>
    <w:rsid w:val="0055603C"/>
    <w:rsid w:val="005606C6"/>
    <w:rsid w:val="0056126C"/>
    <w:rsid w:val="0056242F"/>
    <w:rsid w:val="00564575"/>
    <w:rsid w:val="00566896"/>
    <w:rsid w:val="00567482"/>
    <w:rsid w:val="00570DAB"/>
    <w:rsid w:val="00571096"/>
    <w:rsid w:val="00572E88"/>
    <w:rsid w:val="00573C48"/>
    <w:rsid w:val="00576DC7"/>
    <w:rsid w:val="00580C35"/>
    <w:rsid w:val="005811DC"/>
    <w:rsid w:val="005820DE"/>
    <w:rsid w:val="00582851"/>
    <w:rsid w:val="00583A07"/>
    <w:rsid w:val="00584B13"/>
    <w:rsid w:val="005850DC"/>
    <w:rsid w:val="00585B98"/>
    <w:rsid w:val="00586F3A"/>
    <w:rsid w:val="00586F93"/>
    <w:rsid w:val="00587859"/>
    <w:rsid w:val="00590D2A"/>
    <w:rsid w:val="00591E93"/>
    <w:rsid w:val="00594699"/>
    <w:rsid w:val="0059595A"/>
    <w:rsid w:val="00595AC9"/>
    <w:rsid w:val="005A36D3"/>
    <w:rsid w:val="005A3D8D"/>
    <w:rsid w:val="005A4052"/>
    <w:rsid w:val="005A42C1"/>
    <w:rsid w:val="005A44E8"/>
    <w:rsid w:val="005A4786"/>
    <w:rsid w:val="005A4A91"/>
    <w:rsid w:val="005A53DF"/>
    <w:rsid w:val="005A5E7A"/>
    <w:rsid w:val="005A71DC"/>
    <w:rsid w:val="005A7C07"/>
    <w:rsid w:val="005B0D52"/>
    <w:rsid w:val="005B1264"/>
    <w:rsid w:val="005B1E62"/>
    <w:rsid w:val="005B3BD8"/>
    <w:rsid w:val="005B450E"/>
    <w:rsid w:val="005B598D"/>
    <w:rsid w:val="005C0C1D"/>
    <w:rsid w:val="005C0FF8"/>
    <w:rsid w:val="005C33B5"/>
    <w:rsid w:val="005C3CB8"/>
    <w:rsid w:val="005C6948"/>
    <w:rsid w:val="005C7259"/>
    <w:rsid w:val="005D043A"/>
    <w:rsid w:val="005D1377"/>
    <w:rsid w:val="005D1ED5"/>
    <w:rsid w:val="005D29B7"/>
    <w:rsid w:val="005D3E6A"/>
    <w:rsid w:val="005D4C89"/>
    <w:rsid w:val="005D5B96"/>
    <w:rsid w:val="005E0C2A"/>
    <w:rsid w:val="005E246D"/>
    <w:rsid w:val="005E3079"/>
    <w:rsid w:val="005E42C8"/>
    <w:rsid w:val="005E5F81"/>
    <w:rsid w:val="005E730F"/>
    <w:rsid w:val="005F0ECA"/>
    <w:rsid w:val="005F4731"/>
    <w:rsid w:val="005F566C"/>
    <w:rsid w:val="005F6DC8"/>
    <w:rsid w:val="005F6F10"/>
    <w:rsid w:val="005F7ACC"/>
    <w:rsid w:val="005F7E2A"/>
    <w:rsid w:val="00600892"/>
    <w:rsid w:val="00601DD3"/>
    <w:rsid w:val="00601EF9"/>
    <w:rsid w:val="0060213C"/>
    <w:rsid w:val="0060292C"/>
    <w:rsid w:val="00602BAB"/>
    <w:rsid w:val="00604B8E"/>
    <w:rsid w:val="00604F75"/>
    <w:rsid w:val="006053CF"/>
    <w:rsid w:val="006057F0"/>
    <w:rsid w:val="00605A3A"/>
    <w:rsid w:val="00606190"/>
    <w:rsid w:val="00607301"/>
    <w:rsid w:val="006108BC"/>
    <w:rsid w:val="006123DF"/>
    <w:rsid w:val="006150A9"/>
    <w:rsid w:val="00617CE3"/>
    <w:rsid w:val="0062071E"/>
    <w:rsid w:val="00621CD7"/>
    <w:rsid w:val="00621F96"/>
    <w:rsid w:val="00622653"/>
    <w:rsid w:val="006235C3"/>
    <w:rsid w:val="006248AC"/>
    <w:rsid w:val="0062491D"/>
    <w:rsid w:val="006260A8"/>
    <w:rsid w:val="0062665F"/>
    <w:rsid w:val="00626928"/>
    <w:rsid w:val="00626AF4"/>
    <w:rsid w:val="00626D88"/>
    <w:rsid w:val="00627006"/>
    <w:rsid w:val="0062765C"/>
    <w:rsid w:val="006314CE"/>
    <w:rsid w:val="006317F0"/>
    <w:rsid w:val="00631CCE"/>
    <w:rsid w:val="00631F33"/>
    <w:rsid w:val="00635D1A"/>
    <w:rsid w:val="00636D83"/>
    <w:rsid w:val="0063748C"/>
    <w:rsid w:val="006400E7"/>
    <w:rsid w:val="00645B2F"/>
    <w:rsid w:val="00646B1E"/>
    <w:rsid w:val="00646FBF"/>
    <w:rsid w:val="00647E96"/>
    <w:rsid w:val="00650551"/>
    <w:rsid w:val="00650803"/>
    <w:rsid w:val="00651244"/>
    <w:rsid w:val="00651887"/>
    <w:rsid w:val="00653B35"/>
    <w:rsid w:val="00655D0F"/>
    <w:rsid w:val="006573A9"/>
    <w:rsid w:val="006608F4"/>
    <w:rsid w:val="006613A2"/>
    <w:rsid w:val="00664E27"/>
    <w:rsid w:val="0066562D"/>
    <w:rsid w:val="00665ADD"/>
    <w:rsid w:val="00665D29"/>
    <w:rsid w:val="00666376"/>
    <w:rsid w:val="00667376"/>
    <w:rsid w:val="00674269"/>
    <w:rsid w:val="00680B3E"/>
    <w:rsid w:val="006811C7"/>
    <w:rsid w:val="006834A2"/>
    <w:rsid w:val="006837B3"/>
    <w:rsid w:val="00684794"/>
    <w:rsid w:val="00684831"/>
    <w:rsid w:val="00685FAF"/>
    <w:rsid w:val="00686D24"/>
    <w:rsid w:val="00687419"/>
    <w:rsid w:val="00687E40"/>
    <w:rsid w:val="0069072F"/>
    <w:rsid w:val="00692081"/>
    <w:rsid w:val="0069262F"/>
    <w:rsid w:val="00692D89"/>
    <w:rsid w:val="0069301B"/>
    <w:rsid w:val="00694E92"/>
    <w:rsid w:val="00695377"/>
    <w:rsid w:val="0069632E"/>
    <w:rsid w:val="006963B5"/>
    <w:rsid w:val="00696B50"/>
    <w:rsid w:val="00696DB7"/>
    <w:rsid w:val="006A05B1"/>
    <w:rsid w:val="006A0BF4"/>
    <w:rsid w:val="006A0F26"/>
    <w:rsid w:val="006A4377"/>
    <w:rsid w:val="006A5143"/>
    <w:rsid w:val="006A591B"/>
    <w:rsid w:val="006B0CE6"/>
    <w:rsid w:val="006B1EA0"/>
    <w:rsid w:val="006B1F34"/>
    <w:rsid w:val="006B45B2"/>
    <w:rsid w:val="006B5978"/>
    <w:rsid w:val="006B5CBD"/>
    <w:rsid w:val="006B6603"/>
    <w:rsid w:val="006B710A"/>
    <w:rsid w:val="006C140F"/>
    <w:rsid w:val="006C1B5C"/>
    <w:rsid w:val="006C291E"/>
    <w:rsid w:val="006C302E"/>
    <w:rsid w:val="006C3C99"/>
    <w:rsid w:val="006C42C7"/>
    <w:rsid w:val="006C5001"/>
    <w:rsid w:val="006C5CF1"/>
    <w:rsid w:val="006D0670"/>
    <w:rsid w:val="006D1FA3"/>
    <w:rsid w:val="006D3241"/>
    <w:rsid w:val="006D3655"/>
    <w:rsid w:val="006D5086"/>
    <w:rsid w:val="006D7390"/>
    <w:rsid w:val="006E22B6"/>
    <w:rsid w:val="006E3C70"/>
    <w:rsid w:val="006E50A5"/>
    <w:rsid w:val="006E64A6"/>
    <w:rsid w:val="006E738D"/>
    <w:rsid w:val="006E76C7"/>
    <w:rsid w:val="006E7DEC"/>
    <w:rsid w:val="006F0413"/>
    <w:rsid w:val="006F08F6"/>
    <w:rsid w:val="006F155D"/>
    <w:rsid w:val="006F1B24"/>
    <w:rsid w:val="006F2297"/>
    <w:rsid w:val="006F2797"/>
    <w:rsid w:val="006F3860"/>
    <w:rsid w:val="006F4274"/>
    <w:rsid w:val="006F498B"/>
    <w:rsid w:val="006F5593"/>
    <w:rsid w:val="006F5769"/>
    <w:rsid w:val="006F786D"/>
    <w:rsid w:val="00700D8C"/>
    <w:rsid w:val="00702D00"/>
    <w:rsid w:val="00703D04"/>
    <w:rsid w:val="00704FD9"/>
    <w:rsid w:val="007050EB"/>
    <w:rsid w:val="00705528"/>
    <w:rsid w:val="00706A26"/>
    <w:rsid w:val="00706DF7"/>
    <w:rsid w:val="007074B5"/>
    <w:rsid w:val="00711FBA"/>
    <w:rsid w:val="00712687"/>
    <w:rsid w:val="00713175"/>
    <w:rsid w:val="00713B44"/>
    <w:rsid w:val="00713B69"/>
    <w:rsid w:val="00715559"/>
    <w:rsid w:val="00716675"/>
    <w:rsid w:val="007244B5"/>
    <w:rsid w:val="0072456D"/>
    <w:rsid w:val="00727DC2"/>
    <w:rsid w:val="0073036E"/>
    <w:rsid w:val="00731B74"/>
    <w:rsid w:val="007332A5"/>
    <w:rsid w:val="0073569C"/>
    <w:rsid w:val="00736E7D"/>
    <w:rsid w:val="00740A8E"/>
    <w:rsid w:val="007434D2"/>
    <w:rsid w:val="0074366E"/>
    <w:rsid w:val="0074398C"/>
    <w:rsid w:val="00744C2C"/>
    <w:rsid w:val="00744F81"/>
    <w:rsid w:val="007470C6"/>
    <w:rsid w:val="00747488"/>
    <w:rsid w:val="00747513"/>
    <w:rsid w:val="0075051E"/>
    <w:rsid w:val="00750C2F"/>
    <w:rsid w:val="00752CEA"/>
    <w:rsid w:val="00752D6E"/>
    <w:rsid w:val="00753239"/>
    <w:rsid w:val="00753408"/>
    <w:rsid w:val="00753B15"/>
    <w:rsid w:val="0075481A"/>
    <w:rsid w:val="00754F56"/>
    <w:rsid w:val="00755010"/>
    <w:rsid w:val="00755ED2"/>
    <w:rsid w:val="0076034B"/>
    <w:rsid w:val="00761848"/>
    <w:rsid w:val="00761937"/>
    <w:rsid w:val="007644FA"/>
    <w:rsid w:val="00764CB7"/>
    <w:rsid w:val="00764FCB"/>
    <w:rsid w:val="00766B9D"/>
    <w:rsid w:val="00767351"/>
    <w:rsid w:val="00767EBF"/>
    <w:rsid w:val="00770701"/>
    <w:rsid w:val="00770EFC"/>
    <w:rsid w:val="00772237"/>
    <w:rsid w:val="007722AE"/>
    <w:rsid w:val="00774AB0"/>
    <w:rsid w:val="00775DE9"/>
    <w:rsid w:val="007777EB"/>
    <w:rsid w:val="007838F2"/>
    <w:rsid w:val="007849EF"/>
    <w:rsid w:val="007858DE"/>
    <w:rsid w:val="007865E1"/>
    <w:rsid w:val="0079063D"/>
    <w:rsid w:val="0079292F"/>
    <w:rsid w:val="00793632"/>
    <w:rsid w:val="00795E5C"/>
    <w:rsid w:val="00796E97"/>
    <w:rsid w:val="007A0123"/>
    <w:rsid w:val="007A0ED9"/>
    <w:rsid w:val="007A1EC1"/>
    <w:rsid w:val="007A224E"/>
    <w:rsid w:val="007A3A44"/>
    <w:rsid w:val="007A41D5"/>
    <w:rsid w:val="007A59B4"/>
    <w:rsid w:val="007A70D2"/>
    <w:rsid w:val="007A7C28"/>
    <w:rsid w:val="007A7D14"/>
    <w:rsid w:val="007A7F79"/>
    <w:rsid w:val="007B06FB"/>
    <w:rsid w:val="007B15A7"/>
    <w:rsid w:val="007B41D7"/>
    <w:rsid w:val="007B4531"/>
    <w:rsid w:val="007B5955"/>
    <w:rsid w:val="007B7D22"/>
    <w:rsid w:val="007C1194"/>
    <w:rsid w:val="007C2ABC"/>
    <w:rsid w:val="007C317A"/>
    <w:rsid w:val="007C412D"/>
    <w:rsid w:val="007C4766"/>
    <w:rsid w:val="007C5F18"/>
    <w:rsid w:val="007C6819"/>
    <w:rsid w:val="007C7047"/>
    <w:rsid w:val="007D02F0"/>
    <w:rsid w:val="007D1A8F"/>
    <w:rsid w:val="007D24DE"/>
    <w:rsid w:val="007D2FB6"/>
    <w:rsid w:val="007D399D"/>
    <w:rsid w:val="007D39C6"/>
    <w:rsid w:val="007D5E3C"/>
    <w:rsid w:val="007D7D88"/>
    <w:rsid w:val="007E069F"/>
    <w:rsid w:val="007E0CEA"/>
    <w:rsid w:val="007E1E1A"/>
    <w:rsid w:val="007E2253"/>
    <w:rsid w:val="007E2378"/>
    <w:rsid w:val="007E475B"/>
    <w:rsid w:val="007E65D1"/>
    <w:rsid w:val="007E7913"/>
    <w:rsid w:val="007F0041"/>
    <w:rsid w:val="007F05A2"/>
    <w:rsid w:val="007F11B8"/>
    <w:rsid w:val="007F697A"/>
    <w:rsid w:val="00802762"/>
    <w:rsid w:val="00802936"/>
    <w:rsid w:val="00805177"/>
    <w:rsid w:val="00805734"/>
    <w:rsid w:val="0080746C"/>
    <w:rsid w:val="008104A2"/>
    <w:rsid w:val="00810F34"/>
    <w:rsid w:val="00812868"/>
    <w:rsid w:val="00813CE1"/>
    <w:rsid w:val="00814380"/>
    <w:rsid w:val="00817C88"/>
    <w:rsid w:val="00820CAD"/>
    <w:rsid w:val="00820D0C"/>
    <w:rsid w:val="00820DE6"/>
    <w:rsid w:val="00821510"/>
    <w:rsid w:val="00821D51"/>
    <w:rsid w:val="00831FEF"/>
    <w:rsid w:val="008321EE"/>
    <w:rsid w:val="008331DF"/>
    <w:rsid w:val="008333FD"/>
    <w:rsid w:val="00834D0C"/>
    <w:rsid w:val="00834DF3"/>
    <w:rsid w:val="008352B8"/>
    <w:rsid w:val="008360D2"/>
    <w:rsid w:val="00836CAB"/>
    <w:rsid w:val="0083775E"/>
    <w:rsid w:val="00840A6A"/>
    <w:rsid w:val="00840BB0"/>
    <w:rsid w:val="008422F5"/>
    <w:rsid w:val="008427D8"/>
    <w:rsid w:val="00842A53"/>
    <w:rsid w:val="008478DB"/>
    <w:rsid w:val="00851669"/>
    <w:rsid w:val="00854921"/>
    <w:rsid w:val="008549A2"/>
    <w:rsid w:val="0085584E"/>
    <w:rsid w:val="00857679"/>
    <w:rsid w:val="0086044B"/>
    <w:rsid w:val="008604CD"/>
    <w:rsid w:val="00860F8C"/>
    <w:rsid w:val="0086212F"/>
    <w:rsid w:val="00862CA4"/>
    <w:rsid w:val="00863364"/>
    <w:rsid w:val="00863B48"/>
    <w:rsid w:val="00864505"/>
    <w:rsid w:val="00864EF1"/>
    <w:rsid w:val="00865C4F"/>
    <w:rsid w:val="00865C79"/>
    <w:rsid w:val="00865C98"/>
    <w:rsid w:val="00866445"/>
    <w:rsid w:val="008671CD"/>
    <w:rsid w:val="00867C1D"/>
    <w:rsid w:val="008729E5"/>
    <w:rsid w:val="008744C0"/>
    <w:rsid w:val="008748BF"/>
    <w:rsid w:val="00876860"/>
    <w:rsid w:val="00876D40"/>
    <w:rsid w:val="00877CDB"/>
    <w:rsid w:val="00880313"/>
    <w:rsid w:val="00884F92"/>
    <w:rsid w:val="008852BF"/>
    <w:rsid w:val="00887556"/>
    <w:rsid w:val="00892FAA"/>
    <w:rsid w:val="00893143"/>
    <w:rsid w:val="0089319D"/>
    <w:rsid w:val="00893B3B"/>
    <w:rsid w:val="008953A7"/>
    <w:rsid w:val="00895905"/>
    <w:rsid w:val="00895E33"/>
    <w:rsid w:val="00896E8A"/>
    <w:rsid w:val="008973C3"/>
    <w:rsid w:val="008979D8"/>
    <w:rsid w:val="008A137B"/>
    <w:rsid w:val="008A1AAC"/>
    <w:rsid w:val="008A1CDF"/>
    <w:rsid w:val="008A2699"/>
    <w:rsid w:val="008A2F57"/>
    <w:rsid w:val="008A3244"/>
    <w:rsid w:val="008A37BA"/>
    <w:rsid w:val="008A4EED"/>
    <w:rsid w:val="008A5916"/>
    <w:rsid w:val="008A5C07"/>
    <w:rsid w:val="008A5E02"/>
    <w:rsid w:val="008A7590"/>
    <w:rsid w:val="008A7BA2"/>
    <w:rsid w:val="008B3643"/>
    <w:rsid w:val="008B444B"/>
    <w:rsid w:val="008B461D"/>
    <w:rsid w:val="008B7090"/>
    <w:rsid w:val="008B7393"/>
    <w:rsid w:val="008B7B4C"/>
    <w:rsid w:val="008C02D0"/>
    <w:rsid w:val="008C0F43"/>
    <w:rsid w:val="008C23C1"/>
    <w:rsid w:val="008C2757"/>
    <w:rsid w:val="008C3126"/>
    <w:rsid w:val="008C3FF3"/>
    <w:rsid w:val="008C61F1"/>
    <w:rsid w:val="008C6BD3"/>
    <w:rsid w:val="008C6D42"/>
    <w:rsid w:val="008C796A"/>
    <w:rsid w:val="008D06B5"/>
    <w:rsid w:val="008D171B"/>
    <w:rsid w:val="008D21E2"/>
    <w:rsid w:val="008D240E"/>
    <w:rsid w:val="008D56AC"/>
    <w:rsid w:val="008D5890"/>
    <w:rsid w:val="008D73AA"/>
    <w:rsid w:val="008E0A34"/>
    <w:rsid w:val="008E0A6B"/>
    <w:rsid w:val="008E0D93"/>
    <w:rsid w:val="008E4FBE"/>
    <w:rsid w:val="008E6BA0"/>
    <w:rsid w:val="008E7334"/>
    <w:rsid w:val="008E73DB"/>
    <w:rsid w:val="008F4D3E"/>
    <w:rsid w:val="008F5822"/>
    <w:rsid w:val="008F5C8E"/>
    <w:rsid w:val="008F69F8"/>
    <w:rsid w:val="008F7290"/>
    <w:rsid w:val="00900AB6"/>
    <w:rsid w:val="009012AC"/>
    <w:rsid w:val="00901AB1"/>
    <w:rsid w:val="00902E2D"/>
    <w:rsid w:val="00903AA5"/>
    <w:rsid w:val="0090672E"/>
    <w:rsid w:val="00907818"/>
    <w:rsid w:val="00911636"/>
    <w:rsid w:val="00912BC5"/>
    <w:rsid w:val="009152BA"/>
    <w:rsid w:val="00915C72"/>
    <w:rsid w:val="00917525"/>
    <w:rsid w:val="00917A68"/>
    <w:rsid w:val="00917C33"/>
    <w:rsid w:val="00917CC8"/>
    <w:rsid w:val="009226E6"/>
    <w:rsid w:val="00923F24"/>
    <w:rsid w:val="00924B53"/>
    <w:rsid w:val="00924BBB"/>
    <w:rsid w:val="009259C8"/>
    <w:rsid w:val="009263C9"/>
    <w:rsid w:val="00927E56"/>
    <w:rsid w:val="00933BC4"/>
    <w:rsid w:val="0093404D"/>
    <w:rsid w:val="00935895"/>
    <w:rsid w:val="00937A1C"/>
    <w:rsid w:val="00940789"/>
    <w:rsid w:val="00941FE5"/>
    <w:rsid w:val="00942E34"/>
    <w:rsid w:val="00943572"/>
    <w:rsid w:val="00943578"/>
    <w:rsid w:val="009453E4"/>
    <w:rsid w:val="00945669"/>
    <w:rsid w:val="00945B38"/>
    <w:rsid w:val="00947F1C"/>
    <w:rsid w:val="00951122"/>
    <w:rsid w:val="00951E71"/>
    <w:rsid w:val="00956FC2"/>
    <w:rsid w:val="00957A9D"/>
    <w:rsid w:val="009608C6"/>
    <w:rsid w:val="00961D65"/>
    <w:rsid w:val="009627D4"/>
    <w:rsid w:val="00963079"/>
    <w:rsid w:val="00963A36"/>
    <w:rsid w:val="00966FB8"/>
    <w:rsid w:val="00966FDC"/>
    <w:rsid w:val="00967C10"/>
    <w:rsid w:val="00972F48"/>
    <w:rsid w:val="00972FA5"/>
    <w:rsid w:val="00973362"/>
    <w:rsid w:val="00975CC0"/>
    <w:rsid w:val="0097615D"/>
    <w:rsid w:val="00976493"/>
    <w:rsid w:val="00977328"/>
    <w:rsid w:val="009779F5"/>
    <w:rsid w:val="0098040D"/>
    <w:rsid w:val="0098230A"/>
    <w:rsid w:val="0098285F"/>
    <w:rsid w:val="00982AAA"/>
    <w:rsid w:val="0098465E"/>
    <w:rsid w:val="009857C5"/>
    <w:rsid w:val="009863A8"/>
    <w:rsid w:val="0098695C"/>
    <w:rsid w:val="009914CD"/>
    <w:rsid w:val="00991FD8"/>
    <w:rsid w:val="00993C89"/>
    <w:rsid w:val="00995012"/>
    <w:rsid w:val="0099660F"/>
    <w:rsid w:val="00997CD9"/>
    <w:rsid w:val="009A2268"/>
    <w:rsid w:val="009A2339"/>
    <w:rsid w:val="009A2B0D"/>
    <w:rsid w:val="009A3C6E"/>
    <w:rsid w:val="009A5278"/>
    <w:rsid w:val="009A5CF0"/>
    <w:rsid w:val="009A675B"/>
    <w:rsid w:val="009A6DDD"/>
    <w:rsid w:val="009A7656"/>
    <w:rsid w:val="009A780F"/>
    <w:rsid w:val="009B323A"/>
    <w:rsid w:val="009B33EA"/>
    <w:rsid w:val="009B3660"/>
    <w:rsid w:val="009B4242"/>
    <w:rsid w:val="009B4AFC"/>
    <w:rsid w:val="009B77B0"/>
    <w:rsid w:val="009C0E5D"/>
    <w:rsid w:val="009C1A96"/>
    <w:rsid w:val="009C1E92"/>
    <w:rsid w:val="009C2E08"/>
    <w:rsid w:val="009C30A9"/>
    <w:rsid w:val="009C3521"/>
    <w:rsid w:val="009C562B"/>
    <w:rsid w:val="009C5A20"/>
    <w:rsid w:val="009C7240"/>
    <w:rsid w:val="009C7415"/>
    <w:rsid w:val="009D0923"/>
    <w:rsid w:val="009D17AC"/>
    <w:rsid w:val="009D3034"/>
    <w:rsid w:val="009D6358"/>
    <w:rsid w:val="009E1409"/>
    <w:rsid w:val="009E328E"/>
    <w:rsid w:val="009E7777"/>
    <w:rsid w:val="009F0426"/>
    <w:rsid w:val="009F0465"/>
    <w:rsid w:val="009F0A1C"/>
    <w:rsid w:val="009F3B72"/>
    <w:rsid w:val="009F4808"/>
    <w:rsid w:val="009F4E65"/>
    <w:rsid w:val="009F4FCE"/>
    <w:rsid w:val="00A014F5"/>
    <w:rsid w:val="00A03762"/>
    <w:rsid w:val="00A059F0"/>
    <w:rsid w:val="00A075B9"/>
    <w:rsid w:val="00A11FF5"/>
    <w:rsid w:val="00A13960"/>
    <w:rsid w:val="00A141B2"/>
    <w:rsid w:val="00A146D1"/>
    <w:rsid w:val="00A14817"/>
    <w:rsid w:val="00A15760"/>
    <w:rsid w:val="00A165EF"/>
    <w:rsid w:val="00A21305"/>
    <w:rsid w:val="00A22AE4"/>
    <w:rsid w:val="00A23641"/>
    <w:rsid w:val="00A23CA1"/>
    <w:rsid w:val="00A2470B"/>
    <w:rsid w:val="00A248E5"/>
    <w:rsid w:val="00A2592F"/>
    <w:rsid w:val="00A345F2"/>
    <w:rsid w:val="00A36240"/>
    <w:rsid w:val="00A36590"/>
    <w:rsid w:val="00A37B9F"/>
    <w:rsid w:val="00A412A0"/>
    <w:rsid w:val="00A427EC"/>
    <w:rsid w:val="00A428CA"/>
    <w:rsid w:val="00A459BC"/>
    <w:rsid w:val="00A463B9"/>
    <w:rsid w:val="00A47F51"/>
    <w:rsid w:val="00A5354D"/>
    <w:rsid w:val="00A57063"/>
    <w:rsid w:val="00A579D1"/>
    <w:rsid w:val="00A60824"/>
    <w:rsid w:val="00A6278F"/>
    <w:rsid w:val="00A63054"/>
    <w:rsid w:val="00A632D8"/>
    <w:rsid w:val="00A64281"/>
    <w:rsid w:val="00A650EC"/>
    <w:rsid w:val="00A66145"/>
    <w:rsid w:val="00A66E99"/>
    <w:rsid w:val="00A6746C"/>
    <w:rsid w:val="00A676AC"/>
    <w:rsid w:val="00A750C2"/>
    <w:rsid w:val="00A757D4"/>
    <w:rsid w:val="00A75914"/>
    <w:rsid w:val="00A75E4B"/>
    <w:rsid w:val="00A76CB4"/>
    <w:rsid w:val="00A80FE8"/>
    <w:rsid w:val="00A81E42"/>
    <w:rsid w:val="00A821B6"/>
    <w:rsid w:val="00A82658"/>
    <w:rsid w:val="00A84975"/>
    <w:rsid w:val="00A849BB"/>
    <w:rsid w:val="00A85290"/>
    <w:rsid w:val="00A85DB2"/>
    <w:rsid w:val="00A8621D"/>
    <w:rsid w:val="00A870F2"/>
    <w:rsid w:val="00A874DC"/>
    <w:rsid w:val="00A87566"/>
    <w:rsid w:val="00A90163"/>
    <w:rsid w:val="00A90246"/>
    <w:rsid w:val="00A90C01"/>
    <w:rsid w:val="00A90EB8"/>
    <w:rsid w:val="00A9178B"/>
    <w:rsid w:val="00A93DA4"/>
    <w:rsid w:val="00A95992"/>
    <w:rsid w:val="00A95FCA"/>
    <w:rsid w:val="00A97999"/>
    <w:rsid w:val="00AA18F1"/>
    <w:rsid w:val="00AA23FA"/>
    <w:rsid w:val="00AA253D"/>
    <w:rsid w:val="00AA3B25"/>
    <w:rsid w:val="00AA5B3B"/>
    <w:rsid w:val="00AA5B57"/>
    <w:rsid w:val="00AA75C6"/>
    <w:rsid w:val="00AB0113"/>
    <w:rsid w:val="00AB24A5"/>
    <w:rsid w:val="00AB7006"/>
    <w:rsid w:val="00AC063A"/>
    <w:rsid w:val="00AC0EE4"/>
    <w:rsid w:val="00AC0FA1"/>
    <w:rsid w:val="00AC5B2A"/>
    <w:rsid w:val="00AD02ED"/>
    <w:rsid w:val="00AD179E"/>
    <w:rsid w:val="00AD1C02"/>
    <w:rsid w:val="00AD1D16"/>
    <w:rsid w:val="00AD23C3"/>
    <w:rsid w:val="00AD2E40"/>
    <w:rsid w:val="00AD2EE8"/>
    <w:rsid w:val="00AD4493"/>
    <w:rsid w:val="00AD4813"/>
    <w:rsid w:val="00AD4987"/>
    <w:rsid w:val="00AD4A1A"/>
    <w:rsid w:val="00AD64FA"/>
    <w:rsid w:val="00AD7C47"/>
    <w:rsid w:val="00AE2564"/>
    <w:rsid w:val="00AE436E"/>
    <w:rsid w:val="00AE4393"/>
    <w:rsid w:val="00AE4678"/>
    <w:rsid w:val="00AE4C7D"/>
    <w:rsid w:val="00AE5313"/>
    <w:rsid w:val="00AE551C"/>
    <w:rsid w:val="00AF05E5"/>
    <w:rsid w:val="00AF0B49"/>
    <w:rsid w:val="00AF6C0F"/>
    <w:rsid w:val="00AF7337"/>
    <w:rsid w:val="00AF7DDB"/>
    <w:rsid w:val="00B01E31"/>
    <w:rsid w:val="00B02AEC"/>
    <w:rsid w:val="00B033D6"/>
    <w:rsid w:val="00B044D2"/>
    <w:rsid w:val="00B04E52"/>
    <w:rsid w:val="00B0650D"/>
    <w:rsid w:val="00B06658"/>
    <w:rsid w:val="00B069A2"/>
    <w:rsid w:val="00B07118"/>
    <w:rsid w:val="00B10AB8"/>
    <w:rsid w:val="00B132D8"/>
    <w:rsid w:val="00B16E04"/>
    <w:rsid w:val="00B172D6"/>
    <w:rsid w:val="00B177E0"/>
    <w:rsid w:val="00B17E23"/>
    <w:rsid w:val="00B20288"/>
    <w:rsid w:val="00B235B2"/>
    <w:rsid w:val="00B2408A"/>
    <w:rsid w:val="00B24F02"/>
    <w:rsid w:val="00B30211"/>
    <w:rsid w:val="00B31D45"/>
    <w:rsid w:val="00B33200"/>
    <w:rsid w:val="00B33608"/>
    <w:rsid w:val="00B33619"/>
    <w:rsid w:val="00B337B4"/>
    <w:rsid w:val="00B33DBE"/>
    <w:rsid w:val="00B34FEC"/>
    <w:rsid w:val="00B40C9B"/>
    <w:rsid w:val="00B40CE8"/>
    <w:rsid w:val="00B42300"/>
    <w:rsid w:val="00B4296E"/>
    <w:rsid w:val="00B461FA"/>
    <w:rsid w:val="00B46249"/>
    <w:rsid w:val="00B463E9"/>
    <w:rsid w:val="00B504F5"/>
    <w:rsid w:val="00B50850"/>
    <w:rsid w:val="00B508DA"/>
    <w:rsid w:val="00B5121C"/>
    <w:rsid w:val="00B51750"/>
    <w:rsid w:val="00B54373"/>
    <w:rsid w:val="00B55EB7"/>
    <w:rsid w:val="00B57AD1"/>
    <w:rsid w:val="00B61391"/>
    <w:rsid w:val="00B62F59"/>
    <w:rsid w:val="00B6353D"/>
    <w:rsid w:val="00B65C7F"/>
    <w:rsid w:val="00B67A26"/>
    <w:rsid w:val="00B729DD"/>
    <w:rsid w:val="00B7455B"/>
    <w:rsid w:val="00B77785"/>
    <w:rsid w:val="00B80D4C"/>
    <w:rsid w:val="00B81FA5"/>
    <w:rsid w:val="00B82447"/>
    <w:rsid w:val="00B8252A"/>
    <w:rsid w:val="00B8267A"/>
    <w:rsid w:val="00B830FB"/>
    <w:rsid w:val="00B83438"/>
    <w:rsid w:val="00B83AE9"/>
    <w:rsid w:val="00B845FB"/>
    <w:rsid w:val="00B848C3"/>
    <w:rsid w:val="00B852FC"/>
    <w:rsid w:val="00B90A59"/>
    <w:rsid w:val="00B9161C"/>
    <w:rsid w:val="00B92A19"/>
    <w:rsid w:val="00B92D6D"/>
    <w:rsid w:val="00B92E00"/>
    <w:rsid w:val="00B930BB"/>
    <w:rsid w:val="00B9330F"/>
    <w:rsid w:val="00B93C7E"/>
    <w:rsid w:val="00B95998"/>
    <w:rsid w:val="00B9661C"/>
    <w:rsid w:val="00B971CD"/>
    <w:rsid w:val="00B974D3"/>
    <w:rsid w:val="00B97B5D"/>
    <w:rsid w:val="00BA1F1F"/>
    <w:rsid w:val="00BA3EA8"/>
    <w:rsid w:val="00BA742C"/>
    <w:rsid w:val="00BA7C43"/>
    <w:rsid w:val="00BB0C00"/>
    <w:rsid w:val="00BB1294"/>
    <w:rsid w:val="00BB1516"/>
    <w:rsid w:val="00BB20E1"/>
    <w:rsid w:val="00BB3CFC"/>
    <w:rsid w:val="00BB4C04"/>
    <w:rsid w:val="00BB4EEB"/>
    <w:rsid w:val="00BB4FCE"/>
    <w:rsid w:val="00BB60EC"/>
    <w:rsid w:val="00BB645E"/>
    <w:rsid w:val="00BC1A5C"/>
    <w:rsid w:val="00BC2FA9"/>
    <w:rsid w:val="00BC7D83"/>
    <w:rsid w:val="00BD2EBD"/>
    <w:rsid w:val="00BD52C3"/>
    <w:rsid w:val="00BD5935"/>
    <w:rsid w:val="00BE1D72"/>
    <w:rsid w:val="00BE2DF3"/>
    <w:rsid w:val="00BE34FB"/>
    <w:rsid w:val="00BE369B"/>
    <w:rsid w:val="00BE41A3"/>
    <w:rsid w:val="00BE43CF"/>
    <w:rsid w:val="00BE726E"/>
    <w:rsid w:val="00BF11AE"/>
    <w:rsid w:val="00BF2FB3"/>
    <w:rsid w:val="00BF5F90"/>
    <w:rsid w:val="00BF6D29"/>
    <w:rsid w:val="00BF7693"/>
    <w:rsid w:val="00BF7856"/>
    <w:rsid w:val="00C017FC"/>
    <w:rsid w:val="00C01C37"/>
    <w:rsid w:val="00C04ACC"/>
    <w:rsid w:val="00C06F50"/>
    <w:rsid w:val="00C07A01"/>
    <w:rsid w:val="00C10A4C"/>
    <w:rsid w:val="00C208BF"/>
    <w:rsid w:val="00C21ADC"/>
    <w:rsid w:val="00C228E9"/>
    <w:rsid w:val="00C23D2E"/>
    <w:rsid w:val="00C25050"/>
    <w:rsid w:val="00C251CA"/>
    <w:rsid w:val="00C27739"/>
    <w:rsid w:val="00C27A65"/>
    <w:rsid w:val="00C30612"/>
    <w:rsid w:val="00C30FA4"/>
    <w:rsid w:val="00C31A4F"/>
    <w:rsid w:val="00C32619"/>
    <w:rsid w:val="00C34D10"/>
    <w:rsid w:val="00C35329"/>
    <w:rsid w:val="00C354EE"/>
    <w:rsid w:val="00C357FE"/>
    <w:rsid w:val="00C35D07"/>
    <w:rsid w:val="00C35F1B"/>
    <w:rsid w:val="00C37031"/>
    <w:rsid w:val="00C3785F"/>
    <w:rsid w:val="00C37CEB"/>
    <w:rsid w:val="00C37E24"/>
    <w:rsid w:val="00C40E33"/>
    <w:rsid w:val="00C41ED9"/>
    <w:rsid w:val="00C4298A"/>
    <w:rsid w:val="00C42C2D"/>
    <w:rsid w:val="00C4336C"/>
    <w:rsid w:val="00C44326"/>
    <w:rsid w:val="00C44E5D"/>
    <w:rsid w:val="00C45445"/>
    <w:rsid w:val="00C50072"/>
    <w:rsid w:val="00C518B0"/>
    <w:rsid w:val="00C519D1"/>
    <w:rsid w:val="00C5216B"/>
    <w:rsid w:val="00C53C69"/>
    <w:rsid w:val="00C5443B"/>
    <w:rsid w:val="00C554EC"/>
    <w:rsid w:val="00C566B3"/>
    <w:rsid w:val="00C5737A"/>
    <w:rsid w:val="00C61451"/>
    <w:rsid w:val="00C614C8"/>
    <w:rsid w:val="00C62A92"/>
    <w:rsid w:val="00C62E19"/>
    <w:rsid w:val="00C653DA"/>
    <w:rsid w:val="00C65710"/>
    <w:rsid w:val="00C663CA"/>
    <w:rsid w:val="00C66420"/>
    <w:rsid w:val="00C664FE"/>
    <w:rsid w:val="00C66716"/>
    <w:rsid w:val="00C67F65"/>
    <w:rsid w:val="00C70D66"/>
    <w:rsid w:val="00C71DA8"/>
    <w:rsid w:val="00C77403"/>
    <w:rsid w:val="00C8050F"/>
    <w:rsid w:val="00C80CD4"/>
    <w:rsid w:val="00C81199"/>
    <w:rsid w:val="00C81440"/>
    <w:rsid w:val="00C8237F"/>
    <w:rsid w:val="00C827A9"/>
    <w:rsid w:val="00C82B13"/>
    <w:rsid w:val="00C84343"/>
    <w:rsid w:val="00C8484A"/>
    <w:rsid w:val="00C84A90"/>
    <w:rsid w:val="00C85940"/>
    <w:rsid w:val="00C85F80"/>
    <w:rsid w:val="00C86445"/>
    <w:rsid w:val="00C87F04"/>
    <w:rsid w:val="00C9117B"/>
    <w:rsid w:val="00C93653"/>
    <w:rsid w:val="00C963C5"/>
    <w:rsid w:val="00C96525"/>
    <w:rsid w:val="00C966E7"/>
    <w:rsid w:val="00C96E17"/>
    <w:rsid w:val="00CA169A"/>
    <w:rsid w:val="00CA1BB0"/>
    <w:rsid w:val="00CA3D33"/>
    <w:rsid w:val="00CA4882"/>
    <w:rsid w:val="00CA4AF1"/>
    <w:rsid w:val="00CA5DF5"/>
    <w:rsid w:val="00CA5F0A"/>
    <w:rsid w:val="00CA671F"/>
    <w:rsid w:val="00CA7BD7"/>
    <w:rsid w:val="00CA7FE0"/>
    <w:rsid w:val="00CB06DE"/>
    <w:rsid w:val="00CB13D6"/>
    <w:rsid w:val="00CB3193"/>
    <w:rsid w:val="00CB321E"/>
    <w:rsid w:val="00CB3EA8"/>
    <w:rsid w:val="00CB543E"/>
    <w:rsid w:val="00CB76AF"/>
    <w:rsid w:val="00CB7C3C"/>
    <w:rsid w:val="00CB7F77"/>
    <w:rsid w:val="00CC1B18"/>
    <w:rsid w:val="00CC32A4"/>
    <w:rsid w:val="00CC384C"/>
    <w:rsid w:val="00CC469A"/>
    <w:rsid w:val="00CC5508"/>
    <w:rsid w:val="00CC5E03"/>
    <w:rsid w:val="00CC6178"/>
    <w:rsid w:val="00CC6222"/>
    <w:rsid w:val="00CD0BCC"/>
    <w:rsid w:val="00CD31B3"/>
    <w:rsid w:val="00CD4EDF"/>
    <w:rsid w:val="00CD6197"/>
    <w:rsid w:val="00CD6EC3"/>
    <w:rsid w:val="00CD7B4E"/>
    <w:rsid w:val="00CE0DF0"/>
    <w:rsid w:val="00CE10F9"/>
    <w:rsid w:val="00CE220F"/>
    <w:rsid w:val="00CE36DA"/>
    <w:rsid w:val="00CE4981"/>
    <w:rsid w:val="00CE61D3"/>
    <w:rsid w:val="00CE62F4"/>
    <w:rsid w:val="00CE6837"/>
    <w:rsid w:val="00CE6ADD"/>
    <w:rsid w:val="00CE6E84"/>
    <w:rsid w:val="00CE7201"/>
    <w:rsid w:val="00CF04A0"/>
    <w:rsid w:val="00CF0724"/>
    <w:rsid w:val="00CF07A4"/>
    <w:rsid w:val="00CF14D2"/>
    <w:rsid w:val="00CF25C3"/>
    <w:rsid w:val="00CF74BF"/>
    <w:rsid w:val="00D00487"/>
    <w:rsid w:val="00D00B35"/>
    <w:rsid w:val="00D013A5"/>
    <w:rsid w:val="00D01B6B"/>
    <w:rsid w:val="00D01F49"/>
    <w:rsid w:val="00D02A47"/>
    <w:rsid w:val="00D02EE2"/>
    <w:rsid w:val="00D039B2"/>
    <w:rsid w:val="00D050B8"/>
    <w:rsid w:val="00D0567C"/>
    <w:rsid w:val="00D069C0"/>
    <w:rsid w:val="00D06FF2"/>
    <w:rsid w:val="00D07787"/>
    <w:rsid w:val="00D10CEB"/>
    <w:rsid w:val="00D11A5E"/>
    <w:rsid w:val="00D124F9"/>
    <w:rsid w:val="00D125F5"/>
    <w:rsid w:val="00D141BB"/>
    <w:rsid w:val="00D15546"/>
    <w:rsid w:val="00D175CF"/>
    <w:rsid w:val="00D17E91"/>
    <w:rsid w:val="00D22287"/>
    <w:rsid w:val="00D22830"/>
    <w:rsid w:val="00D2340B"/>
    <w:rsid w:val="00D23D3B"/>
    <w:rsid w:val="00D26154"/>
    <w:rsid w:val="00D26799"/>
    <w:rsid w:val="00D2721E"/>
    <w:rsid w:val="00D318C8"/>
    <w:rsid w:val="00D322F3"/>
    <w:rsid w:val="00D36214"/>
    <w:rsid w:val="00D364EC"/>
    <w:rsid w:val="00D367E1"/>
    <w:rsid w:val="00D37391"/>
    <w:rsid w:val="00D375AF"/>
    <w:rsid w:val="00D40E93"/>
    <w:rsid w:val="00D410EB"/>
    <w:rsid w:val="00D41756"/>
    <w:rsid w:val="00D4344D"/>
    <w:rsid w:val="00D45195"/>
    <w:rsid w:val="00D46390"/>
    <w:rsid w:val="00D515E2"/>
    <w:rsid w:val="00D529DC"/>
    <w:rsid w:val="00D54363"/>
    <w:rsid w:val="00D55C59"/>
    <w:rsid w:val="00D55D18"/>
    <w:rsid w:val="00D56C8A"/>
    <w:rsid w:val="00D56CCA"/>
    <w:rsid w:val="00D60995"/>
    <w:rsid w:val="00D60D19"/>
    <w:rsid w:val="00D631CF"/>
    <w:rsid w:val="00D63B05"/>
    <w:rsid w:val="00D659D0"/>
    <w:rsid w:val="00D67927"/>
    <w:rsid w:val="00D70121"/>
    <w:rsid w:val="00D71ED7"/>
    <w:rsid w:val="00D75D12"/>
    <w:rsid w:val="00D770D1"/>
    <w:rsid w:val="00D8164E"/>
    <w:rsid w:val="00D81888"/>
    <w:rsid w:val="00D82AC6"/>
    <w:rsid w:val="00D8688C"/>
    <w:rsid w:val="00D8780C"/>
    <w:rsid w:val="00D9081C"/>
    <w:rsid w:val="00D922AB"/>
    <w:rsid w:val="00D934FA"/>
    <w:rsid w:val="00D93ADA"/>
    <w:rsid w:val="00D95130"/>
    <w:rsid w:val="00D95A66"/>
    <w:rsid w:val="00D95ACB"/>
    <w:rsid w:val="00D95E02"/>
    <w:rsid w:val="00D95E5F"/>
    <w:rsid w:val="00D96F47"/>
    <w:rsid w:val="00DA00D7"/>
    <w:rsid w:val="00DA19E5"/>
    <w:rsid w:val="00DA21CA"/>
    <w:rsid w:val="00DA258C"/>
    <w:rsid w:val="00DA2C6D"/>
    <w:rsid w:val="00DA3466"/>
    <w:rsid w:val="00DA4241"/>
    <w:rsid w:val="00DA6704"/>
    <w:rsid w:val="00DB0716"/>
    <w:rsid w:val="00DB0A36"/>
    <w:rsid w:val="00DB1870"/>
    <w:rsid w:val="00DB2693"/>
    <w:rsid w:val="00DB2F88"/>
    <w:rsid w:val="00DB3FA9"/>
    <w:rsid w:val="00DB42D7"/>
    <w:rsid w:val="00DB4936"/>
    <w:rsid w:val="00DB57DD"/>
    <w:rsid w:val="00DB5D7F"/>
    <w:rsid w:val="00DB68A7"/>
    <w:rsid w:val="00DB7A5C"/>
    <w:rsid w:val="00DC0989"/>
    <w:rsid w:val="00DC2E55"/>
    <w:rsid w:val="00DC42C8"/>
    <w:rsid w:val="00DC5BDF"/>
    <w:rsid w:val="00DD3635"/>
    <w:rsid w:val="00DD3EDF"/>
    <w:rsid w:val="00DD467D"/>
    <w:rsid w:val="00DD46D2"/>
    <w:rsid w:val="00DD4B35"/>
    <w:rsid w:val="00DD529D"/>
    <w:rsid w:val="00DD68B7"/>
    <w:rsid w:val="00DD7009"/>
    <w:rsid w:val="00DE1AA3"/>
    <w:rsid w:val="00DE2C7A"/>
    <w:rsid w:val="00DE3A7D"/>
    <w:rsid w:val="00DE3BAB"/>
    <w:rsid w:val="00DE543E"/>
    <w:rsid w:val="00DE57DB"/>
    <w:rsid w:val="00DE616A"/>
    <w:rsid w:val="00DF0871"/>
    <w:rsid w:val="00DF100C"/>
    <w:rsid w:val="00DF13F5"/>
    <w:rsid w:val="00DF1641"/>
    <w:rsid w:val="00DF2104"/>
    <w:rsid w:val="00DF3ED2"/>
    <w:rsid w:val="00DF479A"/>
    <w:rsid w:val="00DF74DB"/>
    <w:rsid w:val="00E00C8D"/>
    <w:rsid w:val="00E0108D"/>
    <w:rsid w:val="00E017D9"/>
    <w:rsid w:val="00E017EA"/>
    <w:rsid w:val="00E01B16"/>
    <w:rsid w:val="00E0268E"/>
    <w:rsid w:val="00E02FA2"/>
    <w:rsid w:val="00E04579"/>
    <w:rsid w:val="00E06562"/>
    <w:rsid w:val="00E065F9"/>
    <w:rsid w:val="00E07AC1"/>
    <w:rsid w:val="00E10512"/>
    <w:rsid w:val="00E10931"/>
    <w:rsid w:val="00E11025"/>
    <w:rsid w:val="00E128C8"/>
    <w:rsid w:val="00E12D9B"/>
    <w:rsid w:val="00E134B4"/>
    <w:rsid w:val="00E1541D"/>
    <w:rsid w:val="00E2007A"/>
    <w:rsid w:val="00E20A2B"/>
    <w:rsid w:val="00E21A52"/>
    <w:rsid w:val="00E23F37"/>
    <w:rsid w:val="00E24B05"/>
    <w:rsid w:val="00E25C38"/>
    <w:rsid w:val="00E26E02"/>
    <w:rsid w:val="00E3154A"/>
    <w:rsid w:val="00E33655"/>
    <w:rsid w:val="00E342E6"/>
    <w:rsid w:val="00E3593A"/>
    <w:rsid w:val="00E36579"/>
    <w:rsid w:val="00E40935"/>
    <w:rsid w:val="00E40A6C"/>
    <w:rsid w:val="00E418C1"/>
    <w:rsid w:val="00E42FDF"/>
    <w:rsid w:val="00E4551C"/>
    <w:rsid w:val="00E45A10"/>
    <w:rsid w:val="00E470CB"/>
    <w:rsid w:val="00E47B62"/>
    <w:rsid w:val="00E5129E"/>
    <w:rsid w:val="00E525B9"/>
    <w:rsid w:val="00E53DD2"/>
    <w:rsid w:val="00E554CF"/>
    <w:rsid w:val="00E56CCA"/>
    <w:rsid w:val="00E61006"/>
    <w:rsid w:val="00E61EEE"/>
    <w:rsid w:val="00E6209F"/>
    <w:rsid w:val="00E6213C"/>
    <w:rsid w:val="00E63F3F"/>
    <w:rsid w:val="00E64B4A"/>
    <w:rsid w:val="00E65F6A"/>
    <w:rsid w:val="00E66211"/>
    <w:rsid w:val="00E70CC0"/>
    <w:rsid w:val="00E72127"/>
    <w:rsid w:val="00E72412"/>
    <w:rsid w:val="00E725BE"/>
    <w:rsid w:val="00E73016"/>
    <w:rsid w:val="00E762B1"/>
    <w:rsid w:val="00E808E8"/>
    <w:rsid w:val="00E82779"/>
    <w:rsid w:val="00E83C57"/>
    <w:rsid w:val="00E8551A"/>
    <w:rsid w:val="00E8587D"/>
    <w:rsid w:val="00E859F1"/>
    <w:rsid w:val="00E862AA"/>
    <w:rsid w:val="00E90E96"/>
    <w:rsid w:val="00E91D16"/>
    <w:rsid w:val="00E9239C"/>
    <w:rsid w:val="00E9308A"/>
    <w:rsid w:val="00E949D4"/>
    <w:rsid w:val="00E9539D"/>
    <w:rsid w:val="00E960C0"/>
    <w:rsid w:val="00EA0208"/>
    <w:rsid w:val="00EA0433"/>
    <w:rsid w:val="00EA2106"/>
    <w:rsid w:val="00EA44A0"/>
    <w:rsid w:val="00EA4642"/>
    <w:rsid w:val="00EA601E"/>
    <w:rsid w:val="00EA6367"/>
    <w:rsid w:val="00EA7169"/>
    <w:rsid w:val="00EB02A7"/>
    <w:rsid w:val="00EB0C29"/>
    <w:rsid w:val="00EB12B6"/>
    <w:rsid w:val="00EB1A10"/>
    <w:rsid w:val="00EB3774"/>
    <w:rsid w:val="00EB445E"/>
    <w:rsid w:val="00EB49A3"/>
    <w:rsid w:val="00EB4DF6"/>
    <w:rsid w:val="00EB684C"/>
    <w:rsid w:val="00EC0680"/>
    <w:rsid w:val="00EC07CA"/>
    <w:rsid w:val="00EC0F8D"/>
    <w:rsid w:val="00EC396F"/>
    <w:rsid w:val="00ED0C89"/>
    <w:rsid w:val="00ED1214"/>
    <w:rsid w:val="00ED2502"/>
    <w:rsid w:val="00ED3939"/>
    <w:rsid w:val="00ED3B27"/>
    <w:rsid w:val="00ED4A3F"/>
    <w:rsid w:val="00ED5E7A"/>
    <w:rsid w:val="00ED663A"/>
    <w:rsid w:val="00ED68FB"/>
    <w:rsid w:val="00ED6904"/>
    <w:rsid w:val="00ED7811"/>
    <w:rsid w:val="00EE3E95"/>
    <w:rsid w:val="00EE4400"/>
    <w:rsid w:val="00EE4729"/>
    <w:rsid w:val="00EE55E1"/>
    <w:rsid w:val="00EE5EEB"/>
    <w:rsid w:val="00EE67CC"/>
    <w:rsid w:val="00EF08BD"/>
    <w:rsid w:val="00EF1471"/>
    <w:rsid w:val="00EF59C8"/>
    <w:rsid w:val="00EF5A17"/>
    <w:rsid w:val="00EF5F46"/>
    <w:rsid w:val="00EF7126"/>
    <w:rsid w:val="00EF7AC7"/>
    <w:rsid w:val="00EF7B21"/>
    <w:rsid w:val="00EF7F3F"/>
    <w:rsid w:val="00F02B7C"/>
    <w:rsid w:val="00F03CA4"/>
    <w:rsid w:val="00F043B2"/>
    <w:rsid w:val="00F05C41"/>
    <w:rsid w:val="00F06226"/>
    <w:rsid w:val="00F06C0C"/>
    <w:rsid w:val="00F1036A"/>
    <w:rsid w:val="00F1129D"/>
    <w:rsid w:val="00F116A8"/>
    <w:rsid w:val="00F11D83"/>
    <w:rsid w:val="00F12274"/>
    <w:rsid w:val="00F122EB"/>
    <w:rsid w:val="00F12989"/>
    <w:rsid w:val="00F1338C"/>
    <w:rsid w:val="00F13593"/>
    <w:rsid w:val="00F13779"/>
    <w:rsid w:val="00F13870"/>
    <w:rsid w:val="00F150FE"/>
    <w:rsid w:val="00F1569B"/>
    <w:rsid w:val="00F16126"/>
    <w:rsid w:val="00F16319"/>
    <w:rsid w:val="00F16A52"/>
    <w:rsid w:val="00F17B9B"/>
    <w:rsid w:val="00F224B0"/>
    <w:rsid w:val="00F22F43"/>
    <w:rsid w:val="00F27C48"/>
    <w:rsid w:val="00F30CF7"/>
    <w:rsid w:val="00F3273A"/>
    <w:rsid w:val="00F331CB"/>
    <w:rsid w:val="00F339B6"/>
    <w:rsid w:val="00F3661A"/>
    <w:rsid w:val="00F3744B"/>
    <w:rsid w:val="00F375A5"/>
    <w:rsid w:val="00F405EA"/>
    <w:rsid w:val="00F43125"/>
    <w:rsid w:val="00F43AE8"/>
    <w:rsid w:val="00F4516C"/>
    <w:rsid w:val="00F46672"/>
    <w:rsid w:val="00F475A3"/>
    <w:rsid w:val="00F50129"/>
    <w:rsid w:val="00F50556"/>
    <w:rsid w:val="00F505CC"/>
    <w:rsid w:val="00F51936"/>
    <w:rsid w:val="00F5266A"/>
    <w:rsid w:val="00F52AF9"/>
    <w:rsid w:val="00F544C6"/>
    <w:rsid w:val="00F55F20"/>
    <w:rsid w:val="00F5614D"/>
    <w:rsid w:val="00F569A6"/>
    <w:rsid w:val="00F56F40"/>
    <w:rsid w:val="00F6082D"/>
    <w:rsid w:val="00F61544"/>
    <w:rsid w:val="00F61E39"/>
    <w:rsid w:val="00F6296D"/>
    <w:rsid w:val="00F629F5"/>
    <w:rsid w:val="00F63537"/>
    <w:rsid w:val="00F64367"/>
    <w:rsid w:val="00F645EF"/>
    <w:rsid w:val="00F652FE"/>
    <w:rsid w:val="00F65FDC"/>
    <w:rsid w:val="00F67CCC"/>
    <w:rsid w:val="00F72872"/>
    <w:rsid w:val="00F7359A"/>
    <w:rsid w:val="00F73E0B"/>
    <w:rsid w:val="00F742F2"/>
    <w:rsid w:val="00F746F6"/>
    <w:rsid w:val="00F75504"/>
    <w:rsid w:val="00F76473"/>
    <w:rsid w:val="00F76704"/>
    <w:rsid w:val="00F77132"/>
    <w:rsid w:val="00F80B3B"/>
    <w:rsid w:val="00F80F10"/>
    <w:rsid w:val="00F82117"/>
    <w:rsid w:val="00F835D0"/>
    <w:rsid w:val="00F842D8"/>
    <w:rsid w:val="00F852F1"/>
    <w:rsid w:val="00F85643"/>
    <w:rsid w:val="00F9197A"/>
    <w:rsid w:val="00F93EA7"/>
    <w:rsid w:val="00F94F1B"/>
    <w:rsid w:val="00F9644C"/>
    <w:rsid w:val="00FA1D2F"/>
    <w:rsid w:val="00FA2867"/>
    <w:rsid w:val="00FA2D70"/>
    <w:rsid w:val="00FA6359"/>
    <w:rsid w:val="00FA7CE9"/>
    <w:rsid w:val="00FB0C3C"/>
    <w:rsid w:val="00FB41D8"/>
    <w:rsid w:val="00FB4AE4"/>
    <w:rsid w:val="00FB5D45"/>
    <w:rsid w:val="00FB6153"/>
    <w:rsid w:val="00FC0B25"/>
    <w:rsid w:val="00FC1257"/>
    <w:rsid w:val="00FC179B"/>
    <w:rsid w:val="00FC235F"/>
    <w:rsid w:val="00FC316C"/>
    <w:rsid w:val="00FC34FF"/>
    <w:rsid w:val="00FC3E96"/>
    <w:rsid w:val="00FC529C"/>
    <w:rsid w:val="00FC59F1"/>
    <w:rsid w:val="00FC6F3C"/>
    <w:rsid w:val="00FC7240"/>
    <w:rsid w:val="00FC7F1A"/>
    <w:rsid w:val="00FD02DA"/>
    <w:rsid w:val="00FD05E1"/>
    <w:rsid w:val="00FD0B7E"/>
    <w:rsid w:val="00FD11B3"/>
    <w:rsid w:val="00FD3F8A"/>
    <w:rsid w:val="00FD5AD2"/>
    <w:rsid w:val="00FD65E2"/>
    <w:rsid w:val="00FD7870"/>
    <w:rsid w:val="00FD7D06"/>
    <w:rsid w:val="00FE157F"/>
    <w:rsid w:val="00FE2CB0"/>
    <w:rsid w:val="00FE4AA6"/>
    <w:rsid w:val="00FE4EE8"/>
    <w:rsid w:val="00FE548E"/>
    <w:rsid w:val="00FE6246"/>
    <w:rsid w:val="00FE6EE3"/>
    <w:rsid w:val="00FE7340"/>
    <w:rsid w:val="00FF0FFF"/>
    <w:rsid w:val="00FF14AF"/>
    <w:rsid w:val="00FF2E1E"/>
    <w:rsid w:val="00FF6094"/>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683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052"/>
    <w:pPr>
      <w:widowControl w:val="0"/>
      <w:jc w:val="both"/>
    </w:pPr>
  </w:style>
  <w:style w:type="paragraph" w:styleId="1">
    <w:name w:val="heading 1"/>
    <w:basedOn w:val="a"/>
    <w:next w:val="a"/>
    <w:link w:val="10"/>
    <w:uiPriority w:val="9"/>
    <w:qFormat/>
    <w:rsid w:val="005668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556"/>
    <w:rPr>
      <w:color w:val="0000FF" w:themeColor="hyperlink"/>
      <w:u w:val="single"/>
    </w:rPr>
  </w:style>
  <w:style w:type="paragraph" w:styleId="a4">
    <w:name w:val="header"/>
    <w:basedOn w:val="a"/>
    <w:link w:val="a5"/>
    <w:uiPriority w:val="99"/>
    <w:unhideWhenUsed/>
    <w:rsid w:val="00E61006"/>
    <w:pPr>
      <w:tabs>
        <w:tab w:val="center" w:pos="4252"/>
        <w:tab w:val="right" w:pos="8504"/>
      </w:tabs>
      <w:snapToGrid w:val="0"/>
    </w:pPr>
  </w:style>
  <w:style w:type="character" w:customStyle="1" w:styleId="a5">
    <w:name w:val="ヘッダー (文字)"/>
    <w:basedOn w:val="a0"/>
    <w:link w:val="a4"/>
    <w:uiPriority w:val="99"/>
    <w:rsid w:val="00E61006"/>
  </w:style>
  <w:style w:type="paragraph" w:styleId="a6">
    <w:name w:val="footer"/>
    <w:basedOn w:val="a"/>
    <w:link w:val="a7"/>
    <w:uiPriority w:val="99"/>
    <w:unhideWhenUsed/>
    <w:rsid w:val="00E61006"/>
    <w:pPr>
      <w:tabs>
        <w:tab w:val="center" w:pos="4252"/>
        <w:tab w:val="right" w:pos="8504"/>
      </w:tabs>
      <w:snapToGrid w:val="0"/>
    </w:pPr>
  </w:style>
  <w:style w:type="character" w:customStyle="1" w:styleId="a7">
    <w:name w:val="フッター (文字)"/>
    <w:basedOn w:val="a0"/>
    <w:link w:val="a6"/>
    <w:uiPriority w:val="99"/>
    <w:rsid w:val="00E61006"/>
  </w:style>
  <w:style w:type="table" w:styleId="a8">
    <w:name w:val="Table Grid"/>
    <w:basedOn w:val="a1"/>
    <w:uiPriority w:val="99"/>
    <w:rsid w:val="00D9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93ADA"/>
    <w:pPr>
      <w:ind w:leftChars="400" w:left="840"/>
    </w:pPr>
  </w:style>
  <w:style w:type="paragraph" w:styleId="aa">
    <w:name w:val="Balloon Text"/>
    <w:basedOn w:val="a"/>
    <w:link w:val="ab"/>
    <w:uiPriority w:val="99"/>
    <w:semiHidden/>
    <w:unhideWhenUsed/>
    <w:rsid w:val="004D05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5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979D8"/>
    <w:rPr>
      <w:sz w:val="18"/>
      <w:szCs w:val="18"/>
    </w:rPr>
  </w:style>
  <w:style w:type="paragraph" w:styleId="ad">
    <w:name w:val="annotation text"/>
    <w:basedOn w:val="a"/>
    <w:link w:val="ae"/>
    <w:uiPriority w:val="99"/>
    <w:semiHidden/>
    <w:unhideWhenUsed/>
    <w:rsid w:val="008979D8"/>
    <w:pPr>
      <w:jc w:val="left"/>
    </w:pPr>
  </w:style>
  <w:style w:type="character" w:customStyle="1" w:styleId="ae">
    <w:name w:val="コメント文字列 (文字)"/>
    <w:basedOn w:val="a0"/>
    <w:link w:val="ad"/>
    <w:uiPriority w:val="99"/>
    <w:semiHidden/>
    <w:rsid w:val="008979D8"/>
  </w:style>
  <w:style w:type="paragraph" w:styleId="af">
    <w:name w:val="annotation subject"/>
    <w:basedOn w:val="ad"/>
    <w:next w:val="ad"/>
    <w:link w:val="af0"/>
    <w:uiPriority w:val="99"/>
    <w:semiHidden/>
    <w:unhideWhenUsed/>
    <w:rsid w:val="008979D8"/>
    <w:rPr>
      <w:b/>
      <w:bCs/>
    </w:rPr>
  </w:style>
  <w:style w:type="character" w:customStyle="1" w:styleId="af0">
    <w:name w:val="コメント内容 (文字)"/>
    <w:basedOn w:val="ae"/>
    <w:link w:val="af"/>
    <w:uiPriority w:val="99"/>
    <w:semiHidden/>
    <w:rsid w:val="008979D8"/>
    <w:rPr>
      <w:b/>
      <w:bCs/>
    </w:rPr>
  </w:style>
  <w:style w:type="paragraph" w:styleId="af1">
    <w:name w:val="Revision"/>
    <w:hidden/>
    <w:uiPriority w:val="99"/>
    <w:semiHidden/>
    <w:rsid w:val="00B069A2"/>
  </w:style>
  <w:style w:type="table" w:customStyle="1" w:styleId="11">
    <w:name w:val="表 (格子)1"/>
    <w:basedOn w:val="a1"/>
    <w:next w:val="a8"/>
    <w:uiPriority w:val="59"/>
    <w:rsid w:val="002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CC32A4"/>
    <w:rPr>
      <w:rFonts w:ascii="ＭＳ 明朝" w:eastAsia="ＭＳ 明朝" w:hAnsi="Courier New" w:cs="Times New Roman"/>
      <w:szCs w:val="21"/>
      <w:lang w:val="x-none" w:eastAsia="x-none"/>
    </w:rPr>
  </w:style>
  <w:style w:type="character" w:customStyle="1" w:styleId="af3">
    <w:name w:val="書式なし (文字)"/>
    <w:basedOn w:val="a0"/>
    <w:link w:val="af2"/>
    <w:rsid w:val="00CC32A4"/>
    <w:rPr>
      <w:rFonts w:ascii="ＭＳ 明朝" w:eastAsia="ＭＳ 明朝" w:hAnsi="Courier New" w:cs="Times New Roman"/>
      <w:szCs w:val="21"/>
      <w:lang w:val="x-none" w:eastAsia="x-none"/>
    </w:rPr>
  </w:style>
  <w:style w:type="character" w:customStyle="1" w:styleId="10">
    <w:name w:val="見出し 1 (文字)"/>
    <w:basedOn w:val="a0"/>
    <w:link w:val="1"/>
    <w:uiPriority w:val="9"/>
    <w:rsid w:val="00566896"/>
    <w:rPr>
      <w:rFonts w:asciiTheme="majorHAnsi" w:eastAsiaTheme="majorEastAsia" w:hAnsiTheme="majorHAnsi" w:cstheme="majorBidi"/>
      <w:sz w:val="24"/>
      <w:szCs w:val="24"/>
    </w:rPr>
  </w:style>
  <w:style w:type="character" w:styleId="af4">
    <w:name w:val="Unresolved Mention"/>
    <w:basedOn w:val="a0"/>
    <w:uiPriority w:val="99"/>
    <w:semiHidden/>
    <w:unhideWhenUsed/>
    <w:rsid w:val="00CA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0380">
      <w:bodyDiv w:val="1"/>
      <w:marLeft w:val="0"/>
      <w:marRight w:val="0"/>
      <w:marTop w:val="0"/>
      <w:marBottom w:val="0"/>
      <w:divBdr>
        <w:top w:val="none" w:sz="0" w:space="0" w:color="auto"/>
        <w:left w:val="none" w:sz="0" w:space="0" w:color="auto"/>
        <w:bottom w:val="none" w:sz="0" w:space="0" w:color="auto"/>
        <w:right w:val="none" w:sz="0" w:space="0" w:color="auto"/>
      </w:divBdr>
    </w:div>
    <w:div w:id="1096756232">
      <w:bodyDiv w:val="1"/>
      <w:marLeft w:val="0"/>
      <w:marRight w:val="0"/>
      <w:marTop w:val="0"/>
      <w:marBottom w:val="0"/>
      <w:divBdr>
        <w:top w:val="none" w:sz="0" w:space="0" w:color="auto"/>
        <w:left w:val="none" w:sz="0" w:space="0" w:color="auto"/>
        <w:bottom w:val="none" w:sz="0" w:space="0" w:color="auto"/>
        <w:right w:val="none" w:sz="0" w:space="0" w:color="auto"/>
      </w:divBdr>
    </w:div>
    <w:div w:id="17469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3D24-D764-4E8E-AE8A-0373E5A1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1195</Words>
  <Characters>6815</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2026-01-08T02:02:00Z</dcterms:created>
  <dcterms:modified xsi:type="dcterms:W3CDTF">2026-02-16T06:43:00Z</dcterms:modified>
</cp:coreProperties>
</file>