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0" w:rsidRPr="00870B64" w:rsidRDefault="003A115A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７</w:t>
      </w:r>
      <w:r w:rsidR="00A127E0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A127E0" w:rsidRPr="00870B64" w:rsidRDefault="00A127E0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127E0" w:rsidRPr="00870B64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14560"/>
        </w:rPr>
        <w:t>主要指標の推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14560"/>
        </w:rPr>
        <w:t>移</w:t>
      </w:r>
    </w:p>
    <w:p w:rsidR="00A127E0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0" type="#_x0000_t75" style="position:absolute;left:0;text-align:left;margin-left:.3pt;margin-top:1.25pt;width:479.25pt;height:185.25pt;z-index:-251636736">
            <v:imagedata r:id="rId7" o:title=""/>
          </v:shape>
        </w:pict>
      </w: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Pr="00870B64" w:rsidRDefault="00363DBE" w:rsidP="00363DBE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363DBE" w:rsidRDefault="00363DBE" w:rsidP="00363DBE">
      <w:pPr>
        <w:snapToGrid w:val="0"/>
        <w:spacing w:line="276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127E0" w:rsidRPr="00856E8D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77C5C" w:rsidRPr="00856E8D" w:rsidRDefault="00F77C5C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学校数は1校で、前年度と同数である。</w:t>
      </w:r>
      <w:r w:rsidR="0004091C" w:rsidRPr="00856E8D">
        <w:rPr>
          <w:rFonts w:hAnsi="ＭＳ 明朝" w:cs="Arial Unicode MS" w:hint="eastAsia"/>
          <w:color w:val="000000"/>
          <w:szCs w:val="21"/>
        </w:rPr>
        <w:t xml:space="preserve">                                          </w:t>
      </w:r>
      <w:r w:rsidR="008F7EA6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Pr="00856E8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F77C5C" w:rsidRPr="00013BA6" w:rsidRDefault="00F77C5C" w:rsidP="007C6582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F77C5C" w:rsidRPr="000F185B" w:rsidRDefault="00F77C5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F77C5C" w:rsidRPr="000F185B" w:rsidRDefault="001D3465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ア</w:t>
      </w:r>
      <w:r w:rsidR="00401ACA" w:rsidRPr="000F185B">
        <w:rPr>
          <w:rFonts w:hAnsi="ＭＳ 明朝" w:cs="Arial Unicode MS" w:hint="eastAsia"/>
          <w:color w:val="000000"/>
          <w:szCs w:val="21"/>
        </w:rPr>
        <w:t xml:space="preserve">　</w:t>
      </w:r>
      <w:r w:rsidR="00F77C5C" w:rsidRPr="000F185B">
        <w:rPr>
          <w:rFonts w:hAnsi="ＭＳ 明朝" w:cs="Arial Unicode MS" w:hint="eastAsia"/>
          <w:color w:val="000000"/>
          <w:szCs w:val="21"/>
        </w:rPr>
        <w:t>生徒数は</w:t>
      </w:r>
      <w:r w:rsidR="00436BBF" w:rsidRPr="000F185B">
        <w:rPr>
          <w:rFonts w:hAnsi="ＭＳ 明朝" w:cs="Arial Unicode MS" w:hint="eastAsia"/>
          <w:color w:val="000000"/>
          <w:szCs w:val="21"/>
        </w:rPr>
        <w:t>7</w:t>
      </w:r>
      <w:r w:rsidR="000F185B">
        <w:rPr>
          <w:rFonts w:hAnsi="ＭＳ 明朝" w:cs="Arial Unicode MS" w:hint="eastAsia"/>
          <w:color w:val="000000"/>
          <w:szCs w:val="21"/>
        </w:rPr>
        <w:t>13</w:t>
      </w:r>
      <w:r w:rsidR="00F77C5C" w:rsidRPr="000F185B">
        <w:rPr>
          <w:rFonts w:hAnsi="ＭＳ 明朝" w:cs="Arial Unicode MS" w:hint="eastAsia"/>
          <w:color w:val="000000"/>
          <w:szCs w:val="21"/>
        </w:rPr>
        <w:t>人で、前年度</w:t>
      </w:r>
      <w:r w:rsidRPr="000F185B">
        <w:rPr>
          <w:rFonts w:hAnsi="ＭＳ 明朝" w:cs="Arial Unicode MS" w:hint="eastAsia"/>
          <w:color w:val="000000"/>
          <w:szCs w:val="21"/>
        </w:rPr>
        <w:t>より</w:t>
      </w:r>
      <w:r w:rsidR="000F185B">
        <w:rPr>
          <w:rFonts w:hAnsi="ＭＳ 明朝" w:cs="Arial Unicode MS" w:hint="eastAsia"/>
          <w:color w:val="000000"/>
          <w:szCs w:val="21"/>
        </w:rPr>
        <w:t>30</w:t>
      </w:r>
      <w:r w:rsidRPr="000F185B">
        <w:rPr>
          <w:rFonts w:hAnsi="ＭＳ 明朝" w:cs="Arial Unicode MS" w:hint="eastAsia"/>
          <w:color w:val="000000"/>
          <w:szCs w:val="21"/>
        </w:rPr>
        <w:t>人(対前年度△</w:t>
      </w:r>
      <w:r w:rsidR="000F185B">
        <w:rPr>
          <w:rFonts w:hAnsi="ＭＳ 明朝" w:cs="Arial Unicode MS" w:hint="eastAsia"/>
          <w:color w:val="000000"/>
          <w:szCs w:val="21"/>
        </w:rPr>
        <w:t>4.0</w:t>
      </w:r>
      <w:r w:rsidRPr="000F185B">
        <w:rPr>
          <w:rFonts w:hAnsi="ＭＳ 明朝" w:cs="Arial Unicode MS" w:hint="eastAsia"/>
          <w:color w:val="000000"/>
          <w:szCs w:val="21"/>
        </w:rPr>
        <w:t>％）減少している。</w:t>
      </w:r>
      <w:r w:rsidR="0004091C" w:rsidRPr="000F185B">
        <w:rPr>
          <w:rFonts w:hAnsi="ＭＳ 明朝" w:cs="Arial Unicode MS" w:hint="eastAsia"/>
          <w:color w:val="000000"/>
          <w:szCs w:val="21"/>
        </w:rPr>
        <w:t xml:space="preserve">   </w:t>
      </w:r>
      <w:r w:rsidRPr="000F185B">
        <w:rPr>
          <w:rFonts w:hAnsi="ＭＳ 明朝" w:cs="Arial Unicode MS" w:hint="eastAsia"/>
          <w:color w:val="000000"/>
          <w:szCs w:val="21"/>
        </w:rPr>
        <w:t xml:space="preserve">  </w:t>
      </w:r>
      <w:r w:rsidR="00436BBF" w:rsidRPr="000F185B">
        <w:rPr>
          <w:rFonts w:hAnsi="ＭＳ 明朝" w:cs="Arial Unicode MS" w:hint="eastAsia"/>
          <w:color w:val="000000"/>
          <w:szCs w:val="21"/>
        </w:rPr>
        <w:t xml:space="preserve"> </w:t>
      </w:r>
      <w:r w:rsidRPr="000F185B">
        <w:rPr>
          <w:rFonts w:hAnsi="ＭＳ 明朝" w:cs="Arial Unicode MS" w:hint="eastAsia"/>
          <w:color w:val="000000"/>
          <w:szCs w:val="21"/>
        </w:rPr>
        <w:t xml:space="preserve"> [Ⅰ-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Pr="000F185B">
        <w:rPr>
          <w:rFonts w:hAnsi="ＭＳ 明朝" w:cs="Arial Unicode MS" w:hint="eastAsia"/>
          <w:color w:val="000000"/>
          <w:szCs w:val="21"/>
        </w:rPr>
        <w:t>-1表</w:t>
      </w:r>
      <w:r w:rsidR="00436BBF" w:rsidRPr="000F185B">
        <w:rPr>
          <w:rFonts w:hAnsi="ＭＳ 明朝" w:cs="Arial Unicode MS" w:hint="eastAsia"/>
          <w:color w:val="000000"/>
          <w:szCs w:val="21"/>
        </w:rPr>
        <w:t>]</w:t>
      </w:r>
    </w:p>
    <w:p w:rsidR="00F77C5C" w:rsidRPr="000F185B" w:rsidRDefault="00F77C5C" w:rsidP="007C6582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イ　課程別では、前期課程は</w:t>
      </w:r>
      <w:r w:rsidR="00436BBF" w:rsidRPr="000F185B">
        <w:rPr>
          <w:rFonts w:hAnsi="ＭＳ 明朝" w:cs="Arial Unicode MS" w:hint="eastAsia"/>
          <w:color w:val="000000"/>
          <w:szCs w:val="21"/>
        </w:rPr>
        <w:t>3</w:t>
      </w:r>
      <w:r w:rsidR="000F185B">
        <w:rPr>
          <w:rFonts w:hAnsi="ＭＳ 明朝" w:cs="Arial Unicode MS" w:hint="eastAsia"/>
          <w:color w:val="000000"/>
          <w:szCs w:val="21"/>
        </w:rPr>
        <w:t>59</w:t>
      </w:r>
      <w:r w:rsidRPr="000F185B">
        <w:rPr>
          <w:rFonts w:hAnsi="ＭＳ 明朝" w:cs="Arial Unicode MS" w:hint="eastAsia"/>
          <w:color w:val="000000"/>
          <w:szCs w:val="21"/>
        </w:rPr>
        <w:t>人で、前年度より</w:t>
      </w:r>
      <w:r w:rsidR="000F185B">
        <w:rPr>
          <w:rFonts w:hAnsi="ＭＳ 明朝" w:cs="Arial Unicode MS" w:hint="eastAsia"/>
          <w:color w:val="000000"/>
          <w:szCs w:val="21"/>
        </w:rPr>
        <w:t>19</w:t>
      </w:r>
      <w:r w:rsidRPr="000F185B">
        <w:rPr>
          <w:rFonts w:hAnsi="ＭＳ 明朝" w:cs="Arial Unicode MS" w:hint="eastAsia"/>
          <w:color w:val="000000"/>
          <w:szCs w:val="21"/>
        </w:rPr>
        <w:t>人(対前年度</w:t>
      </w:r>
      <w:r w:rsidR="000E2075" w:rsidRPr="000F185B">
        <w:rPr>
          <w:rFonts w:hAnsi="ＭＳ 明朝" w:cs="Arial Unicode MS" w:hint="eastAsia"/>
          <w:color w:val="000000"/>
          <w:szCs w:val="21"/>
        </w:rPr>
        <w:t>△</w:t>
      </w:r>
      <w:r w:rsidR="000F185B">
        <w:rPr>
          <w:rFonts w:hAnsi="ＭＳ 明朝" w:cs="Arial Unicode MS" w:hint="eastAsia"/>
          <w:color w:val="000000"/>
          <w:szCs w:val="21"/>
        </w:rPr>
        <w:t>5.0</w:t>
      </w:r>
      <w:r w:rsidR="00142019" w:rsidRPr="000F185B">
        <w:rPr>
          <w:rFonts w:hAnsi="ＭＳ 明朝" w:cs="Arial Unicode MS" w:hint="eastAsia"/>
          <w:color w:val="000000"/>
          <w:szCs w:val="21"/>
        </w:rPr>
        <w:t>％)</w:t>
      </w:r>
      <w:r w:rsidRPr="000F185B">
        <w:rPr>
          <w:rFonts w:hAnsi="ＭＳ 明朝" w:cs="Arial Unicode MS" w:hint="eastAsia"/>
          <w:color w:val="000000"/>
          <w:szCs w:val="21"/>
        </w:rPr>
        <w:t>、後期課程は</w:t>
      </w:r>
      <w:r w:rsidR="001D3465" w:rsidRPr="000F185B">
        <w:rPr>
          <w:rFonts w:hAnsi="ＭＳ 明朝" w:cs="Arial Unicode MS" w:hint="eastAsia"/>
          <w:color w:val="000000"/>
          <w:szCs w:val="21"/>
        </w:rPr>
        <w:t>3</w:t>
      </w:r>
      <w:r w:rsidR="000F185B">
        <w:rPr>
          <w:rFonts w:hAnsi="ＭＳ 明朝" w:cs="Arial Unicode MS" w:hint="eastAsia"/>
          <w:color w:val="000000"/>
          <w:szCs w:val="21"/>
        </w:rPr>
        <w:t>54</w:t>
      </w:r>
      <w:r w:rsidRPr="000F185B">
        <w:rPr>
          <w:rFonts w:hAnsi="ＭＳ 明朝" w:cs="Arial Unicode MS" w:hint="eastAsia"/>
          <w:color w:val="000000"/>
          <w:szCs w:val="21"/>
        </w:rPr>
        <w:t>人で、前年度より</w:t>
      </w:r>
      <w:r w:rsidR="000F185B">
        <w:rPr>
          <w:rFonts w:hAnsi="ＭＳ 明朝" w:cs="Arial Unicode MS" w:hint="eastAsia"/>
          <w:color w:val="000000"/>
          <w:szCs w:val="21"/>
        </w:rPr>
        <w:t>11</w:t>
      </w:r>
      <w:r w:rsidR="0077006D" w:rsidRPr="000F185B">
        <w:rPr>
          <w:rFonts w:hAnsi="ＭＳ 明朝" w:cs="Arial Unicode MS" w:hint="eastAsia"/>
          <w:color w:val="000000"/>
          <w:szCs w:val="21"/>
        </w:rPr>
        <w:t>人</w:t>
      </w:r>
      <w:r w:rsidRPr="000F185B">
        <w:rPr>
          <w:rFonts w:hAnsi="ＭＳ 明朝" w:cs="Arial Unicode MS" w:hint="eastAsia"/>
          <w:color w:val="000000"/>
          <w:szCs w:val="21"/>
        </w:rPr>
        <w:t>(対前年度</w:t>
      </w:r>
      <w:r w:rsidR="00CC174E" w:rsidRPr="000F185B">
        <w:rPr>
          <w:rFonts w:hAnsi="ＭＳ 明朝" w:cs="Arial Unicode MS" w:hint="eastAsia"/>
          <w:color w:val="000000"/>
          <w:szCs w:val="21"/>
        </w:rPr>
        <w:t>△</w:t>
      </w:r>
      <w:r w:rsidR="000F185B">
        <w:rPr>
          <w:rFonts w:hAnsi="ＭＳ 明朝" w:cs="Arial Unicode MS" w:hint="eastAsia"/>
          <w:color w:val="000000"/>
          <w:szCs w:val="21"/>
        </w:rPr>
        <w:t>3.0</w:t>
      </w:r>
      <w:r w:rsidR="00436BBF" w:rsidRPr="000F185B">
        <w:rPr>
          <w:rFonts w:hAnsi="ＭＳ 明朝" w:cs="Arial Unicode MS" w:hint="eastAsia"/>
          <w:color w:val="000000"/>
          <w:szCs w:val="21"/>
        </w:rPr>
        <w:t>％）</w:t>
      </w:r>
      <w:r w:rsidR="00CC174E" w:rsidRPr="000F185B">
        <w:rPr>
          <w:rFonts w:hAnsi="ＭＳ 明朝" w:cs="Arial Unicode MS" w:hint="eastAsia"/>
          <w:color w:val="000000"/>
          <w:szCs w:val="21"/>
        </w:rPr>
        <w:t>減少</w:t>
      </w:r>
      <w:r w:rsidR="00E63D85" w:rsidRPr="000F185B">
        <w:rPr>
          <w:rFonts w:hAnsi="ＭＳ 明朝" w:cs="Arial Unicode MS" w:hint="eastAsia"/>
          <w:color w:val="000000"/>
          <w:szCs w:val="21"/>
        </w:rPr>
        <w:t>している。</w:t>
      </w:r>
      <w:r w:rsidR="004A1AD9" w:rsidRPr="000F185B">
        <w:rPr>
          <w:rFonts w:hAnsi="ＭＳ 明朝" w:cs="Arial Unicode MS" w:hint="eastAsia"/>
          <w:color w:val="000000"/>
          <w:szCs w:val="21"/>
        </w:rPr>
        <w:t xml:space="preserve">          [</w:t>
      </w:r>
      <w:r w:rsidR="0032412A" w:rsidRPr="000F185B">
        <w:rPr>
          <w:rFonts w:hAnsi="ＭＳ 明朝" w:cs="Arial Unicode MS" w:hint="eastAsia"/>
          <w:color w:val="000000"/>
          <w:szCs w:val="21"/>
        </w:rPr>
        <w:t>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="0032412A" w:rsidRPr="000F185B">
        <w:rPr>
          <w:rFonts w:hAnsi="ＭＳ 明朝" w:cs="Arial Unicode MS" w:hint="eastAsia"/>
          <w:color w:val="000000"/>
          <w:szCs w:val="21"/>
        </w:rPr>
        <w:t>-1表</w:t>
      </w:r>
      <w:r w:rsidR="00436BBF" w:rsidRPr="000F185B">
        <w:rPr>
          <w:rFonts w:hAnsi="ＭＳ 明朝" w:cs="Arial Unicode MS" w:hint="eastAsia"/>
          <w:color w:val="000000"/>
          <w:szCs w:val="21"/>
        </w:rPr>
        <w:t>・Ⅰ-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="00436BBF" w:rsidRPr="000F185B">
        <w:rPr>
          <w:rFonts w:hAnsi="ＭＳ 明朝" w:cs="Arial Unicode MS" w:hint="eastAsia"/>
          <w:color w:val="000000"/>
          <w:szCs w:val="21"/>
        </w:rPr>
        <w:t>-2表</w:t>
      </w:r>
      <w:r w:rsidR="0032412A" w:rsidRPr="000F185B">
        <w:rPr>
          <w:rFonts w:hAnsi="ＭＳ 明朝" w:cs="Arial Unicode MS" w:hint="eastAsia"/>
          <w:color w:val="000000"/>
          <w:szCs w:val="21"/>
        </w:rPr>
        <w:t>]</w:t>
      </w:r>
    </w:p>
    <w:p w:rsidR="00A94AE7" w:rsidRPr="000F185B" w:rsidRDefault="00F77C5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ウ　男女別では、男子</w:t>
      </w:r>
      <w:r w:rsidR="000F185B">
        <w:rPr>
          <w:rFonts w:hAnsi="ＭＳ 明朝" w:cs="Arial Unicode MS" w:hint="eastAsia"/>
          <w:color w:val="000000"/>
          <w:szCs w:val="21"/>
        </w:rPr>
        <w:t>474</w:t>
      </w:r>
      <w:r w:rsidRPr="000F185B">
        <w:rPr>
          <w:rFonts w:hAnsi="ＭＳ 明朝" w:cs="Arial Unicode MS" w:hint="eastAsia"/>
          <w:color w:val="000000"/>
          <w:szCs w:val="21"/>
        </w:rPr>
        <w:t>人</w:t>
      </w:r>
      <w:r w:rsidR="00E20188" w:rsidRPr="000F185B">
        <w:rPr>
          <w:rFonts w:hAnsi="ＭＳ 明朝" w:cs="Arial Unicode MS" w:hint="eastAsia"/>
          <w:color w:val="000000"/>
          <w:szCs w:val="21"/>
        </w:rPr>
        <w:t>(</w:t>
      </w:r>
      <w:r w:rsidRPr="000F185B">
        <w:rPr>
          <w:rFonts w:hAnsi="ＭＳ 明朝" w:cs="Arial Unicode MS" w:hint="eastAsia"/>
          <w:color w:val="000000"/>
          <w:szCs w:val="21"/>
        </w:rPr>
        <w:t>構成比</w:t>
      </w:r>
      <w:r w:rsidR="001D3465" w:rsidRPr="000F185B">
        <w:rPr>
          <w:rFonts w:hAnsi="ＭＳ 明朝" w:cs="Arial Unicode MS" w:hint="eastAsia"/>
          <w:color w:val="000000"/>
          <w:szCs w:val="21"/>
        </w:rPr>
        <w:t>6</w:t>
      </w:r>
      <w:r w:rsidR="000F185B">
        <w:rPr>
          <w:rFonts w:hAnsi="ＭＳ 明朝" w:cs="Arial Unicode MS" w:hint="eastAsia"/>
          <w:color w:val="000000"/>
          <w:szCs w:val="21"/>
        </w:rPr>
        <w:t>6.5</w:t>
      </w:r>
      <w:r w:rsidR="00142019" w:rsidRPr="000F185B">
        <w:rPr>
          <w:rFonts w:hAnsi="ＭＳ 明朝" w:cs="Arial Unicode MS" w:hint="eastAsia"/>
          <w:color w:val="000000"/>
          <w:szCs w:val="21"/>
        </w:rPr>
        <w:t>％)</w:t>
      </w:r>
      <w:r w:rsidRPr="000F185B">
        <w:rPr>
          <w:rFonts w:hAnsi="ＭＳ 明朝" w:cs="Arial Unicode MS" w:hint="eastAsia"/>
          <w:color w:val="000000"/>
          <w:szCs w:val="21"/>
        </w:rPr>
        <w:t>、女子</w:t>
      </w:r>
      <w:r w:rsidR="001D3465" w:rsidRPr="000F185B">
        <w:rPr>
          <w:rFonts w:hAnsi="ＭＳ 明朝" w:cs="Arial Unicode MS" w:hint="eastAsia"/>
          <w:color w:val="000000"/>
          <w:szCs w:val="21"/>
        </w:rPr>
        <w:t>2</w:t>
      </w:r>
      <w:r w:rsidR="000F185B">
        <w:rPr>
          <w:rFonts w:hAnsi="ＭＳ 明朝" w:cs="Arial Unicode MS" w:hint="eastAsia"/>
          <w:color w:val="000000"/>
          <w:szCs w:val="21"/>
        </w:rPr>
        <w:t>39</w:t>
      </w:r>
      <w:r w:rsidRPr="000F185B">
        <w:rPr>
          <w:rFonts w:hAnsi="ＭＳ 明朝" w:cs="Arial Unicode MS" w:hint="eastAsia"/>
          <w:color w:val="000000"/>
          <w:szCs w:val="21"/>
        </w:rPr>
        <w:t>人</w:t>
      </w:r>
      <w:r w:rsidR="00E20188" w:rsidRPr="000F185B">
        <w:rPr>
          <w:rFonts w:hAnsi="ＭＳ 明朝" w:cs="Arial Unicode MS" w:hint="eastAsia"/>
          <w:color w:val="000000"/>
          <w:szCs w:val="21"/>
        </w:rPr>
        <w:t>(同</w:t>
      </w:r>
      <w:r w:rsidR="001D3465" w:rsidRPr="000F185B">
        <w:rPr>
          <w:rFonts w:hAnsi="ＭＳ 明朝" w:cs="Arial Unicode MS" w:hint="eastAsia"/>
          <w:color w:val="000000"/>
          <w:szCs w:val="21"/>
        </w:rPr>
        <w:t>3</w:t>
      </w:r>
      <w:r w:rsidR="004A1AD9" w:rsidRPr="000F185B">
        <w:rPr>
          <w:rFonts w:hAnsi="ＭＳ 明朝" w:cs="Arial Unicode MS" w:hint="eastAsia"/>
          <w:color w:val="000000"/>
          <w:szCs w:val="21"/>
        </w:rPr>
        <w:t>3.</w:t>
      </w:r>
      <w:r w:rsidR="000F185B">
        <w:rPr>
          <w:rFonts w:hAnsi="ＭＳ 明朝" w:cs="Arial Unicode MS" w:hint="eastAsia"/>
          <w:color w:val="000000"/>
          <w:szCs w:val="21"/>
        </w:rPr>
        <w:t>5</w:t>
      </w:r>
      <w:r w:rsidR="00E20188" w:rsidRPr="000F185B">
        <w:rPr>
          <w:rFonts w:hAnsi="ＭＳ 明朝" w:cs="Arial Unicode MS" w:hint="eastAsia"/>
          <w:color w:val="000000"/>
          <w:szCs w:val="21"/>
        </w:rPr>
        <w:t>％)</w:t>
      </w:r>
      <w:r w:rsidR="00847C31" w:rsidRPr="000F185B">
        <w:rPr>
          <w:rFonts w:hAnsi="ＭＳ 明朝" w:cs="Arial Unicode MS" w:hint="eastAsia"/>
          <w:color w:val="000000"/>
          <w:szCs w:val="21"/>
        </w:rPr>
        <w:t>である。</w:t>
      </w:r>
      <w:r w:rsidR="007C249E" w:rsidRPr="000F185B">
        <w:rPr>
          <w:rFonts w:hAnsi="ＭＳ 明朝" w:cs="Arial Unicode MS" w:hint="eastAsia"/>
          <w:color w:val="000000"/>
          <w:szCs w:val="21"/>
        </w:rPr>
        <w:t xml:space="preserve">    </w:t>
      </w:r>
      <w:r w:rsidR="0032412A" w:rsidRPr="000F185B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="0032412A" w:rsidRPr="000F185B">
        <w:rPr>
          <w:rFonts w:hAnsi="ＭＳ 明朝" w:cs="Arial Unicode MS" w:hint="eastAsia"/>
          <w:color w:val="000000"/>
          <w:szCs w:val="21"/>
        </w:rPr>
        <w:t>-2表]</w:t>
      </w:r>
    </w:p>
    <w:p w:rsidR="007C249E" w:rsidRPr="000F185B" w:rsidRDefault="00F77C5C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エ　教員(本務者)１人当たりの生徒数は</w:t>
      </w:r>
      <w:r w:rsidR="001D3465" w:rsidRPr="000F185B">
        <w:rPr>
          <w:rFonts w:hAnsi="ＭＳ 明朝" w:cs="Arial Unicode MS" w:hint="eastAsia"/>
          <w:color w:val="000000"/>
          <w:szCs w:val="21"/>
        </w:rPr>
        <w:t>1</w:t>
      </w:r>
      <w:r w:rsidR="000F185B">
        <w:rPr>
          <w:rFonts w:hAnsi="ＭＳ 明朝" w:cs="Arial Unicode MS" w:hint="eastAsia"/>
          <w:color w:val="000000"/>
          <w:szCs w:val="21"/>
        </w:rPr>
        <w:t>5.5</w:t>
      </w:r>
      <w:r w:rsidRPr="000F185B">
        <w:rPr>
          <w:rFonts w:hAnsi="ＭＳ 明朝" w:cs="Arial Unicode MS" w:hint="eastAsia"/>
          <w:color w:val="000000"/>
          <w:szCs w:val="21"/>
        </w:rPr>
        <w:t>人で、前年度より</w:t>
      </w:r>
      <w:r w:rsidR="00847C31" w:rsidRPr="000F185B">
        <w:rPr>
          <w:rFonts w:hAnsi="ＭＳ 明朝" w:cs="Arial Unicode MS" w:hint="eastAsia"/>
          <w:color w:val="000000"/>
          <w:szCs w:val="21"/>
        </w:rPr>
        <w:t>0.</w:t>
      </w:r>
      <w:r w:rsidR="000F185B">
        <w:rPr>
          <w:rFonts w:hAnsi="ＭＳ 明朝" w:cs="Arial Unicode MS" w:hint="eastAsia"/>
          <w:color w:val="000000"/>
          <w:szCs w:val="21"/>
        </w:rPr>
        <w:t>9</w:t>
      </w:r>
      <w:r w:rsidR="007B0B6A" w:rsidRPr="000F185B">
        <w:rPr>
          <w:rFonts w:hAnsi="ＭＳ 明朝" w:cs="Arial Unicode MS" w:hint="eastAsia"/>
          <w:color w:val="000000"/>
          <w:szCs w:val="21"/>
        </w:rPr>
        <w:t>人</w:t>
      </w:r>
      <w:r w:rsidR="000F185B">
        <w:rPr>
          <w:rFonts w:hAnsi="ＭＳ 明朝" w:cs="Arial Unicode MS" w:hint="eastAsia"/>
          <w:color w:val="000000"/>
          <w:szCs w:val="21"/>
        </w:rPr>
        <w:t>増加</w:t>
      </w:r>
      <w:r w:rsidRPr="000F185B">
        <w:rPr>
          <w:rFonts w:hAnsi="ＭＳ 明朝" w:cs="Arial Unicode MS" w:hint="eastAsia"/>
          <w:color w:val="000000"/>
          <w:szCs w:val="21"/>
        </w:rPr>
        <w:t>している。</w:t>
      </w:r>
    </w:p>
    <w:p w:rsidR="00F77C5C" w:rsidRPr="000F185B" w:rsidRDefault="00F77C5C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847C31" w:rsidRPr="00870B64" w:rsidRDefault="00847C31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1E176C" w:rsidRPr="00870B64" w:rsidRDefault="001E176C" w:rsidP="00363DB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4A1AD9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Pr="004A1AD9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1E176C" w:rsidRPr="00870B64" w:rsidRDefault="00363DBE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 w:rsidRPr="000F185B">
        <w:rPr>
          <w:rFonts w:hAnsi="ＭＳ 明朝" w:cs="Arial Unicode MS" w:hint="eastAsia"/>
          <w:color w:val="000000"/>
          <w:sz w:val="16"/>
          <w:szCs w:val="16"/>
        </w:rPr>
        <w:pict>
          <v:shape id="_x0000_i1034" type="#_x0000_t75" style="width:459.75pt;height:156.75pt">
            <v:imagedata r:id="rId8" o:title=""/>
          </v:shape>
        </w:pict>
      </w:r>
    </w:p>
    <w:p w:rsidR="007C249E" w:rsidRPr="00870B64" w:rsidRDefault="007C249E" w:rsidP="00BA6D41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F048B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77C5C" w:rsidRPr="000F185B" w:rsidRDefault="00F77C5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D0407C"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３</w:t>
      </w: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F77C5C" w:rsidRPr="000F185B" w:rsidRDefault="00034FDB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教員数(本務者)</w:t>
      </w:r>
      <w:r w:rsidR="00F77C5C" w:rsidRPr="000F185B">
        <w:rPr>
          <w:rFonts w:hAnsi="ＭＳ 明朝" w:cs="Arial Unicode MS" w:hint="eastAsia"/>
          <w:color w:val="000000"/>
          <w:szCs w:val="21"/>
        </w:rPr>
        <w:t>は</w:t>
      </w:r>
      <w:r w:rsidR="000F185B">
        <w:rPr>
          <w:rFonts w:hAnsi="ＭＳ 明朝" w:cs="Arial Unicode MS" w:hint="eastAsia"/>
          <w:color w:val="000000"/>
          <w:szCs w:val="21"/>
        </w:rPr>
        <w:t>46</w:t>
      </w:r>
      <w:r w:rsidR="00F77C5C" w:rsidRPr="000F185B">
        <w:rPr>
          <w:rFonts w:hAnsi="ＭＳ 明朝" w:cs="Arial Unicode MS" w:hint="eastAsia"/>
          <w:color w:val="000000"/>
          <w:szCs w:val="21"/>
        </w:rPr>
        <w:t>人で、</w:t>
      </w:r>
      <w:r w:rsidR="00794538" w:rsidRPr="000F185B">
        <w:rPr>
          <w:rFonts w:hAnsi="ＭＳ 明朝" w:cs="Arial Unicode MS" w:hint="eastAsia"/>
          <w:color w:val="000000"/>
          <w:szCs w:val="21"/>
        </w:rPr>
        <w:t>前年度より</w:t>
      </w:r>
      <w:r w:rsidR="000F185B">
        <w:rPr>
          <w:rFonts w:hAnsi="ＭＳ 明朝" w:cs="Arial Unicode MS" w:hint="eastAsia"/>
          <w:color w:val="000000"/>
          <w:szCs w:val="21"/>
        </w:rPr>
        <w:t>5</w:t>
      </w:r>
      <w:r w:rsidR="00362754" w:rsidRPr="000F185B">
        <w:rPr>
          <w:rFonts w:hAnsi="ＭＳ 明朝" w:cs="Arial Unicode MS" w:hint="eastAsia"/>
          <w:color w:val="000000"/>
          <w:szCs w:val="21"/>
        </w:rPr>
        <w:t>人(</w:t>
      </w:r>
      <w:r w:rsidR="00794538" w:rsidRPr="000F185B">
        <w:rPr>
          <w:rFonts w:hAnsi="ＭＳ 明朝" w:cs="Arial Unicode MS" w:hint="eastAsia"/>
          <w:color w:val="000000"/>
          <w:szCs w:val="21"/>
        </w:rPr>
        <w:t>対前年度</w:t>
      </w:r>
      <w:r w:rsidR="00B56A82" w:rsidRPr="000F185B">
        <w:rPr>
          <w:rFonts w:hAnsi="ＭＳ 明朝" w:cs="Arial Unicode MS" w:hint="eastAsia"/>
          <w:color w:val="000000"/>
          <w:szCs w:val="21"/>
        </w:rPr>
        <w:t>△</w:t>
      </w:r>
      <w:r w:rsidR="000F185B">
        <w:rPr>
          <w:rFonts w:hAnsi="ＭＳ 明朝" w:cs="Arial Unicode MS" w:hint="eastAsia"/>
          <w:color w:val="000000"/>
          <w:szCs w:val="21"/>
        </w:rPr>
        <w:t>9.8</w:t>
      </w:r>
      <w:r w:rsidR="00362754" w:rsidRPr="000F185B">
        <w:rPr>
          <w:rFonts w:hAnsi="ＭＳ 明朝" w:cs="Arial Unicode MS" w:hint="eastAsia"/>
          <w:color w:val="000000"/>
          <w:szCs w:val="21"/>
        </w:rPr>
        <w:t>％)</w:t>
      </w:r>
      <w:r w:rsidR="00847C31" w:rsidRPr="000F185B">
        <w:rPr>
          <w:rFonts w:hAnsi="ＭＳ 明朝" w:cs="Arial Unicode MS" w:hint="eastAsia"/>
          <w:color w:val="000000"/>
          <w:szCs w:val="21"/>
        </w:rPr>
        <w:t>減少</w:t>
      </w:r>
      <w:r w:rsidR="00362754" w:rsidRPr="000F185B">
        <w:rPr>
          <w:rFonts w:hAnsi="ＭＳ 明朝" w:cs="Arial Unicode MS" w:hint="eastAsia"/>
          <w:color w:val="000000"/>
          <w:szCs w:val="21"/>
        </w:rPr>
        <w:t>している。</w:t>
      </w:r>
      <w:r w:rsidR="00847C31" w:rsidRPr="000F185B">
        <w:rPr>
          <w:rFonts w:hAnsi="ＭＳ 明朝" w:cs="Arial Unicode MS" w:hint="eastAsia"/>
          <w:color w:val="000000"/>
          <w:szCs w:val="21"/>
        </w:rPr>
        <w:t xml:space="preserve">     </w:t>
      </w:r>
      <w:r w:rsidR="00831584" w:rsidRPr="000F185B">
        <w:rPr>
          <w:rFonts w:hAnsi="ＭＳ 明朝" w:cs="Arial Unicode MS" w:hint="eastAsia"/>
          <w:color w:val="000000"/>
          <w:szCs w:val="21"/>
        </w:rPr>
        <w:t xml:space="preserve"> </w:t>
      </w:r>
      <w:r w:rsidR="00F77C5C" w:rsidRPr="000F185B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7</w:t>
      </w:r>
      <w:r w:rsidR="00F77C5C"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1A6EA4" w:rsidRPr="00013BA6" w:rsidRDefault="001A6EA4" w:rsidP="0053076C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bookmarkStart w:id="0" w:name="_GoBack"/>
      <w:bookmarkEnd w:id="0"/>
    </w:p>
    <w:sectPr w:rsidR="001A6EA4" w:rsidRPr="00013BA6" w:rsidSect="00BC0331">
      <w:footerReference w:type="default" r:id="rId9"/>
      <w:pgSz w:w="11906" w:h="16838" w:code="9"/>
      <w:pgMar w:top="1134" w:right="1134" w:bottom="1134" w:left="1134" w:header="567" w:footer="170" w:gutter="0"/>
      <w:pgNumType w:fmt="numberInDash" w:start="3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BC0331" w:rsidRPr="00BC0331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BC0331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31 -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076C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331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EAE4-0460-447D-880C-C68228EB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2016-02-25T01:12:00Z</dcterms:created>
  <dcterms:modified xsi:type="dcterms:W3CDTF">2016-02-25T01:13:00Z</dcterms:modified>
</cp:coreProperties>
</file>