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bookmarkStart w:id="0" w:name="_GoBack"/>
      <w:bookmarkEnd w:id="0"/>
      <w:r w:rsidRPr="008146DF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8146DF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 w:hint="eastAsia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 w:hint="eastAsia"/>
        </w:rPr>
      </w:pPr>
    </w:p>
    <w:p w:rsidR="006E7594" w:rsidRPr="00703342" w:rsidRDefault="006E7594" w:rsidP="00E55A01">
      <w:pPr>
        <w:spacing w:line="300" w:lineRule="exact"/>
        <w:ind w:left="211" w:hangingChars="100" w:hanging="211"/>
        <w:rPr>
          <w:rFonts w:ascii="ＭＳ 明朝" w:eastAsia="ＭＳ 明朝" w:hint="eastAsia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E55A01">
        <w:rPr>
          <w:rFonts w:ascii="ＭＳ 明朝" w:eastAsia="ＭＳ 明朝" w:hint="eastAsia"/>
          <w:sz w:val="22"/>
          <w:szCs w:val="22"/>
        </w:rPr>
        <w:t xml:space="preserve">　この報告書は、</w:t>
      </w:r>
      <w:r w:rsidRPr="00703342">
        <w:rPr>
          <w:rFonts w:ascii="ＭＳ 明朝" w:eastAsia="ＭＳ 明朝" w:hint="eastAsia"/>
          <w:sz w:val="22"/>
          <w:szCs w:val="22"/>
        </w:rPr>
        <w:t>大阪府内の学校について、学校の種別ごとに集計した結果を掲載している。ただし、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大学（大学院含む）、短期大学、高等専門学校、留学生、国立の諸学校に関しては、</w:t>
      </w:r>
      <w:r w:rsidRPr="00703342">
        <w:rPr>
          <w:rFonts w:ascii="ＭＳ 明朝" w:eastAsia="ＭＳ 明朝" w:hint="eastAsia"/>
          <w:sz w:val="22"/>
          <w:szCs w:val="22"/>
        </w:rPr>
        <w:t>文部科学省直轄調査であり、大阪府では調査を実施していないので</w:t>
      </w:r>
      <w:r w:rsidR="003760F0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文部科学省の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をもとに大阪府が独自に集計したものを掲載している。したがって、これらの数値は</w:t>
      </w:r>
      <w:r w:rsidR="00463130">
        <w:rPr>
          <w:rFonts w:ascii="ＭＳ 明朝" w:eastAsia="ＭＳ 明朝" w:hint="eastAsia"/>
          <w:sz w:val="22"/>
          <w:szCs w:val="22"/>
        </w:rPr>
        <w:t>文部科学省が発表する「学校基本調査報告書」が確定値となる。また、</w:t>
      </w:r>
      <w:r w:rsidR="00E7782F" w:rsidRPr="00703342">
        <w:rPr>
          <w:rFonts w:ascii="ＭＳ 明朝" w:eastAsia="ＭＳ 明朝" w:hint="eastAsia"/>
          <w:sz w:val="22"/>
          <w:szCs w:val="22"/>
        </w:rPr>
        <w:t>｢調査結果の概要｣</w:t>
      </w:r>
      <w:r w:rsidRPr="00703342">
        <w:rPr>
          <w:rFonts w:ascii="ＭＳ 明朝" w:eastAsia="ＭＳ 明朝" w:hint="eastAsia"/>
          <w:sz w:val="22"/>
          <w:szCs w:val="22"/>
        </w:rPr>
        <w:t>における全国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463130" w:rsidRDefault="006E7594" w:rsidP="00566A68">
      <w:pPr>
        <w:spacing w:line="120" w:lineRule="auto"/>
        <w:ind w:right="-6"/>
        <w:jc w:val="left"/>
        <w:rPr>
          <w:rFonts w:ascii="ＭＳ 明朝" w:eastAsia="ＭＳ 明朝" w:hint="eastAsia"/>
          <w:sz w:val="20"/>
        </w:rPr>
      </w:pPr>
    </w:p>
    <w:p w:rsidR="00D45914" w:rsidRPr="00D45914" w:rsidRDefault="00D45914" w:rsidP="001926BF">
      <w:pPr>
        <w:spacing w:line="300" w:lineRule="exact"/>
        <w:ind w:left="211" w:hangingChars="100" w:hanging="211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1926BF">
        <w:rPr>
          <w:rFonts w:ascii="ＭＳ 明朝" w:eastAsia="ＭＳ 明朝" w:hAnsi="ＭＳ 明朝" w:hint="eastAsia"/>
          <w:sz w:val="22"/>
          <w:szCs w:val="22"/>
        </w:rPr>
        <w:t>解説文中及び統計</w:t>
      </w:r>
      <w:r w:rsidR="00E7782F">
        <w:rPr>
          <w:rFonts w:ascii="ＭＳ 明朝" w:eastAsia="ＭＳ 明朝" w:hAnsi="ＭＳ 明朝" w:hint="eastAsia"/>
          <w:sz w:val="22"/>
          <w:szCs w:val="22"/>
        </w:rPr>
        <w:t>表の</w:t>
      </w:r>
      <w:r w:rsidR="00CA201A">
        <w:rPr>
          <w:rFonts w:ascii="ＭＳ 明朝" w:eastAsia="ＭＳ 明朝" w:hAnsi="ＭＳ 明朝" w:hint="eastAsia"/>
          <w:sz w:val="22"/>
          <w:szCs w:val="22"/>
        </w:rPr>
        <w:t>「</w:t>
      </w:r>
      <w:r w:rsidR="00E7782F">
        <w:rPr>
          <w:rFonts w:ascii="ＭＳ 明朝" w:eastAsia="ＭＳ 明朝" w:hAnsi="ＭＳ 明朝"/>
          <w:sz w:val="22"/>
          <w:szCs w:val="22"/>
        </w:rPr>
        <w:t>年度｣</w:t>
      </w:r>
      <w:r w:rsidR="00CA201A">
        <w:rPr>
          <w:rFonts w:ascii="ＭＳ 明朝" w:eastAsia="ＭＳ 明朝" w:hAnsi="ＭＳ 明朝" w:hint="eastAsia"/>
          <w:sz w:val="22"/>
          <w:szCs w:val="22"/>
        </w:rPr>
        <w:t>、</w:t>
      </w:r>
      <w:r w:rsidR="00CA201A">
        <w:rPr>
          <w:rFonts w:ascii="ＭＳ 明朝" w:eastAsia="ＭＳ 明朝" w:hAnsi="ＭＳ 明朝"/>
          <w:sz w:val="22"/>
          <w:szCs w:val="22"/>
        </w:rPr>
        <w:t>｢年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は、その年度の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日現在を表しており、</w:t>
      </w:r>
      <w:r w:rsidR="00CA201A">
        <w:rPr>
          <w:rFonts w:ascii="ＭＳ 明朝" w:eastAsia="ＭＳ 明朝" w:hAnsi="ＭＳ 明朝"/>
          <w:sz w:val="22"/>
          <w:szCs w:val="22"/>
        </w:rPr>
        <w:t>｢年度間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E7512C">
        <w:rPr>
          <w:rFonts w:ascii="ＭＳ 明朝" w:eastAsia="ＭＳ 明朝" w:hAnsi="ＭＳ 明朝" w:hint="eastAsia"/>
          <w:sz w:val="22"/>
          <w:szCs w:val="22"/>
        </w:rPr>
        <w:t>4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E55A01">
        <w:rPr>
          <w:rFonts w:ascii="ＭＳ 明朝" w:eastAsia="ＭＳ 明朝" w:hAnsi="ＭＳ 明朝" w:hint="eastAsia"/>
          <w:sz w:val="22"/>
          <w:szCs w:val="22"/>
        </w:rPr>
        <w:t>日</w:t>
      </w:r>
      <w:r w:rsidR="0031021D">
        <w:rPr>
          <w:rFonts w:ascii="ＭＳ 明朝" w:eastAsia="ＭＳ 明朝" w:hAnsi="ＭＳ 明朝" w:hint="eastAsia"/>
          <w:sz w:val="22"/>
          <w:szCs w:val="22"/>
        </w:rPr>
        <w:t>から翌年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31021D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31</w:t>
      </w:r>
      <w:r w:rsidR="0031021D">
        <w:rPr>
          <w:rFonts w:ascii="ＭＳ 明朝" w:eastAsia="ＭＳ 明朝" w:hAnsi="ＭＳ 明朝" w:hint="eastAsia"/>
          <w:sz w:val="22"/>
          <w:szCs w:val="22"/>
        </w:rPr>
        <w:t>日までの期間を表している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1926BF">
        <w:rPr>
          <w:rFonts w:ascii="ＭＳ 明朝" w:eastAsia="ＭＳ 明朝" w:hAnsi="ＭＳ 明朝" w:hint="eastAsia"/>
          <w:sz w:val="22"/>
          <w:szCs w:val="22"/>
        </w:rPr>
        <w:t>また、</w:t>
      </w:r>
      <w:r w:rsidR="00E7782F">
        <w:rPr>
          <w:rFonts w:ascii="ＭＳ 明朝" w:eastAsia="ＭＳ 明朝" w:hAnsi="ＭＳ 明朝"/>
          <w:sz w:val="22"/>
          <w:szCs w:val="22"/>
        </w:rPr>
        <w:t>｢年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CA201A">
        <w:rPr>
          <w:rFonts w:ascii="ＭＳ 明朝" w:eastAsia="ＭＳ 明朝" w:hAnsi="ＭＳ 明朝"/>
          <w:sz w:val="22"/>
          <w:szCs w:val="22"/>
        </w:rPr>
        <w:t>月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 w:rsidR="001926BF">
        <w:rPr>
          <w:rFonts w:ascii="ＭＳ 明朝" w:eastAsia="ＭＳ 明朝" w:hAnsi="ＭＳ 明朝" w:hint="eastAsia"/>
          <w:sz w:val="22"/>
          <w:szCs w:val="22"/>
        </w:rPr>
        <w:t>は、その年の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1926BF">
        <w:rPr>
          <w:rFonts w:ascii="ＭＳ 明朝" w:eastAsia="ＭＳ 明朝" w:hAnsi="ＭＳ 明朝" w:hint="eastAsia"/>
          <w:sz w:val="22"/>
          <w:szCs w:val="22"/>
        </w:rPr>
        <w:t>月卒業者の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 w:rsidR="00265D1F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265D1F">
        <w:rPr>
          <w:rFonts w:ascii="ＭＳ 明朝" w:eastAsia="ＭＳ 明朝" w:hAnsi="ＭＳ 明朝" w:hint="eastAsia"/>
          <w:sz w:val="22"/>
          <w:szCs w:val="22"/>
        </w:rPr>
        <w:t>日現在を表している。</w:t>
      </w:r>
    </w:p>
    <w:p w:rsidR="00D45914" w:rsidRPr="00E7512C" w:rsidRDefault="00D45914" w:rsidP="005545EB">
      <w:pPr>
        <w:spacing w:line="-340" w:lineRule="auto"/>
        <w:ind w:right="-7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B4058" w:rsidRPr="00703342" w:rsidRDefault="00D45914" w:rsidP="00A4345E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6E7594" w:rsidRPr="00703342">
        <w:rPr>
          <w:rFonts w:ascii="ＭＳ 明朝" w:eastAsia="ＭＳ 明朝" w:hint="eastAsia"/>
          <w:sz w:val="22"/>
          <w:szCs w:val="22"/>
        </w:rPr>
        <w:t>「調査結果の概要」における</w:t>
      </w:r>
      <w:r w:rsidR="00FC2EC3">
        <w:rPr>
          <w:rFonts w:ascii="ＭＳ 明朝" w:eastAsia="ＭＳ 明朝" w:hint="eastAsia"/>
          <w:sz w:val="22"/>
          <w:szCs w:val="22"/>
        </w:rPr>
        <w:t>構成比等</w:t>
      </w:r>
      <w:r w:rsidR="00566A68">
        <w:rPr>
          <w:rFonts w:ascii="ＭＳ 明朝" w:eastAsia="ＭＳ 明朝" w:hint="eastAsia"/>
          <w:sz w:val="22"/>
          <w:szCs w:val="22"/>
        </w:rPr>
        <w:t>の差を表す</w:t>
      </w:r>
      <w:r w:rsidR="006E7594" w:rsidRPr="00703342">
        <w:rPr>
          <w:rFonts w:ascii="ＭＳ 明朝" w:eastAsia="ＭＳ 明朝" w:hint="eastAsia"/>
          <w:sz w:val="22"/>
          <w:szCs w:val="22"/>
        </w:rPr>
        <w:t>ポイントは、四捨五入前の実数値での差を求めているため、表記した数値の差とは一致しない場合がある。</w:t>
      </w:r>
      <w:r w:rsidR="00E55A01">
        <w:rPr>
          <w:rFonts w:ascii="ＭＳ 明朝" w:eastAsia="ＭＳ 明朝" w:hint="eastAsia"/>
          <w:sz w:val="22"/>
          <w:szCs w:val="22"/>
        </w:rPr>
        <w:t>また、この報告書</w:t>
      </w:r>
      <w:r w:rsidR="00CB4058" w:rsidRPr="00703342">
        <w:rPr>
          <w:rFonts w:ascii="ＭＳ 明朝" w:eastAsia="ＭＳ 明朝" w:hint="eastAsia"/>
          <w:sz w:val="22"/>
          <w:szCs w:val="22"/>
        </w:rPr>
        <w:t>文中及</w:t>
      </w:r>
      <w:r w:rsidR="00FC2EC3">
        <w:rPr>
          <w:rFonts w:ascii="ＭＳ 明朝" w:eastAsia="ＭＳ 明朝" w:hint="eastAsia"/>
          <w:sz w:val="22"/>
          <w:szCs w:val="22"/>
        </w:rPr>
        <w:t>び表中の構成比については、単位未満を四捨五入しているので、合計が</w:t>
      </w:r>
      <w:r w:rsidR="00CB4058" w:rsidRPr="00703342">
        <w:rPr>
          <w:rFonts w:ascii="ＭＳ 明朝" w:eastAsia="ＭＳ 明朝" w:hint="eastAsia"/>
          <w:sz w:val="22"/>
          <w:szCs w:val="22"/>
        </w:rPr>
        <w:t>必ずしも</w:t>
      </w:r>
      <w:r w:rsidR="00E7512C">
        <w:rPr>
          <w:rFonts w:ascii="ＭＳ 明朝" w:eastAsia="ＭＳ 明朝" w:hint="eastAsia"/>
          <w:sz w:val="22"/>
          <w:szCs w:val="22"/>
        </w:rPr>
        <w:t>100</w:t>
      </w:r>
      <w:r w:rsidR="00CB4058" w:rsidRPr="00703342">
        <w:rPr>
          <w:rFonts w:ascii="ＭＳ 明朝" w:eastAsia="ＭＳ 明朝" w:hint="eastAsia"/>
          <w:sz w:val="22"/>
          <w:szCs w:val="22"/>
        </w:rPr>
        <w:t>％にはならない。</w:t>
      </w:r>
    </w:p>
    <w:p w:rsidR="006E7594" w:rsidRPr="00E7512C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 w:hint="eastAsia"/>
          <w:sz w:val="20"/>
        </w:rPr>
      </w:pPr>
    </w:p>
    <w:p w:rsidR="00E55A01" w:rsidRDefault="00D45914" w:rsidP="00E55A01">
      <w:pPr>
        <w:spacing w:afterLines="50" w:after="150" w:line="340" w:lineRule="exact"/>
        <w:jc w:val="left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符号</w:t>
      </w:r>
      <w:r w:rsidR="0020605B">
        <w:rPr>
          <w:rFonts w:ascii="ＭＳ 明朝" w:eastAsia="ＭＳ 明朝" w:hint="eastAsia"/>
          <w:sz w:val="22"/>
          <w:szCs w:val="22"/>
        </w:rPr>
        <w:t>等の用法</w:t>
      </w:r>
      <w:r w:rsidR="006E7594" w:rsidRPr="00703342">
        <w:rPr>
          <w:rFonts w:ascii="ＭＳ 明朝" w:eastAsia="ＭＳ 明朝" w:hint="eastAsia"/>
          <w:sz w:val="22"/>
          <w:szCs w:val="22"/>
        </w:rPr>
        <w:t>は、次のとおり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計数出現があり得ない又は調査対象とならなかった</w:t>
            </w:r>
          </w:p>
        </w:tc>
      </w:tr>
    </w:tbl>
    <w:p w:rsidR="00A31F58" w:rsidRPr="00703342" w:rsidRDefault="00A31F58" w:rsidP="00566A68">
      <w:pPr>
        <w:spacing w:line="240" w:lineRule="auto"/>
        <w:ind w:right="-7"/>
        <w:jc w:val="left"/>
        <w:rPr>
          <w:rFonts w:ascii="ＭＳ 明朝" w:eastAsia="ＭＳ 明朝" w:hint="eastAsia"/>
          <w:sz w:val="22"/>
          <w:szCs w:val="22"/>
        </w:rPr>
      </w:pPr>
    </w:p>
    <w:p w:rsidR="006E7594" w:rsidRDefault="00D45914" w:rsidP="009D7A52">
      <w:pPr>
        <w:spacing w:line="300" w:lineRule="exact"/>
        <w:ind w:left="211" w:hangingChars="100" w:hanging="211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この報告書中の主な用語については、巻末の参考資料</w:t>
      </w:r>
      <w:r w:rsidR="00463130">
        <w:rPr>
          <w:rFonts w:ascii="ＭＳ 明朝" w:eastAsia="ＭＳ 明朝" w:hint="eastAsia"/>
          <w:sz w:val="22"/>
          <w:szCs w:val="22"/>
        </w:rPr>
        <w:t>に「</w:t>
      </w:r>
      <w:r w:rsidR="009D7A52">
        <w:rPr>
          <w:rFonts w:ascii="ＭＳ 明朝" w:eastAsia="ＭＳ 明朝" w:hint="eastAsia"/>
          <w:sz w:val="22"/>
          <w:szCs w:val="22"/>
        </w:rPr>
        <w:t>（</w:t>
      </w:r>
      <w:r w:rsidR="00463130">
        <w:rPr>
          <w:rFonts w:ascii="ＭＳ 明朝" w:eastAsia="ＭＳ 明朝" w:hint="eastAsia"/>
          <w:sz w:val="22"/>
          <w:szCs w:val="22"/>
        </w:rPr>
        <w:t>資料</w:t>
      </w:r>
      <w:r w:rsidR="00E7512C">
        <w:rPr>
          <w:rFonts w:ascii="ＭＳ 明朝" w:eastAsia="ＭＳ 明朝" w:hint="eastAsia"/>
          <w:sz w:val="22"/>
          <w:szCs w:val="22"/>
        </w:rPr>
        <w:t>3</w:t>
      </w:r>
      <w:r w:rsidR="009D7A52">
        <w:rPr>
          <w:rFonts w:ascii="ＭＳ 明朝" w:eastAsia="ＭＳ 明朝" w:hint="eastAsia"/>
          <w:sz w:val="22"/>
          <w:szCs w:val="22"/>
        </w:rPr>
        <w:t>）</w:t>
      </w:r>
      <w:r w:rsidR="006E7594" w:rsidRPr="00703342">
        <w:rPr>
          <w:rFonts w:ascii="ＭＳ 明朝" w:eastAsia="ＭＳ 明朝" w:hint="eastAsia"/>
          <w:sz w:val="22"/>
          <w:szCs w:val="22"/>
        </w:rPr>
        <w:t>用語の説明」として掲載している。</w:t>
      </w:r>
    </w:p>
    <w:p w:rsidR="00566A68" w:rsidRPr="00FC2EC3" w:rsidRDefault="00566A68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6E7594" w:rsidRDefault="00D45914" w:rsidP="00EF2010">
      <w:pPr>
        <w:spacing w:line="300" w:lineRule="exact"/>
        <w:ind w:right="-7"/>
        <w:jc w:val="left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本年度調査の変更点</w:t>
      </w:r>
    </w:p>
    <w:p w:rsidR="00EF4B55" w:rsidRDefault="00EF4B55" w:rsidP="00EF2010">
      <w:pPr>
        <w:spacing w:line="300" w:lineRule="exact"/>
        <w:ind w:right="-7"/>
        <w:jc w:val="left"/>
        <w:rPr>
          <w:rFonts w:ascii="ＭＳ 明朝" w:eastAsia="ＭＳ 明朝" w:hint="eastAsia"/>
          <w:sz w:val="22"/>
          <w:szCs w:val="22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A1EE1">
        <w:rPr>
          <w:rFonts w:ascii="ＭＳ 明朝" w:eastAsia="ＭＳ 明朝" w:hAnsi="ＭＳ 明朝" w:hint="eastAsia"/>
          <w:szCs w:val="21"/>
        </w:rPr>
        <w:t>統計名称　学校基本調査の統計名称を「学校基本統計」に変更。</w:t>
      </w: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07F19">
        <w:rPr>
          <w:rFonts w:ascii="ＭＳ 明朝" w:eastAsia="ＭＳ 明朝" w:hAnsi="ＭＳ 明朝" w:hint="eastAsia"/>
          <w:spacing w:val="52"/>
          <w:szCs w:val="21"/>
          <w:fitText w:val="840" w:id="1110154240"/>
        </w:rPr>
        <w:t>調査</w:t>
      </w:r>
      <w:r w:rsidRPr="00607F19">
        <w:rPr>
          <w:rFonts w:ascii="ＭＳ 明朝" w:eastAsia="ＭＳ 明朝" w:hAnsi="ＭＳ 明朝" w:hint="eastAsia"/>
          <w:spacing w:val="1"/>
          <w:szCs w:val="21"/>
          <w:fitText w:val="840" w:id="1110154240"/>
        </w:rPr>
        <w:t>票</w:t>
      </w: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（１）学校調査票（幼保連携型認定こども園）</w:t>
      </w:r>
    </w:p>
    <w:p w:rsidR="00EF4B55" w:rsidRPr="007A1EE1" w:rsidRDefault="00EF4B55" w:rsidP="00EF4B55">
      <w:pPr>
        <w:ind w:leftChars="100" w:left="540" w:hangingChars="170" w:hanging="34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（ア）「</w:t>
      </w:r>
      <w:r w:rsidRPr="007A1EE1">
        <w:rPr>
          <w:rFonts w:ascii="ＭＳ 明朝" w:eastAsia="ＭＳ 明朝" w:hAnsi="ＭＳ 明朝" w:hint="eastAsia"/>
          <w:szCs w:val="21"/>
        </w:rPr>
        <w:t>就学前の子どもに関する教育</w:t>
      </w:r>
      <w:r w:rsidR="00607F19">
        <w:rPr>
          <w:rFonts w:ascii="ＭＳ 明朝" w:eastAsia="ＭＳ 明朝" w:hAnsi="ＭＳ 明朝" w:hint="eastAsia"/>
          <w:szCs w:val="21"/>
        </w:rPr>
        <w:t>、</w:t>
      </w:r>
      <w:r w:rsidRPr="007A1EE1">
        <w:rPr>
          <w:rFonts w:ascii="ＭＳ 明朝" w:eastAsia="ＭＳ 明朝" w:hAnsi="ＭＳ 明朝" w:hint="eastAsia"/>
          <w:szCs w:val="21"/>
        </w:rPr>
        <w:t>保育等の総合的な提供の推進に関する法律（平成18年法律第77号。以下｢認定こども園法｣という。）</w:t>
      </w:r>
      <w:r>
        <w:rPr>
          <w:rFonts w:ascii="ＭＳ 明朝" w:eastAsia="ＭＳ 明朝" w:hAnsi="ＭＳ 明朝" w:hint="eastAsia"/>
          <w:szCs w:val="21"/>
        </w:rPr>
        <w:t>」</w:t>
      </w:r>
      <w:r w:rsidRPr="007A1EE1">
        <w:rPr>
          <w:rFonts w:ascii="ＭＳ 明朝" w:eastAsia="ＭＳ 明朝" w:hAnsi="ＭＳ 明朝" w:hint="eastAsia"/>
          <w:szCs w:val="21"/>
        </w:rPr>
        <w:t>の改正（平成27年4月1日施行）により</w:t>
      </w:r>
      <w:r w:rsidR="00607F19">
        <w:rPr>
          <w:rFonts w:ascii="ＭＳ 明朝" w:eastAsia="ＭＳ 明朝" w:hAnsi="ＭＳ 明朝" w:hint="eastAsia"/>
          <w:szCs w:val="21"/>
        </w:rPr>
        <w:t>、</w:t>
      </w:r>
      <w:r w:rsidRPr="007A1EE1">
        <w:rPr>
          <w:rFonts w:ascii="ＭＳ 明朝" w:eastAsia="ＭＳ 明朝" w:hAnsi="ＭＳ 明朝" w:hint="eastAsia"/>
          <w:szCs w:val="21"/>
        </w:rPr>
        <w:t>新たな学校種として「幼保連携型認定こども園」が創設されることに伴い</w:t>
      </w:r>
      <w:r w:rsidR="00607F19">
        <w:rPr>
          <w:rFonts w:ascii="ＭＳ 明朝" w:eastAsia="ＭＳ 明朝" w:hAnsi="ＭＳ 明朝" w:hint="eastAsia"/>
          <w:szCs w:val="21"/>
        </w:rPr>
        <w:t>、</w:t>
      </w:r>
      <w:r w:rsidRPr="007A1EE1">
        <w:rPr>
          <w:rFonts w:ascii="ＭＳ 明朝" w:eastAsia="ＭＳ 明朝" w:hAnsi="ＭＳ 明朝" w:hint="eastAsia"/>
          <w:szCs w:val="21"/>
        </w:rPr>
        <w:t>本年度から新たに実施。</w:t>
      </w: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（２）学校施設調査票（高等学校等）</w:t>
      </w:r>
    </w:p>
    <w:p w:rsidR="00EF4B55" w:rsidRPr="007A1EE1" w:rsidRDefault="00EF4B55" w:rsidP="00EF4B55">
      <w:pPr>
        <w:ind w:leftChars="100" w:left="600" w:hangingChars="200" w:hanging="4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（ア）「</w:t>
      </w:r>
      <w:r w:rsidRPr="007A1EE1">
        <w:rPr>
          <w:rFonts w:ascii="ＭＳ 明朝" w:eastAsia="ＭＳ 明朝" w:hAnsi="ＭＳ 明朝" w:hint="eastAsia"/>
          <w:szCs w:val="21"/>
        </w:rPr>
        <w:t>認定こども園法｣の改正により、新たな学校種として「幼保連携型認定こども園」が創設されることに伴い</w:t>
      </w:r>
      <w:r w:rsidR="00607F19">
        <w:rPr>
          <w:rFonts w:ascii="ＭＳ 明朝" w:eastAsia="ＭＳ 明朝" w:hAnsi="ＭＳ 明朝" w:hint="eastAsia"/>
          <w:szCs w:val="21"/>
        </w:rPr>
        <w:t>、</w:t>
      </w:r>
      <w:r w:rsidRPr="007A1EE1">
        <w:rPr>
          <w:rFonts w:ascii="ＭＳ 明朝" w:eastAsia="ＭＳ 明朝" w:hAnsi="ＭＳ 明朝" w:hint="eastAsia"/>
          <w:szCs w:val="21"/>
        </w:rPr>
        <w:t>以下の点を変更。</w:t>
      </w:r>
    </w:p>
    <w:p w:rsidR="00EF4B55" w:rsidRPr="007A1EE1" w:rsidRDefault="00EF4B55" w:rsidP="00EF4B55">
      <w:pPr>
        <w:ind w:firstLineChars="300" w:firstLine="6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・｢5学校種別｣の選択肢に｢8幼保連携型認定こども園｣を追加。</w:t>
      </w:r>
    </w:p>
    <w:p w:rsidR="00EF4B55" w:rsidRPr="007A1EE1" w:rsidRDefault="00EF4B55" w:rsidP="00607F19">
      <w:pPr>
        <w:ind w:firstLineChars="300" w:firstLine="6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・｢7私立幼稚園の設置者別（私立幼稚園のみ）｣の選択肢に｢2社会福祉法人立｣を追加。</w:t>
      </w:r>
    </w:p>
    <w:p w:rsidR="00EF4B55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（３）</w:t>
      </w:r>
      <w:r w:rsidRPr="007A1EE1">
        <w:rPr>
          <w:rFonts w:ascii="ＭＳ 明朝" w:eastAsia="ＭＳ 明朝" w:hAnsi="ＭＳ 明朝" w:hint="eastAsia"/>
          <w:szCs w:val="21"/>
        </w:rPr>
        <w:t>卒業後の状況調査票（高等学校 全日制・定時制）</w:t>
      </w:r>
    </w:p>
    <w:p w:rsidR="00EF4B55" w:rsidRPr="007A1EE1" w:rsidRDefault="00EF4B55" w:rsidP="00EF4B55">
      <w:pPr>
        <w:ind w:firstLineChars="100" w:firstLine="2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（ア）</w:t>
      </w:r>
      <w:r w:rsidRPr="007A1EE1">
        <w:rPr>
          <w:rFonts w:ascii="ＭＳ 明朝" w:eastAsia="ＭＳ 明朝" w:hAnsi="ＭＳ 明朝" w:hint="eastAsia"/>
          <w:szCs w:val="21"/>
        </w:rPr>
        <w:t>「9状況別卒業者数」について、「Ｅ就職者（左記Ａ，Ｂ，Ｃ，Ｄを除く）」に次の内訳を新設。</w:t>
      </w:r>
    </w:p>
    <w:p w:rsidR="00EF4B55" w:rsidRPr="007A1EE1" w:rsidRDefault="00EF4B55" w:rsidP="00C81F63">
      <w:pPr>
        <w:ind w:leftChars="200" w:left="400" w:firstLineChars="400" w:firstLine="8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・「正規の職員・従業員、自営業主等」</w:t>
      </w:r>
    </w:p>
    <w:p w:rsidR="00EF4B55" w:rsidRPr="007A1EE1" w:rsidRDefault="00EF4B55" w:rsidP="00C81F63">
      <w:pPr>
        <w:ind w:leftChars="200" w:left="400" w:firstLineChars="400" w:firstLine="8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・「正規の職員等でない者（雇用契約が一年以上かつフルタイム勤務相当の者）」</w:t>
      </w:r>
    </w:p>
    <w:p w:rsidR="00EF4B55" w:rsidRPr="007A1EE1" w:rsidRDefault="00EF4B55" w:rsidP="00EF4B55">
      <w:pPr>
        <w:ind w:leftChars="217" w:left="434" w:firstLineChars="82" w:firstLine="164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また、「一時的な仕事に就いた者」の調査項目名を「一時的な仕事に就いた者（雇用契約が一年未満又は短時間勤務の者）」に変更。</w:t>
      </w:r>
    </w:p>
    <w:p w:rsidR="00EF4B55" w:rsidRPr="007A1EE1" w:rsidRDefault="00EF4B55" w:rsidP="00EF4B55">
      <w:pPr>
        <w:ind w:firstLineChars="100" w:firstLine="2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（イ）</w:t>
      </w:r>
      <w:r w:rsidRPr="007A1EE1">
        <w:rPr>
          <w:rFonts w:ascii="ＭＳ 明朝" w:eastAsia="ＭＳ 明朝" w:hAnsi="ＭＳ 明朝" w:hint="eastAsia"/>
          <w:szCs w:val="21"/>
        </w:rPr>
        <w:t>「（再掲）左記Ａ，Ｂ，Ｃ，Ｄのうち就職している者」に次の内訳を新設。</w:t>
      </w:r>
    </w:p>
    <w:p w:rsidR="00EF4B55" w:rsidRPr="007A1EE1" w:rsidRDefault="00EF4B55" w:rsidP="00C81F63">
      <w:pPr>
        <w:ind w:firstLineChars="600" w:firstLine="12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・「正規の職員等」</w:t>
      </w:r>
    </w:p>
    <w:p w:rsidR="00EF4B55" w:rsidRPr="007A1EE1" w:rsidRDefault="00EF4B55" w:rsidP="00C81F63">
      <w:pPr>
        <w:ind w:firstLineChars="600" w:firstLine="12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・「正規の職員等でない者」</w:t>
      </w:r>
    </w:p>
    <w:p w:rsidR="00EF4B55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Pr="007A1EE1">
        <w:rPr>
          <w:rFonts w:ascii="ＭＳ 明朝" w:eastAsia="ＭＳ 明朝" w:hAnsi="ＭＳ 明朝" w:hint="eastAsia"/>
          <w:szCs w:val="21"/>
        </w:rPr>
        <w:t>卒業後の状況調査票（中等教育学校 後期課程）</w:t>
      </w:r>
    </w:p>
    <w:p w:rsidR="00EF4B55" w:rsidRPr="007A1EE1" w:rsidRDefault="00EF4B55" w:rsidP="00EF4B55">
      <w:pPr>
        <w:ind w:leftChars="100" w:left="2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（ア）</w:t>
      </w:r>
      <w:r w:rsidRPr="007A1EE1">
        <w:rPr>
          <w:rFonts w:ascii="ＭＳ 明朝" w:eastAsia="ＭＳ 明朝" w:hAnsi="ＭＳ 明朝" w:hint="eastAsia"/>
          <w:szCs w:val="21"/>
        </w:rPr>
        <w:t>「8状況別卒業者数」について、「Ｅ就職者（左記Ａ，Ｂ，Ｃ，Ｄを除く）」に次の内訳を新設。</w:t>
      </w:r>
    </w:p>
    <w:p w:rsidR="00EF4B55" w:rsidRPr="007A1EE1" w:rsidRDefault="00EF4B55" w:rsidP="00C81F63">
      <w:pPr>
        <w:ind w:leftChars="100" w:left="200" w:firstLineChars="500" w:firstLine="10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・「正規の職員・従業員、自営業主等」</w:t>
      </w:r>
    </w:p>
    <w:p w:rsidR="00EF4B55" w:rsidRPr="007A1EE1" w:rsidRDefault="00EF4B55" w:rsidP="00C81F63">
      <w:pPr>
        <w:ind w:leftChars="100" w:left="200" w:firstLineChars="500" w:firstLine="10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・「正規の職員等でない者（雇用契約が一年以上かつフルタイム勤務相当の者）」</w:t>
      </w:r>
    </w:p>
    <w:p w:rsidR="00EF4B55" w:rsidRPr="007A1EE1" w:rsidRDefault="00EF4B55" w:rsidP="00EF4B55">
      <w:pPr>
        <w:ind w:leftChars="300" w:left="600" w:firstLineChars="100" w:firstLine="2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また、「一時的な仕事に就いた者」の調査項目名を「一時的な仕事に就いた者（雇用契約が一年未満又は短時間勤務の者）」に変更。</w:t>
      </w:r>
    </w:p>
    <w:p w:rsidR="00EF4B55" w:rsidRPr="007A1EE1" w:rsidRDefault="00EF4B55" w:rsidP="00EF4B55">
      <w:pPr>
        <w:ind w:firstLineChars="100" w:firstLine="2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（イ）</w:t>
      </w:r>
      <w:r w:rsidRPr="007A1EE1">
        <w:rPr>
          <w:rFonts w:ascii="ＭＳ 明朝" w:eastAsia="ＭＳ 明朝" w:hAnsi="ＭＳ 明朝" w:hint="eastAsia"/>
          <w:szCs w:val="21"/>
        </w:rPr>
        <w:t>「（再掲）左記Ａ，Ｂ，Ｃ，Ｄのうち就職している者」に次の内訳を新設。</w:t>
      </w:r>
    </w:p>
    <w:p w:rsidR="00EF4B55" w:rsidRPr="007A1EE1" w:rsidRDefault="00EF4B55" w:rsidP="00C81F63">
      <w:pPr>
        <w:ind w:firstLineChars="600" w:firstLine="12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・「正規の職員等」</w:t>
      </w:r>
    </w:p>
    <w:p w:rsidR="00EF4B55" w:rsidRPr="007A1EE1" w:rsidRDefault="00EF4B55" w:rsidP="00C81F63">
      <w:pPr>
        <w:ind w:firstLineChars="600" w:firstLine="1200"/>
        <w:jc w:val="left"/>
        <w:rPr>
          <w:rFonts w:ascii="ＭＳ 明朝" w:eastAsia="ＭＳ 明朝" w:hAnsi="ＭＳ 明朝" w:hint="eastAsia"/>
          <w:szCs w:val="21"/>
        </w:rPr>
      </w:pPr>
      <w:r w:rsidRPr="007A1EE1">
        <w:rPr>
          <w:rFonts w:ascii="ＭＳ 明朝" w:eastAsia="ＭＳ 明朝" w:hAnsi="ＭＳ 明朝" w:hint="eastAsia"/>
          <w:szCs w:val="21"/>
        </w:rPr>
        <w:t>・「正規の職員等でない者」</w:t>
      </w: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</w:p>
    <w:p w:rsidR="00EF4B55" w:rsidRPr="007A1EE1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Pr="007A1EE1">
        <w:rPr>
          <w:rFonts w:ascii="ＭＳ 明朝" w:eastAsia="ＭＳ 明朝" w:hAnsi="ＭＳ 明朝" w:hint="eastAsia"/>
          <w:szCs w:val="21"/>
        </w:rPr>
        <w:t>卒業後の状況調査票（特別支援学校 中学部）</w:t>
      </w:r>
    </w:p>
    <w:p w:rsidR="00025123" w:rsidRPr="001F46E0" w:rsidRDefault="00025123" w:rsidP="00025123">
      <w:pPr>
        <w:ind w:leftChars="100" w:left="600" w:hangingChars="200" w:hanging="4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（ア）</w:t>
      </w:r>
      <w:r w:rsidRPr="007A1EE1">
        <w:rPr>
          <w:rFonts w:ascii="ＭＳ 明朝" w:eastAsia="ＭＳ 明朝" w:hAnsi="ＭＳ 明朝" w:hint="eastAsia"/>
          <w:szCs w:val="21"/>
        </w:rPr>
        <w:t>「5状況別卒業者数」の「（再掲）左記Ｆのうち社会福祉施設等入所，通所者」の「障害者支援施設等」の内数として「うち就労系支援事業</w:t>
      </w:r>
      <w:r>
        <w:rPr>
          <w:rFonts w:ascii="ＭＳ 明朝" w:eastAsia="ＭＳ 明朝" w:hAnsi="ＭＳ 明朝" w:hint="eastAsia"/>
          <w:szCs w:val="21"/>
        </w:rPr>
        <w:t>利用者」を追加</w:t>
      </w:r>
      <w:r w:rsidRPr="001F46E0">
        <w:rPr>
          <w:rFonts w:ascii="ＭＳ 明朝" w:eastAsia="ＭＳ 明朝" w:hAnsi="ＭＳ 明朝" w:hint="eastAsia"/>
          <w:szCs w:val="21"/>
        </w:rPr>
        <w:t>。</w:t>
      </w:r>
    </w:p>
    <w:p w:rsidR="00025123" w:rsidRPr="00EF4B55" w:rsidRDefault="00025123" w:rsidP="00025123">
      <w:pPr>
        <w:spacing w:line="300" w:lineRule="exact"/>
        <w:ind w:right="-7"/>
        <w:jc w:val="left"/>
        <w:rPr>
          <w:rFonts w:ascii="ＭＳ 明朝" w:eastAsia="ＭＳ 明朝" w:hint="eastAsia"/>
          <w:sz w:val="22"/>
          <w:szCs w:val="22"/>
        </w:rPr>
      </w:pPr>
    </w:p>
    <w:p w:rsidR="00EF4B55" w:rsidRDefault="00EF4B55" w:rsidP="00EF4B5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</w:t>
      </w:r>
      <w:r w:rsidRPr="007A1EE1">
        <w:rPr>
          <w:rFonts w:ascii="ＭＳ 明朝" w:eastAsia="ＭＳ 明朝" w:hAnsi="ＭＳ 明朝" w:hint="eastAsia"/>
          <w:szCs w:val="21"/>
        </w:rPr>
        <w:t>卒業後の状況調査票（特別支援学校 高等部）</w:t>
      </w:r>
    </w:p>
    <w:p w:rsidR="00025123" w:rsidRPr="00025123" w:rsidRDefault="00025123" w:rsidP="00EF4B55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6C5BE1">
        <w:rPr>
          <w:rFonts w:ascii="ＭＳ 明朝" w:eastAsia="ＭＳ 明朝" w:hAnsi="ＭＳ 明朝" w:hint="eastAsia"/>
          <w:szCs w:val="21"/>
        </w:rPr>
        <w:t>（５）に同じ</w:t>
      </w:r>
    </w:p>
    <w:sectPr w:rsidR="00025123" w:rsidRPr="00025123" w:rsidSect="00814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2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78" w:rsidRDefault="00EB6978" w:rsidP="00B62B35">
      <w:pPr>
        <w:spacing w:line="240" w:lineRule="auto"/>
      </w:pPr>
      <w:r>
        <w:separator/>
      </w:r>
    </w:p>
  </w:endnote>
  <w:endnote w:type="continuationSeparator" w:id="0">
    <w:p w:rsidR="00EB6978" w:rsidRDefault="00EB6978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F" w:rsidRDefault="008146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E1" w:rsidRPr="008146DF" w:rsidRDefault="006C5BE1">
    <w:pPr>
      <w:pStyle w:val="a7"/>
      <w:jc w:val="center"/>
      <w:rPr>
        <w:rFonts w:ascii="ＭＳ ゴシック" w:eastAsia="ＭＳ ゴシック"/>
      </w:rPr>
    </w:pPr>
    <w:r w:rsidRPr="008146DF">
      <w:rPr>
        <w:rFonts w:ascii="ＭＳ ゴシック" w:eastAsia="ＭＳ ゴシック"/>
      </w:rPr>
      <w:fldChar w:fldCharType="begin"/>
    </w:r>
    <w:r w:rsidRPr="008146DF">
      <w:rPr>
        <w:rFonts w:ascii="ＭＳ ゴシック" w:eastAsia="ＭＳ ゴシック"/>
      </w:rPr>
      <w:instrText>PAGE   \* MERGEFORMAT</w:instrText>
    </w:r>
    <w:r w:rsidRPr="008146DF">
      <w:rPr>
        <w:rFonts w:ascii="ＭＳ ゴシック" w:eastAsia="ＭＳ ゴシック"/>
      </w:rPr>
      <w:fldChar w:fldCharType="separate"/>
    </w:r>
    <w:r w:rsidR="000F15EB" w:rsidRPr="000F15EB">
      <w:rPr>
        <w:rFonts w:ascii="ＭＳ ゴシック" w:eastAsia="ＭＳ ゴシック"/>
        <w:noProof/>
        <w:lang w:val="ja-JP"/>
      </w:rPr>
      <w:t>-</w:t>
    </w:r>
    <w:r w:rsidR="000F15EB">
      <w:rPr>
        <w:rFonts w:ascii="ＭＳ ゴシック" w:eastAsia="ＭＳ ゴシック"/>
        <w:noProof/>
      </w:rPr>
      <w:t xml:space="preserve"> 2 -</w:t>
    </w:r>
    <w:r w:rsidRPr="008146DF">
      <w:rPr>
        <w:rFonts w:ascii="ＭＳ ゴシック" w:eastAsia="ＭＳ ゴシック"/>
      </w:rPr>
      <w:fldChar w:fldCharType="end"/>
    </w:r>
  </w:p>
  <w:p w:rsidR="00530B70" w:rsidRDefault="00530B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F" w:rsidRDefault="008146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78" w:rsidRDefault="00EB6978" w:rsidP="00B62B35">
      <w:pPr>
        <w:spacing w:line="240" w:lineRule="auto"/>
      </w:pPr>
      <w:r>
        <w:separator/>
      </w:r>
    </w:p>
  </w:footnote>
  <w:footnote w:type="continuationSeparator" w:id="0">
    <w:p w:rsidR="00EB6978" w:rsidRDefault="00EB6978" w:rsidP="00B62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F" w:rsidRDefault="008146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F" w:rsidRDefault="008146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F" w:rsidRDefault="00814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4"/>
    <w:rsid w:val="00005D7D"/>
    <w:rsid w:val="00013CA2"/>
    <w:rsid w:val="0001524B"/>
    <w:rsid w:val="00025123"/>
    <w:rsid w:val="00026C20"/>
    <w:rsid w:val="000518D8"/>
    <w:rsid w:val="00091FDD"/>
    <w:rsid w:val="000F15EB"/>
    <w:rsid w:val="00114607"/>
    <w:rsid w:val="00114F3C"/>
    <w:rsid w:val="00117C28"/>
    <w:rsid w:val="001327AB"/>
    <w:rsid w:val="00163FA1"/>
    <w:rsid w:val="001768E6"/>
    <w:rsid w:val="001926BF"/>
    <w:rsid w:val="001D1CA8"/>
    <w:rsid w:val="001F7191"/>
    <w:rsid w:val="0020605B"/>
    <w:rsid w:val="00265D1F"/>
    <w:rsid w:val="00304ECE"/>
    <w:rsid w:val="0031021D"/>
    <w:rsid w:val="00316A10"/>
    <w:rsid w:val="00320123"/>
    <w:rsid w:val="00323FF0"/>
    <w:rsid w:val="003639C4"/>
    <w:rsid w:val="003760F0"/>
    <w:rsid w:val="003A2C22"/>
    <w:rsid w:val="003C6079"/>
    <w:rsid w:val="003D14FA"/>
    <w:rsid w:val="004162F1"/>
    <w:rsid w:val="00425B7B"/>
    <w:rsid w:val="00463130"/>
    <w:rsid w:val="00482539"/>
    <w:rsid w:val="00485D5E"/>
    <w:rsid w:val="0049027F"/>
    <w:rsid w:val="004B47CB"/>
    <w:rsid w:val="004D2FD6"/>
    <w:rsid w:val="004F42E8"/>
    <w:rsid w:val="00520B36"/>
    <w:rsid w:val="00524D76"/>
    <w:rsid w:val="00530B70"/>
    <w:rsid w:val="005347E6"/>
    <w:rsid w:val="005545EB"/>
    <w:rsid w:val="00566A68"/>
    <w:rsid w:val="005C4A5B"/>
    <w:rsid w:val="005C7277"/>
    <w:rsid w:val="00607F19"/>
    <w:rsid w:val="006277CB"/>
    <w:rsid w:val="00635712"/>
    <w:rsid w:val="006403B7"/>
    <w:rsid w:val="006840A1"/>
    <w:rsid w:val="006B0A23"/>
    <w:rsid w:val="006C5BE1"/>
    <w:rsid w:val="006D1FED"/>
    <w:rsid w:val="006E7594"/>
    <w:rsid w:val="00703342"/>
    <w:rsid w:val="007120D0"/>
    <w:rsid w:val="007258AE"/>
    <w:rsid w:val="00760FE0"/>
    <w:rsid w:val="00763F4A"/>
    <w:rsid w:val="007D5357"/>
    <w:rsid w:val="007E036C"/>
    <w:rsid w:val="007E19F4"/>
    <w:rsid w:val="007F7B09"/>
    <w:rsid w:val="008146DF"/>
    <w:rsid w:val="00823349"/>
    <w:rsid w:val="00824030"/>
    <w:rsid w:val="00830257"/>
    <w:rsid w:val="00837883"/>
    <w:rsid w:val="00843A54"/>
    <w:rsid w:val="00854276"/>
    <w:rsid w:val="00866D7A"/>
    <w:rsid w:val="008B44DD"/>
    <w:rsid w:val="008F04A4"/>
    <w:rsid w:val="00925C2F"/>
    <w:rsid w:val="00925D5B"/>
    <w:rsid w:val="00935582"/>
    <w:rsid w:val="0096723C"/>
    <w:rsid w:val="009A0901"/>
    <w:rsid w:val="009D7A52"/>
    <w:rsid w:val="00A27DFA"/>
    <w:rsid w:val="00A31F58"/>
    <w:rsid w:val="00A4345E"/>
    <w:rsid w:val="00A55F65"/>
    <w:rsid w:val="00AE5A21"/>
    <w:rsid w:val="00AF2606"/>
    <w:rsid w:val="00B01E14"/>
    <w:rsid w:val="00B22DC9"/>
    <w:rsid w:val="00B4623A"/>
    <w:rsid w:val="00B51FD3"/>
    <w:rsid w:val="00B53676"/>
    <w:rsid w:val="00B56211"/>
    <w:rsid w:val="00B62B35"/>
    <w:rsid w:val="00BD40A8"/>
    <w:rsid w:val="00C04523"/>
    <w:rsid w:val="00C311D7"/>
    <w:rsid w:val="00C35EA9"/>
    <w:rsid w:val="00C57CE9"/>
    <w:rsid w:val="00C77634"/>
    <w:rsid w:val="00C800FD"/>
    <w:rsid w:val="00C81F63"/>
    <w:rsid w:val="00CA201A"/>
    <w:rsid w:val="00CB4058"/>
    <w:rsid w:val="00D45914"/>
    <w:rsid w:val="00D502C6"/>
    <w:rsid w:val="00D8201E"/>
    <w:rsid w:val="00D821CF"/>
    <w:rsid w:val="00D91195"/>
    <w:rsid w:val="00DA74E9"/>
    <w:rsid w:val="00DE516B"/>
    <w:rsid w:val="00DF4A4E"/>
    <w:rsid w:val="00E0061F"/>
    <w:rsid w:val="00E027B9"/>
    <w:rsid w:val="00E3169C"/>
    <w:rsid w:val="00E506B6"/>
    <w:rsid w:val="00E5514C"/>
    <w:rsid w:val="00E55A01"/>
    <w:rsid w:val="00E5757E"/>
    <w:rsid w:val="00E7512C"/>
    <w:rsid w:val="00E7782F"/>
    <w:rsid w:val="00EB6978"/>
    <w:rsid w:val="00EE1B0A"/>
    <w:rsid w:val="00EF2010"/>
    <w:rsid w:val="00EF4B55"/>
    <w:rsid w:val="00F44803"/>
    <w:rsid w:val="00F57580"/>
    <w:rsid w:val="00F810B9"/>
    <w:rsid w:val="00FC06A3"/>
    <w:rsid w:val="00FC2EC3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715E-2CC8-4D59-AC95-4E4F4DB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利用上の注意</vt:lpstr>
      <vt:lpstr>利用上の注意</vt:lpstr>
    </vt:vector>
  </TitlesOfParts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2016-02-22T05:24:00Z</cp:lastPrinted>
  <dcterms:created xsi:type="dcterms:W3CDTF">2016-02-24T04:04:00Z</dcterms:created>
  <dcterms:modified xsi:type="dcterms:W3CDTF">2016-02-24T04:04:00Z</dcterms:modified>
</cp:coreProperties>
</file>