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A0" w:rsidRDefault="002362A0">
      <w:pPr>
        <w:jc w:val="center"/>
        <w:rPr>
          <w:rFonts w:ascii="ＭＳ ゴシック" w:eastAsia="ＭＳ ゴシック" w:hAnsi="ＭＳ ゴシック" w:cs="Times New Roman"/>
          <w:b/>
          <w:color w:val="000000" w:themeColor="text1"/>
          <w:kern w:val="0"/>
          <w:sz w:val="32"/>
          <w:szCs w:val="32"/>
        </w:rPr>
      </w:pPr>
      <w:bookmarkStart w:id="0" w:name="_GoBack"/>
      <w:bookmarkEnd w:id="0"/>
    </w:p>
    <w:p w:rsidR="002362A0" w:rsidRDefault="002362A0">
      <w:pPr>
        <w:jc w:val="center"/>
        <w:rPr>
          <w:rFonts w:ascii="ＭＳ ゴシック" w:eastAsia="ＭＳ ゴシック" w:hAnsi="ＭＳ ゴシック" w:cs="Times New Roman"/>
          <w:b/>
          <w:color w:val="000000" w:themeColor="text1"/>
          <w:kern w:val="0"/>
          <w:sz w:val="32"/>
          <w:szCs w:val="32"/>
        </w:rPr>
      </w:pPr>
    </w:p>
    <w:p w:rsidR="002362A0" w:rsidRDefault="002362A0">
      <w:pPr>
        <w:jc w:val="center"/>
        <w:rPr>
          <w:rFonts w:ascii="ＭＳ ゴシック" w:eastAsia="ＭＳ ゴシック" w:hAnsi="ＭＳ ゴシック" w:cs="Times New Roman"/>
          <w:b/>
          <w:color w:val="000000" w:themeColor="text1"/>
          <w:kern w:val="0"/>
          <w:sz w:val="32"/>
          <w:szCs w:val="32"/>
        </w:rPr>
      </w:pPr>
    </w:p>
    <w:p w:rsidR="002362A0" w:rsidRDefault="002362A0">
      <w:pPr>
        <w:jc w:val="center"/>
        <w:rPr>
          <w:rFonts w:ascii="ＭＳ ゴシック" w:eastAsia="ＭＳ ゴシック" w:hAnsi="ＭＳ ゴシック" w:cs="Times New Roman"/>
          <w:b/>
          <w:color w:val="000000" w:themeColor="text1"/>
          <w:kern w:val="0"/>
          <w:sz w:val="32"/>
          <w:szCs w:val="32"/>
        </w:rPr>
      </w:pPr>
    </w:p>
    <w:p w:rsidR="002362A0" w:rsidRDefault="003D2524">
      <w:pPr>
        <w:jc w:val="center"/>
        <w:rPr>
          <w:rFonts w:ascii="ＭＳ ゴシック" w:eastAsia="ＭＳ ゴシック" w:hAnsi="ＭＳ ゴシック" w:cs="Times New Roman"/>
          <w:color w:val="000000" w:themeColor="text1"/>
          <w:kern w:val="0"/>
          <w:sz w:val="36"/>
          <w:szCs w:val="32"/>
        </w:rPr>
      </w:pPr>
      <w:r>
        <w:rPr>
          <w:rFonts w:ascii="ＭＳ ゴシック" w:eastAsia="ＭＳ ゴシック" w:hAnsi="ＭＳ ゴシック" w:cs="Times New Roman" w:hint="eastAsia"/>
          <w:color w:val="000000" w:themeColor="text1"/>
          <w:kern w:val="0"/>
          <w:sz w:val="36"/>
          <w:szCs w:val="32"/>
        </w:rPr>
        <w:t>Ⅱ　大阪府地域メッシュ統計地図</w:t>
      </w:r>
    </w:p>
    <w:p w:rsidR="002362A0" w:rsidRDefault="003D2524">
      <w:pPr>
        <w:widowControl/>
        <w:jc w:val="left"/>
        <w:rPr>
          <w:rFonts w:ascii="ＭＳ ゴシック" w:eastAsia="ＭＳ ゴシック" w:hAnsi="ＭＳ ゴシック" w:cs="Times New Roman"/>
          <w:b/>
          <w:color w:val="000000" w:themeColor="text1"/>
          <w:kern w:val="0"/>
          <w:sz w:val="32"/>
          <w:szCs w:val="32"/>
        </w:rPr>
      </w:pPr>
      <w:r>
        <w:rPr>
          <w:rFonts w:ascii="ＭＳ ゴシック" w:eastAsia="ＭＳ ゴシック" w:hAnsi="ＭＳ ゴシック" w:cs="Times New Roman"/>
          <w:b/>
          <w:color w:val="000000" w:themeColor="text1"/>
          <w:kern w:val="0"/>
          <w:sz w:val="32"/>
          <w:szCs w:val="32"/>
        </w:rPr>
        <w:br w:type="page"/>
      </w:r>
    </w:p>
    <w:p w:rsidR="002362A0" w:rsidRDefault="003D2524">
      <w:pPr>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lastRenderedPageBreak/>
        <w:t>Ⅱ　大阪府地域メッシュ統計地図</w:t>
      </w:r>
    </w:p>
    <w:p w:rsidR="002362A0" w:rsidRDefault="002362A0">
      <w:pPr>
        <w:rPr>
          <w:rFonts w:ascii="ＭＳ ゴシック" w:eastAsia="ＭＳ ゴシック" w:hAnsi="ＭＳ ゴシック" w:cs="Times New Roman"/>
          <w:color w:val="000000" w:themeColor="text1"/>
          <w:sz w:val="24"/>
          <w:szCs w:val="24"/>
        </w:rPr>
      </w:pPr>
    </w:p>
    <w:p w:rsidR="002362A0" w:rsidRDefault="003D2524">
      <w:pPr>
        <w:ind w:firstLineChars="100" w:firstLine="21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以下に掲載している地図は、平成</w:t>
      </w:r>
      <w:r>
        <w:rPr>
          <w:rFonts w:asciiTheme="minorEastAsia" w:hAnsiTheme="minorEastAsia" w:cs="Times New Roman"/>
          <w:color w:val="000000" w:themeColor="text1"/>
          <w:szCs w:val="21"/>
        </w:rPr>
        <w:t>28</w:t>
      </w:r>
      <w:r>
        <w:rPr>
          <w:rFonts w:asciiTheme="minorEastAsia" w:hAnsiTheme="minorEastAsia" w:cs="Times New Roman"/>
          <w:color w:val="000000" w:themeColor="text1"/>
          <w:szCs w:val="21"/>
        </w:rPr>
        <w:t>年経済センサス</w:t>
      </w:r>
      <w:r>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活動調査の結果より編成した各</w:t>
      </w:r>
    </w:p>
    <w:p w:rsidR="002362A0" w:rsidRDefault="003D2524">
      <w:pPr>
        <w:ind w:firstLineChars="100" w:firstLine="21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産業の</w:t>
      </w:r>
      <w:r>
        <w:rPr>
          <w:rFonts w:asciiTheme="minorEastAsia" w:hAnsiTheme="minorEastAsia" w:cs="Times New Roman" w:hint="eastAsia"/>
          <w:color w:val="000000" w:themeColor="text1"/>
          <w:szCs w:val="21"/>
        </w:rPr>
        <w:t>大阪府全域の地域メッシュ統計地図です。</w:t>
      </w:r>
    </w:p>
    <w:p w:rsidR="002362A0" w:rsidRDefault="003D2524">
      <w:pPr>
        <w:ind w:firstLineChars="100" w:firstLine="21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内訳は次のとおりです。</w:t>
      </w:r>
    </w:p>
    <w:p w:rsidR="002362A0" w:rsidRDefault="002362A0">
      <w:pPr>
        <w:rPr>
          <w:rFonts w:asciiTheme="minorEastAsia" w:hAnsiTheme="minorEastAsia" w:cs="Times New Roman"/>
          <w:color w:val="000000" w:themeColor="text1"/>
          <w:szCs w:val="21"/>
        </w:rPr>
      </w:pPr>
    </w:p>
    <w:p w:rsidR="002362A0" w:rsidRDefault="003D2524">
      <w:pPr>
        <w:pStyle w:val="a9"/>
        <w:numPr>
          <w:ilvl w:val="1"/>
          <w:numId w:val="1"/>
        </w:numPr>
        <w:ind w:leftChars="0" w:left="417"/>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産業別地域メッシュ統計地図（Ⅱ－１～</w:t>
      </w:r>
      <w:r>
        <w:rPr>
          <w:rFonts w:asciiTheme="minorEastAsia" w:hAnsiTheme="minorEastAsia" w:cs="Times New Roman"/>
          <w:color w:val="000000" w:themeColor="text1"/>
          <w:szCs w:val="21"/>
        </w:rPr>
        <w:t>38</w:t>
      </w:r>
      <w:r>
        <w:rPr>
          <w:rFonts w:asciiTheme="minorEastAsia" w:hAnsiTheme="minorEastAsia" w:cs="Times New Roman" w:hint="eastAsia"/>
          <w:color w:val="000000" w:themeColor="text1"/>
          <w:szCs w:val="21"/>
        </w:rPr>
        <w:t>）</w:t>
      </w:r>
    </w:p>
    <w:p w:rsidR="002362A0" w:rsidRDefault="003D2524">
      <w:pPr>
        <w:ind w:firstLineChars="300" w:firstLine="63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各産業の事業所数及び従業者数の地域メッシュ統計地図を掲載しています。</w:t>
      </w:r>
    </w:p>
    <w:p w:rsidR="002362A0" w:rsidRDefault="003D2524">
      <w:pPr>
        <w:pStyle w:val="a9"/>
        <w:numPr>
          <w:ilvl w:val="1"/>
          <w:numId w:val="1"/>
        </w:numPr>
        <w:ind w:leftChars="0" w:left="417"/>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産業別増減地域メッシュ統計地図（Ⅱ－</w:t>
      </w:r>
      <w:r>
        <w:rPr>
          <w:rFonts w:asciiTheme="minorEastAsia" w:hAnsiTheme="minorEastAsia" w:cs="Times New Roman"/>
          <w:color w:val="000000" w:themeColor="text1"/>
          <w:szCs w:val="21"/>
        </w:rPr>
        <w:t>39</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76</w:t>
      </w:r>
      <w:r>
        <w:rPr>
          <w:rFonts w:asciiTheme="minorEastAsia" w:hAnsiTheme="minorEastAsia" w:cs="Times New Roman" w:hint="eastAsia"/>
          <w:color w:val="000000" w:themeColor="text1"/>
          <w:szCs w:val="21"/>
        </w:rPr>
        <w:t>）</w:t>
      </w:r>
    </w:p>
    <w:p w:rsidR="002362A0" w:rsidRDefault="003D2524">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平成</w:t>
      </w:r>
      <w:r>
        <w:rPr>
          <w:rFonts w:asciiTheme="minorEastAsia" w:hAnsiTheme="minorEastAsia" w:cs="Times New Roman"/>
          <w:color w:val="000000" w:themeColor="text1"/>
          <w:szCs w:val="21"/>
        </w:rPr>
        <w:t>24</w:t>
      </w:r>
      <w:r>
        <w:rPr>
          <w:rFonts w:asciiTheme="minorEastAsia" w:hAnsiTheme="minorEastAsia" w:cs="Times New Roman" w:hint="eastAsia"/>
          <w:color w:val="000000" w:themeColor="text1"/>
          <w:szCs w:val="21"/>
        </w:rPr>
        <w:t>年経済センサス</w:t>
      </w:r>
      <w:r>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活動調査から平成</w:t>
      </w:r>
      <w:r>
        <w:rPr>
          <w:rFonts w:asciiTheme="minorEastAsia" w:hAnsiTheme="minorEastAsia" w:cs="Times New Roman"/>
          <w:color w:val="000000" w:themeColor="text1"/>
          <w:szCs w:val="21"/>
        </w:rPr>
        <w:t>28</w:t>
      </w:r>
      <w:r>
        <w:rPr>
          <w:rFonts w:asciiTheme="minorEastAsia" w:hAnsiTheme="minorEastAsia" w:cs="Times New Roman" w:hint="eastAsia"/>
          <w:color w:val="000000" w:themeColor="text1"/>
          <w:szCs w:val="21"/>
        </w:rPr>
        <w:t>年経済センサス</w:t>
      </w:r>
      <w:r>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活動調査</w:t>
      </w:r>
      <w:r>
        <w:rPr>
          <w:rFonts w:asciiTheme="minorEastAsia" w:hAnsiTheme="minorEastAsia" w:cs="Times New Roman" w:hint="eastAsia"/>
          <w:color w:val="000000" w:themeColor="text1"/>
          <w:szCs w:val="21"/>
        </w:rPr>
        <w:t>にかけての</w:t>
      </w:r>
    </w:p>
    <w:p w:rsidR="002362A0" w:rsidRDefault="003D2524">
      <w:pPr>
        <w:ind w:firstLineChars="200" w:firstLine="42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事業所数及び従業者数の増減を示した地域メッシュ統計地図を掲載しています。</w:t>
      </w:r>
    </w:p>
    <w:p w:rsidR="002362A0" w:rsidRDefault="002362A0">
      <w:pPr>
        <w:ind w:leftChars="300" w:left="840" w:hangingChars="100" w:hanging="210"/>
        <w:rPr>
          <w:rFonts w:ascii="ＭＳ 明朝" w:eastAsia="ＭＳ 明朝" w:hAnsi="ＭＳ 明朝" w:cs="Times New Roman"/>
          <w:color w:val="000000" w:themeColor="text1"/>
          <w:szCs w:val="21"/>
        </w:rPr>
      </w:pPr>
    </w:p>
    <w:p w:rsidR="002362A0" w:rsidRDefault="002362A0">
      <w:pPr>
        <w:widowControl/>
        <w:jc w:val="left"/>
        <w:rPr>
          <w:rFonts w:ascii="ＭＳ 明朝" w:eastAsia="ＭＳ 明朝" w:hAnsi="ＭＳ 明朝" w:cs="Times New Roman"/>
          <w:color w:val="000000" w:themeColor="text1"/>
          <w:szCs w:val="21"/>
        </w:rPr>
      </w:pPr>
    </w:p>
    <w:sectPr w:rsidR="002362A0">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0"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524" w:rsidRDefault="003D2524">
      <w:r>
        <w:separator/>
      </w:r>
    </w:p>
  </w:endnote>
  <w:endnote w:type="continuationSeparator" w:id="0">
    <w:p w:rsidR="003D2524" w:rsidRDefault="003D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524" w:rsidRDefault="003D2524">
      <w:r>
        <w:separator/>
      </w:r>
    </w:p>
  </w:footnote>
  <w:footnote w:type="continuationSeparator" w:id="0">
    <w:p w:rsidR="003D2524" w:rsidRDefault="003D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0D0C"/>
    <w:multiLevelType w:val="hybridMultilevel"/>
    <w:tmpl w:val="AE3CD73A"/>
    <w:lvl w:ilvl="0" w:tplc="F4B682A8">
      <w:start w:val="1"/>
      <w:numFmt w:val="decimalFullWidth"/>
      <w:lvlText w:val="（%1）"/>
      <w:lvlJc w:val="left"/>
      <w:pPr>
        <w:tabs>
          <w:tab w:val="num" w:pos="720"/>
        </w:tabs>
        <w:ind w:left="720" w:hanging="720"/>
      </w:pPr>
      <w:rPr>
        <w:rFonts w:hint="default"/>
      </w:rPr>
    </w:lvl>
    <w:lvl w:ilvl="1" w:tplc="72A463F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A0"/>
    <w:rsid w:val="002362A0"/>
    <w:rsid w:val="003D2524"/>
    <w:rsid w:val="0058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8A77-C613-4C0E-A36C-45D5698D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2023-03-03T02:31:00Z</dcterms:created>
  <dcterms:modified xsi:type="dcterms:W3CDTF">2023-03-03T02:31:00Z</dcterms:modified>
</cp:coreProperties>
</file>