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7BA" w:rsidRDefault="00F22C0A">
      <w:pPr>
        <w:rPr>
          <w:rFonts w:ascii="Century" w:eastAsia="ＭＳ 明朝" w:hAnsi="Century" w:cs="Times New Roman"/>
        </w:rPr>
      </w:pPr>
      <w:bookmarkStart w:id="0" w:name="_GoBack"/>
      <w:bookmarkEnd w:id="0"/>
      <w:r>
        <w:rPr>
          <w:rFonts w:ascii="Century" w:eastAsia="ＭＳ 明朝" w:hAnsi="Century" w:cs="Times New Roman"/>
          <w:noProof/>
          <w:color w:val="000000"/>
          <w:sz w:val="18"/>
          <w:szCs w:val="18"/>
        </w:rPr>
        <w:drawing>
          <wp:inline distT="0" distB="0" distL="0" distR="0">
            <wp:extent cx="1746885" cy="477520"/>
            <wp:effectExtent l="0" t="0" r="5715" b="0"/>
            <wp:docPr id="4" name="図 4" descr="説明: 大阪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大阪府"/>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6885" cy="477520"/>
                    </a:xfrm>
                    <a:prstGeom prst="rect">
                      <a:avLst/>
                    </a:prstGeom>
                    <a:noFill/>
                    <a:ln>
                      <a:noFill/>
                    </a:ln>
                  </pic:spPr>
                </pic:pic>
              </a:graphicData>
            </a:graphic>
          </wp:inline>
        </w:drawing>
      </w:r>
    </w:p>
    <w:p w:rsidR="006027BA" w:rsidRDefault="006027BA">
      <w:pPr>
        <w:rPr>
          <w:rFonts w:ascii="Century" w:eastAsia="ＭＳ 明朝" w:hAnsi="Century" w:cs="Times New Roman"/>
        </w:rPr>
      </w:pPr>
    </w:p>
    <w:p w:rsidR="006027BA" w:rsidRDefault="00F22C0A">
      <w:pPr>
        <w:jc w:val="center"/>
        <w:rPr>
          <w:rFonts w:ascii="ＭＳ ゴシック" w:eastAsia="ＭＳ ゴシック" w:hAnsi="ＭＳ ゴシック" w:cs="Times New Roman"/>
          <w:b/>
          <w:color w:val="000000"/>
          <w:sz w:val="28"/>
          <w:szCs w:val="28"/>
        </w:rPr>
      </w:pPr>
      <w:r>
        <w:rPr>
          <w:rFonts w:ascii="ＭＳ ゴシック" w:eastAsia="ＭＳ ゴシック" w:hAnsi="ＭＳ ゴシック" w:cs="Times New Roman" w:hint="eastAsia"/>
          <w:b/>
          <w:sz w:val="28"/>
          <w:szCs w:val="28"/>
        </w:rPr>
        <w:t>平成</w:t>
      </w:r>
      <w:r>
        <w:rPr>
          <w:rFonts w:ascii="ＭＳ ゴシック" w:eastAsia="ＭＳ ゴシック" w:hAnsi="ＭＳ ゴシック" w:cs="Times New Roman" w:hint="eastAsia"/>
          <w:b/>
          <w:color w:val="000000"/>
          <w:sz w:val="28"/>
          <w:szCs w:val="28"/>
        </w:rPr>
        <w:t>28</w:t>
      </w:r>
      <w:r>
        <w:rPr>
          <w:rFonts w:ascii="ＭＳ ゴシック" w:eastAsia="ＭＳ ゴシック" w:hAnsi="ＭＳ ゴシック" w:cs="Times New Roman" w:hint="eastAsia"/>
          <w:b/>
          <w:color w:val="000000"/>
          <w:sz w:val="28"/>
          <w:szCs w:val="28"/>
        </w:rPr>
        <w:t>年経済センサス</w:t>
      </w:r>
      <w:r>
        <w:rPr>
          <w:rFonts w:ascii="ＭＳ ゴシック" w:eastAsia="ＭＳ ゴシック" w:hAnsi="ＭＳ ゴシック" w:cs="Times New Roman" w:hint="eastAsia"/>
          <w:b/>
          <w:color w:val="000000"/>
          <w:sz w:val="28"/>
          <w:szCs w:val="28"/>
        </w:rPr>
        <w:t>-</w:t>
      </w:r>
      <w:r>
        <w:rPr>
          <w:rFonts w:ascii="ＭＳ ゴシック" w:eastAsia="ＭＳ ゴシック" w:hAnsi="ＭＳ ゴシック" w:cs="Times New Roman" w:hint="eastAsia"/>
          <w:b/>
          <w:color w:val="000000"/>
          <w:sz w:val="28"/>
          <w:szCs w:val="28"/>
        </w:rPr>
        <w:t>活動調査についての</w:t>
      </w:r>
    </w:p>
    <w:p w:rsidR="006027BA" w:rsidRDefault="00F22C0A">
      <w:pPr>
        <w:jc w:val="center"/>
        <w:rPr>
          <w:rFonts w:ascii="ＭＳ ゴシック" w:eastAsia="ＭＳ ゴシック" w:hAnsi="ＭＳ ゴシック" w:cs="Times New Roman"/>
          <w:b/>
          <w:color w:val="000000"/>
          <w:sz w:val="56"/>
          <w:szCs w:val="56"/>
        </w:rPr>
      </w:pPr>
      <w:r>
        <w:rPr>
          <w:rFonts w:ascii="ＭＳ ゴシック" w:eastAsia="ＭＳ ゴシック" w:hAnsi="ＭＳ ゴシック" w:cs="Times New Roman" w:hint="eastAsia"/>
          <w:b/>
          <w:color w:val="000000"/>
          <w:sz w:val="56"/>
          <w:szCs w:val="56"/>
        </w:rPr>
        <w:t>大阪府地域メッシュ統計報告書</w:t>
      </w:r>
    </w:p>
    <w:p w:rsidR="006027BA" w:rsidRDefault="00F22C0A">
      <w:pPr>
        <w:jc w:val="center"/>
        <w:rPr>
          <w:rFonts w:ascii="ＭＳ ゴシック" w:eastAsia="ＭＳ ゴシック" w:hAnsi="ＭＳ ゴシック" w:cs="Times New Roman"/>
          <w:b/>
          <w:sz w:val="28"/>
          <w:szCs w:val="28"/>
        </w:rPr>
      </w:pPr>
      <w:r>
        <w:rPr>
          <w:rFonts w:ascii="ＭＳ ゴシック" w:eastAsia="ＭＳ ゴシック" w:hAnsi="ＭＳ ゴシック" w:cs="Times New Roman" w:hint="eastAsia"/>
          <w:b/>
          <w:noProof/>
          <w:color w:val="000000"/>
          <w:sz w:val="28"/>
          <w:szCs w:val="28"/>
        </w:rPr>
        <w:drawing>
          <wp:anchor distT="0" distB="0" distL="114300" distR="114300" simplePos="0" relativeHeight="251664384" behindDoc="0" locked="0" layoutInCell="1" allowOverlap="1">
            <wp:simplePos x="0" y="0"/>
            <wp:positionH relativeFrom="column">
              <wp:posOffset>1158240</wp:posOffset>
            </wp:positionH>
            <wp:positionV relativeFrom="paragraph">
              <wp:posOffset>415925</wp:posOffset>
            </wp:positionV>
            <wp:extent cx="3057525" cy="3629025"/>
            <wp:effectExtent l="0" t="0" r="9525" b="9525"/>
            <wp:wrapNone/>
            <wp:docPr id="6" name="図 6" descr="C:\Users\HaraN\AppData\Local\Microsoft\Windows\INetCache\Content.Word\表紙用_全産業事業者数_A4_縮尺225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raN\AppData\Local\Microsoft\Windows\INetCache\Content.Word\表紙用_全産業事業者数_A4_縮尺225000.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3057525" cy="3629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cs="Times New Roman" w:hint="eastAsia"/>
          <w:b/>
          <w:color w:val="000000"/>
          <w:sz w:val="28"/>
          <w:szCs w:val="28"/>
        </w:rPr>
        <w:t>～　平成</w:t>
      </w:r>
      <w:r>
        <w:rPr>
          <w:rFonts w:ascii="ＭＳ ゴシック" w:eastAsia="ＭＳ ゴシック" w:hAnsi="ＭＳ ゴシック" w:cs="Times New Roman" w:hint="eastAsia"/>
          <w:b/>
          <w:color w:val="000000"/>
          <w:sz w:val="28"/>
          <w:szCs w:val="28"/>
        </w:rPr>
        <w:t>24</w:t>
      </w:r>
      <w:r>
        <w:rPr>
          <w:rFonts w:ascii="ＭＳ ゴシック" w:eastAsia="ＭＳ ゴシック" w:hAnsi="ＭＳ ゴシック" w:cs="Times New Roman" w:hint="eastAsia"/>
          <w:b/>
          <w:color w:val="000000"/>
          <w:sz w:val="28"/>
          <w:szCs w:val="28"/>
        </w:rPr>
        <w:t>年調査からの</w:t>
      </w:r>
      <w:r>
        <w:rPr>
          <w:rFonts w:ascii="ＭＳ ゴシック" w:eastAsia="ＭＳ ゴシック" w:hAnsi="ＭＳ ゴシック" w:cs="Times New Roman" w:hint="eastAsia"/>
          <w:b/>
          <w:sz w:val="28"/>
          <w:szCs w:val="28"/>
        </w:rPr>
        <w:t>動き　～</w:t>
      </w:r>
    </w:p>
    <w:p w:rsidR="006027BA" w:rsidRDefault="006027BA">
      <w:pPr>
        <w:jc w:val="center"/>
        <w:rPr>
          <w:rFonts w:ascii="ＭＳ ゴシック" w:eastAsia="ＭＳ ゴシック" w:hAnsi="ＭＳ ゴシック" w:cs="Times New Roman"/>
          <w:b/>
          <w:sz w:val="28"/>
          <w:szCs w:val="28"/>
        </w:rPr>
      </w:pPr>
    </w:p>
    <w:p w:rsidR="006027BA" w:rsidRDefault="006027BA">
      <w:pPr>
        <w:jc w:val="center"/>
        <w:rPr>
          <w:rFonts w:ascii="ＭＳ ゴシック" w:eastAsia="ＭＳ ゴシック" w:hAnsi="ＭＳ ゴシック" w:cs="Times New Roman"/>
          <w:b/>
          <w:sz w:val="28"/>
          <w:szCs w:val="28"/>
        </w:rPr>
      </w:pPr>
    </w:p>
    <w:p w:rsidR="006027BA" w:rsidRDefault="006027BA">
      <w:pPr>
        <w:jc w:val="center"/>
        <w:rPr>
          <w:rFonts w:ascii="ＭＳ ゴシック" w:eastAsia="ＭＳ ゴシック" w:hAnsi="ＭＳ ゴシック" w:cs="Times New Roman"/>
          <w:b/>
          <w:sz w:val="28"/>
          <w:szCs w:val="28"/>
        </w:rPr>
      </w:pPr>
    </w:p>
    <w:p w:rsidR="006027BA" w:rsidRDefault="006027BA">
      <w:pPr>
        <w:jc w:val="center"/>
        <w:rPr>
          <w:rFonts w:ascii="ＭＳ ゴシック" w:eastAsia="ＭＳ ゴシック" w:hAnsi="ＭＳ ゴシック" w:cs="Times New Roman"/>
          <w:b/>
          <w:sz w:val="28"/>
          <w:szCs w:val="28"/>
        </w:rPr>
      </w:pPr>
    </w:p>
    <w:p w:rsidR="006027BA" w:rsidRDefault="006027BA">
      <w:pPr>
        <w:jc w:val="center"/>
        <w:rPr>
          <w:rFonts w:ascii="ＭＳ ゴシック" w:eastAsia="ＭＳ ゴシック" w:hAnsi="ＭＳ ゴシック" w:cs="Times New Roman"/>
          <w:b/>
          <w:sz w:val="28"/>
          <w:szCs w:val="28"/>
        </w:rPr>
      </w:pPr>
    </w:p>
    <w:p w:rsidR="006027BA" w:rsidRDefault="006027BA">
      <w:pPr>
        <w:jc w:val="center"/>
        <w:rPr>
          <w:rFonts w:ascii="ＭＳ ゴシック" w:eastAsia="ＭＳ ゴシック" w:hAnsi="ＭＳ ゴシック" w:cs="Times New Roman"/>
          <w:b/>
          <w:sz w:val="28"/>
          <w:szCs w:val="28"/>
        </w:rPr>
      </w:pPr>
    </w:p>
    <w:p w:rsidR="006027BA" w:rsidRDefault="006027BA">
      <w:pPr>
        <w:jc w:val="center"/>
        <w:rPr>
          <w:rFonts w:ascii="ＭＳ ゴシック" w:eastAsia="ＭＳ ゴシック" w:hAnsi="ＭＳ ゴシック" w:cs="Times New Roman"/>
          <w:b/>
          <w:sz w:val="28"/>
          <w:szCs w:val="28"/>
        </w:rPr>
      </w:pPr>
    </w:p>
    <w:p w:rsidR="006027BA" w:rsidRDefault="006027BA">
      <w:pPr>
        <w:jc w:val="center"/>
        <w:rPr>
          <w:rFonts w:ascii="ＭＳ ゴシック" w:eastAsia="ＭＳ ゴシック" w:hAnsi="ＭＳ ゴシック" w:cs="Times New Roman"/>
          <w:b/>
          <w:sz w:val="28"/>
          <w:szCs w:val="28"/>
        </w:rPr>
      </w:pPr>
    </w:p>
    <w:p w:rsidR="006027BA" w:rsidRDefault="00F22C0A">
      <w:pPr>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令</w:t>
      </w:r>
      <w:r>
        <w:rPr>
          <w:rFonts w:ascii="ＭＳ ゴシック" w:eastAsia="ＭＳ ゴシック" w:hAnsi="ＭＳ ゴシック" w:cs="Times New Roman" w:hint="eastAsia"/>
          <w:color w:val="000000"/>
          <w:sz w:val="28"/>
          <w:szCs w:val="28"/>
        </w:rPr>
        <w:t>和３年</w:t>
      </w:r>
      <w:r>
        <w:rPr>
          <w:rFonts w:ascii="ＭＳ ゴシック" w:eastAsia="ＭＳ ゴシック" w:hAnsi="ＭＳ ゴシック" w:cs="Times New Roman" w:hint="eastAsia"/>
          <w:color w:val="000000"/>
          <w:sz w:val="28"/>
          <w:szCs w:val="28"/>
        </w:rPr>
        <w:t>(2021</w:t>
      </w:r>
      <w:r>
        <w:rPr>
          <w:rFonts w:ascii="ＭＳ ゴシック" w:eastAsia="ＭＳ ゴシック" w:hAnsi="ＭＳ ゴシック" w:cs="Times New Roman" w:hint="eastAsia"/>
          <w:color w:val="000000"/>
          <w:sz w:val="28"/>
          <w:szCs w:val="28"/>
        </w:rPr>
        <w:t>年</w:t>
      </w:r>
      <w:r>
        <w:rPr>
          <w:rFonts w:ascii="ＭＳ ゴシック" w:eastAsia="ＭＳ ゴシック" w:hAnsi="ＭＳ ゴシック" w:cs="Times New Roman"/>
          <w:color w:val="000000"/>
          <w:sz w:val="28"/>
          <w:szCs w:val="28"/>
        </w:rPr>
        <w:t>）</w:t>
      </w:r>
      <w:r>
        <w:rPr>
          <w:rFonts w:ascii="ＭＳ ゴシック" w:eastAsia="ＭＳ ゴシック" w:hAnsi="ＭＳ ゴシック" w:cs="Times New Roman" w:hint="eastAsia"/>
          <w:color w:val="000000"/>
          <w:sz w:val="28"/>
          <w:szCs w:val="28"/>
        </w:rPr>
        <w:t>３</w:t>
      </w:r>
      <w:r>
        <w:rPr>
          <w:rFonts w:ascii="ＭＳ ゴシック" w:eastAsia="ＭＳ ゴシック" w:hAnsi="ＭＳ ゴシック" w:cs="Times New Roman" w:hint="eastAsia"/>
          <w:sz w:val="28"/>
          <w:szCs w:val="28"/>
        </w:rPr>
        <w:t>月</w:t>
      </w:r>
    </w:p>
    <w:p w:rsidR="006027BA" w:rsidRDefault="00F22C0A">
      <w:pPr>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大阪府総務部統計課</w:t>
      </w:r>
    </w:p>
    <w:p w:rsidR="006027BA" w:rsidRDefault="00F22C0A">
      <w:pPr>
        <w:widowControl/>
        <w:jc w:val="left"/>
        <w:rPr>
          <w:rFonts w:ascii="ＭＳ ゴシック" w:eastAsia="ＭＳ ゴシック" w:hAnsi="ＭＳ ゴシック" w:cs="Times New Roman"/>
          <w:sz w:val="28"/>
          <w:szCs w:val="28"/>
        </w:rPr>
      </w:pPr>
      <w:r>
        <w:rPr>
          <w:rFonts w:ascii="ＭＳ ゴシック" w:eastAsia="ＭＳ ゴシック" w:hAnsi="ＭＳ ゴシック" w:cs="Times New Roman"/>
          <w:sz w:val="28"/>
          <w:szCs w:val="28"/>
        </w:rPr>
        <w:br w:type="page"/>
      </w:r>
    </w:p>
    <w:p w:rsidR="006027BA" w:rsidRDefault="006027BA">
      <w:pPr>
        <w:rPr>
          <w:rFonts w:ascii="Century" w:eastAsia="ＭＳ 明朝" w:hAnsi="Century" w:cs="Times New Roman"/>
        </w:rPr>
      </w:pPr>
    </w:p>
    <w:p w:rsidR="006027BA" w:rsidRDefault="00F22C0A">
      <w:pPr>
        <w:widowControl/>
        <w:jc w:val="left"/>
        <w:rPr>
          <w:rFonts w:ascii="Century" w:eastAsia="ＭＳ 明朝" w:hAnsi="Century" w:cs="Times New Roman"/>
        </w:rPr>
      </w:pPr>
      <w:r>
        <w:rPr>
          <w:rFonts w:ascii="Century" w:eastAsia="ＭＳ 明朝" w:hAnsi="Century" w:cs="Times New Roman"/>
        </w:rPr>
        <w:br w:type="page"/>
      </w:r>
    </w:p>
    <w:p w:rsidR="006027BA" w:rsidRDefault="006027BA">
      <w:pPr>
        <w:rPr>
          <w:rFonts w:ascii="Century" w:eastAsia="ＭＳ 明朝" w:hAnsi="Century" w:cs="Times New Roman"/>
        </w:rPr>
      </w:pPr>
    </w:p>
    <w:p w:rsidR="006027BA" w:rsidRDefault="006027BA">
      <w:pPr>
        <w:rPr>
          <w:rFonts w:ascii="Century" w:eastAsia="ＭＳ 明朝" w:hAnsi="Century" w:cs="Times New Roman"/>
        </w:rPr>
      </w:pPr>
    </w:p>
    <w:p w:rsidR="006027BA" w:rsidRDefault="00F22C0A">
      <w:pPr>
        <w:jc w:val="center"/>
        <w:rPr>
          <w:rFonts w:ascii="Century" w:eastAsia="ＭＳ 明朝" w:hAnsi="Century" w:cs="Times New Roman"/>
          <w:sz w:val="32"/>
          <w:szCs w:val="26"/>
        </w:rPr>
      </w:pPr>
      <w:r>
        <w:rPr>
          <w:rFonts w:ascii="Century" w:eastAsia="ＭＳ 明朝" w:hAnsi="Century" w:cs="Times New Roman" w:hint="eastAsia"/>
          <w:spacing w:val="213"/>
          <w:kern w:val="0"/>
          <w:sz w:val="32"/>
          <w:szCs w:val="26"/>
          <w:fitText w:val="2560" w:id="-1816924159"/>
        </w:rPr>
        <w:t>まえが</w:t>
      </w:r>
      <w:r>
        <w:rPr>
          <w:rFonts w:ascii="Century" w:eastAsia="ＭＳ 明朝" w:hAnsi="Century" w:cs="Times New Roman" w:hint="eastAsia"/>
          <w:spacing w:val="1"/>
          <w:kern w:val="0"/>
          <w:sz w:val="32"/>
          <w:szCs w:val="26"/>
          <w:fitText w:val="2560" w:id="-1816924159"/>
        </w:rPr>
        <w:t>き</w:t>
      </w:r>
    </w:p>
    <w:p w:rsidR="006027BA" w:rsidRDefault="006027BA">
      <w:pPr>
        <w:rPr>
          <w:rFonts w:ascii="Century" w:eastAsia="ＭＳ 明朝" w:hAnsi="Century" w:cs="Times New Roman"/>
          <w:sz w:val="26"/>
          <w:szCs w:val="26"/>
        </w:rPr>
      </w:pPr>
    </w:p>
    <w:p w:rsidR="006027BA" w:rsidRDefault="006027BA">
      <w:pPr>
        <w:rPr>
          <w:rFonts w:ascii="Century" w:eastAsia="ＭＳ 明朝" w:hAnsi="Century" w:cs="Times New Roman"/>
          <w:sz w:val="26"/>
          <w:szCs w:val="26"/>
        </w:rPr>
      </w:pPr>
    </w:p>
    <w:p w:rsidR="006027BA" w:rsidRDefault="00F22C0A">
      <w:pPr>
        <w:rPr>
          <w:rFonts w:ascii="Century" w:eastAsia="ＭＳ 明朝" w:hAnsi="Century" w:cs="Times New Roman"/>
          <w:sz w:val="26"/>
          <w:szCs w:val="26"/>
        </w:rPr>
      </w:pPr>
      <w:r>
        <w:rPr>
          <w:rFonts w:ascii="Century" w:eastAsia="ＭＳ 明朝" w:hAnsi="Century" w:cs="Times New Roman" w:hint="eastAsia"/>
          <w:sz w:val="26"/>
          <w:szCs w:val="26"/>
        </w:rPr>
        <w:t xml:space="preserve">　地域メッシュ統計は、緯度・経度に基づき地域を隙間なく網の目</w:t>
      </w:r>
      <w:r>
        <w:rPr>
          <w:rFonts w:ascii="Century" w:eastAsia="ＭＳ 明朝" w:hAnsi="Century" w:cs="Times New Roman" w:hint="eastAsia"/>
          <w:sz w:val="26"/>
          <w:szCs w:val="26"/>
        </w:rPr>
        <w:t>(</w:t>
      </w:r>
      <w:r>
        <w:rPr>
          <w:rFonts w:ascii="Century" w:eastAsia="ＭＳ 明朝" w:hAnsi="Century" w:cs="Times New Roman" w:hint="eastAsia"/>
          <w:sz w:val="26"/>
          <w:szCs w:val="26"/>
        </w:rPr>
        <w:t>メッシュ）の区域に分け、各区域に係る統計データを編成したものです。これを地図上で表現することで、地域の状況を視覚的に把握することができるようになります。</w:t>
      </w:r>
    </w:p>
    <w:p w:rsidR="006027BA" w:rsidRDefault="006027BA">
      <w:pPr>
        <w:rPr>
          <w:rFonts w:ascii="Century" w:eastAsia="ＭＳ 明朝" w:hAnsi="Century" w:cs="Times New Roman"/>
          <w:sz w:val="26"/>
          <w:szCs w:val="26"/>
        </w:rPr>
      </w:pPr>
    </w:p>
    <w:p w:rsidR="006027BA" w:rsidRDefault="00F22C0A">
      <w:pPr>
        <w:ind w:firstLineChars="100" w:firstLine="260"/>
        <w:rPr>
          <w:rFonts w:ascii="Century" w:eastAsia="ＭＳ 明朝" w:hAnsi="Century" w:cs="Times New Roman"/>
          <w:sz w:val="26"/>
          <w:szCs w:val="26"/>
        </w:rPr>
      </w:pPr>
      <w:r>
        <w:rPr>
          <w:rFonts w:ascii="Century" w:eastAsia="ＭＳ 明朝" w:hAnsi="Century" w:cs="Times New Roman" w:hint="eastAsia"/>
          <w:sz w:val="26"/>
          <w:szCs w:val="26"/>
        </w:rPr>
        <w:t>本報告書では、「平</w:t>
      </w:r>
      <w:r>
        <w:rPr>
          <w:rFonts w:ascii="ＭＳ 明朝" w:eastAsia="ＭＳ 明朝" w:hAnsi="ＭＳ 明朝" w:cs="Times New Roman" w:hint="eastAsia"/>
          <w:sz w:val="26"/>
          <w:szCs w:val="26"/>
        </w:rPr>
        <w:t>成</w:t>
      </w:r>
      <w:r>
        <w:rPr>
          <w:rFonts w:ascii="ＭＳ 明朝" w:eastAsia="ＭＳ 明朝" w:hAnsi="ＭＳ 明朝" w:cs="Times New Roman" w:hint="eastAsia"/>
          <w:color w:val="000000"/>
          <w:sz w:val="26"/>
          <w:szCs w:val="26"/>
        </w:rPr>
        <w:t>28</w:t>
      </w:r>
      <w:r>
        <w:rPr>
          <w:rFonts w:ascii="ＭＳ 明朝" w:eastAsia="ＭＳ 明朝" w:hAnsi="ＭＳ 明朝" w:cs="Times New Roman" w:hint="eastAsia"/>
          <w:color w:val="000000"/>
          <w:sz w:val="26"/>
          <w:szCs w:val="26"/>
        </w:rPr>
        <w:t>年</w:t>
      </w:r>
      <w:r>
        <w:rPr>
          <w:rFonts w:ascii="ＭＳ 明朝" w:eastAsia="ＭＳ 明朝" w:hAnsi="ＭＳ 明朝" w:cs="Times New Roman" w:hint="eastAsia"/>
          <w:sz w:val="26"/>
          <w:szCs w:val="26"/>
        </w:rPr>
        <w:t>経</w:t>
      </w:r>
      <w:r>
        <w:rPr>
          <w:rFonts w:ascii="Century" w:eastAsia="ＭＳ 明朝" w:hAnsi="Century" w:cs="Times New Roman" w:hint="eastAsia"/>
          <w:sz w:val="26"/>
          <w:szCs w:val="26"/>
        </w:rPr>
        <w:t>済センサス‐活動調査」結果を基に、大阪府内の産業分類別事業所数・従業者数の分布及び前</w:t>
      </w:r>
      <w:r>
        <w:rPr>
          <w:rFonts w:ascii="ＭＳ 明朝" w:eastAsia="ＭＳ 明朝" w:hAnsi="ＭＳ 明朝" w:cs="Times New Roman" w:hint="eastAsia"/>
          <w:sz w:val="26"/>
          <w:szCs w:val="26"/>
        </w:rPr>
        <w:t>回</w:t>
      </w:r>
      <w:r>
        <w:rPr>
          <w:rFonts w:ascii="ＭＳ 明朝" w:eastAsia="ＭＳ 明朝" w:hAnsi="ＭＳ 明朝" w:cs="Times New Roman" w:hint="eastAsia"/>
          <w:sz w:val="26"/>
          <w:szCs w:val="26"/>
        </w:rPr>
        <w:t>(</w:t>
      </w:r>
      <w:r>
        <w:rPr>
          <w:rFonts w:ascii="ＭＳ 明朝" w:eastAsia="ＭＳ 明朝" w:hAnsi="ＭＳ 明朝" w:cs="Times New Roman" w:hint="eastAsia"/>
          <w:sz w:val="26"/>
          <w:szCs w:val="26"/>
        </w:rPr>
        <w:t>平成</w:t>
      </w:r>
      <w:r>
        <w:rPr>
          <w:rFonts w:ascii="ＭＳ 明朝" w:eastAsia="ＭＳ 明朝" w:hAnsi="ＭＳ 明朝" w:cs="Times New Roman" w:hint="eastAsia"/>
          <w:sz w:val="26"/>
          <w:szCs w:val="26"/>
        </w:rPr>
        <w:t>24</w:t>
      </w:r>
      <w:r>
        <w:rPr>
          <w:rFonts w:ascii="ＭＳ 明朝" w:eastAsia="ＭＳ 明朝" w:hAnsi="ＭＳ 明朝" w:cs="Times New Roman" w:hint="eastAsia"/>
          <w:sz w:val="26"/>
          <w:szCs w:val="26"/>
        </w:rPr>
        <w:t>年</w:t>
      </w:r>
      <w:r>
        <w:rPr>
          <w:rFonts w:ascii="ＭＳ 明朝" w:eastAsia="ＭＳ 明朝" w:hAnsi="ＭＳ 明朝" w:cs="Times New Roman" w:hint="eastAsia"/>
          <w:sz w:val="26"/>
          <w:szCs w:val="26"/>
        </w:rPr>
        <w:t>)</w:t>
      </w:r>
      <w:r>
        <w:rPr>
          <w:rFonts w:ascii="ＭＳ 明朝" w:eastAsia="ＭＳ 明朝" w:hAnsi="ＭＳ 明朝" w:cs="Times New Roman" w:hint="eastAsia"/>
          <w:sz w:val="26"/>
          <w:szCs w:val="26"/>
        </w:rPr>
        <w:t>調</w:t>
      </w:r>
      <w:r>
        <w:rPr>
          <w:rFonts w:ascii="Century" w:eastAsia="ＭＳ 明朝" w:hAnsi="Century" w:cs="Times New Roman" w:hint="eastAsia"/>
          <w:sz w:val="26"/>
          <w:szCs w:val="26"/>
        </w:rPr>
        <w:t>査からの増減を地図で表しました。</w:t>
      </w:r>
    </w:p>
    <w:p w:rsidR="006027BA" w:rsidRDefault="00F22C0A">
      <w:pPr>
        <w:ind w:firstLineChars="100" w:firstLine="260"/>
        <w:rPr>
          <w:rFonts w:ascii="Century" w:eastAsia="ＭＳ 明朝" w:hAnsi="Century" w:cs="Times New Roman"/>
          <w:sz w:val="26"/>
          <w:szCs w:val="26"/>
        </w:rPr>
      </w:pPr>
      <w:r>
        <w:rPr>
          <w:rFonts w:ascii="Century" w:eastAsia="ＭＳ 明朝" w:hAnsi="Century" w:cs="Times New Roman" w:hint="eastAsia"/>
          <w:sz w:val="26"/>
          <w:szCs w:val="26"/>
        </w:rPr>
        <w:t>大阪府内の産業の集積状況を視覚的に俯瞰していただけます。</w:t>
      </w:r>
    </w:p>
    <w:p w:rsidR="006027BA" w:rsidRDefault="006027BA">
      <w:pPr>
        <w:rPr>
          <w:rFonts w:ascii="Century" w:eastAsia="ＭＳ 明朝" w:hAnsi="Century" w:cs="Times New Roman"/>
          <w:sz w:val="26"/>
          <w:szCs w:val="26"/>
        </w:rPr>
      </w:pPr>
    </w:p>
    <w:p w:rsidR="006027BA" w:rsidRDefault="00F22C0A">
      <w:pPr>
        <w:ind w:firstLineChars="100" w:firstLine="260"/>
        <w:rPr>
          <w:rFonts w:ascii="Century" w:eastAsia="ＭＳ 明朝" w:hAnsi="Century" w:cs="Times New Roman"/>
          <w:sz w:val="26"/>
          <w:szCs w:val="26"/>
        </w:rPr>
      </w:pPr>
      <w:r>
        <w:rPr>
          <w:rFonts w:ascii="Century" w:eastAsia="ＭＳ 明朝" w:hAnsi="Century" w:cs="Times New Roman" w:hint="eastAsia"/>
          <w:sz w:val="26"/>
          <w:szCs w:val="26"/>
        </w:rPr>
        <w:t>従地域メッシュ統計を利用した地図の作成や加工には高性能なコンピュータと高価なソフトウェアが必要でしたが、近年の技術進歩により、一般的に普及しているパソコンと無料ソフトでも手軽にデータ処理や作図ができるようになりました。</w:t>
      </w:r>
    </w:p>
    <w:p w:rsidR="006027BA" w:rsidRDefault="00F22C0A">
      <w:pPr>
        <w:ind w:firstLineChars="100" w:firstLine="260"/>
        <w:rPr>
          <w:rFonts w:ascii="Century" w:eastAsia="ＭＳ 明朝" w:hAnsi="Century" w:cs="Times New Roman"/>
          <w:sz w:val="26"/>
          <w:szCs w:val="26"/>
        </w:rPr>
      </w:pPr>
      <w:r>
        <w:rPr>
          <w:rFonts w:ascii="Century" w:eastAsia="ＭＳ 明朝" w:hAnsi="Century" w:cs="Times New Roman" w:hint="eastAsia"/>
          <w:sz w:val="26"/>
          <w:szCs w:val="26"/>
        </w:rPr>
        <w:t>これにより、防災や公衆衛生等といった行政分野のみならず、学術や経営（商圏分析）等、地域分析を必要とする幅広い分野で活用が広がりつつあります。</w:t>
      </w:r>
    </w:p>
    <w:p w:rsidR="006027BA" w:rsidRDefault="00F22C0A">
      <w:pPr>
        <w:ind w:firstLineChars="100" w:firstLine="260"/>
        <w:rPr>
          <w:rFonts w:ascii="Century" w:eastAsia="ＭＳ 明朝" w:hAnsi="Century" w:cs="Times New Roman"/>
          <w:sz w:val="26"/>
          <w:szCs w:val="26"/>
        </w:rPr>
      </w:pPr>
      <w:r>
        <w:rPr>
          <w:rFonts w:ascii="Century" w:eastAsia="ＭＳ 明朝" w:hAnsi="Century" w:cs="Times New Roman" w:hint="eastAsia"/>
          <w:sz w:val="26"/>
          <w:szCs w:val="26"/>
        </w:rPr>
        <w:t>本書を参考に</w:t>
      </w:r>
    </w:p>
    <w:p w:rsidR="006027BA" w:rsidRDefault="00F22C0A">
      <w:pPr>
        <w:ind w:firstLineChars="100" w:firstLine="260"/>
        <w:rPr>
          <w:rFonts w:ascii="Century" w:eastAsia="ＭＳ 明朝" w:hAnsi="Century" w:cs="Times New Roman"/>
          <w:sz w:val="26"/>
          <w:szCs w:val="26"/>
        </w:rPr>
      </w:pPr>
      <w:r>
        <w:rPr>
          <w:rFonts w:ascii="Century" w:eastAsia="ＭＳ 明朝" w:hAnsi="Century" w:cs="Times New Roman" w:hint="eastAsia"/>
          <w:sz w:val="26"/>
          <w:szCs w:val="26"/>
        </w:rPr>
        <w:t>地域メッシュ統計を活用した地域分析手法が、様々な意思決定過程におけるエビデンスとして活用されることを願っています。</w:t>
      </w:r>
    </w:p>
    <w:p w:rsidR="006027BA" w:rsidRDefault="006027BA">
      <w:pPr>
        <w:ind w:firstLineChars="100" w:firstLine="260"/>
        <w:rPr>
          <w:rFonts w:ascii="Century" w:eastAsia="ＭＳ 明朝" w:hAnsi="Century" w:cs="Times New Roman"/>
          <w:sz w:val="26"/>
          <w:szCs w:val="26"/>
        </w:rPr>
      </w:pPr>
    </w:p>
    <w:p w:rsidR="006027BA" w:rsidRDefault="006027BA">
      <w:pPr>
        <w:ind w:firstLineChars="100" w:firstLine="260"/>
        <w:rPr>
          <w:rFonts w:ascii="Century" w:eastAsia="ＭＳ 明朝" w:hAnsi="Century" w:cs="Times New Roman"/>
          <w:sz w:val="26"/>
          <w:szCs w:val="26"/>
        </w:rPr>
      </w:pPr>
    </w:p>
    <w:p w:rsidR="006027BA" w:rsidRDefault="00F22C0A">
      <w:pPr>
        <w:ind w:firstLineChars="100" w:firstLine="260"/>
        <w:rPr>
          <w:rFonts w:ascii="Century" w:eastAsia="ＭＳ 明朝" w:hAnsi="Century" w:cs="Times New Roman"/>
          <w:sz w:val="26"/>
          <w:szCs w:val="26"/>
        </w:rPr>
      </w:pPr>
      <w:r>
        <w:rPr>
          <w:rFonts w:ascii="Century" w:eastAsia="ＭＳ 明朝" w:hAnsi="Century" w:cs="Times New Roman" w:hint="eastAsia"/>
          <w:sz w:val="26"/>
          <w:szCs w:val="26"/>
        </w:rPr>
        <w:t>令和</w:t>
      </w:r>
      <w:r>
        <w:rPr>
          <w:rFonts w:ascii="Century" w:eastAsia="ＭＳ 明朝" w:hAnsi="Century" w:cs="Times New Roman" w:hint="eastAsia"/>
          <w:color w:val="000000"/>
          <w:sz w:val="26"/>
          <w:szCs w:val="26"/>
        </w:rPr>
        <w:t>３</w:t>
      </w:r>
      <w:r>
        <w:rPr>
          <w:rFonts w:ascii="ＭＳ 明朝" w:eastAsia="ＭＳ 明朝" w:hAnsi="ＭＳ 明朝" w:cs="Times New Roman" w:hint="eastAsia"/>
          <w:color w:val="000000"/>
          <w:sz w:val="26"/>
          <w:szCs w:val="26"/>
        </w:rPr>
        <w:t>年３</w:t>
      </w:r>
      <w:r>
        <w:rPr>
          <w:rFonts w:ascii="Century" w:eastAsia="ＭＳ 明朝" w:hAnsi="Century" w:cs="Times New Roman" w:hint="eastAsia"/>
          <w:sz w:val="26"/>
          <w:szCs w:val="26"/>
        </w:rPr>
        <w:t>月</w:t>
      </w:r>
    </w:p>
    <w:p w:rsidR="006027BA" w:rsidRDefault="006027BA">
      <w:pPr>
        <w:ind w:firstLineChars="100" w:firstLine="260"/>
        <w:rPr>
          <w:rFonts w:ascii="Century" w:eastAsia="ＭＳ 明朝" w:hAnsi="Century" w:cs="Times New Roman"/>
          <w:sz w:val="26"/>
          <w:szCs w:val="26"/>
        </w:rPr>
      </w:pPr>
    </w:p>
    <w:p w:rsidR="006027BA" w:rsidRDefault="00F22C0A">
      <w:pPr>
        <w:ind w:firstLineChars="100" w:firstLine="260"/>
        <w:jc w:val="right"/>
        <w:rPr>
          <w:rFonts w:ascii="Century" w:eastAsia="ＭＳ 明朝" w:hAnsi="Century" w:cs="Times New Roman"/>
          <w:sz w:val="26"/>
          <w:szCs w:val="26"/>
        </w:rPr>
      </w:pPr>
      <w:r>
        <w:rPr>
          <w:rFonts w:ascii="Century" w:eastAsia="ＭＳ 明朝" w:hAnsi="Century" w:cs="Times New Roman" w:hint="eastAsia"/>
          <w:sz w:val="26"/>
          <w:szCs w:val="26"/>
        </w:rPr>
        <w:t>大阪府総務部統計課長</w:t>
      </w:r>
    </w:p>
    <w:p w:rsidR="006027BA" w:rsidRDefault="006027BA">
      <w:pPr>
        <w:rPr>
          <w:rFonts w:ascii="Century" w:eastAsia="ＭＳ 明朝" w:hAnsi="Century" w:cs="Times New Roman"/>
        </w:rPr>
        <w:sectPr w:rsidR="006027BA">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p w:rsidR="006027BA" w:rsidRDefault="00F22C0A">
      <w:pPr>
        <w:jc w:val="center"/>
        <w:rPr>
          <w:rFonts w:ascii="Century" w:eastAsia="ＭＳ 明朝" w:hAnsi="Century" w:cs="Times New Roman"/>
          <w:sz w:val="24"/>
          <w:szCs w:val="32"/>
        </w:rPr>
      </w:pPr>
      <w:r>
        <w:rPr>
          <w:rFonts w:ascii="Century" w:eastAsia="ＭＳ 明朝" w:hAnsi="Century" w:cs="Times New Roman" w:hint="eastAsia"/>
          <w:sz w:val="24"/>
          <w:szCs w:val="32"/>
        </w:rPr>
        <w:lastRenderedPageBreak/>
        <w:t>利　用　上　の　注　意</w:t>
      </w:r>
    </w:p>
    <w:p w:rsidR="006027BA" w:rsidRDefault="006027BA">
      <w:pPr>
        <w:jc w:val="center"/>
        <w:rPr>
          <w:rFonts w:ascii="Century" w:eastAsia="ＭＳ 明朝" w:hAnsi="Century" w:cs="Times New Roman"/>
          <w:sz w:val="18"/>
          <w:szCs w:val="18"/>
        </w:rPr>
      </w:pPr>
    </w:p>
    <w:p w:rsidR="006027BA" w:rsidRDefault="00F22C0A">
      <w:pPr>
        <w:spacing w:line="280" w:lineRule="exact"/>
        <w:ind w:left="180" w:hangingChars="100" w:hanging="180"/>
        <w:rPr>
          <w:rFonts w:ascii="Century" w:eastAsia="ＭＳ 明朝" w:hAnsi="Century" w:cs="Times New Roman"/>
          <w:color w:val="000000"/>
          <w:sz w:val="18"/>
        </w:rPr>
      </w:pPr>
      <w:r>
        <w:rPr>
          <w:rFonts w:ascii="Century" w:eastAsia="ＭＳ 明朝" w:hAnsi="Century" w:cs="Times New Roman" w:hint="eastAsia"/>
          <w:sz w:val="18"/>
        </w:rPr>
        <w:t xml:space="preserve">　本報告書は、</w:t>
      </w:r>
      <w:r>
        <w:rPr>
          <w:rFonts w:ascii="Century" w:eastAsia="ＭＳ 明朝" w:hAnsi="Century" w:cs="Times New Roman" w:hint="eastAsia"/>
          <w:color w:val="000000"/>
          <w:sz w:val="18"/>
        </w:rPr>
        <w:t>総務省</w:t>
      </w:r>
      <w:r>
        <w:rPr>
          <w:rFonts w:ascii="ＭＳ 明朝" w:eastAsia="ＭＳ 明朝" w:hAnsi="ＭＳ 明朝" w:cs="Times New Roman" w:hint="eastAsia"/>
          <w:color w:val="000000"/>
          <w:sz w:val="18"/>
        </w:rPr>
        <w:t>統計局作成の「平成</w:t>
      </w:r>
      <w:r>
        <w:rPr>
          <w:rFonts w:ascii="ＭＳ 明朝" w:eastAsia="ＭＳ 明朝" w:hAnsi="ＭＳ 明朝" w:cs="Times New Roman" w:hint="eastAsia"/>
          <w:color w:val="000000"/>
          <w:sz w:val="18"/>
        </w:rPr>
        <w:t>28</w:t>
      </w:r>
      <w:r>
        <w:rPr>
          <w:rFonts w:ascii="ＭＳ 明朝" w:eastAsia="ＭＳ 明朝" w:hAnsi="ＭＳ 明朝" w:cs="Times New Roman"/>
          <w:color w:val="000000"/>
          <w:sz w:val="18"/>
        </w:rPr>
        <w:t>年経済センサス</w:t>
      </w:r>
      <w:r>
        <w:rPr>
          <w:rFonts w:ascii="ＭＳ 明朝" w:eastAsia="ＭＳ 明朝" w:hAnsi="ＭＳ 明朝" w:cs="Times New Roman"/>
          <w:color w:val="000000"/>
          <w:sz w:val="18"/>
        </w:rPr>
        <w:t>‐</w:t>
      </w:r>
      <w:r>
        <w:rPr>
          <w:rFonts w:ascii="ＭＳ 明朝" w:eastAsia="ＭＳ 明朝" w:hAnsi="ＭＳ 明朝" w:cs="Times New Roman" w:hint="eastAsia"/>
          <w:color w:val="000000"/>
          <w:sz w:val="18"/>
        </w:rPr>
        <w:t>活動</w:t>
      </w:r>
      <w:r>
        <w:rPr>
          <w:rFonts w:ascii="ＭＳ 明朝" w:eastAsia="ＭＳ 明朝" w:hAnsi="ＭＳ 明朝" w:cs="Times New Roman"/>
          <w:color w:val="000000"/>
          <w:sz w:val="18"/>
        </w:rPr>
        <w:t>調査</w:t>
      </w:r>
      <w:r>
        <w:rPr>
          <w:rFonts w:ascii="Century" w:eastAsia="ＭＳ 明朝" w:hAnsi="Century" w:cs="Times New Roman"/>
          <w:color w:val="000000"/>
          <w:sz w:val="18"/>
        </w:rPr>
        <w:t>に関する地域メッシュ統計</w:t>
      </w:r>
      <w:r>
        <w:rPr>
          <w:rFonts w:ascii="Century" w:eastAsia="ＭＳ 明朝" w:hAnsi="Century" w:cs="Times New Roman" w:hint="eastAsia"/>
          <w:color w:val="000000"/>
          <w:sz w:val="18"/>
        </w:rPr>
        <w:t>」編成データ及び「平</w:t>
      </w:r>
      <w:r>
        <w:rPr>
          <w:rFonts w:ascii="ＭＳ 明朝" w:eastAsia="ＭＳ 明朝" w:hAnsi="ＭＳ 明朝" w:cs="Times New Roman" w:hint="eastAsia"/>
          <w:color w:val="000000"/>
          <w:sz w:val="18"/>
        </w:rPr>
        <w:t>成</w:t>
      </w:r>
      <w:r>
        <w:rPr>
          <w:rFonts w:ascii="ＭＳ 明朝" w:eastAsia="ＭＳ 明朝" w:hAnsi="ＭＳ 明朝" w:cs="Times New Roman" w:hint="eastAsia"/>
          <w:color w:val="000000"/>
          <w:sz w:val="18"/>
        </w:rPr>
        <w:t>24</w:t>
      </w:r>
      <w:r>
        <w:rPr>
          <w:rFonts w:ascii="ＭＳ 明朝" w:eastAsia="ＭＳ 明朝" w:hAnsi="ＭＳ 明朝" w:cs="Times New Roman"/>
          <w:color w:val="000000"/>
          <w:sz w:val="18"/>
        </w:rPr>
        <w:t>年経済センサス</w:t>
      </w:r>
      <w:r>
        <w:rPr>
          <w:rFonts w:ascii="ＭＳ 明朝" w:eastAsia="ＭＳ 明朝" w:hAnsi="ＭＳ 明朝" w:cs="Times New Roman"/>
          <w:color w:val="000000"/>
          <w:sz w:val="18"/>
        </w:rPr>
        <w:t>‐</w:t>
      </w:r>
      <w:r>
        <w:rPr>
          <w:rFonts w:ascii="ＭＳ 明朝" w:eastAsia="ＭＳ 明朝" w:hAnsi="ＭＳ 明朝" w:cs="Times New Roman" w:hint="eastAsia"/>
          <w:color w:val="000000"/>
          <w:sz w:val="18"/>
        </w:rPr>
        <w:t>活動</w:t>
      </w:r>
      <w:r>
        <w:rPr>
          <w:rFonts w:ascii="ＭＳ 明朝" w:eastAsia="ＭＳ 明朝" w:hAnsi="ＭＳ 明朝" w:cs="Times New Roman"/>
          <w:color w:val="000000"/>
          <w:sz w:val="18"/>
        </w:rPr>
        <w:t>調査に関する地域メッシュ統</w:t>
      </w:r>
      <w:r>
        <w:rPr>
          <w:rFonts w:ascii="Century" w:eastAsia="ＭＳ 明朝" w:hAnsi="Century" w:cs="Times New Roman"/>
          <w:color w:val="000000"/>
          <w:sz w:val="18"/>
        </w:rPr>
        <w:t>計</w:t>
      </w:r>
      <w:r>
        <w:rPr>
          <w:rFonts w:ascii="Century" w:eastAsia="ＭＳ 明朝" w:hAnsi="Century" w:cs="Times New Roman" w:hint="eastAsia"/>
          <w:color w:val="000000"/>
          <w:sz w:val="18"/>
        </w:rPr>
        <w:t>」編成データを基に作成した大阪府地域メッシュ統計地図をまとめたものです。</w:t>
      </w:r>
    </w:p>
    <w:p w:rsidR="006027BA" w:rsidRDefault="00F22C0A">
      <w:pPr>
        <w:spacing w:line="280" w:lineRule="exact"/>
        <w:ind w:leftChars="100" w:left="210"/>
        <w:rPr>
          <w:rFonts w:ascii="Century" w:eastAsia="ＭＳ 明朝" w:hAnsi="Century" w:cs="Times New Roman"/>
          <w:color w:val="000000"/>
          <w:sz w:val="18"/>
        </w:rPr>
      </w:pPr>
      <w:r>
        <w:rPr>
          <w:rFonts w:ascii="Century" w:eastAsia="ＭＳ 明朝" w:hAnsi="Century" w:cs="Times New Roman"/>
          <w:strike/>
          <w:color w:val="000000"/>
          <w:sz w:val="18"/>
        </w:rPr>
        <w:br/>
      </w:r>
      <w:r>
        <w:rPr>
          <w:rFonts w:ascii="Century" w:eastAsia="ＭＳ 明朝" w:hAnsi="Century" w:cs="Times New Roman" w:hint="eastAsia"/>
          <w:color w:val="000000"/>
          <w:sz w:val="18"/>
        </w:rPr>
        <w:t xml:space="preserve">　また、各地域メッシュ統計地図と合わせて活用できる「大阪</w:t>
      </w:r>
      <w:r>
        <w:rPr>
          <w:rFonts w:ascii="ＭＳ 明朝" w:eastAsia="ＭＳ 明朝" w:hAnsi="ＭＳ 明朝" w:cs="Times New Roman" w:hint="eastAsia"/>
          <w:color w:val="000000"/>
          <w:sz w:val="18"/>
        </w:rPr>
        <w:t>府内地図」を付</w:t>
      </w:r>
      <w:r>
        <w:rPr>
          <w:rFonts w:ascii="Century" w:eastAsia="ＭＳ 明朝" w:hAnsi="Century" w:cs="Times New Roman" w:hint="eastAsia"/>
          <w:color w:val="000000"/>
          <w:sz w:val="18"/>
        </w:rPr>
        <w:t>録</w:t>
      </w:r>
      <w:r>
        <w:rPr>
          <w:rFonts w:ascii="ＭＳ 明朝" w:eastAsia="ＭＳ 明朝" w:hAnsi="ＭＳ 明朝" w:cs="Times New Roman" w:hint="eastAsia"/>
          <w:color w:val="000000"/>
          <w:sz w:val="18"/>
        </w:rPr>
        <w:t>(103</w:t>
      </w:r>
      <w:r>
        <w:rPr>
          <w:rFonts w:ascii="ＭＳ 明朝" w:eastAsia="ＭＳ 明朝" w:hAnsi="ＭＳ 明朝" w:cs="Times New Roman" w:hint="eastAsia"/>
          <w:color w:val="000000"/>
          <w:sz w:val="18"/>
        </w:rPr>
        <w:t>ページ～</w:t>
      </w:r>
      <w:r>
        <w:rPr>
          <w:rFonts w:ascii="ＭＳ 明朝" w:eastAsia="ＭＳ 明朝" w:hAnsi="ＭＳ 明朝" w:cs="Times New Roman" w:hint="eastAsia"/>
          <w:color w:val="000000"/>
          <w:sz w:val="18"/>
        </w:rPr>
        <w:t>)</w:t>
      </w:r>
      <w:r>
        <w:rPr>
          <w:rFonts w:ascii="Century" w:eastAsia="ＭＳ 明朝" w:hAnsi="Century" w:cs="Times New Roman" w:hint="eastAsia"/>
          <w:color w:val="000000"/>
          <w:sz w:val="18"/>
        </w:rPr>
        <w:t>に掲載しています。</w:t>
      </w:r>
    </w:p>
    <w:p w:rsidR="006027BA" w:rsidRDefault="006027BA">
      <w:pPr>
        <w:spacing w:line="280" w:lineRule="exact"/>
        <w:ind w:left="180" w:hangingChars="100" w:hanging="180"/>
        <w:rPr>
          <w:rFonts w:ascii="Century" w:eastAsia="ＭＳ 明朝" w:hAnsi="Century" w:cs="Times New Roman"/>
          <w:color w:val="000000"/>
          <w:sz w:val="18"/>
        </w:rPr>
      </w:pPr>
    </w:p>
    <w:p w:rsidR="006027BA" w:rsidRDefault="00F22C0A">
      <w:pPr>
        <w:spacing w:line="280" w:lineRule="exact"/>
        <w:ind w:leftChars="100" w:left="210"/>
        <w:rPr>
          <w:rFonts w:ascii="Century" w:eastAsia="ＭＳ 明朝" w:hAnsi="Century" w:cs="Times New Roman"/>
          <w:color w:val="000000"/>
          <w:sz w:val="18"/>
        </w:rPr>
      </w:pPr>
      <w:r>
        <w:rPr>
          <w:rFonts w:ascii="Century" w:eastAsia="ＭＳ 明朝" w:hAnsi="Century" w:cs="Times New Roman" w:hint="eastAsia"/>
          <w:color w:val="000000"/>
          <w:sz w:val="18"/>
        </w:rPr>
        <w:t>【経済センサスについて】</w:t>
      </w:r>
    </w:p>
    <w:p w:rsidR="006027BA" w:rsidRDefault="00F22C0A">
      <w:pPr>
        <w:spacing w:line="280" w:lineRule="exact"/>
        <w:ind w:leftChars="200" w:left="420" w:firstLineChars="100" w:firstLine="180"/>
        <w:rPr>
          <w:rFonts w:ascii="Century" w:eastAsia="ＭＳ 明朝" w:hAnsi="Century" w:cs="Times New Roman"/>
          <w:color w:val="000000"/>
          <w:sz w:val="18"/>
        </w:rPr>
      </w:pPr>
      <w:r>
        <w:rPr>
          <w:rFonts w:ascii="Century" w:eastAsia="ＭＳ 明朝" w:hAnsi="Century" w:cs="Times New Roman" w:hint="eastAsia"/>
          <w:color w:val="000000"/>
          <w:sz w:val="18"/>
        </w:rPr>
        <w:t>経済センサスは、従来の事業所・企業統計調査、サービス業基本調査</w:t>
      </w:r>
      <w:r>
        <w:rPr>
          <w:rFonts w:ascii="ＭＳ 明朝" w:eastAsia="ＭＳ 明朝" w:hAnsi="ＭＳ 明朝" w:cs="Times New Roman" w:hint="eastAsia"/>
          <w:color w:val="000000"/>
          <w:sz w:val="18"/>
        </w:rPr>
        <w:t>等の各種統計を統合し平成</w:t>
      </w:r>
      <w:r>
        <w:rPr>
          <w:rFonts w:ascii="ＭＳ 明朝" w:eastAsia="ＭＳ 明朝" w:hAnsi="ＭＳ 明朝" w:cs="Times New Roman" w:hint="eastAsia"/>
          <w:color w:val="000000"/>
          <w:sz w:val="18"/>
        </w:rPr>
        <w:t>21</w:t>
      </w:r>
      <w:r>
        <w:rPr>
          <w:rFonts w:ascii="ＭＳ 明朝" w:eastAsia="ＭＳ 明朝" w:hAnsi="ＭＳ 明朝" w:cs="Times New Roman" w:hint="eastAsia"/>
          <w:color w:val="000000"/>
          <w:sz w:val="18"/>
        </w:rPr>
        <w:t>年か</w:t>
      </w:r>
      <w:r>
        <w:rPr>
          <w:rFonts w:ascii="Century" w:eastAsia="ＭＳ 明朝" w:hAnsi="Century" w:cs="Times New Roman" w:hint="eastAsia"/>
          <w:color w:val="000000"/>
          <w:sz w:val="18"/>
        </w:rPr>
        <w:t>ら実施されている統計調査で、事業所及び企業の経済活動の状態を明らかにし、我が国における包括的な産業構造を明らかにするとともに、事業所・企業を対象とする各種統計調査の実施のための母集団情報を整備することを目的としています。</w:t>
      </w:r>
    </w:p>
    <w:p w:rsidR="006027BA" w:rsidRDefault="00F22C0A">
      <w:pPr>
        <w:spacing w:line="280" w:lineRule="exact"/>
        <w:ind w:leftChars="200" w:left="420" w:firstLineChars="100" w:firstLine="180"/>
        <w:rPr>
          <w:rFonts w:ascii="Century" w:eastAsia="ＭＳ 明朝" w:hAnsi="Century" w:cs="Times New Roman"/>
          <w:sz w:val="18"/>
        </w:rPr>
      </w:pPr>
      <w:r>
        <w:rPr>
          <w:rFonts w:ascii="Century" w:eastAsia="ＭＳ 明朝" w:hAnsi="Century" w:cs="Times New Roman" w:hint="eastAsia"/>
          <w:color w:val="000000"/>
          <w:sz w:val="18"/>
        </w:rPr>
        <w:t>本報告書で対象とした「</w:t>
      </w:r>
      <w:r>
        <w:rPr>
          <w:rFonts w:ascii="ＭＳ 明朝" w:eastAsia="ＭＳ 明朝" w:hAnsi="ＭＳ 明朝" w:cs="Times New Roman" w:hint="eastAsia"/>
          <w:color w:val="000000"/>
          <w:sz w:val="18"/>
        </w:rPr>
        <w:t>平成</w:t>
      </w:r>
      <w:r>
        <w:rPr>
          <w:rFonts w:ascii="ＭＳ 明朝" w:eastAsia="ＭＳ 明朝" w:hAnsi="ＭＳ 明朝" w:cs="Times New Roman" w:hint="eastAsia"/>
          <w:color w:val="000000"/>
          <w:sz w:val="18"/>
        </w:rPr>
        <w:t>28</w:t>
      </w:r>
      <w:r>
        <w:rPr>
          <w:rFonts w:ascii="ＭＳ 明朝" w:eastAsia="ＭＳ 明朝" w:hAnsi="ＭＳ 明朝" w:cs="Times New Roman"/>
          <w:color w:val="000000"/>
          <w:sz w:val="18"/>
        </w:rPr>
        <w:t>年経済センサス</w:t>
      </w:r>
      <w:r>
        <w:rPr>
          <w:rFonts w:ascii="ＭＳ 明朝" w:eastAsia="ＭＳ 明朝" w:hAnsi="ＭＳ 明朝" w:cs="Times New Roman"/>
          <w:color w:val="000000"/>
          <w:sz w:val="18"/>
        </w:rPr>
        <w:t>‐</w:t>
      </w:r>
      <w:r>
        <w:rPr>
          <w:rFonts w:ascii="ＭＳ 明朝" w:eastAsia="ＭＳ 明朝" w:hAnsi="ＭＳ 明朝" w:cs="Times New Roman" w:hint="eastAsia"/>
          <w:color w:val="000000"/>
          <w:sz w:val="18"/>
        </w:rPr>
        <w:t>活動</w:t>
      </w:r>
      <w:r>
        <w:rPr>
          <w:rFonts w:ascii="ＭＳ 明朝" w:eastAsia="ＭＳ 明朝" w:hAnsi="ＭＳ 明朝" w:cs="Times New Roman"/>
          <w:color w:val="000000"/>
          <w:sz w:val="18"/>
        </w:rPr>
        <w:t>調査</w:t>
      </w:r>
      <w:r>
        <w:rPr>
          <w:rFonts w:ascii="ＭＳ 明朝" w:eastAsia="ＭＳ 明朝" w:hAnsi="ＭＳ 明朝" w:cs="Times New Roman" w:hint="eastAsia"/>
          <w:color w:val="000000"/>
          <w:sz w:val="18"/>
        </w:rPr>
        <w:t>」は平成</w:t>
      </w:r>
      <w:r>
        <w:rPr>
          <w:rFonts w:ascii="ＭＳ 明朝" w:eastAsia="ＭＳ 明朝" w:hAnsi="ＭＳ 明朝" w:cs="Times New Roman" w:hint="eastAsia"/>
          <w:color w:val="000000"/>
          <w:sz w:val="18"/>
        </w:rPr>
        <w:t>28</w:t>
      </w:r>
      <w:r>
        <w:rPr>
          <w:rFonts w:ascii="ＭＳ 明朝" w:eastAsia="ＭＳ 明朝" w:hAnsi="ＭＳ 明朝" w:cs="Times New Roman" w:hint="eastAsia"/>
          <w:color w:val="000000"/>
          <w:sz w:val="18"/>
        </w:rPr>
        <w:t>年６月１日現在で、また</w:t>
      </w:r>
      <w:r>
        <w:rPr>
          <w:rFonts w:ascii="Century" w:eastAsia="ＭＳ 明朝" w:hAnsi="Century" w:cs="Times New Roman" w:hint="eastAsia"/>
          <w:color w:val="000000"/>
          <w:sz w:val="18"/>
        </w:rPr>
        <w:t>、</w:t>
      </w:r>
      <w:r>
        <w:rPr>
          <w:rFonts w:ascii="ＭＳ 明朝" w:eastAsia="ＭＳ 明朝" w:hAnsi="ＭＳ 明朝" w:cs="Times New Roman" w:hint="eastAsia"/>
          <w:color w:val="000000"/>
          <w:sz w:val="18"/>
        </w:rPr>
        <w:t>比較のため取り上げた「平成</w:t>
      </w:r>
      <w:r>
        <w:rPr>
          <w:rFonts w:ascii="ＭＳ 明朝" w:eastAsia="ＭＳ 明朝" w:hAnsi="ＭＳ 明朝" w:cs="Times New Roman"/>
          <w:color w:val="000000"/>
          <w:sz w:val="18"/>
        </w:rPr>
        <w:t>2</w:t>
      </w:r>
      <w:r>
        <w:rPr>
          <w:rFonts w:ascii="ＭＳ 明朝" w:eastAsia="ＭＳ 明朝" w:hAnsi="ＭＳ 明朝" w:cs="Times New Roman" w:hint="eastAsia"/>
          <w:color w:val="000000"/>
          <w:sz w:val="18"/>
        </w:rPr>
        <w:t>4</w:t>
      </w:r>
      <w:r>
        <w:rPr>
          <w:rFonts w:ascii="ＭＳ 明朝" w:eastAsia="ＭＳ 明朝" w:hAnsi="ＭＳ 明朝" w:cs="Times New Roman"/>
          <w:color w:val="000000"/>
          <w:sz w:val="18"/>
        </w:rPr>
        <w:t>年経済センサス</w:t>
      </w:r>
      <w:r>
        <w:rPr>
          <w:rFonts w:ascii="ＭＳ 明朝" w:eastAsia="ＭＳ 明朝" w:hAnsi="ＭＳ 明朝" w:cs="Times New Roman"/>
          <w:color w:val="000000"/>
          <w:sz w:val="18"/>
        </w:rPr>
        <w:t>‐</w:t>
      </w:r>
      <w:r>
        <w:rPr>
          <w:rFonts w:ascii="ＭＳ 明朝" w:eastAsia="ＭＳ 明朝" w:hAnsi="ＭＳ 明朝" w:cs="Times New Roman" w:hint="eastAsia"/>
          <w:color w:val="000000"/>
          <w:sz w:val="18"/>
        </w:rPr>
        <w:t>活動</w:t>
      </w:r>
      <w:r>
        <w:rPr>
          <w:rFonts w:ascii="ＭＳ 明朝" w:eastAsia="ＭＳ 明朝" w:hAnsi="ＭＳ 明朝" w:cs="Times New Roman"/>
          <w:color w:val="000000"/>
          <w:sz w:val="18"/>
        </w:rPr>
        <w:t>調査</w:t>
      </w:r>
      <w:r>
        <w:rPr>
          <w:rFonts w:ascii="ＭＳ 明朝" w:eastAsia="ＭＳ 明朝" w:hAnsi="ＭＳ 明朝" w:cs="Times New Roman" w:hint="eastAsia"/>
          <w:color w:val="000000"/>
          <w:sz w:val="18"/>
        </w:rPr>
        <w:t>」は平成</w:t>
      </w:r>
      <w:r>
        <w:rPr>
          <w:rFonts w:ascii="ＭＳ 明朝" w:eastAsia="ＭＳ 明朝" w:hAnsi="ＭＳ 明朝" w:cs="Times New Roman" w:hint="eastAsia"/>
          <w:color w:val="000000"/>
          <w:sz w:val="18"/>
        </w:rPr>
        <w:t>24</w:t>
      </w:r>
      <w:r>
        <w:rPr>
          <w:rFonts w:ascii="ＭＳ 明朝" w:eastAsia="ＭＳ 明朝" w:hAnsi="ＭＳ 明朝" w:cs="Times New Roman" w:hint="eastAsia"/>
          <w:color w:val="000000"/>
          <w:sz w:val="18"/>
        </w:rPr>
        <w:t>年２月１日現</w:t>
      </w:r>
      <w:r>
        <w:rPr>
          <w:rFonts w:ascii="Century" w:eastAsia="ＭＳ 明朝" w:hAnsi="Century" w:cs="Times New Roman" w:hint="eastAsia"/>
          <w:color w:val="000000"/>
          <w:sz w:val="18"/>
        </w:rPr>
        <w:t>在で実施されました。</w:t>
      </w:r>
    </w:p>
    <w:p w:rsidR="006027BA" w:rsidRDefault="006027BA">
      <w:pPr>
        <w:spacing w:line="280" w:lineRule="exact"/>
        <w:ind w:left="180" w:hangingChars="100" w:hanging="180"/>
        <w:rPr>
          <w:rFonts w:ascii="Century" w:eastAsia="ＭＳ 明朝" w:hAnsi="Century" w:cs="Times New Roman"/>
          <w:sz w:val="18"/>
        </w:rPr>
      </w:pPr>
    </w:p>
    <w:p w:rsidR="006027BA" w:rsidRDefault="00F22C0A">
      <w:pPr>
        <w:spacing w:line="280" w:lineRule="exact"/>
        <w:ind w:leftChars="200" w:left="420" w:firstLineChars="100" w:firstLine="180"/>
        <w:rPr>
          <w:rFonts w:ascii="ＭＳ 明朝" w:eastAsia="ＭＳ 明朝" w:hAnsi="ＭＳ 明朝" w:cs="Times New Roman"/>
          <w:color w:val="000000"/>
          <w:sz w:val="18"/>
        </w:rPr>
      </w:pPr>
      <w:r>
        <w:rPr>
          <w:rFonts w:ascii="Century" w:eastAsia="ＭＳ 明朝" w:hAnsi="Century" w:cs="Times New Roman" w:hint="eastAsia"/>
          <w:sz w:val="18"/>
        </w:rPr>
        <w:t>７</w:t>
      </w:r>
      <w:r>
        <w:rPr>
          <w:rFonts w:ascii="Century" w:eastAsia="ＭＳ 明朝" w:hAnsi="Century" w:cs="Times New Roman" w:hint="eastAsia"/>
          <w:color w:val="000000"/>
          <w:sz w:val="18"/>
        </w:rPr>
        <w:t>調査対象は</w:t>
      </w:r>
      <w:r>
        <w:rPr>
          <w:rFonts w:ascii="ＭＳ 明朝" w:eastAsia="ＭＳ 明朝" w:hAnsi="ＭＳ 明朝" w:cs="Times New Roman" w:hint="eastAsia"/>
          <w:color w:val="000000"/>
          <w:sz w:val="18"/>
        </w:rPr>
        <w:t>、以下に掲げる事業所及び企業を</w:t>
      </w:r>
      <w:r>
        <w:rPr>
          <w:rFonts w:ascii="ＭＳ 明朝" w:eastAsia="ＭＳ 明朝" w:hAnsi="ＭＳ 明朝" w:cs="Times New Roman" w:hint="eastAsia"/>
          <w:b/>
          <w:color w:val="000000"/>
          <w:sz w:val="18"/>
          <w:em w:val="dot"/>
        </w:rPr>
        <w:t>除く</w:t>
      </w:r>
      <w:r>
        <w:rPr>
          <w:rFonts w:ascii="ＭＳ 明朝" w:eastAsia="ＭＳ 明朝" w:hAnsi="ＭＳ 明朝" w:cs="Times New Roman" w:hint="eastAsia"/>
          <w:color w:val="000000"/>
          <w:sz w:val="18"/>
        </w:rPr>
        <w:t>全ての事業所及び企業です。</w:t>
      </w:r>
    </w:p>
    <w:p w:rsidR="006027BA" w:rsidRDefault="00F22C0A">
      <w:pPr>
        <w:spacing w:line="280" w:lineRule="exact"/>
        <w:ind w:leftChars="200" w:left="420"/>
        <w:rPr>
          <w:rFonts w:ascii="ＭＳ 明朝" w:eastAsia="ＭＳ 明朝" w:hAnsi="ＭＳ 明朝" w:cs="Times New Roman"/>
          <w:color w:val="000000"/>
          <w:sz w:val="18"/>
        </w:rPr>
      </w:pPr>
      <w:r>
        <w:rPr>
          <w:rFonts w:ascii="ＭＳ 明朝" w:eastAsia="ＭＳ 明朝" w:hAnsi="ＭＳ 明朝" w:cs="Times New Roman" w:hint="eastAsia"/>
          <w:color w:val="000000"/>
          <w:sz w:val="18"/>
        </w:rPr>
        <w:t>・国及び地方公共団体の事業所</w:t>
      </w:r>
    </w:p>
    <w:p w:rsidR="006027BA" w:rsidRDefault="00F22C0A">
      <w:pPr>
        <w:spacing w:line="280" w:lineRule="exact"/>
        <w:ind w:leftChars="200" w:left="420"/>
        <w:rPr>
          <w:rFonts w:ascii="ＭＳ 明朝" w:eastAsia="ＭＳ 明朝" w:hAnsi="ＭＳ 明朝" w:cs="Times New Roman"/>
          <w:color w:val="000000"/>
          <w:sz w:val="18"/>
        </w:rPr>
      </w:pPr>
      <w:r>
        <w:rPr>
          <w:rFonts w:ascii="ＭＳ 明朝" w:eastAsia="ＭＳ 明朝" w:hAnsi="ＭＳ 明朝" w:cs="Times New Roman" w:hint="eastAsia"/>
          <w:color w:val="000000"/>
          <w:sz w:val="18"/>
        </w:rPr>
        <w:t>・日本標準産業分類大分類Ａ</w:t>
      </w:r>
      <w:r>
        <w:rPr>
          <w:rFonts w:ascii="ＭＳ 明朝" w:eastAsia="ＭＳ 明朝" w:hAnsi="ＭＳ 明朝" w:cs="Times New Roman" w:hint="eastAsia"/>
          <w:color w:val="000000"/>
          <w:sz w:val="18"/>
        </w:rPr>
        <w:t>(</w:t>
      </w:r>
      <w:r>
        <w:rPr>
          <w:rFonts w:ascii="ＭＳ 明朝" w:eastAsia="ＭＳ 明朝" w:hAnsi="ＭＳ 明朝" w:cs="Times New Roman" w:hint="eastAsia"/>
          <w:color w:val="000000"/>
          <w:sz w:val="18"/>
        </w:rPr>
        <w:t>農業、林業</w:t>
      </w:r>
      <w:r>
        <w:rPr>
          <w:rFonts w:ascii="ＭＳ 明朝" w:eastAsia="ＭＳ 明朝" w:hAnsi="ＭＳ 明朝" w:cs="Times New Roman" w:hint="eastAsia"/>
          <w:color w:val="000000"/>
          <w:sz w:val="18"/>
        </w:rPr>
        <w:t>)</w:t>
      </w:r>
      <w:r>
        <w:rPr>
          <w:rFonts w:ascii="ＭＳ 明朝" w:eastAsia="ＭＳ 明朝" w:hAnsi="ＭＳ 明朝" w:cs="Times New Roman" w:hint="eastAsia"/>
          <w:color w:val="000000"/>
          <w:sz w:val="18"/>
        </w:rPr>
        <w:t>に属する個人経営の事業所</w:t>
      </w:r>
    </w:p>
    <w:p w:rsidR="006027BA" w:rsidRDefault="00F22C0A">
      <w:pPr>
        <w:spacing w:line="280" w:lineRule="exact"/>
        <w:ind w:leftChars="200" w:left="420"/>
        <w:rPr>
          <w:rFonts w:ascii="ＭＳ 明朝" w:eastAsia="ＭＳ 明朝" w:hAnsi="ＭＳ 明朝" w:cs="Times New Roman"/>
          <w:color w:val="000000"/>
          <w:sz w:val="18"/>
        </w:rPr>
      </w:pPr>
      <w:r>
        <w:rPr>
          <w:rFonts w:ascii="ＭＳ 明朝" w:eastAsia="ＭＳ 明朝" w:hAnsi="ＭＳ 明朝" w:cs="Times New Roman" w:hint="eastAsia"/>
          <w:color w:val="000000"/>
          <w:sz w:val="18"/>
        </w:rPr>
        <w:t>・日本標準産業分類大分類Ｂ</w:t>
      </w:r>
      <w:r>
        <w:rPr>
          <w:rFonts w:ascii="ＭＳ 明朝" w:eastAsia="ＭＳ 明朝" w:hAnsi="ＭＳ 明朝" w:cs="Times New Roman" w:hint="eastAsia"/>
          <w:color w:val="000000"/>
          <w:sz w:val="18"/>
        </w:rPr>
        <w:t>(</w:t>
      </w:r>
      <w:r>
        <w:rPr>
          <w:rFonts w:ascii="ＭＳ 明朝" w:eastAsia="ＭＳ 明朝" w:hAnsi="ＭＳ 明朝" w:cs="Times New Roman" w:hint="eastAsia"/>
          <w:color w:val="000000"/>
          <w:sz w:val="18"/>
        </w:rPr>
        <w:t>漁業</w:t>
      </w:r>
      <w:r>
        <w:rPr>
          <w:rFonts w:ascii="ＭＳ 明朝" w:eastAsia="ＭＳ 明朝" w:hAnsi="ＭＳ 明朝" w:cs="Times New Roman" w:hint="eastAsia"/>
          <w:color w:val="000000"/>
          <w:sz w:val="18"/>
        </w:rPr>
        <w:t>)</w:t>
      </w:r>
      <w:r>
        <w:rPr>
          <w:rFonts w:ascii="ＭＳ 明朝" w:eastAsia="ＭＳ 明朝" w:hAnsi="ＭＳ 明朝" w:cs="Times New Roman" w:hint="eastAsia"/>
          <w:color w:val="000000"/>
          <w:sz w:val="18"/>
        </w:rPr>
        <w:t>に属する個人経営の事業所</w:t>
      </w:r>
    </w:p>
    <w:p w:rsidR="006027BA" w:rsidRDefault="00F22C0A">
      <w:pPr>
        <w:spacing w:line="280" w:lineRule="exact"/>
        <w:ind w:leftChars="200" w:left="420"/>
        <w:rPr>
          <w:rFonts w:ascii="ＭＳ 明朝" w:eastAsia="ＭＳ 明朝" w:hAnsi="ＭＳ 明朝" w:cs="Times New Roman"/>
          <w:color w:val="000000"/>
          <w:sz w:val="18"/>
        </w:rPr>
      </w:pPr>
      <w:r>
        <w:rPr>
          <w:rFonts w:ascii="ＭＳ 明朝" w:eastAsia="ＭＳ 明朝" w:hAnsi="ＭＳ 明朝" w:cs="Times New Roman" w:hint="eastAsia"/>
          <w:color w:val="000000"/>
          <w:sz w:val="18"/>
        </w:rPr>
        <w:t>・日本標準産業分類大分類Ｎ</w:t>
      </w:r>
      <w:r>
        <w:rPr>
          <w:rFonts w:ascii="ＭＳ 明朝" w:eastAsia="ＭＳ 明朝" w:hAnsi="ＭＳ 明朝" w:cs="Times New Roman" w:hint="eastAsia"/>
          <w:color w:val="000000"/>
          <w:sz w:val="18"/>
        </w:rPr>
        <w:t>(</w:t>
      </w:r>
      <w:r>
        <w:rPr>
          <w:rFonts w:ascii="ＭＳ 明朝" w:eastAsia="ＭＳ 明朝" w:hAnsi="ＭＳ 明朝" w:cs="Times New Roman" w:hint="eastAsia"/>
          <w:color w:val="000000"/>
          <w:sz w:val="18"/>
        </w:rPr>
        <w:t>生活関連サービス業、娯楽業</w:t>
      </w:r>
      <w:r>
        <w:rPr>
          <w:rFonts w:ascii="ＭＳ 明朝" w:eastAsia="ＭＳ 明朝" w:hAnsi="ＭＳ 明朝" w:cs="Times New Roman" w:hint="eastAsia"/>
          <w:color w:val="000000"/>
          <w:sz w:val="18"/>
        </w:rPr>
        <w:t>)</w:t>
      </w:r>
      <w:r>
        <w:rPr>
          <w:rFonts w:ascii="ＭＳ 明朝" w:eastAsia="ＭＳ 明朝" w:hAnsi="ＭＳ 明朝" w:cs="Times New Roman" w:hint="eastAsia"/>
          <w:color w:val="000000"/>
          <w:sz w:val="18"/>
        </w:rPr>
        <w:t>のうち、小分類</w:t>
      </w:r>
      <w:r>
        <w:rPr>
          <w:rFonts w:ascii="ＭＳ 明朝" w:eastAsia="ＭＳ 明朝" w:hAnsi="ＭＳ 明朝" w:cs="Times New Roman" w:hint="eastAsia"/>
          <w:color w:val="000000"/>
          <w:sz w:val="18"/>
        </w:rPr>
        <w:t>792(</w:t>
      </w:r>
      <w:r>
        <w:rPr>
          <w:rFonts w:ascii="ＭＳ 明朝" w:eastAsia="ＭＳ 明朝" w:hAnsi="ＭＳ 明朝" w:cs="Times New Roman" w:hint="eastAsia"/>
          <w:color w:val="000000"/>
          <w:sz w:val="18"/>
        </w:rPr>
        <w:t>家事サービス業に属する事業所</w:t>
      </w:r>
      <w:r>
        <w:rPr>
          <w:rFonts w:ascii="ＭＳ 明朝" w:eastAsia="ＭＳ 明朝" w:hAnsi="ＭＳ 明朝" w:cs="Times New Roman" w:hint="eastAsia"/>
          <w:color w:val="000000"/>
          <w:sz w:val="18"/>
        </w:rPr>
        <w:t>)</w:t>
      </w:r>
    </w:p>
    <w:p w:rsidR="006027BA" w:rsidRDefault="00F22C0A">
      <w:pPr>
        <w:spacing w:line="280" w:lineRule="exact"/>
        <w:ind w:leftChars="200" w:left="420"/>
        <w:rPr>
          <w:rFonts w:ascii="ＭＳ 明朝" w:eastAsia="ＭＳ 明朝" w:hAnsi="ＭＳ 明朝" w:cs="Times New Roman"/>
          <w:color w:val="000000"/>
          <w:sz w:val="18"/>
        </w:rPr>
      </w:pPr>
      <w:r>
        <w:rPr>
          <w:rFonts w:ascii="ＭＳ 明朝" w:eastAsia="ＭＳ 明朝" w:hAnsi="ＭＳ 明朝" w:cs="Times New Roman" w:hint="eastAsia"/>
          <w:color w:val="000000"/>
          <w:sz w:val="18"/>
        </w:rPr>
        <w:t>・日本標準産業分類大分類Ｒ</w:t>
      </w:r>
      <w:r>
        <w:rPr>
          <w:rFonts w:ascii="ＭＳ 明朝" w:eastAsia="ＭＳ 明朝" w:hAnsi="ＭＳ 明朝" w:cs="Times New Roman" w:hint="eastAsia"/>
          <w:color w:val="000000"/>
          <w:sz w:val="18"/>
        </w:rPr>
        <w:t>(</w:t>
      </w:r>
      <w:r>
        <w:rPr>
          <w:rFonts w:ascii="ＭＳ 明朝" w:eastAsia="ＭＳ 明朝" w:hAnsi="ＭＳ 明朝" w:cs="Times New Roman" w:hint="eastAsia"/>
          <w:color w:val="000000"/>
          <w:sz w:val="18"/>
        </w:rPr>
        <w:t>サービス業</w:t>
      </w:r>
      <w:r>
        <w:rPr>
          <w:rFonts w:ascii="ＭＳ 明朝" w:eastAsia="ＭＳ 明朝" w:hAnsi="ＭＳ 明朝" w:cs="Times New Roman" w:hint="eastAsia"/>
          <w:color w:val="000000"/>
          <w:sz w:val="18"/>
        </w:rPr>
        <w:t>(</w:t>
      </w:r>
      <w:r>
        <w:rPr>
          <w:rFonts w:ascii="ＭＳ 明朝" w:eastAsia="ＭＳ 明朝" w:hAnsi="ＭＳ 明朝" w:cs="Times New Roman" w:hint="eastAsia"/>
          <w:color w:val="000000"/>
          <w:sz w:val="18"/>
        </w:rPr>
        <w:t>他に分類されないもの</w:t>
      </w:r>
      <w:r>
        <w:rPr>
          <w:rFonts w:ascii="ＭＳ 明朝" w:eastAsia="ＭＳ 明朝" w:hAnsi="ＭＳ 明朝" w:cs="Times New Roman"/>
          <w:color w:val="000000"/>
          <w:sz w:val="18"/>
        </w:rPr>
        <w:t>）</w:t>
      </w:r>
      <w:r>
        <w:rPr>
          <w:rFonts w:ascii="ＭＳ 明朝" w:eastAsia="ＭＳ 明朝" w:hAnsi="ＭＳ 明朝" w:cs="Times New Roman"/>
          <w:color w:val="000000"/>
          <w:sz w:val="18"/>
        </w:rPr>
        <w:t>)</w:t>
      </w:r>
      <w:r>
        <w:rPr>
          <w:rFonts w:ascii="ＭＳ 明朝" w:eastAsia="ＭＳ 明朝" w:hAnsi="ＭＳ 明朝" w:cs="Times New Roman" w:hint="eastAsia"/>
          <w:color w:val="000000"/>
          <w:sz w:val="18"/>
        </w:rPr>
        <w:t>のうち、中分類</w:t>
      </w:r>
      <w:r>
        <w:rPr>
          <w:rFonts w:ascii="ＭＳ 明朝" w:eastAsia="ＭＳ 明朝" w:hAnsi="ＭＳ 明朝" w:cs="Times New Roman" w:hint="eastAsia"/>
          <w:color w:val="000000"/>
          <w:sz w:val="18"/>
        </w:rPr>
        <w:t>96(</w:t>
      </w:r>
      <w:r>
        <w:rPr>
          <w:rFonts w:ascii="ＭＳ 明朝" w:eastAsia="ＭＳ 明朝" w:hAnsi="ＭＳ 明朝" w:cs="Times New Roman" w:hint="eastAsia"/>
          <w:color w:val="000000"/>
          <w:sz w:val="18"/>
        </w:rPr>
        <w:t>外国公務に属する事業所</w:t>
      </w:r>
      <w:r>
        <w:rPr>
          <w:rFonts w:ascii="ＭＳ 明朝" w:eastAsia="ＭＳ 明朝" w:hAnsi="ＭＳ 明朝" w:cs="Times New Roman" w:hint="eastAsia"/>
          <w:color w:val="000000"/>
          <w:sz w:val="18"/>
        </w:rPr>
        <w:t>)</w:t>
      </w:r>
    </w:p>
    <w:p w:rsidR="006027BA" w:rsidRDefault="006027BA">
      <w:pPr>
        <w:spacing w:line="280" w:lineRule="exact"/>
        <w:ind w:leftChars="200" w:left="420"/>
        <w:rPr>
          <w:rFonts w:ascii="ＭＳ 明朝" w:eastAsia="ＭＳ 明朝" w:hAnsi="ＭＳ 明朝" w:cs="Times New Roman"/>
          <w:color w:val="000000"/>
          <w:sz w:val="18"/>
        </w:rPr>
      </w:pPr>
    </w:p>
    <w:p w:rsidR="006027BA" w:rsidRDefault="00F22C0A">
      <w:pPr>
        <w:spacing w:line="280" w:lineRule="exact"/>
        <w:ind w:leftChars="200" w:left="420"/>
        <w:rPr>
          <w:rFonts w:ascii="ＭＳ 明朝" w:eastAsia="ＭＳ 明朝" w:hAnsi="ＭＳ 明朝" w:cs="Times New Roman"/>
          <w:color w:val="000000"/>
          <w:sz w:val="18"/>
        </w:rPr>
      </w:pPr>
      <w:r>
        <w:rPr>
          <w:rFonts w:ascii="ＭＳ 明朝" w:eastAsia="ＭＳ 明朝" w:hAnsi="ＭＳ 明朝" w:cs="Times New Roman" w:hint="eastAsia"/>
          <w:color w:val="000000"/>
          <w:sz w:val="18"/>
        </w:rPr>
        <w:t>＊基準となる日本標準産業分類</w:t>
      </w:r>
    </w:p>
    <w:p w:rsidR="006027BA" w:rsidRDefault="00F22C0A">
      <w:pPr>
        <w:spacing w:line="280" w:lineRule="exact"/>
        <w:ind w:firstLineChars="350" w:firstLine="630"/>
        <w:rPr>
          <w:rFonts w:ascii="ＭＳ 明朝" w:eastAsia="ＭＳ 明朝" w:hAnsi="ＭＳ 明朝" w:cs="Times New Roman"/>
          <w:color w:val="000000"/>
          <w:sz w:val="18"/>
        </w:rPr>
      </w:pPr>
      <w:r>
        <w:rPr>
          <w:rFonts w:ascii="ＭＳ 明朝" w:eastAsia="ＭＳ 明朝" w:hAnsi="ＭＳ 明朝" w:cs="Times New Roman" w:hint="eastAsia"/>
          <w:color w:val="000000"/>
          <w:sz w:val="18"/>
        </w:rPr>
        <w:t>「平成</w:t>
      </w:r>
      <w:r>
        <w:rPr>
          <w:rFonts w:ascii="ＭＳ 明朝" w:eastAsia="ＭＳ 明朝" w:hAnsi="ＭＳ 明朝" w:cs="Times New Roman" w:hint="eastAsia"/>
          <w:color w:val="000000"/>
          <w:sz w:val="18"/>
        </w:rPr>
        <w:t>28</w:t>
      </w:r>
      <w:r>
        <w:rPr>
          <w:rFonts w:ascii="ＭＳ 明朝" w:eastAsia="ＭＳ 明朝" w:hAnsi="ＭＳ 明朝" w:cs="Times New Roman" w:hint="eastAsia"/>
          <w:color w:val="000000"/>
          <w:sz w:val="18"/>
        </w:rPr>
        <w:t>年</w:t>
      </w:r>
      <w:r>
        <w:rPr>
          <w:rFonts w:ascii="ＭＳ 明朝" w:eastAsia="ＭＳ 明朝" w:hAnsi="ＭＳ 明朝" w:cs="Times New Roman"/>
          <w:color w:val="000000"/>
          <w:sz w:val="18"/>
        </w:rPr>
        <w:t>経済センサス</w:t>
      </w:r>
      <w:r>
        <w:rPr>
          <w:rFonts w:ascii="ＭＳ 明朝" w:eastAsia="ＭＳ 明朝" w:hAnsi="ＭＳ 明朝" w:cs="Times New Roman"/>
          <w:color w:val="000000"/>
          <w:sz w:val="18"/>
        </w:rPr>
        <w:t>‐</w:t>
      </w:r>
      <w:r>
        <w:rPr>
          <w:rFonts w:ascii="ＭＳ 明朝" w:eastAsia="ＭＳ 明朝" w:hAnsi="ＭＳ 明朝" w:cs="Times New Roman" w:hint="eastAsia"/>
          <w:color w:val="000000"/>
          <w:sz w:val="18"/>
        </w:rPr>
        <w:t>活動</w:t>
      </w:r>
      <w:r>
        <w:rPr>
          <w:rFonts w:ascii="ＭＳ 明朝" w:eastAsia="ＭＳ 明朝" w:hAnsi="ＭＳ 明朝" w:cs="Times New Roman"/>
          <w:color w:val="000000"/>
          <w:sz w:val="18"/>
        </w:rPr>
        <w:t>調</w:t>
      </w:r>
      <w:r>
        <w:rPr>
          <w:rFonts w:ascii="ＭＳ 明朝" w:eastAsia="ＭＳ 明朝" w:hAnsi="ＭＳ 明朝" w:cs="Times New Roman"/>
          <w:color w:val="000000"/>
          <w:sz w:val="18"/>
        </w:rPr>
        <w:t>査</w:t>
      </w:r>
      <w:r>
        <w:rPr>
          <w:rFonts w:ascii="ＭＳ 明朝" w:eastAsia="ＭＳ 明朝" w:hAnsi="ＭＳ 明朝" w:cs="Times New Roman" w:hint="eastAsia"/>
          <w:color w:val="000000"/>
          <w:sz w:val="18"/>
        </w:rPr>
        <w:t>」：平成</w:t>
      </w:r>
      <w:r>
        <w:rPr>
          <w:rFonts w:ascii="ＭＳ 明朝" w:eastAsia="ＭＳ 明朝" w:hAnsi="ＭＳ 明朝" w:cs="Times New Roman" w:hint="eastAsia"/>
          <w:color w:val="000000"/>
          <w:sz w:val="18"/>
        </w:rPr>
        <w:t>25</w:t>
      </w:r>
      <w:r>
        <w:rPr>
          <w:rFonts w:ascii="ＭＳ 明朝" w:eastAsia="ＭＳ 明朝" w:hAnsi="ＭＳ 明朝" w:cs="Times New Roman" w:hint="eastAsia"/>
          <w:color w:val="000000"/>
          <w:sz w:val="18"/>
        </w:rPr>
        <w:t>年</w:t>
      </w:r>
      <w:r>
        <w:rPr>
          <w:rFonts w:ascii="ＭＳ 明朝" w:eastAsia="ＭＳ 明朝" w:hAnsi="ＭＳ 明朝" w:cs="Times New Roman" w:hint="eastAsia"/>
          <w:color w:val="000000"/>
          <w:sz w:val="18"/>
        </w:rPr>
        <w:t>10</w:t>
      </w:r>
      <w:r>
        <w:rPr>
          <w:rFonts w:ascii="ＭＳ 明朝" w:eastAsia="ＭＳ 明朝" w:hAnsi="ＭＳ 明朝" w:cs="Times New Roman" w:hint="eastAsia"/>
          <w:color w:val="000000"/>
          <w:sz w:val="18"/>
        </w:rPr>
        <w:t>月改定</w:t>
      </w:r>
      <w:r>
        <w:rPr>
          <w:rFonts w:ascii="ＭＳ 明朝" w:eastAsia="ＭＳ 明朝" w:hAnsi="ＭＳ 明朝" w:cs="Times New Roman" w:hint="eastAsia"/>
          <w:color w:val="000000"/>
          <w:sz w:val="18"/>
        </w:rPr>
        <w:t>(</w:t>
      </w:r>
      <w:r>
        <w:rPr>
          <w:rFonts w:ascii="ＭＳ 明朝" w:eastAsia="ＭＳ 明朝" w:hAnsi="ＭＳ 明朝" w:cs="Times New Roman" w:hint="eastAsia"/>
          <w:color w:val="000000"/>
          <w:sz w:val="18"/>
        </w:rPr>
        <w:t>第</w:t>
      </w:r>
      <w:r>
        <w:rPr>
          <w:rFonts w:ascii="ＭＳ 明朝" w:eastAsia="ＭＳ 明朝" w:hAnsi="ＭＳ 明朝" w:cs="Times New Roman" w:hint="eastAsia"/>
          <w:color w:val="000000"/>
          <w:sz w:val="18"/>
        </w:rPr>
        <w:t>13</w:t>
      </w:r>
      <w:r>
        <w:rPr>
          <w:rFonts w:ascii="ＭＳ 明朝" w:eastAsia="ＭＳ 明朝" w:hAnsi="ＭＳ 明朝" w:cs="Times New Roman" w:hint="eastAsia"/>
          <w:color w:val="000000"/>
          <w:sz w:val="18"/>
        </w:rPr>
        <w:t>回改定</w:t>
      </w:r>
      <w:r>
        <w:rPr>
          <w:rFonts w:ascii="ＭＳ 明朝" w:eastAsia="ＭＳ 明朝" w:hAnsi="ＭＳ 明朝" w:cs="Times New Roman" w:hint="eastAsia"/>
          <w:color w:val="000000"/>
          <w:sz w:val="18"/>
        </w:rPr>
        <w:t>)</w:t>
      </w:r>
    </w:p>
    <w:p w:rsidR="006027BA" w:rsidRDefault="00F22C0A">
      <w:pPr>
        <w:spacing w:line="280" w:lineRule="exact"/>
        <w:ind w:firstLineChars="350" w:firstLine="630"/>
        <w:rPr>
          <w:rFonts w:ascii="ＭＳ 明朝" w:eastAsia="ＭＳ 明朝" w:hAnsi="ＭＳ 明朝" w:cs="Times New Roman"/>
          <w:color w:val="000000"/>
          <w:sz w:val="18"/>
        </w:rPr>
      </w:pPr>
      <w:r>
        <w:rPr>
          <w:rFonts w:ascii="ＭＳ 明朝" w:eastAsia="ＭＳ 明朝" w:hAnsi="ＭＳ 明朝" w:cs="Times New Roman" w:hint="eastAsia"/>
          <w:color w:val="000000"/>
          <w:sz w:val="18"/>
        </w:rPr>
        <w:t>「平成</w:t>
      </w:r>
      <w:r>
        <w:rPr>
          <w:rFonts w:ascii="ＭＳ 明朝" w:eastAsia="ＭＳ 明朝" w:hAnsi="ＭＳ 明朝" w:cs="Times New Roman" w:hint="eastAsia"/>
          <w:color w:val="000000"/>
          <w:sz w:val="18"/>
        </w:rPr>
        <w:t>24</w:t>
      </w:r>
      <w:r>
        <w:rPr>
          <w:rFonts w:ascii="ＭＳ 明朝" w:eastAsia="ＭＳ 明朝" w:hAnsi="ＭＳ 明朝" w:cs="Times New Roman" w:hint="eastAsia"/>
          <w:color w:val="000000"/>
          <w:sz w:val="18"/>
        </w:rPr>
        <w:t>年</w:t>
      </w:r>
      <w:r>
        <w:rPr>
          <w:rFonts w:ascii="ＭＳ 明朝" w:eastAsia="ＭＳ 明朝" w:hAnsi="ＭＳ 明朝" w:cs="Times New Roman"/>
          <w:color w:val="000000"/>
          <w:sz w:val="18"/>
        </w:rPr>
        <w:t>経済センサス</w:t>
      </w:r>
      <w:r>
        <w:rPr>
          <w:rFonts w:ascii="ＭＳ 明朝" w:eastAsia="ＭＳ 明朝" w:hAnsi="ＭＳ 明朝" w:cs="Times New Roman"/>
          <w:color w:val="000000"/>
          <w:sz w:val="18"/>
        </w:rPr>
        <w:t>‐</w:t>
      </w:r>
      <w:r>
        <w:rPr>
          <w:rFonts w:ascii="ＭＳ 明朝" w:eastAsia="ＭＳ 明朝" w:hAnsi="ＭＳ 明朝" w:cs="Times New Roman" w:hint="eastAsia"/>
          <w:color w:val="000000"/>
          <w:sz w:val="18"/>
        </w:rPr>
        <w:t>活動</w:t>
      </w:r>
      <w:r>
        <w:rPr>
          <w:rFonts w:ascii="ＭＳ 明朝" w:eastAsia="ＭＳ 明朝" w:hAnsi="ＭＳ 明朝" w:cs="Times New Roman"/>
          <w:color w:val="000000"/>
          <w:sz w:val="18"/>
        </w:rPr>
        <w:t>調査</w:t>
      </w:r>
      <w:r>
        <w:rPr>
          <w:rFonts w:ascii="ＭＳ 明朝" w:eastAsia="ＭＳ 明朝" w:hAnsi="ＭＳ 明朝" w:cs="Times New Roman" w:hint="eastAsia"/>
          <w:color w:val="000000"/>
          <w:sz w:val="18"/>
        </w:rPr>
        <w:t>」：平成</w:t>
      </w:r>
      <w:r>
        <w:rPr>
          <w:rFonts w:ascii="ＭＳ 明朝" w:eastAsia="ＭＳ 明朝" w:hAnsi="ＭＳ 明朝" w:cs="Times New Roman" w:hint="eastAsia"/>
          <w:color w:val="000000"/>
          <w:sz w:val="18"/>
        </w:rPr>
        <w:t>19</w:t>
      </w:r>
      <w:r>
        <w:rPr>
          <w:rFonts w:ascii="ＭＳ 明朝" w:eastAsia="ＭＳ 明朝" w:hAnsi="ＭＳ 明朝" w:cs="Times New Roman" w:hint="eastAsia"/>
          <w:color w:val="000000"/>
          <w:sz w:val="18"/>
        </w:rPr>
        <w:t>年</w:t>
      </w:r>
      <w:r>
        <w:rPr>
          <w:rFonts w:ascii="ＭＳ 明朝" w:eastAsia="ＭＳ 明朝" w:hAnsi="ＭＳ 明朝" w:cs="Times New Roman" w:hint="eastAsia"/>
          <w:color w:val="000000"/>
          <w:sz w:val="18"/>
        </w:rPr>
        <w:t>11</w:t>
      </w:r>
      <w:r>
        <w:rPr>
          <w:rFonts w:ascii="ＭＳ 明朝" w:eastAsia="ＭＳ 明朝" w:hAnsi="ＭＳ 明朝" w:cs="Times New Roman" w:hint="eastAsia"/>
          <w:color w:val="000000"/>
          <w:sz w:val="18"/>
        </w:rPr>
        <w:t>月改定</w:t>
      </w:r>
      <w:r>
        <w:rPr>
          <w:rFonts w:ascii="ＭＳ 明朝" w:eastAsia="ＭＳ 明朝" w:hAnsi="ＭＳ 明朝" w:cs="Times New Roman" w:hint="eastAsia"/>
          <w:color w:val="000000"/>
          <w:sz w:val="18"/>
        </w:rPr>
        <w:t>(</w:t>
      </w:r>
      <w:r>
        <w:rPr>
          <w:rFonts w:ascii="ＭＳ 明朝" w:eastAsia="ＭＳ 明朝" w:hAnsi="ＭＳ 明朝" w:cs="Times New Roman" w:hint="eastAsia"/>
          <w:color w:val="000000"/>
          <w:sz w:val="18"/>
        </w:rPr>
        <w:t>第</w:t>
      </w:r>
      <w:r>
        <w:rPr>
          <w:rFonts w:ascii="ＭＳ 明朝" w:eastAsia="ＭＳ 明朝" w:hAnsi="ＭＳ 明朝" w:cs="Times New Roman" w:hint="eastAsia"/>
          <w:color w:val="000000"/>
          <w:sz w:val="18"/>
        </w:rPr>
        <w:t>12</w:t>
      </w:r>
      <w:r>
        <w:rPr>
          <w:rFonts w:ascii="ＭＳ 明朝" w:eastAsia="ＭＳ 明朝" w:hAnsi="ＭＳ 明朝" w:cs="Times New Roman" w:hint="eastAsia"/>
          <w:color w:val="000000"/>
          <w:sz w:val="18"/>
        </w:rPr>
        <w:t>回改定</w:t>
      </w:r>
      <w:r>
        <w:rPr>
          <w:rFonts w:ascii="ＭＳ 明朝" w:eastAsia="ＭＳ 明朝" w:hAnsi="ＭＳ 明朝" w:cs="Times New Roman" w:hint="eastAsia"/>
          <w:color w:val="000000"/>
          <w:sz w:val="18"/>
        </w:rPr>
        <w:t>)</w:t>
      </w:r>
    </w:p>
    <w:p w:rsidR="006027BA" w:rsidRDefault="00F22C0A">
      <w:pPr>
        <w:spacing w:line="280" w:lineRule="exact"/>
        <w:ind w:firstLineChars="350" w:firstLine="630"/>
        <w:rPr>
          <w:rFonts w:ascii="ＭＳ 明朝" w:eastAsia="ＭＳ 明朝" w:hAnsi="ＭＳ 明朝" w:cs="Times New Roman"/>
          <w:color w:val="000000"/>
          <w:sz w:val="18"/>
        </w:rPr>
      </w:pPr>
      <w:r>
        <w:rPr>
          <w:rFonts w:ascii="ＭＳ 明朝" w:eastAsia="ＭＳ 明朝" w:hAnsi="ＭＳ 明朝" w:cs="Times New Roman" w:hint="eastAsia"/>
          <w:color w:val="000000"/>
          <w:sz w:val="18"/>
        </w:rPr>
        <w:t>総務省統計局ホームページに分類項目名、説明及び内容例示が掲載されています。</w:t>
      </w:r>
    </w:p>
    <w:p w:rsidR="006027BA" w:rsidRDefault="00F22C0A">
      <w:pPr>
        <w:spacing w:line="280" w:lineRule="exact"/>
        <w:ind w:left="180" w:hangingChars="100" w:hanging="180"/>
        <w:rPr>
          <w:rFonts w:ascii="Century" w:eastAsia="ＭＳ 明朝" w:hAnsi="Century" w:cs="Times New Roman"/>
          <w:sz w:val="18"/>
        </w:rPr>
      </w:pPr>
      <w:r>
        <w:rPr>
          <w:rFonts w:ascii="ＭＳ 明朝" w:eastAsia="ＭＳ 明朝" w:hAnsi="ＭＳ 明朝" w:cs="Times New Roman" w:hint="eastAsia"/>
          <w:sz w:val="18"/>
        </w:rPr>
        <w:t xml:space="preserve">　</w:t>
      </w:r>
    </w:p>
    <w:p w:rsidR="006027BA" w:rsidRDefault="006027BA">
      <w:pPr>
        <w:spacing w:line="280" w:lineRule="exact"/>
        <w:ind w:left="180" w:hangingChars="100" w:hanging="180"/>
        <w:rPr>
          <w:rFonts w:ascii="Century" w:eastAsia="ＭＳ 明朝" w:hAnsi="Century" w:cs="Times New Roman"/>
          <w:sz w:val="18"/>
        </w:rPr>
      </w:pPr>
    </w:p>
    <w:p w:rsidR="006027BA" w:rsidRDefault="00F22C0A">
      <w:pPr>
        <w:spacing w:line="280" w:lineRule="exact"/>
        <w:ind w:left="180" w:hangingChars="100" w:hanging="180"/>
        <w:rPr>
          <w:rFonts w:ascii="ＭＳ 明朝" w:eastAsia="ＭＳ 明朝" w:hAnsi="ＭＳ 明朝" w:cs="Times New Roman"/>
          <w:sz w:val="18"/>
        </w:rPr>
      </w:pPr>
      <w:r>
        <w:rPr>
          <w:rFonts w:ascii="Century" w:eastAsia="ＭＳ 明朝" w:hAnsi="Century" w:cs="Times New Roman" w:hint="eastAsia"/>
          <w:sz w:val="18"/>
        </w:rPr>
        <w:t>２　本報告書に掲載した地域メッシュ</w:t>
      </w:r>
      <w:r>
        <w:rPr>
          <w:rFonts w:ascii="ＭＳ 明朝" w:eastAsia="ＭＳ 明朝" w:hAnsi="ＭＳ 明朝" w:cs="Times New Roman" w:hint="eastAsia"/>
          <w:sz w:val="18"/>
        </w:rPr>
        <w:t>統計地図は、特に注釈がない限り「統計に用いる標準地域メッシュおよび標準地域メッシュ・コード」</w:t>
      </w:r>
      <w:r>
        <w:rPr>
          <w:rFonts w:ascii="ＭＳ 明朝" w:eastAsia="ＭＳ 明朝" w:hAnsi="ＭＳ 明朝" w:cs="Times New Roman" w:hint="eastAsia"/>
          <w:sz w:val="18"/>
        </w:rPr>
        <w:t>(</w:t>
      </w:r>
      <w:r>
        <w:rPr>
          <w:rFonts w:ascii="ＭＳ 明朝" w:eastAsia="ＭＳ 明朝" w:hAnsi="ＭＳ 明朝" w:cs="Times New Roman" w:hint="eastAsia"/>
          <w:sz w:val="18"/>
        </w:rPr>
        <w:t>昭和</w:t>
      </w:r>
      <w:r>
        <w:rPr>
          <w:rFonts w:ascii="ＭＳ 明朝" w:eastAsia="ＭＳ 明朝" w:hAnsi="ＭＳ 明朝" w:cs="Times New Roman"/>
          <w:sz w:val="18"/>
        </w:rPr>
        <w:t>48</w:t>
      </w:r>
      <w:r>
        <w:rPr>
          <w:rFonts w:ascii="ＭＳ 明朝" w:eastAsia="ＭＳ 明朝" w:hAnsi="ＭＳ 明朝" w:cs="Times New Roman"/>
          <w:sz w:val="18"/>
        </w:rPr>
        <w:t>年行政管理庁告示第</w:t>
      </w:r>
      <w:r>
        <w:rPr>
          <w:rFonts w:ascii="ＭＳ 明朝" w:eastAsia="ＭＳ 明朝" w:hAnsi="ＭＳ 明朝" w:cs="Times New Roman"/>
          <w:sz w:val="18"/>
        </w:rPr>
        <w:t>143</w:t>
      </w:r>
      <w:r>
        <w:rPr>
          <w:rFonts w:ascii="ＭＳ 明朝" w:eastAsia="ＭＳ 明朝" w:hAnsi="ＭＳ 明朝" w:cs="Times New Roman"/>
          <w:sz w:val="18"/>
        </w:rPr>
        <w:t>号）</w:t>
      </w:r>
      <w:r>
        <w:rPr>
          <w:rFonts w:ascii="ＭＳ 明朝" w:eastAsia="ＭＳ 明朝" w:hAnsi="ＭＳ 明朝" w:cs="Times New Roman" w:hint="eastAsia"/>
          <w:sz w:val="18"/>
        </w:rPr>
        <w:t>に定める「２分の１地域メッシュ」</w:t>
      </w:r>
      <w:r>
        <w:rPr>
          <w:rFonts w:ascii="ＭＳ 明朝" w:eastAsia="ＭＳ 明朝" w:hAnsi="ＭＳ 明朝" w:cs="Times New Roman" w:hint="eastAsia"/>
          <w:sz w:val="18"/>
        </w:rPr>
        <w:t>(</w:t>
      </w:r>
      <w:r>
        <w:rPr>
          <w:rFonts w:ascii="ＭＳ 明朝" w:eastAsia="ＭＳ 明朝" w:hAnsi="ＭＳ 明朝" w:cs="Times New Roman" w:hint="eastAsia"/>
          <w:sz w:val="18"/>
        </w:rPr>
        <w:t>約</w:t>
      </w:r>
      <w:r>
        <w:rPr>
          <w:rFonts w:ascii="ＭＳ 明朝" w:eastAsia="ＭＳ 明朝" w:hAnsi="ＭＳ 明朝" w:cs="Times New Roman" w:hint="eastAsia"/>
          <w:sz w:val="18"/>
        </w:rPr>
        <w:t>500m</w:t>
      </w:r>
      <w:r>
        <w:rPr>
          <w:rFonts w:ascii="ＭＳ 明朝" w:eastAsia="ＭＳ 明朝" w:hAnsi="ＭＳ 明朝" w:cs="Times New Roman" w:hint="eastAsia"/>
          <w:sz w:val="18"/>
        </w:rPr>
        <w:t>四方の区域。以下「地域メッシュ」という。）を用いて作成しています。</w:t>
      </w:r>
    </w:p>
    <w:p w:rsidR="006027BA" w:rsidRDefault="00F22C0A">
      <w:pPr>
        <w:spacing w:line="280" w:lineRule="exact"/>
        <w:ind w:leftChars="100" w:left="210" w:firstLineChars="100" w:firstLine="180"/>
        <w:rPr>
          <w:rFonts w:ascii="Century" w:eastAsia="ＭＳ 明朝" w:hAnsi="Century" w:cs="Times New Roman"/>
          <w:sz w:val="18"/>
        </w:rPr>
      </w:pPr>
      <w:r>
        <w:rPr>
          <w:rFonts w:ascii="ＭＳ 明朝" w:eastAsia="ＭＳ 明朝" w:hAnsi="ＭＳ 明朝" w:cs="Times New Roman"/>
          <w:sz w:val="18"/>
        </w:rPr>
        <w:br/>
      </w:r>
      <w:r>
        <w:rPr>
          <w:rFonts w:ascii="ＭＳ 明朝" w:eastAsia="ＭＳ 明朝" w:hAnsi="ＭＳ 明朝" w:cs="Times New Roman" w:hint="eastAsia"/>
          <w:sz w:val="18"/>
        </w:rPr>
        <w:t>詳細は</w:t>
      </w:r>
      <w:r>
        <w:rPr>
          <w:rFonts w:ascii="ＭＳ 明朝" w:eastAsia="ＭＳ 明朝" w:hAnsi="ＭＳ 明朝" w:cs="Times New Roman" w:hint="eastAsia"/>
          <w:color w:val="000000"/>
          <w:sz w:val="18"/>
        </w:rPr>
        <w:t>「Ⅲ</w:t>
      </w:r>
      <w:r>
        <w:rPr>
          <w:rFonts w:ascii="ＭＳ 明朝" w:eastAsia="ＭＳ 明朝" w:hAnsi="ＭＳ 明朝" w:cs="Times New Roman" w:hint="eastAsia"/>
          <w:color w:val="000000"/>
          <w:sz w:val="18"/>
        </w:rPr>
        <w:t xml:space="preserve"> </w:t>
      </w:r>
      <w:r>
        <w:rPr>
          <w:rFonts w:ascii="ＭＳ 明朝" w:eastAsia="ＭＳ 明朝" w:hAnsi="ＭＳ 明朝" w:cs="Times New Roman" w:hint="eastAsia"/>
          <w:color w:val="000000"/>
          <w:sz w:val="18"/>
        </w:rPr>
        <w:t>付録　２．地域メッシュ統計の仕組み」</w:t>
      </w:r>
      <w:r>
        <w:rPr>
          <w:rFonts w:ascii="ＭＳ 明朝" w:eastAsia="ＭＳ 明朝" w:hAnsi="ＭＳ 明朝" w:cs="Times New Roman" w:hint="eastAsia"/>
          <w:color w:val="000000"/>
          <w:sz w:val="18"/>
        </w:rPr>
        <w:t>(107</w:t>
      </w:r>
      <w:r>
        <w:rPr>
          <w:rFonts w:ascii="ＭＳ 明朝" w:eastAsia="ＭＳ 明朝" w:hAnsi="ＭＳ 明朝" w:cs="Times New Roman" w:hint="eastAsia"/>
          <w:color w:val="000000"/>
          <w:sz w:val="18"/>
        </w:rPr>
        <w:t>ページ</w:t>
      </w:r>
      <w:r>
        <w:rPr>
          <w:rFonts w:ascii="ＭＳ 明朝" w:eastAsia="ＭＳ 明朝" w:hAnsi="ＭＳ 明朝" w:cs="Times New Roman"/>
          <w:color w:val="000000"/>
          <w:sz w:val="18"/>
        </w:rPr>
        <w:t>～）</w:t>
      </w:r>
      <w:r>
        <w:rPr>
          <w:rFonts w:ascii="Century" w:eastAsia="ＭＳ 明朝" w:hAnsi="Century" w:cs="Times New Roman"/>
          <w:sz w:val="18"/>
        </w:rPr>
        <w:t>を</w:t>
      </w:r>
      <w:r>
        <w:rPr>
          <w:rFonts w:ascii="Century" w:eastAsia="ＭＳ 明朝" w:hAnsi="Century" w:cs="Times New Roman" w:hint="eastAsia"/>
          <w:sz w:val="18"/>
        </w:rPr>
        <w:t>御覧</w:t>
      </w:r>
      <w:r>
        <w:rPr>
          <w:rFonts w:ascii="Century" w:eastAsia="ＭＳ 明朝" w:hAnsi="Century" w:cs="Times New Roman"/>
          <w:sz w:val="18"/>
        </w:rPr>
        <w:t>ください。</w:t>
      </w:r>
    </w:p>
    <w:p w:rsidR="006027BA" w:rsidRDefault="006027BA">
      <w:pPr>
        <w:tabs>
          <w:tab w:val="left" w:pos="540"/>
        </w:tabs>
        <w:spacing w:line="280" w:lineRule="exact"/>
        <w:rPr>
          <w:rFonts w:ascii="Century" w:eastAsia="ＭＳ 明朝" w:hAnsi="Century" w:cs="Times New Roman"/>
          <w:sz w:val="18"/>
        </w:rPr>
      </w:pPr>
    </w:p>
    <w:p w:rsidR="006027BA" w:rsidRDefault="006027BA">
      <w:pPr>
        <w:tabs>
          <w:tab w:val="left" w:pos="540"/>
        </w:tabs>
        <w:spacing w:line="280" w:lineRule="exact"/>
        <w:rPr>
          <w:rFonts w:ascii="Century" w:eastAsia="ＭＳ 明朝" w:hAnsi="Century" w:cs="Times New Roman"/>
          <w:sz w:val="18"/>
        </w:rPr>
      </w:pPr>
    </w:p>
    <w:p w:rsidR="006027BA" w:rsidRDefault="00F22C0A">
      <w:pPr>
        <w:spacing w:line="280" w:lineRule="exact"/>
        <w:ind w:left="360" w:hangingChars="200" w:hanging="360"/>
        <w:rPr>
          <w:rFonts w:ascii="Century" w:eastAsia="ＭＳ 明朝" w:hAnsi="Century" w:cs="Times New Roman"/>
          <w:sz w:val="18"/>
        </w:rPr>
      </w:pPr>
      <w:r>
        <w:rPr>
          <w:rFonts w:ascii="Century" w:eastAsia="ＭＳ 明朝" w:hAnsi="Century" w:cs="Times New Roman" w:hint="eastAsia"/>
          <w:sz w:val="18"/>
        </w:rPr>
        <w:t>３　本報告書に掲載した地域メッシュ統計地図は、特に注釈がない限り、世界測地系に基づき作成しています。</w:t>
      </w:r>
    </w:p>
    <w:p w:rsidR="006027BA" w:rsidRDefault="006027BA">
      <w:pPr>
        <w:spacing w:line="280" w:lineRule="exact"/>
        <w:ind w:left="180" w:hangingChars="100" w:hanging="180"/>
        <w:rPr>
          <w:rFonts w:ascii="Century" w:eastAsia="ＭＳ 明朝" w:hAnsi="Century" w:cs="Times New Roman"/>
          <w:sz w:val="18"/>
        </w:rPr>
      </w:pPr>
    </w:p>
    <w:p w:rsidR="006027BA" w:rsidRDefault="006027BA">
      <w:pPr>
        <w:spacing w:line="280" w:lineRule="exact"/>
        <w:ind w:left="180" w:hangingChars="100" w:hanging="180"/>
        <w:rPr>
          <w:rFonts w:ascii="Century" w:eastAsia="ＭＳ 明朝" w:hAnsi="Century" w:cs="Times New Roman"/>
          <w:sz w:val="18"/>
        </w:rPr>
      </w:pPr>
    </w:p>
    <w:p w:rsidR="006027BA" w:rsidRDefault="00F22C0A">
      <w:pPr>
        <w:spacing w:line="280" w:lineRule="exact"/>
        <w:ind w:left="180" w:hangingChars="100" w:hanging="180"/>
        <w:rPr>
          <w:rFonts w:ascii="Century" w:eastAsia="ＭＳ 明朝" w:hAnsi="Century" w:cs="Times New Roman"/>
          <w:sz w:val="18"/>
        </w:rPr>
      </w:pPr>
      <w:r>
        <w:rPr>
          <w:rFonts w:ascii="Century" w:eastAsia="ＭＳ 明朝" w:hAnsi="Century" w:cs="Times New Roman" w:hint="eastAsia"/>
          <w:sz w:val="18"/>
        </w:rPr>
        <w:t>４　本報告書に掲載した地域メッシュ統計地図の凡例は、下記のとおりです。</w:t>
      </w:r>
    </w:p>
    <w:p w:rsidR="006027BA" w:rsidRDefault="00F22C0A">
      <w:pPr>
        <w:spacing w:line="280" w:lineRule="exact"/>
        <w:ind w:left="180" w:hangingChars="100" w:hanging="180"/>
        <w:rPr>
          <w:rFonts w:ascii="Century" w:eastAsia="ＭＳ 明朝" w:hAnsi="Century" w:cs="Times New Roman"/>
          <w:sz w:val="18"/>
        </w:rPr>
      </w:pPr>
      <w:r>
        <w:rPr>
          <w:rFonts w:ascii="Century" w:eastAsia="ＭＳ 明朝" w:hAnsi="Century" w:cs="Times New Roman"/>
          <w:noProof/>
          <w:sz w:val="18"/>
        </w:rPr>
        <mc:AlternateContent>
          <mc:Choice Requires="wps">
            <w:drawing>
              <wp:anchor distT="0" distB="0" distL="114300" distR="114300" simplePos="0" relativeHeight="251661312" behindDoc="0" locked="0" layoutInCell="1" allowOverlap="1">
                <wp:simplePos x="0" y="0"/>
                <wp:positionH relativeFrom="column">
                  <wp:posOffset>1511935</wp:posOffset>
                </wp:positionH>
                <wp:positionV relativeFrom="paragraph">
                  <wp:posOffset>29845</wp:posOffset>
                </wp:positionV>
                <wp:extent cx="2658110" cy="34544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345440"/>
                        </a:xfrm>
                        <a:prstGeom prst="rect">
                          <a:avLst/>
                        </a:prstGeom>
                        <a:noFill/>
                        <a:ln w="9525">
                          <a:noFill/>
                          <a:miter lim="800000"/>
                          <a:headEnd/>
                          <a:tailEnd/>
                        </a:ln>
                      </wps:spPr>
                      <wps:txbx>
                        <w:txbxContent>
                          <w:p w:rsidR="006027BA" w:rsidRDefault="00F22C0A">
                            <w:pPr>
                              <w:rPr>
                                <w:color w:val="000000"/>
                                <w:sz w:val="18"/>
                              </w:rPr>
                            </w:pPr>
                            <w:r>
                              <w:rPr>
                                <w:rFonts w:hint="eastAsia"/>
                                <w:color w:val="000000"/>
                                <w:sz w:val="18"/>
                              </w:rPr>
                              <w:t>事業所数</w:t>
                            </w:r>
                            <w:r>
                              <w:rPr>
                                <w:color w:val="000000"/>
                                <w:sz w:val="18"/>
                              </w:rPr>
                              <w:t>、</w:t>
                            </w:r>
                            <w:r>
                              <w:rPr>
                                <w:rFonts w:hint="eastAsia"/>
                                <w:color w:val="000000"/>
                                <w:sz w:val="18"/>
                              </w:rPr>
                              <w:t>従業者数の</w:t>
                            </w:r>
                            <w:r>
                              <w:rPr>
                                <w:color w:val="000000"/>
                                <w:sz w:val="18"/>
                              </w:rPr>
                              <w:t>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D436638" id="_x0000_t202" coordsize="21600,21600" o:spt="202" path="m,l,21600r21600,l21600,xe">
                <v:stroke joinstyle="miter"/>
                <v:path gradientshapeok="t" o:connecttype="rect"/>
              </v:shapetype>
              <v:shape id="テキスト ボックス 2" o:spid="_x0000_s1026" type="#_x0000_t202" style="position:absolute;left:0;text-align:left;margin-left:119.05pt;margin-top:2.35pt;width:209.3pt;height:27.2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" filled="f" stroked="f">
                <v:textbox style="mso-fit-shape-to-text:t">
                  <w:txbxContent>
                    <w:p w:rsidR="001A1E12" w:rsidRPr="000C77D8" w:rsidRDefault="001A1E12" w:rsidP="001A1E12">
                      <w:pPr>
                        <w:rPr>
                          <w:color w:val="000000"/>
                          <w:sz w:val="18"/>
                        </w:rPr>
                      </w:pPr>
                      <w:r w:rsidRPr="000C77D8">
                        <w:rPr>
                          <w:rFonts w:hint="eastAsia"/>
                          <w:color w:val="000000"/>
                          <w:sz w:val="18"/>
                        </w:rPr>
                        <w:t>事業所数</w:t>
                      </w:r>
                      <w:r w:rsidRPr="000C77D8">
                        <w:rPr>
                          <w:color w:val="000000"/>
                          <w:sz w:val="18"/>
                        </w:rPr>
                        <w:t>、</w:t>
                      </w:r>
                      <w:r w:rsidRPr="000C77D8">
                        <w:rPr>
                          <w:rFonts w:hint="eastAsia"/>
                          <w:color w:val="000000"/>
                          <w:sz w:val="18"/>
                        </w:rPr>
                        <w:t>従業者数の</w:t>
                      </w:r>
                      <w:r w:rsidRPr="000C77D8">
                        <w:rPr>
                          <w:color w:val="000000"/>
                          <w:sz w:val="18"/>
                        </w:rPr>
                        <w:t>別</w:t>
                      </w:r>
                    </w:p>
                  </w:txbxContent>
                </v:textbox>
              </v:shape>
            </w:pict>
          </mc:Fallback>
        </mc:AlternateContent>
      </w:r>
      <w:r>
        <w:rPr>
          <w:rFonts w:ascii="Century" w:eastAsia="ＭＳ 明朝" w:hAnsi="Century" w:cs="Times New Roman" w:hint="eastAsia"/>
          <w:noProof/>
          <w:sz w:val="18"/>
        </w:rPr>
        <mc:AlternateContent>
          <mc:Choice Requires="wps">
            <w:drawing>
              <wp:anchor distT="0" distB="0" distL="114300" distR="114300" simplePos="0" relativeHeight="251660288" behindDoc="0" locked="0" layoutInCell="1" allowOverlap="1">
                <wp:simplePos x="0" y="0"/>
                <wp:positionH relativeFrom="column">
                  <wp:posOffset>1280160</wp:posOffset>
                </wp:positionH>
                <wp:positionV relativeFrom="paragraph">
                  <wp:posOffset>116840</wp:posOffset>
                </wp:positionV>
                <wp:extent cx="206375" cy="134620"/>
                <wp:effectExtent l="0" t="0" r="22225" b="17780"/>
                <wp:wrapNone/>
                <wp:docPr id="2" name="右中かっこ 2"/>
                <wp:cNvGraphicFramePr/>
                <a:graphic xmlns:a="http://schemas.openxmlformats.org/drawingml/2006/main">
                  <a:graphicData uri="http://schemas.microsoft.com/office/word/2010/wordprocessingShape">
                    <wps:wsp>
                      <wps:cNvSpPr/>
                      <wps:spPr>
                        <a:xfrm>
                          <a:off x="0" y="0"/>
                          <a:ext cx="206375" cy="134620"/>
                        </a:xfrm>
                        <a:prstGeom prst="rightBrac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9CC7AA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00.8pt;margin-top:9.2pt;width:16.25pt;height:10.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" strokecolor="windowText" strokeweight=".5pt"/>
            </w:pict>
          </mc:Fallback>
        </mc:AlternateContent>
      </w:r>
      <w:r>
        <w:rPr>
          <w:rFonts w:ascii="ＭＳ 明朝" w:eastAsia="ＭＳ 明朝" w:hAnsi="ＭＳ 明朝" w:cs="Times New Roman"/>
          <w:noProof/>
          <w:sz w:val="18"/>
        </w:rPr>
        <w:drawing>
          <wp:anchor distT="0" distB="0" distL="114300" distR="114300" simplePos="0" relativeHeight="251663360" behindDoc="0" locked="0" layoutInCell="1" allowOverlap="1">
            <wp:simplePos x="0" y="0"/>
            <wp:positionH relativeFrom="column">
              <wp:posOffset>267070</wp:posOffset>
            </wp:positionH>
            <wp:positionV relativeFrom="paragraph">
              <wp:posOffset>25400</wp:posOffset>
            </wp:positionV>
            <wp:extent cx="1028700" cy="996673"/>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28700" cy="996673"/>
                    </a:xfrm>
                    <a:prstGeom prst="rect">
                      <a:avLst/>
                    </a:prstGeom>
                  </pic:spPr>
                </pic:pic>
              </a:graphicData>
            </a:graphic>
            <wp14:sizeRelH relativeFrom="margin">
              <wp14:pctWidth>0</wp14:pctWidth>
            </wp14:sizeRelH>
            <wp14:sizeRelV relativeFrom="margin">
              <wp14:pctHeight>0</wp14:pctHeight>
            </wp14:sizeRelV>
          </wp:anchor>
        </w:drawing>
      </w:r>
    </w:p>
    <w:p w:rsidR="006027BA" w:rsidRDefault="00F22C0A">
      <w:pPr>
        <w:spacing w:line="280" w:lineRule="exact"/>
        <w:ind w:left="180" w:hangingChars="100" w:hanging="180"/>
        <w:rPr>
          <w:rFonts w:ascii="Century" w:eastAsia="ＭＳ 明朝" w:hAnsi="Century" w:cs="Times New Roman"/>
          <w:sz w:val="18"/>
        </w:rPr>
      </w:pPr>
      <w:r>
        <w:rPr>
          <w:rFonts w:ascii="Century" w:eastAsia="ＭＳ 明朝" w:hAnsi="Century" w:cs="Times New Roman" w:hint="eastAsia"/>
          <w:noProof/>
          <w:sz w:val="18"/>
        </w:rPr>
        <mc:AlternateContent>
          <mc:Choice Requires="wps">
            <w:drawing>
              <wp:anchor distT="0" distB="0" distL="114300" distR="114300" simplePos="0" relativeHeight="251659264" behindDoc="0" locked="0" layoutInCell="1" allowOverlap="1">
                <wp:simplePos x="0" y="0"/>
                <wp:positionH relativeFrom="column">
                  <wp:posOffset>1295400</wp:posOffset>
                </wp:positionH>
                <wp:positionV relativeFrom="paragraph">
                  <wp:posOffset>106680</wp:posOffset>
                </wp:positionV>
                <wp:extent cx="206734" cy="706120"/>
                <wp:effectExtent l="0" t="0" r="22225" b="17780"/>
                <wp:wrapNone/>
                <wp:docPr id="1" name="右中かっこ 1"/>
                <wp:cNvGraphicFramePr/>
                <a:graphic xmlns:a="http://schemas.openxmlformats.org/drawingml/2006/main">
                  <a:graphicData uri="http://schemas.microsoft.com/office/word/2010/wordprocessingShape">
                    <wps:wsp>
                      <wps:cNvSpPr/>
                      <wps:spPr>
                        <a:xfrm>
                          <a:off x="0" y="0"/>
                          <a:ext cx="206734" cy="706120"/>
                        </a:xfrm>
                        <a:prstGeom prst="rightBrac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ED464" id="右中かっこ 1" o:spid="_x0000_s1026" type="#_x0000_t88" style="position:absolute;left:0;text-align:left;margin-left:102pt;margin-top:8.4pt;width:16.3pt;height:5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" adj="527" strokecolor="windowText" strokeweight=".5pt"/>
            </w:pict>
          </mc:Fallback>
        </mc:AlternateContent>
      </w:r>
    </w:p>
    <w:p w:rsidR="006027BA" w:rsidRDefault="00F22C0A">
      <w:pPr>
        <w:spacing w:line="280" w:lineRule="exact"/>
        <w:ind w:left="180" w:hangingChars="100" w:hanging="180"/>
        <w:rPr>
          <w:rFonts w:ascii="Century" w:eastAsia="ＭＳ 明朝" w:hAnsi="Century" w:cs="Times New Roman"/>
          <w:sz w:val="18"/>
        </w:rPr>
      </w:pPr>
      <w:r>
        <w:rPr>
          <w:rFonts w:ascii="Century" w:eastAsia="ＭＳ 明朝" w:hAnsi="Century" w:cs="Times New Roman"/>
          <w:noProof/>
          <w:sz w:val="18"/>
        </w:rPr>
        <mc:AlternateContent>
          <mc:Choice Requires="wps">
            <w:drawing>
              <wp:anchor distT="0" distB="0" distL="114300" distR="114300" simplePos="0" relativeHeight="251662336" behindDoc="0" locked="0" layoutInCell="1" allowOverlap="1">
                <wp:simplePos x="0" y="0"/>
                <wp:positionH relativeFrom="column">
                  <wp:posOffset>1508760</wp:posOffset>
                </wp:positionH>
                <wp:positionV relativeFrom="paragraph">
                  <wp:posOffset>111760</wp:posOffset>
                </wp:positionV>
                <wp:extent cx="3368040" cy="34544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345440"/>
                        </a:xfrm>
                        <a:prstGeom prst="rect">
                          <a:avLst/>
                        </a:prstGeom>
                        <a:noFill/>
                        <a:ln w="9525">
                          <a:noFill/>
                          <a:miter lim="800000"/>
                          <a:headEnd/>
                          <a:tailEnd/>
                        </a:ln>
                      </wps:spPr>
                      <wps:txbx>
                        <w:txbxContent>
                          <w:p w:rsidR="006027BA" w:rsidRDefault="00F22C0A">
                            <w:pPr>
                              <w:rPr>
                                <w:color w:val="000000"/>
                                <w:sz w:val="18"/>
                              </w:rPr>
                            </w:pPr>
                            <w:r>
                              <w:rPr>
                                <w:rFonts w:hint="eastAsia"/>
                                <w:color w:val="000000"/>
                                <w:sz w:val="18"/>
                              </w:rPr>
                              <w:t>階級区分、各階級区分に該当する地域メッシュの数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0B3033" id="_x0000_s1027" type="#_x0000_t202" style="position:absolute;left:0;text-align:left;margin-left:118.8pt;margin-top:8.8pt;width:265.2pt;height:27.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" filled="f" stroked="f">
                <v:textbox style="mso-fit-shape-to-text:t">
                  <w:txbxContent>
                    <w:p w:rsidR="001A1E12" w:rsidRPr="000C77D8" w:rsidRDefault="001A1E12" w:rsidP="001A1E12">
                      <w:pPr>
                        <w:rPr>
                          <w:color w:val="000000"/>
                          <w:sz w:val="18"/>
                        </w:rPr>
                      </w:pPr>
                      <w:r w:rsidRPr="000C77D8">
                        <w:rPr>
                          <w:rFonts w:hint="eastAsia"/>
                          <w:color w:val="000000"/>
                          <w:sz w:val="18"/>
                        </w:rPr>
                        <w:t>階級区分、各階級区分に該当する地域メッシュの数</w:t>
                      </w:r>
                    </w:p>
                  </w:txbxContent>
                </v:textbox>
              </v:shape>
            </w:pict>
          </mc:Fallback>
        </mc:AlternateContent>
      </w:r>
    </w:p>
    <w:p w:rsidR="006027BA" w:rsidRDefault="006027BA">
      <w:pPr>
        <w:spacing w:line="280" w:lineRule="exact"/>
        <w:ind w:left="180" w:hangingChars="100" w:hanging="180"/>
        <w:rPr>
          <w:rFonts w:ascii="Century" w:eastAsia="ＭＳ 明朝" w:hAnsi="Century" w:cs="Times New Roman"/>
          <w:sz w:val="18"/>
        </w:rPr>
      </w:pPr>
    </w:p>
    <w:p w:rsidR="006027BA" w:rsidRDefault="006027BA">
      <w:pPr>
        <w:spacing w:line="280" w:lineRule="exact"/>
        <w:ind w:left="180" w:hangingChars="100" w:hanging="180"/>
        <w:rPr>
          <w:rFonts w:ascii="Century" w:eastAsia="ＭＳ 明朝" w:hAnsi="Century" w:cs="Times New Roman"/>
          <w:sz w:val="18"/>
        </w:rPr>
      </w:pPr>
    </w:p>
    <w:p w:rsidR="006027BA" w:rsidRDefault="006027BA">
      <w:pPr>
        <w:spacing w:line="280" w:lineRule="exact"/>
        <w:rPr>
          <w:rFonts w:ascii="Century" w:eastAsia="ＭＳ 明朝" w:hAnsi="Century" w:cs="Times New Roman"/>
          <w:sz w:val="18"/>
        </w:rPr>
      </w:pPr>
    </w:p>
    <w:p w:rsidR="006027BA" w:rsidRDefault="006027BA">
      <w:pPr>
        <w:spacing w:line="280" w:lineRule="exact"/>
        <w:rPr>
          <w:rFonts w:ascii="Century" w:eastAsia="ＭＳ 明朝" w:hAnsi="Century" w:cs="Times New Roman"/>
          <w:sz w:val="18"/>
        </w:rPr>
      </w:pPr>
    </w:p>
    <w:p w:rsidR="006027BA" w:rsidRDefault="00F22C0A">
      <w:pPr>
        <w:spacing w:line="280" w:lineRule="exact"/>
        <w:ind w:left="180" w:hangingChars="100" w:hanging="180"/>
        <w:rPr>
          <w:rFonts w:ascii="Century" w:eastAsia="ＭＳ 明朝" w:hAnsi="Century" w:cs="Times New Roman"/>
          <w:color w:val="000000"/>
          <w:sz w:val="18"/>
        </w:rPr>
      </w:pPr>
      <w:r>
        <w:rPr>
          <w:rFonts w:ascii="Century" w:eastAsia="ＭＳ 明朝" w:hAnsi="Century" w:cs="Times New Roman" w:hint="eastAsia"/>
          <w:sz w:val="18"/>
        </w:rPr>
        <w:t xml:space="preserve">５　</w:t>
      </w:r>
      <w:r>
        <w:rPr>
          <w:rFonts w:ascii="Century" w:eastAsia="ＭＳ 明朝" w:hAnsi="Century" w:cs="Times New Roman" w:hint="eastAsia"/>
          <w:color w:val="000000"/>
          <w:sz w:val="18"/>
        </w:rPr>
        <w:t>本報告書に掲載した統計表は、</w:t>
      </w:r>
      <w:r>
        <w:rPr>
          <w:rFonts w:ascii="ＭＳ 明朝" w:eastAsia="ＭＳ 明朝" w:hAnsi="ＭＳ 明朝" w:cs="Times New Roman" w:hint="eastAsia"/>
          <w:color w:val="000000"/>
          <w:sz w:val="18"/>
        </w:rPr>
        <w:t>特に注釈がない限り、「平成</w:t>
      </w:r>
      <w:r>
        <w:rPr>
          <w:rFonts w:ascii="ＭＳ 明朝" w:eastAsia="ＭＳ 明朝" w:hAnsi="ＭＳ 明朝" w:cs="Times New Roman" w:hint="eastAsia"/>
          <w:color w:val="000000"/>
          <w:sz w:val="18"/>
        </w:rPr>
        <w:t>28</w:t>
      </w:r>
      <w:r>
        <w:rPr>
          <w:rFonts w:ascii="ＭＳ 明朝" w:eastAsia="ＭＳ 明朝" w:hAnsi="ＭＳ 明朝" w:cs="Times New Roman" w:hint="eastAsia"/>
          <w:color w:val="000000"/>
          <w:sz w:val="18"/>
        </w:rPr>
        <w:t>年」は「総務省『平成</w:t>
      </w:r>
      <w:r>
        <w:rPr>
          <w:rFonts w:ascii="ＭＳ 明朝" w:eastAsia="ＭＳ 明朝" w:hAnsi="ＭＳ 明朝" w:cs="Times New Roman" w:hint="eastAsia"/>
          <w:color w:val="000000"/>
          <w:sz w:val="18"/>
        </w:rPr>
        <w:t>28</w:t>
      </w:r>
      <w:r>
        <w:rPr>
          <w:rFonts w:ascii="ＭＳ 明朝" w:eastAsia="ＭＳ 明朝" w:hAnsi="ＭＳ 明朝" w:cs="Times New Roman"/>
          <w:color w:val="000000"/>
          <w:sz w:val="18"/>
        </w:rPr>
        <w:t>年経済センサス</w:t>
      </w:r>
      <w:r>
        <w:rPr>
          <w:rFonts w:ascii="ＭＳ 明朝" w:eastAsia="ＭＳ 明朝" w:hAnsi="ＭＳ 明朝" w:cs="Times New Roman"/>
          <w:color w:val="000000"/>
          <w:sz w:val="18"/>
        </w:rPr>
        <w:t>‐</w:t>
      </w:r>
      <w:r>
        <w:rPr>
          <w:rFonts w:ascii="ＭＳ 明朝" w:eastAsia="ＭＳ 明朝" w:hAnsi="ＭＳ 明朝" w:cs="Times New Roman" w:hint="eastAsia"/>
          <w:color w:val="000000"/>
          <w:sz w:val="18"/>
        </w:rPr>
        <w:t>活動</w:t>
      </w:r>
      <w:r>
        <w:rPr>
          <w:rFonts w:ascii="ＭＳ 明朝" w:eastAsia="ＭＳ 明朝" w:hAnsi="ＭＳ 明朝" w:cs="Times New Roman"/>
          <w:color w:val="000000"/>
          <w:sz w:val="18"/>
        </w:rPr>
        <w:t>調査</w:t>
      </w:r>
      <w:r>
        <w:rPr>
          <w:rFonts w:ascii="ＭＳ 明朝" w:eastAsia="ＭＳ 明朝" w:hAnsi="ＭＳ 明朝" w:cs="Times New Roman" w:hint="eastAsia"/>
          <w:color w:val="000000"/>
          <w:sz w:val="18"/>
        </w:rPr>
        <w:t>結果</w:t>
      </w:r>
      <w:r>
        <w:rPr>
          <w:rFonts w:ascii="Century" w:eastAsia="ＭＳ 明朝" w:hAnsi="Century" w:cs="Times New Roman" w:hint="eastAsia"/>
          <w:color w:val="000000"/>
          <w:sz w:val="18"/>
        </w:rPr>
        <w:t>』」から、</w:t>
      </w:r>
      <w:r>
        <w:rPr>
          <w:rFonts w:ascii="ＭＳ 明朝" w:eastAsia="ＭＳ 明朝" w:hAnsi="ＭＳ 明朝" w:cs="Times New Roman" w:hint="eastAsia"/>
          <w:color w:val="000000"/>
          <w:sz w:val="18"/>
        </w:rPr>
        <w:t>「平成</w:t>
      </w:r>
      <w:r>
        <w:rPr>
          <w:rFonts w:ascii="ＭＳ 明朝" w:eastAsia="ＭＳ 明朝" w:hAnsi="ＭＳ 明朝" w:cs="Times New Roman" w:hint="eastAsia"/>
          <w:color w:val="000000"/>
          <w:sz w:val="18"/>
        </w:rPr>
        <w:t>24</w:t>
      </w:r>
      <w:r>
        <w:rPr>
          <w:rFonts w:ascii="ＭＳ 明朝" w:eastAsia="ＭＳ 明朝" w:hAnsi="ＭＳ 明朝" w:cs="Times New Roman" w:hint="eastAsia"/>
          <w:color w:val="000000"/>
          <w:sz w:val="18"/>
        </w:rPr>
        <w:t>年」は「総務省『平成</w:t>
      </w:r>
      <w:r>
        <w:rPr>
          <w:rFonts w:ascii="ＭＳ 明朝" w:eastAsia="ＭＳ 明朝" w:hAnsi="ＭＳ 明朝" w:cs="Times New Roman" w:hint="eastAsia"/>
          <w:color w:val="000000"/>
          <w:sz w:val="18"/>
        </w:rPr>
        <w:t>24</w:t>
      </w:r>
      <w:r>
        <w:rPr>
          <w:rFonts w:ascii="ＭＳ 明朝" w:eastAsia="ＭＳ 明朝" w:hAnsi="ＭＳ 明朝" w:cs="Times New Roman"/>
          <w:color w:val="000000"/>
          <w:sz w:val="18"/>
        </w:rPr>
        <w:t>年経済センサス</w:t>
      </w:r>
      <w:r>
        <w:rPr>
          <w:rFonts w:ascii="ＭＳ 明朝" w:eastAsia="ＭＳ 明朝" w:hAnsi="ＭＳ 明朝" w:cs="Times New Roman"/>
          <w:color w:val="000000"/>
          <w:sz w:val="18"/>
        </w:rPr>
        <w:t>‐</w:t>
      </w:r>
      <w:r>
        <w:rPr>
          <w:rFonts w:ascii="ＭＳ 明朝" w:eastAsia="ＭＳ 明朝" w:hAnsi="ＭＳ 明朝" w:cs="Times New Roman" w:hint="eastAsia"/>
          <w:color w:val="000000"/>
          <w:sz w:val="18"/>
        </w:rPr>
        <w:t>活動</w:t>
      </w:r>
      <w:r>
        <w:rPr>
          <w:rFonts w:ascii="ＭＳ 明朝" w:eastAsia="ＭＳ 明朝" w:hAnsi="ＭＳ 明朝" w:cs="Times New Roman"/>
          <w:color w:val="000000"/>
          <w:sz w:val="18"/>
        </w:rPr>
        <w:t>調査</w:t>
      </w:r>
      <w:r>
        <w:rPr>
          <w:rFonts w:ascii="ＭＳ 明朝" w:eastAsia="ＭＳ 明朝" w:hAnsi="ＭＳ 明朝" w:cs="Times New Roman" w:hint="eastAsia"/>
          <w:color w:val="000000"/>
          <w:sz w:val="18"/>
        </w:rPr>
        <w:t>結果』」から</w:t>
      </w:r>
      <w:r>
        <w:rPr>
          <w:rFonts w:ascii="Century" w:eastAsia="ＭＳ 明朝" w:hAnsi="Century" w:cs="Times New Roman" w:hint="eastAsia"/>
          <w:color w:val="000000"/>
          <w:sz w:val="18"/>
        </w:rPr>
        <w:t>引用しています。</w:t>
      </w:r>
    </w:p>
    <w:p w:rsidR="006027BA" w:rsidRDefault="006027BA">
      <w:pPr>
        <w:spacing w:line="280" w:lineRule="exact"/>
        <w:rPr>
          <w:rFonts w:ascii="Century" w:eastAsia="ＭＳ 明朝" w:hAnsi="Century" w:cs="Times New Roman"/>
          <w:color w:val="000000"/>
          <w:sz w:val="18"/>
        </w:rPr>
      </w:pPr>
    </w:p>
    <w:p w:rsidR="006027BA" w:rsidRDefault="006027BA">
      <w:pPr>
        <w:spacing w:line="280" w:lineRule="exact"/>
        <w:rPr>
          <w:rFonts w:ascii="Century" w:eastAsia="ＭＳ 明朝" w:hAnsi="Century" w:cs="Times New Roman"/>
          <w:color w:val="000000"/>
          <w:sz w:val="18"/>
        </w:rPr>
      </w:pPr>
    </w:p>
    <w:p w:rsidR="006027BA" w:rsidRDefault="00F22C0A">
      <w:pPr>
        <w:spacing w:line="280" w:lineRule="exact"/>
        <w:ind w:left="360" w:hangingChars="200" w:hanging="360"/>
        <w:rPr>
          <w:rFonts w:ascii="Century" w:eastAsia="ＭＳ 明朝" w:hAnsi="Century" w:cs="Times New Roman"/>
          <w:color w:val="000000"/>
          <w:sz w:val="18"/>
        </w:rPr>
      </w:pPr>
      <w:r>
        <w:rPr>
          <w:rFonts w:ascii="Century" w:eastAsia="ＭＳ 明朝" w:hAnsi="Century" w:cs="Times New Roman" w:hint="eastAsia"/>
          <w:color w:val="000000"/>
          <w:sz w:val="18"/>
        </w:rPr>
        <w:t>６　「増減」及び「増減率」は、下記により算出しました。</w:t>
      </w:r>
    </w:p>
    <w:p w:rsidR="006027BA" w:rsidRDefault="00F22C0A">
      <w:pPr>
        <w:spacing w:line="660" w:lineRule="exact"/>
        <w:ind w:left="851"/>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 w:val="18"/>
          <w:szCs w:val="21"/>
        </w:rPr>
        <w:t xml:space="preserve">増　減　　　</w:t>
      </w:r>
      <m:oMath>
        <m:r>
          <m:rPr>
            <m:sty m:val="p"/>
          </m:rPr>
          <w:rPr>
            <w:rFonts w:ascii="Cambria Math" w:eastAsia="ＭＳ 明朝" w:hAnsi="Cambria Math" w:cs="Times New Roman"/>
            <w:color w:val="000000"/>
            <w:sz w:val="20"/>
            <w:szCs w:val="21"/>
          </w:rPr>
          <m:t>平成</m:t>
        </m:r>
        <m:r>
          <m:rPr>
            <m:sty m:val="p"/>
          </m:rPr>
          <w:rPr>
            <w:rFonts w:ascii="Cambria Math" w:eastAsia="ＭＳ 明朝" w:hAnsi="Cambria Math" w:cs="Times New Roman"/>
            <w:color w:val="000000"/>
            <w:sz w:val="20"/>
            <w:szCs w:val="21"/>
          </w:rPr>
          <m:t>2</m:t>
        </m:r>
        <m:r>
          <m:rPr>
            <m:sty m:val="p"/>
          </m:rPr>
          <w:rPr>
            <w:rFonts w:ascii="Cambria Math" w:eastAsia="ＭＳ 明朝" w:hAnsi="Cambria Math" w:cs="Times New Roman" w:hint="eastAsia"/>
            <w:color w:val="000000"/>
            <w:sz w:val="20"/>
            <w:szCs w:val="21"/>
          </w:rPr>
          <m:t>8</m:t>
        </m:r>
        <m:r>
          <m:rPr>
            <m:sty m:val="p"/>
          </m:rPr>
          <w:rPr>
            <w:rFonts w:ascii="Cambria Math" w:eastAsia="ＭＳ 明朝" w:hAnsi="Cambria Math" w:cs="Times New Roman"/>
            <w:color w:val="000000"/>
            <w:sz w:val="20"/>
            <w:szCs w:val="21"/>
          </w:rPr>
          <m:t>年計数</m:t>
        </m:r>
        <m:r>
          <w:rPr>
            <w:rFonts w:ascii="Cambria Math" w:eastAsia="ＭＳ 明朝" w:hAnsi="Cambria Math" w:cs="Times New Roman"/>
            <w:color w:val="000000"/>
            <w:sz w:val="20"/>
            <w:szCs w:val="21"/>
          </w:rPr>
          <m:t>-</m:t>
        </m:r>
        <m:r>
          <m:rPr>
            <m:sty m:val="p"/>
          </m:rPr>
          <w:rPr>
            <w:rFonts w:ascii="Cambria Math" w:eastAsia="ＭＳ 明朝" w:hAnsi="Cambria Math" w:cs="Times New Roman"/>
            <w:color w:val="000000"/>
            <w:sz w:val="20"/>
            <w:szCs w:val="21"/>
          </w:rPr>
          <m:t>平成</m:t>
        </m:r>
        <m:r>
          <m:rPr>
            <m:sty m:val="p"/>
          </m:rPr>
          <w:rPr>
            <w:rFonts w:ascii="Cambria Math" w:eastAsia="ＭＳ 明朝" w:hAnsi="Cambria Math" w:cs="Times New Roman"/>
            <w:color w:val="000000"/>
            <w:sz w:val="20"/>
            <w:szCs w:val="21"/>
          </w:rPr>
          <m:t>24</m:t>
        </m:r>
        <m:r>
          <m:rPr>
            <m:sty m:val="p"/>
          </m:rPr>
          <w:rPr>
            <w:rFonts w:ascii="Cambria Math" w:eastAsia="ＭＳ 明朝" w:hAnsi="Cambria Math" w:cs="Times New Roman"/>
            <w:color w:val="000000"/>
            <w:sz w:val="20"/>
            <w:szCs w:val="21"/>
          </w:rPr>
          <m:t>年計数</m:t>
        </m:r>
      </m:oMath>
    </w:p>
    <w:p w:rsidR="006027BA" w:rsidRDefault="00F22C0A">
      <w:pPr>
        <w:spacing w:line="660" w:lineRule="exact"/>
        <w:ind w:left="851"/>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 w:val="18"/>
          <w:szCs w:val="21"/>
        </w:rPr>
        <w:t xml:space="preserve">増減率　　　</w:t>
      </w:r>
      <m:oMath>
        <m:f>
          <m:fPr>
            <m:ctrlPr>
              <w:rPr>
                <w:rFonts w:ascii="Cambria Math" w:eastAsia="ＭＳ 明朝" w:hAnsi="Cambria Math" w:cs="Times New Roman"/>
                <w:color w:val="000000"/>
                <w:sz w:val="22"/>
                <w:szCs w:val="21"/>
              </w:rPr>
            </m:ctrlPr>
          </m:fPr>
          <m:num>
            <m:r>
              <m:rPr>
                <m:sty m:val="p"/>
              </m:rPr>
              <w:rPr>
                <w:rFonts w:ascii="Cambria Math" w:eastAsia="ＭＳ 明朝" w:hAnsi="Cambria Math" w:cs="Times New Roman"/>
                <w:color w:val="000000"/>
                <w:sz w:val="22"/>
                <w:szCs w:val="21"/>
              </w:rPr>
              <m:t>平成</m:t>
            </m:r>
            <m:r>
              <m:rPr>
                <m:sty m:val="p"/>
              </m:rPr>
              <w:rPr>
                <w:rFonts w:ascii="Cambria Math" w:eastAsia="ＭＳ 明朝" w:hAnsi="Cambria Math" w:cs="Times New Roman"/>
                <w:color w:val="000000"/>
                <w:sz w:val="22"/>
                <w:szCs w:val="21"/>
              </w:rPr>
              <m:t>28</m:t>
            </m:r>
            <m:r>
              <m:rPr>
                <m:sty m:val="p"/>
              </m:rPr>
              <w:rPr>
                <w:rFonts w:ascii="Cambria Math" w:eastAsia="ＭＳ 明朝" w:hAnsi="Cambria Math" w:cs="Times New Roman"/>
                <w:color w:val="000000"/>
                <w:sz w:val="22"/>
                <w:szCs w:val="21"/>
              </w:rPr>
              <m:t>年計数</m:t>
            </m:r>
            <m:r>
              <w:rPr>
                <w:rFonts w:ascii="Cambria Math" w:eastAsia="ＭＳ 明朝" w:hAnsi="Cambria Math" w:cs="Times New Roman"/>
                <w:color w:val="000000"/>
                <w:sz w:val="22"/>
                <w:szCs w:val="21"/>
              </w:rPr>
              <m:t>-</m:t>
            </m:r>
            <m:r>
              <m:rPr>
                <m:sty m:val="p"/>
              </m:rPr>
              <w:rPr>
                <w:rFonts w:ascii="Cambria Math" w:eastAsia="ＭＳ 明朝" w:hAnsi="Cambria Math" w:cs="Times New Roman"/>
                <w:color w:val="000000"/>
                <w:sz w:val="22"/>
                <w:szCs w:val="21"/>
              </w:rPr>
              <m:t>平成</m:t>
            </m:r>
            <m:r>
              <m:rPr>
                <m:sty m:val="p"/>
              </m:rPr>
              <w:rPr>
                <w:rFonts w:ascii="Cambria Math" w:eastAsia="ＭＳ 明朝" w:hAnsi="Cambria Math" w:cs="Times New Roman"/>
                <w:color w:val="000000"/>
                <w:sz w:val="22"/>
                <w:szCs w:val="21"/>
              </w:rPr>
              <m:t>24</m:t>
            </m:r>
            <m:r>
              <m:rPr>
                <m:sty m:val="p"/>
              </m:rPr>
              <w:rPr>
                <w:rFonts w:ascii="Cambria Math" w:eastAsia="ＭＳ 明朝" w:hAnsi="Cambria Math" w:cs="Times New Roman"/>
                <w:color w:val="000000"/>
                <w:sz w:val="22"/>
                <w:szCs w:val="21"/>
              </w:rPr>
              <m:t>年計数</m:t>
            </m:r>
          </m:num>
          <m:den>
            <m:r>
              <m:rPr>
                <m:sty m:val="p"/>
              </m:rPr>
              <w:rPr>
                <w:rFonts w:ascii="Cambria Math" w:eastAsia="ＭＳ 明朝" w:hAnsi="Cambria Math" w:cs="Times New Roman"/>
                <w:color w:val="000000"/>
                <w:sz w:val="22"/>
                <w:szCs w:val="21"/>
              </w:rPr>
              <m:t>平成</m:t>
            </m:r>
            <m:r>
              <m:rPr>
                <m:sty m:val="p"/>
              </m:rPr>
              <w:rPr>
                <w:rFonts w:ascii="Cambria Math" w:eastAsia="ＭＳ 明朝" w:hAnsi="Cambria Math" w:cs="Times New Roman"/>
                <w:color w:val="000000"/>
                <w:sz w:val="22"/>
                <w:szCs w:val="21"/>
              </w:rPr>
              <m:t>24</m:t>
            </m:r>
            <m:r>
              <m:rPr>
                <m:sty m:val="p"/>
              </m:rPr>
              <w:rPr>
                <w:rFonts w:ascii="Cambria Math" w:eastAsia="ＭＳ 明朝" w:hAnsi="Cambria Math" w:cs="Times New Roman"/>
                <w:color w:val="000000"/>
                <w:sz w:val="22"/>
                <w:szCs w:val="21"/>
              </w:rPr>
              <m:t>年計数</m:t>
            </m:r>
          </m:den>
        </m:f>
        <m:r>
          <w:rPr>
            <w:rFonts w:ascii="Cambria Math" w:eastAsia="ＭＳ 明朝" w:hAnsi="Cambria Math" w:cs="Times New Roman"/>
            <w:color w:val="000000"/>
            <w:sz w:val="22"/>
            <w:szCs w:val="21"/>
          </w:rPr>
          <m:t>×100</m:t>
        </m:r>
      </m:oMath>
    </w:p>
    <w:p w:rsidR="006027BA" w:rsidRDefault="006027BA">
      <w:pPr>
        <w:spacing w:line="240" w:lineRule="exact"/>
        <w:ind w:leftChars="200" w:left="420"/>
        <w:rPr>
          <w:rFonts w:ascii="Century" w:eastAsia="ＭＳ 明朝" w:hAnsi="Century" w:cs="Times New Roman"/>
          <w:color w:val="000000"/>
          <w:sz w:val="10"/>
        </w:rPr>
      </w:pPr>
    </w:p>
    <w:p w:rsidR="006027BA" w:rsidRDefault="00F22C0A">
      <w:pPr>
        <w:spacing w:line="280" w:lineRule="exact"/>
        <w:ind w:leftChars="200" w:left="420"/>
        <w:rPr>
          <w:rFonts w:ascii="Century" w:eastAsia="ＭＳ 明朝" w:hAnsi="Century" w:cs="Times New Roman"/>
          <w:color w:val="000000"/>
          <w:sz w:val="18"/>
        </w:rPr>
      </w:pPr>
      <w:r>
        <w:rPr>
          <w:rFonts w:ascii="Century" w:eastAsia="ＭＳ 明朝" w:hAnsi="Century" w:cs="Times New Roman" w:hint="eastAsia"/>
          <w:color w:val="000000"/>
          <w:sz w:val="18"/>
        </w:rPr>
        <w:t>＊平成</w:t>
      </w:r>
      <w:r>
        <w:rPr>
          <w:rFonts w:ascii="ＭＳ 明朝" w:eastAsia="ＭＳ 明朝" w:hAnsi="ＭＳ 明朝" w:cs="Times New Roman" w:hint="eastAsia"/>
          <w:color w:val="000000"/>
          <w:sz w:val="18"/>
        </w:rPr>
        <w:t>28</w:t>
      </w:r>
      <w:r>
        <w:rPr>
          <w:rFonts w:ascii="ＭＳ 明朝" w:eastAsia="ＭＳ 明朝" w:hAnsi="ＭＳ 明朝" w:cs="Times New Roman" w:hint="eastAsia"/>
          <w:color w:val="000000"/>
          <w:sz w:val="18"/>
        </w:rPr>
        <w:t>年計数</w:t>
      </w:r>
      <w:r>
        <w:rPr>
          <w:rFonts w:ascii="ＭＳ 明朝" w:eastAsia="ＭＳ 明朝" w:hAnsi="ＭＳ 明朝" w:cs="Times New Roman"/>
          <w:color w:val="000000"/>
          <w:sz w:val="18"/>
        </w:rPr>
        <w:t>：</w:t>
      </w:r>
      <w:r>
        <w:rPr>
          <w:rFonts w:ascii="ＭＳ 明朝" w:eastAsia="ＭＳ 明朝" w:hAnsi="ＭＳ 明朝" w:cs="Times New Roman" w:hint="eastAsia"/>
          <w:color w:val="000000"/>
          <w:sz w:val="18"/>
        </w:rPr>
        <w:t>平成</w:t>
      </w:r>
      <w:r>
        <w:rPr>
          <w:rFonts w:ascii="ＭＳ 明朝" w:eastAsia="ＭＳ 明朝" w:hAnsi="ＭＳ 明朝" w:cs="Times New Roman" w:hint="eastAsia"/>
          <w:color w:val="000000"/>
          <w:sz w:val="18"/>
        </w:rPr>
        <w:t>28</w:t>
      </w:r>
      <w:r>
        <w:rPr>
          <w:rFonts w:ascii="ＭＳ 明朝" w:eastAsia="ＭＳ 明朝" w:hAnsi="ＭＳ 明朝" w:cs="Times New Roman"/>
          <w:color w:val="000000"/>
          <w:sz w:val="18"/>
        </w:rPr>
        <w:t>年経済センサス</w:t>
      </w:r>
      <w:r>
        <w:rPr>
          <w:rFonts w:ascii="ＭＳ 明朝" w:eastAsia="ＭＳ 明朝" w:hAnsi="ＭＳ 明朝" w:cs="Times New Roman"/>
          <w:color w:val="000000"/>
          <w:sz w:val="18"/>
        </w:rPr>
        <w:t>‐</w:t>
      </w:r>
      <w:r>
        <w:rPr>
          <w:rFonts w:ascii="ＭＳ 明朝" w:eastAsia="ＭＳ 明朝" w:hAnsi="ＭＳ 明朝" w:cs="Times New Roman" w:hint="eastAsia"/>
          <w:color w:val="000000"/>
          <w:sz w:val="18"/>
        </w:rPr>
        <w:t>活動</w:t>
      </w:r>
      <w:r>
        <w:rPr>
          <w:rFonts w:ascii="ＭＳ 明朝" w:eastAsia="ＭＳ 明朝" w:hAnsi="ＭＳ 明朝" w:cs="Times New Roman"/>
          <w:color w:val="000000"/>
          <w:sz w:val="18"/>
        </w:rPr>
        <w:t>調</w:t>
      </w:r>
      <w:r>
        <w:rPr>
          <w:rFonts w:ascii="Century" w:eastAsia="ＭＳ 明朝" w:hAnsi="Century" w:cs="Times New Roman"/>
          <w:color w:val="000000"/>
          <w:sz w:val="18"/>
        </w:rPr>
        <w:t>査の計数</w:t>
      </w:r>
    </w:p>
    <w:p w:rsidR="006027BA" w:rsidRDefault="00F22C0A">
      <w:pPr>
        <w:spacing w:line="280" w:lineRule="exact"/>
        <w:ind w:leftChars="200" w:left="420" w:firstLineChars="100" w:firstLine="180"/>
        <w:rPr>
          <w:rFonts w:ascii="Century" w:eastAsia="ＭＳ 明朝" w:hAnsi="Century" w:cs="Times New Roman"/>
          <w:color w:val="000000"/>
          <w:sz w:val="18"/>
        </w:rPr>
      </w:pPr>
      <w:r>
        <w:rPr>
          <w:rFonts w:ascii="Century" w:eastAsia="ＭＳ 明朝" w:hAnsi="Century" w:cs="Times New Roman" w:hint="eastAsia"/>
          <w:color w:val="000000"/>
          <w:sz w:val="18"/>
        </w:rPr>
        <w:t>、平</w:t>
      </w:r>
      <w:r>
        <w:rPr>
          <w:rFonts w:ascii="ＭＳ 明朝" w:eastAsia="ＭＳ 明朝" w:hAnsi="ＭＳ 明朝" w:cs="Times New Roman" w:hint="eastAsia"/>
          <w:color w:val="000000"/>
          <w:sz w:val="18"/>
        </w:rPr>
        <w:t>成</w:t>
      </w:r>
      <w:r>
        <w:rPr>
          <w:rFonts w:ascii="ＭＳ 明朝" w:eastAsia="ＭＳ 明朝" w:hAnsi="ＭＳ 明朝" w:cs="Times New Roman" w:hint="eastAsia"/>
          <w:color w:val="000000"/>
          <w:sz w:val="18"/>
        </w:rPr>
        <w:t>24</w:t>
      </w:r>
      <w:r>
        <w:rPr>
          <w:rFonts w:ascii="ＭＳ 明朝" w:eastAsia="ＭＳ 明朝" w:hAnsi="ＭＳ 明朝" w:cs="Times New Roman" w:hint="eastAsia"/>
          <w:color w:val="000000"/>
          <w:sz w:val="18"/>
        </w:rPr>
        <w:t>年計数</w:t>
      </w:r>
      <w:r>
        <w:rPr>
          <w:rFonts w:ascii="ＭＳ 明朝" w:eastAsia="ＭＳ 明朝" w:hAnsi="ＭＳ 明朝" w:cs="Times New Roman"/>
          <w:color w:val="000000"/>
          <w:sz w:val="18"/>
        </w:rPr>
        <w:t>：</w:t>
      </w:r>
      <w:r>
        <w:rPr>
          <w:rFonts w:ascii="ＭＳ 明朝" w:eastAsia="ＭＳ 明朝" w:hAnsi="ＭＳ 明朝" w:cs="Times New Roman" w:hint="eastAsia"/>
          <w:color w:val="000000"/>
          <w:sz w:val="18"/>
        </w:rPr>
        <w:t>平成</w:t>
      </w:r>
      <w:r>
        <w:rPr>
          <w:rFonts w:ascii="ＭＳ 明朝" w:eastAsia="ＭＳ 明朝" w:hAnsi="ＭＳ 明朝" w:cs="Times New Roman" w:hint="eastAsia"/>
          <w:color w:val="000000"/>
          <w:sz w:val="18"/>
        </w:rPr>
        <w:t>24</w:t>
      </w:r>
      <w:r>
        <w:rPr>
          <w:rFonts w:ascii="ＭＳ 明朝" w:eastAsia="ＭＳ 明朝" w:hAnsi="ＭＳ 明朝" w:cs="Times New Roman"/>
          <w:color w:val="000000"/>
          <w:sz w:val="18"/>
        </w:rPr>
        <w:t>年経済センサス</w:t>
      </w:r>
      <w:r>
        <w:rPr>
          <w:rFonts w:ascii="ＭＳ 明朝" w:eastAsia="ＭＳ 明朝" w:hAnsi="ＭＳ 明朝" w:cs="Times New Roman"/>
          <w:color w:val="000000"/>
          <w:sz w:val="18"/>
        </w:rPr>
        <w:t>‐</w:t>
      </w:r>
      <w:r>
        <w:rPr>
          <w:rFonts w:ascii="ＭＳ 明朝" w:eastAsia="ＭＳ 明朝" w:hAnsi="ＭＳ 明朝" w:cs="Times New Roman" w:hint="eastAsia"/>
          <w:color w:val="000000"/>
          <w:sz w:val="18"/>
        </w:rPr>
        <w:t>活動</w:t>
      </w:r>
      <w:r>
        <w:rPr>
          <w:rFonts w:ascii="Century" w:eastAsia="ＭＳ 明朝" w:hAnsi="Century" w:cs="Times New Roman"/>
          <w:color w:val="000000"/>
          <w:sz w:val="18"/>
        </w:rPr>
        <w:t>調査の計数</w:t>
      </w:r>
    </w:p>
    <w:p w:rsidR="006027BA" w:rsidRDefault="006027BA">
      <w:pPr>
        <w:spacing w:line="280" w:lineRule="exact"/>
        <w:ind w:left="1080" w:hangingChars="600" w:hanging="1080"/>
        <w:rPr>
          <w:rFonts w:ascii="Century" w:eastAsia="ＭＳ 明朝" w:hAnsi="Century" w:cs="Times New Roman"/>
          <w:color w:val="000000"/>
          <w:sz w:val="18"/>
        </w:rPr>
      </w:pPr>
    </w:p>
    <w:p w:rsidR="006027BA" w:rsidRDefault="006027BA">
      <w:pPr>
        <w:spacing w:line="280" w:lineRule="exact"/>
        <w:ind w:left="1080" w:hangingChars="600" w:hanging="1080"/>
        <w:rPr>
          <w:rFonts w:ascii="Century" w:eastAsia="ＭＳ 明朝" w:hAnsi="Century" w:cs="Times New Roman"/>
          <w:color w:val="000000"/>
          <w:sz w:val="18"/>
        </w:rPr>
      </w:pPr>
    </w:p>
    <w:p w:rsidR="006027BA" w:rsidRDefault="00F22C0A">
      <w:pPr>
        <w:spacing w:line="280" w:lineRule="exact"/>
        <w:ind w:left="360" w:hangingChars="200" w:hanging="360"/>
        <w:rPr>
          <w:rFonts w:ascii="Century" w:eastAsia="ＭＳ 明朝" w:hAnsi="Century" w:cs="Times New Roman"/>
          <w:color w:val="000000"/>
          <w:sz w:val="18"/>
        </w:rPr>
      </w:pPr>
      <w:r>
        <w:rPr>
          <w:rFonts w:ascii="ＭＳ 明朝" w:eastAsia="ＭＳ 明朝" w:hAnsi="ＭＳ 明朝" w:cs="Times New Roman" w:hint="eastAsia"/>
          <w:color w:val="000000"/>
          <w:sz w:val="18"/>
        </w:rPr>
        <w:t>７</w:t>
      </w:r>
      <w:r>
        <w:rPr>
          <w:rFonts w:ascii="Century" w:eastAsia="ＭＳ 明朝" w:hAnsi="Century" w:cs="Times New Roman" w:hint="eastAsia"/>
          <w:color w:val="000000"/>
          <w:sz w:val="18"/>
        </w:rPr>
        <w:t xml:space="preserve">　本報告書に掲載した地域メッシュ統計地図は、下記のソフトウェアを用いて作成しました。</w:t>
      </w:r>
    </w:p>
    <w:p w:rsidR="006027BA" w:rsidRDefault="006027BA">
      <w:pPr>
        <w:spacing w:line="280" w:lineRule="exact"/>
        <w:ind w:left="360" w:hangingChars="200" w:hanging="360"/>
        <w:rPr>
          <w:rFonts w:ascii="Century" w:eastAsia="ＭＳ 明朝" w:hAnsi="Century" w:cs="Times New Roman"/>
          <w:color w:val="000000"/>
          <w:sz w:val="18"/>
        </w:rPr>
      </w:pPr>
    </w:p>
    <w:p w:rsidR="006027BA" w:rsidRDefault="00F22C0A">
      <w:pPr>
        <w:spacing w:line="280" w:lineRule="exact"/>
        <w:ind w:left="1080" w:hangingChars="600" w:hanging="1080"/>
        <w:jc w:val="center"/>
        <w:rPr>
          <w:rFonts w:ascii="ＭＳ 明朝" w:eastAsia="ＭＳ 明朝" w:hAnsi="ＭＳ 明朝" w:cs="Times New Roman"/>
          <w:sz w:val="18"/>
        </w:rPr>
      </w:pPr>
      <w:r>
        <w:rPr>
          <w:rFonts w:ascii="Century" w:eastAsia="ＭＳ 明朝" w:hAnsi="Century" w:cs="Times New Roman" w:hint="eastAsia"/>
          <w:color w:val="000000"/>
          <w:sz w:val="18"/>
        </w:rPr>
        <w:t>ＱＧＩ</w:t>
      </w:r>
      <w:r>
        <w:rPr>
          <w:rFonts w:ascii="ＭＳ 明朝" w:eastAsia="ＭＳ 明朝" w:hAnsi="ＭＳ 明朝" w:cs="Times New Roman" w:hint="eastAsia"/>
          <w:color w:val="000000"/>
          <w:sz w:val="18"/>
        </w:rPr>
        <w:t>Ｓ</w:t>
      </w:r>
      <w:r>
        <w:rPr>
          <w:rFonts w:ascii="ＭＳ 明朝" w:eastAsia="ＭＳ 明朝" w:hAnsi="ＭＳ 明朝" w:cs="Times New Roman" w:hint="eastAsia"/>
          <w:color w:val="000000"/>
          <w:sz w:val="18"/>
        </w:rPr>
        <w:t xml:space="preserve"> 3</w:t>
      </w:r>
      <w:r>
        <w:rPr>
          <w:rFonts w:ascii="ＭＳ 明朝" w:eastAsia="ＭＳ 明朝" w:hAnsi="ＭＳ 明朝" w:cs="Times New Roman"/>
          <w:color w:val="000000"/>
          <w:sz w:val="18"/>
        </w:rPr>
        <w:t>.</w:t>
      </w:r>
      <w:r>
        <w:rPr>
          <w:rFonts w:ascii="ＭＳ 明朝" w:eastAsia="ＭＳ 明朝" w:hAnsi="ＭＳ 明朝" w:cs="Times New Roman" w:hint="eastAsia"/>
          <w:color w:val="000000"/>
          <w:sz w:val="18"/>
        </w:rPr>
        <w:t>10</w:t>
      </w:r>
      <w:r>
        <w:rPr>
          <w:rFonts w:ascii="ＭＳ 明朝" w:eastAsia="ＭＳ 明朝" w:hAnsi="ＭＳ 明朝" w:cs="Times New Roman" w:hint="eastAsia"/>
          <w:color w:val="000000"/>
          <w:sz w:val="18"/>
        </w:rPr>
        <w:t xml:space="preserve">　　（</w:t>
      </w:r>
      <w:r>
        <w:rPr>
          <w:rFonts w:ascii="ＭＳ 明朝" w:eastAsia="ＭＳ 明朝" w:hAnsi="ＭＳ 明朝" w:cs="Times New Roman" w:hint="eastAsia"/>
          <w:sz w:val="18"/>
        </w:rPr>
        <w:t xml:space="preserve">ＱＧＩＳ公式サイト（日本語版）　</w:t>
      </w:r>
      <w:hyperlink r:id="rId15" w:history="1">
        <w:r>
          <w:rPr>
            <w:rFonts w:ascii="ＭＳ 明朝" w:eastAsia="ＭＳ 明朝" w:hAnsi="ＭＳ 明朝" w:cs="Times New Roman"/>
            <w:color w:val="0000FF"/>
            <w:sz w:val="18"/>
            <w:u w:val="single"/>
          </w:rPr>
          <w:t>http://www.qgis.org/ja/site/</w:t>
        </w:r>
      </w:hyperlink>
      <w:r>
        <w:rPr>
          <w:rFonts w:ascii="ＭＳ 明朝" w:eastAsia="ＭＳ 明朝" w:hAnsi="ＭＳ 明朝" w:cs="Times New Roman" w:hint="eastAsia"/>
          <w:sz w:val="18"/>
        </w:rPr>
        <w:t>）</w:t>
      </w:r>
    </w:p>
    <w:p w:rsidR="006027BA" w:rsidRDefault="006027BA">
      <w:pPr>
        <w:spacing w:line="280" w:lineRule="exact"/>
        <w:ind w:left="1080" w:hangingChars="600" w:hanging="1080"/>
        <w:jc w:val="center"/>
        <w:rPr>
          <w:rFonts w:ascii="Century" w:eastAsia="ＭＳ 明朝" w:hAnsi="Century" w:cs="Times New Roman"/>
          <w:sz w:val="18"/>
        </w:rPr>
      </w:pPr>
    </w:p>
    <w:p w:rsidR="006027BA" w:rsidRDefault="00F22C0A">
      <w:pPr>
        <w:spacing w:line="280" w:lineRule="exact"/>
        <w:ind w:leftChars="200" w:left="420"/>
        <w:rPr>
          <w:rFonts w:ascii="Century" w:eastAsia="ＭＳ 明朝" w:hAnsi="Century" w:cs="Times New Roman"/>
          <w:sz w:val="18"/>
        </w:rPr>
      </w:pPr>
      <w:r>
        <w:rPr>
          <w:rFonts w:ascii="ＭＳ 明朝" w:eastAsia="ＭＳ 明朝" w:hAnsi="ＭＳ 明朝" w:cs="Times New Roman" w:hint="eastAsia"/>
          <w:sz w:val="18"/>
        </w:rPr>
        <w:t>詳細は「Ⅲ</w:t>
      </w:r>
      <w:r>
        <w:rPr>
          <w:rFonts w:ascii="ＭＳ 明朝" w:eastAsia="ＭＳ 明朝" w:hAnsi="ＭＳ 明朝" w:cs="Times New Roman"/>
          <w:sz w:val="18"/>
        </w:rPr>
        <w:t xml:space="preserve"> </w:t>
      </w:r>
      <w:r>
        <w:rPr>
          <w:rFonts w:ascii="ＭＳ 明朝" w:eastAsia="ＭＳ 明朝" w:hAnsi="ＭＳ 明朝" w:cs="Times New Roman" w:hint="eastAsia"/>
          <w:sz w:val="18"/>
        </w:rPr>
        <w:t>付録　４．ＱＧＩＳについて」</w:t>
      </w:r>
      <w:r>
        <w:rPr>
          <w:rFonts w:ascii="ＭＳ 明朝" w:eastAsia="ＭＳ 明朝" w:hAnsi="ＭＳ 明朝" w:cs="Times New Roman"/>
          <w:sz w:val="18"/>
        </w:rPr>
        <w:t>(11</w:t>
      </w:r>
      <w:r>
        <w:rPr>
          <w:rFonts w:ascii="ＭＳ 明朝" w:eastAsia="ＭＳ 明朝" w:hAnsi="ＭＳ 明朝" w:cs="Times New Roman" w:hint="eastAsia"/>
          <w:sz w:val="18"/>
        </w:rPr>
        <w:t>9</w:t>
      </w:r>
      <w:r>
        <w:rPr>
          <w:rFonts w:ascii="ＭＳ 明朝" w:eastAsia="ＭＳ 明朝" w:hAnsi="ＭＳ 明朝" w:cs="Times New Roman" w:hint="eastAsia"/>
          <w:sz w:val="18"/>
        </w:rPr>
        <w:t>ページ</w:t>
      </w:r>
      <w:r>
        <w:rPr>
          <w:rFonts w:ascii="ＭＳ 明朝" w:eastAsia="ＭＳ 明朝" w:hAnsi="ＭＳ 明朝" w:cs="Times New Roman"/>
          <w:sz w:val="18"/>
        </w:rPr>
        <w:t>)</w:t>
      </w:r>
      <w:r>
        <w:rPr>
          <w:rFonts w:ascii="ＭＳ 明朝" w:eastAsia="ＭＳ 明朝" w:hAnsi="ＭＳ 明朝" w:cs="Times New Roman" w:hint="eastAsia"/>
          <w:sz w:val="18"/>
        </w:rPr>
        <w:t>を御覧ください</w:t>
      </w:r>
      <w:r>
        <w:rPr>
          <w:rFonts w:ascii="Century" w:eastAsia="ＭＳ 明朝" w:hAnsi="Century" w:cs="Times New Roman"/>
          <w:sz w:val="18"/>
        </w:rPr>
        <w:t>。</w:t>
      </w:r>
    </w:p>
    <w:p w:rsidR="006027BA" w:rsidRDefault="006027BA">
      <w:pPr>
        <w:spacing w:line="280" w:lineRule="exact"/>
        <w:ind w:left="1080" w:hangingChars="600" w:hanging="1080"/>
        <w:rPr>
          <w:rFonts w:ascii="Century" w:eastAsia="ＭＳ 明朝" w:hAnsi="Century" w:cs="Times New Roman"/>
          <w:sz w:val="18"/>
        </w:rPr>
      </w:pPr>
    </w:p>
    <w:p w:rsidR="006027BA" w:rsidRDefault="006027BA">
      <w:pPr>
        <w:spacing w:line="280" w:lineRule="exact"/>
        <w:ind w:left="1080" w:hangingChars="600" w:hanging="1080"/>
        <w:rPr>
          <w:rFonts w:ascii="Century" w:eastAsia="ＭＳ 明朝" w:hAnsi="Century" w:cs="Times New Roman"/>
          <w:sz w:val="18"/>
        </w:rPr>
      </w:pPr>
    </w:p>
    <w:p w:rsidR="006027BA" w:rsidRDefault="00F22C0A">
      <w:pPr>
        <w:spacing w:line="280" w:lineRule="exact"/>
        <w:ind w:left="360" w:hangingChars="200" w:hanging="360"/>
        <w:rPr>
          <w:rFonts w:ascii="Century" w:eastAsia="ＭＳ 明朝" w:hAnsi="Century" w:cs="Times New Roman"/>
          <w:color w:val="000000"/>
          <w:sz w:val="18"/>
        </w:rPr>
      </w:pPr>
      <w:r>
        <w:rPr>
          <w:rFonts w:ascii="ＭＳ 明朝" w:eastAsia="ＭＳ 明朝" w:hAnsi="ＭＳ 明朝" w:cs="Times New Roman" w:hint="eastAsia"/>
          <w:color w:val="000000"/>
          <w:sz w:val="18"/>
        </w:rPr>
        <w:t>８</w:t>
      </w:r>
      <w:r>
        <w:rPr>
          <w:rFonts w:ascii="Century" w:eastAsia="ＭＳ 明朝" w:hAnsi="Century" w:cs="Times New Roman" w:hint="eastAsia"/>
          <w:color w:val="000000"/>
          <w:sz w:val="18"/>
        </w:rPr>
        <w:t xml:space="preserve">　本報告書に掲載した地域メッシュ統計地図は、１に掲げるもののほか、下記のデータを用いて作成しました。</w:t>
      </w:r>
    </w:p>
    <w:p w:rsidR="006027BA" w:rsidRDefault="006027BA">
      <w:pPr>
        <w:spacing w:line="280" w:lineRule="exact"/>
        <w:ind w:left="360" w:hangingChars="200" w:hanging="360"/>
        <w:rPr>
          <w:rFonts w:ascii="Century" w:eastAsia="ＭＳ 明朝" w:hAnsi="Century" w:cs="Times New Roman"/>
          <w:color w:val="000000"/>
          <w:sz w:val="18"/>
        </w:rPr>
      </w:pPr>
    </w:p>
    <w:p w:rsidR="006027BA" w:rsidRDefault="00F22C0A">
      <w:pPr>
        <w:spacing w:line="280" w:lineRule="exact"/>
        <w:ind w:firstLineChars="100" w:firstLine="180"/>
        <w:rPr>
          <w:rFonts w:ascii="ＭＳ 明朝" w:eastAsia="ＭＳ 明朝" w:hAnsi="ＭＳ 明朝" w:cs="Times New Roman"/>
          <w:sz w:val="18"/>
        </w:rPr>
      </w:pPr>
      <w:r>
        <w:rPr>
          <w:rFonts w:ascii="Century" w:eastAsia="ＭＳ 明朝" w:hAnsi="Century" w:cs="Times New Roman" w:hint="eastAsia"/>
          <w:color w:val="000000"/>
          <w:sz w:val="18"/>
        </w:rPr>
        <w:t>・行政区域</w:t>
      </w:r>
      <w:r>
        <w:rPr>
          <w:rFonts w:ascii="Century" w:eastAsia="ＭＳ 明朝" w:hAnsi="Century" w:cs="Times New Roman" w:hint="eastAsia"/>
          <w:color w:val="000000"/>
          <w:sz w:val="18"/>
        </w:rPr>
        <w:t>(</w:t>
      </w:r>
      <w:r>
        <w:rPr>
          <w:rFonts w:ascii="ＭＳ 明朝" w:eastAsia="ＭＳ 明朝" w:hAnsi="ＭＳ 明朝" w:cs="Times New Roman" w:hint="eastAsia"/>
          <w:color w:val="000000"/>
          <w:sz w:val="18"/>
        </w:rPr>
        <w:t>地理情報データ</w:t>
      </w:r>
      <w:r>
        <w:rPr>
          <w:rFonts w:ascii="ＭＳ 明朝" w:eastAsia="ＭＳ 明朝" w:hAnsi="ＭＳ 明朝" w:cs="Times New Roman"/>
          <w:color w:val="000000"/>
          <w:sz w:val="18"/>
        </w:rPr>
        <w:t>）</w:t>
      </w:r>
    </w:p>
    <w:p w:rsidR="006027BA" w:rsidRDefault="00F22C0A">
      <w:pPr>
        <w:spacing w:line="280" w:lineRule="exact"/>
        <w:ind w:firstLineChars="300" w:firstLine="540"/>
        <w:rPr>
          <w:rFonts w:ascii="ＭＳ 明朝" w:eastAsia="ＭＳ 明朝" w:hAnsi="ＭＳ 明朝" w:cs="Times New Roman"/>
          <w:sz w:val="18"/>
        </w:rPr>
      </w:pPr>
      <w:r>
        <w:rPr>
          <w:rFonts w:ascii="ＭＳ 明朝" w:eastAsia="ＭＳ 明朝" w:hAnsi="ＭＳ 明朝" w:cs="Times New Roman" w:hint="eastAsia"/>
          <w:sz w:val="18"/>
        </w:rPr>
        <w:t xml:space="preserve">　国土交通省</w:t>
      </w:r>
      <w:r>
        <w:rPr>
          <w:rFonts w:ascii="ＭＳ 明朝" w:eastAsia="ＭＳ 明朝" w:hAnsi="ＭＳ 明朝" w:cs="Times New Roman" w:hint="eastAsia"/>
          <w:sz w:val="18"/>
        </w:rPr>
        <w:t xml:space="preserve"> </w:t>
      </w:r>
      <w:r>
        <w:rPr>
          <w:rFonts w:ascii="ＭＳ 明朝" w:eastAsia="ＭＳ 明朝" w:hAnsi="ＭＳ 明朝" w:cs="Times New Roman" w:hint="eastAsia"/>
          <w:sz w:val="18"/>
        </w:rPr>
        <w:t>⇒</w:t>
      </w:r>
      <w:r>
        <w:rPr>
          <w:rFonts w:ascii="ＭＳ 明朝" w:eastAsia="ＭＳ 明朝" w:hAnsi="ＭＳ 明朝" w:cs="Times New Roman" w:hint="eastAsia"/>
          <w:sz w:val="18"/>
        </w:rPr>
        <w:t xml:space="preserve"> </w:t>
      </w:r>
      <w:r>
        <w:rPr>
          <w:rFonts w:ascii="ＭＳ 明朝" w:eastAsia="ＭＳ 明朝" w:hAnsi="ＭＳ 明朝" w:cs="Times New Roman" w:hint="eastAsia"/>
          <w:sz w:val="18"/>
        </w:rPr>
        <w:t xml:space="preserve">国土数値情報ダウンロードサービス　　</w:t>
      </w:r>
      <w:hyperlink r:id="rId16" w:history="1">
        <w:r>
          <w:rPr>
            <w:rFonts w:ascii="ＭＳ 明朝" w:eastAsia="ＭＳ 明朝" w:hAnsi="ＭＳ 明朝" w:cs="Times New Roman"/>
            <w:color w:val="0000FF"/>
            <w:sz w:val="18"/>
            <w:u w:val="single"/>
          </w:rPr>
          <w:t>http://nlftp.mlit.go.jp/ksj/</w:t>
        </w:r>
      </w:hyperlink>
    </w:p>
    <w:p w:rsidR="006027BA" w:rsidRDefault="006027BA">
      <w:pPr>
        <w:spacing w:line="280" w:lineRule="exact"/>
        <w:rPr>
          <w:rFonts w:ascii="Century" w:eastAsia="ＭＳ 明朝" w:hAnsi="Century" w:cs="Times New Roman"/>
          <w:sz w:val="18"/>
        </w:rPr>
      </w:pPr>
    </w:p>
    <w:p w:rsidR="006027BA" w:rsidRDefault="00F22C0A">
      <w:pPr>
        <w:spacing w:line="280" w:lineRule="exact"/>
        <w:ind w:firstLineChars="100" w:firstLine="180"/>
        <w:rPr>
          <w:rFonts w:ascii="ＭＳ 明朝" w:eastAsia="ＭＳ 明朝" w:hAnsi="ＭＳ 明朝" w:cs="Times New Roman"/>
          <w:sz w:val="18"/>
        </w:rPr>
      </w:pPr>
      <w:r>
        <w:rPr>
          <w:rFonts w:ascii="Century" w:eastAsia="ＭＳ 明朝" w:hAnsi="Century" w:cs="Times New Roman" w:hint="eastAsia"/>
          <w:sz w:val="18"/>
        </w:rPr>
        <w:t>・地</w:t>
      </w:r>
      <w:r>
        <w:rPr>
          <w:rFonts w:ascii="ＭＳ 明朝" w:eastAsia="ＭＳ 明朝" w:hAnsi="ＭＳ 明朝" w:cs="Times New Roman" w:hint="eastAsia"/>
          <w:sz w:val="18"/>
        </w:rPr>
        <w:t>域メッシュ区画</w:t>
      </w:r>
      <w:r>
        <w:rPr>
          <w:rFonts w:ascii="ＭＳ 明朝" w:eastAsia="ＭＳ 明朝" w:hAnsi="ＭＳ 明朝" w:cs="Times New Roman" w:hint="eastAsia"/>
          <w:sz w:val="18"/>
        </w:rPr>
        <w:t>(</w:t>
      </w:r>
      <w:r>
        <w:rPr>
          <w:rFonts w:ascii="ＭＳ 明朝" w:eastAsia="ＭＳ 明朝" w:hAnsi="ＭＳ 明朝" w:cs="Times New Roman" w:hint="eastAsia"/>
          <w:sz w:val="18"/>
        </w:rPr>
        <w:t>地理情報データ</w:t>
      </w:r>
      <w:r>
        <w:rPr>
          <w:rFonts w:ascii="ＭＳ 明朝" w:eastAsia="ＭＳ 明朝" w:hAnsi="ＭＳ 明朝" w:cs="Times New Roman"/>
          <w:sz w:val="18"/>
        </w:rPr>
        <w:t>）</w:t>
      </w:r>
    </w:p>
    <w:p w:rsidR="006027BA" w:rsidRDefault="00F22C0A">
      <w:pPr>
        <w:spacing w:line="280" w:lineRule="exact"/>
        <w:ind w:firstLineChars="300" w:firstLine="540"/>
        <w:rPr>
          <w:rFonts w:ascii="ＭＳ 明朝" w:eastAsia="ＭＳ 明朝" w:hAnsi="ＭＳ 明朝" w:cs="Times New Roman"/>
          <w:color w:val="000000"/>
          <w:sz w:val="18"/>
        </w:rPr>
      </w:pPr>
      <w:r>
        <w:rPr>
          <w:rFonts w:ascii="ＭＳ 明朝" w:eastAsia="ＭＳ 明朝" w:hAnsi="ＭＳ 明朝" w:cs="Times New Roman" w:hint="eastAsia"/>
          <w:sz w:val="18"/>
        </w:rPr>
        <w:t xml:space="preserve">　</w:t>
      </w:r>
      <w:r>
        <w:rPr>
          <w:rFonts w:ascii="ＭＳ 明朝" w:eastAsia="ＭＳ 明朝" w:hAnsi="ＭＳ 明朝" w:cs="Times New Roman"/>
          <w:color w:val="000000"/>
          <w:sz w:val="18"/>
        </w:rPr>
        <w:t>e-</w:t>
      </w:r>
      <w:r>
        <w:rPr>
          <w:rFonts w:ascii="ＭＳ 明朝" w:eastAsia="ＭＳ 明朝" w:hAnsi="ＭＳ 明朝" w:cs="Times New Roman" w:hint="eastAsia"/>
          <w:color w:val="000000"/>
          <w:sz w:val="18"/>
        </w:rPr>
        <w:t>S</w:t>
      </w:r>
      <w:r>
        <w:rPr>
          <w:rFonts w:ascii="ＭＳ 明朝" w:eastAsia="ＭＳ 明朝" w:hAnsi="ＭＳ 明朝" w:cs="Times New Roman"/>
          <w:color w:val="000000"/>
          <w:sz w:val="18"/>
        </w:rPr>
        <w:t>tat</w:t>
      </w:r>
      <w:r>
        <w:rPr>
          <w:rFonts w:ascii="ＭＳ 明朝" w:eastAsia="ＭＳ 明朝" w:hAnsi="ＭＳ 明朝" w:cs="Times New Roman" w:hint="eastAsia"/>
          <w:color w:val="000000"/>
          <w:sz w:val="18"/>
        </w:rPr>
        <w:t xml:space="preserve"> </w:t>
      </w:r>
      <w:r>
        <w:rPr>
          <w:rFonts w:ascii="ＭＳ 明朝" w:eastAsia="ＭＳ 明朝" w:hAnsi="ＭＳ 明朝" w:cs="Times New Roman" w:hint="eastAsia"/>
          <w:color w:val="000000"/>
          <w:sz w:val="18"/>
        </w:rPr>
        <w:t>政府統計の総合窓口</w:t>
      </w:r>
      <w:r>
        <w:rPr>
          <w:rFonts w:ascii="ＭＳ 明朝" w:eastAsia="ＭＳ 明朝" w:hAnsi="ＭＳ 明朝" w:cs="Times New Roman" w:hint="eastAsia"/>
          <w:color w:val="000000"/>
          <w:sz w:val="18"/>
        </w:rPr>
        <w:t xml:space="preserve"> </w:t>
      </w:r>
      <w:r>
        <w:rPr>
          <w:rFonts w:ascii="ＭＳ 明朝" w:eastAsia="ＭＳ 明朝" w:hAnsi="ＭＳ 明朝" w:cs="Times New Roman"/>
          <w:color w:val="000000"/>
          <w:sz w:val="18"/>
        </w:rPr>
        <w:t xml:space="preserve">⇒ </w:t>
      </w:r>
      <w:r>
        <w:rPr>
          <w:rFonts w:ascii="ＭＳ 明朝" w:eastAsia="ＭＳ 明朝" w:hAnsi="ＭＳ 明朝" w:cs="Times New Roman"/>
          <w:color w:val="000000"/>
          <w:sz w:val="18"/>
        </w:rPr>
        <w:t>地図で見る統計</w:t>
      </w:r>
      <w:r>
        <w:rPr>
          <w:rFonts w:ascii="ＭＳ 明朝" w:eastAsia="ＭＳ 明朝" w:hAnsi="ＭＳ 明朝" w:cs="Times New Roman" w:hint="eastAsia"/>
          <w:color w:val="000000"/>
          <w:sz w:val="18"/>
        </w:rPr>
        <w:t xml:space="preserve"> </w:t>
      </w:r>
      <w:r>
        <w:rPr>
          <w:rFonts w:ascii="ＭＳ 明朝" w:eastAsia="ＭＳ 明朝" w:hAnsi="ＭＳ 明朝" w:cs="Times New Roman"/>
          <w:color w:val="000000"/>
          <w:sz w:val="18"/>
        </w:rPr>
        <w:t xml:space="preserve">⇒ </w:t>
      </w:r>
      <w:r>
        <w:rPr>
          <w:rFonts w:ascii="ＭＳ 明朝" w:eastAsia="ＭＳ 明朝" w:hAnsi="ＭＳ 明朝" w:cs="Times New Roman" w:hint="eastAsia"/>
          <w:color w:val="000000"/>
          <w:sz w:val="18"/>
        </w:rPr>
        <w:t>統計</w:t>
      </w:r>
      <w:r>
        <w:rPr>
          <w:rFonts w:ascii="ＭＳ 明朝" w:eastAsia="ＭＳ 明朝" w:hAnsi="ＭＳ 明朝" w:cs="Times New Roman"/>
          <w:color w:val="000000"/>
          <w:sz w:val="18"/>
        </w:rPr>
        <w:t>データダウンロード</w:t>
      </w:r>
      <w:r>
        <w:rPr>
          <w:rFonts w:ascii="ＭＳ 明朝" w:eastAsia="ＭＳ 明朝" w:hAnsi="ＭＳ 明朝" w:cs="Times New Roman" w:hint="eastAsia"/>
          <w:color w:val="000000"/>
          <w:sz w:val="18"/>
        </w:rPr>
        <w:t xml:space="preserve"> </w:t>
      </w:r>
      <w:r>
        <w:rPr>
          <w:rFonts w:ascii="ＭＳ 明朝" w:eastAsia="ＭＳ 明朝" w:hAnsi="ＭＳ 明朝" w:cs="Times New Roman" w:hint="eastAsia"/>
          <w:color w:val="000000"/>
          <w:sz w:val="18"/>
        </w:rPr>
        <w:t>⇒</w:t>
      </w:r>
      <w:r>
        <w:rPr>
          <w:rFonts w:ascii="ＭＳ 明朝" w:eastAsia="ＭＳ 明朝" w:hAnsi="ＭＳ 明朝" w:cs="Times New Roman" w:hint="eastAsia"/>
          <w:color w:val="000000"/>
          <w:sz w:val="18"/>
        </w:rPr>
        <w:t xml:space="preserve"> </w:t>
      </w:r>
      <w:r>
        <w:rPr>
          <w:rFonts w:ascii="ＭＳ 明朝" w:eastAsia="ＭＳ 明朝" w:hAnsi="ＭＳ 明朝" w:cs="Times New Roman" w:hint="eastAsia"/>
          <w:color w:val="000000"/>
          <w:sz w:val="18"/>
        </w:rPr>
        <w:t>経済センサス－活動調査</w:t>
      </w:r>
      <w:r>
        <w:rPr>
          <w:rFonts w:ascii="ＭＳ 明朝" w:eastAsia="ＭＳ 明朝" w:hAnsi="ＭＳ 明朝" w:cs="Times New Roman" w:hint="eastAsia"/>
          <w:color w:val="000000"/>
          <w:sz w:val="18"/>
        </w:rPr>
        <w:t xml:space="preserve"> </w:t>
      </w:r>
      <w:r>
        <w:rPr>
          <w:rFonts w:ascii="ＭＳ 明朝" w:eastAsia="ＭＳ 明朝" w:hAnsi="ＭＳ 明朝" w:cs="Times New Roman" w:hint="eastAsia"/>
          <w:color w:val="000000"/>
          <w:sz w:val="18"/>
        </w:rPr>
        <w:t>⇒</w:t>
      </w:r>
    </w:p>
    <w:p w:rsidR="006027BA" w:rsidRDefault="00F22C0A">
      <w:pPr>
        <w:spacing w:line="280" w:lineRule="exact"/>
        <w:ind w:firstLineChars="300" w:firstLine="540"/>
        <w:rPr>
          <w:rFonts w:ascii="ＭＳ 明朝" w:eastAsia="ＭＳ 明朝" w:hAnsi="ＭＳ 明朝" w:cs="Times New Roman"/>
          <w:color w:val="0000FF"/>
          <w:sz w:val="18"/>
          <w:u w:val="single"/>
        </w:rPr>
      </w:pPr>
      <w:r>
        <w:rPr>
          <w:rFonts w:ascii="ＭＳ 明朝" w:eastAsia="ＭＳ 明朝" w:hAnsi="ＭＳ 明朝" w:cs="Times New Roman" w:hint="eastAsia"/>
          <w:color w:val="000000"/>
          <w:sz w:val="18"/>
        </w:rPr>
        <w:t xml:space="preserve"> 2016</w:t>
      </w:r>
      <w:r>
        <w:rPr>
          <w:rFonts w:ascii="ＭＳ 明朝" w:eastAsia="ＭＳ 明朝" w:hAnsi="ＭＳ 明朝" w:cs="Times New Roman" w:hint="eastAsia"/>
          <w:color w:val="000000"/>
          <w:sz w:val="18"/>
        </w:rPr>
        <w:t>年</w:t>
      </w:r>
      <w:r>
        <w:rPr>
          <w:rFonts w:ascii="ＭＳ 明朝" w:eastAsia="ＭＳ 明朝" w:hAnsi="ＭＳ 明朝" w:cs="Times New Roman" w:hint="eastAsia"/>
          <w:color w:val="000000"/>
          <w:sz w:val="18"/>
        </w:rPr>
        <w:t xml:space="preserve"> </w:t>
      </w:r>
      <w:r>
        <w:rPr>
          <w:rFonts w:ascii="ＭＳ 明朝" w:eastAsia="ＭＳ 明朝" w:hAnsi="ＭＳ 明朝" w:cs="Times New Roman" w:hint="eastAsia"/>
          <w:color w:val="000000"/>
          <w:sz w:val="18"/>
        </w:rPr>
        <w:t>⇒</w:t>
      </w:r>
      <w:r>
        <w:rPr>
          <w:rFonts w:ascii="ＭＳ 明朝" w:eastAsia="ＭＳ 明朝" w:hAnsi="ＭＳ 明朝" w:cs="Times New Roman" w:hint="eastAsia"/>
          <w:color w:val="000000"/>
          <w:sz w:val="18"/>
        </w:rPr>
        <w:t xml:space="preserve"> </w:t>
      </w:r>
      <w:r>
        <w:rPr>
          <w:rFonts w:ascii="ＭＳ 明朝" w:eastAsia="ＭＳ 明朝" w:hAnsi="ＭＳ 明朝" w:cs="Times New Roman" w:hint="eastAsia"/>
          <w:color w:val="000000"/>
          <w:sz w:val="18"/>
        </w:rPr>
        <w:t>世界測地系</w:t>
      </w:r>
      <w:r>
        <w:rPr>
          <w:rFonts w:ascii="ＭＳ 明朝" w:eastAsia="ＭＳ 明朝" w:hAnsi="ＭＳ 明朝" w:cs="Times New Roman"/>
          <w:color w:val="000000"/>
          <w:sz w:val="18"/>
        </w:rPr>
        <w:t>500m</w:t>
      </w:r>
      <w:r>
        <w:rPr>
          <w:rFonts w:ascii="ＭＳ 明朝" w:eastAsia="ＭＳ 明朝" w:hAnsi="ＭＳ 明朝" w:cs="Times New Roman"/>
          <w:color w:val="000000"/>
          <w:sz w:val="18"/>
        </w:rPr>
        <w:t>メッシュ</w:t>
      </w:r>
      <w:r>
        <w:rPr>
          <w:rFonts w:ascii="ＭＳ 明朝" w:eastAsia="ＭＳ 明朝" w:hAnsi="ＭＳ 明朝" w:cs="Times New Roman" w:hint="eastAsia"/>
          <w:sz w:val="18"/>
        </w:rPr>
        <w:t xml:space="preserve">　　</w:t>
      </w:r>
      <w:hyperlink r:id="rId17" w:history="1">
        <w:r>
          <w:rPr>
            <w:rFonts w:ascii="ＭＳ 明朝" w:eastAsia="ＭＳ 明朝" w:hAnsi="ＭＳ 明朝" w:cs="Times New Roman"/>
            <w:color w:val="0000FF"/>
            <w:sz w:val="18"/>
            <w:u w:val="single"/>
          </w:rPr>
          <w:t>http://www.e-stat.go.jp/SG1/estat/toukeiChiri.do?method=init</w:t>
        </w:r>
      </w:hyperlink>
    </w:p>
    <w:p w:rsidR="006027BA" w:rsidRDefault="006027BA">
      <w:pPr>
        <w:spacing w:line="280" w:lineRule="exact"/>
        <w:rPr>
          <w:rFonts w:ascii="ＭＳ 明朝" w:eastAsia="ＭＳ 明朝" w:hAnsi="ＭＳ 明朝" w:cs="Times New Roman"/>
          <w:color w:val="0000FF"/>
          <w:sz w:val="18"/>
          <w:u w:val="single"/>
        </w:rPr>
      </w:pPr>
    </w:p>
    <w:p w:rsidR="006027BA" w:rsidRDefault="006027BA">
      <w:pPr>
        <w:spacing w:line="280" w:lineRule="exact"/>
        <w:rPr>
          <w:rFonts w:ascii="ＭＳ 明朝" w:eastAsia="ＭＳ 明朝" w:hAnsi="ＭＳ 明朝" w:cs="Times New Roman"/>
          <w:color w:val="0000FF"/>
          <w:sz w:val="18"/>
          <w:u w:val="single"/>
        </w:rPr>
      </w:pPr>
    </w:p>
    <w:p w:rsidR="006027BA" w:rsidRDefault="00F22C0A">
      <w:pPr>
        <w:spacing w:line="280" w:lineRule="exact"/>
        <w:rPr>
          <w:rFonts w:ascii="ＭＳ 明朝" w:eastAsia="ＭＳ 明朝" w:hAnsi="ＭＳ 明朝" w:cs="Times New Roman"/>
          <w:sz w:val="18"/>
        </w:rPr>
      </w:pPr>
      <w:r>
        <w:rPr>
          <w:rFonts w:ascii="ＭＳ 明朝" w:eastAsia="ＭＳ 明朝" w:hAnsi="ＭＳ 明朝" w:cs="Times New Roman" w:hint="eastAsia"/>
          <w:sz w:val="18"/>
        </w:rPr>
        <w:t>本報告書に掲載した地図の作成には、国土地理院長の承認を得て、同院発行の数値地図</w:t>
      </w:r>
      <w:r>
        <w:rPr>
          <w:rFonts w:ascii="ＭＳ 明朝" w:eastAsia="ＭＳ 明朝" w:hAnsi="ＭＳ 明朝" w:cs="Times New Roman"/>
          <w:sz w:val="18"/>
        </w:rPr>
        <w:t>(</w:t>
      </w:r>
      <w:r>
        <w:rPr>
          <w:rFonts w:ascii="ＭＳ 明朝" w:eastAsia="ＭＳ 明朝" w:hAnsi="ＭＳ 明朝" w:cs="Times New Roman"/>
          <w:sz w:val="18"/>
        </w:rPr>
        <w:t>国土基本情報</w:t>
      </w:r>
      <w:r>
        <w:rPr>
          <w:rFonts w:ascii="ＭＳ 明朝" w:eastAsia="ＭＳ 明朝" w:hAnsi="ＭＳ 明朝" w:cs="Times New Roman"/>
          <w:sz w:val="18"/>
        </w:rPr>
        <w:t>)</w:t>
      </w:r>
      <w:r>
        <w:rPr>
          <w:rFonts w:ascii="ＭＳ 明朝" w:eastAsia="ＭＳ 明朝" w:hAnsi="ＭＳ 明朝" w:cs="Times New Roman" w:hint="eastAsia"/>
          <w:sz w:val="18"/>
        </w:rPr>
        <w:t>電子国土基本</w:t>
      </w:r>
    </w:p>
    <w:p w:rsidR="006027BA" w:rsidRDefault="00F22C0A">
      <w:pPr>
        <w:spacing w:line="280" w:lineRule="exact"/>
        <w:rPr>
          <w:rFonts w:ascii="ＭＳ 明朝" w:eastAsia="ＭＳ 明朝" w:hAnsi="ＭＳ 明朝" w:cs="Times New Roman"/>
          <w:sz w:val="18"/>
        </w:rPr>
      </w:pPr>
      <w:r>
        <w:rPr>
          <w:rFonts w:ascii="ＭＳ 明朝" w:eastAsia="ＭＳ 明朝" w:hAnsi="ＭＳ 明朝" w:cs="Times New Roman" w:hint="eastAsia"/>
          <w:sz w:val="18"/>
        </w:rPr>
        <w:t xml:space="preserve">　図</w:t>
      </w:r>
      <w:r>
        <w:rPr>
          <w:rFonts w:ascii="ＭＳ 明朝" w:eastAsia="ＭＳ 明朝" w:hAnsi="ＭＳ 明朝" w:cs="Times New Roman"/>
          <w:sz w:val="18"/>
        </w:rPr>
        <w:t>(</w:t>
      </w:r>
      <w:r>
        <w:rPr>
          <w:rFonts w:ascii="ＭＳ 明朝" w:eastAsia="ＭＳ 明朝" w:hAnsi="ＭＳ 明朝" w:cs="Times New Roman"/>
          <w:sz w:val="18"/>
        </w:rPr>
        <w:t>地図情報</w:t>
      </w:r>
      <w:r>
        <w:rPr>
          <w:rFonts w:ascii="ＭＳ 明朝" w:eastAsia="ＭＳ 明朝" w:hAnsi="ＭＳ 明朝" w:cs="Times New Roman"/>
          <w:sz w:val="18"/>
        </w:rPr>
        <w:t>)</w:t>
      </w:r>
      <w:r>
        <w:rPr>
          <w:rFonts w:ascii="ＭＳ 明朝" w:eastAsia="ＭＳ 明朝" w:hAnsi="ＭＳ 明朝" w:cs="Times New Roman"/>
          <w:sz w:val="18"/>
        </w:rPr>
        <w:t>を使用し</w:t>
      </w:r>
      <w:r>
        <w:rPr>
          <w:rFonts w:ascii="ＭＳ 明朝" w:eastAsia="ＭＳ 明朝" w:hAnsi="ＭＳ 明朝" w:cs="Times New Roman" w:hint="eastAsia"/>
          <w:sz w:val="18"/>
        </w:rPr>
        <w:t>ました。【測量法に基づく国土地理院長承認（使用）</w:t>
      </w:r>
      <w:r>
        <w:rPr>
          <w:rFonts w:ascii="ＭＳ 明朝" w:eastAsia="ＭＳ 明朝" w:hAnsi="ＭＳ 明朝" w:cs="Times New Roman"/>
          <w:sz w:val="18"/>
        </w:rPr>
        <w:t>R 2JHs 1121</w:t>
      </w:r>
      <w:r>
        <w:rPr>
          <w:rFonts w:ascii="ＭＳ 明朝" w:eastAsia="ＭＳ 明朝" w:hAnsi="ＭＳ 明朝" w:cs="Times New Roman" w:hint="eastAsia"/>
          <w:sz w:val="18"/>
        </w:rPr>
        <w:t>】</w:t>
      </w:r>
    </w:p>
    <w:p w:rsidR="006027BA" w:rsidRDefault="006027BA">
      <w:pPr>
        <w:spacing w:line="280" w:lineRule="exact"/>
        <w:ind w:left="360" w:hangingChars="200" w:hanging="360"/>
        <w:rPr>
          <w:rFonts w:ascii="ＭＳ 明朝" w:eastAsia="ＭＳ 明朝" w:hAnsi="ＭＳ 明朝" w:cs="Times New Roman"/>
          <w:color w:val="FF0000"/>
          <w:sz w:val="18"/>
        </w:rPr>
      </w:pPr>
    </w:p>
    <w:p w:rsidR="006027BA" w:rsidRDefault="006027BA">
      <w:pPr>
        <w:spacing w:line="280" w:lineRule="exact"/>
        <w:ind w:left="360" w:hangingChars="200" w:hanging="360"/>
        <w:rPr>
          <w:rFonts w:ascii="ＭＳ 明朝" w:eastAsia="ＭＳ 明朝" w:hAnsi="ＭＳ 明朝" w:cs="Times New Roman"/>
          <w:color w:val="FF0000"/>
          <w:sz w:val="18"/>
        </w:rPr>
      </w:pPr>
    </w:p>
    <w:p w:rsidR="006027BA" w:rsidRDefault="00F22C0A">
      <w:pPr>
        <w:spacing w:line="280" w:lineRule="exact"/>
        <w:ind w:left="180" w:hangingChars="100" w:hanging="180"/>
        <w:rPr>
          <w:rFonts w:ascii="Century" w:eastAsia="ＭＳ 明朝" w:hAnsi="Century" w:cs="Times New Roman"/>
          <w:color w:val="000000"/>
          <w:sz w:val="18"/>
        </w:rPr>
      </w:pPr>
      <w:r>
        <w:rPr>
          <w:rFonts w:ascii="ＭＳ 明朝" w:eastAsia="ＭＳ 明朝" w:hAnsi="ＭＳ 明朝" w:cs="Times New Roman"/>
          <w:color w:val="000000"/>
          <w:sz w:val="18"/>
        </w:rPr>
        <w:t>10</w:t>
      </w:r>
      <w:r>
        <w:rPr>
          <w:rFonts w:ascii="ＭＳ 明朝" w:eastAsia="ＭＳ 明朝" w:hAnsi="ＭＳ 明朝" w:cs="Times New Roman" w:hint="eastAsia"/>
          <w:color w:val="000000"/>
          <w:sz w:val="18"/>
        </w:rPr>
        <w:t xml:space="preserve">　大阪府では過去に「平成</w:t>
      </w:r>
      <w:r>
        <w:rPr>
          <w:rFonts w:ascii="ＭＳ 明朝" w:eastAsia="ＭＳ 明朝" w:hAnsi="ＭＳ 明朝" w:cs="Times New Roman"/>
          <w:color w:val="000000"/>
          <w:sz w:val="18"/>
        </w:rPr>
        <w:t>18</w:t>
      </w:r>
      <w:r>
        <w:rPr>
          <w:rFonts w:ascii="ＭＳ 明朝" w:eastAsia="ＭＳ 明朝" w:hAnsi="ＭＳ 明朝" w:cs="Times New Roman"/>
          <w:color w:val="000000"/>
          <w:sz w:val="18"/>
        </w:rPr>
        <w:t>年事業所・企業統計調査」等に</w:t>
      </w:r>
      <w:r>
        <w:rPr>
          <w:rFonts w:ascii="ＭＳ 明朝" w:eastAsia="ＭＳ 明朝" w:hAnsi="ＭＳ 明朝" w:cs="Times New Roman" w:hint="eastAsia"/>
          <w:color w:val="000000"/>
          <w:sz w:val="18"/>
        </w:rPr>
        <w:t>ついて</w:t>
      </w:r>
      <w:r>
        <w:rPr>
          <w:rFonts w:ascii="ＭＳ 明朝" w:eastAsia="ＭＳ 明朝" w:hAnsi="ＭＳ 明朝" w:cs="Times New Roman"/>
          <w:color w:val="000000"/>
          <w:sz w:val="18"/>
        </w:rPr>
        <w:t>地域メッシュ</w:t>
      </w:r>
      <w:r>
        <w:rPr>
          <w:rFonts w:ascii="ＭＳ 明朝" w:eastAsia="ＭＳ 明朝" w:hAnsi="ＭＳ 明朝" w:cs="Times New Roman" w:hint="eastAsia"/>
          <w:color w:val="000000"/>
          <w:sz w:val="18"/>
        </w:rPr>
        <w:t>統計</w:t>
      </w:r>
      <w:r>
        <w:rPr>
          <w:rFonts w:ascii="ＭＳ 明朝" w:eastAsia="ＭＳ 明朝" w:hAnsi="ＭＳ 明朝" w:cs="Times New Roman"/>
          <w:color w:val="000000"/>
          <w:sz w:val="18"/>
        </w:rPr>
        <w:t>地図を作成していますが、経済センサスとは準拠している産業分類が異なること、調査対象となる事業所</w:t>
      </w:r>
      <w:r>
        <w:rPr>
          <w:rFonts w:ascii="ＭＳ 明朝" w:eastAsia="ＭＳ 明朝" w:hAnsi="ＭＳ 明朝" w:cs="Times New Roman"/>
          <w:color w:val="000000"/>
          <w:sz w:val="18"/>
        </w:rPr>
        <w:t>・企業の範囲が異なること</w:t>
      </w:r>
      <w:r>
        <w:rPr>
          <w:rFonts w:ascii="ＭＳ 明朝" w:eastAsia="ＭＳ 明朝" w:hAnsi="ＭＳ 明朝" w:cs="Times New Roman" w:hint="eastAsia"/>
          <w:color w:val="000000"/>
          <w:sz w:val="18"/>
        </w:rPr>
        <w:t>等</w:t>
      </w:r>
      <w:r>
        <w:rPr>
          <w:rFonts w:ascii="ＭＳ 明朝" w:eastAsia="ＭＳ 明朝" w:hAnsi="ＭＳ 明朝" w:cs="Times New Roman"/>
          <w:color w:val="000000"/>
          <w:sz w:val="18"/>
        </w:rPr>
        <w:t>から、</w:t>
      </w:r>
      <w:r>
        <w:rPr>
          <w:rFonts w:ascii="ＭＳ 明朝" w:eastAsia="ＭＳ 明朝" w:hAnsi="ＭＳ 明朝" w:cs="Times New Roman" w:hint="eastAsia"/>
          <w:color w:val="000000"/>
          <w:sz w:val="18"/>
        </w:rPr>
        <w:t>時系列比較をする際は注意が必要です</w:t>
      </w:r>
      <w:r>
        <w:rPr>
          <w:rFonts w:ascii="ＭＳ 明朝" w:eastAsia="ＭＳ 明朝" w:hAnsi="ＭＳ 明朝" w:cs="Times New Roman"/>
          <w:color w:val="000000"/>
          <w:sz w:val="18"/>
        </w:rPr>
        <w:t>。</w:t>
      </w:r>
    </w:p>
    <w:p w:rsidR="006027BA" w:rsidRDefault="006027BA">
      <w:pPr>
        <w:spacing w:line="280" w:lineRule="exact"/>
        <w:rPr>
          <w:rFonts w:ascii="ＭＳ 明朝" w:eastAsia="ＭＳ 明朝" w:hAnsi="ＭＳ 明朝" w:cs="Times New Roman"/>
          <w:sz w:val="18"/>
        </w:rPr>
      </w:pPr>
    </w:p>
    <w:p w:rsidR="006027BA" w:rsidRDefault="006027BA">
      <w:pPr>
        <w:rPr>
          <w:rFonts w:ascii="ＭＳ 明朝" w:eastAsia="ＭＳ 明朝" w:hAnsi="ＭＳ 明朝" w:cs="Times New Roman"/>
          <w:sz w:val="18"/>
        </w:rPr>
        <w:sectPr w:rsidR="006027BA">
          <w:footerReference w:type="even" r:id="rId18"/>
          <w:pgSz w:w="11906" w:h="16838"/>
          <w:pgMar w:top="1440" w:right="1080" w:bottom="1440" w:left="1080" w:header="851" w:footer="992" w:gutter="0"/>
          <w:cols w:space="425"/>
          <w:docGrid w:type="lines" w:linePitch="360"/>
        </w:sectPr>
      </w:pPr>
    </w:p>
    <w:p w:rsidR="006027BA" w:rsidRDefault="00F22C0A">
      <w:pPr>
        <w:jc w:val="center"/>
        <w:rPr>
          <w:rFonts w:ascii="Century" w:eastAsia="ＭＳ 明朝" w:hAnsi="Century" w:cs="Times New Roman"/>
          <w:color w:val="000000"/>
          <w:sz w:val="32"/>
          <w:szCs w:val="32"/>
        </w:rPr>
      </w:pPr>
      <w:r>
        <w:rPr>
          <w:rFonts w:ascii="Century" w:eastAsia="ＭＳ 明朝" w:hAnsi="Century" w:cs="Times New Roman" w:hint="eastAsia"/>
          <w:color w:val="000000"/>
          <w:sz w:val="32"/>
          <w:szCs w:val="32"/>
        </w:rPr>
        <w:lastRenderedPageBreak/>
        <w:t>目　次</w:t>
      </w:r>
    </w:p>
    <w:p w:rsidR="006027BA" w:rsidRDefault="00F22C0A">
      <w:pPr>
        <w:tabs>
          <w:tab w:val="left" w:leader="middleDot" w:pos="8647"/>
        </w:tabs>
        <w:spacing w:line="400" w:lineRule="exact"/>
        <w:jc w:val="left"/>
        <w:rPr>
          <w:rFonts w:ascii="ＭＳ ゴシック" w:eastAsia="ＭＳ ゴシック" w:hAnsi="ＭＳ ゴシック" w:cs="Times New Roman"/>
          <w:color w:val="000000"/>
          <w:sz w:val="24"/>
          <w:szCs w:val="26"/>
        </w:rPr>
      </w:pPr>
      <w:r>
        <w:rPr>
          <w:rFonts w:ascii="ＭＳ ゴシック" w:eastAsia="ＭＳ ゴシック" w:hAnsi="ＭＳ ゴシック" w:cs="Times New Roman" w:hint="eastAsia"/>
          <w:color w:val="000000"/>
          <w:sz w:val="24"/>
          <w:szCs w:val="28"/>
        </w:rPr>
        <w:t xml:space="preserve">Ⅰ　</w:t>
      </w:r>
      <w:r>
        <w:rPr>
          <w:rFonts w:ascii="ＭＳ ゴシック" w:eastAsia="ＭＳ ゴシック" w:hAnsi="ＭＳ ゴシック" w:cs="Times New Roman" w:hint="eastAsia"/>
          <w:color w:val="000000"/>
          <w:sz w:val="24"/>
          <w:szCs w:val="26"/>
        </w:rPr>
        <w:t>大阪府地域メッシュ統計からみた事業所数及び従業者数</w:t>
      </w:r>
    </w:p>
    <w:p w:rsidR="006027BA" w:rsidRDefault="00F22C0A">
      <w:pPr>
        <w:tabs>
          <w:tab w:val="left" w:leader="middleDot" w:pos="8647"/>
        </w:tabs>
        <w:spacing w:line="400" w:lineRule="exac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１．全産業</w:t>
      </w:r>
      <w:r>
        <w:rPr>
          <w:rFonts w:ascii="ＭＳ 明朝" w:eastAsia="ＭＳ 明朝" w:hAnsi="ＭＳ 明朝" w:cs="Times New Roman" w:hint="eastAsia"/>
          <w:color w:val="000000"/>
        </w:rPr>
        <w:t>(</w:t>
      </w:r>
      <w:r>
        <w:rPr>
          <w:rFonts w:ascii="ＭＳ 明朝" w:eastAsia="ＭＳ 明朝" w:hAnsi="ＭＳ 明朝" w:cs="Times New Roman" w:hint="eastAsia"/>
          <w:color w:val="000000"/>
        </w:rPr>
        <w:t>公務を除く</w:t>
      </w:r>
      <w:r>
        <w:rPr>
          <w:rFonts w:ascii="ＭＳ 明朝" w:eastAsia="ＭＳ 明朝" w:hAnsi="ＭＳ 明朝" w:cs="Times New Roman"/>
          <w:color w:val="000000"/>
        </w:rPr>
        <w:t>）</w:t>
      </w:r>
      <w:r>
        <w:rPr>
          <w:rFonts w:ascii="ＭＳ 明朝" w:eastAsia="ＭＳ 明朝" w:hAnsi="ＭＳ 明朝" w:cs="Times New Roman" w:hint="eastAsia"/>
          <w:color w:val="000000"/>
        </w:rPr>
        <w:t>・・・・・・・・・・・・・・・・・・・・・・・・</w:t>
      </w:r>
      <w:r>
        <w:rPr>
          <w:rFonts w:ascii="ＭＳ 明朝" w:eastAsia="ＭＳ 明朝" w:hAnsi="ＭＳ 明朝" w:cs="Times New Roman" w:hint="eastAsia"/>
          <w:color w:val="000000"/>
        </w:rPr>
        <w:t xml:space="preserve"> </w:t>
      </w:r>
      <w:r>
        <w:rPr>
          <w:rFonts w:ascii="ＭＳ 明朝" w:eastAsia="ＭＳ 明朝" w:hAnsi="ＭＳ 明朝" w:cs="Times New Roman" w:hint="eastAsia"/>
          <w:color w:val="000000"/>
        </w:rPr>
        <w:t>２</w:t>
      </w:r>
    </w:p>
    <w:p w:rsidR="006027BA" w:rsidRDefault="00F22C0A">
      <w:pPr>
        <w:tabs>
          <w:tab w:val="left" w:leader="middleDot" w:pos="8647"/>
        </w:tabs>
        <w:spacing w:line="400" w:lineRule="exac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２．建設業　・・・・・・・・・・・・・・・・・・・・・・・・・・・・・</w:t>
      </w:r>
      <w:r>
        <w:rPr>
          <w:rFonts w:ascii="ＭＳ 明朝" w:eastAsia="ＭＳ 明朝" w:hAnsi="ＭＳ 明朝" w:cs="Times New Roman" w:hint="eastAsia"/>
          <w:color w:val="000000"/>
        </w:rPr>
        <w:t xml:space="preserve"> </w:t>
      </w:r>
      <w:r>
        <w:rPr>
          <w:rFonts w:ascii="ＭＳ 明朝" w:eastAsia="ＭＳ 明朝" w:hAnsi="ＭＳ 明朝" w:cs="Times New Roman" w:hint="eastAsia"/>
          <w:color w:val="000000"/>
        </w:rPr>
        <w:t>６</w:t>
      </w:r>
    </w:p>
    <w:p w:rsidR="006027BA" w:rsidRDefault="00F22C0A">
      <w:pPr>
        <w:tabs>
          <w:tab w:val="left" w:leader="middleDot" w:pos="8647"/>
        </w:tabs>
        <w:spacing w:line="400" w:lineRule="exac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３．製造業　・・・・・・・・・・・・・・・・・・・・・・・・・・・・・</w:t>
      </w:r>
      <w:r>
        <w:rPr>
          <w:rFonts w:ascii="ＭＳ 明朝" w:eastAsia="ＭＳ 明朝" w:hAnsi="ＭＳ 明朝" w:cs="Times New Roman" w:hint="eastAsia"/>
          <w:color w:val="000000"/>
        </w:rPr>
        <w:t xml:space="preserve"> </w:t>
      </w:r>
      <w:r>
        <w:rPr>
          <w:rFonts w:ascii="ＭＳ 明朝" w:eastAsia="ＭＳ 明朝" w:hAnsi="ＭＳ 明朝" w:cs="Times New Roman" w:hint="eastAsia"/>
          <w:color w:val="000000"/>
        </w:rPr>
        <w:t>７</w:t>
      </w:r>
    </w:p>
    <w:p w:rsidR="006027BA" w:rsidRDefault="00F22C0A">
      <w:pPr>
        <w:tabs>
          <w:tab w:val="left" w:leader="middleDot" w:pos="8647"/>
        </w:tabs>
        <w:spacing w:line="400" w:lineRule="exac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４．電気・ガス・熱供給・水道業　・・・・・・・・・・・・・・・・・・・</w:t>
      </w:r>
      <w:r>
        <w:rPr>
          <w:rFonts w:ascii="ＭＳ 明朝" w:eastAsia="ＭＳ 明朝" w:hAnsi="ＭＳ 明朝" w:cs="Times New Roman" w:hint="eastAsia"/>
          <w:color w:val="000000"/>
        </w:rPr>
        <w:t xml:space="preserve"> </w:t>
      </w:r>
      <w:r>
        <w:rPr>
          <w:rFonts w:ascii="ＭＳ 明朝" w:eastAsia="ＭＳ 明朝" w:hAnsi="ＭＳ 明朝" w:cs="Times New Roman" w:hint="eastAsia"/>
          <w:color w:val="000000"/>
        </w:rPr>
        <w:t>８</w:t>
      </w:r>
    </w:p>
    <w:p w:rsidR="006027BA" w:rsidRDefault="00F22C0A">
      <w:pPr>
        <w:tabs>
          <w:tab w:val="left" w:leader="middleDot" w:pos="8647"/>
        </w:tabs>
        <w:spacing w:line="400" w:lineRule="exac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５．情報通信業　・・・・・・・・・・・・・・・・・・・・・・・・・・・</w:t>
      </w:r>
      <w:r>
        <w:rPr>
          <w:rFonts w:ascii="ＭＳ 明朝" w:eastAsia="ＭＳ 明朝" w:hAnsi="ＭＳ 明朝" w:cs="Times New Roman" w:hint="eastAsia"/>
          <w:color w:val="000000"/>
        </w:rPr>
        <w:t xml:space="preserve"> </w:t>
      </w:r>
      <w:r>
        <w:rPr>
          <w:rFonts w:ascii="ＭＳ 明朝" w:eastAsia="ＭＳ 明朝" w:hAnsi="ＭＳ 明朝" w:cs="Times New Roman" w:hint="eastAsia"/>
          <w:color w:val="000000"/>
        </w:rPr>
        <w:t>９</w:t>
      </w:r>
    </w:p>
    <w:p w:rsidR="006027BA" w:rsidRDefault="00F22C0A">
      <w:pPr>
        <w:tabs>
          <w:tab w:val="left" w:leader="middleDot" w:pos="8647"/>
        </w:tabs>
        <w:spacing w:line="400" w:lineRule="exac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６．運輸業，郵便業　・・・・・・・・・・・・・・・・・・・・・・・・・</w:t>
      </w:r>
      <w:r>
        <w:rPr>
          <w:rFonts w:ascii="ＭＳ 明朝" w:eastAsia="ＭＳ 明朝" w:hAnsi="ＭＳ 明朝" w:cs="Times New Roman" w:hint="eastAsia"/>
          <w:color w:val="000000"/>
        </w:rPr>
        <w:t xml:space="preserve"> 10</w:t>
      </w:r>
    </w:p>
    <w:p w:rsidR="006027BA" w:rsidRDefault="00F22C0A">
      <w:pPr>
        <w:tabs>
          <w:tab w:val="left" w:leader="middleDot" w:pos="8647"/>
        </w:tabs>
        <w:spacing w:line="400" w:lineRule="exac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７．卸売業，小売業　・・・・・・・・・・・・・・・・・・・・・・・・・</w:t>
      </w:r>
      <w:r>
        <w:rPr>
          <w:rFonts w:ascii="ＭＳ 明朝" w:eastAsia="ＭＳ 明朝" w:hAnsi="ＭＳ 明朝" w:cs="Times New Roman" w:hint="eastAsia"/>
          <w:color w:val="000000"/>
        </w:rPr>
        <w:t xml:space="preserve"> 11</w:t>
      </w:r>
    </w:p>
    <w:p w:rsidR="006027BA" w:rsidRDefault="00F22C0A">
      <w:pPr>
        <w:tabs>
          <w:tab w:val="left" w:leader="middleDot" w:pos="8647"/>
        </w:tabs>
        <w:spacing w:line="400" w:lineRule="exac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８．金融業，保険業　・・・・・・・・・・・・・・・・・・・・・・・・・</w:t>
      </w:r>
      <w:r>
        <w:rPr>
          <w:rFonts w:ascii="ＭＳ 明朝" w:eastAsia="ＭＳ 明朝" w:hAnsi="ＭＳ 明朝" w:cs="Times New Roman" w:hint="eastAsia"/>
          <w:color w:val="000000"/>
        </w:rPr>
        <w:t xml:space="preserve"> 12</w:t>
      </w:r>
    </w:p>
    <w:p w:rsidR="006027BA" w:rsidRDefault="00F22C0A">
      <w:pPr>
        <w:tabs>
          <w:tab w:val="left" w:leader="middleDot" w:pos="8647"/>
        </w:tabs>
        <w:spacing w:line="400" w:lineRule="exac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９９．不動産業，物品賃貸業　・・・・・・・・・・・・・・・・・・・・・</w:t>
      </w:r>
      <w:r>
        <w:rPr>
          <w:rFonts w:ascii="ＭＳ 明朝" w:eastAsia="ＭＳ 明朝" w:hAnsi="ＭＳ 明朝" w:cs="Times New Roman" w:hint="eastAsia"/>
          <w:color w:val="000000"/>
        </w:rPr>
        <w:t xml:space="preserve"> 13</w:t>
      </w:r>
    </w:p>
    <w:p w:rsidR="006027BA" w:rsidRDefault="00F22C0A">
      <w:pPr>
        <w:tabs>
          <w:tab w:val="left" w:leader="middleDot" w:pos="8647"/>
        </w:tabs>
        <w:spacing w:line="400" w:lineRule="exac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1</w:t>
      </w:r>
      <w:r>
        <w:rPr>
          <w:rFonts w:ascii="ＭＳ 明朝" w:eastAsia="ＭＳ 明朝" w:hAnsi="ＭＳ 明朝" w:cs="Times New Roman"/>
          <w:color w:val="000000"/>
        </w:rPr>
        <w:t>0</w:t>
      </w:r>
      <w:r>
        <w:rPr>
          <w:rFonts w:ascii="ＭＳ 明朝" w:eastAsia="ＭＳ 明朝" w:hAnsi="ＭＳ 明朝" w:cs="Times New Roman" w:hint="eastAsia"/>
          <w:color w:val="000000"/>
        </w:rPr>
        <w:t>．学術研究，専門・技術サービス業　・・・・・・・・・・・・・・・・・</w:t>
      </w:r>
      <w:r>
        <w:rPr>
          <w:rFonts w:ascii="ＭＳ 明朝" w:eastAsia="ＭＳ 明朝" w:hAnsi="ＭＳ 明朝" w:cs="Times New Roman" w:hint="eastAsia"/>
          <w:color w:val="000000"/>
        </w:rPr>
        <w:t xml:space="preserve"> 14</w:t>
      </w:r>
    </w:p>
    <w:p w:rsidR="006027BA" w:rsidRDefault="00F22C0A">
      <w:pPr>
        <w:tabs>
          <w:tab w:val="left" w:leader="middleDot" w:pos="8647"/>
        </w:tabs>
        <w:spacing w:line="400" w:lineRule="exac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1</w:t>
      </w:r>
      <w:r>
        <w:rPr>
          <w:rFonts w:ascii="ＭＳ 明朝" w:eastAsia="ＭＳ 明朝" w:hAnsi="ＭＳ 明朝" w:cs="Times New Roman"/>
          <w:color w:val="000000"/>
        </w:rPr>
        <w:t>1</w:t>
      </w:r>
      <w:r>
        <w:rPr>
          <w:rFonts w:ascii="ＭＳ 明朝" w:eastAsia="ＭＳ 明朝" w:hAnsi="ＭＳ 明朝" w:cs="Times New Roman" w:hint="eastAsia"/>
          <w:color w:val="000000"/>
        </w:rPr>
        <w:t>．宿泊業，飲食サービス業　・・・・・・・</w:t>
      </w:r>
      <w:r>
        <w:rPr>
          <w:rFonts w:ascii="ＭＳ 明朝" w:eastAsia="ＭＳ 明朝" w:hAnsi="ＭＳ 明朝" w:cs="Times New Roman" w:hint="eastAsia"/>
          <w:color w:val="000000"/>
        </w:rPr>
        <w:t>・・・・・・・・・・・・・・</w:t>
      </w:r>
      <w:r>
        <w:rPr>
          <w:rFonts w:ascii="ＭＳ 明朝" w:eastAsia="ＭＳ 明朝" w:hAnsi="ＭＳ 明朝" w:cs="Times New Roman" w:hint="eastAsia"/>
          <w:color w:val="000000"/>
        </w:rPr>
        <w:t xml:space="preserve"> 15</w:t>
      </w:r>
    </w:p>
    <w:p w:rsidR="006027BA" w:rsidRDefault="00F22C0A">
      <w:pPr>
        <w:tabs>
          <w:tab w:val="left" w:leader="middleDot" w:pos="8647"/>
        </w:tabs>
        <w:spacing w:line="400" w:lineRule="exac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12</w:t>
      </w:r>
      <w:r>
        <w:rPr>
          <w:rFonts w:ascii="ＭＳ 明朝" w:eastAsia="ＭＳ 明朝" w:hAnsi="ＭＳ 明朝" w:cs="Times New Roman" w:hint="eastAsia"/>
          <w:color w:val="000000"/>
        </w:rPr>
        <w:t>．生活関連サービス業，娯楽業　・・・・・・・・・・・・・・・・・・・</w:t>
      </w:r>
      <w:r>
        <w:rPr>
          <w:rFonts w:ascii="ＭＳ 明朝" w:eastAsia="ＭＳ 明朝" w:hAnsi="ＭＳ 明朝" w:cs="Times New Roman" w:hint="eastAsia"/>
          <w:color w:val="000000"/>
        </w:rPr>
        <w:t xml:space="preserve"> 16</w:t>
      </w:r>
    </w:p>
    <w:p w:rsidR="006027BA" w:rsidRDefault="00F22C0A">
      <w:pPr>
        <w:tabs>
          <w:tab w:val="left" w:leader="middleDot" w:pos="8647"/>
        </w:tabs>
        <w:spacing w:line="400" w:lineRule="exac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13</w:t>
      </w:r>
      <w:r>
        <w:rPr>
          <w:rFonts w:ascii="ＭＳ 明朝" w:eastAsia="ＭＳ 明朝" w:hAnsi="ＭＳ 明朝" w:cs="Times New Roman" w:hint="eastAsia"/>
          <w:color w:val="000000"/>
        </w:rPr>
        <w:t>．教育，学習支援業</w:t>
      </w:r>
      <w:r>
        <w:rPr>
          <w:rFonts w:ascii="ＭＳ 明朝" w:eastAsia="ＭＳ 明朝" w:hAnsi="ＭＳ 明朝" w:cs="Times New Roman" w:hint="eastAsia"/>
          <w:color w:val="000000"/>
        </w:rPr>
        <w:t xml:space="preserve"> </w:t>
      </w:r>
      <w:r>
        <w:rPr>
          <w:rFonts w:ascii="ＭＳ 明朝" w:eastAsia="ＭＳ 明朝" w:hAnsi="ＭＳ 明朝" w:cs="Times New Roman"/>
          <w:color w:val="000000"/>
        </w:rPr>
        <w:t xml:space="preserve"> </w:t>
      </w:r>
      <w:r>
        <w:rPr>
          <w:rFonts w:ascii="ＭＳ 明朝" w:eastAsia="ＭＳ 明朝" w:hAnsi="ＭＳ 明朝" w:cs="Times New Roman" w:hint="eastAsia"/>
          <w:color w:val="000000"/>
        </w:rPr>
        <w:t>・・・・・・・・・・・・・・・・・・・・・・・・</w:t>
      </w:r>
      <w:r>
        <w:rPr>
          <w:rFonts w:ascii="ＭＳ 明朝" w:eastAsia="ＭＳ 明朝" w:hAnsi="ＭＳ 明朝" w:cs="Times New Roman" w:hint="eastAsia"/>
          <w:color w:val="000000"/>
        </w:rPr>
        <w:t xml:space="preserve"> 17</w:t>
      </w:r>
    </w:p>
    <w:p w:rsidR="006027BA" w:rsidRDefault="00F22C0A">
      <w:pPr>
        <w:tabs>
          <w:tab w:val="left" w:leader="middleDot" w:pos="8647"/>
        </w:tabs>
        <w:spacing w:line="400" w:lineRule="exac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14</w:t>
      </w:r>
      <w:r>
        <w:rPr>
          <w:rFonts w:ascii="ＭＳ 明朝" w:eastAsia="ＭＳ 明朝" w:hAnsi="ＭＳ 明朝" w:cs="Times New Roman" w:hint="eastAsia"/>
          <w:color w:val="000000"/>
        </w:rPr>
        <w:t>．医療，福祉　・・・・・・・・・・・・・・・・・・・・・・・・・・・</w:t>
      </w:r>
      <w:r>
        <w:rPr>
          <w:rFonts w:ascii="ＭＳ 明朝" w:eastAsia="ＭＳ 明朝" w:hAnsi="ＭＳ 明朝" w:cs="Times New Roman" w:hint="eastAsia"/>
          <w:color w:val="000000"/>
        </w:rPr>
        <w:t xml:space="preserve"> 18</w:t>
      </w:r>
    </w:p>
    <w:p w:rsidR="006027BA" w:rsidRDefault="00F22C0A">
      <w:pPr>
        <w:tabs>
          <w:tab w:val="left" w:leader="middleDot" w:pos="8647"/>
        </w:tabs>
        <w:spacing w:line="400" w:lineRule="exac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15</w:t>
      </w:r>
      <w:r>
        <w:rPr>
          <w:rFonts w:ascii="ＭＳ 明朝" w:eastAsia="ＭＳ 明朝" w:hAnsi="ＭＳ 明朝" w:cs="Times New Roman" w:hint="eastAsia"/>
          <w:color w:val="000000"/>
        </w:rPr>
        <w:t>．複合サービス事業　・・・・・・・・・・・・・・・・・・・・・・・・</w:t>
      </w:r>
      <w:r>
        <w:rPr>
          <w:rFonts w:ascii="ＭＳ 明朝" w:eastAsia="ＭＳ 明朝" w:hAnsi="ＭＳ 明朝" w:cs="Times New Roman" w:hint="eastAsia"/>
          <w:color w:val="000000"/>
        </w:rPr>
        <w:t xml:space="preserve"> 19</w:t>
      </w:r>
    </w:p>
    <w:p w:rsidR="006027BA" w:rsidRDefault="00F22C0A">
      <w:pPr>
        <w:tabs>
          <w:tab w:val="left" w:leader="middleDot" w:pos="8647"/>
        </w:tabs>
        <w:spacing w:line="400" w:lineRule="exac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16</w:t>
      </w:r>
      <w:r>
        <w:rPr>
          <w:rFonts w:ascii="ＭＳ 明朝" w:eastAsia="ＭＳ 明朝" w:hAnsi="ＭＳ 明朝" w:cs="Times New Roman" w:hint="eastAsia"/>
          <w:color w:val="000000"/>
        </w:rPr>
        <w:t>．サービス業</w:t>
      </w:r>
      <w:r>
        <w:rPr>
          <w:rFonts w:ascii="ＭＳ 明朝" w:eastAsia="ＭＳ 明朝" w:hAnsi="ＭＳ 明朝" w:cs="Times New Roman" w:hint="eastAsia"/>
          <w:color w:val="000000"/>
        </w:rPr>
        <w:t>(</w:t>
      </w:r>
      <w:r>
        <w:rPr>
          <w:rFonts w:ascii="ＭＳ 明朝" w:eastAsia="ＭＳ 明朝" w:hAnsi="ＭＳ 明朝" w:cs="Times New Roman" w:hint="eastAsia"/>
          <w:color w:val="000000"/>
        </w:rPr>
        <w:t>他に分類されないもの</w:t>
      </w:r>
      <w:r>
        <w:rPr>
          <w:rFonts w:ascii="ＭＳ 明朝" w:eastAsia="ＭＳ 明朝" w:hAnsi="ＭＳ 明朝" w:cs="Times New Roman"/>
          <w:color w:val="000000"/>
        </w:rPr>
        <w:t>）</w:t>
      </w:r>
      <w:r>
        <w:rPr>
          <w:rFonts w:ascii="ＭＳ 明朝" w:eastAsia="ＭＳ 明朝" w:hAnsi="ＭＳ 明朝" w:cs="Times New Roman" w:hint="eastAsia"/>
          <w:color w:val="000000"/>
        </w:rPr>
        <w:t>・・・・・・・・・・・・・・・・・</w:t>
      </w:r>
      <w:r>
        <w:rPr>
          <w:rFonts w:ascii="ＭＳ 明朝" w:eastAsia="ＭＳ 明朝" w:hAnsi="ＭＳ 明朝" w:cs="Times New Roman" w:hint="eastAsia"/>
          <w:color w:val="000000"/>
        </w:rPr>
        <w:t xml:space="preserve"> 20</w:t>
      </w:r>
    </w:p>
    <w:p w:rsidR="006027BA" w:rsidRDefault="00F22C0A">
      <w:pPr>
        <w:tabs>
          <w:tab w:val="left" w:leader="middleDot" w:pos="8647"/>
        </w:tabs>
        <w:spacing w:line="400" w:lineRule="exac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統計データ　集計表・・・・・・・・・・・・・・・・・・・・・・・・・・</w:t>
      </w:r>
      <w:r>
        <w:rPr>
          <w:rFonts w:ascii="ＭＳ 明朝" w:eastAsia="ＭＳ 明朝" w:hAnsi="ＭＳ 明朝" w:cs="Times New Roman" w:hint="eastAsia"/>
          <w:color w:val="000000"/>
        </w:rPr>
        <w:t xml:space="preserve"> </w:t>
      </w:r>
      <w:r>
        <w:rPr>
          <w:rFonts w:ascii="ＭＳ 明朝" w:eastAsia="ＭＳ 明朝" w:hAnsi="ＭＳ 明朝" w:cs="Times New Roman" w:hint="eastAsia"/>
          <w:color w:val="000000"/>
        </w:rPr>
        <w:t>21</w:t>
      </w:r>
    </w:p>
    <w:p w:rsidR="006027BA" w:rsidRDefault="006027BA">
      <w:pPr>
        <w:tabs>
          <w:tab w:val="left" w:leader="middleDot" w:pos="8647"/>
        </w:tabs>
        <w:spacing w:line="400" w:lineRule="exact"/>
        <w:jc w:val="left"/>
        <w:rPr>
          <w:rFonts w:ascii="ＭＳ 明朝" w:eastAsia="ＭＳ 明朝" w:hAnsi="ＭＳ 明朝" w:cs="Times New Roman"/>
          <w:color w:val="000000"/>
        </w:rPr>
      </w:pPr>
    </w:p>
    <w:p w:rsidR="006027BA" w:rsidRDefault="00F22C0A">
      <w:pPr>
        <w:tabs>
          <w:tab w:val="left" w:leader="middleDot" w:pos="8647"/>
        </w:tabs>
        <w:spacing w:line="400" w:lineRule="exact"/>
        <w:ind w:leftChars="-100" w:left="-210" w:rightChars="-50" w:right="-105"/>
        <w:rPr>
          <w:rFonts w:ascii="ＭＳ ゴシック" w:eastAsia="ＭＳ ゴシック" w:hAnsi="ＭＳ ゴシック" w:cs="Times New Roman"/>
          <w:color w:val="000000"/>
          <w:sz w:val="24"/>
          <w:szCs w:val="28"/>
        </w:rPr>
      </w:pPr>
      <w:r>
        <w:rPr>
          <w:rFonts w:ascii="ＭＳ ゴシック" w:eastAsia="ＭＳ ゴシック" w:hAnsi="ＭＳ ゴシック" w:cs="Times New Roman" w:hint="eastAsia"/>
          <w:color w:val="000000"/>
          <w:sz w:val="24"/>
          <w:szCs w:val="28"/>
        </w:rPr>
        <w:t>Ⅱ　大阪府地域メッシュ統計地図</w:t>
      </w:r>
    </w:p>
    <w:p w:rsidR="006027BA" w:rsidRDefault="00F22C0A">
      <w:pPr>
        <w:tabs>
          <w:tab w:val="left" w:leader="middleDot" w:pos="8647"/>
        </w:tabs>
        <w:spacing w:line="400" w:lineRule="exac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産業別地域メッシュ統計地図</w:t>
      </w:r>
      <w:r>
        <w:rPr>
          <w:rFonts w:ascii="ＭＳ 明朝" w:eastAsia="ＭＳ 明朝" w:hAnsi="ＭＳ 明朝" w:cs="Times New Roman" w:hint="eastAsia"/>
          <w:color w:val="000000"/>
        </w:rPr>
        <w:t>(</w:t>
      </w:r>
      <w:r>
        <w:rPr>
          <w:rFonts w:ascii="ＭＳ 明朝" w:eastAsia="ＭＳ 明朝" w:hAnsi="ＭＳ 明朝" w:cs="Times New Roman" w:hint="eastAsia"/>
          <w:color w:val="000000"/>
        </w:rPr>
        <w:t>第１地図～第</w:t>
      </w:r>
      <w:r>
        <w:rPr>
          <w:rFonts w:ascii="ＭＳ 明朝" w:eastAsia="ＭＳ 明朝" w:hAnsi="ＭＳ 明朝" w:cs="Times New Roman" w:hint="eastAsia"/>
          <w:color w:val="000000"/>
        </w:rPr>
        <w:t>38</w:t>
      </w:r>
      <w:r>
        <w:rPr>
          <w:rFonts w:ascii="ＭＳ 明朝" w:eastAsia="ＭＳ 明朝" w:hAnsi="ＭＳ 明朝" w:cs="Times New Roman" w:hint="eastAsia"/>
          <w:color w:val="000000"/>
        </w:rPr>
        <w:t>地図</w:t>
      </w:r>
      <w:r>
        <w:rPr>
          <w:rFonts w:ascii="ＭＳ 明朝" w:eastAsia="ＭＳ 明朝" w:hAnsi="ＭＳ 明朝" w:cs="Times New Roman"/>
          <w:color w:val="000000"/>
        </w:rPr>
        <w:t>）</w:t>
      </w:r>
      <w:r>
        <w:rPr>
          <w:rFonts w:ascii="ＭＳ 明朝" w:eastAsia="ＭＳ 明朝" w:hAnsi="ＭＳ 明朝" w:cs="Times New Roman" w:hint="eastAsia"/>
          <w:color w:val="000000"/>
        </w:rPr>
        <w:t>・・・・・・・・・・・・</w:t>
      </w:r>
      <w:r>
        <w:rPr>
          <w:rFonts w:ascii="ＭＳ 明朝" w:eastAsia="ＭＳ 明朝" w:hAnsi="ＭＳ 明朝" w:cs="Times New Roman" w:hint="eastAsia"/>
          <w:color w:val="000000"/>
        </w:rPr>
        <w:t>25</w:t>
      </w:r>
    </w:p>
    <w:p w:rsidR="006027BA" w:rsidRDefault="00F22C0A">
      <w:pPr>
        <w:tabs>
          <w:tab w:val="left" w:leader="middleDot" w:pos="8647"/>
        </w:tabs>
        <w:spacing w:line="400" w:lineRule="exact"/>
        <w:ind w:rightChars="53" w:right="111"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産業別増減地域メッシュ統計地図</w:t>
      </w:r>
      <w:r>
        <w:rPr>
          <w:rFonts w:ascii="ＭＳ 明朝" w:eastAsia="ＭＳ 明朝" w:hAnsi="ＭＳ 明朝" w:cs="Times New Roman" w:hint="eastAsia"/>
          <w:color w:val="000000"/>
        </w:rPr>
        <w:t>(</w:t>
      </w:r>
      <w:r>
        <w:rPr>
          <w:rFonts w:ascii="ＭＳ 明朝" w:eastAsia="ＭＳ 明朝" w:hAnsi="ＭＳ 明朝" w:cs="Times New Roman" w:hint="eastAsia"/>
          <w:color w:val="000000"/>
        </w:rPr>
        <w:t>第</w:t>
      </w:r>
      <w:r>
        <w:rPr>
          <w:rFonts w:ascii="ＭＳ 明朝" w:eastAsia="ＭＳ 明朝" w:hAnsi="ＭＳ 明朝" w:cs="Times New Roman" w:hint="eastAsia"/>
          <w:color w:val="000000"/>
        </w:rPr>
        <w:t>39</w:t>
      </w:r>
      <w:r>
        <w:rPr>
          <w:rFonts w:ascii="ＭＳ 明朝" w:eastAsia="ＭＳ 明朝" w:hAnsi="ＭＳ 明朝" w:cs="Times New Roman" w:hint="eastAsia"/>
          <w:color w:val="000000"/>
        </w:rPr>
        <w:t>地図</w:t>
      </w:r>
      <w:r>
        <w:rPr>
          <w:rFonts w:ascii="ＭＳ 明朝" w:eastAsia="ＭＳ 明朝" w:hAnsi="ＭＳ 明朝" w:cs="Times New Roman"/>
          <w:color w:val="000000"/>
        </w:rPr>
        <w:t>～</w:t>
      </w:r>
      <w:r>
        <w:rPr>
          <w:rFonts w:ascii="ＭＳ 明朝" w:eastAsia="ＭＳ 明朝" w:hAnsi="ＭＳ 明朝" w:cs="Times New Roman" w:hint="eastAsia"/>
          <w:color w:val="000000"/>
        </w:rPr>
        <w:t>第</w:t>
      </w:r>
      <w:r>
        <w:rPr>
          <w:rFonts w:ascii="ＭＳ 明朝" w:eastAsia="ＭＳ 明朝" w:hAnsi="ＭＳ 明朝" w:cs="Times New Roman" w:hint="eastAsia"/>
          <w:color w:val="000000"/>
        </w:rPr>
        <w:t>76</w:t>
      </w:r>
      <w:r>
        <w:rPr>
          <w:rFonts w:ascii="ＭＳ 明朝" w:eastAsia="ＭＳ 明朝" w:hAnsi="ＭＳ 明朝" w:cs="Times New Roman" w:hint="eastAsia"/>
          <w:color w:val="000000"/>
        </w:rPr>
        <w:t>地図</w:t>
      </w:r>
      <w:r>
        <w:rPr>
          <w:rFonts w:ascii="ＭＳ 明朝" w:eastAsia="ＭＳ 明朝" w:hAnsi="ＭＳ 明朝" w:cs="Times New Roman"/>
          <w:color w:val="000000"/>
        </w:rPr>
        <w:t>）</w:t>
      </w:r>
      <w:r>
        <w:rPr>
          <w:rFonts w:ascii="ＭＳ 明朝" w:eastAsia="ＭＳ 明朝" w:hAnsi="ＭＳ 明朝" w:cs="Times New Roman" w:hint="eastAsia"/>
          <w:color w:val="000000"/>
        </w:rPr>
        <w:t>・・・・・・・・・</w:t>
      </w:r>
      <w:r>
        <w:rPr>
          <w:rFonts w:ascii="ＭＳ 明朝" w:eastAsia="ＭＳ 明朝" w:hAnsi="ＭＳ 明朝" w:cs="Times New Roman" w:hint="eastAsia"/>
          <w:color w:val="000000"/>
        </w:rPr>
        <w:t xml:space="preserve"> 63</w:t>
      </w:r>
    </w:p>
    <w:p w:rsidR="006027BA" w:rsidRDefault="006027BA">
      <w:pPr>
        <w:tabs>
          <w:tab w:val="left" w:leader="middleDot" w:pos="8647"/>
        </w:tabs>
        <w:spacing w:line="400" w:lineRule="exact"/>
        <w:ind w:rightChars="-50" w:right="-105"/>
        <w:rPr>
          <w:rFonts w:ascii="ＭＳ 明朝" w:eastAsia="ＭＳ 明朝" w:hAnsi="ＭＳ 明朝" w:cs="Times New Roman"/>
          <w:color w:val="000000"/>
          <w:sz w:val="24"/>
          <w:szCs w:val="24"/>
        </w:rPr>
      </w:pPr>
    </w:p>
    <w:p w:rsidR="006027BA" w:rsidRDefault="00F22C0A">
      <w:pPr>
        <w:tabs>
          <w:tab w:val="left" w:leader="middleDot" w:pos="8647"/>
        </w:tabs>
        <w:spacing w:line="400" w:lineRule="exact"/>
        <w:ind w:rightChars="-50" w:right="-105"/>
        <w:rPr>
          <w:rFonts w:ascii="ＭＳ ゴシック" w:eastAsia="ＭＳ ゴシック" w:hAnsi="ＭＳ ゴシック" w:cs="Times New Roman"/>
          <w:color w:val="000000"/>
          <w:sz w:val="24"/>
          <w:szCs w:val="28"/>
        </w:rPr>
      </w:pPr>
      <w:r>
        <w:rPr>
          <w:rFonts w:ascii="ＭＳ ゴシック" w:eastAsia="ＭＳ ゴシック" w:hAnsi="ＭＳ ゴシック" w:cs="Times New Roman" w:hint="eastAsia"/>
          <w:color w:val="000000"/>
          <w:sz w:val="24"/>
          <w:szCs w:val="24"/>
        </w:rPr>
        <w:t>Ⅲ　付　録</w:t>
      </w:r>
    </w:p>
    <w:p w:rsidR="006027BA" w:rsidRDefault="00F22C0A">
      <w:pPr>
        <w:tabs>
          <w:tab w:val="left" w:leader="middleDot" w:pos="8647"/>
        </w:tabs>
        <w:spacing w:line="400" w:lineRule="exact"/>
        <w:ind w:leftChars="100" w:left="210" w:rightChars="53" w:right="111"/>
        <w:jc w:val="left"/>
        <w:rPr>
          <w:rFonts w:ascii="ＭＳ 明朝" w:eastAsia="ＭＳ 明朝" w:hAnsi="ＭＳ 明朝" w:cs="Times New Roman"/>
          <w:color w:val="000000"/>
        </w:rPr>
      </w:pPr>
      <w:r>
        <w:rPr>
          <w:rFonts w:ascii="ＭＳ 明朝" w:eastAsia="ＭＳ 明朝" w:hAnsi="ＭＳ 明朝" w:cs="Times New Roman" w:hint="eastAsia"/>
          <w:color w:val="000000"/>
        </w:rPr>
        <w:t>１．大阪府内地図</w:t>
      </w:r>
      <w:r>
        <w:rPr>
          <w:rFonts w:ascii="ＭＳ 明朝" w:eastAsia="ＭＳ 明朝" w:hAnsi="ＭＳ 明朝" w:cs="Times New Roman" w:hint="eastAsia"/>
          <w:color w:val="000000"/>
        </w:rPr>
        <w:t>(</w:t>
      </w:r>
      <w:r>
        <w:rPr>
          <w:rFonts w:ascii="ＭＳ 明朝" w:eastAsia="ＭＳ 明朝" w:hAnsi="ＭＳ 明朝" w:cs="Times New Roman" w:hint="eastAsia"/>
          <w:color w:val="000000"/>
        </w:rPr>
        <w:t>市区町村区域図、高速道路図、鉄道路線図</w:t>
      </w:r>
      <w:r>
        <w:rPr>
          <w:rFonts w:ascii="ＭＳ 明朝" w:eastAsia="ＭＳ 明朝" w:hAnsi="ＭＳ 明朝" w:cs="Times New Roman"/>
          <w:color w:val="000000"/>
        </w:rPr>
        <w:t>）</w:t>
      </w:r>
      <w:r>
        <w:rPr>
          <w:rFonts w:ascii="ＭＳ 明朝" w:eastAsia="ＭＳ 明朝" w:hAnsi="ＭＳ 明朝" w:cs="Times New Roman" w:hint="eastAsia"/>
          <w:color w:val="000000"/>
        </w:rPr>
        <w:t>・・・・・・・</w:t>
      </w:r>
      <w:r>
        <w:rPr>
          <w:rFonts w:ascii="ＭＳ 明朝" w:eastAsia="ＭＳ 明朝" w:hAnsi="ＭＳ 明朝" w:cs="Times New Roman" w:hint="eastAsia"/>
          <w:color w:val="000000"/>
        </w:rPr>
        <w:t>103</w:t>
      </w:r>
    </w:p>
    <w:p w:rsidR="006027BA" w:rsidRDefault="00F22C0A">
      <w:pPr>
        <w:tabs>
          <w:tab w:val="left" w:leader="middleDot" w:pos="8647"/>
        </w:tabs>
        <w:spacing w:line="400" w:lineRule="exac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２．地域メッシュ統計の仕組み・・・・・・・・・・・・・・・・・・・・・</w:t>
      </w:r>
      <w:r>
        <w:rPr>
          <w:rFonts w:ascii="ＭＳ 明朝" w:eastAsia="ＭＳ 明朝" w:hAnsi="ＭＳ 明朝" w:cs="Times New Roman" w:hint="eastAsia"/>
          <w:color w:val="000000"/>
        </w:rPr>
        <w:t>107</w:t>
      </w:r>
    </w:p>
    <w:p w:rsidR="006027BA" w:rsidRDefault="00F22C0A">
      <w:pPr>
        <w:tabs>
          <w:tab w:val="left" w:leader="middleDot" w:pos="8647"/>
        </w:tabs>
        <w:spacing w:line="400" w:lineRule="exact"/>
        <w:ind w:firstLineChars="200" w:firstLine="420"/>
        <w:jc w:val="left"/>
        <w:rPr>
          <w:rFonts w:ascii="ＭＳ 明朝" w:eastAsia="ＭＳ 明朝" w:hAnsi="ＭＳ 明朝" w:cs="Times New Roman"/>
          <w:color w:val="000000"/>
        </w:rPr>
      </w:pPr>
      <w:r>
        <w:rPr>
          <w:rFonts w:ascii="ＭＳ 明朝" w:eastAsia="ＭＳ 明朝" w:hAnsi="ＭＳ 明朝" w:cs="Times New Roman" w:hint="eastAsia"/>
          <w:color w:val="000000"/>
        </w:rPr>
        <w:t>（１）標準地域メッシュ及び標準地域メッシュ・コードの体系・・・・・・</w:t>
      </w:r>
      <w:r>
        <w:rPr>
          <w:rFonts w:ascii="ＭＳ 明朝" w:eastAsia="ＭＳ 明朝" w:hAnsi="ＭＳ 明朝" w:cs="Times New Roman" w:hint="eastAsia"/>
          <w:color w:val="000000"/>
        </w:rPr>
        <w:t>108</w:t>
      </w:r>
    </w:p>
    <w:p w:rsidR="006027BA" w:rsidRDefault="00F22C0A">
      <w:pPr>
        <w:tabs>
          <w:tab w:val="left" w:leader="middleDot" w:pos="8647"/>
        </w:tabs>
        <w:spacing w:line="400" w:lineRule="exact"/>
        <w:ind w:firstLineChars="200" w:firstLine="420"/>
        <w:jc w:val="left"/>
        <w:rPr>
          <w:rFonts w:ascii="ＭＳ 明朝" w:eastAsia="ＭＳ 明朝" w:hAnsi="ＭＳ 明朝" w:cs="Times New Roman"/>
          <w:color w:val="000000"/>
        </w:rPr>
      </w:pPr>
      <w:r>
        <w:rPr>
          <w:rFonts w:ascii="ＭＳ 明朝" w:eastAsia="ＭＳ 明朝" w:hAnsi="ＭＳ 明朝" w:cs="Times New Roman" w:hint="eastAsia"/>
          <w:color w:val="000000"/>
        </w:rPr>
        <w:t>（２）地域メッシュ・コードの付け方・・・・・・・・・・・・・・・・・</w:t>
      </w:r>
      <w:r>
        <w:rPr>
          <w:rFonts w:ascii="ＭＳ 明朝" w:eastAsia="ＭＳ 明朝" w:hAnsi="ＭＳ 明朝" w:cs="Times New Roman" w:hint="eastAsia"/>
          <w:color w:val="000000"/>
        </w:rPr>
        <w:t>110</w:t>
      </w:r>
    </w:p>
    <w:p w:rsidR="006027BA" w:rsidRDefault="00F22C0A">
      <w:pPr>
        <w:tabs>
          <w:tab w:val="left" w:leader="middleDot" w:pos="8647"/>
        </w:tabs>
        <w:spacing w:line="400" w:lineRule="exact"/>
        <w:ind w:firstLineChars="200" w:firstLine="420"/>
        <w:jc w:val="left"/>
        <w:rPr>
          <w:rFonts w:ascii="ＭＳ 明朝" w:eastAsia="ＭＳ 明朝" w:hAnsi="ＭＳ 明朝" w:cs="Times New Roman"/>
          <w:color w:val="000000"/>
        </w:rPr>
      </w:pPr>
      <w:r>
        <w:rPr>
          <w:rFonts w:ascii="ＭＳ 明朝" w:eastAsia="ＭＳ 明朝" w:hAnsi="ＭＳ 明朝" w:cs="Times New Roman" w:hint="eastAsia"/>
          <w:color w:val="000000"/>
        </w:rPr>
        <w:t>（３）測地基準系について・・・・・・・・・・・・・・・・・・・・・・</w:t>
      </w:r>
      <w:r>
        <w:rPr>
          <w:rFonts w:ascii="ＭＳ 明朝" w:eastAsia="ＭＳ 明朝" w:hAnsi="ＭＳ 明朝" w:cs="Times New Roman" w:hint="eastAsia"/>
          <w:color w:val="000000"/>
        </w:rPr>
        <w:t>116</w:t>
      </w:r>
    </w:p>
    <w:p w:rsidR="006027BA" w:rsidRDefault="00F22C0A">
      <w:pPr>
        <w:tabs>
          <w:tab w:val="left" w:leader="middleDot" w:pos="8647"/>
        </w:tabs>
        <w:spacing w:line="400" w:lineRule="exact"/>
        <w:ind w:firstLineChars="100" w:firstLine="210"/>
        <w:jc w:val="left"/>
        <w:rPr>
          <w:rFonts w:ascii="Century" w:eastAsia="ＭＳ 明朝" w:hAnsi="Century" w:cs="Times New Roman"/>
          <w:sz w:val="18"/>
        </w:rPr>
      </w:pPr>
      <w:r>
        <w:rPr>
          <w:rFonts w:ascii="ＭＳ 明朝" w:eastAsia="ＭＳ 明朝" w:hAnsi="ＭＳ 明朝" w:cs="Times New Roman" w:hint="eastAsia"/>
          <w:color w:val="000000"/>
        </w:rPr>
        <w:t>３．ＱＧＩＳについて・・・・・・・・・・・・・・・・・・・・・・・・・</w:t>
      </w:r>
      <w:r>
        <w:rPr>
          <w:rFonts w:ascii="ＭＳ 明朝" w:eastAsia="ＭＳ 明朝" w:hAnsi="ＭＳ 明朝" w:cs="Times New Roman" w:hint="eastAsia"/>
          <w:color w:val="000000"/>
        </w:rPr>
        <w:t>119</w:t>
      </w:r>
    </w:p>
    <w:p w:rsidR="006027BA" w:rsidRDefault="006027BA"/>
    <w:sectPr w:rsidR="006027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C0A" w:rsidRDefault="00F22C0A">
      <w:r>
        <w:separator/>
      </w:r>
    </w:p>
  </w:endnote>
  <w:endnote w:type="continuationSeparator" w:id="0">
    <w:p w:rsidR="00F22C0A" w:rsidRDefault="00F2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7BA" w:rsidRDefault="006027B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7BA" w:rsidRDefault="006027BA">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7BA" w:rsidRDefault="006027BA">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7BA" w:rsidRDefault="00F22C0A">
    <w:pPr>
      <w:pStyle w:val="1"/>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027BA" w:rsidRDefault="006027BA">
    <w:pPr>
      <w:pStyle w:val="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C0A" w:rsidRDefault="00F22C0A">
      <w:r>
        <w:separator/>
      </w:r>
    </w:p>
  </w:footnote>
  <w:footnote w:type="continuationSeparator" w:id="0">
    <w:p w:rsidR="00F22C0A" w:rsidRDefault="00F22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7BA" w:rsidRDefault="006027B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7BA" w:rsidRDefault="006027B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7BA" w:rsidRDefault="006027B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BA"/>
    <w:rsid w:val="006027BA"/>
    <w:rsid w:val="00676D4D"/>
    <w:rsid w:val="00F22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nhideWhenUsed/>
    <w:pPr>
      <w:tabs>
        <w:tab w:val="center" w:pos="4252"/>
        <w:tab w:val="right" w:pos="8504"/>
      </w:tabs>
      <w:snapToGrid w:val="0"/>
    </w:pPr>
  </w:style>
  <w:style w:type="character" w:customStyle="1" w:styleId="a4">
    <w:name w:val="フッター (文字)"/>
    <w:basedOn w:val="a0"/>
    <w:link w:val="1"/>
  </w:style>
  <w:style w:type="character" w:styleId="a5">
    <w:name w:val="page number"/>
    <w:basedOn w:val="a0"/>
  </w:style>
  <w:style w:type="paragraph" w:styleId="a3">
    <w:name w:val="footer"/>
    <w:basedOn w:val="a"/>
    <w:link w:val="10"/>
    <w:uiPriority w:val="99"/>
    <w:unhideWhenUsed/>
    <w:pPr>
      <w:tabs>
        <w:tab w:val="center" w:pos="4252"/>
        <w:tab w:val="right" w:pos="8504"/>
      </w:tabs>
      <w:snapToGrid w:val="0"/>
    </w:pPr>
  </w:style>
  <w:style w:type="character" w:customStyle="1" w:styleId="10">
    <w:name w:val="フッター (文字)1"/>
    <w:basedOn w:val="a0"/>
    <w:link w:val="a3"/>
    <w:uiPriority w:val="99"/>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hyperlink" Target="http://www.e-stat.go.jp/SG1/estat/toukeiChiri.do?method=init" TargetMode="External"/><Relationship Id="rId2" Type="http://schemas.openxmlformats.org/officeDocument/2006/relationships/settings" Target="settings.xml"/><Relationship Id="rId16" Type="http://schemas.openxmlformats.org/officeDocument/2006/relationships/hyperlink" Target="http://nlftp.mlit.go.jp/ksj/"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www.qgis.org/ja/sit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569</Words>
  <Characters>3244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2023-03-03T02:28:00Z</dcterms:created>
  <dcterms:modified xsi:type="dcterms:W3CDTF">2023-03-03T02:28:00Z</dcterms:modified>
</cp:coreProperties>
</file>