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7284" w14:textId="6ED53A0F" w:rsidR="005D3DC5" w:rsidRPr="00D30D1B" w:rsidRDefault="00A9655C" w:rsidP="00E61DBD">
      <w:pPr>
        <w:jc w:val="center"/>
        <w:rPr>
          <w:rFonts w:ascii="游ゴシック" w:hAnsi="游ゴシック"/>
          <w:b/>
          <w:bCs/>
          <w:sz w:val="24"/>
          <w:szCs w:val="24"/>
        </w:rPr>
      </w:pPr>
      <w:bookmarkStart w:id="0" w:name="_Ref105499868"/>
      <w:r w:rsidRPr="00E61DBD">
        <w:rPr>
          <w:rFonts w:ascii="游ゴシック" w:hAnsi="游ゴシック" w:hint="eastAsia"/>
          <w:b/>
          <w:bCs/>
          <w:sz w:val="28"/>
          <w:szCs w:val="24"/>
        </w:rPr>
        <w:t>令和</w:t>
      </w:r>
      <w:r w:rsidR="004E210A">
        <w:rPr>
          <w:rFonts w:ascii="游ゴシック" w:hAnsi="游ゴシック" w:hint="eastAsia"/>
          <w:b/>
          <w:bCs/>
          <w:sz w:val="28"/>
          <w:szCs w:val="24"/>
        </w:rPr>
        <w:t>４</w:t>
      </w:r>
      <w:r w:rsidRPr="00E61DBD">
        <w:rPr>
          <w:rFonts w:ascii="游ゴシック" w:hAnsi="游ゴシック" w:hint="eastAsia"/>
          <w:b/>
          <w:bCs/>
          <w:sz w:val="28"/>
          <w:szCs w:val="24"/>
        </w:rPr>
        <w:t>年度</w:t>
      </w:r>
      <w:r w:rsidR="004E210A">
        <w:rPr>
          <w:rFonts w:ascii="游ゴシック" w:hAnsi="游ゴシック" w:hint="eastAsia"/>
          <w:b/>
          <w:bCs/>
          <w:sz w:val="28"/>
          <w:szCs w:val="24"/>
        </w:rPr>
        <w:t>における経済成長率について</w:t>
      </w:r>
    </w:p>
    <w:p w14:paraId="10B32C15" w14:textId="2A8CBC1E" w:rsidR="002A653E" w:rsidRDefault="00934575" w:rsidP="005D3DC5">
      <w:pPr>
        <w:widowControl/>
        <w:rPr>
          <w:rFonts w:ascii="游ゴシック" w:hAnsi="游ゴシック"/>
          <w:kern w:val="0"/>
          <w:sz w:val="20"/>
          <w:szCs w:val="20"/>
        </w:rPr>
      </w:pPr>
      <w:r w:rsidRPr="00423FC0">
        <w:rPr>
          <w:rFonts w:ascii="游ゴシック" w:hAnsi="游ゴシック"/>
          <w:b/>
          <w:noProof/>
          <w:szCs w:val="21"/>
        </w:rPr>
        <mc:AlternateContent>
          <mc:Choice Requires="wps">
            <w:drawing>
              <wp:anchor distT="0" distB="0" distL="114300" distR="114300" simplePos="0" relativeHeight="251683840" behindDoc="0" locked="0" layoutInCell="1" allowOverlap="1" wp14:anchorId="011D53CD" wp14:editId="33F61201">
                <wp:simplePos x="0" y="0"/>
                <wp:positionH relativeFrom="column">
                  <wp:posOffset>-54610</wp:posOffset>
                </wp:positionH>
                <wp:positionV relativeFrom="paragraph">
                  <wp:posOffset>181610</wp:posOffset>
                </wp:positionV>
                <wp:extent cx="5915025" cy="1188720"/>
                <wp:effectExtent l="0" t="0" r="28575" b="11430"/>
                <wp:wrapNone/>
                <wp:docPr id="59" name="正方形/長方形 59"/>
                <wp:cNvGraphicFramePr/>
                <a:graphic xmlns:a="http://schemas.openxmlformats.org/drawingml/2006/main">
                  <a:graphicData uri="http://schemas.microsoft.com/office/word/2010/wordprocessingShape">
                    <wps:wsp>
                      <wps:cNvSpPr/>
                      <wps:spPr>
                        <a:xfrm>
                          <a:off x="0" y="0"/>
                          <a:ext cx="5915025" cy="11887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84892D4" id="正方形/長方形 59" o:spid="_x0000_s1026" style="position:absolute;left:0;text-align:left;margin-left:-4.3pt;margin-top:14.3pt;width:465.75pt;height:9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" filled="f" strokecolor="black [3213]" strokeweight=".25pt"/>
            </w:pict>
          </mc:Fallback>
        </mc:AlternateContent>
      </w:r>
    </w:p>
    <w:p w14:paraId="196A7F12" w14:textId="3A71606B" w:rsidR="004E210A" w:rsidRPr="004E210A" w:rsidRDefault="004E210A" w:rsidP="004E210A">
      <w:pPr>
        <w:widowControl/>
        <w:rPr>
          <w:rFonts w:ascii="游ゴシック" w:hAnsi="游ゴシック"/>
          <w:b/>
          <w:kern w:val="0"/>
          <w:sz w:val="20"/>
          <w:szCs w:val="20"/>
        </w:rPr>
      </w:pPr>
      <w:r w:rsidRPr="00934575">
        <w:rPr>
          <w:rFonts w:ascii="游ゴシック" w:hAnsi="游ゴシック" w:hint="eastAsia"/>
          <w:b/>
          <w:spacing w:val="100"/>
          <w:kern w:val="0"/>
          <w:sz w:val="20"/>
          <w:szCs w:val="20"/>
          <w:fitText w:val="600" w:id="-871179008"/>
        </w:rPr>
        <w:t>要</w:t>
      </w:r>
      <w:r w:rsidRPr="00934575">
        <w:rPr>
          <w:rFonts w:ascii="游ゴシック" w:hAnsi="游ゴシック" w:hint="eastAsia"/>
          <w:b/>
          <w:kern w:val="0"/>
          <w:sz w:val="20"/>
          <w:szCs w:val="20"/>
          <w:fitText w:val="600" w:id="-871179008"/>
        </w:rPr>
        <w:t>約</w:t>
      </w:r>
    </w:p>
    <w:p w14:paraId="18CF6343" w14:textId="785D7A35" w:rsidR="0001698C" w:rsidRDefault="004E210A" w:rsidP="00E97CC6">
      <w:pPr>
        <w:pStyle w:val="a7"/>
        <w:widowControl/>
        <w:numPr>
          <w:ilvl w:val="0"/>
          <w:numId w:val="36"/>
        </w:numPr>
        <w:ind w:leftChars="0" w:left="426"/>
        <w:rPr>
          <w:rFonts w:ascii="游ゴシック" w:hAnsi="游ゴシック"/>
          <w:kern w:val="0"/>
          <w:sz w:val="20"/>
          <w:szCs w:val="20"/>
        </w:rPr>
      </w:pPr>
      <w:r w:rsidRPr="00E97CC6">
        <w:rPr>
          <w:rFonts w:ascii="游ゴシック" w:hAnsi="游ゴシック" w:hint="eastAsia"/>
          <w:kern w:val="0"/>
          <w:sz w:val="20"/>
          <w:szCs w:val="20"/>
        </w:rPr>
        <w:t>大阪府</w:t>
      </w:r>
      <w:r w:rsidR="00E97CC6">
        <w:rPr>
          <w:rFonts w:ascii="游ゴシック" w:hAnsi="游ゴシック" w:hint="eastAsia"/>
          <w:kern w:val="0"/>
          <w:sz w:val="20"/>
          <w:szCs w:val="20"/>
        </w:rPr>
        <w:t>における</w:t>
      </w:r>
      <w:r w:rsidRPr="00E97CC6">
        <w:rPr>
          <w:rFonts w:ascii="游ゴシック" w:hAnsi="游ゴシック" w:hint="eastAsia"/>
          <w:kern w:val="0"/>
          <w:sz w:val="20"/>
          <w:szCs w:val="20"/>
        </w:rPr>
        <w:t>令和４年度</w:t>
      </w:r>
      <w:r w:rsidR="00E97CC6">
        <w:rPr>
          <w:rFonts w:ascii="游ゴシック" w:hAnsi="游ゴシック" w:hint="eastAsia"/>
          <w:kern w:val="0"/>
          <w:sz w:val="20"/>
          <w:szCs w:val="20"/>
        </w:rPr>
        <w:t>の</w:t>
      </w:r>
      <w:r w:rsidRPr="00E97CC6">
        <w:rPr>
          <w:rFonts w:ascii="游ゴシック" w:hAnsi="游ゴシック" w:hint="eastAsia"/>
          <w:kern w:val="0"/>
          <w:sz w:val="20"/>
          <w:szCs w:val="20"/>
        </w:rPr>
        <w:t>経済成長率は、名目4.2％増・実質3.2％増</w:t>
      </w:r>
      <w:r w:rsidR="006B2C25" w:rsidRPr="00E97CC6">
        <w:rPr>
          <w:rFonts w:ascii="游ゴシック" w:hAnsi="游ゴシック" w:hint="eastAsia"/>
          <w:kern w:val="0"/>
          <w:sz w:val="20"/>
          <w:szCs w:val="20"/>
        </w:rPr>
        <w:t>に</w:t>
      </w:r>
      <w:r w:rsidRPr="00E97CC6">
        <w:rPr>
          <w:rFonts w:ascii="游ゴシック" w:hAnsi="游ゴシック" w:hint="eastAsia"/>
          <w:kern w:val="0"/>
          <w:sz w:val="20"/>
          <w:szCs w:val="20"/>
        </w:rPr>
        <w:t>な</w:t>
      </w:r>
      <w:r w:rsidR="003B1DC8" w:rsidRPr="00E97CC6">
        <w:rPr>
          <w:rFonts w:ascii="游ゴシック" w:hAnsi="游ゴシック" w:hint="eastAsia"/>
          <w:kern w:val="0"/>
          <w:sz w:val="20"/>
          <w:szCs w:val="20"/>
        </w:rPr>
        <w:t>りました</w:t>
      </w:r>
      <w:r w:rsidRPr="00E97CC6">
        <w:rPr>
          <w:rFonts w:ascii="游ゴシック" w:hAnsi="游ゴシック" w:hint="eastAsia"/>
          <w:kern w:val="0"/>
          <w:sz w:val="20"/>
          <w:szCs w:val="20"/>
        </w:rPr>
        <w:t>。</w:t>
      </w:r>
    </w:p>
    <w:p w14:paraId="061A774B" w14:textId="24A8963F" w:rsidR="00E97CC6" w:rsidRPr="00E97CC6" w:rsidRDefault="00E97CC6" w:rsidP="00E97CC6">
      <w:pPr>
        <w:pStyle w:val="a7"/>
        <w:widowControl/>
        <w:numPr>
          <w:ilvl w:val="0"/>
          <w:numId w:val="36"/>
        </w:numPr>
        <w:ind w:leftChars="0" w:left="426"/>
        <w:rPr>
          <w:rFonts w:ascii="游ゴシック" w:hAnsi="游ゴシック"/>
          <w:kern w:val="0"/>
          <w:sz w:val="20"/>
          <w:szCs w:val="20"/>
        </w:rPr>
      </w:pPr>
      <w:r w:rsidRPr="00E97CC6">
        <w:rPr>
          <w:rFonts w:ascii="游ゴシック" w:hAnsi="游ゴシック" w:hint="eastAsia"/>
          <w:kern w:val="0"/>
          <w:sz w:val="20"/>
          <w:szCs w:val="20"/>
        </w:rPr>
        <w:t>コロナ禍に立ち向かった「保健衛生・社会事業」、「化学」等と、コロナ禍から回復した「運輸・郵便業」、「卸売・小売業」、「専門・科学技術、業務支援サービス業」等</w:t>
      </w:r>
      <w:r w:rsidR="009803F1">
        <w:rPr>
          <w:rFonts w:ascii="游ゴシック" w:hAnsi="游ゴシック" w:hint="eastAsia"/>
          <w:kern w:val="0"/>
          <w:sz w:val="20"/>
          <w:szCs w:val="20"/>
        </w:rPr>
        <w:t>における</w:t>
      </w:r>
      <w:r w:rsidR="00E81A11">
        <w:rPr>
          <w:rFonts w:ascii="游ゴシック" w:hAnsi="游ゴシック" w:hint="eastAsia"/>
          <w:kern w:val="0"/>
          <w:sz w:val="20"/>
          <w:szCs w:val="20"/>
        </w:rPr>
        <w:t>経済</w:t>
      </w:r>
      <w:r w:rsidR="00DE2785">
        <w:rPr>
          <w:rFonts w:ascii="游ゴシック" w:hAnsi="游ゴシック" w:hint="eastAsia"/>
          <w:kern w:val="0"/>
          <w:sz w:val="20"/>
          <w:szCs w:val="20"/>
        </w:rPr>
        <w:t>活動</w:t>
      </w:r>
      <w:r w:rsidRPr="00E97CC6">
        <w:rPr>
          <w:rFonts w:ascii="游ゴシック" w:hAnsi="游ゴシック" w:hint="eastAsia"/>
          <w:kern w:val="0"/>
          <w:sz w:val="20"/>
          <w:szCs w:val="20"/>
        </w:rPr>
        <w:t>が、成長に寄与した</w:t>
      </w:r>
      <w:r w:rsidR="00C719E5" w:rsidRPr="002275C0">
        <w:rPr>
          <w:rFonts w:ascii="游ゴシック" w:hAnsi="游ゴシック" w:hint="eastAsia"/>
          <w:kern w:val="0"/>
          <w:sz w:val="20"/>
          <w:szCs w:val="20"/>
        </w:rPr>
        <w:t>主な要因</w:t>
      </w:r>
      <w:r w:rsidRPr="00E97CC6">
        <w:rPr>
          <w:rFonts w:ascii="游ゴシック" w:hAnsi="游ゴシック" w:hint="eastAsia"/>
          <w:kern w:val="0"/>
          <w:sz w:val="20"/>
          <w:szCs w:val="20"/>
        </w:rPr>
        <w:t>と考えられます。</w:t>
      </w:r>
    </w:p>
    <w:p w14:paraId="0C3279CA" w14:textId="0776EFF6" w:rsidR="005E1F15" w:rsidRPr="006B2C25" w:rsidRDefault="005E1F15" w:rsidP="005D3DC5">
      <w:pPr>
        <w:widowControl/>
        <w:rPr>
          <w:rFonts w:ascii="游ゴシック" w:hAnsi="游ゴシック"/>
          <w:kern w:val="0"/>
          <w:sz w:val="20"/>
          <w:szCs w:val="20"/>
        </w:rPr>
      </w:pPr>
    </w:p>
    <w:p w14:paraId="0407810F" w14:textId="64D44570" w:rsidR="00B45C26" w:rsidRPr="00D30D1B" w:rsidRDefault="00B45C26" w:rsidP="006C2A9D">
      <w:pPr>
        <w:widowControl/>
        <w:rPr>
          <w:rFonts w:ascii="游ゴシック" w:hAnsi="游ゴシック"/>
          <w:b/>
          <w:sz w:val="20"/>
          <w:szCs w:val="20"/>
        </w:rPr>
      </w:pPr>
      <w:r w:rsidRPr="00D30D1B">
        <w:rPr>
          <w:rFonts w:ascii="游ゴシック" w:hAnsi="游ゴシック" w:hint="eastAsia"/>
          <w:b/>
          <w:sz w:val="20"/>
          <w:szCs w:val="20"/>
        </w:rPr>
        <w:t>１　はじめに</w:t>
      </w:r>
    </w:p>
    <w:p w14:paraId="2B6CE685" w14:textId="1B544089" w:rsidR="00A15050" w:rsidRDefault="00A15050" w:rsidP="00075908">
      <w:pPr>
        <w:widowControl/>
        <w:ind w:leftChars="100" w:left="210" w:firstLineChars="100" w:firstLine="200"/>
        <w:rPr>
          <w:rFonts w:ascii="游ゴシック" w:hAnsi="游ゴシック"/>
          <w:sz w:val="20"/>
          <w:szCs w:val="20"/>
        </w:rPr>
      </w:pPr>
      <w:r w:rsidRPr="00A15050">
        <w:rPr>
          <w:rFonts w:ascii="游ゴシック" w:hAnsi="游ゴシック" w:hint="eastAsia"/>
          <w:sz w:val="20"/>
          <w:szCs w:val="20"/>
        </w:rPr>
        <w:t>大阪府における令和４年度の経済成長率は、名目</w:t>
      </w:r>
      <w:r w:rsidRPr="00A15050">
        <w:rPr>
          <w:rFonts w:ascii="游ゴシック" w:hAnsi="游ゴシック"/>
          <w:sz w:val="20"/>
          <w:szCs w:val="20"/>
        </w:rPr>
        <w:t>4.2％増・実質3.2％増と、全国の経済成長率（名目2.</w:t>
      </w:r>
      <w:r w:rsidR="00A51549">
        <w:rPr>
          <w:rFonts w:ascii="游ゴシック" w:hAnsi="游ゴシック" w:hint="eastAsia"/>
          <w:sz w:val="20"/>
          <w:szCs w:val="20"/>
        </w:rPr>
        <w:t>3</w:t>
      </w:r>
      <w:r w:rsidRPr="00A15050">
        <w:rPr>
          <w:rFonts w:ascii="游ゴシック" w:hAnsi="游ゴシック"/>
          <w:sz w:val="20"/>
          <w:szCs w:val="20"/>
        </w:rPr>
        <w:t>％増・実質1.5％増）に比べ、高い成長率とな</w:t>
      </w:r>
      <w:r>
        <w:rPr>
          <w:rFonts w:ascii="游ゴシック" w:hAnsi="游ゴシック" w:hint="eastAsia"/>
          <w:sz w:val="20"/>
          <w:szCs w:val="20"/>
        </w:rPr>
        <w:t>りました</w:t>
      </w:r>
      <w:r w:rsidR="006121A6">
        <w:rPr>
          <w:rFonts w:ascii="游ゴシック" w:hAnsi="游ゴシック" w:hint="eastAsia"/>
          <w:sz w:val="20"/>
          <w:szCs w:val="20"/>
        </w:rPr>
        <w:t>。</w:t>
      </w:r>
    </w:p>
    <w:p w14:paraId="557DB77C" w14:textId="032B82DE" w:rsidR="00A8683D" w:rsidRDefault="00282AEC" w:rsidP="00F311DA">
      <w:pPr>
        <w:widowControl/>
        <w:ind w:leftChars="100" w:left="210" w:firstLineChars="100" w:firstLine="200"/>
        <w:rPr>
          <w:rFonts w:ascii="游ゴシック" w:hAnsi="游ゴシック"/>
          <w:sz w:val="20"/>
          <w:szCs w:val="20"/>
        </w:rPr>
      </w:pPr>
      <w:r>
        <w:rPr>
          <w:rFonts w:ascii="游ゴシック" w:hAnsi="游ゴシック" w:hint="eastAsia"/>
          <w:sz w:val="20"/>
          <w:szCs w:val="20"/>
        </w:rPr>
        <w:t>名目経済成長率に対する経済活動別寄与度を見ると、「運輸・郵便業（寄与度1.05％ポイント）」、「卸売・小売業（同0.79％ポイント）」、「</w:t>
      </w:r>
      <w:r w:rsidRPr="0001698C">
        <w:rPr>
          <w:rFonts w:ascii="游ゴシック" w:hAnsi="游ゴシック" w:hint="eastAsia"/>
          <w:kern w:val="0"/>
          <w:sz w:val="20"/>
          <w:szCs w:val="20"/>
        </w:rPr>
        <w:t>専門・科学技術、業務支援サービス業</w:t>
      </w:r>
      <w:r>
        <w:rPr>
          <w:rFonts w:ascii="游ゴシック" w:hAnsi="游ゴシック" w:hint="eastAsia"/>
          <w:kern w:val="0"/>
          <w:sz w:val="20"/>
          <w:szCs w:val="20"/>
        </w:rPr>
        <w:t>（</w:t>
      </w:r>
      <w:r>
        <w:rPr>
          <w:rFonts w:ascii="游ゴシック" w:hAnsi="游ゴシック" w:hint="eastAsia"/>
          <w:sz w:val="20"/>
          <w:szCs w:val="20"/>
        </w:rPr>
        <w:t>同0.7</w:t>
      </w:r>
      <w:r w:rsidR="00F311DA">
        <w:rPr>
          <w:rFonts w:ascii="游ゴシック" w:hAnsi="游ゴシック" w:hint="eastAsia"/>
          <w:sz w:val="20"/>
          <w:szCs w:val="20"/>
        </w:rPr>
        <w:t>2</w:t>
      </w:r>
      <w:r>
        <w:rPr>
          <w:rFonts w:ascii="游ゴシック" w:hAnsi="游ゴシック" w:hint="eastAsia"/>
          <w:sz w:val="20"/>
          <w:szCs w:val="20"/>
        </w:rPr>
        <w:t>％ポイント</w:t>
      </w:r>
      <w:r>
        <w:rPr>
          <w:rFonts w:ascii="游ゴシック" w:hAnsi="游ゴシック" w:hint="eastAsia"/>
          <w:kern w:val="0"/>
          <w:sz w:val="20"/>
          <w:szCs w:val="20"/>
        </w:rPr>
        <w:t>）</w:t>
      </w:r>
      <w:r>
        <w:rPr>
          <w:rFonts w:ascii="游ゴシック" w:hAnsi="游ゴシック" w:hint="eastAsia"/>
          <w:sz w:val="20"/>
          <w:szCs w:val="20"/>
        </w:rPr>
        <w:t>」等が</w:t>
      </w:r>
      <w:r w:rsidR="009803F1">
        <w:rPr>
          <w:rFonts w:ascii="游ゴシック" w:hAnsi="游ゴシック" w:hint="eastAsia"/>
          <w:sz w:val="20"/>
          <w:szCs w:val="20"/>
        </w:rPr>
        <w:t>、経済</w:t>
      </w:r>
      <w:r>
        <w:rPr>
          <w:rFonts w:ascii="游ゴシック" w:hAnsi="游ゴシック" w:hint="eastAsia"/>
          <w:sz w:val="20"/>
          <w:szCs w:val="20"/>
        </w:rPr>
        <w:t>成長に寄与しました</w:t>
      </w:r>
      <w:r w:rsidR="00A15050">
        <w:rPr>
          <w:rFonts w:ascii="游ゴシック" w:hAnsi="游ゴシック" w:hint="eastAsia"/>
          <w:sz w:val="20"/>
          <w:szCs w:val="20"/>
        </w:rPr>
        <w:t>。</w:t>
      </w:r>
      <w:r w:rsidR="00A8683D">
        <w:rPr>
          <w:rFonts w:ascii="游ゴシック" w:hAnsi="游ゴシック" w:hint="eastAsia"/>
          <w:sz w:val="20"/>
          <w:szCs w:val="20"/>
        </w:rPr>
        <w:t>【図表１】</w:t>
      </w:r>
    </w:p>
    <w:p w14:paraId="2BD1B13F" w14:textId="614CF305" w:rsidR="00282AEC" w:rsidRDefault="00F311DA" w:rsidP="00F311DA">
      <w:pPr>
        <w:widowControl/>
        <w:ind w:leftChars="100" w:left="210" w:firstLineChars="100" w:firstLine="200"/>
        <w:rPr>
          <w:rFonts w:ascii="游ゴシック" w:hAnsi="游ゴシック"/>
          <w:sz w:val="20"/>
          <w:szCs w:val="20"/>
        </w:rPr>
      </w:pPr>
      <w:r>
        <w:rPr>
          <w:rFonts w:ascii="游ゴシック" w:hAnsi="游ゴシック" w:hint="eastAsia"/>
          <w:sz w:val="20"/>
          <w:szCs w:val="20"/>
        </w:rPr>
        <w:t>これらの産業が成長した</w:t>
      </w:r>
      <w:r w:rsidR="00E97CC6">
        <w:rPr>
          <w:rFonts w:ascii="游ゴシック" w:hAnsi="游ゴシック" w:hint="eastAsia"/>
          <w:sz w:val="20"/>
          <w:szCs w:val="20"/>
        </w:rPr>
        <w:t>一因</w:t>
      </w:r>
      <w:r>
        <w:rPr>
          <w:rFonts w:ascii="游ゴシック" w:hAnsi="游ゴシック" w:hint="eastAsia"/>
          <w:sz w:val="20"/>
          <w:szCs w:val="20"/>
        </w:rPr>
        <w:t>として、「</w:t>
      </w:r>
      <w:r>
        <w:rPr>
          <w:rFonts w:ascii="游ゴシック" w:hAnsi="游ゴシック" w:hint="eastAsia"/>
          <w:kern w:val="0"/>
          <w:sz w:val="20"/>
          <w:szCs w:val="20"/>
        </w:rPr>
        <w:t>コロナ</w:t>
      </w:r>
      <w:r w:rsidR="0078277B">
        <w:rPr>
          <w:rFonts w:ascii="游ゴシック" w:hAnsi="游ゴシック" w:hint="eastAsia"/>
          <w:sz w:val="20"/>
          <w:szCs w:val="20"/>
        </w:rPr>
        <w:t>禍</w:t>
      </w:r>
      <w:r>
        <w:rPr>
          <w:rFonts w:ascii="游ゴシック" w:hAnsi="游ゴシック" w:hint="eastAsia"/>
          <w:kern w:val="0"/>
          <w:sz w:val="20"/>
          <w:szCs w:val="20"/>
        </w:rPr>
        <w:t>からの回復</w:t>
      </w:r>
      <w:r>
        <w:rPr>
          <w:rFonts w:ascii="游ゴシック" w:hAnsi="游ゴシック" w:hint="eastAsia"/>
          <w:sz w:val="20"/>
          <w:szCs w:val="20"/>
        </w:rPr>
        <w:t>」</w:t>
      </w:r>
      <w:r w:rsidR="00E97CC6">
        <w:rPr>
          <w:rFonts w:ascii="游ゴシック" w:hAnsi="游ゴシック" w:hint="eastAsia"/>
          <w:sz w:val="20"/>
          <w:szCs w:val="20"/>
        </w:rPr>
        <w:t>による影響</w:t>
      </w:r>
      <w:r>
        <w:rPr>
          <w:rFonts w:ascii="游ゴシック" w:hAnsi="游ゴシック" w:hint="eastAsia"/>
          <w:sz w:val="20"/>
          <w:szCs w:val="20"/>
        </w:rPr>
        <w:t>が考えられます。</w:t>
      </w:r>
    </w:p>
    <w:p w14:paraId="16A3F034" w14:textId="6E6A072B" w:rsidR="00F311DA" w:rsidRDefault="00F311DA" w:rsidP="00075908">
      <w:pPr>
        <w:widowControl/>
        <w:ind w:leftChars="100" w:left="210" w:firstLineChars="100" w:firstLine="200"/>
        <w:rPr>
          <w:rFonts w:ascii="游ゴシック" w:hAnsi="游ゴシック"/>
          <w:sz w:val="20"/>
          <w:szCs w:val="20"/>
        </w:rPr>
      </w:pPr>
      <w:r>
        <w:rPr>
          <w:rFonts w:ascii="游ゴシック" w:hAnsi="游ゴシック" w:hint="eastAsia"/>
          <w:sz w:val="20"/>
          <w:szCs w:val="20"/>
        </w:rPr>
        <w:t>他方、「保健衛生・社会事業（同0.36％ポイント）」や「化学（同0.31％ポイント）」</w:t>
      </w:r>
      <w:r w:rsidR="00D10848">
        <w:rPr>
          <w:rFonts w:ascii="游ゴシック" w:hAnsi="游ゴシック" w:hint="eastAsia"/>
          <w:sz w:val="20"/>
          <w:szCs w:val="20"/>
        </w:rPr>
        <w:t>における</w:t>
      </w:r>
      <w:r>
        <w:rPr>
          <w:rFonts w:ascii="游ゴシック" w:hAnsi="游ゴシック" w:hint="eastAsia"/>
          <w:sz w:val="20"/>
          <w:szCs w:val="20"/>
        </w:rPr>
        <w:t>経済成長</w:t>
      </w:r>
      <w:r w:rsidR="00D10848">
        <w:rPr>
          <w:rFonts w:ascii="游ゴシック" w:hAnsi="游ゴシック" w:hint="eastAsia"/>
          <w:sz w:val="20"/>
          <w:szCs w:val="20"/>
        </w:rPr>
        <w:t>の</w:t>
      </w:r>
      <w:r w:rsidR="00E97CC6">
        <w:rPr>
          <w:rFonts w:ascii="游ゴシック" w:hAnsi="游ゴシック" w:hint="eastAsia"/>
          <w:sz w:val="20"/>
          <w:szCs w:val="20"/>
        </w:rPr>
        <w:t>一因</w:t>
      </w:r>
      <w:r>
        <w:rPr>
          <w:rFonts w:ascii="游ゴシック" w:hAnsi="游ゴシック" w:hint="eastAsia"/>
          <w:sz w:val="20"/>
          <w:szCs w:val="20"/>
        </w:rPr>
        <w:t>は、</w:t>
      </w:r>
      <w:r w:rsidR="0078277B">
        <w:rPr>
          <w:rFonts w:ascii="游ゴシック" w:hAnsi="游ゴシック" w:hint="eastAsia"/>
          <w:sz w:val="20"/>
          <w:szCs w:val="20"/>
        </w:rPr>
        <w:t>医療の提供や医薬品の生産を通じて</w:t>
      </w:r>
      <w:r>
        <w:rPr>
          <w:rFonts w:ascii="游ゴシック" w:hAnsi="游ゴシック" w:hint="eastAsia"/>
          <w:sz w:val="20"/>
          <w:szCs w:val="20"/>
        </w:rPr>
        <w:t>「コロナ</w:t>
      </w:r>
      <w:r w:rsidR="0078277B">
        <w:rPr>
          <w:rFonts w:ascii="游ゴシック" w:hAnsi="游ゴシック" w:hint="eastAsia"/>
          <w:sz w:val="20"/>
          <w:szCs w:val="20"/>
        </w:rPr>
        <w:t>禍</w:t>
      </w:r>
      <w:r>
        <w:rPr>
          <w:rFonts w:ascii="游ゴシック" w:hAnsi="游ゴシック" w:hint="eastAsia"/>
          <w:sz w:val="20"/>
          <w:szCs w:val="20"/>
        </w:rPr>
        <w:t>に立ち向かった」ことによるもの</w:t>
      </w:r>
      <w:r w:rsidR="00AF3B74">
        <w:rPr>
          <w:rFonts w:ascii="游ゴシック" w:hAnsi="游ゴシック" w:hint="eastAsia"/>
          <w:sz w:val="20"/>
          <w:szCs w:val="20"/>
        </w:rPr>
        <w:t>だ</w:t>
      </w:r>
      <w:r>
        <w:rPr>
          <w:rFonts w:ascii="游ゴシック" w:hAnsi="游ゴシック" w:hint="eastAsia"/>
          <w:sz w:val="20"/>
          <w:szCs w:val="20"/>
        </w:rPr>
        <w:t>と考えられます。</w:t>
      </w:r>
    </w:p>
    <w:p w14:paraId="4ECB8291" w14:textId="058A2903" w:rsidR="000F7EA6" w:rsidRDefault="000F7EA6" w:rsidP="00E06CF3">
      <w:pPr>
        <w:widowControl/>
        <w:ind w:leftChars="100" w:left="210" w:firstLineChars="100" w:firstLine="200"/>
        <w:rPr>
          <w:rFonts w:ascii="游ゴシック" w:hAnsi="游ゴシック"/>
          <w:sz w:val="20"/>
          <w:szCs w:val="20"/>
        </w:rPr>
      </w:pPr>
      <w:r>
        <w:rPr>
          <w:rFonts w:ascii="游ゴシック" w:hAnsi="游ゴシック" w:hint="eastAsia"/>
          <w:sz w:val="20"/>
          <w:szCs w:val="20"/>
        </w:rPr>
        <w:t>本稿では、</w:t>
      </w:r>
      <w:r w:rsidR="00D10848">
        <w:rPr>
          <w:rFonts w:ascii="游ゴシック" w:hAnsi="游ゴシック" w:hint="eastAsia"/>
          <w:sz w:val="20"/>
          <w:szCs w:val="20"/>
        </w:rPr>
        <w:t>令和４年度における大阪府の経済成長について</w:t>
      </w:r>
      <w:r w:rsidR="0001698C">
        <w:rPr>
          <w:rFonts w:ascii="游ゴシック" w:hAnsi="游ゴシック" w:hint="eastAsia"/>
          <w:sz w:val="20"/>
          <w:szCs w:val="20"/>
        </w:rPr>
        <w:t>、</w:t>
      </w:r>
      <w:r w:rsidR="00D10848">
        <w:rPr>
          <w:rFonts w:ascii="游ゴシック" w:hAnsi="游ゴシック" w:hint="eastAsia"/>
          <w:sz w:val="20"/>
          <w:szCs w:val="20"/>
        </w:rPr>
        <w:t>「コロナ</w:t>
      </w:r>
      <w:r w:rsidR="00397DCC">
        <w:rPr>
          <w:rFonts w:ascii="游ゴシック" w:hAnsi="游ゴシック" w:hint="eastAsia"/>
          <w:sz w:val="20"/>
          <w:szCs w:val="20"/>
        </w:rPr>
        <w:t>禍</w:t>
      </w:r>
      <w:r w:rsidR="00D10848">
        <w:rPr>
          <w:rFonts w:ascii="游ゴシック" w:hAnsi="游ゴシック" w:hint="eastAsia"/>
          <w:sz w:val="20"/>
          <w:szCs w:val="20"/>
        </w:rPr>
        <w:t>に立ち向かった産業」と、「</w:t>
      </w:r>
      <w:r w:rsidR="00D10848">
        <w:rPr>
          <w:rFonts w:ascii="游ゴシック" w:hAnsi="游ゴシック" w:hint="eastAsia"/>
          <w:kern w:val="0"/>
          <w:sz w:val="20"/>
          <w:szCs w:val="20"/>
        </w:rPr>
        <w:t>コロナ</w:t>
      </w:r>
      <w:r w:rsidR="00397DCC">
        <w:rPr>
          <w:rFonts w:ascii="游ゴシック" w:hAnsi="游ゴシック" w:hint="eastAsia"/>
          <w:kern w:val="0"/>
          <w:sz w:val="20"/>
          <w:szCs w:val="20"/>
        </w:rPr>
        <w:t>禍</w:t>
      </w:r>
      <w:r w:rsidR="00D10848">
        <w:rPr>
          <w:rFonts w:ascii="游ゴシック" w:hAnsi="游ゴシック" w:hint="eastAsia"/>
          <w:kern w:val="0"/>
          <w:sz w:val="20"/>
          <w:szCs w:val="20"/>
        </w:rPr>
        <w:t>から回復した産業</w:t>
      </w:r>
      <w:r w:rsidR="00D10848">
        <w:rPr>
          <w:rFonts w:ascii="游ゴシック" w:hAnsi="游ゴシック" w:hint="eastAsia"/>
          <w:sz w:val="20"/>
          <w:szCs w:val="20"/>
        </w:rPr>
        <w:t>」を切り口に、</w:t>
      </w:r>
      <w:r w:rsidR="00E154CC">
        <w:rPr>
          <w:rFonts w:ascii="游ゴシック" w:hAnsi="游ゴシック" w:hint="eastAsia"/>
          <w:sz w:val="20"/>
          <w:szCs w:val="20"/>
        </w:rPr>
        <w:t>様々な資料を参照しながら</w:t>
      </w:r>
      <w:r>
        <w:rPr>
          <w:rFonts w:ascii="游ゴシック" w:hAnsi="游ゴシック" w:hint="eastAsia"/>
          <w:sz w:val="20"/>
          <w:szCs w:val="20"/>
        </w:rPr>
        <w:t>要因を</w:t>
      </w:r>
      <w:r w:rsidR="00091AFE">
        <w:rPr>
          <w:rFonts w:ascii="游ゴシック" w:hAnsi="游ゴシック" w:hint="eastAsia"/>
          <w:sz w:val="20"/>
          <w:szCs w:val="20"/>
        </w:rPr>
        <w:t>確認</w:t>
      </w:r>
      <w:r w:rsidR="00891A2E">
        <w:rPr>
          <w:rFonts w:ascii="游ゴシック" w:hAnsi="游ゴシック" w:hint="eastAsia"/>
          <w:sz w:val="20"/>
          <w:szCs w:val="20"/>
        </w:rPr>
        <w:t>します。</w:t>
      </w:r>
    </w:p>
    <w:p w14:paraId="4BEB97BF" w14:textId="3D8E1A16" w:rsidR="00891A2E" w:rsidRPr="0042264C" w:rsidRDefault="00891A2E" w:rsidP="00E06CF3">
      <w:pPr>
        <w:widowControl/>
        <w:ind w:leftChars="100" w:left="210" w:firstLineChars="100" w:firstLine="200"/>
        <w:rPr>
          <w:rFonts w:ascii="游ゴシック" w:hAnsi="游ゴシック"/>
          <w:sz w:val="20"/>
          <w:szCs w:val="20"/>
        </w:rPr>
      </w:pPr>
      <w:r>
        <w:rPr>
          <w:rFonts w:ascii="游ゴシック" w:hAnsi="游ゴシック" w:hint="eastAsia"/>
          <w:sz w:val="20"/>
          <w:szCs w:val="20"/>
        </w:rPr>
        <w:t>なお、特に断りがない限り、グラフやデータは令和</w:t>
      </w:r>
      <w:r w:rsidR="00A15050">
        <w:rPr>
          <w:rFonts w:ascii="游ゴシック" w:hAnsi="游ゴシック" w:hint="eastAsia"/>
          <w:sz w:val="20"/>
          <w:szCs w:val="20"/>
        </w:rPr>
        <w:t>４</w:t>
      </w:r>
      <w:r>
        <w:rPr>
          <w:rFonts w:ascii="游ゴシック" w:hAnsi="游ゴシック" w:hint="eastAsia"/>
          <w:sz w:val="20"/>
          <w:szCs w:val="20"/>
        </w:rPr>
        <w:t>年度の大阪府を対象としています。</w:t>
      </w:r>
    </w:p>
    <w:p w14:paraId="1D544F47" w14:textId="46721727" w:rsidR="00986569" w:rsidRDefault="00986569" w:rsidP="006C2A9D">
      <w:pPr>
        <w:widowControl/>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81753" w14:paraId="5B6D30B0" w14:textId="77777777" w:rsidTr="00115196">
        <w:tc>
          <w:tcPr>
            <w:tcW w:w="9070" w:type="dxa"/>
          </w:tcPr>
          <w:p w14:paraId="6B69F872" w14:textId="280F4105" w:rsidR="00281753" w:rsidRPr="00E365AA" w:rsidRDefault="00281753" w:rsidP="00115196">
            <w:pPr>
              <w:jc w:val="center"/>
              <w:rPr>
                <w:rFonts w:ascii="游ゴシック" w:hAnsi="游ゴシック"/>
                <w:b/>
                <w:bCs/>
                <w:sz w:val="18"/>
                <w:szCs w:val="20"/>
              </w:rPr>
            </w:pPr>
            <w:r w:rsidRPr="00E365AA">
              <w:rPr>
                <w:rFonts w:ascii="游ゴシック" w:hAnsi="游ゴシック" w:hint="eastAsia"/>
                <w:b/>
                <w:bCs/>
                <w:sz w:val="18"/>
                <w:szCs w:val="20"/>
              </w:rPr>
              <w:t>図表</w:t>
            </w:r>
            <w:r w:rsidR="00374D14">
              <w:rPr>
                <w:rFonts w:ascii="游ゴシック" w:hAnsi="游ゴシック" w:hint="eastAsia"/>
                <w:b/>
                <w:bCs/>
                <w:sz w:val="18"/>
                <w:szCs w:val="20"/>
              </w:rPr>
              <w:t>１</w:t>
            </w:r>
            <w:r w:rsidRPr="00E365AA">
              <w:rPr>
                <w:rFonts w:ascii="游ゴシック" w:hAnsi="游ゴシック" w:hint="eastAsia"/>
                <w:b/>
                <w:bCs/>
                <w:sz w:val="18"/>
                <w:szCs w:val="20"/>
              </w:rPr>
              <w:t xml:space="preserve"> </w:t>
            </w:r>
            <w:r>
              <w:rPr>
                <w:rFonts w:ascii="游ゴシック" w:hAnsi="游ゴシック" w:hint="eastAsia"/>
                <w:b/>
                <w:bCs/>
                <w:sz w:val="18"/>
                <w:szCs w:val="20"/>
              </w:rPr>
              <w:t>名目</w:t>
            </w:r>
            <w:r w:rsidR="00CF4286">
              <w:rPr>
                <w:rFonts w:ascii="游ゴシック" w:hAnsi="游ゴシック" w:hint="eastAsia"/>
                <w:b/>
                <w:bCs/>
                <w:sz w:val="18"/>
                <w:szCs w:val="20"/>
              </w:rPr>
              <w:t>経済成長率（4.2％増）</w:t>
            </w:r>
            <w:r>
              <w:rPr>
                <w:rFonts w:ascii="游ゴシック" w:hAnsi="游ゴシック" w:hint="eastAsia"/>
                <w:b/>
                <w:bCs/>
                <w:sz w:val="18"/>
                <w:szCs w:val="20"/>
              </w:rPr>
              <w:t>に対する経済活動別寄与度</w:t>
            </w:r>
          </w:p>
        </w:tc>
      </w:tr>
      <w:tr w:rsidR="00281753" w14:paraId="21B04F18" w14:textId="77777777" w:rsidTr="009D43A0">
        <w:tc>
          <w:tcPr>
            <w:tcW w:w="9070" w:type="dxa"/>
            <w:vAlign w:val="center"/>
          </w:tcPr>
          <w:p w14:paraId="66B3FAFB" w14:textId="0D29BDFA" w:rsidR="00281753" w:rsidRPr="00C354D1" w:rsidRDefault="00E936F4" w:rsidP="00115196">
            <w:pPr>
              <w:jc w:val="center"/>
              <w:rPr>
                <w:rFonts w:ascii="游ゴシック" w:hAnsi="游ゴシック"/>
                <w:sz w:val="16"/>
                <w:szCs w:val="16"/>
              </w:rPr>
            </w:pPr>
            <w:r w:rsidRPr="00E936F4">
              <w:rPr>
                <w:rFonts w:ascii="游ゴシック" w:hAnsi="游ゴシック"/>
                <w:noProof/>
                <w:sz w:val="16"/>
                <w:szCs w:val="16"/>
              </w:rPr>
              <w:drawing>
                <wp:inline distT="0" distB="0" distL="0" distR="0" wp14:anchorId="0D67AE24" wp14:editId="19404C3F">
                  <wp:extent cx="5181600" cy="3458210"/>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9983"/>
                          <a:stretch/>
                        </pic:blipFill>
                        <pic:spPr bwMode="auto">
                          <a:xfrm>
                            <a:off x="0" y="0"/>
                            <a:ext cx="5181600" cy="34582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81753" w14:paraId="6CE8D1BA" w14:textId="77777777" w:rsidTr="00115196">
        <w:tc>
          <w:tcPr>
            <w:tcW w:w="9070" w:type="dxa"/>
          </w:tcPr>
          <w:p w14:paraId="0AA5D6ED" w14:textId="05E00819" w:rsidR="00281753" w:rsidRPr="001A5097" w:rsidRDefault="00281753" w:rsidP="00115196">
            <w:pPr>
              <w:spacing w:after="60" w:line="160" w:lineRule="exact"/>
              <w:ind w:left="300" w:hangingChars="250" w:hanging="300"/>
              <w:rPr>
                <w:rFonts w:ascii="游ゴシック" w:hAnsi="游ゴシック"/>
                <w:sz w:val="12"/>
                <w:szCs w:val="12"/>
              </w:rPr>
            </w:pPr>
            <w:r w:rsidRPr="001A5097">
              <w:rPr>
                <w:rFonts w:ascii="游ゴシック" w:hAnsi="游ゴシック" w:hint="eastAsia"/>
                <w:sz w:val="12"/>
                <w:szCs w:val="12"/>
              </w:rPr>
              <w:t>資料)</w:t>
            </w:r>
            <w:r w:rsidR="0001698C" w:rsidRPr="001A5097">
              <w:rPr>
                <w:rFonts w:ascii="游ゴシック" w:hAnsi="游ゴシック" w:hint="eastAsia"/>
                <w:sz w:val="12"/>
                <w:szCs w:val="12"/>
              </w:rPr>
              <w:t>大阪府民経済計算</w:t>
            </w:r>
          </w:p>
          <w:p w14:paraId="03D71261" w14:textId="4C9077A2" w:rsidR="0001698C" w:rsidRPr="000374BB" w:rsidRDefault="0001698C" w:rsidP="00115196">
            <w:pPr>
              <w:spacing w:after="60" w:line="160" w:lineRule="exact"/>
              <w:ind w:left="300" w:hangingChars="250" w:hanging="300"/>
              <w:rPr>
                <w:rFonts w:ascii="游ゴシック" w:hAnsi="游ゴシック"/>
                <w:sz w:val="16"/>
                <w:szCs w:val="16"/>
              </w:rPr>
            </w:pPr>
            <w:r w:rsidRPr="001A5097">
              <w:rPr>
                <w:rFonts w:ascii="游ゴシック" w:hAnsi="游ゴシック" w:hint="eastAsia"/>
                <w:sz w:val="12"/>
                <w:szCs w:val="12"/>
              </w:rPr>
              <w:t>注)</w:t>
            </w:r>
            <w:r w:rsidR="00DE172B" w:rsidRPr="001A5097">
              <w:rPr>
                <w:rFonts w:ascii="游ゴシック" w:hAnsi="游ゴシック" w:hint="eastAsia"/>
                <w:sz w:val="12"/>
                <w:szCs w:val="12"/>
              </w:rPr>
              <w:t xml:space="preserve"> 製造業は中分類ベースで作成</w:t>
            </w:r>
            <w:r w:rsidR="00DE172B">
              <w:rPr>
                <w:rFonts w:ascii="游ゴシック" w:hAnsi="游ゴシック" w:hint="eastAsia"/>
                <w:sz w:val="12"/>
                <w:szCs w:val="12"/>
              </w:rPr>
              <w:t>。「輸入品に課される税・関税」、「(控除</w:t>
            </w:r>
            <w:r w:rsidR="00DE172B">
              <w:rPr>
                <w:rFonts w:ascii="游ゴシック" w:hAnsi="游ゴシック"/>
                <w:sz w:val="12"/>
                <w:szCs w:val="12"/>
              </w:rPr>
              <w:t>)</w:t>
            </w:r>
            <w:r w:rsidR="00DE172B">
              <w:rPr>
                <w:rFonts w:ascii="游ゴシック" w:hAnsi="游ゴシック" w:hint="eastAsia"/>
                <w:sz w:val="12"/>
                <w:szCs w:val="12"/>
              </w:rPr>
              <w:t>総資本形成に係る消費税」は表章していない。</w:t>
            </w:r>
          </w:p>
        </w:tc>
      </w:tr>
    </w:tbl>
    <w:p w14:paraId="2AFB741C" w14:textId="10966980" w:rsidR="00091AFE" w:rsidRPr="00D30D1B" w:rsidRDefault="00091AFE" w:rsidP="00091AFE">
      <w:pPr>
        <w:widowControl/>
        <w:rPr>
          <w:rFonts w:ascii="游ゴシック" w:hAnsi="游ゴシック"/>
          <w:b/>
          <w:bCs/>
          <w:sz w:val="20"/>
          <w:szCs w:val="20"/>
        </w:rPr>
      </w:pPr>
      <w:r>
        <w:rPr>
          <w:rFonts w:ascii="游ゴシック" w:hAnsi="游ゴシック" w:hint="eastAsia"/>
          <w:b/>
          <w:bCs/>
          <w:sz w:val="20"/>
          <w:szCs w:val="20"/>
        </w:rPr>
        <w:lastRenderedPageBreak/>
        <w:t>２</w:t>
      </w:r>
      <w:r w:rsidRPr="00D30D1B">
        <w:rPr>
          <w:rFonts w:ascii="游ゴシック" w:hAnsi="游ゴシック" w:hint="eastAsia"/>
          <w:b/>
          <w:bCs/>
          <w:sz w:val="20"/>
          <w:szCs w:val="20"/>
        </w:rPr>
        <w:t xml:space="preserve">　</w:t>
      </w:r>
      <w:r w:rsidR="00883FD1">
        <w:rPr>
          <w:rFonts w:ascii="游ゴシック" w:hAnsi="游ゴシック" w:hint="eastAsia"/>
          <w:b/>
          <w:bCs/>
          <w:sz w:val="20"/>
          <w:szCs w:val="20"/>
        </w:rPr>
        <w:t>コロナ</w:t>
      </w:r>
      <w:r w:rsidR="00276322">
        <w:rPr>
          <w:rFonts w:ascii="游ゴシック" w:hAnsi="游ゴシック" w:hint="eastAsia"/>
          <w:b/>
          <w:bCs/>
          <w:sz w:val="20"/>
          <w:szCs w:val="20"/>
        </w:rPr>
        <w:t>禍</w:t>
      </w:r>
      <w:r w:rsidR="00883FD1">
        <w:rPr>
          <w:rFonts w:ascii="游ゴシック" w:hAnsi="游ゴシック" w:hint="eastAsia"/>
          <w:b/>
          <w:bCs/>
          <w:sz w:val="20"/>
          <w:szCs w:val="20"/>
        </w:rPr>
        <w:t>に立ち向かった産業</w:t>
      </w:r>
    </w:p>
    <w:p w14:paraId="6CEDE02E" w14:textId="75DCB176" w:rsidR="00367565" w:rsidRPr="008D5548" w:rsidRDefault="008D5548" w:rsidP="008D5548">
      <w:pPr>
        <w:widowControl/>
        <w:ind w:firstLine="200"/>
        <w:rPr>
          <w:rFonts w:ascii="游ゴシック" w:hAnsi="游ゴシック"/>
          <w:b/>
          <w:bCs/>
          <w:sz w:val="20"/>
          <w:szCs w:val="20"/>
        </w:rPr>
      </w:pPr>
      <w:r w:rsidRPr="008D5548">
        <w:rPr>
          <w:rFonts w:ascii="游ゴシック" w:hAnsi="游ゴシック" w:hint="eastAsia"/>
          <w:b/>
          <w:bCs/>
          <w:sz w:val="20"/>
          <w:szCs w:val="20"/>
        </w:rPr>
        <w:t>①</w:t>
      </w:r>
      <w:r w:rsidR="00367565" w:rsidRPr="008D5548">
        <w:rPr>
          <w:rFonts w:ascii="游ゴシック" w:hAnsi="游ゴシック" w:hint="eastAsia"/>
          <w:b/>
          <w:bCs/>
          <w:sz w:val="20"/>
          <w:szCs w:val="20"/>
        </w:rPr>
        <w:t>保健衛生・社会事業</w:t>
      </w:r>
      <w:r w:rsidRPr="008D5548">
        <w:rPr>
          <w:rFonts w:ascii="游ゴシック" w:hAnsi="游ゴシック" w:hint="eastAsia"/>
          <w:b/>
          <w:bCs/>
          <w:sz w:val="20"/>
          <w:szCs w:val="20"/>
        </w:rPr>
        <w:t>（寄与度</w:t>
      </w:r>
      <w:r w:rsidRPr="008D5548">
        <w:rPr>
          <w:rFonts w:ascii="游ゴシック" w:hAnsi="游ゴシック"/>
          <w:b/>
          <w:bCs/>
          <w:sz w:val="20"/>
          <w:szCs w:val="20"/>
        </w:rPr>
        <w:t>0.36％ポイント</w:t>
      </w:r>
      <w:r w:rsidRPr="008D5548">
        <w:rPr>
          <w:rFonts w:ascii="游ゴシック" w:hAnsi="游ゴシック" w:hint="eastAsia"/>
          <w:b/>
          <w:bCs/>
          <w:sz w:val="20"/>
          <w:szCs w:val="20"/>
        </w:rPr>
        <w:t>）</w:t>
      </w:r>
    </w:p>
    <w:p w14:paraId="19DCB281" w14:textId="59451A8A" w:rsidR="008D5548" w:rsidRDefault="008D5548" w:rsidP="008D5548">
      <w:pPr>
        <w:ind w:leftChars="100" w:left="210" w:firstLineChars="100" w:firstLine="200"/>
        <w:rPr>
          <w:rFonts w:ascii="游ゴシック" w:hAnsi="游ゴシック"/>
          <w:sz w:val="20"/>
          <w:szCs w:val="20"/>
        </w:rPr>
      </w:pPr>
      <w:r>
        <w:rPr>
          <w:rFonts w:ascii="游ゴシック" w:hAnsi="游ゴシック" w:hint="eastAsia"/>
          <w:sz w:val="20"/>
          <w:szCs w:val="20"/>
        </w:rPr>
        <w:t>コロナ禍に立ち向かった産業として、まず</w:t>
      </w:r>
      <w:r w:rsidRPr="007B3484">
        <w:rPr>
          <w:rFonts w:ascii="游ゴシック" w:hAnsi="游ゴシック" w:hint="eastAsia"/>
          <w:sz w:val="20"/>
          <w:szCs w:val="20"/>
        </w:rPr>
        <w:t>「保健衛生・社会事業」</w:t>
      </w:r>
      <w:r>
        <w:rPr>
          <w:rFonts w:ascii="游ゴシック" w:hAnsi="游ゴシック" w:hint="eastAsia"/>
          <w:sz w:val="20"/>
          <w:szCs w:val="20"/>
        </w:rPr>
        <w:t>の状況を確認します。</w:t>
      </w:r>
    </w:p>
    <w:p w14:paraId="32BA67C0" w14:textId="7A01BC0C" w:rsidR="008D5548" w:rsidRDefault="00FD3709" w:rsidP="008D5548">
      <w:pPr>
        <w:ind w:leftChars="100" w:left="210" w:firstLineChars="100" w:firstLine="200"/>
        <w:rPr>
          <w:rFonts w:ascii="游ゴシック" w:hAnsi="游ゴシック"/>
          <w:sz w:val="20"/>
          <w:szCs w:val="20"/>
        </w:rPr>
      </w:pPr>
      <w:r>
        <w:rPr>
          <w:rFonts w:ascii="游ゴシック" w:hAnsi="游ゴシック" w:hint="eastAsia"/>
          <w:sz w:val="20"/>
          <w:szCs w:val="20"/>
        </w:rPr>
        <w:t>「保健衛生・社会事業」に含まれる産業の売上推移を見ると、令和４年度は、全体の売上高2.</w:t>
      </w:r>
      <w:r w:rsidR="00B43751">
        <w:rPr>
          <w:rFonts w:ascii="游ゴシック" w:hAnsi="游ゴシック" w:hint="eastAsia"/>
          <w:sz w:val="20"/>
          <w:szCs w:val="20"/>
        </w:rPr>
        <w:t>2</w:t>
      </w:r>
      <w:r>
        <w:rPr>
          <w:rFonts w:ascii="游ゴシック" w:hAnsi="游ゴシック" w:hint="eastAsia"/>
          <w:sz w:val="20"/>
          <w:szCs w:val="20"/>
        </w:rPr>
        <w:t>％増に対し、医療業が最も寄与（寄与度1.</w:t>
      </w:r>
      <w:r w:rsidR="00B43751">
        <w:rPr>
          <w:rFonts w:ascii="游ゴシック" w:hAnsi="游ゴシック" w:hint="eastAsia"/>
          <w:sz w:val="20"/>
          <w:szCs w:val="20"/>
        </w:rPr>
        <w:t>79</w:t>
      </w:r>
      <w:r>
        <w:rPr>
          <w:rFonts w:ascii="游ゴシック" w:hAnsi="游ゴシック" w:hint="eastAsia"/>
          <w:sz w:val="20"/>
          <w:szCs w:val="20"/>
        </w:rPr>
        <w:t>％ポイント増）していることが分かります</w:t>
      </w:r>
      <w:r w:rsidR="008D5548">
        <w:rPr>
          <w:rFonts w:ascii="游ゴシック" w:hAnsi="游ゴシック" w:hint="eastAsia"/>
          <w:sz w:val="20"/>
          <w:szCs w:val="20"/>
        </w:rPr>
        <w:t>。【図表</w:t>
      </w:r>
      <w:r w:rsidR="00B5336F">
        <w:rPr>
          <w:rFonts w:ascii="游ゴシック" w:hAnsi="游ゴシック" w:hint="eastAsia"/>
          <w:sz w:val="20"/>
          <w:szCs w:val="20"/>
        </w:rPr>
        <w:t>２</w:t>
      </w:r>
      <w:r w:rsidR="008D5548">
        <w:rPr>
          <w:rFonts w:ascii="游ゴシック" w:hAnsi="游ゴシック" w:hint="eastAsia"/>
          <w:sz w:val="20"/>
          <w:szCs w:val="20"/>
        </w:rPr>
        <w:t>】</w:t>
      </w:r>
    </w:p>
    <w:p w14:paraId="79AB1DA7" w14:textId="7EB1B5AF" w:rsidR="00946FAA" w:rsidRDefault="00946FAA" w:rsidP="00946FAA">
      <w:pPr>
        <w:ind w:leftChars="100" w:left="210" w:firstLineChars="100" w:firstLine="200"/>
        <w:rPr>
          <w:rFonts w:ascii="游ゴシック" w:hAnsi="游ゴシック"/>
          <w:sz w:val="20"/>
          <w:szCs w:val="20"/>
        </w:rPr>
      </w:pPr>
      <w:r>
        <w:rPr>
          <w:rFonts w:ascii="游ゴシック" w:hAnsi="游ゴシック" w:hint="eastAsia"/>
          <w:sz w:val="20"/>
          <w:szCs w:val="20"/>
        </w:rPr>
        <w:t>医療業の状況を、医療費の推移を基に確認すると、</w:t>
      </w:r>
      <w:r w:rsidR="00C404A9">
        <w:rPr>
          <w:rFonts w:ascii="游ゴシック" w:hAnsi="游ゴシック" w:hint="eastAsia"/>
          <w:sz w:val="20"/>
          <w:szCs w:val="20"/>
        </w:rPr>
        <w:t>大阪府</w:t>
      </w:r>
      <w:r>
        <w:rPr>
          <w:rFonts w:ascii="游ゴシック" w:hAnsi="游ゴシック" w:hint="eastAsia"/>
          <w:sz w:val="20"/>
          <w:szCs w:val="20"/>
        </w:rPr>
        <w:t>における</w:t>
      </w:r>
      <w:r w:rsidR="00C404A9">
        <w:rPr>
          <w:rFonts w:ascii="游ゴシック" w:hAnsi="游ゴシック" w:hint="eastAsia"/>
          <w:sz w:val="20"/>
          <w:szCs w:val="20"/>
        </w:rPr>
        <w:t>令和４年度</w:t>
      </w:r>
      <w:r>
        <w:rPr>
          <w:rFonts w:ascii="游ゴシック" w:hAnsi="游ゴシック" w:hint="eastAsia"/>
          <w:sz w:val="20"/>
          <w:szCs w:val="20"/>
        </w:rPr>
        <w:t>の対前年度増加率は</w:t>
      </w:r>
      <w:r w:rsidR="00FD3709">
        <w:rPr>
          <w:rFonts w:ascii="游ゴシック" w:hAnsi="游ゴシック" w:hint="eastAsia"/>
          <w:sz w:val="20"/>
          <w:szCs w:val="20"/>
        </w:rPr>
        <w:t>、前年度と同じく</w:t>
      </w:r>
      <w:r>
        <w:rPr>
          <w:rFonts w:ascii="游ゴシック" w:hAnsi="游ゴシック" w:hint="eastAsia"/>
          <w:sz w:val="20"/>
          <w:szCs w:val="20"/>
        </w:rPr>
        <w:t>4.6％増となっています。内訳の増減をみると、医科診療医療費の増が</w:t>
      </w:r>
      <w:r w:rsidR="008E7312">
        <w:rPr>
          <w:rFonts w:ascii="游ゴシック" w:hAnsi="游ゴシック" w:hint="eastAsia"/>
          <w:sz w:val="20"/>
          <w:szCs w:val="20"/>
        </w:rPr>
        <w:t>、</w:t>
      </w:r>
      <w:r>
        <w:rPr>
          <w:rFonts w:ascii="游ゴシック" w:hAnsi="游ゴシック" w:hint="eastAsia"/>
          <w:sz w:val="20"/>
          <w:szCs w:val="20"/>
        </w:rPr>
        <w:t>医療費全体の増に</w:t>
      </w:r>
      <w:r w:rsidR="00EC763B">
        <w:rPr>
          <w:rFonts w:ascii="游ゴシック" w:hAnsi="游ゴシック" w:hint="eastAsia"/>
          <w:sz w:val="20"/>
          <w:szCs w:val="20"/>
        </w:rPr>
        <w:t>大きく寄与している</w:t>
      </w:r>
      <w:r>
        <w:rPr>
          <w:rFonts w:ascii="游ゴシック" w:hAnsi="游ゴシック" w:hint="eastAsia"/>
          <w:sz w:val="20"/>
          <w:szCs w:val="20"/>
        </w:rPr>
        <w:t>ことが分かります。【図表</w:t>
      </w:r>
      <w:r w:rsidR="00B5336F">
        <w:rPr>
          <w:rFonts w:ascii="游ゴシック" w:hAnsi="游ゴシック" w:hint="eastAsia"/>
          <w:sz w:val="20"/>
          <w:szCs w:val="20"/>
        </w:rPr>
        <w:t>３</w:t>
      </w:r>
      <w:r>
        <w:rPr>
          <w:rFonts w:ascii="游ゴシック" w:hAnsi="游ゴシック" w:hint="eastAsia"/>
          <w:sz w:val="20"/>
          <w:szCs w:val="20"/>
        </w:rPr>
        <w:t>】</w:t>
      </w:r>
    </w:p>
    <w:p w14:paraId="7A216152" w14:textId="77777777" w:rsidR="008E7312" w:rsidRDefault="008E7312" w:rsidP="00946FAA">
      <w:pPr>
        <w:ind w:leftChars="100" w:left="210" w:firstLineChars="100" w:firstLine="200"/>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6"/>
      </w:tblGrid>
      <w:tr w:rsidR="008D5548" w14:paraId="32A93748" w14:textId="77777777" w:rsidTr="00946FAA">
        <w:tc>
          <w:tcPr>
            <w:tcW w:w="4536" w:type="dxa"/>
          </w:tcPr>
          <w:p w14:paraId="722DF56E" w14:textId="60DB77DB" w:rsidR="008D5548" w:rsidRPr="001459D2" w:rsidRDefault="008D5548" w:rsidP="00E40DB4">
            <w:pPr>
              <w:jc w:val="center"/>
              <w:rPr>
                <w:rFonts w:ascii="游ゴシック" w:hAnsi="游ゴシック"/>
                <w:b/>
                <w:bCs/>
                <w:noProof/>
                <w:sz w:val="20"/>
                <w:szCs w:val="20"/>
              </w:rPr>
            </w:pPr>
            <w:r w:rsidRPr="00E365AA">
              <w:rPr>
                <w:rFonts w:ascii="游ゴシック" w:hAnsi="游ゴシック" w:hint="eastAsia"/>
                <w:b/>
                <w:bCs/>
                <w:sz w:val="18"/>
                <w:szCs w:val="20"/>
              </w:rPr>
              <w:t>図表</w:t>
            </w:r>
            <w:r>
              <w:rPr>
                <w:rFonts w:ascii="游ゴシック" w:hAnsi="游ゴシック" w:hint="eastAsia"/>
                <w:b/>
                <w:bCs/>
                <w:sz w:val="18"/>
                <w:szCs w:val="20"/>
              </w:rPr>
              <w:t>２</w:t>
            </w:r>
            <w:r w:rsidRPr="00E365AA">
              <w:rPr>
                <w:rFonts w:ascii="游ゴシック" w:hAnsi="游ゴシック" w:hint="eastAsia"/>
                <w:b/>
                <w:bCs/>
                <w:sz w:val="18"/>
                <w:szCs w:val="20"/>
              </w:rPr>
              <w:t xml:space="preserve"> </w:t>
            </w:r>
            <w:r w:rsidR="00371FCF">
              <w:rPr>
                <w:rFonts w:ascii="游ゴシック" w:hAnsi="游ゴシック" w:hint="eastAsia"/>
                <w:b/>
                <w:bCs/>
                <w:sz w:val="18"/>
                <w:szCs w:val="20"/>
              </w:rPr>
              <w:t>売上</w:t>
            </w:r>
            <w:r w:rsidR="004D78C8">
              <w:rPr>
                <w:rFonts w:ascii="游ゴシック" w:hAnsi="游ゴシック" w:hint="eastAsia"/>
                <w:b/>
                <w:bCs/>
                <w:sz w:val="18"/>
                <w:szCs w:val="20"/>
              </w:rPr>
              <w:t>高</w:t>
            </w:r>
            <w:r w:rsidR="00371FCF">
              <w:rPr>
                <w:rFonts w:ascii="游ゴシック" w:hAnsi="游ゴシック" w:hint="eastAsia"/>
                <w:b/>
                <w:bCs/>
                <w:sz w:val="18"/>
                <w:szCs w:val="20"/>
              </w:rPr>
              <w:t>の</w:t>
            </w:r>
            <w:r w:rsidR="00CF4286">
              <w:rPr>
                <w:rFonts w:ascii="游ゴシック" w:hAnsi="游ゴシック" w:hint="eastAsia"/>
                <w:b/>
                <w:bCs/>
                <w:sz w:val="18"/>
                <w:szCs w:val="20"/>
              </w:rPr>
              <w:t>推移</w:t>
            </w:r>
            <w:r w:rsidR="00371FCF">
              <w:rPr>
                <w:rFonts w:ascii="游ゴシック" w:hAnsi="游ゴシック" w:hint="eastAsia"/>
                <w:b/>
                <w:bCs/>
                <w:sz w:val="18"/>
                <w:szCs w:val="20"/>
              </w:rPr>
              <w:t>及び寄与度（全国）</w:t>
            </w:r>
          </w:p>
        </w:tc>
        <w:tc>
          <w:tcPr>
            <w:tcW w:w="4534" w:type="dxa"/>
          </w:tcPr>
          <w:p w14:paraId="682D7332" w14:textId="4F9CC4C9" w:rsidR="008D5548" w:rsidRPr="00ED04BE" w:rsidRDefault="008D5548" w:rsidP="00E40DB4">
            <w:pPr>
              <w:jc w:val="center"/>
              <w:rPr>
                <w:rFonts w:ascii="游ゴシック" w:hAnsi="游ゴシック"/>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３</w:t>
            </w:r>
            <w:r w:rsidRPr="00E365AA">
              <w:rPr>
                <w:rFonts w:ascii="游ゴシック" w:hAnsi="游ゴシック" w:hint="eastAsia"/>
                <w:b/>
                <w:bCs/>
                <w:sz w:val="18"/>
                <w:szCs w:val="20"/>
              </w:rPr>
              <w:t xml:space="preserve"> </w:t>
            </w:r>
            <w:r w:rsidR="00946FAA">
              <w:rPr>
                <w:rFonts w:ascii="游ゴシック" w:hAnsi="游ゴシック" w:hint="eastAsia"/>
                <w:b/>
                <w:bCs/>
                <w:sz w:val="18"/>
                <w:szCs w:val="20"/>
              </w:rPr>
              <w:t>医療費の推移</w:t>
            </w:r>
            <w:r w:rsidR="004D78C8">
              <w:rPr>
                <w:rFonts w:ascii="游ゴシック" w:hAnsi="游ゴシック" w:hint="eastAsia"/>
                <w:b/>
                <w:bCs/>
                <w:sz w:val="18"/>
                <w:szCs w:val="20"/>
              </w:rPr>
              <w:t>（大阪府）</w:t>
            </w:r>
          </w:p>
        </w:tc>
      </w:tr>
      <w:tr w:rsidR="008D5548" w14:paraId="3A1C2051" w14:textId="77777777" w:rsidTr="00946FAA">
        <w:tc>
          <w:tcPr>
            <w:tcW w:w="4536" w:type="dxa"/>
            <w:vAlign w:val="center"/>
          </w:tcPr>
          <w:p w14:paraId="20BA9123" w14:textId="590D7FE7" w:rsidR="008D5548" w:rsidRPr="00E274DC" w:rsidRDefault="00DE172B" w:rsidP="00E40DB4">
            <w:pPr>
              <w:jc w:val="center"/>
              <w:rPr>
                <w:rFonts w:ascii="游ゴシック" w:hAnsi="游ゴシック"/>
                <w:sz w:val="16"/>
                <w:szCs w:val="16"/>
              </w:rPr>
            </w:pPr>
            <w:r w:rsidRPr="00DE172B">
              <w:rPr>
                <w:rFonts w:ascii="游ゴシック" w:hAnsi="游ゴシック"/>
                <w:noProof/>
                <w:sz w:val="16"/>
                <w:szCs w:val="16"/>
              </w:rPr>
              <w:drawing>
                <wp:inline distT="0" distB="0" distL="0" distR="0" wp14:anchorId="4A2A6D1D" wp14:editId="1D706312">
                  <wp:extent cx="2700000" cy="1771452"/>
                  <wp:effectExtent l="0" t="0" r="571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00" cy="1771452"/>
                          </a:xfrm>
                          <a:prstGeom prst="rect">
                            <a:avLst/>
                          </a:prstGeom>
                          <a:noFill/>
                          <a:ln>
                            <a:noFill/>
                          </a:ln>
                        </pic:spPr>
                      </pic:pic>
                    </a:graphicData>
                  </a:graphic>
                </wp:inline>
              </w:drawing>
            </w:r>
          </w:p>
        </w:tc>
        <w:tc>
          <w:tcPr>
            <w:tcW w:w="4534" w:type="dxa"/>
          </w:tcPr>
          <w:p w14:paraId="305EA63C" w14:textId="6F5F07BA" w:rsidR="008D5548" w:rsidRPr="00C354D1" w:rsidRDefault="00B650B6" w:rsidP="00E40DB4">
            <w:pPr>
              <w:jc w:val="center"/>
              <w:rPr>
                <w:rFonts w:ascii="游ゴシック" w:hAnsi="游ゴシック"/>
                <w:sz w:val="16"/>
                <w:szCs w:val="16"/>
              </w:rPr>
            </w:pPr>
            <w:r w:rsidRPr="00B650B6">
              <w:rPr>
                <w:rFonts w:ascii="游ゴシック" w:hAnsi="游ゴシック"/>
                <w:noProof/>
                <w:sz w:val="16"/>
                <w:szCs w:val="16"/>
              </w:rPr>
              <w:drawing>
                <wp:inline distT="0" distB="0" distL="0" distR="0" wp14:anchorId="25B7D3DB" wp14:editId="6C61AE1D">
                  <wp:extent cx="2736000" cy="1920911"/>
                  <wp:effectExtent l="0" t="0" r="762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6000" cy="1920911"/>
                          </a:xfrm>
                          <a:prstGeom prst="rect">
                            <a:avLst/>
                          </a:prstGeom>
                          <a:noFill/>
                          <a:ln>
                            <a:noFill/>
                          </a:ln>
                        </pic:spPr>
                      </pic:pic>
                    </a:graphicData>
                  </a:graphic>
                </wp:inline>
              </w:drawing>
            </w:r>
          </w:p>
        </w:tc>
      </w:tr>
      <w:tr w:rsidR="008D5548" w14:paraId="387ED26C" w14:textId="77777777" w:rsidTr="00946FAA">
        <w:tc>
          <w:tcPr>
            <w:tcW w:w="4536" w:type="dxa"/>
          </w:tcPr>
          <w:p w14:paraId="05D47E70" w14:textId="77777777" w:rsidR="008D5548" w:rsidRDefault="00371FCF" w:rsidP="00371FCF">
            <w:pPr>
              <w:spacing w:after="60" w:line="160" w:lineRule="exact"/>
              <w:ind w:left="300" w:hangingChars="250" w:hanging="300"/>
              <w:rPr>
                <w:rFonts w:ascii="游ゴシック" w:hAnsi="游ゴシック"/>
                <w:sz w:val="12"/>
                <w:szCs w:val="12"/>
              </w:rPr>
            </w:pPr>
            <w:r w:rsidRPr="00405875">
              <w:rPr>
                <w:rFonts w:ascii="游ゴシック" w:hAnsi="游ゴシック" w:hint="eastAsia"/>
                <w:sz w:val="12"/>
                <w:szCs w:val="12"/>
              </w:rPr>
              <w:t>資料)総務省「サービス産業動向調査」</w:t>
            </w:r>
          </w:p>
          <w:p w14:paraId="6BCD129D" w14:textId="4331312B" w:rsidR="00A5697E" w:rsidRPr="00A5697E" w:rsidRDefault="00A5697E" w:rsidP="00E10C6E">
            <w:pPr>
              <w:spacing w:after="60" w:line="160" w:lineRule="exact"/>
              <w:ind w:left="180" w:hangingChars="150" w:hanging="180"/>
              <w:rPr>
                <w:rFonts w:ascii="游ゴシック" w:hAnsi="游ゴシック"/>
                <w:noProof/>
                <w:sz w:val="12"/>
                <w:szCs w:val="12"/>
              </w:rPr>
            </w:pPr>
            <w:r w:rsidRPr="00A5697E">
              <w:rPr>
                <w:rFonts w:ascii="游ゴシック" w:hAnsi="游ゴシック" w:hint="eastAsia"/>
                <w:noProof/>
                <w:sz w:val="12"/>
                <w:szCs w:val="12"/>
              </w:rPr>
              <w:t>注</w:t>
            </w:r>
            <w:r w:rsidRPr="00A5697E">
              <w:rPr>
                <w:rFonts w:ascii="游ゴシック" w:hAnsi="游ゴシック"/>
                <w:noProof/>
                <w:sz w:val="12"/>
                <w:szCs w:val="12"/>
              </w:rPr>
              <w:t>)</w:t>
            </w:r>
            <w:r w:rsidR="00E10C6E">
              <w:rPr>
                <w:rFonts w:ascii="游ゴシック" w:hAnsi="游ゴシック" w:hint="eastAsia"/>
                <w:noProof/>
                <w:sz w:val="12"/>
                <w:szCs w:val="12"/>
              </w:rPr>
              <w:t>保健衛生に</w:t>
            </w:r>
            <w:r w:rsidR="00E10C6E" w:rsidRPr="00E10C6E">
              <w:rPr>
                <w:rFonts w:ascii="游ゴシック" w:hAnsi="游ゴシック" w:hint="eastAsia"/>
                <w:noProof/>
                <w:sz w:val="12"/>
                <w:szCs w:val="12"/>
              </w:rPr>
              <w:t>「</w:t>
            </w:r>
            <w:r w:rsidR="00E10C6E" w:rsidRPr="00E10C6E">
              <w:rPr>
                <w:rFonts w:ascii="游ゴシック" w:hAnsi="游ゴシック"/>
                <w:noProof/>
                <w:sz w:val="12"/>
                <w:szCs w:val="12"/>
              </w:rPr>
              <w:t>保健所」、「社会保険事業団体」</w:t>
            </w:r>
            <w:r w:rsidR="00E10C6E">
              <w:rPr>
                <w:rFonts w:ascii="游ゴシック" w:hAnsi="游ゴシック" w:hint="eastAsia"/>
                <w:noProof/>
                <w:sz w:val="12"/>
                <w:szCs w:val="12"/>
              </w:rPr>
              <w:t>、</w:t>
            </w:r>
            <w:r w:rsidR="00E10C6E" w:rsidRPr="00E10C6E">
              <w:rPr>
                <w:rFonts w:ascii="游ゴシック" w:hAnsi="游ゴシック"/>
                <w:noProof/>
                <w:sz w:val="12"/>
                <w:szCs w:val="12"/>
              </w:rPr>
              <w:t>「福祉事務所」</w:t>
            </w:r>
            <w:r w:rsidR="00D80D82">
              <w:rPr>
                <w:rFonts w:ascii="游ゴシック" w:hAnsi="游ゴシック" w:hint="eastAsia"/>
                <w:noProof/>
                <w:sz w:val="12"/>
                <w:szCs w:val="12"/>
              </w:rPr>
              <w:t>は含まれない</w:t>
            </w:r>
            <w:r w:rsidRPr="00A5697E">
              <w:rPr>
                <w:rFonts w:ascii="游ゴシック" w:hAnsi="游ゴシック"/>
                <w:noProof/>
                <w:sz w:val="12"/>
                <w:szCs w:val="12"/>
              </w:rPr>
              <w:t>。</w:t>
            </w:r>
          </w:p>
        </w:tc>
        <w:tc>
          <w:tcPr>
            <w:tcW w:w="4534" w:type="dxa"/>
          </w:tcPr>
          <w:p w14:paraId="5BB7E2A6" w14:textId="3F363C07" w:rsidR="008D5548" w:rsidRPr="00371FCF" w:rsidRDefault="008D5548" w:rsidP="00371FCF">
            <w:pPr>
              <w:spacing w:after="60" w:line="160" w:lineRule="exact"/>
              <w:ind w:left="300" w:hangingChars="250" w:hanging="300"/>
              <w:rPr>
                <w:rFonts w:ascii="游ゴシック" w:hAnsi="游ゴシック"/>
                <w:noProof/>
                <w:sz w:val="12"/>
                <w:szCs w:val="12"/>
              </w:rPr>
            </w:pPr>
            <w:r w:rsidRPr="001A5097">
              <w:rPr>
                <w:rFonts w:ascii="游ゴシック" w:hAnsi="游ゴシック" w:hint="eastAsia"/>
                <w:sz w:val="12"/>
                <w:szCs w:val="12"/>
              </w:rPr>
              <w:t>資料)</w:t>
            </w:r>
            <w:r w:rsidR="00946FAA" w:rsidRPr="001A5097">
              <w:rPr>
                <w:rFonts w:ascii="游ゴシック" w:hAnsi="游ゴシック" w:hint="eastAsia"/>
                <w:sz w:val="12"/>
                <w:szCs w:val="12"/>
              </w:rPr>
              <w:t>厚生労働</w:t>
            </w:r>
            <w:r w:rsidRPr="001A5097">
              <w:rPr>
                <w:rFonts w:ascii="游ゴシック" w:hAnsi="游ゴシック" w:hint="eastAsia"/>
                <w:sz w:val="12"/>
                <w:szCs w:val="12"/>
              </w:rPr>
              <w:t>省「</w:t>
            </w:r>
            <w:r w:rsidR="00946FAA" w:rsidRPr="001A5097">
              <w:rPr>
                <w:rFonts w:ascii="游ゴシック" w:hAnsi="游ゴシック" w:hint="eastAsia"/>
                <w:sz w:val="12"/>
                <w:szCs w:val="12"/>
              </w:rPr>
              <w:t>国民医療費</w:t>
            </w:r>
            <w:r w:rsidRPr="001A5097">
              <w:rPr>
                <w:rFonts w:ascii="游ゴシック" w:hAnsi="游ゴシック" w:hint="eastAsia"/>
                <w:sz w:val="12"/>
                <w:szCs w:val="12"/>
              </w:rPr>
              <w:t>」</w:t>
            </w:r>
          </w:p>
        </w:tc>
      </w:tr>
    </w:tbl>
    <w:p w14:paraId="3559B02E" w14:textId="77777777" w:rsidR="00162B73" w:rsidRDefault="00162B73" w:rsidP="008D5548">
      <w:pPr>
        <w:widowControl/>
        <w:ind w:firstLineChars="100" w:firstLine="200"/>
        <w:rPr>
          <w:rFonts w:ascii="游ゴシック" w:hAnsi="游ゴシック"/>
          <w:b/>
          <w:bCs/>
          <w:sz w:val="20"/>
          <w:szCs w:val="20"/>
        </w:rPr>
      </w:pPr>
    </w:p>
    <w:p w14:paraId="195FFAC4" w14:textId="51B55A65" w:rsidR="008D5548" w:rsidRPr="00367565" w:rsidRDefault="008D5548" w:rsidP="008D5548">
      <w:pPr>
        <w:widowControl/>
        <w:ind w:firstLineChars="100" w:firstLine="200"/>
        <w:rPr>
          <w:rFonts w:ascii="游ゴシック" w:hAnsi="游ゴシック"/>
          <w:b/>
          <w:bCs/>
          <w:sz w:val="20"/>
          <w:szCs w:val="20"/>
        </w:rPr>
      </w:pPr>
      <w:r>
        <w:rPr>
          <w:rFonts w:ascii="游ゴシック" w:hAnsi="游ゴシック" w:hint="eastAsia"/>
          <w:b/>
          <w:bCs/>
          <w:sz w:val="20"/>
          <w:szCs w:val="20"/>
        </w:rPr>
        <w:t>②化学（寄与度</w:t>
      </w:r>
      <w:r w:rsidRPr="008D5548">
        <w:rPr>
          <w:rFonts w:ascii="游ゴシック" w:hAnsi="游ゴシック"/>
          <w:b/>
          <w:bCs/>
          <w:sz w:val="20"/>
          <w:szCs w:val="20"/>
        </w:rPr>
        <w:t>0.3</w:t>
      </w:r>
      <w:r>
        <w:rPr>
          <w:rFonts w:ascii="游ゴシック" w:hAnsi="游ゴシック" w:hint="eastAsia"/>
          <w:b/>
          <w:bCs/>
          <w:sz w:val="20"/>
          <w:szCs w:val="20"/>
        </w:rPr>
        <w:t>1</w:t>
      </w:r>
      <w:r w:rsidRPr="008D5548">
        <w:rPr>
          <w:rFonts w:ascii="游ゴシック" w:hAnsi="游ゴシック"/>
          <w:b/>
          <w:bCs/>
          <w:sz w:val="20"/>
          <w:szCs w:val="20"/>
        </w:rPr>
        <w:t>％ポイント</w:t>
      </w:r>
      <w:r>
        <w:rPr>
          <w:rFonts w:ascii="游ゴシック" w:hAnsi="游ゴシック" w:hint="eastAsia"/>
          <w:b/>
          <w:bCs/>
          <w:sz w:val="20"/>
          <w:szCs w:val="20"/>
        </w:rPr>
        <w:t>）</w:t>
      </w:r>
    </w:p>
    <w:p w14:paraId="0BA23230" w14:textId="175013F4" w:rsidR="00091AFE" w:rsidRDefault="00F67BC9" w:rsidP="00091AFE">
      <w:pPr>
        <w:ind w:leftChars="100" w:left="210" w:firstLineChars="100" w:firstLine="200"/>
        <w:rPr>
          <w:rFonts w:ascii="游ゴシック" w:hAnsi="游ゴシック"/>
          <w:sz w:val="20"/>
          <w:szCs w:val="20"/>
        </w:rPr>
      </w:pPr>
      <w:r>
        <w:rPr>
          <w:rFonts w:ascii="游ゴシック" w:hAnsi="游ゴシック" w:hint="eastAsia"/>
          <w:sz w:val="20"/>
          <w:szCs w:val="20"/>
        </w:rPr>
        <w:t>次に</w:t>
      </w:r>
      <w:r w:rsidR="00091AFE">
        <w:rPr>
          <w:rFonts w:ascii="游ゴシック" w:hAnsi="游ゴシック" w:hint="eastAsia"/>
          <w:sz w:val="20"/>
          <w:szCs w:val="20"/>
        </w:rPr>
        <w:t>、</w:t>
      </w:r>
      <w:r w:rsidR="00091AFE" w:rsidRPr="007B3484">
        <w:rPr>
          <w:rFonts w:ascii="游ゴシック" w:hAnsi="游ゴシック" w:hint="eastAsia"/>
          <w:sz w:val="20"/>
          <w:szCs w:val="20"/>
        </w:rPr>
        <w:t>「</w:t>
      </w:r>
      <w:r w:rsidR="00091AFE">
        <w:rPr>
          <w:rFonts w:ascii="游ゴシック" w:hAnsi="游ゴシック" w:hint="eastAsia"/>
          <w:sz w:val="20"/>
          <w:szCs w:val="20"/>
        </w:rPr>
        <w:t>化学</w:t>
      </w:r>
      <w:r w:rsidR="00091AFE" w:rsidRPr="007B3484">
        <w:rPr>
          <w:rFonts w:ascii="游ゴシック" w:hAnsi="游ゴシック" w:hint="eastAsia"/>
          <w:sz w:val="20"/>
          <w:szCs w:val="20"/>
        </w:rPr>
        <w:t>」</w:t>
      </w:r>
      <w:r w:rsidR="00091AFE">
        <w:rPr>
          <w:rFonts w:ascii="游ゴシック" w:hAnsi="游ゴシック" w:hint="eastAsia"/>
          <w:sz w:val="20"/>
          <w:szCs w:val="20"/>
        </w:rPr>
        <w:t>の状況を確認します。</w:t>
      </w:r>
    </w:p>
    <w:p w14:paraId="686C1102" w14:textId="38110C5A" w:rsidR="00091AFE" w:rsidRDefault="00091AFE" w:rsidP="00091AFE">
      <w:pPr>
        <w:ind w:leftChars="100" w:left="210" w:firstLineChars="100" w:firstLine="200"/>
        <w:rPr>
          <w:rFonts w:ascii="游ゴシック" w:hAnsi="游ゴシック"/>
          <w:sz w:val="20"/>
          <w:szCs w:val="20"/>
        </w:rPr>
      </w:pPr>
      <w:r>
        <w:rPr>
          <w:rFonts w:ascii="游ゴシック" w:hAnsi="游ゴシック" w:hint="eastAsia"/>
          <w:sz w:val="20"/>
          <w:szCs w:val="20"/>
        </w:rPr>
        <w:t>化学工業の令和３暦年から令和４暦年における付加価値額</w:t>
      </w:r>
      <w:r w:rsidR="00A80CCB">
        <w:rPr>
          <w:rStyle w:val="afc"/>
          <w:rFonts w:ascii="游ゴシック" w:hAnsi="游ゴシック"/>
          <w:sz w:val="20"/>
          <w:szCs w:val="20"/>
        </w:rPr>
        <w:endnoteReference w:id="2"/>
      </w:r>
      <w:r>
        <w:rPr>
          <w:rFonts w:ascii="游ゴシック" w:hAnsi="游ゴシック" w:hint="eastAsia"/>
          <w:sz w:val="20"/>
          <w:szCs w:val="20"/>
        </w:rPr>
        <w:t>の増減を確認すると、医薬品製造業が、化学工業全体の付加価値額増に対して、最も寄与していることが</w:t>
      </w:r>
      <w:r w:rsidR="008E7312">
        <w:rPr>
          <w:rFonts w:ascii="游ゴシック" w:hAnsi="游ゴシック" w:hint="eastAsia"/>
          <w:sz w:val="20"/>
          <w:szCs w:val="20"/>
        </w:rPr>
        <w:t>分かります</w:t>
      </w:r>
      <w:r>
        <w:rPr>
          <w:rFonts w:ascii="游ゴシック" w:hAnsi="游ゴシック" w:hint="eastAsia"/>
          <w:sz w:val="20"/>
          <w:szCs w:val="20"/>
        </w:rPr>
        <w:t>。【図表</w:t>
      </w:r>
      <w:r w:rsidR="00B5336F">
        <w:rPr>
          <w:rFonts w:ascii="游ゴシック" w:hAnsi="游ゴシック" w:hint="eastAsia"/>
          <w:sz w:val="20"/>
          <w:szCs w:val="20"/>
        </w:rPr>
        <w:t>４</w:t>
      </w:r>
      <w:r>
        <w:rPr>
          <w:rFonts w:ascii="游ゴシック" w:hAnsi="游ゴシック" w:hint="eastAsia"/>
          <w:sz w:val="20"/>
          <w:szCs w:val="20"/>
        </w:rPr>
        <w:t>】</w:t>
      </w:r>
    </w:p>
    <w:p w14:paraId="0EB654CF" w14:textId="7E174F33" w:rsidR="007457D6" w:rsidRDefault="00091AFE" w:rsidP="00091AFE">
      <w:pPr>
        <w:ind w:leftChars="100" w:left="210" w:firstLineChars="100" w:firstLine="200"/>
        <w:rPr>
          <w:rFonts w:ascii="游ゴシック" w:hAnsi="游ゴシック"/>
          <w:sz w:val="20"/>
          <w:szCs w:val="20"/>
        </w:rPr>
      </w:pPr>
      <w:r>
        <w:rPr>
          <w:rFonts w:ascii="游ゴシック" w:hAnsi="游ゴシック" w:hint="eastAsia"/>
          <w:sz w:val="20"/>
          <w:szCs w:val="20"/>
        </w:rPr>
        <w:t>医薬品生産額の推移を見ると、</w:t>
      </w:r>
      <w:r w:rsidRPr="007829CE">
        <w:rPr>
          <w:rFonts w:ascii="游ゴシック" w:hAnsi="游ゴシック" w:hint="eastAsia"/>
          <w:sz w:val="20"/>
          <w:szCs w:val="20"/>
        </w:rPr>
        <w:t>大阪府の</w:t>
      </w:r>
      <w:r w:rsidR="00E07850" w:rsidRPr="007829CE">
        <w:rPr>
          <w:rFonts w:ascii="游ゴシック" w:hAnsi="游ゴシック" w:hint="eastAsia"/>
          <w:sz w:val="20"/>
          <w:szCs w:val="20"/>
        </w:rPr>
        <w:t>令和４年度における</w:t>
      </w:r>
      <w:r w:rsidRPr="007829CE">
        <w:rPr>
          <w:rFonts w:ascii="游ゴシック" w:hAnsi="游ゴシック" w:hint="eastAsia"/>
          <w:sz w:val="20"/>
          <w:szCs w:val="20"/>
        </w:rPr>
        <w:t>対前年度増加率は</w:t>
      </w:r>
      <w:r>
        <w:rPr>
          <w:rFonts w:ascii="游ゴシック" w:hAnsi="游ゴシック" w:hint="eastAsia"/>
          <w:sz w:val="20"/>
          <w:szCs w:val="20"/>
        </w:rPr>
        <w:t>23</w:t>
      </w:r>
      <w:r w:rsidRPr="007829CE">
        <w:rPr>
          <w:rFonts w:ascii="游ゴシック" w:hAnsi="游ゴシック"/>
          <w:sz w:val="20"/>
          <w:szCs w:val="20"/>
        </w:rPr>
        <w:t>.</w:t>
      </w:r>
      <w:r>
        <w:rPr>
          <w:rFonts w:ascii="游ゴシック" w:hAnsi="游ゴシック" w:hint="eastAsia"/>
          <w:sz w:val="20"/>
          <w:szCs w:val="20"/>
        </w:rPr>
        <w:t>3</w:t>
      </w:r>
      <w:r w:rsidRPr="007829CE">
        <w:rPr>
          <w:rFonts w:ascii="游ゴシック" w:hAnsi="游ゴシック"/>
          <w:sz w:val="20"/>
          <w:szCs w:val="20"/>
        </w:rPr>
        <w:t>％増と、</w:t>
      </w:r>
      <w:r w:rsidR="00E07850">
        <w:rPr>
          <w:rFonts w:ascii="游ゴシック" w:hAnsi="游ゴシック" w:hint="eastAsia"/>
          <w:sz w:val="20"/>
          <w:szCs w:val="20"/>
        </w:rPr>
        <w:t>コロナ禍に際し</w:t>
      </w:r>
      <w:r w:rsidR="00A80CCB">
        <w:rPr>
          <w:rFonts w:ascii="游ゴシック" w:hAnsi="游ゴシック" w:hint="eastAsia"/>
          <w:sz w:val="20"/>
          <w:szCs w:val="20"/>
        </w:rPr>
        <w:t>て</w:t>
      </w:r>
      <w:r w:rsidR="00E07850">
        <w:rPr>
          <w:rFonts w:ascii="游ゴシック" w:hAnsi="游ゴシック" w:hint="eastAsia"/>
          <w:sz w:val="20"/>
          <w:szCs w:val="20"/>
        </w:rPr>
        <w:t>、大阪</w:t>
      </w:r>
      <w:r w:rsidR="00196543">
        <w:rPr>
          <w:rFonts w:ascii="游ゴシック" w:hAnsi="游ゴシック" w:hint="eastAsia"/>
          <w:sz w:val="20"/>
          <w:szCs w:val="20"/>
        </w:rPr>
        <w:t>府</w:t>
      </w:r>
      <w:r w:rsidR="00E07850">
        <w:rPr>
          <w:rFonts w:ascii="游ゴシック" w:hAnsi="游ゴシック" w:hint="eastAsia"/>
          <w:sz w:val="20"/>
          <w:szCs w:val="20"/>
        </w:rPr>
        <w:t>の医薬品生産が大きく増加したことが分かります</w:t>
      </w:r>
      <w:r>
        <w:rPr>
          <w:rFonts w:ascii="游ゴシック" w:hAnsi="游ゴシック" w:hint="eastAsia"/>
          <w:sz w:val="20"/>
          <w:szCs w:val="20"/>
        </w:rPr>
        <w:t>。【図表</w:t>
      </w:r>
      <w:r w:rsidR="00B5336F">
        <w:rPr>
          <w:rFonts w:ascii="游ゴシック" w:hAnsi="游ゴシック" w:hint="eastAsia"/>
          <w:sz w:val="20"/>
          <w:szCs w:val="20"/>
        </w:rPr>
        <w:t>５</w:t>
      </w:r>
      <w:r>
        <w:rPr>
          <w:rFonts w:ascii="游ゴシック" w:hAnsi="游ゴシック" w:hint="eastAsia"/>
          <w:sz w:val="20"/>
          <w:szCs w:val="20"/>
        </w:rPr>
        <w:t>】</w:t>
      </w:r>
    </w:p>
    <w:p w14:paraId="31CB70F6" w14:textId="39E1E0A3" w:rsidR="008E7312" w:rsidRDefault="007457D6" w:rsidP="00091AFE">
      <w:pPr>
        <w:ind w:leftChars="100" w:left="210" w:firstLineChars="100" w:firstLine="200"/>
        <w:rPr>
          <w:rFonts w:ascii="游ゴシック" w:hAnsi="游ゴシック"/>
          <w:sz w:val="20"/>
          <w:szCs w:val="20"/>
        </w:rPr>
      </w:pPr>
      <w:r>
        <w:rPr>
          <w:rFonts w:ascii="游ゴシック" w:hAnsi="游ゴシック" w:hint="eastAsia"/>
          <w:sz w:val="20"/>
          <w:szCs w:val="20"/>
        </w:rPr>
        <w:t>なお、新型コロナウイルス感染症</w:t>
      </w:r>
      <w:r w:rsidRPr="007457D6">
        <w:rPr>
          <w:rFonts w:ascii="游ゴシック" w:hAnsi="游ゴシック" w:hint="eastAsia"/>
          <w:sz w:val="20"/>
          <w:szCs w:val="20"/>
        </w:rPr>
        <w:t>の治療薬が大阪府内で開発されるなど、在阪の製薬会社もコロナ対応に貢献</w:t>
      </w:r>
      <w:r>
        <w:rPr>
          <w:rFonts w:ascii="游ゴシック" w:hAnsi="游ゴシック" w:hint="eastAsia"/>
          <w:sz w:val="20"/>
          <w:szCs w:val="20"/>
        </w:rPr>
        <w:t>しました</w:t>
      </w:r>
      <w:r>
        <w:rPr>
          <w:rStyle w:val="afc"/>
          <w:rFonts w:ascii="游ゴシック" w:hAnsi="游ゴシック"/>
          <w:sz w:val="20"/>
          <w:szCs w:val="20"/>
        </w:rPr>
        <w:endnoteReference w:id="3"/>
      </w:r>
      <w:r>
        <w:rPr>
          <w:rFonts w:ascii="游ゴシック" w:hAnsi="游ゴシック" w:hint="eastAsia"/>
          <w:sz w:val="20"/>
          <w:szCs w:val="20"/>
        </w:rPr>
        <w:t>。</w:t>
      </w:r>
    </w:p>
    <w:p w14:paraId="326578AF" w14:textId="77777777" w:rsidR="00283D35" w:rsidRDefault="00283D35" w:rsidP="00091AFE">
      <w:pPr>
        <w:ind w:leftChars="100" w:left="210" w:firstLineChars="100" w:firstLine="200"/>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091AFE" w14:paraId="5C94ED17" w14:textId="77777777" w:rsidTr="00115196">
        <w:tc>
          <w:tcPr>
            <w:tcW w:w="4535" w:type="dxa"/>
          </w:tcPr>
          <w:p w14:paraId="6B271BD8" w14:textId="281923AB" w:rsidR="00091AFE" w:rsidRPr="001459D2" w:rsidRDefault="00091AFE" w:rsidP="00115196">
            <w:pPr>
              <w:jc w:val="center"/>
              <w:rPr>
                <w:rFonts w:ascii="游ゴシック" w:hAnsi="游ゴシック"/>
                <w:b/>
                <w:bCs/>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４</w:t>
            </w:r>
            <w:r w:rsidRPr="00E365AA">
              <w:rPr>
                <w:rFonts w:ascii="游ゴシック" w:hAnsi="游ゴシック" w:hint="eastAsia"/>
                <w:b/>
                <w:bCs/>
                <w:sz w:val="18"/>
                <w:szCs w:val="20"/>
              </w:rPr>
              <w:t xml:space="preserve"> </w:t>
            </w:r>
            <w:r w:rsidR="008E7312">
              <w:rPr>
                <w:rFonts w:ascii="游ゴシック" w:hAnsi="游ゴシック" w:hint="eastAsia"/>
                <w:b/>
                <w:bCs/>
                <w:sz w:val="18"/>
                <w:szCs w:val="20"/>
              </w:rPr>
              <w:t>化学工業</w:t>
            </w:r>
            <w:r w:rsidR="004D78C8">
              <w:rPr>
                <w:rFonts w:ascii="游ゴシック" w:hAnsi="游ゴシック" w:hint="eastAsia"/>
                <w:b/>
                <w:bCs/>
                <w:sz w:val="18"/>
                <w:szCs w:val="20"/>
              </w:rPr>
              <w:t>の</w:t>
            </w:r>
            <w:r>
              <w:rPr>
                <w:rFonts w:ascii="游ゴシック" w:hAnsi="游ゴシック" w:hint="eastAsia"/>
                <w:b/>
                <w:bCs/>
                <w:sz w:val="18"/>
                <w:szCs w:val="20"/>
              </w:rPr>
              <w:t>付加価値額増減</w:t>
            </w:r>
            <w:r w:rsidR="004D78C8">
              <w:rPr>
                <w:rFonts w:ascii="游ゴシック" w:hAnsi="游ゴシック" w:hint="eastAsia"/>
                <w:b/>
                <w:bCs/>
                <w:sz w:val="18"/>
                <w:szCs w:val="20"/>
              </w:rPr>
              <w:t>（大阪府）</w:t>
            </w:r>
          </w:p>
        </w:tc>
        <w:tc>
          <w:tcPr>
            <w:tcW w:w="4535" w:type="dxa"/>
          </w:tcPr>
          <w:p w14:paraId="56643011" w14:textId="7376787F" w:rsidR="00091AFE" w:rsidRPr="00ED04BE" w:rsidRDefault="00091AFE" w:rsidP="00115196">
            <w:pPr>
              <w:jc w:val="center"/>
              <w:rPr>
                <w:rFonts w:ascii="游ゴシック" w:hAnsi="游ゴシック"/>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５</w:t>
            </w:r>
            <w:r w:rsidRPr="00E365AA">
              <w:rPr>
                <w:rFonts w:ascii="游ゴシック" w:hAnsi="游ゴシック" w:hint="eastAsia"/>
                <w:b/>
                <w:bCs/>
                <w:sz w:val="18"/>
                <w:szCs w:val="20"/>
              </w:rPr>
              <w:t xml:space="preserve"> </w:t>
            </w:r>
            <w:r>
              <w:rPr>
                <w:rFonts w:ascii="游ゴシック" w:hAnsi="游ゴシック" w:hint="eastAsia"/>
                <w:b/>
                <w:bCs/>
                <w:sz w:val="18"/>
                <w:szCs w:val="20"/>
              </w:rPr>
              <w:t>医薬品生産額</w:t>
            </w:r>
            <w:r w:rsidRPr="00E365AA">
              <w:rPr>
                <w:rFonts w:ascii="游ゴシック" w:hAnsi="游ゴシック"/>
                <w:b/>
                <w:sz w:val="18"/>
              </w:rPr>
              <w:t>の推移</w:t>
            </w:r>
            <w:r w:rsidR="00FB4524">
              <w:rPr>
                <w:rFonts w:ascii="游ゴシック" w:hAnsi="游ゴシック" w:hint="eastAsia"/>
                <w:b/>
                <w:bCs/>
                <w:sz w:val="18"/>
                <w:szCs w:val="20"/>
              </w:rPr>
              <w:t>（大阪府）</w:t>
            </w:r>
          </w:p>
        </w:tc>
      </w:tr>
      <w:tr w:rsidR="00091AFE" w14:paraId="79650821" w14:textId="77777777" w:rsidTr="00115196">
        <w:tc>
          <w:tcPr>
            <w:tcW w:w="4535" w:type="dxa"/>
            <w:vAlign w:val="center"/>
          </w:tcPr>
          <w:p w14:paraId="5858814B" w14:textId="03209AA6" w:rsidR="00091AFE" w:rsidRPr="00E274DC" w:rsidRDefault="00196543" w:rsidP="00115196">
            <w:pPr>
              <w:jc w:val="center"/>
              <w:rPr>
                <w:rFonts w:ascii="游ゴシック" w:hAnsi="游ゴシック"/>
                <w:sz w:val="16"/>
                <w:szCs w:val="16"/>
              </w:rPr>
            </w:pPr>
            <w:r w:rsidRPr="00196543">
              <w:rPr>
                <w:rFonts w:ascii="游ゴシック" w:hAnsi="游ゴシック"/>
                <w:noProof/>
                <w:sz w:val="16"/>
                <w:szCs w:val="16"/>
              </w:rPr>
              <w:drawing>
                <wp:inline distT="0" distB="0" distL="0" distR="0" wp14:anchorId="7C884BDA" wp14:editId="491E55DB">
                  <wp:extent cx="2736000" cy="1745764"/>
                  <wp:effectExtent l="0" t="0" r="7620" b="6985"/>
                  <wp:docPr id="158825965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0" cy="1745764"/>
                          </a:xfrm>
                          <a:prstGeom prst="rect">
                            <a:avLst/>
                          </a:prstGeom>
                          <a:noFill/>
                          <a:ln>
                            <a:noFill/>
                          </a:ln>
                        </pic:spPr>
                      </pic:pic>
                    </a:graphicData>
                  </a:graphic>
                </wp:inline>
              </w:drawing>
            </w:r>
          </w:p>
        </w:tc>
        <w:tc>
          <w:tcPr>
            <w:tcW w:w="4535" w:type="dxa"/>
          </w:tcPr>
          <w:p w14:paraId="5664F056" w14:textId="0A185FF1" w:rsidR="00091AFE" w:rsidRPr="00C354D1" w:rsidRDefault="00283D35" w:rsidP="00115196">
            <w:pPr>
              <w:jc w:val="center"/>
              <w:rPr>
                <w:rFonts w:ascii="游ゴシック" w:hAnsi="游ゴシック"/>
                <w:sz w:val="16"/>
                <w:szCs w:val="16"/>
              </w:rPr>
            </w:pPr>
            <w:r w:rsidRPr="00283D35">
              <w:rPr>
                <w:rFonts w:ascii="游ゴシック" w:hAnsi="游ゴシック"/>
                <w:noProof/>
                <w:sz w:val="16"/>
                <w:szCs w:val="16"/>
              </w:rPr>
              <w:drawing>
                <wp:inline distT="0" distB="0" distL="0" distR="0" wp14:anchorId="71BB3ACA" wp14:editId="32C765B4">
                  <wp:extent cx="2700000" cy="1678861"/>
                  <wp:effectExtent l="0" t="0" r="5715" b="0"/>
                  <wp:docPr id="120801272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1678861"/>
                          </a:xfrm>
                          <a:prstGeom prst="rect">
                            <a:avLst/>
                          </a:prstGeom>
                          <a:noFill/>
                          <a:ln>
                            <a:noFill/>
                          </a:ln>
                        </pic:spPr>
                      </pic:pic>
                    </a:graphicData>
                  </a:graphic>
                </wp:inline>
              </w:drawing>
            </w:r>
          </w:p>
        </w:tc>
      </w:tr>
      <w:tr w:rsidR="00091AFE" w14:paraId="72B3469D" w14:textId="77777777" w:rsidTr="00115196">
        <w:tc>
          <w:tcPr>
            <w:tcW w:w="4535" w:type="dxa"/>
          </w:tcPr>
          <w:p w14:paraId="33F5C19D" w14:textId="77777777" w:rsidR="00091AFE" w:rsidRPr="00E14DC2" w:rsidRDefault="00091AFE" w:rsidP="00115196">
            <w:pPr>
              <w:spacing w:after="60" w:line="160" w:lineRule="exact"/>
              <w:ind w:left="300" w:hangingChars="250" w:hanging="300"/>
              <w:rPr>
                <w:rFonts w:ascii="游ゴシック" w:hAnsi="游ゴシック"/>
                <w:sz w:val="12"/>
                <w:szCs w:val="12"/>
              </w:rPr>
            </w:pPr>
            <w:r w:rsidRPr="00E14DC2">
              <w:rPr>
                <w:rFonts w:ascii="游ゴシック" w:hAnsi="游ゴシック" w:hint="eastAsia"/>
                <w:sz w:val="12"/>
                <w:szCs w:val="12"/>
              </w:rPr>
              <w:t>資料)経済産業省「経済構造実態調査（製造業事業所調査）」</w:t>
            </w:r>
          </w:p>
          <w:p w14:paraId="761185F7" w14:textId="67B36E2E" w:rsidR="00091AFE" w:rsidRPr="00670865" w:rsidRDefault="00091AFE" w:rsidP="0065132E">
            <w:pPr>
              <w:spacing w:after="60" w:line="160" w:lineRule="exact"/>
              <w:ind w:left="180" w:hangingChars="150" w:hanging="180"/>
              <w:rPr>
                <w:rFonts w:ascii="游ゴシック" w:hAnsi="游ゴシック"/>
                <w:b/>
                <w:bCs/>
                <w:noProof/>
                <w:sz w:val="20"/>
                <w:szCs w:val="20"/>
              </w:rPr>
            </w:pPr>
            <w:r w:rsidRPr="00E14DC2">
              <w:rPr>
                <w:rFonts w:ascii="游ゴシック" w:hAnsi="游ゴシック" w:hint="eastAsia"/>
                <w:sz w:val="12"/>
                <w:szCs w:val="12"/>
              </w:rPr>
              <w:t>注)</w:t>
            </w:r>
            <w:r w:rsidR="00B57850" w:rsidRPr="00E14DC2">
              <w:rPr>
                <w:rFonts w:ascii="游ゴシック" w:hAnsi="游ゴシック" w:hint="eastAsia"/>
                <w:sz w:val="12"/>
                <w:szCs w:val="12"/>
              </w:rPr>
              <w:t>29人以下の事業所は粗付加価値</w:t>
            </w:r>
            <w:r w:rsidR="00644EEF" w:rsidRPr="00E14DC2">
              <w:rPr>
                <w:rFonts w:ascii="游ゴシック" w:hAnsi="游ゴシック" w:hint="eastAsia"/>
                <w:sz w:val="12"/>
                <w:szCs w:val="12"/>
              </w:rPr>
              <w:t>額</w:t>
            </w:r>
            <w:r w:rsidR="00B57850" w:rsidRPr="00E14DC2">
              <w:rPr>
                <w:rFonts w:ascii="游ゴシック" w:hAnsi="游ゴシック" w:hint="eastAsia"/>
                <w:sz w:val="12"/>
                <w:szCs w:val="12"/>
              </w:rPr>
              <w:t>を計上</w:t>
            </w:r>
            <w:r w:rsidR="00283D35">
              <w:rPr>
                <w:rFonts w:ascii="游ゴシック" w:hAnsi="游ゴシック" w:hint="eastAsia"/>
                <w:sz w:val="12"/>
                <w:szCs w:val="12"/>
              </w:rPr>
              <w:t>。</w:t>
            </w:r>
            <w:r w:rsidR="00196543">
              <w:rPr>
                <w:rFonts w:ascii="游ゴシック" w:hAnsi="游ゴシック" w:hint="eastAsia"/>
                <w:sz w:val="12"/>
                <w:szCs w:val="12"/>
              </w:rPr>
              <w:t>医薬品は「医薬品製造業」、有機化学は「有機化学工業製品製造業」、</w:t>
            </w:r>
            <w:r w:rsidR="00E07850">
              <w:rPr>
                <w:rFonts w:ascii="游ゴシック" w:hAnsi="游ゴシック" w:hint="eastAsia"/>
                <w:sz w:val="12"/>
                <w:szCs w:val="12"/>
              </w:rPr>
              <w:t>化粧品</w:t>
            </w:r>
            <w:r w:rsidR="00196543">
              <w:rPr>
                <w:rFonts w:ascii="游ゴシック" w:hAnsi="游ゴシック" w:hint="eastAsia"/>
                <w:sz w:val="12"/>
                <w:szCs w:val="12"/>
              </w:rPr>
              <w:t>等</w:t>
            </w:r>
            <w:r w:rsidR="00E07850">
              <w:rPr>
                <w:rFonts w:ascii="游ゴシック" w:hAnsi="游ゴシック" w:hint="eastAsia"/>
                <w:sz w:val="12"/>
                <w:szCs w:val="12"/>
              </w:rPr>
              <w:t>は「</w:t>
            </w:r>
            <w:r w:rsidR="00E07850" w:rsidRPr="00E07850">
              <w:rPr>
                <w:rFonts w:ascii="游ゴシック" w:hAnsi="游ゴシック" w:hint="eastAsia"/>
                <w:sz w:val="12"/>
                <w:szCs w:val="12"/>
              </w:rPr>
              <w:t>化粧品・歯磨・その他の化粧用調整品製造業</w:t>
            </w:r>
            <w:r w:rsidR="00E07850">
              <w:rPr>
                <w:rFonts w:ascii="游ゴシック" w:hAnsi="游ゴシック" w:hint="eastAsia"/>
                <w:sz w:val="12"/>
                <w:szCs w:val="12"/>
              </w:rPr>
              <w:t>」の略</w:t>
            </w:r>
            <w:r w:rsidR="0065132E">
              <w:rPr>
                <w:rFonts w:ascii="游ゴシック" w:hAnsi="游ゴシック" w:hint="eastAsia"/>
                <w:sz w:val="12"/>
                <w:szCs w:val="12"/>
              </w:rPr>
              <w:t>。</w:t>
            </w:r>
          </w:p>
        </w:tc>
        <w:tc>
          <w:tcPr>
            <w:tcW w:w="4535" w:type="dxa"/>
          </w:tcPr>
          <w:p w14:paraId="43536E17" w14:textId="72F7B828" w:rsidR="00091AFE" w:rsidRPr="0014187D" w:rsidRDefault="00091AFE" w:rsidP="00283D35">
            <w:pPr>
              <w:spacing w:after="60" w:line="160" w:lineRule="exact"/>
              <w:ind w:left="300" w:hangingChars="250" w:hanging="300"/>
              <w:rPr>
                <w:rFonts w:ascii="游ゴシック" w:hAnsi="游ゴシック"/>
                <w:noProof/>
                <w:sz w:val="20"/>
                <w:szCs w:val="20"/>
              </w:rPr>
            </w:pPr>
            <w:r w:rsidRPr="00E14DC2">
              <w:rPr>
                <w:rFonts w:ascii="游ゴシック" w:hAnsi="游ゴシック" w:hint="eastAsia"/>
                <w:sz w:val="12"/>
                <w:szCs w:val="12"/>
              </w:rPr>
              <w:t>資料)厚生労働省「薬事工業生産動態統計調査」</w:t>
            </w:r>
          </w:p>
        </w:tc>
      </w:tr>
    </w:tbl>
    <w:p w14:paraId="32D23593" w14:textId="0274B7D8" w:rsidR="00552D6C" w:rsidRDefault="00552D6C" w:rsidP="00552D6C">
      <w:pPr>
        <w:widowControl/>
        <w:rPr>
          <w:rFonts w:ascii="游ゴシック" w:hAnsi="游ゴシック"/>
          <w:b/>
          <w:bCs/>
          <w:sz w:val="20"/>
          <w:szCs w:val="20"/>
        </w:rPr>
      </w:pPr>
      <w:r w:rsidRPr="00D30D1B">
        <w:rPr>
          <w:rFonts w:ascii="游ゴシック" w:hAnsi="游ゴシック" w:hint="eastAsia"/>
          <w:b/>
          <w:bCs/>
          <w:sz w:val="20"/>
          <w:szCs w:val="20"/>
        </w:rPr>
        <w:lastRenderedPageBreak/>
        <w:t xml:space="preserve">３　</w:t>
      </w:r>
      <w:r w:rsidR="00E80334">
        <w:rPr>
          <w:rFonts w:ascii="游ゴシック" w:hAnsi="游ゴシック" w:hint="eastAsia"/>
          <w:b/>
          <w:bCs/>
          <w:sz w:val="20"/>
          <w:szCs w:val="20"/>
        </w:rPr>
        <w:t>コロナ禍から回復した産業</w:t>
      </w:r>
    </w:p>
    <w:p w14:paraId="6C97D35F" w14:textId="29B8C018" w:rsidR="00E80334" w:rsidRPr="008D5548" w:rsidRDefault="00E80334" w:rsidP="00E80334">
      <w:pPr>
        <w:widowControl/>
        <w:ind w:firstLine="200"/>
        <w:rPr>
          <w:rFonts w:ascii="游ゴシック" w:hAnsi="游ゴシック"/>
          <w:b/>
          <w:bCs/>
          <w:sz w:val="20"/>
          <w:szCs w:val="20"/>
        </w:rPr>
      </w:pPr>
      <w:r w:rsidRPr="008D5548">
        <w:rPr>
          <w:rFonts w:ascii="游ゴシック" w:hAnsi="游ゴシック" w:hint="eastAsia"/>
          <w:b/>
          <w:bCs/>
          <w:sz w:val="20"/>
          <w:szCs w:val="20"/>
        </w:rPr>
        <w:t>①</w:t>
      </w:r>
      <w:r>
        <w:rPr>
          <w:rFonts w:ascii="游ゴシック" w:hAnsi="游ゴシック" w:hint="eastAsia"/>
          <w:b/>
          <w:bCs/>
          <w:sz w:val="20"/>
          <w:szCs w:val="20"/>
        </w:rPr>
        <w:t>運輸</w:t>
      </w:r>
      <w:r w:rsidRPr="008D5548">
        <w:rPr>
          <w:rFonts w:ascii="游ゴシック" w:hAnsi="游ゴシック" w:hint="eastAsia"/>
          <w:b/>
          <w:bCs/>
          <w:sz w:val="20"/>
          <w:szCs w:val="20"/>
        </w:rPr>
        <w:t>・</w:t>
      </w:r>
      <w:r>
        <w:rPr>
          <w:rFonts w:ascii="游ゴシック" w:hAnsi="游ゴシック" w:hint="eastAsia"/>
          <w:b/>
          <w:bCs/>
          <w:sz w:val="20"/>
          <w:szCs w:val="20"/>
        </w:rPr>
        <w:t>郵便業</w:t>
      </w:r>
      <w:r w:rsidRPr="008D5548">
        <w:rPr>
          <w:rFonts w:ascii="游ゴシック" w:hAnsi="游ゴシック" w:hint="eastAsia"/>
          <w:b/>
          <w:bCs/>
          <w:sz w:val="20"/>
          <w:szCs w:val="20"/>
        </w:rPr>
        <w:t>（寄与度</w:t>
      </w:r>
      <w:r>
        <w:rPr>
          <w:rFonts w:ascii="游ゴシック" w:hAnsi="游ゴシック" w:hint="eastAsia"/>
          <w:b/>
          <w:bCs/>
          <w:sz w:val="20"/>
          <w:szCs w:val="20"/>
        </w:rPr>
        <w:t>1.05</w:t>
      </w:r>
      <w:r w:rsidRPr="008D5548">
        <w:rPr>
          <w:rFonts w:ascii="游ゴシック" w:hAnsi="游ゴシック"/>
          <w:b/>
          <w:bCs/>
          <w:sz w:val="20"/>
          <w:szCs w:val="20"/>
        </w:rPr>
        <w:t>％ポイント</w:t>
      </w:r>
      <w:r w:rsidRPr="008D5548">
        <w:rPr>
          <w:rFonts w:ascii="游ゴシック" w:hAnsi="游ゴシック" w:hint="eastAsia"/>
          <w:b/>
          <w:bCs/>
          <w:sz w:val="20"/>
          <w:szCs w:val="20"/>
        </w:rPr>
        <w:t>）</w:t>
      </w:r>
    </w:p>
    <w:p w14:paraId="69C6B0A6" w14:textId="0474130B" w:rsidR="00B45C26" w:rsidRDefault="00E80334"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t>コロナ禍から回復した産業として、まず</w:t>
      </w:r>
      <w:r w:rsidR="00CA34CB" w:rsidRPr="00D30D1B">
        <w:rPr>
          <w:rFonts w:ascii="游ゴシック" w:hAnsi="游ゴシック" w:hint="eastAsia"/>
          <w:sz w:val="20"/>
          <w:szCs w:val="20"/>
        </w:rPr>
        <w:t>、令和</w:t>
      </w:r>
      <w:r w:rsidR="005E1F15">
        <w:rPr>
          <w:rFonts w:ascii="游ゴシック" w:hAnsi="游ゴシック" w:hint="eastAsia"/>
          <w:sz w:val="20"/>
          <w:szCs w:val="20"/>
        </w:rPr>
        <w:t>４</w:t>
      </w:r>
      <w:r w:rsidR="00CA34CB" w:rsidRPr="00D30D1B">
        <w:rPr>
          <w:rFonts w:ascii="游ゴシック" w:hAnsi="游ゴシック" w:hint="eastAsia"/>
          <w:sz w:val="20"/>
          <w:szCs w:val="20"/>
        </w:rPr>
        <w:t>年度</w:t>
      </w:r>
      <w:r w:rsidR="005E1F15">
        <w:rPr>
          <w:rFonts w:ascii="游ゴシック" w:hAnsi="游ゴシック" w:hint="eastAsia"/>
          <w:sz w:val="20"/>
          <w:szCs w:val="20"/>
        </w:rPr>
        <w:t>の経済成長率に対し</w:t>
      </w:r>
      <w:r>
        <w:rPr>
          <w:rFonts w:ascii="游ゴシック" w:hAnsi="游ゴシック" w:hint="eastAsia"/>
          <w:sz w:val="20"/>
          <w:szCs w:val="20"/>
        </w:rPr>
        <w:t>、</w:t>
      </w:r>
      <w:r w:rsidR="005E1F15">
        <w:rPr>
          <w:rFonts w:ascii="游ゴシック" w:hAnsi="游ゴシック" w:hint="eastAsia"/>
          <w:sz w:val="20"/>
          <w:szCs w:val="20"/>
        </w:rPr>
        <w:t>最も高い寄与</w:t>
      </w:r>
      <w:r w:rsidR="00091AFE">
        <w:rPr>
          <w:rFonts w:ascii="游ゴシック" w:hAnsi="游ゴシック" w:hint="eastAsia"/>
          <w:sz w:val="20"/>
          <w:szCs w:val="20"/>
        </w:rPr>
        <w:t>度（1.05％ポイント増）</w:t>
      </w:r>
      <w:r w:rsidR="005E1F15">
        <w:rPr>
          <w:rFonts w:ascii="游ゴシック" w:hAnsi="游ゴシック" w:hint="eastAsia"/>
          <w:sz w:val="20"/>
          <w:szCs w:val="20"/>
        </w:rPr>
        <w:t>を示した「運輸・郵便業」</w:t>
      </w:r>
      <w:r w:rsidR="00CA34CB" w:rsidRPr="00D30D1B">
        <w:rPr>
          <w:rFonts w:ascii="游ゴシック" w:hAnsi="游ゴシック" w:hint="eastAsia"/>
          <w:sz w:val="20"/>
          <w:szCs w:val="20"/>
        </w:rPr>
        <w:t>を確認します。</w:t>
      </w:r>
    </w:p>
    <w:p w14:paraId="145CF2A8" w14:textId="7C440087" w:rsidR="001459D2" w:rsidRDefault="00B57850"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t>「</w:t>
      </w:r>
      <w:r w:rsidR="001459D2">
        <w:rPr>
          <w:rFonts w:ascii="游ゴシック" w:hAnsi="游ゴシック" w:hint="eastAsia"/>
          <w:sz w:val="20"/>
          <w:szCs w:val="20"/>
        </w:rPr>
        <w:t>運輸・郵便業</w:t>
      </w:r>
      <w:r>
        <w:rPr>
          <w:rFonts w:ascii="游ゴシック" w:hAnsi="游ゴシック" w:hint="eastAsia"/>
          <w:sz w:val="20"/>
          <w:szCs w:val="20"/>
        </w:rPr>
        <w:t>」</w:t>
      </w:r>
      <w:r w:rsidR="001459D2">
        <w:rPr>
          <w:rFonts w:ascii="游ゴシック" w:hAnsi="游ゴシック" w:hint="eastAsia"/>
          <w:sz w:val="20"/>
          <w:szCs w:val="20"/>
        </w:rPr>
        <w:t>の名目府内総生産は、令和元年度を100とすると、令和２年度は65.0まで</w:t>
      </w:r>
      <w:r w:rsidR="007C40B4">
        <w:rPr>
          <w:rFonts w:ascii="游ゴシック" w:hAnsi="游ゴシック" w:hint="eastAsia"/>
          <w:sz w:val="20"/>
          <w:szCs w:val="20"/>
        </w:rPr>
        <w:t>低下</w:t>
      </w:r>
      <w:r w:rsidR="001459D2">
        <w:rPr>
          <w:rFonts w:ascii="游ゴシック" w:hAnsi="游ゴシック" w:hint="eastAsia"/>
          <w:sz w:val="20"/>
          <w:szCs w:val="20"/>
        </w:rPr>
        <w:t>し、</w:t>
      </w:r>
      <w:r w:rsidR="004F128F">
        <w:rPr>
          <w:rFonts w:ascii="游ゴシック" w:hAnsi="游ゴシック" w:hint="eastAsia"/>
          <w:sz w:val="20"/>
          <w:szCs w:val="20"/>
        </w:rPr>
        <w:t>その後、</w:t>
      </w:r>
      <w:r w:rsidR="001459D2">
        <w:rPr>
          <w:rFonts w:ascii="游ゴシック" w:hAnsi="游ゴシック" w:hint="eastAsia"/>
          <w:sz w:val="20"/>
          <w:szCs w:val="20"/>
        </w:rPr>
        <w:t>令和３年度は69.2、令和４年度は87.0まで</w:t>
      </w:r>
      <w:r w:rsidR="007C40B4">
        <w:rPr>
          <w:rFonts w:ascii="游ゴシック" w:hAnsi="游ゴシック" w:hint="eastAsia"/>
          <w:sz w:val="20"/>
          <w:szCs w:val="20"/>
        </w:rPr>
        <w:t>総生産が</w:t>
      </w:r>
      <w:r w:rsidR="001459D2">
        <w:rPr>
          <w:rFonts w:ascii="游ゴシック" w:hAnsi="游ゴシック" w:hint="eastAsia"/>
          <w:sz w:val="20"/>
          <w:szCs w:val="20"/>
        </w:rPr>
        <w:t>回復しました。</w:t>
      </w:r>
      <w:r w:rsidR="00E365AA">
        <w:rPr>
          <w:rFonts w:ascii="游ゴシック" w:hAnsi="游ゴシック" w:hint="eastAsia"/>
          <w:sz w:val="20"/>
          <w:szCs w:val="20"/>
        </w:rPr>
        <w:t>【図表</w:t>
      </w:r>
      <w:r w:rsidR="00B5336F">
        <w:rPr>
          <w:rFonts w:ascii="游ゴシック" w:hAnsi="游ゴシック" w:hint="eastAsia"/>
          <w:sz w:val="20"/>
          <w:szCs w:val="20"/>
        </w:rPr>
        <w:t>６</w:t>
      </w:r>
      <w:r w:rsidR="00E365AA">
        <w:rPr>
          <w:rFonts w:ascii="游ゴシック" w:hAnsi="游ゴシック" w:hint="eastAsia"/>
          <w:sz w:val="20"/>
          <w:szCs w:val="20"/>
        </w:rPr>
        <w:t>】</w:t>
      </w:r>
    </w:p>
    <w:p w14:paraId="24815E9C" w14:textId="2CA7A2E2" w:rsidR="002F5AE6" w:rsidRDefault="0083368B"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t>旅客・貨物に分け</w:t>
      </w:r>
      <w:r w:rsidR="004D406F">
        <w:rPr>
          <w:rFonts w:ascii="游ゴシック" w:hAnsi="游ゴシック" w:hint="eastAsia"/>
          <w:sz w:val="20"/>
          <w:szCs w:val="20"/>
        </w:rPr>
        <w:t>輸送量の推移を</w:t>
      </w:r>
      <w:r>
        <w:rPr>
          <w:rFonts w:ascii="游ゴシック" w:hAnsi="游ゴシック" w:hint="eastAsia"/>
          <w:sz w:val="20"/>
          <w:szCs w:val="20"/>
        </w:rPr>
        <w:t>見ると、旅客では、</w:t>
      </w:r>
      <w:r w:rsidR="00180243">
        <w:rPr>
          <w:rFonts w:ascii="游ゴシック" w:hAnsi="游ゴシック" w:hint="eastAsia"/>
          <w:sz w:val="20"/>
          <w:szCs w:val="20"/>
        </w:rPr>
        <w:t>航空</w:t>
      </w:r>
      <w:r>
        <w:rPr>
          <w:rFonts w:ascii="游ゴシック" w:hAnsi="游ゴシック" w:hint="eastAsia"/>
          <w:sz w:val="20"/>
          <w:szCs w:val="20"/>
        </w:rPr>
        <w:t>が</w:t>
      </w:r>
      <w:r w:rsidR="00180243">
        <w:rPr>
          <w:rFonts w:ascii="游ゴシック" w:hAnsi="游ゴシック" w:hint="eastAsia"/>
          <w:sz w:val="20"/>
          <w:szCs w:val="20"/>
        </w:rPr>
        <w:t>令和２年度に18.2まで低下し、令和３年度は25.1、令和４年度は55.1となりました。他方、鉄道は、</w:t>
      </w:r>
      <w:r>
        <w:rPr>
          <w:rFonts w:ascii="游ゴシック" w:hAnsi="游ゴシック" w:hint="eastAsia"/>
          <w:sz w:val="20"/>
          <w:szCs w:val="20"/>
        </w:rPr>
        <w:t>定期の利用も多いことから、令和２年度は6</w:t>
      </w:r>
      <w:r>
        <w:rPr>
          <w:rFonts w:ascii="游ゴシック" w:hAnsi="游ゴシック"/>
          <w:sz w:val="20"/>
          <w:szCs w:val="20"/>
        </w:rPr>
        <w:t>3.2</w:t>
      </w:r>
      <w:r>
        <w:rPr>
          <w:rFonts w:ascii="游ゴシック" w:hAnsi="游ゴシック" w:hint="eastAsia"/>
          <w:sz w:val="20"/>
          <w:szCs w:val="20"/>
        </w:rPr>
        <w:t>の低下に留まり、令和３年度は68.6、令和４年度は83.4となりました。</w:t>
      </w:r>
      <w:r w:rsidR="00E365AA">
        <w:rPr>
          <w:rFonts w:ascii="游ゴシック" w:hAnsi="游ゴシック" w:hint="eastAsia"/>
          <w:sz w:val="20"/>
          <w:szCs w:val="20"/>
        </w:rPr>
        <w:t>【図表</w:t>
      </w:r>
      <w:r w:rsidR="00B5336F">
        <w:rPr>
          <w:rFonts w:ascii="游ゴシック" w:hAnsi="游ゴシック" w:hint="eastAsia"/>
          <w:sz w:val="20"/>
          <w:szCs w:val="20"/>
        </w:rPr>
        <w:t>７</w:t>
      </w:r>
      <w:r w:rsidR="00E365AA">
        <w:rPr>
          <w:rFonts w:ascii="游ゴシック" w:hAnsi="游ゴシック" w:hint="eastAsia"/>
          <w:sz w:val="20"/>
          <w:szCs w:val="20"/>
        </w:rPr>
        <w:t>】</w:t>
      </w:r>
    </w:p>
    <w:p w14:paraId="731DEDBA" w14:textId="094A8D0D" w:rsidR="0083368B" w:rsidRDefault="0083368B" w:rsidP="00CA34CB">
      <w:pPr>
        <w:widowControl/>
        <w:ind w:leftChars="100" w:left="210" w:firstLineChars="100" w:firstLine="200"/>
        <w:rPr>
          <w:rFonts w:ascii="游ゴシック" w:hAnsi="游ゴシック"/>
          <w:sz w:val="20"/>
          <w:szCs w:val="20"/>
        </w:rPr>
      </w:pPr>
      <w:r>
        <w:rPr>
          <w:rFonts w:ascii="游ゴシック" w:hAnsi="游ゴシック" w:hint="eastAsia"/>
          <w:sz w:val="20"/>
          <w:szCs w:val="20"/>
        </w:rPr>
        <w:t>貨物では、令和４年度の自動車輸送が119.5と、コロナ前の約２割増になっています。【図表８】</w:t>
      </w:r>
    </w:p>
    <w:p w14:paraId="7B53C631" w14:textId="0D37C38F" w:rsidR="006D6D5C" w:rsidRDefault="006D6D5C" w:rsidP="006D6D5C">
      <w:pPr>
        <w:rPr>
          <w:rFonts w:ascii="游ゴシック" w:hAnsi="游ゴシック"/>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3382"/>
        <w:gridCol w:w="3382"/>
      </w:tblGrid>
      <w:tr w:rsidR="008E7312" w14:paraId="5F6DC463" w14:textId="77777777" w:rsidTr="00C610C6">
        <w:tc>
          <w:tcPr>
            <w:tcW w:w="2410" w:type="dxa"/>
          </w:tcPr>
          <w:p w14:paraId="3BACC9B9" w14:textId="0FA04D61" w:rsidR="00AC1C37" w:rsidRPr="001459D2" w:rsidRDefault="00C610C6" w:rsidP="001971C8">
            <w:pPr>
              <w:jc w:val="center"/>
              <w:rPr>
                <w:rFonts w:ascii="游ゴシック" w:hAnsi="游ゴシック"/>
                <w:b/>
                <w:bCs/>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６</w:t>
            </w:r>
            <w:r w:rsidRPr="00E365AA">
              <w:rPr>
                <w:rFonts w:ascii="游ゴシック" w:hAnsi="游ゴシック" w:hint="eastAsia"/>
                <w:b/>
                <w:bCs/>
                <w:sz w:val="18"/>
                <w:szCs w:val="20"/>
              </w:rPr>
              <w:t xml:space="preserve"> </w:t>
            </w:r>
            <w:r>
              <w:rPr>
                <w:rFonts w:ascii="游ゴシック" w:hAnsi="游ゴシック" w:hint="eastAsia"/>
                <w:b/>
                <w:bCs/>
                <w:sz w:val="18"/>
                <w:szCs w:val="20"/>
              </w:rPr>
              <w:t>名目総生産の推移</w:t>
            </w:r>
          </w:p>
        </w:tc>
        <w:tc>
          <w:tcPr>
            <w:tcW w:w="3330" w:type="dxa"/>
          </w:tcPr>
          <w:p w14:paraId="05019460" w14:textId="631332FA" w:rsidR="00AC1C37" w:rsidRPr="00ED04BE" w:rsidRDefault="00180243" w:rsidP="001971C8">
            <w:pPr>
              <w:jc w:val="center"/>
              <w:rPr>
                <w:rFonts w:ascii="游ゴシック" w:hAnsi="游ゴシック"/>
                <w:noProof/>
                <w:sz w:val="20"/>
                <w:szCs w:val="20"/>
              </w:rPr>
            </w:pPr>
            <w:r w:rsidRPr="00E365AA">
              <w:rPr>
                <w:rFonts w:ascii="游ゴシック" w:hAnsi="游ゴシック" w:hint="eastAsia"/>
                <w:b/>
                <w:bCs/>
                <w:sz w:val="18"/>
                <w:szCs w:val="20"/>
              </w:rPr>
              <w:t>図表</w:t>
            </w:r>
            <w:r>
              <w:rPr>
                <w:rFonts w:ascii="游ゴシック" w:hAnsi="游ゴシック" w:hint="eastAsia"/>
                <w:b/>
                <w:bCs/>
                <w:sz w:val="18"/>
                <w:szCs w:val="20"/>
              </w:rPr>
              <w:t>７</w:t>
            </w:r>
            <w:r w:rsidRPr="00E365AA">
              <w:rPr>
                <w:rFonts w:ascii="游ゴシック" w:hAnsi="游ゴシック" w:hint="eastAsia"/>
                <w:b/>
                <w:bCs/>
                <w:sz w:val="18"/>
                <w:szCs w:val="20"/>
              </w:rPr>
              <w:t xml:space="preserve"> </w:t>
            </w:r>
            <w:r>
              <w:rPr>
                <w:rFonts w:ascii="游ゴシック" w:hAnsi="游ゴシック" w:hint="eastAsia"/>
                <w:b/>
                <w:bCs/>
                <w:sz w:val="18"/>
                <w:szCs w:val="20"/>
              </w:rPr>
              <w:t>旅客</w:t>
            </w:r>
            <w:r w:rsidR="0083368B">
              <w:rPr>
                <w:rFonts w:ascii="游ゴシック" w:hAnsi="游ゴシック" w:hint="eastAsia"/>
                <w:b/>
                <w:bCs/>
                <w:sz w:val="18"/>
                <w:szCs w:val="20"/>
              </w:rPr>
              <w:t>輸送量</w:t>
            </w:r>
            <w:r>
              <w:rPr>
                <w:rFonts w:ascii="游ゴシック" w:hAnsi="游ゴシック" w:hint="eastAsia"/>
                <w:b/>
                <w:bCs/>
                <w:sz w:val="18"/>
                <w:szCs w:val="20"/>
              </w:rPr>
              <w:t>の推移</w:t>
            </w:r>
          </w:p>
        </w:tc>
        <w:tc>
          <w:tcPr>
            <w:tcW w:w="3330" w:type="dxa"/>
          </w:tcPr>
          <w:p w14:paraId="6EC38FBA" w14:textId="1D6F2F33" w:rsidR="00AC1C37" w:rsidRPr="00ED04BE" w:rsidRDefault="00180243" w:rsidP="001971C8">
            <w:pPr>
              <w:jc w:val="center"/>
              <w:rPr>
                <w:rFonts w:ascii="游ゴシック" w:hAnsi="游ゴシック"/>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８</w:t>
            </w:r>
            <w:r w:rsidRPr="00E365AA">
              <w:rPr>
                <w:rFonts w:ascii="游ゴシック" w:hAnsi="游ゴシック" w:hint="eastAsia"/>
                <w:b/>
                <w:bCs/>
                <w:sz w:val="18"/>
                <w:szCs w:val="20"/>
              </w:rPr>
              <w:t xml:space="preserve"> </w:t>
            </w:r>
            <w:r>
              <w:rPr>
                <w:rFonts w:ascii="游ゴシック" w:hAnsi="游ゴシック" w:hint="eastAsia"/>
                <w:b/>
                <w:bCs/>
                <w:sz w:val="18"/>
                <w:szCs w:val="20"/>
              </w:rPr>
              <w:t>貨物</w:t>
            </w:r>
            <w:r w:rsidR="0083368B">
              <w:rPr>
                <w:rFonts w:ascii="游ゴシック" w:hAnsi="游ゴシック" w:hint="eastAsia"/>
                <w:b/>
                <w:bCs/>
                <w:sz w:val="18"/>
                <w:szCs w:val="20"/>
              </w:rPr>
              <w:t>輸送量</w:t>
            </w:r>
            <w:r>
              <w:rPr>
                <w:rFonts w:ascii="游ゴシック" w:hAnsi="游ゴシック" w:hint="eastAsia"/>
                <w:b/>
                <w:bCs/>
                <w:sz w:val="18"/>
                <w:szCs w:val="20"/>
              </w:rPr>
              <w:t>の推移</w:t>
            </w:r>
          </w:p>
        </w:tc>
      </w:tr>
      <w:tr w:rsidR="008E7312" w14:paraId="76394C6D" w14:textId="77777777" w:rsidTr="00C610C6">
        <w:tc>
          <w:tcPr>
            <w:tcW w:w="2410" w:type="dxa"/>
          </w:tcPr>
          <w:p w14:paraId="1113E083" w14:textId="3A2E6351" w:rsidR="00AC1C37" w:rsidRPr="00E274DC" w:rsidRDefault="009B0DF7" w:rsidP="001971C8">
            <w:pPr>
              <w:jc w:val="center"/>
              <w:rPr>
                <w:rFonts w:ascii="游ゴシック" w:hAnsi="游ゴシック"/>
                <w:sz w:val="16"/>
                <w:szCs w:val="16"/>
              </w:rPr>
            </w:pPr>
            <w:r w:rsidRPr="009B0DF7">
              <w:rPr>
                <w:rFonts w:ascii="游ゴシック" w:hAnsi="游ゴシック"/>
                <w:noProof/>
                <w:sz w:val="16"/>
                <w:szCs w:val="16"/>
              </w:rPr>
              <w:drawing>
                <wp:inline distT="0" distB="0" distL="0" distR="0" wp14:anchorId="7CCBC7E6" wp14:editId="4EAA418F">
                  <wp:extent cx="1331595" cy="1517615"/>
                  <wp:effectExtent l="0" t="0" r="1905"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1332000" cy="15180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30" w:type="dxa"/>
          </w:tcPr>
          <w:p w14:paraId="7BDC35B4" w14:textId="7982B83A" w:rsidR="00AC1C37" w:rsidRPr="00C354D1" w:rsidRDefault="009B0DF7" w:rsidP="001971C8">
            <w:pPr>
              <w:jc w:val="center"/>
              <w:rPr>
                <w:rFonts w:ascii="游ゴシック" w:hAnsi="游ゴシック"/>
                <w:sz w:val="16"/>
                <w:szCs w:val="16"/>
              </w:rPr>
            </w:pPr>
            <w:r w:rsidRPr="009B0DF7">
              <w:rPr>
                <w:rFonts w:ascii="游ゴシック" w:hAnsi="游ゴシック"/>
                <w:noProof/>
                <w:sz w:val="16"/>
                <w:szCs w:val="16"/>
              </w:rPr>
              <w:drawing>
                <wp:inline distT="0" distB="0" distL="0" distR="0" wp14:anchorId="0F214945" wp14:editId="09DAAFF5">
                  <wp:extent cx="2016000" cy="1425085"/>
                  <wp:effectExtent l="0" t="0" r="3810" b="381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63"/>
                          <a:stretch/>
                        </pic:blipFill>
                        <pic:spPr bwMode="auto">
                          <a:xfrm>
                            <a:off x="0" y="0"/>
                            <a:ext cx="2016000" cy="14250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30" w:type="dxa"/>
          </w:tcPr>
          <w:p w14:paraId="4298AD33" w14:textId="46E7AD25" w:rsidR="00AC1C37" w:rsidRPr="00C354D1" w:rsidRDefault="0024009A" w:rsidP="001971C8">
            <w:pPr>
              <w:jc w:val="center"/>
              <w:rPr>
                <w:rFonts w:ascii="游ゴシック" w:hAnsi="游ゴシック"/>
                <w:sz w:val="16"/>
                <w:szCs w:val="16"/>
              </w:rPr>
            </w:pPr>
            <w:r w:rsidRPr="0024009A">
              <w:rPr>
                <w:rFonts w:ascii="游ゴシック" w:hAnsi="游ゴシック"/>
                <w:noProof/>
                <w:sz w:val="16"/>
                <w:szCs w:val="16"/>
              </w:rPr>
              <w:drawing>
                <wp:inline distT="0" distB="0" distL="0" distR="0" wp14:anchorId="105B1C4E" wp14:editId="766488A2">
                  <wp:extent cx="2016000" cy="1430105"/>
                  <wp:effectExtent l="0" t="0" r="381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07"/>
                          <a:stretch/>
                        </pic:blipFill>
                        <pic:spPr bwMode="auto">
                          <a:xfrm>
                            <a:off x="0" y="0"/>
                            <a:ext cx="2016000" cy="14301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E7312" w14:paraId="622CB6C3" w14:textId="77777777" w:rsidTr="00C610C6">
        <w:tc>
          <w:tcPr>
            <w:tcW w:w="2410" w:type="dxa"/>
          </w:tcPr>
          <w:p w14:paraId="0F35D5B5" w14:textId="5450CA58" w:rsidR="00AC1C37" w:rsidRPr="003834DC" w:rsidRDefault="00AC1C37" w:rsidP="001971C8">
            <w:pPr>
              <w:spacing w:after="60" w:line="160" w:lineRule="exact"/>
              <w:ind w:left="300" w:hangingChars="250" w:hanging="300"/>
              <w:rPr>
                <w:rFonts w:ascii="游ゴシック" w:hAnsi="游ゴシック"/>
                <w:sz w:val="12"/>
                <w:szCs w:val="12"/>
              </w:rPr>
            </w:pPr>
            <w:r w:rsidRPr="003834DC">
              <w:rPr>
                <w:rFonts w:ascii="游ゴシック" w:hAnsi="游ゴシック" w:hint="eastAsia"/>
                <w:sz w:val="12"/>
                <w:szCs w:val="12"/>
              </w:rPr>
              <w:t>資料)</w:t>
            </w:r>
            <w:r w:rsidR="00C610C6" w:rsidRPr="003834DC">
              <w:rPr>
                <w:rFonts w:ascii="游ゴシック" w:hAnsi="游ゴシック" w:hint="eastAsia"/>
                <w:sz w:val="12"/>
                <w:szCs w:val="12"/>
              </w:rPr>
              <w:t>大阪府民経済計算</w:t>
            </w:r>
          </w:p>
          <w:p w14:paraId="1F5427A5" w14:textId="77777777" w:rsidR="00AC1C37" w:rsidRPr="00670865" w:rsidRDefault="00AC1C37" w:rsidP="001971C8">
            <w:pPr>
              <w:spacing w:after="60" w:line="160" w:lineRule="exact"/>
              <w:rPr>
                <w:rFonts w:ascii="游ゴシック" w:hAnsi="游ゴシック"/>
                <w:b/>
                <w:bCs/>
                <w:noProof/>
                <w:sz w:val="20"/>
                <w:szCs w:val="20"/>
              </w:rPr>
            </w:pPr>
          </w:p>
        </w:tc>
        <w:tc>
          <w:tcPr>
            <w:tcW w:w="3330" w:type="dxa"/>
          </w:tcPr>
          <w:p w14:paraId="28BA12EF" w14:textId="1B38F223" w:rsidR="00180243" w:rsidRPr="003834DC" w:rsidRDefault="00180243" w:rsidP="00180243">
            <w:pPr>
              <w:spacing w:after="60" w:line="160" w:lineRule="exact"/>
              <w:ind w:left="300" w:hangingChars="250" w:hanging="300"/>
              <w:rPr>
                <w:rFonts w:ascii="游ゴシック" w:hAnsi="游ゴシック"/>
                <w:sz w:val="12"/>
                <w:szCs w:val="12"/>
              </w:rPr>
            </w:pPr>
            <w:r w:rsidRPr="003834DC">
              <w:rPr>
                <w:rFonts w:ascii="游ゴシック" w:hAnsi="游ゴシック" w:hint="eastAsia"/>
                <w:sz w:val="12"/>
                <w:szCs w:val="12"/>
              </w:rPr>
              <w:t>資料)国土交通省「鉄道輸送統計調査」、「自動車輸送統計年報」、「暦年・年度別空港管理状況調書」</w:t>
            </w:r>
          </w:p>
          <w:p w14:paraId="43FF1DE7" w14:textId="74039B72" w:rsidR="00AC1C37" w:rsidRPr="00180243" w:rsidRDefault="00180243" w:rsidP="0024009A">
            <w:pPr>
              <w:spacing w:after="60" w:line="160" w:lineRule="exact"/>
              <w:ind w:left="180" w:hangingChars="150" w:hanging="180"/>
              <w:rPr>
                <w:rFonts w:ascii="游ゴシック" w:hAnsi="游ゴシック"/>
                <w:sz w:val="16"/>
                <w:szCs w:val="16"/>
              </w:rPr>
            </w:pPr>
            <w:r w:rsidRPr="003834DC">
              <w:rPr>
                <w:rFonts w:ascii="游ゴシック" w:hAnsi="游ゴシック" w:hint="eastAsia"/>
                <w:sz w:val="12"/>
                <w:szCs w:val="12"/>
              </w:rPr>
              <w:t>注)鉄道、自動車は人キロ</w:t>
            </w:r>
            <w:r w:rsidR="008E7312">
              <w:rPr>
                <w:rFonts w:ascii="游ゴシック" w:hAnsi="游ゴシック" w:hint="eastAsia"/>
                <w:sz w:val="12"/>
                <w:szCs w:val="12"/>
              </w:rPr>
              <w:t>。</w:t>
            </w:r>
            <w:r w:rsidRPr="003834DC">
              <w:rPr>
                <w:rFonts w:ascii="游ゴシック" w:hAnsi="游ゴシック" w:hint="eastAsia"/>
                <w:sz w:val="12"/>
                <w:szCs w:val="12"/>
              </w:rPr>
              <w:t>航空は乗降客数</w:t>
            </w:r>
            <w:r w:rsidR="008E7312">
              <w:rPr>
                <w:rFonts w:ascii="游ゴシック" w:hAnsi="游ゴシック" w:hint="eastAsia"/>
                <w:sz w:val="12"/>
                <w:szCs w:val="12"/>
              </w:rPr>
              <w:t>。</w:t>
            </w:r>
            <w:r w:rsidR="0024009A">
              <w:rPr>
                <w:rFonts w:ascii="游ゴシック" w:hAnsi="游ゴシック"/>
                <w:sz w:val="12"/>
                <w:szCs w:val="12"/>
              </w:rPr>
              <w:br/>
            </w:r>
            <w:r w:rsidR="0024009A">
              <w:rPr>
                <w:rFonts w:ascii="游ゴシック" w:hAnsi="游ゴシック" w:hint="eastAsia"/>
                <w:sz w:val="12"/>
                <w:szCs w:val="12"/>
              </w:rPr>
              <w:t>航空は、関西国際と大阪国際の計</w:t>
            </w:r>
            <w:r w:rsidR="0065132E">
              <w:rPr>
                <w:rFonts w:ascii="游ゴシック" w:hAnsi="游ゴシック" w:hint="eastAsia"/>
                <w:sz w:val="12"/>
                <w:szCs w:val="12"/>
              </w:rPr>
              <w:t>。</w:t>
            </w:r>
          </w:p>
        </w:tc>
        <w:tc>
          <w:tcPr>
            <w:tcW w:w="3330" w:type="dxa"/>
          </w:tcPr>
          <w:p w14:paraId="7A81A2D4" w14:textId="57F6996A" w:rsidR="00AC1C37" w:rsidRPr="003834DC" w:rsidRDefault="00AC1C37" w:rsidP="001971C8">
            <w:pPr>
              <w:spacing w:after="60" w:line="160" w:lineRule="exact"/>
              <w:ind w:left="300" w:hangingChars="250" w:hanging="300"/>
              <w:rPr>
                <w:rFonts w:ascii="游ゴシック" w:hAnsi="游ゴシック"/>
                <w:sz w:val="12"/>
                <w:szCs w:val="12"/>
              </w:rPr>
            </w:pPr>
            <w:r w:rsidRPr="003834DC">
              <w:rPr>
                <w:rFonts w:ascii="游ゴシック" w:hAnsi="游ゴシック" w:hint="eastAsia"/>
                <w:sz w:val="12"/>
                <w:szCs w:val="12"/>
              </w:rPr>
              <w:t>資料)国土交通省</w:t>
            </w:r>
            <w:r w:rsidR="00180243" w:rsidRPr="003834DC">
              <w:rPr>
                <w:rFonts w:ascii="游ゴシック" w:hAnsi="游ゴシック" w:hint="eastAsia"/>
                <w:sz w:val="12"/>
                <w:szCs w:val="12"/>
              </w:rPr>
              <w:t>「自動車輸送統計年報」、「暦年・年度別空港管理状況調書」</w:t>
            </w:r>
          </w:p>
          <w:p w14:paraId="5A50A091" w14:textId="112861FB" w:rsidR="00AC1C37" w:rsidRPr="003834DC" w:rsidRDefault="00AC1C37" w:rsidP="0024009A">
            <w:pPr>
              <w:spacing w:after="60" w:line="160" w:lineRule="exact"/>
              <w:ind w:left="180" w:hangingChars="150" w:hanging="180"/>
              <w:rPr>
                <w:rFonts w:ascii="游ゴシック" w:hAnsi="游ゴシック"/>
                <w:noProof/>
                <w:sz w:val="12"/>
                <w:szCs w:val="12"/>
              </w:rPr>
            </w:pPr>
            <w:r w:rsidRPr="003834DC">
              <w:rPr>
                <w:rFonts w:ascii="游ゴシック" w:hAnsi="游ゴシック" w:hint="eastAsia"/>
                <w:sz w:val="12"/>
                <w:szCs w:val="12"/>
              </w:rPr>
              <w:t>注)</w:t>
            </w:r>
            <w:r w:rsidR="00180243" w:rsidRPr="003834DC">
              <w:rPr>
                <w:rFonts w:ascii="游ゴシック" w:hAnsi="游ゴシック" w:hint="eastAsia"/>
                <w:sz w:val="12"/>
                <w:szCs w:val="12"/>
              </w:rPr>
              <w:t>自動車はトンキロ</w:t>
            </w:r>
            <w:r w:rsidR="008E7312">
              <w:rPr>
                <w:rFonts w:ascii="游ゴシック" w:hAnsi="游ゴシック" w:hint="eastAsia"/>
                <w:sz w:val="12"/>
                <w:szCs w:val="12"/>
              </w:rPr>
              <w:t>。</w:t>
            </w:r>
            <w:r w:rsidR="00180243" w:rsidRPr="003834DC">
              <w:rPr>
                <w:rFonts w:ascii="游ゴシック" w:hAnsi="游ゴシック" w:hint="eastAsia"/>
                <w:sz w:val="12"/>
                <w:szCs w:val="12"/>
              </w:rPr>
              <w:t>航空はトン</w:t>
            </w:r>
            <w:r w:rsidR="008E7312">
              <w:rPr>
                <w:rFonts w:ascii="游ゴシック" w:hAnsi="游ゴシック" w:hint="eastAsia"/>
                <w:sz w:val="12"/>
                <w:szCs w:val="12"/>
              </w:rPr>
              <w:t>。</w:t>
            </w:r>
            <w:r w:rsidR="0024009A">
              <w:rPr>
                <w:rFonts w:ascii="游ゴシック" w:hAnsi="游ゴシック"/>
                <w:sz w:val="12"/>
                <w:szCs w:val="12"/>
              </w:rPr>
              <w:br/>
            </w:r>
            <w:r w:rsidR="0024009A">
              <w:rPr>
                <w:rFonts w:ascii="游ゴシック" w:hAnsi="游ゴシック" w:hint="eastAsia"/>
                <w:sz w:val="12"/>
                <w:szCs w:val="12"/>
              </w:rPr>
              <w:t>航空は、関西国際と大阪国際の計</w:t>
            </w:r>
            <w:r w:rsidR="0065132E">
              <w:rPr>
                <w:rFonts w:ascii="游ゴシック" w:hAnsi="游ゴシック" w:hint="eastAsia"/>
                <w:sz w:val="12"/>
                <w:szCs w:val="12"/>
              </w:rPr>
              <w:t>。</w:t>
            </w:r>
          </w:p>
        </w:tc>
      </w:tr>
    </w:tbl>
    <w:p w14:paraId="2F55EBB0" w14:textId="0E3F9542" w:rsidR="00AC1C37" w:rsidRDefault="00AC1C37" w:rsidP="006D6D5C">
      <w:pPr>
        <w:rPr>
          <w:rFonts w:ascii="游ゴシック" w:hAnsi="游ゴシック"/>
          <w:sz w:val="20"/>
          <w:szCs w:val="20"/>
        </w:rPr>
      </w:pPr>
    </w:p>
    <w:p w14:paraId="7FEED809" w14:textId="1E0939D9" w:rsidR="00E80334" w:rsidRPr="008D5548" w:rsidRDefault="00E80334" w:rsidP="00E80334">
      <w:pPr>
        <w:widowControl/>
        <w:ind w:firstLine="200"/>
        <w:rPr>
          <w:rFonts w:ascii="游ゴシック" w:hAnsi="游ゴシック"/>
          <w:b/>
          <w:bCs/>
          <w:sz w:val="20"/>
          <w:szCs w:val="20"/>
        </w:rPr>
      </w:pPr>
      <w:r>
        <w:rPr>
          <w:rFonts w:ascii="游ゴシック" w:hAnsi="游ゴシック" w:hint="eastAsia"/>
          <w:b/>
          <w:bCs/>
          <w:sz w:val="20"/>
          <w:szCs w:val="20"/>
        </w:rPr>
        <w:t>②卸売</w:t>
      </w:r>
      <w:r w:rsidRPr="008D5548">
        <w:rPr>
          <w:rFonts w:ascii="游ゴシック" w:hAnsi="游ゴシック" w:hint="eastAsia"/>
          <w:b/>
          <w:bCs/>
          <w:sz w:val="20"/>
          <w:szCs w:val="20"/>
        </w:rPr>
        <w:t>・</w:t>
      </w:r>
      <w:r>
        <w:rPr>
          <w:rFonts w:ascii="游ゴシック" w:hAnsi="游ゴシック" w:hint="eastAsia"/>
          <w:b/>
          <w:bCs/>
          <w:sz w:val="20"/>
          <w:szCs w:val="20"/>
        </w:rPr>
        <w:t>小売業</w:t>
      </w:r>
      <w:r w:rsidRPr="008D5548">
        <w:rPr>
          <w:rFonts w:ascii="游ゴシック" w:hAnsi="游ゴシック" w:hint="eastAsia"/>
          <w:b/>
          <w:bCs/>
          <w:sz w:val="20"/>
          <w:szCs w:val="20"/>
        </w:rPr>
        <w:t>（寄与度</w:t>
      </w:r>
      <w:r>
        <w:rPr>
          <w:rFonts w:ascii="游ゴシック" w:hAnsi="游ゴシック" w:hint="eastAsia"/>
          <w:b/>
          <w:bCs/>
          <w:sz w:val="20"/>
          <w:szCs w:val="20"/>
        </w:rPr>
        <w:t>0.79</w:t>
      </w:r>
      <w:r w:rsidRPr="008D5548">
        <w:rPr>
          <w:rFonts w:ascii="游ゴシック" w:hAnsi="游ゴシック"/>
          <w:b/>
          <w:bCs/>
          <w:sz w:val="20"/>
          <w:szCs w:val="20"/>
        </w:rPr>
        <w:t>％ポイント</w:t>
      </w:r>
      <w:r w:rsidRPr="008D5548">
        <w:rPr>
          <w:rFonts w:ascii="游ゴシック" w:hAnsi="游ゴシック" w:hint="eastAsia"/>
          <w:b/>
          <w:bCs/>
          <w:sz w:val="20"/>
          <w:szCs w:val="20"/>
        </w:rPr>
        <w:t>）</w:t>
      </w:r>
    </w:p>
    <w:p w14:paraId="6935C4CC" w14:textId="0A4C1622" w:rsidR="00E80334" w:rsidRDefault="00E80334" w:rsidP="00E80334">
      <w:pPr>
        <w:ind w:leftChars="100" w:left="210" w:firstLineChars="100" w:firstLine="200"/>
        <w:rPr>
          <w:rFonts w:ascii="游ゴシック" w:hAnsi="游ゴシック"/>
          <w:sz w:val="20"/>
          <w:szCs w:val="20"/>
        </w:rPr>
      </w:pPr>
      <w:r>
        <w:rPr>
          <w:rFonts w:ascii="游ゴシック" w:hAnsi="游ゴシック" w:hint="eastAsia"/>
          <w:sz w:val="20"/>
          <w:szCs w:val="20"/>
        </w:rPr>
        <w:t>次に、</w:t>
      </w:r>
      <w:r w:rsidRPr="007B3484">
        <w:rPr>
          <w:rFonts w:ascii="游ゴシック" w:hAnsi="游ゴシック" w:hint="eastAsia"/>
          <w:sz w:val="20"/>
          <w:szCs w:val="20"/>
        </w:rPr>
        <w:t>「</w:t>
      </w:r>
      <w:r>
        <w:rPr>
          <w:rFonts w:ascii="游ゴシック" w:hAnsi="游ゴシック" w:hint="eastAsia"/>
          <w:sz w:val="20"/>
          <w:szCs w:val="20"/>
        </w:rPr>
        <w:t>卸売・小売業</w:t>
      </w:r>
      <w:r w:rsidRPr="007B3484">
        <w:rPr>
          <w:rFonts w:ascii="游ゴシック" w:hAnsi="游ゴシック" w:hint="eastAsia"/>
          <w:sz w:val="20"/>
          <w:szCs w:val="20"/>
        </w:rPr>
        <w:t>」</w:t>
      </w:r>
      <w:r>
        <w:rPr>
          <w:rFonts w:ascii="游ゴシック" w:hAnsi="游ゴシック" w:hint="eastAsia"/>
          <w:sz w:val="20"/>
          <w:szCs w:val="20"/>
        </w:rPr>
        <w:t>の状況を確認します。</w:t>
      </w:r>
    </w:p>
    <w:p w14:paraId="1E903660" w14:textId="726FC5CD" w:rsidR="001141D8" w:rsidRDefault="001141D8" w:rsidP="005332D6">
      <w:pPr>
        <w:ind w:leftChars="100" w:left="210" w:firstLineChars="100" w:firstLine="200"/>
        <w:rPr>
          <w:rFonts w:ascii="游ゴシック" w:hAnsi="游ゴシック"/>
          <w:sz w:val="20"/>
          <w:szCs w:val="20"/>
        </w:rPr>
      </w:pPr>
      <w:r>
        <w:rPr>
          <w:rFonts w:ascii="游ゴシック" w:hAnsi="游ゴシック" w:hint="eastAsia"/>
          <w:sz w:val="20"/>
          <w:szCs w:val="20"/>
        </w:rPr>
        <w:t>「卸売・小売業」の名目総生産増加率に対する寄与度を見ると、</w:t>
      </w:r>
      <w:r w:rsidR="0086720B">
        <w:rPr>
          <w:rFonts w:ascii="游ゴシック" w:hAnsi="游ゴシック" w:hint="eastAsia"/>
          <w:sz w:val="20"/>
          <w:szCs w:val="20"/>
        </w:rPr>
        <w:t>卸売業</w:t>
      </w:r>
      <w:r w:rsidR="004D406F">
        <w:rPr>
          <w:rFonts w:ascii="游ゴシック" w:hAnsi="游ゴシック" w:hint="eastAsia"/>
          <w:sz w:val="20"/>
          <w:szCs w:val="20"/>
        </w:rPr>
        <w:t>の増減</w:t>
      </w:r>
      <w:r w:rsidR="0086720B">
        <w:rPr>
          <w:rFonts w:ascii="游ゴシック" w:hAnsi="游ゴシック" w:hint="eastAsia"/>
          <w:sz w:val="20"/>
          <w:szCs w:val="20"/>
        </w:rPr>
        <w:t>が</w:t>
      </w:r>
      <w:r w:rsidR="005A4EB5">
        <w:rPr>
          <w:rFonts w:ascii="游ゴシック" w:hAnsi="游ゴシック" w:hint="eastAsia"/>
          <w:sz w:val="20"/>
          <w:szCs w:val="20"/>
        </w:rPr>
        <w:t>、</w:t>
      </w:r>
      <w:r w:rsidR="004D406F">
        <w:rPr>
          <w:rFonts w:ascii="游ゴシック" w:hAnsi="游ゴシック" w:hint="eastAsia"/>
          <w:sz w:val="20"/>
          <w:szCs w:val="20"/>
        </w:rPr>
        <w:t>「卸売・小売業」</w:t>
      </w:r>
      <w:r w:rsidR="005A4EB5">
        <w:rPr>
          <w:rFonts w:ascii="游ゴシック" w:hAnsi="游ゴシック" w:hint="eastAsia"/>
          <w:sz w:val="20"/>
          <w:szCs w:val="20"/>
        </w:rPr>
        <w:t>全体の</w:t>
      </w:r>
      <w:r w:rsidR="0086720B">
        <w:rPr>
          <w:rFonts w:ascii="游ゴシック" w:hAnsi="游ゴシック" w:hint="eastAsia"/>
          <w:sz w:val="20"/>
          <w:szCs w:val="20"/>
        </w:rPr>
        <w:t>増減</w:t>
      </w:r>
      <w:r>
        <w:rPr>
          <w:rFonts w:ascii="游ゴシック" w:hAnsi="游ゴシック" w:hint="eastAsia"/>
          <w:sz w:val="20"/>
          <w:szCs w:val="20"/>
        </w:rPr>
        <w:t>に</w:t>
      </w:r>
      <w:r w:rsidR="004D406F">
        <w:rPr>
          <w:rFonts w:ascii="游ゴシック" w:hAnsi="游ゴシック" w:hint="eastAsia"/>
          <w:sz w:val="20"/>
          <w:szCs w:val="20"/>
        </w:rPr>
        <w:t>大きく影響</w:t>
      </w:r>
      <w:r>
        <w:rPr>
          <w:rFonts w:ascii="游ゴシック" w:hAnsi="游ゴシック" w:hint="eastAsia"/>
          <w:sz w:val="20"/>
          <w:szCs w:val="20"/>
        </w:rPr>
        <w:t>していることが分かります。【図表</w:t>
      </w:r>
      <w:r w:rsidR="00B5336F">
        <w:rPr>
          <w:rFonts w:ascii="游ゴシック" w:hAnsi="游ゴシック" w:hint="eastAsia"/>
          <w:sz w:val="20"/>
          <w:szCs w:val="20"/>
        </w:rPr>
        <w:t>９</w:t>
      </w:r>
      <w:r>
        <w:rPr>
          <w:rFonts w:ascii="游ゴシック" w:hAnsi="游ゴシック" w:hint="eastAsia"/>
          <w:sz w:val="20"/>
          <w:szCs w:val="20"/>
        </w:rPr>
        <w:t>】</w:t>
      </w:r>
    </w:p>
    <w:p w14:paraId="4CC2B652" w14:textId="0233942E" w:rsidR="003824B6" w:rsidRDefault="003824B6" w:rsidP="003824B6">
      <w:pPr>
        <w:ind w:leftChars="100" w:left="210" w:firstLineChars="100" w:firstLine="200"/>
        <w:rPr>
          <w:rFonts w:ascii="游ゴシック" w:hAnsi="游ゴシック"/>
          <w:sz w:val="20"/>
          <w:szCs w:val="20"/>
        </w:rPr>
      </w:pPr>
      <w:r>
        <w:rPr>
          <w:rFonts w:ascii="游ゴシック" w:hAnsi="游ゴシック" w:hint="eastAsia"/>
          <w:sz w:val="20"/>
          <w:szCs w:val="20"/>
        </w:rPr>
        <w:t>大阪府</w:t>
      </w:r>
      <w:r w:rsidR="004D406F">
        <w:rPr>
          <w:rFonts w:ascii="游ゴシック" w:hAnsi="游ゴシック" w:hint="eastAsia"/>
          <w:sz w:val="20"/>
          <w:szCs w:val="20"/>
        </w:rPr>
        <w:t>における</w:t>
      </w:r>
      <w:r>
        <w:rPr>
          <w:rFonts w:ascii="游ゴシック" w:hAnsi="游ゴシック" w:hint="eastAsia"/>
          <w:sz w:val="20"/>
          <w:szCs w:val="20"/>
        </w:rPr>
        <w:t>卸売業の状況を</w:t>
      </w:r>
      <w:r w:rsidR="004D78C8">
        <w:rPr>
          <w:rFonts w:ascii="游ゴシック" w:hAnsi="游ゴシック" w:hint="eastAsia"/>
          <w:sz w:val="20"/>
          <w:szCs w:val="20"/>
        </w:rPr>
        <w:t>、営業利益の増減要因から確認する</w:t>
      </w:r>
      <w:r>
        <w:rPr>
          <w:rFonts w:ascii="游ゴシック" w:hAnsi="游ゴシック" w:hint="eastAsia"/>
          <w:sz w:val="20"/>
          <w:szCs w:val="20"/>
        </w:rPr>
        <w:t>と、令和４年度は令和３年度に比べ、売上高・営業費用ともに増加</w:t>
      </w:r>
      <w:r w:rsidR="004D78C8">
        <w:rPr>
          <w:rFonts w:ascii="游ゴシック" w:hAnsi="游ゴシック" w:hint="eastAsia"/>
          <w:sz w:val="20"/>
          <w:szCs w:val="20"/>
        </w:rPr>
        <w:t>しました</w:t>
      </w:r>
      <w:r w:rsidR="004D406F">
        <w:rPr>
          <w:rFonts w:ascii="游ゴシック" w:hAnsi="游ゴシック" w:hint="eastAsia"/>
          <w:sz w:val="20"/>
          <w:szCs w:val="20"/>
        </w:rPr>
        <w:t>。その上で</w:t>
      </w:r>
      <w:r>
        <w:rPr>
          <w:rFonts w:ascii="游ゴシック" w:hAnsi="游ゴシック" w:hint="eastAsia"/>
          <w:sz w:val="20"/>
          <w:szCs w:val="20"/>
        </w:rPr>
        <w:t>、売上高の増が</w:t>
      </w:r>
      <w:r w:rsidR="004D406F">
        <w:rPr>
          <w:rFonts w:ascii="游ゴシック" w:hAnsi="游ゴシック" w:hint="eastAsia"/>
          <w:sz w:val="20"/>
          <w:szCs w:val="20"/>
        </w:rPr>
        <w:t>営業費用の増よりも</w:t>
      </w:r>
      <w:r>
        <w:rPr>
          <w:rFonts w:ascii="游ゴシック" w:hAnsi="游ゴシック" w:hint="eastAsia"/>
          <w:sz w:val="20"/>
          <w:szCs w:val="20"/>
        </w:rPr>
        <w:t>大きくなったことから、営業利益が増加していることが分かります。【図表</w:t>
      </w:r>
      <w:r w:rsidR="00B5336F">
        <w:rPr>
          <w:rFonts w:ascii="游ゴシック" w:hAnsi="游ゴシック" w:hint="eastAsia"/>
          <w:sz w:val="20"/>
          <w:szCs w:val="20"/>
        </w:rPr>
        <w:t>10</w:t>
      </w:r>
      <w:r>
        <w:rPr>
          <w:rFonts w:ascii="游ゴシック" w:hAnsi="游ゴシック" w:hint="eastAsia"/>
          <w:sz w:val="20"/>
          <w:szCs w:val="20"/>
        </w:rPr>
        <w:t>】</w:t>
      </w:r>
    </w:p>
    <w:p w14:paraId="284AC4EB" w14:textId="22522A3E" w:rsidR="000613B5" w:rsidRPr="00E80334" w:rsidRDefault="000613B5" w:rsidP="005332D6">
      <w:pPr>
        <w:ind w:leftChars="100" w:left="210" w:firstLineChars="100" w:firstLine="200"/>
        <w:rPr>
          <w:rFonts w:ascii="游ゴシック" w:hAnsi="游ゴシック"/>
          <w:noProof/>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5A4EB5" w14:paraId="4BF0FB92" w14:textId="77777777" w:rsidTr="00536CB0">
        <w:tc>
          <w:tcPr>
            <w:tcW w:w="4535" w:type="dxa"/>
          </w:tcPr>
          <w:p w14:paraId="5657850E" w14:textId="1A006417" w:rsidR="005A4EB5" w:rsidRPr="001459D2" w:rsidRDefault="005A4EB5" w:rsidP="00536CB0">
            <w:pPr>
              <w:jc w:val="center"/>
              <w:rPr>
                <w:rFonts w:ascii="游ゴシック" w:hAnsi="游ゴシック"/>
                <w:b/>
                <w:bCs/>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９</w:t>
            </w:r>
            <w:r w:rsidRPr="00E365AA">
              <w:rPr>
                <w:rFonts w:ascii="游ゴシック" w:hAnsi="游ゴシック" w:hint="eastAsia"/>
                <w:b/>
                <w:bCs/>
                <w:sz w:val="18"/>
                <w:szCs w:val="20"/>
              </w:rPr>
              <w:t xml:space="preserve"> </w:t>
            </w:r>
            <w:r>
              <w:rPr>
                <w:rFonts w:ascii="游ゴシック" w:hAnsi="游ゴシック" w:hint="eastAsia"/>
                <w:b/>
                <w:sz w:val="18"/>
              </w:rPr>
              <w:t>名目総生産</w:t>
            </w:r>
            <w:r w:rsidR="00C55FBB">
              <w:rPr>
                <w:rFonts w:ascii="游ゴシック" w:hAnsi="游ゴシック" w:hint="eastAsia"/>
                <w:b/>
                <w:sz w:val="18"/>
              </w:rPr>
              <w:t>の増減率及び寄与度</w:t>
            </w:r>
          </w:p>
        </w:tc>
        <w:tc>
          <w:tcPr>
            <w:tcW w:w="4535" w:type="dxa"/>
          </w:tcPr>
          <w:p w14:paraId="76984DE3" w14:textId="13CF360D" w:rsidR="005A4EB5" w:rsidRPr="00ED04BE" w:rsidRDefault="005A4EB5" w:rsidP="00536CB0">
            <w:pPr>
              <w:jc w:val="center"/>
              <w:rPr>
                <w:rFonts w:ascii="游ゴシック" w:hAnsi="游ゴシック"/>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10</w:t>
            </w:r>
            <w:r w:rsidRPr="00E365AA">
              <w:rPr>
                <w:rFonts w:ascii="游ゴシック" w:hAnsi="游ゴシック" w:hint="eastAsia"/>
                <w:b/>
                <w:bCs/>
                <w:sz w:val="18"/>
                <w:szCs w:val="20"/>
              </w:rPr>
              <w:t xml:space="preserve"> </w:t>
            </w:r>
            <w:r>
              <w:rPr>
                <w:rFonts w:ascii="游ゴシック" w:hAnsi="游ゴシック" w:hint="eastAsia"/>
                <w:b/>
                <w:sz w:val="18"/>
              </w:rPr>
              <w:t>卸売業</w:t>
            </w:r>
            <w:r w:rsidR="004D78C8">
              <w:rPr>
                <w:rFonts w:ascii="游ゴシック" w:hAnsi="游ゴシック" w:hint="eastAsia"/>
                <w:b/>
                <w:sz w:val="18"/>
              </w:rPr>
              <w:t>・</w:t>
            </w:r>
            <w:r w:rsidR="004D406F">
              <w:rPr>
                <w:rFonts w:ascii="游ゴシック" w:hAnsi="游ゴシック" w:hint="eastAsia"/>
                <w:b/>
                <w:sz w:val="18"/>
              </w:rPr>
              <w:t>営業利益の増減要因</w:t>
            </w:r>
            <w:r w:rsidR="004D78C8">
              <w:rPr>
                <w:rFonts w:ascii="游ゴシック" w:hAnsi="游ゴシック" w:hint="eastAsia"/>
                <w:b/>
                <w:sz w:val="18"/>
              </w:rPr>
              <w:t>（大阪府）</w:t>
            </w:r>
          </w:p>
        </w:tc>
      </w:tr>
      <w:tr w:rsidR="005A4EB5" w14:paraId="41EE6C4E" w14:textId="77777777" w:rsidTr="00536CB0">
        <w:tc>
          <w:tcPr>
            <w:tcW w:w="4535" w:type="dxa"/>
          </w:tcPr>
          <w:p w14:paraId="76EFDE7C" w14:textId="25549AEF" w:rsidR="005A4EB5" w:rsidRPr="00E274DC" w:rsidRDefault="0083368B" w:rsidP="00536CB0">
            <w:pPr>
              <w:jc w:val="center"/>
              <w:rPr>
                <w:rFonts w:ascii="游ゴシック" w:hAnsi="游ゴシック"/>
                <w:sz w:val="16"/>
                <w:szCs w:val="16"/>
              </w:rPr>
            </w:pPr>
            <w:r w:rsidRPr="005A4EB5">
              <w:rPr>
                <w:rFonts w:ascii="游ゴシック" w:hAnsi="游ゴシック"/>
                <w:noProof/>
                <w:sz w:val="16"/>
                <w:szCs w:val="16"/>
              </w:rPr>
              <w:drawing>
                <wp:inline distT="0" distB="0" distL="0" distR="0" wp14:anchorId="39C88549" wp14:editId="5CAE1FC7">
                  <wp:extent cx="2736000" cy="1842716"/>
                  <wp:effectExtent l="0" t="0" r="762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0" cy="1842716"/>
                          </a:xfrm>
                          <a:prstGeom prst="rect">
                            <a:avLst/>
                          </a:prstGeom>
                          <a:noFill/>
                          <a:ln>
                            <a:noFill/>
                          </a:ln>
                        </pic:spPr>
                      </pic:pic>
                    </a:graphicData>
                  </a:graphic>
                </wp:inline>
              </w:drawing>
            </w:r>
          </w:p>
        </w:tc>
        <w:tc>
          <w:tcPr>
            <w:tcW w:w="4535" w:type="dxa"/>
          </w:tcPr>
          <w:p w14:paraId="6B374211" w14:textId="13A2BD59" w:rsidR="005A4EB5" w:rsidRPr="00C354D1" w:rsidRDefault="0083368B" w:rsidP="00536CB0">
            <w:pPr>
              <w:jc w:val="center"/>
              <w:rPr>
                <w:rFonts w:ascii="游ゴシック" w:hAnsi="游ゴシック"/>
                <w:sz w:val="16"/>
                <w:szCs w:val="16"/>
              </w:rPr>
            </w:pPr>
            <w:r w:rsidRPr="002A21B0">
              <w:rPr>
                <w:rFonts w:ascii="游ゴシック" w:hAnsi="游ゴシック"/>
                <w:noProof/>
                <w:sz w:val="16"/>
                <w:szCs w:val="16"/>
              </w:rPr>
              <w:drawing>
                <wp:inline distT="0" distB="0" distL="0" distR="0" wp14:anchorId="6546AA6A" wp14:editId="63048F5B">
                  <wp:extent cx="2736000" cy="1851360"/>
                  <wp:effectExtent l="0" t="0" r="762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6000" cy="1851360"/>
                          </a:xfrm>
                          <a:prstGeom prst="rect">
                            <a:avLst/>
                          </a:prstGeom>
                          <a:noFill/>
                          <a:ln>
                            <a:noFill/>
                          </a:ln>
                        </pic:spPr>
                      </pic:pic>
                    </a:graphicData>
                  </a:graphic>
                </wp:inline>
              </w:drawing>
            </w:r>
          </w:p>
        </w:tc>
      </w:tr>
      <w:tr w:rsidR="005A4EB5" w14:paraId="00F93064" w14:textId="77777777" w:rsidTr="00536CB0">
        <w:tc>
          <w:tcPr>
            <w:tcW w:w="4535" w:type="dxa"/>
          </w:tcPr>
          <w:p w14:paraId="72FB99F3" w14:textId="42B86E21" w:rsidR="005A4EB5" w:rsidRPr="00670865" w:rsidRDefault="005A4EB5" w:rsidP="00196543">
            <w:pPr>
              <w:spacing w:after="60" w:line="160" w:lineRule="exact"/>
              <w:ind w:left="300" w:hangingChars="250" w:hanging="300"/>
              <w:rPr>
                <w:rFonts w:ascii="游ゴシック" w:hAnsi="游ゴシック"/>
                <w:b/>
                <w:bCs/>
                <w:noProof/>
                <w:sz w:val="20"/>
                <w:szCs w:val="20"/>
              </w:rPr>
            </w:pPr>
            <w:r w:rsidRPr="00196543">
              <w:rPr>
                <w:rFonts w:ascii="游ゴシック" w:hAnsi="游ゴシック" w:hint="eastAsia"/>
                <w:sz w:val="12"/>
                <w:szCs w:val="12"/>
              </w:rPr>
              <w:t>資料)大阪府民経済計算</w:t>
            </w:r>
          </w:p>
        </w:tc>
        <w:tc>
          <w:tcPr>
            <w:tcW w:w="4535" w:type="dxa"/>
          </w:tcPr>
          <w:p w14:paraId="016E5680" w14:textId="3865CABF" w:rsidR="005A4EB5" w:rsidRPr="0014187D" w:rsidRDefault="005A4EB5" w:rsidP="00196543">
            <w:pPr>
              <w:spacing w:after="60" w:line="160" w:lineRule="exact"/>
              <w:ind w:left="300" w:hangingChars="250" w:hanging="300"/>
              <w:rPr>
                <w:rFonts w:ascii="游ゴシック" w:hAnsi="游ゴシック"/>
                <w:noProof/>
                <w:sz w:val="20"/>
                <w:szCs w:val="20"/>
              </w:rPr>
            </w:pPr>
            <w:r w:rsidRPr="00196543">
              <w:rPr>
                <w:rFonts w:ascii="游ゴシック" w:hAnsi="游ゴシック" w:hint="eastAsia"/>
                <w:sz w:val="12"/>
                <w:szCs w:val="12"/>
              </w:rPr>
              <w:t>資料)</w:t>
            </w:r>
            <w:r w:rsidR="004D406F" w:rsidRPr="00196543">
              <w:rPr>
                <w:rFonts w:ascii="游ゴシック" w:hAnsi="游ゴシック" w:hint="eastAsia"/>
                <w:sz w:val="12"/>
                <w:szCs w:val="12"/>
              </w:rPr>
              <w:t>経済産業省「企業活動基本調査」</w:t>
            </w:r>
          </w:p>
        </w:tc>
      </w:tr>
    </w:tbl>
    <w:p w14:paraId="41BA7951" w14:textId="77777777" w:rsidR="004D406F" w:rsidRDefault="004D406F" w:rsidP="00E80334">
      <w:pPr>
        <w:widowControl/>
        <w:ind w:firstLine="200"/>
        <w:rPr>
          <w:rFonts w:ascii="游ゴシック" w:hAnsi="游ゴシック"/>
          <w:b/>
          <w:bCs/>
          <w:sz w:val="20"/>
          <w:szCs w:val="20"/>
        </w:rPr>
      </w:pPr>
    </w:p>
    <w:p w14:paraId="742F546C" w14:textId="341FC44C" w:rsidR="00E80334" w:rsidRPr="008D5548" w:rsidRDefault="00E80334" w:rsidP="00E80334">
      <w:pPr>
        <w:widowControl/>
        <w:ind w:firstLine="200"/>
        <w:rPr>
          <w:rFonts w:ascii="游ゴシック" w:hAnsi="游ゴシック"/>
          <w:b/>
          <w:bCs/>
          <w:sz w:val="20"/>
          <w:szCs w:val="20"/>
        </w:rPr>
      </w:pPr>
      <w:r>
        <w:rPr>
          <w:rFonts w:ascii="游ゴシック" w:hAnsi="游ゴシック" w:hint="eastAsia"/>
          <w:b/>
          <w:bCs/>
          <w:sz w:val="20"/>
          <w:szCs w:val="20"/>
        </w:rPr>
        <w:lastRenderedPageBreak/>
        <w:t>③</w:t>
      </w:r>
      <w:r w:rsidRPr="00E80334">
        <w:rPr>
          <w:rFonts w:ascii="游ゴシック" w:hAnsi="游ゴシック" w:hint="eastAsia"/>
          <w:b/>
          <w:bCs/>
          <w:sz w:val="20"/>
          <w:szCs w:val="20"/>
        </w:rPr>
        <w:t>専門・科学技術、業務支援サービス業</w:t>
      </w:r>
      <w:r w:rsidRPr="008D5548">
        <w:rPr>
          <w:rFonts w:ascii="游ゴシック" w:hAnsi="游ゴシック" w:hint="eastAsia"/>
          <w:b/>
          <w:bCs/>
          <w:sz w:val="20"/>
          <w:szCs w:val="20"/>
        </w:rPr>
        <w:t>（寄与度</w:t>
      </w:r>
      <w:r>
        <w:rPr>
          <w:rFonts w:ascii="游ゴシック" w:hAnsi="游ゴシック" w:hint="eastAsia"/>
          <w:b/>
          <w:bCs/>
          <w:sz w:val="20"/>
          <w:szCs w:val="20"/>
        </w:rPr>
        <w:t>0.72</w:t>
      </w:r>
      <w:r w:rsidRPr="008D5548">
        <w:rPr>
          <w:rFonts w:ascii="游ゴシック" w:hAnsi="游ゴシック"/>
          <w:b/>
          <w:bCs/>
          <w:sz w:val="20"/>
          <w:szCs w:val="20"/>
        </w:rPr>
        <w:t>％ポイント</w:t>
      </w:r>
      <w:r w:rsidRPr="008D5548">
        <w:rPr>
          <w:rFonts w:ascii="游ゴシック" w:hAnsi="游ゴシック" w:hint="eastAsia"/>
          <w:b/>
          <w:bCs/>
          <w:sz w:val="20"/>
          <w:szCs w:val="20"/>
        </w:rPr>
        <w:t>）</w:t>
      </w:r>
    </w:p>
    <w:p w14:paraId="194698E5" w14:textId="67C294AA" w:rsidR="00D01AEE" w:rsidRDefault="00DB6576" w:rsidP="00D01AEE">
      <w:pPr>
        <w:ind w:leftChars="100" w:left="210" w:firstLineChars="100" w:firstLine="200"/>
        <w:rPr>
          <w:rFonts w:ascii="游ゴシック" w:hAnsi="游ゴシック"/>
          <w:sz w:val="20"/>
          <w:szCs w:val="20"/>
        </w:rPr>
      </w:pPr>
      <w:r>
        <w:rPr>
          <w:rFonts w:ascii="游ゴシック" w:hAnsi="游ゴシック" w:hint="eastAsia"/>
          <w:sz w:val="20"/>
          <w:szCs w:val="20"/>
        </w:rPr>
        <w:t>最後</w:t>
      </w:r>
      <w:r w:rsidR="00D01AEE">
        <w:rPr>
          <w:rFonts w:ascii="游ゴシック" w:hAnsi="游ゴシック" w:hint="eastAsia"/>
          <w:sz w:val="20"/>
          <w:szCs w:val="20"/>
        </w:rPr>
        <w:t>に、</w:t>
      </w:r>
      <w:r w:rsidR="00D01AEE" w:rsidRPr="007B3484">
        <w:rPr>
          <w:rFonts w:ascii="游ゴシック" w:hAnsi="游ゴシック" w:hint="eastAsia"/>
          <w:sz w:val="20"/>
          <w:szCs w:val="20"/>
        </w:rPr>
        <w:t>「</w:t>
      </w:r>
      <w:bookmarkStart w:id="1" w:name="_Hlk184087258"/>
      <w:r w:rsidRPr="00DB6576">
        <w:rPr>
          <w:rFonts w:ascii="游ゴシック" w:hAnsi="游ゴシック" w:hint="eastAsia"/>
          <w:sz w:val="20"/>
          <w:szCs w:val="20"/>
        </w:rPr>
        <w:t>専門・科学技術、業務支援サービス業</w:t>
      </w:r>
      <w:bookmarkEnd w:id="1"/>
      <w:r w:rsidR="0050030F">
        <w:rPr>
          <w:rStyle w:val="afc"/>
          <w:rFonts w:ascii="游ゴシック" w:hAnsi="游ゴシック"/>
          <w:sz w:val="20"/>
          <w:szCs w:val="20"/>
        </w:rPr>
        <w:endnoteReference w:id="4"/>
      </w:r>
      <w:r w:rsidR="00D01AEE" w:rsidRPr="007B3484">
        <w:rPr>
          <w:rFonts w:ascii="游ゴシック" w:hAnsi="游ゴシック" w:hint="eastAsia"/>
          <w:sz w:val="20"/>
          <w:szCs w:val="20"/>
        </w:rPr>
        <w:t>」</w:t>
      </w:r>
      <w:r w:rsidR="00D01AEE">
        <w:rPr>
          <w:rFonts w:ascii="游ゴシック" w:hAnsi="游ゴシック" w:hint="eastAsia"/>
          <w:sz w:val="20"/>
          <w:szCs w:val="20"/>
        </w:rPr>
        <w:t>の状況を確認します。</w:t>
      </w:r>
    </w:p>
    <w:p w14:paraId="6E2D0411" w14:textId="602492E6" w:rsidR="007502F3" w:rsidRPr="007502F3" w:rsidRDefault="007502F3" w:rsidP="00D01AEE">
      <w:pPr>
        <w:ind w:leftChars="100" w:left="210" w:firstLineChars="100" w:firstLine="200"/>
        <w:rPr>
          <w:rFonts w:ascii="游ゴシック" w:hAnsi="游ゴシック"/>
          <w:sz w:val="20"/>
          <w:szCs w:val="20"/>
        </w:rPr>
      </w:pPr>
      <w:r w:rsidRPr="007B3484">
        <w:rPr>
          <w:rFonts w:ascii="游ゴシック" w:hAnsi="游ゴシック" w:hint="eastAsia"/>
          <w:sz w:val="20"/>
          <w:szCs w:val="20"/>
        </w:rPr>
        <w:t>「</w:t>
      </w:r>
      <w:r w:rsidRPr="00DB6576">
        <w:rPr>
          <w:rFonts w:ascii="游ゴシック" w:hAnsi="游ゴシック" w:hint="eastAsia"/>
          <w:sz w:val="20"/>
          <w:szCs w:val="20"/>
        </w:rPr>
        <w:t>専門・科学技術、業務支援サービス業</w:t>
      </w:r>
      <w:r w:rsidRPr="007B3484">
        <w:rPr>
          <w:rFonts w:ascii="游ゴシック" w:hAnsi="游ゴシック" w:hint="eastAsia"/>
          <w:sz w:val="20"/>
          <w:szCs w:val="20"/>
        </w:rPr>
        <w:t>」</w:t>
      </w:r>
      <w:r>
        <w:rPr>
          <w:rFonts w:ascii="游ゴシック" w:hAnsi="游ゴシック" w:hint="eastAsia"/>
          <w:sz w:val="20"/>
          <w:szCs w:val="20"/>
        </w:rPr>
        <w:t>の名目</w:t>
      </w:r>
      <w:r w:rsidR="004D78C8">
        <w:rPr>
          <w:rFonts w:ascii="游ゴシック" w:hAnsi="游ゴシック" w:hint="eastAsia"/>
          <w:sz w:val="20"/>
          <w:szCs w:val="20"/>
        </w:rPr>
        <w:t>府内</w:t>
      </w:r>
      <w:r>
        <w:rPr>
          <w:rFonts w:ascii="游ゴシック" w:hAnsi="游ゴシック" w:hint="eastAsia"/>
          <w:sz w:val="20"/>
          <w:szCs w:val="20"/>
        </w:rPr>
        <w:t>総生産は、令和元年度を100とすると、令和２年度は</w:t>
      </w:r>
      <w:r>
        <w:rPr>
          <w:rFonts w:ascii="游ゴシック" w:hAnsi="游ゴシック"/>
          <w:sz w:val="20"/>
          <w:szCs w:val="20"/>
        </w:rPr>
        <w:t>9</w:t>
      </w:r>
      <w:r>
        <w:rPr>
          <w:rFonts w:ascii="游ゴシック" w:hAnsi="游ゴシック" w:hint="eastAsia"/>
          <w:sz w:val="20"/>
          <w:szCs w:val="20"/>
        </w:rPr>
        <w:t>9</w:t>
      </w:r>
      <w:r>
        <w:rPr>
          <w:rFonts w:ascii="游ゴシック" w:hAnsi="游ゴシック"/>
          <w:sz w:val="20"/>
          <w:szCs w:val="20"/>
        </w:rPr>
        <w:t>.</w:t>
      </w:r>
      <w:r>
        <w:rPr>
          <w:rFonts w:ascii="游ゴシック" w:hAnsi="游ゴシック" w:hint="eastAsia"/>
          <w:sz w:val="20"/>
          <w:szCs w:val="20"/>
        </w:rPr>
        <w:t>3、令和３年度は103.3、令和４年度</w:t>
      </w:r>
      <w:r w:rsidR="00CE3AD6">
        <w:rPr>
          <w:rFonts w:ascii="游ゴシック" w:hAnsi="游ゴシック" w:hint="eastAsia"/>
          <w:sz w:val="20"/>
          <w:szCs w:val="20"/>
        </w:rPr>
        <w:t>は</w:t>
      </w:r>
      <w:r>
        <w:rPr>
          <w:rFonts w:ascii="游ゴシック" w:hAnsi="游ゴシック" w:hint="eastAsia"/>
          <w:sz w:val="20"/>
          <w:szCs w:val="20"/>
        </w:rPr>
        <w:t>110.7</w:t>
      </w:r>
      <w:r w:rsidR="003824B6">
        <w:rPr>
          <w:rFonts w:ascii="游ゴシック" w:hAnsi="游ゴシック" w:hint="eastAsia"/>
          <w:sz w:val="20"/>
          <w:szCs w:val="20"/>
        </w:rPr>
        <w:t>となりました</w:t>
      </w:r>
      <w:r>
        <w:rPr>
          <w:rFonts w:ascii="游ゴシック" w:hAnsi="游ゴシック" w:hint="eastAsia"/>
          <w:sz w:val="20"/>
          <w:szCs w:val="20"/>
        </w:rPr>
        <w:t>。</w:t>
      </w:r>
      <w:r w:rsidR="00CE3AD6">
        <w:rPr>
          <w:rFonts w:ascii="游ゴシック" w:hAnsi="游ゴシック" w:hint="eastAsia"/>
          <w:sz w:val="20"/>
          <w:szCs w:val="20"/>
        </w:rPr>
        <w:t>【図表</w:t>
      </w:r>
      <w:r w:rsidR="00B5336F">
        <w:rPr>
          <w:rFonts w:ascii="游ゴシック" w:hAnsi="游ゴシック" w:hint="eastAsia"/>
          <w:sz w:val="20"/>
          <w:szCs w:val="20"/>
        </w:rPr>
        <w:t>11</w:t>
      </w:r>
      <w:r w:rsidR="00CE3AD6">
        <w:rPr>
          <w:rFonts w:ascii="游ゴシック" w:hAnsi="游ゴシック" w:hint="eastAsia"/>
          <w:sz w:val="20"/>
          <w:szCs w:val="20"/>
        </w:rPr>
        <w:t>】</w:t>
      </w:r>
    </w:p>
    <w:p w14:paraId="7192FC61" w14:textId="0E8254BE" w:rsidR="00D439DC" w:rsidRDefault="00E81A11" w:rsidP="00D439DC">
      <w:pPr>
        <w:ind w:leftChars="100" w:left="210" w:firstLineChars="100" w:firstLine="200"/>
        <w:rPr>
          <w:rFonts w:ascii="游ゴシック" w:hAnsi="游ゴシック"/>
          <w:sz w:val="20"/>
          <w:szCs w:val="20"/>
        </w:rPr>
      </w:pPr>
      <w:r>
        <w:rPr>
          <w:rFonts w:ascii="游ゴシック" w:hAnsi="游ゴシック" w:hint="eastAsia"/>
          <w:sz w:val="20"/>
          <w:szCs w:val="20"/>
        </w:rPr>
        <w:t>「</w:t>
      </w:r>
      <w:r w:rsidRPr="00194522">
        <w:rPr>
          <w:rFonts w:ascii="游ゴシック" w:hAnsi="游ゴシック" w:hint="eastAsia"/>
          <w:sz w:val="20"/>
          <w:szCs w:val="20"/>
        </w:rPr>
        <w:t>専門・科学技術、業務支援サービス業</w:t>
      </w:r>
      <w:r>
        <w:rPr>
          <w:rFonts w:ascii="游ゴシック" w:hAnsi="游ゴシック" w:hint="eastAsia"/>
          <w:sz w:val="20"/>
          <w:szCs w:val="20"/>
        </w:rPr>
        <w:t>」</w:t>
      </w:r>
      <w:r w:rsidR="00D439DC">
        <w:rPr>
          <w:rFonts w:ascii="游ゴシック" w:hAnsi="游ゴシック" w:hint="eastAsia"/>
          <w:sz w:val="20"/>
          <w:szCs w:val="20"/>
        </w:rPr>
        <w:t>に</w:t>
      </w:r>
      <w:r>
        <w:rPr>
          <w:rFonts w:ascii="游ゴシック" w:hAnsi="游ゴシック" w:hint="eastAsia"/>
          <w:sz w:val="20"/>
          <w:szCs w:val="20"/>
        </w:rPr>
        <w:t>含まれる産業の</w:t>
      </w:r>
      <w:r w:rsidR="00D439DC">
        <w:rPr>
          <w:rFonts w:ascii="游ゴシック" w:hAnsi="游ゴシック" w:hint="eastAsia"/>
          <w:sz w:val="20"/>
          <w:szCs w:val="20"/>
        </w:rPr>
        <w:t>売上高の増減を</w:t>
      </w:r>
      <w:r w:rsidR="00810521">
        <w:rPr>
          <w:rFonts w:ascii="游ゴシック" w:hAnsi="游ゴシック" w:hint="eastAsia"/>
          <w:sz w:val="20"/>
          <w:szCs w:val="20"/>
        </w:rPr>
        <w:t>見ると</w:t>
      </w:r>
      <w:r w:rsidR="00D439DC">
        <w:rPr>
          <w:rFonts w:ascii="游ゴシック" w:hAnsi="游ゴシック" w:hint="eastAsia"/>
          <w:sz w:val="20"/>
          <w:szCs w:val="20"/>
        </w:rPr>
        <w:t>、令和４年度</w:t>
      </w:r>
      <w:r>
        <w:rPr>
          <w:rFonts w:ascii="游ゴシック" w:hAnsi="游ゴシック" w:hint="eastAsia"/>
          <w:sz w:val="20"/>
          <w:szCs w:val="20"/>
        </w:rPr>
        <w:t>は</w:t>
      </w:r>
      <w:r w:rsidR="00D439DC">
        <w:rPr>
          <w:rFonts w:ascii="游ゴシック" w:hAnsi="游ゴシック" w:hint="eastAsia"/>
          <w:sz w:val="20"/>
          <w:szCs w:val="20"/>
        </w:rPr>
        <w:t>、</w:t>
      </w:r>
      <w:r w:rsidR="003824B6">
        <w:rPr>
          <w:rFonts w:ascii="游ゴシック" w:hAnsi="游ゴシック" w:hint="eastAsia"/>
          <w:sz w:val="20"/>
          <w:szCs w:val="20"/>
        </w:rPr>
        <w:t>全体の</w:t>
      </w:r>
      <w:r w:rsidR="00AA6105">
        <w:rPr>
          <w:rFonts w:ascii="游ゴシック" w:hAnsi="游ゴシック" w:hint="eastAsia"/>
          <w:sz w:val="20"/>
          <w:szCs w:val="20"/>
        </w:rPr>
        <w:t>売上高</w:t>
      </w:r>
      <w:r>
        <w:rPr>
          <w:rFonts w:ascii="游ゴシック" w:hAnsi="游ゴシック" w:hint="eastAsia"/>
          <w:sz w:val="20"/>
          <w:szCs w:val="20"/>
        </w:rPr>
        <w:t>2.</w:t>
      </w:r>
      <w:r w:rsidR="00B43751">
        <w:rPr>
          <w:rFonts w:ascii="游ゴシック" w:hAnsi="游ゴシック"/>
          <w:sz w:val="20"/>
          <w:szCs w:val="20"/>
        </w:rPr>
        <w:t>5</w:t>
      </w:r>
      <w:r>
        <w:rPr>
          <w:rFonts w:ascii="游ゴシック" w:hAnsi="游ゴシック" w:hint="eastAsia"/>
          <w:sz w:val="20"/>
          <w:szCs w:val="20"/>
        </w:rPr>
        <w:t>％増に対し、</w:t>
      </w:r>
      <w:r w:rsidR="00D439DC">
        <w:rPr>
          <w:rFonts w:ascii="游ゴシック" w:hAnsi="游ゴシック" w:hint="eastAsia"/>
          <w:sz w:val="20"/>
          <w:szCs w:val="20"/>
        </w:rPr>
        <w:t>職業紹介・労働者派遣業</w:t>
      </w:r>
      <w:r>
        <w:rPr>
          <w:rFonts w:ascii="游ゴシック" w:hAnsi="游ゴシック" w:hint="eastAsia"/>
          <w:sz w:val="20"/>
          <w:szCs w:val="20"/>
        </w:rPr>
        <w:t>が最も寄与（</w:t>
      </w:r>
      <w:r w:rsidR="00D439DC">
        <w:rPr>
          <w:rFonts w:ascii="游ゴシック" w:hAnsi="游ゴシック" w:hint="eastAsia"/>
          <w:sz w:val="20"/>
          <w:szCs w:val="20"/>
        </w:rPr>
        <w:t>寄与度0.</w:t>
      </w:r>
      <w:r w:rsidR="00B43751">
        <w:rPr>
          <w:rFonts w:ascii="游ゴシック" w:hAnsi="游ゴシック"/>
          <w:sz w:val="20"/>
          <w:szCs w:val="20"/>
        </w:rPr>
        <w:t>94</w:t>
      </w:r>
      <w:r w:rsidR="00D439DC">
        <w:rPr>
          <w:rFonts w:ascii="游ゴシック" w:hAnsi="游ゴシック" w:hint="eastAsia"/>
          <w:sz w:val="20"/>
          <w:szCs w:val="20"/>
        </w:rPr>
        <w:t>％ポイント増</w:t>
      </w:r>
      <w:r>
        <w:rPr>
          <w:rFonts w:ascii="游ゴシック" w:hAnsi="游ゴシック" w:hint="eastAsia"/>
          <w:sz w:val="20"/>
          <w:szCs w:val="20"/>
        </w:rPr>
        <w:t>）していることが分かります</w:t>
      </w:r>
      <w:r w:rsidR="00D439DC">
        <w:rPr>
          <w:rFonts w:ascii="游ゴシック" w:hAnsi="游ゴシック" w:hint="eastAsia"/>
          <w:sz w:val="20"/>
          <w:szCs w:val="20"/>
        </w:rPr>
        <w:t>。【図表</w:t>
      </w:r>
      <w:r w:rsidR="00B5336F">
        <w:rPr>
          <w:rFonts w:ascii="游ゴシック" w:hAnsi="游ゴシック" w:hint="eastAsia"/>
          <w:sz w:val="20"/>
          <w:szCs w:val="20"/>
        </w:rPr>
        <w:t>12</w:t>
      </w:r>
      <w:r w:rsidR="00D439DC">
        <w:rPr>
          <w:rFonts w:ascii="游ゴシック" w:hAnsi="游ゴシック" w:hint="eastAsia"/>
          <w:sz w:val="20"/>
          <w:szCs w:val="20"/>
        </w:rPr>
        <w:t>】</w:t>
      </w:r>
    </w:p>
    <w:p w14:paraId="3F725B97" w14:textId="44B68EC2" w:rsidR="00D439DC" w:rsidRDefault="003824B6" w:rsidP="00D439DC">
      <w:pPr>
        <w:ind w:leftChars="100" w:left="210" w:firstLineChars="100" w:firstLine="200"/>
        <w:rPr>
          <w:rFonts w:ascii="游ゴシック" w:hAnsi="游ゴシック"/>
          <w:sz w:val="20"/>
          <w:szCs w:val="20"/>
        </w:rPr>
      </w:pPr>
      <w:r>
        <w:rPr>
          <w:rFonts w:ascii="游ゴシック" w:hAnsi="游ゴシック" w:hint="eastAsia"/>
          <w:sz w:val="20"/>
          <w:szCs w:val="20"/>
        </w:rPr>
        <w:t>これを基に、</w:t>
      </w:r>
      <w:r w:rsidR="00D439DC">
        <w:rPr>
          <w:rFonts w:ascii="游ゴシック" w:hAnsi="游ゴシック" w:hint="eastAsia"/>
          <w:sz w:val="20"/>
          <w:szCs w:val="20"/>
        </w:rPr>
        <w:t>職業紹介・労働者派遣業</w:t>
      </w:r>
      <w:r w:rsidR="00AA6105">
        <w:rPr>
          <w:rFonts w:ascii="游ゴシック" w:hAnsi="游ゴシック" w:hint="eastAsia"/>
          <w:sz w:val="20"/>
          <w:szCs w:val="20"/>
        </w:rPr>
        <w:t>の</w:t>
      </w:r>
      <w:r w:rsidR="00E81A11">
        <w:rPr>
          <w:rFonts w:ascii="游ゴシック" w:hAnsi="游ゴシック" w:hint="eastAsia"/>
          <w:sz w:val="20"/>
          <w:szCs w:val="20"/>
        </w:rPr>
        <w:t>売上高を</w:t>
      </w:r>
      <w:r w:rsidR="00810521">
        <w:rPr>
          <w:rFonts w:ascii="游ゴシック" w:hAnsi="游ゴシック" w:hint="eastAsia"/>
          <w:sz w:val="20"/>
          <w:szCs w:val="20"/>
        </w:rPr>
        <w:t>見ると</w:t>
      </w:r>
      <w:r w:rsidR="00E81A11">
        <w:rPr>
          <w:rFonts w:ascii="游ゴシック" w:hAnsi="游ゴシック" w:hint="eastAsia"/>
          <w:sz w:val="20"/>
          <w:szCs w:val="20"/>
        </w:rPr>
        <w:t>、</w:t>
      </w:r>
      <w:r w:rsidR="00610C5A">
        <w:rPr>
          <w:rFonts w:ascii="游ゴシック" w:hAnsi="游ゴシック" w:hint="eastAsia"/>
          <w:sz w:val="20"/>
          <w:szCs w:val="20"/>
        </w:rPr>
        <w:t>令和４年度における近畿の対前年度増加率は10.3％増と、全国の増加率である6.4％増に比べ、高い増加率となりました</w:t>
      </w:r>
      <w:r w:rsidR="00AA6105">
        <w:rPr>
          <w:rFonts w:ascii="游ゴシック" w:hAnsi="游ゴシック" w:hint="eastAsia"/>
          <w:sz w:val="20"/>
          <w:szCs w:val="20"/>
        </w:rPr>
        <w:t>。</w:t>
      </w:r>
      <w:r w:rsidR="005066C9">
        <w:rPr>
          <w:rFonts w:ascii="游ゴシック" w:hAnsi="游ゴシック" w:hint="eastAsia"/>
          <w:sz w:val="20"/>
          <w:szCs w:val="20"/>
        </w:rPr>
        <w:t>【図表</w:t>
      </w:r>
      <w:r w:rsidR="00B5336F">
        <w:rPr>
          <w:rFonts w:ascii="游ゴシック" w:hAnsi="游ゴシック" w:hint="eastAsia"/>
          <w:sz w:val="20"/>
          <w:szCs w:val="20"/>
        </w:rPr>
        <w:t>13</w:t>
      </w:r>
      <w:r w:rsidR="005066C9">
        <w:rPr>
          <w:rFonts w:ascii="游ゴシック" w:hAnsi="游ゴシック" w:hint="eastAsia"/>
          <w:sz w:val="20"/>
          <w:szCs w:val="20"/>
        </w:rPr>
        <w:t>】</w:t>
      </w:r>
    </w:p>
    <w:p w14:paraId="3AF5E886" w14:textId="03B8C8B4" w:rsidR="009803F1" w:rsidRDefault="00810521" w:rsidP="00B1425D">
      <w:pPr>
        <w:ind w:leftChars="100" w:left="210" w:firstLineChars="100" w:firstLine="200"/>
        <w:rPr>
          <w:rFonts w:ascii="游ゴシック" w:hAnsi="游ゴシック"/>
          <w:sz w:val="20"/>
          <w:szCs w:val="20"/>
        </w:rPr>
      </w:pPr>
      <w:r>
        <w:rPr>
          <w:rFonts w:ascii="游ゴシック" w:hAnsi="游ゴシック" w:hint="eastAsia"/>
          <w:sz w:val="20"/>
          <w:szCs w:val="20"/>
        </w:rPr>
        <w:t>なお、</w:t>
      </w:r>
      <w:r w:rsidR="00E13FCB">
        <w:rPr>
          <w:rFonts w:ascii="游ゴシック" w:hAnsi="游ゴシック" w:hint="eastAsia"/>
          <w:sz w:val="20"/>
          <w:szCs w:val="20"/>
        </w:rPr>
        <w:t>職業紹介・労働者派遣業</w:t>
      </w:r>
      <w:r w:rsidR="00B5336F">
        <w:rPr>
          <w:rFonts w:ascii="游ゴシック" w:hAnsi="游ゴシック" w:hint="eastAsia"/>
          <w:sz w:val="20"/>
          <w:szCs w:val="20"/>
        </w:rPr>
        <w:t>の業況について</w:t>
      </w:r>
      <w:r w:rsidR="00E13FCB">
        <w:rPr>
          <w:rFonts w:ascii="游ゴシック" w:hAnsi="游ゴシック" w:hint="eastAsia"/>
          <w:sz w:val="20"/>
          <w:szCs w:val="20"/>
        </w:rPr>
        <w:t>、民間</w:t>
      </w:r>
      <w:r w:rsidR="002709EB">
        <w:rPr>
          <w:rFonts w:ascii="游ゴシック" w:hAnsi="游ゴシック" w:hint="eastAsia"/>
          <w:sz w:val="20"/>
          <w:szCs w:val="20"/>
        </w:rPr>
        <w:t>の</w:t>
      </w:r>
      <w:r w:rsidR="00E13FCB">
        <w:rPr>
          <w:rFonts w:ascii="游ゴシック" w:hAnsi="游ゴシック" w:hint="eastAsia"/>
          <w:sz w:val="20"/>
          <w:szCs w:val="20"/>
        </w:rPr>
        <w:t>経済研究所</w:t>
      </w:r>
      <w:r w:rsidR="002709EB">
        <w:rPr>
          <w:rFonts w:ascii="游ゴシック" w:hAnsi="游ゴシック" w:hint="eastAsia"/>
          <w:sz w:val="20"/>
          <w:szCs w:val="20"/>
        </w:rPr>
        <w:t>が作成した</w:t>
      </w:r>
      <w:r w:rsidR="00E13FCB">
        <w:rPr>
          <w:rFonts w:ascii="游ゴシック" w:hAnsi="游ゴシック" w:hint="eastAsia"/>
          <w:sz w:val="20"/>
          <w:szCs w:val="20"/>
        </w:rPr>
        <w:t>報告</w:t>
      </w:r>
      <w:r w:rsidR="002709EB">
        <w:rPr>
          <w:rFonts w:ascii="游ゴシック" w:hAnsi="游ゴシック" w:hint="eastAsia"/>
          <w:sz w:val="20"/>
          <w:szCs w:val="20"/>
        </w:rPr>
        <w:t>書</w:t>
      </w:r>
      <w:r w:rsidR="0050030F">
        <w:rPr>
          <w:rStyle w:val="afc"/>
          <w:rFonts w:ascii="游ゴシック" w:hAnsi="游ゴシック"/>
          <w:sz w:val="20"/>
          <w:szCs w:val="20"/>
        </w:rPr>
        <w:endnoteReference w:id="5"/>
      </w:r>
      <w:r w:rsidR="00B5336F">
        <w:rPr>
          <w:rFonts w:ascii="游ゴシック" w:hAnsi="游ゴシック" w:hint="eastAsia"/>
          <w:sz w:val="20"/>
          <w:szCs w:val="20"/>
        </w:rPr>
        <w:t>を確認すると</w:t>
      </w:r>
      <w:r w:rsidR="00E13FCB">
        <w:rPr>
          <w:rFonts w:ascii="游ゴシック" w:hAnsi="游ゴシック" w:hint="eastAsia"/>
          <w:sz w:val="20"/>
          <w:szCs w:val="20"/>
        </w:rPr>
        <w:t>、</w:t>
      </w:r>
      <w:r w:rsidR="00C404A9">
        <w:rPr>
          <w:rFonts w:ascii="游ゴシック" w:hAnsi="游ゴシック" w:hint="eastAsia"/>
          <w:sz w:val="20"/>
          <w:szCs w:val="20"/>
        </w:rPr>
        <w:t>「</w:t>
      </w:r>
      <w:r w:rsidR="00E13FCB">
        <w:rPr>
          <w:rFonts w:ascii="游ゴシック" w:hAnsi="游ゴシック" w:hint="eastAsia"/>
          <w:sz w:val="20"/>
          <w:szCs w:val="20"/>
        </w:rPr>
        <w:t>令和３年度は</w:t>
      </w:r>
      <w:r w:rsidR="00E13FCB" w:rsidRPr="00E13FCB">
        <w:rPr>
          <w:rFonts w:ascii="游ゴシック" w:hAnsi="游ゴシック" w:hint="eastAsia"/>
          <w:sz w:val="20"/>
          <w:szCs w:val="20"/>
        </w:rPr>
        <w:t>ワクチン接種会場の運営業務や各種助成金の受付業務など</w:t>
      </w:r>
      <w:r w:rsidR="00E13FCB">
        <w:rPr>
          <w:rFonts w:ascii="游ゴシック" w:hAnsi="游ゴシック" w:hint="eastAsia"/>
          <w:sz w:val="20"/>
          <w:szCs w:val="20"/>
        </w:rPr>
        <w:t>の</w:t>
      </w:r>
      <w:r w:rsidR="002709EB">
        <w:rPr>
          <w:rFonts w:ascii="游ゴシック" w:hAnsi="游ゴシック" w:hint="eastAsia"/>
          <w:sz w:val="20"/>
          <w:szCs w:val="20"/>
        </w:rPr>
        <w:t>“</w:t>
      </w:r>
      <w:r w:rsidR="00E13FCB" w:rsidRPr="00E13FCB">
        <w:rPr>
          <w:rFonts w:ascii="游ゴシック" w:hAnsi="游ゴシック" w:hint="eastAsia"/>
          <w:sz w:val="20"/>
          <w:szCs w:val="20"/>
        </w:rPr>
        <w:t>コロナ特需</w:t>
      </w:r>
      <w:r w:rsidR="002709EB">
        <w:rPr>
          <w:rFonts w:ascii="游ゴシック" w:hAnsi="游ゴシック" w:hint="eastAsia"/>
          <w:sz w:val="20"/>
          <w:szCs w:val="20"/>
        </w:rPr>
        <w:t>”</w:t>
      </w:r>
      <w:r w:rsidR="00E13FCB">
        <w:rPr>
          <w:rFonts w:ascii="游ゴシック" w:hAnsi="游ゴシック" w:hint="eastAsia"/>
          <w:sz w:val="20"/>
          <w:szCs w:val="20"/>
        </w:rPr>
        <w:t>が</w:t>
      </w:r>
      <w:r w:rsidR="002709EB">
        <w:rPr>
          <w:rFonts w:ascii="游ゴシック" w:hAnsi="游ゴシック" w:hint="eastAsia"/>
          <w:sz w:val="20"/>
          <w:szCs w:val="20"/>
        </w:rPr>
        <w:t>あったが</w:t>
      </w:r>
      <w:r w:rsidR="00E13FCB">
        <w:rPr>
          <w:rFonts w:ascii="游ゴシック" w:hAnsi="游ゴシック" w:hint="eastAsia"/>
          <w:sz w:val="20"/>
          <w:szCs w:val="20"/>
        </w:rPr>
        <w:t>、令和４年度はこのような需要が落ち着き、代わって</w:t>
      </w:r>
      <w:r w:rsidR="00E13FCB" w:rsidRPr="00E13FCB">
        <w:rPr>
          <w:rFonts w:ascii="游ゴシック" w:hAnsi="游ゴシック" w:hint="eastAsia"/>
          <w:sz w:val="20"/>
          <w:szCs w:val="20"/>
        </w:rPr>
        <w:t>コロナ禍で落ち込んだ人材需要</w:t>
      </w:r>
      <w:r w:rsidR="00E13FCB">
        <w:rPr>
          <w:rFonts w:ascii="游ゴシック" w:hAnsi="游ゴシック" w:hint="eastAsia"/>
          <w:sz w:val="20"/>
          <w:szCs w:val="20"/>
        </w:rPr>
        <w:t>が</w:t>
      </w:r>
      <w:r w:rsidR="00E13FCB" w:rsidRPr="00E13FCB">
        <w:rPr>
          <w:rFonts w:ascii="游ゴシック" w:hAnsi="游ゴシック" w:hint="eastAsia"/>
          <w:sz w:val="20"/>
          <w:szCs w:val="20"/>
        </w:rPr>
        <w:t>幅広い業界で高まったことにより</w:t>
      </w:r>
      <w:r w:rsidR="002709EB">
        <w:rPr>
          <w:rFonts w:ascii="游ゴシック" w:hAnsi="游ゴシック" w:hint="eastAsia"/>
          <w:sz w:val="20"/>
          <w:szCs w:val="20"/>
        </w:rPr>
        <w:t>、</w:t>
      </w:r>
      <w:r w:rsidR="00E13FCB" w:rsidRPr="00E13FCB">
        <w:rPr>
          <w:rFonts w:ascii="游ゴシック" w:hAnsi="游ゴシック" w:hint="eastAsia"/>
          <w:sz w:val="20"/>
          <w:szCs w:val="20"/>
        </w:rPr>
        <w:t>通年では順調な推移</w:t>
      </w:r>
      <w:r w:rsidR="00E13FCB">
        <w:rPr>
          <w:rFonts w:ascii="游ゴシック" w:hAnsi="游ゴシック" w:hint="eastAsia"/>
          <w:sz w:val="20"/>
          <w:szCs w:val="20"/>
        </w:rPr>
        <w:t>となった</w:t>
      </w:r>
      <w:r w:rsidR="00C404A9">
        <w:rPr>
          <w:rFonts w:ascii="游ゴシック" w:hAnsi="游ゴシック" w:hint="eastAsia"/>
          <w:sz w:val="20"/>
          <w:szCs w:val="20"/>
        </w:rPr>
        <w:t>」</w:t>
      </w:r>
      <w:r w:rsidR="00E13FCB">
        <w:rPr>
          <w:rFonts w:ascii="游ゴシック" w:hAnsi="游ゴシック" w:hint="eastAsia"/>
          <w:sz w:val="20"/>
          <w:szCs w:val="20"/>
        </w:rPr>
        <w:t>旨の記載があり</w:t>
      </w:r>
      <w:r w:rsidR="00B1425D">
        <w:rPr>
          <w:rFonts w:ascii="游ゴシック" w:hAnsi="游ゴシック" w:hint="eastAsia"/>
          <w:sz w:val="20"/>
          <w:szCs w:val="20"/>
        </w:rPr>
        <w:t>ま</w:t>
      </w:r>
      <w:r w:rsidR="003824B6">
        <w:rPr>
          <w:rFonts w:ascii="游ゴシック" w:hAnsi="游ゴシック" w:hint="eastAsia"/>
          <w:sz w:val="20"/>
          <w:szCs w:val="20"/>
        </w:rPr>
        <w:t>した</w:t>
      </w:r>
      <w:r w:rsidR="00E13FCB">
        <w:rPr>
          <w:rFonts w:ascii="游ゴシック" w:hAnsi="游ゴシック" w:hint="eastAsia"/>
          <w:sz w:val="20"/>
          <w:szCs w:val="20"/>
        </w:rPr>
        <w:t>。</w:t>
      </w:r>
    </w:p>
    <w:p w14:paraId="411D3E8C" w14:textId="7D3CEEAA" w:rsidR="00AF200D" w:rsidRDefault="00AF200D" w:rsidP="005332D6">
      <w:pPr>
        <w:ind w:leftChars="100" w:left="210" w:firstLineChars="100" w:firstLine="200"/>
        <w:rPr>
          <w:rFonts w:ascii="游ゴシック" w:hAnsi="游ゴシック"/>
          <w:noProof/>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4309"/>
        <w:gridCol w:w="2379"/>
      </w:tblGrid>
      <w:tr w:rsidR="00405875" w14:paraId="3B4C1874" w14:textId="77777777" w:rsidTr="00405875">
        <w:tc>
          <w:tcPr>
            <w:tcW w:w="2410" w:type="dxa"/>
          </w:tcPr>
          <w:p w14:paraId="1F17E010" w14:textId="204DAAFB" w:rsidR="004D406F" w:rsidRPr="001459D2" w:rsidRDefault="004D406F" w:rsidP="001971C8">
            <w:pPr>
              <w:jc w:val="center"/>
              <w:rPr>
                <w:rFonts w:ascii="游ゴシック" w:hAnsi="游ゴシック"/>
                <w:b/>
                <w:bCs/>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1</w:t>
            </w:r>
            <w:r w:rsidR="00B0422E">
              <w:rPr>
                <w:rFonts w:ascii="游ゴシック" w:hAnsi="游ゴシック" w:hint="eastAsia"/>
                <w:b/>
                <w:bCs/>
                <w:sz w:val="18"/>
                <w:szCs w:val="20"/>
              </w:rPr>
              <w:t>1</w:t>
            </w:r>
            <w:r w:rsidRPr="00E365AA">
              <w:rPr>
                <w:rFonts w:ascii="游ゴシック" w:hAnsi="游ゴシック" w:hint="eastAsia"/>
                <w:b/>
                <w:bCs/>
                <w:sz w:val="18"/>
                <w:szCs w:val="20"/>
              </w:rPr>
              <w:t xml:space="preserve"> </w:t>
            </w:r>
            <w:r>
              <w:rPr>
                <w:rFonts w:ascii="游ゴシック" w:hAnsi="游ゴシック" w:hint="eastAsia"/>
                <w:b/>
                <w:bCs/>
                <w:sz w:val="18"/>
                <w:szCs w:val="20"/>
              </w:rPr>
              <w:t>名目総生産の推移</w:t>
            </w:r>
          </w:p>
        </w:tc>
        <w:tc>
          <w:tcPr>
            <w:tcW w:w="4253" w:type="dxa"/>
          </w:tcPr>
          <w:p w14:paraId="71FB8D84" w14:textId="030532CE" w:rsidR="004D406F" w:rsidRPr="00ED04BE" w:rsidRDefault="004D406F" w:rsidP="001971C8">
            <w:pPr>
              <w:jc w:val="center"/>
              <w:rPr>
                <w:rFonts w:ascii="游ゴシック" w:hAnsi="游ゴシック"/>
                <w:noProof/>
                <w:sz w:val="20"/>
                <w:szCs w:val="20"/>
              </w:rPr>
            </w:pPr>
            <w:r w:rsidRPr="00E365AA">
              <w:rPr>
                <w:rFonts w:ascii="游ゴシック" w:hAnsi="游ゴシック" w:hint="eastAsia"/>
                <w:b/>
                <w:bCs/>
                <w:sz w:val="18"/>
                <w:szCs w:val="20"/>
              </w:rPr>
              <w:t>図表</w:t>
            </w:r>
            <w:r w:rsidR="008E7312">
              <w:rPr>
                <w:rFonts w:ascii="游ゴシック" w:hAnsi="游ゴシック" w:hint="eastAsia"/>
                <w:b/>
                <w:bCs/>
                <w:sz w:val="18"/>
                <w:szCs w:val="20"/>
              </w:rPr>
              <w:t>1</w:t>
            </w:r>
            <w:r w:rsidR="00B0422E">
              <w:rPr>
                <w:rFonts w:ascii="游ゴシック" w:hAnsi="游ゴシック" w:hint="eastAsia"/>
                <w:b/>
                <w:bCs/>
                <w:sz w:val="18"/>
                <w:szCs w:val="20"/>
              </w:rPr>
              <w:t>2</w:t>
            </w:r>
            <w:r w:rsidRPr="00E365AA">
              <w:rPr>
                <w:rFonts w:ascii="游ゴシック" w:hAnsi="游ゴシック" w:hint="eastAsia"/>
                <w:b/>
                <w:bCs/>
                <w:sz w:val="18"/>
                <w:szCs w:val="20"/>
              </w:rPr>
              <w:t xml:space="preserve"> </w:t>
            </w:r>
            <w:r w:rsidR="00405875">
              <w:rPr>
                <w:rFonts w:ascii="游ゴシック" w:hAnsi="游ゴシック" w:hint="eastAsia"/>
                <w:b/>
                <w:bCs/>
                <w:sz w:val="18"/>
                <w:szCs w:val="20"/>
              </w:rPr>
              <w:t>売上</w:t>
            </w:r>
            <w:r w:rsidR="004D78C8">
              <w:rPr>
                <w:rFonts w:ascii="游ゴシック" w:hAnsi="游ゴシック" w:hint="eastAsia"/>
                <w:b/>
                <w:bCs/>
                <w:sz w:val="18"/>
                <w:szCs w:val="20"/>
              </w:rPr>
              <w:t>高</w:t>
            </w:r>
            <w:r w:rsidR="00405875">
              <w:rPr>
                <w:rFonts w:ascii="游ゴシック" w:hAnsi="游ゴシック" w:hint="eastAsia"/>
                <w:b/>
                <w:bCs/>
                <w:sz w:val="18"/>
                <w:szCs w:val="20"/>
              </w:rPr>
              <w:t>の増減及び寄与度（全国）</w:t>
            </w:r>
          </w:p>
        </w:tc>
        <w:tc>
          <w:tcPr>
            <w:tcW w:w="2407" w:type="dxa"/>
          </w:tcPr>
          <w:p w14:paraId="5A70FAA3" w14:textId="742F9F64" w:rsidR="004D406F" w:rsidRPr="00ED04BE" w:rsidRDefault="004D406F" w:rsidP="001971C8">
            <w:pPr>
              <w:jc w:val="center"/>
              <w:rPr>
                <w:rFonts w:ascii="游ゴシック" w:hAnsi="游ゴシック"/>
                <w:noProof/>
                <w:sz w:val="20"/>
                <w:szCs w:val="20"/>
              </w:rPr>
            </w:pPr>
            <w:r w:rsidRPr="00E365AA">
              <w:rPr>
                <w:rFonts w:ascii="游ゴシック" w:hAnsi="游ゴシック" w:hint="eastAsia"/>
                <w:b/>
                <w:bCs/>
                <w:sz w:val="18"/>
                <w:szCs w:val="20"/>
              </w:rPr>
              <w:t>図表</w:t>
            </w:r>
            <w:r w:rsidR="001A5097">
              <w:rPr>
                <w:rFonts w:ascii="游ゴシック" w:hAnsi="游ゴシック" w:hint="eastAsia"/>
                <w:b/>
                <w:bCs/>
                <w:sz w:val="18"/>
                <w:szCs w:val="20"/>
              </w:rPr>
              <w:t>1</w:t>
            </w:r>
            <w:r w:rsidR="00B0422E">
              <w:rPr>
                <w:rFonts w:ascii="游ゴシック" w:hAnsi="游ゴシック" w:hint="eastAsia"/>
                <w:b/>
                <w:bCs/>
                <w:sz w:val="18"/>
                <w:szCs w:val="20"/>
              </w:rPr>
              <w:t>3</w:t>
            </w:r>
            <w:r w:rsidRPr="00E365AA">
              <w:rPr>
                <w:rFonts w:ascii="游ゴシック" w:hAnsi="游ゴシック" w:hint="eastAsia"/>
                <w:b/>
                <w:bCs/>
                <w:sz w:val="18"/>
                <w:szCs w:val="20"/>
              </w:rPr>
              <w:t xml:space="preserve"> </w:t>
            </w:r>
            <w:r w:rsidR="00405875">
              <w:rPr>
                <w:rFonts w:ascii="游ゴシック" w:hAnsi="游ゴシック" w:hint="eastAsia"/>
                <w:b/>
                <w:bCs/>
                <w:sz w:val="18"/>
                <w:szCs w:val="20"/>
              </w:rPr>
              <w:t>派遣売上</w:t>
            </w:r>
            <w:r w:rsidR="004D78C8">
              <w:rPr>
                <w:rFonts w:ascii="游ゴシック" w:hAnsi="游ゴシック" w:hint="eastAsia"/>
                <w:b/>
                <w:bCs/>
                <w:sz w:val="18"/>
                <w:szCs w:val="20"/>
              </w:rPr>
              <w:t>高</w:t>
            </w:r>
            <w:r>
              <w:rPr>
                <w:rFonts w:ascii="游ゴシック" w:hAnsi="游ゴシック" w:hint="eastAsia"/>
                <w:b/>
                <w:bCs/>
                <w:sz w:val="18"/>
                <w:szCs w:val="20"/>
              </w:rPr>
              <w:t>の推移</w:t>
            </w:r>
          </w:p>
        </w:tc>
      </w:tr>
      <w:tr w:rsidR="00405875" w14:paraId="6B458A0B" w14:textId="77777777" w:rsidTr="00405875">
        <w:tc>
          <w:tcPr>
            <w:tcW w:w="2410" w:type="dxa"/>
          </w:tcPr>
          <w:p w14:paraId="715300CA" w14:textId="6E6F23A5" w:rsidR="004D406F" w:rsidRPr="00E274DC" w:rsidRDefault="00431BB0" w:rsidP="001971C8">
            <w:pPr>
              <w:jc w:val="center"/>
              <w:rPr>
                <w:rFonts w:ascii="游ゴシック" w:hAnsi="游ゴシック"/>
                <w:sz w:val="16"/>
                <w:szCs w:val="16"/>
              </w:rPr>
            </w:pPr>
            <w:r w:rsidRPr="00431BB0">
              <w:rPr>
                <w:rFonts w:ascii="游ゴシック" w:hAnsi="游ゴシック"/>
                <w:noProof/>
                <w:sz w:val="16"/>
                <w:szCs w:val="16"/>
              </w:rPr>
              <w:drawing>
                <wp:inline distT="0" distB="0" distL="0" distR="0" wp14:anchorId="78D05B31" wp14:editId="7858D2B0">
                  <wp:extent cx="1332000" cy="1894417"/>
                  <wp:effectExtent l="0" t="0" r="1905" b="0"/>
                  <wp:docPr id="184601765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2000" cy="1894417"/>
                          </a:xfrm>
                          <a:prstGeom prst="rect">
                            <a:avLst/>
                          </a:prstGeom>
                          <a:noFill/>
                          <a:ln>
                            <a:noFill/>
                          </a:ln>
                        </pic:spPr>
                      </pic:pic>
                    </a:graphicData>
                  </a:graphic>
                </wp:inline>
              </w:drawing>
            </w:r>
          </w:p>
        </w:tc>
        <w:tc>
          <w:tcPr>
            <w:tcW w:w="4253" w:type="dxa"/>
          </w:tcPr>
          <w:p w14:paraId="18523FBE" w14:textId="17CE3F41" w:rsidR="004D406F" w:rsidRPr="00C354D1" w:rsidRDefault="00B43751" w:rsidP="001971C8">
            <w:pPr>
              <w:jc w:val="center"/>
              <w:rPr>
                <w:rFonts w:ascii="游ゴシック" w:hAnsi="游ゴシック"/>
                <w:sz w:val="16"/>
                <w:szCs w:val="16"/>
              </w:rPr>
            </w:pPr>
            <w:r w:rsidRPr="00B43751">
              <w:rPr>
                <w:rFonts w:ascii="游ゴシック" w:hAnsi="游ゴシック"/>
                <w:noProof/>
                <w:sz w:val="16"/>
                <w:szCs w:val="16"/>
              </w:rPr>
              <w:drawing>
                <wp:inline distT="0" distB="0" distL="0" distR="0" wp14:anchorId="5DAA68BC" wp14:editId="0EA6FA08">
                  <wp:extent cx="2599200" cy="196472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054" t="4657" r="2552"/>
                          <a:stretch/>
                        </pic:blipFill>
                        <pic:spPr bwMode="auto">
                          <a:xfrm>
                            <a:off x="0" y="0"/>
                            <a:ext cx="2599200" cy="1964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7" w:type="dxa"/>
          </w:tcPr>
          <w:p w14:paraId="26642754" w14:textId="3730F334" w:rsidR="004D406F" w:rsidRPr="00C354D1" w:rsidRDefault="00431BB0" w:rsidP="001971C8">
            <w:pPr>
              <w:jc w:val="center"/>
              <w:rPr>
                <w:rFonts w:ascii="游ゴシック" w:hAnsi="游ゴシック"/>
                <w:sz w:val="16"/>
                <w:szCs w:val="16"/>
              </w:rPr>
            </w:pPr>
            <w:r w:rsidRPr="00431BB0">
              <w:rPr>
                <w:rFonts w:ascii="游ゴシック" w:hAnsi="游ゴシック"/>
                <w:noProof/>
                <w:sz w:val="16"/>
                <w:szCs w:val="16"/>
              </w:rPr>
              <w:drawing>
                <wp:inline distT="0" distB="0" distL="0" distR="0" wp14:anchorId="3F6F17CE" wp14:editId="7C2BE9B8">
                  <wp:extent cx="1332000" cy="1880336"/>
                  <wp:effectExtent l="0" t="0" r="1905" b="5715"/>
                  <wp:docPr id="107443307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2000" cy="1880336"/>
                          </a:xfrm>
                          <a:prstGeom prst="rect">
                            <a:avLst/>
                          </a:prstGeom>
                          <a:noFill/>
                          <a:ln>
                            <a:noFill/>
                          </a:ln>
                        </pic:spPr>
                      </pic:pic>
                    </a:graphicData>
                  </a:graphic>
                </wp:inline>
              </w:drawing>
            </w:r>
          </w:p>
        </w:tc>
      </w:tr>
      <w:tr w:rsidR="00405875" w14:paraId="6F583A8A" w14:textId="77777777" w:rsidTr="00405875">
        <w:tc>
          <w:tcPr>
            <w:tcW w:w="2410" w:type="dxa"/>
          </w:tcPr>
          <w:p w14:paraId="65CDC19A" w14:textId="77777777" w:rsidR="004D406F" w:rsidRPr="00405875" w:rsidRDefault="004D406F" w:rsidP="001971C8">
            <w:pPr>
              <w:spacing w:after="60" w:line="160" w:lineRule="exact"/>
              <w:ind w:left="300" w:hangingChars="250" w:hanging="300"/>
              <w:rPr>
                <w:rFonts w:ascii="游ゴシック" w:hAnsi="游ゴシック"/>
                <w:sz w:val="12"/>
                <w:szCs w:val="12"/>
              </w:rPr>
            </w:pPr>
            <w:r w:rsidRPr="00405875">
              <w:rPr>
                <w:rFonts w:ascii="游ゴシック" w:hAnsi="游ゴシック" w:hint="eastAsia"/>
                <w:sz w:val="12"/>
                <w:szCs w:val="12"/>
              </w:rPr>
              <w:t>資料)大阪府民経済計算</w:t>
            </w:r>
          </w:p>
          <w:p w14:paraId="218929A8" w14:textId="77777777" w:rsidR="004D406F" w:rsidRPr="00670865" w:rsidRDefault="004D406F" w:rsidP="001971C8">
            <w:pPr>
              <w:spacing w:after="60" w:line="160" w:lineRule="exact"/>
              <w:rPr>
                <w:rFonts w:ascii="游ゴシック" w:hAnsi="游ゴシック"/>
                <w:b/>
                <w:bCs/>
                <w:noProof/>
                <w:sz w:val="20"/>
                <w:szCs w:val="20"/>
              </w:rPr>
            </w:pPr>
          </w:p>
        </w:tc>
        <w:tc>
          <w:tcPr>
            <w:tcW w:w="4253" w:type="dxa"/>
          </w:tcPr>
          <w:p w14:paraId="1026ECEF" w14:textId="77777777" w:rsidR="00405875" w:rsidRPr="00405875" w:rsidRDefault="00405875" w:rsidP="00405875">
            <w:pPr>
              <w:spacing w:after="60" w:line="160" w:lineRule="exact"/>
              <w:ind w:left="300" w:hangingChars="250" w:hanging="300"/>
              <w:rPr>
                <w:rFonts w:ascii="游ゴシック" w:hAnsi="游ゴシック"/>
                <w:sz w:val="12"/>
                <w:szCs w:val="12"/>
              </w:rPr>
            </w:pPr>
            <w:r w:rsidRPr="00405875">
              <w:rPr>
                <w:rFonts w:ascii="游ゴシック" w:hAnsi="游ゴシック" w:hint="eastAsia"/>
                <w:sz w:val="12"/>
                <w:szCs w:val="12"/>
              </w:rPr>
              <w:t>資料)総務省「サービス産業動向調査」</w:t>
            </w:r>
          </w:p>
          <w:p w14:paraId="49ADD4A5" w14:textId="21A324B3" w:rsidR="004D406F" w:rsidRPr="00405875" w:rsidRDefault="00405875" w:rsidP="00301E22">
            <w:pPr>
              <w:spacing w:after="60" w:line="160" w:lineRule="exact"/>
              <w:ind w:left="180" w:hangingChars="150" w:hanging="180"/>
              <w:rPr>
                <w:rFonts w:ascii="游ゴシック" w:hAnsi="游ゴシック"/>
                <w:sz w:val="12"/>
                <w:szCs w:val="12"/>
              </w:rPr>
            </w:pPr>
            <w:r w:rsidRPr="00405875">
              <w:rPr>
                <w:rFonts w:ascii="游ゴシック" w:hAnsi="游ゴシック" w:hint="eastAsia"/>
                <w:sz w:val="12"/>
                <w:szCs w:val="12"/>
              </w:rPr>
              <w:t>注)「学術・開発研究機関」</w:t>
            </w:r>
            <w:r w:rsidR="0065132E">
              <w:rPr>
                <w:rFonts w:ascii="游ゴシック" w:hAnsi="游ゴシック" w:hint="eastAsia"/>
                <w:sz w:val="12"/>
                <w:szCs w:val="12"/>
              </w:rPr>
              <w:t>は調査</w:t>
            </w:r>
            <w:r w:rsidR="00301E22">
              <w:rPr>
                <w:rFonts w:ascii="游ゴシック" w:hAnsi="游ゴシック" w:hint="eastAsia"/>
                <w:sz w:val="12"/>
                <w:szCs w:val="12"/>
              </w:rPr>
              <w:t>対象外</w:t>
            </w:r>
            <w:r w:rsidR="00D80D82">
              <w:rPr>
                <w:rFonts w:ascii="游ゴシック" w:hAnsi="游ゴシック" w:hint="eastAsia"/>
                <w:sz w:val="12"/>
                <w:szCs w:val="12"/>
              </w:rPr>
              <w:t>。また、「</w:t>
            </w:r>
            <w:r w:rsidR="00D80D82" w:rsidRPr="00D80D82">
              <w:rPr>
                <w:rFonts w:ascii="游ゴシック" w:hAnsi="游ゴシック" w:hint="eastAsia"/>
                <w:sz w:val="12"/>
                <w:szCs w:val="12"/>
              </w:rPr>
              <w:t>専門サービス業</w:t>
            </w:r>
            <w:r w:rsidR="00D80D82">
              <w:rPr>
                <w:rFonts w:ascii="游ゴシック" w:hAnsi="游ゴシック" w:hint="eastAsia"/>
                <w:sz w:val="12"/>
                <w:szCs w:val="12"/>
              </w:rPr>
              <w:t>」に「</w:t>
            </w:r>
            <w:r w:rsidR="00D80D82" w:rsidRPr="00D80D82">
              <w:rPr>
                <w:rFonts w:ascii="游ゴシック" w:hAnsi="游ゴシック" w:hint="eastAsia"/>
                <w:sz w:val="12"/>
                <w:szCs w:val="12"/>
              </w:rPr>
              <w:t>純粋持株会社</w:t>
            </w:r>
            <w:r w:rsidR="00D80D82">
              <w:rPr>
                <w:rFonts w:ascii="游ゴシック" w:hAnsi="游ゴシック" w:hint="eastAsia"/>
                <w:sz w:val="12"/>
                <w:szCs w:val="12"/>
              </w:rPr>
              <w:t>」は含まれない。</w:t>
            </w:r>
          </w:p>
        </w:tc>
        <w:tc>
          <w:tcPr>
            <w:tcW w:w="2407" w:type="dxa"/>
          </w:tcPr>
          <w:p w14:paraId="650797D2" w14:textId="431F47B6" w:rsidR="004D406F" w:rsidRPr="0014187D" w:rsidRDefault="00405875" w:rsidP="00405875">
            <w:pPr>
              <w:spacing w:after="60" w:line="160" w:lineRule="exact"/>
              <w:ind w:left="300" w:hangingChars="250" w:hanging="300"/>
              <w:rPr>
                <w:rFonts w:ascii="游ゴシック" w:hAnsi="游ゴシック"/>
                <w:noProof/>
                <w:sz w:val="20"/>
                <w:szCs w:val="20"/>
              </w:rPr>
            </w:pPr>
            <w:r w:rsidRPr="00405875">
              <w:rPr>
                <w:rFonts w:ascii="游ゴシック" w:hAnsi="游ゴシック" w:hint="eastAsia"/>
                <w:sz w:val="12"/>
                <w:szCs w:val="12"/>
              </w:rPr>
              <w:t>資料)厚生労働省「労働者派遣事業報告書の集計結果（速報）」</w:t>
            </w:r>
          </w:p>
        </w:tc>
      </w:tr>
    </w:tbl>
    <w:p w14:paraId="16DC0645" w14:textId="34C9388E" w:rsidR="00B1425D" w:rsidRDefault="00B1425D">
      <w:pPr>
        <w:widowControl/>
        <w:jc w:val="left"/>
        <w:rPr>
          <w:rFonts w:ascii="游ゴシック" w:hAnsi="游ゴシック"/>
          <w:noProof/>
          <w:sz w:val="20"/>
          <w:szCs w:val="20"/>
        </w:rPr>
      </w:pPr>
    </w:p>
    <w:p w14:paraId="469F1B5E" w14:textId="0C20CF9C" w:rsidR="00A74FDA" w:rsidRPr="00D30D1B" w:rsidRDefault="00820B16" w:rsidP="00A74FDA">
      <w:pPr>
        <w:widowControl/>
        <w:rPr>
          <w:rFonts w:ascii="游ゴシック" w:hAnsi="游ゴシック"/>
          <w:b/>
          <w:sz w:val="20"/>
          <w:szCs w:val="20"/>
        </w:rPr>
      </w:pPr>
      <w:r>
        <w:rPr>
          <w:rFonts w:ascii="游ゴシック" w:hAnsi="游ゴシック" w:hint="eastAsia"/>
          <w:b/>
          <w:sz w:val="20"/>
          <w:szCs w:val="20"/>
        </w:rPr>
        <w:t>４</w:t>
      </w:r>
      <w:r w:rsidR="00A74FDA" w:rsidRPr="00D30D1B">
        <w:rPr>
          <w:rFonts w:ascii="游ゴシック" w:hAnsi="游ゴシック" w:hint="eastAsia"/>
          <w:b/>
          <w:sz w:val="20"/>
          <w:szCs w:val="20"/>
        </w:rPr>
        <w:t xml:space="preserve">　</w:t>
      </w:r>
      <w:r w:rsidR="00A74FDA">
        <w:rPr>
          <w:rFonts w:ascii="游ゴシック" w:hAnsi="游ゴシック" w:hint="eastAsia"/>
          <w:b/>
          <w:sz w:val="20"/>
          <w:szCs w:val="20"/>
        </w:rPr>
        <w:t>終わりに</w:t>
      </w:r>
    </w:p>
    <w:p w14:paraId="1B1D4F9A" w14:textId="13C754BA" w:rsidR="00B5336F" w:rsidRDefault="00A74FDA" w:rsidP="00B5336F">
      <w:pPr>
        <w:ind w:leftChars="100" w:left="210" w:firstLineChars="100" w:firstLine="200"/>
        <w:rPr>
          <w:rFonts w:ascii="游ゴシック" w:hAnsi="游ゴシック"/>
          <w:sz w:val="20"/>
          <w:szCs w:val="20"/>
        </w:rPr>
      </w:pPr>
      <w:r>
        <w:rPr>
          <w:rFonts w:ascii="游ゴシック" w:hAnsi="游ゴシック" w:hint="eastAsia"/>
          <w:sz w:val="20"/>
          <w:szCs w:val="20"/>
        </w:rPr>
        <w:t>令和４年度の状況を振り返ってみると、</w:t>
      </w:r>
      <w:r w:rsidR="00B5336F">
        <w:rPr>
          <w:rFonts w:ascii="游ゴシック" w:hAnsi="游ゴシック" w:hint="eastAsia"/>
          <w:sz w:val="20"/>
          <w:szCs w:val="20"/>
        </w:rPr>
        <w:t>コロナの第六波・第七波により、大阪府内の感染者数が１日２万人を超える日もあ</w:t>
      </w:r>
      <w:r w:rsidR="00810521">
        <w:rPr>
          <w:rFonts w:ascii="游ゴシック" w:hAnsi="游ゴシック" w:hint="eastAsia"/>
          <w:sz w:val="20"/>
          <w:szCs w:val="20"/>
        </w:rPr>
        <w:t>ったことから</w:t>
      </w:r>
      <w:r w:rsidR="00B5336F">
        <w:rPr>
          <w:rFonts w:ascii="游ゴシック" w:hAnsi="游ゴシック" w:hint="eastAsia"/>
          <w:sz w:val="20"/>
          <w:szCs w:val="20"/>
        </w:rPr>
        <w:t>、</w:t>
      </w:r>
      <w:r w:rsidR="008E7312">
        <w:rPr>
          <w:rFonts w:ascii="游ゴシック" w:hAnsi="游ゴシック" w:hint="eastAsia"/>
          <w:sz w:val="20"/>
          <w:szCs w:val="20"/>
        </w:rPr>
        <w:t>「保健衛生・社会事業」や「化学」をはじめ</w:t>
      </w:r>
      <w:r w:rsidR="00810521">
        <w:rPr>
          <w:rFonts w:ascii="游ゴシック" w:hAnsi="游ゴシック" w:hint="eastAsia"/>
          <w:sz w:val="20"/>
          <w:szCs w:val="20"/>
        </w:rPr>
        <w:t>とする産業では</w:t>
      </w:r>
      <w:r w:rsidR="008E7312">
        <w:rPr>
          <w:rFonts w:ascii="游ゴシック" w:hAnsi="游ゴシック" w:hint="eastAsia"/>
          <w:sz w:val="20"/>
          <w:szCs w:val="20"/>
        </w:rPr>
        <w:t>、</w:t>
      </w:r>
      <w:r w:rsidR="00B5336F">
        <w:rPr>
          <w:rFonts w:ascii="游ゴシック" w:hAnsi="游ゴシック" w:hint="eastAsia"/>
          <w:sz w:val="20"/>
          <w:szCs w:val="20"/>
        </w:rPr>
        <w:t>引き続きコロナ禍に立ち向かう</w:t>
      </w:r>
      <w:r w:rsidR="00810521">
        <w:rPr>
          <w:rFonts w:ascii="游ゴシック" w:hAnsi="游ゴシック" w:hint="eastAsia"/>
          <w:sz w:val="20"/>
          <w:szCs w:val="20"/>
        </w:rPr>
        <w:t>ことが迫られた</w:t>
      </w:r>
      <w:r w:rsidR="00B5336F">
        <w:rPr>
          <w:rFonts w:ascii="游ゴシック" w:hAnsi="游ゴシック" w:hint="eastAsia"/>
          <w:sz w:val="20"/>
          <w:szCs w:val="20"/>
        </w:rPr>
        <w:t>年となりました。その一方</w:t>
      </w:r>
      <w:r w:rsidR="00810521">
        <w:rPr>
          <w:rFonts w:ascii="游ゴシック" w:hAnsi="游ゴシック" w:hint="eastAsia"/>
          <w:sz w:val="20"/>
          <w:szCs w:val="20"/>
        </w:rPr>
        <w:t>で</w:t>
      </w:r>
      <w:r w:rsidR="00B5336F">
        <w:rPr>
          <w:rFonts w:ascii="游ゴシック" w:hAnsi="游ゴシック" w:hint="eastAsia"/>
          <w:sz w:val="20"/>
          <w:szCs w:val="20"/>
        </w:rPr>
        <w:t>、</w:t>
      </w:r>
      <w:r w:rsidR="00AC0327">
        <w:rPr>
          <w:rFonts w:ascii="游ゴシック" w:hAnsi="游ゴシック" w:hint="eastAsia"/>
          <w:sz w:val="20"/>
          <w:szCs w:val="20"/>
        </w:rPr>
        <w:t>年度を通して緊急事態宣言やまん延防止等重点措置といった大きな行動制限</w:t>
      </w:r>
      <w:r w:rsidR="001111DF">
        <w:rPr>
          <w:rFonts w:ascii="游ゴシック" w:hAnsi="游ゴシック" w:hint="eastAsia"/>
          <w:sz w:val="20"/>
          <w:szCs w:val="20"/>
        </w:rPr>
        <w:t>が課されなかったことから、景況感は持ち直し、</w:t>
      </w:r>
      <w:r w:rsidR="008E7312">
        <w:rPr>
          <w:rFonts w:ascii="游ゴシック" w:hAnsi="游ゴシック" w:hint="eastAsia"/>
          <w:sz w:val="20"/>
          <w:szCs w:val="20"/>
        </w:rPr>
        <w:t>「</w:t>
      </w:r>
      <w:r w:rsidR="001111DF">
        <w:rPr>
          <w:rFonts w:ascii="游ゴシック" w:hAnsi="游ゴシック" w:hint="eastAsia"/>
          <w:sz w:val="20"/>
          <w:szCs w:val="20"/>
        </w:rPr>
        <w:t>運輸・郵便業</w:t>
      </w:r>
      <w:r w:rsidR="008E7312">
        <w:rPr>
          <w:rFonts w:ascii="游ゴシック" w:hAnsi="游ゴシック" w:hint="eastAsia"/>
          <w:sz w:val="20"/>
          <w:szCs w:val="20"/>
        </w:rPr>
        <w:t>」</w:t>
      </w:r>
      <w:r w:rsidR="001111DF">
        <w:rPr>
          <w:rFonts w:ascii="游ゴシック" w:hAnsi="游ゴシック" w:hint="eastAsia"/>
          <w:sz w:val="20"/>
          <w:szCs w:val="20"/>
        </w:rPr>
        <w:t>をはじめ</w:t>
      </w:r>
      <w:r w:rsidR="00810521">
        <w:rPr>
          <w:rFonts w:ascii="游ゴシック" w:hAnsi="游ゴシック" w:hint="eastAsia"/>
          <w:sz w:val="20"/>
          <w:szCs w:val="20"/>
        </w:rPr>
        <w:t>とする産業では</w:t>
      </w:r>
      <w:r w:rsidR="001111DF">
        <w:rPr>
          <w:rFonts w:ascii="游ゴシック" w:hAnsi="游ゴシック" w:hint="eastAsia"/>
          <w:sz w:val="20"/>
          <w:szCs w:val="20"/>
        </w:rPr>
        <w:t>、コロナ</w:t>
      </w:r>
      <w:r w:rsidR="00810521">
        <w:rPr>
          <w:rFonts w:ascii="游ゴシック" w:hAnsi="游ゴシック" w:hint="eastAsia"/>
          <w:sz w:val="20"/>
          <w:szCs w:val="20"/>
        </w:rPr>
        <w:t>禍から一定</w:t>
      </w:r>
      <w:r w:rsidR="001111DF">
        <w:rPr>
          <w:rFonts w:ascii="游ゴシック" w:hAnsi="游ゴシック" w:hint="eastAsia"/>
          <w:sz w:val="20"/>
          <w:szCs w:val="20"/>
        </w:rPr>
        <w:t>回復し</w:t>
      </w:r>
      <w:r w:rsidR="00B5336F">
        <w:rPr>
          <w:rFonts w:ascii="游ゴシック" w:hAnsi="游ゴシック" w:hint="eastAsia"/>
          <w:sz w:val="20"/>
          <w:szCs w:val="20"/>
        </w:rPr>
        <w:t>た年にもなりました</w:t>
      </w:r>
      <w:r w:rsidR="001111DF">
        <w:rPr>
          <w:rFonts w:ascii="游ゴシック" w:hAnsi="游ゴシック" w:hint="eastAsia"/>
          <w:sz w:val="20"/>
          <w:szCs w:val="20"/>
        </w:rPr>
        <w:t>。</w:t>
      </w:r>
    </w:p>
    <w:p w14:paraId="28228523" w14:textId="229ACD11" w:rsidR="008E7312" w:rsidRDefault="008E7312" w:rsidP="00B5336F">
      <w:pPr>
        <w:ind w:leftChars="100" w:left="210" w:firstLineChars="100" w:firstLine="200"/>
        <w:rPr>
          <w:rFonts w:ascii="游ゴシック" w:hAnsi="游ゴシック"/>
          <w:sz w:val="20"/>
          <w:szCs w:val="20"/>
        </w:rPr>
      </w:pPr>
      <w:r>
        <w:rPr>
          <w:rFonts w:ascii="游ゴシック" w:hAnsi="游ゴシック" w:hint="eastAsia"/>
          <w:sz w:val="20"/>
          <w:szCs w:val="20"/>
        </w:rPr>
        <w:t>このような「コロナ禍に立ち向かった産業」と「コロナ禍から回復した産業」の経済活動が、令和４年度における経済成長の一因と考えられます。</w:t>
      </w:r>
    </w:p>
    <w:p w14:paraId="37769918" w14:textId="76A017A0" w:rsidR="002275C0" w:rsidRDefault="00B5336F" w:rsidP="00A74FDA">
      <w:pPr>
        <w:ind w:leftChars="100" w:left="210" w:firstLineChars="100" w:firstLine="200"/>
        <w:rPr>
          <w:rFonts w:ascii="游ゴシック" w:hAnsi="游ゴシック"/>
          <w:sz w:val="20"/>
          <w:szCs w:val="20"/>
        </w:rPr>
      </w:pPr>
      <w:r>
        <w:rPr>
          <w:rFonts w:ascii="游ゴシック" w:hAnsi="游ゴシック" w:hint="eastAsia"/>
          <w:sz w:val="20"/>
          <w:szCs w:val="20"/>
        </w:rPr>
        <w:t>新型コロナウイルス感染症は、</w:t>
      </w:r>
      <w:r w:rsidRPr="00B5336F">
        <w:rPr>
          <w:rFonts w:ascii="游ゴシック" w:hAnsi="游ゴシック" w:hint="eastAsia"/>
          <w:sz w:val="20"/>
          <w:szCs w:val="20"/>
        </w:rPr>
        <w:t>令和５年５月８日から「５類感染症」</w:t>
      </w:r>
      <w:r w:rsidR="008E7312">
        <w:rPr>
          <w:rFonts w:ascii="游ゴシック" w:hAnsi="游ゴシック" w:hint="eastAsia"/>
          <w:sz w:val="20"/>
          <w:szCs w:val="20"/>
        </w:rPr>
        <w:t>に変更され</w:t>
      </w:r>
      <w:r>
        <w:rPr>
          <w:rFonts w:ascii="游ゴシック" w:hAnsi="游ゴシック" w:hint="eastAsia"/>
          <w:sz w:val="20"/>
          <w:szCs w:val="20"/>
        </w:rPr>
        <w:t>、</w:t>
      </w:r>
      <w:r w:rsidR="00810521">
        <w:rPr>
          <w:rFonts w:ascii="游ゴシック" w:hAnsi="游ゴシック" w:hint="eastAsia"/>
          <w:sz w:val="20"/>
          <w:szCs w:val="20"/>
        </w:rPr>
        <w:t>収束を迎えました</w:t>
      </w:r>
      <w:r w:rsidR="008E7312" w:rsidRPr="008E7312">
        <w:rPr>
          <w:rFonts w:ascii="游ゴシック" w:hAnsi="游ゴシック" w:hint="eastAsia"/>
          <w:sz w:val="20"/>
          <w:szCs w:val="20"/>
        </w:rPr>
        <w:t>。</w:t>
      </w:r>
      <w:r w:rsidR="00810521">
        <w:rPr>
          <w:rFonts w:ascii="游ゴシック" w:hAnsi="游ゴシック" w:hint="eastAsia"/>
          <w:sz w:val="20"/>
          <w:szCs w:val="20"/>
        </w:rPr>
        <w:t>令和４年度は、</w:t>
      </w:r>
      <w:r w:rsidR="00810521" w:rsidRPr="00810521">
        <w:rPr>
          <w:rFonts w:ascii="游ゴシック" w:hAnsi="游ゴシック" w:hint="eastAsia"/>
          <w:sz w:val="20"/>
          <w:szCs w:val="20"/>
        </w:rPr>
        <w:t>コロナ禍</w:t>
      </w:r>
      <w:r w:rsidR="00810521">
        <w:rPr>
          <w:rFonts w:ascii="游ゴシック" w:hAnsi="游ゴシック" w:hint="eastAsia"/>
          <w:sz w:val="20"/>
          <w:szCs w:val="20"/>
        </w:rPr>
        <w:t>を要因とする経済成長が見られましたが、令和５年度には、この要因が</w:t>
      </w:r>
      <w:r w:rsidR="00AB4E6B">
        <w:rPr>
          <w:rFonts w:ascii="游ゴシック" w:hAnsi="游ゴシック" w:hint="eastAsia"/>
          <w:sz w:val="20"/>
          <w:szCs w:val="20"/>
        </w:rPr>
        <w:t>剥落する</w:t>
      </w:r>
      <w:r w:rsidR="00810521">
        <w:rPr>
          <w:rFonts w:ascii="游ゴシック" w:hAnsi="游ゴシック" w:hint="eastAsia"/>
          <w:sz w:val="20"/>
          <w:szCs w:val="20"/>
        </w:rPr>
        <w:t>ことになります。</w:t>
      </w:r>
    </w:p>
    <w:p w14:paraId="5541F9B6" w14:textId="0A6BA790" w:rsidR="001111DF" w:rsidRDefault="00AB4E6B" w:rsidP="00A74FDA">
      <w:pPr>
        <w:ind w:leftChars="100" w:left="210" w:firstLineChars="100" w:firstLine="200"/>
        <w:rPr>
          <w:rFonts w:ascii="游ゴシック" w:hAnsi="游ゴシック"/>
          <w:sz w:val="20"/>
          <w:szCs w:val="20"/>
        </w:rPr>
      </w:pPr>
      <w:r w:rsidRPr="00AB4E6B">
        <w:rPr>
          <w:rFonts w:ascii="游ゴシック" w:hAnsi="游ゴシック" w:hint="eastAsia"/>
          <w:sz w:val="20"/>
          <w:szCs w:val="20"/>
        </w:rPr>
        <w:t>大阪の持続的な成長</w:t>
      </w:r>
      <w:r w:rsidR="002275C0">
        <w:rPr>
          <w:rFonts w:ascii="游ゴシック" w:hAnsi="游ゴシック" w:hint="eastAsia"/>
          <w:sz w:val="20"/>
          <w:szCs w:val="20"/>
        </w:rPr>
        <w:t>について、</w:t>
      </w:r>
      <w:r>
        <w:rPr>
          <w:rFonts w:ascii="游ゴシック" w:hAnsi="游ゴシック" w:hint="eastAsia"/>
          <w:sz w:val="20"/>
          <w:szCs w:val="20"/>
        </w:rPr>
        <w:t>引き続き</w:t>
      </w:r>
      <w:r w:rsidR="002275C0">
        <w:rPr>
          <w:rFonts w:ascii="游ゴシック" w:hAnsi="游ゴシック" w:hint="eastAsia"/>
          <w:sz w:val="20"/>
          <w:szCs w:val="20"/>
        </w:rPr>
        <w:t>、</w:t>
      </w:r>
      <w:r>
        <w:rPr>
          <w:rFonts w:ascii="游ゴシック" w:hAnsi="游ゴシック" w:hint="eastAsia"/>
          <w:sz w:val="20"/>
          <w:szCs w:val="20"/>
        </w:rPr>
        <w:t>注視していく必要があ</w:t>
      </w:r>
      <w:r w:rsidR="004D78C8">
        <w:rPr>
          <w:rFonts w:ascii="游ゴシック" w:hAnsi="游ゴシック" w:hint="eastAsia"/>
          <w:sz w:val="20"/>
          <w:szCs w:val="20"/>
        </w:rPr>
        <w:t>ります</w:t>
      </w:r>
      <w:r>
        <w:rPr>
          <w:rFonts w:ascii="游ゴシック" w:hAnsi="游ゴシック" w:hint="eastAsia"/>
          <w:sz w:val="20"/>
          <w:szCs w:val="20"/>
        </w:rPr>
        <w:t>。</w:t>
      </w:r>
      <w:bookmarkEnd w:id="0"/>
    </w:p>
    <w:p w14:paraId="65A44F97" w14:textId="77777777" w:rsidR="00DF24D6" w:rsidRPr="00D01AEE" w:rsidRDefault="00DF24D6" w:rsidP="00A74FDA">
      <w:pPr>
        <w:ind w:leftChars="100" w:left="210" w:firstLineChars="100" w:firstLine="200"/>
        <w:rPr>
          <w:rFonts w:ascii="游ゴシック" w:hAnsi="游ゴシック"/>
          <w:noProof/>
          <w:sz w:val="20"/>
          <w:szCs w:val="20"/>
        </w:rPr>
      </w:pPr>
    </w:p>
    <w:sectPr w:rsidR="00DF24D6" w:rsidRPr="00D01AEE" w:rsidSect="007E7369">
      <w:headerReference w:type="default" r:id="rId21"/>
      <w:footerReference w:type="default" r:id="rId22"/>
      <w:type w:val="continuous"/>
      <w:pgSz w:w="11906" w:h="16838" w:code="9"/>
      <w:pgMar w:top="1134" w:right="1418" w:bottom="1134" w:left="1418" w:header="680" w:footer="567" w:gutter="0"/>
      <w:pgNumType w:start="1"/>
      <w:cols w:space="424"/>
      <w:docGrid w:type="linesAndChars" w:linePitch="34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A6CD" w14:textId="77777777" w:rsidR="00064BAC" w:rsidRDefault="00064BAC" w:rsidP="00D42224">
      <w:r>
        <w:separator/>
      </w:r>
    </w:p>
  </w:endnote>
  <w:endnote w:type="continuationSeparator" w:id="0">
    <w:p w14:paraId="44BDF1A3" w14:textId="77777777" w:rsidR="00064BAC" w:rsidRDefault="00064BAC" w:rsidP="00D42224">
      <w:r>
        <w:continuationSeparator/>
      </w:r>
    </w:p>
  </w:endnote>
  <w:endnote w:type="continuationNotice" w:id="1">
    <w:p w14:paraId="02279ACA" w14:textId="77777777" w:rsidR="00064BAC" w:rsidRDefault="00064BAC"/>
  </w:endnote>
  <w:endnote w:id="2">
    <w:p w14:paraId="39B8AF22" w14:textId="62F861FA" w:rsidR="00A80CCB" w:rsidRDefault="00A80CCB">
      <w:pPr>
        <w:pStyle w:val="afa"/>
      </w:pPr>
      <w:r>
        <w:rPr>
          <w:rStyle w:val="afc"/>
        </w:rPr>
        <w:endnoteRef/>
      </w:r>
      <w:r>
        <w:t xml:space="preserve"> </w:t>
      </w:r>
      <w:r w:rsidR="00DF24D6" w:rsidRPr="00DF24D6">
        <w:rPr>
          <w:rFonts w:ascii="游ゴシック" w:hAnsi="游ゴシック" w:hint="eastAsia"/>
          <w:sz w:val="16"/>
          <w:szCs w:val="18"/>
        </w:rPr>
        <w:t>経済構造実態調査（製造業事業所調査）における「付加価値額」とは、「製造品出荷額等」に「在庫変動」を加え、「原材料・燃料・電力使用額等」、「減価償却額」及び「各種税（消費税等）」を減じて算出した額であり、府民経済計算における「府内純生産（府内総生産から固定資本減耗を減じた額）」に相当する。</w:t>
      </w:r>
    </w:p>
  </w:endnote>
  <w:endnote w:id="3">
    <w:p w14:paraId="277B3FE0" w14:textId="278CF2BF" w:rsidR="007457D6" w:rsidRDefault="007457D6" w:rsidP="007457D6">
      <w:pPr>
        <w:pStyle w:val="afa"/>
      </w:pPr>
      <w:r>
        <w:rPr>
          <w:rStyle w:val="afc"/>
        </w:rPr>
        <w:endnoteRef/>
      </w:r>
      <w:r>
        <w:t xml:space="preserve"> </w:t>
      </w:r>
      <w:r>
        <w:rPr>
          <w:rFonts w:ascii="游ゴシック" w:hAnsi="游ゴシック" w:hint="eastAsia"/>
          <w:sz w:val="16"/>
          <w:szCs w:val="18"/>
        </w:rPr>
        <w:t>産経新聞「</w:t>
      </w:r>
      <w:r w:rsidRPr="00A80CCB">
        <w:rPr>
          <w:rFonts w:ascii="游ゴシック" w:hAnsi="游ゴシック" w:hint="eastAsia"/>
          <w:sz w:val="16"/>
          <w:szCs w:val="18"/>
        </w:rPr>
        <w:t>塩野義コロナ薬、巨額投資が結実　生産体制強化が課題</w:t>
      </w:r>
      <w:r>
        <w:rPr>
          <w:rFonts w:ascii="游ゴシック" w:hAnsi="游ゴシック" w:hint="eastAsia"/>
          <w:sz w:val="16"/>
          <w:szCs w:val="18"/>
        </w:rPr>
        <w:t>」令和４年</w:t>
      </w:r>
      <w:r w:rsidRPr="0050030F">
        <w:rPr>
          <w:rFonts w:ascii="游ゴシック" w:hAnsi="游ゴシック"/>
          <w:sz w:val="16"/>
          <w:szCs w:val="18"/>
        </w:rPr>
        <w:t>11</w:t>
      </w:r>
      <w:r>
        <w:rPr>
          <w:rFonts w:ascii="游ゴシック" w:hAnsi="游ゴシック" w:hint="eastAsia"/>
          <w:sz w:val="16"/>
          <w:szCs w:val="18"/>
        </w:rPr>
        <w:t>月</w:t>
      </w:r>
      <w:r w:rsidRPr="0050030F">
        <w:rPr>
          <w:rFonts w:ascii="游ゴシック" w:hAnsi="游ゴシック"/>
          <w:sz w:val="16"/>
          <w:szCs w:val="18"/>
        </w:rPr>
        <w:t>22</w:t>
      </w:r>
      <w:r>
        <w:rPr>
          <w:rFonts w:ascii="游ゴシック" w:hAnsi="游ゴシック" w:hint="eastAsia"/>
          <w:sz w:val="16"/>
          <w:szCs w:val="18"/>
        </w:rPr>
        <w:t>日付</w:t>
      </w:r>
      <w:r>
        <w:rPr>
          <w:rFonts w:ascii="游ゴシック" w:hAnsi="游ゴシック"/>
          <w:sz w:val="16"/>
          <w:szCs w:val="18"/>
        </w:rPr>
        <w:br/>
      </w:r>
      <w:hyperlink r:id="rId1" w:history="1">
        <w:r w:rsidRPr="0009345B">
          <w:rPr>
            <w:rStyle w:val="ad"/>
            <w:rFonts w:ascii="游ゴシック" w:hAnsi="游ゴシック"/>
            <w:sz w:val="16"/>
            <w:szCs w:val="18"/>
          </w:rPr>
          <w:t>https://www.sankei.com/article/20221122-KJXJMVSHVVLQFGW4NE5GECNZF4/</w:t>
        </w:r>
      </w:hyperlink>
      <w:r>
        <w:rPr>
          <w:rFonts w:ascii="游ゴシック" w:hAnsi="游ゴシック"/>
          <w:sz w:val="16"/>
          <w:szCs w:val="18"/>
        </w:rPr>
        <w:br/>
      </w:r>
      <w:r>
        <w:rPr>
          <w:rFonts w:ascii="游ゴシック" w:hAnsi="游ゴシック" w:hint="eastAsia"/>
          <w:sz w:val="16"/>
          <w:szCs w:val="18"/>
        </w:rPr>
        <w:t>(令和６年12月13日閲覧)</w:t>
      </w:r>
    </w:p>
  </w:endnote>
  <w:endnote w:id="4">
    <w:p w14:paraId="693C9FE4" w14:textId="2606A3B1" w:rsidR="0050030F" w:rsidRDefault="0050030F">
      <w:pPr>
        <w:pStyle w:val="afa"/>
      </w:pPr>
      <w:r>
        <w:rPr>
          <w:rStyle w:val="afc"/>
        </w:rPr>
        <w:endnoteRef/>
      </w:r>
      <w:r>
        <w:t xml:space="preserve"> </w:t>
      </w:r>
      <w:r w:rsidRPr="00162B73">
        <w:rPr>
          <w:rFonts w:ascii="游ゴシック" w:hAnsi="游ゴシック" w:hint="eastAsia"/>
          <w:sz w:val="16"/>
          <w:szCs w:val="18"/>
        </w:rPr>
        <w:t>「専門・科学技術、業務支援サービス業」には、日本標準産業分類「7</w:t>
      </w:r>
      <w:r w:rsidRPr="00162B73">
        <w:rPr>
          <w:rFonts w:ascii="游ゴシック" w:hAnsi="游ゴシック"/>
          <w:sz w:val="16"/>
          <w:szCs w:val="18"/>
        </w:rPr>
        <w:t>0</w:t>
      </w:r>
      <w:r w:rsidRPr="00162B73">
        <w:rPr>
          <w:rFonts w:ascii="游ゴシック" w:hAnsi="游ゴシック" w:hint="eastAsia"/>
          <w:sz w:val="16"/>
          <w:szCs w:val="18"/>
        </w:rPr>
        <w:t xml:space="preserve"> 物品賃貸業」、「7</w:t>
      </w:r>
      <w:r w:rsidRPr="00162B73">
        <w:rPr>
          <w:rFonts w:ascii="游ゴシック" w:hAnsi="游ゴシック"/>
          <w:sz w:val="16"/>
          <w:szCs w:val="18"/>
        </w:rPr>
        <w:t xml:space="preserve">1 </w:t>
      </w:r>
      <w:r w:rsidRPr="00162B73">
        <w:rPr>
          <w:rFonts w:ascii="游ゴシック" w:hAnsi="游ゴシック" w:hint="eastAsia"/>
          <w:sz w:val="16"/>
          <w:szCs w:val="18"/>
        </w:rPr>
        <w:t>学術・開発研究機関」、「7</w:t>
      </w:r>
      <w:r w:rsidRPr="00162B73">
        <w:rPr>
          <w:rFonts w:ascii="游ゴシック" w:hAnsi="游ゴシック"/>
          <w:sz w:val="16"/>
          <w:szCs w:val="18"/>
        </w:rPr>
        <w:t xml:space="preserve">2 </w:t>
      </w:r>
      <w:r w:rsidRPr="00162B73">
        <w:rPr>
          <w:rFonts w:ascii="游ゴシック" w:hAnsi="游ゴシック" w:hint="eastAsia"/>
          <w:sz w:val="16"/>
          <w:szCs w:val="18"/>
        </w:rPr>
        <w:t>専門サービス業（他に分類されないもの）」、「7</w:t>
      </w:r>
      <w:r w:rsidRPr="00162B73">
        <w:rPr>
          <w:rFonts w:ascii="游ゴシック" w:hAnsi="游ゴシック"/>
          <w:sz w:val="16"/>
          <w:szCs w:val="18"/>
        </w:rPr>
        <w:t xml:space="preserve">3 </w:t>
      </w:r>
      <w:r w:rsidRPr="00162B73">
        <w:rPr>
          <w:rFonts w:ascii="游ゴシック" w:hAnsi="游ゴシック" w:hint="eastAsia"/>
          <w:sz w:val="16"/>
          <w:szCs w:val="18"/>
        </w:rPr>
        <w:t>広告業」、「7</w:t>
      </w:r>
      <w:r w:rsidRPr="00162B73">
        <w:rPr>
          <w:rFonts w:ascii="游ゴシック" w:hAnsi="游ゴシック"/>
          <w:sz w:val="16"/>
          <w:szCs w:val="18"/>
        </w:rPr>
        <w:t xml:space="preserve">4 </w:t>
      </w:r>
      <w:r w:rsidRPr="00162B73">
        <w:rPr>
          <w:rFonts w:ascii="游ゴシック" w:hAnsi="游ゴシック" w:hint="eastAsia"/>
          <w:sz w:val="16"/>
          <w:szCs w:val="18"/>
        </w:rPr>
        <w:t>技術サービス業（他に分類されないもの）」、「9</w:t>
      </w:r>
      <w:r w:rsidRPr="00162B73">
        <w:rPr>
          <w:rFonts w:ascii="游ゴシック" w:hAnsi="游ゴシック"/>
          <w:sz w:val="16"/>
          <w:szCs w:val="18"/>
        </w:rPr>
        <w:t xml:space="preserve">1 </w:t>
      </w:r>
      <w:r w:rsidRPr="00162B73">
        <w:rPr>
          <w:rFonts w:ascii="游ゴシック" w:hAnsi="游ゴシック" w:hint="eastAsia"/>
          <w:sz w:val="16"/>
          <w:szCs w:val="18"/>
        </w:rPr>
        <w:t>職業紹介・労働者派遣業」及び「9</w:t>
      </w:r>
      <w:r w:rsidRPr="00162B73">
        <w:rPr>
          <w:rFonts w:ascii="游ゴシック" w:hAnsi="游ゴシック"/>
          <w:sz w:val="16"/>
          <w:szCs w:val="18"/>
        </w:rPr>
        <w:t xml:space="preserve">2 </w:t>
      </w:r>
      <w:r w:rsidRPr="00162B73">
        <w:rPr>
          <w:rFonts w:ascii="游ゴシック" w:hAnsi="游ゴシック" w:hint="eastAsia"/>
          <w:sz w:val="16"/>
          <w:szCs w:val="18"/>
        </w:rPr>
        <w:t>その他の事業サービス業」が含まれる。ただし、「7</w:t>
      </w:r>
      <w:r w:rsidRPr="00162B73">
        <w:rPr>
          <w:rFonts w:ascii="游ゴシック" w:hAnsi="游ゴシック"/>
          <w:sz w:val="16"/>
          <w:szCs w:val="18"/>
        </w:rPr>
        <w:t>27</w:t>
      </w:r>
      <w:r w:rsidRPr="00162B73">
        <w:rPr>
          <w:rFonts w:ascii="游ゴシック" w:hAnsi="游ゴシック" w:hint="eastAsia"/>
          <w:sz w:val="16"/>
          <w:szCs w:val="18"/>
        </w:rPr>
        <w:t xml:space="preserve"> 著述家・芸術家」、「7</w:t>
      </w:r>
      <w:r w:rsidRPr="00162B73">
        <w:rPr>
          <w:rFonts w:ascii="游ゴシック" w:hAnsi="游ゴシック"/>
          <w:sz w:val="16"/>
          <w:szCs w:val="18"/>
        </w:rPr>
        <w:t xml:space="preserve">46 </w:t>
      </w:r>
      <w:r w:rsidRPr="00162B73">
        <w:rPr>
          <w:rFonts w:ascii="游ゴシック" w:hAnsi="游ゴシック" w:hint="eastAsia"/>
          <w:sz w:val="16"/>
          <w:szCs w:val="18"/>
        </w:rPr>
        <w:t>写真業」を除く。</w:t>
      </w:r>
    </w:p>
  </w:endnote>
  <w:endnote w:id="5">
    <w:p w14:paraId="37FB25C0" w14:textId="128564E6" w:rsidR="0050030F" w:rsidRDefault="0050030F">
      <w:pPr>
        <w:pStyle w:val="afa"/>
      </w:pPr>
      <w:r>
        <w:rPr>
          <w:rStyle w:val="afc"/>
        </w:rPr>
        <w:endnoteRef/>
      </w:r>
      <w:r>
        <w:t xml:space="preserve"> </w:t>
      </w:r>
      <w:r w:rsidRPr="00162B73">
        <w:rPr>
          <w:rFonts w:ascii="游ゴシック" w:hAnsi="游ゴシック" w:hint="eastAsia"/>
          <w:sz w:val="16"/>
          <w:szCs w:val="18"/>
        </w:rPr>
        <w:t>矢野経済研究所「</w:t>
      </w:r>
      <w:r w:rsidRPr="00162B73">
        <w:rPr>
          <w:rFonts w:ascii="游ゴシック" w:hAnsi="游ゴシック"/>
          <w:sz w:val="16"/>
          <w:szCs w:val="18"/>
        </w:rPr>
        <w:t>2023年版 人材ビジネスの現状と展望　PART1 総合人材サービス編」</w:t>
      </w:r>
      <w:r w:rsidRPr="00162B73">
        <w:rPr>
          <w:rFonts w:ascii="游ゴシック" w:hAnsi="游ゴシック" w:hint="eastAsia"/>
          <w:sz w:val="16"/>
          <w:szCs w:val="18"/>
        </w:rPr>
        <w:t>P</w:t>
      </w:r>
      <w:r w:rsidRPr="00162B73">
        <w:rPr>
          <w:rFonts w:ascii="游ゴシック" w:hAnsi="游ゴシック"/>
          <w:sz w:val="16"/>
          <w:szCs w:val="18"/>
        </w:rPr>
        <w:t>.44</w:t>
      </w:r>
      <w:r w:rsidRPr="00162B73">
        <w:rPr>
          <w:rFonts w:ascii="游ゴシック" w:hAnsi="游ゴシック" w:hint="eastAsia"/>
          <w:sz w:val="16"/>
          <w:szCs w:val="18"/>
        </w:rPr>
        <w:t>参照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944885"/>
      <w:docPartObj>
        <w:docPartGallery w:val="Page Numbers (Bottom of Page)"/>
        <w:docPartUnique/>
      </w:docPartObj>
    </w:sdtPr>
    <w:sdtEndPr>
      <w:rPr>
        <w:rFonts w:ascii="游ゴシック" w:hAnsi="游ゴシック"/>
        <w:sz w:val="18"/>
      </w:rPr>
    </w:sdtEndPr>
    <w:sdtContent>
      <w:p w14:paraId="3A6E0260" w14:textId="35583C41" w:rsidR="007E1750" w:rsidRPr="00A81903" w:rsidRDefault="007E1750">
        <w:pPr>
          <w:pStyle w:val="a5"/>
          <w:jc w:val="center"/>
          <w:rPr>
            <w:rFonts w:ascii="游ゴシック" w:hAnsi="游ゴシック"/>
            <w:sz w:val="18"/>
          </w:rPr>
        </w:pPr>
        <w:r w:rsidRPr="00A81903">
          <w:rPr>
            <w:rFonts w:ascii="游ゴシック" w:hAnsi="游ゴシック"/>
            <w:sz w:val="18"/>
          </w:rPr>
          <w:fldChar w:fldCharType="begin"/>
        </w:r>
        <w:r w:rsidRPr="00A81903">
          <w:rPr>
            <w:rFonts w:ascii="游ゴシック" w:hAnsi="游ゴシック"/>
            <w:sz w:val="18"/>
          </w:rPr>
          <w:instrText>PAGE   \* MERGEFORMAT</w:instrText>
        </w:r>
        <w:r w:rsidRPr="00A81903">
          <w:rPr>
            <w:rFonts w:ascii="游ゴシック" w:hAnsi="游ゴシック"/>
            <w:sz w:val="18"/>
          </w:rPr>
          <w:fldChar w:fldCharType="separate"/>
        </w:r>
        <w:r w:rsidR="007168C6" w:rsidRPr="007168C6">
          <w:rPr>
            <w:rFonts w:ascii="游ゴシック" w:hAnsi="游ゴシック"/>
            <w:noProof/>
            <w:sz w:val="18"/>
            <w:lang w:val="ja-JP"/>
          </w:rPr>
          <w:t>12</w:t>
        </w:r>
        <w:r w:rsidRPr="00A81903">
          <w:rPr>
            <w:rFonts w:ascii="游ゴシック" w:hAnsi="游ゴシック"/>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2DC6" w14:textId="77777777" w:rsidR="00064BAC" w:rsidRDefault="00064BAC" w:rsidP="00D42224">
      <w:r>
        <w:separator/>
      </w:r>
    </w:p>
  </w:footnote>
  <w:footnote w:type="continuationSeparator" w:id="0">
    <w:p w14:paraId="31B8BEFE" w14:textId="77777777" w:rsidR="00064BAC" w:rsidRDefault="00064BAC" w:rsidP="00D42224">
      <w:r>
        <w:continuationSeparator/>
      </w:r>
    </w:p>
  </w:footnote>
  <w:footnote w:type="continuationNotice" w:id="1">
    <w:p w14:paraId="3BC4B887" w14:textId="77777777" w:rsidR="00064BAC" w:rsidRDefault="00064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70D0" w14:textId="1E1BD9F0" w:rsidR="007E1750" w:rsidRPr="002A653E" w:rsidRDefault="007E1750" w:rsidP="00F62DB4">
    <w:pPr>
      <w:pStyle w:val="a3"/>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F36DA5"/>
    <w:multiLevelType w:val="hybridMultilevel"/>
    <w:tmpl w:val="5994EBA6"/>
    <w:lvl w:ilvl="0" w:tplc="936C2E36">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51367D7"/>
    <w:multiLevelType w:val="hybridMultilevel"/>
    <w:tmpl w:val="84F8AA6E"/>
    <w:lvl w:ilvl="0" w:tplc="3C18BC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A78AC"/>
    <w:multiLevelType w:val="hybridMultilevel"/>
    <w:tmpl w:val="0876EF0E"/>
    <w:lvl w:ilvl="0" w:tplc="8F74C6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05ED0"/>
    <w:multiLevelType w:val="hybridMultilevel"/>
    <w:tmpl w:val="338CD344"/>
    <w:lvl w:ilvl="0" w:tplc="0A96838C">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CB50D88"/>
    <w:multiLevelType w:val="hybridMultilevel"/>
    <w:tmpl w:val="CE121698"/>
    <w:lvl w:ilvl="0" w:tplc="427E2A7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1D5B542C"/>
    <w:multiLevelType w:val="hybridMultilevel"/>
    <w:tmpl w:val="41ACB366"/>
    <w:lvl w:ilvl="0" w:tplc="BF8AB320">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1FA37B09"/>
    <w:multiLevelType w:val="multilevel"/>
    <w:tmpl w:val="0F78D46E"/>
    <w:numStyleLink w:val="1"/>
  </w:abstractNum>
  <w:abstractNum w:abstractNumId="12"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4678DF"/>
    <w:multiLevelType w:val="hybridMultilevel"/>
    <w:tmpl w:val="685E7814"/>
    <w:lvl w:ilvl="0" w:tplc="4544D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50BC9"/>
    <w:multiLevelType w:val="multilevel"/>
    <w:tmpl w:val="0F78D46E"/>
    <w:numStyleLink w:val="1"/>
  </w:abstractNum>
  <w:abstractNum w:abstractNumId="19"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026C2"/>
    <w:multiLevelType w:val="hybridMultilevel"/>
    <w:tmpl w:val="B9545BC8"/>
    <w:lvl w:ilvl="0" w:tplc="0B2AB7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3" w15:restartNumberingAfterBreak="0">
    <w:nsid w:val="50D40C0F"/>
    <w:multiLevelType w:val="hybridMultilevel"/>
    <w:tmpl w:val="795069A2"/>
    <w:lvl w:ilvl="0" w:tplc="544A15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A0C3B"/>
    <w:multiLevelType w:val="multilevel"/>
    <w:tmpl w:val="0F78D46E"/>
    <w:numStyleLink w:val="1"/>
  </w:abstractNum>
  <w:abstractNum w:abstractNumId="28" w15:restartNumberingAfterBreak="0">
    <w:nsid w:val="705B3160"/>
    <w:multiLevelType w:val="hybridMultilevel"/>
    <w:tmpl w:val="711A74A8"/>
    <w:lvl w:ilvl="0" w:tplc="64F0B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33"/>
  </w:num>
  <w:num w:numId="7">
    <w:abstractNumId w:val="22"/>
  </w:num>
  <w:num w:numId="8">
    <w:abstractNumId w:val="15"/>
  </w:num>
  <w:num w:numId="9">
    <w:abstractNumId w:val="14"/>
  </w:num>
  <w:num w:numId="10">
    <w:abstractNumId w:val="25"/>
  </w:num>
  <w:num w:numId="11">
    <w:abstractNumId w:val="6"/>
  </w:num>
  <w:num w:numId="12">
    <w:abstractNumId w:val="34"/>
  </w:num>
  <w:num w:numId="13">
    <w:abstractNumId w:val="0"/>
  </w:num>
  <w:num w:numId="14">
    <w:abstractNumId w:val="26"/>
  </w:num>
  <w:num w:numId="15">
    <w:abstractNumId w:val="27"/>
  </w:num>
  <w:num w:numId="16">
    <w:abstractNumId w:val="18"/>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24"/>
  </w:num>
  <w:num w:numId="18">
    <w:abstractNumId w:val="10"/>
  </w:num>
  <w:num w:numId="19">
    <w:abstractNumId w:val="30"/>
  </w:num>
  <w:num w:numId="20">
    <w:abstractNumId w:val="32"/>
  </w:num>
  <w:num w:numId="21">
    <w:abstractNumId w:val="3"/>
  </w:num>
  <w:num w:numId="22">
    <w:abstractNumId w:val="29"/>
  </w:num>
  <w:num w:numId="23">
    <w:abstractNumId w:val="17"/>
  </w:num>
  <w:num w:numId="24">
    <w:abstractNumId w:val="5"/>
  </w:num>
  <w:num w:numId="25">
    <w:abstractNumId w:val="19"/>
  </w:num>
  <w:num w:numId="26">
    <w:abstractNumId w:val="20"/>
  </w:num>
  <w:num w:numId="27">
    <w:abstractNumId w:val="23"/>
  </w:num>
  <w:num w:numId="28">
    <w:abstractNumId w:val="16"/>
  </w:num>
  <w:num w:numId="29">
    <w:abstractNumId w:val="28"/>
  </w:num>
  <w:num w:numId="30">
    <w:abstractNumId w:val="2"/>
  </w:num>
  <w:num w:numId="31">
    <w:abstractNumId w:val="8"/>
  </w:num>
  <w:num w:numId="32">
    <w:abstractNumId w:val="21"/>
  </w:num>
  <w:num w:numId="33">
    <w:abstractNumId w:val="4"/>
  </w:num>
  <w:num w:numId="34">
    <w:abstractNumId w:val="1"/>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80F"/>
    <w:rsid w:val="00001839"/>
    <w:rsid w:val="00002F86"/>
    <w:rsid w:val="000038D5"/>
    <w:rsid w:val="00004A42"/>
    <w:rsid w:val="0000564E"/>
    <w:rsid w:val="00005CD7"/>
    <w:rsid w:val="0000714D"/>
    <w:rsid w:val="00011F26"/>
    <w:rsid w:val="00012AEE"/>
    <w:rsid w:val="00013699"/>
    <w:rsid w:val="00015732"/>
    <w:rsid w:val="00016193"/>
    <w:rsid w:val="0001698C"/>
    <w:rsid w:val="0002080A"/>
    <w:rsid w:val="00020FBE"/>
    <w:rsid w:val="00021AC2"/>
    <w:rsid w:val="00023C6B"/>
    <w:rsid w:val="00024A5B"/>
    <w:rsid w:val="00027E41"/>
    <w:rsid w:val="00030B9A"/>
    <w:rsid w:val="00030DC5"/>
    <w:rsid w:val="000316AB"/>
    <w:rsid w:val="00031DCE"/>
    <w:rsid w:val="00032CC0"/>
    <w:rsid w:val="000344C1"/>
    <w:rsid w:val="00034C22"/>
    <w:rsid w:val="000374BB"/>
    <w:rsid w:val="00040F06"/>
    <w:rsid w:val="00045705"/>
    <w:rsid w:val="00050AB6"/>
    <w:rsid w:val="00051079"/>
    <w:rsid w:val="000513CF"/>
    <w:rsid w:val="000613B5"/>
    <w:rsid w:val="00061B3D"/>
    <w:rsid w:val="00062F69"/>
    <w:rsid w:val="00064BAC"/>
    <w:rsid w:val="00066B61"/>
    <w:rsid w:val="00066FD6"/>
    <w:rsid w:val="0006730A"/>
    <w:rsid w:val="00067C91"/>
    <w:rsid w:val="00067D80"/>
    <w:rsid w:val="00070622"/>
    <w:rsid w:val="00070E78"/>
    <w:rsid w:val="0007582A"/>
    <w:rsid w:val="00075908"/>
    <w:rsid w:val="00076948"/>
    <w:rsid w:val="00080154"/>
    <w:rsid w:val="00080919"/>
    <w:rsid w:val="00080C09"/>
    <w:rsid w:val="00083F87"/>
    <w:rsid w:val="000843B3"/>
    <w:rsid w:val="00084E8E"/>
    <w:rsid w:val="00091885"/>
    <w:rsid w:val="00091AFE"/>
    <w:rsid w:val="000935A2"/>
    <w:rsid w:val="000A0822"/>
    <w:rsid w:val="000A1347"/>
    <w:rsid w:val="000A1DA1"/>
    <w:rsid w:val="000A2046"/>
    <w:rsid w:val="000A2458"/>
    <w:rsid w:val="000A48B9"/>
    <w:rsid w:val="000A4C74"/>
    <w:rsid w:val="000A4D07"/>
    <w:rsid w:val="000A4FD7"/>
    <w:rsid w:val="000A5E38"/>
    <w:rsid w:val="000A7BCE"/>
    <w:rsid w:val="000B0A09"/>
    <w:rsid w:val="000B12E3"/>
    <w:rsid w:val="000B2575"/>
    <w:rsid w:val="000B318F"/>
    <w:rsid w:val="000C2313"/>
    <w:rsid w:val="000C31C9"/>
    <w:rsid w:val="000C3A01"/>
    <w:rsid w:val="000C542A"/>
    <w:rsid w:val="000C5984"/>
    <w:rsid w:val="000C79F8"/>
    <w:rsid w:val="000D0537"/>
    <w:rsid w:val="000D2B43"/>
    <w:rsid w:val="000D2B70"/>
    <w:rsid w:val="000D2DB8"/>
    <w:rsid w:val="000D478B"/>
    <w:rsid w:val="000D7807"/>
    <w:rsid w:val="000E0CD5"/>
    <w:rsid w:val="000E4865"/>
    <w:rsid w:val="000E706A"/>
    <w:rsid w:val="000E7777"/>
    <w:rsid w:val="000F15ED"/>
    <w:rsid w:val="000F290D"/>
    <w:rsid w:val="000F29B2"/>
    <w:rsid w:val="000F3C79"/>
    <w:rsid w:val="000F446D"/>
    <w:rsid w:val="000F5EAF"/>
    <w:rsid w:val="000F7EA6"/>
    <w:rsid w:val="00102128"/>
    <w:rsid w:val="001026B9"/>
    <w:rsid w:val="00102C48"/>
    <w:rsid w:val="00103620"/>
    <w:rsid w:val="00105EF5"/>
    <w:rsid w:val="00106B50"/>
    <w:rsid w:val="001111DF"/>
    <w:rsid w:val="00111531"/>
    <w:rsid w:val="0011267E"/>
    <w:rsid w:val="0011270F"/>
    <w:rsid w:val="0011286A"/>
    <w:rsid w:val="00113757"/>
    <w:rsid w:val="00113BE6"/>
    <w:rsid w:val="001141D8"/>
    <w:rsid w:val="00114F86"/>
    <w:rsid w:val="0011548A"/>
    <w:rsid w:val="00115DD8"/>
    <w:rsid w:val="001209F5"/>
    <w:rsid w:val="00120A15"/>
    <w:rsid w:val="00122348"/>
    <w:rsid w:val="00122F2F"/>
    <w:rsid w:val="001234CA"/>
    <w:rsid w:val="0012532E"/>
    <w:rsid w:val="001255E0"/>
    <w:rsid w:val="001270ED"/>
    <w:rsid w:val="00127C94"/>
    <w:rsid w:val="001304AA"/>
    <w:rsid w:val="00130E5C"/>
    <w:rsid w:val="00132E22"/>
    <w:rsid w:val="00133F15"/>
    <w:rsid w:val="001402B2"/>
    <w:rsid w:val="00140964"/>
    <w:rsid w:val="001414CA"/>
    <w:rsid w:val="0014165D"/>
    <w:rsid w:val="0014187D"/>
    <w:rsid w:val="00141E8E"/>
    <w:rsid w:val="00143B14"/>
    <w:rsid w:val="00143BDD"/>
    <w:rsid w:val="001459D2"/>
    <w:rsid w:val="001468B1"/>
    <w:rsid w:val="00147AEC"/>
    <w:rsid w:val="001500E3"/>
    <w:rsid w:val="001509DC"/>
    <w:rsid w:val="001512C0"/>
    <w:rsid w:val="00151E39"/>
    <w:rsid w:val="0015244B"/>
    <w:rsid w:val="00154B55"/>
    <w:rsid w:val="00155991"/>
    <w:rsid w:val="00161E7D"/>
    <w:rsid w:val="00162A67"/>
    <w:rsid w:val="00162B73"/>
    <w:rsid w:val="00164990"/>
    <w:rsid w:val="00166C31"/>
    <w:rsid w:val="001671C8"/>
    <w:rsid w:val="00170081"/>
    <w:rsid w:val="00170831"/>
    <w:rsid w:val="00171D0A"/>
    <w:rsid w:val="00174068"/>
    <w:rsid w:val="001745CE"/>
    <w:rsid w:val="00176A26"/>
    <w:rsid w:val="00177843"/>
    <w:rsid w:val="00180243"/>
    <w:rsid w:val="00182262"/>
    <w:rsid w:val="0018230C"/>
    <w:rsid w:val="00184697"/>
    <w:rsid w:val="0018504F"/>
    <w:rsid w:val="00186AFF"/>
    <w:rsid w:val="00187FF0"/>
    <w:rsid w:val="00190518"/>
    <w:rsid w:val="00191A6C"/>
    <w:rsid w:val="00191CA3"/>
    <w:rsid w:val="00191E81"/>
    <w:rsid w:val="00194522"/>
    <w:rsid w:val="00196543"/>
    <w:rsid w:val="00196AEA"/>
    <w:rsid w:val="00197292"/>
    <w:rsid w:val="001A1A42"/>
    <w:rsid w:val="001A210A"/>
    <w:rsid w:val="001A2A70"/>
    <w:rsid w:val="001A351A"/>
    <w:rsid w:val="001A5097"/>
    <w:rsid w:val="001A6A4C"/>
    <w:rsid w:val="001B0AD3"/>
    <w:rsid w:val="001B22E9"/>
    <w:rsid w:val="001B26B0"/>
    <w:rsid w:val="001B35E3"/>
    <w:rsid w:val="001B3CCF"/>
    <w:rsid w:val="001B3D93"/>
    <w:rsid w:val="001B5941"/>
    <w:rsid w:val="001B5E60"/>
    <w:rsid w:val="001B6E48"/>
    <w:rsid w:val="001C0536"/>
    <w:rsid w:val="001C2766"/>
    <w:rsid w:val="001C4C71"/>
    <w:rsid w:val="001C5D1D"/>
    <w:rsid w:val="001D2597"/>
    <w:rsid w:val="001D35D7"/>
    <w:rsid w:val="001D5138"/>
    <w:rsid w:val="001D7699"/>
    <w:rsid w:val="001E1F09"/>
    <w:rsid w:val="001E3C22"/>
    <w:rsid w:val="001E6120"/>
    <w:rsid w:val="001E6268"/>
    <w:rsid w:val="001E76F2"/>
    <w:rsid w:val="001F26F5"/>
    <w:rsid w:val="001F2A65"/>
    <w:rsid w:val="001F2BFF"/>
    <w:rsid w:val="001F2E48"/>
    <w:rsid w:val="001F4922"/>
    <w:rsid w:val="001F6580"/>
    <w:rsid w:val="002005A5"/>
    <w:rsid w:val="00200B90"/>
    <w:rsid w:val="00200C00"/>
    <w:rsid w:val="00200E85"/>
    <w:rsid w:val="00201068"/>
    <w:rsid w:val="0020364D"/>
    <w:rsid w:val="00203E93"/>
    <w:rsid w:val="002055C9"/>
    <w:rsid w:val="00212E14"/>
    <w:rsid w:val="002139C8"/>
    <w:rsid w:val="00213C68"/>
    <w:rsid w:val="00214416"/>
    <w:rsid w:val="00214DAE"/>
    <w:rsid w:val="00220205"/>
    <w:rsid w:val="00221794"/>
    <w:rsid w:val="00222A08"/>
    <w:rsid w:val="00223255"/>
    <w:rsid w:val="00223348"/>
    <w:rsid w:val="00226B31"/>
    <w:rsid w:val="002275C0"/>
    <w:rsid w:val="00232A42"/>
    <w:rsid w:val="00232B82"/>
    <w:rsid w:val="00232D5D"/>
    <w:rsid w:val="00234C27"/>
    <w:rsid w:val="00234C40"/>
    <w:rsid w:val="00234DF0"/>
    <w:rsid w:val="00235749"/>
    <w:rsid w:val="00236072"/>
    <w:rsid w:val="002371C6"/>
    <w:rsid w:val="00237C84"/>
    <w:rsid w:val="00237E91"/>
    <w:rsid w:val="0024009A"/>
    <w:rsid w:val="002407CD"/>
    <w:rsid w:val="002408A4"/>
    <w:rsid w:val="0024113E"/>
    <w:rsid w:val="00245916"/>
    <w:rsid w:val="00245CF1"/>
    <w:rsid w:val="0025094F"/>
    <w:rsid w:val="00250CBB"/>
    <w:rsid w:val="00250F63"/>
    <w:rsid w:val="002511D2"/>
    <w:rsid w:val="002514E2"/>
    <w:rsid w:val="002517F1"/>
    <w:rsid w:val="00251950"/>
    <w:rsid w:val="002540D0"/>
    <w:rsid w:val="00254491"/>
    <w:rsid w:val="00254E86"/>
    <w:rsid w:val="00255F8D"/>
    <w:rsid w:val="0025651D"/>
    <w:rsid w:val="00256DF3"/>
    <w:rsid w:val="00257903"/>
    <w:rsid w:val="002602E5"/>
    <w:rsid w:val="00260E85"/>
    <w:rsid w:val="0026110F"/>
    <w:rsid w:val="002621DF"/>
    <w:rsid w:val="00262B90"/>
    <w:rsid w:val="00262EB0"/>
    <w:rsid w:val="002634EA"/>
    <w:rsid w:val="002636B1"/>
    <w:rsid w:val="002651CC"/>
    <w:rsid w:val="00265D51"/>
    <w:rsid w:val="0026774A"/>
    <w:rsid w:val="00270480"/>
    <w:rsid w:val="0027098A"/>
    <w:rsid w:val="002709EB"/>
    <w:rsid w:val="00271241"/>
    <w:rsid w:val="00271501"/>
    <w:rsid w:val="0027262B"/>
    <w:rsid w:val="00272D72"/>
    <w:rsid w:val="00276322"/>
    <w:rsid w:val="00277A24"/>
    <w:rsid w:val="0028025C"/>
    <w:rsid w:val="002813DA"/>
    <w:rsid w:val="00281753"/>
    <w:rsid w:val="00282AEC"/>
    <w:rsid w:val="00282FB6"/>
    <w:rsid w:val="00283D35"/>
    <w:rsid w:val="00284D59"/>
    <w:rsid w:val="00284FE5"/>
    <w:rsid w:val="00285136"/>
    <w:rsid w:val="00286258"/>
    <w:rsid w:val="00290004"/>
    <w:rsid w:val="002903A9"/>
    <w:rsid w:val="0029153F"/>
    <w:rsid w:val="00291EB1"/>
    <w:rsid w:val="002968EE"/>
    <w:rsid w:val="00297FA0"/>
    <w:rsid w:val="002A080C"/>
    <w:rsid w:val="002A21B0"/>
    <w:rsid w:val="002A3299"/>
    <w:rsid w:val="002A3444"/>
    <w:rsid w:val="002A653E"/>
    <w:rsid w:val="002A6FEA"/>
    <w:rsid w:val="002A7918"/>
    <w:rsid w:val="002B0B55"/>
    <w:rsid w:val="002B18D1"/>
    <w:rsid w:val="002B1ACD"/>
    <w:rsid w:val="002B1BCB"/>
    <w:rsid w:val="002B5F06"/>
    <w:rsid w:val="002B6276"/>
    <w:rsid w:val="002B7DCF"/>
    <w:rsid w:val="002C1150"/>
    <w:rsid w:val="002C330C"/>
    <w:rsid w:val="002C3976"/>
    <w:rsid w:val="002C3BE6"/>
    <w:rsid w:val="002C6C59"/>
    <w:rsid w:val="002D0E81"/>
    <w:rsid w:val="002D242A"/>
    <w:rsid w:val="002D33F9"/>
    <w:rsid w:val="002D3622"/>
    <w:rsid w:val="002D3860"/>
    <w:rsid w:val="002D38F1"/>
    <w:rsid w:val="002D57AF"/>
    <w:rsid w:val="002D5ED6"/>
    <w:rsid w:val="002D65D2"/>
    <w:rsid w:val="002D73B6"/>
    <w:rsid w:val="002D7ACF"/>
    <w:rsid w:val="002E28A3"/>
    <w:rsid w:val="002E3041"/>
    <w:rsid w:val="002E3ABA"/>
    <w:rsid w:val="002E4692"/>
    <w:rsid w:val="002E5980"/>
    <w:rsid w:val="002E7712"/>
    <w:rsid w:val="002E7C0B"/>
    <w:rsid w:val="002F08B7"/>
    <w:rsid w:val="002F17B2"/>
    <w:rsid w:val="002F1E2F"/>
    <w:rsid w:val="002F302C"/>
    <w:rsid w:val="002F3FCE"/>
    <w:rsid w:val="002F4CEA"/>
    <w:rsid w:val="002F5AE6"/>
    <w:rsid w:val="002F6837"/>
    <w:rsid w:val="002F758A"/>
    <w:rsid w:val="003006B9"/>
    <w:rsid w:val="0030093C"/>
    <w:rsid w:val="00300AFC"/>
    <w:rsid w:val="00301389"/>
    <w:rsid w:val="00301E22"/>
    <w:rsid w:val="003032D7"/>
    <w:rsid w:val="00303B94"/>
    <w:rsid w:val="0030607E"/>
    <w:rsid w:val="0030646E"/>
    <w:rsid w:val="00306718"/>
    <w:rsid w:val="00307C78"/>
    <w:rsid w:val="00311089"/>
    <w:rsid w:val="0031168B"/>
    <w:rsid w:val="003122BC"/>
    <w:rsid w:val="00313154"/>
    <w:rsid w:val="00314027"/>
    <w:rsid w:val="00315C28"/>
    <w:rsid w:val="00316269"/>
    <w:rsid w:val="003168BD"/>
    <w:rsid w:val="00316B3D"/>
    <w:rsid w:val="00317220"/>
    <w:rsid w:val="0031783B"/>
    <w:rsid w:val="003201F1"/>
    <w:rsid w:val="003219A9"/>
    <w:rsid w:val="00321D2D"/>
    <w:rsid w:val="00323378"/>
    <w:rsid w:val="00323DAA"/>
    <w:rsid w:val="00323EE6"/>
    <w:rsid w:val="00324ACD"/>
    <w:rsid w:val="00324B23"/>
    <w:rsid w:val="00324DA3"/>
    <w:rsid w:val="00326DA5"/>
    <w:rsid w:val="0033048F"/>
    <w:rsid w:val="003304EC"/>
    <w:rsid w:val="00332404"/>
    <w:rsid w:val="003329F6"/>
    <w:rsid w:val="003356C2"/>
    <w:rsid w:val="00342C49"/>
    <w:rsid w:val="00342FC8"/>
    <w:rsid w:val="00346D2E"/>
    <w:rsid w:val="003506C3"/>
    <w:rsid w:val="00351904"/>
    <w:rsid w:val="003533B9"/>
    <w:rsid w:val="003535E2"/>
    <w:rsid w:val="00354410"/>
    <w:rsid w:val="00354425"/>
    <w:rsid w:val="00355DC9"/>
    <w:rsid w:val="00356296"/>
    <w:rsid w:val="0035653B"/>
    <w:rsid w:val="0035770F"/>
    <w:rsid w:val="00360038"/>
    <w:rsid w:val="003604AD"/>
    <w:rsid w:val="0036170E"/>
    <w:rsid w:val="00361B34"/>
    <w:rsid w:val="00361F20"/>
    <w:rsid w:val="00363D20"/>
    <w:rsid w:val="003649A0"/>
    <w:rsid w:val="00365398"/>
    <w:rsid w:val="00367565"/>
    <w:rsid w:val="0037107D"/>
    <w:rsid w:val="00371149"/>
    <w:rsid w:val="00371320"/>
    <w:rsid w:val="00371F82"/>
    <w:rsid w:val="00371FCF"/>
    <w:rsid w:val="0037206A"/>
    <w:rsid w:val="00374D14"/>
    <w:rsid w:val="00376409"/>
    <w:rsid w:val="00376FA8"/>
    <w:rsid w:val="003770AF"/>
    <w:rsid w:val="003775F8"/>
    <w:rsid w:val="003778EF"/>
    <w:rsid w:val="0038116B"/>
    <w:rsid w:val="00381988"/>
    <w:rsid w:val="003824B6"/>
    <w:rsid w:val="003834DC"/>
    <w:rsid w:val="00383B45"/>
    <w:rsid w:val="00384D21"/>
    <w:rsid w:val="00385853"/>
    <w:rsid w:val="00385AE0"/>
    <w:rsid w:val="003865AE"/>
    <w:rsid w:val="003924CE"/>
    <w:rsid w:val="00392F89"/>
    <w:rsid w:val="0039340F"/>
    <w:rsid w:val="00393C4D"/>
    <w:rsid w:val="00395156"/>
    <w:rsid w:val="00397DCC"/>
    <w:rsid w:val="003A0EF2"/>
    <w:rsid w:val="003A181F"/>
    <w:rsid w:val="003A2943"/>
    <w:rsid w:val="003A464D"/>
    <w:rsid w:val="003A56AD"/>
    <w:rsid w:val="003B051A"/>
    <w:rsid w:val="003B0553"/>
    <w:rsid w:val="003B183D"/>
    <w:rsid w:val="003B1DC8"/>
    <w:rsid w:val="003B29FD"/>
    <w:rsid w:val="003B340B"/>
    <w:rsid w:val="003B3B02"/>
    <w:rsid w:val="003C1BA7"/>
    <w:rsid w:val="003C21C6"/>
    <w:rsid w:val="003C26BF"/>
    <w:rsid w:val="003C27C7"/>
    <w:rsid w:val="003C35CA"/>
    <w:rsid w:val="003C56CA"/>
    <w:rsid w:val="003C5E84"/>
    <w:rsid w:val="003C73A3"/>
    <w:rsid w:val="003D170F"/>
    <w:rsid w:val="003D2337"/>
    <w:rsid w:val="003D4AAB"/>
    <w:rsid w:val="003D4AAF"/>
    <w:rsid w:val="003D543D"/>
    <w:rsid w:val="003D6F9B"/>
    <w:rsid w:val="003E0643"/>
    <w:rsid w:val="003E2A54"/>
    <w:rsid w:val="003E42F8"/>
    <w:rsid w:val="003E491B"/>
    <w:rsid w:val="003E554D"/>
    <w:rsid w:val="003E6B54"/>
    <w:rsid w:val="003F39E1"/>
    <w:rsid w:val="003F6196"/>
    <w:rsid w:val="003F751C"/>
    <w:rsid w:val="003F7682"/>
    <w:rsid w:val="00400836"/>
    <w:rsid w:val="00401926"/>
    <w:rsid w:val="0040250D"/>
    <w:rsid w:val="00402C65"/>
    <w:rsid w:val="0040351A"/>
    <w:rsid w:val="00403B55"/>
    <w:rsid w:val="00405875"/>
    <w:rsid w:val="00407154"/>
    <w:rsid w:val="00407E70"/>
    <w:rsid w:val="004129ED"/>
    <w:rsid w:val="00412DBB"/>
    <w:rsid w:val="00413632"/>
    <w:rsid w:val="00415DF5"/>
    <w:rsid w:val="00416210"/>
    <w:rsid w:val="0041693F"/>
    <w:rsid w:val="00420F43"/>
    <w:rsid w:val="00421ACF"/>
    <w:rsid w:val="004220DB"/>
    <w:rsid w:val="0042264C"/>
    <w:rsid w:val="004227A1"/>
    <w:rsid w:val="00422EA2"/>
    <w:rsid w:val="00424A7D"/>
    <w:rsid w:val="00424D23"/>
    <w:rsid w:val="00424E71"/>
    <w:rsid w:val="0042552D"/>
    <w:rsid w:val="00426636"/>
    <w:rsid w:val="004266A9"/>
    <w:rsid w:val="00430079"/>
    <w:rsid w:val="0043066A"/>
    <w:rsid w:val="00431BB0"/>
    <w:rsid w:val="00432AD4"/>
    <w:rsid w:val="00436108"/>
    <w:rsid w:val="00440162"/>
    <w:rsid w:val="004413B7"/>
    <w:rsid w:val="0044280F"/>
    <w:rsid w:val="004437CC"/>
    <w:rsid w:val="004439AA"/>
    <w:rsid w:val="0044498C"/>
    <w:rsid w:val="00445760"/>
    <w:rsid w:val="00445F75"/>
    <w:rsid w:val="0045053F"/>
    <w:rsid w:val="004507C2"/>
    <w:rsid w:val="0045308A"/>
    <w:rsid w:val="0045395C"/>
    <w:rsid w:val="0045624C"/>
    <w:rsid w:val="00456441"/>
    <w:rsid w:val="004578D6"/>
    <w:rsid w:val="004605FF"/>
    <w:rsid w:val="00461061"/>
    <w:rsid w:val="0046156C"/>
    <w:rsid w:val="00461E1F"/>
    <w:rsid w:val="00462ABC"/>
    <w:rsid w:val="00463452"/>
    <w:rsid w:val="00464126"/>
    <w:rsid w:val="00466BC1"/>
    <w:rsid w:val="00467359"/>
    <w:rsid w:val="00474E02"/>
    <w:rsid w:val="0048010C"/>
    <w:rsid w:val="00480C87"/>
    <w:rsid w:val="00481604"/>
    <w:rsid w:val="00481714"/>
    <w:rsid w:val="00481E78"/>
    <w:rsid w:val="0048304E"/>
    <w:rsid w:val="00490AE3"/>
    <w:rsid w:val="00491AF3"/>
    <w:rsid w:val="00491DBF"/>
    <w:rsid w:val="00493623"/>
    <w:rsid w:val="004948A3"/>
    <w:rsid w:val="00496AB1"/>
    <w:rsid w:val="004971F8"/>
    <w:rsid w:val="004977F5"/>
    <w:rsid w:val="004A232A"/>
    <w:rsid w:val="004A31CD"/>
    <w:rsid w:val="004A6EDC"/>
    <w:rsid w:val="004B1695"/>
    <w:rsid w:val="004B471B"/>
    <w:rsid w:val="004B570E"/>
    <w:rsid w:val="004B6460"/>
    <w:rsid w:val="004B74EC"/>
    <w:rsid w:val="004C02D5"/>
    <w:rsid w:val="004C0CFC"/>
    <w:rsid w:val="004C1A8F"/>
    <w:rsid w:val="004C2A65"/>
    <w:rsid w:val="004C385F"/>
    <w:rsid w:val="004C4716"/>
    <w:rsid w:val="004C4F58"/>
    <w:rsid w:val="004C56A3"/>
    <w:rsid w:val="004C719F"/>
    <w:rsid w:val="004D039C"/>
    <w:rsid w:val="004D0A55"/>
    <w:rsid w:val="004D142C"/>
    <w:rsid w:val="004D15CF"/>
    <w:rsid w:val="004D1603"/>
    <w:rsid w:val="004D2E26"/>
    <w:rsid w:val="004D311B"/>
    <w:rsid w:val="004D37DC"/>
    <w:rsid w:val="004D406F"/>
    <w:rsid w:val="004D47F8"/>
    <w:rsid w:val="004D57B6"/>
    <w:rsid w:val="004D5865"/>
    <w:rsid w:val="004D73B4"/>
    <w:rsid w:val="004D78C8"/>
    <w:rsid w:val="004E14D0"/>
    <w:rsid w:val="004E210A"/>
    <w:rsid w:val="004E6911"/>
    <w:rsid w:val="004E73B4"/>
    <w:rsid w:val="004F128F"/>
    <w:rsid w:val="004F1A11"/>
    <w:rsid w:val="0050030F"/>
    <w:rsid w:val="00501201"/>
    <w:rsid w:val="005028F4"/>
    <w:rsid w:val="00505D8E"/>
    <w:rsid w:val="005066C9"/>
    <w:rsid w:val="00506906"/>
    <w:rsid w:val="0051021F"/>
    <w:rsid w:val="00511C7F"/>
    <w:rsid w:val="00511E64"/>
    <w:rsid w:val="00511ED9"/>
    <w:rsid w:val="00511FB6"/>
    <w:rsid w:val="00513D2A"/>
    <w:rsid w:val="0051754F"/>
    <w:rsid w:val="00520630"/>
    <w:rsid w:val="00520D03"/>
    <w:rsid w:val="00522563"/>
    <w:rsid w:val="005234CC"/>
    <w:rsid w:val="00525CC2"/>
    <w:rsid w:val="00525D9D"/>
    <w:rsid w:val="00527ADA"/>
    <w:rsid w:val="00527D6D"/>
    <w:rsid w:val="00527DBC"/>
    <w:rsid w:val="005332D6"/>
    <w:rsid w:val="00533785"/>
    <w:rsid w:val="00534E59"/>
    <w:rsid w:val="00535045"/>
    <w:rsid w:val="00536D2B"/>
    <w:rsid w:val="00536F51"/>
    <w:rsid w:val="00537C70"/>
    <w:rsid w:val="00537EEB"/>
    <w:rsid w:val="00541070"/>
    <w:rsid w:val="0054213F"/>
    <w:rsid w:val="0054235A"/>
    <w:rsid w:val="005430C2"/>
    <w:rsid w:val="005443DB"/>
    <w:rsid w:val="005461A5"/>
    <w:rsid w:val="005463C1"/>
    <w:rsid w:val="00552D6C"/>
    <w:rsid w:val="00553098"/>
    <w:rsid w:val="00553883"/>
    <w:rsid w:val="00553926"/>
    <w:rsid w:val="00554249"/>
    <w:rsid w:val="00555116"/>
    <w:rsid w:val="00556949"/>
    <w:rsid w:val="00556C3D"/>
    <w:rsid w:val="0056147A"/>
    <w:rsid w:val="0056159A"/>
    <w:rsid w:val="00563075"/>
    <w:rsid w:val="005648C0"/>
    <w:rsid w:val="00565A81"/>
    <w:rsid w:val="00567743"/>
    <w:rsid w:val="00570349"/>
    <w:rsid w:val="00571314"/>
    <w:rsid w:val="00572A71"/>
    <w:rsid w:val="0057378F"/>
    <w:rsid w:val="00573BF7"/>
    <w:rsid w:val="005776A7"/>
    <w:rsid w:val="00580F44"/>
    <w:rsid w:val="00582BA0"/>
    <w:rsid w:val="005832B1"/>
    <w:rsid w:val="00590A57"/>
    <w:rsid w:val="005918D3"/>
    <w:rsid w:val="0059261C"/>
    <w:rsid w:val="00592A92"/>
    <w:rsid w:val="005940EA"/>
    <w:rsid w:val="005943C3"/>
    <w:rsid w:val="0059471E"/>
    <w:rsid w:val="00595E4A"/>
    <w:rsid w:val="00596FF0"/>
    <w:rsid w:val="00597375"/>
    <w:rsid w:val="005A22B7"/>
    <w:rsid w:val="005A37B1"/>
    <w:rsid w:val="005A3F53"/>
    <w:rsid w:val="005A41FA"/>
    <w:rsid w:val="005A4EB5"/>
    <w:rsid w:val="005A57A1"/>
    <w:rsid w:val="005A63D0"/>
    <w:rsid w:val="005A780E"/>
    <w:rsid w:val="005B00CE"/>
    <w:rsid w:val="005B12F4"/>
    <w:rsid w:val="005B149D"/>
    <w:rsid w:val="005B2AAC"/>
    <w:rsid w:val="005B2EBA"/>
    <w:rsid w:val="005B3203"/>
    <w:rsid w:val="005B378A"/>
    <w:rsid w:val="005B3B7E"/>
    <w:rsid w:val="005B5765"/>
    <w:rsid w:val="005B65A1"/>
    <w:rsid w:val="005B6749"/>
    <w:rsid w:val="005B7579"/>
    <w:rsid w:val="005C1ED5"/>
    <w:rsid w:val="005C254F"/>
    <w:rsid w:val="005C3B4B"/>
    <w:rsid w:val="005C6421"/>
    <w:rsid w:val="005C7D5C"/>
    <w:rsid w:val="005D0753"/>
    <w:rsid w:val="005D0D2E"/>
    <w:rsid w:val="005D3DC5"/>
    <w:rsid w:val="005D5630"/>
    <w:rsid w:val="005D599B"/>
    <w:rsid w:val="005D7CBA"/>
    <w:rsid w:val="005E1AA6"/>
    <w:rsid w:val="005E1F15"/>
    <w:rsid w:val="005E21D6"/>
    <w:rsid w:val="005E2885"/>
    <w:rsid w:val="005E2D73"/>
    <w:rsid w:val="005E3357"/>
    <w:rsid w:val="005E35D2"/>
    <w:rsid w:val="005E388F"/>
    <w:rsid w:val="005E78AF"/>
    <w:rsid w:val="005E7A9A"/>
    <w:rsid w:val="005F01D2"/>
    <w:rsid w:val="00600960"/>
    <w:rsid w:val="0060229B"/>
    <w:rsid w:val="00603A85"/>
    <w:rsid w:val="006054E3"/>
    <w:rsid w:val="006059DD"/>
    <w:rsid w:val="006104BD"/>
    <w:rsid w:val="00610587"/>
    <w:rsid w:val="00610C5A"/>
    <w:rsid w:val="006121A6"/>
    <w:rsid w:val="0061250B"/>
    <w:rsid w:val="00612B7B"/>
    <w:rsid w:val="00612D1F"/>
    <w:rsid w:val="00613007"/>
    <w:rsid w:val="006133D1"/>
    <w:rsid w:val="00614218"/>
    <w:rsid w:val="0061798A"/>
    <w:rsid w:val="006221E4"/>
    <w:rsid w:val="006239CC"/>
    <w:rsid w:val="006241CB"/>
    <w:rsid w:val="0062541D"/>
    <w:rsid w:val="0062597F"/>
    <w:rsid w:val="00625BBD"/>
    <w:rsid w:val="006273A9"/>
    <w:rsid w:val="006310C7"/>
    <w:rsid w:val="006365FB"/>
    <w:rsid w:val="00637B8D"/>
    <w:rsid w:val="00640200"/>
    <w:rsid w:val="00640E43"/>
    <w:rsid w:val="006417A3"/>
    <w:rsid w:val="00641F4B"/>
    <w:rsid w:val="00642AFC"/>
    <w:rsid w:val="00642EC8"/>
    <w:rsid w:val="0064489F"/>
    <w:rsid w:val="00644C83"/>
    <w:rsid w:val="00644D57"/>
    <w:rsid w:val="00644EEF"/>
    <w:rsid w:val="00645B9B"/>
    <w:rsid w:val="00645FD7"/>
    <w:rsid w:val="00646D33"/>
    <w:rsid w:val="00646E64"/>
    <w:rsid w:val="00647FBD"/>
    <w:rsid w:val="006506DE"/>
    <w:rsid w:val="0065132E"/>
    <w:rsid w:val="00651726"/>
    <w:rsid w:val="00652475"/>
    <w:rsid w:val="006532E6"/>
    <w:rsid w:val="00653A5D"/>
    <w:rsid w:val="00653E5B"/>
    <w:rsid w:val="006601D8"/>
    <w:rsid w:val="006608BF"/>
    <w:rsid w:val="00661488"/>
    <w:rsid w:val="00661A0C"/>
    <w:rsid w:val="00662B6B"/>
    <w:rsid w:val="00663126"/>
    <w:rsid w:val="00663D87"/>
    <w:rsid w:val="00664422"/>
    <w:rsid w:val="006646BC"/>
    <w:rsid w:val="006648C1"/>
    <w:rsid w:val="00666C10"/>
    <w:rsid w:val="00670865"/>
    <w:rsid w:val="00670DED"/>
    <w:rsid w:val="006721A9"/>
    <w:rsid w:val="006739D7"/>
    <w:rsid w:val="00674D75"/>
    <w:rsid w:val="0067625F"/>
    <w:rsid w:val="00680F4A"/>
    <w:rsid w:val="0068201B"/>
    <w:rsid w:val="006833AC"/>
    <w:rsid w:val="00693DEF"/>
    <w:rsid w:val="006945BA"/>
    <w:rsid w:val="00695186"/>
    <w:rsid w:val="00695C64"/>
    <w:rsid w:val="00695CFB"/>
    <w:rsid w:val="006961D7"/>
    <w:rsid w:val="00696454"/>
    <w:rsid w:val="00697631"/>
    <w:rsid w:val="006A102C"/>
    <w:rsid w:val="006A3DE8"/>
    <w:rsid w:val="006A5329"/>
    <w:rsid w:val="006A693B"/>
    <w:rsid w:val="006A7E76"/>
    <w:rsid w:val="006B0910"/>
    <w:rsid w:val="006B1716"/>
    <w:rsid w:val="006B2C25"/>
    <w:rsid w:val="006B3CF3"/>
    <w:rsid w:val="006B40F0"/>
    <w:rsid w:val="006B4EDF"/>
    <w:rsid w:val="006B779C"/>
    <w:rsid w:val="006B7896"/>
    <w:rsid w:val="006C10A3"/>
    <w:rsid w:val="006C2A9D"/>
    <w:rsid w:val="006C3DB1"/>
    <w:rsid w:val="006C4CA2"/>
    <w:rsid w:val="006C7FC0"/>
    <w:rsid w:val="006D0DB5"/>
    <w:rsid w:val="006D0DB6"/>
    <w:rsid w:val="006D14F1"/>
    <w:rsid w:val="006D2FD8"/>
    <w:rsid w:val="006D3445"/>
    <w:rsid w:val="006D6B0C"/>
    <w:rsid w:val="006D6D5C"/>
    <w:rsid w:val="006E0B78"/>
    <w:rsid w:val="006E206D"/>
    <w:rsid w:val="006E44D0"/>
    <w:rsid w:val="006E5F10"/>
    <w:rsid w:val="006E7D66"/>
    <w:rsid w:val="006E7DF9"/>
    <w:rsid w:val="006E7FEC"/>
    <w:rsid w:val="006F1D69"/>
    <w:rsid w:val="006F4242"/>
    <w:rsid w:val="006F5E9B"/>
    <w:rsid w:val="006F6C5B"/>
    <w:rsid w:val="006F7228"/>
    <w:rsid w:val="007025B8"/>
    <w:rsid w:val="00702FDD"/>
    <w:rsid w:val="00703349"/>
    <w:rsid w:val="007059F9"/>
    <w:rsid w:val="007064F4"/>
    <w:rsid w:val="0070770B"/>
    <w:rsid w:val="00712943"/>
    <w:rsid w:val="00714382"/>
    <w:rsid w:val="007146CD"/>
    <w:rsid w:val="007168C6"/>
    <w:rsid w:val="0071765E"/>
    <w:rsid w:val="007213FA"/>
    <w:rsid w:val="00721B55"/>
    <w:rsid w:val="007223F8"/>
    <w:rsid w:val="00722CD9"/>
    <w:rsid w:val="00723132"/>
    <w:rsid w:val="00724017"/>
    <w:rsid w:val="0072459F"/>
    <w:rsid w:val="00730A88"/>
    <w:rsid w:val="00732680"/>
    <w:rsid w:val="00733C23"/>
    <w:rsid w:val="007369B8"/>
    <w:rsid w:val="00737310"/>
    <w:rsid w:val="0073787F"/>
    <w:rsid w:val="00741F6E"/>
    <w:rsid w:val="00741FA3"/>
    <w:rsid w:val="0074219B"/>
    <w:rsid w:val="00742E1F"/>
    <w:rsid w:val="00743DEA"/>
    <w:rsid w:val="007449F6"/>
    <w:rsid w:val="007450B0"/>
    <w:rsid w:val="007457D6"/>
    <w:rsid w:val="007502F3"/>
    <w:rsid w:val="00756CA0"/>
    <w:rsid w:val="00757E29"/>
    <w:rsid w:val="007610B6"/>
    <w:rsid w:val="00765409"/>
    <w:rsid w:val="0077194E"/>
    <w:rsid w:val="00771D1B"/>
    <w:rsid w:val="00772219"/>
    <w:rsid w:val="0077316E"/>
    <w:rsid w:val="00773F2F"/>
    <w:rsid w:val="00776358"/>
    <w:rsid w:val="00777679"/>
    <w:rsid w:val="00780FE6"/>
    <w:rsid w:val="007819CB"/>
    <w:rsid w:val="00781DCA"/>
    <w:rsid w:val="0078277B"/>
    <w:rsid w:val="007829CE"/>
    <w:rsid w:val="0078422C"/>
    <w:rsid w:val="00784AC6"/>
    <w:rsid w:val="007926F5"/>
    <w:rsid w:val="00793266"/>
    <w:rsid w:val="00793303"/>
    <w:rsid w:val="007942B7"/>
    <w:rsid w:val="00794E82"/>
    <w:rsid w:val="00795003"/>
    <w:rsid w:val="007956B4"/>
    <w:rsid w:val="0079737D"/>
    <w:rsid w:val="00797F3B"/>
    <w:rsid w:val="007A17B5"/>
    <w:rsid w:val="007A1AF9"/>
    <w:rsid w:val="007A2737"/>
    <w:rsid w:val="007A2981"/>
    <w:rsid w:val="007A37EE"/>
    <w:rsid w:val="007A7598"/>
    <w:rsid w:val="007A7932"/>
    <w:rsid w:val="007B3484"/>
    <w:rsid w:val="007B5EBE"/>
    <w:rsid w:val="007B6983"/>
    <w:rsid w:val="007B6EC2"/>
    <w:rsid w:val="007C1488"/>
    <w:rsid w:val="007C1755"/>
    <w:rsid w:val="007C40B4"/>
    <w:rsid w:val="007C6295"/>
    <w:rsid w:val="007C7471"/>
    <w:rsid w:val="007C7653"/>
    <w:rsid w:val="007C7BCB"/>
    <w:rsid w:val="007D0B57"/>
    <w:rsid w:val="007D2580"/>
    <w:rsid w:val="007D4B7C"/>
    <w:rsid w:val="007D7238"/>
    <w:rsid w:val="007D7568"/>
    <w:rsid w:val="007E10A8"/>
    <w:rsid w:val="007E1750"/>
    <w:rsid w:val="007E4B5D"/>
    <w:rsid w:val="007E52EC"/>
    <w:rsid w:val="007E7369"/>
    <w:rsid w:val="007E7F05"/>
    <w:rsid w:val="007F09BE"/>
    <w:rsid w:val="007F0FE7"/>
    <w:rsid w:val="007F464C"/>
    <w:rsid w:val="007F4F3A"/>
    <w:rsid w:val="007F648A"/>
    <w:rsid w:val="007F668A"/>
    <w:rsid w:val="007F6CDB"/>
    <w:rsid w:val="007F7EE6"/>
    <w:rsid w:val="007F7F99"/>
    <w:rsid w:val="008010BC"/>
    <w:rsid w:val="0080386D"/>
    <w:rsid w:val="00810521"/>
    <w:rsid w:val="008122CD"/>
    <w:rsid w:val="008138DE"/>
    <w:rsid w:val="008140A5"/>
    <w:rsid w:val="00814F2E"/>
    <w:rsid w:val="0081689C"/>
    <w:rsid w:val="00820B16"/>
    <w:rsid w:val="00822AEC"/>
    <w:rsid w:val="00822E22"/>
    <w:rsid w:val="00823441"/>
    <w:rsid w:val="00823AFB"/>
    <w:rsid w:val="00823C49"/>
    <w:rsid w:val="00826525"/>
    <w:rsid w:val="00827AE6"/>
    <w:rsid w:val="00831DEC"/>
    <w:rsid w:val="00832E17"/>
    <w:rsid w:val="0083368B"/>
    <w:rsid w:val="00833E22"/>
    <w:rsid w:val="0083451E"/>
    <w:rsid w:val="00835F36"/>
    <w:rsid w:val="00837761"/>
    <w:rsid w:val="00841621"/>
    <w:rsid w:val="00842455"/>
    <w:rsid w:val="0084361E"/>
    <w:rsid w:val="008461D3"/>
    <w:rsid w:val="00846641"/>
    <w:rsid w:val="00847A01"/>
    <w:rsid w:val="00847A15"/>
    <w:rsid w:val="00850C0E"/>
    <w:rsid w:val="00850DDA"/>
    <w:rsid w:val="00851328"/>
    <w:rsid w:val="00851738"/>
    <w:rsid w:val="008520EB"/>
    <w:rsid w:val="008527B6"/>
    <w:rsid w:val="00853918"/>
    <w:rsid w:val="00853C27"/>
    <w:rsid w:val="0085537E"/>
    <w:rsid w:val="00856E97"/>
    <w:rsid w:val="00857DCB"/>
    <w:rsid w:val="00861510"/>
    <w:rsid w:val="00861FE8"/>
    <w:rsid w:val="00864714"/>
    <w:rsid w:val="008649DC"/>
    <w:rsid w:val="00865F66"/>
    <w:rsid w:val="008665DC"/>
    <w:rsid w:val="0086720B"/>
    <w:rsid w:val="00875A38"/>
    <w:rsid w:val="00876384"/>
    <w:rsid w:val="0088161B"/>
    <w:rsid w:val="00883FD1"/>
    <w:rsid w:val="00884114"/>
    <w:rsid w:val="00885B5F"/>
    <w:rsid w:val="008865CA"/>
    <w:rsid w:val="00890CA6"/>
    <w:rsid w:val="008913CA"/>
    <w:rsid w:val="008914B2"/>
    <w:rsid w:val="00891958"/>
    <w:rsid w:val="00891A2E"/>
    <w:rsid w:val="00892054"/>
    <w:rsid w:val="00893DB5"/>
    <w:rsid w:val="008946FA"/>
    <w:rsid w:val="0089633D"/>
    <w:rsid w:val="008A1358"/>
    <w:rsid w:val="008A162F"/>
    <w:rsid w:val="008A1B63"/>
    <w:rsid w:val="008A257A"/>
    <w:rsid w:val="008A2748"/>
    <w:rsid w:val="008A3648"/>
    <w:rsid w:val="008A3A1C"/>
    <w:rsid w:val="008A4EF0"/>
    <w:rsid w:val="008A53BB"/>
    <w:rsid w:val="008A73D6"/>
    <w:rsid w:val="008B1431"/>
    <w:rsid w:val="008B2E89"/>
    <w:rsid w:val="008B2FB7"/>
    <w:rsid w:val="008B44D2"/>
    <w:rsid w:val="008B493D"/>
    <w:rsid w:val="008B77F4"/>
    <w:rsid w:val="008C2087"/>
    <w:rsid w:val="008C40F8"/>
    <w:rsid w:val="008C7224"/>
    <w:rsid w:val="008D0145"/>
    <w:rsid w:val="008D016A"/>
    <w:rsid w:val="008D0E4D"/>
    <w:rsid w:val="008D1636"/>
    <w:rsid w:val="008D34EA"/>
    <w:rsid w:val="008D509D"/>
    <w:rsid w:val="008D5548"/>
    <w:rsid w:val="008D6121"/>
    <w:rsid w:val="008D7A62"/>
    <w:rsid w:val="008E0F7E"/>
    <w:rsid w:val="008E1C53"/>
    <w:rsid w:val="008E1E6C"/>
    <w:rsid w:val="008E1E85"/>
    <w:rsid w:val="008E28F7"/>
    <w:rsid w:val="008E426B"/>
    <w:rsid w:val="008E5644"/>
    <w:rsid w:val="008E7312"/>
    <w:rsid w:val="008F1D8C"/>
    <w:rsid w:val="008F348E"/>
    <w:rsid w:val="008F4F3D"/>
    <w:rsid w:val="008F5288"/>
    <w:rsid w:val="008F5989"/>
    <w:rsid w:val="008F62ED"/>
    <w:rsid w:val="008F77FE"/>
    <w:rsid w:val="009008BF"/>
    <w:rsid w:val="00900F72"/>
    <w:rsid w:val="00901C82"/>
    <w:rsid w:val="00902AB6"/>
    <w:rsid w:val="00903F21"/>
    <w:rsid w:val="0090505F"/>
    <w:rsid w:val="00905927"/>
    <w:rsid w:val="00906644"/>
    <w:rsid w:val="00906B66"/>
    <w:rsid w:val="0090721C"/>
    <w:rsid w:val="0090782F"/>
    <w:rsid w:val="00907CCF"/>
    <w:rsid w:val="00911B4C"/>
    <w:rsid w:val="00911E74"/>
    <w:rsid w:val="00914963"/>
    <w:rsid w:val="00914D8E"/>
    <w:rsid w:val="009155A5"/>
    <w:rsid w:val="009160ED"/>
    <w:rsid w:val="009165E1"/>
    <w:rsid w:val="009169F0"/>
    <w:rsid w:val="00917101"/>
    <w:rsid w:val="00917DC1"/>
    <w:rsid w:val="0092182D"/>
    <w:rsid w:val="00923EFD"/>
    <w:rsid w:val="00924B01"/>
    <w:rsid w:val="009277FC"/>
    <w:rsid w:val="00927AB6"/>
    <w:rsid w:val="009308DF"/>
    <w:rsid w:val="0093186A"/>
    <w:rsid w:val="00932FD0"/>
    <w:rsid w:val="0093300A"/>
    <w:rsid w:val="0093348F"/>
    <w:rsid w:val="00933DD8"/>
    <w:rsid w:val="00934575"/>
    <w:rsid w:val="00934A07"/>
    <w:rsid w:val="00935460"/>
    <w:rsid w:val="00936E13"/>
    <w:rsid w:val="00941AFF"/>
    <w:rsid w:val="00941E33"/>
    <w:rsid w:val="00942A22"/>
    <w:rsid w:val="00944DFB"/>
    <w:rsid w:val="0094627F"/>
    <w:rsid w:val="00946FAA"/>
    <w:rsid w:val="00950334"/>
    <w:rsid w:val="00951CD6"/>
    <w:rsid w:val="009523EF"/>
    <w:rsid w:val="00953115"/>
    <w:rsid w:val="00956E56"/>
    <w:rsid w:val="0095715A"/>
    <w:rsid w:val="00960470"/>
    <w:rsid w:val="00962226"/>
    <w:rsid w:val="0096318B"/>
    <w:rsid w:val="00966380"/>
    <w:rsid w:val="00970B76"/>
    <w:rsid w:val="00971517"/>
    <w:rsid w:val="009720EF"/>
    <w:rsid w:val="00974163"/>
    <w:rsid w:val="00974504"/>
    <w:rsid w:val="009752D0"/>
    <w:rsid w:val="009758FB"/>
    <w:rsid w:val="00977615"/>
    <w:rsid w:val="009803F1"/>
    <w:rsid w:val="00980464"/>
    <w:rsid w:val="00981760"/>
    <w:rsid w:val="00982C0E"/>
    <w:rsid w:val="00982E9B"/>
    <w:rsid w:val="009850FD"/>
    <w:rsid w:val="00986569"/>
    <w:rsid w:val="00990BDB"/>
    <w:rsid w:val="009918FE"/>
    <w:rsid w:val="0099241E"/>
    <w:rsid w:val="00992DA3"/>
    <w:rsid w:val="0099547C"/>
    <w:rsid w:val="00996ED3"/>
    <w:rsid w:val="009A0B60"/>
    <w:rsid w:val="009A172C"/>
    <w:rsid w:val="009A4640"/>
    <w:rsid w:val="009A6532"/>
    <w:rsid w:val="009A6DF4"/>
    <w:rsid w:val="009A7BFA"/>
    <w:rsid w:val="009B08A6"/>
    <w:rsid w:val="009B0DF7"/>
    <w:rsid w:val="009B1D9C"/>
    <w:rsid w:val="009B3782"/>
    <w:rsid w:val="009B459E"/>
    <w:rsid w:val="009B4B8B"/>
    <w:rsid w:val="009B678C"/>
    <w:rsid w:val="009B75E1"/>
    <w:rsid w:val="009B795C"/>
    <w:rsid w:val="009C010E"/>
    <w:rsid w:val="009C2C09"/>
    <w:rsid w:val="009C3203"/>
    <w:rsid w:val="009C4D5B"/>
    <w:rsid w:val="009C55B7"/>
    <w:rsid w:val="009C6645"/>
    <w:rsid w:val="009C69AF"/>
    <w:rsid w:val="009C74AD"/>
    <w:rsid w:val="009C75E7"/>
    <w:rsid w:val="009C7B85"/>
    <w:rsid w:val="009C7CDD"/>
    <w:rsid w:val="009D25CA"/>
    <w:rsid w:val="009D286E"/>
    <w:rsid w:val="009D2D0A"/>
    <w:rsid w:val="009D3542"/>
    <w:rsid w:val="009D3BF4"/>
    <w:rsid w:val="009D4DF2"/>
    <w:rsid w:val="009D53C3"/>
    <w:rsid w:val="009D5CD1"/>
    <w:rsid w:val="009D6665"/>
    <w:rsid w:val="009D6B53"/>
    <w:rsid w:val="009E4359"/>
    <w:rsid w:val="009E4E2F"/>
    <w:rsid w:val="009E5FED"/>
    <w:rsid w:val="009E67EE"/>
    <w:rsid w:val="009E7DCC"/>
    <w:rsid w:val="009F0C01"/>
    <w:rsid w:val="009F16C3"/>
    <w:rsid w:val="009F32CA"/>
    <w:rsid w:val="009F48A8"/>
    <w:rsid w:val="009F530D"/>
    <w:rsid w:val="009F531F"/>
    <w:rsid w:val="009F6767"/>
    <w:rsid w:val="00A019C2"/>
    <w:rsid w:val="00A02413"/>
    <w:rsid w:val="00A0364C"/>
    <w:rsid w:val="00A0560D"/>
    <w:rsid w:val="00A0719E"/>
    <w:rsid w:val="00A115DE"/>
    <w:rsid w:val="00A14720"/>
    <w:rsid w:val="00A15050"/>
    <w:rsid w:val="00A15448"/>
    <w:rsid w:val="00A157A1"/>
    <w:rsid w:val="00A1591F"/>
    <w:rsid w:val="00A15DAA"/>
    <w:rsid w:val="00A2597B"/>
    <w:rsid w:val="00A2741B"/>
    <w:rsid w:val="00A2788E"/>
    <w:rsid w:val="00A27C70"/>
    <w:rsid w:val="00A31386"/>
    <w:rsid w:val="00A33DC1"/>
    <w:rsid w:val="00A3703E"/>
    <w:rsid w:val="00A37F38"/>
    <w:rsid w:val="00A43867"/>
    <w:rsid w:val="00A446AF"/>
    <w:rsid w:val="00A46A4D"/>
    <w:rsid w:val="00A47A40"/>
    <w:rsid w:val="00A5049F"/>
    <w:rsid w:val="00A51549"/>
    <w:rsid w:val="00A51857"/>
    <w:rsid w:val="00A52061"/>
    <w:rsid w:val="00A5267C"/>
    <w:rsid w:val="00A52DB3"/>
    <w:rsid w:val="00A55A1D"/>
    <w:rsid w:val="00A5626D"/>
    <w:rsid w:val="00A5697E"/>
    <w:rsid w:val="00A61B4C"/>
    <w:rsid w:val="00A61D74"/>
    <w:rsid w:val="00A6483E"/>
    <w:rsid w:val="00A649A5"/>
    <w:rsid w:val="00A65261"/>
    <w:rsid w:val="00A66B41"/>
    <w:rsid w:val="00A66C21"/>
    <w:rsid w:val="00A67360"/>
    <w:rsid w:val="00A6753B"/>
    <w:rsid w:val="00A70600"/>
    <w:rsid w:val="00A7114B"/>
    <w:rsid w:val="00A718FA"/>
    <w:rsid w:val="00A72735"/>
    <w:rsid w:val="00A72A0A"/>
    <w:rsid w:val="00A74FDA"/>
    <w:rsid w:val="00A75CED"/>
    <w:rsid w:val="00A803C0"/>
    <w:rsid w:val="00A80746"/>
    <w:rsid w:val="00A80A9C"/>
    <w:rsid w:val="00A80CCB"/>
    <w:rsid w:val="00A81903"/>
    <w:rsid w:val="00A82F8F"/>
    <w:rsid w:val="00A83A46"/>
    <w:rsid w:val="00A83DE5"/>
    <w:rsid w:val="00A8683D"/>
    <w:rsid w:val="00A920E5"/>
    <w:rsid w:val="00A92EB4"/>
    <w:rsid w:val="00A93584"/>
    <w:rsid w:val="00A93DD8"/>
    <w:rsid w:val="00A95459"/>
    <w:rsid w:val="00A95B42"/>
    <w:rsid w:val="00A9655C"/>
    <w:rsid w:val="00A97414"/>
    <w:rsid w:val="00A97A73"/>
    <w:rsid w:val="00AA04FD"/>
    <w:rsid w:val="00AA1EDC"/>
    <w:rsid w:val="00AA41B4"/>
    <w:rsid w:val="00AA557C"/>
    <w:rsid w:val="00AA6105"/>
    <w:rsid w:val="00AB1F3A"/>
    <w:rsid w:val="00AB2C57"/>
    <w:rsid w:val="00AB2CEF"/>
    <w:rsid w:val="00AB3A1A"/>
    <w:rsid w:val="00AB3E7A"/>
    <w:rsid w:val="00AB43C5"/>
    <w:rsid w:val="00AB4E6B"/>
    <w:rsid w:val="00AB5D1B"/>
    <w:rsid w:val="00AC0327"/>
    <w:rsid w:val="00AC055D"/>
    <w:rsid w:val="00AC1C37"/>
    <w:rsid w:val="00AC74EC"/>
    <w:rsid w:val="00AD1183"/>
    <w:rsid w:val="00AD2D23"/>
    <w:rsid w:val="00AD41DE"/>
    <w:rsid w:val="00AD7880"/>
    <w:rsid w:val="00AE30B7"/>
    <w:rsid w:val="00AE3318"/>
    <w:rsid w:val="00AE3374"/>
    <w:rsid w:val="00AE46AE"/>
    <w:rsid w:val="00AE4C01"/>
    <w:rsid w:val="00AE569D"/>
    <w:rsid w:val="00AE6C98"/>
    <w:rsid w:val="00AE7B68"/>
    <w:rsid w:val="00AE7E15"/>
    <w:rsid w:val="00AF0067"/>
    <w:rsid w:val="00AF084A"/>
    <w:rsid w:val="00AF17E3"/>
    <w:rsid w:val="00AF1E1C"/>
    <w:rsid w:val="00AF1EFF"/>
    <w:rsid w:val="00AF200D"/>
    <w:rsid w:val="00AF292C"/>
    <w:rsid w:val="00AF3B74"/>
    <w:rsid w:val="00AF43CE"/>
    <w:rsid w:val="00AF57B4"/>
    <w:rsid w:val="00AF5D22"/>
    <w:rsid w:val="00AF6D82"/>
    <w:rsid w:val="00AF6EAB"/>
    <w:rsid w:val="00B014AD"/>
    <w:rsid w:val="00B019E3"/>
    <w:rsid w:val="00B03608"/>
    <w:rsid w:val="00B04056"/>
    <w:rsid w:val="00B0422E"/>
    <w:rsid w:val="00B046EE"/>
    <w:rsid w:val="00B11558"/>
    <w:rsid w:val="00B11A1A"/>
    <w:rsid w:val="00B12F1F"/>
    <w:rsid w:val="00B1425D"/>
    <w:rsid w:val="00B15248"/>
    <w:rsid w:val="00B1555F"/>
    <w:rsid w:val="00B15CF8"/>
    <w:rsid w:val="00B169DF"/>
    <w:rsid w:val="00B1746C"/>
    <w:rsid w:val="00B20BD5"/>
    <w:rsid w:val="00B20C24"/>
    <w:rsid w:val="00B2324B"/>
    <w:rsid w:val="00B2452C"/>
    <w:rsid w:val="00B25598"/>
    <w:rsid w:val="00B258B9"/>
    <w:rsid w:val="00B25E3C"/>
    <w:rsid w:val="00B2666D"/>
    <w:rsid w:val="00B27280"/>
    <w:rsid w:val="00B3139F"/>
    <w:rsid w:val="00B347E3"/>
    <w:rsid w:val="00B407E2"/>
    <w:rsid w:val="00B40A14"/>
    <w:rsid w:val="00B43751"/>
    <w:rsid w:val="00B444C3"/>
    <w:rsid w:val="00B44E5D"/>
    <w:rsid w:val="00B45223"/>
    <w:rsid w:val="00B458B9"/>
    <w:rsid w:val="00B45C26"/>
    <w:rsid w:val="00B5040C"/>
    <w:rsid w:val="00B509A7"/>
    <w:rsid w:val="00B50BD2"/>
    <w:rsid w:val="00B5145A"/>
    <w:rsid w:val="00B5336F"/>
    <w:rsid w:val="00B5416A"/>
    <w:rsid w:val="00B5478B"/>
    <w:rsid w:val="00B564C5"/>
    <w:rsid w:val="00B57024"/>
    <w:rsid w:val="00B57850"/>
    <w:rsid w:val="00B608FD"/>
    <w:rsid w:val="00B60A86"/>
    <w:rsid w:val="00B62D65"/>
    <w:rsid w:val="00B64E95"/>
    <w:rsid w:val="00B64F3F"/>
    <w:rsid w:val="00B650B6"/>
    <w:rsid w:val="00B65956"/>
    <w:rsid w:val="00B6731A"/>
    <w:rsid w:val="00B71167"/>
    <w:rsid w:val="00B716CE"/>
    <w:rsid w:val="00B72073"/>
    <w:rsid w:val="00B72661"/>
    <w:rsid w:val="00B72D1F"/>
    <w:rsid w:val="00B755F5"/>
    <w:rsid w:val="00B80357"/>
    <w:rsid w:val="00B803EA"/>
    <w:rsid w:val="00B80671"/>
    <w:rsid w:val="00B8086B"/>
    <w:rsid w:val="00B82489"/>
    <w:rsid w:val="00B82B4E"/>
    <w:rsid w:val="00B8384D"/>
    <w:rsid w:val="00B84341"/>
    <w:rsid w:val="00B85122"/>
    <w:rsid w:val="00B861CB"/>
    <w:rsid w:val="00B86F77"/>
    <w:rsid w:val="00B918FC"/>
    <w:rsid w:val="00B91E0B"/>
    <w:rsid w:val="00B920B9"/>
    <w:rsid w:val="00B925EA"/>
    <w:rsid w:val="00B92CE5"/>
    <w:rsid w:val="00B93DAD"/>
    <w:rsid w:val="00B93E3D"/>
    <w:rsid w:val="00B94750"/>
    <w:rsid w:val="00B94B9C"/>
    <w:rsid w:val="00B97EA2"/>
    <w:rsid w:val="00BA0DAB"/>
    <w:rsid w:val="00BA0DD9"/>
    <w:rsid w:val="00BA1150"/>
    <w:rsid w:val="00BA2B74"/>
    <w:rsid w:val="00BA2D1E"/>
    <w:rsid w:val="00BA3AC6"/>
    <w:rsid w:val="00BA449E"/>
    <w:rsid w:val="00BB1582"/>
    <w:rsid w:val="00BB45D1"/>
    <w:rsid w:val="00BB4EAE"/>
    <w:rsid w:val="00BB6872"/>
    <w:rsid w:val="00BC04C2"/>
    <w:rsid w:val="00BC05C5"/>
    <w:rsid w:val="00BC360D"/>
    <w:rsid w:val="00BC3745"/>
    <w:rsid w:val="00BC45C6"/>
    <w:rsid w:val="00BC5CF3"/>
    <w:rsid w:val="00BC65B6"/>
    <w:rsid w:val="00BC78FA"/>
    <w:rsid w:val="00BD0724"/>
    <w:rsid w:val="00BD0933"/>
    <w:rsid w:val="00BD113D"/>
    <w:rsid w:val="00BD4736"/>
    <w:rsid w:val="00BD4ABC"/>
    <w:rsid w:val="00BD5B10"/>
    <w:rsid w:val="00BD7906"/>
    <w:rsid w:val="00BD7A16"/>
    <w:rsid w:val="00BE078D"/>
    <w:rsid w:val="00BE1346"/>
    <w:rsid w:val="00BE1FF8"/>
    <w:rsid w:val="00BE26B3"/>
    <w:rsid w:val="00BE3521"/>
    <w:rsid w:val="00BE43AF"/>
    <w:rsid w:val="00BE5831"/>
    <w:rsid w:val="00BE6EFB"/>
    <w:rsid w:val="00BE7979"/>
    <w:rsid w:val="00BE7B81"/>
    <w:rsid w:val="00BF5B4E"/>
    <w:rsid w:val="00BF5E57"/>
    <w:rsid w:val="00BF67CB"/>
    <w:rsid w:val="00BF6BE6"/>
    <w:rsid w:val="00C00433"/>
    <w:rsid w:val="00C0073B"/>
    <w:rsid w:val="00C0116C"/>
    <w:rsid w:val="00C017CF"/>
    <w:rsid w:val="00C0236D"/>
    <w:rsid w:val="00C026DB"/>
    <w:rsid w:val="00C037C9"/>
    <w:rsid w:val="00C05F53"/>
    <w:rsid w:val="00C10F01"/>
    <w:rsid w:val="00C11ED1"/>
    <w:rsid w:val="00C12202"/>
    <w:rsid w:val="00C12A77"/>
    <w:rsid w:val="00C1641A"/>
    <w:rsid w:val="00C1730B"/>
    <w:rsid w:val="00C219E6"/>
    <w:rsid w:val="00C22B79"/>
    <w:rsid w:val="00C23F1D"/>
    <w:rsid w:val="00C2443A"/>
    <w:rsid w:val="00C250EC"/>
    <w:rsid w:val="00C26C15"/>
    <w:rsid w:val="00C324A3"/>
    <w:rsid w:val="00C3351F"/>
    <w:rsid w:val="00C33FA8"/>
    <w:rsid w:val="00C35077"/>
    <w:rsid w:val="00C35283"/>
    <w:rsid w:val="00C354D1"/>
    <w:rsid w:val="00C35A06"/>
    <w:rsid w:val="00C36D99"/>
    <w:rsid w:val="00C404A9"/>
    <w:rsid w:val="00C430E0"/>
    <w:rsid w:val="00C445F8"/>
    <w:rsid w:val="00C464B6"/>
    <w:rsid w:val="00C46A73"/>
    <w:rsid w:val="00C50B9B"/>
    <w:rsid w:val="00C51588"/>
    <w:rsid w:val="00C546B8"/>
    <w:rsid w:val="00C5493C"/>
    <w:rsid w:val="00C55E1C"/>
    <w:rsid w:val="00C55FBB"/>
    <w:rsid w:val="00C56396"/>
    <w:rsid w:val="00C57DC5"/>
    <w:rsid w:val="00C6085A"/>
    <w:rsid w:val="00C610C6"/>
    <w:rsid w:val="00C63473"/>
    <w:rsid w:val="00C65361"/>
    <w:rsid w:val="00C70F93"/>
    <w:rsid w:val="00C7120B"/>
    <w:rsid w:val="00C719E5"/>
    <w:rsid w:val="00C73EE8"/>
    <w:rsid w:val="00C7486F"/>
    <w:rsid w:val="00C74D96"/>
    <w:rsid w:val="00C76273"/>
    <w:rsid w:val="00C769D6"/>
    <w:rsid w:val="00C77080"/>
    <w:rsid w:val="00C82B44"/>
    <w:rsid w:val="00C83B03"/>
    <w:rsid w:val="00C84174"/>
    <w:rsid w:val="00C854A8"/>
    <w:rsid w:val="00C912C2"/>
    <w:rsid w:val="00C9188B"/>
    <w:rsid w:val="00C92E5D"/>
    <w:rsid w:val="00C93B75"/>
    <w:rsid w:val="00C948BC"/>
    <w:rsid w:val="00C96C52"/>
    <w:rsid w:val="00CA0EA5"/>
    <w:rsid w:val="00CA34CB"/>
    <w:rsid w:val="00CA5F64"/>
    <w:rsid w:val="00CA6461"/>
    <w:rsid w:val="00CA722E"/>
    <w:rsid w:val="00CB0C20"/>
    <w:rsid w:val="00CB0F41"/>
    <w:rsid w:val="00CB2481"/>
    <w:rsid w:val="00CB2BB4"/>
    <w:rsid w:val="00CB2C35"/>
    <w:rsid w:val="00CB47C0"/>
    <w:rsid w:val="00CB487B"/>
    <w:rsid w:val="00CB5194"/>
    <w:rsid w:val="00CB7925"/>
    <w:rsid w:val="00CC21E2"/>
    <w:rsid w:val="00CC31ED"/>
    <w:rsid w:val="00CC3414"/>
    <w:rsid w:val="00CC43C2"/>
    <w:rsid w:val="00CC582D"/>
    <w:rsid w:val="00CC5E1E"/>
    <w:rsid w:val="00CC6950"/>
    <w:rsid w:val="00CD14FE"/>
    <w:rsid w:val="00CD28DF"/>
    <w:rsid w:val="00CD39FB"/>
    <w:rsid w:val="00CD6381"/>
    <w:rsid w:val="00CD7D5C"/>
    <w:rsid w:val="00CE0677"/>
    <w:rsid w:val="00CE1164"/>
    <w:rsid w:val="00CE14E4"/>
    <w:rsid w:val="00CE29E2"/>
    <w:rsid w:val="00CE301D"/>
    <w:rsid w:val="00CE36DD"/>
    <w:rsid w:val="00CE3AD6"/>
    <w:rsid w:val="00CF025C"/>
    <w:rsid w:val="00CF0FC0"/>
    <w:rsid w:val="00CF1B91"/>
    <w:rsid w:val="00CF4286"/>
    <w:rsid w:val="00CF4825"/>
    <w:rsid w:val="00CF59FB"/>
    <w:rsid w:val="00CF66F0"/>
    <w:rsid w:val="00D01AEE"/>
    <w:rsid w:val="00D020DE"/>
    <w:rsid w:val="00D02C57"/>
    <w:rsid w:val="00D0559D"/>
    <w:rsid w:val="00D05E7A"/>
    <w:rsid w:val="00D0622C"/>
    <w:rsid w:val="00D06668"/>
    <w:rsid w:val="00D07672"/>
    <w:rsid w:val="00D10848"/>
    <w:rsid w:val="00D10AFD"/>
    <w:rsid w:val="00D11262"/>
    <w:rsid w:val="00D16522"/>
    <w:rsid w:val="00D16A2E"/>
    <w:rsid w:val="00D16F86"/>
    <w:rsid w:val="00D20042"/>
    <w:rsid w:val="00D209CD"/>
    <w:rsid w:val="00D2133B"/>
    <w:rsid w:val="00D21FA3"/>
    <w:rsid w:val="00D2351B"/>
    <w:rsid w:val="00D249FE"/>
    <w:rsid w:val="00D24C34"/>
    <w:rsid w:val="00D304EB"/>
    <w:rsid w:val="00D30D1B"/>
    <w:rsid w:val="00D319CE"/>
    <w:rsid w:val="00D31AD2"/>
    <w:rsid w:val="00D33158"/>
    <w:rsid w:val="00D33EA0"/>
    <w:rsid w:val="00D35119"/>
    <w:rsid w:val="00D362E9"/>
    <w:rsid w:val="00D3677A"/>
    <w:rsid w:val="00D37B11"/>
    <w:rsid w:val="00D37EB8"/>
    <w:rsid w:val="00D40CA6"/>
    <w:rsid w:val="00D40CAC"/>
    <w:rsid w:val="00D42081"/>
    <w:rsid w:val="00D420FD"/>
    <w:rsid w:val="00D4221D"/>
    <w:rsid w:val="00D42224"/>
    <w:rsid w:val="00D439DC"/>
    <w:rsid w:val="00D44CB4"/>
    <w:rsid w:val="00D45315"/>
    <w:rsid w:val="00D45591"/>
    <w:rsid w:val="00D46DD4"/>
    <w:rsid w:val="00D4787B"/>
    <w:rsid w:val="00D5335F"/>
    <w:rsid w:val="00D55300"/>
    <w:rsid w:val="00D55E60"/>
    <w:rsid w:val="00D6109E"/>
    <w:rsid w:val="00D61B41"/>
    <w:rsid w:val="00D61C9B"/>
    <w:rsid w:val="00D626B0"/>
    <w:rsid w:val="00D6324E"/>
    <w:rsid w:val="00D637A4"/>
    <w:rsid w:val="00D65BD4"/>
    <w:rsid w:val="00D669E1"/>
    <w:rsid w:val="00D704D5"/>
    <w:rsid w:val="00D70F2D"/>
    <w:rsid w:val="00D726F8"/>
    <w:rsid w:val="00D73D80"/>
    <w:rsid w:val="00D7462D"/>
    <w:rsid w:val="00D77EC7"/>
    <w:rsid w:val="00D80807"/>
    <w:rsid w:val="00D80D82"/>
    <w:rsid w:val="00D81B05"/>
    <w:rsid w:val="00D83324"/>
    <w:rsid w:val="00D840F8"/>
    <w:rsid w:val="00D85554"/>
    <w:rsid w:val="00D85B03"/>
    <w:rsid w:val="00D861D4"/>
    <w:rsid w:val="00D86E76"/>
    <w:rsid w:val="00D90052"/>
    <w:rsid w:val="00D9141D"/>
    <w:rsid w:val="00D91957"/>
    <w:rsid w:val="00D922AC"/>
    <w:rsid w:val="00D929D4"/>
    <w:rsid w:val="00D969BA"/>
    <w:rsid w:val="00D969E0"/>
    <w:rsid w:val="00D97BC5"/>
    <w:rsid w:val="00DA0EE6"/>
    <w:rsid w:val="00DA3FE7"/>
    <w:rsid w:val="00DA6294"/>
    <w:rsid w:val="00DA7029"/>
    <w:rsid w:val="00DA72E8"/>
    <w:rsid w:val="00DB155A"/>
    <w:rsid w:val="00DB2802"/>
    <w:rsid w:val="00DB35D4"/>
    <w:rsid w:val="00DB43D3"/>
    <w:rsid w:val="00DB56E2"/>
    <w:rsid w:val="00DB5753"/>
    <w:rsid w:val="00DB6576"/>
    <w:rsid w:val="00DB7C68"/>
    <w:rsid w:val="00DC01D1"/>
    <w:rsid w:val="00DC0E74"/>
    <w:rsid w:val="00DC250D"/>
    <w:rsid w:val="00DC2A2A"/>
    <w:rsid w:val="00DC3066"/>
    <w:rsid w:val="00DC4540"/>
    <w:rsid w:val="00DC4C29"/>
    <w:rsid w:val="00DD0476"/>
    <w:rsid w:val="00DD0C96"/>
    <w:rsid w:val="00DD1BDA"/>
    <w:rsid w:val="00DD1E55"/>
    <w:rsid w:val="00DD26FB"/>
    <w:rsid w:val="00DD2E85"/>
    <w:rsid w:val="00DD467C"/>
    <w:rsid w:val="00DD5800"/>
    <w:rsid w:val="00DD7C85"/>
    <w:rsid w:val="00DD7F3D"/>
    <w:rsid w:val="00DE0F97"/>
    <w:rsid w:val="00DE172B"/>
    <w:rsid w:val="00DE2369"/>
    <w:rsid w:val="00DE262C"/>
    <w:rsid w:val="00DE2785"/>
    <w:rsid w:val="00DE7163"/>
    <w:rsid w:val="00DE7450"/>
    <w:rsid w:val="00DF24D6"/>
    <w:rsid w:val="00DF33EE"/>
    <w:rsid w:val="00E0040A"/>
    <w:rsid w:val="00E00639"/>
    <w:rsid w:val="00E00841"/>
    <w:rsid w:val="00E00B04"/>
    <w:rsid w:val="00E0121C"/>
    <w:rsid w:val="00E03218"/>
    <w:rsid w:val="00E04110"/>
    <w:rsid w:val="00E041DE"/>
    <w:rsid w:val="00E04908"/>
    <w:rsid w:val="00E0557F"/>
    <w:rsid w:val="00E06CD9"/>
    <w:rsid w:val="00E06CF3"/>
    <w:rsid w:val="00E06D88"/>
    <w:rsid w:val="00E07850"/>
    <w:rsid w:val="00E079AC"/>
    <w:rsid w:val="00E10C6E"/>
    <w:rsid w:val="00E11047"/>
    <w:rsid w:val="00E11184"/>
    <w:rsid w:val="00E126AA"/>
    <w:rsid w:val="00E132C4"/>
    <w:rsid w:val="00E13FCB"/>
    <w:rsid w:val="00E14DC2"/>
    <w:rsid w:val="00E154CC"/>
    <w:rsid w:val="00E159BA"/>
    <w:rsid w:val="00E15FF5"/>
    <w:rsid w:val="00E169C6"/>
    <w:rsid w:val="00E1712A"/>
    <w:rsid w:val="00E20A8A"/>
    <w:rsid w:val="00E20E46"/>
    <w:rsid w:val="00E21D4A"/>
    <w:rsid w:val="00E2248F"/>
    <w:rsid w:val="00E22D6A"/>
    <w:rsid w:val="00E23ABA"/>
    <w:rsid w:val="00E26599"/>
    <w:rsid w:val="00E274DC"/>
    <w:rsid w:val="00E30497"/>
    <w:rsid w:val="00E307FC"/>
    <w:rsid w:val="00E313A9"/>
    <w:rsid w:val="00E330B6"/>
    <w:rsid w:val="00E365AA"/>
    <w:rsid w:val="00E36673"/>
    <w:rsid w:val="00E36C53"/>
    <w:rsid w:val="00E4182C"/>
    <w:rsid w:val="00E43BFD"/>
    <w:rsid w:val="00E44651"/>
    <w:rsid w:val="00E4471D"/>
    <w:rsid w:val="00E46528"/>
    <w:rsid w:val="00E46A29"/>
    <w:rsid w:val="00E472A0"/>
    <w:rsid w:val="00E50A7C"/>
    <w:rsid w:val="00E50AE0"/>
    <w:rsid w:val="00E50E8A"/>
    <w:rsid w:val="00E5434F"/>
    <w:rsid w:val="00E547C5"/>
    <w:rsid w:val="00E54980"/>
    <w:rsid w:val="00E57758"/>
    <w:rsid w:val="00E60FA4"/>
    <w:rsid w:val="00E61DBD"/>
    <w:rsid w:val="00E6218B"/>
    <w:rsid w:val="00E62EF5"/>
    <w:rsid w:val="00E65EED"/>
    <w:rsid w:val="00E7027E"/>
    <w:rsid w:val="00E70FEE"/>
    <w:rsid w:val="00E71F4E"/>
    <w:rsid w:val="00E73B0E"/>
    <w:rsid w:val="00E73B95"/>
    <w:rsid w:val="00E759F6"/>
    <w:rsid w:val="00E80334"/>
    <w:rsid w:val="00E80381"/>
    <w:rsid w:val="00E81A11"/>
    <w:rsid w:val="00E82D25"/>
    <w:rsid w:val="00E833FF"/>
    <w:rsid w:val="00E85910"/>
    <w:rsid w:val="00E86677"/>
    <w:rsid w:val="00E86CDF"/>
    <w:rsid w:val="00E936F4"/>
    <w:rsid w:val="00E939E9"/>
    <w:rsid w:val="00E96C58"/>
    <w:rsid w:val="00E970F6"/>
    <w:rsid w:val="00E974EB"/>
    <w:rsid w:val="00E97CC6"/>
    <w:rsid w:val="00EA39B4"/>
    <w:rsid w:val="00EA3F3B"/>
    <w:rsid w:val="00EA53A0"/>
    <w:rsid w:val="00EA61E0"/>
    <w:rsid w:val="00EA75FC"/>
    <w:rsid w:val="00EB2940"/>
    <w:rsid w:val="00EB2C6C"/>
    <w:rsid w:val="00EB3BCF"/>
    <w:rsid w:val="00EB63F0"/>
    <w:rsid w:val="00EB7D31"/>
    <w:rsid w:val="00EC025B"/>
    <w:rsid w:val="00EC0DA1"/>
    <w:rsid w:val="00EC190E"/>
    <w:rsid w:val="00EC25DE"/>
    <w:rsid w:val="00EC2B31"/>
    <w:rsid w:val="00EC4DDB"/>
    <w:rsid w:val="00EC5C09"/>
    <w:rsid w:val="00EC63FC"/>
    <w:rsid w:val="00EC763B"/>
    <w:rsid w:val="00EC798D"/>
    <w:rsid w:val="00EC7A8B"/>
    <w:rsid w:val="00ED04BE"/>
    <w:rsid w:val="00ED0B1B"/>
    <w:rsid w:val="00ED3029"/>
    <w:rsid w:val="00ED5270"/>
    <w:rsid w:val="00ED72A0"/>
    <w:rsid w:val="00ED7496"/>
    <w:rsid w:val="00EE0F85"/>
    <w:rsid w:val="00EE1C99"/>
    <w:rsid w:val="00EE2BD6"/>
    <w:rsid w:val="00EE4111"/>
    <w:rsid w:val="00EE41FA"/>
    <w:rsid w:val="00EE58F7"/>
    <w:rsid w:val="00EE7F9C"/>
    <w:rsid w:val="00EF27A5"/>
    <w:rsid w:val="00EF3C8A"/>
    <w:rsid w:val="00EF3D95"/>
    <w:rsid w:val="00EF4D6F"/>
    <w:rsid w:val="00EF516F"/>
    <w:rsid w:val="00F00259"/>
    <w:rsid w:val="00F00F7D"/>
    <w:rsid w:val="00F014A4"/>
    <w:rsid w:val="00F03153"/>
    <w:rsid w:val="00F0318E"/>
    <w:rsid w:val="00F03C73"/>
    <w:rsid w:val="00F04609"/>
    <w:rsid w:val="00F0484F"/>
    <w:rsid w:val="00F062F0"/>
    <w:rsid w:val="00F0643F"/>
    <w:rsid w:val="00F068D5"/>
    <w:rsid w:val="00F12C02"/>
    <w:rsid w:val="00F1398C"/>
    <w:rsid w:val="00F146AA"/>
    <w:rsid w:val="00F1479F"/>
    <w:rsid w:val="00F1774E"/>
    <w:rsid w:val="00F17BFC"/>
    <w:rsid w:val="00F207C1"/>
    <w:rsid w:val="00F21AFB"/>
    <w:rsid w:val="00F23A7A"/>
    <w:rsid w:val="00F23F85"/>
    <w:rsid w:val="00F245E4"/>
    <w:rsid w:val="00F25E38"/>
    <w:rsid w:val="00F265B2"/>
    <w:rsid w:val="00F266E4"/>
    <w:rsid w:val="00F2747F"/>
    <w:rsid w:val="00F27965"/>
    <w:rsid w:val="00F311DA"/>
    <w:rsid w:val="00F33044"/>
    <w:rsid w:val="00F3308F"/>
    <w:rsid w:val="00F3317A"/>
    <w:rsid w:val="00F33EAA"/>
    <w:rsid w:val="00F34F56"/>
    <w:rsid w:val="00F4074B"/>
    <w:rsid w:val="00F40B97"/>
    <w:rsid w:val="00F42420"/>
    <w:rsid w:val="00F433C3"/>
    <w:rsid w:val="00F43635"/>
    <w:rsid w:val="00F4408E"/>
    <w:rsid w:val="00F50522"/>
    <w:rsid w:val="00F50B0E"/>
    <w:rsid w:val="00F50BE3"/>
    <w:rsid w:val="00F510BC"/>
    <w:rsid w:val="00F519F6"/>
    <w:rsid w:val="00F52BD3"/>
    <w:rsid w:val="00F53DC7"/>
    <w:rsid w:val="00F5595F"/>
    <w:rsid w:val="00F55ED7"/>
    <w:rsid w:val="00F57445"/>
    <w:rsid w:val="00F61770"/>
    <w:rsid w:val="00F62DB4"/>
    <w:rsid w:val="00F652C5"/>
    <w:rsid w:val="00F67B12"/>
    <w:rsid w:val="00F67BC9"/>
    <w:rsid w:val="00F708A2"/>
    <w:rsid w:val="00F72214"/>
    <w:rsid w:val="00F7401F"/>
    <w:rsid w:val="00F75900"/>
    <w:rsid w:val="00F75C42"/>
    <w:rsid w:val="00F81534"/>
    <w:rsid w:val="00F81A70"/>
    <w:rsid w:val="00F85FFF"/>
    <w:rsid w:val="00F905E8"/>
    <w:rsid w:val="00F92D84"/>
    <w:rsid w:val="00F939A4"/>
    <w:rsid w:val="00F93EBB"/>
    <w:rsid w:val="00FA03DD"/>
    <w:rsid w:val="00FA0BCC"/>
    <w:rsid w:val="00FA12B1"/>
    <w:rsid w:val="00FA347F"/>
    <w:rsid w:val="00FA5931"/>
    <w:rsid w:val="00FA5AD4"/>
    <w:rsid w:val="00FA6473"/>
    <w:rsid w:val="00FA65A0"/>
    <w:rsid w:val="00FA74D4"/>
    <w:rsid w:val="00FB141A"/>
    <w:rsid w:val="00FB1594"/>
    <w:rsid w:val="00FB1BBC"/>
    <w:rsid w:val="00FB2F34"/>
    <w:rsid w:val="00FB4482"/>
    <w:rsid w:val="00FB4524"/>
    <w:rsid w:val="00FB5008"/>
    <w:rsid w:val="00FB7777"/>
    <w:rsid w:val="00FB7AF9"/>
    <w:rsid w:val="00FB7CDD"/>
    <w:rsid w:val="00FC0189"/>
    <w:rsid w:val="00FC0E3A"/>
    <w:rsid w:val="00FC12DB"/>
    <w:rsid w:val="00FC1B04"/>
    <w:rsid w:val="00FC2657"/>
    <w:rsid w:val="00FC2666"/>
    <w:rsid w:val="00FC2FDB"/>
    <w:rsid w:val="00FC3EE7"/>
    <w:rsid w:val="00FC6617"/>
    <w:rsid w:val="00FC7F1B"/>
    <w:rsid w:val="00FD2F33"/>
    <w:rsid w:val="00FD3709"/>
    <w:rsid w:val="00FD4598"/>
    <w:rsid w:val="00FD4D0B"/>
    <w:rsid w:val="00FD5242"/>
    <w:rsid w:val="00FE004E"/>
    <w:rsid w:val="00FE0A36"/>
    <w:rsid w:val="00FE1C8A"/>
    <w:rsid w:val="00FE2E58"/>
    <w:rsid w:val="00FE3C17"/>
    <w:rsid w:val="00FE4247"/>
    <w:rsid w:val="00FE43E0"/>
    <w:rsid w:val="00FE51C2"/>
    <w:rsid w:val="00FE567C"/>
    <w:rsid w:val="00FE74DD"/>
    <w:rsid w:val="00FF7194"/>
    <w:rsid w:val="00FF7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2C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F2F"/>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character" w:styleId="af9">
    <w:name w:val="line number"/>
    <w:basedOn w:val="a0"/>
    <w:uiPriority w:val="99"/>
    <w:semiHidden/>
    <w:unhideWhenUsed/>
    <w:rsid w:val="008138DE"/>
  </w:style>
  <w:style w:type="table" w:styleId="5-5">
    <w:name w:val="Grid Table 5 Dark Accent 5"/>
    <w:basedOn w:val="a1"/>
    <w:uiPriority w:val="50"/>
    <w:rsid w:val="00245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a">
    <w:name w:val="endnote text"/>
    <w:basedOn w:val="a"/>
    <w:link w:val="afb"/>
    <w:uiPriority w:val="99"/>
    <w:semiHidden/>
    <w:unhideWhenUsed/>
    <w:rsid w:val="00A80CCB"/>
    <w:pPr>
      <w:snapToGrid w:val="0"/>
      <w:jc w:val="left"/>
    </w:pPr>
  </w:style>
  <w:style w:type="character" w:customStyle="1" w:styleId="afb">
    <w:name w:val="文末脚注文字列 (文字)"/>
    <w:basedOn w:val="a0"/>
    <w:link w:val="afa"/>
    <w:uiPriority w:val="99"/>
    <w:semiHidden/>
    <w:rsid w:val="00A80CCB"/>
    <w:rPr>
      <w:rFonts w:eastAsia="游ゴシック"/>
    </w:rPr>
  </w:style>
  <w:style w:type="character" w:styleId="afc">
    <w:name w:val="endnote reference"/>
    <w:basedOn w:val="a0"/>
    <w:uiPriority w:val="99"/>
    <w:semiHidden/>
    <w:unhideWhenUsed/>
    <w:rsid w:val="00A80CCB"/>
    <w:rPr>
      <w:vertAlign w:val="superscript"/>
    </w:rPr>
  </w:style>
  <w:style w:type="character" w:styleId="afd">
    <w:name w:val="Unresolved Mention"/>
    <w:basedOn w:val="a0"/>
    <w:uiPriority w:val="99"/>
    <w:semiHidden/>
    <w:unhideWhenUsed/>
    <w:rsid w:val="0050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0869">
      <w:bodyDiv w:val="1"/>
      <w:marLeft w:val="0"/>
      <w:marRight w:val="0"/>
      <w:marTop w:val="0"/>
      <w:marBottom w:val="0"/>
      <w:divBdr>
        <w:top w:val="none" w:sz="0" w:space="0" w:color="auto"/>
        <w:left w:val="none" w:sz="0" w:space="0" w:color="auto"/>
        <w:bottom w:val="none" w:sz="0" w:space="0" w:color="auto"/>
        <w:right w:val="none" w:sz="0" w:space="0" w:color="auto"/>
      </w:divBdr>
    </w:div>
    <w:div w:id="1070881579">
      <w:bodyDiv w:val="1"/>
      <w:marLeft w:val="0"/>
      <w:marRight w:val="0"/>
      <w:marTop w:val="0"/>
      <w:marBottom w:val="0"/>
      <w:divBdr>
        <w:top w:val="none" w:sz="0" w:space="0" w:color="auto"/>
        <w:left w:val="none" w:sz="0" w:space="0" w:color="auto"/>
        <w:bottom w:val="none" w:sz="0" w:space="0" w:color="auto"/>
        <w:right w:val="none" w:sz="0" w:space="0" w:color="auto"/>
      </w:divBdr>
    </w:div>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503204549">
      <w:bodyDiv w:val="1"/>
      <w:marLeft w:val="0"/>
      <w:marRight w:val="0"/>
      <w:marTop w:val="0"/>
      <w:marBottom w:val="0"/>
      <w:divBdr>
        <w:top w:val="none" w:sz="0" w:space="0" w:color="auto"/>
        <w:left w:val="none" w:sz="0" w:space="0" w:color="auto"/>
        <w:bottom w:val="none" w:sz="0" w:space="0" w:color="auto"/>
        <w:right w:val="none" w:sz="0" w:space="0" w:color="auto"/>
      </w:divBdr>
    </w:div>
    <w:div w:id="1990211480">
      <w:bodyDiv w:val="1"/>
      <w:marLeft w:val="0"/>
      <w:marRight w:val="0"/>
      <w:marTop w:val="0"/>
      <w:marBottom w:val="0"/>
      <w:divBdr>
        <w:top w:val="none" w:sz="0" w:space="0" w:color="auto"/>
        <w:left w:val="none" w:sz="0" w:space="0" w:color="auto"/>
        <w:bottom w:val="none" w:sz="0" w:space="0" w:color="auto"/>
        <w:right w:val="none" w:sz="0" w:space="0" w:color="auto"/>
      </w:divBdr>
    </w:div>
    <w:div w:id="20174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sankei.com/article/20221122-KJXJMVSHVVLQFGW4NE5GECNZF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4787-4C7C-4235-8B15-8867FBD8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2025-02-25T06:42:00Z</dcterms:created>
  <dcterms:modified xsi:type="dcterms:W3CDTF">2025-02-25T06:42:00Z</dcterms:modified>
</cp:coreProperties>
</file>