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08C5" w14:textId="77777777" w:rsidR="00DB7BDD" w:rsidRPr="002633A6" w:rsidRDefault="00DB7BDD" w:rsidP="00DB7BDD">
      <w:pPr>
        <w:jc w:val="center"/>
        <w:rPr>
          <w:rFonts w:asciiTheme="minorEastAsia" w:hAnsiTheme="minorEastAsia"/>
          <w:szCs w:val="21"/>
        </w:rPr>
      </w:pPr>
      <w:r w:rsidRPr="00AC2629">
        <w:rPr>
          <w:rFonts w:asciiTheme="minorEastAsia" w:hAnsiTheme="minorEastAsia" w:hint="eastAsia"/>
          <w:szCs w:val="21"/>
        </w:rPr>
        <w:t>回答</w:t>
      </w:r>
    </w:p>
    <w:p w14:paraId="7417AADD" w14:textId="77777777" w:rsidR="0047799D" w:rsidRPr="002633A6" w:rsidRDefault="0047799D" w:rsidP="0047799D">
      <w:pPr>
        <w:rPr>
          <w:rFonts w:asciiTheme="minorEastAsia" w:hAnsiTheme="minorEastAsia"/>
          <w:szCs w:val="21"/>
        </w:rPr>
      </w:pPr>
      <w:r w:rsidRPr="002633A6">
        <w:rPr>
          <w:rFonts w:ascii="ＭＳ 明朝" w:eastAsia="ＭＳ 明朝" w:hAnsi="ＭＳ 明朝" w:hint="eastAsia"/>
          <w:szCs w:val="21"/>
        </w:rPr>
        <w:t>団体名（さつき会　三島水防協力会</w:t>
      </w:r>
      <w:r w:rsidRPr="002633A6">
        <w:rPr>
          <w:rFonts w:asciiTheme="minorEastAsia" w:hAnsiTheme="minorEastAsia" w:hint="eastAsia"/>
          <w:szCs w:val="21"/>
        </w:rPr>
        <w:t>）</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2633A6" w:rsidRPr="002633A6" w14:paraId="1E3793B1" w14:textId="77777777" w:rsidTr="00B71EF9">
        <w:trPr>
          <w:trHeight w:val="2183"/>
        </w:trPr>
        <w:tc>
          <w:tcPr>
            <w:tcW w:w="9776" w:type="dxa"/>
          </w:tcPr>
          <w:p w14:paraId="64AF9C6B" w14:textId="221CA78D" w:rsidR="006070FC" w:rsidRPr="002633A6" w:rsidRDefault="006070FC" w:rsidP="006070FC">
            <w:pPr>
              <w:numPr>
                <w:ilvl w:val="0"/>
                <w:numId w:val="21"/>
              </w:numPr>
              <w:spacing w:line="460" w:lineRule="exact"/>
              <w:ind w:left="1003"/>
              <w:rPr>
                <w:rFonts w:asciiTheme="minorEastAsia" w:hAnsiTheme="minorEastAsia"/>
                <w:szCs w:val="21"/>
              </w:rPr>
            </w:pPr>
            <w:r w:rsidRPr="002633A6">
              <w:rPr>
                <w:rFonts w:asciiTheme="minorEastAsia" w:hAnsiTheme="minorEastAsia" w:hint="eastAsia"/>
                <w:szCs w:val="21"/>
              </w:rPr>
              <w:t>総合評価方式（特別簡易型</w:t>
            </w:r>
            <w:r w:rsidR="00E87BCE" w:rsidRPr="001D1311">
              <w:rPr>
                <w:rFonts w:asciiTheme="minorEastAsia" w:hAnsiTheme="minorEastAsia" w:hint="eastAsia"/>
                <w:szCs w:val="21"/>
              </w:rPr>
              <w:t>※別紙参照</w:t>
            </w:r>
            <w:r w:rsidRPr="002633A6">
              <w:rPr>
                <w:rFonts w:asciiTheme="minorEastAsia" w:hAnsiTheme="minorEastAsia" w:hint="eastAsia"/>
                <w:szCs w:val="21"/>
              </w:rPr>
              <w:t>）導入のお願い</w:t>
            </w:r>
          </w:p>
          <w:p w14:paraId="565C6C7F" w14:textId="77777777" w:rsidR="006070FC" w:rsidRPr="002633A6" w:rsidRDefault="006070FC" w:rsidP="006070FC">
            <w:pPr>
              <w:spacing w:line="400" w:lineRule="exact"/>
              <w:ind w:left="283" w:firstLineChars="100" w:firstLine="210"/>
              <w:rPr>
                <w:rFonts w:asciiTheme="minorEastAsia" w:hAnsiTheme="minorEastAsia"/>
                <w:szCs w:val="21"/>
              </w:rPr>
            </w:pPr>
            <w:r w:rsidRPr="002633A6">
              <w:rPr>
                <w:rFonts w:asciiTheme="minorEastAsia" w:hAnsiTheme="minorEastAsia" w:hint="eastAsia"/>
                <w:szCs w:val="21"/>
              </w:rPr>
              <w:t>公共工事の入札における価格競争が激化し、著しい低価格による入札やくじ引きによる落札者の決定が後を絶ちません。技術力・機動力・品質管理・安全管理等、施工管理能力が劣る建設業者が施工することにより、公共工事の品質低下に拍車が掛かることを懸念されています。</w:t>
            </w:r>
          </w:p>
          <w:p w14:paraId="32BB1AAE" w14:textId="77777777" w:rsidR="006070FC" w:rsidRPr="002633A6" w:rsidRDefault="006070FC" w:rsidP="006070FC">
            <w:pPr>
              <w:spacing w:line="460" w:lineRule="exact"/>
              <w:ind w:left="283" w:firstLineChars="100" w:firstLine="210"/>
              <w:rPr>
                <w:rFonts w:asciiTheme="minorEastAsia" w:hAnsiTheme="minorEastAsia"/>
                <w:szCs w:val="21"/>
              </w:rPr>
            </w:pPr>
            <w:r w:rsidRPr="002633A6">
              <w:rPr>
                <w:rFonts w:asciiTheme="minorEastAsia" w:hAnsiTheme="minorEastAsia" w:hint="eastAsia"/>
                <w:szCs w:val="21"/>
              </w:rPr>
              <w:t>このような観点から国土交通省におきましても、発注者が建設業者の技術力を適切に審査し、価格と品質が総合的に優れた業者の調達を実現するために、「公共工事の品質確保の促進に関する法律」に位置づけられた総合評価方式を導入するよう、都道府県や地方都市に指導されております。</w:t>
            </w:r>
          </w:p>
          <w:p w14:paraId="4EFB572F" w14:textId="63B2845A"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大阪府におきましても下記の点をご検討いただきたい。</w:t>
            </w:r>
          </w:p>
          <w:p w14:paraId="528C62A9" w14:textId="77777777" w:rsidR="00E51CFC" w:rsidRPr="002633A6" w:rsidRDefault="00E51CFC" w:rsidP="006070FC">
            <w:pPr>
              <w:spacing w:line="460" w:lineRule="exact"/>
              <w:ind w:left="283"/>
              <w:rPr>
                <w:rFonts w:asciiTheme="minorEastAsia" w:hAnsiTheme="minorEastAsia"/>
                <w:szCs w:val="21"/>
              </w:rPr>
            </w:pPr>
          </w:p>
          <w:p w14:paraId="1B4C74FA" w14:textId="77777777" w:rsidR="006070FC" w:rsidRPr="001D1311" w:rsidRDefault="006070FC" w:rsidP="006070FC">
            <w:pPr>
              <w:numPr>
                <w:ilvl w:val="0"/>
                <w:numId w:val="22"/>
              </w:numPr>
              <w:spacing w:line="460" w:lineRule="exact"/>
              <w:ind w:left="283"/>
              <w:rPr>
                <w:rFonts w:asciiTheme="minorEastAsia" w:hAnsiTheme="minorEastAsia"/>
                <w:szCs w:val="21"/>
              </w:rPr>
            </w:pPr>
            <w:r w:rsidRPr="002633A6">
              <w:rPr>
                <w:rFonts w:asciiTheme="minorEastAsia" w:hAnsiTheme="minorEastAsia" w:hint="eastAsia"/>
                <w:szCs w:val="21"/>
              </w:rPr>
              <w:t>東南海沖地震が、いつ何時発生するかもしれないと懸念されております。阪神淡路大震災並びに最</w:t>
            </w:r>
            <w:r w:rsidRPr="001D1311">
              <w:rPr>
                <w:rFonts w:asciiTheme="minorEastAsia" w:hAnsiTheme="minorEastAsia" w:hint="eastAsia"/>
                <w:szCs w:val="21"/>
              </w:rPr>
              <w:t>近の大阪北部地震において、北摂地域も大きな被害を受けました。被災経験を教訓とし各種団体と緊密な連携をとり災害にそなえているところです。</w:t>
            </w:r>
          </w:p>
          <w:p w14:paraId="5F30588F" w14:textId="63EB213D" w:rsidR="006070FC" w:rsidRPr="001D1311" w:rsidRDefault="006070FC" w:rsidP="006070FC">
            <w:pPr>
              <w:spacing w:line="460" w:lineRule="exact"/>
              <w:ind w:left="283"/>
              <w:rPr>
                <w:rFonts w:asciiTheme="minorEastAsia" w:hAnsiTheme="minorEastAsia"/>
                <w:szCs w:val="21"/>
              </w:rPr>
            </w:pPr>
            <w:r w:rsidRPr="001D1311">
              <w:rPr>
                <w:rFonts w:asciiTheme="minorEastAsia" w:hAnsiTheme="minorEastAsia" w:hint="eastAsia"/>
                <w:szCs w:val="21"/>
              </w:rPr>
              <w:t>大阪府におかれましても、大規模災害が発生した場合は地元建設業団体の協力が必要と思われます。地元建設業団体の存在意義を特に考慮いただき加盟業者に対し加点していただきたい。</w:t>
            </w:r>
          </w:p>
          <w:p w14:paraId="4E670A0F" w14:textId="5AA00BD2" w:rsidR="00E87BCE" w:rsidRPr="001D1311" w:rsidRDefault="00E87BCE" w:rsidP="006070FC">
            <w:pPr>
              <w:spacing w:line="460" w:lineRule="exact"/>
              <w:ind w:left="283"/>
              <w:rPr>
                <w:rFonts w:asciiTheme="minorEastAsia" w:hAnsiTheme="minorEastAsia"/>
                <w:szCs w:val="21"/>
              </w:rPr>
            </w:pPr>
            <w:r w:rsidRPr="001D1311">
              <w:rPr>
                <w:rFonts w:asciiTheme="minorEastAsia" w:hAnsiTheme="minorEastAsia" w:hint="eastAsia"/>
                <w:szCs w:val="21"/>
              </w:rPr>
              <w:t>昨年の回答では『土木工事災害時等施工能力事前審査制度』を実施頂き土木一式工事B等級及び一部C等級における実績申告型では「地域貢献」の項目として加点対象として頂いております。ぜひC等級もより地域の細分化と共に全工事を加点対象として頂きたい。</w:t>
            </w:r>
          </w:p>
          <w:p w14:paraId="5CC25990" w14:textId="152F5D7F" w:rsidR="006070FC" w:rsidRPr="001D1311" w:rsidRDefault="006070FC" w:rsidP="006070FC">
            <w:pPr>
              <w:spacing w:line="460" w:lineRule="exact"/>
              <w:ind w:left="283"/>
              <w:rPr>
                <w:rFonts w:asciiTheme="minorEastAsia" w:hAnsiTheme="minorEastAsia"/>
                <w:szCs w:val="21"/>
              </w:rPr>
            </w:pPr>
            <w:r w:rsidRPr="001D1311">
              <w:rPr>
                <w:rFonts w:asciiTheme="minorEastAsia" w:hAnsiTheme="minorEastAsia" w:hint="eastAsia"/>
                <w:szCs w:val="21"/>
              </w:rPr>
              <w:t>また災害ボランティア活動への登録業者に対しても</w:t>
            </w:r>
            <w:r w:rsidR="00E87BCE" w:rsidRPr="001D1311">
              <w:rPr>
                <w:rFonts w:asciiTheme="minorEastAsia" w:hAnsiTheme="minorEastAsia" w:hint="eastAsia"/>
                <w:szCs w:val="21"/>
              </w:rPr>
              <w:t>経審の評価</w:t>
            </w:r>
            <w:r w:rsidRPr="001D1311">
              <w:rPr>
                <w:rFonts w:asciiTheme="minorEastAsia" w:hAnsiTheme="minorEastAsia" w:hint="eastAsia"/>
                <w:szCs w:val="21"/>
              </w:rPr>
              <w:t>と共に、</w:t>
            </w:r>
            <w:r w:rsidR="00E87BCE" w:rsidRPr="001D1311">
              <w:rPr>
                <w:rFonts w:asciiTheme="minorEastAsia" w:hAnsiTheme="minorEastAsia" w:hint="eastAsia"/>
                <w:szCs w:val="21"/>
              </w:rPr>
              <w:t>直接の入札制度へ加点対象として頂きたい</w:t>
            </w:r>
            <w:r w:rsidRPr="001D1311">
              <w:rPr>
                <w:rFonts w:asciiTheme="minorEastAsia" w:hAnsiTheme="minorEastAsia" w:hint="eastAsia"/>
                <w:szCs w:val="21"/>
              </w:rPr>
              <w:t>。</w:t>
            </w:r>
          </w:p>
          <w:p w14:paraId="5B20B81B" w14:textId="16C08D67" w:rsidR="00E87BCE" w:rsidRPr="001D1311" w:rsidRDefault="00E87BCE" w:rsidP="006070FC">
            <w:pPr>
              <w:spacing w:line="460" w:lineRule="exact"/>
              <w:ind w:left="283"/>
              <w:rPr>
                <w:rFonts w:asciiTheme="minorEastAsia" w:hAnsiTheme="minorEastAsia"/>
                <w:szCs w:val="21"/>
              </w:rPr>
            </w:pPr>
            <w:r w:rsidRPr="001D1311">
              <w:rPr>
                <w:rFonts w:asciiTheme="minorEastAsia" w:hAnsiTheme="minorEastAsia" w:hint="eastAsia"/>
                <w:szCs w:val="21"/>
              </w:rPr>
              <w:t>令和5年度より施行頂いております総合評価落札方式におかれましても、企業の技術力や社会性の他に地元建設業団体加盟など地元貢献の部分に着目度を大きくし加点をして頂きたい。</w:t>
            </w:r>
          </w:p>
          <w:p w14:paraId="61D8104C" w14:textId="225F84A0" w:rsidR="006070FC" w:rsidRPr="001D1311" w:rsidRDefault="006070FC" w:rsidP="006070FC">
            <w:pPr>
              <w:spacing w:line="460" w:lineRule="exact"/>
              <w:ind w:left="283"/>
              <w:rPr>
                <w:rFonts w:asciiTheme="minorEastAsia" w:hAnsiTheme="minorEastAsia"/>
                <w:szCs w:val="21"/>
              </w:rPr>
            </w:pPr>
          </w:p>
          <w:p w14:paraId="0A161CEC" w14:textId="6290C71B" w:rsidR="006070FC" w:rsidRPr="002633A6" w:rsidRDefault="00E87BCE" w:rsidP="00E57EC6">
            <w:pPr>
              <w:spacing w:line="460" w:lineRule="exact"/>
              <w:rPr>
                <w:rFonts w:asciiTheme="minorEastAsia" w:hAnsiTheme="minorEastAsia"/>
                <w:szCs w:val="21"/>
              </w:rPr>
            </w:pPr>
            <w:r w:rsidRPr="002633A6">
              <w:rPr>
                <w:rFonts w:asciiTheme="minorEastAsia" w:hAnsiTheme="minorEastAsia" w:hint="eastAsia"/>
                <w:szCs w:val="21"/>
              </w:rPr>
              <w:t>②</w:t>
            </w:r>
            <w:r w:rsidR="002E2846" w:rsidRPr="002633A6">
              <w:rPr>
                <w:rFonts w:asciiTheme="minorEastAsia" w:hAnsiTheme="minorEastAsia" w:hint="eastAsia"/>
                <w:szCs w:val="21"/>
              </w:rPr>
              <w:t xml:space="preserve"> </w:t>
            </w:r>
            <w:r w:rsidR="006070FC" w:rsidRPr="002633A6">
              <w:rPr>
                <w:rFonts w:asciiTheme="minorEastAsia" w:hAnsiTheme="minorEastAsia" w:hint="eastAsia"/>
                <w:szCs w:val="21"/>
              </w:rPr>
              <w:t>地域性（市町村レベルにおける所轄土木事務所管内に本店、営業所の有無）を評価した入札制度への改善をご検討いただきたい。</w:t>
            </w:r>
          </w:p>
          <w:p w14:paraId="0D602DDA" w14:textId="77777777"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兵庫県では各地域性を重視しており</w:t>
            </w:r>
          </w:p>
          <w:p w14:paraId="3DCBCCCD" w14:textId="77777777"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・地域固有の社会貢献活動</w:t>
            </w:r>
          </w:p>
          <w:p w14:paraId="4E7CAEB0" w14:textId="77777777"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・地域精通度(本店所在地)</w:t>
            </w:r>
          </w:p>
          <w:p w14:paraId="20466417" w14:textId="77777777"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・県内企業の下請負人活用状況</w:t>
            </w:r>
          </w:p>
          <w:p w14:paraId="477A8B24" w14:textId="77777777"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・県内産品の使用</w:t>
            </w:r>
          </w:p>
          <w:p w14:paraId="4338B42D" w14:textId="77777777"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等も加点対象にしております。</w:t>
            </w:r>
          </w:p>
          <w:p w14:paraId="716502DA" w14:textId="77777777"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lastRenderedPageBreak/>
              <w:t>地域性を１/２分割から１/３又１/４に</w:t>
            </w:r>
          </w:p>
          <w:p w14:paraId="4B2B6399" w14:textId="77777777"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Bランク入札参加者数を７０～８０社ではなく２０～３０社までにして頂きたいCランク入札参加者数を２０～３０社ではなく２０社程度にして頂きたい。入札の透明性や談合防止には</w:t>
            </w:r>
            <w:bookmarkStart w:id="0" w:name="_Hlk177659226"/>
            <w:r w:rsidRPr="002633A6">
              <w:rPr>
                <w:rFonts w:asciiTheme="minorEastAsia" w:hAnsiTheme="minorEastAsia" w:hint="eastAsia"/>
                <w:szCs w:val="21"/>
              </w:rPr>
              <w:t>昨今のネット入札やランダム係数を用いて十分にクリアしていると思います。</w:t>
            </w:r>
          </w:p>
          <w:p w14:paraId="5A98CEE7" w14:textId="3E2A66BA" w:rsidR="006070FC" w:rsidRPr="002633A6" w:rsidRDefault="006070FC" w:rsidP="006070FC">
            <w:pPr>
              <w:spacing w:line="460" w:lineRule="exact"/>
              <w:ind w:left="283"/>
              <w:rPr>
                <w:rFonts w:asciiTheme="minorEastAsia" w:hAnsiTheme="minorEastAsia"/>
                <w:szCs w:val="21"/>
              </w:rPr>
            </w:pPr>
            <w:r w:rsidRPr="002633A6">
              <w:rPr>
                <w:rFonts w:asciiTheme="minorEastAsia" w:hAnsiTheme="minorEastAsia" w:hint="eastAsia"/>
                <w:szCs w:val="21"/>
              </w:rPr>
              <w:t>昨年の回答書では土木Ｂランクや舗装Ａランクの実績申告型については土木事務所管内に営業所を有している場合、地域貢献項目として加点評価しています。とありますが</w:t>
            </w:r>
            <w:r w:rsidRPr="002633A6">
              <w:rPr>
                <w:rFonts w:asciiTheme="minorEastAsia" w:hAnsiTheme="minorEastAsia"/>
                <w:szCs w:val="21"/>
              </w:rPr>
              <w:t>、管内企業が優位になる様、実績申告書の全体の評価基準点（合計点）を上げて頂き、 且つ災害時等施工能力資格認定者の加点評価</w:t>
            </w:r>
            <w:r w:rsidR="00E87BCE" w:rsidRPr="002633A6">
              <w:rPr>
                <w:rFonts w:asciiTheme="minorEastAsia" w:hAnsiTheme="minorEastAsia" w:hint="eastAsia"/>
                <w:szCs w:val="21"/>
                <w:u w:val="single"/>
              </w:rPr>
              <w:t>も</w:t>
            </w:r>
            <w:r w:rsidRPr="002633A6">
              <w:rPr>
                <w:rFonts w:asciiTheme="minorEastAsia" w:hAnsiTheme="minorEastAsia"/>
                <w:szCs w:val="21"/>
              </w:rPr>
              <w:t>大きくして頂きたい</w:t>
            </w:r>
            <w:r w:rsidRPr="002633A6">
              <w:rPr>
                <w:rFonts w:asciiTheme="minorEastAsia" w:hAnsiTheme="minorEastAsia" w:hint="eastAsia"/>
                <w:szCs w:val="21"/>
              </w:rPr>
              <w:t>。</w:t>
            </w:r>
          </w:p>
          <w:bookmarkEnd w:id="0"/>
          <w:p w14:paraId="33466A75" w14:textId="77777777" w:rsidR="006070FC" w:rsidRPr="002633A6" w:rsidRDefault="006070FC" w:rsidP="006070FC">
            <w:pPr>
              <w:spacing w:line="460" w:lineRule="exact"/>
              <w:ind w:left="283"/>
              <w:rPr>
                <w:rFonts w:asciiTheme="minorEastAsia" w:hAnsiTheme="minorEastAsia"/>
                <w:szCs w:val="21"/>
              </w:rPr>
            </w:pPr>
          </w:p>
          <w:p w14:paraId="2F6ECB9E" w14:textId="1FBD40AE" w:rsidR="006070FC" w:rsidRPr="002633A6" w:rsidRDefault="00E57EC6" w:rsidP="00E57EC6">
            <w:pPr>
              <w:spacing w:line="460" w:lineRule="exact"/>
              <w:rPr>
                <w:rFonts w:asciiTheme="minorEastAsia" w:hAnsiTheme="minorEastAsia"/>
                <w:szCs w:val="21"/>
              </w:rPr>
            </w:pPr>
            <w:r w:rsidRPr="002633A6">
              <w:rPr>
                <w:rFonts w:asciiTheme="minorEastAsia" w:hAnsiTheme="minorEastAsia" w:hint="eastAsia"/>
                <w:szCs w:val="21"/>
              </w:rPr>
              <w:t>③</w:t>
            </w:r>
            <w:r w:rsidR="002E2846" w:rsidRPr="002633A6">
              <w:rPr>
                <w:rFonts w:asciiTheme="minorEastAsia" w:hAnsiTheme="minorEastAsia" w:hint="eastAsia"/>
                <w:szCs w:val="21"/>
              </w:rPr>
              <w:t xml:space="preserve">　</w:t>
            </w:r>
            <w:r w:rsidR="006070FC" w:rsidRPr="002633A6">
              <w:rPr>
                <w:rFonts w:asciiTheme="minorEastAsia" w:hAnsiTheme="minorEastAsia" w:hint="eastAsia"/>
                <w:szCs w:val="21"/>
              </w:rPr>
              <w:t>低入札</w:t>
            </w:r>
          </w:p>
          <w:p w14:paraId="48864051" w14:textId="66C654A1" w:rsidR="006070FC" w:rsidRPr="001D1311" w:rsidRDefault="00E87BCE" w:rsidP="006070FC">
            <w:pPr>
              <w:spacing w:line="460" w:lineRule="exact"/>
              <w:ind w:left="283"/>
              <w:rPr>
                <w:rFonts w:asciiTheme="minorEastAsia" w:hAnsiTheme="minorEastAsia"/>
                <w:szCs w:val="21"/>
              </w:rPr>
            </w:pPr>
            <w:r w:rsidRPr="002633A6">
              <w:rPr>
                <w:rFonts w:asciiTheme="minorEastAsia" w:hAnsiTheme="minorEastAsia" w:hint="eastAsia"/>
                <w:szCs w:val="21"/>
              </w:rPr>
              <w:t>昨年</w:t>
            </w:r>
            <w:r w:rsidR="006070FC" w:rsidRPr="002633A6">
              <w:rPr>
                <w:rFonts w:asciiTheme="minorEastAsia" w:hAnsiTheme="minorEastAsia" w:hint="eastAsia"/>
                <w:szCs w:val="21"/>
              </w:rPr>
              <w:t>度</w:t>
            </w:r>
            <w:r w:rsidR="006070FC" w:rsidRPr="001D1311">
              <w:rPr>
                <w:rFonts w:asciiTheme="minorEastAsia" w:hAnsiTheme="minorEastAsia" w:hint="eastAsia"/>
                <w:szCs w:val="21"/>
              </w:rPr>
              <w:t>からは低入でも調査後契約となっておりますが大阪府様の品確法に基づく不良不適格業者の排除やダンピング受注の防止また建設業の中長期的担い手育成などの取り組みに反した形になっております。</w:t>
            </w:r>
          </w:p>
          <w:p w14:paraId="615E4E0C" w14:textId="77777777" w:rsidR="006070FC" w:rsidRPr="001D1311" w:rsidRDefault="006070FC" w:rsidP="006070FC">
            <w:pPr>
              <w:spacing w:line="460" w:lineRule="exact"/>
              <w:ind w:left="283"/>
              <w:rPr>
                <w:rFonts w:asciiTheme="minorEastAsia" w:hAnsiTheme="minorEastAsia"/>
                <w:szCs w:val="21"/>
              </w:rPr>
            </w:pPr>
            <w:r w:rsidRPr="001D1311">
              <w:rPr>
                <w:rFonts w:asciiTheme="minorEastAsia" w:hAnsiTheme="minorEastAsia" w:hint="eastAsia"/>
                <w:szCs w:val="21"/>
              </w:rPr>
              <w:t>世間でも労務単価や給与の上昇に流れている情勢で国土交通省の定める適正単価を下げるような低入札は逆行しているのではないでしょうか。</w:t>
            </w:r>
          </w:p>
          <w:p w14:paraId="79E50E67" w14:textId="61A99507" w:rsidR="006070FC" w:rsidRPr="001D1311" w:rsidRDefault="006070FC" w:rsidP="006070FC">
            <w:pPr>
              <w:spacing w:line="460" w:lineRule="exact"/>
              <w:ind w:left="283"/>
              <w:rPr>
                <w:rFonts w:asciiTheme="minorEastAsia" w:hAnsiTheme="minorEastAsia"/>
                <w:szCs w:val="21"/>
              </w:rPr>
            </w:pPr>
            <w:r w:rsidRPr="001D1311">
              <w:rPr>
                <w:rFonts w:asciiTheme="minorEastAsia" w:hAnsiTheme="minorEastAsia" w:hint="eastAsia"/>
                <w:szCs w:val="21"/>
              </w:rPr>
              <w:t>失格基準価格、最低制限価格</w:t>
            </w:r>
            <w:r w:rsidR="00E87BCE" w:rsidRPr="001D1311">
              <w:rPr>
                <w:rFonts w:asciiTheme="minorEastAsia" w:hAnsiTheme="minorEastAsia" w:hint="eastAsia"/>
                <w:szCs w:val="21"/>
              </w:rPr>
              <w:t>の基準を引き上げて頂きたい。また価格を</w:t>
            </w:r>
            <w:r w:rsidRPr="001D1311">
              <w:rPr>
                <w:rFonts w:asciiTheme="minorEastAsia" w:hAnsiTheme="minorEastAsia" w:hint="eastAsia"/>
                <w:szCs w:val="21"/>
              </w:rPr>
              <w:t>下回る入札は</w:t>
            </w:r>
            <w:r w:rsidR="00E87BCE" w:rsidRPr="001D1311">
              <w:rPr>
                <w:rFonts w:asciiTheme="minorEastAsia" w:hAnsiTheme="minorEastAsia" w:hint="eastAsia"/>
                <w:szCs w:val="21"/>
              </w:rPr>
              <w:t>調査ではなく即</w:t>
            </w:r>
            <w:r w:rsidRPr="001D1311">
              <w:rPr>
                <w:rFonts w:asciiTheme="minorEastAsia" w:hAnsiTheme="minorEastAsia" w:hint="eastAsia"/>
                <w:szCs w:val="21"/>
              </w:rPr>
              <w:t>失格として頂きたい。</w:t>
            </w:r>
            <w:r w:rsidR="00E87BCE" w:rsidRPr="001D1311">
              <w:rPr>
                <w:rFonts w:asciiTheme="minorEastAsia" w:hAnsiTheme="minorEastAsia" w:hint="eastAsia"/>
                <w:szCs w:val="21"/>
              </w:rPr>
              <w:t>基本的には設計単価が妥当な水準ではないでしょうか。</w:t>
            </w:r>
          </w:p>
          <w:p w14:paraId="3D9499BA" w14:textId="6EB1D1CC" w:rsidR="00E57EC6" w:rsidRPr="001D1311" w:rsidRDefault="00E57EC6" w:rsidP="006070FC">
            <w:pPr>
              <w:spacing w:line="460" w:lineRule="exact"/>
              <w:ind w:left="283"/>
              <w:rPr>
                <w:rFonts w:asciiTheme="minorEastAsia" w:hAnsiTheme="minorEastAsia"/>
                <w:szCs w:val="21"/>
              </w:rPr>
            </w:pPr>
          </w:p>
          <w:p w14:paraId="456FAFB0" w14:textId="0D104691" w:rsidR="00E57EC6" w:rsidRPr="001D1311" w:rsidRDefault="00E57EC6" w:rsidP="00E57EC6">
            <w:pPr>
              <w:spacing w:line="460" w:lineRule="exact"/>
              <w:rPr>
                <w:rFonts w:asciiTheme="minorEastAsia" w:hAnsiTheme="minorEastAsia"/>
                <w:szCs w:val="21"/>
              </w:rPr>
            </w:pPr>
            <w:r w:rsidRPr="001D1311">
              <w:rPr>
                <w:rFonts w:asciiTheme="minorEastAsia" w:hAnsiTheme="minorEastAsia" w:hint="eastAsia"/>
                <w:szCs w:val="21"/>
              </w:rPr>
              <w:t>④</w:t>
            </w:r>
            <w:r w:rsidR="002E2846" w:rsidRPr="001D1311">
              <w:rPr>
                <w:rFonts w:asciiTheme="minorEastAsia" w:hAnsiTheme="minorEastAsia" w:hint="eastAsia"/>
                <w:szCs w:val="21"/>
              </w:rPr>
              <w:t xml:space="preserve">　</w:t>
            </w:r>
            <w:r w:rsidRPr="001D1311">
              <w:rPr>
                <w:rFonts w:asciiTheme="minorEastAsia" w:hAnsiTheme="minorEastAsia" w:hint="eastAsia"/>
                <w:szCs w:val="21"/>
              </w:rPr>
              <w:t>大阪府中小建設業協会には府内全域約３００社の建設業者が加盟しております。</w:t>
            </w:r>
          </w:p>
          <w:p w14:paraId="1188DF6A" w14:textId="77777777" w:rsidR="002E2846" w:rsidRPr="002633A6" w:rsidRDefault="002E2846" w:rsidP="002E2846">
            <w:pPr>
              <w:spacing w:line="460" w:lineRule="exact"/>
              <w:ind w:leftChars="100" w:left="210" w:firstLineChars="100" w:firstLine="210"/>
              <w:rPr>
                <w:rFonts w:asciiTheme="minorEastAsia" w:hAnsiTheme="minorEastAsia"/>
                <w:szCs w:val="21"/>
              </w:rPr>
            </w:pPr>
            <w:r w:rsidRPr="001D1311">
              <w:rPr>
                <w:rFonts w:asciiTheme="minorEastAsia" w:hAnsiTheme="minorEastAsia" w:hint="eastAsia"/>
                <w:szCs w:val="21"/>
              </w:rPr>
              <w:t>災害</w:t>
            </w:r>
            <w:r w:rsidR="00E57EC6" w:rsidRPr="001D1311">
              <w:rPr>
                <w:rFonts w:asciiTheme="minorEastAsia" w:hAnsiTheme="minorEastAsia" w:hint="eastAsia"/>
                <w:szCs w:val="21"/>
              </w:rPr>
              <w:t>時に、大阪府下全域を網羅するには大阪府中小建設</w:t>
            </w:r>
            <w:r w:rsidR="00E57EC6" w:rsidRPr="002633A6">
              <w:rPr>
                <w:rFonts w:asciiTheme="minorEastAsia" w:hAnsiTheme="minorEastAsia" w:hint="eastAsia"/>
                <w:szCs w:val="21"/>
              </w:rPr>
              <w:t>業協会を活用していただく</w:t>
            </w:r>
          </w:p>
          <w:p w14:paraId="4B57E811" w14:textId="446FD69B" w:rsidR="00E57EC6" w:rsidRPr="002633A6" w:rsidRDefault="00E57EC6" w:rsidP="002E2846">
            <w:pPr>
              <w:spacing w:line="460" w:lineRule="exact"/>
              <w:ind w:leftChars="100" w:left="210" w:firstLineChars="100" w:firstLine="210"/>
              <w:rPr>
                <w:rFonts w:asciiTheme="minorEastAsia" w:hAnsiTheme="minorEastAsia"/>
                <w:szCs w:val="21"/>
              </w:rPr>
            </w:pPr>
            <w:r w:rsidRPr="002633A6">
              <w:rPr>
                <w:rFonts w:asciiTheme="minorEastAsia" w:hAnsiTheme="minorEastAsia" w:hint="eastAsia"/>
                <w:szCs w:val="21"/>
              </w:rPr>
              <w:t>ことで、素早い対応が可能かと思われます。</w:t>
            </w:r>
          </w:p>
          <w:p w14:paraId="5D5BF50A" w14:textId="77777777" w:rsidR="00E57EC6" w:rsidRPr="002633A6" w:rsidRDefault="00E57EC6" w:rsidP="00E57EC6">
            <w:pPr>
              <w:spacing w:line="460" w:lineRule="exact"/>
              <w:ind w:left="210" w:hangingChars="100" w:hanging="210"/>
              <w:rPr>
                <w:rFonts w:asciiTheme="minorEastAsia" w:hAnsiTheme="minorEastAsia"/>
                <w:szCs w:val="21"/>
              </w:rPr>
            </w:pPr>
          </w:p>
          <w:p w14:paraId="6DAD4FF1" w14:textId="1DE2ACA0" w:rsidR="00E57EC6" w:rsidRPr="002633A6" w:rsidRDefault="00E57EC6" w:rsidP="002E2846">
            <w:pPr>
              <w:spacing w:line="460" w:lineRule="exact"/>
              <w:ind w:left="210" w:hangingChars="100" w:hanging="210"/>
              <w:rPr>
                <w:rFonts w:asciiTheme="minorEastAsia" w:hAnsiTheme="minorEastAsia"/>
                <w:szCs w:val="21"/>
              </w:rPr>
            </w:pPr>
            <w:r w:rsidRPr="002633A6">
              <w:rPr>
                <w:rFonts w:asciiTheme="minorEastAsia" w:hAnsiTheme="minorEastAsia" w:hint="eastAsia"/>
                <w:szCs w:val="21"/>
              </w:rPr>
              <w:t>⑤</w:t>
            </w:r>
            <w:r w:rsidR="002E2846" w:rsidRPr="002633A6">
              <w:rPr>
                <w:rFonts w:asciiTheme="minorEastAsia" w:hAnsiTheme="minorEastAsia" w:hint="eastAsia"/>
                <w:szCs w:val="21"/>
              </w:rPr>
              <w:t xml:space="preserve">　</w:t>
            </w:r>
            <w:r w:rsidRPr="002633A6">
              <w:rPr>
                <w:rFonts w:asciiTheme="minorEastAsia" w:hAnsiTheme="minorEastAsia" w:hint="eastAsia"/>
                <w:szCs w:val="21"/>
              </w:rPr>
              <w:t>建設業労働災害防止協会は労働基準監督署のご指導により労働安全講習会の開催や管轄区域の労働基準監督署と合同パトロールを実施するなど、地道な地域活動を行っております。</w:t>
            </w:r>
          </w:p>
          <w:p w14:paraId="2CE0CC69" w14:textId="77777777" w:rsidR="00E57EC6" w:rsidRPr="002633A6" w:rsidRDefault="00E57EC6" w:rsidP="00E57EC6">
            <w:pPr>
              <w:spacing w:line="460" w:lineRule="exact"/>
              <w:ind w:left="283"/>
              <w:rPr>
                <w:rFonts w:asciiTheme="minorEastAsia" w:hAnsiTheme="minorEastAsia"/>
                <w:szCs w:val="21"/>
              </w:rPr>
            </w:pPr>
            <w:r w:rsidRPr="002633A6">
              <w:rPr>
                <w:rFonts w:asciiTheme="minorEastAsia" w:hAnsiTheme="minorEastAsia" w:hint="eastAsia"/>
                <w:szCs w:val="21"/>
              </w:rPr>
              <w:t>この取り組みを評価した入札制度への加点項目の一つにして頂きたい。</w:t>
            </w:r>
          </w:p>
          <w:p w14:paraId="470E955C" w14:textId="77777777" w:rsidR="00E57EC6" w:rsidRPr="002633A6" w:rsidRDefault="00E57EC6" w:rsidP="00E57EC6">
            <w:pPr>
              <w:spacing w:line="460" w:lineRule="exact"/>
              <w:ind w:left="283"/>
              <w:rPr>
                <w:rFonts w:asciiTheme="minorEastAsia" w:hAnsiTheme="minorEastAsia"/>
                <w:szCs w:val="21"/>
              </w:rPr>
            </w:pPr>
            <w:r w:rsidRPr="002633A6">
              <w:rPr>
                <w:rFonts w:asciiTheme="minorEastAsia" w:hAnsiTheme="minorEastAsia" w:hint="eastAsia"/>
                <w:szCs w:val="21"/>
              </w:rPr>
              <w:t>昨年の回答書では落札工事竣工後の成績評定に評価されているとお答えを頂いておりますが、入札時の加点項目にして頂きたい。</w:t>
            </w:r>
          </w:p>
          <w:p w14:paraId="6EB3BB6C" w14:textId="1BC7B837" w:rsidR="006070FC" w:rsidRPr="002633A6" w:rsidRDefault="00E57EC6" w:rsidP="00E57EC6">
            <w:pPr>
              <w:spacing w:line="460" w:lineRule="exact"/>
              <w:ind w:left="283" w:firstLineChars="100" w:firstLine="210"/>
              <w:rPr>
                <w:rFonts w:asciiTheme="minorEastAsia" w:hAnsiTheme="minorEastAsia"/>
                <w:szCs w:val="21"/>
              </w:rPr>
            </w:pPr>
            <w:r w:rsidRPr="002633A6">
              <w:rPr>
                <w:rFonts w:asciiTheme="minorEastAsia" w:hAnsiTheme="minorEastAsia" w:hint="eastAsia"/>
                <w:szCs w:val="21"/>
              </w:rPr>
              <w:t>例えば豊中市では入札時の加点項目として過去数年の無事故に対する評価点や建災防による無事故による表彰等を評価点の項目とされております。</w:t>
            </w:r>
          </w:p>
          <w:p w14:paraId="56D1BF1D" w14:textId="77777777" w:rsidR="00E57EC6" w:rsidRPr="002633A6" w:rsidRDefault="00E57EC6" w:rsidP="00E57EC6">
            <w:pPr>
              <w:spacing w:line="460" w:lineRule="exact"/>
              <w:ind w:left="283"/>
              <w:rPr>
                <w:rFonts w:asciiTheme="minorEastAsia" w:hAnsiTheme="minorEastAsia"/>
                <w:szCs w:val="21"/>
              </w:rPr>
            </w:pPr>
          </w:p>
          <w:p w14:paraId="0929A8A6" w14:textId="5478222A" w:rsidR="00230646" w:rsidRPr="002633A6" w:rsidRDefault="006070FC" w:rsidP="00DB7BDD">
            <w:pPr>
              <w:spacing w:line="460" w:lineRule="exact"/>
              <w:ind w:left="283" w:firstLineChars="100" w:firstLine="210"/>
              <w:rPr>
                <w:rFonts w:asciiTheme="minorEastAsia" w:hAnsiTheme="minorEastAsia"/>
                <w:szCs w:val="21"/>
              </w:rPr>
            </w:pPr>
            <w:r w:rsidRPr="002633A6">
              <w:rPr>
                <w:rFonts w:asciiTheme="minorEastAsia" w:hAnsiTheme="minorEastAsia" w:hint="eastAsia"/>
                <w:szCs w:val="21"/>
              </w:rPr>
              <w:t>貴庁におかれましては、実績申告型入札制度を現在施行されておられますが、今後の危機管理対策の一環として特別簡易型入札制度を早期に導入していただきたくお願い申し上げます。</w:t>
            </w:r>
          </w:p>
        </w:tc>
      </w:tr>
    </w:tbl>
    <w:p w14:paraId="66A34D3A" w14:textId="77777777" w:rsidR="00E51CFC" w:rsidRPr="002633A6" w:rsidRDefault="00E51CFC">
      <w:pPr>
        <w:rPr>
          <w:rFonts w:asciiTheme="minorEastAsia" w:hAnsiTheme="minorEastAsia"/>
          <w:szCs w:val="21"/>
        </w:rPr>
      </w:pP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2633A6" w:rsidRPr="002633A6" w14:paraId="4065FD13" w14:textId="77777777" w:rsidTr="00B71EF9">
        <w:trPr>
          <w:trHeight w:val="3302"/>
        </w:trPr>
        <w:tc>
          <w:tcPr>
            <w:tcW w:w="9776" w:type="dxa"/>
          </w:tcPr>
          <w:p w14:paraId="5529A74B" w14:textId="54AD2809" w:rsidR="00230646" w:rsidRDefault="00230646" w:rsidP="00230646">
            <w:pPr>
              <w:rPr>
                <w:rFonts w:asciiTheme="minorEastAsia" w:hAnsiTheme="minorEastAsia"/>
                <w:szCs w:val="21"/>
              </w:rPr>
            </w:pPr>
            <w:r w:rsidRPr="002633A6">
              <w:rPr>
                <w:rFonts w:asciiTheme="minorEastAsia" w:hAnsiTheme="minorEastAsia" w:hint="eastAsia"/>
                <w:szCs w:val="21"/>
              </w:rPr>
              <w:lastRenderedPageBreak/>
              <w:t>（回答）</w:t>
            </w:r>
          </w:p>
          <w:p w14:paraId="11E5CF31" w14:textId="77777777" w:rsidR="000D55FC" w:rsidRPr="002633A6" w:rsidRDefault="000D55FC" w:rsidP="00230646">
            <w:pPr>
              <w:rPr>
                <w:rFonts w:asciiTheme="minorEastAsia" w:hAnsiTheme="minorEastAsia"/>
                <w:szCs w:val="21"/>
              </w:rPr>
            </w:pPr>
          </w:p>
          <w:p w14:paraId="3F1EE157" w14:textId="55527DB8" w:rsidR="00E51CFC" w:rsidRPr="002633A6" w:rsidRDefault="00AC2629" w:rsidP="002E2846">
            <w:pPr>
              <w:pStyle w:val="a3"/>
              <w:numPr>
                <w:ilvl w:val="0"/>
                <w:numId w:val="11"/>
              </w:numPr>
              <w:ind w:leftChars="0"/>
              <w:rPr>
                <w:rFonts w:asciiTheme="minorEastAsia" w:hAnsiTheme="minorEastAsia"/>
                <w:szCs w:val="21"/>
              </w:rPr>
            </w:pPr>
            <w:r w:rsidRPr="002633A6">
              <w:rPr>
                <w:rFonts w:asciiTheme="minorEastAsia" w:hAnsiTheme="minorEastAsia" w:hint="eastAsia"/>
                <w:szCs w:val="21"/>
              </w:rPr>
              <w:t>について</w:t>
            </w:r>
          </w:p>
          <w:p w14:paraId="01B6BC3A" w14:textId="77777777" w:rsidR="00AC2629" w:rsidRPr="002633A6" w:rsidRDefault="00E51CFC" w:rsidP="00E51CFC">
            <w:pPr>
              <w:ind w:leftChars="100" w:left="420" w:hangingChars="100" w:hanging="210"/>
              <w:rPr>
                <w:rFonts w:asciiTheme="minorEastAsia" w:hAnsiTheme="minorEastAsia"/>
                <w:szCs w:val="21"/>
              </w:rPr>
            </w:pPr>
            <w:r w:rsidRPr="002633A6">
              <w:rPr>
                <w:rFonts w:asciiTheme="minorEastAsia" w:hAnsiTheme="minorEastAsia" w:hint="eastAsia"/>
                <w:szCs w:val="21"/>
              </w:rPr>
              <w:t>○</w:t>
            </w:r>
            <w:r w:rsidR="002E2846" w:rsidRPr="002633A6">
              <w:rPr>
                <w:rFonts w:asciiTheme="minorEastAsia" w:hAnsiTheme="minorEastAsia" w:hint="eastAsia"/>
                <w:szCs w:val="21"/>
              </w:rPr>
              <w:t xml:space="preserve">　ご要望のとおり、災害発生時においては地元建設団体の協力が必要であり、都市整備部では所</w:t>
            </w:r>
          </w:p>
          <w:p w14:paraId="26240418" w14:textId="77777777" w:rsidR="00AC2629" w:rsidRPr="002633A6" w:rsidRDefault="002E2846" w:rsidP="00AC2629">
            <w:pPr>
              <w:ind w:leftChars="200" w:left="420"/>
              <w:rPr>
                <w:rFonts w:asciiTheme="minorEastAsia" w:hAnsiTheme="minorEastAsia"/>
                <w:szCs w:val="21"/>
              </w:rPr>
            </w:pPr>
            <w:r w:rsidRPr="002633A6">
              <w:rPr>
                <w:rFonts w:asciiTheme="minorEastAsia" w:hAnsiTheme="minorEastAsia" w:hint="eastAsia"/>
                <w:szCs w:val="21"/>
              </w:rPr>
              <w:t>管土木事務所ごとに、災害時等に現地に即応できる体制の確保を目的とした「土木工事災害時等</w:t>
            </w:r>
          </w:p>
          <w:p w14:paraId="2B976CAF" w14:textId="5A5FBEB5" w:rsidR="00AC2629" w:rsidRPr="002633A6" w:rsidRDefault="002E2846" w:rsidP="00AC2629">
            <w:pPr>
              <w:ind w:leftChars="200" w:left="420"/>
              <w:rPr>
                <w:rFonts w:asciiTheme="minorEastAsia" w:hAnsiTheme="minorEastAsia"/>
                <w:szCs w:val="21"/>
              </w:rPr>
            </w:pPr>
            <w:r w:rsidRPr="002633A6">
              <w:rPr>
                <w:rFonts w:asciiTheme="minorEastAsia" w:hAnsiTheme="minorEastAsia" w:hint="eastAsia"/>
                <w:szCs w:val="21"/>
              </w:rPr>
              <w:t>施工能力事前審査制度」を実施しており、貴会員にも多数登録していただいているところです。</w:t>
            </w:r>
          </w:p>
          <w:p w14:paraId="6226BCF4" w14:textId="77777777" w:rsidR="00AC2629" w:rsidRPr="002633A6" w:rsidRDefault="002E2846" w:rsidP="00AC2629">
            <w:pPr>
              <w:ind w:leftChars="200" w:left="420" w:firstLineChars="100" w:firstLine="210"/>
              <w:rPr>
                <w:rFonts w:asciiTheme="minorEastAsia" w:hAnsiTheme="minorEastAsia"/>
                <w:szCs w:val="21"/>
              </w:rPr>
            </w:pPr>
            <w:r w:rsidRPr="002633A6">
              <w:rPr>
                <w:rFonts w:asciiTheme="minorEastAsia" w:hAnsiTheme="minorEastAsia" w:hint="eastAsia"/>
                <w:szCs w:val="21"/>
              </w:rPr>
              <w:t>土木一式工事Ｂ，Ｃ等級における実績申告型では、同制度に登録していることを「地域貢献」</w:t>
            </w:r>
          </w:p>
          <w:p w14:paraId="6EF61CBD" w14:textId="4EBDCB22" w:rsidR="002E2846" w:rsidRPr="002633A6" w:rsidRDefault="002E2846" w:rsidP="00AC2629">
            <w:pPr>
              <w:ind w:firstLineChars="200" w:firstLine="420"/>
              <w:rPr>
                <w:rFonts w:asciiTheme="minorEastAsia" w:hAnsiTheme="minorEastAsia"/>
                <w:szCs w:val="21"/>
              </w:rPr>
            </w:pPr>
            <w:r w:rsidRPr="002633A6">
              <w:rPr>
                <w:rFonts w:asciiTheme="minorEastAsia" w:hAnsiTheme="minorEastAsia" w:hint="eastAsia"/>
                <w:szCs w:val="21"/>
              </w:rPr>
              <w:t>の項目として加点の対象としています。</w:t>
            </w:r>
          </w:p>
          <w:p w14:paraId="75909367" w14:textId="77777777" w:rsidR="00AC2629" w:rsidRPr="002633A6" w:rsidRDefault="002E2846" w:rsidP="00AC2629">
            <w:pPr>
              <w:pStyle w:val="a3"/>
              <w:numPr>
                <w:ilvl w:val="0"/>
                <w:numId w:val="28"/>
              </w:numPr>
              <w:ind w:leftChars="0"/>
              <w:rPr>
                <w:rFonts w:asciiTheme="minorEastAsia" w:hAnsiTheme="minorEastAsia"/>
                <w:szCs w:val="21"/>
              </w:rPr>
            </w:pPr>
            <w:r w:rsidRPr="002633A6">
              <w:rPr>
                <w:rFonts w:asciiTheme="minorEastAsia" w:hAnsiTheme="minorEastAsia" w:hint="eastAsia"/>
                <w:szCs w:val="21"/>
              </w:rPr>
              <w:t>Ｃ等級の地域の細分化及び全工事の加点対象に</w:t>
            </w:r>
            <w:r w:rsidR="000439FC" w:rsidRPr="002633A6">
              <w:rPr>
                <w:rFonts w:asciiTheme="minorEastAsia" w:hAnsiTheme="minorEastAsia" w:hint="eastAsia"/>
                <w:szCs w:val="21"/>
              </w:rPr>
              <w:t>すべきというご意見に</w:t>
            </w:r>
            <w:r w:rsidRPr="002633A6">
              <w:rPr>
                <w:rFonts w:asciiTheme="minorEastAsia" w:hAnsiTheme="minorEastAsia" w:hint="eastAsia"/>
                <w:szCs w:val="21"/>
              </w:rPr>
              <w:t>つきましては、</w:t>
            </w:r>
            <w:r w:rsidR="000439FC" w:rsidRPr="002633A6">
              <w:rPr>
                <w:rFonts w:asciiTheme="minorEastAsia" w:hAnsiTheme="minorEastAsia" w:hint="eastAsia"/>
                <w:szCs w:val="21"/>
              </w:rPr>
              <w:t>地域を細</w:t>
            </w:r>
          </w:p>
          <w:p w14:paraId="055E83F3" w14:textId="77777777" w:rsidR="00AC2629" w:rsidRPr="002633A6" w:rsidRDefault="000439FC" w:rsidP="00AC2629">
            <w:pPr>
              <w:ind w:left="210" w:firstLineChars="100" w:firstLine="210"/>
              <w:rPr>
                <w:rFonts w:asciiTheme="minorEastAsia" w:hAnsiTheme="minorEastAsia"/>
                <w:szCs w:val="21"/>
              </w:rPr>
            </w:pPr>
            <w:r w:rsidRPr="002633A6">
              <w:rPr>
                <w:rFonts w:asciiTheme="minorEastAsia" w:hAnsiTheme="minorEastAsia" w:hint="eastAsia"/>
                <w:szCs w:val="21"/>
              </w:rPr>
              <w:t>分化しすぎると、</w:t>
            </w:r>
            <w:r w:rsidR="004A7372" w:rsidRPr="002633A6">
              <w:rPr>
                <w:rFonts w:asciiTheme="minorEastAsia" w:hAnsiTheme="minorEastAsia" w:hint="eastAsia"/>
                <w:szCs w:val="21"/>
              </w:rPr>
              <w:t>入札</w:t>
            </w:r>
            <w:r w:rsidRPr="002633A6">
              <w:rPr>
                <w:rFonts w:asciiTheme="minorEastAsia" w:hAnsiTheme="minorEastAsia" w:hint="eastAsia"/>
                <w:szCs w:val="21"/>
              </w:rPr>
              <w:t>参加者数の減少や</w:t>
            </w:r>
            <w:r w:rsidR="004A7372" w:rsidRPr="002633A6">
              <w:rPr>
                <w:rFonts w:asciiTheme="minorEastAsia" w:hAnsiTheme="minorEastAsia" w:hint="eastAsia"/>
                <w:szCs w:val="21"/>
              </w:rPr>
              <w:t>受注機会の地域差等の課題が生じることも考えられるこ</w:t>
            </w:r>
          </w:p>
          <w:p w14:paraId="32C70E59" w14:textId="63A328BB" w:rsidR="002E2846" w:rsidRPr="002633A6" w:rsidRDefault="004A7372" w:rsidP="00AC2629">
            <w:pPr>
              <w:ind w:left="210" w:firstLineChars="100" w:firstLine="210"/>
              <w:rPr>
                <w:rFonts w:asciiTheme="minorEastAsia" w:hAnsiTheme="minorEastAsia"/>
                <w:szCs w:val="21"/>
              </w:rPr>
            </w:pPr>
            <w:r w:rsidRPr="002633A6">
              <w:rPr>
                <w:rFonts w:asciiTheme="minorEastAsia" w:hAnsiTheme="minorEastAsia" w:hint="eastAsia"/>
                <w:szCs w:val="21"/>
              </w:rPr>
              <w:t>とから、</w:t>
            </w:r>
            <w:r w:rsidR="002E2846" w:rsidRPr="002633A6">
              <w:rPr>
                <w:rFonts w:asciiTheme="minorEastAsia" w:hAnsiTheme="minorEastAsia" w:hint="eastAsia"/>
                <w:szCs w:val="21"/>
              </w:rPr>
              <w:t>入札の競争性・公平性の確保等を踏まえ現行の制度としているものです。</w:t>
            </w:r>
          </w:p>
          <w:p w14:paraId="3DC7FE69" w14:textId="77777777" w:rsidR="00AC2629" w:rsidRPr="002633A6" w:rsidRDefault="002E2846" w:rsidP="00AC2629">
            <w:pPr>
              <w:pStyle w:val="a3"/>
              <w:numPr>
                <w:ilvl w:val="0"/>
                <w:numId w:val="28"/>
              </w:numPr>
              <w:ind w:leftChars="0"/>
              <w:rPr>
                <w:rFonts w:asciiTheme="minorEastAsia" w:hAnsiTheme="minorEastAsia"/>
                <w:szCs w:val="21"/>
              </w:rPr>
            </w:pPr>
            <w:r w:rsidRPr="002633A6">
              <w:rPr>
                <w:rFonts w:asciiTheme="minorEastAsia" w:hAnsiTheme="minorEastAsia" w:hint="eastAsia"/>
                <w:szCs w:val="21"/>
              </w:rPr>
              <w:t>大阪府防災ボランティアの登録企業について</w:t>
            </w:r>
            <w:r w:rsidR="00E51CFC" w:rsidRPr="002633A6">
              <w:rPr>
                <w:rFonts w:asciiTheme="minorEastAsia" w:hAnsiTheme="minorEastAsia" w:hint="eastAsia"/>
                <w:szCs w:val="21"/>
              </w:rPr>
              <w:t>は</w:t>
            </w:r>
            <w:r w:rsidRPr="002633A6">
              <w:rPr>
                <w:rFonts w:asciiTheme="minorEastAsia" w:hAnsiTheme="minorEastAsia" w:hint="eastAsia"/>
                <w:szCs w:val="21"/>
              </w:rPr>
              <w:t>、既に経営事項審査で評価しているところで</w:t>
            </w:r>
          </w:p>
          <w:p w14:paraId="197E499F" w14:textId="3AC8A0A7" w:rsidR="002E2846" w:rsidRPr="002633A6" w:rsidRDefault="002E2846" w:rsidP="00AC2629">
            <w:pPr>
              <w:ind w:left="210" w:firstLineChars="100" w:firstLine="210"/>
              <w:rPr>
                <w:rFonts w:asciiTheme="minorEastAsia" w:hAnsiTheme="minorEastAsia"/>
                <w:szCs w:val="21"/>
              </w:rPr>
            </w:pPr>
            <w:r w:rsidRPr="002633A6">
              <w:rPr>
                <w:rFonts w:asciiTheme="minorEastAsia" w:hAnsiTheme="minorEastAsia" w:hint="eastAsia"/>
                <w:szCs w:val="21"/>
              </w:rPr>
              <w:t>あり、災害に関する取り組みについては</w:t>
            </w:r>
            <w:r w:rsidR="000439FC" w:rsidRPr="002633A6">
              <w:rPr>
                <w:rFonts w:asciiTheme="minorEastAsia" w:hAnsiTheme="minorEastAsia" w:hint="eastAsia"/>
                <w:szCs w:val="21"/>
              </w:rPr>
              <w:t>一定</w:t>
            </w:r>
            <w:r w:rsidRPr="002633A6">
              <w:rPr>
                <w:rFonts w:asciiTheme="minorEastAsia" w:hAnsiTheme="minorEastAsia" w:hint="eastAsia"/>
                <w:szCs w:val="21"/>
              </w:rPr>
              <w:t>評価しております。</w:t>
            </w:r>
          </w:p>
          <w:p w14:paraId="461F6CE4" w14:textId="6187BE59" w:rsidR="00AC2629" w:rsidRPr="002633A6" w:rsidRDefault="00E51CFC" w:rsidP="000D55FC">
            <w:pPr>
              <w:rPr>
                <w:rFonts w:asciiTheme="minorEastAsia" w:hAnsiTheme="minorEastAsia"/>
                <w:szCs w:val="21"/>
              </w:rPr>
            </w:pPr>
            <w:r w:rsidRPr="002633A6">
              <w:rPr>
                <w:rFonts w:asciiTheme="minorEastAsia" w:hAnsiTheme="minorEastAsia" w:hint="eastAsia"/>
                <w:szCs w:val="21"/>
              </w:rPr>
              <w:t xml:space="preserve">　　○</w:t>
            </w:r>
            <w:r w:rsidR="002E2846" w:rsidRPr="002633A6">
              <w:rPr>
                <w:rFonts w:asciiTheme="minorEastAsia" w:hAnsiTheme="minorEastAsia" w:hint="eastAsia"/>
                <w:szCs w:val="21"/>
              </w:rPr>
              <w:t xml:space="preserve">　令和５年度より実施している土木一式工事B等級の「総合評価落札方式」につきましても</w:t>
            </w:r>
            <w:r w:rsidR="00AC2629" w:rsidRPr="002633A6">
              <w:rPr>
                <w:rFonts w:asciiTheme="minorEastAsia" w:hAnsiTheme="minorEastAsia" w:hint="eastAsia"/>
                <w:szCs w:val="21"/>
              </w:rPr>
              <w:t>、</w:t>
            </w:r>
            <w:r w:rsidR="002E2846" w:rsidRPr="002633A6">
              <w:rPr>
                <w:rFonts w:asciiTheme="minorEastAsia" w:hAnsiTheme="minorEastAsia" w:hint="eastAsia"/>
                <w:szCs w:val="21"/>
              </w:rPr>
              <w:t>令</w:t>
            </w:r>
          </w:p>
          <w:p w14:paraId="4C3D6627" w14:textId="77777777" w:rsidR="00AC2629" w:rsidRPr="002633A6" w:rsidRDefault="002E2846" w:rsidP="00AC2629">
            <w:pPr>
              <w:ind w:leftChars="200" w:left="420"/>
              <w:rPr>
                <w:rFonts w:asciiTheme="minorEastAsia" w:hAnsiTheme="minorEastAsia"/>
                <w:szCs w:val="21"/>
              </w:rPr>
            </w:pPr>
            <w:r w:rsidRPr="002633A6">
              <w:rPr>
                <w:rFonts w:asciiTheme="minorEastAsia" w:hAnsiTheme="minorEastAsia" w:hint="eastAsia"/>
                <w:szCs w:val="21"/>
              </w:rPr>
              <w:t>和７年度より、比較的難易度の低い工事を対象に、</w:t>
            </w:r>
            <w:r w:rsidR="007C5245" w:rsidRPr="002633A6">
              <w:rPr>
                <w:rFonts w:asciiTheme="minorEastAsia" w:hAnsiTheme="minorEastAsia" w:hint="eastAsia"/>
                <w:szCs w:val="21"/>
              </w:rPr>
              <w:t>「地域貢献」の項目評価は残しつつ、</w:t>
            </w:r>
            <w:r w:rsidRPr="002633A6">
              <w:rPr>
                <w:rFonts w:asciiTheme="minorEastAsia" w:hAnsiTheme="minorEastAsia" w:hint="eastAsia"/>
                <w:szCs w:val="21"/>
              </w:rPr>
              <w:t>施工実</w:t>
            </w:r>
          </w:p>
          <w:p w14:paraId="47CFC782" w14:textId="77777777" w:rsidR="00AC2629" w:rsidRPr="002633A6" w:rsidRDefault="002E2846" w:rsidP="00AC2629">
            <w:pPr>
              <w:ind w:leftChars="200" w:left="420"/>
              <w:rPr>
                <w:rFonts w:asciiTheme="minorEastAsia" w:hAnsiTheme="minorEastAsia"/>
                <w:szCs w:val="21"/>
              </w:rPr>
            </w:pPr>
            <w:r w:rsidRPr="002633A6">
              <w:rPr>
                <w:rFonts w:asciiTheme="minorEastAsia" w:hAnsiTheme="minorEastAsia" w:hint="eastAsia"/>
                <w:szCs w:val="21"/>
              </w:rPr>
              <w:t>績等の無い</w:t>
            </w:r>
            <w:r w:rsidR="007C5245" w:rsidRPr="002633A6">
              <w:rPr>
                <w:rFonts w:asciiTheme="minorEastAsia" w:hAnsiTheme="minorEastAsia" w:hint="eastAsia"/>
                <w:szCs w:val="21"/>
              </w:rPr>
              <w:t>地元</w:t>
            </w:r>
            <w:r w:rsidRPr="002633A6">
              <w:rPr>
                <w:rFonts w:asciiTheme="minorEastAsia" w:hAnsiTheme="minorEastAsia" w:hint="eastAsia"/>
                <w:szCs w:val="21"/>
              </w:rPr>
              <w:t>企業でも受注しやすいⅣ型を新設しました。</w:t>
            </w:r>
            <w:r w:rsidR="00AC2629" w:rsidRPr="002633A6">
              <w:rPr>
                <w:rFonts w:asciiTheme="minorEastAsia" w:hAnsiTheme="minorEastAsia" w:hint="eastAsia"/>
                <w:szCs w:val="21"/>
              </w:rPr>
              <w:t>これにより、</w:t>
            </w:r>
            <w:r w:rsidRPr="002633A6">
              <w:rPr>
                <w:rFonts w:asciiTheme="minorEastAsia" w:hAnsiTheme="minorEastAsia" w:hint="eastAsia"/>
                <w:szCs w:val="21"/>
              </w:rPr>
              <w:t>企業及び技術者育成に</w:t>
            </w:r>
          </w:p>
          <w:p w14:paraId="4D7CD32A" w14:textId="407AF32C" w:rsidR="002E2846" w:rsidRPr="002633A6" w:rsidRDefault="002E2846" w:rsidP="00AC2629">
            <w:pPr>
              <w:ind w:leftChars="200" w:left="420"/>
              <w:rPr>
                <w:rFonts w:asciiTheme="minorEastAsia" w:hAnsiTheme="minorEastAsia"/>
                <w:szCs w:val="21"/>
              </w:rPr>
            </w:pPr>
            <w:r w:rsidRPr="002633A6">
              <w:rPr>
                <w:rFonts w:asciiTheme="minorEastAsia" w:hAnsiTheme="minorEastAsia" w:hint="eastAsia"/>
                <w:szCs w:val="21"/>
              </w:rPr>
              <w:t>繋がるものと考えているため、積極的な入札参加をお願いし</w:t>
            </w:r>
            <w:r w:rsidR="00D17C31" w:rsidRPr="002633A6">
              <w:rPr>
                <w:rFonts w:asciiTheme="minorEastAsia" w:hAnsiTheme="minorEastAsia" w:hint="eastAsia"/>
                <w:szCs w:val="21"/>
              </w:rPr>
              <w:t>ます</w:t>
            </w:r>
            <w:r w:rsidRPr="002633A6">
              <w:rPr>
                <w:rFonts w:asciiTheme="minorEastAsia" w:hAnsiTheme="minorEastAsia" w:hint="eastAsia"/>
                <w:szCs w:val="21"/>
              </w:rPr>
              <w:t>。</w:t>
            </w:r>
          </w:p>
          <w:p w14:paraId="042B9667" w14:textId="370F7EE6" w:rsidR="009B4AEA" w:rsidRPr="002633A6" w:rsidRDefault="009B4AEA" w:rsidP="00E51CFC">
            <w:pPr>
              <w:pStyle w:val="a3"/>
              <w:numPr>
                <w:ilvl w:val="0"/>
                <w:numId w:val="26"/>
              </w:numPr>
              <w:ind w:leftChars="0"/>
              <w:rPr>
                <w:rFonts w:asciiTheme="minorEastAsia" w:hAnsiTheme="minorEastAsia"/>
                <w:szCs w:val="21"/>
              </w:rPr>
            </w:pPr>
            <w:r w:rsidRPr="002633A6">
              <w:rPr>
                <w:rFonts w:asciiTheme="minorEastAsia" w:hAnsiTheme="minorEastAsia" w:hint="eastAsia"/>
                <w:szCs w:val="21"/>
              </w:rPr>
              <w:t>Ｃ等級の地域の細分化について、池田土木管内で</w:t>
            </w:r>
            <w:r w:rsidR="00E51CFC" w:rsidRPr="002633A6">
              <w:rPr>
                <w:rFonts w:asciiTheme="minorEastAsia" w:hAnsiTheme="minorEastAsia" w:hint="eastAsia"/>
                <w:szCs w:val="21"/>
              </w:rPr>
              <w:t>は、</w:t>
            </w:r>
            <w:r w:rsidRPr="002633A6">
              <w:rPr>
                <w:rFonts w:asciiTheme="minorEastAsia" w:hAnsiTheme="minorEastAsia" w:hint="eastAsia"/>
                <w:szCs w:val="21"/>
              </w:rPr>
              <w:t>地域要件を絞ると、能勢、豊能町域は10者であることから、郡部のみで通常の一般競争の成立は困難となります。</w:t>
            </w:r>
            <w:r w:rsidR="00E51CFC" w:rsidRPr="002633A6">
              <w:rPr>
                <w:rFonts w:asciiTheme="minorEastAsia" w:hAnsiTheme="minorEastAsia" w:hint="eastAsia"/>
                <w:szCs w:val="21"/>
              </w:rPr>
              <w:t>このため、</w:t>
            </w:r>
            <w:r w:rsidRPr="002633A6">
              <w:rPr>
                <w:rFonts w:asciiTheme="minorEastAsia" w:hAnsiTheme="minorEastAsia" w:hint="eastAsia"/>
                <w:szCs w:val="21"/>
              </w:rPr>
              <w:t>地域での発注件数のバランスを考慮しつつ引き続き検討してまいります。</w:t>
            </w:r>
          </w:p>
          <w:p w14:paraId="600F0A8D" w14:textId="7DD7531E" w:rsidR="007E3C3B" w:rsidRPr="002633A6" w:rsidRDefault="00E51CFC" w:rsidP="00E51CFC">
            <w:pPr>
              <w:ind w:leftChars="200" w:left="420" w:firstLineChars="200" w:firstLine="420"/>
              <w:rPr>
                <w:rFonts w:asciiTheme="minorEastAsia" w:hAnsiTheme="minorEastAsia"/>
                <w:szCs w:val="21"/>
              </w:rPr>
            </w:pPr>
            <w:r w:rsidRPr="002633A6">
              <w:rPr>
                <w:rFonts w:asciiTheme="minorEastAsia" w:hAnsiTheme="minorEastAsia" w:hint="eastAsia"/>
                <w:szCs w:val="21"/>
              </w:rPr>
              <w:t>一方、</w:t>
            </w:r>
            <w:r w:rsidR="007E3C3B" w:rsidRPr="002633A6">
              <w:rPr>
                <w:rFonts w:asciiTheme="minorEastAsia" w:hAnsiTheme="minorEastAsia" w:hint="eastAsia"/>
                <w:szCs w:val="21"/>
              </w:rPr>
              <w:t>茨木土木</w:t>
            </w:r>
            <w:r w:rsidRPr="002633A6">
              <w:rPr>
                <w:rFonts w:asciiTheme="minorEastAsia" w:hAnsiTheme="minorEastAsia" w:hint="eastAsia"/>
                <w:szCs w:val="21"/>
              </w:rPr>
              <w:t>管内</w:t>
            </w:r>
            <w:r w:rsidR="007E3C3B" w:rsidRPr="002633A6">
              <w:rPr>
                <w:rFonts w:asciiTheme="minorEastAsia" w:hAnsiTheme="minorEastAsia" w:hint="eastAsia"/>
                <w:szCs w:val="21"/>
              </w:rPr>
              <w:t>では、土木C等級は２０～３０社となるよう、吹田・摂津市域（26）、茨木市域（24）、高槻市・島本町域（35）の３分割を行って、受注機会の不公平感がないように件数のバランスも考慮していますが、予定価格の大きなものについては管内全域として</w:t>
            </w:r>
            <w:r w:rsidR="00561CB5" w:rsidRPr="002633A6">
              <w:rPr>
                <w:rFonts w:asciiTheme="minorEastAsia" w:hAnsiTheme="minorEastAsia" w:hint="eastAsia"/>
                <w:szCs w:val="21"/>
              </w:rPr>
              <w:t>発注するようにしています</w:t>
            </w:r>
            <w:r w:rsidR="007E3C3B" w:rsidRPr="002633A6">
              <w:rPr>
                <w:rFonts w:asciiTheme="minorEastAsia" w:hAnsiTheme="minorEastAsia" w:hint="eastAsia"/>
                <w:szCs w:val="21"/>
              </w:rPr>
              <w:t>。</w:t>
            </w:r>
            <w:r w:rsidRPr="002633A6">
              <w:rPr>
                <w:rFonts w:asciiTheme="minorEastAsia" w:hAnsiTheme="minorEastAsia" w:hint="eastAsia"/>
                <w:szCs w:val="21"/>
              </w:rPr>
              <w:t>なお、</w:t>
            </w:r>
            <w:r w:rsidR="007E3C3B" w:rsidRPr="002633A6">
              <w:rPr>
                <w:rFonts w:asciiTheme="minorEastAsia" w:hAnsiTheme="minorEastAsia" w:hint="eastAsia"/>
                <w:szCs w:val="21"/>
              </w:rPr>
              <w:t>D等級は同様に吹田・摂津・茨木市域（31）、高槻市・島本町域（20）の２分割としています。</w:t>
            </w:r>
          </w:p>
          <w:p w14:paraId="4AB6651F" w14:textId="3316620E" w:rsidR="002E2846" w:rsidRPr="002633A6" w:rsidRDefault="002E2846" w:rsidP="002E2846">
            <w:pPr>
              <w:ind w:left="360"/>
              <w:rPr>
                <w:rFonts w:asciiTheme="minorEastAsia" w:hAnsiTheme="minorEastAsia"/>
                <w:szCs w:val="21"/>
              </w:rPr>
            </w:pPr>
          </w:p>
          <w:p w14:paraId="511AF97F" w14:textId="12DE8796" w:rsidR="00AC2629" w:rsidRPr="002633A6" w:rsidRDefault="00AC2629" w:rsidP="00AC2629">
            <w:pPr>
              <w:pStyle w:val="a3"/>
              <w:numPr>
                <w:ilvl w:val="0"/>
                <w:numId w:val="11"/>
              </w:numPr>
              <w:ind w:leftChars="0"/>
              <w:rPr>
                <w:rFonts w:asciiTheme="minorEastAsia" w:hAnsiTheme="minorEastAsia"/>
                <w:szCs w:val="21"/>
              </w:rPr>
            </w:pPr>
            <w:r w:rsidRPr="002633A6">
              <w:rPr>
                <w:rFonts w:asciiTheme="minorEastAsia" w:hAnsiTheme="minorEastAsia" w:hint="eastAsia"/>
                <w:szCs w:val="21"/>
              </w:rPr>
              <w:t>について</w:t>
            </w:r>
          </w:p>
          <w:p w14:paraId="3E263906" w14:textId="719B6EBB" w:rsidR="002E2846" w:rsidRPr="002633A6" w:rsidRDefault="00AC2629" w:rsidP="00AC2629">
            <w:pPr>
              <w:ind w:leftChars="100" w:left="420" w:hangingChars="100" w:hanging="210"/>
              <w:rPr>
                <w:rFonts w:asciiTheme="minorEastAsia" w:hAnsiTheme="minorEastAsia"/>
                <w:szCs w:val="21"/>
              </w:rPr>
            </w:pPr>
            <w:r w:rsidRPr="002633A6">
              <w:rPr>
                <w:rFonts w:asciiTheme="minorEastAsia" w:hAnsiTheme="minorEastAsia" w:hint="eastAsia"/>
                <w:szCs w:val="21"/>
              </w:rPr>
              <w:t xml:space="preserve">○　</w:t>
            </w:r>
            <w:r w:rsidR="002E2846" w:rsidRPr="002633A6">
              <w:rPr>
                <w:rFonts w:asciiTheme="minorEastAsia" w:hAnsiTheme="minorEastAsia" w:hint="eastAsia"/>
                <w:szCs w:val="21"/>
              </w:rPr>
              <w:t>土木一式Ｂランクや舗装Ａランクの実績申告型については、所</w:t>
            </w:r>
            <w:r w:rsidR="008524C3" w:rsidRPr="002633A6">
              <w:rPr>
                <w:rFonts w:asciiTheme="minorEastAsia" w:hAnsiTheme="minorEastAsia" w:hint="eastAsia"/>
                <w:szCs w:val="21"/>
              </w:rPr>
              <w:t>管</w:t>
            </w:r>
            <w:r w:rsidR="002E2846" w:rsidRPr="002633A6">
              <w:rPr>
                <w:rFonts w:asciiTheme="minorEastAsia" w:hAnsiTheme="minorEastAsia" w:hint="eastAsia"/>
                <w:szCs w:val="21"/>
              </w:rPr>
              <w:t>土木事務所管内に営業所を有している場合、地域貢献項目として加点評価しています。さらに、小規模な工事（土木Ｃ、舗装</w:t>
            </w:r>
            <w:r w:rsidR="00C16E88" w:rsidRPr="002633A6">
              <w:rPr>
                <w:rFonts w:asciiTheme="minorEastAsia" w:hAnsiTheme="minorEastAsia" w:hint="eastAsia"/>
                <w:szCs w:val="21"/>
              </w:rPr>
              <w:t>Ｃ</w:t>
            </w:r>
            <w:r w:rsidR="002E2846" w:rsidRPr="002633A6">
              <w:rPr>
                <w:rFonts w:asciiTheme="minorEastAsia" w:hAnsiTheme="minorEastAsia" w:hint="eastAsia"/>
                <w:szCs w:val="21"/>
              </w:rPr>
              <w:t>ランク以下等）については、中小企業の受注機会確保の観点から、更に細分化した地域要件を定めるなど地域性に配慮しているところです。</w:t>
            </w:r>
          </w:p>
          <w:p w14:paraId="5B66788A" w14:textId="5C93F477" w:rsidR="002E2846" w:rsidRPr="002633A6" w:rsidRDefault="002E2846" w:rsidP="008524C3">
            <w:pPr>
              <w:ind w:left="420" w:hangingChars="200" w:hanging="420"/>
              <w:rPr>
                <w:rFonts w:asciiTheme="minorEastAsia" w:hAnsiTheme="minorEastAsia"/>
                <w:szCs w:val="21"/>
              </w:rPr>
            </w:pPr>
            <w:r w:rsidRPr="002633A6">
              <w:rPr>
                <w:rFonts w:asciiTheme="minorEastAsia" w:hAnsiTheme="minorEastAsia" w:hint="eastAsia"/>
                <w:szCs w:val="21"/>
              </w:rPr>
              <w:t xml:space="preserve">　　　また、管内企業・災害時</w:t>
            </w:r>
            <w:r w:rsidR="002F3A34" w:rsidRPr="002633A6">
              <w:rPr>
                <w:rFonts w:asciiTheme="minorEastAsia" w:hAnsiTheme="minorEastAsia" w:hint="eastAsia"/>
                <w:szCs w:val="21"/>
              </w:rPr>
              <w:t>等</w:t>
            </w:r>
            <w:r w:rsidR="00F52889" w:rsidRPr="002633A6">
              <w:rPr>
                <w:rFonts w:asciiTheme="minorEastAsia" w:hAnsiTheme="minorEastAsia" w:hint="eastAsia"/>
                <w:szCs w:val="21"/>
              </w:rPr>
              <w:t>施工能力事前審査の認定業者</w:t>
            </w:r>
            <w:r w:rsidR="007C5245" w:rsidRPr="002633A6">
              <w:rPr>
                <w:rFonts w:asciiTheme="minorEastAsia" w:hAnsiTheme="minorEastAsia" w:hint="eastAsia"/>
                <w:szCs w:val="21"/>
              </w:rPr>
              <w:t>に登録していただいている企業</w:t>
            </w:r>
            <w:r w:rsidRPr="002633A6">
              <w:rPr>
                <w:rFonts w:asciiTheme="minorEastAsia" w:hAnsiTheme="minorEastAsia" w:hint="eastAsia"/>
                <w:szCs w:val="21"/>
              </w:rPr>
              <w:t>への加点</w:t>
            </w:r>
            <w:r w:rsidR="00AC2629" w:rsidRPr="002633A6">
              <w:rPr>
                <w:rFonts w:asciiTheme="minorEastAsia" w:hAnsiTheme="minorEastAsia" w:hint="eastAsia"/>
                <w:szCs w:val="21"/>
              </w:rPr>
              <w:t>については</w:t>
            </w:r>
            <w:r w:rsidRPr="002633A6">
              <w:rPr>
                <w:rFonts w:asciiTheme="minorEastAsia" w:hAnsiTheme="minorEastAsia" w:hint="eastAsia"/>
                <w:szCs w:val="21"/>
              </w:rPr>
              <w:t>、品確法に</w:t>
            </w:r>
            <w:r w:rsidR="00AC2629" w:rsidRPr="002633A6">
              <w:rPr>
                <w:rFonts w:asciiTheme="minorEastAsia" w:hAnsiTheme="minorEastAsia" w:hint="eastAsia"/>
                <w:szCs w:val="21"/>
              </w:rPr>
              <w:t>より</w:t>
            </w:r>
            <w:r w:rsidRPr="002633A6">
              <w:rPr>
                <w:rFonts w:asciiTheme="minorEastAsia" w:hAnsiTheme="minorEastAsia" w:hint="eastAsia"/>
                <w:szCs w:val="21"/>
              </w:rPr>
              <w:t>、地域における災害時の体制整備のほか、入札の競争性・公平性の確保及び担い手の中長期的な育成等も含まれており、</w:t>
            </w:r>
            <w:r w:rsidR="007C5245" w:rsidRPr="002633A6">
              <w:rPr>
                <w:rFonts w:asciiTheme="minorEastAsia" w:hAnsiTheme="minorEastAsia" w:hint="eastAsia"/>
                <w:szCs w:val="21"/>
              </w:rPr>
              <w:t>それらの項目を網羅した評価項目を採用しているものです</w:t>
            </w:r>
            <w:r w:rsidRPr="002633A6">
              <w:rPr>
                <w:rFonts w:asciiTheme="minorEastAsia" w:hAnsiTheme="minorEastAsia" w:hint="eastAsia"/>
                <w:szCs w:val="21"/>
              </w:rPr>
              <w:t>。</w:t>
            </w:r>
          </w:p>
          <w:p w14:paraId="0CF3DC27" w14:textId="77777777" w:rsidR="002E2846" w:rsidRPr="002633A6" w:rsidRDefault="002E2846" w:rsidP="002E2846">
            <w:pPr>
              <w:rPr>
                <w:rFonts w:asciiTheme="minorEastAsia" w:hAnsiTheme="minorEastAsia"/>
                <w:szCs w:val="21"/>
              </w:rPr>
            </w:pPr>
            <w:r w:rsidRPr="002633A6">
              <w:rPr>
                <w:rFonts w:asciiTheme="minorEastAsia" w:hAnsiTheme="minorEastAsia" w:hint="eastAsia"/>
                <w:szCs w:val="21"/>
              </w:rPr>
              <w:t xml:space="preserve">　　　なお、令和6年度からは総合評価落札方式Ⅲ型、令和7年度からは総合評価落札方式Ⅳ型におい</w:t>
            </w:r>
          </w:p>
          <w:p w14:paraId="79ABF01E" w14:textId="77777777" w:rsidR="007C5245" w:rsidRPr="002633A6" w:rsidRDefault="002E2846" w:rsidP="002E2846">
            <w:pPr>
              <w:ind w:firstLineChars="200" w:firstLine="420"/>
              <w:rPr>
                <w:rFonts w:asciiTheme="minorEastAsia" w:hAnsiTheme="minorEastAsia"/>
                <w:szCs w:val="21"/>
              </w:rPr>
            </w:pPr>
            <w:r w:rsidRPr="002633A6">
              <w:rPr>
                <w:rFonts w:asciiTheme="minorEastAsia" w:hAnsiTheme="minorEastAsia" w:hint="eastAsia"/>
                <w:szCs w:val="21"/>
              </w:rPr>
              <w:t>て、地域性に配慮して発注土木事務所管内の企業に対</w:t>
            </w:r>
            <w:r w:rsidR="007C5245" w:rsidRPr="002633A6">
              <w:rPr>
                <w:rFonts w:asciiTheme="minorEastAsia" w:hAnsiTheme="minorEastAsia" w:hint="eastAsia"/>
                <w:szCs w:val="21"/>
              </w:rPr>
              <w:t>して、0.5点から1.0点に評価点を増やして</w:t>
            </w:r>
          </w:p>
          <w:p w14:paraId="75F3C2B3" w14:textId="3CB4A85E" w:rsidR="002E2846" w:rsidRPr="002633A6" w:rsidRDefault="002E2846" w:rsidP="002E2846">
            <w:pPr>
              <w:ind w:firstLineChars="200" w:firstLine="420"/>
              <w:rPr>
                <w:rFonts w:asciiTheme="minorEastAsia" w:hAnsiTheme="minorEastAsia"/>
                <w:szCs w:val="21"/>
              </w:rPr>
            </w:pPr>
            <w:r w:rsidRPr="002633A6">
              <w:rPr>
                <w:rFonts w:asciiTheme="minorEastAsia" w:hAnsiTheme="minorEastAsia" w:hint="eastAsia"/>
                <w:szCs w:val="21"/>
              </w:rPr>
              <w:t>おります。</w:t>
            </w:r>
          </w:p>
          <w:p w14:paraId="7A7163C9" w14:textId="6B0DFF97" w:rsidR="002E2846" w:rsidRPr="002633A6" w:rsidRDefault="002E2846" w:rsidP="002E2846">
            <w:pPr>
              <w:rPr>
                <w:rFonts w:asciiTheme="minorEastAsia" w:hAnsiTheme="minorEastAsia"/>
                <w:szCs w:val="21"/>
              </w:rPr>
            </w:pPr>
          </w:p>
          <w:p w14:paraId="1FC982BB" w14:textId="77777777" w:rsidR="004C56B2" w:rsidRPr="002633A6" w:rsidRDefault="002E2846" w:rsidP="004C56B2">
            <w:pPr>
              <w:pStyle w:val="a3"/>
              <w:numPr>
                <w:ilvl w:val="0"/>
                <w:numId w:val="11"/>
              </w:numPr>
              <w:ind w:leftChars="0"/>
              <w:rPr>
                <w:rFonts w:asciiTheme="minorEastAsia" w:hAnsiTheme="minorEastAsia"/>
                <w:szCs w:val="21"/>
              </w:rPr>
            </w:pPr>
            <w:r w:rsidRPr="002633A6">
              <w:rPr>
                <w:rFonts w:asciiTheme="minorEastAsia" w:hAnsiTheme="minorEastAsia" w:hint="eastAsia"/>
                <w:szCs w:val="21"/>
              </w:rPr>
              <w:t xml:space="preserve">　</w:t>
            </w:r>
            <w:r w:rsidR="004C56B2" w:rsidRPr="002633A6">
              <w:rPr>
                <w:rFonts w:asciiTheme="minorEastAsia" w:hAnsiTheme="minorEastAsia" w:hint="eastAsia"/>
                <w:szCs w:val="21"/>
              </w:rPr>
              <w:t>について</w:t>
            </w:r>
          </w:p>
          <w:p w14:paraId="67756921" w14:textId="7EEB0F78" w:rsidR="002E2846" w:rsidRPr="002633A6" w:rsidRDefault="002E2846" w:rsidP="00CA6608">
            <w:pPr>
              <w:pStyle w:val="a3"/>
              <w:numPr>
                <w:ilvl w:val="1"/>
                <w:numId w:val="11"/>
              </w:numPr>
              <w:ind w:leftChars="100" w:left="570"/>
              <w:rPr>
                <w:rFonts w:asciiTheme="minorEastAsia" w:hAnsiTheme="minorEastAsia"/>
                <w:szCs w:val="21"/>
              </w:rPr>
            </w:pPr>
            <w:r w:rsidRPr="002633A6">
              <w:rPr>
                <w:rFonts w:asciiTheme="minorEastAsia" w:hAnsiTheme="minorEastAsia" w:hint="eastAsia"/>
                <w:szCs w:val="21"/>
              </w:rPr>
              <w:lastRenderedPageBreak/>
              <w:t>「総合評価落札方式」については、制度上、低入札調査を実施することとなっており、最低制限価格を設けることが出来ません。低入札調査価格</w:t>
            </w:r>
            <w:r w:rsidR="0031602A" w:rsidRPr="002633A6">
              <w:rPr>
                <w:rFonts w:asciiTheme="minorEastAsia" w:hAnsiTheme="minorEastAsia" w:hint="eastAsia"/>
                <w:szCs w:val="21"/>
              </w:rPr>
              <w:t>を下回った企業に対しては、施工体制や下請企業の見積内容等、工事の実効性担保をしっかり確認することとしております。また、</w:t>
            </w:r>
            <w:r w:rsidR="00D549A5" w:rsidRPr="002633A6">
              <w:rPr>
                <w:rFonts w:asciiTheme="minorEastAsia" w:hAnsiTheme="minorEastAsia" w:hint="eastAsia"/>
                <w:szCs w:val="21"/>
              </w:rPr>
              <w:t>低入札調査対象の工事</w:t>
            </w:r>
            <w:r w:rsidR="0031602A" w:rsidRPr="002633A6">
              <w:rPr>
                <w:rFonts w:asciiTheme="minorEastAsia" w:hAnsiTheme="minorEastAsia" w:hint="eastAsia"/>
                <w:szCs w:val="21"/>
              </w:rPr>
              <w:t>でも、最低限の品質を確保するために</w:t>
            </w:r>
            <w:r w:rsidRPr="002633A6">
              <w:rPr>
                <w:rFonts w:asciiTheme="minorEastAsia" w:hAnsiTheme="minorEastAsia" w:hint="eastAsia"/>
                <w:szCs w:val="21"/>
              </w:rPr>
              <w:t>失格基準</w:t>
            </w:r>
            <w:r w:rsidR="0031602A" w:rsidRPr="002633A6">
              <w:rPr>
                <w:rFonts w:asciiTheme="minorEastAsia" w:hAnsiTheme="minorEastAsia" w:hint="eastAsia"/>
                <w:szCs w:val="21"/>
              </w:rPr>
              <w:t>価格を設定しております。</w:t>
            </w:r>
          </w:p>
          <w:p w14:paraId="15C7F70B" w14:textId="77777777" w:rsidR="004C56B2" w:rsidRPr="002633A6" w:rsidRDefault="0031602A" w:rsidP="004C56B2">
            <w:pPr>
              <w:ind w:leftChars="300" w:left="630" w:firstLineChars="100" w:firstLine="210"/>
              <w:rPr>
                <w:rFonts w:asciiTheme="minorEastAsia" w:hAnsiTheme="minorEastAsia"/>
                <w:szCs w:val="21"/>
              </w:rPr>
            </w:pPr>
            <w:r w:rsidRPr="002633A6">
              <w:rPr>
                <w:rFonts w:asciiTheme="minorEastAsia" w:hAnsiTheme="minorEastAsia" w:hint="eastAsia"/>
                <w:szCs w:val="21"/>
              </w:rPr>
              <w:t>なお、</w:t>
            </w:r>
            <w:r w:rsidR="002E2846" w:rsidRPr="002633A6">
              <w:rPr>
                <w:rFonts w:asciiTheme="minorEastAsia" w:hAnsiTheme="minorEastAsia" w:hint="eastAsia"/>
                <w:szCs w:val="21"/>
              </w:rPr>
              <w:t>予定価格が</w:t>
            </w:r>
            <w:r w:rsidR="00F72E90" w:rsidRPr="002633A6">
              <w:rPr>
                <w:rFonts w:asciiTheme="minorEastAsia" w:hAnsiTheme="minorEastAsia" w:hint="eastAsia"/>
                <w:szCs w:val="21"/>
              </w:rPr>
              <w:t>3</w:t>
            </w:r>
            <w:r w:rsidR="002E2846" w:rsidRPr="002633A6">
              <w:rPr>
                <w:rFonts w:asciiTheme="minorEastAsia" w:hAnsiTheme="minorEastAsia" w:hint="eastAsia"/>
                <w:szCs w:val="21"/>
              </w:rPr>
              <w:t>億5000万円未満の</w:t>
            </w:r>
            <w:r w:rsidR="00D549A5" w:rsidRPr="002633A6">
              <w:rPr>
                <w:rFonts w:asciiTheme="minorEastAsia" w:hAnsiTheme="minorEastAsia" w:hint="eastAsia"/>
                <w:szCs w:val="21"/>
              </w:rPr>
              <w:t>低入札調査</w:t>
            </w:r>
            <w:r w:rsidRPr="002633A6">
              <w:rPr>
                <w:rFonts w:asciiTheme="minorEastAsia" w:hAnsiTheme="minorEastAsia" w:hint="eastAsia"/>
                <w:szCs w:val="21"/>
              </w:rPr>
              <w:t>を適用しない工事</w:t>
            </w:r>
            <w:r w:rsidR="002E2846" w:rsidRPr="002633A6">
              <w:rPr>
                <w:rFonts w:asciiTheme="minorEastAsia" w:hAnsiTheme="minorEastAsia" w:hint="eastAsia"/>
                <w:szCs w:val="21"/>
              </w:rPr>
              <w:t>については最低制限価格を設け、運用しております。</w:t>
            </w:r>
          </w:p>
          <w:p w14:paraId="13134183" w14:textId="0031E918" w:rsidR="002E2846" w:rsidRPr="002633A6" w:rsidRDefault="002E2846" w:rsidP="004C56B2">
            <w:pPr>
              <w:ind w:leftChars="300" w:left="630" w:firstLineChars="100" w:firstLine="210"/>
              <w:rPr>
                <w:rFonts w:asciiTheme="minorEastAsia" w:hAnsiTheme="minorEastAsia"/>
                <w:szCs w:val="21"/>
              </w:rPr>
            </w:pPr>
            <w:r w:rsidRPr="002633A6">
              <w:rPr>
                <w:rFonts w:asciiTheme="minorEastAsia" w:hAnsiTheme="minorEastAsia" w:hint="eastAsia"/>
                <w:szCs w:val="21"/>
              </w:rPr>
              <w:t>また、最低制限価格</w:t>
            </w:r>
            <w:r w:rsidR="0031602A" w:rsidRPr="002633A6">
              <w:rPr>
                <w:rFonts w:asciiTheme="minorEastAsia" w:hAnsiTheme="minorEastAsia" w:hint="eastAsia"/>
                <w:szCs w:val="21"/>
              </w:rPr>
              <w:t>等</w:t>
            </w:r>
            <w:r w:rsidRPr="002633A6">
              <w:rPr>
                <w:rFonts w:asciiTheme="minorEastAsia" w:hAnsiTheme="minorEastAsia" w:hint="eastAsia"/>
                <w:szCs w:val="21"/>
              </w:rPr>
              <w:t>の算定基準については、大阪府では、国交省の基準に準拠しております。</w:t>
            </w:r>
          </w:p>
          <w:p w14:paraId="2F33A933" w14:textId="77777777" w:rsidR="002E2846" w:rsidRPr="002633A6" w:rsidRDefault="002E2846" w:rsidP="002E2846">
            <w:pPr>
              <w:rPr>
                <w:rFonts w:asciiTheme="minorEastAsia" w:hAnsiTheme="minorEastAsia"/>
                <w:szCs w:val="21"/>
              </w:rPr>
            </w:pPr>
          </w:p>
          <w:p w14:paraId="2BB6D439" w14:textId="1FF85C2F" w:rsidR="004C56B2" w:rsidRPr="002633A6" w:rsidRDefault="002E2846" w:rsidP="004C56B2">
            <w:pPr>
              <w:pStyle w:val="a3"/>
              <w:numPr>
                <w:ilvl w:val="0"/>
                <w:numId w:val="11"/>
              </w:numPr>
              <w:ind w:leftChars="0"/>
              <w:rPr>
                <w:rFonts w:asciiTheme="minorEastAsia" w:hAnsiTheme="minorEastAsia"/>
                <w:szCs w:val="21"/>
              </w:rPr>
            </w:pPr>
            <w:r w:rsidRPr="002633A6">
              <w:rPr>
                <w:rFonts w:asciiTheme="minorEastAsia" w:hAnsiTheme="minorEastAsia" w:hint="eastAsia"/>
                <w:szCs w:val="21"/>
              </w:rPr>
              <w:t xml:space="preserve">　</w:t>
            </w:r>
            <w:r w:rsidR="004C56B2" w:rsidRPr="002633A6">
              <w:rPr>
                <w:rFonts w:asciiTheme="minorEastAsia" w:hAnsiTheme="minorEastAsia" w:hint="eastAsia"/>
                <w:szCs w:val="21"/>
              </w:rPr>
              <w:t>について</w:t>
            </w:r>
          </w:p>
          <w:p w14:paraId="3DE69F07" w14:textId="4F4396EA" w:rsidR="004C56B2" w:rsidRPr="002633A6" w:rsidRDefault="004C56B2" w:rsidP="004C56B2">
            <w:pPr>
              <w:ind w:firstLineChars="100" w:firstLine="210"/>
              <w:rPr>
                <w:rFonts w:asciiTheme="minorEastAsia" w:hAnsiTheme="minorEastAsia"/>
                <w:szCs w:val="21"/>
              </w:rPr>
            </w:pPr>
            <w:r w:rsidRPr="002633A6">
              <w:rPr>
                <w:rFonts w:asciiTheme="minorEastAsia" w:hAnsiTheme="minorEastAsia" w:hint="eastAsia"/>
                <w:szCs w:val="21"/>
              </w:rPr>
              <w:t xml:space="preserve">○　</w:t>
            </w:r>
            <w:r w:rsidR="00DF4719" w:rsidRPr="002633A6">
              <w:rPr>
                <w:rFonts w:asciiTheme="minorEastAsia" w:hAnsiTheme="minorEastAsia" w:hint="eastAsia"/>
                <w:szCs w:val="21"/>
              </w:rPr>
              <w:t>本府では、各種企業団体と災害時における各種協力協定を締結し災害に備えております。</w:t>
            </w:r>
          </w:p>
          <w:p w14:paraId="76CC29FA" w14:textId="524941A7" w:rsidR="0031501B" w:rsidRPr="002633A6" w:rsidRDefault="00DF4719" w:rsidP="004C56B2">
            <w:pPr>
              <w:ind w:left="420"/>
              <w:rPr>
                <w:rFonts w:asciiTheme="minorEastAsia" w:hAnsiTheme="minorEastAsia"/>
                <w:szCs w:val="21"/>
              </w:rPr>
            </w:pPr>
            <w:r w:rsidRPr="002633A6">
              <w:rPr>
                <w:rFonts w:asciiTheme="minorEastAsia" w:hAnsiTheme="minorEastAsia" w:hint="eastAsia"/>
                <w:szCs w:val="21"/>
              </w:rPr>
              <w:t>大阪府中小建設業協会とは、大阪府域で地震等の災害が発生した場合に、府管理道路の交通確保を図るための応急対策業務等に関する協定を平成23年3月23日付で締結し、</w:t>
            </w:r>
            <w:r w:rsidR="0031501B" w:rsidRPr="002633A6">
              <w:rPr>
                <w:rFonts w:asciiTheme="minorEastAsia" w:hAnsiTheme="minorEastAsia" w:hint="eastAsia"/>
                <w:szCs w:val="21"/>
              </w:rPr>
              <w:t>被災住宅の応急修理等に関する協定を平成28年3月24日付で締結し、</w:t>
            </w:r>
            <w:r w:rsidRPr="002633A6">
              <w:rPr>
                <w:rFonts w:asciiTheme="minorEastAsia" w:hAnsiTheme="minorEastAsia" w:hint="eastAsia"/>
                <w:szCs w:val="21"/>
              </w:rPr>
              <w:t>協力いただいているところです。</w:t>
            </w:r>
          </w:p>
          <w:p w14:paraId="65354806" w14:textId="4090319D" w:rsidR="00174E23" w:rsidRPr="002633A6" w:rsidRDefault="00B115F7" w:rsidP="002E2846">
            <w:pPr>
              <w:ind w:firstLineChars="200" w:firstLine="420"/>
              <w:rPr>
                <w:rFonts w:asciiTheme="minorEastAsia" w:hAnsiTheme="minorEastAsia"/>
                <w:szCs w:val="21"/>
              </w:rPr>
            </w:pPr>
            <w:r w:rsidRPr="002633A6">
              <w:rPr>
                <w:rFonts w:asciiTheme="minorEastAsia" w:hAnsiTheme="minorEastAsia" w:hint="eastAsia"/>
                <w:szCs w:val="21"/>
              </w:rPr>
              <w:t>府</w:t>
            </w:r>
            <w:r w:rsidR="00DF4719" w:rsidRPr="002633A6">
              <w:rPr>
                <w:rFonts w:asciiTheme="minorEastAsia" w:hAnsiTheme="minorEastAsia" w:hint="eastAsia"/>
                <w:szCs w:val="21"/>
              </w:rPr>
              <w:t>民の生命・財産を守るため、引続き応援、協力をよろしくお願いします。</w:t>
            </w:r>
          </w:p>
          <w:p w14:paraId="0FA94C8A" w14:textId="3F69199F" w:rsidR="002E2846" w:rsidRPr="002633A6" w:rsidRDefault="002E2846" w:rsidP="002E2846">
            <w:pPr>
              <w:rPr>
                <w:rFonts w:asciiTheme="minorEastAsia" w:hAnsiTheme="minorEastAsia"/>
                <w:szCs w:val="21"/>
              </w:rPr>
            </w:pPr>
          </w:p>
          <w:p w14:paraId="5AA20FDE" w14:textId="77777777" w:rsidR="004C56B2" w:rsidRPr="002633A6" w:rsidRDefault="00CD54F7" w:rsidP="004C56B2">
            <w:pPr>
              <w:pStyle w:val="a3"/>
              <w:numPr>
                <w:ilvl w:val="0"/>
                <w:numId w:val="11"/>
              </w:numPr>
              <w:ind w:leftChars="0"/>
              <w:rPr>
                <w:rFonts w:asciiTheme="minorEastAsia" w:hAnsiTheme="minorEastAsia"/>
                <w:szCs w:val="21"/>
              </w:rPr>
            </w:pPr>
            <w:r w:rsidRPr="002633A6">
              <w:rPr>
                <w:rFonts w:asciiTheme="minorEastAsia" w:hAnsiTheme="minorEastAsia" w:hint="eastAsia"/>
                <w:szCs w:val="21"/>
              </w:rPr>
              <w:t xml:space="preserve">　</w:t>
            </w:r>
            <w:r w:rsidR="004C56B2" w:rsidRPr="002633A6">
              <w:rPr>
                <w:rFonts w:asciiTheme="minorEastAsia" w:hAnsiTheme="minorEastAsia" w:hint="eastAsia"/>
                <w:szCs w:val="21"/>
              </w:rPr>
              <w:t>について</w:t>
            </w:r>
          </w:p>
          <w:p w14:paraId="7C128209" w14:textId="4F0159BB" w:rsidR="002E2846" w:rsidRPr="002633A6" w:rsidRDefault="004C56B2" w:rsidP="004C56B2">
            <w:pPr>
              <w:ind w:firstLineChars="100" w:firstLine="210"/>
              <w:rPr>
                <w:rFonts w:asciiTheme="minorEastAsia" w:hAnsiTheme="minorEastAsia"/>
                <w:szCs w:val="21"/>
              </w:rPr>
            </w:pPr>
            <w:r w:rsidRPr="002633A6">
              <w:rPr>
                <w:rFonts w:asciiTheme="minorEastAsia" w:hAnsiTheme="minorEastAsia" w:hint="eastAsia"/>
                <w:szCs w:val="21"/>
              </w:rPr>
              <w:t>○</w:t>
            </w:r>
            <w:r w:rsidR="002E2846" w:rsidRPr="002633A6">
              <w:rPr>
                <w:rFonts w:asciiTheme="minorEastAsia" w:hAnsiTheme="minorEastAsia" w:hint="eastAsia"/>
                <w:szCs w:val="21"/>
              </w:rPr>
              <w:t xml:space="preserve">　労働災害防止に関する取組みについては、土木工事共通仕様書「1-1-1-2</w:t>
            </w:r>
            <w:r w:rsidR="008524C3" w:rsidRPr="002633A6">
              <w:rPr>
                <w:rFonts w:asciiTheme="minorEastAsia" w:hAnsiTheme="minorEastAsia" w:hint="eastAsia"/>
                <w:szCs w:val="21"/>
              </w:rPr>
              <w:t>7</w:t>
            </w:r>
            <w:r w:rsidR="002E2846" w:rsidRPr="002633A6">
              <w:rPr>
                <w:rFonts w:asciiTheme="minorEastAsia" w:hAnsiTheme="minorEastAsia" w:hint="eastAsia"/>
                <w:szCs w:val="21"/>
              </w:rPr>
              <w:t xml:space="preserve">　工事中の安全確保」</w:t>
            </w:r>
          </w:p>
          <w:p w14:paraId="7AE7B7A5" w14:textId="77777777" w:rsidR="002E2846" w:rsidRPr="002633A6" w:rsidRDefault="002E2846" w:rsidP="002E2846">
            <w:pPr>
              <w:ind w:firstLineChars="200" w:firstLine="420"/>
              <w:rPr>
                <w:rFonts w:asciiTheme="minorEastAsia" w:hAnsiTheme="minorEastAsia"/>
                <w:szCs w:val="21"/>
              </w:rPr>
            </w:pPr>
            <w:r w:rsidRPr="002633A6">
              <w:rPr>
                <w:rFonts w:asciiTheme="minorEastAsia" w:hAnsiTheme="minorEastAsia" w:hint="eastAsia"/>
                <w:szCs w:val="21"/>
              </w:rPr>
              <w:t>等において、全ての受注者に対して義務付けているところです。また本府においても、労働災害</w:t>
            </w:r>
          </w:p>
          <w:p w14:paraId="7141D7E7" w14:textId="77777777" w:rsidR="002E2846" w:rsidRPr="002633A6" w:rsidRDefault="002E2846" w:rsidP="002E2846">
            <w:pPr>
              <w:ind w:firstLineChars="200" w:firstLine="420"/>
              <w:rPr>
                <w:rFonts w:asciiTheme="minorEastAsia" w:hAnsiTheme="minorEastAsia"/>
                <w:szCs w:val="21"/>
              </w:rPr>
            </w:pPr>
            <w:r w:rsidRPr="002633A6">
              <w:rPr>
                <w:rFonts w:asciiTheme="minorEastAsia" w:hAnsiTheme="minorEastAsia" w:hint="eastAsia"/>
                <w:szCs w:val="21"/>
              </w:rPr>
              <w:t>防止等の安全対策については、発注事務所における労働基準監督署との合同パトロールや安全講習</w:t>
            </w:r>
          </w:p>
          <w:p w14:paraId="7EF0E3FD" w14:textId="77777777" w:rsidR="002E2846" w:rsidRPr="002633A6" w:rsidRDefault="002E2846" w:rsidP="002E2846">
            <w:pPr>
              <w:ind w:firstLineChars="200" w:firstLine="420"/>
              <w:rPr>
                <w:rFonts w:asciiTheme="minorEastAsia" w:hAnsiTheme="minorEastAsia"/>
                <w:szCs w:val="21"/>
              </w:rPr>
            </w:pPr>
            <w:r w:rsidRPr="002633A6">
              <w:rPr>
                <w:rFonts w:asciiTheme="minorEastAsia" w:hAnsiTheme="minorEastAsia" w:hint="eastAsia"/>
                <w:szCs w:val="21"/>
              </w:rPr>
              <w:t>会の実施、さらに過去に発生した工事事故情報の共有を図るなど、重大事故撲滅に向け、受注者</w:t>
            </w:r>
          </w:p>
          <w:p w14:paraId="7F8082A5" w14:textId="36220195" w:rsidR="002E2846" w:rsidRPr="002633A6" w:rsidRDefault="002E2846" w:rsidP="002E2846">
            <w:pPr>
              <w:ind w:firstLineChars="200" w:firstLine="420"/>
              <w:rPr>
                <w:rFonts w:asciiTheme="minorEastAsia" w:hAnsiTheme="minorEastAsia"/>
                <w:szCs w:val="21"/>
              </w:rPr>
            </w:pPr>
            <w:r w:rsidRPr="002633A6">
              <w:rPr>
                <w:rFonts w:asciiTheme="minorEastAsia" w:hAnsiTheme="minorEastAsia" w:hint="eastAsia"/>
                <w:szCs w:val="21"/>
              </w:rPr>
              <w:t>及び発注者が共に安全意識を高める取り組みを行っております。</w:t>
            </w:r>
          </w:p>
          <w:p w14:paraId="103D2719" w14:textId="0188FF60" w:rsidR="008524C3" w:rsidRPr="002633A6" w:rsidRDefault="00C006E9" w:rsidP="00C006E9">
            <w:pPr>
              <w:ind w:left="420" w:hangingChars="200" w:hanging="420"/>
              <w:rPr>
                <w:rFonts w:asciiTheme="minorEastAsia" w:hAnsiTheme="minorEastAsia"/>
                <w:szCs w:val="21"/>
              </w:rPr>
            </w:pPr>
            <w:r w:rsidRPr="002633A6">
              <w:rPr>
                <w:rFonts w:asciiTheme="minorEastAsia" w:hAnsiTheme="minorEastAsia" w:hint="eastAsia"/>
                <w:szCs w:val="21"/>
              </w:rPr>
              <w:t xml:space="preserve">　○</w:t>
            </w:r>
            <w:r w:rsidR="008524C3" w:rsidRPr="002633A6">
              <w:rPr>
                <w:rFonts w:asciiTheme="minorEastAsia" w:hAnsiTheme="minorEastAsia" w:hint="eastAsia"/>
                <w:szCs w:val="21"/>
              </w:rPr>
              <w:t xml:space="preserve">　建設業労働災害防止協会による取組</w:t>
            </w:r>
            <w:r w:rsidRPr="002633A6">
              <w:rPr>
                <w:rFonts w:asciiTheme="minorEastAsia" w:hAnsiTheme="minorEastAsia" w:hint="eastAsia"/>
                <w:szCs w:val="21"/>
              </w:rPr>
              <w:t>について</w:t>
            </w:r>
            <w:r w:rsidR="008524C3" w:rsidRPr="002633A6">
              <w:rPr>
                <w:rFonts w:asciiTheme="minorEastAsia" w:hAnsiTheme="minorEastAsia" w:hint="eastAsia"/>
                <w:szCs w:val="21"/>
              </w:rPr>
              <w:t>は、昨年度回答のとおり成績評定で評価しており、総合評価方式等への重複評価は難しいと考えております。また、ご提案の企業の無事故に対する評価については、大阪府以外での事故等について確認することが困難であるため、現状は導入が難しいと考えております。</w:t>
            </w:r>
          </w:p>
          <w:p w14:paraId="45B23312" w14:textId="6FE9F8C0" w:rsidR="00F72E90" w:rsidRPr="002633A6" w:rsidRDefault="00D549A5" w:rsidP="00C006E9">
            <w:pPr>
              <w:pStyle w:val="a3"/>
              <w:numPr>
                <w:ilvl w:val="0"/>
                <w:numId w:val="26"/>
              </w:numPr>
              <w:ind w:leftChars="0"/>
              <w:rPr>
                <w:rFonts w:asciiTheme="minorEastAsia" w:hAnsiTheme="minorEastAsia"/>
                <w:szCs w:val="21"/>
              </w:rPr>
            </w:pPr>
            <w:r w:rsidRPr="002633A6">
              <w:rPr>
                <w:rFonts w:asciiTheme="minorEastAsia" w:hAnsiTheme="minorEastAsia" w:hint="eastAsia"/>
                <w:szCs w:val="21"/>
              </w:rPr>
              <w:t>ご提案いただいている特別簡易型入札制度については、</w:t>
            </w:r>
            <w:r w:rsidR="00F24F97" w:rsidRPr="002633A6">
              <w:rPr>
                <w:rFonts w:asciiTheme="minorEastAsia" w:hAnsiTheme="minorEastAsia" w:hint="eastAsia"/>
                <w:szCs w:val="21"/>
              </w:rPr>
              <w:t>大阪府で</w:t>
            </w:r>
            <w:r w:rsidRPr="002633A6">
              <w:rPr>
                <w:rFonts w:asciiTheme="minorEastAsia" w:hAnsiTheme="minorEastAsia" w:hint="eastAsia"/>
                <w:szCs w:val="21"/>
              </w:rPr>
              <w:t>は、同等の制度として、</w:t>
            </w:r>
            <w:r w:rsidR="00F24F97" w:rsidRPr="002633A6">
              <w:rPr>
                <w:rFonts w:asciiTheme="minorEastAsia" w:hAnsiTheme="minorEastAsia" w:hint="eastAsia"/>
                <w:szCs w:val="21"/>
              </w:rPr>
              <w:t>土木</w:t>
            </w:r>
          </w:p>
          <w:p w14:paraId="4A535EB1" w14:textId="77777777" w:rsidR="00F72E90" w:rsidRPr="002633A6" w:rsidRDefault="00F24F97" w:rsidP="00F72E90">
            <w:pPr>
              <w:ind w:firstLineChars="200" w:firstLine="420"/>
              <w:rPr>
                <w:rFonts w:asciiTheme="minorEastAsia" w:hAnsiTheme="minorEastAsia"/>
                <w:szCs w:val="21"/>
              </w:rPr>
            </w:pPr>
            <w:r w:rsidRPr="002633A6">
              <w:rPr>
                <w:rFonts w:asciiTheme="minorEastAsia" w:hAnsiTheme="minorEastAsia" w:hint="eastAsia"/>
                <w:szCs w:val="21"/>
              </w:rPr>
              <w:t>一式工事Ｂ等級では、総合評価落札方式、土木一式Ｃ等級及び舗装工事では実績申告型の入札制度</w:t>
            </w:r>
          </w:p>
          <w:p w14:paraId="7874803D" w14:textId="77777777" w:rsidR="00B71EF9" w:rsidRPr="002633A6" w:rsidRDefault="00F24F97" w:rsidP="00F72E90">
            <w:pPr>
              <w:ind w:firstLineChars="200" w:firstLine="420"/>
              <w:rPr>
                <w:rFonts w:asciiTheme="minorEastAsia" w:hAnsiTheme="minorEastAsia"/>
                <w:szCs w:val="21"/>
              </w:rPr>
            </w:pPr>
            <w:r w:rsidRPr="002633A6">
              <w:rPr>
                <w:rFonts w:asciiTheme="minorEastAsia" w:hAnsiTheme="minorEastAsia" w:hint="eastAsia"/>
                <w:szCs w:val="21"/>
              </w:rPr>
              <w:t>を導入しているところです。</w:t>
            </w:r>
          </w:p>
          <w:p w14:paraId="5E460CCD" w14:textId="28689468" w:rsidR="00C006E9" w:rsidRPr="002633A6" w:rsidRDefault="00C006E9" w:rsidP="00F72E90">
            <w:pPr>
              <w:ind w:firstLineChars="200" w:firstLine="420"/>
              <w:rPr>
                <w:rFonts w:asciiTheme="minorEastAsia" w:hAnsiTheme="minorEastAsia"/>
                <w:szCs w:val="21"/>
              </w:rPr>
            </w:pPr>
          </w:p>
        </w:tc>
      </w:tr>
      <w:tr w:rsidR="002633A6" w:rsidRPr="002633A6" w14:paraId="70031B1B" w14:textId="77777777" w:rsidTr="00B71EF9">
        <w:trPr>
          <w:trHeight w:val="269"/>
        </w:trPr>
        <w:tc>
          <w:tcPr>
            <w:tcW w:w="9776" w:type="dxa"/>
          </w:tcPr>
          <w:p w14:paraId="23AA8B42" w14:textId="77777777" w:rsidR="00230646" w:rsidRPr="002633A6" w:rsidRDefault="00230646" w:rsidP="00230646">
            <w:pPr>
              <w:rPr>
                <w:rFonts w:asciiTheme="minorEastAsia" w:hAnsiTheme="minorEastAsia"/>
                <w:szCs w:val="21"/>
              </w:rPr>
            </w:pPr>
            <w:r w:rsidRPr="002633A6">
              <w:rPr>
                <w:rFonts w:asciiTheme="minorEastAsia" w:hAnsiTheme="minorEastAsia" w:hint="eastAsia"/>
                <w:szCs w:val="21"/>
              </w:rPr>
              <w:lastRenderedPageBreak/>
              <w:t>（回答部局課名）</w:t>
            </w:r>
          </w:p>
          <w:p w14:paraId="60AD3625" w14:textId="5E370509" w:rsidR="00230646" w:rsidRPr="002633A6" w:rsidRDefault="00230646" w:rsidP="004C0213">
            <w:pPr>
              <w:rPr>
                <w:rFonts w:asciiTheme="minorEastAsia" w:hAnsiTheme="minorEastAsia"/>
                <w:szCs w:val="21"/>
              </w:rPr>
            </w:pPr>
            <w:r w:rsidRPr="002633A6">
              <w:rPr>
                <w:rFonts w:asciiTheme="minorEastAsia" w:hAnsiTheme="minorEastAsia" w:hint="eastAsia"/>
                <w:szCs w:val="21"/>
              </w:rPr>
              <w:t xml:space="preserve">　都市整備部</w:t>
            </w:r>
            <w:r w:rsidR="00CF08B1">
              <w:rPr>
                <w:rFonts w:asciiTheme="minorEastAsia" w:hAnsiTheme="minorEastAsia" w:hint="eastAsia"/>
                <w:szCs w:val="21"/>
              </w:rPr>
              <w:t xml:space="preserve">　</w:t>
            </w:r>
            <w:r w:rsidRPr="002633A6">
              <w:rPr>
                <w:rFonts w:asciiTheme="minorEastAsia" w:hAnsiTheme="minorEastAsia" w:hint="eastAsia"/>
                <w:szCs w:val="21"/>
              </w:rPr>
              <w:t>事業</w:t>
            </w:r>
            <w:r w:rsidR="00353BA2" w:rsidRPr="002633A6">
              <w:rPr>
                <w:rFonts w:asciiTheme="minorEastAsia" w:hAnsiTheme="minorEastAsia" w:hint="eastAsia"/>
                <w:szCs w:val="21"/>
              </w:rPr>
              <w:t>調整</w:t>
            </w:r>
            <w:r w:rsidRPr="002633A6">
              <w:rPr>
                <w:rFonts w:asciiTheme="minorEastAsia" w:hAnsiTheme="minorEastAsia" w:hint="eastAsia"/>
                <w:szCs w:val="21"/>
              </w:rPr>
              <w:t>室</w:t>
            </w:r>
            <w:r w:rsidR="00CF08B1">
              <w:rPr>
                <w:rFonts w:asciiTheme="minorEastAsia" w:hAnsiTheme="minorEastAsia" w:hint="eastAsia"/>
                <w:szCs w:val="21"/>
              </w:rPr>
              <w:t xml:space="preserve">　</w:t>
            </w:r>
            <w:r w:rsidR="00CF08B1" w:rsidRPr="0008253F">
              <w:rPr>
                <w:rFonts w:asciiTheme="minorEastAsia" w:hAnsiTheme="minorEastAsia" w:hint="eastAsia"/>
                <w:szCs w:val="21"/>
              </w:rPr>
              <w:t>技術管理課</w:t>
            </w:r>
          </w:p>
        </w:tc>
      </w:tr>
    </w:tbl>
    <w:p w14:paraId="6C8AA67A" w14:textId="0A030A84" w:rsidR="009F52C8" w:rsidRDefault="009F52C8" w:rsidP="0060434F">
      <w:pPr>
        <w:jc w:val="center"/>
        <w:rPr>
          <w:rFonts w:asciiTheme="minorEastAsia" w:hAnsiTheme="minorEastAsia"/>
          <w:szCs w:val="21"/>
        </w:rPr>
      </w:pPr>
    </w:p>
    <w:p w14:paraId="31B716B0" w14:textId="2F9E4CF3" w:rsidR="000D55FC" w:rsidRDefault="000D55FC" w:rsidP="0060434F">
      <w:pPr>
        <w:jc w:val="center"/>
        <w:rPr>
          <w:rFonts w:asciiTheme="minorEastAsia" w:hAnsiTheme="minorEastAsia"/>
          <w:szCs w:val="21"/>
        </w:rPr>
      </w:pPr>
    </w:p>
    <w:p w14:paraId="66FAE057" w14:textId="417D502F" w:rsidR="000D55FC" w:rsidRDefault="000D55FC" w:rsidP="0060434F">
      <w:pPr>
        <w:jc w:val="center"/>
        <w:rPr>
          <w:rFonts w:asciiTheme="minorEastAsia" w:hAnsiTheme="minorEastAsia"/>
          <w:szCs w:val="21"/>
        </w:rPr>
      </w:pPr>
    </w:p>
    <w:p w14:paraId="7F79E819" w14:textId="02C9FCCC" w:rsidR="000D55FC" w:rsidRDefault="000D55FC" w:rsidP="0060434F">
      <w:pPr>
        <w:jc w:val="center"/>
        <w:rPr>
          <w:rFonts w:asciiTheme="minorEastAsia" w:hAnsiTheme="minorEastAsia"/>
          <w:szCs w:val="21"/>
        </w:rPr>
      </w:pPr>
    </w:p>
    <w:p w14:paraId="19F3DF60" w14:textId="3BCD215F" w:rsidR="000D55FC" w:rsidRDefault="000D55FC" w:rsidP="0060434F">
      <w:pPr>
        <w:jc w:val="center"/>
        <w:rPr>
          <w:rFonts w:asciiTheme="minorEastAsia" w:hAnsiTheme="minorEastAsia"/>
          <w:szCs w:val="21"/>
        </w:rPr>
      </w:pPr>
    </w:p>
    <w:p w14:paraId="47860C88" w14:textId="7C9BA122" w:rsidR="000D55FC" w:rsidRDefault="000D55FC" w:rsidP="0060434F">
      <w:pPr>
        <w:jc w:val="center"/>
        <w:rPr>
          <w:rFonts w:asciiTheme="minorEastAsia" w:hAnsiTheme="minorEastAsia"/>
          <w:szCs w:val="21"/>
        </w:rPr>
      </w:pPr>
    </w:p>
    <w:p w14:paraId="79818C7C" w14:textId="79F76A0E" w:rsidR="000D55FC" w:rsidRDefault="000D55FC" w:rsidP="0060434F">
      <w:pPr>
        <w:jc w:val="center"/>
        <w:rPr>
          <w:rFonts w:asciiTheme="minorEastAsia" w:hAnsiTheme="minorEastAsia"/>
          <w:szCs w:val="21"/>
        </w:rPr>
      </w:pPr>
    </w:p>
    <w:p w14:paraId="23AC826A" w14:textId="77777777" w:rsidR="000D55FC" w:rsidRDefault="000D55FC" w:rsidP="0060434F">
      <w:pPr>
        <w:jc w:val="center"/>
        <w:rPr>
          <w:rFonts w:asciiTheme="minorEastAsia" w:hAnsiTheme="minorEastAsia"/>
          <w:szCs w:val="21"/>
        </w:rPr>
      </w:pPr>
    </w:p>
    <w:p w14:paraId="65A5A414" w14:textId="1E948C81" w:rsidR="000D55FC" w:rsidRDefault="000D55FC" w:rsidP="0060434F">
      <w:pPr>
        <w:jc w:val="center"/>
        <w:rPr>
          <w:rFonts w:asciiTheme="minorEastAsia" w:hAnsiTheme="minorEastAsia"/>
          <w:szCs w:val="21"/>
        </w:rPr>
      </w:pPr>
    </w:p>
    <w:p w14:paraId="43DEE04B" w14:textId="584F7642" w:rsidR="000D55FC" w:rsidRDefault="000D55FC" w:rsidP="0060434F">
      <w:pPr>
        <w:jc w:val="center"/>
        <w:rPr>
          <w:rFonts w:asciiTheme="minorEastAsia" w:hAnsiTheme="minorEastAsia"/>
          <w:szCs w:val="21"/>
        </w:rPr>
      </w:pPr>
    </w:p>
    <w:p w14:paraId="7B78BA15" w14:textId="77777777" w:rsidR="000D55FC" w:rsidRPr="002633A6" w:rsidRDefault="000D55FC" w:rsidP="0060434F">
      <w:pPr>
        <w:jc w:val="center"/>
        <w:rPr>
          <w:rFonts w:asciiTheme="minorEastAsia" w:hAnsiTheme="minorEastAsia"/>
          <w:szCs w:val="21"/>
        </w:rPr>
      </w:pPr>
    </w:p>
    <w:p w14:paraId="1FC392BB" w14:textId="77777777" w:rsidR="00DB7BDD" w:rsidRPr="002633A6" w:rsidRDefault="00DB7BDD" w:rsidP="00DB7BDD">
      <w:pPr>
        <w:jc w:val="center"/>
        <w:rPr>
          <w:rFonts w:asciiTheme="minorEastAsia" w:hAnsiTheme="minorEastAsia"/>
          <w:szCs w:val="21"/>
        </w:rPr>
      </w:pPr>
      <w:r w:rsidRPr="002633A6">
        <w:rPr>
          <w:rFonts w:asciiTheme="minorEastAsia" w:hAnsiTheme="minorEastAsia" w:hint="eastAsia"/>
          <w:szCs w:val="21"/>
        </w:rPr>
        <w:lastRenderedPageBreak/>
        <w:t>回答</w:t>
      </w:r>
    </w:p>
    <w:p w14:paraId="0DF02C7D" w14:textId="77777777" w:rsidR="00AB2A46" w:rsidRPr="002633A6" w:rsidRDefault="00AB2A46" w:rsidP="00AB2A46">
      <w:pPr>
        <w:rPr>
          <w:rFonts w:asciiTheme="minorEastAsia" w:hAnsiTheme="minorEastAsia"/>
          <w:szCs w:val="21"/>
        </w:rPr>
      </w:pPr>
      <w:r w:rsidRPr="002633A6">
        <w:rPr>
          <w:rFonts w:asciiTheme="minorEastAsia" w:hAnsiTheme="minorEastAsia" w:hint="eastAsia"/>
          <w:szCs w:val="21"/>
        </w:rPr>
        <w:t>団体名（さつき会　三島水防協力会）</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2633A6" w:rsidRPr="002633A6" w14:paraId="76202E54" w14:textId="77777777" w:rsidTr="00B71EF9">
        <w:trPr>
          <w:trHeight w:val="2183"/>
        </w:trPr>
        <w:tc>
          <w:tcPr>
            <w:tcW w:w="9776" w:type="dxa"/>
          </w:tcPr>
          <w:p w14:paraId="27596D8B" w14:textId="77777777" w:rsidR="006070FC" w:rsidRPr="002633A6" w:rsidRDefault="006070FC" w:rsidP="006070FC">
            <w:pPr>
              <w:pStyle w:val="a3"/>
              <w:numPr>
                <w:ilvl w:val="0"/>
                <w:numId w:val="21"/>
              </w:numPr>
              <w:spacing w:line="460" w:lineRule="exact"/>
              <w:ind w:leftChars="100" w:left="930"/>
              <w:rPr>
                <w:rFonts w:asciiTheme="minorEastAsia" w:hAnsiTheme="minorEastAsia"/>
                <w:szCs w:val="21"/>
              </w:rPr>
            </w:pPr>
            <w:r w:rsidRPr="002633A6">
              <w:rPr>
                <w:rFonts w:asciiTheme="minorEastAsia" w:hAnsiTheme="minorEastAsia" w:hint="eastAsia"/>
                <w:szCs w:val="21"/>
              </w:rPr>
              <w:t>単価契約発注における要望</w:t>
            </w:r>
          </w:p>
          <w:p w14:paraId="2EF7182C" w14:textId="77777777" w:rsidR="006070FC" w:rsidRPr="002633A6" w:rsidRDefault="006070FC" w:rsidP="006070FC">
            <w:pPr>
              <w:pStyle w:val="a3"/>
              <w:spacing w:line="460" w:lineRule="exact"/>
              <w:ind w:leftChars="100" w:left="210" w:firstLineChars="100" w:firstLine="210"/>
              <w:rPr>
                <w:rFonts w:asciiTheme="minorEastAsia" w:hAnsiTheme="minorEastAsia"/>
                <w:szCs w:val="21"/>
              </w:rPr>
            </w:pPr>
            <w:r w:rsidRPr="002633A6">
              <w:rPr>
                <w:rFonts w:asciiTheme="minorEastAsia" w:hAnsiTheme="minorEastAsia" w:hint="eastAsia"/>
                <w:szCs w:val="21"/>
              </w:rPr>
              <w:t>一般土木工事における単価契約においては地元建設業者の即応性効果も鑑み、所轄土木事務所管内での発注としていただいていますが、単価契約の維持修繕業務におきましても、緊急性を要し迅速な対応と周辺地域に精通した対応が求められるところから所轄土木事務所管内での発注としていただきたい。</w:t>
            </w:r>
          </w:p>
          <w:p w14:paraId="58671EF5" w14:textId="77777777" w:rsidR="006070FC" w:rsidRPr="002633A6" w:rsidRDefault="006070FC" w:rsidP="006070FC">
            <w:pPr>
              <w:pStyle w:val="a3"/>
              <w:spacing w:line="460" w:lineRule="exact"/>
              <w:ind w:leftChars="100" w:left="210"/>
              <w:rPr>
                <w:rFonts w:asciiTheme="minorEastAsia" w:hAnsiTheme="minorEastAsia"/>
                <w:szCs w:val="21"/>
              </w:rPr>
            </w:pPr>
            <w:r w:rsidRPr="002633A6">
              <w:rPr>
                <w:rFonts w:asciiTheme="minorEastAsia" w:hAnsiTheme="minorEastAsia" w:hint="eastAsia"/>
                <w:szCs w:val="21"/>
              </w:rPr>
              <w:t>特に、大阪府北部地域の山間部においては冬の雪寒業務もある中、他地区の遠方業者では緊急を要するにも係わらず、初動処置や対応の遅れによる事案が発生しています。</w:t>
            </w:r>
          </w:p>
          <w:p w14:paraId="071B8815" w14:textId="77777777" w:rsidR="006070FC" w:rsidRPr="001D1311" w:rsidRDefault="006070FC" w:rsidP="006070FC">
            <w:pPr>
              <w:pStyle w:val="a3"/>
              <w:spacing w:line="460" w:lineRule="exact"/>
              <w:ind w:leftChars="100" w:left="210"/>
              <w:rPr>
                <w:rFonts w:asciiTheme="minorEastAsia" w:hAnsiTheme="minorEastAsia"/>
                <w:szCs w:val="21"/>
              </w:rPr>
            </w:pPr>
            <w:r w:rsidRPr="002633A6">
              <w:rPr>
                <w:rFonts w:asciiTheme="minorEastAsia" w:hAnsiTheme="minorEastAsia" w:hint="eastAsia"/>
                <w:szCs w:val="21"/>
              </w:rPr>
              <w:t>このような観点</w:t>
            </w:r>
            <w:r w:rsidRPr="001D1311">
              <w:rPr>
                <w:rFonts w:asciiTheme="minorEastAsia" w:hAnsiTheme="minorEastAsia" w:hint="eastAsia"/>
                <w:szCs w:val="21"/>
              </w:rPr>
              <w:t>から特に下記の点を考慮し、ご検討いただきたい。</w:t>
            </w:r>
          </w:p>
          <w:p w14:paraId="278D7752" w14:textId="07D16275" w:rsidR="006070FC" w:rsidRPr="001D1311" w:rsidRDefault="006070FC" w:rsidP="006070FC">
            <w:pPr>
              <w:pStyle w:val="a3"/>
              <w:numPr>
                <w:ilvl w:val="0"/>
                <w:numId w:val="23"/>
              </w:numPr>
              <w:spacing w:line="460" w:lineRule="exact"/>
              <w:ind w:leftChars="100" w:left="570"/>
              <w:rPr>
                <w:rFonts w:asciiTheme="minorEastAsia" w:hAnsiTheme="minorEastAsia"/>
                <w:szCs w:val="21"/>
              </w:rPr>
            </w:pPr>
            <w:r w:rsidRPr="001D1311">
              <w:rPr>
                <w:rFonts w:asciiTheme="minorEastAsia" w:hAnsiTheme="minorEastAsia" w:hint="eastAsia"/>
                <w:szCs w:val="21"/>
              </w:rPr>
              <w:t>単価契約工事の入札参加資格として、</w:t>
            </w:r>
            <w:r w:rsidR="00E57EC6" w:rsidRPr="001D1311">
              <w:rPr>
                <w:rFonts w:asciiTheme="minorEastAsia" w:hAnsiTheme="minorEastAsia" w:hint="eastAsia"/>
                <w:szCs w:val="21"/>
              </w:rPr>
              <w:t>『土木工事災害時等施工能力事前審査制度』の登録業者を対象としておりますが登録時の</w:t>
            </w:r>
            <w:r w:rsidRPr="001D1311">
              <w:rPr>
                <w:rFonts w:asciiTheme="minorEastAsia" w:hAnsiTheme="minorEastAsia" w:hint="eastAsia"/>
                <w:szCs w:val="21"/>
              </w:rPr>
              <w:t>所轄土木事務所管内に</w:t>
            </w:r>
            <w:r w:rsidRPr="001D1311">
              <w:rPr>
                <w:rFonts w:asciiTheme="minorEastAsia" w:hAnsiTheme="minorEastAsia" w:hint="eastAsia"/>
                <w:strike/>
                <w:szCs w:val="21"/>
              </w:rPr>
              <w:t>本社</w:t>
            </w:r>
            <w:r w:rsidR="00E57EC6" w:rsidRPr="001D1311">
              <w:rPr>
                <w:rFonts w:asciiTheme="minorEastAsia" w:hAnsiTheme="minorEastAsia" w:hint="eastAsia"/>
                <w:szCs w:val="21"/>
              </w:rPr>
              <w:t>営業所</w:t>
            </w:r>
            <w:r w:rsidRPr="001D1311">
              <w:rPr>
                <w:rFonts w:asciiTheme="minorEastAsia" w:hAnsiTheme="minorEastAsia" w:hint="eastAsia"/>
                <w:szCs w:val="21"/>
              </w:rPr>
              <w:t>を有する</w:t>
            </w:r>
            <w:r w:rsidR="00E57EC6" w:rsidRPr="001D1311">
              <w:rPr>
                <w:rFonts w:asciiTheme="minorEastAsia" w:hAnsiTheme="minorEastAsia" w:hint="eastAsia"/>
                <w:szCs w:val="21"/>
              </w:rPr>
              <w:t>とありますが『本社を有する』として頂き</w:t>
            </w:r>
            <w:r w:rsidRPr="001D1311">
              <w:rPr>
                <w:rFonts w:asciiTheme="minorEastAsia" w:hAnsiTheme="minorEastAsia" w:hint="eastAsia"/>
                <w:szCs w:val="21"/>
              </w:rPr>
              <w:t>Ｂ.Ｃ.Dランク混合で発注をしていただきたい。</w:t>
            </w:r>
          </w:p>
          <w:p w14:paraId="79275C74" w14:textId="06BADF93" w:rsidR="006070FC" w:rsidRPr="001D1311" w:rsidRDefault="00E57EC6" w:rsidP="006A102A">
            <w:pPr>
              <w:pStyle w:val="a3"/>
              <w:spacing w:line="460" w:lineRule="exact"/>
              <w:ind w:leftChars="100" w:left="210" w:firstLineChars="100" w:firstLine="210"/>
              <w:rPr>
                <w:rFonts w:asciiTheme="minorEastAsia" w:hAnsiTheme="minorEastAsia"/>
                <w:szCs w:val="21"/>
              </w:rPr>
            </w:pPr>
            <w:r w:rsidRPr="001D1311">
              <w:rPr>
                <w:rFonts w:asciiTheme="minorEastAsia" w:hAnsiTheme="minorEastAsia" w:hint="eastAsia"/>
                <w:szCs w:val="21"/>
              </w:rPr>
              <w:t>また</w:t>
            </w:r>
            <w:r w:rsidR="006070FC" w:rsidRPr="001D1311">
              <w:rPr>
                <w:rFonts w:asciiTheme="minorEastAsia" w:hAnsiTheme="minorEastAsia" w:hint="eastAsia"/>
                <w:szCs w:val="21"/>
              </w:rPr>
              <w:t>昨年の回答書では</w:t>
            </w:r>
            <w:r w:rsidRPr="001D1311">
              <w:rPr>
                <w:rFonts w:asciiTheme="minorEastAsia" w:hAnsiTheme="minorEastAsia" w:hint="eastAsia"/>
                <w:szCs w:val="21"/>
              </w:rPr>
              <w:t>必要な参加者数の基準が平成１８年に開催された全国知事会にて２０～３０社以上と提言されたとありますが、約２０年前の提言を今もなお推奨されるのはおかしくはないでしょうか。現在ではネット入札やランダム係数など新たな手法が用いられる中、業者数にこだわる必要がなく客観性・競争性・公平性は保たれているのではないでしょうか。</w:t>
            </w:r>
          </w:p>
          <w:p w14:paraId="7612BBE8" w14:textId="7D9066B8" w:rsidR="006070FC" w:rsidRPr="001D1311" w:rsidRDefault="006070FC" w:rsidP="006A102A">
            <w:pPr>
              <w:pStyle w:val="a3"/>
              <w:spacing w:line="460" w:lineRule="exact"/>
              <w:ind w:leftChars="100" w:left="210" w:firstLineChars="100" w:firstLine="210"/>
              <w:rPr>
                <w:rFonts w:asciiTheme="minorEastAsia" w:hAnsiTheme="minorEastAsia"/>
                <w:szCs w:val="21"/>
              </w:rPr>
            </w:pPr>
            <w:r w:rsidRPr="001D1311">
              <w:rPr>
                <w:rFonts w:asciiTheme="minorEastAsia" w:hAnsiTheme="minorEastAsia" w:hint="eastAsia"/>
                <w:szCs w:val="21"/>
              </w:rPr>
              <w:t>又、</w:t>
            </w:r>
            <w:r w:rsidR="00E57EC6" w:rsidRPr="001D1311">
              <w:rPr>
                <w:rFonts w:asciiTheme="minorEastAsia" w:hAnsiTheme="minorEastAsia" w:hint="eastAsia"/>
                <w:szCs w:val="21"/>
              </w:rPr>
              <w:t>一昨年の回答では</w:t>
            </w:r>
            <w:r w:rsidRPr="001D1311">
              <w:rPr>
                <w:rFonts w:asciiTheme="minorEastAsia" w:hAnsiTheme="minorEastAsia" w:hint="eastAsia"/>
                <w:szCs w:val="21"/>
              </w:rPr>
              <w:t>入札参加者数の妥当性を検証されているとの事でしたが結果はいかがでしたでしょうか。</w:t>
            </w:r>
          </w:p>
          <w:p w14:paraId="47BFB788" w14:textId="4F2CC2DB" w:rsidR="006070FC" w:rsidRPr="001D1311" w:rsidRDefault="00E57EC6" w:rsidP="006070FC">
            <w:pPr>
              <w:pStyle w:val="a3"/>
              <w:numPr>
                <w:ilvl w:val="0"/>
                <w:numId w:val="23"/>
              </w:numPr>
              <w:spacing w:line="460" w:lineRule="exact"/>
              <w:ind w:leftChars="100" w:left="570"/>
              <w:rPr>
                <w:rFonts w:asciiTheme="minorEastAsia" w:hAnsiTheme="minorEastAsia"/>
                <w:szCs w:val="21"/>
              </w:rPr>
            </w:pPr>
            <w:r w:rsidRPr="001D1311">
              <w:rPr>
                <w:rFonts w:asciiTheme="minorEastAsia" w:hAnsiTheme="minorEastAsia" w:hint="eastAsia"/>
                <w:szCs w:val="21"/>
              </w:rPr>
              <w:t>雪寒作業を含むの単価契約に関しては</w:t>
            </w:r>
            <w:r w:rsidR="006070FC" w:rsidRPr="001D1311">
              <w:rPr>
                <w:rFonts w:asciiTheme="minorEastAsia" w:hAnsiTheme="minorEastAsia" w:hint="eastAsia"/>
                <w:szCs w:val="21"/>
              </w:rPr>
              <w:t>所轄土木事務所による</w:t>
            </w:r>
            <w:r w:rsidRPr="001D1311">
              <w:rPr>
                <w:rFonts w:asciiTheme="minorEastAsia" w:hAnsiTheme="minorEastAsia" w:hint="eastAsia"/>
                <w:szCs w:val="21"/>
              </w:rPr>
              <w:t>地域条件を入れた</w:t>
            </w:r>
            <w:r w:rsidR="006070FC" w:rsidRPr="001D1311">
              <w:rPr>
                <w:rFonts w:asciiTheme="minorEastAsia" w:hAnsiTheme="minorEastAsia" w:hint="eastAsia"/>
                <w:szCs w:val="21"/>
              </w:rPr>
              <w:t>指名競争入札を検討していただきたい。</w:t>
            </w:r>
          </w:p>
          <w:p w14:paraId="20F0A6D0" w14:textId="77777777" w:rsidR="006070FC" w:rsidRPr="002633A6" w:rsidRDefault="006070FC" w:rsidP="006070FC">
            <w:pPr>
              <w:pStyle w:val="a3"/>
              <w:spacing w:line="460" w:lineRule="exact"/>
              <w:ind w:leftChars="100" w:left="210"/>
              <w:rPr>
                <w:rFonts w:asciiTheme="minorEastAsia" w:hAnsiTheme="minorEastAsia"/>
                <w:szCs w:val="21"/>
              </w:rPr>
            </w:pPr>
            <w:r w:rsidRPr="002633A6">
              <w:rPr>
                <w:rFonts w:asciiTheme="minorEastAsia" w:hAnsiTheme="minorEastAsia" w:hint="eastAsia"/>
                <w:szCs w:val="21"/>
              </w:rPr>
              <w:t>（緊急対応における要件を満たす業者に付いては、所轄土木事務所がよく理解をされておられると考えます。）</w:t>
            </w:r>
          </w:p>
          <w:p w14:paraId="4B3C3B33" w14:textId="77777777" w:rsidR="006070FC" w:rsidRPr="002633A6" w:rsidRDefault="006070FC" w:rsidP="006070FC">
            <w:pPr>
              <w:pStyle w:val="a3"/>
              <w:spacing w:line="460" w:lineRule="exact"/>
              <w:ind w:leftChars="100" w:left="210"/>
              <w:rPr>
                <w:rFonts w:asciiTheme="minorEastAsia" w:hAnsiTheme="minorEastAsia"/>
                <w:szCs w:val="21"/>
              </w:rPr>
            </w:pPr>
            <w:r w:rsidRPr="002633A6">
              <w:rPr>
                <w:rFonts w:asciiTheme="minorEastAsia" w:hAnsiTheme="minorEastAsia" w:hint="eastAsia"/>
                <w:szCs w:val="21"/>
              </w:rPr>
              <w:t>昨年の回答書では緊急対応については各土木事務所管内に営業所を有する事と有りますが営業所ではなく本社を有する事に変更していただきたい。</w:t>
            </w:r>
          </w:p>
          <w:p w14:paraId="60B7F1DC" w14:textId="77777777" w:rsidR="006070FC" w:rsidRPr="002633A6" w:rsidRDefault="006070FC" w:rsidP="006070FC">
            <w:pPr>
              <w:pStyle w:val="a3"/>
              <w:numPr>
                <w:ilvl w:val="0"/>
                <w:numId w:val="23"/>
              </w:numPr>
              <w:spacing w:line="460" w:lineRule="exact"/>
              <w:ind w:leftChars="100" w:left="570"/>
              <w:rPr>
                <w:rFonts w:asciiTheme="minorEastAsia" w:hAnsiTheme="minorEastAsia"/>
                <w:szCs w:val="21"/>
              </w:rPr>
            </w:pPr>
            <w:r w:rsidRPr="002633A6">
              <w:rPr>
                <w:rFonts w:asciiTheme="minorEastAsia" w:hAnsiTheme="minorEastAsia" w:hint="eastAsia"/>
                <w:szCs w:val="21"/>
              </w:rPr>
              <w:t>業者数の確保が出来ず、府下全域の業者による、競争入札を実施される案件は、総合評価方式（特別簡易型）による所轄事務所管内業者の評価、隣接事務所か所轄事務所から営業所までの距離等の評価をご検討して頂きたい。</w:t>
            </w:r>
          </w:p>
          <w:p w14:paraId="0BC67910" w14:textId="77777777" w:rsidR="006070FC" w:rsidRPr="002633A6" w:rsidRDefault="006070FC" w:rsidP="006070FC">
            <w:pPr>
              <w:pStyle w:val="a3"/>
              <w:spacing w:line="460" w:lineRule="exact"/>
              <w:ind w:leftChars="100" w:left="210"/>
              <w:rPr>
                <w:rFonts w:asciiTheme="minorEastAsia" w:hAnsiTheme="minorEastAsia"/>
                <w:szCs w:val="21"/>
              </w:rPr>
            </w:pPr>
            <w:r w:rsidRPr="002633A6">
              <w:rPr>
                <w:rFonts w:asciiTheme="minorEastAsia" w:hAnsiTheme="minorEastAsia" w:hint="eastAsia"/>
                <w:szCs w:val="21"/>
              </w:rPr>
              <w:t>昨年の回答書では「地域毎の発注件数のバランス」も踏まえ「競争性の確保」が重要とあります。昨今のネット入札やランダム係数を用いて十分にクリアしていると思いますが何を基準にしているのでしょうか。</w:t>
            </w:r>
          </w:p>
          <w:p w14:paraId="089FD0F6" w14:textId="77777777" w:rsidR="00800376" w:rsidRPr="002633A6" w:rsidRDefault="00800376" w:rsidP="00800376">
            <w:pPr>
              <w:pStyle w:val="a3"/>
              <w:ind w:leftChars="0" w:left="570"/>
              <w:rPr>
                <w:rFonts w:asciiTheme="minorEastAsia" w:hAnsiTheme="minorEastAsia"/>
                <w:szCs w:val="21"/>
              </w:rPr>
            </w:pPr>
          </w:p>
        </w:tc>
      </w:tr>
      <w:tr w:rsidR="002633A6" w:rsidRPr="002633A6" w14:paraId="770E869A" w14:textId="77777777" w:rsidTr="009F52C8">
        <w:trPr>
          <w:trHeight w:val="694"/>
        </w:trPr>
        <w:tc>
          <w:tcPr>
            <w:tcW w:w="9776" w:type="dxa"/>
          </w:tcPr>
          <w:p w14:paraId="4B9E38DD" w14:textId="2D0BCB73" w:rsidR="0060434F" w:rsidRDefault="0060434F" w:rsidP="007717E3">
            <w:pPr>
              <w:rPr>
                <w:rFonts w:asciiTheme="minorEastAsia" w:hAnsiTheme="minorEastAsia"/>
                <w:szCs w:val="21"/>
              </w:rPr>
            </w:pPr>
            <w:r w:rsidRPr="002633A6">
              <w:rPr>
                <w:rFonts w:asciiTheme="minorEastAsia" w:hAnsiTheme="minorEastAsia" w:hint="eastAsia"/>
                <w:szCs w:val="21"/>
              </w:rPr>
              <w:lastRenderedPageBreak/>
              <w:t>（回答）</w:t>
            </w:r>
          </w:p>
          <w:p w14:paraId="3888C8DA" w14:textId="77777777" w:rsidR="000D55FC" w:rsidRPr="002633A6" w:rsidRDefault="000D55FC" w:rsidP="007717E3">
            <w:pPr>
              <w:rPr>
                <w:rFonts w:asciiTheme="minorEastAsia" w:hAnsiTheme="minorEastAsia"/>
                <w:szCs w:val="21"/>
              </w:rPr>
            </w:pPr>
          </w:p>
          <w:p w14:paraId="422CC40F" w14:textId="714171CD" w:rsidR="00B142F0" w:rsidRPr="002633A6" w:rsidRDefault="00B142F0" w:rsidP="00C006E9">
            <w:pPr>
              <w:ind w:leftChars="100" w:left="462" w:hangingChars="120" w:hanging="252"/>
              <w:rPr>
                <w:rFonts w:asciiTheme="minorEastAsia" w:hAnsiTheme="minorEastAsia"/>
                <w:szCs w:val="21"/>
              </w:rPr>
            </w:pPr>
            <w:r w:rsidRPr="002633A6">
              <w:rPr>
                <w:rFonts w:asciiTheme="minorEastAsia" w:hAnsiTheme="minorEastAsia" w:hint="eastAsia"/>
                <w:szCs w:val="21"/>
              </w:rPr>
              <w:t xml:space="preserve">　</w:t>
            </w:r>
            <w:r w:rsidR="00F52889" w:rsidRPr="002633A6">
              <w:rPr>
                <w:rFonts w:asciiTheme="minorEastAsia" w:hAnsiTheme="minorEastAsia" w:hint="eastAsia"/>
                <w:szCs w:val="21"/>
              </w:rPr>
              <w:t xml:space="preserve">　</w:t>
            </w:r>
            <w:r w:rsidR="00C006E9" w:rsidRPr="002633A6">
              <w:rPr>
                <w:rFonts w:asciiTheme="minorEastAsia" w:hAnsiTheme="minorEastAsia" w:hint="eastAsia"/>
                <w:szCs w:val="21"/>
              </w:rPr>
              <w:t>基本的な考え方としましては</w:t>
            </w:r>
            <w:r w:rsidR="00882FED" w:rsidRPr="002633A6">
              <w:rPr>
                <w:rFonts w:asciiTheme="minorEastAsia" w:hAnsiTheme="minorEastAsia" w:hint="eastAsia"/>
                <w:szCs w:val="21"/>
              </w:rPr>
              <w:t>、</w:t>
            </w:r>
            <w:r w:rsidRPr="002633A6">
              <w:rPr>
                <w:rFonts w:asciiTheme="minorEastAsia" w:hAnsiTheme="minorEastAsia" w:hint="eastAsia"/>
                <w:szCs w:val="21"/>
              </w:rPr>
              <w:t>一般競争入札の実施にあたって</w:t>
            </w:r>
            <w:r w:rsidR="00C006E9" w:rsidRPr="002633A6">
              <w:rPr>
                <w:rFonts w:asciiTheme="minorEastAsia" w:hAnsiTheme="minorEastAsia" w:hint="eastAsia"/>
                <w:szCs w:val="21"/>
              </w:rPr>
              <w:t>は、</w:t>
            </w:r>
            <w:r w:rsidRPr="002633A6">
              <w:rPr>
                <w:rFonts w:asciiTheme="minorEastAsia" w:hAnsiTheme="minorEastAsia" w:hint="eastAsia"/>
                <w:szCs w:val="21"/>
              </w:rPr>
              <w:t>「地域毎の発注件数のバランス」も踏まえ、「競争性の確保」が重要と考えて</w:t>
            </w:r>
            <w:r w:rsidR="00C006E9" w:rsidRPr="002633A6">
              <w:rPr>
                <w:rFonts w:asciiTheme="minorEastAsia" w:hAnsiTheme="minorEastAsia" w:hint="eastAsia"/>
                <w:szCs w:val="21"/>
              </w:rPr>
              <w:t>おり、</w:t>
            </w:r>
            <w:r w:rsidRPr="002633A6">
              <w:rPr>
                <w:rFonts w:asciiTheme="minorEastAsia" w:hAnsiTheme="minorEastAsia" w:hint="eastAsia"/>
                <w:szCs w:val="21"/>
              </w:rPr>
              <w:t>発注工種により可能な限り地域要件を設定し、必要な入札参加者数の確保を見込んだ発注を行っています。</w:t>
            </w:r>
          </w:p>
          <w:p w14:paraId="4A6A493E" w14:textId="77777777" w:rsidR="00B142F0" w:rsidRPr="002633A6" w:rsidRDefault="00B142F0" w:rsidP="007717E3">
            <w:pPr>
              <w:rPr>
                <w:rFonts w:asciiTheme="minorEastAsia" w:hAnsiTheme="minorEastAsia"/>
                <w:szCs w:val="21"/>
              </w:rPr>
            </w:pPr>
          </w:p>
          <w:p w14:paraId="64A3A2C7" w14:textId="77777777" w:rsidR="00882FED" w:rsidRPr="002633A6" w:rsidRDefault="00882FED" w:rsidP="00156010">
            <w:pPr>
              <w:pStyle w:val="a3"/>
              <w:numPr>
                <w:ilvl w:val="0"/>
                <w:numId w:val="25"/>
              </w:numPr>
              <w:ind w:leftChars="0"/>
              <w:rPr>
                <w:rFonts w:asciiTheme="minorEastAsia" w:hAnsiTheme="minorEastAsia"/>
                <w:szCs w:val="21"/>
              </w:rPr>
            </w:pPr>
            <w:r w:rsidRPr="002633A6">
              <w:rPr>
                <w:rFonts w:asciiTheme="minorEastAsia" w:hAnsiTheme="minorEastAsia" w:hint="eastAsia"/>
                <w:szCs w:val="21"/>
              </w:rPr>
              <w:t>について</w:t>
            </w:r>
          </w:p>
          <w:p w14:paraId="5442CA3D" w14:textId="13472A7E" w:rsidR="00F72E90" w:rsidRPr="002633A6" w:rsidRDefault="00882FED" w:rsidP="00882FED">
            <w:pPr>
              <w:ind w:firstLineChars="100" w:firstLine="210"/>
              <w:rPr>
                <w:rFonts w:asciiTheme="minorEastAsia" w:hAnsiTheme="minorEastAsia"/>
                <w:szCs w:val="21"/>
              </w:rPr>
            </w:pPr>
            <w:r w:rsidRPr="002633A6">
              <w:rPr>
                <w:rFonts w:asciiTheme="minorEastAsia" w:hAnsiTheme="minorEastAsia" w:hint="eastAsia"/>
                <w:szCs w:val="21"/>
              </w:rPr>
              <w:t>○</w:t>
            </w:r>
            <w:r w:rsidR="00156010" w:rsidRPr="002633A6">
              <w:rPr>
                <w:rFonts w:asciiTheme="minorEastAsia" w:hAnsiTheme="minorEastAsia" w:hint="eastAsia"/>
                <w:szCs w:val="21"/>
              </w:rPr>
              <w:t xml:space="preserve">　</w:t>
            </w:r>
            <w:r w:rsidR="00F24F97" w:rsidRPr="002633A6">
              <w:rPr>
                <w:rFonts w:asciiTheme="minorEastAsia" w:hAnsiTheme="minorEastAsia" w:hint="eastAsia"/>
                <w:szCs w:val="21"/>
              </w:rPr>
              <w:t>一般土木工事における単価契約工事については、『土木工事災害時等施工能力事前審査制度』</w:t>
            </w:r>
          </w:p>
          <w:p w14:paraId="555B5540" w14:textId="09DB9C8B" w:rsidR="00F24F97" w:rsidRPr="002633A6" w:rsidRDefault="00F24F97" w:rsidP="00EA4398">
            <w:pPr>
              <w:ind w:leftChars="200" w:left="420"/>
              <w:rPr>
                <w:rFonts w:asciiTheme="minorEastAsia" w:hAnsiTheme="minorEastAsia"/>
                <w:szCs w:val="21"/>
              </w:rPr>
            </w:pPr>
            <w:r w:rsidRPr="002633A6">
              <w:rPr>
                <w:rFonts w:asciiTheme="minorEastAsia" w:hAnsiTheme="minorEastAsia" w:hint="eastAsia"/>
                <w:szCs w:val="21"/>
              </w:rPr>
              <w:t>を活用した方式</w:t>
            </w:r>
            <w:r w:rsidR="00156010" w:rsidRPr="002633A6">
              <w:rPr>
                <w:rFonts w:asciiTheme="minorEastAsia" w:hAnsiTheme="minorEastAsia" w:hint="eastAsia"/>
                <w:szCs w:val="21"/>
              </w:rPr>
              <w:t>を基本</w:t>
            </w:r>
            <w:r w:rsidRPr="002633A6">
              <w:rPr>
                <w:rFonts w:asciiTheme="minorEastAsia" w:hAnsiTheme="minorEastAsia" w:hint="eastAsia"/>
                <w:szCs w:val="21"/>
              </w:rPr>
              <w:t>とし、地域要件</w:t>
            </w:r>
            <w:r w:rsidR="00EA4398" w:rsidRPr="002633A6">
              <w:rPr>
                <w:rFonts w:asciiTheme="minorEastAsia" w:hAnsiTheme="minorEastAsia" w:hint="eastAsia"/>
                <w:szCs w:val="21"/>
              </w:rPr>
              <w:t>を</w:t>
            </w:r>
            <w:r w:rsidRPr="002633A6">
              <w:rPr>
                <w:rFonts w:asciiTheme="minorEastAsia" w:hAnsiTheme="minorEastAsia" w:hint="eastAsia"/>
                <w:szCs w:val="21"/>
              </w:rPr>
              <w:t>土木事務所管内として運用し</w:t>
            </w:r>
            <w:r w:rsidR="00EA4398" w:rsidRPr="002633A6">
              <w:rPr>
                <w:rFonts w:asciiTheme="minorEastAsia" w:hAnsiTheme="minorEastAsia" w:hint="eastAsia"/>
                <w:szCs w:val="21"/>
              </w:rPr>
              <w:t>ており、</w:t>
            </w:r>
            <w:r w:rsidR="00180E7E" w:rsidRPr="002633A6">
              <w:rPr>
                <w:rFonts w:asciiTheme="minorEastAsia" w:hAnsiTheme="minorEastAsia" w:hint="eastAsia"/>
                <w:szCs w:val="21"/>
              </w:rPr>
              <w:t>災害・事故等の緊急対応を要する作業内容を目的としているため、ご要望の背景にありますように、管内企業への発注</w:t>
            </w:r>
            <w:r w:rsidR="00B766BD" w:rsidRPr="002633A6">
              <w:rPr>
                <w:rFonts w:asciiTheme="minorEastAsia" w:hAnsiTheme="minorEastAsia" w:hint="eastAsia"/>
                <w:szCs w:val="21"/>
              </w:rPr>
              <w:t>としています</w:t>
            </w:r>
            <w:r w:rsidR="00180E7E" w:rsidRPr="002633A6">
              <w:rPr>
                <w:rFonts w:asciiTheme="minorEastAsia" w:hAnsiTheme="minorEastAsia" w:hint="eastAsia"/>
                <w:szCs w:val="21"/>
              </w:rPr>
              <w:t>。</w:t>
            </w:r>
            <w:r w:rsidR="00B766BD" w:rsidRPr="002633A6">
              <w:rPr>
                <w:rFonts w:asciiTheme="minorEastAsia" w:hAnsiTheme="minorEastAsia" w:hint="eastAsia"/>
                <w:szCs w:val="21"/>
              </w:rPr>
              <w:t>具体的には</w:t>
            </w:r>
            <w:r w:rsidRPr="002633A6">
              <w:rPr>
                <w:rFonts w:asciiTheme="minorEastAsia" w:hAnsiTheme="minorEastAsia" w:hint="eastAsia"/>
                <w:szCs w:val="21"/>
              </w:rPr>
              <w:t>、所在地要件を建設業法上の「主たる営業所」としており、作業内容の特異性を考慮して、地域要件や業者ランク</w:t>
            </w:r>
            <w:r w:rsidR="00B766BD" w:rsidRPr="002633A6">
              <w:rPr>
                <w:rFonts w:asciiTheme="minorEastAsia" w:hAnsiTheme="minorEastAsia" w:hint="eastAsia"/>
                <w:szCs w:val="21"/>
              </w:rPr>
              <w:t>を</w:t>
            </w:r>
            <w:r w:rsidRPr="002633A6">
              <w:rPr>
                <w:rFonts w:asciiTheme="minorEastAsia" w:hAnsiTheme="minorEastAsia" w:hint="eastAsia"/>
                <w:szCs w:val="21"/>
              </w:rPr>
              <w:t>工夫しているところです。</w:t>
            </w:r>
          </w:p>
          <w:p w14:paraId="60D0D3DD" w14:textId="77777777" w:rsidR="00882FED" w:rsidRPr="002633A6" w:rsidRDefault="007404B4" w:rsidP="00882FED">
            <w:pPr>
              <w:pStyle w:val="a3"/>
              <w:numPr>
                <w:ilvl w:val="0"/>
                <w:numId w:val="26"/>
              </w:numPr>
              <w:ind w:leftChars="0"/>
              <w:rPr>
                <w:rFonts w:asciiTheme="minorEastAsia" w:hAnsiTheme="minorEastAsia"/>
                <w:szCs w:val="21"/>
              </w:rPr>
            </w:pPr>
            <w:r w:rsidRPr="002633A6">
              <w:rPr>
                <w:rFonts w:asciiTheme="minorEastAsia" w:hAnsiTheme="minorEastAsia" w:hint="eastAsia"/>
                <w:szCs w:val="21"/>
              </w:rPr>
              <w:t>池田土木では、雪寒</w:t>
            </w:r>
            <w:r w:rsidR="00D84A5D" w:rsidRPr="002633A6">
              <w:rPr>
                <w:rFonts w:asciiTheme="minorEastAsia" w:hAnsiTheme="minorEastAsia" w:hint="eastAsia"/>
                <w:szCs w:val="21"/>
              </w:rPr>
              <w:t>作業</w:t>
            </w:r>
            <w:r w:rsidRPr="002633A6">
              <w:rPr>
                <w:rFonts w:asciiTheme="minorEastAsia" w:hAnsiTheme="minorEastAsia" w:hint="eastAsia"/>
                <w:szCs w:val="21"/>
              </w:rPr>
              <w:t>を含め、対応に緊急性が求められる単価契約では『土木工事災害時等施</w:t>
            </w:r>
          </w:p>
          <w:p w14:paraId="4F137945" w14:textId="5DC5BF17" w:rsidR="00882FED" w:rsidRPr="002633A6" w:rsidRDefault="007404B4" w:rsidP="00882FED">
            <w:pPr>
              <w:ind w:leftChars="100" w:left="210" w:firstLineChars="100" w:firstLine="210"/>
              <w:rPr>
                <w:rFonts w:asciiTheme="minorEastAsia" w:hAnsiTheme="minorEastAsia"/>
                <w:szCs w:val="21"/>
              </w:rPr>
            </w:pPr>
            <w:r w:rsidRPr="002633A6">
              <w:rPr>
                <w:rFonts w:asciiTheme="minorEastAsia" w:hAnsiTheme="minorEastAsia" w:hint="eastAsia"/>
                <w:szCs w:val="21"/>
              </w:rPr>
              <w:t>工能力事前審査制度』を活用し、速達性の要となる地域の精通度を勘案して、従前より</w:t>
            </w:r>
            <w:r w:rsidR="00017CA0">
              <w:rPr>
                <w:rFonts w:asciiTheme="minorEastAsia" w:hAnsiTheme="minorEastAsia" w:hint="eastAsia"/>
                <w:szCs w:val="21"/>
              </w:rPr>
              <w:t>郡</w:t>
            </w:r>
            <w:r w:rsidRPr="002633A6">
              <w:rPr>
                <w:rFonts w:asciiTheme="minorEastAsia" w:hAnsiTheme="minorEastAsia" w:hint="eastAsia"/>
                <w:szCs w:val="21"/>
              </w:rPr>
              <w:t>部と市街</w:t>
            </w:r>
          </w:p>
          <w:p w14:paraId="24A54110" w14:textId="77777777" w:rsidR="00882FED" w:rsidRPr="002633A6" w:rsidRDefault="007404B4" w:rsidP="00882FED">
            <w:pPr>
              <w:ind w:leftChars="100" w:left="210" w:firstLineChars="100" w:firstLine="210"/>
              <w:rPr>
                <w:rFonts w:asciiTheme="minorEastAsia" w:hAnsiTheme="minorEastAsia"/>
                <w:szCs w:val="21"/>
              </w:rPr>
            </w:pPr>
            <w:r w:rsidRPr="002633A6">
              <w:rPr>
                <w:rFonts w:asciiTheme="minorEastAsia" w:hAnsiTheme="minorEastAsia" w:hint="eastAsia"/>
                <w:szCs w:val="21"/>
              </w:rPr>
              <w:t>地部を分割して発注しているところです。また、より競争性を高める観点からＢ,Ｃ,Ｄランクを混</w:t>
            </w:r>
          </w:p>
          <w:p w14:paraId="3A42C8F6" w14:textId="39203BDC" w:rsidR="007404B4" w:rsidRPr="002633A6" w:rsidRDefault="007404B4" w:rsidP="00882FED">
            <w:pPr>
              <w:ind w:leftChars="100" w:left="210" w:firstLineChars="100" w:firstLine="210"/>
              <w:rPr>
                <w:rFonts w:asciiTheme="minorEastAsia" w:hAnsiTheme="minorEastAsia"/>
                <w:szCs w:val="21"/>
              </w:rPr>
            </w:pPr>
            <w:r w:rsidRPr="002633A6">
              <w:rPr>
                <w:rFonts w:asciiTheme="minorEastAsia" w:hAnsiTheme="minorEastAsia" w:hint="eastAsia"/>
                <w:szCs w:val="21"/>
              </w:rPr>
              <w:t>合しています。（郡部はC８者、市街地部はB11者,C10者で21者）</w:t>
            </w:r>
          </w:p>
          <w:p w14:paraId="26D60D30" w14:textId="77777777" w:rsidR="00882FED" w:rsidRPr="002633A6" w:rsidRDefault="00882FED" w:rsidP="00882FED">
            <w:pPr>
              <w:pStyle w:val="a3"/>
              <w:numPr>
                <w:ilvl w:val="0"/>
                <w:numId w:val="26"/>
              </w:numPr>
              <w:ind w:leftChars="0"/>
              <w:rPr>
                <w:rFonts w:asciiTheme="minorEastAsia" w:hAnsiTheme="minorEastAsia"/>
                <w:szCs w:val="21"/>
              </w:rPr>
            </w:pPr>
            <w:r w:rsidRPr="002633A6">
              <w:rPr>
                <w:rFonts w:asciiTheme="minorEastAsia" w:hAnsiTheme="minorEastAsia" w:hint="eastAsia"/>
                <w:szCs w:val="21"/>
              </w:rPr>
              <w:t>また、</w:t>
            </w:r>
            <w:r w:rsidR="00C87B35" w:rsidRPr="002633A6">
              <w:rPr>
                <w:rFonts w:asciiTheme="minorEastAsia" w:hAnsiTheme="minorEastAsia" w:hint="eastAsia"/>
                <w:szCs w:val="21"/>
              </w:rPr>
              <w:t>茨木土木でも同様に雪寒</w:t>
            </w:r>
            <w:r w:rsidR="00D84A5D" w:rsidRPr="002633A6">
              <w:rPr>
                <w:rFonts w:asciiTheme="minorEastAsia" w:hAnsiTheme="minorEastAsia" w:hint="eastAsia"/>
                <w:szCs w:val="21"/>
              </w:rPr>
              <w:t>作業</w:t>
            </w:r>
            <w:r w:rsidR="00C87B35" w:rsidRPr="002633A6">
              <w:rPr>
                <w:rFonts w:asciiTheme="minorEastAsia" w:hAnsiTheme="minorEastAsia" w:hint="eastAsia"/>
                <w:szCs w:val="21"/>
              </w:rPr>
              <w:t>を含め、対応に緊急性が求められる単価契約では『土木工事</w:t>
            </w:r>
          </w:p>
          <w:p w14:paraId="5A5BB103" w14:textId="77777777" w:rsidR="00882FED" w:rsidRPr="002633A6" w:rsidRDefault="00C87B35" w:rsidP="00882FED">
            <w:pPr>
              <w:ind w:leftChars="100" w:left="210" w:firstLineChars="100" w:firstLine="210"/>
              <w:rPr>
                <w:rFonts w:asciiTheme="minorEastAsia" w:hAnsiTheme="minorEastAsia"/>
                <w:szCs w:val="21"/>
              </w:rPr>
            </w:pPr>
            <w:r w:rsidRPr="002633A6">
              <w:rPr>
                <w:rFonts w:asciiTheme="minorEastAsia" w:hAnsiTheme="minorEastAsia" w:hint="eastAsia"/>
                <w:szCs w:val="21"/>
              </w:rPr>
              <w:t>災害時等施工能力事前審査制度』を活用し、市域ごとに分割してＢ,Ｃ,Ｄランクを混合して発注し</w:t>
            </w:r>
          </w:p>
          <w:p w14:paraId="07D6FA0B" w14:textId="1B7C4B30" w:rsidR="00C87B35" w:rsidRPr="002633A6" w:rsidRDefault="00C87B35" w:rsidP="00882FED">
            <w:pPr>
              <w:ind w:leftChars="100" w:left="210" w:firstLineChars="100" w:firstLine="210"/>
              <w:rPr>
                <w:rFonts w:asciiTheme="minorEastAsia" w:hAnsiTheme="minorEastAsia"/>
                <w:szCs w:val="21"/>
              </w:rPr>
            </w:pPr>
            <w:r w:rsidRPr="002633A6">
              <w:rPr>
                <w:rFonts w:asciiTheme="minorEastAsia" w:hAnsiTheme="minorEastAsia" w:hint="eastAsia"/>
                <w:szCs w:val="21"/>
              </w:rPr>
              <w:t>ています。</w:t>
            </w:r>
          </w:p>
          <w:p w14:paraId="70A96EF9" w14:textId="77777777" w:rsidR="00882FED" w:rsidRPr="002633A6" w:rsidRDefault="00882FED" w:rsidP="00882FED">
            <w:pPr>
              <w:ind w:leftChars="100" w:left="210" w:firstLineChars="100" w:firstLine="210"/>
              <w:rPr>
                <w:rFonts w:asciiTheme="minorEastAsia" w:hAnsiTheme="minorEastAsia"/>
                <w:szCs w:val="21"/>
              </w:rPr>
            </w:pPr>
          </w:p>
          <w:p w14:paraId="3031A6BA" w14:textId="77777777" w:rsidR="00882FED" w:rsidRPr="002633A6" w:rsidRDefault="00882FED" w:rsidP="00156010">
            <w:pPr>
              <w:pStyle w:val="a3"/>
              <w:numPr>
                <w:ilvl w:val="0"/>
                <w:numId w:val="25"/>
              </w:numPr>
              <w:ind w:leftChars="0"/>
              <w:rPr>
                <w:rFonts w:asciiTheme="minorEastAsia" w:hAnsiTheme="minorEastAsia"/>
                <w:szCs w:val="21"/>
              </w:rPr>
            </w:pPr>
            <w:r w:rsidRPr="002633A6">
              <w:rPr>
                <w:rFonts w:asciiTheme="minorEastAsia" w:hAnsiTheme="minorEastAsia" w:hint="eastAsia"/>
                <w:szCs w:val="21"/>
              </w:rPr>
              <w:t>について</w:t>
            </w:r>
          </w:p>
          <w:p w14:paraId="1E739ECF" w14:textId="77777777" w:rsidR="00882FED" w:rsidRPr="002633A6" w:rsidRDefault="00882FED" w:rsidP="00882FED">
            <w:pPr>
              <w:ind w:firstLineChars="100" w:firstLine="210"/>
              <w:rPr>
                <w:rFonts w:asciiTheme="minorEastAsia" w:hAnsiTheme="minorEastAsia"/>
                <w:szCs w:val="21"/>
              </w:rPr>
            </w:pPr>
            <w:r w:rsidRPr="002633A6">
              <w:rPr>
                <w:rFonts w:asciiTheme="minorEastAsia" w:hAnsiTheme="minorEastAsia" w:hint="eastAsia"/>
                <w:szCs w:val="21"/>
              </w:rPr>
              <w:t>○</w:t>
            </w:r>
            <w:r w:rsidR="00F72E90" w:rsidRPr="002633A6">
              <w:rPr>
                <w:rFonts w:asciiTheme="minorEastAsia" w:hAnsiTheme="minorEastAsia" w:hint="eastAsia"/>
                <w:szCs w:val="21"/>
              </w:rPr>
              <w:t xml:space="preserve">　</w:t>
            </w:r>
            <w:r w:rsidR="00A549A8" w:rsidRPr="002633A6">
              <w:rPr>
                <w:rFonts w:asciiTheme="minorEastAsia" w:hAnsiTheme="minorEastAsia" w:hint="eastAsia"/>
                <w:szCs w:val="21"/>
              </w:rPr>
              <w:t>指名競争入札について</w:t>
            </w:r>
            <w:r w:rsidR="00156010" w:rsidRPr="002633A6">
              <w:rPr>
                <w:rFonts w:asciiTheme="minorEastAsia" w:hAnsiTheme="minorEastAsia" w:hint="eastAsia"/>
                <w:szCs w:val="21"/>
              </w:rPr>
              <w:t>は</w:t>
            </w:r>
            <w:r w:rsidR="00A549A8" w:rsidRPr="002633A6">
              <w:rPr>
                <w:rFonts w:asciiTheme="minorEastAsia" w:hAnsiTheme="minorEastAsia" w:hint="eastAsia"/>
                <w:szCs w:val="21"/>
              </w:rPr>
              <w:t>、大阪府として談合や特定の業者への優遇が懸念されるため、</w:t>
            </w:r>
            <w:r w:rsidR="007404B4" w:rsidRPr="002633A6">
              <w:rPr>
                <w:rFonts w:asciiTheme="minorEastAsia" w:hAnsiTheme="minorEastAsia" w:hint="eastAsia"/>
                <w:szCs w:val="21"/>
              </w:rPr>
              <w:t>原則は</w:t>
            </w:r>
          </w:p>
          <w:p w14:paraId="5262A907" w14:textId="49E0C3BD" w:rsidR="007404B4" w:rsidRPr="002633A6" w:rsidRDefault="007404B4" w:rsidP="00156010">
            <w:pPr>
              <w:pStyle w:val="a3"/>
              <w:ind w:leftChars="0" w:left="360"/>
              <w:rPr>
                <w:rFonts w:asciiTheme="minorEastAsia" w:hAnsiTheme="minorEastAsia"/>
                <w:szCs w:val="21"/>
              </w:rPr>
            </w:pPr>
            <w:r w:rsidRPr="002633A6">
              <w:rPr>
                <w:rFonts w:asciiTheme="minorEastAsia" w:hAnsiTheme="minorEastAsia" w:hint="eastAsia"/>
                <w:szCs w:val="21"/>
              </w:rPr>
              <w:t>実施し</w:t>
            </w:r>
            <w:r w:rsidR="00A549A8" w:rsidRPr="002633A6">
              <w:rPr>
                <w:rFonts w:asciiTheme="minorEastAsia" w:hAnsiTheme="minorEastAsia" w:hint="eastAsia"/>
                <w:szCs w:val="21"/>
              </w:rPr>
              <w:t>ない方針としております。</w:t>
            </w:r>
            <w:r w:rsidR="00A97168" w:rsidRPr="002633A6">
              <w:rPr>
                <w:rFonts w:asciiTheme="minorEastAsia" w:hAnsiTheme="minorEastAsia" w:hint="eastAsia"/>
                <w:szCs w:val="21"/>
              </w:rPr>
              <w:t>山間部の</w:t>
            </w:r>
            <w:r w:rsidR="00D84A5D" w:rsidRPr="002633A6">
              <w:rPr>
                <w:rFonts w:asciiTheme="minorEastAsia" w:hAnsiTheme="minorEastAsia" w:hint="eastAsia"/>
                <w:szCs w:val="21"/>
              </w:rPr>
              <w:t>雪寒</w:t>
            </w:r>
            <w:r w:rsidR="00A97168" w:rsidRPr="002633A6">
              <w:rPr>
                <w:rFonts w:asciiTheme="minorEastAsia" w:hAnsiTheme="minorEastAsia" w:hint="eastAsia"/>
                <w:szCs w:val="21"/>
              </w:rPr>
              <w:t>作業においては、</w:t>
            </w:r>
            <w:r w:rsidR="00A549A8" w:rsidRPr="002633A6">
              <w:rPr>
                <w:rFonts w:asciiTheme="minorEastAsia" w:hAnsiTheme="minorEastAsia" w:hint="eastAsia"/>
                <w:szCs w:val="21"/>
              </w:rPr>
              <w:t>一般土木工事（単価契約）</w:t>
            </w:r>
            <w:r w:rsidR="00A97168" w:rsidRPr="002633A6">
              <w:rPr>
                <w:rFonts w:asciiTheme="minorEastAsia" w:hAnsiTheme="minorEastAsia" w:hint="eastAsia"/>
                <w:szCs w:val="21"/>
              </w:rPr>
              <w:t>の作業に含み、都市部の作業においては、</w:t>
            </w:r>
            <w:r w:rsidR="00A549A8" w:rsidRPr="002633A6">
              <w:rPr>
                <w:rFonts w:asciiTheme="minorEastAsia" w:hAnsiTheme="minorEastAsia" w:hint="eastAsia"/>
                <w:szCs w:val="21"/>
              </w:rPr>
              <w:t>路面及び側溝清掃業務（単価契約）にそれぞれ含</w:t>
            </w:r>
            <w:r w:rsidR="00A97168" w:rsidRPr="002633A6">
              <w:rPr>
                <w:rFonts w:asciiTheme="minorEastAsia" w:hAnsiTheme="minorEastAsia" w:hint="eastAsia"/>
                <w:szCs w:val="21"/>
              </w:rPr>
              <w:t>んで発注している状況です。</w:t>
            </w:r>
            <w:r w:rsidR="00A549A8" w:rsidRPr="002633A6">
              <w:rPr>
                <w:rFonts w:asciiTheme="minorEastAsia" w:hAnsiTheme="minorEastAsia" w:hint="eastAsia"/>
                <w:szCs w:val="21"/>
              </w:rPr>
              <w:t>一般土木工事（単価契約）に</w:t>
            </w:r>
            <w:r w:rsidRPr="002633A6">
              <w:rPr>
                <w:rFonts w:asciiTheme="minorEastAsia" w:hAnsiTheme="minorEastAsia" w:hint="eastAsia"/>
                <w:szCs w:val="21"/>
              </w:rPr>
              <w:t>つ</w:t>
            </w:r>
            <w:r w:rsidR="00A549A8" w:rsidRPr="002633A6">
              <w:rPr>
                <w:rFonts w:asciiTheme="minorEastAsia" w:hAnsiTheme="minorEastAsia" w:hint="eastAsia"/>
                <w:szCs w:val="21"/>
              </w:rPr>
              <w:t>いては、①の回答にもありますように、「土木工事災害時等施工能力事前審査制度」を活用し、所管土木事務所管内を要件としております。</w:t>
            </w:r>
          </w:p>
          <w:p w14:paraId="3E96AE27" w14:textId="77777777" w:rsidR="00882FED" w:rsidRPr="002633A6" w:rsidRDefault="00882FED" w:rsidP="00156010">
            <w:pPr>
              <w:pStyle w:val="a3"/>
              <w:ind w:leftChars="0" w:left="360"/>
              <w:rPr>
                <w:rFonts w:asciiTheme="minorEastAsia" w:hAnsiTheme="minorEastAsia"/>
                <w:szCs w:val="21"/>
              </w:rPr>
            </w:pPr>
          </w:p>
          <w:p w14:paraId="6D219BD0" w14:textId="6AD64173" w:rsidR="00882FED" w:rsidRPr="002633A6" w:rsidRDefault="00F72E90" w:rsidP="00882FED">
            <w:pPr>
              <w:pStyle w:val="a3"/>
              <w:numPr>
                <w:ilvl w:val="0"/>
                <w:numId w:val="25"/>
              </w:numPr>
              <w:ind w:leftChars="0"/>
              <w:rPr>
                <w:rFonts w:asciiTheme="minorEastAsia" w:hAnsiTheme="minorEastAsia"/>
                <w:szCs w:val="21"/>
              </w:rPr>
            </w:pPr>
            <w:r w:rsidRPr="002633A6">
              <w:rPr>
                <w:rFonts w:asciiTheme="minorEastAsia" w:hAnsiTheme="minorEastAsia" w:hint="eastAsia"/>
                <w:szCs w:val="21"/>
              </w:rPr>
              <w:t xml:space="preserve">　</w:t>
            </w:r>
            <w:r w:rsidR="00882FED" w:rsidRPr="002633A6">
              <w:rPr>
                <w:rFonts w:asciiTheme="minorEastAsia" w:hAnsiTheme="minorEastAsia" w:hint="eastAsia"/>
                <w:szCs w:val="21"/>
              </w:rPr>
              <w:t>について</w:t>
            </w:r>
          </w:p>
          <w:p w14:paraId="0C0DA2DA" w14:textId="073AB986" w:rsidR="00F72E90" w:rsidRPr="002633A6" w:rsidRDefault="00882FED" w:rsidP="00882FED">
            <w:pPr>
              <w:ind w:firstLineChars="100" w:firstLine="210"/>
              <w:rPr>
                <w:rFonts w:asciiTheme="minorEastAsia" w:hAnsiTheme="minorEastAsia"/>
                <w:szCs w:val="21"/>
              </w:rPr>
            </w:pPr>
            <w:r w:rsidRPr="002633A6">
              <w:rPr>
                <w:rFonts w:asciiTheme="minorEastAsia" w:hAnsiTheme="minorEastAsia" w:hint="eastAsia"/>
                <w:szCs w:val="21"/>
              </w:rPr>
              <w:t>○</w:t>
            </w:r>
            <w:r w:rsidR="00F72E90" w:rsidRPr="002633A6">
              <w:rPr>
                <w:rFonts w:asciiTheme="minorEastAsia" w:hAnsiTheme="minorEastAsia" w:hint="eastAsia"/>
                <w:szCs w:val="21"/>
              </w:rPr>
              <w:t xml:space="preserve">　</w:t>
            </w:r>
            <w:r w:rsidR="00A80E6B" w:rsidRPr="002633A6">
              <w:rPr>
                <w:rFonts w:asciiTheme="minorEastAsia" w:hAnsiTheme="minorEastAsia" w:hint="eastAsia"/>
                <w:szCs w:val="21"/>
              </w:rPr>
              <w:t>単価契約については、府内全域の企業を対象にした工事は発注していません。</w:t>
            </w:r>
            <w:r w:rsidR="00A549A8" w:rsidRPr="002633A6">
              <w:rPr>
                <w:rFonts w:asciiTheme="minorEastAsia" w:hAnsiTheme="minorEastAsia" w:hint="eastAsia"/>
                <w:szCs w:val="21"/>
              </w:rPr>
              <w:t>一般土木工事にお</w:t>
            </w:r>
          </w:p>
          <w:p w14:paraId="1A9F1EC6" w14:textId="77777777" w:rsidR="00F72E90" w:rsidRPr="002633A6" w:rsidRDefault="00A549A8" w:rsidP="00F72E90">
            <w:pPr>
              <w:ind w:firstLineChars="200" w:firstLine="420"/>
              <w:rPr>
                <w:rFonts w:asciiTheme="minorEastAsia" w:hAnsiTheme="minorEastAsia"/>
                <w:szCs w:val="21"/>
              </w:rPr>
            </w:pPr>
            <w:r w:rsidRPr="002633A6">
              <w:rPr>
                <w:rFonts w:asciiTheme="minorEastAsia" w:hAnsiTheme="minorEastAsia" w:hint="eastAsia"/>
                <w:szCs w:val="21"/>
              </w:rPr>
              <w:t>ける単価契約工事については、災害・事故等の緊急対応を要する作業内容を目的としているため、</w:t>
            </w:r>
          </w:p>
          <w:p w14:paraId="67853C69" w14:textId="15D99A76" w:rsidR="005A6C6B" w:rsidRPr="002633A6" w:rsidRDefault="00A549A8" w:rsidP="00F72E90">
            <w:pPr>
              <w:ind w:firstLineChars="200" w:firstLine="420"/>
              <w:rPr>
                <w:rFonts w:asciiTheme="minorEastAsia" w:hAnsiTheme="minorEastAsia"/>
                <w:szCs w:val="21"/>
              </w:rPr>
            </w:pPr>
            <w:r w:rsidRPr="002633A6">
              <w:rPr>
                <w:rFonts w:asciiTheme="minorEastAsia" w:hAnsiTheme="minorEastAsia" w:hint="eastAsia"/>
                <w:szCs w:val="21"/>
              </w:rPr>
              <w:t>管内</w:t>
            </w:r>
            <w:r w:rsidR="00882FED" w:rsidRPr="002633A6">
              <w:rPr>
                <w:rFonts w:asciiTheme="minorEastAsia" w:hAnsiTheme="minorEastAsia" w:hint="eastAsia"/>
                <w:szCs w:val="21"/>
              </w:rPr>
              <w:t>業者</w:t>
            </w:r>
            <w:r w:rsidR="006D7FFE" w:rsidRPr="002633A6">
              <w:rPr>
                <w:rFonts w:asciiTheme="minorEastAsia" w:hAnsiTheme="minorEastAsia" w:hint="eastAsia"/>
                <w:szCs w:val="21"/>
              </w:rPr>
              <w:t>への発注</w:t>
            </w:r>
            <w:r w:rsidR="00DA4BF0" w:rsidRPr="002633A6">
              <w:rPr>
                <w:rFonts w:asciiTheme="minorEastAsia" w:hAnsiTheme="minorEastAsia" w:hint="eastAsia"/>
                <w:szCs w:val="21"/>
              </w:rPr>
              <w:t>を行っています</w:t>
            </w:r>
            <w:r w:rsidRPr="002633A6">
              <w:rPr>
                <w:rFonts w:asciiTheme="minorEastAsia" w:hAnsiTheme="minorEastAsia" w:hint="eastAsia"/>
                <w:szCs w:val="21"/>
              </w:rPr>
              <w:t>。</w:t>
            </w:r>
          </w:p>
          <w:p w14:paraId="2C7DA2AB" w14:textId="77777777" w:rsidR="00A549A8" w:rsidRPr="002633A6" w:rsidRDefault="00896A4A" w:rsidP="00A97168">
            <w:pPr>
              <w:ind w:leftChars="200" w:left="420" w:firstLineChars="100" w:firstLine="210"/>
              <w:rPr>
                <w:rFonts w:asciiTheme="minorEastAsia" w:hAnsiTheme="minorEastAsia"/>
                <w:szCs w:val="21"/>
              </w:rPr>
            </w:pPr>
            <w:r w:rsidRPr="002633A6">
              <w:rPr>
                <w:rFonts w:asciiTheme="minorEastAsia" w:hAnsiTheme="minorEastAsia" w:hint="eastAsia"/>
                <w:szCs w:val="21"/>
              </w:rPr>
              <w:t>池田土木</w:t>
            </w:r>
            <w:r w:rsidR="00156010" w:rsidRPr="002633A6">
              <w:rPr>
                <w:rFonts w:asciiTheme="minorEastAsia" w:hAnsiTheme="minorEastAsia" w:hint="eastAsia"/>
                <w:szCs w:val="21"/>
              </w:rPr>
              <w:t>及び茨木土木</w:t>
            </w:r>
            <w:r w:rsidRPr="002633A6">
              <w:rPr>
                <w:rFonts w:asciiTheme="minorEastAsia" w:hAnsiTheme="minorEastAsia" w:hint="eastAsia"/>
                <w:szCs w:val="21"/>
              </w:rPr>
              <w:t>で</w:t>
            </w:r>
            <w:r w:rsidR="00156010" w:rsidRPr="002633A6">
              <w:rPr>
                <w:rFonts w:asciiTheme="minorEastAsia" w:hAnsiTheme="minorEastAsia" w:hint="eastAsia"/>
                <w:szCs w:val="21"/>
              </w:rPr>
              <w:t>は</w:t>
            </w:r>
            <w:r w:rsidRPr="002633A6">
              <w:rPr>
                <w:rFonts w:asciiTheme="minorEastAsia" w:hAnsiTheme="minorEastAsia" w:hint="eastAsia"/>
                <w:szCs w:val="21"/>
              </w:rPr>
              <w:t>、従前より速達性の要となる地域の精通度を勘案した地域要件としており、電子入札により競争性の確保を図っているところです。</w:t>
            </w:r>
            <w:r w:rsidR="00C87B35" w:rsidRPr="002633A6">
              <w:rPr>
                <w:rFonts w:asciiTheme="minorEastAsia" w:hAnsiTheme="minorEastAsia" w:hint="eastAsia"/>
                <w:szCs w:val="21"/>
              </w:rPr>
              <w:t xml:space="preserve">　</w:t>
            </w:r>
          </w:p>
          <w:p w14:paraId="2D0D6CAA" w14:textId="58075611" w:rsidR="00882FED" w:rsidRPr="002633A6" w:rsidRDefault="00882FED" w:rsidP="00A97168">
            <w:pPr>
              <w:ind w:leftChars="200" w:left="420" w:firstLineChars="100" w:firstLine="210"/>
              <w:rPr>
                <w:rFonts w:asciiTheme="minorEastAsia" w:hAnsiTheme="minorEastAsia"/>
                <w:szCs w:val="21"/>
              </w:rPr>
            </w:pPr>
          </w:p>
        </w:tc>
      </w:tr>
      <w:tr w:rsidR="002633A6" w:rsidRPr="002633A6" w14:paraId="0500B901" w14:textId="77777777" w:rsidTr="00C87B35">
        <w:trPr>
          <w:trHeight w:val="687"/>
        </w:trPr>
        <w:tc>
          <w:tcPr>
            <w:tcW w:w="9776" w:type="dxa"/>
          </w:tcPr>
          <w:p w14:paraId="034EC1C7" w14:textId="77777777" w:rsidR="0060434F" w:rsidRPr="002633A6" w:rsidRDefault="0060434F" w:rsidP="007717E3">
            <w:pPr>
              <w:rPr>
                <w:rFonts w:asciiTheme="minorEastAsia" w:hAnsiTheme="minorEastAsia"/>
                <w:szCs w:val="21"/>
              </w:rPr>
            </w:pPr>
            <w:r w:rsidRPr="002633A6">
              <w:rPr>
                <w:rFonts w:asciiTheme="minorEastAsia" w:hAnsiTheme="minorEastAsia" w:hint="eastAsia"/>
                <w:szCs w:val="21"/>
              </w:rPr>
              <w:t>（回答部局課名）</w:t>
            </w:r>
          </w:p>
          <w:p w14:paraId="7F6C9E45" w14:textId="6C3EA855" w:rsidR="0060434F" w:rsidRPr="002633A6" w:rsidRDefault="0060434F" w:rsidP="0060434F">
            <w:pPr>
              <w:rPr>
                <w:rFonts w:asciiTheme="minorEastAsia" w:hAnsiTheme="minorEastAsia"/>
                <w:szCs w:val="21"/>
              </w:rPr>
            </w:pPr>
            <w:r w:rsidRPr="002633A6">
              <w:rPr>
                <w:rFonts w:asciiTheme="minorEastAsia" w:hAnsiTheme="minorEastAsia" w:hint="eastAsia"/>
                <w:szCs w:val="21"/>
              </w:rPr>
              <w:t xml:space="preserve">　都市整備部</w:t>
            </w:r>
            <w:r w:rsidR="00CF08B1">
              <w:rPr>
                <w:rFonts w:asciiTheme="minorEastAsia" w:hAnsiTheme="minorEastAsia" w:hint="eastAsia"/>
                <w:szCs w:val="21"/>
              </w:rPr>
              <w:t xml:space="preserve">　</w:t>
            </w:r>
            <w:r w:rsidRPr="002633A6">
              <w:rPr>
                <w:rFonts w:asciiTheme="minorEastAsia" w:hAnsiTheme="minorEastAsia" w:hint="eastAsia"/>
                <w:szCs w:val="21"/>
              </w:rPr>
              <w:t>事業</w:t>
            </w:r>
            <w:r w:rsidR="00353BA2" w:rsidRPr="002633A6">
              <w:rPr>
                <w:rFonts w:asciiTheme="minorEastAsia" w:hAnsiTheme="minorEastAsia" w:hint="eastAsia"/>
                <w:szCs w:val="21"/>
              </w:rPr>
              <w:t>調整</w:t>
            </w:r>
            <w:r w:rsidRPr="002633A6">
              <w:rPr>
                <w:rFonts w:asciiTheme="minorEastAsia" w:hAnsiTheme="minorEastAsia" w:hint="eastAsia"/>
                <w:szCs w:val="21"/>
              </w:rPr>
              <w:t>室</w:t>
            </w:r>
            <w:r w:rsidR="00CF08B1">
              <w:rPr>
                <w:rFonts w:asciiTheme="minorEastAsia" w:hAnsiTheme="minorEastAsia" w:hint="eastAsia"/>
                <w:szCs w:val="21"/>
              </w:rPr>
              <w:t xml:space="preserve">　</w:t>
            </w:r>
            <w:r w:rsidR="00CF08B1" w:rsidRPr="0008253F">
              <w:rPr>
                <w:rFonts w:asciiTheme="minorEastAsia" w:hAnsiTheme="minorEastAsia" w:hint="eastAsia"/>
                <w:szCs w:val="21"/>
              </w:rPr>
              <w:t>技術管理課</w:t>
            </w:r>
          </w:p>
        </w:tc>
      </w:tr>
    </w:tbl>
    <w:p w14:paraId="07C61031" w14:textId="77777777" w:rsidR="00CD0DBA" w:rsidRPr="002633A6" w:rsidRDefault="00CD0DBA" w:rsidP="00CD0DBA">
      <w:pPr>
        <w:widowControl/>
        <w:jc w:val="left"/>
        <w:rPr>
          <w:rFonts w:asciiTheme="minorEastAsia" w:hAnsiTheme="minorEastAsia"/>
          <w:szCs w:val="21"/>
        </w:rPr>
      </w:pPr>
      <w:r w:rsidRPr="002633A6">
        <w:rPr>
          <w:rFonts w:asciiTheme="minorEastAsia" w:hAnsiTheme="minorEastAsia"/>
          <w:szCs w:val="21"/>
        </w:rPr>
        <w:br w:type="page"/>
      </w:r>
    </w:p>
    <w:p w14:paraId="2CE0DD56" w14:textId="77777777" w:rsidR="00DB7BDD" w:rsidRPr="002633A6" w:rsidRDefault="00DB7BDD" w:rsidP="00DB7BDD">
      <w:pPr>
        <w:jc w:val="center"/>
        <w:rPr>
          <w:rFonts w:asciiTheme="minorEastAsia" w:hAnsiTheme="minorEastAsia"/>
          <w:szCs w:val="21"/>
        </w:rPr>
      </w:pPr>
      <w:r w:rsidRPr="002633A6">
        <w:rPr>
          <w:rFonts w:asciiTheme="minorEastAsia" w:hAnsiTheme="minorEastAsia" w:hint="eastAsia"/>
          <w:szCs w:val="21"/>
        </w:rPr>
        <w:lastRenderedPageBreak/>
        <w:t>回答</w:t>
      </w:r>
    </w:p>
    <w:p w14:paraId="2FA760B7" w14:textId="77777777" w:rsidR="00720DC7" w:rsidRPr="002633A6" w:rsidRDefault="00720DC7" w:rsidP="00720DC7">
      <w:pPr>
        <w:rPr>
          <w:rFonts w:asciiTheme="minorEastAsia" w:hAnsiTheme="minorEastAsia"/>
          <w:szCs w:val="21"/>
        </w:rPr>
      </w:pPr>
      <w:r w:rsidRPr="002633A6">
        <w:rPr>
          <w:rFonts w:asciiTheme="minorEastAsia" w:hAnsiTheme="minorEastAsia" w:hint="eastAsia"/>
          <w:szCs w:val="21"/>
        </w:rPr>
        <w:t>団体名（さつき会　三島水防協力会）</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2633A6" w:rsidRPr="002633A6" w14:paraId="3B949C37" w14:textId="77777777" w:rsidTr="00B71EF9">
        <w:trPr>
          <w:trHeight w:val="3251"/>
        </w:trPr>
        <w:tc>
          <w:tcPr>
            <w:tcW w:w="9776" w:type="dxa"/>
          </w:tcPr>
          <w:p w14:paraId="43362173" w14:textId="77777777" w:rsidR="00620649" w:rsidRPr="002633A6" w:rsidRDefault="00620649" w:rsidP="007717E3">
            <w:pPr>
              <w:rPr>
                <w:rFonts w:asciiTheme="minorEastAsia" w:hAnsiTheme="minorEastAsia"/>
                <w:szCs w:val="21"/>
              </w:rPr>
            </w:pPr>
            <w:r w:rsidRPr="002633A6">
              <w:rPr>
                <w:rFonts w:asciiTheme="minorEastAsia" w:hAnsiTheme="minorEastAsia" w:hint="eastAsia"/>
                <w:szCs w:val="21"/>
              </w:rPr>
              <w:t>（要望項目）</w:t>
            </w:r>
          </w:p>
          <w:p w14:paraId="0EAE11DF" w14:textId="77777777" w:rsidR="00620649" w:rsidRPr="002633A6" w:rsidRDefault="00620649" w:rsidP="007717E3">
            <w:pPr>
              <w:pStyle w:val="Default"/>
              <w:rPr>
                <w:rFonts w:asciiTheme="minorEastAsia" w:eastAsiaTheme="minorEastAsia" w:hAnsiTheme="minorEastAsia"/>
                <w:color w:val="auto"/>
                <w:sz w:val="21"/>
                <w:szCs w:val="21"/>
              </w:rPr>
            </w:pPr>
            <w:r w:rsidRPr="002633A6">
              <w:rPr>
                <w:rFonts w:asciiTheme="minorEastAsia" w:eastAsiaTheme="minorEastAsia" w:hAnsiTheme="minorEastAsia" w:hint="eastAsia"/>
                <w:color w:val="auto"/>
                <w:sz w:val="21"/>
                <w:szCs w:val="21"/>
              </w:rPr>
              <w:t>【</w:t>
            </w:r>
            <w:r w:rsidR="00614B39" w:rsidRPr="002633A6">
              <w:rPr>
                <w:rFonts w:asciiTheme="minorEastAsia" w:eastAsiaTheme="minorEastAsia" w:hAnsiTheme="minorEastAsia" w:hint="eastAsia"/>
                <w:color w:val="auto"/>
                <w:sz w:val="21"/>
                <w:szCs w:val="21"/>
              </w:rPr>
              <w:t>３</w:t>
            </w:r>
            <w:r w:rsidRPr="002633A6">
              <w:rPr>
                <w:rFonts w:asciiTheme="minorEastAsia" w:eastAsiaTheme="minorEastAsia" w:hAnsiTheme="minorEastAsia" w:hint="eastAsia"/>
                <w:color w:val="auto"/>
                <w:sz w:val="21"/>
                <w:szCs w:val="21"/>
              </w:rPr>
              <w:t>】地元管内業者の優先発注について</w:t>
            </w:r>
          </w:p>
          <w:p w14:paraId="46F04A5D" w14:textId="77777777" w:rsidR="00620649" w:rsidRPr="002633A6" w:rsidRDefault="00620649" w:rsidP="007717E3">
            <w:pPr>
              <w:autoSpaceDE w:val="0"/>
              <w:autoSpaceDN w:val="0"/>
              <w:adjustRightInd w:val="0"/>
              <w:ind w:firstLineChars="100" w:firstLine="210"/>
              <w:jc w:val="left"/>
              <w:rPr>
                <w:rFonts w:asciiTheme="minorEastAsia" w:hAnsiTheme="minorEastAsia" w:cs="ＭＳ 明朝"/>
                <w:kern w:val="0"/>
                <w:szCs w:val="21"/>
              </w:rPr>
            </w:pPr>
            <w:r w:rsidRPr="002633A6">
              <w:rPr>
                <w:rFonts w:asciiTheme="minorEastAsia" w:hAnsiTheme="minorEastAsia" w:cs="ＭＳ 明朝"/>
                <w:kern w:val="0"/>
                <w:szCs w:val="21"/>
              </w:rPr>
              <w:t>土木一式Ｂランク業者</w:t>
            </w:r>
            <w:r w:rsidRPr="002633A6">
              <w:rPr>
                <w:rFonts w:asciiTheme="minorEastAsia" w:hAnsiTheme="minorEastAsia" w:cs="ＭＳ 明朝" w:hint="eastAsia"/>
                <w:kern w:val="0"/>
                <w:szCs w:val="21"/>
              </w:rPr>
              <w:t>の発注を、現行より更に細分化して所轄土木事務所管内業者の地域限定による発注をお願いします。</w:t>
            </w:r>
          </w:p>
          <w:p w14:paraId="3D5DE6A9" w14:textId="3118D993" w:rsidR="00620649" w:rsidRPr="002633A6" w:rsidRDefault="00620649" w:rsidP="00356003">
            <w:pPr>
              <w:ind w:firstLineChars="100" w:firstLine="210"/>
              <w:rPr>
                <w:rFonts w:asciiTheme="minorEastAsia" w:hAnsiTheme="minorEastAsia" w:cs="ＭＳ 明朝"/>
                <w:kern w:val="0"/>
                <w:szCs w:val="21"/>
              </w:rPr>
            </w:pPr>
            <w:r w:rsidRPr="002633A6">
              <w:rPr>
                <w:rFonts w:asciiTheme="minorEastAsia" w:hAnsiTheme="minorEastAsia" w:cs="ＭＳ 明朝"/>
                <w:kern w:val="0"/>
                <w:szCs w:val="21"/>
              </w:rPr>
              <w:t>舗装</w:t>
            </w:r>
            <w:r w:rsidRPr="002633A6">
              <w:rPr>
                <w:rFonts w:asciiTheme="minorEastAsia" w:hAnsiTheme="minorEastAsia" w:cs="ＭＳ 明朝" w:hint="eastAsia"/>
                <w:kern w:val="0"/>
                <w:szCs w:val="21"/>
              </w:rPr>
              <w:t>工事</w:t>
            </w:r>
            <w:r w:rsidRPr="002633A6">
              <w:rPr>
                <w:rFonts w:asciiTheme="minorEastAsia" w:hAnsiTheme="minorEastAsia" w:cs="ＭＳ 明朝"/>
                <w:kern w:val="0"/>
                <w:szCs w:val="21"/>
              </w:rPr>
              <w:t>におきましても</w:t>
            </w:r>
            <w:r w:rsidRPr="002633A6">
              <w:rPr>
                <w:rFonts w:asciiTheme="minorEastAsia" w:hAnsiTheme="minorEastAsia" w:cs="ＭＳ 明朝" w:hint="eastAsia"/>
                <w:kern w:val="0"/>
                <w:szCs w:val="21"/>
              </w:rPr>
              <w:t>所轄土木事務所管内の</w:t>
            </w:r>
            <w:r w:rsidRPr="002633A6">
              <w:rPr>
                <w:rFonts w:asciiTheme="minorEastAsia" w:hAnsiTheme="minorEastAsia" w:cs="ＭＳ 明朝"/>
                <w:kern w:val="0"/>
                <w:szCs w:val="21"/>
              </w:rPr>
              <w:t>地元業者</w:t>
            </w:r>
            <w:r w:rsidRPr="002633A6">
              <w:rPr>
                <w:rFonts w:asciiTheme="minorEastAsia" w:hAnsiTheme="minorEastAsia" w:cs="ＭＳ 明朝" w:hint="eastAsia"/>
                <w:kern w:val="0"/>
                <w:szCs w:val="21"/>
              </w:rPr>
              <w:t>を対象に</w:t>
            </w:r>
            <w:r w:rsidRPr="002633A6">
              <w:rPr>
                <w:rFonts w:asciiTheme="minorEastAsia" w:hAnsiTheme="minorEastAsia" w:cs="ＭＳ 明朝"/>
                <w:kern w:val="0"/>
                <w:szCs w:val="21"/>
              </w:rPr>
              <w:t>発注をお願いします。</w:t>
            </w:r>
          </w:p>
          <w:p w14:paraId="5666AA00" w14:textId="77777777" w:rsidR="00620649" w:rsidRPr="002633A6" w:rsidRDefault="00620649" w:rsidP="007717E3">
            <w:pPr>
              <w:pStyle w:val="Default"/>
              <w:ind w:firstLineChars="100" w:firstLine="210"/>
              <w:rPr>
                <w:rFonts w:asciiTheme="minorEastAsia" w:eastAsiaTheme="minorEastAsia" w:hAnsiTheme="minorEastAsia"/>
                <w:color w:val="auto"/>
                <w:sz w:val="21"/>
                <w:szCs w:val="21"/>
              </w:rPr>
            </w:pPr>
            <w:r w:rsidRPr="002633A6">
              <w:rPr>
                <w:rFonts w:asciiTheme="minorEastAsia" w:eastAsiaTheme="minorEastAsia" w:hAnsiTheme="minorEastAsia" w:hint="eastAsia"/>
                <w:color w:val="auto"/>
                <w:sz w:val="21"/>
                <w:szCs w:val="21"/>
              </w:rPr>
              <w:t>地元業者の特異性を考慮いただき、特に重要案件や特殊案件等迅速な防災の対応にも地元業者の受注機会が可能となるよう制度の改善をお願いします。</w:t>
            </w:r>
          </w:p>
        </w:tc>
      </w:tr>
      <w:tr w:rsidR="002633A6" w:rsidRPr="002633A6" w14:paraId="70645603" w14:textId="77777777" w:rsidTr="009F52C8">
        <w:trPr>
          <w:trHeight w:val="6227"/>
        </w:trPr>
        <w:tc>
          <w:tcPr>
            <w:tcW w:w="9776" w:type="dxa"/>
          </w:tcPr>
          <w:p w14:paraId="4F39B821" w14:textId="77777777" w:rsidR="00620649" w:rsidRPr="002633A6" w:rsidRDefault="00620649" w:rsidP="007717E3">
            <w:pPr>
              <w:rPr>
                <w:rFonts w:asciiTheme="minorEastAsia" w:hAnsiTheme="minorEastAsia"/>
                <w:szCs w:val="21"/>
              </w:rPr>
            </w:pPr>
            <w:r w:rsidRPr="002633A6">
              <w:rPr>
                <w:rFonts w:asciiTheme="minorEastAsia" w:hAnsiTheme="minorEastAsia" w:hint="eastAsia"/>
                <w:szCs w:val="21"/>
              </w:rPr>
              <w:t>（回答）</w:t>
            </w:r>
          </w:p>
          <w:p w14:paraId="7459B522" w14:textId="77777777" w:rsidR="00624ACA" w:rsidRPr="002633A6" w:rsidRDefault="00624ACA" w:rsidP="007717E3">
            <w:pPr>
              <w:rPr>
                <w:rFonts w:asciiTheme="minorEastAsia" w:hAnsiTheme="minorEastAsia"/>
                <w:szCs w:val="21"/>
              </w:rPr>
            </w:pPr>
          </w:p>
          <w:p w14:paraId="2D201871" w14:textId="77777777" w:rsidR="00882FED" w:rsidRPr="002633A6" w:rsidRDefault="00624ACA" w:rsidP="00A549A8">
            <w:pPr>
              <w:ind w:leftChars="100" w:left="630" w:hangingChars="200" w:hanging="420"/>
              <w:rPr>
                <w:rFonts w:asciiTheme="minorEastAsia" w:hAnsiTheme="minorEastAsia"/>
                <w:szCs w:val="21"/>
              </w:rPr>
            </w:pPr>
            <w:r w:rsidRPr="002633A6">
              <w:rPr>
                <w:rFonts w:asciiTheme="minorEastAsia" w:hAnsiTheme="minorEastAsia" w:hint="eastAsia"/>
                <w:szCs w:val="21"/>
              </w:rPr>
              <w:t xml:space="preserve">○　</w:t>
            </w:r>
            <w:r w:rsidR="00A549A8" w:rsidRPr="002633A6">
              <w:rPr>
                <w:rFonts w:asciiTheme="minorEastAsia" w:hAnsiTheme="minorEastAsia" w:hint="eastAsia"/>
                <w:szCs w:val="21"/>
              </w:rPr>
              <w:t>一般競争入札の実施にあたっては、「地域毎の発注件数のバランス」も踏まえ、「競争性の確保」</w:t>
            </w:r>
          </w:p>
          <w:p w14:paraId="68DAB9A7" w14:textId="77777777" w:rsidR="00882FED" w:rsidRPr="002633A6" w:rsidRDefault="00A549A8" w:rsidP="00882FED">
            <w:pPr>
              <w:ind w:leftChars="200" w:left="630" w:hangingChars="100" w:hanging="210"/>
              <w:rPr>
                <w:rFonts w:asciiTheme="minorEastAsia" w:hAnsiTheme="minorEastAsia"/>
                <w:szCs w:val="21"/>
              </w:rPr>
            </w:pPr>
            <w:r w:rsidRPr="002633A6">
              <w:rPr>
                <w:rFonts w:asciiTheme="minorEastAsia" w:hAnsiTheme="minorEastAsia" w:hint="eastAsia"/>
                <w:szCs w:val="21"/>
              </w:rPr>
              <w:t>が重要と考えております。土木一式Ｂランクについては、これらを踏まえ現在の地域要件としてお</w:t>
            </w:r>
          </w:p>
          <w:p w14:paraId="700AC483" w14:textId="77777777" w:rsidR="00882FED" w:rsidRPr="002633A6" w:rsidRDefault="00A549A8" w:rsidP="00882FED">
            <w:pPr>
              <w:ind w:leftChars="200" w:left="630" w:hangingChars="100" w:hanging="210"/>
              <w:rPr>
                <w:rFonts w:asciiTheme="minorEastAsia" w:hAnsiTheme="minorEastAsia"/>
                <w:szCs w:val="21"/>
              </w:rPr>
            </w:pPr>
            <w:r w:rsidRPr="002633A6">
              <w:rPr>
                <w:rFonts w:asciiTheme="minorEastAsia" w:hAnsiTheme="minorEastAsia" w:hint="eastAsia"/>
                <w:szCs w:val="21"/>
              </w:rPr>
              <w:t>り、ご要望の地域要件を細分化して地域を絞った場合、入札参加者が少なくなり、競争性の確保が</w:t>
            </w:r>
          </w:p>
          <w:p w14:paraId="1F49A386" w14:textId="77777777" w:rsidR="00882FED" w:rsidRPr="002633A6" w:rsidRDefault="00A549A8" w:rsidP="00882FED">
            <w:pPr>
              <w:ind w:leftChars="200" w:left="630" w:hangingChars="100" w:hanging="210"/>
              <w:rPr>
                <w:rFonts w:asciiTheme="minorEastAsia" w:hAnsiTheme="minorEastAsia"/>
                <w:szCs w:val="21"/>
              </w:rPr>
            </w:pPr>
            <w:r w:rsidRPr="002633A6">
              <w:rPr>
                <w:rFonts w:asciiTheme="minorEastAsia" w:hAnsiTheme="minorEastAsia" w:hint="eastAsia"/>
                <w:szCs w:val="21"/>
              </w:rPr>
              <w:t>損なわれる可能性があります。</w:t>
            </w:r>
            <w:r w:rsidR="00882FED" w:rsidRPr="002633A6">
              <w:rPr>
                <w:rFonts w:asciiTheme="minorEastAsia" w:hAnsiTheme="minorEastAsia" w:hint="eastAsia"/>
                <w:szCs w:val="21"/>
              </w:rPr>
              <w:t>また、</w:t>
            </w:r>
            <w:r w:rsidRPr="002633A6">
              <w:rPr>
                <w:rFonts w:asciiTheme="minorEastAsia" w:hAnsiTheme="minorEastAsia" w:hint="eastAsia"/>
                <w:szCs w:val="21"/>
              </w:rPr>
              <w:t>一方で、当該地域の発注状況により、入札に参加する機会が</w:t>
            </w:r>
          </w:p>
          <w:p w14:paraId="1E27F8B3" w14:textId="77777777" w:rsidR="00DB7BDD" w:rsidRPr="002633A6" w:rsidRDefault="00A549A8" w:rsidP="00882FED">
            <w:pPr>
              <w:ind w:leftChars="200" w:left="630" w:hangingChars="100" w:hanging="210"/>
              <w:rPr>
                <w:rFonts w:asciiTheme="minorEastAsia" w:hAnsiTheme="minorEastAsia"/>
                <w:szCs w:val="21"/>
              </w:rPr>
            </w:pPr>
            <w:r w:rsidRPr="002633A6">
              <w:rPr>
                <w:rFonts w:asciiTheme="minorEastAsia" w:hAnsiTheme="minorEastAsia" w:hint="eastAsia"/>
                <w:szCs w:val="21"/>
              </w:rPr>
              <w:t>減少することも懸念されます。</w:t>
            </w:r>
            <w:r w:rsidR="00DB7BDD" w:rsidRPr="002633A6">
              <w:rPr>
                <w:rFonts w:asciiTheme="minorEastAsia" w:hAnsiTheme="minorEastAsia" w:hint="eastAsia"/>
                <w:szCs w:val="21"/>
              </w:rPr>
              <w:t>このため、</w:t>
            </w:r>
            <w:r w:rsidR="00882FED" w:rsidRPr="002633A6">
              <w:rPr>
                <w:rFonts w:asciiTheme="minorEastAsia" w:hAnsiTheme="minorEastAsia" w:hint="eastAsia"/>
                <w:szCs w:val="21"/>
              </w:rPr>
              <w:t>入札参加者数や受注機会に配慮しながら</w:t>
            </w:r>
            <w:r w:rsidR="00DB7BDD" w:rsidRPr="002633A6">
              <w:rPr>
                <w:rFonts w:asciiTheme="minorEastAsia" w:hAnsiTheme="minorEastAsia" w:hint="eastAsia"/>
                <w:szCs w:val="21"/>
              </w:rPr>
              <w:t>地域要件を設定</w:t>
            </w:r>
          </w:p>
          <w:p w14:paraId="5B211AEC" w14:textId="5B8F2915" w:rsidR="00A549A8" w:rsidRPr="002633A6" w:rsidRDefault="00DB7BDD" w:rsidP="00882FED">
            <w:pPr>
              <w:ind w:leftChars="200" w:left="630" w:hangingChars="100" w:hanging="210"/>
              <w:rPr>
                <w:rFonts w:asciiTheme="minorEastAsia" w:hAnsiTheme="minorEastAsia"/>
                <w:szCs w:val="21"/>
              </w:rPr>
            </w:pPr>
            <w:r w:rsidRPr="002633A6">
              <w:rPr>
                <w:rFonts w:asciiTheme="minorEastAsia" w:hAnsiTheme="minorEastAsia" w:hint="eastAsia"/>
                <w:szCs w:val="21"/>
              </w:rPr>
              <w:t>しています。</w:t>
            </w:r>
          </w:p>
          <w:p w14:paraId="39C26A6B" w14:textId="77777777" w:rsidR="005146F2" w:rsidRPr="002633A6" w:rsidRDefault="00A549A8" w:rsidP="00882FED">
            <w:pPr>
              <w:ind w:firstLineChars="300" w:firstLine="630"/>
              <w:rPr>
                <w:rFonts w:asciiTheme="minorEastAsia" w:hAnsiTheme="minorEastAsia"/>
                <w:szCs w:val="21"/>
              </w:rPr>
            </w:pPr>
            <w:r w:rsidRPr="002633A6">
              <w:rPr>
                <w:rFonts w:asciiTheme="minorEastAsia" w:hAnsiTheme="minorEastAsia" w:hint="eastAsia"/>
                <w:szCs w:val="21"/>
              </w:rPr>
              <w:t>舗装工事</w:t>
            </w:r>
            <w:r w:rsidR="005146F2" w:rsidRPr="002633A6">
              <w:rPr>
                <w:rFonts w:asciiTheme="minorEastAsia" w:hAnsiTheme="minorEastAsia" w:hint="eastAsia"/>
                <w:szCs w:val="21"/>
              </w:rPr>
              <w:t>につきましては、</w:t>
            </w:r>
            <w:r w:rsidRPr="002633A6">
              <w:rPr>
                <w:rFonts w:asciiTheme="minorEastAsia" w:hAnsiTheme="minorEastAsia" w:hint="eastAsia"/>
                <w:szCs w:val="21"/>
              </w:rPr>
              <w:t>発注案件も限られており</w:t>
            </w:r>
            <w:r w:rsidR="005146F2" w:rsidRPr="002633A6">
              <w:rPr>
                <w:rFonts w:asciiTheme="minorEastAsia" w:hAnsiTheme="minorEastAsia" w:hint="eastAsia"/>
                <w:szCs w:val="21"/>
              </w:rPr>
              <w:t>、</w:t>
            </w:r>
            <w:r w:rsidRPr="002633A6">
              <w:rPr>
                <w:rFonts w:asciiTheme="minorEastAsia" w:hAnsiTheme="minorEastAsia" w:hint="eastAsia"/>
                <w:szCs w:val="21"/>
              </w:rPr>
              <w:t>事務所によって発注案件数も異なること</w:t>
            </w:r>
          </w:p>
          <w:p w14:paraId="012E8300" w14:textId="23D6EBFD" w:rsidR="006A102A" w:rsidRPr="002633A6" w:rsidRDefault="00A549A8" w:rsidP="00882FED">
            <w:pPr>
              <w:ind w:firstLineChars="200" w:firstLine="420"/>
              <w:rPr>
                <w:rFonts w:asciiTheme="minorEastAsia" w:hAnsiTheme="minorEastAsia"/>
                <w:szCs w:val="21"/>
              </w:rPr>
            </w:pPr>
            <w:r w:rsidRPr="002633A6">
              <w:rPr>
                <w:rFonts w:asciiTheme="minorEastAsia" w:hAnsiTheme="minorEastAsia" w:hint="eastAsia"/>
                <w:szCs w:val="21"/>
              </w:rPr>
              <w:t>から、入札参加機会が公平となるよう、</w:t>
            </w:r>
            <w:r w:rsidR="00DA4BF0" w:rsidRPr="002633A6">
              <w:rPr>
                <w:rFonts w:asciiTheme="minorEastAsia" w:hAnsiTheme="minorEastAsia" w:hint="eastAsia"/>
                <w:szCs w:val="21"/>
              </w:rPr>
              <w:t>地域を細分化しない</w:t>
            </w:r>
            <w:r w:rsidRPr="002633A6">
              <w:rPr>
                <w:rFonts w:asciiTheme="minorEastAsia" w:hAnsiTheme="minorEastAsia" w:hint="eastAsia"/>
                <w:szCs w:val="21"/>
              </w:rPr>
              <w:t>現制度で運用しています。</w:t>
            </w:r>
          </w:p>
        </w:tc>
      </w:tr>
      <w:tr w:rsidR="002633A6" w:rsidRPr="002633A6" w14:paraId="7A82EB4A" w14:textId="77777777" w:rsidTr="00B71EF9">
        <w:trPr>
          <w:trHeight w:val="1122"/>
        </w:trPr>
        <w:tc>
          <w:tcPr>
            <w:tcW w:w="9776" w:type="dxa"/>
          </w:tcPr>
          <w:p w14:paraId="5444A814" w14:textId="77777777" w:rsidR="00620649" w:rsidRPr="002633A6" w:rsidRDefault="00620649" w:rsidP="007717E3">
            <w:pPr>
              <w:rPr>
                <w:rFonts w:asciiTheme="minorEastAsia" w:hAnsiTheme="minorEastAsia"/>
                <w:szCs w:val="21"/>
              </w:rPr>
            </w:pPr>
            <w:r w:rsidRPr="002633A6">
              <w:rPr>
                <w:rFonts w:asciiTheme="minorEastAsia" w:hAnsiTheme="minorEastAsia" w:hint="eastAsia"/>
                <w:szCs w:val="21"/>
              </w:rPr>
              <w:t>（回答部局課名）</w:t>
            </w:r>
          </w:p>
          <w:p w14:paraId="68F0D75D" w14:textId="3ACCB9EB" w:rsidR="00620649" w:rsidRPr="002633A6" w:rsidRDefault="00620649" w:rsidP="007717E3">
            <w:pPr>
              <w:rPr>
                <w:rFonts w:asciiTheme="minorEastAsia" w:hAnsiTheme="minorEastAsia"/>
                <w:szCs w:val="21"/>
              </w:rPr>
            </w:pPr>
            <w:r w:rsidRPr="002633A6">
              <w:rPr>
                <w:rFonts w:asciiTheme="minorEastAsia" w:hAnsiTheme="minorEastAsia" w:hint="eastAsia"/>
                <w:szCs w:val="21"/>
              </w:rPr>
              <w:t xml:space="preserve">　都市整備部</w:t>
            </w:r>
            <w:r w:rsidR="00CF08B1">
              <w:rPr>
                <w:rFonts w:asciiTheme="minorEastAsia" w:hAnsiTheme="minorEastAsia" w:hint="eastAsia"/>
                <w:szCs w:val="21"/>
              </w:rPr>
              <w:t xml:space="preserve">　</w:t>
            </w:r>
            <w:r w:rsidRPr="002633A6">
              <w:rPr>
                <w:rFonts w:asciiTheme="minorEastAsia" w:hAnsiTheme="minorEastAsia" w:hint="eastAsia"/>
                <w:szCs w:val="21"/>
              </w:rPr>
              <w:t>事業</w:t>
            </w:r>
            <w:r w:rsidR="00353BA2" w:rsidRPr="002633A6">
              <w:rPr>
                <w:rFonts w:asciiTheme="minorEastAsia" w:hAnsiTheme="minorEastAsia" w:hint="eastAsia"/>
                <w:szCs w:val="21"/>
              </w:rPr>
              <w:t>調整</w:t>
            </w:r>
            <w:r w:rsidRPr="002633A6">
              <w:rPr>
                <w:rFonts w:asciiTheme="minorEastAsia" w:hAnsiTheme="minorEastAsia" w:hint="eastAsia"/>
                <w:szCs w:val="21"/>
              </w:rPr>
              <w:t>室</w:t>
            </w:r>
            <w:r w:rsidR="00CF08B1">
              <w:rPr>
                <w:rFonts w:asciiTheme="minorEastAsia" w:hAnsiTheme="minorEastAsia" w:hint="eastAsia"/>
                <w:szCs w:val="21"/>
              </w:rPr>
              <w:t xml:space="preserve">　</w:t>
            </w:r>
            <w:r w:rsidR="00CF08B1" w:rsidRPr="0008253F">
              <w:rPr>
                <w:rFonts w:asciiTheme="minorEastAsia" w:hAnsiTheme="minorEastAsia" w:hint="eastAsia"/>
                <w:szCs w:val="21"/>
              </w:rPr>
              <w:t>技術管理課</w:t>
            </w:r>
          </w:p>
        </w:tc>
      </w:tr>
    </w:tbl>
    <w:p w14:paraId="0B89744A" w14:textId="77777777" w:rsidR="00CD0DBA" w:rsidRPr="002633A6" w:rsidRDefault="00CD0DBA">
      <w:pPr>
        <w:widowControl/>
        <w:jc w:val="left"/>
        <w:rPr>
          <w:rFonts w:asciiTheme="minorEastAsia" w:hAnsiTheme="minorEastAsia"/>
          <w:szCs w:val="21"/>
        </w:rPr>
      </w:pPr>
      <w:r w:rsidRPr="002633A6">
        <w:rPr>
          <w:rFonts w:asciiTheme="minorEastAsia" w:hAnsiTheme="minorEastAsia"/>
          <w:szCs w:val="21"/>
        </w:rPr>
        <w:br w:type="page"/>
      </w:r>
    </w:p>
    <w:p w14:paraId="333EFED8" w14:textId="1982F45E" w:rsidR="006C58DD" w:rsidRPr="002633A6" w:rsidRDefault="006C58DD" w:rsidP="00620649">
      <w:pPr>
        <w:jc w:val="center"/>
        <w:rPr>
          <w:rFonts w:asciiTheme="minorEastAsia" w:hAnsiTheme="minorEastAsia"/>
          <w:szCs w:val="21"/>
        </w:rPr>
      </w:pPr>
      <w:r w:rsidRPr="002633A6">
        <w:rPr>
          <w:rFonts w:asciiTheme="minorEastAsia" w:hAnsiTheme="minorEastAsia" w:hint="eastAsia"/>
          <w:szCs w:val="21"/>
        </w:rPr>
        <w:lastRenderedPageBreak/>
        <w:t>回答</w:t>
      </w:r>
    </w:p>
    <w:p w14:paraId="12C374A5" w14:textId="77777777" w:rsidR="00620649" w:rsidRPr="002633A6" w:rsidRDefault="00620649" w:rsidP="00620649">
      <w:pPr>
        <w:jc w:val="left"/>
        <w:rPr>
          <w:rFonts w:asciiTheme="minorEastAsia" w:hAnsiTheme="minorEastAsia"/>
          <w:szCs w:val="21"/>
        </w:rPr>
      </w:pPr>
      <w:r w:rsidRPr="002633A6">
        <w:rPr>
          <w:rFonts w:asciiTheme="minorEastAsia" w:hAnsiTheme="minorEastAsia" w:hint="eastAsia"/>
          <w:szCs w:val="21"/>
        </w:rPr>
        <w:t>団体名（さつき会　三島水防協力会）</w:t>
      </w:r>
    </w:p>
    <w:p w14:paraId="6F5E9F0D" w14:textId="77777777" w:rsidR="00B00484" w:rsidRPr="002633A6" w:rsidRDefault="00B00484" w:rsidP="00620649">
      <w:pPr>
        <w:jc w:val="left"/>
        <w:rPr>
          <w:rFonts w:asciiTheme="minorEastAsia" w:hAnsiTheme="minorEastAsia"/>
          <w:szCs w:val="21"/>
        </w:rPr>
      </w:pPr>
    </w:p>
    <w:tbl>
      <w:tblPr>
        <w:tblpPr w:leftFromText="142" w:rightFromText="142" w:vertAnchor="text" w:horzAnchor="margin" w:tblpY="110"/>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2633A6" w:rsidRPr="002633A6" w14:paraId="56BF3C72" w14:textId="77777777" w:rsidTr="00B71EF9">
        <w:trPr>
          <w:trHeight w:val="2183"/>
        </w:trPr>
        <w:tc>
          <w:tcPr>
            <w:tcW w:w="9776" w:type="dxa"/>
          </w:tcPr>
          <w:p w14:paraId="1C08B002" w14:textId="77777777" w:rsidR="00620649" w:rsidRPr="002633A6" w:rsidRDefault="00620649" w:rsidP="007717E3">
            <w:pPr>
              <w:rPr>
                <w:rFonts w:asciiTheme="minorEastAsia" w:hAnsiTheme="minorEastAsia"/>
                <w:szCs w:val="21"/>
              </w:rPr>
            </w:pPr>
            <w:r w:rsidRPr="002633A6">
              <w:rPr>
                <w:rFonts w:asciiTheme="minorEastAsia" w:hAnsiTheme="minorEastAsia" w:hint="eastAsia"/>
                <w:szCs w:val="21"/>
              </w:rPr>
              <w:t>（要望項目）</w:t>
            </w:r>
          </w:p>
          <w:p w14:paraId="145500FD" w14:textId="77777777" w:rsidR="00620649" w:rsidRPr="002633A6" w:rsidRDefault="00620649" w:rsidP="007717E3">
            <w:pPr>
              <w:pStyle w:val="Default"/>
              <w:rPr>
                <w:rFonts w:asciiTheme="minorEastAsia" w:eastAsiaTheme="minorEastAsia" w:hAnsiTheme="minorEastAsia"/>
                <w:color w:val="auto"/>
                <w:sz w:val="21"/>
                <w:szCs w:val="21"/>
              </w:rPr>
            </w:pPr>
            <w:r w:rsidRPr="002633A6">
              <w:rPr>
                <w:rFonts w:asciiTheme="minorEastAsia" w:eastAsiaTheme="minorEastAsia" w:hAnsiTheme="minorEastAsia" w:hint="eastAsia"/>
                <w:color w:val="auto"/>
                <w:sz w:val="21"/>
                <w:szCs w:val="21"/>
              </w:rPr>
              <w:t>【</w:t>
            </w:r>
            <w:r w:rsidR="00D67154" w:rsidRPr="002633A6">
              <w:rPr>
                <w:rFonts w:asciiTheme="minorEastAsia" w:eastAsiaTheme="minorEastAsia" w:hAnsiTheme="minorEastAsia" w:hint="eastAsia"/>
                <w:color w:val="auto"/>
                <w:sz w:val="21"/>
                <w:szCs w:val="21"/>
              </w:rPr>
              <w:t>４</w:t>
            </w:r>
            <w:r w:rsidRPr="002633A6">
              <w:rPr>
                <w:rFonts w:asciiTheme="minorEastAsia" w:eastAsiaTheme="minorEastAsia" w:hAnsiTheme="minorEastAsia" w:hint="eastAsia"/>
                <w:color w:val="auto"/>
                <w:sz w:val="21"/>
                <w:szCs w:val="21"/>
              </w:rPr>
              <w:t>】設計単価に付いて</w:t>
            </w:r>
          </w:p>
          <w:p w14:paraId="1C13AF99" w14:textId="77777777" w:rsidR="00620649" w:rsidRPr="002633A6" w:rsidRDefault="00620649" w:rsidP="007717E3">
            <w:pPr>
              <w:pStyle w:val="Default"/>
              <w:ind w:firstLineChars="100" w:firstLine="210"/>
              <w:rPr>
                <w:rFonts w:asciiTheme="minorEastAsia" w:eastAsiaTheme="minorEastAsia" w:hAnsiTheme="minorEastAsia"/>
                <w:color w:val="auto"/>
                <w:sz w:val="21"/>
                <w:szCs w:val="21"/>
              </w:rPr>
            </w:pPr>
            <w:r w:rsidRPr="002633A6">
              <w:rPr>
                <w:rFonts w:asciiTheme="minorEastAsia" w:eastAsiaTheme="minorEastAsia" w:hAnsiTheme="minorEastAsia" w:hint="eastAsia"/>
                <w:color w:val="auto"/>
                <w:sz w:val="21"/>
                <w:szCs w:val="21"/>
              </w:rPr>
              <w:t>土木工事、舗装工事において、設計と現場が一致しない歩掛が採用されている場合がありますが、下記</w:t>
            </w:r>
            <w:r w:rsidR="00B96912" w:rsidRPr="002633A6">
              <w:rPr>
                <w:rFonts w:asciiTheme="minorEastAsia" w:eastAsiaTheme="minorEastAsia" w:hAnsiTheme="minorEastAsia" w:hint="eastAsia"/>
                <w:color w:val="auto"/>
                <w:sz w:val="21"/>
                <w:szCs w:val="21"/>
              </w:rPr>
              <w:t>の項目に対して</w:t>
            </w:r>
            <w:r w:rsidRPr="002633A6">
              <w:rPr>
                <w:rFonts w:asciiTheme="minorEastAsia" w:eastAsiaTheme="minorEastAsia" w:hAnsiTheme="minorEastAsia" w:hint="eastAsia"/>
                <w:color w:val="auto"/>
                <w:sz w:val="21"/>
                <w:szCs w:val="21"/>
              </w:rPr>
              <w:t>ご検討をお願い致します。</w:t>
            </w:r>
          </w:p>
          <w:p w14:paraId="3A443136" w14:textId="77777777" w:rsidR="00620649" w:rsidRPr="002633A6" w:rsidRDefault="00620649" w:rsidP="007717E3">
            <w:pPr>
              <w:pStyle w:val="Default"/>
              <w:numPr>
                <w:ilvl w:val="0"/>
                <w:numId w:val="6"/>
              </w:numPr>
              <w:rPr>
                <w:rFonts w:asciiTheme="minorEastAsia" w:eastAsiaTheme="minorEastAsia" w:hAnsiTheme="minorEastAsia"/>
                <w:color w:val="auto"/>
                <w:sz w:val="21"/>
                <w:szCs w:val="21"/>
              </w:rPr>
            </w:pPr>
            <w:r w:rsidRPr="002633A6">
              <w:rPr>
                <w:rFonts w:asciiTheme="minorEastAsia" w:eastAsiaTheme="minorEastAsia" w:hAnsiTheme="minorEastAsia" w:hint="eastAsia"/>
                <w:color w:val="auto"/>
                <w:sz w:val="21"/>
                <w:szCs w:val="21"/>
              </w:rPr>
              <w:t>現場状況に合致した対応機種の採用をお願いしたい。</w:t>
            </w:r>
          </w:p>
          <w:p w14:paraId="6520BA09" w14:textId="77777777" w:rsidR="00620649" w:rsidRPr="002633A6" w:rsidRDefault="00620649" w:rsidP="007717E3">
            <w:pPr>
              <w:pStyle w:val="Default"/>
              <w:numPr>
                <w:ilvl w:val="0"/>
                <w:numId w:val="6"/>
              </w:numPr>
              <w:rPr>
                <w:rFonts w:asciiTheme="minorEastAsia" w:eastAsiaTheme="minorEastAsia" w:hAnsiTheme="minorEastAsia"/>
                <w:color w:val="auto"/>
                <w:sz w:val="21"/>
                <w:szCs w:val="21"/>
              </w:rPr>
            </w:pPr>
            <w:r w:rsidRPr="002633A6">
              <w:rPr>
                <w:rFonts w:asciiTheme="minorEastAsia" w:eastAsiaTheme="minorEastAsia" w:hAnsiTheme="minorEastAsia" w:hint="eastAsia"/>
                <w:color w:val="auto"/>
                <w:sz w:val="21"/>
                <w:szCs w:val="21"/>
              </w:rPr>
              <w:t>警察協議により、大型機種の使用が不可能となった場合は変更協議に応じていただきたい。</w:t>
            </w:r>
          </w:p>
          <w:p w14:paraId="338DC7CF" w14:textId="32FEEB80" w:rsidR="00620649" w:rsidRPr="001D1311" w:rsidRDefault="00620649" w:rsidP="007717E3">
            <w:pPr>
              <w:pStyle w:val="Default"/>
              <w:numPr>
                <w:ilvl w:val="0"/>
                <w:numId w:val="6"/>
              </w:numPr>
              <w:rPr>
                <w:rFonts w:asciiTheme="minorEastAsia" w:eastAsiaTheme="minorEastAsia" w:hAnsiTheme="minorEastAsia"/>
                <w:color w:val="auto"/>
                <w:sz w:val="21"/>
                <w:szCs w:val="21"/>
              </w:rPr>
            </w:pPr>
            <w:r w:rsidRPr="002633A6">
              <w:rPr>
                <w:rFonts w:asciiTheme="minorEastAsia" w:eastAsiaTheme="minorEastAsia" w:hAnsiTheme="minorEastAsia" w:hint="eastAsia"/>
                <w:color w:val="auto"/>
                <w:sz w:val="21"/>
                <w:szCs w:val="21"/>
              </w:rPr>
              <w:t>作業に際して、第三者（自動車、歩行者等）の安全確保が困難と判断した場合</w:t>
            </w:r>
            <w:r w:rsidR="00356003" w:rsidRPr="002633A6">
              <w:rPr>
                <w:rFonts w:asciiTheme="minorEastAsia" w:eastAsiaTheme="minorEastAsia" w:hAnsiTheme="minorEastAsia" w:hint="eastAsia"/>
                <w:color w:val="auto"/>
                <w:sz w:val="21"/>
                <w:szCs w:val="21"/>
              </w:rPr>
              <w:t>は安全対策費の</w:t>
            </w:r>
            <w:r w:rsidR="00356003" w:rsidRPr="001D1311">
              <w:rPr>
                <w:rFonts w:asciiTheme="minorEastAsia" w:eastAsiaTheme="minorEastAsia" w:hAnsiTheme="minorEastAsia" w:hint="eastAsia"/>
                <w:color w:val="auto"/>
                <w:sz w:val="21"/>
                <w:szCs w:val="21"/>
              </w:rPr>
              <w:t>変更協議に応じて頂きたい</w:t>
            </w:r>
            <w:r w:rsidRPr="001D1311">
              <w:rPr>
                <w:rFonts w:asciiTheme="minorEastAsia" w:eastAsiaTheme="minorEastAsia" w:hAnsiTheme="minorEastAsia" w:hint="eastAsia"/>
                <w:color w:val="auto"/>
                <w:sz w:val="21"/>
                <w:szCs w:val="21"/>
              </w:rPr>
              <w:t>。</w:t>
            </w:r>
          </w:p>
          <w:p w14:paraId="61371030" w14:textId="789D6B3B" w:rsidR="00620649" w:rsidRPr="001D1311" w:rsidRDefault="00620649" w:rsidP="007717E3">
            <w:pPr>
              <w:pStyle w:val="Default"/>
              <w:ind w:firstLineChars="100" w:firstLine="210"/>
              <w:rPr>
                <w:rFonts w:asciiTheme="minorEastAsia" w:eastAsiaTheme="minorEastAsia" w:hAnsiTheme="minorEastAsia"/>
                <w:color w:val="auto"/>
                <w:sz w:val="21"/>
                <w:szCs w:val="21"/>
              </w:rPr>
            </w:pPr>
            <w:r w:rsidRPr="001D1311">
              <w:rPr>
                <w:rFonts w:asciiTheme="minorEastAsia" w:eastAsiaTheme="minorEastAsia" w:hAnsiTheme="minorEastAsia" w:hint="eastAsia"/>
                <w:color w:val="auto"/>
                <w:sz w:val="21"/>
                <w:szCs w:val="21"/>
              </w:rPr>
              <w:t xml:space="preserve">　（道路幅員、歩道幅員、仮歩道の確保、交通量、通学路、地域性等）</w:t>
            </w:r>
          </w:p>
          <w:p w14:paraId="4A27BF8D" w14:textId="05C73F39" w:rsidR="00356003" w:rsidRPr="001D1311" w:rsidRDefault="00356003" w:rsidP="007717E3">
            <w:pPr>
              <w:pStyle w:val="Default"/>
              <w:ind w:firstLineChars="100" w:firstLine="210"/>
              <w:rPr>
                <w:rFonts w:asciiTheme="minorEastAsia" w:eastAsiaTheme="minorEastAsia" w:hAnsiTheme="minorEastAsia"/>
                <w:color w:val="auto"/>
                <w:sz w:val="21"/>
                <w:szCs w:val="21"/>
              </w:rPr>
            </w:pPr>
            <w:r w:rsidRPr="001D1311">
              <w:rPr>
                <w:rFonts w:asciiTheme="minorEastAsia" w:eastAsiaTheme="minorEastAsia" w:hAnsiTheme="minorEastAsia" w:hint="eastAsia"/>
                <w:color w:val="auto"/>
                <w:sz w:val="21"/>
                <w:szCs w:val="21"/>
              </w:rPr>
              <w:t>昨年にご回答も頂いておりますがまだまだ現地にそぐわない設計がございますので改めてのご検討をお願い致します。</w:t>
            </w:r>
          </w:p>
          <w:p w14:paraId="1874DFED" w14:textId="77777777" w:rsidR="00B00484" w:rsidRPr="002633A6" w:rsidRDefault="00B00484" w:rsidP="007717E3">
            <w:pPr>
              <w:pStyle w:val="Default"/>
              <w:ind w:firstLineChars="100" w:firstLine="210"/>
              <w:rPr>
                <w:rFonts w:asciiTheme="minorEastAsia" w:eastAsiaTheme="minorEastAsia" w:hAnsiTheme="minorEastAsia"/>
                <w:color w:val="auto"/>
                <w:sz w:val="21"/>
                <w:szCs w:val="21"/>
              </w:rPr>
            </w:pPr>
          </w:p>
        </w:tc>
      </w:tr>
      <w:tr w:rsidR="002633A6" w:rsidRPr="002633A6" w14:paraId="4592DC09" w14:textId="77777777" w:rsidTr="009F52C8">
        <w:trPr>
          <w:trHeight w:val="7640"/>
        </w:trPr>
        <w:tc>
          <w:tcPr>
            <w:tcW w:w="9776" w:type="dxa"/>
          </w:tcPr>
          <w:p w14:paraId="017EC7D8" w14:textId="77777777" w:rsidR="00620649" w:rsidRPr="002633A6" w:rsidRDefault="00620649" w:rsidP="007717E3">
            <w:pPr>
              <w:rPr>
                <w:rFonts w:asciiTheme="minorEastAsia" w:hAnsiTheme="minorEastAsia"/>
                <w:szCs w:val="21"/>
              </w:rPr>
            </w:pPr>
            <w:r w:rsidRPr="002633A6">
              <w:rPr>
                <w:rFonts w:asciiTheme="minorEastAsia" w:hAnsiTheme="minorEastAsia" w:hint="eastAsia"/>
                <w:szCs w:val="21"/>
              </w:rPr>
              <w:t>（回答）</w:t>
            </w:r>
          </w:p>
          <w:p w14:paraId="3EBE460B" w14:textId="77777777" w:rsidR="00993CE2" w:rsidRPr="002633A6" w:rsidRDefault="00993CE2" w:rsidP="00993CE2">
            <w:pPr>
              <w:rPr>
                <w:rFonts w:asciiTheme="minorEastAsia" w:hAnsiTheme="minorEastAsia"/>
                <w:szCs w:val="21"/>
              </w:rPr>
            </w:pPr>
          </w:p>
          <w:p w14:paraId="2491E6F2" w14:textId="77777777" w:rsidR="00993CE2" w:rsidRPr="002633A6" w:rsidRDefault="00993CE2" w:rsidP="00993CE2">
            <w:pPr>
              <w:pStyle w:val="a3"/>
              <w:numPr>
                <w:ilvl w:val="0"/>
                <w:numId w:val="17"/>
              </w:numPr>
              <w:ind w:leftChars="100" w:left="420" w:hangingChars="100" w:hanging="210"/>
              <w:rPr>
                <w:rFonts w:asciiTheme="minorEastAsia" w:hAnsiTheme="minorEastAsia"/>
                <w:szCs w:val="21"/>
              </w:rPr>
            </w:pPr>
            <w:r w:rsidRPr="002633A6">
              <w:rPr>
                <w:rFonts w:asciiTheme="minorEastAsia" w:hAnsiTheme="minorEastAsia" w:hint="eastAsia"/>
                <w:szCs w:val="21"/>
              </w:rPr>
              <w:t xml:space="preserve">　本府では、発注時には当初想定しうる現場条件に応じた歩掛等の条件区分を選択し、適切な積算を行うよう努めておりますが、設計変更が必要な場合は、「建設工事請負契約書」及び「工事請負契約における設計・契約変更ガイドライン」（以下、ガイドライン）に基づき、設計変更を行っております。</w:t>
            </w:r>
          </w:p>
          <w:p w14:paraId="0C558851" w14:textId="77777777" w:rsidR="00993CE2" w:rsidRPr="002633A6" w:rsidRDefault="00993CE2" w:rsidP="00993CE2">
            <w:pPr>
              <w:ind w:left="210" w:hangingChars="100" w:hanging="210"/>
              <w:rPr>
                <w:rFonts w:asciiTheme="minorEastAsia" w:hAnsiTheme="minorEastAsia"/>
                <w:szCs w:val="21"/>
              </w:rPr>
            </w:pPr>
          </w:p>
          <w:p w14:paraId="485B39F5" w14:textId="77777777" w:rsidR="00993CE2" w:rsidRPr="002633A6" w:rsidRDefault="00993CE2" w:rsidP="00993CE2">
            <w:pPr>
              <w:ind w:leftChars="100" w:left="420" w:hangingChars="100" w:hanging="210"/>
              <w:rPr>
                <w:rFonts w:asciiTheme="minorEastAsia" w:hAnsiTheme="minorEastAsia"/>
                <w:szCs w:val="21"/>
              </w:rPr>
            </w:pPr>
            <w:r w:rsidRPr="002633A6">
              <w:rPr>
                <w:rFonts w:asciiTheme="minorEastAsia" w:hAnsiTheme="minorEastAsia" w:hint="eastAsia"/>
                <w:szCs w:val="21"/>
              </w:rPr>
              <w:t>○　本ガイドラインでは、</w:t>
            </w:r>
          </w:p>
          <w:p w14:paraId="6ECB3E1F" w14:textId="77777777" w:rsidR="00993CE2" w:rsidRPr="002633A6" w:rsidRDefault="00993CE2" w:rsidP="00993CE2">
            <w:pPr>
              <w:ind w:leftChars="100" w:left="420" w:hangingChars="100" w:hanging="210"/>
              <w:rPr>
                <w:rFonts w:asciiTheme="minorEastAsia" w:hAnsiTheme="minorEastAsia"/>
                <w:szCs w:val="21"/>
              </w:rPr>
            </w:pPr>
            <w:r w:rsidRPr="002633A6">
              <w:rPr>
                <w:rFonts w:asciiTheme="minorEastAsia" w:hAnsiTheme="minorEastAsia" w:hint="eastAsia"/>
                <w:szCs w:val="21"/>
              </w:rPr>
              <w:t>・設計図書と実際の工事現場の施工条件が一致しない場合</w:t>
            </w:r>
          </w:p>
          <w:p w14:paraId="061B2E77" w14:textId="77777777" w:rsidR="00993CE2" w:rsidRPr="002633A6" w:rsidRDefault="00993CE2" w:rsidP="00993CE2">
            <w:pPr>
              <w:ind w:leftChars="100" w:left="420" w:hangingChars="100" w:hanging="210"/>
              <w:rPr>
                <w:rFonts w:asciiTheme="minorEastAsia" w:hAnsiTheme="minorEastAsia"/>
                <w:szCs w:val="21"/>
              </w:rPr>
            </w:pPr>
            <w:r w:rsidRPr="002633A6">
              <w:rPr>
                <w:rFonts w:asciiTheme="minorEastAsia" w:hAnsiTheme="minorEastAsia" w:hint="eastAsia"/>
                <w:szCs w:val="21"/>
              </w:rPr>
              <w:t>・当初設計に明示されていない施工条件について、予期することのできない特別な状態が生じた場合等を変更対象としています。</w:t>
            </w:r>
          </w:p>
          <w:p w14:paraId="7F0A34A7" w14:textId="551FAC51" w:rsidR="002D5D97" w:rsidRPr="002633A6" w:rsidRDefault="008421E7" w:rsidP="00993CE2">
            <w:pPr>
              <w:ind w:left="210" w:firstLineChars="100" w:firstLine="210"/>
              <w:rPr>
                <w:rFonts w:asciiTheme="minorEastAsia" w:hAnsiTheme="minorEastAsia"/>
                <w:szCs w:val="21"/>
              </w:rPr>
            </w:pPr>
            <w:r w:rsidRPr="002633A6">
              <w:rPr>
                <w:rFonts w:asciiTheme="minorEastAsia" w:hAnsiTheme="minorEastAsia" w:hint="eastAsia"/>
                <w:szCs w:val="21"/>
              </w:rPr>
              <w:t>なお、</w:t>
            </w:r>
            <w:r w:rsidR="00993CE2" w:rsidRPr="002633A6">
              <w:rPr>
                <w:rFonts w:asciiTheme="minorEastAsia" w:hAnsiTheme="minorEastAsia" w:hint="eastAsia"/>
                <w:szCs w:val="21"/>
              </w:rPr>
              <w:t>変更内容につきましては、関係機関等の協議、第三者への配慮等、現場ごとで条件が異なるため、</w:t>
            </w:r>
            <w:r w:rsidRPr="002633A6">
              <w:rPr>
                <w:rFonts w:asciiTheme="minorEastAsia" w:hAnsiTheme="minorEastAsia" w:hint="eastAsia"/>
                <w:szCs w:val="21"/>
              </w:rPr>
              <w:t>本ガイドラインに則り、適切な運用が図れますよう、</w:t>
            </w:r>
            <w:r w:rsidR="00993CE2" w:rsidRPr="002633A6">
              <w:rPr>
                <w:rFonts w:asciiTheme="minorEastAsia" w:hAnsiTheme="minorEastAsia" w:hint="eastAsia"/>
                <w:szCs w:val="21"/>
              </w:rPr>
              <w:t>監督職員と協議をお願いします。</w:t>
            </w:r>
          </w:p>
        </w:tc>
      </w:tr>
      <w:tr w:rsidR="002633A6" w:rsidRPr="002633A6" w14:paraId="64976BB2" w14:textId="77777777" w:rsidTr="009F52C8">
        <w:trPr>
          <w:trHeight w:val="836"/>
        </w:trPr>
        <w:tc>
          <w:tcPr>
            <w:tcW w:w="9776" w:type="dxa"/>
          </w:tcPr>
          <w:p w14:paraId="2E10185E" w14:textId="77777777" w:rsidR="00620649" w:rsidRPr="002633A6" w:rsidRDefault="00620649" w:rsidP="007717E3">
            <w:pPr>
              <w:rPr>
                <w:rFonts w:asciiTheme="minorEastAsia" w:hAnsiTheme="minorEastAsia"/>
                <w:szCs w:val="21"/>
              </w:rPr>
            </w:pPr>
            <w:r w:rsidRPr="002633A6">
              <w:rPr>
                <w:rFonts w:asciiTheme="minorEastAsia" w:hAnsiTheme="minorEastAsia" w:hint="eastAsia"/>
                <w:szCs w:val="21"/>
              </w:rPr>
              <w:t>（回答部局課名）</w:t>
            </w:r>
          </w:p>
          <w:p w14:paraId="3A83927C" w14:textId="5B053BB8" w:rsidR="00624ACA" w:rsidRPr="002633A6" w:rsidRDefault="00620649" w:rsidP="00E07E1B">
            <w:pPr>
              <w:rPr>
                <w:rFonts w:asciiTheme="minorEastAsia" w:hAnsiTheme="minorEastAsia"/>
                <w:szCs w:val="21"/>
              </w:rPr>
            </w:pPr>
            <w:r w:rsidRPr="002633A6">
              <w:rPr>
                <w:rFonts w:asciiTheme="minorEastAsia" w:hAnsiTheme="minorEastAsia" w:hint="eastAsia"/>
                <w:szCs w:val="21"/>
              </w:rPr>
              <w:t xml:space="preserve">　都市整備部</w:t>
            </w:r>
            <w:r w:rsidR="00CF08B1">
              <w:rPr>
                <w:rFonts w:asciiTheme="minorEastAsia" w:hAnsiTheme="minorEastAsia" w:hint="eastAsia"/>
                <w:szCs w:val="21"/>
              </w:rPr>
              <w:t xml:space="preserve">　</w:t>
            </w:r>
            <w:r w:rsidRPr="002633A6">
              <w:rPr>
                <w:rFonts w:asciiTheme="minorEastAsia" w:hAnsiTheme="minorEastAsia" w:hint="eastAsia"/>
                <w:szCs w:val="21"/>
              </w:rPr>
              <w:t>事業</w:t>
            </w:r>
            <w:r w:rsidR="00353BA2" w:rsidRPr="002633A6">
              <w:rPr>
                <w:rFonts w:asciiTheme="minorEastAsia" w:hAnsiTheme="minorEastAsia" w:hint="eastAsia"/>
                <w:szCs w:val="21"/>
              </w:rPr>
              <w:t>調整</w:t>
            </w:r>
            <w:r w:rsidRPr="002633A6">
              <w:rPr>
                <w:rFonts w:asciiTheme="minorEastAsia" w:hAnsiTheme="minorEastAsia" w:hint="eastAsia"/>
                <w:szCs w:val="21"/>
              </w:rPr>
              <w:t>室</w:t>
            </w:r>
            <w:r w:rsidR="00CF08B1">
              <w:rPr>
                <w:rFonts w:asciiTheme="minorEastAsia" w:hAnsiTheme="minorEastAsia" w:hint="eastAsia"/>
                <w:szCs w:val="21"/>
              </w:rPr>
              <w:t xml:space="preserve">　</w:t>
            </w:r>
            <w:r w:rsidR="00CF08B1" w:rsidRPr="0008253F">
              <w:rPr>
                <w:rFonts w:asciiTheme="minorEastAsia" w:hAnsiTheme="minorEastAsia" w:hint="eastAsia"/>
                <w:szCs w:val="21"/>
              </w:rPr>
              <w:t>技術管理課</w:t>
            </w:r>
          </w:p>
        </w:tc>
      </w:tr>
    </w:tbl>
    <w:p w14:paraId="4BA32421" w14:textId="77777777" w:rsidR="00A549A8" w:rsidRPr="002633A6" w:rsidRDefault="00A549A8" w:rsidP="00620649">
      <w:pPr>
        <w:jc w:val="center"/>
        <w:rPr>
          <w:rFonts w:asciiTheme="minorEastAsia" w:hAnsiTheme="minorEastAsia"/>
          <w:szCs w:val="21"/>
        </w:rPr>
      </w:pPr>
    </w:p>
    <w:p w14:paraId="43DE2BCB" w14:textId="0640BE69" w:rsidR="00A549A8" w:rsidRDefault="00A549A8" w:rsidP="00620649">
      <w:pPr>
        <w:jc w:val="center"/>
        <w:rPr>
          <w:rFonts w:asciiTheme="minorEastAsia" w:hAnsiTheme="minorEastAsia"/>
          <w:szCs w:val="21"/>
        </w:rPr>
      </w:pPr>
    </w:p>
    <w:p w14:paraId="7CD56894" w14:textId="77777777" w:rsidR="00017CA0" w:rsidRPr="002633A6" w:rsidRDefault="00017CA0" w:rsidP="00620649">
      <w:pPr>
        <w:jc w:val="center"/>
        <w:rPr>
          <w:rFonts w:asciiTheme="minorEastAsia" w:hAnsiTheme="minorEastAsia"/>
          <w:szCs w:val="21"/>
        </w:rPr>
      </w:pPr>
    </w:p>
    <w:p w14:paraId="200B84E6" w14:textId="4CADD556" w:rsidR="00620649" w:rsidRPr="002633A6" w:rsidRDefault="00620649" w:rsidP="00620649">
      <w:pPr>
        <w:jc w:val="center"/>
        <w:rPr>
          <w:rFonts w:asciiTheme="minorEastAsia" w:hAnsiTheme="minorEastAsia"/>
          <w:szCs w:val="21"/>
        </w:rPr>
      </w:pPr>
      <w:r w:rsidRPr="002633A6">
        <w:rPr>
          <w:rFonts w:asciiTheme="minorEastAsia" w:hAnsiTheme="minorEastAsia" w:hint="eastAsia"/>
          <w:szCs w:val="21"/>
        </w:rPr>
        <w:lastRenderedPageBreak/>
        <w:t>回答</w:t>
      </w:r>
    </w:p>
    <w:p w14:paraId="74F64158" w14:textId="77777777" w:rsidR="00620649" w:rsidRPr="002633A6" w:rsidRDefault="00620649" w:rsidP="00620649">
      <w:pPr>
        <w:rPr>
          <w:rFonts w:asciiTheme="minorEastAsia" w:hAnsiTheme="minorEastAsia"/>
          <w:szCs w:val="21"/>
        </w:rPr>
      </w:pPr>
      <w:r w:rsidRPr="002633A6">
        <w:rPr>
          <w:rFonts w:asciiTheme="minorEastAsia" w:hAnsiTheme="minorEastAsia" w:hint="eastAsia"/>
          <w:szCs w:val="21"/>
        </w:rPr>
        <w:t>団体名（さつき会　三島水防協力会）</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2633A6" w:rsidRPr="002633A6" w14:paraId="08189324" w14:textId="77777777" w:rsidTr="00582DDE">
        <w:trPr>
          <w:trHeight w:val="7783"/>
        </w:trPr>
        <w:tc>
          <w:tcPr>
            <w:tcW w:w="9776" w:type="dxa"/>
          </w:tcPr>
          <w:p w14:paraId="2635CC59" w14:textId="77777777" w:rsidR="006C58DD" w:rsidRPr="002633A6" w:rsidRDefault="006C58DD" w:rsidP="007717E3">
            <w:pPr>
              <w:rPr>
                <w:rFonts w:asciiTheme="minorEastAsia" w:hAnsiTheme="minorEastAsia"/>
                <w:szCs w:val="21"/>
              </w:rPr>
            </w:pPr>
            <w:r w:rsidRPr="002633A6">
              <w:rPr>
                <w:rFonts w:asciiTheme="minorEastAsia" w:hAnsiTheme="minorEastAsia" w:hint="eastAsia"/>
                <w:szCs w:val="21"/>
              </w:rPr>
              <w:t>（要望項目）</w:t>
            </w:r>
          </w:p>
          <w:p w14:paraId="78ED4413" w14:textId="77777777" w:rsidR="008341B0" w:rsidRPr="002633A6" w:rsidRDefault="00745972" w:rsidP="008341B0">
            <w:pPr>
              <w:pStyle w:val="Default"/>
              <w:rPr>
                <w:rFonts w:asciiTheme="minorEastAsia" w:eastAsiaTheme="minorEastAsia" w:hAnsiTheme="minorEastAsia"/>
                <w:color w:val="auto"/>
                <w:sz w:val="21"/>
                <w:szCs w:val="21"/>
              </w:rPr>
            </w:pPr>
            <w:r w:rsidRPr="002633A6">
              <w:rPr>
                <w:rFonts w:asciiTheme="minorEastAsia" w:eastAsiaTheme="minorEastAsia" w:hAnsiTheme="minorEastAsia" w:hint="eastAsia"/>
                <w:color w:val="auto"/>
                <w:sz w:val="21"/>
                <w:szCs w:val="21"/>
              </w:rPr>
              <w:t>【</w:t>
            </w:r>
            <w:r w:rsidR="00D67154" w:rsidRPr="002633A6">
              <w:rPr>
                <w:rFonts w:asciiTheme="minorEastAsia" w:eastAsiaTheme="minorEastAsia" w:hAnsiTheme="minorEastAsia" w:hint="eastAsia"/>
                <w:color w:val="auto"/>
                <w:sz w:val="21"/>
                <w:szCs w:val="21"/>
              </w:rPr>
              <w:t>５</w:t>
            </w:r>
            <w:r w:rsidR="008341B0" w:rsidRPr="002633A6">
              <w:rPr>
                <w:rFonts w:asciiTheme="minorEastAsia" w:eastAsiaTheme="minorEastAsia" w:hAnsiTheme="minorEastAsia" w:hint="eastAsia"/>
                <w:color w:val="auto"/>
                <w:sz w:val="21"/>
                <w:szCs w:val="21"/>
              </w:rPr>
              <w:t>】</w:t>
            </w:r>
            <w:r w:rsidR="00D67154" w:rsidRPr="002633A6">
              <w:rPr>
                <w:rFonts w:asciiTheme="minorEastAsia" w:eastAsiaTheme="minorEastAsia" w:hAnsiTheme="minorEastAsia" w:hint="eastAsia"/>
                <w:color w:val="auto"/>
                <w:sz w:val="21"/>
                <w:szCs w:val="21"/>
              </w:rPr>
              <w:t>環境</w:t>
            </w:r>
            <w:r w:rsidRPr="002633A6">
              <w:rPr>
                <w:rFonts w:asciiTheme="minorEastAsia" w:eastAsiaTheme="minorEastAsia" w:hAnsiTheme="minorEastAsia" w:hint="eastAsia"/>
                <w:color w:val="auto"/>
                <w:sz w:val="21"/>
                <w:szCs w:val="21"/>
              </w:rPr>
              <w:t>対策に対して</w:t>
            </w:r>
          </w:p>
          <w:p w14:paraId="2BB2DBB3" w14:textId="77777777" w:rsidR="006070FC" w:rsidRPr="002633A6" w:rsidRDefault="006070FC" w:rsidP="0010699C">
            <w:pPr>
              <w:pStyle w:val="a3"/>
              <w:spacing w:line="460" w:lineRule="exact"/>
              <w:ind w:leftChars="0" w:left="57" w:firstLineChars="100" w:firstLine="210"/>
              <w:rPr>
                <w:rFonts w:asciiTheme="minorEastAsia" w:hAnsiTheme="minorEastAsia"/>
                <w:szCs w:val="21"/>
              </w:rPr>
            </w:pPr>
            <w:r w:rsidRPr="002633A6">
              <w:rPr>
                <w:rFonts w:asciiTheme="minorEastAsia" w:hAnsiTheme="minorEastAsia" w:hint="eastAsia"/>
                <w:szCs w:val="21"/>
              </w:rPr>
              <w:t>建設業界では夏場の熱中症対策が大きな課題となり各企業が頭を悩ましております。</w:t>
            </w:r>
          </w:p>
          <w:p w14:paraId="07A32BFC" w14:textId="77777777" w:rsidR="006070FC" w:rsidRPr="002633A6" w:rsidRDefault="006070FC" w:rsidP="006070FC">
            <w:pPr>
              <w:pStyle w:val="a3"/>
              <w:spacing w:line="460" w:lineRule="exact"/>
              <w:ind w:leftChars="0" w:left="57" w:firstLineChars="100" w:firstLine="210"/>
              <w:rPr>
                <w:rFonts w:asciiTheme="minorEastAsia" w:hAnsiTheme="minorEastAsia"/>
                <w:szCs w:val="21"/>
              </w:rPr>
            </w:pPr>
            <w:r w:rsidRPr="002633A6">
              <w:rPr>
                <w:rFonts w:asciiTheme="minorEastAsia" w:hAnsiTheme="minorEastAsia" w:hint="eastAsia"/>
                <w:szCs w:val="21"/>
              </w:rPr>
              <w:t>請負業者としては、作業員に十分な休憩を取らせ体調管理のための飲料水、休憩所設備の充実等の対策を取ることにより、毎年のように必要経費の増加傾向が続いております。又、夏場の作業効率も極端に低減しております。</w:t>
            </w:r>
          </w:p>
          <w:p w14:paraId="19DB20BD" w14:textId="77777777" w:rsidR="006070FC" w:rsidRPr="002633A6" w:rsidRDefault="006070FC" w:rsidP="006070FC">
            <w:pPr>
              <w:pStyle w:val="a3"/>
              <w:spacing w:line="460" w:lineRule="exact"/>
              <w:ind w:leftChars="0" w:left="57" w:firstLineChars="100" w:firstLine="210"/>
              <w:rPr>
                <w:rFonts w:asciiTheme="minorEastAsia" w:hAnsiTheme="minorEastAsia"/>
                <w:szCs w:val="21"/>
              </w:rPr>
            </w:pPr>
            <w:r w:rsidRPr="002633A6">
              <w:rPr>
                <w:rFonts w:asciiTheme="minorEastAsia" w:hAnsiTheme="minorEastAsia" w:hint="eastAsia"/>
                <w:szCs w:val="21"/>
              </w:rPr>
              <w:t>今後、年を重ねるごとに温暖化が進み酷暑日が増加すると思われますが、貴庁の今後の検討課題として議論を重ねて頂きたい。</w:t>
            </w:r>
          </w:p>
          <w:p w14:paraId="0683C35D" w14:textId="77777777" w:rsidR="006070FC" w:rsidRPr="002633A6" w:rsidRDefault="006070FC" w:rsidP="006070FC">
            <w:pPr>
              <w:pStyle w:val="a3"/>
              <w:spacing w:line="460" w:lineRule="exact"/>
              <w:ind w:leftChars="0" w:left="57" w:firstLineChars="100" w:firstLine="210"/>
              <w:rPr>
                <w:rFonts w:asciiTheme="minorEastAsia" w:hAnsiTheme="minorEastAsia"/>
                <w:szCs w:val="21"/>
              </w:rPr>
            </w:pPr>
            <w:r w:rsidRPr="002633A6">
              <w:rPr>
                <w:rFonts w:asciiTheme="minorEastAsia" w:hAnsiTheme="minorEastAsia" w:hint="eastAsia"/>
                <w:szCs w:val="21"/>
              </w:rPr>
              <w:t>真夏日率（工期期間の真夏日÷工期）等</w:t>
            </w:r>
          </w:p>
          <w:p w14:paraId="1B1715CB" w14:textId="77777777" w:rsidR="00B00484" w:rsidRPr="002633A6" w:rsidRDefault="006070FC" w:rsidP="006070FC">
            <w:pPr>
              <w:spacing w:line="460" w:lineRule="exact"/>
              <w:ind w:firstLineChars="76" w:firstLine="160"/>
              <w:rPr>
                <w:rFonts w:asciiTheme="minorEastAsia" w:hAnsiTheme="minorEastAsia"/>
                <w:szCs w:val="21"/>
              </w:rPr>
            </w:pPr>
            <w:r w:rsidRPr="002633A6">
              <w:rPr>
                <w:rFonts w:asciiTheme="minorEastAsia" w:hAnsiTheme="minorEastAsia" w:hint="eastAsia"/>
                <w:szCs w:val="21"/>
              </w:rPr>
              <w:t xml:space="preserve">　会員企業が亜熱帯補正を申請したところ、２億の請負工事で僅か＋４３万円の補正に留まったとの情報を得ておりますが今では沖縄より暑い大阪での補正率が小さすぎるのではないでしょうか。</w:t>
            </w:r>
          </w:p>
          <w:p w14:paraId="0C3FD69A" w14:textId="1E215813" w:rsidR="006070FC" w:rsidRPr="001D1311" w:rsidRDefault="009F52C8" w:rsidP="009F52C8">
            <w:pPr>
              <w:ind w:firstLineChars="100" w:firstLine="210"/>
              <w:rPr>
                <w:rFonts w:asciiTheme="minorEastAsia" w:hAnsiTheme="minorEastAsia"/>
                <w:szCs w:val="21"/>
              </w:rPr>
            </w:pPr>
            <w:r w:rsidRPr="001D1311">
              <w:rPr>
                <w:rFonts w:asciiTheme="minorEastAsia" w:hAnsiTheme="minorEastAsia" w:hint="eastAsia"/>
                <w:szCs w:val="21"/>
              </w:rPr>
              <w:t>昨年の回答では令和６年８月の建設工事積算基準改定において猛暑日を考慮した工期設定とありましたが令和７年６月から熱中症に対する雇用主責任の罰則規定などが施工されました。また近年では高校野球ですら真昼の試合を省くなど熱中症に考慮されております。現場ではアスファルトの照り返し等で実質温度は４０度をゆうに超えております。天気予報でも昼間の外出禁止などが謳われる今、熱中症対策に関しては設計段階から歩掛の見直しなど根本からの見直しが必要ではないでしょうか。</w:t>
            </w:r>
          </w:p>
        </w:tc>
      </w:tr>
      <w:tr w:rsidR="002633A6" w:rsidRPr="002633A6" w14:paraId="7E16FD9D" w14:textId="77777777" w:rsidTr="00582DDE">
        <w:trPr>
          <w:trHeight w:val="4380"/>
        </w:trPr>
        <w:tc>
          <w:tcPr>
            <w:tcW w:w="9776" w:type="dxa"/>
          </w:tcPr>
          <w:p w14:paraId="5F7CD0D6" w14:textId="7761A2D9" w:rsidR="00993CE2" w:rsidRDefault="00993CE2" w:rsidP="00993CE2">
            <w:pPr>
              <w:rPr>
                <w:rFonts w:asciiTheme="minorEastAsia" w:hAnsiTheme="minorEastAsia"/>
                <w:szCs w:val="21"/>
              </w:rPr>
            </w:pPr>
            <w:r w:rsidRPr="002633A6">
              <w:rPr>
                <w:rFonts w:asciiTheme="minorEastAsia" w:hAnsiTheme="minorEastAsia" w:hint="eastAsia"/>
                <w:szCs w:val="21"/>
              </w:rPr>
              <w:t>（回答）</w:t>
            </w:r>
          </w:p>
          <w:p w14:paraId="77B160C1" w14:textId="77777777" w:rsidR="000D55FC" w:rsidRPr="002633A6" w:rsidRDefault="000D55FC" w:rsidP="00993CE2">
            <w:pPr>
              <w:rPr>
                <w:rFonts w:asciiTheme="minorEastAsia" w:hAnsiTheme="minorEastAsia"/>
                <w:szCs w:val="21"/>
              </w:rPr>
            </w:pPr>
          </w:p>
          <w:p w14:paraId="52648CE4" w14:textId="77777777" w:rsidR="00993CE2" w:rsidRPr="002633A6" w:rsidRDefault="00993CE2" w:rsidP="00993CE2">
            <w:pPr>
              <w:ind w:leftChars="100" w:left="420" w:hangingChars="100" w:hanging="210"/>
              <w:rPr>
                <w:rFonts w:asciiTheme="minorEastAsia" w:hAnsiTheme="minorEastAsia"/>
                <w:szCs w:val="21"/>
              </w:rPr>
            </w:pPr>
            <w:r w:rsidRPr="002633A6">
              <w:rPr>
                <w:rFonts w:asciiTheme="minorEastAsia" w:hAnsiTheme="minorEastAsia" w:hint="eastAsia"/>
                <w:szCs w:val="21"/>
              </w:rPr>
              <w:t>○　令和２年８月に「熱中症対策に資する現場管理費補正の試行要領」を施行し、主に作業員個人に対する熱中症対策にかかる経費について、工事費計上（変更）の対象としています。</w:t>
            </w:r>
          </w:p>
          <w:p w14:paraId="767DD6EC" w14:textId="77777777" w:rsidR="00993CE2" w:rsidRPr="002633A6" w:rsidRDefault="00993CE2" w:rsidP="00993CE2">
            <w:pPr>
              <w:ind w:leftChars="100" w:left="420" w:hangingChars="100" w:hanging="210"/>
              <w:rPr>
                <w:rFonts w:asciiTheme="minorEastAsia" w:hAnsiTheme="minorEastAsia"/>
                <w:szCs w:val="21"/>
              </w:rPr>
            </w:pPr>
          </w:p>
          <w:p w14:paraId="54AB229B" w14:textId="77777777" w:rsidR="00993CE2" w:rsidRPr="002633A6" w:rsidRDefault="00993CE2" w:rsidP="00993CE2">
            <w:pPr>
              <w:ind w:leftChars="100" w:left="420" w:hangingChars="100" w:hanging="210"/>
              <w:rPr>
                <w:rFonts w:asciiTheme="minorEastAsia" w:hAnsiTheme="minorEastAsia"/>
                <w:szCs w:val="21"/>
              </w:rPr>
            </w:pPr>
            <w:r w:rsidRPr="002633A6">
              <w:rPr>
                <w:rFonts w:asciiTheme="minorEastAsia" w:hAnsiTheme="minorEastAsia" w:hint="eastAsia"/>
                <w:szCs w:val="21"/>
              </w:rPr>
              <w:t>○　また、令和７年８月の積算基準改定に併せ、工事現場に対する熱中症対策にかかる現場環境改善費の計上については率計上の50％を上限とした積上げ計上（変更）に変更したところです。</w:t>
            </w:r>
          </w:p>
          <w:p w14:paraId="445B6C59" w14:textId="77777777" w:rsidR="00993CE2" w:rsidRPr="002633A6" w:rsidRDefault="00993CE2" w:rsidP="00993CE2">
            <w:pPr>
              <w:ind w:leftChars="100" w:left="420" w:hangingChars="100" w:hanging="210"/>
              <w:rPr>
                <w:rFonts w:asciiTheme="minorEastAsia" w:hAnsiTheme="minorEastAsia"/>
                <w:szCs w:val="21"/>
              </w:rPr>
            </w:pPr>
          </w:p>
          <w:p w14:paraId="02587C96" w14:textId="77777777" w:rsidR="00993CE2" w:rsidRPr="002633A6" w:rsidRDefault="00993CE2" w:rsidP="00993CE2">
            <w:pPr>
              <w:ind w:leftChars="100" w:left="420" w:hangingChars="100" w:hanging="210"/>
              <w:rPr>
                <w:rFonts w:asciiTheme="minorEastAsia" w:hAnsiTheme="minorEastAsia"/>
                <w:szCs w:val="21"/>
              </w:rPr>
            </w:pPr>
            <w:r w:rsidRPr="002633A6">
              <w:rPr>
                <w:rFonts w:asciiTheme="minorEastAsia" w:hAnsiTheme="minorEastAsia" w:hint="eastAsia"/>
                <w:szCs w:val="21"/>
              </w:rPr>
              <w:t>○　さらに、令和７年度の第１四半期に発注する工事において、熱中症の危険性がある時期を回避できるよう、余裕期間制度を適用した工事を発注しております。</w:t>
            </w:r>
          </w:p>
          <w:p w14:paraId="17B02956" w14:textId="77777777" w:rsidR="00993CE2" w:rsidRPr="002633A6" w:rsidRDefault="00993CE2" w:rsidP="00993CE2">
            <w:pPr>
              <w:ind w:leftChars="100" w:left="420" w:hangingChars="100" w:hanging="210"/>
              <w:rPr>
                <w:rFonts w:asciiTheme="minorEastAsia" w:hAnsiTheme="minorEastAsia"/>
                <w:szCs w:val="21"/>
              </w:rPr>
            </w:pPr>
          </w:p>
          <w:p w14:paraId="4079F41F" w14:textId="77777777" w:rsidR="00993CE2" w:rsidRPr="002633A6" w:rsidRDefault="00993CE2" w:rsidP="00993CE2">
            <w:pPr>
              <w:ind w:firstLineChars="100" w:firstLine="210"/>
              <w:rPr>
                <w:rFonts w:asciiTheme="minorEastAsia" w:hAnsiTheme="minorEastAsia"/>
                <w:szCs w:val="21"/>
              </w:rPr>
            </w:pPr>
            <w:r w:rsidRPr="002633A6">
              <w:rPr>
                <w:rFonts w:asciiTheme="minorEastAsia" w:hAnsiTheme="minorEastAsia" w:hint="eastAsia"/>
                <w:szCs w:val="21"/>
              </w:rPr>
              <w:t>○　熱中症対策については、国においても建設業界の皆様から強い要望がある旨の話を伺っておりま</w:t>
            </w:r>
          </w:p>
          <w:p w14:paraId="3B8CAC40" w14:textId="77777777" w:rsidR="00993CE2" w:rsidRPr="002633A6" w:rsidRDefault="00993CE2" w:rsidP="00993CE2">
            <w:pPr>
              <w:ind w:firstLineChars="300" w:firstLine="630"/>
              <w:rPr>
                <w:rFonts w:asciiTheme="minorEastAsia" w:hAnsiTheme="minorEastAsia"/>
                <w:szCs w:val="21"/>
              </w:rPr>
            </w:pPr>
            <w:r w:rsidRPr="002633A6">
              <w:rPr>
                <w:rFonts w:asciiTheme="minorEastAsia" w:hAnsiTheme="minorEastAsia" w:hint="eastAsia"/>
                <w:szCs w:val="21"/>
              </w:rPr>
              <w:t>す。本府といたしましても、国の取組みを参考にしながら、現場の安全性の向上に向けて取り組</w:t>
            </w:r>
          </w:p>
          <w:p w14:paraId="2F0C188F" w14:textId="219711A5" w:rsidR="00582DDE" w:rsidRPr="002633A6" w:rsidRDefault="00993CE2" w:rsidP="00993CE2">
            <w:pPr>
              <w:ind w:firstLineChars="300" w:firstLine="630"/>
              <w:rPr>
                <w:rFonts w:asciiTheme="minorEastAsia" w:hAnsiTheme="minorEastAsia"/>
                <w:szCs w:val="21"/>
              </w:rPr>
            </w:pPr>
            <w:r w:rsidRPr="002633A6">
              <w:rPr>
                <w:rFonts w:asciiTheme="minorEastAsia" w:hAnsiTheme="minorEastAsia" w:hint="eastAsia"/>
                <w:szCs w:val="21"/>
              </w:rPr>
              <w:t>んでまいります。</w:t>
            </w:r>
          </w:p>
        </w:tc>
      </w:tr>
      <w:tr w:rsidR="002633A6" w:rsidRPr="002633A6" w14:paraId="4E536CCD" w14:textId="77777777" w:rsidTr="00B71EF9">
        <w:trPr>
          <w:trHeight w:val="41"/>
        </w:trPr>
        <w:tc>
          <w:tcPr>
            <w:tcW w:w="9776" w:type="dxa"/>
          </w:tcPr>
          <w:p w14:paraId="530C5DCE" w14:textId="77777777" w:rsidR="006C58DD" w:rsidRPr="002633A6" w:rsidRDefault="006C58DD" w:rsidP="007717E3">
            <w:pPr>
              <w:rPr>
                <w:rFonts w:asciiTheme="minorEastAsia" w:hAnsiTheme="minorEastAsia"/>
                <w:szCs w:val="21"/>
              </w:rPr>
            </w:pPr>
            <w:r w:rsidRPr="002633A6">
              <w:rPr>
                <w:rFonts w:asciiTheme="minorEastAsia" w:hAnsiTheme="minorEastAsia" w:hint="eastAsia"/>
                <w:szCs w:val="21"/>
              </w:rPr>
              <w:t>（回答部局課名）</w:t>
            </w:r>
          </w:p>
          <w:p w14:paraId="3051D48A" w14:textId="72D0E964" w:rsidR="00624ACA" w:rsidRPr="002633A6" w:rsidRDefault="006C58DD" w:rsidP="007717E3">
            <w:pPr>
              <w:rPr>
                <w:rFonts w:asciiTheme="minorEastAsia" w:hAnsiTheme="minorEastAsia"/>
                <w:szCs w:val="21"/>
              </w:rPr>
            </w:pPr>
            <w:r w:rsidRPr="002633A6">
              <w:rPr>
                <w:rFonts w:asciiTheme="minorEastAsia" w:hAnsiTheme="minorEastAsia" w:hint="eastAsia"/>
                <w:szCs w:val="21"/>
              </w:rPr>
              <w:t xml:space="preserve">　都市整備部</w:t>
            </w:r>
            <w:r w:rsidR="00CF08B1">
              <w:rPr>
                <w:rFonts w:asciiTheme="minorEastAsia" w:hAnsiTheme="minorEastAsia" w:hint="eastAsia"/>
                <w:szCs w:val="21"/>
              </w:rPr>
              <w:t xml:space="preserve">　</w:t>
            </w:r>
            <w:r w:rsidRPr="002633A6">
              <w:rPr>
                <w:rFonts w:asciiTheme="minorEastAsia" w:hAnsiTheme="minorEastAsia" w:hint="eastAsia"/>
                <w:szCs w:val="21"/>
              </w:rPr>
              <w:t>事業</w:t>
            </w:r>
            <w:r w:rsidR="00353BA2" w:rsidRPr="002633A6">
              <w:rPr>
                <w:rFonts w:asciiTheme="minorEastAsia" w:hAnsiTheme="minorEastAsia" w:hint="eastAsia"/>
                <w:szCs w:val="21"/>
              </w:rPr>
              <w:t>調整</w:t>
            </w:r>
            <w:r w:rsidRPr="002633A6">
              <w:rPr>
                <w:rFonts w:asciiTheme="minorEastAsia" w:hAnsiTheme="minorEastAsia" w:hint="eastAsia"/>
                <w:szCs w:val="21"/>
              </w:rPr>
              <w:t>室</w:t>
            </w:r>
            <w:r w:rsidR="00CF08B1">
              <w:rPr>
                <w:rFonts w:asciiTheme="minorEastAsia" w:hAnsiTheme="minorEastAsia" w:hint="eastAsia"/>
                <w:szCs w:val="21"/>
              </w:rPr>
              <w:t xml:space="preserve">　</w:t>
            </w:r>
            <w:r w:rsidR="00CF08B1" w:rsidRPr="0008253F">
              <w:rPr>
                <w:rFonts w:asciiTheme="minorEastAsia" w:hAnsiTheme="minorEastAsia" w:hint="eastAsia"/>
                <w:szCs w:val="21"/>
              </w:rPr>
              <w:t>技術管理課</w:t>
            </w:r>
          </w:p>
        </w:tc>
      </w:tr>
    </w:tbl>
    <w:p w14:paraId="1D1F35DD" w14:textId="2FEB29AA" w:rsidR="00407667" w:rsidRPr="002633A6" w:rsidRDefault="00407667" w:rsidP="00407667">
      <w:pPr>
        <w:widowControl/>
        <w:jc w:val="left"/>
        <w:rPr>
          <w:rFonts w:asciiTheme="minorEastAsia" w:hAnsiTheme="minorEastAsia"/>
          <w:szCs w:val="21"/>
        </w:rPr>
      </w:pPr>
    </w:p>
    <w:p w14:paraId="3274B98C" w14:textId="77777777" w:rsidR="00DF68DE" w:rsidRPr="002633A6" w:rsidRDefault="00DF68DE" w:rsidP="009D02E0">
      <w:pPr>
        <w:jc w:val="center"/>
        <w:rPr>
          <w:rFonts w:asciiTheme="minorEastAsia" w:hAnsiTheme="minorEastAsia"/>
          <w:szCs w:val="21"/>
        </w:rPr>
      </w:pPr>
    </w:p>
    <w:p w14:paraId="4AD6A436" w14:textId="77777777" w:rsidR="00DF68DE" w:rsidRPr="002633A6" w:rsidRDefault="00DF68DE" w:rsidP="009D02E0">
      <w:pPr>
        <w:jc w:val="center"/>
        <w:rPr>
          <w:rFonts w:asciiTheme="minorEastAsia" w:hAnsiTheme="minorEastAsia"/>
          <w:szCs w:val="21"/>
        </w:rPr>
      </w:pPr>
    </w:p>
    <w:p w14:paraId="04037420" w14:textId="42FEFA57" w:rsidR="009D02E0" w:rsidRPr="002633A6" w:rsidRDefault="009D02E0" w:rsidP="009D02E0">
      <w:pPr>
        <w:jc w:val="center"/>
        <w:rPr>
          <w:rFonts w:asciiTheme="minorEastAsia" w:hAnsiTheme="minorEastAsia"/>
          <w:szCs w:val="21"/>
        </w:rPr>
      </w:pPr>
      <w:r w:rsidRPr="002633A6">
        <w:rPr>
          <w:rFonts w:asciiTheme="minorEastAsia" w:hAnsiTheme="minorEastAsia" w:hint="eastAsia"/>
          <w:szCs w:val="21"/>
        </w:rPr>
        <w:t>回答</w:t>
      </w:r>
    </w:p>
    <w:p w14:paraId="138A99E3" w14:textId="77777777" w:rsidR="00B00484" w:rsidRPr="002633A6" w:rsidRDefault="00B00484" w:rsidP="00B00484">
      <w:pPr>
        <w:jc w:val="left"/>
        <w:rPr>
          <w:rFonts w:asciiTheme="minorEastAsia" w:hAnsiTheme="minorEastAsia"/>
          <w:szCs w:val="21"/>
        </w:rPr>
      </w:pPr>
      <w:r w:rsidRPr="002633A6">
        <w:rPr>
          <w:rFonts w:asciiTheme="minorEastAsia" w:hAnsiTheme="minorEastAsia" w:hint="eastAsia"/>
          <w:szCs w:val="21"/>
        </w:rPr>
        <w:t>団体名（さつき会　三島水防協力会）</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2633A6" w:rsidRPr="002633A6" w14:paraId="4B36FDAD" w14:textId="77777777" w:rsidTr="00B71EF9">
        <w:trPr>
          <w:trHeight w:val="1549"/>
        </w:trPr>
        <w:tc>
          <w:tcPr>
            <w:tcW w:w="9776" w:type="dxa"/>
          </w:tcPr>
          <w:p w14:paraId="473E5E06" w14:textId="77777777" w:rsidR="009D02E0" w:rsidRPr="002633A6" w:rsidRDefault="009D02E0" w:rsidP="007717E3">
            <w:pPr>
              <w:rPr>
                <w:rFonts w:asciiTheme="minorEastAsia" w:hAnsiTheme="minorEastAsia"/>
                <w:szCs w:val="21"/>
              </w:rPr>
            </w:pPr>
            <w:r w:rsidRPr="002633A6">
              <w:rPr>
                <w:rFonts w:asciiTheme="minorEastAsia" w:hAnsiTheme="minorEastAsia" w:hint="eastAsia"/>
                <w:szCs w:val="21"/>
              </w:rPr>
              <w:t>（要望項目）</w:t>
            </w:r>
          </w:p>
          <w:p w14:paraId="05E7C25D" w14:textId="77777777" w:rsidR="006070FC" w:rsidRPr="002633A6" w:rsidRDefault="006070FC" w:rsidP="006070FC">
            <w:pPr>
              <w:spacing w:line="460" w:lineRule="exact"/>
              <w:ind w:leftChars="100" w:left="210"/>
              <w:jc w:val="left"/>
              <w:rPr>
                <w:rFonts w:asciiTheme="minorEastAsia" w:hAnsiTheme="minorEastAsia"/>
                <w:szCs w:val="21"/>
              </w:rPr>
            </w:pPr>
            <w:r w:rsidRPr="002633A6">
              <w:rPr>
                <w:rFonts w:asciiTheme="minorEastAsia" w:hAnsiTheme="minorEastAsia" w:hint="eastAsia"/>
                <w:szCs w:val="21"/>
              </w:rPr>
              <w:t>【６】舗装工事の発注、入札参加について</w:t>
            </w:r>
          </w:p>
          <w:p w14:paraId="638360DF" w14:textId="77777777" w:rsidR="006070FC" w:rsidRPr="002633A6" w:rsidRDefault="006070FC" w:rsidP="006070FC">
            <w:pPr>
              <w:spacing w:line="460" w:lineRule="exact"/>
              <w:ind w:leftChars="100" w:left="210" w:firstLineChars="100" w:firstLine="210"/>
              <w:jc w:val="left"/>
              <w:rPr>
                <w:rFonts w:asciiTheme="minorEastAsia" w:hAnsiTheme="minorEastAsia"/>
                <w:szCs w:val="21"/>
              </w:rPr>
            </w:pPr>
            <w:r w:rsidRPr="002633A6">
              <w:rPr>
                <w:rFonts w:asciiTheme="minorEastAsia" w:hAnsiTheme="minorEastAsia" w:hint="eastAsia"/>
                <w:szCs w:val="21"/>
              </w:rPr>
              <w:t>舗装工事の発注、入札参加について地域性を踏まえ、大阪府全体でなく、南北２分割　もしくは、東西南北４分割での発注としていただくことを検討して頂けないでしょうか。</w:t>
            </w:r>
          </w:p>
          <w:p w14:paraId="422839FB" w14:textId="77777777" w:rsidR="006070FC" w:rsidRPr="002633A6" w:rsidRDefault="006070FC" w:rsidP="006070FC">
            <w:pPr>
              <w:spacing w:line="460" w:lineRule="exact"/>
              <w:ind w:leftChars="100" w:left="210" w:firstLineChars="100" w:firstLine="210"/>
              <w:jc w:val="left"/>
              <w:rPr>
                <w:rFonts w:asciiTheme="minorEastAsia" w:hAnsiTheme="minorEastAsia"/>
                <w:szCs w:val="21"/>
              </w:rPr>
            </w:pPr>
            <w:r w:rsidRPr="002633A6">
              <w:rPr>
                <w:rFonts w:asciiTheme="minorEastAsia" w:hAnsiTheme="minorEastAsia" w:hint="eastAsia"/>
                <w:szCs w:val="21"/>
              </w:rPr>
              <w:t>又、2千5百万以上3千5百万円未満の新設舗装工事と3千5百万円以上の舗装補修工事についても、府内業者に限定して発注していただくことを検討していただけないでしょうか。</w:t>
            </w:r>
          </w:p>
          <w:p w14:paraId="1C452C66" w14:textId="5D0303EE" w:rsidR="006070FC" w:rsidRPr="002633A6" w:rsidRDefault="006070FC" w:rsidP="006070FC">
            <w:pPr>
              <w:spacing w:line="460" w:lineRule="exact"/>
              <w:ind w:leftChars="70" w:left="166" w:hangingChars="9" w:hanging="19"/>
              <w:jc w:val="left"/>
              <w:rPr>
                <w:rFonts w:asciiTheme="minorEastAsia" w:hAnsiTheme="minorEastAsia"/>
                <w:szCs w:val="21"/>
              </w:rPr>
            </w:pPr>
            <w:r w:rsidRPr="002633A6">
              <w:rPr>
                <w:rFonts w:asciiTheme="minorEastAsia" w:hAnsiTheme="minorEastAsia" w:hint="eastAsia"/>
                <w:szCs w:val="21"/>
              </w:rPr>
              <w:t xml:space="preserve">　昨年の回答書では１件の入札の内訳を確認しますと、入札者数３２社のうち府内業者３０社、府外業者２社でしたとあるのですが府内業者数３０社で十分競争性を確保できるのではないでしょうか。</w:t>
            </w:r>
          </w:p>
          <w:p w14:paraId="24C51335" w14:textId="77777777" w:rsidR="006070FC" w:rsidRPr="002633A6" w:rsidRDefault="006070FC" w:rsidP="006070FC">
            <w:pPr>
              <w:spacing w:line="460" w:lineRule="exact"/>
              <w:ind w:leftChars="100" w:left="210"/>
              <w:jc w:val="left"/>
              <w:rPr>
                <w:rFonts w:asciiTheme="minorEastAsia" w:hAnsiTheme="minorEastAsia"/>
                <w:szCs w:val="21"/>
              </w:rPr>
            </w:pPr>
            <w:r w:rsidRPr="002633A6">
              <w:rPr>
                <w:rFonts w:asciiTheme="minorEastAsia" w:hAnsiTheme="minorEastAsia" w:hint="eastAsia"/>
                <w:szCs w:val="21"/>
              </w:rPr>
              <w:t>府外業者では府に落ちる税金等も無く大阪府にとっても悪循環であり府内業者育成の観点からも府内業者限定の発注をして頂きたい。</w:t>
            </w:r>
          </w:p>
          <w:p w14:paraId="069BA1DF" w14:textId="77777777" w:rsidR="004F16B2" w:rsidRPr="002633A6" w:rsidRDefault="004F16B2" w:rsidP="00D0476D">
            <w:pPr>
              <w:spacing w:line="460" w:lineRule="exact"/>
              <w:ind w:leftChars="20" w:left="42" w:firstLine="284"/>
              <w:jc w:val="left"/>
              <w:rPr>
                <w:rFonts w:asciiTheme="minorEastAsia" w:hAnsiTheme="minorEastAsia"/>
                <w:szCs w:val="21"/>
              </w:rPr>
            </w:pPr>
            <w:r w:rsidRPr="002633A6">
              <w:rPr>
                <w:rFonts w:asciiTheme="minorEastAsia" w:hAnsiTheme="minorEastAsia" w:hint="eastAsia"/>
                <w:szCs w:val="21"/>
              </w:rPr>
              <w:t>現状、舗装A・Bランク共に参加社数が７０～８０社と極めて多く、地域性も度外視した感じが見受けられ、数の原理からも受注が困難な状態です。</w:t>
            </w:r>
          </w:p>
          <w:p w14:paraId="0A20680A" w14:textId="3E1BC3A1" w:rsidR="009F52C8" w:rsidRPr="001D1311" w:rsidRDefault="009F52C8" w:rsidP="00D0476D">
            <w:pPr>
              <w:spacing w:line="460" w:lineRule="exact"/>
              <w:ind w:leftChars="20" w:left="42" w:firstLine="284"/>
              <w:jc w:val="left"/>
              <w:rPr>
                <w:rFonts w:asciiTheme="minorEastAsia" w:hAnsiTheme="minorEastAsia"/>
                <w:szCs w:val="21"/>
              </w:rPr>
            </w:pPr>
            <w:r w:rsidRPr="001D1311">
              <w:rPr>
                <w:rFonts w:asciiTheme="minorEastAsia" w:hAnsiTheme="minorEastAsia" w:hint="eastAsia"/>
                <w:szCs w:val="21"/>
              </w:rPr>
              <w:t>昨年の回答ではBランクでは4分割及び２分割案での公平性確保が行えないことが判明した。とありますが根拠を教えてください。</w:t>
            </w:r>
          </w:p>
          <w:p w14:paraId="57469E62" w14:textId="1B9DA71B" w:rsidR="009F52C8" w:rsidRPr="002633A6" w:rsidRDefault="009F52C8" w:rsidP="00D0476D">
            <w:pPr>
              <w:spacing w:line="460" w:lineRule="exact"/>
              <w:ind w:leftChars="20" w:left="42" w:firstLine="284"/>
              <w:jc w:val="left"/>
              <w:rPr>
                <w:rFonts w:asciiTheme="minorEastAsia" w:hAnsiTheme="minorEastAsia"/>
                <w:szCs w:val="21"/>
              </w:rPr>
            </w:pPr>
          </w:p>
        </w:tc>
      </w:tr>
      <w:tr w:rsidR="002633A6" w:rsidRPr="002633A6" w14:paraId="4260AF8E" w14:textId="77777777" w:rsidTr="009F52C8">
        <w:trPr>
          <w:trHeight w:val="1833"/>
        </w:trPr>
        <w:tc>
          <w:tcPr>
            <w:tcW w:w="9776" w:type="dxa"/>
          </w:tcPr>
          <w:p w14:paraId="17AEBB27" w14:textId="27B9072B" w:rsidR="00031FE0" w:rsidRDefault="00031FE0" w:rsidP="00031FE0">
            <w:pPr>
              <w:rPr>
                <w:rFonts w:asciiTheme="minorEastAsia" w:hAnsiTheme="minorEastAsia"/>
                <w:szCs w:val="21"/>
              </w:rPr>
            </w:pPr>
            <w:r w:rsidRPr="002633A6">
              <w:rPr>
                <w:rFonts w:asciiTheme="minorEastAsia" w:hAnsiTheme="minorEastAsia" w:hint="eastAsia"/>
                <w:szCs w:val="21"/>
              </w:rPr>
              <w:t>（回答）</w:t>
            </w:r>
          </w:p>
          <w:p w14:paraId="0054C7B4" w14:textId="77777777" w:rsidR="000D55FC" w:rsidRPr="002633A6" w:rsidRDefault="000D55FC" w:rsidP="00031FE0">
            <w:pPr>
              <w:rPr>
                <w:rFonts w:asciiTheme="minorEastAsia" w:hAnsiTheme="minorEastAsia"/>
                <w:szCs w:val="21"/>
              </w:rPr>
            </w:pPr>
          </w:p>
          <w:p w14:paraId="517BF96B" w14:textId="21D8769E" w:rsidR="0036778F" w:rsidRPr="002633A6" w:rsidRDefault="00F52889" w:rsidP="00DF68DE">
            <w:pPr>
              <w:pStyle w:val="a3"/>
              <w:numPr>
                <w:ilvl w:val="0"/>
                <w:numId w:val="17"/>
              </w:numPr>
              <w:ind w:leftChars="0"/>
              <w:rPr>
                <w:rFonts w:asciiTheme="minorEastAsia" w:hAnsiTheme="minorEastAsia"/>
                <w:szCs w:val="21"/>
              </w:rPr>
            </w:pPr>
            <w:r w:rsidRPr="002633A6">
              <w:rPr>
                <w:rFonts w:asciiTheme="minorEastAsia" w:hAnsiTheme="minorEastAsia" w:hint="eastAsia"/>
                <w:szCs w:val="21"/>
              </w:rPr>
              <w:t xml:space="preserve">　</w:t>
            </w:r>
            <w:r w:rsidR="00DF68DE" w:rsidRPr="002633A6">
              <w:rPr>
                <w:rFonts w:asciiTheme="minorEastAsia" w:hAnsiTheme="minorEastAsia" w:hint="eastAsia"/>
                <w:szCs w:val="21"/>
              </w:rPr>
              <w:t>舗装工事の発注にあたっては、「地域毎の発注件数のバランス」も踏まえ、「競争性の確保」が重要と考え、必要な入札参加者数の確保を見込んだ発注を行っています。</w:t>
            </w:r>
          </w:p>
          <w:p w14:paraId="1529A1FB" w14:textId="77777777" w:rsidR="00DF68DE" w:rsidRPr="002633A6" w:rsidRDefault="00DF68DE" w:rsidP="00DF68DE">
            <w:pPr>
              <w:rPr>
                <w:rFonts w:asciiTheme="minorEastAsia" w:hAnsiTheme="minorEastAsia"/>
                <w:szCs w:val="21"/>
              </w:rPr>
            </w:pPr>
          </w:p>
          <w:p w14:paraId="4BE54B17" w14:textId="084B598D" w:rsidR="0036778F" w:rsidRPr="002633A6" w:rsidRDefault="00F52889" w:rsidP="00DF68DE">
            <w:pPr>
              <w:pStyle w:val="a3"/>
              <w:numPr>
                <w:ilvl w:val="0"/>
                <w:numId w:val="17"/>
              </w:numPr>
              <w:ind w:leftChars="0"/>
              <w:rPr>
                <w:rFonts w:asciiTheme="minorEastAsia" w:hAnsiTheme="minorEastAsia"/>
                <w:szCs w:val="21"/>
              </w:rPr>
            </w:pPr>
            <w:r w:rsidRPr="002633A6">
              <w:rPr>
                <w:rFonts w:asciiTheme="minorEastAsia" w:hAnsiTheme="minorEastAsia" w:hint="eastAsia"/>
                <w:szCs w:val="21"/>
              </w:rPr>
              <w:t xml:space="preserve">　</w:t>
            </w:r>
            <w:r w:rsidR="00DF68DE" w:rsidRPr="002633A6">
              <w:rPr>
                <w:rFonts w:asciiTheme="minorEastAsia" w:hAnsiTheme="minorEastAsia" w:hint="eastAsia"/>
                <w:szCs w:val="21"/>
              </w:rPr>
              <w:t>また、入札参加機会の公平性を確認したところ、Ｂランクでは４分割および２分割案では、地域によって受注機会に差が生じ、公平性が確保できないことが判明したため、分割案の採用は困難と考えています。</w:t>
            </w:r>
          </w:p>
          <w:p w14:paraId="431CC1A0" w14:textId="77777777" w:rsidR="00DF68DE" w:rsidRPr="002633A6" w:rsidRDefault="00DF68DE" w:rsidP="00DF68DE">
            <w:pPr>
              <w:rPr>
                <w:rFonts w:asciiTheme="minorEastAsia" w:hAnsiTheme="minorEastAsia"/>
                <w:szCs w:val="21"/>
              </w:rPr>
            </w:pPr>
          </w:p>
          <w:p w14:paraId="02C244D9" w14:textId="73CECC3C" w:rsidR="002A1D5C" w:rsidRPr="002633A6" w:rsidRDefault="002A1D5C" w:rsidP="00373CD2">
            <w:pPr>
              <w:pStyle w:val="a3"/>
              <w:numPr>
                <w:ilvl w:val="0"/>
                <w:numId w:val="17"/>
              </w:numPr>
              <w:ind w:leftChars="0"/>
              <w:rPr>
                <w:rFonts w:asciiTheme="minorEastAsia" w:hAnsiTheme="minorEastAsia"/>
                <w:szCs w:val="21"/>
              </w:rPr>
            </w:pPr>
            <w:r w:rsidRPr="002633A6">
              <w:rPr>
                <w:rFonts w:asciiTheme="minorEastAsia" w:hAnsiTheme="minorEastAsia" w:hint="eastAsia"/>
                <w:szCs w:val="21"/>
              </w:rPr>
              <w:t xml:space="preserve">　</w:t>
            </w:r>
            <w:r w:rsidR="00DF68DE" w:rsidRPr="002633A6">
              <w:rPr>
                <w:rFonts w:asciiTheme="minorEastAsia" w:hAnsiTheme="minorEastAsia" w:hint="eastAsia"/>
                <w:szCs w:val="21"/>
              </w:rPr>
              <w:t>2千5百万以上3千5百万円未満の新設舗装工事に関しては府外業者も対象としておりますが（令和６年度：0件、令和５年度1件、令和４年度：２件，令和３年度：０件，令和２年度：２件，令和元年度：１件）年間発注数が少ない状況にあります。</w:t>
            </w:r>
          </w:p>
          <w:p w14:paraId="52FE7381" w14:textId="746907EF" w:rsidR="00787BE5" w:rsidRPr="002633A6" w:rsidRDefault="00787BE5" w:rsidP="00787BE5">
            <w:pPr>
              <w:pStyle w:val="a3"/>
              <w:ind w:leftChars="0" w:left="570"/>
              <w:rPr>
                <w:rFonts w:asciiTheme="minorEastAsia" w:hAnsiTheme="minorEastAsia"/>
                <w:szCs w:val="21"/>
              </w:rPr>
            </w:pPr>
            <w:r w:rsidRPr="002633A6">
              <w:rPr>
                <w:rFonts w:asciiTheme="minorEastAsia" w:hAnsiTheme="minorEastAsia" w:hint="eastAsia"/>
                <w:szCs w:val="21"/>
              </w:rPr>
              <w:t>令和５年度：１件の入札の内訳を確認しますと、入札者数82者のうち府内業者78者、府外業者4者でした。</w:t>
            </w:r>
          </w:p>
          <w:p w14:paraId="7C624492" w14:textId="77777777" w:rsidR="0036778F" w:rsidRPr="002633A6" w:rsidRDefault="0036778F" w:rsidP="00787BE5">
            <w:pPr>
              <w:pStyle w:val="a3"/>
              <w:ind w:leftChars="0" w:left="570"/>
              <w:rPr>
                <w:rFonts w:asciiTheme="minorEastAsia" w:hAnsiTheme="minorEastAsia"/>
                <w:szCs w:val="21"/>
              </w:rPr>
            </w:pPr>
          </w:p>
          <w:p w14:paraId="103E3CE4" w14:textId="206F0865" w:rsidR="00D0476D" w:rsidRPr="002633A6" w:rsidRDefault="002A1D5C" w:rsidP="00D0476D">
            <w:pPr>
              <w:pStyle w:val="a3"/>
              <w:numPr>
                <w:ilvl w:val="0"/>
                <w:numId w:val="17"/>
              </w:numPr>
              <w:ind w:leftChars="0"/>
              <w:rPr>
                <w:rFonts w:asciiTheme="minorEastAsia" w:hAnsiTheme="minorEastAsia"/>
                <w:szCs w:val="21"/>
              </w:rPr>
            </w:pPr>
            <w:r w:rsidRPr="002633A6">
              <w:rPr>
                <w:rFonts w:asciiTheme="minorEastAsia" w:hAnsiTheme="minorEastAsia" w:hint="eastAsia"/>
                <w:szCs w:val="21"/>
              </w:rPr>
              <w:t xml:space="preserve">　</w:t>
            </w:r>
            <w:r w:rsidR="00DF68DE" w:rsidRPr="002633A6">
              <w:rPr>
                <w:rFonts w:asciiTheme="minorEastAsia" w:hAnsiTheme="minorEastAsia" w:hint="eastAsia"/>
                <w:szCs w:val="21"/>
              </w:rPr>
              <w:t>また、3千5百万円以上の舗装工事については（令和６年度：３１件、令和５年度３０件、令和４年度：３６件，令和３年度：４７件，令和２年度：３５件，令和元年度：３３件）、実績申告</w:t>
            </w:r>
            <w:r w:rsidR="00DF68DE" w:rsidRPr="002633A6">
              <w:rPr>
                <w:rFonts w:asciiTheme="minorEastAsia" w:hAnsiTheme="minorEastAsia" w:hint="eastAsia"/>
                <w:szCs w:val="21"/>
              </w:rPr>
              <w:lastRenderedPageBreak/>
              <w:t>型での発注としています。</w:t>
            </w:r>
          </w:p>
          <w:p w14:paraId="34A000A0" w14:textId="77777777" w:rsidR="002633A6" w:rsidRPr="002633A6" w:rsidRDefault="002633A6" w:rsidP="002633A6">
            <w:pPr>
              <w:rPr>
                <w:rFonts w:asciiTheme="minorEastAsia" w:hAnsiTheme="minorEastAsia"/>
                <w:szCs w:val="21"/>
              </w:rPr>
            </w:pPr>
          </w:p>
          <w:p w14:paraId="02025B57" w14:textId="7944CF04" w:rsidR="009B4AEA" w:rsidRPr="002633A6" w:rsidRDefault="00F52889" w:rsidP="00CB6A59">
            <w:pPr>
              <w:pStyle w:val="a3"/>
              <w:numPr>
                <w:ilvl w:val="0"/>
                <w:numId w:val="17"/>
              </w:numPr>
              <w:ind w:leftChars="0"/>
              <w:rPr>
                <w:rFonts w:asciiTheme="minorEastAsia" w:hAnsiTheme="minorEastAsia"/>
                <w:szCs w:val="21"/>
              </w:rPr>
            </w:pPr>
            <w:r w:rsidRPr="002633A6">
              <w:rPr>
                <w:rFonts w:asciiTheme="minorEastAsia" w:hAnsiTheme="minorEastAsia" w:hint="eastAsia"/>
                <w:szCs w:val="21"/>
              </w:rPr>
              <w:t xml:space="preserve">　</w:t>
            </w:r>
            <w:r w:rsidR="009B4AEA" w:rsidRPr="002633A6">
              <w:rPr>
                <w:rFonts w:asciiTheme="minorEastAsia" w:hAnsiTheme="minorEastAsia" w:hint="eastAsia"/>
                <w:szCs w:val="21"/>
              </w:rPr>
              <w:t>府内外を含む地域要件の見直しについては、対象から除外される側からすれば重大な問題であり、これまでの経緯から現在に至っていることを踏まえると、熟慮する必要があると考えています。競争性の確保、地域毎の発注件数バランス及び業務の難易度等を考慮して制度設計を行っておりますが、受注動向や今後の舗装工事発注件数の推移を勘案しつつ、ご意見も参考にしながら引き続き調整して参り</w:t>
            </w:r>
            <w:r w:rsidR="005146F2" w:rsidRPr="002633A6">
              <w:rPr>
                <w:rFonts w:asciiTheme="minorEastAsia" w:hAnsiTheme="minorEastAsia" w:hint="eastAsia"/>
                <w:szCs w:val="21"/>
              </w:rPr>
              <w:t>ます</w:t>
            </w:r>
            <w:r w:rsidR="009B4AEA" w:rsidRPr="002633A6">
              <w:rPr>
                <w:rFonts w:asciiTheme="minorEastAsia" w:hAnsiTheme="minorEastAsia" w:hint="eastAsia"/>
                <w:szCs w:val="21"/>
              </w:rPr>
              <w:t>。</w:t>
            </w:r>
          </w:p>
          <w:p w14:paraId="5FC6C4F0" w14:textId="77777777" w:rsidR="002633A6" w:rsidRPr="002633A6" w:rsidRDefault="002633A6" w:rsidP="002633A6">
            <w:pPr>
              <w:ind w:left="210"/>
              <w:rPr>
                <w:rFonts w:asciiTheme="minorEastAsia" w:hAnsiTheme="minorEastAsia"/>
                <w:szCs w:val="21"/>
              </w:rPr>
            </w:pPr>
          </w:p>
          <w:p w14:paraId="42E43D5E" w14:textId="095F8BD4" w:rsidR="00DF68DE" w:rsidRPr="002633A6" w:rsidRDefault="00F52889" w:rsidP="00DF68DE">
            <w:pPr>
              <w:pStyle w:val="a3"/>
              <w:numPr>
                <w:ilvl w:val="0"/>
                <w:numId w:val="17"/>
              </w:numPr>
              <w:ind w:leftChars="0"/>
              <w:rPr>
                <w:rFonts w:asciiTheme="minorEastAsia" w:hAnsiTheme="minorEastAsia"/>
                <w:szCs w:val="21"/>
              </w:rPr>
            </w:pPr>
            <w:r w:rsidRPr="002633A6">
              <w:rPr>
                <w:rFonts w:asciiTheme="minorEastAsia" w:hAnsiTheme="minorEastAsia" w:hint="eastAsia"/>
                <w:szCs w:val="21"/>
              </w:rPr>
              <w:t xml:space="preserve">　</w:t>
            </w:r>
            <w:r w:rsidR="00DF68DE" w:rsidRPr="002633A6">
              <w:rPr>
                <w:rFonts w:asciiTheme="minorEastAsia" w:hAnsiTheme="minorEastAsia" w:hint="eastAsia"/>
                <w:szCs w:val="21"/>
              </w:rPr>
              <w:t>Ｂランクでは４分割および２分割案では、地域によって受注機会（１社あたりの受注件数）</w:t>
            </w:r>
          </w:p>
          <w:p w14:paraId="5BCCB05F" w14:textId="7C46CAEF" w:rsidR="00DF68DE" w:rsidRPr="002633A6" w:rsidRDefault="00DF68DE" w:rsidP="00DF68DE">
            <w:pPr>
              <w:ind w:left="210" w:firstLineChars="100" w:firstLine="210"/>
              <w:rPr>
                <w:rFonts w:asciiTheme="minorEastAsia" w:hAnsiTheme="minorEastAsia"/>
                <w:szCs w:val="21"/>
              </w:rPr>
            </w:pPr>
            <w:r w:rsidRPr="002633A6">
              <w:rPr>
                <w:rFonts w:asciiTheme="minorEastAsia" w:hAnsiTheme="minorEastAsia" w:hint="eastAsia"/>
                <w:szCs w:val="21"/>
              </w:rPr>
              <w:t>に差が生じ、公平性が確保できないことが判明しました。</w:t>
            </w:r>
          </w:p>
          <w:p w14:paraId="15CBB162" w14:textId="4882C502" w:rsidR="00DF68DE" w:rsidRPr="002633A6" w:rsidRDefault="00DF68DE" w:rsidP="00DF68DE">
            <w:pPr>
              <w:rPr>
                <w:rFonts w:asciiTheme="minorEastAsia" w:hAnsiTheme="minorEastAsia"/>
                <w:szCs w:val="21"/>
              </w:rPr>
            </w:pPr>
          </w:p>
        </w:tc>
      </w:tr>
      <w:tr w:rsidR="002633A6" w:rsidRPr="002633A6" w14:paraId="25061A93" w14:textId="77777777" w:rsidTr="00B71EF9">
        <w:trPr>
          <w:trHeight w:val="1098"/>
        </w:trPr>
        <w:tc>
          <w:tcPr>
            <w:tcW w:w="9776" w:type="dxa"/>
            <w:tcBorders>
              <w:bottom w:val="single" w:sz="4" w:space="0" w:color="auto"/>
            </w:tcBorders>
          </w:tcPr>
          <w:p w14:paraId="123BA1D9" w14:textId="77777777" w:rsidR="004001EF" w:rsidRPr="002633A6" w:rsidRDefault="004001EF" w:rsidP="007717E3">
            <w:pPr>
              <w:rPr>
                <w:rFonts w:asciiTheme="minorEastAsia" w:hAnsiTheme="minorEastAsia"/>
                <w:szCs w:val="21"/>
              </w:rPr>
            </w:pPr>
            <w:r w:rsidRPr="002633A6">
              <w:rPr>
                <w:rFonts w:asciiTheme="minorEastAsia" w:hAnsiTheme="minorEastAsia" w:hint="eastAsia"/>
                <w:szCs w:val="21"/>
              </w:rPr>
              <w:lastRenderedPageBreak/>
              <w:t>（回答部局課名）</w:t>
            </w:r>
          </w:p>
          <w:p w14:paraId="14BCAB58" w14:textId="5396A294" w:rsidR="005C2517" w:rsidRPr="002633A6" w:rsidRDefault="004001EF" w:rsidP="004001EF">
            <w:pPr>
              <w:rPr>
                <w:rFonts w:asciiTheme="minorEastAsia" w:hAnsiTheme="minorEastAsia"/>
                <w:szCs w:val="21"/>
              </w:rPr>
            </w:pPr>
            <w:r w:rsidRPr="002633A6">
              <w:rPr>
                <w:rFonts w:asciiTheme="minorEastAsia" w:hAnsiTheme="minorEastAsia" w:hint="eastAsia"/>
                <w:szCs w:val="21"/>
              </w:rPr>
              <w:t xml:space="preserve">　都市整備部</w:t>
            </w:r>
            <w:r w:rsidR="00CF08B1">
              <w:rPr>
                <w:rFonts w:asciiTheme="minorEastAsia" w:hAnsiTheme="minorEastAsia" w:hint="eastAsia"/>
                <w:szCs w:val="21"/>
              </w:rPr>
              <w:t xml:space="preserve">　</w:t>
            </w:r>
            <w:r w:rsidRPr="002633A6">
              <w:rPr>
                <w:rFonts w:asciiTheme="minorEastAsia" w:hAnsiTheme="minorEastAsia" w:hint="eastAsia"/>
                <w:szCs w:val="21"/>
              </w:rPr>
              <w:t>事業</w:t>
            </w:r>
            <w:r w:rsidR="00353BA2" w:rsidRPr="002633A6">
              <w:rPr>
                <w:rFonts w:asciiTheme="minorEastAsia" w:hAnsiTheme="minorEastAsia" w:hint="eastAsia"/>
                <w:szCs w:val="21"/>
              </w:rPr>
              <w:t>調整</w:t>
            </w:r>
            <w:r w:rsidRPr="002633A6">
              <w:rPr>
                <w:rFonts w:asciiTheme="minorEastAsia" w:hAnsiTheme="minorEastAsia" w:hint="eastAsia"/>
                <w:szCs w:val="21"/>
              </w:rPr>
              <w:t>室</w:t>
            </w:r>
            <w:r w:rsidR="00CF08B1">
              <w:rPr>
                <w:rFonts w:asciiTheme="minorEastAsia" w:hAnsiTheme="minorEastAsia" w:hint="eastAsia"/>
                <w:szCs w:val="21"/>
              </w:rPr>
              <w:t xml:space="preserve">　</w:t>
            </w:r>
            <w:r w:rsidR="00CF08B1" w:rsidRPr="0008253F">
              <w:rPr>
                <w:rFonts w:asciiTheme="minorEastAsia" w:hAnsiTheme="minorEastAsia" w:hint="eastAsia"/>
                <w:szCs w:val="21"/>
              </w:rPr>
              <w:t>技術管理課</w:t>
            </w:r>
          </w:p>
        </w:tc>
      </w:tr>
    </w:tbl>
    <w:p w14:paraId="76363771" w14:textId="77777777" w:rsidR="009D02E0" w:rsidRPr="002633A6" w:rsidRDefault="009D02E0" w:rsidP="009D02E0">
      <w:pPr>
        <w:rPr>
          <w:rFonts w:asciiTheme="minorEastAsia" w:hAnsiTheme="minorEastAsia"/>
          <w:szCs w:val="21"/>
        </w:rPr>
      </w:pPr>
    </w:p>
    <w:p w14:paraId="5B709410" w14:textId="77777777" w:rsidR="00582DDE" w:rsidRPr="002633A6" w:rsidRDefault="00400C39" w:rsidP="00582DDE">
      <w:pPr>
        <w:jc w:val="center"/>
        <w:rPr>
          <w:rFonts w:asciiTheme="minorEastAsia" w:hAnsiTheme="minorEastAsia"/>
          <w:szCs w:val="21"/>
        </w:rPr>
      </w:pPr>
      <w:r w:rsidRPr="002633A6">
        <w:rPr>
          <w:rFonts w:asciiTheme="minorEastAsia" w:hAnsiTheme="minorEastAsia"/>
          <w:szCs w:val="21"/>
        </w:rPr>
        <w:br w:type="page"/>
      </w:r>
      <w:r w:rsidR="00582DDE" w:rsidRPr="002633A6">
        <w:rPr>
          <w:rFonts w:asciiTheme="minorEastAsia" w:hAnsiTheme="minorEastAsia" w:hint="eastAsia"/>
          <w:szCs w:val="21"/>
        </w:rPr>
        <w:lastRenderedPageBreak/>
        <w:t>回答</w:t>
      </w:r>
    </w:p>
    <w:tbl>
      <w:tblPr>
        <w:tblpPr w:leftFromText="142" w:rightFromText="142" w:vertAnchor="text" w:horzAnchor="margin" w:tblpY="6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2633A6" w:rsidRPr="002633A6" w14:paraId="57720AD1" w14:textId="77777777" w:rsidTr="00582DDE">
        <w:trPr>
          <w:trHeight w:val="1928"/>
        </w:trPr>
        <w:tc>
          <w:tcPr>
            <w:tcW w:w="9776" w:type="dxa"/>
          </w:tcPr>
          <w:p w14:paraId="1E2909B3" w14:textId="77777777" w:rsidR="00582DDE" w:rsidRPr="002633A6" w:rsidRDefault="00582DDE" w:rsidP="00582DDE">
            <w:pPr>
              <w:rPr>
                <w:rFonts w:asciiTheme="minorEastAsia" w:hAnsiTheme="minorEastAsia"/>
                <w:szCs w:val="21"/>
              </w:rPr>
            </w:pPr>
            <w:r w:rsidRPr="002633A6">
              <w:rPr>
                <w:rFonts w:asciiTheme="minorEastAsia" w:hAnsiTheme="minorEastAsia" w:hint="eastAsia"/>
                <w:szCs w:val="21"/>
              </w:rPr>
              <w:t>（要望項目）</w:t>
            </w:r>
          </w:p>
          <w:p w14:paraId="2765CC2E" w14:textId="77777777" w:rsidR="00582DDE" w:rsidRPr="002633A6" w:rsidRDefault="00582DDE" w:rsidP="00582DDE">
            <w:pPr>
              <w:spacing w:line="460" w:lineRule="exact"/>
              <w:ind w:firstLineChars="76" w:firstLine="160"/>
              <w:rPr>
                <w:rFonts w:asciiTheme="minorEastAsia" w:hAnsiTheme="minorEastAsia"/>
                <w:szCs w:val="21"/>
              </w:rPr>
            </w:pPr>
            <w:r w:rsidRPr="002633A6">
              <w:rPr>
                <w:rFonts w:asciiTheme="minorEastAsia" w:hAnsiTheme="minorEastAsia" w:hint="eastAsia"/>
                <w:szCs w:val="21"/>
              </w:rPr>
              <w:t>【７】大阪府下市町村への週休二日対象工事の実施・必要経費の計上の指導について</w:t>
            </w:r>
          </w:p>
          <w:p w14:paraId="0756C460" w14:textId="77777777" w:rsidR="00582DDE" w:rsidRPr="002633A6" w:rsidRDefault="00582DDE" w:rsidP="00582DDE">
            <w:pPr>
              <w:spacing w:line="460" w:lineRule="exact"/>
              <w:ind w:firstLineChars="76" w:firstLine="160"/>
              <w:rPr>
                <w:rFonts w:asciiTheme="minorEastAsia" w:hAnsiTheme="minorEastAsia"/>
                <w:szCs w:val="21"/>
              </w:rPr>
            </w:pPr>
            <w:r w:rsidRPr="002633A6">
              <w:rPr>
                <w:rFonts w:asciiTheme="minorEastAsia" w:hAnsiTheme="minorEastAsia" w:hint="eastAsia"/>
                <w:szCs w:val="21"/>
              </w:rPr>
              <w:t>大阪府におきましては、週休二日対象工事の実施・必要経費の計上を2019年実施されています。また、週休二日の実現に向けた適正な工期設定も実施していますが、大阪府下の市町村では殆どがまだ実施されておりません。</w:t>
            </w:r>
          </w:p>
          <w:p w14:paraId="26B84B2D" w14:textId="77777777" w:rsidR="00582DDE" w:rsidRPr="001D1311" w:rsidRDefault="00582DDE" w:rsidP="00582DDE">
            <w:pPr>
              <w:spacing w:line="460" w:lineRule="exact"/>
              <w:ind w:firstLineChars="76" w:firstLine="160"/>
              <w:rPr>
                <w:rFonts w:asciiTheme="minorEastAsia" w:hAnsiTheme="minorEastAsia"/>
                <w:szCs w:val="21"/>
              </w:rPr>
            </w:pPr>
            <w:r w:rsidRPr="001D1311">
              <w:rPr>
                <w:rFonts w:asciiTheme="minorEastAsia" w:hAnsiTheme="minorEastAsia" w:hint="eastAsia"/>
                <w:szCs w:val="21"/>
              </w:rPr>
              <w:t>また建設業界の現場では天候や施主事情、現場周辺事情により土日での作業も余儀なくされます。よって週休二日（4週8休）での実施を要望いたします。</w:t>
            </w:r>
          </w:p>
          <w:p w14:paraId="0728CEF3" w14:textId="77777777" w:rsidR="00582DDE" w:rsidRPr="002633A6" w:rsidRDefault="00582DDE" w:rsidP="00582DDE">
            <w:pPr>
              <w:spacing w:line="460" w:lineRule="exact"/>
              <w:ind w:firstLineChars="76" w:firstLine="160"/>
              <w:rPr>
                <w:rFonts w:asciiTheme="minorEastAsia" w:hAnsiTheme="minorEastAsia"/>
                <w:szCs w:val="21"/>
              </w:rPr>
            </w:pPr>
            <w:r w:rsidRPr="002633A6">
              <w:rPr>
                <w:rFonts w:asciiTheme="minorEastAsia" w:hAnsiTheme="minorEastAsia" w:hint="eastAsia"/>
                <w:szCs w:val="21"/>
              </w:rPr>
              <w:t>早急に市町村へのご指導をお願い致します。</w:t>
            </w:r>
          </w:p>
          <w:p w14:paraId="0C0FDBDB" w14:textId="519535A2" w:rsidR="00582DDE" w:rsidRPr="002633A6" w:rsidRDefault="00582DDE" w:rsidP="00DF68DE">
            <w:pPr>
              <w:spacing w:line="460" w:lineRule="exact"/>
              <w:rPr>
                <w:rFonts w:asciiTheme="minorEastAsia" w:hAnsiTheme="minorEastAsia"/>
                <w:strike/>
                <w:szCs w:val="21"/>
              </w:rPr>
            </w:pPr>
          </w:p>
        </w:tc>
      </w:tr>
      <w:tr w:rsidR="002633A6" w:rsidRPr="002633A6" w14:paraId="021E49C7" w14:textId="77777777" w:rsidTr="00582DDE">
        <w:trPr>
          <w:trHeight w:val="5655"/>
        </w:trPr>
        <w:tc>
          <w:tcPr>
            <w:tcW w:w="9776" w:type="dxa"/>
          </w:tcPr>
          <w:p w14:paraId="4D15DED9" w14:textId="77777777" w:rsidR="00582DDE" w:rsidRPr="002633A6" w:rsidRDefault="00582DDE" w:rsidP="00582DDE">
            <w:pPr>
              <w:rPr>
                <w:rFonts w:asciiTheme="minorEastAsia" w:hAnsiTheme="minorEastAsia"/>
                <w:szCs w:val="21"/>
              </w:rPr>
            </w:pPr>
            <w:r w:rsidRPr="002633A6">
              <w:rPr>
                <w:rFonts w:asciiTheme="minorEastAsia" w:hAnsiTheme="minorEastAsia" w:hint="eastAsia"/>
                <w:szCs w:val="21"/>
              </w:rPr>
              <w:t>（回答）</w:t>
            </w:r>
          </w:p>
          <w:p w14:paraId="5B130C63" w14:textId="77777777" w:rsidR="00582DDE" w:rsidRPr="002633A6" w:rsidRDefault="00582DDE" w:rsidP="00582DDE">
            <w:pPr>
              <w:rPr>
                <w:rFonts w:asciiTheme="minorEastAsia" w:hAnsiTheme="minorEastAsia"/>
                <w:szCs w:val="21"/>
              </w:rPr>
            </w:pPr>
          </w:p>
          <w:p w14:paraId="463F3698" w14:textId="17183C1C" w:rsidR="00F02F5B" w:rsidRPr="002633A6" w:rsidRDefault="00F52889" w:rsidP="002633A6">
            <w:pPr>
              <w:pStyle w:val="a3"/>
              <w:numPr>
                <w:ilvl w:val="0"/>
                <w:numId w:val="18"/>
              </w:numPr>
              <w:ind w:leftChars="0"/>
              <w:rPr>
                <w:rFonts w:asciiTheme="minorEastAsia" w:hAnsiTheme="minorEastAsia"/>
                <w:szCs w:val="21"/>
              </w:rPr>
            </w:pPr>
            <w:r w:rsidRPr="002633A6">
              <w:rPr>
                <w:rFonts w:asciiTheme="minorEastAsia" w:hAnsiTheme="minorEastAsia" w:hint="eastAsia"/>
                <w:szCs w:val="21"/>
              </w:rPr>
              <w:t xml:space="preserve">　</w:t>
            </w:r>
            <w:r w:rsidR="005146F2" w:rsidRPr="002633A6">
              <w:rPr>
                <w:rFonts w:asciiTheme="minorEastAsia" w:hAnsiTheme="minorEastAsia" w:hint="eastAsia"/>
                <w:szCs w:val="21"/>
              </w:rPr>
              <w:t>大阪府としても</w:t>
            </w:r>
            <w:r w:rsidR="00DF68DE" w:rsidRPr="002633A6">
              <w:rPr>
                <w:rFonts w:asciiTheme="minorEastAsia" w:hAnsiTheme="minorEastAsia" w:hint="eastAsia"/>
                <w:szCs w:val="21"/>
              </w:rPr>
              <w:t>週休</w:t>
            </w:r>
            <w:r w:rsidR="005146F2" w:rsidRPr="002633A6">
              <w:rPr>
                <w:rFonts w:asciiTheme="minorEastAsia" w:hAnsiTheme="minorEastAsia" w:hint="eastAsia"/>
                <w:szCs w:val="21"/>
              </w:rPr>
              <w:t>二</w:t>
            </w:r>
            <w:r w:rsidR="00DF68DE" w:rsidRPr="002633A6">
              <w:rPr>
                <w:rFonts w:asciiTheme="minorEastAsia" w:hAnsiTheme="minorEastAsia" w:hint="eastAsia"/>
                <w:szCs w:val="21"/>
              </w:rPr>
              <w:t>日</w:t>
            </w:r>
            <w:r w:rsidR="005146F2" w:rsidRPr="002633A6">
              <w:rPr>
                <w:rFonts w:asciiTheme="minorEastAsia" w:hAnsiTheme="minorEastAsia" w:hint="eastAsia"/>
                <w:szCs w:val="21"/>
              </w:rPr>
              <w:t>制度の普及は重要と考えており</w:t>
            </w:r>
            <w:r w:rsidR="00DF68DE" w:rsidRPr="002633A6">
              <w:rPr>
                <w:rFonts w:asciiTheme="minorEastAsia" w:hAnsiTheme="minorEastAsia" w:hint="eastAsia"/>
                <w:szCs w:val="21"/>
              </w:rPr>
              <w:t>、</w:t>
            </w:r>
            <w:r w:rsidR="005146F2" w:rsidRPr="002633A6">
              <w:rPr>
                <w:rFonts w:asciiTheme="minorEastAsia" w:hAnsiTheme="minorEastAsia" w:hint="eastAsia"/>
                <w:szCs w:val="21"/>
              </w:rPr>
              <w:t>府内市町村に向けては、</w:t>
            </w:r>
            <w:r w:rsidR="00DF68DE" w:rsidRPr="002633A6">
              <w:rPr>
                <w:rFonts w:asciiTheme="minorEastAsia" w:hAnsiTheme="minorEastAsia" w:hint="eastAsia"/>
                <w:szCs w:val="21"/>
              </w:rPr>
              <w:t>今年度</w:t>
            </w:r>
            <w:r w:rsidR="005146F2" w:rsidRPr="002633A6">
              <w:rPr>
                <w:rFonts w:asciiTheme="minorEastAsia" w:hAnsiTheme="minorEastAsia" w:hint="eastAsia"/>
                <w:szCs w:val="21"/>
              </w:rPr>
              <w:t>も１１月２６日に開催した</w:t>
            </w:r>
            <w:r w:rsidR="00DF68DE" w:rsidRPr="002633A6">
              <w:rPr>
                <w:rFonts w:asciiTheme="minorEastAsia" w:hAnsiTheme="minorEastAsia" w:hint="eastAsia"/>
                <w:szCs w:val="21"/>
              </w:rPr>
              <w:t>地域発注者協議会に</w:t>
            </w:r>
            <w:r w:rsidR="005146F2" w:rsidRPr="002633A6">
              <w:rPr>
                <w:rFonts w:asciiTheme="minorEastAsia" w:hAnsiTheme="minorEastAsia" w:hint="eastAsia"/>
                <w:szCs w:val="21"/>
              </w:rPr>
              <w:t>おい</w:t>
            </w:r>
            <w:r w:rsidR="00DF68DE" w:rsidRPr="002633A6">
              <w:rPr>
                <w:rFonts w:asciiTheme="minorEastAsia" w:hAnsiTheme="minorEastAsia" w:hint="eastAsia"/>
                <w:szCs w:val="21"/>
              </w:rPr>
              <w:t>て</w:t>
            </w:r>
            <w:r w:rsidR="005146F2" w:rsidRPr="002633A6">
              <w:rPr>
                <w:rFonts w:asciiTheme="minorEastAsia" w:hAnsiTheme="minorEastAsia" w:hint="eastAsia"/>
                <w:szCs w:val="21"/>
              </w:rPr>
              <w:t>、必要性の説明や呼びかけ等を実施したところです。</w:t>
            </w:r>
            <w:r w:rsidR="00F02F5B" w:rsidRPr="002633A6">
              <w:rPr>
                <w:rFonts w:asciiTheme="minorEastAsia" w:hAnsiTheme="minorEastAsia" w:hint="eastAsia"/>
                <w:szCs w:val="21"/>
              </w:rPr>
              <w:t>今後も働きかけを行ってまいります。</w:t>
            </w:r>
          </w:p>
        </w:tc>
      </w:tr>
      <w:tr w:rsidR="002633A6" w:rsidRPr="002633A6" w14:paraId="070612E5" w14:textId="77777777" w:rsidTr="00582DDE">
        <w:trPr>
          <w:trHeight w:val="385"/>
        </w:trPr>
        <w:tc>
          <w:tcPr>
            <w:tcW w:w="9776" w:type="dxa"/>
          </w:tcPr>
          <w:p w14:paraId="5F0101A0" w14:textId="77777777" w:rsidR="00582DDE" w:rsidRPr="002633A6" w:rsidRDefault="00582DDE" w:rsidP="00582DDE">
            <w:pPr>
              <w:rPr>
                <w:rFonts w:asciiTheme="minorEastAsia" w:hAnsiTheme="minorEastAsia"/>
                <w:szCs w:val="21"/>
              </w:rPr>
            </w:pPr>
            <w:r w:rsidRPr="002633A6">
              <w:rPr>
                <w:rFonts w:asciiTheme="minorEastAsia" w:hAnsiTheme="minorEastAsia" w:hint="eastAsia"/>
                <w:szCs w:val="21"/>
              </w:rPr>
              <w:t>（回答部局課名）</w:t>
            </w:r>
          </w:p>
          <w:p w14:paraId="44A84905" w14:textId="54E7EE57" w:rsidR="00582DDE" w:rsidRPr="002633A6" w:rsidRDefault="00582DDE" w:rsidP="00582DDE">
            <w:pPr>
              <w:rPr>
                <w:rFonts w:asciiTheme="minorEastAsia" w:hAnsiTheme="minorEastAsia"/>
                <w:szCs w:val="21"/>
              </w:rPr>
            </w:pPr>
            <w:r w:rsidRPr="002633A6">
              <w:rPr>
                <w:rFonts w:asciiTheme="minorEastAsia" w:hAnsiTheme="minorEastAsia" w:hint="eastAsia"/>
                <w:szCs w:val="21"/>
              </w:rPr>
              <w:t xml:space="preserve">　都市整備部</w:t>
            </w:r>
            <w:r w:rsidR="00CF08B1">
              <w:rPr>
                <w:rFonts w:asciiTheme="minorEastAsia" w:hAnsiTheme="minorEastAsia" w:hint="eastAsia"/>
                <w:szCs w:val="21"/>
              </w:rPr>
              <w:t xml:space="preserve">　</w:t>
            </w:r>
            <w:r w:rsidRPr="002633A6">
              <w:rPr>
                <w:rFonts w:asciiTheme="minorEastAsia" w:hAnsiTheme="minorEastAsia" w:hint="eastAsia"/>
                <w:szCs w:val="21"/>
              </w:rPr>
              <w:t>事業調整室</w:t>
            </w:r>
            <w:r w:rsidR="00CF08B1">
              <w:rPr>
                <w:rFonts w:asciiTheme="minorEastAsia" w:hAnsiTheme="minorEastAsia" w:hint="eastAsia"/>
                <w:szCs w:val="21"/>
              </w:rPr>
              <w:t xml:space="preserve">　</w:t>
            </w:r>
            <w:r w:rsidR="00CF08B1" w:rsidRPr="0008253F">
              <w:rPr>
                <w:rFonts w:asciiTheme="minorEastAsia" w:hAnsiTheme="minorEastAsia" w:hint="eastAsia"/>
                <w:szCs w:val="21"/>
              </w:rPr>
              <w:t>技術管理課</w:t>
            </w:r>
          </w:p>
        </w:tc>
      </w:tr>
    </w:tbl>
    <w:p w14:paraId="08ED0E85" w14:textId="77777777" w:rsidR="00582DDE" w:rsidRPr="002633A6" w:rsidRDefault="00582DDE" w:rsidP="00582DDE">
      <w:pPr>
        <w:rPr>
          <w:rFonts w:asciiTheme="minorEastAsia" w:hAnsiTheme="minorEastAsia"/>
          <w:szCs w:val="21"/>
        </w:rPr>
      </w:pPr>
      <w:r w:rsidRPr="002633A6">
        <w:rPr>
          <w:rFonts w:asciiTheme="minorEastAsia" w:hAnsiTheme="minorEastAsia" w:hint="eastAsia"/>
          <w:szCs w:val="21"/>
        </w:rPr>
        <w:t>団体名（さつき会　三島水防協力会）</w:t>
      </w:r>
    </w:p>
    <w:p w14:paraId="18F9D32E" w14:textId="0952BC97" w:rsidR="00D67154" w:rsidRPr="002633A6" w:rsidRDefault="00D67154" w:rsidP="00400C39">
      <w:pPr>
        <w:widowControl/>
        <w:jc w:val="center"/>
        <w:rPr>
          <w:rFonts w:asciiTheme="minorEastAsia" w:hAnsiTheme="minorEastAsia"/>
          <w:szCs w:val="21"/>
        </w:rPr>
      </w:pPr>
    </w:p>
    <w:p w14:paraId="500D73BC" w14:textId="77777777" w:rsidR="00DF68DE" w:rsidRPr="002633A6" w:rsidRDefault="00DF68DE" w:rsidP="00400C39">
      <w:pPr>
        <w:widowControl/>
        <w:jc w:val="center"/>
        <w:rPr>
          <w:rFonts w:asciiTheme="minorEastAsia" w:hAnsiTheme="minorEastAsia"/>
          <w:szCs w:val="21"/>
        </w:rPr>
      </w:pPr>
    </w:p>
    <w:p w14:paraId="26985AC6" w14:textId="77777777" w:rsidR="00DF68DE" w:rsidRPr="002633A6" w:rsidRDefault="00DF68DE" w:rsidP="00400C39">
      <w:pPr>
        <w:widowControl/>
        <w:jc w:val="center"/>
        <w:rPr>
          <w:rFonts w:asciiTheme="minorEastAsia" w:hAnsiTheme="minorEastAsia"/>
          <w:szCs w:val="21"/>
        </w:rPr>
      </w:pPr>
    </w:p>
    <w:p w14:paraId="368DFC32" w14:textId="77777777" w:rsidR="00DF68DE" w:rsidRPr="002633A6" w:rsidRDefault="00DF68DE" w:rsidP="00400C39">
      <w:pPr>
        <w:widowControl/>
        <w:jc w:val="center"/>
        <w:rPr>
          <w:rFonts w:asciiTheme="minorEastAsia" w:hAnsiTheme="minorEastAsia"/>
          <w:szCs w:val="21"/>
        </w:rPr>
      </w:pPr>
    </w:p>
    <w:p w14:paraId="24861AD6" w14:textId="77777777" w:rsidR="00DF68DE" w:rsidRPr="002633A6" w:rsidRDefault="00DF68DE" w:rsidP="00400C39">
      <w:pPr>
        <w:widowControl/>
        <w:jc w:val="center"/>
        <w:rPr>
          <w:rFonts w:asciiTheme="minorEastAsia" w:hAnsiTheme="minorEastAsia"/>
          <w:szCs w:val="21"/>
        </w:rPr>
      </w:pPr>
    </w:p>
    <w:p w14:paraId="381B303A" w14:textId="77777777" w:rsidR="00DF68DE" w:rsidRPr="002633A6" w:rsidRDefault="00DF68DE" w:rsidP="00400C39">
      <w:pPr>
        <w:widowControl/>
        <w:jc w:val="center"/>
        <w:rPr>
          <w:rFonts w:asciiTheme="minorEastAsia" w:hAnsiTheme="minorEastAsia"/>
          <w:szCs w:val="21"/>
        </w:rPr>
      </w:pPr>
    </w:p>
    <w:p w14:paraId="114DD097" w14:textId="77777777" w:rsidR="00DF68DE" w:rsidRPr="002633A6" w:rsidRDefault="00DF68DE" w:rsidP="00400C39">
      <w:pPr>
        <w:widowControl/>
        <w:jc w:val="center"/>
        <w:rPr>
          <w:rFonts w:asciiTheme="minorEastAsia" w:hAnsiTheme="minorEastAsia"/>
          <w:szCs w:val="21"/>
        </w:rPr>
      </w:pPr>
    </w:p>
    <w:p w14:paraId="70AD246A" w14:textId="77777777" w:rsidR="00DF68DE" w:rsidRPr="002633A6" w:rsidRDefault="00DF68DE" w:rsidP="00400C39">
      <w:pPr>
        <w:widowControl/>
        <w:jc w:val="center"/>
        <w:rPr>
          <w:rFonts w:asciiTheme="minorEastAsia" w:hAnsiTheme="minorEastAsia"/>
          <w:szCs w:val="21"/>
        </w:rPr>
      </w:pPr>
    </w:p>
    <w:p w14:paraId="657DF873" w14:textId="77777777" w:rsidR="00DF68DE" w:rsidRPr="002633A6" w:rsidRDefault="00DF68DE" w:rsidP="00400C39">
      <w:pPr>
        <w:widowControl/>
        <w:jc w:val="center"/>
        <w:rPr>
          <w:rFonts w:asciiTheme="minorEastAsia" w:hAnsiTheme="minorEastAsia"/>
          <w:szCs w:val="21"/>
        </w:rPr>
      </w:pPr>
    </w:p>
    <w:p w14:paraId="260462FE" w14:textId="77777777" w:rsidR="00DF68DE" w:rsidRPr="002633A6" w:rsidRDefault="00DF68DE" w:rsidP="00400C39">
      <w:pPr>
        <w:widowControl/>
        <w:jc w:val="center"/>
        <w:rPr>
          <w:rFonts w:asciiTheme="minorEastAsia" w:hAnsiTheme="minorEastAsia"/>
          <w:szCs w:val="21"/>
        </w:rPr>
      </w:pPr>
    </w:p>
    <w:p w14:paraId="3C17A0BD" w14:textId="77777777" w:rsidR="00DF68DE" w:rsidRPr="002633A6" w:rsidRDefault="00DF68DE" w:rsidP="00400C39">
      <w:pPr>
        <w:widowControl/>
        <w:jc w:val="center"/>
        <w:rPr>
          <w:rFonts w:asciiTheme="minorEastAsia" w:hAnsiTheme="minorEastAsia"/>
          <w:szCs w:val="21"/>
        </w:rPr>
      </w:pPr>
    </w:p>
    <w:p w14:paraId="494FB821" w14:textId="1156701C" w:rsidR="009D02E0" w:rsidRPr="002633A6" w:rsidRDefault="009D02E0" w:rsidP="00400C39">
      <w:pPr>
        <w:widowControl/>
        <w:jc w:val="center"/>
        <w:rPr>
          <w:rFonts w:asciiTheme="minorEastAsia" w:hAnsiTheme="minorEastAsia"/>
          <w:szCs w:val="21"/>
        </w:rPr>
      </w:pPr>
      <w:r w:rsidRPr="002633A6">
        <w:rPr>
          <w:rFonts w:asciiTheme="minorEastAsia" w:hAnsiTheme="minorEastAsia" w:hint="eastAsia"/>
          <w:szCs w:val="21"/>
        </w:rPr>
        <w:lastRenderedPageBreak/>
        <w:t>回答</w:t>
      </w:r>
    </w:p>
    <w:tbl>
      <w:tblPr>
        <w:tblpPr w:leftFromText="142" w:rightFromText="142" w:vertAnchor="text" w:horzAnchor="margin" w:tblpY="4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2633A6" w:rsidRPr="002633A6" w14:paraId="4FF4AA3E" w14:textId="77777777" w:rsidTr="00B71EF9">
        <w:trPr>
          <w:trHeight w:val="1549"/>
        </w:trPr>
        <w:tc>
          <w:tcPr>
            <w:tcW w:w="9776" w:type="dxa"/>
          </w:tcPr>
          <w:p w14:paraId="12579658" w14:textId="77777777" w:rsidR="009D02E0" w:rsidRPr="002633A6" w:rsidRDefault="009D02E0" w:rsidP="007717E3">
            <w:pPr>
              <w:rPr>
                <w:rFonts w:asciiTheme="minorEastAsia" w:hAnsiTheme="minorEastAsia"/>
                <w:szCs w:val="21"/>
              </w:rPr>
            </w:pPr>
            <w:r w:rsidRPr="002633A6">
              <w:rPr>
                <w:rFonts w:asciiTheme="minorEastAsia" w:hAnsiTheme="minorEastAsia" w:hint="eastAsia"/>
                <w:szCs w:val="21"/>
              </w:rPr>
              <w:t>（要望項目）</w:t>
            </w:r>
          </w:p>
          <w:p w14:paraId="064C92F3" w14:textId="77777777" w:rsidR="004F16B2" w:rsidRPr="002633A6" w:rsidRDefault="004F16B2" w:rsidP="004F16B2">
            <w:pPr>
              <w:spacing w:line="460" w:lineRule="exact"/>
              <w:ind w:left="42" w:firstLineChars="59" w:firstLine="124"/>
              <w:rPr>
                <w:rFonts w:asciiTheme="minorEastAsia" w:hAnsiTheme="minorEastAsia"/>
                <w:szCs w:val="21"/>
              </w:rPr>
            </w:pPr>
            <w:r w:rsidRPr="002633A6">
              <w:rPr>
                <w:rFonts w:asciiTheme="minorEastAsia" w:hAnsiTheme="minorEastAsia" w:hint="eastAsia"/>
                <w:szCs w:val="21"/>
              </w:rPr>
              <w:t>【８】各発注工事の平準化をお願いします。</w:t>
            </w:r>
          </w:p>
          <w:p w14:paraId="2BC544FB" w14:textId="6629D5E8" w:rsidR="004F16B2" w:rsidRPr="002633A6" w:rsidRDefault="004F16B2" w:rsidP="004F16B2">
            <w:pPr>
              <w:spacing w:line="460" w:lineRule="exact"/>
              <w:ind w:firstLineChars="100" w:firstLine="210"/>
              <w:jc w:val="left"/>
              <w:rPr>
                <w:rFonts w:asciiTheme="minorEastAsia" w:hAnsiTheme="minorEastAsia"/>
                <w:szCs w:val="21"/>
              </w:rPr>
            </w:pPr>
            <w:r w:rsidRPr="002633A6">
              <w:rPr>
                <w:rFonts w:asciiTheme="minorEastAsia" w:hAnsiTheme="minorEastAsia" w:hint="eastAsia"/>
                <w:szCs w:val="21"/>
              </w:rPr>
              <w:t>大阪府では各工事発注の平準化に対して、ご配慮して頂いているところではございますが、昨今懸念されております労働力不足や資材高騰がより一層拍車が掛かっている状況にあり、各企業の機動力の低下に繋がるおそれがあるため、引き続き一層のご配慮をお願い申し上げます。</w:t>
            </w:r>
          </w:p>
          <w:p w14:paraId="33B97E2B" w14:textId="5544058D" w:rsidR="004F16B2" w:rsidRPr="001D1311" w:rsidRDefault="009F52C8" w:rsidP="004F16B2">
            <w:pPr>
              <w:spacing w:line="460" w:lineRule="exact"/>
              <w:ind w:firstLineChars="100" w:firstLine="210"/>
              <w:jc w:val="left"/>
              <w:rPr>
                <w:rFonts w:asciiTheme="minorEastAsia" w:hAnsiTheme="minorEastAsia"/>
                <w:szCs w:val="21"/>
              </w:rPr>
            </w:pPr>
            <w:r w:rsidRPr="001D1311">
              <w:rPr>
                <w:rFonts w:asciiTheme="minorEastAsia" w:hAnsiTheme="minorEastAsia" w:hint="eastAsia"/>
                <w:szCs w:val="21"/>
              </w:rPr>
              <w:t>一</w:t>
            </w:r>
            <w:r w:rsidR="004F16B2" w:rsidRPr="001D1311">
              <w:rPr>
                <w:rFonts w:asciiTheme="minorEastAsia" w:hAnsiTheme="minorEastAsia" w:hint="eastAsia"/>
                <w:szCs w:val="21"/>
              </w:rPr>
              <w:t>昨年の回答書で、納期の平準化、工事の品質確保・成果品の不具合防止に向けた試みとして、工事発注に先立つ建設コンサルタントの成果品提出時期を年内にできる発注にも努めています。とありますが建設コンサルタントの成果品にも工事同様、瑕疵担保を付けて頂きたい。よく図面と現場が異なる場合があり、工事業者が現場測量から図面の変更までさせられる事案が出ております。</w:t>
            </w:r>
          </w:p>
          <w:p w14:paraId="7785F2D9" w14:textId="77777777" w:rsidR="009D02E0" w:rsidRPr="001D1311" w:rsidRDefault="009F52C8" w:rsidP="00017364">
            <w:pPr>
              <w:pStyle w:val="Default"/>
              <w:ind w:firstLineChars="100" w:firstLine="210"/>
              <w:rPr>
                <w:rFonts w:asciiTheme="minorEastAsia" w:eastAsiaTheme="minorEastAsia" w:hAnsiTheme="minorEastAsia"/>
                <w:color w:val="auto"/>
                <w:sz w:val="21"/>
                <w:szCs w:val="21"/>
              </w:rPr>
            </w:pPr>
            <w:r w:rsidRPr="001D1311">
              <w:rPr>
                <w:rFonts w:asciiTheme="minorEastAsia" w:eastAsiaTheme="minorEastAsia" w:hAnsiTheme="minorEastAsia" w:hint="eastAsia"/>
                <w:color w:val="auto"/>
                <w:sz w:val="21"/>
                <w:szCs w:val="21"/>
              </w:rPr>
              <w:t>昨年の回答では建設コンサルタントによる委託成果についても瑕疵担保責任が付されているとありますが工事進行中に発覚し時間に限りのある中では工事業者が現場測量から図面の変更までするしかない状況です。</w:t>
            </w:r>
          </w:p>
          <w:p w14:paraId="46413E02" w14:textId="007A867C" w:rsidR="009F52C8" w:rsidRPr="002633A6" w:rsidRDefault="009F52C8" w:rsidP="00017364">
            <w:pPr>
              <w:pStyle w:val="Default"/>
              <w:ind w:firstLineChars="100" w:firstLine="210"/>
              <w:rPr>
                <w:rFonts w:asciiTheme="minorEastAsia" w:eastAsiaTheme="minorEastAsia" w:hAnsiTheme="minorEastAsia"/>
                <w:color w:val="auto"/>
                <w:sz w:val="21"/>
                <w:szCs w:val="21"/>
              </w:rPr>
            </w:pPr>
          </w:p>
        </w:tc>
      </w:tr>
      <w:tr w:rsidR="002633A6" w:rsidRPr="002633A6" w14:paraId="6570E25D" w14:textId="77777777" w:rsidTr="00B71EF9">
        <w:trPr>
          <w:trHeight w:val="4241"/>
        </w:trPr>
        <w:tc>
          <w:tcPr>
            <w:tcW w:w="9776" w:type="dxa"/>
          </w:tcPr>
          <w:p w14:paraId="7833EC5B" w14:textId="77777777" w:rsidR="009D02E0" w:rsidRPr="002633A6" w:rsidRDefault="009D02E0" w:rsidP="007717E3">
            <w:pPr>
              <w:rPr>
                <w:rFonts w:asciiTheme="minorEastAsia" w:hAnsiTheme="minorEastAsia"/>
                <w:szCs w:val="21"/>
              </w:rPr>
            </w:pPr>
            <w:r w:rsidRPr="002633A6">
              <w:rPr>
                <w:rFonts w:asciiTheme="minorEastAsia" w:hAnsiTheme="minorEastAsia" w:hint="eastAsia"/>
                <w:szCs w:val="21"/>
              </w:rPr>
              <w:t>（回答）</w:t>
            </w:r>
          </w:p>
          <w:p w14:paraId="59A65C11" w14:textId="77777777" w:rsidR="00993CE2" w:rsidRPr="002633A6" w:rsidRDefault="00993CE2" w:rsidP="00993CE2">
            <w:pPr>
              <w:rPr>
                <w:rFonts w:asciiTheme="minorEastAsia" w:hAnsiTheme="minorEastAsia"/>
                <w:szCs w:val="21"/>
              </w:rPr>
            </w:pPr>
          </w:p>
          <w:p w14:paraId="5E26F12F" w14:textId="77777777" w:rsidR="00993CE2" w:rsidRPr="002633A6" w:rsidRDefault="00993CE2" w:rsidP="00993CE2">
            <w:pPr>
              <w:ind w:leftChars="100" w:left="420" w:hangingChars="100" w:hanging="210"/>
              <w:rPr>
                <w:rFonts w:asciiTheme="minorEastAsia" w:hAnsiTheme="minorEastAsia" w:cs="Times New Roman"/>
                <w:szCs w:val="21"/>
              </w:rPr>
            </w:pPr>
            <w:r w:rsidRPr="002633A6">
              <w:rPr>
                <w:rFonts w:asciiTheme="minorEastAsia" w:hAnsiTheme="minorEastAsia" w:cs="Times New Roman" w:hint="eastAsia"/>
                <w:szCs w:val="21"/>
              </w:rPr>
              <w:t>○　工事発注の平準化につきましては、引き続き、早期発注に努め、下半期に集中しないよう平準化に努めてまいります。</w:t>
            </w:r>
          </w:p>
          <w:p w14:paraId="16FF7F54" w14:textId="77777777" w:rsidR="00993CE2" w:rsidRPr="002633A6" w:rsidRDefault="00993CE2" w:rsidP="00993CE2">
            <w:pPr>
              <w:rPr>
                <w:rFonts w:asciiTheme="minorEastAsia" w:hAnsiTheme="minorEastAsia"/>
                <w:szCs w:val="21"/>
              </w:rPr>
            </w:pPr>
          </w:p>
          <w:p w14:paraId="47150949" w14:textId="17C6C4E8" w:rsidR="00F02F5B" w:rsidRPr="002633A6" w:rsidRDefault="00993CE2" w:rsidP="00F02F5B">
            <w:pPr>
              <w:ind w:leftChars="100" w:left="420" w:hangingChars="100" w:hanging="210"/>
              <w:rPr>
                <w:rFonts w:asciiTheme="minorEastAsia" w:hAnsiTheme="minorEastAsia"/>
                <w:szCs w:val="21"/>
              </w:rPr>
            </w:pPr>
            <w:r w:rsidRPr="002633A6">
              <w:rPr>
                <w:rFonts w:asciiTheme="minorEastAsia" w:hAnsiTheme="minorEastAsia" w:hint="eastAsia"/>
                <w:szCs w:val="21"/>
              </w:rPr>
              <w:t>○　設計と現場の不適合の課題については、設計段階から現場条件をより的確に把握し、関係者間での情報共有を強化するなど、こうした不適合の発生を最小化できるよう取り組んでいるところですが、不適合が認められた場合には、発注者として、速やかに、建設コンサルタントに図面修正や設計の見直しなどの対応を求め、施工への影響を最小限に抑えられるよう対処しているところです。</w:t>
            </w:r>
          </w:p>
          <w:p w14:paraId="3F7CBDBD" w14:textId="77777777" w:rsidR="002633A6" w:rsidRPr="002633A6" w:rsidRDefault="002633A6" w:rsidP="00F02F5B">
            <w:pPr>
              <w:ind w:leftChars="100" w:left="420" w:hangingChars="100" w:hanging="210"/>
              <w:rPr>
                <w:rFonts w:asciiTheme="minorEastAsia" w:hAnsiTheme="minorEastAsia"/>
                <w:szCs w:val="21"/>
              </w:rPr>
            </w:pPr>
          </w:p>
          <w:p w14:paraId="079E7811" w14:textId="00E0B1E3" w:rsidR="00EB325C" w:rsidRPr="002633A6" w:rsidRDefault="00993CE2" w:rsidP="00F02F5B">
            <w:pPr>
              <w:ind w:leftChars="100" w:left="420" w:hangingChars="100" w:hanging="210"/>
              <w:rPr>
                <w:rFonts w:asciiTheme="minorEastAsia" w:hAnsiTheme="minorEastAsia"/>
                <w:szCs w:val="21"/>
              </w:rPr>
            </w:pPr>
            <w:r w:rsidRPr="002633A6">
              <w:rPr>
                <w:rFonts w:asciiTheme="minorEastAsia" w:hAnsiTheme="minorEastAsia" w:hint="eastAsia"/>
                <w:szCs w:val="21"/>
              </w:rPr>
              <w:t>○　引き続き、円滑かつ効率的な工事の推進が図れるよう取り組んでまいりますのでご理解ご協力のほどよろしくお願いいたします。</w:t>
            </w:r>
          </w:p>
        </w:tc>
      </w:tr>
      <w:tr w:rsidR="002633A6" w:rsidRPr="002633A6" w14:paraId="6421B6DB" w14:textId="77777777" w:rsidTr="00B71EF9">
        <w:trPr>
          <w:trHeight w:val="46"/>
        </w:trPr>
        <w:tc>
          <w:tcPr>
            <w:tcW w:w="9776" w:type="dxa"/>
          </w:tcPr>
          <w:p w14:paraId="36A900D9" w14:textId="77777777" w:rsidR="009D02E0" w:rsidRPr="002633A6" w:rsidRDefault="009D02E0" w:rsidP="007717E3">
            <w:pPr>
              <w:rPr>
                <w:rFonts w:asciiTheme="minorEastAsia" w:hAnsiTheme="minorEastAsia"/>
                <w:szCs w:val="21"/>
              </w:rPr>
            </w:pPr>
            <w:r w:rsidRPr="002633A6">
              <w:rPr>
                <w:rFonts w:asciiTheme="minorEastAsia" w:hAnsiTheme="minorEastAsia" w:hint="eastAsia"/>
                <w:szCs w:val="21"/>
              </w:rPr>
              <w:t>（回答部局課名）</w:t>
            </w:r>
          </w:p>
          <w:p w14:paraId="0C92505D" w14:textId="60AF72FE" w:rsidR="00624ACA" w:rsidRPr="002633A6" w:rsidRDefault="009D02E0" w:rsidP="007717E3">
            <w:pPr>
              <w:rPr>
                <w:rFonts w:asciiTheme="minorEastAsia" w:hAnsiTheme="minorEastAsia"/>
                <w:szCs w:val="21"/>
              </w:rPr>
            </w:pPr>
            <w:r w:rsidRPr="002633A6">
              <w:rPr>
                <w:rFonts w:asciiTheme="minorEastAsia" w:hAnsiTheme="minorEastAsia" w:hint="eastAsia"/>
                <w:szCs w:val="21"/>
              </w:rPr>
              <w:t xml:space="preserve">　都市整備部</w:t>
            </w:r>
            <w:r w:rsidR="00CF08B1">
              <w:rPr>
                <w:rFonts w:asciiTheme="minorEastAsia" w:hAnsiTheme="minorEastAsia" w:hint="eastAsia"/>
                <w:szCs w:val="21"/>
              </w:rPr>
              <w:t xml:space="preserve">　</w:t>
            </w:r>
            <w:r w:rsidRPr="002633A6">
              <w:rPr>
                <w:rFonts w:asciiTheme="minorEastAsia" w:hAnsiTheme="minorEastAsia" w:hint="eastAsia"/>
                <w:szCs w:val="21"/>
              </w:rPr>
              <w:t>事業</w:t>
            </w:r>
            <w:r w:rsidR="00353BA2" w:rsidRPr="002633A6">
              <w:rPr>
                <w:rFonts w:asciiTheme="minorEastAsia" w:hAnsiTheme="minorEastAsia" w:hint="eastAsia"/>
                <w:szCs w:val="21"/>
              </w:rPr>
              <w:t>調整</w:t>
            </w:r>
            <w:r w:rsidRPr="002633A6">
              <w:rPr>
                <w:rFonts w:asciiTheme="minorEastAsia" w:hAnsiTheme="minorEastAsia" w:hint="eastAsia"/>
                <w:szCs w:val="21"/>
              </w:rPr>
              <w:t>室</w:t>
            </w:r>
            <w:r w:rsidR="00CF08B1">
              <w:rPr>
                <w:rFonts w:asciiTheme="minorEastAsia" w:hAnsiTheme="minorEastAsia" w:hint="eastAsia"/>
                <w:szCs w:val="21"/>
              </w:rPr>
              <w:t xml:space="preserve">　</w:t>
            </w:r>
            <w:r w:rsidR="00CF08B1" w:rsidRPr="0008253F">
              <w:rPr>
                <w:rFonts w:asciiTheme="minorEastAsia" w:hAnsiTheme="minorEastAsia" w:hint="eastAsia"/>
                <w:szCs w:val="21"/>
              </w:rPr>
              <w:t>技術管理課</w:t>
            </w:r>
          </w:p>
        </w:tc>
      </w:tr>
    </w:tbl>
    <w:p w14:paraId="7C70DCCD" w14:textId="77777777" w:rsidR="006C58DD" w:rsidRPr="00AC2629" w:rsidRDefault="009D02E0">
      <w:pPr>
        <w:rPr>
          <w:rFonts w:ascii="ＭＳ 明朝" w:eastAsia="ＭＳ 明朝" w:hAnsi="ＭＳ 明朝"/>
          <w:szCs w:val="21"/>
        </w:rPr>
      </w:pPr>
      <w:r w:rsidRPr="00AC2629">
        <w:rPr>
          <w:rFonts w:ascii="ＭＳ 明朝" w:eastAsia="ＭＳ 明朝" w:hAnsi="ＭＳ 明朝" w:hint="eastAsia"/>
          <w:szCs w:val="21"/>
        </w:rPr>
        <w:t>団体名（さつき会　三島水防協力会</w:t>
      </w:r>
      <w:r w:rsidR="00620649" w:rsidRPr="00AC2629">
        <w:rPr>
          <w:rFonts w:ascii="ＭＳ 明朝" w:eastAsia="ＭＳ 明朝" w:hAnsi="ＭＳ 明朝" w:hint="eastAsia"/>
          <w:szCs w:val="21"/>
        </w:rPr>
        <w:t>）</w:t>
      </w:r>
    </w:p>
    <w:sectPr w:rsidR="006C58DD" w:rsidRPr="00AC2629" w:rsidSect="00210DA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8B89" w14:textId="77777777" w:rsidR="00EA73BC" w:rsidRDefault="00EA73BC" w:rsidP="0043773E">
      <w:r>
        <w:separator/>
      </w:r>
    </w:p>
  </w:endnote>
  <w:endnote w:type="continuationSeparator" w:id="0">
    <w:p w14:paraId="2AA5C825" w14:textId="77777777" w:rsidR="00EA73BC" w:rsidRDefault="00EA73BC" w:rsidP="0043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5BD4" w14:textId="77777777" w:rsidR="00EA73BC" w:rsidRDefault="00EA73BC" w:rsidP="0043773E">
      <w:r>
        <w:separator/>
      </w:r>
    </w:p>
  </w:footnote>
  <w:footnote w:type="continuationSeparator" w:id="0">
    <w:p w14:paraId="2CE4F055" w14:textId="77777777" w:rsidR="00EA73BC" w:rsidRDefault="00EA73BC" w:rsidP="00437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EF"/>
    <w:multiLevelType w:val="hybridMultilevel"/>
    <w:tmpl w:val="3FE0BE32"/>
    <w:lvl w:ilvl="0" w:tplc="591014A4">
      <w:start w:val="1"/>
      <w:numFmt w:val="decimalEnclosedCircle"/>
      <w:lvlText w:val="%1"/>
      <w:lvlJc w:val="left"/>
      <w:pPr>
        <w:ind w:left="1888" w:hanging="360"/>
      </w:pPr>
      <w:rPr>
        <w:rFonts w:hint="default"/>
      </w:rPr>
    </w:lvl>
    <w:lvl w:ilvl="1" w:tplc="04090017" w:tentative="1">
      <w:start w:val="1"/>
      <w:numFmt w:val="aiueoFullWidth"/>
      <w:lvlText w:val="(%2)"/>
      <w:lvlJc w:val="left"/>
      <w:pPr>
        <w:ind w:left="2368" w:hanging="420"/>
      </w:pPr>
    </w:lvl>
    <w:lvl w:ilvl="2" w:tplc="04090011" w:tentative="1">
      <w:start w:val="1"/>
      <w:numFmt w:val="decimalEnclosedCircle"/>
      <w:lvlText w:val="%3"/>
      <w:lvlJc w:val="left"/>
      <w:pPr>
        <w:ind w:left="2788" w:hanging="420"/>
      </w:pPr>
    </w:lvl>
    <w:lvl w:ilvl="3" w:tplc="0409000F" w:tentative="1">
      <w:start w:val="1"/>
      <w:numFmt w:val="decimal"/>
      <w:lvlText w:val="%4."/>
      <w:lvlJc w:val="left"/>
      <w:pPr>
        <w:ind w:left="3208" w:hanging="420"/>
      </w:pPr>
    </w:lvl>
    <w:lvl w:ilvl="4" w:tplc="04090017" w:tentative="1">
      <w:start w:val="1"/>
      <w:numFmt w:val="aiueoFullWidth"/>
      <w:lvlText w:val="(%5)"/>
      <w:lvlJc w:val="left"/>
      <w:pPr>
        <w:ind w:left="3628" w:hanging="420"/>
      </w:pPr>
    </w:lvl>
    <w:lvl w:ilvl="5" w:tplc="04090011" w:tentative="1">
      <w:start w:val="1"/>
      <w:numFmt w:val="decimalEnclosedCircle"/>
      <w:lvlText w:val="%6"/>
      <w:lvlJc w:val="left"/>
      <w:pPr>
        <w:ind w:left="4048" w:hanging="420"/>
      </w:pPr>
    </w:lvl>
    <w:lvl w:ilvl="6" w:tplc="0409000F" w:tentative="1">
      <w:start w:val="1"/>
      <w:numFmt w:val="decimal"/>
      <w:lvlText w:val="%7."/>
      <w:lvlJc w:val="left"/>
      <w:pPr>
        <w:ind w:left="4468" w:hanging="420"/>
      </w:pPr>
    </w:lvl>
    <w:lvl w:ilvl="7" w:tplc="04090017" w:tentative="1">
      <w:start w:val="1"/>
      <w:numFmt w:val="aiueoFullWidth"/>
      <w:lvlText w:val="(%8)"/>
      <w:lvlJc w:val="left"/>
      <w:pPr>
        <w:ind w:left="4888" w:hanging="420"/>
      </w:pPr>
    </w:lvl>
    <w:lvl w:ilvl="8" w:tplc="04090011" w:tentative="1">
      <w:start w:val="1"/>
      <w:numFmt w:val="decimalEnclosedCircle"/>
      <w:lvlText w:val="%9"/>
      <w:lvlJc w:val="left"/>
      <w:pPr>
        <w:ind w:left="5308" w:hanging="420"/>
      </w:pPr>
    </w:lvl>
  </w:abstractNum>
  <w:abstractNum w:abstractNumId="1" w15:restartNumberingAfterBreak="0">
    <w:nsid w:val="05860651"/>
    <w:multiLevelType w:val="hybridMultilevel"/>
    <w:tmpl w:val="6D4C610A"/>
    <w:lvl w:ilvl="0" w:tplc="8EE0D2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D77C8B"/>
    <w:multiLevelType w:val="hybridMultilevel"/>
    <w:tmpl w:val="FFD6706E"/>
    <w:lvl w:ilvl="0" w:tplc="9ACCF0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755D56"/>
    <w:multiLevelType w:val="hybridMultilevel"/>
    <w:tmpl w:val="1D9427DA"/>
    <w:lvl w:ilvl="0" w:tplc="2BE8D5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4C6E5C"/>
    <w:multiLevelType w:val="hybridMultilevel"/>
    <w:tmpl w:val="2C8ECBC2"/>
    <w:lvl w:ilvl="0" w:tplc="E050F330">
      <w:start w:val="1"/>
      <w:numFmt w:val="decimalEnclosedCircle"/>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5" w15:restartNumberingAfterBreak="0">
    <w:nsid w:val="1CA770FC"/>
    <w:multiLevelType w:val="hybridMultilevel"/>
    <w:tmpl w:val="7CB23AA4"/>
    <w:lvl w:ilvl="0" w:tplc="687A8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5F0A20"/>
    <w:multiLevelType w:val="hybridMultilevel"/>
    <w:tmpl w:val="949230B0"/>
    <w:lvl w:ilvl="0" w:tplc="52AC25BA">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1211E25"/>
    <w:multiLevelType w:val="hybridMultilevel"/>
    <w:tmpl w:val="B7FCF6DC"/>
    <w:lvl w:ilvl="0" w:tplc="76FC2A40">
      <w:start w:val="1"/>
      <w:numFmt w:val="decimalFullWidth"/>
      <w:lvlText w:val="【%1】"/>
      <w:lvlJc w:val="left"/>
      <w:pPr>
        <w:ind w:left="2704"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6E71FA"/>
    <w:multiLevelType w:val="hybridMultilevel"/>
    <w:tmpl w:val="2EA28712"/>
    <w:lvl w:ilvl="0" w:tplc="48D231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1959F1"/>
    <w:multiLevelType w:val="hybridMultilevel"/>
    <w:tmpl w:val="E1E254B0"/>
    <w:lvl w:ilvl="0" w:tplc="AB28A4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111FBF"/>
    <w:multiLevelType w:val="hybridMultilevel"/>
    <w:tmpl w:val="1C5A1760"/>
    <w:lvl w:ilvl="0" w:tplc="BAB07828">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1" w15:restartNumberingAfterBreak="0">
    <w:nsid w:val="31B935DC"/>
    <w:multiLevelType w:val="hybridMultilevel"/>
    <w:tmpl w:val="FFC8480E"/>
    <w:lvl w:ilvl="0" w:tplc="4CF8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AE73E3"/>
    <w:multiLevelType w:val="hybridMultilevel"/>
    <w:tmpl w:val="FFD6706E"/>
    <w:lvl w:ilvl="0" w:tplc="9ACCF0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31019B4"/>
    <w:multiLevelType w:val="hybridMultilevel"/>
    <w:tmpl w:val="A42A5ECC"/>
    <w:lvl w:ilvl="0" w:tplc="AD6691A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3A33AF8"/>
    <w:multiLevelType w:val="hybridMultilevel"/>
    <w:tmpl w:val="249A7EB8"/>
    <w:lvl w:ilvl="0" w:tplc="F9B8C0BA">
      <w:start w:val="1"/>
      <w:numFmt w:val="decimalEnclosedCircle"/>
      <w:lvlText w:val="%1"/>
      <w:lvlJc w:val="left"/>
      <w:pPr>
        <w:ind w:left="1888" w:hanging="360"/>
      </w:pPr>
      <w:rPr>
        <w:rFonts w:hint="default"/>
      </w:rPr>
    </w:lvl>
    <w:lvl w:ilvl="1" w:tplc="04090017" w:tentative="1">
      <w:start w:val="1"/>
      <w:numFmt w:val="aiueoFullWidth"/>
      <w:lvlText w:val="(%2)"/>
      <w:lvlJc w:val="left"/>
      <w:pPr>
        <w:ind w:left="2368" w:hanging="420"/>
      </w:pPr>
    </w:lvl>
    <w:lvl w:ilvl="2" w:tplc="04090011" w:tentative="1">
      <w:start w:val="1"/>
      <w:numFmt w:val="decimalEnclosedCircle"/>
      <w:lvlText w:val="%3"/>
      <w:lvlJc w:val="left"/>
      <w:pPr>
        <w:ind w:left="2788" w:hanging="420"/>
      </w:pPr>
    </w:lvl>
    <w:lvl w:ilvl="3" w:tplc="0409000F" w:tentative="1">
      <w:start w:val="1"/>
      <w:numFmt w:val="decimal"/>
      <w:lvlText w:val="%4."/>
      <w:lvlJc w:val="left"/>
      <w:pPr>
        <w:ind w:left="3208" w:hanging="420"/>
      </w:pPr>
    </w:lvl>
    <w:lvl w:ilvl="4" w:tplc="04090017" w:tentative="1">
      <w:start w:val="1"/>
      <w:numFmt w:val="aiueoFullWidth"/>
      <w:lvlText w:val="(%5)"/>
      <w:lvlJc w:val="left"/>
      <w:pPr>
        <w:ind w:left="3628" w:hanging="420"/>
      </w:pPr>
    </w:lvl>
    <w:lvl w:ilvl="5" w:tplc="04090011" w:tentative="1">
      <w:start w:val="1"/>
      <w:numFmt w:val="decimalEnclosedCircle"/>
      <w:lvlText w:val="%6"/>
      <w:lvlJc w:val="left"/>
      <w:pPr>
        <w:ind w:left="4048" w:hanging="420"/>
      </w:pPr>
    </w:lvl>
    <w:lvl w:ilvl="6" w:tplc="0409000F" w:tentative="1">
      <w:start w:val="1"/>
      <w:numFmt w:val="decimal"/>
      <w:lvlText w:val="%7."/>
      <w:lvlJc w:val="left"/>
      <w:pPr>
        <w:ind w:left="4468" w:hanging="420"/>
      </w:pPr>
    </w:lvl>
    <w:lvl w:ilvl="7" w:tplc="04090017" w:tentative="1">
      <w:start w:val="1"/>
      <w:numFmt w:val="aiueoFullWidth"/>
      <w:lvlText w:val="(%8)"/>
      <w:lvlJc w:val="left"/>
      <w:pPr>
        <w:ind w:left="4888" w:hanging="420"/>
      </w:pPr>
    </w:lvl>
    <w:lvl w:ilvl="8" w:tplc="04090011" w:tentative="1">
      <w:start w:val="1"/>
      <w:numFmt w:val="decimalEnclosedCircle"/>
      <w:lvlText w:val="%9"/>
      <w:lvlJc w:val="left"/>
      <w:pPr>
        <w:ind w:left="5308" w:hanging="420"/>
      </w:pPr>
    </w:lvl>
  </w:abstractNum>
  <w:abstractNum w:abstractNumId="15" w15:restartNumberingAfterBreak="0">
    <w:nsid w:val="35FD6E6E"/>
    <w:multiLevelType w:val="hybridMultilevel"/>
    <w:tmpl w:val="D05E2956"/>
    <w:lvl w:ilvl="0" w:tplc="81CCE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96C2A22"/>
    <w:multiLevelType w:val="hybridMultilevel"/>
    <w:tmpl w:val="1C5A1760"/>
    <w:lvl w:ilvl="0" w:tplc="BAB07828">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7" w15:restartNumberingAfterBreak="0">
    <w:nsid w:val="3E0B7022"/>
    <w:multiLevelType w:val="hybridMultilevel"/>
    <w:tmpl w:val="2634E652"/>
    <w:lvl w:ilvl="0" w:tplc="E37220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F37E44"/>
    <w:multiLevelType w:val="hybridMultilevel"/>
    <w:tmpl w:val="01D81D58"/>
    <w:lvl w:ilvl="0" w:tplc="393E4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0F3612B"/>
    <w:multiLevelType w:val="hybridMultilevel"/>
    <w:tmpl w:val="90CE94B8"/>
    <w:lvl w:ilvl="0" w:tplc="EC586BDE">
      <w:start w:val="1"/>
      <w:numFmt w:val="decimalEnclosedCircle"/>
      <w:lvlText w:val="%1"/>
      <w:lvlJc w:val="left"/>
      <w:pPr>
        <w:ind w:left="570" w:hanging="360"/>
      </w:pPr>
      <w:rPr>
        <w:rFonts w:hint="default"/>
        <w:sz w:val="23"/>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9540FE"/>
    <w:multiLevelType w:val="hybridMultilevel"/>
    <w:tmpl w:val="5B646466"/>
    <w:lvl w:ilvl="0" w:tplc="A8B6E184">
      <w:start w:val="1"/>
      <w:numFmt w:val="decimalEnclosedCircle"/>
      <w:lvlText w:val="%1"/>
      <w:lvlJc w:val="left"/>
      <w:pPr>
        <w:ind w:left="360" w:hanging="360"/>
      </w:pPr>
      <w:rPr>
        <w:rFonts w:hint="default"/>
      </w:rPr>
    </w:lvl>
    <w:lvl w:ilvl="1" w:tplc="F48C5F8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693B73"/>
    <w:multiLevelType w:val="hybridMultilevel"/>
    <w:tmpl w:val="3B52158E"/>
    <w:lvl w:ilvl="0" w:tplc="45DEB124">
      <w:numFmt w:val="bullet"/>
      <w:lvlText w:val="○"/>
      <w:lvlJc w:val="left"/>
      <w:pPr>
        <w:ind w:left="570" w:hanging="360"/>
      </w:pPr>
      <w:rPr>
        <w:rFonts w:ascii="ＭＳ 明朝" w:eastAsia="ＭＳ 明朝" w:hAnsi="ＭＳ 明朝" w:cstheme="minorBidi"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51711412"/>
    <w:multiLevelType w:val="hybridMultilevel"/>
    <w:tmpl w:val="5BC4FCE6"/>
    <w:lvl w:ilvl="0" w:tplc="1FFC6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F53E83"/>
    <w:multiLevelType w:val="hybridMultilevel"/>
    <w:tmpl w:val="D1FEB712"/>
    <w:lvl w:ilvl="0" w:tplc="E02A6E04">
      <w:start w:val="1"/>
      <w:numFmt w:val="decimalEnclosedCircle"/>
      <w:lvlText w:val="%1"/>
      <w:lvlJc w:val="left"/>
      <w:pPr>
        <w:ind w:left="570" w:hanging="360"/>
      </w:pPr>
      <w:rPr>
        <w:rFonts w:hint="default"/>
        <w:color w:val="auto"/>
      </w:rPr>
    </w:lvl>
    <w:lvl w:ilvl="1" w:tplc="17A69788">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DBC1325"/>
    <w:multiLevelType w:val="hybridMultilevel"/>
    <w:tmpl w:val="DF3C917E"/>
    <w:lvl w:ilvl="0" w:tplc="914A6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266D8F"/>
    <w:multiLevelType w:val="hybridMultilevel"/>
    <w:tmpl w:val="423E9BFE"/>
    <w:lvl w:ilvl="0" w:tplc="71E4A0A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C7570EC"/>
    <w:multiLevelType w:val="hybridMultilevel"/>
    <w:tmpl w:val="524C87B8"/>
    <w:lvl w:ilvl="0" w:tplc="2F08BB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8"/>
  </w:num>
  <w:num w:numId="3">
    <w:abstractNumId w:val="19"/>
  </w:num>
  <w:num w:numId="4">
    <w:abstractNumId w:val="23"/>
  </w:num>
  <w:num w:numId="5">
    <w:abstractNumId w:val="26"/>
  </w:num>
  <w:num w:numId="6">
    <w:abstractNumId w:val="9"/>
  </w:num>
  <w:num w:numId="7">
    <w:abstractNumId w:val="5"/>
  </w:num>
  <w:num w:numId="8">
    <w:abstractNumId w:val="8"/>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6"/>
  </w:num>
  <w:num w:numId="13">
    <w:abstractNumId w:val="12"/>
  </w:num>
  <w:num w:numId="14">
    <w:abstractNumId w:val="1"/>
  </w:num>
  <w:num w:numId="15">
    <w:abstractNumId w:val="2"/>
  </w:num>
  <w:num w:numId="16">
    <w:abstractNumId w:val="10"/>
  </w:num>
  <w:num w:numId="17">
    <w:abstractNumId w:val="6"/>
  </w:num>
  <w:num w:numId="18">
    <w:abstractNumId w:val="25"/>
  </w:num>
  <w:num w:numId="19">
    <w:abstractNumId w:val="22"/>
  </w:num>
  <w:num w:numId="20">
    <w:abstractNumId w:val="11"/>
  </w:num>
  <w:num w:numId="21">
    <w:abstractNumId w:val="7"/>
  </w:num>
  <w:num w:numId="22">
    <w:abstractNumId w:val="14"/>
  </w:num>
  <w:num w:numId="23">
    <w:abstractNumId w:val="0"/>
  </w:num>
  <w:num w:numId="24">
    <w:abstractNumId w:val="4"/>
  </w:num>
  <w:num w:numId="25">
    <w:abstractNumId w:val="24"/>
  </w:num>
  <w:num w:numId="26">
    <w:abstractNumId w:val="13"/>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46"/>
    <w:rsid w:val="000058D8"/>
    <w:rsid w:val="00010F5B"/>
    <w:rsid w:val="0001307F"/>
    <w:rsid w:val="00017364"/>
    <w:rsid w:val="00017CA0"/>
    <w:rsid w:val="00017DB7"/>
    <w:rsid w:val="00024E80"/>
    <w:rsid w:val="00031FE0"/>
    <w:rsid w:val="00035B33"/>
    <w:rsid w:val="00040429"/>
    <w:rsid w:val="000438C8"/>
    <w:rsid w:val="000439FC"/>
    <w:rsid w:val="00044525"/>
    <w:rsid w:val="00046E5C"/>
    <w:rsid w:val="00047DC4"/>
    <w:rsid w:val="00066816"/>
    <w:rsid w:val="00076C1D"/>
    <w:rsid w:val="00077FE8"/>
    <w:rsid w:val="00081AC6"/>
    <w:rsid w:val="0008253F"/>
    <w:rsid w:val="000A1BF7"/>
    <w:rsid w:val="000A1C16"/>
    <w:rsid w:val="000A7671"/>
    <w:rsid w:val="000B7E39"/>
    <w:rsid w:val="000C6117"/>
    <w:rsid w:val="000C67FD"/>
    <w:rsid w:val="000D55FC"/>
    <w:rsid w:val="000E73AD"/>
    <w:rsid w:val="000F2A08"/>
    <w:rsid w:val="0010699C"/>
    <w:rsid w:val="00114FB5"/>
    <w:rsid w:val="0012405E"/>
    <w:rsid w:val="00125528"/>
    <w:rsid w:val="00126925"/>
    <w:rsid w:val="00134632"/>
    <w:rsid w:val="00156010"/>
    <w:rsid w:val="001675EE"/>
    <w:rsid w:val="00167978"/>
    <w:rsid w:val="00174E23"/>
    <w:rsid w:val="00176030"/>
    <w:rsid w:val="00180E7E"/>
    <w:rsid w:val="00182076"/>
    <w:rsid w:val="0018320F"/>
    <w:rsid w:val="0018637B"/>
    <w:rsid w:val="00193877"/>
    <w:rsid w:val="001A4556"/>
    <w:rsid w:val="001C5D70"/>
    <w:rsid w:val="001D1311"/>
    <w:rsid w:val="001D3D90"/>
    <w:rsid w:val="001E2BFD"/>
    <w:rsid w:val="001F0A00"/>
    <w:rsid w:val="001F0A20"/>
    <w:rsid w:val="001F471D"/>
    <w:rsid w:val="001F545D"/>
    <w:rsid w:val="001F7EFC"/>
    <w:rsid w:val="00204174"/>
    <w:rsid w:val="002050DF"/>
    <w:rsid w:val="00210DA2"/>
    <w:rsid w:val="00226549"/>
    <w:rsid w:val="00230646"/>
    <w:rsid w:val="00235CFE"/>
    <w:rsid w:val="002633A6"/>
    <w:rsid w:val="002749A7"/>
    <w:rsid w:val="002759BF"/>
    <w:rsid w:val="00280910"/>
    <w:rsid w:val="0028287D"/>
    <w:rsid w:val="00283473"/>
    <w:rsid w:val="0029106D"/>
    <w:rsid w:val="0029360C"/>
    <w:rsid w:val="00294110"/>
    <w:rsid w:val="002946C5"/>
    <w:rsid w:val="00296626"/>
    <w:rsid w:val="002A1D5C"/>
    <w:rsid w:val="002B6F3D"/>
    <w:rsid w:val="002D24B3"/>
    <w:rsid w:val="002D3D2E"/>
    <w:rsid w:val="002D52CA"/>
    <w:rsid w:val="002D5D97"/>
    <w:rsid w:val="002D666A"/>
    <w:rsid w:val="002E121D"/>
    <w:rsid w:val="002E2846"/>
    <w:rsid w:val="002E3627"/>
    <w:rsid w:val="002F018F"/>
    <w:rsid w:val="002F3A34"/>
    <w:rsid w:val="002F5E2E"/>
    <w:rsid w:val="00310A1A"/>
    <w:rsid w:val="0031501B"/>
    <w:rsid w:val="0031602A"/>
    <w:rsid w:val="003163E1"/>
    <w:rsid w:val="00335026"/>
    <w:rsid w:val="00337BD0"/>
    <w:rsid w:val="00337F19"/>
    <w:rsid w:val="00346B40"/>
    <w:rsid w:val="003503E5"/>
    <w:rsid w:val="00353BA2"/>
    <w:rsid w:val="0035421D"/>
    <w:rsid w:val="00356003"/>
    <w:rsid w:val="00357773"/>
    <w:rsid w:val="0036778F"/>
    <w:rsid w:val="0037436C"/>
    <w:rsid w:val="00381181"/>
    <w:rsid w:val="0038118E"/>
    <w:rsid w:val="00385C90"/>
    <w:rsid w:val="003A16F8"/>
    <w:rsid w:val="003B59C2"/>
    <w:rsid w:val="003B67E2"/>
    <w:rsid w:val="003E00B8"/>
    <w:rsid w:val="003E0237"/>
    <w:rsid w:val="003E20E7"/>
    <w:rsid w:val="003F1FCA"/>
    <w:rsid w:val="003F24FD"/>
    <w:rsid w:val="003F3D47"/>
    <w:rsid w:val="004001EF"/>
    <w:rsid w:val="00400C39"/>
    <w:rsid w:val="00407667"/>
    <w:rsid w:val="00434731"/>
    <w:rsid w:val="0043773E"/>
    <w:rsid w:val="00442929"/>
    <w:rsid w:val="0044637A"/>
    <w:rsid w:val="00446B78"/>
    <w:rsid w:val="00446BAB"/>
    <w:rsid w:val="00473CFF"/>
    <w:rsid w:val="00475010"/>
    <w:rsid w:val="0047799D"/>
    <w:rsid w:val="00477E8D"/>
    <w:rsid w:val="004801DB"/>
    <w:rsid w:val="00481724"/>
    <w:rsid w:val="004861C1"/>
    <w:rsid w:val="004901D7"/>
    <w:rsid w:val="00491106"/>
    <w:rsid w:val="0049361B"/>
    <w:rsid w:val="0049425D"/>
    <w:rsid w:val="004A3B12"/>
    <w:rsid w:val="004A51B3"/>
    <w:rsid w:val="004A7372"/>
    <w:rsid w:val="004B5A04"/>
    <w:rsid w:val="004C0213"/>
    <w:rsid w:val="004C0EF6"/>
    <w:rsid w:val="004C240C"/>
    <w:rsid w:val="004C56B2"/>
    <w:rsid w:val="004C68F5"/>
    <w:rsid w:val="004C6AD2"/>
    <w:rsid w:val="004D2C2F"/>
    <w:rsid w:val="004D34DB"/>
    <w:rsid w:val="004E1BFC"/>
    <w:rsid w:val="004E1CB3"/>
    <w:rsid w:val="004E544A"/>
    <w:rsid w:val="004F16B2"/>
    <w:rsid w:val="004F4F2A"/>
    <w:rsid w:val="004F7893"/>
    <w:rsid w:val="005024E6"/>
    <w:rsid w:val="00503513"/>
    <w:rsid w:val="00506A64"/>
    <w:rsid w:val="005121AF"/>
    <w:rsid w:val="0051411B"/>
    <w:rsid w:val="005146F2"/>
    <w:rsid w:val="00516801"/>
    <w:rsid w:val="005319DB"/>
    <w:rsid w:val="00543B59"/>
    <w:rsid w:val="00551577"/>
    <w:rsid w:val="005528B5"/>
    <w:rsid w:val="00561CB5"/>
    <w:rsid w:val="00564115"/>
    <w:rsid w:val="00582DDE"/>
    <w:rsid w:val="005A0C6E"/>
    <w:rsid w:val="005A49F0"/>
    <w:rsid w:val="005A6C6B"/>
    <w:rsid w:val="005B1274"/>
    <w:rsid w:val="005C2517"/>
    <w:rsid w:val="005E010B"/>
    <w:rsid w:val="005E5AB9"/>
    <w:rsid w:val="006016AA"/>
    <w:rsid w:val="0060434F"/>
    <w:rsid w:val="00604D75"/>
    <w:rsid w:val="006070FC"/>
    <w:rsid w:val="00612CA0"/>
    <w:rsid w:val="00614B39"/>
    <w:rsid w:val="00615576"/>
    <w:rsid w:val="00620649"/>
    <w:rsid w:val="006219F1"/>
    <w:rsid w:val="00622347"/>
    <w:rsid w:val="00624ACA"/>
    <w:rsid w:val="00627519"/>
    <w:rsid w:val="00633BF2"/>
    <w:rsid w:val="00647BC8"/>
    <w:rsid w:val="00650FCE"/>
    <w:rsid w:val="0065133A"/>
    <w:rsid w:val="00651C70"/>
    <w:rsid w:val="006522E8"/>
    <w:rsid w:val="0065646A"/>
    <w:rsid w:val="0065781C"/>
    <w:rsid w:val="00660985"/>
    <w:rsid w:val="0066470A"/>
    <w:rsid w:val="00672EB4"/>
    <w:rsid w:val="00686F19"/>
    <w:rsid w:val="00695758"/>
    <w:rsid w:val="006A102A"/>
    <w:rsid w:val="006A3E27"/>
    <w:rsid w:val="006B3CA9"/>
    <w:rsid w:val="006B4F38"/>
    <w:rsid w:val="006B77F7"/>
    <w:rsid w:val="006C1117"/>
    <w:rsid w:val="006C58DD"/>
    <w:rsid w:val="006D58D7"/>
    <w:rsid w:val="006D7FFE"/>
    <w:rsid w:val="006F2994"/>
    <w:rsid w:val="006F45F2"/>
    <w:rsid w:val="00704179"/>
    <w:rsid w:val="00720DC7"/>
    <w:rsid w:val="007268E3"/>
    <w:rsid w:val="007404B4"/>
    <w:rsid w:val="00740D8D"/>
    <w:rsid w:val="007411EA"/>
    <w:rsid w:val="007444C8"/>
    <w:rsid w:val="00745972"/>
    <w:rsid w:val="00747E68"/>
    <w:rsid w:val="007717E3"/>
    <w:rsid w:val="0077447D"/>
    <w:rsid w:val="0077525B"/>
    <w:rsid w:val="00775D8B"/>
    <w:rsid w:val="00780C8D"/>
    <w:rsid w:val="00781D65"/>
    <w:rsid w:val="007846CE"/>
    <w:rsid w:val="00787BE5"/>
    <w:rsid w:val="007A1429"/>
    <w:rsid w:val="007B3B9F"/>
    <w:rsid w:val="007C5245"/>
    <w:rsid w:val="007E24DE"/>
    <w:rsid w:val="007E347D"/>
    <w:rsid w:val="007E3C3B"/>
    <w:rsid w:val="007F31D2"/>
    <w:rsid w:val="00800376"/>
    <w:rsid w:val="008041C5"/>
    <w:rsid w:val="00810CE8"/>
    <w:rsid w:val="0081163D"/>
    <w:rsid w:val="00811A79"/>
    <w:rsid w:val="008341B0"/>
    <w:rsid w:val="008421E7"/>
    <w:rsid w:val="00850443"/>
    <w:rsid w:val="008524C3"/>
    <w:rsid w:val="00853848"/>
    <w:rsid w:val="0085736C"/>
    <w:rsid w:val="008817D7"/>
    <w:rsid w:val="00882FED"/>
    <w:rsid w:val="00895669"/>
    <w:rsid w:val="00896A4A"/>
    <w:rsid w:val="008A27B2"/>
    <w:rsid w:val="008B55A7"/>
    <w:rsid w:val="008C37D7"/>
    <w:rsid w:val="008C4358"/>
    <w:rsid w:val="008C5055"/>
    <w:rsid w:val="008D0D32"/>
    <w:rsid w:val="008E3EB2"/>
    <w:rsid w:val="008E60EC"/>
    <w:rsid w:val="008F4B36"/>
    <w:rsid w:val="00901891"/>
    <w:rsid w:val="00901DFF"/>
    <w:rsid w:val="009130D0"/>
    <w:rsid w:val="00914194"/>
    <w:rsid w:val="00914EAB"/>
    <w:rsid w:val="009159F6"/>
    <w:rsid w:val="00921C50"/>
    <w:rsid w:val="0092423E"/>
    <w:rsid w:val="00963701"/>
    <w:rsid w:val="00967B7D"/>
    <w:rsid w:val="00974AFD"/>
    <w:rsid w:val="009756F9"/>
    <w:rsid w:val="009759BF"/>
    <w:rsid w:val="00986D14"/>
    <w:rsid w:val="00993CE2"/>
    <w:rsid w:val="009A5148"/>
    <w:rsid w:val="009B213F"/>
    <w:rsid w:val="009B4AEA"/>
    <w:rsid w:val="009B4C58"/>
    <w:rsid w:val="009D02E0"/>
    <w:rsid w:val="009D0DEB"/>
    <w:rsid w:val="009D2319"/>
    <w:rsid w:val="009D52E8"/>
    <w:rsid w:val="009F52C8"/>
    <w:rsid w:val="00A012F7"/>
    <w:rsid w:val="00A158B6"/>
    <w:rsid w:val="00A21803"/>
    <w:rsid w:val="00A379AE"/>
    <w:rsid w:val="00A443C8"/>
    <w:rsid w:val="00A46CAC"/>
    <w:rsid w:val="00A549A8"/>
    <w:rsid w:val="00A6752F"/>
    <w:rsid w:val="00A71F62"/>
    <w:rsid w:val="00A741CD"/>
    <w:rsid w:val="00A80E6B"/>
    <w:rsid w:val="00A83981"/>
    <w:rsid w:val="00A84D2F"/>
    <w:rsid w:val="00A92300"/>
    <w:rsid w:val="00A97168"/>
    <w:rsid w:val="00A974C7"/>
    <w:rsid w:val="00AA1A69"/>
    <w:rsid w:val="00AB0CF3"/>
    <w:rsid w:val="00AB2A46"/>
    <w:rsid w:val="00AC2629"/>
    <w:rsid w:val="00AE00FA"/>
    <w:rsid w:val="00AE5A3C"/>
    <w:rsid w:val="00AF500D"/>
    <w:rsid w:val="00B00484"/>
    <w:rsid w:val="00B02773"/>
    <w:rsid w:val="00B059FD"/>
    <w:rsid w:val="00B115F7"/>
    <w:rsid w:val="00B142F0"/>
    <w:rsid w:val="00B14B5A"/>
    <w:rsid w:val="00B1574B"/>
    <w:rsid w:val="00B24C38"/>
    <w:rsid w:val="00B33E43"/>
    <w:rsid w:val="00B43E40"/>
    <w:rsid w:val="00B6430A"/>
    <w:rsid w:val="00B71EF9"/>
    <w:rsid w:val="00B74DB2"/>
    <w:rsid w:val="00B766BD"/>
    <w:rsid w:val="00B777CF"/>
    <w:rsid w:val="00B77EFB"/>
    <w:rsid w:val="00B871DF"/>
    <w:rsid w:val="00B875DA"/>
    <w:rsid w:val="00B96912"/>
    <w:rsid w:val="00B97169"/>
    <w:rsid w:val="00BA472F"/>
    <w:rsid w:val="00BB3C3E"/>
    <w:rsid w:val="00BB5031"/>
    <w:rsid w:val="00BD3D3D"/>
    <w:rsid w:val="00BD7095"/>
    <w:rsid w:val="00BE3256"/>
    <w:rsid w:val="00BE4EC3"/>
    <w:rsid w:val="00C006E9"/>
    <w:rsid w:val="00C01B5A"/>
    <w:rsid w:val="00C01EE1"/>
    <w:rsid w:val="00C048B1"/>
    <w:rsid w:val="00C069BD"/>
    <w:rsid w:val="00C07A72"/>
    <w:rsid w:val="00C16E88"/>
    <w:rsid w:val="00C27D60"/>
    <w:rsid w:val="00C32A8B"/>
    <w:rsid w:val="00C51A50"/>
    <w:rsid w:val="00C553CF"/>
    <w:rsid w:val="00C5678D"/>
    <w:rsid w:val="00C72E84"/>
    <w:rsid w:val="00C82BD4"/>
    <w:rsid w:val="00C87B35"/>
    <w:rsid w:val="00C9100C"/>
    <w:rsid w:val="00C93212"/>
    <w:rsid w:val="00CA4CC3"/>
    <w:rsid w:val="00CA5D04"/>
    <w:rsid w:val="00CB4185"/>
    <w:rsid w:val="00CB4294"/>
    <w:rsid w:val="00CB6A59"/>
    <w:rsid w:val="00CC0C1A"/>
    <w:rsid w:val="00CD0DBA"/>
    <w:rsid w:val="00CD4839"/>
    <w:rsid w:val="00CD54F7"/>
    <w:rsid w:val="00CF08B1"/>
    <w:rsid w:val="00CF7AC3"/>
    <w:rsid w:val="00D01430"/>
    <w:rsid w:val="00D0476D"/>
    <w:rsid w:val="00D12F04"/>
    <w:rsid w:val="00D17C31"/>
    <w:rsid w:val="00D238C4"/>
    <w:rsid w:val="00D30D45"/>
    <w:rsid w:val="00D37CA1"/>
    <w:rsid w:val="00D40B61"/>
    <w:rsid w:val="00D549A5"/>
    <w:rsid w:val="00D6273D"/>
    <w:rsid w:val="00D630F9"/>
    <w:rsid w:val="00D634EB"/>
    <w:rsid w:val="00D67154"/>
    <w:rsid w:val="00D70296"/>
    <w:rsid w:val="00D710C6"/>
    <w:rsid w:val="00D83E23"/>
    <w:rsid w:val="00D84A5D"/>
    <w:rsid w:val="00D85A35"/>
    <w:rsid w:val="00D95499"/>
    <w:rsid w:val="00D97168"/>
    <w:rsid w:val="00D97967"/>
    <w:rsid w:val="00DA4BF0"/>
    <w:rsid w:val="00DB419F"/>
    <w:rsid w:val="00DB7BDD"/>
    <w:rsid w:val="00DC0D2B"/>
    <w:rsid w:val="00DC1E80"/>
    <w:rsid w:val="00DC7DC3"/>
    <w:rsid w:val="00DD0933"/>
    <w:rsid w:val="00DD190B"/>
    <w:rsid w:val="00DD4C38"/>
    <w:rsid w:val="00DD5C04"/>
    <w:rsid w:val="00DD689E"/>
    <w:rsid w:val="00DE05DC"/>
    <w:rsid w:val="00DE0B68"/>
    <w:rsid w:val="00DE2423"/>
    <w:rsid w:val="00DE6E43"/>
    <w:rsid w:val="00DF2540"/>
    <w:rsid w:val="00DF4719"/>
    <w:rsid w:val="00DF68DE"/>
    <w:rsid w:val="00E07E1B"/>
    <w:rsid w:val="00E4404E"/>
    <w:rsid w:val="00E45F35"/>
    <w:rsid w:val="00E51CFC"/>
    <w:rsid w:val="00E57EC6"/>
    <w:rsid w:val="00E62420"/>
    <w:rsid w:val="00E74BEE"/>
    <w:rsid w:val="00E77675"/>
    <w:rsid w:val="00E80AA9"/>
    <w:rsid w:val="00E82758"/>
    <w:rsid w:val="00E82B13"/>
    <w:rsid w:val="00E82CA1"/>
    <w:rsid w:val="00E83E46"/>
    <w:rsid w:val="00E87BCE"/>
    <w:rsid w:val="00E92255"/>
    <w:rsid w:val="00E95D4A"/>
    <w:rsid w:val="00EA392D"/>
    <w:rsid w:val="00EA4398"/>
    <w:rsid w:val="00EA73BC"/>
    <w:rsid w:val="00EB325C"/>
    <w:rsid w:val="00EC13BB"/>
    <w:rsid w:val="00EC177A"/>
    <w:rsid w:val="00EC5AF1"/>
    <w:rsid w:val="00EE1490"/>
    <w:rsid w:val="00EE23A0"/>
    <w:rsid w:val="00EE4203"/>
    <w:rsid w:val="00EF13C9"/>
    <w:rsid w:val="00EF1683"/>
    <w:rsid w:val="00EF1A5A"/>
    <w:rsid w:val="00F01EBF"/>
    <w:rsid w:val="00F02F5B"/>
    <w:rsid w:val="00F1242F"/>
    <w:rsid w:val="00F13AF1"/>
    <w:rsid w:val="00F15B8D"/>
    <w:rsid w:val="00F2340B"/>
    <w:rsid w:val="00F24347"/>
    <w:rsid w:val="00F24F97"/>
    <w:rsid w:val="00F35964"/>
    <w:rsid w:val="00F36AF2"/>
    <w:rsid w:val="00F52889"/>
    <w:rsid w:val="00F546DE"/>
    <w:rsid w:val="00F72E90"/>
    <w:rsid w:val="00F72F17"/>
    <w:rsid w:val="00F836C0"/>
    <w:rsid w:val="00F8430B"/>
    <w:rsid w:val="00F97DB4"/>
    <w:rsid w:val="00FA1A59"/>
    <w:rsid w:val="00FA5BE2"/>
    <w:rsid w:val="00FA5BE5"/>
    <w:rsid w:val="00FA5EAF"/>
    <w:rsid w:val="00FB0F53"/>
    <w:rsid w:val="00FB121B"/>
    <w:rsid w:val="00FB5264"/>
    <w:rsid w:val="00FD478F"/>
    <w:rsid w:val="00FD4D59"/>
    <w:rsid w:val="00FF7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1D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0D45"/>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914EAB"/>
    <w:pPr>
      <w:ind w:leftChars="400" w:left="840"/>
    </w:pPr>
  </w:style>
  <w:style w:type="paragraph" w:styleId="a4">
    <w:name w:val="header"/>
    <w:basedOn w:val="a"/>
    <w:link w:val="a5"/>
    <w:uiPriority w:val="99"/>
    <w:unhideWhenUsed/>
    <w:rsid w:val="0043773E"/>
    <w:pPr>
      <w:tabs>
        <w:tab w:val="center" w:pos="4252"/>
        <w:tab w:val="right" w:pos="8504"/>
      </w:tabs>
      <w:snapToGrid w:val="0"/>
    </w:pPr>
  </w:style>
  <w:style w:type="character" w:customStyle="1" w:styleId="a5">
    <w:name w:val="ヘッダー (文字)"/>
    <w:basedOn w:val="a0"/>
    <w:link w:val="a4"/>
    <w:uiPriority w:val="99"/>
    <w:rsid w:val="0043773E"/>
  </w:style>
  <w:style w:type="paragraph" w:styleId="a6">
    <w:name w:val="footer"/>
    <w:basedOn w:val="a"/>
    <w:link w:val="a7"/>
    <w:uiPriority w:val="99"/>
    <w:unhideWhenUsed/>
    <w:rsid w:val="0043773E"/>
    <w:pPr>
      <w:tabs>
        <w:tab w:val="center" w:pos="4252"/>
        <w:tab w:val="right" w:pos="8504"/>
      </w:tabs>
      <w:snapToGrid w:val="0"/>
    </w:pPr>
  </w:style>
  <w:style w:type="character" w:customStyle="1" w:styleId="a7">
    <w:name w:val="フッター (文字)"/>
    <w:basedOn w:val="a0"/>
    <w:link w:val="a6"/>
    <w:uiPriority w:val="99"/>
    <w:rsid w:val="0043773E"/>
  </w:style>
  <w:style w:type="paragraph" w:styleId="a8">
    <w:name w:val="Balloon Text"/>
    <w:basedOn w:val="a"/>
    <w:link w:val="a9"/>
    <w:uiPriority w:val="99"/>
    <w:semiHidden/>
    <w:unhideWhenUsed/>
    <w:rsid w:val="00BD3D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D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4911">
      <w:bodyDiv w:val="1"/>
      <w:marLeft w:val="0"/>
      <w:marRight w:val="0"/>
      <w:marTop w:val="0"/>
      <w:marBottom w:val="0"/>
      <w:divBdr>
        <w:top w:val="none" w:sz="0" w:space="0" w:color="auto"/>
        <w:left w:val="none" w:sz="0" w:space="0" w:color="auto"/>
        <w:bottom w:val="none" w:sz="0" w:space="0" w:color="auto"/>
        <w:right w:val="none" w:sz="0" w:space="0" w:color="auto"/>
      </w:divBdr>
    </w:div>
    <w:div w:id="961425748">
      <w:bodyDiv w:val="1"/>
      <w:marLeft w:val="0"/>
      <w:marRight w:val="0"/>
      <w:marTop w:val="0"/>
      <w:marBottom w:val="0"/>
      <w:divBdr>
        <w:top w:val="none" w:sz="0" w:space="0" w:color="auto"/>
        <w:left w:val="none" w:sz="0" w:space="0" w:color="auto"/>
        <w:bottom w:val="none" w:sz="0" w:space="0" w:color="auto"/>
        <w:right w:val="none" w:sz="0" w:space="0" w:color="auto"/>
      </w:divBdr>
    </w:div>
    <w:div w:id="1079207564">
      <w:bodyDiv w:val="1"/>
      <w:marLeft w:val="0"/>
      <w:marRight w:val="0"/>
      <w:marTop w:val="0"/>
      <w:marBottom w:val="0"/>
      <w:divBdr>
        <w:top w:val="none" w:sz="0" w:space="0" w:color="auto"/>
        <w:left w:val="none" w:sz="0" w:space="0" w:color="auto"/>
        <w:bottom w:val="none" w:sz="0" w:space="0" w:color="auto"/>
        <w:right w:val="none" w:sz="0" w:space="0" w:color="auto"/>
      </w:divBdr>
    </w:div>
    <w:div w:id="1150445547">
      <w:bodyDiv w:val="1"/>
      <w:marLeft w:val="0"/>
      <w:marRight w:val="0"/>
      <w:marTop w:val="0"/>
      <w:marBottom w:val="0"/>
      <w:divBdr>
        <w:top w:val="none" w:sz="0" w:space="0" w:color="auto"/>
        <w:left w:val="none" w:sz="0" w:space="0" w:color="auto"/>
        <w:bottom w:val="none" w:sz="0" w:space="0" w:color="auto"/>
        <w:right w:val="none" w:sz="0" w:space="0" w:color="auto"/>
      </w:divBdr>
    </w:div>
    <w:div w:id="1295989124">
      <w:bodyDiv w:val="1"/>
      <w:marLeft w:val="0"/>
      <w:marRight w:val="0"/>
      <w:marTop w:val="0"/>
      <w:marBottom w:val="0"/>
      <w:divBdr>
        <w:top w:val="none" w:sz="0" w:space="0" w:color="auto"/>
        <w:left w:val="none" w:sz="0" w:space="0" w:color="auto"/>
        <w:bottom w:val="none" w:sz="0" w:space="0" w:color="auto"/>
        <w:right w:val="none" w:sz="0" w:space="0" w:color="auto"/>
      </w:divBdr>
    </w:div>
    <w:div w:id="1465585881">
      <w:bodyDiv w:val="1"/>
      <w:marLeft w:val="0"/>
      <w:marRight w:val="0"/>
      <w:marTop w:val="0"/>
      <w:marBottom w:val="0"/>
      <w:divBdr>
        <w:top w:val="none" w:sz="0" w:space="0" w:color="auto"/>
        <w:left w:val="none" w:sz="0" w:space="0" w:color="auto"/>
        <w:bottom w:val="none" w:sz="0" w:space="0" w:color="auto"/>
        <w:right w:val="none" w:sz="0" w:space="0" w:color="auto"/>
      </w:divBdr>
    </w:div>
    <w:div w:id="1521891863">
      <w:bodyDiv w:val="1"/>
      <w:marLeft w:val="0"/>
      <w:marRight w:val="0"/>
      <w:marTop w:val="0"/>
      <w:marBottom w:val="0"/>
      <w:divBdr>
        <w:top w:val="none" w:sz="0" w:space="0" w:color="auto"/>
        <w:left w:val="none" w:sz="0" w:space="0" w:color="auto"/>
        <w:bottom w:val="none" w:sz="0" w:space="0" w:color="auto"/>
        <w:right w:val="none" w:sz="0" w:space="0" w:color="auto"/>
      </w:divBdr>
    </w:div>
    <w:div w:id="1588809493">
      <w:bodyDiv w:val="1"/>
      <w:marLeft w:val="0"/>
      <w:marRight w:val="0"/>
      <w:marTop w:val="0"/>
      <w:marBottom w:val="0"/>
      <w:divBdr>
        <w:top w:val="none" w:sz="0" w:space="0" w:color="auto"/>
        <w:left w:val="none" w:sz="0" w:space="0" w:color="auto"/>
        <w:bottom w:val="none" w:sz="0" w:space="0" w:color="auto"/>
        <w:right w:val="none" w:sz="0" w:space="0" w:color="auto"/>
      </w:divBdr>
    </w:div>
    <w:div w:id="1848443108">
      <w:bodyDiv w:val="1"/>
      <w:marLeft w:val="0"/>
      <w:marRight w:val="0"/>
      <w:marTop w:val="0"/>
      <w:marBottom w:val="0"/>
      <w:divBdr>
        <w:top w:val="none" w:sz="0" w:space="0" w:color="auto"/>
        <w:left w:val="none" w:sz="0" w:space="0" w:color="auto"/>
        <w:bottom w:val="none" w:sz="0" w:space="0" w:color="auto"/>
        <w:right w:val="none" w:sz="0" w:space="0" w:color="auto"/>
      </w:divBdr>
    </w:div>
    <w:div w:id="1849636586">
      <w:bodyDiv w:val="1"/>
      <w:marLeft w:val="0"/>
      <w:marRight w:val="0"/>
      <w:marTop w:val="0"/>
      <w:marBottom w:val="0"/>
      <w:divBdr>
        <w:top w:val="none" w:sz="0" w:space="0" w:color="auto"/>
        <w:left w:val="none" w:sz="0" w:space="0" w:color="auto"/>
        <w:bottom w:val="none" w:sz="0" w:space="0" w:color="auto"/>
        <w:right w:val="none" w:sz="0" w:space="0" w:color="auto"/>
      </w:divBdr>
    </w:div>
    <w:div w:id="2040810920">
      <w:bodyDiv w:val="1"/>
      <w:marLeft w:val="0"/>
      <w:marRight w:val="0"/>
      <w:marTop w:val="0"/>
      <w:marBottom w:val="0"/>
      <w:divBdr>
        <w:top w:val="none" w:sz="0" w:space="0" w:color="auto"/>
        <w:left w:val="none" w:sz="0" w:space="0" w:color="auto"/>
        <w:bottom w:val="none" w:sz="0" w:space="0" w:color="auto"/>
        <w:right w:val="none" w:sz="0" w:space="0" w:color="auto"/>
      </w:divBdr>
    </w:div>
    <w:div w:id="21413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19D0-22D0-479D-AC60-1549068B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1619</Words>
  <Characters>9232</Characters>
  <Application>Microsoft Office Word</Application>
  <DocSecurity>0</DocSecurity>
  <Lines>76</Lines>
  <Paragraphs>21</Paragraphs>
  <ScaleCrop>false</ScaleCrop>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2026-01-08T04:36:00Z</dcterms:created>
  <dcterms:modified xsi:type="dcterms:W3CDTF">2026-01-08T04:36:00Z</dcterms:modified>
</cp:coreProperties>
</file>