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4A6FE" w14:textId="2C9C5830" w:rsidR="001A725C" w:rsidRPr="00AC0B5A" w:rsidRDefault="001A725C" w:rsidP="00AC0B5A">
      <w:pPr>
        <w:widowControl/>
        <w:jc w:val="center"/>
        <w:rPr>
          <w:rFonts w:ascii="ＭＳ ゴシック" w:eastAsia="ＭＳ ゴシック" w:hAnsi="ＭＳ ゴシック"/>
          <w:bCs/>
          <w:sz w:val="40"/>
          <w:szCs w:val="40"/>
        </w:rPr>
      </w:pPr>
    </w:p>
    <w:p w14:paraId="11D759D5" w14:textId="77777777" w:rsidR="002D01EB" w:rsidRPr="00AC0B5A" w:rsidRDefault="002D01EB" w:rsidP="00AC0B5A">
      <w:pPr>
        <w:widowControl/>
        <w:jc w:val="center"/>
        <w:rPr>
          <w:rFonts w:ascii="ＭＳ ゴシック" w:eastAsia="ＭＳ ゴシック" w:hAnsi="ＭＳ ゴシック"/>
          <w:bCs/>
          <w:sz w:val="40"/>
          <w:szCs w:val="40"/>
        </w:rPr>
      </w:pPr>
    </w:p>
    <w:p w14:paraId="0D9E0817" w14:textId="77777777" w:rsidR="00D51885" w:rsidRPr="00AC0B5A" w:rsidRDefault="00D51885" w:rsidP="00AC0B5A">
      <w:pPr>
        <w:spacing w:line="400" w:lineRule="exact"/>
        <w:jc w:val="center"/>
        <w:rPr>
          <w:rFonts w:ascii="ＭＳ ゴシック" w:eastAsia="ＭＳ ゴシック" w:hAnsi="ＭＳ ゴシック"/>
          <w:bCs/>
          <w:sz w:val="40"/>
          <w:szCs w:val="40"/>
        </w:rPr>
      </w:pPr>
    </w:p>
    <w:p w14:paraId="02A90751" w14:textId="77777777" w:rsidR="00D51885" w:rsidRPr="00AC0B5A" w:rsidRDefault="00D51885" w:rsidP="00AC0B5A">
      <w:pPr>
        <w:spacing w:line="400" w:lineRule="exact"/>
        <w:jc w:val="center"/>
        <w:rPr>
          <w:rFonts w:ascii="ＭＳ ゴシック" w:eastAsia="ＭＳ ゴシック" w:hAnsi="ＭＳ ゴシック"/>
          <w:bCs/>
          <w:sz w:val="40"/>
          <w:szCs w:val="40"/>
        </w:rPr>
      </w:pPr>
    </w:p>
    <w:p w14:paraId="298A614E" w14:textId="77777777" w:rsidR="002D01EB" w:rsidRPr="00AC0B5A" w:rsidRDefault="002D01EB" w:rsidP="00AC0B5A">
      <w:pPr>
        <w:spacing w:line="400" w:lineRule="exact"/>
        <w:jc w:val="center"/>
        <w:rPr>
          <w:rFonts w:ascii="ＭＳ ゴシック" w:eastAsia="ＭＳ ゴシック" w:hAnsi="ＭＳ ゴシック"/>
          <w:bCs/>
          <w:sz w:val="40"/>
          <w:szCs w:val="40"/>
        </w:rPr>
      </w:pPr>
    </w:p>
    <w:p w14:paraId="63800227" w14:textId="77777777" w:rsidR="00142452" w:rsidRPr="00FD2D02" w:rsidRDefault="00142452" w:rsidP="00FD2D02">
      <w:pPr>
        <w:autoSpaceDE w:val="0"/>
        <w:autoSpaceDN w:val="0"/>
        <w:adjustRightInd w:val="0"/>
        <w:jc w:val="center"/>
        <w:rPr>
          <w:rFonts w:ascii="Generic0-Regular" w:eastAsiaTheme="minorEastAsia" w:hAnsi="Generic0-Regular" w:hint="eastAsia"/>
          <w:kern w:val="0"/>
          <w:sz w:val="40"/>
          <w:szCs w:val="22"/>
        </w:rPr>
      </w:pPr>
      <w:r w:rsidRPr="00FD2D02">
        <w:rPr>
          <w:rFonts w:ascii="Generic0-Regular" w:eastAsia="Generic0-Regular" w:hAnsi="Generic0-Regular" w:hint="eastAsia"/>
          <w:kern w:val="0"/>
          <w:sz w:val="40"/>
          <w:szCs w:val="22"/>
        </w:rPr>
        <w:t>アウトバウンドの推進による交流拡大</w:t>
      </w:r>
    </w:p>
    <w:p w14:paraId="1E5695AF" w14:textId="075BB01D" w:rsidR="00186A24" w:rsidRPr="00FD2D02" w:rsidRDefault="00142452" w:rsidP="00FD2D02">
      <w:pPr>
        <w:autoSpaceDE w:val="0"/>
        <w:autoSpaceDN w:val="0"/>
        <w:adjustRightInd w:val="0"/>
        <w:jc w:val="center"/>
        <w:rPr>
          <w:rFonts w:ascii="Generic0-Regular" w:eastAsiaTheme="minorEastAsia" w:hAnsi="Generic0-Regular" w:hint="eastAsia"/>
          <w:kern w:val="0"/>
          <w:sz w:val="40"/>
          <w:szCs w:val="22"/>
        </w:rPr>
      </w:pPr>
      <w:r w:rsidRPr="00FD2D02">
        <w:rPr>
          <w:rFonts w:ascii="Generic0-Regular" w:eastAsia="Generic0-Regular" w:hAnsi="Generic0-Regular" w:hint="eastAsia"/>
          <w:kern w:val="0"/>
          <w:sz w:val="40"/>
          <w:szCs w:val="22"/>
        </w:rPr>
        <w:t>に向けた取組についての</w:t>
      </w:r>
      <w:r w:rsidR="00FB4BD3" w:rsidRPr="00FD2D02">
        <w:rPr>
          <w:rFonts w:ascii="Generic0-Regular" w:eastAsia="Generic0-Regular" w:hAnsi="Generic0-Regular" w:hint="eastAsia"/>
          <w:kern w:val="0"/>
          <w:sz w:val="40"/>
          <w:szCs w:val="22"/>
        </w:rPr>
        <w:t>提言</w:t>
      </w:r>
    </w:p>
    <w:p w14:paraId="30D293CA" w14:textId="0CDFC3D3" w:rsidR="002D01EB" w:rsidRPr="0053759D" w:rsidRDefault="002D01EB" w:rsidP="00AC0B5A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197C6EC6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55B252DB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35218CDA" w14:textId="6F631938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7CB6FBB" w14:textId="628A3279" w:rsidR="00EB40E1" w:rsidRPr="0053759D" w:rsidRDefault="00EB40E1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ABF281E" w14:textId="77777777" w:rsidR="00EB40E1" w:rsidRPr="0053759D" w:rsidRDefault="00EB40E1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6325533F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29F77FBD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16EC4610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1488379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5E85A26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DD74F8D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813C12B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08E66C83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F6E77E4" w14:textId="7F682EBF" w:rsidR="002D01EB" w:rsidRPr="0053759D" w:rsidRDefault="002D01EB" w:rsidP="00AC0B5A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AD63EF6" w14:textId="77777777" w:rsidR="00186A24" w:rsidRPr="0053759D" w:rsidRDefault="00186A24" w:rsidP="00AC0B5A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3AF62E75" w14:textId="77777777" w:rsidR="002D01EB" w:rsidRPr="0053759D" w:rsidRDefault="002D01EB" w:rsidP="00AC0B5A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535A6BE0" w14:textId="77777777" w:rsidR="002D01EB" w:rsidRPr="0053759D" w:rsidRDefault="002D01EB" w:rsidP="00DF3C72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EE94F62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53759D">
        <w:rPr>
          <w:rFonts w:ascii="ＭＳ ゴシック" w:eastAsia="ＭＳ ゴシック" w:hAnsi="ＭＳ ゴシック" w:hint="eastAsia"/>
          <w:b/>
          <w:sz w:val="40"/>
          <w:szCs w:val="40"/>
        </w:rPr>
        <w:t>近畿ブロック知事会</w:t>
      </w:r>
    </w:p>
    <w:p w14:paraId="679748BA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31CDF784" w14:textId="77777777" w:rsidR="002D01EB" w:rsidRPr="0053759D" w:rsidRDefault="002D01EB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459D44AA" w14:textId="77777777" w:rsidR="00DF3C72" w:rsidRPr="0053759D" w:rsidRDefault="00DF3C72" w:rsidP="002D01EB">
      <w:pPr>
        <w:spacing w:line="400" w:lineRule="exact"/>
        <w:jc w:val="center"/>
        <w:rPr>
          <w:rFonts w:ascii="ＭＳ ゴシック" w:eastAsia="ＭＳ ゴシック" w:hAnsi="ＭＳ ゴシック"/>
          <w:b/>
          <w:sz w:val="40"/>
          <w:szCs w:val="40"/>
        </w:rPr>
      </w:pPr>
    </w:p>
    <w:p w14:paraId="3D601310" w14:textId="6289A992" w:rsidR="002D01EB" w:rsidRPr="0053759D" w:rsidRDefault="00F61176" w:rsidP="002D01EB">
      <w:pPr>
        <w:widowControl/>
        <w:jc w:val="center"/>
        <w:rPr>
          <w:rFonts w:ascii="ＭＳ ゴシック" w:eastAsia="ＭＳ ゴシック" w:hAnsi="ＭＳ ゴシック"/>
          <w:b/>
          <w:sz w:val="40"/>
          <w:szCs w:val="40"/>
        </w:rPr>
      </w:pPr>
      <w:r w:rsidRPr="0053759D">
        <w:rPr>
          <w:rFonts w:ascii="ＭＳ ゴシック" w:eastAsia="ＭＳ ゴシック" w:hAnsi="ＭＳ ゴシック" w:hint="eastAsia"/>
          <w:b/>
          <w:sz w:val="40"/>
          <w:szCs w:val="40"/>
        </w:rPr>
        <w:t>令和</w:t>
      </w:r>
      <w:r w:rsidR="003D331E">
        <w:rPr>
          <w:rFonts w:ascii="ＭＳ ゴシック" w:eastAsia="ＭＳ ゴシック" w:hAnsi="ＭＳ ゴシック" w:hint="eastAsia"/>
          <w:b/>
          <w:sz w:val="40"/>
          <w:szCs w:val="40"/>
        </w:rPr>
        <w:t>７</w:t>
      </w:r>
      <w:r w:rsidR="002D01EB" w:rsidRPr="0053759D">
        <w:rPr>
          <w:rFonts w:ascii="ＭＳ ゴシック" w:eastAsia="ＭＳ ゴシック" w:hAnsi="ＭＳ ゴシック" w:hint="eastAsia"/>
          <w:b/>
          <w:sz w:val="40"/>
          <w:szCs w:val="40"/>
        </w:rPr>
        <w:t>年</w:t>
      </w:r>
      <w:r w:rsidR="00C91789">
        <w:rPr>
          <w:rFonts w:ascii="ＭＳ ゴシック" w:eastAsia="ＭＳ ゴシック" w:hAnsi="ＭＳ ゴシック" w:hint="eastAsia"/>
          <w:b/>
          <w:sz w:val="40"/>
          <w:szCs w:val="40"/>
        </w:rPr>
        <w:t>１２</w:t>
      </w:r>
      <w:r w:rsidR="002D01EB" w:rsidRPr="0053759D">
        <w:rPr>
          <w:rFonts w:ascii="ＭＳ ゴシック" w:eastAsia="ＭＳ ゴシック" w:hAnsi="ＭＳ ゴシック" w:hint="eastAsia"/>
          <w:b/>
          <w:sz w:val="40"/>
          <w:szCs w:val="40"/>
        </w:rPr>
        <w:t>月</w:t>
      </w:r>
    </w:p>
    <w:p w14:paraId="00C1FAA6" w14:textId="77777777" w:rsidR="00EB40E1" w:rsidRPr="0053759D" w:rsidRDefault="00EB40E1" w:rsidP="00AC0B5A">
      <w:pPr>
        <w:spacing w:line="400" w:lineRule="exact"/>
        <w:jc w:val="center"/>
        <w:rPr>
          <w:rFonts w:asciiTheme="majorEastAsia" w:eastAsiaTheme="majorEastAsia" w:hAnsiTheme="majorEastAsia"/>
          <w:b/>
          <w:sz w:val="28"/>
        </w:rPr>
      </w:pPr>
    </w:p>
    <w:p w14:paraId="12C96CE0" w14:textId="77777777" w:rsidR="009302A3" w:rsidRPr="0053759D" w:rsidRDefault="009302A3" w:rsidP="00AC0B5A">
      <w:pPr>
        <w:spacing w:line="400" w:lineRule="exact"/>
        <w:jc w:val="center"/>
        <w:rPr>
          <w:rFonts w:asciiTheme="majorEastAsia" w:eastAsiaTheme="majorEastAsia" w:hAnsiTheme="majorEastAsia"/>
          <w:b/>
          <w:sz w:val="24"/>
        </w:rPr>
      </w:pPr>
    </w:p>
    <w:p w14:paraId="507B172D" w14:textId="6F69B887" w:rsidR="00D53BAB" w:rsidRDefault="00D53BAB" w:rsidP="00AC0B5A">
      <w:pPr>
        <w:snapToGrid w:val="0"/>
        <w:spacing w:line="360" w:lineRule="exact"/>
        <w:jc w:val="center"/>
        <w:rPr>
          <w:rFonts w:asciiTheme="minorEastAsia" w:eastAsiaTheme="minorEastAsia" w:hAnsiTheme="minorEastAsia"/>
          <w:sz w:val="26"/>
          <w:szCs w:val="26"/>
        </w:rPr>
      </w:pPr>
    </w:p>
    <w:p w14:paraId="3C95F574" w14:textId="77777777" w:rsidR="0053759D" w:rsidRPr="0053759D" w:rsidRDefault="0053759D" w:rsidP="0053759D">
      <w:pPr>
        <w:snapToGrid w:val="0"/>
        <w:spacing w:line="360" w:lineRule="exact"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2EE75503" w14:textId="39603250" w:rsidR="00142452" w:rsidRPr="0053759D" w:rsidRDefault="00142452" w:rsidP="00142452">
      <w:pPr>
        <w:spacing w:line="240" w:lineRule="atLeast"/>
        <w:jc w:val="center"/>
        <w:rPr>
          <w:rFonts w:eastAsia="ＭＳ ゴシック" w:hAnsi="ＭＳ 明朝"/>
          <w:szCs w:val="20"/>
        </w:rPr>
      </w:pPr>
      <w:r w:rsidRPr="0053759D">
        <w:rPr>
          <w:rFonts w:eastAsia="ＭＳ ゴシック" w:hAnsi="ＭＳ 明朝" w:hint="eastAsia"/>
          <w:szCs w:val="20"/>
        </w:rPr>
        <w:t>アウトバウンドの推進による交流拡大</w:t>
      </w:r>
    </w:p>
    <w:p w14:paraId="76B3D89C" w14:textId="7BB528D5" w:rsidR="00AB2541" w:rsidRPr="0053759D" w:rsidRDefault="00142452" w:rsidP="00142452">
      <w:pPr>
        <w:spacing w:line="240" w:lineRule="atLeast"/>
        <w:jc w:val="center"/>
        <w:rPr>
          <w:rFonts w:eastAsia="ＭＳ ゴシック" w:hAnsi="ＭＳ 明朝"/>
          <w:szCs w:val="20"/>
        </w:rPr>
      </w:pPr>
      <w:r w:rsidRPr="0053759D">
        <w:rPr>
          <w:rFonts w:eastAsia="ＭＳ ゴシック" w:hAnsi="ＭＳ 明朝" w:hint="eastAsia"/>
          <w:szCs w:val="20"/>
        </w:rPr>
        <w:t>に向けた取組についての提言</w:t>
      </w:r>
    </w:p>
    <w:p w14:paraId="5D2EABC2" w14:textId="77777777" w:rsidR="003C6D4D" w:rsidRDefault="003C6D4D" w:rsidP="003C6D4D">
      <w:pPr>
        <w:widowControl/>
        <w:spacing w:line="360" w:lineRule="exact"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387C992D" w14:textId="77777777" w:rsidR="00433C7B" w:rsidRDefault="00433C7B" w:rsidP="00433C7B">
      <w:pPr>
        <w:widowControl/>
        <w:spacing w:line="360" w:lineRule="exact"/>
        <w:ind w:leftChars="100" w:left="32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2025年4月の訪日外国人旅行者数（推計値）は単月で過去最高を記録し、</w:t>
      </w:r>
    </w:p>
    <w:p w14:paraId="467D5A02" w14:textId="1F0D32F5" w:rsidR="00433C7B" w:rsidRPr="00433C7B" w:rsidRDefault="00433C7B" w:rsidP="00433C7B">
      <w:pPr>
        <w:widowControl/>
        <w:spacing w:line="360" w:lineRule="exact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３月までの累計では過去最速で累計1,000万人を突破するなど、大きく増加しているものの、記録的な円安と物価高が続く中、いまだに出国日本人数はコロナ前の2019年水準の6割程度までしか回復しておらず、伸び悩んでいる現状がある。</w:t>
      </w:r>
    </w:p>
    <w:p w14:paraId="77202A3C" w14:textId="77777777" w:rsidR="00433C7B" w:rsidRDefault="00433C7B" w:rsidP="00433C7B">
      <w:pPr>
        <w:widowControl/>
        <w:spacing w:line="360" w:lineRule="exact"/>
        <w:ind w:leftChars="100" w:left="32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R5.3.31に閣議決定された「観光立国推進基本計画（第4次）」では、イン</w:t>
      </w:r>
    </w:p>
    <w:p w14:paraId="51F2E887" w14:textId="28013DD4" w:rsidR="00433C7B" w:rsidRPr="00433C7B" w:rsidRDefault="00433C7B" w:rsidP="00433C7B">
      <w:pPr>
        <w:widowControl/>
        <w:spacing w:line="360" w:lineRule="exact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バウンドと相乗効果を上げるアウトバウンド（日本人の海外旅行）についても、日本人の国際感覚や異文化理解力を育む意義を踏まえ、若者の海外旅行や海外留学の促進などにより、その復活に向けて取り組んでいくことが明記され、グローバルレベルでの人流の回復が必要である。</w:t>
      </w:r>
    </w:p>
    <w:p w14:paraId="6ECF5FCD" w14:textId="77777777" w:rsidR="00433C7B" w:rsidRPr="00433C7B" w:rsidRDefault="00433C7B" w:rsidP="00433C7B">
      <w:pPr>
        <w:widowControl/>
        <w:spacing w:line="360" w:lineRule="exact"/>
        <w:ind w:leftChars="100" w:left="32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また、アウトバウンドの推進は双方向の交流拡大（ツーウェイツーリズム</w:t>
      </w:r>
    </w:p>
    <w:p w14:paraId="249B36BB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の推進）を通じ、航空ネットワークの拡大、ひいてはインバウンドの更なる</w:t>
      </w:r>
    </w:p>
    <w:p w14:paraId="718F7621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拡大にも貢献するとされていることから、国を挙げて取り組んでいく必要が</w:t>
      </w:r>
    </w:p>
    <w:p w14:paraId="27B3B3CB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ある。</w:t>
      </w:r>
    </w:p>
    <w:p w14:paraId="34054A7D" w14:textId="77777777" w:rsidR="00433C7B" w:rsidRPr="00433C7B" w:rsidRDefault="00433C7B" w:rsidP="00433C7B">
      <w:pPr>
        <w:widowControl/>
        <w:spacing w:line="360" w:lineRule="exact"/>
        <w:ind w:leftChars="100" w:left="32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英国のコンサルティング会社によると、日本のパスポートは、ビザなしで</w:t>
      </w:r>
    </w:p>
    <w:p w14:paraId="4A076BC9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訪問できる国・地域（189）が3番目に多い。</w:t>
      </w:r>
    </w:p>
    <w:p w14:paraId="551B3980" w14:textId="77777777" w:rsidR="00433C7B" w:rsidRDefault="00433C7B" w:rsidP="00433C7B">
      <w:pPr>
        <w:widowControl/>
        <w:spacing w:line="360" w:lineRule="exact"/>
        <w:ind w:leftChars="100" w:left="32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すなわち、日本のパスポートは、邦人がビザなしで様々な国や地域を訪れ、</w:t>
      </w:r>
    </w:p>
    <w:p w14:paraId="19BED7B6" w14:textId="1079C97B" w:rsidR="00433C7B" w:rsidRPr="00433C7B" w:rsidRDefault="00433C7B" w:rsidP="00433C7B">
      <w:pPr>
        <w:widowControl/>
        <w:spacing w:line="360" w:lineRule="exact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「海外体験」を行い、多様な気づきの可能性を広げられる高いポテンシャル</w:t>
      </w:r>
    </w:p>
    <w:p w14:paraId="496624DA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を備えているといえる。</w:t>
      </w:r>
    </w:p>
    <w:p w14:paraId="6EA0A0D3" w14:textId="77777777" w:rsidR="00433C7B" w:rsidRPr="00433C7B" w:rsidRDefault="00433C7B" w:rsidP="00433C7B">
      <w:pPr>
        <w:widowControl/>
        <w:spacing w:line="360" w:lineRule="exact"/>
        <w:ind w:leftChars="100" w:left="32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しかしながら、我が国のパスポート保有率（約17％）は、近隣の韓国、台</w:t>
      </w:r>
    </w:p>
    <w:p w14:paraId="2346B27E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湾の保有率（約60％）と比べても著しく低い状況となっている。この要因の</w:t>
      </w:r>
    </w:p>
    <w:p w14:paraId="6A3A5EB8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一つとして、パスポート取得費用の高さが考えられる。日本では１０年間有</w:t>
      </w:r>
    </w:p>
    <w:p w14:paraId="5C50959B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効のパスポートの発給申請手数料は１５，９００円（電子申請）又は１６，</w:t>
      </w:r>
    </w:p>
    <w:p w14:paraId="1A883034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３００円（紙申請）であるのに対し、韓国や台湾では約６，０００円である。</w:t>
      </w:r>
    </w:p>
    <w:p w14:paraId="75AE0D02" w14:textId="77777777" w:rsidR="00433C7B" w:rsidRPr="00433C7B" w:rsidRDefault="00433C7B" w:rsidP="00433C7B">
      <w:pPr>
        <w:widowControl/>
        <w:spacing w:line="360" w:lineRule="exact"/>
        <w:ind w:leftChars="100" w:left="32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以上のことから、次の事項について国へ要望する。</w:t>
      </w:r>
    </w:p>
    <w:p w14:paraId="313608ED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0101480A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１　若者世代が「海外体験」の機会を得られるよう、国際感覚の涵養と相互</w:t>
      </w:r>
    </w:p>
    <w:p w14:paraId="2935563D" w14:textId="77777777" w:rsidR="00433C7B" w:rsidRPr="00433C7B" w:rsidRDefault="00433C7B" w:rsidP="00433C7B">
      <w:pPr>
        <w:widowControl/>
        <w:spacing w:line="360" w:lineRule="exact"/>
        <w:ind w:leftChars="100" w:left="32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理解の増進に向けた取組に対する支援を拡充すること。</w:t>
      </w:r>
    </w:p>
    <w:p w14:paraId="7E3A3B3F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1AFFEA78" w14:textId="77777777" w:rsidR="00433C7B" w:rsidRPr="00433C7B" w:rsidRDefault="00433C7B" w:rsidP="00433C7B">
      <w:pPr>
        <w:widowControl/>
        <w:spacing w:line="360" w:lineRule="exact"/>
        <w:ind w:left="261" w:hangingChars="100" w:hanging="261"/>
        <w:jc w:val="left"/>
        <w:rPr>
          <w:rFonts w:asciiTheme="minorEastAsia" w:eastAsiaTheme="minorEastAsia" w:hAnsiTheme="minorEastAsia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２　アウトバウンドを推進し、国際的な人的往来の促進を図るため、パスポート取得費用の一部を国が支援するなど、海外旅行者の費用負担の軽減を</w:t>
      </w:r>
    </w:p>
    <w:p w14:paraId="2E8D205C" w14:textId="66D2C227" w:rsidR="00142452" w:rsidRPr="003C6D4D" w:rsidRDefault="00433C7B" w:rsidP="00433C7B">
      <w:pPr>
        <w:widowControl/>
        <w:spacing w:line="360" w:lineRule="exact"/>
        <w:ind w:leftChars="100" w:left="321"/>
        <w:jc w:val="left"/>
        <w:rPr>
          <w:rFonts w:hAnsi="ＭＳ 明朝"/>
          <w:sz w:val="26"/>
          <w:szCs w:val="26"/>
        </w:rPr>
      </w:pPr>
      <w:r w:rsidRPr="00433C7B">
        <w:rPr>
          <w:rFonts w:asciiTheme="minorEastAsia" w:eastAsiaTheme="minorEastAsia" w:hAnsiTheme="minorEastAsia" w:hint="eastAsia"/>
          <w:sz w:val="26"/>
          <w:szCs w:val="26"/>
        </w:rPr>
        <w:t>図ること。</w:t>
      </w:r>
    </w:p>
    <w:p w14:paraId="08A345B1" w14:textId="77777777" w:rsidR="00142452" w:rsidRPr="003C6D4D" w:rsidRDefault="00142452" w:rsidP="00142452">
      <w:pPr>
        <w:widowControl/>
        <w:spacing w:line="360" w:lineRule="exact"/>
        <w:ind w:left="261" w:hangingChars="100" w:hanging="261"/>
        <w:jc w:val="left"/>
        <w:rPr>
          <w:rFonts w:hAnsi="ＭＳ 明朝"/>
          <w:sz w:val="26"/>
          <w:szCs w:val="26"/>
        </w:rPr>
      </w:pPr>
    </w:p>
    <w:p w14:paraId="2E90804E" w14:textId="77777777" w:rsidR="00926D8C" w:rsidRPr="0053759D" w:rsidRDefault="00926D8C" w:rsidP="001B4461">
      <w:pPr>
        <w:widowControl/>
        <w:spacing w:line="360" w:lineRule="exact"/>
        <w:jc w:val="left"/>
        <w:rPr>
          <w:rFonts w:hAnsi="ＭＳ 明朝"/>
          <w:sz w:val="26"/>
          <w:szCs w:val="26"/>
        </w:rPr>
      </w:pPr>
    </w:p>
    <w:p w14:paraId="3AC5CE03" w14:textId="77777777" w:rsidR="0053759D" w:rsidRPr="0053759D" w:rsidRDefault="0053759D" w:rsidP="0053759D">
      <w:pPr>
        <w:snapToGrid w:val="0"/>
        <w:spacing w:line="360" w:lineRule="exact"/>
        <w:jc w:val="left"/>
        <w:rPr>
          <w:rFonts w:asciiTheme="minorEastAsia" w:eastAsiaTheme="minorEastAsia" w:hAnsiTheme="minorEastAsia"/>
          <w:sz w:val="26"/>
          <w:szCs w:val="26"/>
        </w:rPr>
      </w:pPr>
    </w:p>
    <w:p w14:paraId="16883105" w14:textId="162CF9E8" w:rsidR="00F25572" w:rsidRPr="0053759D" w:rsidRDefault="00F61176" w:rsidP="001B4461">
      <w:pPr>
        <w:widowControl/>
        <w:spacing w:line="360" w:lineRule="exact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>令和</w:t>
      </w:r>
      <w:r w:rsidR="00AC0B5A">
        <w:rPr>
          <w:rFonts w:hAnsi="ＭＳ 明朝" w:hint="eastAsia"/>
          <w:sz w:val="26"/>
          <w:szCs w:val="26"/>
        </w:rPr>
        <w:t>７</w:t>
      </w:r>
      <w:r w:rsidR="00F25572" w:rsidRPr="0053759D">
        <w:rPr>
          <w:rFonts w:hAnsi="ＭＳ 明朝" w:hint="eastAsia"/>
          <w:sz w:val="26"/>
          <w:szCs w:val="26"/>
        </w:rPr>
        <w:t>年</w:t>
      </w:r>
      <w:r w:rsidR="00C91789">
        <w:rPr>
          <w:rFonts w:hAnsi="ＭＳ 明朝" w:hint="eastAsia"/>
          <w:sz w:val="26"/>
          <w:szCs w:val="26"/>
        </w:rPr>
        <w:t>１２</w:t>
      </w:r>
      <w:r w:rsidR="00F25572" w:rsidRPr="0053759D">
        <w:rPr>
          <w:rFonts w:hAnsi="ＭＳ 明朝" w:hint="eastAsia"/>
          <w:sz w:val="26"/>
          <w:szCs w:val="26"/>
        </w:rPr>
        <w:t>月</w:t>
      </w:r>
    </w:p>
    <w:p w14:paraId="01CD4C6F" w14:textId="52E91247" w:rsidR="00F25572" w:rsidRPr="0053759D" w:rsidRDefault="00F25572" w:rsidP="00E80F0C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近畿ブロック知事会</w:t>
      </w:r>
    </w:p>
    <w:p w14:paraId="5515159E" w14:textId="31010516" w:rsidR="006C59F0" w:rsidRPr="006C59F0" w:rsidRDefault="006C59F0" w:rsidP="006C59F0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6C59F0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6C59F0">
        <w:rPr>
          <w:rFonts w:hAnsi="ＭＳ 明朝" w:hint="eastAsia"/>
          <w:sz w:val="26"/>
          <w:szCs w:val="26"/>
        </w:rPr>
        <w:t>福井県知事職務代理者</w:t>
      </w:r>
    </w:p>
    <w:p w14:paraId="2370CDE7" w14:textId="0F2CD8A3" w:rsidR="006C59F0" w:rsidRDefault="006C59F0" w:rsidP="006C59F0">
      <w:pPr>
        <w:snapToGrid w:val="0"/>
        <w:spacing w:line="360" w:lineRule="exact"/>
        <w:ind w:left="3132" w:hangingChars="1200" w:hanging="3132"/>
        <w:jc w:val="left"/>
        <w:rPr>
          <w:rFonts w:hAnsi="ＭＳ 明朝"/>
          <w:sz w:val="26"/>
          <w:szCs w:val="26"/>
        </w:rPr>
      </w:pPr>
      <w:r w:rsidRPr="006C59F0">
        <w:rPr>
          <w:rFonts w:hAnsi="ＭＳ 明朝" w:hint="eastAsia"/>
          <w:sz w:val="26"/>
          <w:szCs w:val="26"/>
        </w:rPr>
        <w:t xml:space="preserve">　　　　　　　　　　　　　　　　　</w:t>
      </w:r>
      <w:r>
        <w:rPr>
          <w:rFonts w:hAnsi="ＭＳ 明朝" w:hint="eastAsia"/>
          <w:sz w:val="26"/>
          <w:szCs w:val="26"/>
        </w:rPr>
        <w:t xml:space="preserve">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6C59F0">
        <w:rPr>
          <w:rFonts w:hAnsi="ＭＳ 明朝" w:hint="eastAsia"/>
          <w:sz w:val="26"/>
          <w:szCs w:val="26"/>
        </w:rPr>
        <w:t>福井県副知事　中　村　保　博</w:t>
      </w:r>
    </w:p>
    <w:p w14:paraId="7FF7690C" w14:textId="600399B9" w:rsidR="00F25572" w:rsidRPr="0053759D" w:rsidRDefault="00F25572" w:rsidP="006C59F0">
      <w:pPr>
        <w:snapToGrid w:val="0"/>
        <w:spacing w:line="360" w:lineRule="exact"/>
        <w:ind w:left="3132" w:hangingChars="1200" w:hanging="313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</w:t>
      </w:r>
      <w:r w:rsidR="006C59F0">
        <w:rPr>
          <w:rFonts w:hAnsi="ＭＳ 明朝" w:hint="eastAsia"/>
          <w:sz w:val="26"/>
          <w:szCs w:val="26"/>
        </w:rPr>
        <w:t xml:space="preserve">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三重県知事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="004F201B" w:rsidRPr="0053759D">
        <w:rPr>
          <w:rFonts w:hAnsi="ＭＳ 明朝" w:hint="eastAsia"/>
          <w:sz w:val="26"/>
          <w:szCs w:val="26"/>
        </w:rPr>
        <w:t>一　見　勝　之</w:t>
      </w:r>
    </w:p>
    <w:p w14:paraId="5185ECEA" w14:textId="052D3C6E" w:rsidR="00F25572" w:rsidRPr="0053759D" w:rsidRDefault="00F25572" w:rsidP="00E80F0C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滋賀県知事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>三日月　大　造</w:t>
      </w:r>
    </w:p>
    <w:p w14:paraId="19DEBB15" w14:textId="337402DB" w:rsidR="00F25572" w:rsidRPr="0053759D" w:rsidRDefault="00F25572" w:rsidP="00E80F0C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京都府知事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="008A3C7A" w:rsidRPr="0053759D">
        <w:rPr>
          <w:rFonts w:hAnsi="ＭＳ 明朝" w:hint="eastAsia"/>
          <w:sz w:val="26"/>
          <w:szCs w:val="26"/>
        </w:rPr>
        <w:t>西　脇　隆　俊</w:t>
      </w:r>
    </w:p>
    <w:p w14:paraId="10BBC197" w14:textId="049E5C8F" w:rsidR="00F25572" w:rsidRPr="0053759D" w:rsidRDefault="00F25572" w:rsidP="00E80F0C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大阪府知事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="008A3C7A" w:rsidRPr="0053759D">
        <w:rPr>
          <w:rFonts w:hAnsi="ＭＳ 明朝" w:hint="eastAsia"/>
          <w:sz w:val="26"/>
          <w:szCs w:val="26"/>
        </w:rPr>
        <w:t>吉　村　洋　文</w:t>
      </w:r>
    </w:p>
    <w:p w14:paraId="0DFE70BC" w14:textId="4A519AFD" w:rsidR="00F25572" w:rsidRPr="0053759D" w:rsidRDefault="00F25572" w:rsidP="00E80F0C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兵庫県知事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　</w:t>
      </w:r>
      <w:r w:rsidR="00E501A5" w:rsidRPr="0053759D">
        <w:rPr>
          <w:rFonts w:hAnsi="ＭＳ 明朝" w:hint="eastAsia"/>
          <w:sz w:val="26"/>
          <w:szCs w:val="26"/>
        </w:rPr>
        <w:t>齋　藤　元　彦</w:t>
      </w:r>
    </w:p>
    <w:p w14:paraId="75379C95" w14:textId="37B3A8DD" w:rsidR="00F25572" w:rsidRPr="0053759D" w:rsidRDefault="00F25572" w:rsidP="00E80F0C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奈良県知事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　</w:t>
      </w:r>
      <w:r w:rsidR="00EB40E1" w:rsidRPr="0053759D">
        <w:rPr>
          <w:rFonts w:hAnsi="ＭＳ 明朝" w:hint="eastAsia"/>
          <w:sz w:val="26"/>
          <w:szCs w:val="26"/>
        </w:rPr>
        <w:t>山　下　　　真</w:t>
      </w:r>
    </w:p>
    <w:p w14:paraId="717EFA7C" w14:textId="0261EEAC" w:rsidR="00F25572" w:rsidRPr="0053759D" w:rsidRDefault="00F25572" w:rsidP="00E80F0C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和歌山県知事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="00AC0B5A" w:rsidRPr="0062415D">
        <w:rPr>
          <w:rFonts w:hAnsi="ＭＳ 明朝" w:hint="eastAsia"/>
          <w:sz w:val="26"/>
          <w:szCs w:val="26"/>
        </w:rPr>
        <w:t>宮　﨑　　　泉</w:t>
      </w:r>
    </w:p>
    <w:p w14:paraId="2F5C58B7" w14:textId="020DDB6F" w:rsidR="00F25572" w:rsidRPr="0053759D" w:rsidRDefault="00F25572" w:rsidP="00E80F0C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="008A3C7A" w:rsidRPr="0053759D">
        <w:rPr>
          <w:rFonts w:hAnsi="ＭＳ 明朝" w:hint="eastAsia"/>
          <w:sz w:val="26"/>
          <w:szCs w:val="26"/>
        </w:rPr>
        <w:t xml:space="preserve">鳥取県知事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="00E501A5" w:rsidRPr="0053759D">
        <w:rPr>
          <w:rFonts w:hAnsi="ＭＳ 明朝" w:hint="eastAsia"/>
          <w:sz w:val="26"/>
          <w:szCs w:val="26"/>
        </w:rPr>
        <w:t>平　井　伸　治</w:t>
      </w:r>
    </w:p>
    <w:p w14:paraId="75027F34" w14:textId="68A7E579" w:rsidR="00916CD1" w:rsidRPr="0053759D" w:rsidRDefault="00F25572" w:rsidP="00433C7B">
      <w:pPr>
        <w:snapToGrid w:val="0"/>
        <w:spacing w:line="360" w:lineRule="exact"/>
        <w:ind w:left="522" w:hangingChars="200" w:hanging="522"/>
        <w:jc w:val="left"/>
        <w:rPr>
          <w:rFonts w:hAnsi="ＭＳ 明朝"/>
          <w:sz w:val="26"/>
          <w:szCs w:val="26"/>
        </w:rPr>
      </w:pPr>
      <w:r w:rsidRPr="0053759D">
        <w:rPr>
          <w:rFonts w:hAnsi="ＭＳ 明朝" w:hint="eastAsia"/>
          <w:sz w:val="26"/>
          <w:szCs w:val="26"/>
        </w:rPr>
        <w:t xml:space="preserve">　　　　　　　　　　　　　　　　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徳島県知事　</w:t>
      </w:r>
      <w:r w:rsidR="009539D0">
        <w:rPr>
          <w:rFonts w:hAnsi="ＭＳ 明朝" w:hint="eastAsia"/>
          <w:sz w:val="26"/>
          <w:szCs w:val="26"/>
        </w:rPr>
        <w:t xml:space="preserve">　</w:t>
      </w:r>
      <w:r w:rsidRPr="0053759D">
        <w:rPr>
          <w:rFonts w:hAnsi="ＭＳ 明朝" w:hint="eastAsia"/>
          <w:sz w:val="26"/>
          <w:szCs w:val="26"/>
        </w:rPr>
        <w:t xml:space="preserve">　</w:t>
      </w:r>
      <w:r w:rsidR="00EB40E1" w:rsidRPr="0053759D">
        <w:rPr>
          <w:rFonts w:hAnsi="ＭＳ 明朝" w:hint="eastAsia"/>
          <w:sz w:val="26"/>
          <w:szCs w:val="26"/>
        </w:rPr>
        <w:t>後藤田　正　純</w:t>
      </w:r>
    </w:p>
    <w:sectPr w:rsidR="00916CD1" w:rsidRPr="0053759D" w:rsidSect="009302A3">
      <w:headerReference w:type="default" r:id="rId8"/>
      <w:pgSz w:w="11907" w:h="16839" w:code="9"/>
      <w:pgMar w:top="1418" w:right="1418" w:bottom="1134" w:left="1418" w:header="851" w:footer="992" w:gutter="0"/>
      <w:cols w:space="425"/>
      <w:docGrid w:type="linesAndChars" w:linePitch="560" w:charSpace="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1EC72" w14:textId="77777777" w:rsidR="00B82070" w:rsidRDefault="00B82070">
      <w:r>
        <w:separator/>
      </w:r>
    </w:p>
  </w:endnote>
  <w:endnote w:type="continuationSeparator" w:id="0">
    <w:p w14:paraId="25C6A384" w14:textId="77777777" w:rsidR="00B82070" w:rsidRDefault="00B8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772CC0" w14:textId="77777777" w:rsidR="00B82070" w:rsidRDefault="00B82070">
      <w:r>
        <w:separator/>
      </w:r>
    </w:p>
  </w:footnote>
  <w:footnote w:type="continuationSeparator" w:id="0">
    <w:p w14:paraId="026BF543" w14:textId="77777777" w:rsidR="00B82070" w:rsidRDefault="00B82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0973" w14:textId="77777777" w:rsidR="00542A05" w:rsidRDefault="00542A05" w:rsidP="002F4D96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2pt;height:7.2pt" o:bullet="t">
        <v:imagedata r:id="rId1" o:title="BD21298_"/>
      </v:shape>
    </w:pict>
  </w:numPicBullet>
  <w:abstractNum w:abstractNumId="0" w15:restartNumberingAfterBreak="0">
    <w:nsid w:val="24370940"/>
    <w:multiLevelType w:val="hybridMultilevel"/>
    <w:tmpl w:val="0D167B4A"/>
    <w:lvl w:ilvl="0" w:tplc="3A4823CA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b w:val="0"/>
        <w:i w:val="0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B75699D"/>
    <w:multiLevelType w:val="hybridMultilevel"/>
    <w:tmpl w:val="E79045E2"/>
    <w:lvl w:ilvl="0" w:tplc="67C8E73C">
      <w:start w:val="1"/>
      <w:numFmt w:val="decimal"/>
      <w:lvlText w:val="(%1)"/>
      <w:lvlJc w:val="left"/>
      <w:pPr>
        <w:ind w:left="810" w:hanging="81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980189"/>
    <w:multiLevelType w:val="hybridMultilevel"/>
    <w:tmpl w:val="51F8118A"/>
    <w:lvl w:ilvl="0" w:tplc="D33089DC">
      <w:start w:val="1"/>
      <w:numFmt w:val="decimal"/>
      <w:lvlText w:val="(%1)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280"/>
  <w:displayHorizontalDrawingGridEvery w:val="0"/>
  <w:displayVerticalDrawingGridEvery w:val="2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4FEE"/>
    <w:rsid w:val="00007E8E"/>
    <w:rsid w:val="00017BB1"/>
    <w:rsid w:val="0003259C"/>
    <w:rsid w:val="00033AE8"/>
    <w:rsid w:val="000351D5"/>
    <w:rsid w:val="00043CCA"/>
    <w:rsid w:val="00044D1F"/>
    <w:rsid w:val="00056FFA"/>
    <w:rsid w:val="000606FB"/>
    <w:rsid w:val="00067815"/>
    <w:rsid w:val="000714FB"/>
    <w:rsid w:val="00072595"/>
    <w:rsid w:val="000810BC"/>
    <w:rsid w:val="00084222"/>
    <w:rsid w:val="0008783B"/>
    <w:rsid w:val="000907AE"/>
    <w:rsid w:val="00092355"/>
    <w:rsid w:val="00096B62"/>
    <w:rsid w:val="000A41F7"/>
    <w:rsid w:val="000A76FB"/>
    <w:rsid w:val="000B7461"/>
    <w:rsid w:val="000C5EB8"/>
    <w:rsid w:val="000D1D0E"/>
    <w:rsid w:val="000D55AF"/>
    <w:rsid w:val="000D6983"/>
    <w:rsid w:val="000E1556"/>
    <w:rsid w:val="000F0337"/>
    <w:rsid w:val="000F105B"/>
    <w:rsid w:val="000F2256"/>
    <w:rsid w:val="000F24C4"/>
    <w:rsid w:val="00103C26"/>
    <w:rsid w:val="00105328"/>
    <w:rsid w:val="001209EE"/>
    <w:rsid w:val="00126EDA"/>
    <w:rsid w:val="0013048A"/>
    <w:rsid w:val="0013222D"/>
    <w:rsid w:val="00141D0C"/>
    <w:rsid w:val="00142452"/>
    <w:rsid w:val="00144C38"/>
    <w:rsid w:val="001464F5"/>
    <w:rsid w:val="00147D42"/>
    <w:rsid w:val="001530BF"/>
    <w:rsid w:val="00157860"/>
    <w:rsid w:val="001611CA"/>
    <w:rsid w:val="0016443D"/>
    <w:rsid w:val="00165BD2"/>
    <w:rsid w:val="0017304A"/>
    <w:rsid w:val="001859D1"/>
    <w:rsid w:val="00186A24"/>
    <w:rsid w:val="001902C5"/>
    <w:rsid w:val="001963D4"/>
    <w:rsid w:val="00197011"/>
    <w:rsid w:val="001A0133"/>
    <w:rsid w:val="001A03AE"/>
    <w:rsid w:val="001A2B89"/>
    <w:rsid w:val="001A5D17"/>
    <w:rsid w:val="001A725C"/>
    <w:rsid w:val="001B3167"/>
    <w:rsid w:val="001B4461"/>
    <w:rsid w:val="001C66F9"/>
    <w:rsid w:val="001D0B5D"/>
    <w:rsid w:val="001D4669"/>
    <w:rsid w:val="001D4939"/>
    <w:rsid w:val="001E0734"/>
    <w:rsid w:val="001F239B"/>
    <w:rsid w:val="0020310B"/>
    <w:rsid w:val="00206CFC"/>
    <w:rsid w:val="00213CBA"/>
    <w:rsid w:val="0021583B"/>
    <w:rsid w:val="00222C9C"/>
    <w:rsid w:val="00224F54"/>
    <w:rsid w:val="00225570"/>
    <w:rsid w:val="00240F7D"/>
    <w:rsid w:val="002411EA"/>
    <w:rsid w:val="0025102C"/>
    <w:rsid w:val="002573A1"/>
    <w:rsid w:val="00260BF4"/>
    <w:rsid w:val="00264CB8"/>
    <w:rsid w:val="00265A04"/>
    <w:rsid w:val="00265EA7"/>
    <w:rsid w:val="00272001"/>
    <w:rsid w:val="002724A8"/>
    <w:rsid w:val="002A5042"/>
    <w:rsid w:val="002A7933"/>
    <w:rsid w:val="002B09DF"/>
    <w:rsid w:val="002B517D"/>
    <w:rsid w:val="002C153C"/>
    <w:rsid w:val="002D01EB"/>
    <w:rsid w:val="002D30DB"/>
    <w:rsid w:val="002D3F98"/>
    <w:rsid w:val="002D7600"/>
    <w:rsid w:val="002E32B8"/>
    <w:rsid w:val="002E5884"/>
    <w:rsid w:val="002F2542"/>
    <w:rsid w:val="002F4D96"/>
    <w:rsid w:val="002F718F"/>
    <w:rsid w:val="002F73D8"/>
    <w:rsid w:val="0030237E"/>
    <w:rsid w:val="00303D09"/>
    <w:rsid w:val="00310937"/>
    <w:rsid w:val="0031340D"/>
    <w:rsid w:val="003223B3"/>
    <w:rsid w:val="0032248A"/>
    <w:rsid w:val="003224E3"/>
    <w:rsid w:val="003334D9"/>
    <w:rsid w:val="00344549"/>
    <w:rsid w:val="00344C16"/>
    <w:rsid w:val="00362812"/>
    <w:rsid w:val="003660CF"/>
    <w:rsid w:val="00367B24"/>
    <w:rsid w:val="00371056"/>
    <w:rsid w:val="00373C7A"/>
    <w:rsid w:val="00374C6B"/>
    <w:rsid w:val="00391F8D"/>
    <w:rsid w:val="00393E7A"/>
    <w:rsid w:val="00397F0F"/>
    <w:rsid w:val="003A38D9"/>
    <w:rsid w:val="003A754C"/>
    <w:rsid w:val="003B44B5"/>
    <w:rsid w:val="003C6D4D"/>
    <w:rsid w:val="003D331E"/>
    <w:rsid w:val="003E08B7"/>
    <w:rsid w:val="003E0AA6"/>
    <w:rsid w:val="003E3F33"/>
    <w:rsid w:val="003F17C8"/>
    <w:rsid w:val="003F1902"/>
    <w:rsid w:val="0040087C"/>
    <w:rsid w:val="00403E36"/>
    <w:rsid w:val="0040660A"/>
    <w:rsid w:val="00407EDF"/>
    <w:rsid w:val="004204E7"/>
    <w:rsid w:val="004336E9"/>
    <w:rsid w:val="00433C7B"/>
    <w:rsid w:val="004343BD"/>
    <w:rsid w:val="004434A7"/>
    <w:rsid w:val="00444088"/>
    <w:rsid w:val="0047342F"/>
    <w:rsid w:val="004859B1"/>
    <w:rsid w:val="004914C2"/>
    <w:rsid w:val="00492059"/>
    <w:rsid w:val="004A0F15"/>
    <w:rsid w:val="004A6EA0"/>
    <w:rsid w:val="004B67A4"/>
    <w:rsid w:val="004D04F0"/>
    <w:rsid w:val="004D473A"/>
    <w:rsid w:val="004E13DE"/>
    <w:rsid w:val="004E1E2D"/>
    <w:rsid w:val="004E2FE2"/>
    <w:rsid w:val="004F201B"/>
    <w:rsid w:val="004F312E"/>
    <w:rsid w:val="004F3653"/>
    <w:rsid w:val="00502485"/>
    <w:rsid w:val="005032B4"/>
    <w:rsid w:val="0050455C"/>
    <w:rsid w:val="005069BC"/>
    <w:rsid w:val="005166AE"/>
    <w:rsid w:val="00520B84"/>
    <w:rsid w:val="0053198F"/>
    <w:rsid w:val="0053759D"/>
    <w:rsid w:val="00541F8E"/>
    <w:rsid w:val="00542A05"/>
    <w:rsid w:val="00542C0A"/>
    <w:rsid w:val="00544E04"/>
    <w:rsid w:val="00547210"/>
    <w:rsid w:val="005532C4"/>
    <w:rsid w:val="00565C6B"/>
    <w:rsid w:val="00567983"/>
    <w:rsid w:val="00567C16"/>
    <w:rsid w:val="00583BCE"/>
    <w:rsid w:val="005A243B"/>
    <w:rsid w:val="005A408F"/>
    <w:rsid w:val="005A7A28"/>
    <w:rsid w:val="005B22E4"/>
    <w:rsid w:val="005C2257"/>
    <w:rsid w:val="005D3625"/>
    <w:rsid w:val="005E6803"/>
    <w:rsid w:val="005E7B9D"/>
    <w:rsid w:val="005F1BCB"/>
    <w:rsid w:val="005F4C07"/>
    <w:rsid w:val="005F4D03"/>
    <w:rsid w:val="005F7C44"/>
    <w:rsid w:val="005F7F88"/>
    <w:rsid w:val="006068C5"/>
    <w:rsid w:val="0060771E"/>
    <w:rsid w:val="00623019"/>
    <w:rsid w:val="0062415D"/>
    <w:rsid w:val="00627FCA"/>
    <w:rsid w:val="006416AF"/>
    <w:rsid w:val="006516A0"/>
    <w:rsid w:val="0065230A"/>
    <w:rsid w:val="006568FA"/>
    <w:rsid w:val="0065690B"/>
    <w:rsid w:val="00672AD4"/>
    <w:rsid w:val="00682785"/>
    <w:rsid w:val="00684457"/>
    <w:rsid w:val="00690402"/>
    <w:rsid w:val="006920C8"/>
    <w:rsid w:val="00696A1E"/>
    <w:rsid w:val="006A30C8"/>
    <w:rsid w:val="006B62C7"/>
    <w:rsid w:val="006B6848"/>
    <w:rsid w:val="006B713D"/>
    <w:rsid w:val="006B7EEC"/>
    <w:rsid w:val="006C3424"/>
    <w:rsid w:val="006C3FB1"/>
    <w:rsid w:val="006C59F0"/>
    <w:rsid w:val="006D03B4"/>
    <w:rsid w:val="006E0CAC"/>
    <w:rsid w:val="006E789A"/>
    <w:rsid w:val="006F5C44"/>
    <w:rsid w:val="006F68F6"/>
    <w:rsid w:val="006F7401"/>
    <w:rsid w:val="0071401C"/>
    <w:rsid w:val="00727564"/>
    <w:rsid w:val="00733ADC"/>
    <w:rsid w:val="007432C2"/>
    <w:rsid w:val="00746250"/>
    <w:rsid w:val="007570BD"/>
    <w:rsid w:val="007668CD"/>
    <w:rsid w:val="007742C5"/>
    <w:rsid w:val="007822EA"/>
    <w:rsid w:val="007900FE"/>
    <w:rsid w:val="007A5A70"/>
    <w:rsid w:val="007A659C"/>
    <w:rsid w:val="007B08A9"/>
    <w:rsid w:val="007B1536"/>
    <w:rsid w:val="007C6392"/>
    <w:rsid w:val="007D52FD"/>
    <w:rsid w:val="007F3EFC"/>
    <w:rsid w:val="007F642C"/>
    <w:rsid w:val="007F6BCC"/>
    <w:rsid w:val="007F77C1"/>
    <w:rsid w:val="00801D6C"/>
    <w:rsid w:val="00816D7A"/>
    <w:rsid w:val="0082276D"/>
    <w:rsid w:val="00824A4A"/>
    <w:rsid w:val="008306AA"/>
    <w:rsid w:val="00831E9D"/>
    <w:rsid w:val="00835350"/>
    <w:rsid w:val="00836CCF"/>
    <w:rsid w:val="008427AE"/>
    <w:rsid w:val="00846126"/>
    <w:rsid w:val="0084700F"/>
    <w:rsid w:val="0085129C"/>
    <w:rsid w:val="008621F7"/>
    <w:rsid w:val="00870839"/>
    <w:rsid w:val="00874BEC"/>
    <w:rsid w:val="00874FEE"/>
    <w:rsid w:val="008837EC"/>
    <w:rsid w:val="00886E7A"/>
    <w:rsid w:val="008914CF"/>
    <w:rsid w:val="0089267C"/>
    <w:rsid w:val="008934D9"/>
    <w:rsid w:val="008A3C7A"/>
    <w:rsid w:val="008A680B"/>
    <w:rsid w:val="008C159C"/>
    <w:rsid w:val="008E2F15"/>
    <w:rsid w:val="008F1243"/>
    <w:rsid w:val="009121DC"/>
    <w:rsid w:val="00916CD1"/>
    <w:rsid w:val="00923329"/>
    <w:rsid w:val="00926315"/>
    <w:rsid w:val="00926D8C"/>
    <w:rsid w:val="009302A3"/>
    <w:rsid w:val="0093233B"/>
    <w:rsid w:val="009349F3"/>
    <w:rsid w:val="00943456"/>
    <w:rsid w:val="00946A69"/>
    <w:rsid w:val="00946C5C"/>
    <w:rsid w:val="009507A5"/>
    <w:rsid w:val="009539D0"/>
    <w:rsid w:val="009626F4"/>
    <w:rsid w:val="009748A2"/>
    <w:rsid w:val="00991EF2"/>
    <w:rsid w:val="0099555C"/>
    <w:rsid w:val="009A088D"/>
    <w:rsid w:val="009A2596"/>
    <w:rsid w:val="009A37DF"/>
    <w:rsid w:val="009B0CAE"/>
    <w:rsid w:val="009B33A2"/>
    <w:rsid w:val="009B72D1"/>
    <w:rsid w:val="009C18F6"/>
    <w:rsid w:val="009D139B"/>
    <w:rsid w:val="009E02FC"/>
    <w:rsid w:val="009E2F93"/>
    <w:rsid w:val="009F29AD"/>
    <w:rsid w:val="009F5EC1"/>
    <w:rsid w:val="00A01AA9"/>
    <w:rsid w:val="00A01D7F"/>
    <w:rsid w:val="00A074C7"/>
    <w:rsid w:val="00A07AD4"/>
    <w:rsid w:val="00A11519"/>
    <w:rsid w:val="00A16B8A"/>
    <w:rsid w:val="00A21E01"/>
    <w:rsid w:val="00A3450F"/>
    <w:rsid w:val="00A4080B"/>
    <w:rsid w:val="00A41D98"/>
    <w:rsid w:val="00A450C8"/>
    <w:rsid w:val="00A4666D"/>
    <w:rsid w:val="00A47513"/>
    <w:rsid w:val="00A53B9F"/>
    <w:rsid w:val="00A70667"/>
    <w:rsid w:val="00A70EF8"/>
    <w:rsid w:val="00A90485"/>
    <w:rsid w:val="00AA0A4C"/>
    <w:rsid w:val="00AB2541"/>
    <w:rsid w:val="00AB6C11"/>
    <w:rsid w:val="00AC0B5A"/>
    <w:rsid w:val="00AC32EB"/>
    <w:rsid w:val="00AC62BA"/>
    <w:rsid w:val="00AD13D3"/>
    <w:rsid w:val="00AD6AA7"/>
    <w:rsid w:val="00AE5B53"/>
    <w:rsid w:val="00AE7D0A"/>
    <w:rsid w:val="00AF6C49"/>
    <w:rsid w:val="00AF7DD3"/>
    <w:rsid w:val="00B126AD"/>
    <w:rsid w:val="00B16786"/>
    <w:rsid w:val="00B33901"/>
    <w:rsid w:val="00B43583"/>
    <w:rsid w:val="00B52D1D"/>
    <w:rsid w:val="00B55904"/>
    <w:rsid w:val="00B55B72"/>
    <w:rsid w:val="00B56C4E"/>
    <w:rsid w:val="00B62B6B"/>
    <w:rsid w:val="00B7674F"/>
    <w:rsid w:val="00B81B7B"/>
    <w:rsid w:val="00B82070"/>
    <w:rsid w:val="00B928E4"/>
    <w:rsid w:val="00BA224C"/>
    <w:rsid w:val="00BA2A57"/>
    <w:rsid w:val="00BA40C7"/>
    <w:rsid w:val="00BB653C"/>
    <w:rsid w:val="00BC6A55"/>
    <w:rsid w:val="00BD5C6A"/>
    <w:rsid w:val="00BD7611"/>
    <w:rsid w:val="00BE28C0"/>
    <w:rsid w:val="00BE4614"/>
    <w:rsid w:val="00BF4505"/>
    <w:rsid w:val="00BF6035"/>
    <w:rsid w:val="00BF7EA5"/>
    <w:rsid w:val="00C00ED1"/>
    <w:rsid w:val="00C057C8"/>
    <w:rsid w:val="00C05B5E"/>
    <w:rsid w:val="00C35ECB"/>
    <w:rsid w:val="00C36694"/>
    <w:rsid w:val="00C40B67"/>
    <w:rsid w:val="00C52E26"/>
    <w:rsid w:val="00C55F74"/>
    <w:rsid w:val="00C60F6A"/>
    <w:rsid w:val="00C62038"/>
    <w:rsid w:val="00C655EB"/>
    <w:rsid w:val="00C676F9"/>
    <w:rsid w:val="00C85227"/>
    <w:rsid w:val="00C87FF5"/>
    <w:rsid w:val="00C91789"/>
    <w:rsid w:val="00CA1AB7"/>
    <w:rsid w:val="00CA589D"/>
    <w:rsid w:val="00CB3DB2"/>
    <w:rsid w:val="00CC7A44"/>
    <w:rsid w:val="00CD3219"/>
    <w:rsid w:val="00CE7BCD"/>
    <w:rsid w:val="00CF06D4"/>
    <w:rsid w:val="00CF3173"/>
    <w:rsid w:val="00D07DE9"/>
    <w:rsid w:val="00D119EA"/>
    <w:rsid w:val="00D14FEE"/>
    <w:rsid w:val="00D15BB5"/>
    <w:rsid w:val="00D15F68"/>
    <w:rsid w:val="00D2149F"/>
    <w:rsid w:val="00D22977"/>
    <w:rsid w:val="00D23A9D"/>
    <w:rsid w:val="00D30D3B"/>
    <w:rsid w:val="00D406B3"/>
    <w:rsid w:val="00D51694"/>
    <w:rsid w:val="00D51885"/>
    <w:rsid w:val="00D53BAB"/>
    <w:rsid w:val="00D57C4B"/>
    <w:rsid w:val="00D8504F"/>
    <w:rsid w:val="00D85273"/>
    <w:rsid w:val="00D85A99"/>
    <w:rsid w:val="00D91286"/>
    <w:rsid w:val="00D92ED8"/>
    <w:rsid w:val="00DA08A4"/>
    <w:rsid w:val="00DA15DD"/>
    <w:rsid w:val="00DA2968"/>
    <w:rsid w:val="00DA75B1"/>
    <w:rsid w:val="00DC7CF4"/>
    <w:rsid w:val="00DD2890"/>
    <w:rsid w:val="00DE6F67"/>
    <w:rsid w:val="00DF0CE8"/>
    <w:rsid w:val="00DF3C72"/>
    <w:rsid w:val="00DF6CE0"/>
    <w:rsid w:val="00E01270"/>
    <w:rsid w:val="00E04096"/>
    <w:rsid w:val="00E06AAA"/>
    <w:rsid w:val="00E1077E"/>
    <w:rsid w:val="00E1396B"/>
    <w:rsid w:val="00E14AC1"/>
    <w:rsid w:val="00E17760"/>
    <w:rsid w:val="00E462E0"/>
    <w:rsid w:val="00E501A5"/>
    <w:rsid w:val="00E5267E"/>
    <w:rsid w:val="00E61C17"/>
    <w:rsid w:val="00E67B26"/>
    <w:rsid w:val="00E7101E"/>
    <w:rsid w:val="00E77A21"/>
    <w:rsid w:val="00E80F0C"/>
    <w:rsid w:val="00E816A3"/>
    <w:rsid w:val="00E83AF7"/>
    <w:rsid w:val="00E94ADE"/>
    <w:rsid w:val="00E95AD5"/>
    <w:rsid w:val="00EA0CDF"/>
    <w:rsid w:val="00EA290A"/>
    <w:rsid w:val="00EA4D83"/>
    <w:rsid w:val="00EB40E1"/>
    <w:rsid w:val="00ED69AA"/>
    <w:rsid w:val="00EE34C2"/>
    <w:rsid w:val="00EF0DE3"/>
    <w:rsid w:val="00F049AC"/>
    <w:rsid w:val="00F06B22"/>
    <w:rsid w:val="00F21553"/>
    <w:rsid w:val="00F25572"/>
    <w:rsid w:val="00F468F7"/>
    <w:rsid w:val="00F50286"/>
    <w:rsid w:val="00F513BB"/>
    <w:rsid w:val="00F53061"/>
    <w:rsid w:val="00F5481F"/>
    <w:rsid w:val="00F57B1F"/>
    <w:rsid w:val="00F60478"/>
    <w:rsid w:val="00F60499"/>
    <w:rsid w:val="00F61176"/>
    <w:rsid w:val="00F62846"/>
    <w:rsid w:val="00F62E51"/>
    <w:rsid w:val="00F72E1C"/>
    <w:rsid w:val="00F72F29"/>
    <w:rsid w:val="00F771AF"/>
    <w:rsid w:val="00F80314"/>
    <w:rsid w:val="00FA28E2"/>
    <w:rsid w:val="00FB196D"/>
    <w:rsid w:val="00FB2459"/>
    <w:rsid w:val="00FB3041"/>
    <w:rsid w:val="00FB31C7"/>
    <w:rsid w:val="00FB4BD3"/>
    <w:rsid w:val="00FB7659"/>
    <w:rsid w:val="00FB7F1B"/>
    <w:rsid w:val="00FC0090"/>
    <w:rsid w:val="00FC0D4C"/>
    <w:rsid w:val="00FC798B"/>
    <w:rsid w:val="00FD2D02"/>
    <w:rsid w:val="00FD34F5"/>
    <w:rsid w:val="00FD3B44"/>
    <w:rsid w:val="00FD4587"/>
    <w:rsid w:val="00FE0A92"/>
    <w:rsid w:val="00FF5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2"/>
    </o:shapelayout>
  </w:shapeDefaults>
  <w:decimalSymbol w:val="."/>
  <w:listSeparator w:val=","/>
  <w14:docId w14:val="2E2EE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F1B"/>
    <w:pPr>
      <w:widowControl w:val="0"/>
      <w:jc w:val="both"/>
    </w:pPr>
    <w:rPr>
      <w:rFonts w:ascii="ＭＳ 明朝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4D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F4D9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0F24C4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9B0CAE"/>
    <w:pPr>
      <w:ind w:leftChars="400" w:left="840"/>
    </w:pPr>
  </w:style>
  <w:style w:type="table" w:styleId="a7">
    <w:name w:val="Table Grid"/>
    <w:basedOn w:val="a1"/>
    <w:uiPriority w:val="59"/>
    <w:rsid w:val="005E680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6D3FE-347F-48A0-A37C-8B1E2F984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2026-01-28T04:01:00Z</dcterms:created>
  <dcterms:modified xsi:type="dcterms:W3CDTF">2026-01-28T04:01:00Z</dcterms:modified>
</cp:coreProperties>
</file>