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BD5" w14:textId="55ED044B" w:rsidR="00AF4CCD" w:rsidRPr="00947F34" w:rsidRDefault="00957568" w:rsidP="00071BBB">
      <w:pPr>
        <w:pStyle w:val="af3"/>
        <w:rPr>
          <w:sz w:val="22"/>
        </w:rPr>
      </w:pPr>
      <w:r w:rsidRPr="00947F34">
        <w:rPr>
          <w:rFonts w:hint="eastAsia"/>
        </w:rPr>
        <w:t>第</w:t>
      </w:r>
      <w:r w:rsidR="001D522A">
        <w:rPr>
          <w:rFonts w:hint="eastAsia"/>
        </w:rPr>
        <w:t>４</w:t>
      </w:r>
      <w:r w:rsidRPr="00947F34">
        <w:rPr>
          <w:rFonts w:hint="eastAsia"/>
        </w:rPr>
        <w:t>回大阪府学校教育審議会支援教育部会　概要</w:t>
      </w:r>
    </w:p>
    <w:p w14:paraId="35BC5F20" w14:textId="77777777" w:rsidR="00AF4CCD" w:rsidRPr="00947F34" w:rsidRDefault="00AF4CCD">
      <w:pPr>
        <w:widowControl w:val="0"/>
        <w:rPr>
          <w:rFonts w:ascii="游ゴシック" w:eastAsia="游ゴシック" w:hAnsi="游ゴシック"/>
          <w:color w:val="000000" w:themeColor="text1"/>
          <w:kern w:val="0"/>
          <w:sz w:val="22"/>
        </w:rPr>
      </w:pPr>
    </w:p>
    <w:p w14:paraId="169A12D0" w14:textId="32AE1CC7" w:rsidR="00AF4CCD" w:rsidRPr="00947F34" w:rsidRDefault="00957568">
      <w:pPr>
        <w:widowControl w:val="0"/>
        <w:rPr>
          <w:rFonts w:ascii="游ゴシック" w:eastAsia="游ゴシック" w:hAnsi="游ゴシック"/>
          <w:color w:val="000000" w:themeColor="text1"/>
          <w:kern w:val="0"/>
          <w:sz w:val="22"/>
        </w:rPr>
      </w:pPr>
      <w:r w:rsidRPr="00947F34">
        <w:rPr>
          <w:rFonts w:ascii="游ゴシック" w:eastAsia="游ゴシック" w:hAnsi="游ゴシック" w:hint="eastAsia"/>
          <w:b/>
          <w:color w:val="000000" w:themeColor="text1"/>
          <w:kern w:val="0"/>
          <w:sz w:val="22"/>
        </w:rPr>
        <w:t>１　日時</w:t>
      </w:r>
      <w:r w:rsidRPr="00947F34">
        <w:rPr>
          <w:rFonts w:ascii="游ゴシック" w:eastAsia="游ゴシック" w:hAnsi="游ゴシック" w:hint="eastAsia"/>
          <w:color w:val="000000" w:themeColor="text1"/>
          <w:kern w:val="0"/>
          <w:sz w:val="22"/>
        </w:rPr>
        <w:t xml:space="preserve">　　令和7年</w:t>
      </w:r>
      <w:r w:rsidR="00E90420">
        <w:rPr>
          <w:rFonts w:ascii="游ゴシック" w:eastAsia="游ゴシック" w:hAnsi="游ゴシック" w:hint="eastAsia"/>
          <w:color w:val="000000" w:themeColor="text1"/>
          <w:kern w:val="0"/>
          <w:sz w:val="22"/>
        </w:rPr>
        <w:t>1</w:t>
      </w:r>
      <w:r w:rsidR="001D522A">
        <w:rPr>
          <w:rFonts w:ascii="游ゴシック" w:eastAsia="游ゴシック" w:hAnsi="游ゴシック" w:hint="eastAsia"/>
          <w:color w:val="000000" w:themeColor="text1"/>
          <w:kern w:val="0"/>
          <w:sz w:val="22"/>
        </w:rPr>
        <w:t>1</w:t>
      </w:r>
      <w:r w:rsidRPr="00947F34">
        <w:rPr>
          <w:rFonts w:ascii="游ゴシック" w:eastAsia="游ゴシック" w:hAnsi="游ゴシック" w:hint="eastAsia"/>
          <w:color w:val="000000" w:themeColor="text1"/>
          <w:kern w:val="0"/>
          <w:sz w:val="22"/>
        </w:rPr>
        <w:t>月</w:t>
      </w:r>
      <w:r w:rsidR="00E90420">
        <w:rPr>
          <w:rFonts w:ascii="游ゴシック" w:eastAsia="游ゴシック" w:hAnsi="游ゴシック" w:hint="eastAsia"/>
          <w:color w:val="000000" w:themeColor="text1"/>
          <w:kern w:val="0"/>
          <w:sz w:val="22"/>
        </w:rPr>
        <w:t>1</w:t>
      </w:r>
      <w:r w:rsidR="001D522A">
        <w:rPr>
          <w:rFonts w:ascii="游ゴシック" w:eastAsia="游ゴシック" w:hAnsi="游ゴシック" w:hint="eastAsia"/>
          <w:color w:val="000000" w:themeColor="text1"/>
          <w:kern w:val="0"/>
          <w:sz w:val="22"/>
        </w:rPr>
        <w:t>4</w:t>
      </w:r>
      <w:r w:rsidRPr="00947F34">
        <w:rPr>
          <w:rFonts w:ascii="游ゴシック" w:eastAsia="游ゴシック" w:hAnsi="游ゴシック" w:hint="eastAsia"/>
          <w:color w:val="000000" w:themeColor="text1"/>
          <w:kern w:val="0"/>
          <w:sz w:val="22"/>
        </w:rPr>
        <w:t>日（金）</w:t>
      </w:r>
      <w:r w:rsidR="00AD7398">
        <w:rPr>
          <w:rFonts w:ascii="游ゴシック" w:eastAsia="游ゴシック" w:hAnsi="游ゴシック" w:hint="eastAsia"/>
          <w:color w:val="000000" w:themeColor="text1"/>
          <w:kern w:val="0"/>
          <w:sz w:val="22"/>
        </w:rPr>
        <w:t>15</w:t>
      </w:r>
      <w:r w:rsidRPr="00947F34">
        <w:rPr>
          <w:rFonts w:ascii="游ゴシック" w:eastAsia="游ゴシック" w:hAnsi="游ゴシック" w:hint="eastAsia"/>
          <w:color w:val="000000" w:themeColor="text1"/>
          <w:kern w:val="0"/>
          <w:sz w:val="22"/>
        </w:rPr>
        <w:t>時</w:t>
      </w:r>
      <w:r w:rsidRPr="00947F34">
        <w:rPr>
          <w:rFonts w:ascii="游ゴシック" w:eastAsia="游ゴシック" w:hAnsi="游ゴシック"/>
          <w:color w:val="000000" w:themeColor="text1"/>
          <w:kern w:val="0"/>
          <w:sz w:val="22"/>
        </w:rPr>
        <w:t>00分から</w:t>
      </w:r>
      <w:r w:rsidR="00FE679A">
        <w:rPr>
          <w:rFonts w:ascii="游ゴシック" w:eastAsia="游ゴシック" w:hAnsi="游ゴシック" w:hint="eastAsia"/>
          <w:color w:val="000000" w:themeColor="text1"/>
          <w:kern w:val="0"/>
          <w:sz w:val="22"/>
        </w:rPr>
        <w:t>16</w:t>
      </w:r>
      <w:r w:rsidRPr="00947F34">
        <w:rPr>
          <w:rFonts w:ascii="游ゴシック" w:eastAsia="游ゴシック" w:hAnsi="游ゴシック" w:hint="eastAsia"/>
          <w:color w:val="000000" w:themeColor="text1"/>
          <w:kern w:val="0"/>
          <w:sz w:val="22"/>
        </w:rPr>
        <w:t>時</w:t>
      </w:r>
      <w:r w:rsidR="001D522A">
        <w:rPr>
          <w:rFonts w:ascii="游ゴシック" w:eastAsia="游ゴシック" w:hAnsi="游ゴシック" w:hint="eastAsia"/>
          <w:color w:val="000000" w:themeColor="text1"/>
          <w:kern w:val="0"/>
          <w:sz w:val="22"/>
        </w:rPr>
        <w:t>3</w:t>
      </w:r>
      <w:r w:rsidR="00F50CFA">
        <w:rPr>
          <w:rFonts w:ascii="游ゴシック" w:eastAsia="游ゴシック" w:hAnsi="游ゴシック" w:hint="eastAsia"/>
          <w:color w:val="000000" w:themeColor="text1"/>
          <w:kern w:val="0"/>
          <w:sz w:val="22"/>
        </w:rPr>
        <w:t>0</w:t>
      </w:r>
      <w:r w:rsidRPr="00947F34">
        <w:rPr>
          <w:rFonts w:ascii="游ゴシック" w:eastAsia="游ゴシック" w:hAnsi="游ゴシック" w:hint="eastAsia"/>
          <w:color w:val="000000" w:themeColor="text1"/>
          <w:kern w:val="0"/>
          <w:sz w:val="22"/>
        </w:rPr>
        <w:t>分</w:t>
      </w:r>
    </w:p>
    <w:p w14:paraId="2FD07447" w14:textId="77777777" w:rsidR="00AF4CCD" w:rsidRPr="00947F34" w:rsidRDefault="00AF4CCD">
      <w:pPr>
        <w:widowControl w:val="0"/>
        <w:rPr>
          <w:rFonts w:ascii="游ゴシック" w:eastAsia="游ゴシック" w:hAnsi="游ゴシック"/>
          <w:color w:val="000000" w:themeColor="text1"/>
          <w:kern w:val="0"/>
          <w:sz w:val="22"/>
        </w:rPr>
      </w:pPr>
    </w:p>
    <w:p w14:paraId="6B09A2E7" w14:textId="728A45C4" w:rsidR="00AF4CCD" w:rsidRPr="00947F34" w:rsidRDefault="00957568">
      <w:pPr>
        <w:widowControl w:val="0"/>
        <w:rPr>
          <w:rFonts w:ascii="游ゴシック" w:eastAsia="游ゴシック" w:hAnsi="游ゴシック"/>
          <w:color w:val="000000" w:themeColor="text1"/>
          <w:kern w:val="0"/>
          <w:sz w:val="22"/>
        </w:rPr>
      </w:pPr>
      <w:r w:rsidRPr="00947F34">
        <w:rPr>
          <w:rFonts w:ascii="游ゴシック" w:eastAsia="游ゴシック" w:hAnsi="游ゴシック" w:hint="eastAsia"/>
          <w:b/>
          <w:color w:val="000000" w:themeColor="text1"/>
          <w:kern w:val="0"/>
          <w:sz w:val="22"/>
        </w:rPr>
        <w:t>２　場所</w:t>
      </w:r>
      <w:r w:rsidRPr="00947F34">
        <w:rPr>
          <w:rFonts w:ascii="游ゴシック" w:eastAsia="游ゴシック" w:hAnsi="游ゴシック" w:hint="eastAsia"/>
          <w:color w:val="000000" w:themeColor="text1"/>
          <w:kern w:val="0"/>
          <w:sz w:val="22"/>
        </w:rPr>
        <w:t xml:space="preserve">　　</w:t>
      </w:r>
      <w:r w:rsidR="00E90420" w:rsidRPr="00E90420">
        <w:rPr>
          <w:rFonts w:ascii="游ゴシック" w:eastAsia="游ゴシック" w:hAnsi="游ゴシック" w:hint="eastAsia"/>
          <w:color w:val="000000" w:themeColor="text1"/>
          <w:kern w:val="0"/>
          <w:sz w:val="22"/>
        </w:rPr>
        <w:t>大阪府庁別館</w:t>
      </w:r>
      <w:r w:rsidR="00E90420" w:rsidRPr="00E90420">
        <w:rPr>
          <w:rFonts w:ascii="游ゴシック" w:eastAsia="游ゴシック" w:hAnsi="游ゴシック"/>
          <w:color w:val="000000" w:themeColor="text1"/>
          <w:kern w:val="0"/>
          <w:sz w:val="22"/>
        </w:rPr>
        <w:t>6階「委員会議室」（大阪市中央区大手前3丁目2-12）</w:t>
      </w:r>
    </w:p>
    <w:p w14:paraId="6BBB7353" w14:textId="77777777" w:rsidR="00AF4CCD" w:rsidRPr="00947F34" w:rsidRDefault="00AF4CCD">
      <w:pPr>
        <w:widowControl w:val="0"/>
        <w:rPr>
          <w:rFonts w:ascii="游ゴシック" w:eastAsia="游ゴシック" w:hAnsi="游ゴシック"/>
          <w:color w:val="000000" w:themeColor="text1"/>
          <w:kern w:val="0"/>
          <w:sz w:val="22"/>
        </w:rPr>
      </w:pPr>
    </w:p>
    <w:p w14:paraId="1144174A" w14:textId="77777777" w:rsidR="00AF4CCD" w:rsidRPr="00947F34" w:rsidRDefault="00957568">
      <w:pPr>
        <w:widowControl w:val="0"/>
        <w:rPr>
          <w:rFonts w:ascii="游ゴシック" w:eastAsia="游ゴシック" w:hAnsi="游ゴシック"/>
          <w:b/>
          <w:color w:val="000000" w:themeColor="text1"/>
          <w:kern w:val="0"/>
          <w:sz w:val="22"/>
        </w:rPr>
      </w:pPr>
      <w:r w:rsidRPr="00947F34">
        <w:rPr>
          <w:rFonts w:ascii="游ゴシック" w:eastAsia="游ゴシック" w:hAnsi="游ゴシック" w:hint="eastAsia"/>
          <w:b/>
          <w:color w:val="000000" w:themeColor="text1"/>
          <w:kern w:val="0"/>
          <w:sz w:val="22"/>
        </w:rPr>
        <w:t xml:space="preserve">３　出席委員　</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8"/>
        <w:gridCol w:w="4578"/>
        <w:gridCol w:w="1722"/>
        <w:gridCol w:w="1417"/>
      </w:tblGrid>
      <w:tr w:rsidR="00947F34" w:rsidRPr="00947F34" w14:paraId="053CB752" w14:textId="77777777" w:rsidTr="0026259A">
        <w:trPr>
          <w:trHeight w:val="567"/>
        </w:trPr>
        <w:tc>
          <w:tcPr>
            <w:tcW w:w="1638" w:type="dxa"/>
            <w:shd w:val="clear" w:color="auto" w:fill="auto"/>
            <w:vAlign w:val="center"/>
          </w:tcPr>
          <w:p w14:paraId="7C3E2727" w14:textId="77777777" w:rsidR="00AF4CCD" w:rsidRPr="00947F34" w:rsidRDefault="00957568">
            <w:pPr>
              <w:spacing w:line="320" w:lineRule="exact"/>
              <w:jc w:val="center"/>
              <w:rPr>
                <w:rFonts w:ascii="游ゴシック" w:eastAsia="游ゴシック" w:hAnsi="游ゴシック" w:cs="ＭＳ Ｐゴシック"/>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氏名</w:t>
            </w:r>
          </w:p>
        </w:tc>
        <w:tc>
          <w:tcPr>
            <w:tcW w:w="4578" w:type="dxa"/>
            <w:shd w:val="clear" w:color="auto" w:fill="auto"/>
            <w:vAlign w:val="center"/>
          </w:tcPr>
          <w:p w14:paraId="777108FD" w14:textId="77777777" w:rsidR="00AF4CCD" w:rsidRPr="00947F34" w:rsidRDefault="00957568">
            <w:pPr>
              <w:spacing w:line="320" w:lineRule="exact"/>
              <w:jc w:val="center"/>
              <w:rPr>
                <w:rFonts w:ascii="游ゴシック" w:eastAsia="游ゴシック" w:hAnsi="游ゴシック" w:cs="ＭＳ Ｐゴシック"/>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職名</w:t>
            </w:r>
          </w:p>
        </w:tc>
        <w:tc>
          <w:tcPr>
            <w:tcW w:w="1722" w:type="dxa"/>
            <w:vAlign w:val="center"/>
          </w:tcPr>
          <w:p w14:paraId="4672BBA2" w14:textId="77777777" w:rsidR="00AF4CCD" w:rsidRPr="00947F34" w:rsidRDefault="00957568">
            <w:pPr>
              <w:spacing w:line="240" w:lineRule="exact"/>
              <w:jc w:val="center"/>
              <w:rPr>
                <w:rFonts w:ascii="游ゴシック Medium" w:eastAsia="游ゴシック Medium" w:hAnsi="游ゴシック Medium"/>
                <w:b/>
                <w:bCs/>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分野</w:t>
            </w:r>
          </w:p>
        </w:tc>
        <w:tc>
          <w:tcPr>
            <w:tcW w:w="1417" w:type="dxa"/>
            <w:shd w:val="clear" w:color="auto" w:fill="auto"/>
            <w:vAlign w:val="center"/>
          </w:tcPr>
          <w:p w14:paraId="3A951B15" w14:textId="77777777" w:rsidR="00AF4CCD" w:rsidRPr="00947F34" w:rsidRDefault="00957568">
            <w:pPr>
              <w:spacing w:line="240" w:lineRule="exact"/>
              <w:jc w:val="center"/>
              <w:rPr>
                <w:rFonts w:ascii="游ゴシック" w:eastAsia="游ゴシック" w:hAnsi="游ゴシック" w:cs="ＭＳ Ｐゴシック"/>
                <w:color w:val="000000" w:themeColor="text1"/>
                <w:kern w:val="0"/>
                <w:sz w:val="21"/>
                <w:szCs w:val="21"/>
              </w:rPr>
            </w:pPr>
            <w:r w:rsidRPr="00947F34">
              <w:rPr>
                <w:rFonts w:ascii="游ゴシック Medium" w:eastAsia="游ゴシック Medium" w:hAnsi="游ゴシック Medium" w:hint="eastAsia"/>
                <w:b/>
                <w:bCs/>
                <w:color w:val="000000" w:themeColor="text1"/>
                <w:kern w:val="0"/>
                <w:sz w:val="21"/>
                <w:szCs w:val="21"/>
              </w:rPr>
              <w:t>備考</w:t>
            </w:r>
          </w:p>
        </w:tc>
      </w:tr>
      <w:tr w:rsidR="00947F34" w:rsidRPr="00947F34" w14:paraId="315FF979" w14:textId="77777777" w:rsidTr="0026259A">
        <w:trPr>
          <w:trHeight w:val="680"/>
        </w:trPr>
        <w:tc>
          <w:tcPr>
            <w:tcW w:w="1638" w:type="dxa"/>
            <w:shd w:val="clear" w:color="auto" w:fill="auto"/>
            <w:vAlign w:val="center"/>
          </w:tcPr>
          <w:p w14:paraId="2BF07D20" w14:textId="4501BCED" w:rsidR="00435285" w:rsidRPr="00947F34" w:rsidRDefault="00435285" w:rsidP="00435285">
            <w:pPr>
              <w:spacing w:line="280" w:lineRule="exact"/>
              <w:rPr>
                <w:rFonts w:asciiTheme="majorHAnsi" w:eastAsiaTheme="majorHAnsi" w:hAnsiTheme="majorHAnsi"/>
                <w:color w:val="000000" w:themeColor="text1"/>
                <w:kern w:val="0"/>
                <w:sz w:val="21"/>
                <w:szCs w:val="21"/>
              </w:rPr>
            </w:pPr>
            <w:r w:rsidRPr="00947F34">
              <w:rPr>
                <w:rFonts w:asciiTheme="majorHAnsi" w:eastAsiaTheme="majorHAnsi" w:hAnsiTheme="majorHAnsi" w:hint="eastAsia"/>
                <w:color w:val="000000" w:themeColor="text1"/>
                <w:kern w:val="0"/>
                <w:sz w:val="21"/>
                <w:szCs w:val="21"/>
              </w:rPr>
              <w:t>岩崎　慶一</w:t>
            </w:r>
          </w:p>
        </w:tc>
        <w:tc>
          <w:tcPr>
            <w:tcW w:w="4578" w:type="dxa"/>
            <w:shd w:val="clear" w:color="auto" w:fill="auto"/>
            <w:vAlign w:val="center"/>
          </w:tcPr>
          <w:p w14:paraId="43FD07A5" w14:textId="02DDF782" w:rsidR="00435285" w:rsidRPr="00947F34" w:rsidRDefault="00435285" w:rsidP="00435285">
            <w:pPr>
              <w:spacing w:line="280" w:lineRule="exact"/>
              <w:rPr>
                <w:rFonts w:asciiTheme="majorHAnsi" w:eastAsiaTheme="majorHAnsi" w:hAnsiTheme="majorHAnsi"/>
                <w:color w:val="000000" w:themeColor="text1"/>
                <w:kern w:val="0"/>
                <w:sz w:val="21"/>
                <w:szCs w:val="21"/>
              </w:rPr>
            </w:pPr>
            <w:r w:rsidRPr="00947F34">
              <w:rPr>
                <w:rFonts w:asciiTheme="majorHAnsi" w:eastAsiaTheme="majorHAnsi" w:hAnsiTheme="majorHAnsi" w:hint="eastAsia"/>
                <w:color w:val="000000" w:themeColor="text1"/>
                <w:kern w:val="0"/>
                <w:sz w:val="21"/>
                <w:szCs w:val="21"/>
              </w:rPr>
              <w:t>株式会社</w:t>
            </w:r>
            <w:r w:rsidRPr="00947F34">
              <w:rPr>
                <w:rFonts w:asciiTheme="majorHAnsi" w:eastAsiaTheme="majorHAnsi" w:hAnsiTheme="majorHAnsi"/>
                <w:color w:val="000000" w:themeColor="text1"/>
                <w:kern w:val="0"/>
                <w:sz w:val="21"/>
                <w:szCs w:val="21"/>
              </w:rPr>
              <w:t xml:space="preserve"> かんでんエルハート</w:t>
            </w:r>
            <w:r w:rsidRPr="00947F34">
              <w:rPr>
                <w:rFonts w:asciiTheme="majorHAnsi" w:eastAsiaTheme="majorHAnsi" w:hAnsiTheme="majorHAnsi" w:hint="eastAsia"/>
                <w:color w:val="000000" w:themeColor="text1"/>
                <w:kern w:val="0"/>
                <w:sz w:val="21"/>
                <w:szCs w:val="21"/>
              </w:rPr>
              <w:t xml:space="preserve">　ビジネスアシストセンターソリューショングループ長</w:t>
            </w:r>
          </w:p>
        </w:tc>
        <w:tc>
          <w:tcPr>
            <w:tcW w:w="1722" w:type="dxa"/>
            <w:vAlign w:val="center"/>
          </w:tcPr>
          <w:p w14:paraId="5D1B28AB" w14:textId="67C7645B" w:rsidR="00435285" w:rsidRPr="00947F34" w:rsidRDefault="00435285" w:rsidP="00435285">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就労関係</w:t>
            </w:r>
          </w:p>
        </w:tc>
        <w:tc>
          <w:tcPr>
            <w:tcW w:w="1417" w:type="dxa"/>
            <w:shd w:val="clear" w:color="auto" w:fill="auto"/>
            <w:vAlign w:val="center"/>
          </w:tcPr>
          <w:p w14:paraId="75F41F41" w14:textId="77777777" w:rsidR="00435285" w:rsidRPr="00947F34" w:rsidRDefault="00435285" w:rsidP="00435285">
            <w:pPr>
              <w:spacing w:line="240" w:lineRule="exact"/>
              <w:rPr>
                <w:rFonts w:asciiTheme="majorHAnsi" w:eastAsiaTheme="majorHAnsi" w:hAnsiTheme="majorHAnsi" w:cs="ＭＳ Ｐゴシック"/>
                <w:color w:val="000000" w:themeColor="text1"/>
                <w:kern w:val="0"/>
                <w:sz w:val="21"/>
                <w:szCs w:val="21"/>
              </w:rPr>
            </w:pPr>
          </w:p>
        </w:tc>
      </w:tr>
      <w:tr w:rsidR="00947F34" w:rsidRPr="00947F34" w14:paraId="3486F583" w14:textId="77777777" w:rsidTr="0026259A">
        <w:trPr>
          <w:trHeight w:val="680"/>
        </w:trPr>
        <w:tc>
          <w:tcPr>
            <w:tcW w:w="1638" w:type="dxa"/>
            <w:shd w:val="clear" w:color="auto" w:fill="auto"/>
            <w:vAlign w:val="center"/>
          </w:tcPr>
          <w:p w14:paraId="65B86C02"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竹下　亘</w:t>
            </w:r>
          </w:p>
        </w:tc>
        <w:tc>
          <w:tcPr>
            <w:tcW w:w="4578" w:type="dxa"/>
            <w:shd w:val="clear" w:color="auto" w:fill="auto"/>
            <w:vAlign w:val="center"/>
          </w:tcPr>
          <w:p w14:paraId="6F147E70"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社会福祉法人</w:t>
            </w:r>
            <w:r w:rsidRPr="00947F34">
              <w:rPr>
                <w:rFonts w:asciiTheme="majorHAnsi" w:eastAsiaTheme="majorHAnsi" w:hAnsiTheme="majorHAnsi"/>
                <w:color w:val="000000" w:themeColor="text1"/>
                <w:kern w:val="0"/>
                <w:sz w:val="21"/>
                <w:szCs w:val="21"/>
              </w:rPr>
              <w:t xml:space="preserve"> 日本ライトハウス常務理事</w:t>
            </w:r>
          </w:p>
        </w:tc>
        <w:tc>
          <w:tcPr>
            <w:tcW w:w="1722" w:type="dxa"/>
            <w:vAlign w:val="center"/>
          </w:tcPr>
          <w:p w14:paraId="0043763E"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視覚障がい</w:t>
            </w:r>
          </w:p>
          <w:p w14:paraId="371BDD33"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就労・生活</w:t>
            </w:r>
          </w:p>
        </w:tc>
        <w:tc>
          <w:tcPr>
            <w:tcW w:w="1417" w:type="dxa"/>
            <w:shd w:val="clear" w:color="auto" w:fill="auto"/>
            <w:vAlign w:val="center"/>
          </w:tcPr>
          <w:p w14:paraId="4301BB9B" w14:textId="77777777" w:rsidR="00AF4CCD" w:rsidRPr="00947F34" w:rsidRDefault="00AF4CCD">
            <w:pPr>
              <w:spacing w:line="240" w:lineRule="exact"/>
              <w:rPr>
                <w:rFonts w:asciiTheme="majorHAnsi" w:eastAsiaTheme="majorHAnsi" w:hAnsiTheme="majorHAnsi" w:cs="ＭＳ Ｐゴシック"/>
                <w:color w:val="000000" w:themeColor="text1"/>
                <w:kern w:val="0"/>
                <w:sz w:val="21"/>
                <w:szCs w:val="21"/>
              </w:rPr>
            </w:pPr>
          </w:p>
        </w:tc>
      </w:tr>
      <w:tr w:rsidR="00947F34" w:rsidRPr="00947F34" w14:paraId="461B6EA0" w14:textId="77777777" w:rsidTr="0026259A">
        <w:trPr>
          <w:trHeight w:val="680"/>
        </w:trPr>
        <w:tc>
          <w:tcPr>
            <w:tcW w:w="1638" w:type="dxa"/>
            <w:shd w:val="clear" w:color="auto" w:fill="auto"/>
            <w:vAlign w:val="center"/>
          </w:tcPr>
          <w:p w14:paraId="38857204"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bookmarkStart w:id="0" w:name="_Hlk202521597"/>
            <w:r w:rsidRPr="00947F34">
              <w:rPr>
                <w:rFonts w:asciiTheme="majorHAnsi" w:eastAsiaTheme="majorHAnsi" w:hAnsiTheme="majorHAnsi" w:hint="eastAsia"/>
                <w:color w:val="000000" w:themeColor="text1"/>
                <w:kern w:val="0"/>
                <w:sz w:val="21"/>
                <w:szCs w:val="21"/>
              </w:rPr>
              <w:t>中瀬　浩一</w:t>
            </w:r>
          </w:p>
        </w:tc>
        <w:tc>
          <w:tcPr>
            <w:tcW w:w="4578" w:type="dxa"/>
            <w:shd w:val="clear" w:color="auto" w:fill="auto"/>
            <w:vAlign w:val="center"/>
          </w:tcPr>
          <w:p w14:paraId="7273CB9B"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同志社大学</w:t>
            </w:r>
            <w:r w:rsidRPr="00947F34">
              <w:rPr>
                <w:rFonts w:asciiTheme="majorHAnsi" w:eastAsiaTheme="majorHAnsi" w:hAnsiTheme="majorHAnsi"/>
                <w:color w:val="000000" w:themeColor="text1"/>
                <w:kern w:val="0"/>
                <w:sz w:val="21"/>
                <w:szCs w:val="21"/>
              </w:rPr>
              <w:t xml:space="preserve"> 免許資格課程センター　教授</w:t>
            </w:r>
          </w:p>
        </w:tc>
        <w:tc>
          <w:tcPr>
            <w:tcW w:w="1722" w:type="dxa"/>
            <w:vAlign w:val="center"/>
          </w:tcPr>
          <w:p w14:paraId="5F56F670"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聴覚障がい</w:t>
            </w:r>
          </w:p>
          <w:p w14:paraId="26390DB7"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教育</w:t>
            </w:r>
          </w:p>
        </w:tc>
        <w:tc>
          <w:tcPr>
            <w:tcW w:w="1417" w:type="dxa"/>
            <w:shd w:val="clear" w:color="auto" w:fill="auto"/>
            <w:vAlign w:val="center"/>
          </w:tcPr>
          <w:p w14:paraId="75CFF5F3"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部会長代理</w:t>
            </w:r>
          </w:p>
        </w:tc>
      </w:tr>
      <w:bookmarkEnd w:id="0"/>
      <w:tr w:rsidR="00947F34" w:rsidRPr="00947F34" w14:paraId="208F0065" w14:textId="77777777" w:rsidTr="0026259A">
        <w:trPr>
          <w:trHeight w:val="680"/>
        </w:trPr>
        <w:tc>
          <w:tcPr>
            <w:tcW w:w="1638" w:type="dxa"/>
            <w:shd w:val="clear" w:color="auto" w:fill="auto"/>
            <w:vAlign w:val="center"/>
          </w:tcPr>
          <w:p w14:paraId="256FDA00"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奈良　里紗</w:t>
            </w:r>
          </w:p>
        </w:tc>
        <w:tc>
          <w:tcPr>
            <w:tcW w:w="4578" w:type="dxa"/>
            <w:shd w:val="clear" w:color="auto" w:fill="auto"/>
            <w:vAlign w:val="center"/>
          </w:tcPr>
          <w:p w14:paraId="4F0AFEBA"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大阪教育大学</w:t>
            </w:r>
            <w:r w:rsidRPr="00947F34">
              <w:rPr>
                <w:rFonts w:asciiTheme="majorHAnsi" w:eastAsiaTheme="majorHAnsi" w:hAnsiTheme="majorHAnsi"/>
                <w:color w:val="000000" w:themeColor="text1"/>
                <w:kern w:val="0"/>
                <w:sz w:val="21"/>
                <w:szCs w:val="21"/>
              </w:rPr>
              <w:t xml:space="preserve"> 総合教育系 准教授</w:t>
            </w:r>
          </w:p>
        </w:tc>
        <w:tc>
          <w:tcPr>
            <w:tcW w:w="1722" w:type="dxa"/>
            <w:vAlign w:val="center"/>
          </w:tcPr>
          <w:p w14:paraId="73DAFF68"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視覚障がい</w:t>
            </w:r>
          </w:p>
          <w:p w14:paraId="338530D1"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教育</w:t>
            </w:r>
          </w:p>
        </w:tc>
        <w:tc>
          <w:tcPr>
            <w:tcW w:w="1417" w:type="dxa"/>
            <w:shd w:val="clear" w:color="auto" w:fill="auto"/>
            <w:vAlign w:val="center"/>
          </w:tcPr>
          <w:p w14:paraId="17AE9B78" w14:textId="77777777" w:rsidR="00AF4CCD" w:rsidRPr="00947F34" w:rsidRDefault="00AF4CCD">
            <w:pPr>
              <w:spacing w:line="240" w:lineRule="exact"/>
              <w:rPr>
                <w:rFonts w:asciiTheme="majorHAnsi" w:eastAsiaTheme="majorHAnsi" w:hAnsiTheme="majorHAnsi" w:cs="ＭＳ Ｐゴシック"/>
                <w:color w:val="000000" w:themeColor="text1"/>
                <w:kern w:val="0"/>
                <w:sz w:val="21"/>
                <w:szCs w:val="21"/>
              </w:rPr>
            </w:pPr>
          </w:p>
        </w:tc>
      </w:tr>
      <w:tr w:rsidR="00AF4CCD" w:rsidRPr="00947F34" w14:paraId="0AF07DC6" w14:textId="77777777" w:rsidTr="0026259A">
        <w:trPr>
          <w:trHeight w:val="680"/>
        </w:trPr>
        <w:tc>
          <w:tcPr>
            <w:tcW w:w="1638" w:type="dxa"/>
            <w:shd w:val="clear" w:color="auto" w:fill="auto"/>
            <w:vAlign w:val="center"/>
          </w:tcPr>
          <w:p w14:paraId="290EE634"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長谷川　陽一</w:t>
            </w:r>
          </w:p>
        </w:tc>
        <w:tc>
          <w:tcPr>
            <w:tcW w:w="4578" w:type="dxa"/>
            <w:shd w:val="clear" w:color="auto" w:fill="auto"/>
            <w:vAlign w:val="center"/>
          </w:tcPr>
          <w:p w14:paraId="3BA2259E" w14:textId="77777777" w:rsidR="00AF4CCD" w:rsidRPr="00947F34" w:rsidRDefault="00957568">
            <w:pPr>
              <w:spacing w:line="28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hint="eastAsia"/>
                <w:color w:val="000000" w:themeColor="text1"/>
                <w:kern w:val="0"/>
                <w:sz w:val="21"/>
                <w:szCs w:val="21"/>
              </w:rPr>
              <w:t>桃山学院大学　特任教授</w:t>
            </w:r>
          </w:p>
        </w:tc>
        <w:tc>
          <w:tcPr>
            <w:tcW w:w="1722" w:type="dxa"/>
            <w:vAlign w:val="center"/>
          </w:tcPr>
          <w:p w14:paraId="5689F83D"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障がい教育</w:t>
            </w:r>
          </w:p>
        </w:tc>
        <w:tc>
          <w:tcPr>
            <w:tcW w:w="1417" w:type="dxa"/>
            <w:shd w:val="clear" w:color="auto" w:fill="auto"/>
            <w:vAlign w:val="center"/>
          </w:tcPr>
          <w:p w14:paraId="06050DD6" w14:textId="77777777" w:rsidR="00AF4CCD" w:rsidRPr="00947F34" w:rsidRDefault="00957568">
            <w:pPr>
              <w:spacing w:line="240" w:lineRule="exact"/>
              <w:rPr>
                <w:rFonts w:asciiTheme="majorHAnsi" w:eastAsiaTheme="majorHAnsi" w:hAnsiTheme="majorHAnsi" w:cs="ＭＳ Ｐゴシック"/>
                <w:color w:val="000000" w:themeColor="text1"/>
                <w:kern w:val="0"/>
                <w:sz w:val="21"/>
                <w:szCs w:val="21"/>
              </w:rPr>
            </w:pPr>
            <w:r w:rsidRPr="00947F34">
              <w:rPr>
                <w:rFonts w:asciiTheme="majorHAnsi" w:eastAsiaTheme="majorHAnsi" w:hAnsiTheme="majorHAnsi" w:cs="ＭＳ Ｐゴシック" w:hint="eastAsia"/>
                <w:color w:val="000000" w:themeColor="text1"/>
                <w:kern w:val="0"/>
                <w:sz w:val="21"/>
                <w:szCs w:val="21"/>
              </w:rPr>
              <w:t>部会長</w:t>
            </w:r>
          </w:p>
        </w:tc>
      </w:tr>
    </w:tbl>
    <w:p w14:paraId="4715BCCB" w14:textId="77777777" w:rsidR="00AF4CCD" w:rsidRPr="00947F34" w:rsidRDefault="00AF4CCD">
      <w:pPr>
        <w:widowControl w:val="0"/>
        <w:rPr>
          <w:rFonts w:ascii="游ゴシック" w:eastAsia="游ゴシック" w:hAnsi="游ゴシック"/>
          <w:color w:val="000000" w:themeColor="text1"/>
          <w:kern w:val="0"/>
          <w:sz w:val="22"/>
        </w:rPr>
      </w:pPr>
    </w:p>
    <w:p w14:paraId="27F88380" w14:textId="77777777" w:rsidR="00AF4CCD" w:rsidRPr="00947F34" w:rsidRDefault="00957568">
      <w:pPr>
        <w:widowControl w:val="0"/>
        <w:rPr>
          <w:rFonts w:ascii="游ゴシック" w:eastAsia="游ゴシック" w:hAnsi="游ゴシック"/>
          <w:b/>
          <w:color w:val="000000" w:themeColor="text1"/>
          <w:kern w:val="0"/>
          <w:sz w:val="22"/>
        </w:rPr>
      </w:pPr>
      <w:r w:rsidRPr="00947F34">
        <w:rPr>
          <w:rFonts w:ascii="游ゴシック" w:eastAsia="游ゴシック" w:hAnsi="游ゴシック" w:hint="eastAsia"/>
          <w:b/>
          <w:color w:val="000000" w:themeColor="text1"/>
          <w:kern w:val="0"/>
          <w:sz w:val="22"/>
        </w:rPr>
        <w:t>４　審議会概要</w:t>
      </w:r>
    </w:p>
    <w:p w14:paraId="74785AC9" w14:textId="03F7F6C3" w:rsidR="00AF4CCD" w:rsidRPr="00947F34" w:rsidRDefault="00957568">
      <w:pPr>
        <w:ind w:leftChars="100" w:left="24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（１）審議</w:t>
      </w:r>
    </w:p>
    <w:p w14:paraId="483FC276" w14:textId="3F248048" w:rsidR="00AF4CCD" w:rsidRPr="00947F34" w:rsidRDefault="00957568">
      <w:pPr>
        <w:ind w:leftChars="200" w:left="700" w:hangingChars="100" w:hanging="22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○事務局より、資料「</w:t>
      </w:r>
      <w:r w:rsidR="00071BBB" w:rsidRPr="00071BBB">
        <w:rPr>
          <w:rFonts w:ascii="游ゴシック" w:eastAsia="游ゴシック" w:hAnsi="游ゴシック" w:hint="eastAsia"/>
          <w:color w:val="000000" w:themeColor="text1"/>
          <w:kern w:val="0"/>
          <w:sz w:val="22"/>
        </w:rPr>
        <w:t>今後における府立視覚支援学校、聴覚支援学校のあり方について報告案</w:t>
      </w:r>
      <w:r w:rsidRPr="00947F34">
        <w:rPr>
          <w:rFonts w:ascii="游ゴシック" w:eastAsia="游ゴシック" w:hAnsi="游ゴシック" w:hint="eastAsia"/>
          <w:color w:val="000000" w:themeColor="text1"/>
          <w:kern w:val="0"/>
          <w:sz w:val="22"/>
        </w:rPr>
        <w:t>」について説明。</w:t>
      </w:r>
    </w:p>
    <w:p w14:paraId="19D7A317" w14:textId="2A43B2E5" w:rsidR="001A3E88" w:rsidRPr="00F318DF" w:rsidRDefault="001A3E88" w:rsidP="001A3E88">
      <w:pPr>
        <w:widowControl w:val="0"/>
        <w:ind w:leftChars="100" w:left="240" w:firstLineChars="100" w:firstLine="220"/>
        <w:rPr>
          <w:rFonts w:ascii="游ゴシック" w:eastAsia="游ゴシック" w:hAnsi="游ゴシック"/>
          <w:kern w:val="0"/>
          <w:sz w:val="22"/>
        </w:rPr>
      </w:pPr>
      <w:r w:rsidRPr="00F318DF">
        <w:rPr>
          <w:rFonts w:ascii="游ゴシック" w:eastAsia="游ゴシック" w:hAnsi="游ゴシック" w:hint="eastAsia"/>
          <w:kern w:val="0"/>
          <w:sz w:val="22"/>
        </w:rPr>
        <w:t>○</w:t>
      </w:r>
      <w:r w:rsidR="005E230A" w:rsidRPr="00F318DF">
        <w:rPr>
          <w:rFonts w:ascii="游ゴシック" w:eastAsia="游ゴシック" w:hAnsi="游ゴシック" w:hint="eastAsia"/>
          <w:kern w:val="0"/>
          <w:sz w:val="22"/>
        </w:rPr>
        <w:t>出席委員から意見（長谷川部会長の指名順により出席委員が発言）</w:t>
      </w:r>
    </w:p>
    <w:p w14:paraId="6E29FEDE" w14:textId="77777777" w:rsidR="00071BBB" w:rsidRDefault="00071BBB" w:rsidP="007A35F8">
      <w:pPr>
        <w:widowControl w:val="0"/>
        <w:ind w:leftChars="200" w:left="700" w:hangingChars="100" w:hanging="220"/>
        <w:rPr>
          <w:rFonts w:ascii="游ゴシック" w:eastAsia="游ゴシック" w:hAnsi="游ゴシック"/>
          <w:kern w:val="0"/>
          <w:sz w:val="22"/>
        </w:rPr>
      </w:pPr>
    </w:p>
    <w:p w14:paraId="35A316FD" w14:textId="77777777" w:rsidR="00B66B74" w:rsidRDefault="00B66B74" w:rsidP="00B66B74">
      <w:pPr>
        <w:widowControl w:val="0"/>
        <w:ind w:leftChars="200" w:left="700" w:hangingChars="100" w:hanging="220"/>
        <w:rPr>
          <w:rFonts w:ascii="游ゴシック" w:eastAsia="游ゴシック" w:hAnsi="游ゴシック"/>
          <w:kern w:val="0"/>
          <w:sz w:val="22"/>
        </w:rPr>
      </w:pPr>
    </w:p>
    <w:p w14:paraId="4CB5B084" w14:textId="77777777" w:rsidR="00B66B74" w:rsidRPr="00F318DF" w:rsidRDefault="00B66B74" w:rsidP="00B66B74">
      <w:pPr>
        <w:widowControl w:val="0"/>
        <w:ind w:leftChars="200" w:left="700" w:hangingChars="100" w:hanging="220"/>
        <w:rPr>
          <w:rFonts w:ascii="游ゴシック" w:eastAsia="游ゴシック" w:hAnsi="游ゴシック"/>
          <w:kern w:val="0"/>
          <w:sz w:val="22"/>
        </w:rPr>
      </w:pPr>
      <w:r w:rsidRPr="00F318DF">
        <w:rPr>
          <w:rFonts w:ascii="游ゴシック" w:eastAsia="游ゴシック" w:hAnsi="游ゴシック" w:hint="eastAsia"/>
          <w:kern w:val="0"/>
          <w:sz w:val="22"/>
        </w:rPr>
        <w:t>＜岩崎委員＞</w:t>
      </w:r>
    </w:p>
    <w:p w14:paraId="7141922A" w14:textId="77777777" w:rsidR="00B66B74" w:rsidRPr="009C36B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9C36BF">
        <w:rPr>
          <w:rFonts w:ascii="游ゴシック" w:eastAsia="游ゴシック" w:hAnsi="游ゴシック" w:hint="eastAsia"/>
          <w:kern w:val="0"/>
          <w:sz w:val="22"/>
        </w:rPr>
        <w:t>この部</w:t>
      </w:r>
      <w:r>
        <w:rPr>
          <w:rFonts w:ascii="游ゴシック" w:eastAsia="游ゴシック" w:hAnsi="游ゴシック" w:hint="eastAsia"/>
          <w:kern w:val="0"/>
          <w:sz w:val="22"/>
        </w:rPr>
        <w:t>会で、</w:t>
      </w:r>
      <w:r w:rsidRPr="009C36BF">
        <w:rPr>
          <w:rFonts w:ascii="游ゴシック" w:eastAsia="游ゴシック" w:hAnsi="游ゴシック" w:hint="eastAsia"/>
          <w:kern w:val="0"/>
          <w:sz w:val="22"/>
        </w:rPr>
        <w:t>視覚支援学校</w:t>
      </w:r>
      <w:r>
        <w:rPr>
          <w:rFonts w:ascii="游ゴシック" w:eastAsia="游ゴシック" w:hAnsi="游ゴシック" w:hint="eastAsia"/>
          <w:kern w:val="0"/>
          <w:sz w:val="22"/>
        </w:rPr>
        <w:t>や</w:t>
      </w:r>
      <w:r w:rsidRPr="009C36BF">
        <w:rPr>
          <w:rFonts w:ascii="游ゴシック" w:eastAsia="游ゴシック" w:hAnsi="游ゴシック" w:hint="eastAsia"/>
          <w:kern w:val="0"/>
          <w:sz w:val="22"/>
        </w:rPr>
        <w:t>聴覚支援学校を取り巻く現状と課題について、</w:t>
      </w:r>
      <w:r>
        <w:rPr>
          <w:rFonts w:ascii="游ゴシック" w:eastAsia="游ゴシック" w:hAnsi="游ゴシック" w:hint="eastAsia"/>
          <w:kern w:val="0"/>
          <w:sz w:val="22"/>
        </w:rPr>
        <w:t>審議に参加</w:t>
      </w:r>
      <w:r w:rsidRPr="009C36BF">
        <w:rPr>
          <w:rFonts w:ascii="游ゴシック" w:eastAsia="游ゴシック" w:hAnsi="游ゴシック" w:hint="eastAsia"/>
          <w:kern w:val="0"/>
          <w:sz w:val="22"/>
        </w:rPr>
        <w:t>させていただいて、個人的に非常に勉強になったと思</w:t>
      </w:r>
      <w:r>
        <w:rPr>
          <w:rFonts w:ascii="游ゴシック" w:eastAsia="游ゴシック" w:hAnsi="游ゴシック" w:hint="eastAsia"/>
          <w:kern w:val="0"/>
          <w:sz w:val="22"/>
        </w:rPr>
        <w:t>う</w:t>
      </w:r>
      <w:r w:rsidRPr="009C36BF">
        <w:rPr>
          <w:rFonts w:ascii="游ゴシック" w:eastAsia="游ゴシック" w:hAnsi="游ゴシック" w:hint="eastAsia"/>
          <w:kern w:val="0"/>
          <w:sz w:val="22"/>
        </w:rPr>
        <w:t>。</w:t>
      </w:r>
    </w:p>
    <w:p w14:paraId="7B9149C5" w14:textId="77777777" w:rsidR="00B66B74" w:rsidRPr="009C36B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9C36BF">
        <w:rPr>
          <w:rFonts w:ascii="游ゴシック" w:eastAsia="游ゴシック" w:hAnsi="游ゴシック" w:hint="eastAsia"/>
          <w:kern w:val="0"/>
          <w:sz w:val="22"/>
        </w:rPr>
        <w:t>実際に学校訪問させていただ</w:t>
      </w:r>
      <w:r>
        <w:rPr>
          <w:rFonts w:ascii="游ゴシック" w:eastAsia="游ゴシック" w:hAnsi="游ゴシック" w:hint="eastAsia"/>
          <w:kern w:val="0"/>
          <w:sz w:val="22"/>
        </w:rPr>
        <w:t>き</w:t>
      </w:r>
      <w:r w:rsidRPr="009C36BF">
        <w:rPr>
          <w:rFonts w:ascii="游ゴシック" w:eastAsia="游ゴシック" w:hAnsi="游ゴシック" w:hint="eastAsia"/>
          <w:kern w:val="0"/>
          <w:sz w:val="22"/>
        </w:rPr>
        <w:t>、子</w:t>
      </w:r>
      <w:r>
        <w:rPr>
          <w:rFonts w:ascii="游ゴシック" w:eastAsia="游ゴシック" w:hAnsi="游ゴシック" w:hint="eastAsia"/>
          <w:kern w:val="0"/>
          <w:sz w:val="22"/>
        </w:rPr>
        <w:t>ども</w:t>
      </w:r>
      <w:r w:rsidRPr="009C36BF">
        <w:rPr>
          <w:rFonts w:ascii="游ゴシック" w:eastAsia="游ゴシック" w:hAnsi="游ゴシック" w:hint="eastAsia"/>
          <w:kern w:val="0"/>
          <w:sz w:val="22"/>
        </w:rPr>
        <w:t>たちが学んでいる様子</w:t>
      </w:r>
      <w:r>
        <w:rPr>
          <w:rFonts w:ascii="游ゴシック" w:eastAsia="游ゴシック" w:hAnsi="游ゴシック" w:hint="eastAsia"/>
          <w:kern w:val="0"/>
          <w:sz w:val="22"/>
        </w:rPr>
        <w:t>や</w:t>
      </w:r>
      <w:r w:rsidRPr="009C36BF">
        <w:rPr>
          <w:rFonts w:ascii="游ゴシック" w:eastAsia="游ゴシック" w:hAnsi="游ゴシック" w:hint="eastAsia"/>
          <w:kern w:val="0"/>
          <w:sz w:val="22"/>
        </w:rPr>
        <w:t>、先生方が子</w:t>
      </w:r>
      <w:r>
        <w:rPr>
          <w:rFonts w:ascii="游ゴシック" w:eastAsia="游ゴシック" w:hAnsi="游ゴシック" w:hint="eastAsia"/>
          <w:kern w:val="0"/>
          <w:sz w:val="22"/>
        </w:rPr>
        <w:t>ども</w:t>
      </w:r>
      <w:r w:rsidRPr="009C36BF">
        <w:rPr>
          <w:rFonts w:ascii="游ゴシック" w:eastAsia="游ゴシック" w:hAnsi="游ゴシック" w:hint="eastAsia"/>
          <w:kern w:val="0"/>
          <w:sz w:val="22"/>
        </w:rPr>
        <w:t>たちの特性を十分理解して</w:t>
      </w:r>
      <w:r w:rsidRPr="009C36BF">
        <w:rPr>
          <w:rFonts w:ascii="游ゴシック" w:eastAsia="游ゴシック" w:hAnsi="游ゴシック"/>
          <w:kern w:val="0"/>
          <w:sz w:val="22"/>
        </w:rPr>
        <w:t>1人1人</w:t>
      </w:r>
      <w:r>
        <w:rPr>
          <w:rFonts w:ascii="游ゴシック" w:eastAsia="游ゴシック" w:hAnsi="游ゴシック" w:hint="eastAsia"/>
          <w:kern w:val="0"/>
          <w:sz w:val="22"/>
        </w:rPr>
        <w:t>に</w:t>
      </w:r>
      <w:r w:rsidRPr="009C36BF">
        <w:rPr>
          <w:rFonts w:ascii="游ゴシック" w:eastAsia="游ゴシック" w:hAnsi="游ゴシック"/>
          <w:kern w:val="0"/>
          <w:sz w:val="22"/>
        </w:rPr>
        <w:t>合わせた学習方法をとられている</w:t>
      </w:r>
      <w:r w:rsidRPr="009C36BF">
        <w:rPr>
          <w:rFonts w:ascii="游ゴシック" w:eastAsia="游ゴシック" w:hAnsi="游ゴシック" w:hint="eastAsia"/>
          <w:kern w:val="0"/>
          <w:sz w:val="22"/>
        </w:rPr>
        <w:t>ところを見学させていただいて、とてもいい経験をさせていただいたと思</w:t>
      </w:r>
      <w:r>
        <w:rPr>
          <w:rFonts w:ascii="游ゴシック" w:eastAsia="游ゴシック" w:hAnsi="游ゴシック" w:hint="eastAsia"/>
          <w:kern w:val="0"/>
          <w:sz w:val="22"/>
        </w:rPr>
        <w:t>う</w:t>
      </w:r>
      <w:r w:rsidRPr="009C36BF">
        <w:rPr>
          <w:rFonts w:ascii="游ゴシック" w:eastAsia="游ゴシック" w:hAnsi="游ゴシック" w:hint="eastAsia"/>
          <w:kern w:val="0"/>
          <w:sz w:val="22"/>
        </w:rPr>
        <w:t>。</w:t>
      </w:r>
    </w:p>
    <w:p w14:paraId="0FC7F5CB" w14:textId="77777777" w:rsidR="00B66B74" w:rsidRPr="009C36B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9C36BF">
        <w:rPr>
          <w:rFonts w:ascii="游ゴシック" w:eastAsia="游ゴシック" w:hAnsi="游ゴシック" w:hint="eastAsia"/>
          <w:kern w:val="0"/>
          <w:sz w:val="22"/>
        </w:rPr>
        <w:t>企業人としてこの経験を、会社の方にも持ち帰って反映していきたいと思っているところ</w:t>
      </w:r>
      <w:r>
        <w:rPr>
          <w:rFonts w:ascii="游ゴシック" w:eastAsia="游ゴシック" w:hAnsi="游ゴシック" w:hint="eastAsia"/>
          <w:kern w:val="0"/>
          <w:sz w:val="22"/>
        </w:rPr>
        <w:t>。</w:t>
      </w:r>
    </w:p>
    <w:p w14:paraId="052D1D87" w14:textId="3941D39F" w:rsidR="00B66B74"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9C36BF">
        <w:rPr>
          <w:rFonts w:ascii="游ゴシック" w:eastAsia="游ゴシック" w:hAnsi="游ゴシック" w:hint="eastAsia"/>
          <w:kern w:val="0"/>
          <w:sz w:val="22"/>
        </w:rPr>
        <w:t>現在</w:t>
      </w:r>
      <w:r>
        <w:rPr>
          <w:rFonts w:ascii="游ゴシック" w:eastAsia="游ゴシック" w:hAnsi="游ゴシック" w:hint="eastAsia"/>
          <w:kern w:val="0"/>
          <w:sz w:val="22"/>
        </w:rPr>
        <w:t>、</w:t>
      </w:r>
      <w:r w:rsidRPr="009C36BF">
        <w:rPr>
          <w:rFonts w:ascii="游ゴシック" w:eastAsia="游ゴシック" w:hAnsi="游ゴシック" w:hint="eastAsia"/>
          <w:kern w:val="0"/>
          <w:sz w:val="22"/>
        </w:rPr>
        <w:t>在籍者数が減少して</w:t>
      </w:r>
      <w:r>
        <w:rPr>
          <w:rFonts w:ascii="游ゴシック" w:eastAsia="游ゴシック" w:hAnsi="游ゴシック" w:hint="eastAsia"/>
          <w:kern w:val="0"/>
          <w:sz w:val="22"/>
        </w:rPr>
        <w:t>いる</w:t>
      </w:r>
      <w:r w:rsidRPr="009C36BF">
        <w:rPr>
          <w:rFonts w:ascii="游ゴシック" w:eastAsia="游ゴシック" w:hAnsi="游ゴシック" w:hint="eastAsia"/>
          <w:kern w:val="0"/>
          <w:sz w:val="22"/>
        </w:rPr>
        <w:t>ところ</w:t>
      </w:r>
      <w:r>
        <w:rPr>
          <w:rFonts w:ascii="游ゴシック" w:eastAsia="游ゴシック" w:hAnsi="游ゴシック" w:hint="eastAsia"/>
          <w:kern w:val="0"/>
          <w:sz w:val="22"/>
        </w:rPr>
        <w:t>だが</w:t>
      </w:r>
      <w:r w:rsidRPr="009C36BF">
        <w:rPr>
          <w:rFonts w:ascii="游ゴシック" w:eastAsia="游ゴシック" w:hAnsi="游ゴシック" w:hint="eastAsia"/>
          <w:kern w:val="0"/>
          <w:sz w:val="22"/>
        </w:rPr>
        <w:t>、集団の学び</w:t>
      </w:r>
      <w:r>
        <w:rPr>
          <w:rFonts w:ascii="游ゴシック" w:eastAsia="游ゴシック" w:hAnsi="游ゴシック" w:hint="eastAsia"/>
          <w:kern w:val="0"/>
          <w:sz w:val="22"/>
        </w:rPr>
        <w:t>や</w:t>
      </w:r>
      <w:r w:rsidRPr="009C36BF">
        <w:rPr>
          <w:rFonts w:ascii="游ゴシック" w:eastAsia="游ゴシック" w:hAnsi="游ゴシック" w:hint="eastAsia"/>
          <w:kern w:val="0"/>
          <w:sz w:val="22"/>
        </w:rPr>
        <w:t>専門性の維持継承については</w:t>
      </w:r>
      <w:r>
        <w:rPr>
          <w:rFonts w:ascii="游ゴシック" w:eastAsia="游ゴシック" w:hAnsi="游ゴシック" w:hint="eastAsia"/>
          <w:kern w:val="0"/>
          <w:sz w:val="22"/>
        </w:rPr>
        <w:t>、</w:t>
      </w:r>
      <w:r w:rsidRPr="009C36BF">
        <w:rPr>
          <w:rFonts w:ascii="游ゴシック" w:eastAsia="游ゴシック" w:hAnsi="游ゴシック" w:hint="eastAsia"/>
          <w:kern w:val="0"/>
          <w:sz w:val="22"/>
        </w:rPr>
        <w:t>今後も重要だと思う</w:t>
      </w:r>
      <w:r>
        <w:rPr>
          <w:rFonts w:ascii="游ゴシック" w:eastAsia="游ゴシック" w:hAnsi="游ゴシック" w:hint="eastAsia"/>
          <w:kern w:val="0"/>
          <w:sz w:val="22"/>
        </w:rPr>
        <w:t>ので、</w:t>
      </w:r>
      <w:r w:rsidRPr="009C36BF">
        <w:rPr>
          <w:rFonts w:ascii="游ゴシック" w:eastAsia="游ゴシック" w:hAnsi="游ゴシック" w:hint="eastAsia"/>
          <w:kern w:val="0"/>
          <w:sz w:val="22"/>
        </w:rPr>
        <w:t>様々な政策を実行していただいて</w:t>
      </w:r>
      <w:r>
        <w:rPr>
          <w:rFonts w:ascii="游ゴシック" w:eastAsia="游ゴシック" w:hAnsi="游ゴシック" w:hint="eastAsia"/>
          <w:kern w:val="0"/>
          <w:sz w:val="22"/>
        </w:rPr>
        <w:t>視覚</w:t>
      </w:r>
      <w:r w:rsidR="009A3BAA" w:rsidRPr="009A3BAA">
        <w:rPr>
          <w:rFonts w:ascii="游ゴシック" w:eastAsia="游ゴシック" w:hAnsi="游ゴシック" w:hint="eastAsia"/>
          <w:kern w:val="0"/>
          <w:sz w:val="22"/>
        </w:rPr>
        <w:t>障がい</w:t>
      </w:r>
      <w:r w:rsidR="009A3BAA">
        <w:rPr>
          <w:rFonts w:ascii="游ゴシック" w:eastAsia="游ゴシック" w:hAnsi="游ゴシック" w:hint="eastAsia"/>
          <w:kern w:val="0"/>
          <w:sz w:val="22"/>
        </w:rPr>
        <w:t>及び</w:t>
      </w:r>
      <w:r w:rsidRPr="009C36BF">
        <w:rPr>
          <w:rFonts w:ascii="游ゴシック" w:eastAsia="游ゴシック" w:hAnsi="游ゴシック" w:hint="eastAsia"/>
          <w:kern w:val="0"/>
          <w:sz w:val="22"/>
        </w:rPr>
        <w:t>聴覚障</w:t>
      </w:r>
      <w:r>
        <w:rPr>
          <w:rFonts w:ascii="游ゴシック" w:eastAsia="游ゴシック" w:hAnsi="游ゴシック" w:hint="eastAsia"/>
          <w:kern w:val="0"/>
          <w:sz w:val="22"/>
        </w:rPr>
        <w:t>がい</w:t>
      </w:r>
      <w:r w:rsidRPr="009C36BF">
        <w:rPr>
          <w:rFonts w:ascii="游ゴシック" w:eastAsia="游ゴシック" w:hAnsi="游ゴシック" w:hint="eastAsia"/>
          <w:kern w:val="0"/>
          <w:sz w:val="22"/>
        </w:rPr>
        <w:t>教育がより一層</w:t>
      </w:r>
      <w:r>
        <w:rPr>
          <w:rFonts w:ascii="游ゴシック" w:eastAsia="游ゴシック" w:hAnsi="游ゴシック" w:hint="eastAsia"/>
          <w:kern w:val="0"/>
          <w:sz w:val="22"/>
        </w:rPr>
        <w:t>発展していくことを期待している</w:t>
      </w:r>
      <w:r w:rsidRPr="009C36BF">
        <w:rPr>
          <w:rFonts w:ascii="游ゴシック" w:eastAsia="游ゴシック" w:hAnsi="游ゴシック" w:hint="eastAsia"/>
          <w:kern w:val="0"/>
          <w:sz w:val="22"/>
        </w:rPr>
        <w:t>。</w:t>
      </w:r>
    </w:p>
    <w:p w14:paraId="2ED28109" w14:textId="77777777" w:rsidR="00B66B74" w:rsidRPr="00F318D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F318DF">
        <w:rPr>
          <w:rFonts w:ascii="游ゴシック" w:eastAsia="游ゴシック" w:hAnsi="游ゴシック" w:hint="eastAsia"/>
          <w:kern w:val="0"/>
          <w:sz w:val="22"/>
        </w:rPr>
        <w:t>私からは以上です。</w:t>
      </w:r>
    </w:p>
    <w:p w14:paraId="757B1D69" w14:textId="77777777" w:rsidR="00B66B74" w:rsidRPr="00F318DF" w:rsidRDefault="00B66B74" w:rsidP="00B66B74">
      <w:pPr>
        <w:widowControl w:val="0"/>
        <w:ind w:leftChars="200" w:left="700" w:hangingChars="100" w:hanging="220"/>
        <w:rPr>
          <w:rFonts w:ascii="游ゴシック" w:eastAsia="游ゴシック" w:hAnsi="游ゴシック"/>
          <w:kern w:val="0"/>
          <w:sz w:val="22"/>
        </w:rPr>
      </w:pPr>
      <w:r w:rsidRPr="00F318DF">
        <w:rPr>
          <w:rFonts w:ascii="游ゴシック" w:eastAsia="游ゴシック" w:hAnsi="游ゴシック" w:hint="eastAsia"/>
          <w:kern w:val="0"/>
          <w:sz w:val="22"/>
        </w:rPr>
        <w:lastRenderedPageBreak/>
        <w:t>＜竹下委員＞</w:t>
      </w:r>
    </w:p>
    <w:p w14:paraId="0F2442F4" w14:textId="3C13C60F"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・私は</w:t>
      </w:r>
      <w:r w:rsidRPr="00063A7F">
        <w:rPr>
          <w:rFonts w:ascii="游ゴシック" w:eastAsia="游ゴシック" w:hAnsi="游ゴシック" w:hint="eastAsia"/>
          <w:kern w:val="0"/>
          <w:sz w:val="22"/>
        </w:rPr>
        <w:t>視覚障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の方を中心とした福祉事業に</w:t>
      </w:r>
      <w:r w:rsidR="00385DF3">
        <w:rPr>
          <w:rFonts w:ascii="游ゴシック" w:eastAsia="游ゴシック" w:hAnsi="游ゴシック" w:hint="eastAsia"/>
          <w:kern w:val="0"/>
          <w:sz w:val="22"/>
        </w:rPr>
        <w:t>関わって</w:t>
      </w:r>
      <w:r w:rsidRPr="00063A7F">
        <w:rPr>
          <w:rFonts w:ascii="游ゴシック" w:eastAsia="游ゴシック" w:hAnsi="游ゴシック" w:hint="eastAsia"/>
          <w:kern w:val="0"/>
          <w:sz w:val="22"/>
        </w:rPr>
        <w:t>き</w:t>
      </w:r>
      <w:r>
        <w:rPr>
          <w:rFonts w:ascii="游ゴシック" w:eastAsia="游ゴシック" w:hAnsi="游ゴシック" w:hint="eastAsia"/>
          <w:kern w:val="0"/>
          <w:sz w:val="22"/>
        </w:rPr>
        <w:t>たが</w:t>
      </w:r>
      <w:r w:rsidRPr="00063A7F">
        <w:rPr>
          <w:rFonts w:ascii="游ゴシック" w:eastAsia="游ゴシック" w:hAnsi="游ゴシック" w:hint="eastAsia"/>
          <w:kern w:val="0"/>
          <w:sz w:val="22"/>
        </w:rPr>
        <w:t>、大阪府立視覚支援学校、聴覚支援学校の現場に赴いて、先生方の話も聞き、また</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この場で委員の方から</w:t>
      </w:r>
      <w:r w:rsidR="009A3BAA">
        <w:rPr>
          <w:rFonts w:ascii="游ゴシック" w:eastAsia="游ゴシック" w:hAnsi="游ゴシック" w:hint="eastAsia"/>
          <w:kern w:val="0"/>
          <w:sz w:val="22"/>
        </w:rPr>
        <w:t>色々</w:t>
      </w:r>
      <w:r w:rsidRPr="00063A7F">
        <w:rPr>
          <w:rFonts w:ascii="游ゴシック" w:eastAsia="游ゴシック" w:hAnsi="游ゴシック" w:hint="eastAsia"/>
          <w:kern w:val="0"/>
          <w:sz w:val="22"/>
        </w:rPr>
        <w:t>ご</w:t>
      </w:r>
      <w:r>
        <w:rPr>
          <w:rFonts w:ascii="游ゴシック" w:eastAsia="游ゴシック" w:hAnsi="游ゴシック" w:hint="eastAsia"/>
          <w:kern w:val="0"/>
          <w:sz w:val="22"/>
        </w:rPr>
        <w:t>教授</w:t>
      </w:r>
      <w:r w:rsidRPr="00063A7F">
        <w:rPr>
          <w:rFonts w:ascii="游ゴシック" w:eastAsia="游ゴシック" w:hAnsi="游ゴシック" w:hint="eastAsia"/>
          <w:kern w:val="0"/>
          <w:sz w:val="22"/>
        </w:rPr>
        <w:t>いただいて、非常に勉強にな</w:t>
      </w:r>
      <w:r>
        <w:rPr>
          <w:rFonts w:ascii="游ゴシック" w:eastAsia="游ゴシック" w:hAnsi="游ゴシック" w:hint="eastAsia"/>
          <w:kern w:val="0"/>
          <w:sz w:val="22"/>
        </w:rPr>
        <w:t>った</w:t>
      </w:r>
      <w:r w:rsidRPr="00063A7F">
        <w:rPr>
          <w:rFonts w:ascii="游ゴシック" w:eastAsia="游ゴシック" w:hAnsi="游ゴシック" w:hint="eastAsia"/>
          <w:kern w:val="0"/>
          <w:sz w:val="22"/>
        </w:rPr>
        <w:t>。</w:t>
      </w:r>
    </w:p>
    <w:p w14:paraId="7D293D37" w14:textId="75C097CD"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改めて</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視覚障</w:t>
      </w:r>
      <w:r>
        <w:rPr>
          <w:rFonts w:ascii="游ゴシック" w:eastAsia="游ゴシック" w:hAnsi="游ゴシック" w:hint="eastAsia"/>
          <w:kern w:val="0"/>
          <w:sz w:val="22"/>
        </w:rPr>
        <w:t>がい</w:t>
      </w:r>
      <w:r w:rsidR="009A3BAA">
        <w:rPr>
          <w:rFonts w:ascii="游ゴシック" w:eastAsia="游ゴシック" w:hAnsi="游ゴシック" w:hint="eastAsia"/>
          <w:kern w:val="0"/>
          <w:sz w:val="22"/>
        </w:rPr>
        <w:t>、</w:t>
      </w:r>
      <w:r w:rsidRPr="00063A7F">
        <w:rPr>
          <w:rFonts w:ascii="游ゴシック" w:eastAsia="游ゴシック" w:hAnsi="游ゴシック" w:hint="eastAsia"/>
          <w:kern w:val="0"/>
          <w:sz w:val="22"/>
        </w:rPr>
        <w:t>聴覚障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等</w:t>
      </w:r>
      <w:r w:rsidR="009A3BAA">
        <w:rPr>
          <w:rFonts w:ascii="游ゴシック" w:eastAsia="游ゴシック" w:hAnsi="游ゴシック" w:hint="eastAsia"/>
          <w:kern w:val="0"/>
          <w:sz w:val="22"/>
        </w:rPr>
        <w:t>のある</w:t>
      </w:r>
      <w:r w:rsidRPr="00063A7F">
        <w:rPr>
          <w:rFonts w:ascii="游ゴシック" w:eastAsia="游ゴシック" w:hAnsi="游ゴシック" w:hint="eastAsia"/>
          <w:kern w:val="0"/>
          <w:sz w:val="22"/>
        </w:rPr>
        <w:t>児童生徒の教育の重要性と、大阪府立の学校において、</w:t>
      </w:r>
      <w:r>
        <w:rPr>
          <w:rFonts w:ascii="游ゴシック" w:eastAsia="游ゴシック" w:hAnsi="游ゴシック" w:hint="eastAsia"/>
          <w:kern w:val="0"/>
          <w:sz w:val="22"/>
        </w:rPr>
        <w:t>今後ますます</w:t>
      </w:r>
      <w:r w:rsidRPr="00063A7F">
        <w:rPr>
          <w:rFonts w:ascii="游ゴシック" w:eastAsia="游ゴシック" w:hAnsi="游ゴシック" w:hint="eastAsia"/>
          <w:kern w:val="0"/>
          <w:sz w:val="22"/>
        </w:rPr>
        <w:t>教育が充実発展することを願いたいと思って</w:t>
      </w:r>
      <w:r>
        <w:rPr>
          <w:rFonts w:ascii="游ゴシック" w:eastAsia="游ゴシック" w:hAnsi="游ゴシック" w:hint="eastAsia"/>
          <w:kern w:val="0"/>
          <w:sz w:val="22"/>
        </w:rPr>
        <w:t>いる</w:t>
      </w:r>
      <w:r w:rsidRPr="00063A7F">
        <w:rPr>
          <w:rFonts w:ascii="游ゴシック" w:eastAsia="游ゴシック" w:hAnsi="游ゴシック" w:hint="eastAsia"/>
          <w:kern w:val="0"/>
          <w:sz w:val="22"/>
        </w:rPr>
        <w:t>。</w:t>
      </w:r>
    </w:p>
    <w:p w14:paraId="321E5820"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その上でいくつか意見を述べさせていただ</w:t>
      </w:r>
      <w:r>
        <w:rPr>
          <w:rFonts w:ascii="游ゴシック" w:eastAsia="游ゴシック" w:hAnsi="游ゴシック" w:hint="eastAsia"/>
          <w:kern w:val="0"/>
          <w:sz w:val="22"/>
        </w:rPr>
        <w:t>く</w:t>
      </w:r>
      <w:r w:rsidRPr="00063A7F">
        <w:rPr>
          <w:rFonts w:ascii="游ゴシック" w:eastAsia="游ゴシック" w:hAnsi="游ゴシック" w:hint="eastAsia"/>
          <w:kern w:val="0"/>
          <w:sz w:val="22"/>
        </w:rPr>
        <w:t>。</w:t>
      </w:r>
    </w:p>
    <w:p w14:paraId="512781E4" w14:textId="25156900"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基本的にはこの最終報告案を承認する</w:t>
      </w:r>
      <w:r>
        <w:rPr>
          <w:rFonts w:ascii="游ゴシック" w:eastAsia="游ゴシック" w:hAnsi="游ゴシック" w:hint="eastAsia"/>
          <w:kern w:val="0"/>
          <w:sz w:val="22"/>
        </w:rPr>
        <w:t>が</w:t>
      </w:r>
      <w:r w:rsidRPr="00063A7F">
        <w:rPr>
          <w:rFonts w:ascii="游ゴシック" w:eastAsia="游ゴシック" w:hAnsi="游ゴシック" w:hint="eastAsia"/>
          <w:kern w:val="0"/>
          <w:sz w:val="22"/>
        </w:rPr>
        <w:t>、その上で個人的な意見も含めて、感想を言わせていただ</w:t>
      </w:r>
      <w:r>
        <w:rPr>
          <w:rFonts w:ascii="游ゴシック" w:eastAsia="游ゴシック" w:hAnsi="游ゴシック" w:hint="eastAsia"/>
          <w:kern w:val="0"/>
          <w:sz w:val="22"/>
        </w:rPr>
        <w:t>く</w:t>
      </w:r>
      <w:r w:rsidRPr="00063A7F">
        <w:rPr>
          <w:rFonts w:ascii="游ゴシック" w:eastAsia="游ゴシック" w:hAnsi="游ゴシック" w:hint="eastAsia"/>
          <w:kern w:val="0"/>
          <w:sz w:val="22"/>
        </w:rPr>
        <w:t>。</w:t>
      </w:r>
    </w:p>
    <w:p w14:paraId="73AEDF7E"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まず</w:t>
      </w:r>
      <w:r>
        <w:rPr>
          <w:rFonts w:ascii="游ゴシック" w:eastAsia="游ゴシック" w:hAnsi="游ゴシック" w:hint="eastAsia"/>
          <w:kern w:val="0"/>
          <w:sz w:val="22"/>
        </w:rPr>
        <w:t>、</w:t>
      </w:r>
      <w:r w:rsidRPr="00063A7F">
        <w:rPr>
          <w:rFonts w:ascii="游ゴシック" w:eastAsia="游ゴシック" w:hAnsi="游ゴシック"/>
          <w:kern w:val="0"/>
          <w:sz w:val="22"/>
        </w:rPr>
        <w:t>5ページの第1章に</w:t>
      </w:r>
      <w:r>
        <w:rPr>
          <w:rFonts w:ascii="游ゴシック" w:eastAsia="游ゴシック" w:hAnsi="游ゴシック" w:hint="eastAsia"/>
          <w:kern w:val="0"/>
          <w:sz w:val="22"/>
        </w:rPr>
        <w:t>「</w:t>
      </w:r>
      <w:r w:rsidRPr="00063A7F">
        <w:rPr>
          <w:rFonts w:ascii="游ゴシック" w:eastAsia="游ゴシック" w:hAnsi="游ゴシック"/>
          <w:kern w:val="0"/>
          <w:sz w:val="22"/>
        </w:rPr>
        <w:t>在籍者数の推移と将来</w:t>
      </w:r>
      <w:r>
        <w:rPr>
          <w:rFonts w:ascii="游ゴシック" w:eastAsia="游ゴシック" w:hAnsi="游ゴシック" w:hint="eastAsia"/>
          <w:kern w:val="0"/>
          <w:sz w:val="22"/>
        </w:rPr>
        <w:t>推</w:t>
      </w:r>
      <w:r w:rsidRPr="00063A7F">
        <w:rPr>
          <w:rFonts w:ascii="游ゴシック" w:eastAsia="游ゴシック" w:hAnsi="游ゴシック"/>
          <w:kern w:val="0"/>
          <w:sz w:val="22"/>
        </w:rPr>
        <w:t>計について</w:t>
      </w:r>
      <w:r>
        <w:rPr>
          <w:rFonts w:ascii="游ゴシック" w:eastAsia="游ゴシック" w:hAnsi="游ゴシック" w:hint="eastAsia"/>
          <w:kern w:val="0"/>
          <w:sz w:val="22"/>
        </w:rPr>
        <w:t>」</w:t>
      </w:r>
      <w:r w:rsidRPr="00063A7F">
        <w:rPr>
          <w:rFonts w:ascii="游ゴシック" w:eastAsia="游ゴシック" w:hAnsi="游ゴシック"/>
          <w:kern w:val="0"/>
          <w:sz w:val="22"/>
        </w:rPr>
        <w:t>、その中の</w:t>
      </w:r>
      <w:r>
        <w:rPr>
          <w:rFonts w:ascii="游ゴシック" w:eastAsia="游ゴシック" w:hAnsi="游ゴシック" w:hint="eastAsia"/>
          <w:kern w:val="0"/>
          <w:sz w:val="22"/>
        </w:rPr>
        <w:t xml:space="preserve">「図３ </w:t>
      </w:r>
      <w:r w:rsidRPr="00063A7F">
        <w:rPr>
          <w:rFonts w:ascii="游ゴシック" w:eastAsia="游ゴシック" w:hAnsi="游ゴシック"/>
          <w:kern w:val="0"/>
          <w:sz w:val="22"/>
        </w:rPr>
        <w:t>在籍者数の推移と将来</w:t>
      </w:r>
      <w:r>
        <w:rPr>
          <w:rFonts w:ascii="游ゴシック" w:eastAsia="游ゴシック" w:hAnsi="游ゴシック" w:hint="eastAsia"/>
          <w:kern w:val="0"/>
          <w:sz w:val="22"/>
        </w:rPr>
        <w:t>推計」</w:t>
      </w:r>
      <w:r w:rsidRPr="00063A7F">
        <w:rPr>
          <w:rFonts w:ascii="游ゴシック" w:eastAsia="游ゴシック" w:hAnsi="游ゴシック"/>
          <w:kern w:val="0"/>
          <w:sz w:val="22"/>
        </w:rPr>
        <w:t>についてとあ</w:t>
      </w:r>
      <w:r>
        <w:rPr>
          <w:rFonts w:ascii="游ゴシック" w:eastAsia="游ゴシック" w:hAnsi="游ゴシック" w:hint="eastAsia"/>
          <w:kern w:val="0"/>
          <w:sz w:val="22"/>
        </w:rPr>
        <w:t>るが</w:t>
      </w:r>
      <w:r w:rsidRPr="00063A7F">
        <w:rPr>
          <w:rFonts w:ascii="游ゴシック" w:eastAsia="游ゴシック" w:hAnsi="游ゴシック"/>
          <w:kern w:val="0"/>
          <w:sz w:val="22"/>
        </w:rPr>
        <w:t>、意見と</w:t>
      </w:r>
      <w:r>
        <w:rPr>
          <w:rFonts w:ascii="游ゴシック" w:eastAsia="游ゴシック" w:hAnsi="游ゴシック" w:hint="eastAsia"/>
          <w:kern w:val="0"/>
          <w:sz w:val="22"/>
        </w:rPr>
        <w:t>し</w:t>
      </w:r>
      <w:r w:rsidRPr="00063A7F">
        <w:rPr>
          <w:rFonts w:ascii="游ゴシック" w:eastAsia="游ゴシック" w:hAnsi="游ゴシック"/>
          <w:kern w:val="0"/>
          <w:sz w:val="22"/>
        </w:rPr>
        <w:t>ては、この視覚支援学校の在籍者数の予測が令和25年度まで示され、今後の推計では一定の在籍者数が見込まれているとあ</w:t>
      </w:r>
      <w:r>
        <w:rPr>
          <w:rFonts w:ascii="游ゴシック" w:eastAsia="游ゴシック" w:hAnsi="游ゴシック" w:hint="eastAsia"/>
          <w:kern w:val="0"/>
          <w:sz w:val="22"/>
        </w:rPr>
        <w:t>る</w:t>
      </w:r>
      <w:r w:rsidRPr="00063A7F">
        <w:rPr>
          <w:rFonts w:ascii="游ゴシック" w:eastAsia="游ゴシック" w:hAnsi="游ゴシック"/>
          <w:kern w:val="0"/>
          <w:sz w:val="22"/>
        </w:rPr>
        <w:t>。</w:t>
      </w:r>
      <w:r w:rsidRPr="00063A7F">
        <w:rPr>
          <w:rFonts w:ascii="游ゴシック" w:eastAsia="游ゴシック" w:hAnsi="游ゴシック" w:hint="eastAsia"/>
          <w:kern w:val="0"/>
          <w:sz w:val="22"/>
        </w:rPr>
        <w:t>この推計は非常に蓋然性が高いものだと思</w:t>
      </w:r>
      <w:r>
        <w:rPr>
          <w:rFonts w:ascii="游ゴシック" w:eastAsia="游ゴシック" w:hAnsi="游ゴシック" w:hint="eastAsia"/>
          <w:kern w:val="0"/>
          <w:sz w:val="22"/>
        </w:rPr>
        <w:t>うが</w:t>
      </w:r>
      <w:r w:rsidRPr="00063A7F">
        <w:rPr>
          <w:rFonts w:ascii="游ゴシック" w:eastAsia="游ゴシック" w:hAnsi="游ゴシック" w:hint="eastAsia"/>
          <w:kern w:val="0"/>
          <w:sz w:val="22"/>
        </w:rPr>
        <w:t>、インクルーシブ教育が今後横ばいのままという前提での試算ではないかと思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16C0D28C" w14:textId="1DA5D506" w:rsidR="00B66B74" w:rsidRPr="00063A7F" w:rsidRDefault="00B66B74" w:rsidP="00B66B74">
      <w:pPr>
        <w:widowControl w:val="0"/>
        <w:ind w:leftChars="300" w:left="720"/>
        <w:rPr>
          <w:rFonts w:ascii="游ゴシック" w:eastAsia="游ゴシック" w:hAnsi="游ゴシック"/>
          <w:kern w:val="0"/>
          <w:sz w:val="22"/>
        </w:rPr>
      </w:pPr>
      <w:r w:rsidRPr="00063A7F">
        <w:rPr>
          <w:rFonts w:ascii="游ゴシック" w:eastAsia="游ゴシック" w:hAnsi="游ゴシック" w:hint="eastAsia"/>
          <w:kern w:val="0"/>
          <w:sz w:val="22"/>
        </w:rPr>
        <w:t>つまり</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インクルーシブ教育の生徒が増えていけば</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視覚障</w:t>
      </w:r>
      <w:r>
        <w:rPr>
          <w:rFonts w:ascii="游ゴシック" w:eastAsia="游ゴシック" w:hAnsi="游ゴシック" w:hint="eastAsia"/>
          <w:kern w:val="0"/>
          <w:sz w:val="22"/>
        </w:rPr>
        <w:t>がい</w:t>
      </w:r>
      <w:r w:rsidR="009A3BAA">
        <w:rPr>
          <w:rFonts w:ascii="游ゴシック" w:eastAsia="游ゴシック" w:hAnsi="游ゴシック" w:hint="eastAsia"/>
          <w:kern w:val="0"/>
          <w:sz w:val="22"/>
        </w:rPr>
        <w:t>のある</w:t>
      </w:r>
      <w:r w:rsidRPr="00063A7F">
        <w:rPr>
          <w:rFonts w:ascii="游ゴシック" w:eastAsia="游ゴシック" w:hAnsi="游ゴシック" w:hint="eastAsia"/>
          <w:kern w:val="0"/>
          <w:sz w:val="22"/>
        </w:rPr>
        <w:t>児童生徒の人数がこのままでも</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視覚支援学校の生徒が減るという理屈になると思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7E59FC61"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今後の視覚支援学校のあり方を考える上では、インクルーシブ教育の評価と位置づけ</w:t>
      </w:r>
      <w:r>
        <w:rPr>
          <w:rFonts w:ascii="游ゴシック" w:eastAsia="游ゴシック" w:hAnsi="游ゴシック" w:hint="eastAsia"/>
          <w:kern w:val="0"/>
          <w:sz w:val="22"/>
        </w:rPr>
        <w:t>を</w:t>
      </w:r>
      <w:r w:rsidRPr="00063A7F">
        <w:rPr>
          <w:rFonts w:ascii="游ゴシック" w:eastAsia="游ゴシック" w:hAnsi="游ゴシック" w:hint="eastAsia"/>
          <w:kern w:val="0"/>
          <w:sz w:val="22"/>
        </w:rPr>
        <w:t>付随</w:t>
      </w:r>
      <w:r>
        <w:rPr>
          <w:rFonts w:ascii="游ゴシック" w:eastAsia="游ゴシック" w:hAnsi="游ゴシック" w:hint="eastAsia"/>
          <w:kern w:val="0"/>
          <w:sz w:val="22"/>
        </w:rPr>
        <w:t>的</w:t>
      </w:r>
      <w:r w:rsidRPr="00063A7F">
        <w:rPr>
          <w:rFonts w:ascii="游ゴシック" w:eastAsia="游ゴシック" w:hAnsi="游ゴシック" w:hint="eastAsia"/>
          <w:kern w:val="0"/>
          <w:sz w:val="22"/>
        </w:rPr>
        <w:t>ではなく、視覚支援学校での教育と並行して検討する必要があると考え</w:t>
      </w:r>
      <w:r>
        <w:rPr>
          <w:rFonts w:ascii="游ゴシック" w:eastAsia="游ゴシック" w:hAnsi="游ゴシック" w:hint="eastAsia"/>
          <w:kern w:val="0"/>
          <w:sz w:val="22"/>
        </w:rPr>
        <w:t>る</w:t>
      </w:r>
      <w:r w:rsidRPr="00063A7F">
        <w:rPr>
          <w:rFonts w:ascii="游ゴシック" w:eastAsia="游ゴシック" w:hAnsi="游ゴシック" w:hint="eastAsia"/>
          <w:kern w:val="0"/>
          <w:sz w:val="22"/>
        </w:rPr>
        <w:t>。</w:t>
      </w:r>
    </w:p>
    <w:p w14:paraId="5D3405EE" w14:textId="2C1E799A"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次に</w:t>
      </w:r>
      <w:r>
        <w:rPr>
          <w:rFonts w:ascii="游ゴシック" w:eastAsia="游ゴシック" w:hAnsi="游ゴシック" w:hint="eastAsia"/>
          <w:kern w:val="0"/>
          <w:sz w:val="22"/>
        </w:rPr>
        <w:t>、</w:t>
      </w:r>
      <w:r w:rsidRPr="00063A7F">
        <w:rPr>
          <w:rFonts w:ascii="游ゴシック" w:eastAsia="游ゴシック" w:hAnsi="游ゴシック"/>
          <w:kern w:val="0"/>
          <w:sz w:val="22"/>
        </w:rPr>
        <w:t>第1章の</w:t>
      </w:r>
      <w:r>
        <w:rPr>
          <w:rFonts w:ascii="游ゴシック" w:eastAsia="游ゴシック" w:hAnsi="游ゴシック" w:hint="eastAsia"/>
          <w:kern w:val="0"/>
          <w:sz w:val="22"/>
        </w:rPr>
        <w:t>「</w:t>
      </w:r>
      <w:r w:rsidRPr="00063A7F">
        <w:rPr>
          <w:rFonts w:ascii="游ゴシック" w:eastAsia="游ゴシック" w:hAnsi="游ゴシック"/>
          <w:kern w:val="0"/>
          <w:sz w:val="22"/>
        </w:rPr>
        <w:t>3</w:t>
      </w:r>
      <w:r>
        <w:rPr>
          <w:rFonts w:ascii="游ゴシック" w:eastAsia="游ゴシック" w:hAnsi="游ゴシック" w:hint="eastAsia"/>
          <w:kern w:val="0"/>
          <w:sz w:val="22"/>
        </w:rPr>
        <w:t xml:space="preserve"> </w:t>
      </w:r>
      <w:r w:rsidRPr="00063A7F">
        <w:rPr>
          <w:rFonts w:ascii="游ゴシック" w:eastAsia="游ゴシック" w:hAnsi="游ゴシック"/>
          <w:kern w:val="0"/>
          <w:sz w:val="22"/>
        </w:rPr>
        <w:t>視覚支援学校</w:t>
      </w:r>
      <w:r>
        <w:rPr>
          <w:rFonts w:ascii="游ゴシック" w:eastAsia="游ゴシック" w:hAnsi="游ゴシック" w:hint="eastAsia"/>
          <w:kern w:val="0"/>
          <w:sz w:val="22"/>
        </w:rPr>
        <w:t>、</w:t>
      </w:r>
      <w:r w:rsidRPr="00063A7F">
        <w:rPr>
          <w:rFonts w:ascii="游ゴシック" w:eastAsia="游ゴシック" w:hAnsi="游ゴシック"/>
          <w:kern w:val="0"/>
          <w:sz w:val="22"/>
        </w:rPr>
        <w:t>聴覚支援学校の集団での学びの状況について</w:t>
      </w:r>
      <w:r>
        <w:rPr>
          <w:rFonts w:ascii="游ゴシック" w:eastAsia="游ゴシック" w:hAnsi="游ゴシック" w:hint="eastAsia"/>
          <w:kern w:val="0"/>
          <w:sz w:val="22"/>
        </w:rPr>
        <w:t>」、</w:t>
      </w:r>
      <w:r w:rsidRPr="00063A7F">
        <w:rPr>
          <w:rFonts w:ascii="游ゴシック" w:eastAsia="游ゴシック" w:hAnsi="游ゴシック"/>
          <w:kern w:val="0"/>
          <w:sz w:val="22"/>
        </w:rPr>
        <w:t>その中の</w:t>
      </w:r>
      <w:r w:rsidR="00385DF3" w:rsidRPr="00385DF3">
        <w:rPr>
          <w:rFonts w:ascii="游ゴシック" w:eastAsia="游ゴシック" w:hAnsi="游ゴシック"/>
          <w:kern w:val="0"/>
          <w:sz w:val="22"/>
        </w:rPr>
        <w:t>8ページ</w:t>
      </w:r>
      <w:r>
        <w:rPr>
          <w:rFonts w:ascii="游ゴシック" w:eastAsia="游ゴシック" w:hAnsi="游ゴシック" w:hint="eastAsia"/>
          <w:kern w:val="0"/>
          <w:sz w:val="22"/>
        </w:rPr>
        <w:t>「表</w:t>
      </w:r>
      <w:r w:rsidRPr="00063A7F">
        <w:rPr>
          <w:rFonts w:ascii="游ゴシック" w:eastAsia="游ゴシック" w:hAnsi="游ゴシック"/>
          <w:kern w:val="0"/>
          <w:sz w:val="22"/>
        </w:rPr>
        <w:t>4</w:t>
      </w:r>
      <w:r>
        <w:rPr>
          <w:rFonts w:ascii="游ゴシック" w:eastAsia="游ゴシック" w:hAnsi="游ゴシック"/>
          <w:kern w:val="0"/>
          <w:sz w:val="22"/>
        </w:rPr>
        <w:t xml:space="preserve"> </w:t>
      </w:r>
      <w:r w:rsidRPr="00063A7F">
        <w:rPr>
          <w:rFonts w:ascii="游ゴシック" w:eastAsia="游ゴシック" w:hAnsi="游ゴシック"/>
          <w:kern w:val="0"/>
          <w:sz w:val="22"/>
        </w:rPr>
        <w:t>重複障</w:t>
      </w:r>
      <w:r>
        <w:rPr>
          <w:rFonts w:ascii="游ゴシック" w:eastAsia="游ゴシック" w:hAnsi="游ゴシック" w:hint="eastAsia"/>
          <w:kern w:val="0"/>
          <w:sz w:val="22"/>
        </w:rPr>
        <w:t>がい</w:t>
      </w:r>
      <w:r w:rsidRPr="00063A7F">
        <w:rPr>
          <w:rFonts w:ascii="游ゴシック" w:eastAsia="游ゴシック" w:hAnsi="游ゴシック"/>
          <w:kern w:val="0"/>
          <w:sz w:val="22"/>
        </w:rPr>
        <w:t>の児童生徒等の状況について</w:t>
      </w:r>
      <w:r>
        <w:rPr>
          <w:rFonts w:ascii="游ゴシック" w:eastAsia="游ゴシック" w:hAnsi="游ゴシック" w:hint="eastAsia"/>
          <w:kern w:val="0"/>
          <w:sz w:val="22"/>
        </w:rPr>
        <w:t>」だが</w:t>
      </w:r>
      <w:r w:rsidRPr="00063A7F">
        <w:rPr>
          <w:rFonts w:ascii="游ゴシック" w:eastAsia="游ゴシック" w:hAnsi="游ゴシック"/>
          <w:kern w:val="0"/>
          <w:sz w:val="22"/>
        </w:rPr>
        <w:t>、特に視覚支援学校では</w:t>
      </w:r>
      <w:r>
        <w:rPr>
          <w:rFonts w:ascii="游ゴシック" w:eastAsia="游ゴシック" w:hAnsi="游ゴシック" w:hint="eastAsia"/>
          <w:kern w:val="0"/>
          <w:sz w:val="22"/>
        </w:rPr>
        <w:t>、</w:t>
      </w:r>
      <w:r w:rsidRPr="00063A7F">
        <w:rPr>
          <w:rFonts w:ascii="游ゴシック" w:eastAsia="游ゴシック" w:hAnsi="游ゴシック"/>
          <w:kern w:val="0"/>
          <w:sz w:val="22"/>
        </w:rPr>
        <w:t>重複障</w:t>
      </w:r>
      <w:r>
        <w:rPr>
          <w:rFonts w:ascii="游ゴシック" w:eastAsia="游ゴシック" w:hAnsi="游ゴシック" w:hint="eastAsia"/>
          <w:kern w:val="0"/>
          <w:sz w:val="22"/>
        </w:rPr>
        <w:t>がい</w:t>
      </w:r>
      <w:r w:rsidRPr="00063A7F">
        <w:rPr>
          <w:rFonts w:ascii="游ゴシック" w:eastAsia="游ゴシック" w:hAnsi="游ゴシック"/>
          <w:kern w:val="0"/>
          <w:sz w:val="22"/>
        </w:rPr>
        <w:t>児童生徒の在籍割合が増加しており、今後もそうした児童生徒の教育が重要な課題であることは、共通課題、共通理解になっていると思</w:t>
      </w:r>
      <w:r>
        <w:rPr>
          <w:rFonts w:ascii="游ゴシック" w:eastAsia="游ゴシック" w:hAnsi="游ゴシック" w:hint="eastAsia"/>
          <w:kern w:val="0"/>
          <w:sz w:val="22"/>
        </w:rPr>
        <w:t>う</w:t>
      </w:r>
      <w:r w:rsidRPr="00063A7F">
        <w:rPr>
          <w:rFonts w:ascii="游ゴシック" w:eastAsia="游ゴシック" w:hAnsi="游ゴシック"/>
          <w:kern w:val="0"/>
          <w:sz w:val="22"/>
        </w:rPr>
        <w:t>。</w:t>
      </w:r>
    </w:p>
    <w:p w14:paraId="2FD45C7F"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現地</w:t>
      </w:r>
      <w:r>
        <w:rPr>
          <w:rFonts w:ascii="游ゴシック" w:eastAsia="游ゴシック" w:hAnsi="游ゴシック" w:hint="eastAsia"/>
          <w:kern w:val="0"/>
          <w:sz w:val="22"/>
        </w:rPr>
        <w:t>を</w:t>
      </w:r>
      <w:r w:rsidRPr="00063A7F">
        <w:rPr>
          <w:rFonts w:ascii="游ゴシック" w:eastAsia="游ゴシック" w:hAnsi="游ゴシック" w:hint="eastAsia"/>
          <w:kern w:val="0"/>
          <w:sz w:val="22"/>
        </w:rPr>
        <w:t>見学した</w:t>
      </w:r>
      <w:r>
        <w:rPr>
          <w:rFonts w:ascii="游ゴシック" w:eastAsia="游ゴシック" w:hAnsi="游ゴシック" w:hint="eastAsia"/>
          <w:kern w:val="0"/>
          <w:sz w:val="22"/>
        </w:rPr>
        <w:t>時</w:t>
      </w:r>
      <w:r w:rsidRPr="00063A7F">
        <w:rPr>
          <w:rFonts w:ascii="游ゴシック" w:eastAsia="游ゴシック" w:hAnsi="游ゴシック" w:hint="eastAsia"/>
          <w:kern w:val="0"/>
          <w:sz w:val="22"/>
        </w:rPr>
        <w:t>に、重複障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児童生徒の授業現場も拝見し、担当教員によって非常にきめ細かな教育が行われていることに感銘を受け</w:t>
      </w:r>
      <w:r>
        <w:rPr>
          <w:rFonts w:ascii="游ゴシック" w:eastAsia="游ゴシック" w:hAnsi="游ゴシック" w:hint="eastAsia"/>
          <w:kern w:val="0"/>
          <w:sz w:val="22"/>
        </w:rPr>
        <w:t>た</w:t>
      </w:r>
      <w:r w:rsidRPr="00063A7F">
        <w:rPr>
          <w:rFonts w:ascii="游ゴシック" w:eastAsia="游ゴシック" w:hAnsi="游ゴシック" w:hint="eastAsia"/>
          <w:kern w:val="0"/>
          <w:sz w:val="22"/>
        </w:rPr>
        <w:t>が</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今回この課題が主テーマには</w:t>
      </w:r>
      <w:r>
        <w:rPr>
          <w:rFonts w:ascii="游ゴシック" w:eastAsia="游ゴシック" w:hAnsi="游ゴシック" w:hint="eastAsia"/>
          <w:kern w:val="0"/>
          <w:sz w:val="22"/>
        </w:rPr>
        <w:t>上</w:t>
      </w:r>
      <w:r w:rsidRPr="00063A7F">
        <w:rPr>
          <w:rFonts w:ascii="游ゴシック" w:eastAsia="游ゴシック" w:hAnsi="游ゴシック" w:hint="eastAsia"/>
          <w:kern w:val="0"/>
          <w:sz w:val="22"/>
        </w:rPr>
        <w:t>がっていなかったため</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実際この場では検討</w:t>
      </w:r>
      <w:r>
        <w:rPr>
          <w:rFonts w:ascii="游ゴシック" w:eastAsia="游ゴシック" w:hAnsi="游ゴシック" w:hint="eastAsia"/>
          <w:kern w:val="0"/>
          <w:sz w:val="22"/>
        </w:rPr>
        <w:t>が</w:t>
      </w:r>
      <w:r w:rsidRPr="00063A7F">
        <w:rPr>
          <w:rFonts w:ascii="游ゴシック" w:eastAsia="游ゴシック" w:hAnsi="游ゴシック" w:hint="eastAsia"/>
          <w:kern w:val="0"/>
          <w:sz w:val="22"/>
        </w:rPr>
        <w:t>ほとんど行われなかったと思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00ED303C" w14:textId="77777777" w:rsidR="00B66B74" w:rsidRPr="00063A7F" w:rsidRDefault="00B66B74" w:rsidP="00B66B74">
      <w:pPr>
        <w:widowControl w:val="0"/>
        <w:ind w:leftChars="300" w:left="720"/>
        <w:rPr>
          <w:rFonts w:ascii="游ゴシック" w:eastAsia="游ゴシック" w:hAnsi="游ゴシック"/>
          <w:kern w:val="0"/>
          <w:sz w:val="22"/>
        </w:rPr>
      </w:pPr>
      <w:r w:rsidRPr="00063A7F">
        <w:rPr>
          <w:rFonts w:ascii="游ゴシック" w:eastAsia="游ゴシック" w:hAnsi="游ゴシック" w:hint="eastAsia"/>
          <w:kern w:val="0"/>
          <w:sz w:val="22"/>
        </w:rPr>
        <w:t>今後</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重複障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の児童生徒の在籍割合が増えるということを考える際には、こうした重複障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児童生徒の教育のあり方や課題にも重点を置いて検討していただきたいと思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266014D6" w14:textId="282BD406"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kern w:val="0"/>
          <w:sz w:val="22"/>
        </w:rPr>
        <w:t>26ページ第3章</w:t>
      </w:r>
      <w:r>
        <w:rPr>
          <w:rFonts w:ascii="游ゴシック" w:eastAsia="游ゴシック" w:hAnsi="游ゴシック" w:hint="eastAsia"/>
          <w:kern w:val="0"/>
          <w:sz w:val="22"/>
        </w:rPr>
        <w:t>「</w:t>
      </w:r>
      <w:r w:rsidRPr="00063A7F">
        <w:rPr>
          <w:rFonts w:ascii="游ゴシック" w:eastAsia="游ゴシック" w:hAnsi="游ゴシック"/>
          <w:kern w:val="0"/>
          <w:sz w:val="22"/>
        </w:rPr>
        <w:t>今後における視覚支援学校、聴覚支援学校のあり方について</w:t>
      </w:r>
      <w:r>
        <w:rPr>
          <w:rFonts w:ascii="游ゴシック" w:eastAsia="游ゴシック" w:hAnsi="游ゴシック" w:hint="eastAsia"/>
          <w:kern w:val="0"/>
          <w:sz w:val="22"/>
        </w:rPr>
        <w:t>」</w:t>
      </w:r>
      <w:r w:rsidRPr="00063A7F">
        <w:rPr>
          <w:rFonts w:ascii="游ゴシック" w:eastAsia="游ゴシック" w:hAnsi="游ゴシック"/>
          <w:kern w:val="0"/>
          <w:sz w:val="22"/>
        </w:rPr>
        <w:t>の</w:t>
      </w:r>
      <w:r>
        <w:rPr>
          <w:rFonts w:ascii="游ゴシック" w:eastAsia="游ゴシック" w:hAnsi="游ゴシック" w:hint="eastAsia"/>
          <w:kern w:val="0"/>
          <w:sz w:val="22"/>
        </w:rPr>
        <w:t>「</w:t>
      </w:r>
      <w:r w:rsidRPr="00063A7F">
        <w:rPr>
          <w:rFonts w:ascii="游ゴシック" w:eastAsia="游ゴシック" w:hAnsi="游ゴシック"/>
          <w:kern w:val="0"/>
          <w:sz w:val="22"/>
        </w:rPr>
        <w:t>1</w:t>
      </w:r>
      <w:r>
        <w:rPr>
          <w:rFonts w:ascii="游ゴシック" w:eastAsia="游ゴシック" w:hAnsi="游ゴシック"/>
          <w:kern w:val="0"/>
          <w:sz w:val="22"/>
        </w:rPr>
        <w:t xml:space="preserve"> </w:t>
      </w:r>
      <w:r w:rsidRPr="00063A7F">
        <w:rPr>
          <w:rFonts w:ascii="游ゴシック" w:eastAsia="游ゴシック" w:hAnsi="游ゴシック"/>
          <w:kern w:val="0"/>
          <w:sz w:val="22"/>
        </w:rPr>
        <w:t>集団の学びを確保するための方策</w:t>
      </w:r>
      <w:r>
        <w:rPr>
          <w:rFonts w:ascii="游ゴシック" w:eastAsia="游ゴシック" w:hAnsi="游ゴシック"/>
          <w:kern w:val="0"/>
          <w:sz w:val="22"/>
        </w:rPr>
        <w:t>」</w:t>
      </w:r>
      <w:r w:rsidRPr="00063A7F">
        <w:rPr>
          <w:rFonts w:ascii="游ゴシック" w:eastAsia="游ゴシック" w:hAnsi="游ゴシック"/>
          <w:kern w:val="0"/>
          <w:sz w:val="22"/>
        </w:rPr>
        <w:t>について申し上</w:t>
      </w:r>
      <w:r>
        <w:rPr>
          <w:rFonts w:ascii="游ゴシック" w:eastAsia="游ゴシック" w:hAnsi="游ゴシック" w:hint="eastAsia"/>
          <w:kern w:val="0"/>
          <w:sz w:val="22"/>
        </w:rPr>
        <w:t>げる</w:t>
      </w:r>
      <w:r w:rsidRPr="00063A7F">
        <w:rPr>
          <w:rFonts w:ascii="游ゴシック" w:eastAsia="游ゴシック" w:hAnsi="游ゴシック"/>
          <w:kern w:val="0"/>
          <w:sz w:val="22"/>
        </w:rPr>
        <w:t>。</w:t>
      </w:r>
    </w:p>
    <w:p w14:paraId="4F0C2192"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私はこの委員会の最初から、視覚支援学校の大きな課題は、卒業生のコミュニケーション力の不足に</w:t>
      </w:r>
      <w:r>
        <w:rPr>
          <w:rFonts w:ascii="游ゴシック" w:eastAsia="游ゴシック" w:hAnsi="游ゴシック" w:hint="eastAsia"/>
          <w:kern w:val="0"/>
          <w:sz w:val="22"/>
        </w:rPr>
        <w:t>あり、</w:t>
      </w:r>
      <w:r w:rsidRPr="00063A7F">
        <w:rPr>
          <w:rFonts w:ascii="游ゴシック" w:eastAsia="游ゴシック" w:hAnsi="游ゴシック" w:hint="eastAsia"/>
          <w:kern w:val="0"/>
          <w:sz w:val="22"/>
        </w:rPr>
        <w:t>それを育てるには、コミュニケーションの機会や場を広げていく必要があると述べてき</w:t>
      </w:r>
      <w:r>
        <w:rPr>
          <w:rFonts w:ascii="游ゴシック" w:eastAsia="游ゴシック" w:hAnsi="游ゴシック" w:hint="eastAsia"/>
          <w:kern w:val="0"/>
          <w:sz w:val="22"/>
        </w:rPr>
        <w:t>た</w:t>
      </w:r>
      <w:r w:rsidRPr="00063A7F">
        <w:rPr>
          <w:rFonts w:ascii="游ゴシック" w:eastAsia="游ゴシック" w:hAnsi="游ゴシック" w:hint="eastAsia"/>
          <w:kern w:val="0"/>
          <w:sz w:val="22"/>
        </w:rPr>
        <w:t>。</w:t>
      </w:r>
    </w:p>
    <w:p w14:paraId="1F70BC7D" w14:textId="39B6E281" w:rsidR="00B66B74"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報告案では</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集団の学びをさらに充実するため</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確保するための方策として</w:t>
      </w:r>
      <w:r>
        <w:rPr>
          <w:rFonts w:ascii="游ゴシック" w:eastAsia="游ゴシック" w:hAnsi="游ゴシック" w:hint="eastAsia"/>
          <w:kern w:val="0"/>
          <w:sz w:val="22"/>
        </w:rPr>
        <w:t>上</w:t>
      </w:r>
      <w:r w:rsidRPr="00063A7F">
        <w:rPr>
          <w:rFonts w:ascii="游ゴシック" w:eastAsia="游ゴシック" w:hAnsi="游ゴシック" w:hint="eastAsia"/>
          <w:kern w:val="0"/>
          <w:sz w:val="22"/>
        </w:rPr>
        <w:t>げられている</w:t>
      </w:r>
      <w:r>
        <w:rPr>
          <w:rFonts w:ascii="游ゴシック" w:eastAsia="游ゴシック" w:hAnsi="游ゴシック" w:hint="eastAsia"/>
          <w:kern w:val="0"/>
          <w:sz w:val="22"/>
        </w:rPr>
        <w:t>「</w:t>
      </w:r>
      <w:r w:rsidR="00385DF3" w:rsidRPr="00385DF3">
        <w:rPr>
          <w:rFonts w:ascii="游ゴシック" w:eastAsia="游ゴシック" w:hAnsi="游ゴシック" w:hint="eastAsia"/>
          <w:kern w:val="0"/>
          <w:sz w:val="22"/>
        </w:rPr>
        <w:t>オンライン交流やＩＣＴの活用</w:t>
      </w:r>
      <w:r>
        <w:rPr>
          <w:rFonts w:ascii="游ゴシック" w:eastAsia="游ゴシック" w:hAnsi="游ゴシック" w:hint="eastAsia"/>
          <w:kern w:val="0"/>
          <w:sz w:val="22"/>
        </w:rPr>
        <w:t>」</w:t>
      </w:r>
      <w:r w:rsidRPr="00063A7F">
        <w:rPr>
          <w:rFonts w:ascii="游ゴシック" w:eastAsia="游ゴシック" w:hAnsi="游ゴシック"/>
          <w:kern w:val="0"/>
          <w:sz w:val="22"/>
        </w:rPr>
        <w:t>は確かに有用であると考え</w:t>
      </w:r>
      <w:r>
        <w:rPr>
          <w:rFonts w:ascii="游ゴシック" w:eastAsia="游ゴシック" w:hAnsi="游ゴシック" w:hint="eastAsia"/>
          <w:kern w:val="0"/>
          <w:sz w:val="22"/>
        </w:rPr>
        <w:t>る</w:t>
      </w:r>
      <w:r w:rsidRPr="00063A7F">
        <w:rPr>
          <w:rFonts w:ascii="游ゴシック" w:eastAsia="游ゴシック" w:hAnsi="游ゴシック"/>
          <w:kern w:val="0"/>
          <w:sz w:val="22"/>
        </w:rPr>
        <w:t>。</w:t>
      </w:r>
    </w:p>
    <w:p w14:paraId="42FBCC7F"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しかし</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まず目指すべきことは、たとえ地味であっても、視覚支援学校の児童生徒に対して、様々な方法や機会や場を組み合わせて、多様な人との交流や</w:t>
      </w:r>
      <w:r>
        <w:rPr>
          <w:rFonts w:ascii="游ゴシック" w:eastAsia="游ゴシック" w:hAnsi="游ゴシック" w:hint="eastAsia"/>
          <w:kern w:val="0"/>
          <w:sz w:val="22"/>
        </w:rPr>
        <w:t>共同</w:t>
      </w:r>
      <w:r w:rsidRPr="00063A7F">
        <w:rPr>
          <w:rFonts w:ascii="游ゴシック" w:eastAsia="游ゴシック" w:hAnsi="游ゴシック" w:hint="eastAsia"/>
          <w:kern w:val="0"/>
          <w:sz w:val="22"/>
        </w:rPr>
        <w:t>の拡大を図ることが必要だと思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50E0E9BF"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今ここに記載されている地域の小中学校</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高等学校等と連携した合同授業等、リアルな体験、これも含めて大切だと考え</w:t>
      </w:r>
      <w:r>
        <w:rPr>
          <w:rFonts w:ascii="游ゴシック" w:eastAsia="游ゴシック" w:hAnsi="游ゴシック" w:hint="eastAsia"/>
          <w:kern w:val="0"/>
          <w:sz w:val="22"/>
        </w:rPr>
        <w:t>る</w:t>
      </w:r>
      <w:r w:rsidRPr="00063A7F">
        <w:rPr>
          <w:rFonts w:ascii="游ゴシック" w:eastAsia="游ゴシック" w:hAnsi="游ゴシック" w:hint="eastAsia"/>
          <w:kern w:val="0"/>
          <w:sz w:val="22"/>
        </w:rPr>
        <w:t>。</w:t>
      </w:r>
    </w:p>
    <w:p w14:paraId="5F741469" w14:textId="7DE9FC86"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lastRenderedPageBreak/>
        <w:t>・</w:t>
      </w:r>
      <w:r w:rsidRPr="00063A7F">
        <w:rPr>
          <w:rFonts w:ascii="游ゴシック" w:eastAsia="游ゴシック" w:hAnsi="游ゴシック" w:hint="eastAsia"/>
          <w:kern w:val="0"/>
          <w:sz w:val="22"/>
        </w:rPr>
        <w:t>そして、報告案の</w:t>
      </w:r>
      <w:r w:rsidRPr="00063A7F">
        <w:rPr>
          <w:rFonts w:ascii="游ゴシック" w:eastAsia="游ゴシック" w:hAnsi="游ゴシック"/>
          <w:kern w:val="0"/>
          <w:sz w:val="22"/>
        </w:rPr>
        <w:t>4ページで、寄宿舎のことが述べられており、</w:t>
      </w:r>
      <w:r>
        <w:rPr>
          <w:rFonts w:ascii="游ゴシック" w:eastAsia="游ゴシック" w:hAnsi="游ゴシック" w:hint="eastAsia"/>
          <w:kern w:val="0"/>
          <w:sz w:val="22"/>
        </w:rPr>
        <w:t>「</w:t>
      </w:r>
      <w:r w:rsidRPr="00063A7F">
        <w:rPr>
          <w:rFonts w:ascii="游ゴシック" w:eastAsia="游ゴシック" w:hAnsi="游ゴシック"/>
          <w:kern w:val="0"/>
          <w:sz w:val="22"/>
        </w:rPr>
        <w:t>寄宿舎が共同生活を通じて、規則正しい生活習慣や社会的マナーを身につけることに寄与している</w:t>
      </w:r>
      <w:r>
        <w:rPr>
          <w:rFonts w:ascii="游ゴシック" w:eastAsia="游ゴシック" w:hAnsi="游ゴシック" w:hint="eastAsia"/>
          <w:kern w:val="0"/>
          <w:sz w:val="22"/>
        </w:rPr>
        <w:t>」</w:t>
      </w:r>
      <w:r w:rsidRPr="00063A7F">
        <w:rPr>
          <w:rFonts w:ascii="游ゴシック" w:eastAsia="游ゴシック" w:hAnsi="游ゴシック"/>
          <w:kern w:val="0"/>
          <w:sz w:val="22"/>
        </w:rPr>
        <w:t>とあるように、現地見学の際も、寄宿舎が学年や所属を超えた児童生徒の共同生活の場として、きめ細かな取組みが行われており、それが非常に有意義であると感じた。</w:t>
      </w:r>
    </w:p>
    <w:p w14:paraId="033FD9B0"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寄宿舎については距離の問題で通えない生徒の便宜のみならず、そうした教育的な可能性も重視し続けていただきたいと思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438EEABC" w14:textId="7CD26DCF" w:rsidR="00B66B74" w:rsidRPr="00063A7F" w:rsidRDefault="00B66B74" w:rsidP="00B66B74">
      <w:pPr>
        <w:widowControl w:val="0"/>
        <w:ind w:leftChars="200" w:left="700" w:hangingChars="100" w:hanging="220"/>
        <w:rPr>
          <w:rFonts w:ascii="游ゴシック" w:eastAsia="游ゴシック" w:hAnsi="游ゴシック"/>
          <w:kern w:val="0"/>
          <w:sz w:val="22"/>
        </w:rPr>
      </w:pPr>
      <w:r w:rsidRPr="00EB1D25">
        <w:rPr>
          <w:rFonts w:ascii="游ゴシック" w:eastAsia="游ゴシック" w:hAnsi="游ゴシック" w:hint="eastAsia"/>
          <w:kern w:val="0"/>
          <w:sz w:val="22"/>
        </w:rPr>
        <w:t>・それから</w:t>
      </w:r>
      <w:r w:rsidRPr="00EB1D25">
        <w:rPr>
          <w:rFonts w:ascii="游ゴシック" w:eastAsia="游ゴシック" w:hAnsi="游ゴシック"/>
          <w:kern w:val="0"/>
          <w:sz w:val="22"/>
        </w:rPr>
        <w:t>26ページ第3章の</w:t>
      </w:r>
      <w:r w:rsidRPr="00EB1D25">
        <w:rPr>
          <w:rFonts w:ascii="游ゴシック" w:eastAsia="游ゴシック" w:hAnsi="游ゴシック" w:hint="eastAsia"/>
          <w:kern w:val="0"/>
          <w:sz w:val="22"/>
        </w:rPr>
        <w:t>「</w:t>
      </w:r>
      <w:r w:rsidR="00385DF3" w:rsidRPr="00EB1D25">
        <w:rPr>
          <w:rFonts w:ascii="游ゴシック" w:eastAsia="游ゴシック" w:hAnsi="游ゴシック" w:hint="eastAsia"/>
          <w:kern w:val="0"/>
          <w:sz w:val="22"/>
        </w:rPr>
        <w:t>２　教員</w:t>
      </w:r>
      <w:r w:rsidRPr="00EB1D25">
        <w:rPr>
          <w:rFonts w:ascii="游ゴシック" w:eastAsia="游ゴシック" w:hAnsi="游ゴシック"/>
          <w:kern w:val="0"/>
          <w:sz w:val="22"/>
        </w:rPr>
        <w:t>の専門性を維持</w:t>
      </w:r>
      <w:r w:rsidR="00385DF3" w:rsidRPr="00EB1D25">
        <w:rPr>
          <w:rFonts w:ascii="游ゴシック" w:eastAsia="游ゴシック" w:hAnsi="游ゴシック" w:hint="eastAsia"/>
          <w:kern w:val="0"/>
          <w:sz w:val="22"/>
        </w:rPr>
        <w:t>・</w:t>
      </w:r>
      <w:r w:rsidRPr="00EB1D25">
        <w:rPr>
          <w:rFonts w:ascii="游ゴシック" w:eastAsia="游ゴシック" w:hAnsi="游ゴシック"/>
          <w:kern w:val="0"/>
          <w:sz w:val="22"/>
        </w:rPr>
        <w:t>継承するための方策</w:t>
      </w:r>
      <w:r w:rsidRPr="00EB1D25">
        <w:rPr>
          <w:rFonts w:ascii="游ゴシック" w:eastAsia="游ゴシック" w:hAnsi="游ゴシック" w:hint="eastAsia"/>
          <w:kern w:val="0"/>
          <w:sz w:val="22"/>
        </w:rPr>
        <w:t>」、</w:t>
      </w:r>
      <w:r w:rsidRPr="00EB1D25">
        <w:rPr>
          <w:rFonts w:ascii="游ゴシック" w:eastAsia="游ゴシック" w:hAnsi="游ゴシック"/>
          <w:kern w:val="0"/>
          <w:sz w:val="22"/>
        </w:rPr>
        <w:t>これについては本文に</w:t>
      </w:r>
      <w:r w:rsidRPr="00EB1D25">
        <w:rPr>
          <w:rFonts w:ascii="游ゴシック" w:eastAsia="游ゴシック" w:hAnsi="游ゴシック" w:hint="eastAsia"/>
          <w:kern w:val="0"/>
          <w:sz w:val="22"/>
        </w:rPr>
        <w:t>「</w:t>
      </w:r>
      <w:r w:rsidRPr="00EB1D25">
        <w:rPr>
          <w:rFonts w:ascii="游ゴシック" w:eastAsia="游ゴシック" w:hAnsi="游ゴシック"/>
          <w:kern w:val="0"/>
          <w:sz w:val="22"/>
        </w:rPr>
        <w:t>学校が組織として、高い専門性を担保</w:t>
      </w:r>
      <w:r w:rsidR="00EB1D25" w:rsidRPr="00EB1D25">
        <w:rPr>
          <w:rFonts w:ascii="游ゴシック" w:eastAsia="游ゴシック" w:hAnsi="游ゴシック" w:hint="eastAsia"/>
          <w:kern w:val="0"/>
          <w:sz w:val="22"/>
        </w:rPr>
        <w:t>・</w:t>
      </w:r>
      <w:r w:rsidRPr="00EB1D25">
        <w:rPr>
          <w:rFonts w:ascii="游ゴシック" w:eastAsia="游ゴシック" w:hAnsi="游ゴシック"/>
          <w:kern w:val="0"/>
          <w:sz w:val="22"/>
        </w:rPr>
        <w:t>共有するための仕組み作りが必要であるため、校内における教員研修やOJT、他県も含めた視覚支援学校間、聴覚支援学校間での情報交換等を組み合わせた専門性の維持継承の更なる充実が必要であると考え</w:t>
      </w:r>
      <w:r w:rsidRPr="00EB1D25">
        <w:rPr>
          <w:rFonts w:ascii="游ゴシック" w:eastAsia="游ゴシック" w:hAnsi="游ゴシック" w:hint="eastAsia"/>
          <w:kern w:val="0"/>
          <w:sz w:val="22"/>
        </w:rPr>
        <w:t>る。」と</w:t>
      </w:r>
      <w:r w:rsidRPr="00EB1D25">
        <w:rPr>
          <w:rFonts w:ascii="游ゴシック" w:eastAsia="游ゴシック" w:hAnsi="游ゴシック"/>
          <w:kern w:val="0"/>
          <w:sz w:val="22"/>
        </w:rPr>
        <w:t>書いてあ</w:t>
      </w:r>
      <w:r w:rsidRPr="00EB1D25">
        <w:rPr>
          <w:rFonts w:ascii="游ゴシック" w:eastAsia="游ゴシック" w:hAnsi="游ゴシック" w:hint="eastAsia"/>
          <w:kern w:val="0"/>
          <w:sz w:val="22"/>
        </w:rPr>
        <w:t>った。</w:t>
      </w:r>
      <w:r w:rsidRPr="00EB1D25">
        <w:rPr>
          <w:rFonts w:ascii="游ゴシック" w:eastAsia="游ゴシック" w:hAnsi="游ゴシック"/>
          <w:kern w:val="0"/>
          <w:sz w:val="22"/>
        </w:rPr>
        <w:t>これは</w:t>
      </w:r>
      <w:r w:rsidRPr="00063A7F">
        <w:rPr>
          <w:rFonts w:ascii="游ゴシック" w:eastAsia="游ゴシック" w:hAnsi="游ゴシック"/>
          <w:kern w:val="0"/>
          <w:sz w:val="22"/>
        </w:rPr>
        <w:t>本当にその通りだと思</w:t>
      </w:r>
      <w:r>
        <w:rPr>
          <w:rFonts w:ascii="游ゴシック" w:eastAsia="游ゴシック" w:hAnsi="游ゴシック" w:hint="eastAsia"/>
          <w:kern w:val="0"/>
          <w:sz w:val="22"/>
        </w:rPr>
        <w:t>うが</w:t>
      </w:r>
      <w:r w:rsidRPr="00063A7F">
        <w:rPr>
          <w:rFonts w:ascii="游ゴシック" w:eastAsia="游ゴシック" w:hAnsi="游ゴシック"/>
          <w:kern w:val="0"/>
          <w:sz w:val="22"/>
        </w:rPr>
        <w:t>、それに加えた実効性が少し足りないように感じ</w:t>
      </w:r>
      <w:r>
        <w:rPr>
          <w:rFonts w:ascii="游ゴシック" w:eastAsia="游ゴシック" w:hAnsi="游ゴシック" w:hint="eastAsia"/>
          <w:kern w:val="0"/>
          <w:sz w:val="22"/>
        </w:rPr>
        <w:t>る</w:t>
      </w:r>
      <w:r w:rsidRPr="00063A7F">
        <w:rPr>
          <w:rFonts w:ascii="游ゴシック" w:eastAsia="游ゴシック" w:hAnsi="游ゴシック"/>
          <w:kern w:val="0"/>
          <w:sz w:val="22"/>
        </w:rPr>
        <w:t>。</w:t>
      </w:r>
    </w:p>
    <w:p w14:paraId="5CD0182C" w14:textId="6CD69890"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・私見</w:t>
      </w:r>
      <w:r w:rsidRPr="00063A7F">
        <w:rPr>
          <w:rFonts w:ascii="游ゴシック" w:eastAsia="游ゴシック" w:hAnsi="游ゴシック" w:hint="eastAsia"/>
          <w:kern w:val="0"/>
          <w:sz w:val="22"/>
        </w:rPr>
        <w:t>では、視覚</w:t>
      </w:r>
      <w:r w:rsidR="009A3BAA">
        <w:rPr>
          <w:rFonts w:ascii="游ゴシック" w:eastAsia="游ゴシック" w:hAnsi="游ゴシック" w:hint="eastAsia"/>
          <w:kern w:val="0"/>
          <w:sz w:val="22"/>
        </w:rPr>
        <w:t>支援学校、</w:t>
      </w:r>
      <w:r w:rsidRPr="00063A7F">
        <w:rPr>
          <w:rFonts w:ascii="游ゴシック" w:eastAsia="游ゴシック" w:hAnsi="游ゴシック" w:hint="eastAsia"/>
          <w:kern w:val="0"/>
          <w:sz w:val="22"/>
        </w:rPr>
        <w:t>聴覚支援学校では、教科学習に加えて、障</w:t>
      </w:r>
      <w:r>
        <w:rPr>
          <w:rFonts w:ascii="游ゴシック" w:eastAsia="游ゴシック" w:hAnsi="游ゴシック" w:hint="eastAsia"/>
          <w:kern w:val="0"/>
          <w:sz w:val="22"/>
        </w:rPr>
        <w:t>がい</w:t>
      </w:r>
      <w:r w:rsidR="009A3BAA">
        <w:rPr>
          <w:rFonts w:ascii="游ゴシック" w:eastAsia="游ゴシック" w:hAnsi="游ゴシック" w:hint="eastAsia"/>
          <w:kern w:val="0"/>
          <w:sz w:val="22"/>
        </w:rPr>
        <w:t>のある</w:t>
      </w:r>
      <w:r w:rsidRPr="00063A7F">
        <w:rPr>
          <w:rFonts w:ascii="游ゴシック" w:eastAsia="游ゴシック" w:hAnsi="游ゴシック" w:hint="eastAsia"/>
          <w:kern w:val="0"/>
          <w:sz w:val="22"/>
        </w:rPr>
        <w:t>児童生徒に対するより専門的な教育の知識と経験が必要であって、それは一朝一夕、もしくは机上の学問で身につけられるものでは</w:t>
      </w:r>
      <w:r>
        <w:rPr>
          <w:rFonts w:ascii="游ゴシック" w:eastAsia="游ゴシック" w:hAnsi="游ゴシック" w:hint="eastAsia"/>
          <w:kern w:val="0"/>
          <w:sz w:val="22"/>
        </w:rPr>
        <w:t>ない</w:t>
      </w:r>
      <w:r w:rsidRPr="00063A7F">
        <w:rPr>
          <w:rFonts w:ascii="游ゴシック" w:eastAsia="游ゴシック" w:hAnsi="游ゴシック" w:hint="eastAsia"/>
          <w:kern w:val="0"/>
          <w:sz w:val="22"/>
        </w:rPr>
        <w:t>。</w:t>
      </w:r>
    </w:p>
    <w:p w14:paraId="363C33B7" w14:textId="622F1C21"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視覚</w:t>
      </w:r>
      <w:r w:rsidR="009A3BAA">
        <w:rPr>
          <w:rFonts w:ascii="游ゴシック" w:eastAsia="游ゴシック" w:hAnsi="游ゴシック" w:hint="eastAsia"/>
          <w:kern w:val="0"/>
          <w:sz w:val="22"/>
        </w:rPr>
        <w:t>支援学校、</w:t>
      </w:r>
      <w:r w:rsidRPr="00063A7F">
        <w:rPr>
          <w:rFonts w:ascii="游ゴシック" w:eastAsia="游ゴシック" w:hAnsi="游ゴシック" w:hint="eastAsia"/>
          <w:kern w:val="0"/>
          <w:sz w:val="22"/>
        </w:rPr>
        <w:t>聴覚支援学校の教員配置について、個々の教員の専門性</w:t>
      </w:r>
      <w:r>
        <w:rPr>
          <w:rFonts w:ascii="游ゴシック" w:eastAsia="游ゴシック" w:hAnsi="游ゴシック" w:hint="eastAsia"/>
          <w:kern w:val="0"/>
          <w:sz w:val="22"/>
        </w:rPr>
        <w:t>を</w:t>
      </w:r>
      <w:r w:rsidRPr="00063A7F">
        <w:rPr>
          <w:rFonts w:ascii="游ゴシック" w:eastAsia="游ゴシック" w:hAnsi="游ゴシック" w:hint="eastAsia"/>
          <w:kern w:val="0"/>
          <w:sz w:val="22"/>
        </w:rPr>
        <w:t>育成し、学校における専門的な教育を維持し、後進に継承していくためには、定期異動を超えた長期間にわたる配置を可能にする措置を希望</w:t>
      </w:r>
      <w:r>
        <w:rPr>
          <w:rFonts w:ascii="游ゴシック" w:eastAsia="游ゴシック" w:hAnsi="游ゴシック" w:hint="eastAsia"/>
          <w:kern w:val="0"/>
          <w:sz w:val="22"/>
        </w:rPr>
        <w:t>する</w:t>
      </w:r>
      <w:r w:rsidRPr="00063A7F">
        <w:rPr>
          <w:rFonts w:ascii="游ゴシック" w:eastAsia="游ゴシック" w:hAnsi="游ゴシック" w:hint="eastAsia"/>
          <w:kern w:val="0"/>
          <w:sz w:val="22"/>
        </w:rPr>
        <w:t>。</w:t>
      </w:r>
    </w:p>
    <w:p w14:paraId="3E98C441"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特に視覚支援学校の</w:t>
      </w:r>
      <w:r>
        <w:rPr>
          <w:rFonts w:ascii="游ゴシック" w:eastAsia="游ゴシック" w:hAnsi="游ゴシック" w:hint="eastAsia"/>
          <w:kern w:val="0"/>
          <w:sz w:val="22"/>
        </w:rPr>
        <w:t>理療科</w:t>
      </w:r>
      <w:r w:rsidRPr="00063A7F">
        <w:rPr>
          <w:rFonts w:ascii="游ゴシック" w:eastAsia="游ゴシック" w:hAnsi="游ゴシック" w:hint="eastAsia"/>
          <w:kern w:val="0"/>
          <w:sz w:val="22"/>
        </w:rPr>
        <w:t>の教員については、新任教員の不足に伴って、定年後の再雇用の教員の割合が高くなっており、</w:t>
      </w:r>
      <w:r>
        <w:rPr>
          <w:rFonts w:ascii="游ゴシック" w:eastAsia="游ゴシック" w:hAnsi="游ゴシック" w:hint="eastAsia"/>
          <w:kern w:val="0"/>
          <w:sz w:val="22"/>
        </w:rPr>
        <w:t>理療</w:t>
      </w:r>
      <w:r w:rsidRPr="00063A7F">
        <w:rPr>
          <w:rFonts w:ascii="游ゴシック" w:eastAsia="游ゴシック" w:hAnsi="游ゴシック" w:hint="eastAsia"/>
          <w:kern w:val="0"/>
          <w:sz w:val="22"/>
        </w:rPr>
        <w:t>教育の継承が危ぶまれる状況</w:t>
      </w:r>
      <w:r>
        <w:rPr>
          <w:rFonts w:ascii="游ゴシック" w:eastAsia="游ゴシック" w:hAnsi="游ゴシック" w:hint="eastAsia"/>
          <w:kern w:val="0"/>
          <w:sz w:val="22"/>
        </w:rPr>
        <w:t>な</w:t>
      </w:r>
      <w:r w:rsidRPr="00063A7F">
        <w:rPr>
          <w:rFonts w:ascii="游ゴシック" w:eastAsia="游ゴシック" w:hAnsi="游ゴシック" w:hint="eastAsia"/>
          <w:kern w:val="0"/>
          <w:sz w:val="22"/>
        </w:rPr>
        <w:t>ので、学校配置の検討も含め、北視覚と南</w:t>
      </w:r>
      <w:r>
        <w:rPr>
          <w:rFonts w:ascii="游ゴシック" w:eastAsia="游ゴシック" w:hAnsi="游ゴシック" w:hint="eastAsia"/>
          <w:kern w:val="0"/>
          <w:sz w:val="22"/>
        </w:rPr>
        <w:t>視覚</w:t>
      </w:r>
      <w:r w:rsidRPr="00063A7F">
        <w:rPr>
          <w:rFonts w:ascii="游ゴシック" w:eastAsia="游ゴシック" w:hAnsi="游ゴシック" w:hint="eastAsia"/>
          <w:kern w:val="0"/>
          <w:sz w:val="22"/>
        </w:rPr>
        <w:t>の連携</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協力により</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教員数の確保を図る</w:t>
      </w:r>
      <w:r>
        <w:rPr>
          <w:rFonts w:ascii="游ゴシック" w:eastAsia="游ゴシック" w:hAnsi="游ゴシック" w:hint="eastAsia"/>
          <w:kern w:val="0"/>
          <w:sz w:val="22"/>
        </w:rPr>
        <w:t>手立て</w:t>
      </w:r>
      <w:r w:rsidRPr="00063A7F">
        <w:rPr>
          <w:rFonts w:ascii="游ゴシック" w:eastAsia="游ゴシック" w:hAnsi="游ゴシック" w:hint="eastAsia"/>
          <w:kern w:val="0"/>
          <w:sz w:val="22"/>
        </w:rPr>
        <w:t>も検討していただければと思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05ADC41D" w14:textId="352787CA"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そして</w:t>
      </w:r>
      <w:r>
        <w:rPr>
          <w:rFonts w:ascii="游ゴシック" w:eastAsia="游ゴシック" w:hAnsi="游ゴシック" w:hint="eastAsia"/>
          <w:kern w:val="0"/>
          <w:sz w:val="22"/>
        </w:rPr>
        <w:t>、</w:t>
      </w:r>
      <w:r w:rsidRPr="00063A7F">
        <w:rPr>
          <w:rFonts w:ascii="游ゴシック" w:eastAsia="游ゴシック" w:hAnsi="游ゴシック"/>
          <w:kern w:val="0"/>
          <w:sz w:val="22"/>
        </w:rPr>
        <w:t>27ページ第3章</w:t>
      </w:r>
      <w:r>
        <w:rPr>
          <w:rFonts w:ascii="游ゴシック" w:eastAsia="游ゴシック" w:hAnsi="游ゴシック" w:hint="eastAsia"/>
          <w:kern w:val="0"/>
          <w:sz w:val="22"/>
        </w:rPr>
        <w:t>の「</w:t>
      </w:r>
      <w:r w:rsidRPr="00063A7F">
        <w:rPr>
          <w:rFonts w:ascii="游ゴシック" w:eastAsia="游ゴシック" w:hAnsi="游ゴシック"/>
          <w:kern w:val="0"/>
          <w:sz w:val="22"/>
        </w:rPr>
        <w:t>4</w:t>
      </w:r>
      <w:r>
        <w:rPr>
          <w:rFonts w:ascii="游ゴシック" w:eastAsia="游ゴシック" w:hAnsi="游ゴシック"/>
          <w:kern w:val="0"/>
          <w:sz w:val="22"/>
        </w:rPr>
        <w:t xml:space="preserve"> </w:t>
      </w:r>
      <w:r w:rsidRPr="00063A7F">
        <w:rPr>
          <w:rFonts w:ascii="游ゴシック" w:eastAsia="游ゴシック" w:hAnsi="游ゴシック"/>
          <w:kern w:val="0"/>
          <w:sz w:val="22"/>
        </w:rPr>
        <w:t>センター的機能の発揮のための方策</w:t>
      </w:r>
      <w:r>
        <w:rPr>
          <w:rFonts w:ascii="游ゴシック" w:eastAsia="游ゴシック" w:hAnsi="游ゴシック"/>
          <w:kern w:val="0"/>
          <w:sz w:val="22"/>
        </w:rPr>
        <w:t>」</w:t>
      </w:r>
      <w:r w:rsidRPr="00063A7F">
        <w:rPr>
          <w:rFonts w:ascii="游ゴシック" w:eastAsia="游ゴシック" w:hAnsi="游ゴシック"/>
          <w:kern w:val="0"/>
          <w:sz w:val="22"/>
        </w:rPr>
        <w:t>について、報告案では</w:t>
      </w:r>
      <w:r>
        <w:rPr>
          <w:rFonts w:ascii="游ゴシック" w:eastAsia="游ゴシック" w:hAnsi="游ゴシック" w:hint="eastAsia"/>
          <w:kern w:val="0"/>
          <w:sz w:val="22"/>
        </w:rPr>
        <w:t>「</w:t>
      </w:r>
      <w:r w:rsidRPr="00063A7F">
        <w:rPr>
          <w:rFonts w:ascii="游ゴシック" w:eastAsia="游ゴシック" w:hAnsi="游ゴシック"/>
          <w:kern w:val="0"/>
          <w:sz w:val="22"/>
        </w:rPr>
        <w:t>視覚支援学校における地域支援では、</w:t>
      </w:r>
      <w:r>
        <w:rPr>
          <w:rFonts w:ascii="游ゴシック" w:eastAsia="游ゴシック" w:hAnsi="游ゴシック" w:hint="eastAsia"/>
          <w:kern w:val="0"/>
          <w:sz w:val="22"/>
        </w:rPr>
        <w:t>（中略）</w:t>
      </w:r>
      <w:r w:rsidRPr="00C50964">
        <w:rPr>
          <w:rFonts w:ascii="游ゴシック" w:eastAsia="游ゴシック" w:hAnsi="游ゴシック"/>
          <w:kern w:val="0"/>
          <w:sz w:val="22"/>
        </w:rPr>
        <w:t>子</w:t>
      </w:r>
      <w:r w:rsidRPr="00C50964">
        <w:rPr>
          <w:rFonts w:ascii="游ゴシック" w:eastAsia="游ゴシック" w:hAnsi="游ゴシック" w:hint="eastAsia"/>
          <w:kern w:val="0"/>
          <w:sz w:val="22"/>
        </w:rPr>
        <w:t>ども</w:t>
      </w:r>
      <w:r w:rsidRPr="00C50964">
        <w:rPr>
          <w:rFonts w:ascii="游ゴシック" w:eastAsia="游ゴシック" w:hAnsi="游ゴシック"/>
          <w:kern w:val="0"/>
          <w:sz w:val="22"/>
        </w:rPr>
        <w:t>たちが実際に</w:t>
      </w:r>
      <w:r w:rsidR="00C50964" w:rsidRPr="00C50964">
        <w:rPr>
          <w:rFonts w:ascii="游ゴシック" w:eastAsia="游ゴシック" w:hAnsi="游ゴシック" w:hint="eastAsia"/>
          <w:kern w:val="0"/>
          <w:sz w:val="22"/>
        </w:rPr>
        <w:t>活動</w:t>
      </w:r>
      <w:r w:rsidRPr="00C50964">
        <w:rPr>
          <w:rFonts w:ascii="游ゴシック" w:eastAsia="游ゴシック" w:hAnsi="游ゴシック"/>
          <w:kern w:val="0"/>
          <w:sz w:val="22"/>
        </w:rPr>
        <w:t>している場</w:t>
      </w:r>
      <w:r w:rsidR="00C50964" w:rsidRPr="00C50964">
        <w:rPr>
          <w:rFonts w:ascii="游ゴシック" w:eastAsia="游ゴシック" w:hAnsi="游ゴシック" w:hint="eastAsia"/>
          <w:kern w:val="0"/>
          <w:sz w:val="22"/>
        </w:rPr>
        <w:t>所</w:t>
      </w:r>
      <w:r w:rsidR="00C50964">
        <w:rPr>
          <w:rFonts w:ascii="游ゴシック" w:eastAsia="游ゴシック" w:hAnsi="游ゴシック" w:hint="eastAsia"/>
          <w:kern w:val="0"/>
          <w:sz w:val="22"/>
        </w:rPr>
        <w:t>での訪問</w:t>
      </w:r>
      <w:r w:rsidRPr="00063A7F">
        <w:rPr>
          <w:rFonts w:ascii="游ゴシック" w:eastAsia="游ゴシック" w:hAnsi="游ゴシック"/>
          <w:kern w:val="0"/>
          <w:sz w:val="22"/>
        </w:rPr>
        <w:t>支援は極めて重要である。</w:t>
      </w:r>
      <w:r w:rsidRPr="00063A7F">
        <w:rPr>
          <w:rFonts w:ascii="游ゴシック" w:eastAsia="游ゴシック" w:hAnsi="游ゴシック" w:hint="eastAsia"/>
          <w:kern w:val="0"/>
          <w:sz w:val="22"/>
        </w:rPr>
        <w:t>今後は訪問による支援の重要性や効果等</w:t>
      </w:r>
      <w:r w:rsidR="00C50964">
        <w:rPr>
          <w:rFonts w:ascii="游ゴシック" w:eastAsia="游ゴシック" w:hAnsi="游ゴシック" w:hint="eastAsia"/>
          <w:kern w:val="0"/>
          <w:sz w:val="22"/>
        </w:rPr>
        <w:t>も</w:t>
      </w:r>
      <w:r w:rsidRPr="00063A7F">
        <w:rPr>
          <w:rFonts w:ascii="游ゴシック" w:eastAsia="游ゴシック" w:hAnsi="游ゴシック" w:hint="eastAsia"/>
          <w:kern w:val="0"/>
          <w:sz w:val="22"/>
        </w:rPr>
        <w:t>踏まえつつ、</w:t>
      </w:r>
      <w:r w:rsidRPr="00063A7F">
        <w:rPr>
          <w:rFonts w:ascii="游ゴシック" w:eastAsia="游ゴシック" w:hAnsi="游ゴシック"/>
          <w:kern w:val="0"/>
          <w:sz w:val="22"/>
        </w:rPr>
        <w:t>ICT等を活用した具体的な負担軽減策について</w:t>
      </w:r>
      <w:r w:rsidR="00C50964">
        <w:rPr>
          <w:rFonts w:ascii="游ゴシック" w:eastAsia="游ゴシック" w:hAnsi="游ゴシック" w:hint="eastAsia"/>
          <w:kern w:val="0"/>
          <w:sz w:val="22"/>
        </w:rPr>
        <w:t>の</w:t>
      </w:r>
      <w:r w:rsidRPr="00063A7F">
        <w:rPr>
          <w:rFonts w:ascii="游ゴシック" w:eastAsia="游ゴシック" w:hAnsi="游ゴシック"/>
          <w:kern w:val="0"/>
          <w:sz w:val="22"/>
        </w:rPr>
        <w:t>検討が必要であると考える。</w:t>
      </w:r>
      <w:r w:rsidRPr="00063A7F">
        <w:rPr>
          <w:rFonts w:ascii="游ゴシック" w:eastAsia="游ゴシック" w:hAnsi="游ゴシック" w:hint="eastAsia"/>
          <w:kern w:val="0"/>
          <w:sz w:val="22"/>
        </w:rPr>
        <w:t>併せて</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支援する教員の力量形成を求められる</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とあ</w:t>
      </w:r>
      <w:r>
        <w:rPr>
          <w:rFonts w:ascii="游ゴシック" w:eastAsia="游ゴシック" w:hAnsi="游ゴシック" w:hint="eastAsia"/>
          <w:kern w:val="0"/>
          <w:sz w:val="22"/>
        </w:rPr>
        <w:t>る</w:t>
      </w:r>
      <w:r w:rsidRPr="00063A7F">
        <w:rPr>
          <w:rFonts w:ascii="游ゴシック" w:eastAsia="游ゴシック" w:hAnsi="游ゴシック" w:hint="eastAsia"/>
          <w:kern w:val="0"/>
          <w:sz w:val="22"/>
        </w:rPr>
        <w:t>。</w:t>
      </w:r>
    </w:p>
    <w:p w14:paraId="76493F7C" w14:textId="1489AD79"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ここに書かれている通り、教員の負担軽減策を検討しつつも、地域で学ぶ視覚障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のある子</w:t>
      </w:r>
      <w:r>
        <w:rPr>
          <w:rFonts w:ascii="游ゴシック" w:eastAsia="游ゴシック" w:hAnsi="游ゴシック" w:hint="eastAsia"/>
          <w:kern w:val="0"/>
          <w:sz w:val="22"/>
        </w:rPr>
        <w:t>ども</w:t>
      </w:r>
      <w:r w:rsidRPr="00063A7F">
        <w:rPr>
          <w:rFonts w:ascii="游ゴシック" w:eastAsia="游ゴシック" w:hAnsi="游ゴシック" w:hint="eastAsia"/>
          <w:kern w:val="0"/>
          <w:sz w:val="22"/>
        </w:rPr>
        <w:t>たちの教育の質と量を高める取組みをぜひ進めていただきたいと思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731565AA" w14:textId="74D554B8"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また、これに関しては、報告案第</w:t>
      </w:r>
      <w:r w:rsidRPr="00063A7F">
        <w:rPr>
          <w:rFonts w:ascii="游ゴシック" w:eastAsia="游ゴシック" w:hAnsi="游ゴシック"/>
          <w:kern w:val="0"/>
          <w:sz w:val="22"/>
        </w:rPr>
        <w:t>1章</w:t>
      </w:r>
      <w:r>
        <w:rPr>
          <w:rFonts w:ascii="游ゴシック" w:eastAsia="游ゴシック" w:hAnsi="游ゴシック" w:hint="eastAsia"/>
          <w:kern w:val="0"/>
          <w:sz w:val="22"/>
        </w:rPr>
        <w:t>の「</w:t>
      </w:r>
      <w:r w:rsidRPr="00063A7F">
        <w:rPr>
          <w:rFonts w:ascii="游ゴシック" w:eastAsia="游ゴシック" w:hAnsi="游ゴシック"/>
          <w:kern w:val="0"/>
          <w:sz w:val="22"/>
        </w:rPr>
        <w:t>6</w:t>
      </w:r>
      <w:r>
        <w:rPr>
          <w:rFonts w:ascii="游ゴシック" w:eastAsia="游ゴシック" w:hAnsi="游ゴシック" w:hint="eastAsia"/>
          <w:kern w:val="0"/>
          <w:sz w:val="22"/>
        </w:rPr>
        <w:t xml:space="preserve"> </w:t>
      </w:r>
      <w:r w:rsidRPr="00063A7F">
        <w:rPr>
          <w:rFonts w:ascii="游ゴシック" w:eastAsia="游ゴシック" w:hAnsi="游ゴシック"/>
          <w:kern w:val="0"/>
          <w:sz w:val="22"/>
        </w:rPr>
        <w:t>地域支援の状況について</w:t>
      </w:r>
      <w:r>
        <w:rPr>
          <w:rFonts w:ascii="游ゴシック" w:eastAsia="游ゴシック" w:hAnsi="游ゴシック" w:hint="eastAsia"/>
          <w:kern w:val="0"/>
          <w:sz w:val="22"/>
        </w:rPr>
        <w:t>」</w:t>
      </w:r>
      <w:r w:rsidRPr="00063A7F">
        <w:rPr>
          <w:rFonts w:ascii="游ゴシック" w:eastAsia="游ゴシック" w:hAnsi="游ゴシック"/>
          <w:kern w:val="0"/>
          <w:sz w:val="22"/>
        </w:rPr>
        <w:t>17ページにな</w:t>
      </w:r>
      <w:r>
        <w:rPr>
          <w:rFonts w:ascii="游ゴシック" w:eastAsia="游ゴシック" w:hAnsi="游ゴシック" w:hint="eastAsia"/>
          <w:kern w:val="0"/>
          <w:sz w:val="22"/>
        </w:rPr>
        <w:t>るが、</w:t>
      </w:r>
      <w:r w:rsidRPr="00063A7F">
        <w:rPr>
          <w:rFonts w:ascii="游ゴシック" w:eastAsia="游ゴシック" w:hAnsi="游ゴシック"/>
          <w:kern w:val="0"/>
          <w:sz w:val="22"/>
        </w:rPr>
        <w:t>ここで</w:t>
      </w:r>
      <w:r>
        <w:rPr>
          <w:rFonts w:ascii="游ゴシック" w:eastAsia="游ゴシック" w:hAnsi="游ゴシック" w:hint="eastAsia"/>
          <w:kern w:val="0"/>
          <w:sz w:val="22"/>
        </w:rPr>
        <w:t>「</w:t>
      </w:r>
      <w:r w:rsidRPr="00063A7F">
        <w:rPr>
          <w:rFonts w:ascii="游ゴシック" w:eastAsia="游ゴシック" w:hAnsi="游ゴシック"/>
          <w:kern w:val="0"/>
          <w:sz w:val="22"/>
        </w:rPr>
        <w:t>地域支援の取組み</w:t>
      </w:r>
      <w:r w:rsidR="00C50964">
        <w:rPr>
          <w:rFonts w:ascii="游ゴシック" w:eastAsia="游ゴシック" w:hAnsi="游ゴシック" w:hint="eastAsia"/>
          <w:kern w:val="0"/>
          <w:sz w:val="22"/>
        </w:rPr>
        <w:t>」の「</w:t>
      </w:r>
      <w:r w:rsidRPr="00063A7F">
        <w:rPr>
          <w:rFonts w:ascii="游ゴシック" w:eastAsia="游ゴシック" w:hAnsi="游ゴシック"/>
          <w:kern w:val="0"/>
          <w:sz w:val="22"/>
        </w:rPr>
        <w:t>手法</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が</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各支援学校の立地や歴史、これまでの連携先との関係などを踏まえ</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て行われており、</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各学校</w:t>
      </w:r>
      <w:r w:rsidR="00C50964">
        <w:rPr>
          <w:rFonts w:ascii="游ゴシック" w:eastAsia="游ゴシック" w:hAnsi="游ゴシック" w:hint="eastAsia"/>
          <w:kern w:val="0"/>
          <w:sz w:val="22"/>
        </w:rPr>
        <w:t>の</w:t>
      </w:r>
      <w:r w:rsidRPr="00063A7F">
        <w:rPr>
          <w:rFonts w:ascii="游ゴシック" w:eastAsia="游ゴシック" w:hAnsi="游ゴシック"/>
          <w:kern w:val="0"/>
          <w:sz w:val="22"/>
        </w:rPr>
        <w:t>特色が表れている</w:t>
      </w:r>
      <w:r>
        <w:rPr>
          <w:rFonts w:ascii="游ゴシック" w:eastAsia="游ゴシック" w:hAnsi="游ゴシック" w:hint="eastAsia"/>
          <w:kern w:val="0"/>
          <w:sz w:val="22"/>
        </w:rPr>
        <w:t>。」</w:t>
      </w:r>
      <w:r w:rsidRPr="00063A7F">
        <w:rPr>
          <w:rFonts w:ascii="游ゴシック" w:eastAsia="游ゴシック" w:hAnsi="游ゴシック"/>
          <w:kern w:val="0"/>
          <w:sz w:val="22"/>
        </w:rPr>
        <w:t>とあ</w:t>
      </w:r>
      <w:r>
        <w:rPr>
          <w:rFonts w:ascii="游ゴシック" w:eastAsia="游ゴシック" w:hAnsi="游ゴシック" w:hint="eastAsia"/>
          <w:kern w:val="0"/>
          <w:sz w:val="22"/>
        </w:rPr>
        <w:t>る</w:t>
      </w:r>
      <w:r w:rsidRPr="00063A7F">
        <w:rPr>
          <w:rFonts w:ascii="游ゴシック" w:eastAsia="游ゴシック" w:hAnsi="游ゴシック"/>
          <w:kern w:val="0"/>
          <w:sz w:val="22"/>
        </w:rPr>
        <w:t>が、これは両校の特色というよりもそれぞれの事情に基づくものであり、本来は両校の連携協力によって、一つの方向に向けて進めていくべき課題だと考え</w:t>
      </w:r>
      <w:r>
        <w:rPr>
          <w:rFonts w:ascii="游ゴシック" w:eastAsia="游ゴシック" w:hAnsi="游ゴシック" w:hint="eastAsia"/>
          <w:kern w:val="0"/>
          <w:sz w:val="22"/>
        </w:rPr>
        <w:t>る</w:t>
      </w:r>
      <w:r w:rsidRPr="00063A7F">
        <w:rPr>
          <w:rFonts w:ascii="游ゴシック" w:eastAsia="游ゴシック" w:hAnsi="游ゴシック"/>
          <w:kern w:val="0"/>
          <w:sz w:val="22"/>
        </w:rPr>
        <w:t>。</w:t>
      </w:r>
    </w:p>
    <w:p w14:paraId="16EA2113" w14:textId="2B44EB30"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そのためには、</w:t>
      </w:r>
      <w:r>
        <w:rPr>
          <w:rFonts w:ascii="游ゴシック" w:eastAsia="游ゴシック" w:hAnsi="游ゴシック" w:hint="eastAsia"/>
          <w:kern w:val="0"/>
          <w:sz w:val="22"/>
        </w:rPr>
        <w:t>現在両校</w:t>
      </w:r>
      <w:r w:rsidRPr="00063A7F">
        <w:rPr>
          <w:rFonts w:ascii="游ゴシック" w:eastAsia="游ゴシック" w:hAnsi="游ゴシック" w:hint="eastAsia"/>
          <w:kern w:val="0"/>
          <w:sz w:val="22"/>
        </w:rPr>
        <w:t>の地域支援の担当教員が、</w:t>
      </w:r>
      <w:r>
        <w:rPr>
          <w:rFonts w:ascii="游ゴシック" w:eastAsia="游ゴシック" w:hAnsi="游ゴシック" w:hint="eastAsia"/>
          <w:kern w:val="0"/>
          <w:sz w:val="22"/>
        </w:rPr>
        <w:t>個々の</w:t>
      </w:r>
      <w:r w:rsidRPr="00063A7F">
        <w:rPr>
          <w:rFonts w:ascii="游ゴシック" w:eastAsia="游ゴシック" w:hAnsi="游ゴシック" w:hint="eastAsia"/>
          <w:kern w:val="0"/>
          <w:sz w:val="22"/>
        </w:rPr>
        <w:t>学校内の授業や職務分掌の合間を縫って</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一生懸命取り組んで</w:t>
      </w:r>
      <w:r w:rsidR="00C50964">
        <w:rPr>
          <w:rFonts w:ascii="游ゴシック" w:eastAsia="游ゴシック" w:hAnsi="游ゴシック" w:hint="eastAsia"/>
          <w:kern w:val="0"/>
          <w:sz w:val="22"/>
        </w:rPr>
        <w:t>い</w:t>
      </w:r>
      <w:r w:rsidRPr="00063A7F">
        <w:rPr>
          <w:rFonts w:ascii="游ゴシック" w:eastAsia="游ゴシック" w:hAnsi="游ゴシック" w:hint="eastAsia"/>
          <w:kern w:val="0"/>
          <w:sz w:val="22"/>
        </w:rPr>
        <w:t>らっしゃる地域支援について、もっと専念できる</w:t>
      </w:r>
      <w:r>
        <w:rPr>
          <w:rFonts w:ascii="游ゴシック" w:eastAsia="游ゴシック" w:hAnsi="游ゴシック" w:hint="eastAsia"/>
          <w:kern w:val="0"/>
          <w:sz w:val="22"/>
        </w:rPr>
        <w:t>かつ後進</w:t>
      </w:r>
      <w:r w:rsidRPr="00063A7F">
        <w:rPr>
          <w:rFonts w:ascii="游ゴシック" w:eastAsia="游ゴシック" w:hAnsi="游ゴシック" w:hint="eastAsia"/>
          <w:kern w:val="0"/>
          <w:sz w:val="22"/>
        </w:rPr>
        <w:t>に専門性を継承していけるような余裕のある教員配置を配慮していただきたいと思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2F038230" w14:textId="00D0BA20"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最後に</w:t>
      </w:r>
      <w:r>
        <w:rPr>
          <w:rFonts w:ascii="游ゴシック" w:eastAsia="游ゴシック" w:hAnsi="游ゴシック" w:hint="eastAsia"/>
          <w:kern w:val="0"/>
          <w:sz w:val="22"/>
        </w:rPr>
        <w:t>、</w:t>
      </w:r>
      <w:r w:rsidRPr="00063A7F">
        <w:rPr>
          <w:rFonts w:ascii="游ゴシック" w:eastAsia="游ゴシック" w:hAnsi="游ゴシック"/>
          <w:kern w:val="0"/>
          <w:sz w:val="22"/>
        </w:rPr>
        <w:t>28ページ第3章の</w:t>
      </w:r>
      <w:r>
        <w:rPr>
          <w:rFonts w:ascii="游ゴシック" w:eastAsia="游ゴシック" w:hAnsi="游ゴシック" w:hint="eastAsia"/>
          <w:kern w:val="0"/>
          <w:sz w:val="22"/>
        </w:rPr>
        <w:t xml:space="preserve">「５ </w:t>
      </w:r>
      <w:r w:rsidRPr="00063A7F">
        <w:rPr>
          <w:rFonts w:ascii="游ゴシック" w:eastAsia="游ゴシック" w:hAnsi="游ゴシック"/>
          <w:kern w:val="0"/>
          <w:sz w:val="22"/>
        </w:rPr>
        <w:t>視覚支援学校、聴覚支援学校のキャリア発達を促す教育の充実</w:t>
      </w:r>
      <w:r>
        <w:rPr>
          <w:rFonts w:ascii="游ゴシック" w:eastAsia="游ゴシック" w:hAnsi="游ゴシック"/>
          <w:kern w:val="0"/>
          <w:sz w:val="22"/>
        </w:rPr>
        <w:t>」</w:t>
      </w:r>
      <w:r w:rsidRPr="00063A7F">
        <w:rPr>
          <w:rFonts w:ascii="游ゴシック" w:eastAsia="游ゴシック" w:hAnsi="游ゴシック"/>
          <w:kern w:val="0"/>
          <w:sz w:val="22"/>
        </w:rPr>
        <w:t>について</w:t>
      </w:r>
      <w:r>
        <w:rPr>
          <w:rFonts w:ascii="游ゴシック" w:eastAsia="游ゴシック" w:hAnsi="游ゴシック" w:hint="eastAsia"/>
          <w:kern w:val="0"/>
          <w:sz w:val="22"/>
        </w:rPr>
        <w:t>だ</w:t>
      </w:r>
      <w:r w:rsidRPr="00063A7F">
        <w:rPr>
          <w:rFonts w:ascii="游ゴシック" w:eastAsia="游ゴシック" w:hAnsi="游ゴシック"/>
          <w:kern w:val="0"/>
          <w:sz w:val="22"/>
        </w:rPr>
        <w:t>が、ここで児童生徒のキャリア発達を促す方策として、</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職場体験</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や</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準</w:t>
      </w:r>
      <w:r w:rsidRPr="00063A7F">
        <w:rPr>
          <w:rFonts w:ascii="游ゴシック" w:eastAsia="游ゴシック" w:hAnsi="游ゴシック"/>
          <w:kern w:val="0"/>
          <w:sz w:val="22"/>
        </w:rPr>
        <w:lastRenderedPageBreak/>
        <w:t>備段階として校内での作業学習等</w:t>
      </w:r>
      <w:r w:rsidR="00C50964">
        <w:rPr>
          <w:rFonts w:ascii="游ゴシック" w:eastAsia="游ゴシック" w:hAnsi="游ゴシック" w:hint="eastAsia"/>
          <w:kern w:val="0"/>
          <w:sz w:val="22"/>
        </w:rPr>
        <w:t>に</w:t>
      </w:r>
      <w:r w:rsidRPr="00063A7F">
        <w:rPr>
          <w:rFonts w:ascii="游ゴシック" w:eastAsia="游ゴシック" w:hAnsi="游ゴシック"/>
          <w:kern w:val="0"/>
          <w:sz w:val="22"/>
        </w:rPr>
        <w:t>加え</w:t>
      </w:r>
      <w:r w:rsidR="00C50964">
        <w:rPr>
          <w:rFonts w:ascii="游ゴシック" w:eastAsia="游ゴシック" w:hAnsi="游ゴシック" w:hint="eastAsia"/>
          <w:kern w:val="0"/>
          <w:sz w:val="22"/>
        </w:rPr>
        <w:t>て</w:t>
      </w:r>
      <w:r w:rsidRPr="00063A7F">
        <w:rPr>
          <w:rFonts w:ascii="游ゴシック" w:eastAsia="游ゴシック" w:hAnsi="游ゴシック"/>
          <w:kern w:val="0"/>
          <w:sz w:val="22"/>
        </w:rPr>
        <w:t>ICTを活用した取組みや、関係機関、企業等とコンソーシアムを形成し、より密接な連携を図っていくことが重要</w:t>
      </w:r>
      <w:r w:rsidR="00C50964">
        <w:rPr>
          <w:rFonts w:ascii="游ゴシック" w:eastAsia="游ゴシック" w:hAnsi="游ゴシック" w:hint="eastAsia"/>
          <w:kern w:val="0"/>
          <w:sz w:val="22"/>
        </w:rPr>
        <w:t>」</w:t>
      </w:r>
      <w:r w:rsidRPr="00063A7F">
        <w:rPr>
          <w:rFonts w:ascii="游ゴシック" w:eastAsia="游ゴシック" w:hAnsi="游ゴシック"/>
          <w:kern w:val="0"/>
          <w:sz w:val="22"/>
        </w:rPr>
        <w:t>と</w:t>
      </w:r>
      <w:r w:rsidR="00C50964">
        <w:rPr>
          <w:rFonts w:ascii="游ゴシック" w:eastAsia="游ゴシック" w:hAnsi="游ゴシック" w:hint="eastAsia"/>
          <w:kern w:val="0"/>
          <w:sz w:val="22"/>
        </w:rPr>
        <w:t>あ</w:t>
      </w:r>
      <w:r>
        <w:rPr>
          <w:rFonts w:ascii="游ゴシック" w:eastAsia="游ゴシック" w:hAnsi="游ゴシック" w:hint="eastAsia"/>
          <w:kern w:val="0"/>
          <w:sz w:val="22"/>
        </w:rPr>
        <w:t>る</w:t>
      </w:r>
      <w:r w:rsidRPr="00063A7F">
        <w:rPr>
          <w:rFonts w:ascii="游ゴシック" w:eastAsia="游ゴシック" w:hAnsi="游ゴシック"/>
          <w:kern w:val="0"/>
          <w:sz w:val="22"/>
        </w:rPr>
        <w:t>。</w:t>
      </w:r>
    </w:p>
    <w:p w14:paraId="34A62C54" w14:textId="77777777" w:rsidR="00B66B74" w:rsidRPr="00063A7F" w:rsidRDefault="00B66B74" w:rsidP="00B66B74">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それに加えて</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卒業後の取組み</w:t>
      </w:r>
      <w:r>
        <w:rPr>
          <w:rFonts w:ascii="游ゴシック" w:eastAsia="游ゴシック" w:hAnsi="游ゴシック" w:hint="eastAsia"/>
          <w:kern w:val="0"/>
          <w:sz w:val="22"/>
        </w:rPr>
        <w:t>に</w:t>
      </w:r>
      <w:r w:rsidRPr="00063A7F">
        <w:rPr>
          <w:rFonts w:ascii="游ゴシック" w:eastAsia="游ゴシック" w:hAnsi="游ゴシック" w:hint="eastAsia"/>
          <w:kern w:val="0"/>
          <w:sz w:val="22"/>
        </w:rPr>
        <w:t>なると思</w:t>
      </w:r>
      <w:r>
        <w:rPr>
          <w:rFonts w:ascii="游ゴシック" w:eastAsia="游ゴシック" w:hAnsi="游ゴシック" w:hint="eastAsia"/>
          <w:kern w:val="0"/>
          <w:sz w:val="22"/>
        </w:rPr>
        <w:t>うが</w:t>
      </w:r>
      <w:r w:rsidRPr="00063A7F">
        <w:rPr>
          <w:rFonts w:ascii="游ゴシック" w:eastAsia="游ゴシック" w:hAnsi="游ゴシック" w:hint="eastAsia"/>
          <w:kern w:val="0"/>
          <w:sz w:val="22"/>
        </w:rPr>
        <w:t>、視覚障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者に対する職業訓練や就労支援制度の活用も進めていただきたいと思</w:t>
      </w:r>
      <w:r>
        <w:rPr>
          <w:rFonts w:ascii="游ゴシック" w:eastAsia="游ゴシック" w:hAnsi="游ゴシック" w:hint="eastAsia"/>
          <w:kern w:val="0"/>
          <w:sz w:val="22"/>
        </w:rPr>
        <w:t>う</w:t>
      </w:r>
      <w:r w:rsidRPr="00063A7F">
        <w:rPr>
          <w:rFonts w:ascii="游ゴシック" w:eastAsia="游ゴシック" w:hAnsi="游ゴシック" w:hint="eastAsia"/>
          <w:kern w:val="0"/>
          <w:sz w:val="22"/>
        </w:rPr>
        <w:t>。</w:t>
      </w:r>
    </w:p>
    <w:p w14:paraId="65FF5187" w14:textId="77777777" w:rsidR="00B66B74" w:rsidRDefault="00B66B74" w:rsidP="00B66B74">
      <w:pPr>
        <w:widowControl w:val="0"/>
        <w:ind w:leftChars="300" w:left="720"/>
        <w:rPr>
          <w:rFonts w:ascii="游ゴシック" w:eastAsia="游ゴシック" w:hAnsi="游ゴシック"/>
          <w:kern w:val="0"/>
          <w:sz w:val="22"/>
        </w:rPr>
      </w:pPr>
      <w:r w:rsidRPr="00063A7F">
        <w:rPr>
          <w:rFonts w:ascii="游ゴシック" w:eastAsia="游ゴシック" w:hAnsi="游ゴシック" w:hint="eastAsia"/>
          <w:kern w:val="0"/>
          <w:sz w:val="22"/>
        </w:rPr>
        <w:t>残念ながら、視覚障</w:t>
      </w:r>
      <w:r>
        <w:rPr>
          <w:rFonts w:ascii="游ゴシック" w:eastAsia="游ゴシック" w:hAnsi="游ゴシック" w:hint="eastAsia"/>
          <w:kern w:val="0"/>
          <w:sz w:val="22"/>
        </w:rPr>
        <w:t>がい</w:t>
      </w:r>
      <w:r w:rsidRPr="00063A7F">
        <w:rPr>
          <w:rFonts w:ascii="游ゴシック" w:eastAsia="游ゴシック" w:hAnsi="游ゴシック" w:hint="eastAsia"/>
          <w:kern w:val="0"/>
          <w:sz w:val="22"/>
        </w:rPr>
        <w:t>児童生徒については、学校教育内容の充実だけで、卒業後直ちにキャリアに繋げることは、</w:t>
      </w:r>
      <w:r>
        <w:rPr>
          <w:rFonts w:ascii="游ゴシック" w:eastAsia="游ゴシック" w:hAnsi="游ゴシック" w:hint="eastAsia"/>
          <w:kern w:val="0"/>
          <w:sz w:val="22"/>
        </w:rPr>
        <w:t>理療</w:t>
      </w:r>
      <w:r w:rsidRPr="00063A7F">
        <w:rPr>
          <w:rFonts w:ascii="游ゴシック" w:eastAsia="游ゴシック" w:hAnsi="游ゴシック" w:hint="eastAsia"/>
          <w:kern w:val="0"/>
          <w:sz w:val="22"/>
        </w:rPr>
        <w:t>教育を除い</w:t>
      </w:r>
      <w:r>
        <w:rPr>
          <w:rFonts w:ascii="游ゴシック" w:eastAsia="游ゴシック" w:hAnsi="游ゴシック" w:hint="eastAsia"/>
          <w:kern w:val="0"/>
          <w:sz w:val="22"/>
        </w:rPr>
        <w:t>て</w:t>
      </w:r>
      <w:r w:rsidRPr="00063A7F">
        <w:rPr>
          <w:rFonts w:ascii="游ゴシック" w:eastAsia="游ゴシック" w:hAnsi="游ゴシック" w:hint="eastAsia"/>
          <w:kern w:val="0"/>
          <w:sz w:val="22"/>
        </w:rPr>
        <w:t>非常に難しく、卒業後の福祉施設や就労支援施設との連携</w:t>
      </w:r>
      <w:r>
        <w:rPr>
          <w:rFonts w:ascii="游ゴシック" w:eastAsia="游ゴシック" w:hAnsi="游ゴシック" w:hint="eastAsia"/>
          <w:kern w:val="0"/>
          <w:sz w:val="22"/>
        </w:rPr>
        <w:t>、</w:t>
      </w:r>
      <w:r w:rsidRPr="00063A7F">
        <w:rPr>
          <w:rFonts w:ascii="游ゴシック" w:eastAsia="游ゴシック" w:hAnsi="游ゴシック" w:hint="eastAsia"/>
          <w:kern w:val="0"/>
          <w:sz w:val="22"/>
        </w:rPr>
        <w:t>あるいは活用が有用だと考えるため</w:t>
      </w:r>
      <w:r>
        <w:rPr>
          <w:rFonts w:ascii="游ゴシック" w:eastAsia="游ゴシック" w:hAnsi="游ゴシック" w:hint="eastAsia"/>
          <w:kern w:val="0"/>
          <w:sz w:val="22"/>
        </w:rPr>
        <w:t>である</w:t>
      </w:r>
      <w:r w:rsidRPr="00063A7F">
        <w:rPr>
          <w:rFonts w:ascii="游ゴシック" w:eastAsia="游ゴシック" w:hAnsi="游ゴシック" w:hint="eastAsia"/>
          <w:kern w:val="0"/>
          <w:sz w:val="22"/>
        </w:rPr>
        <w:t>。</w:t>
      </w:r>
    </w:p>
    <w:p w14:paraId="0EE79F08" w14:textId="77777777" w:rsidR="00B66B74" w:rsidRPr="009308F8" w:rsidRDefault="00B66B74" w:rsidP="00B66B74">
      <w:pPr>
        <w:widowControl w:val="0"/>
        <w:ind w:leftChars="200" w:left="700" w:hangingChars="100" w:hanging="220"/>
        <w:rPr>
          <w:rFonts w:ascii="游ゴシック" w:eastAsia="游ゴシック" w:hAnsi="游ゴシック"/>
          <w:kern w:val="0"/>
          <w:sz w:val="22"/>
        </w:rPr>
      </w:pPr>
      <w:r w:rsidRPr="009308F8">
        <w:rPr>
          <w:rFonts w:ascii="游ゴシック" w:eastAsia="游ゴシック" w:hAnsi="游ゴシック" w:hint="eastAsia"/>
          <w:kern w:val="0"/>
          <w:sz w:val="22"/>
        </w:rPr>
        <w:t>・私からは以上です。</w:t>
      </w:r>
    </w:p>
    <w:p w14:paraId="42BE30F3" w14:textId="1568BC83" w:rsidR="007A35F8" w:rsidRPr="009308F8" w:rsidRDefault="007A35F8" w:rsidP="007A35F8">
      <w:pPr>
        <w:widowControl w:val="0"/>
        <w:ind w:leftChars="200" w:left="700" w:hangingChars="100" w:hanging="220"/>
        <w:rPr>
          <w:rFonts w:ascii="游ゴシック" w:eastAsia="游ゴシック" w:hAnsi="游ゴシック"/>
          <w:kern w:val="0"/>
          <w:sz w:val="22"/>
        </w:rPr>
      </w:pPr>
    </w:p>
    <w:p w14:paraId="5EF4185E" w14:textId="77777777" w:rsidR="00B66B74" w:rsidRPr="009308F8" w:rsidRDefault="00B66B74" w:rsidP="00B66B74">
      <w:pPr>
        <w:widowControl w:val="0"/>
        <w:ind w:leftChars="200" w:left="700" w:hangingChars="100" w:hanging="220"/>
        <w:rPr>
          <w:rFonts w:ascii="游ゴシック" w:eastAsia="游ゴシック" w:hAnsi="游ゴシック"/>
          <w:kern w:val="0"/>
          <w:sz w:val="22"/>
        </w:rPr>
      </w:pPr>
      <w:r w:rsidRPr="009308F8">
        <w:rPr>
          <w:rFonts w:ascii="游ゴシック" w:eastAsia="游ゴシック" w:hAnsi="游ゴシック" w:hint="eastAsia"/>
          <w:kern w:val="0"/>
          <w:sz w:val="22"/>
        </w:rPr>
        <w:t>＜中瀬委員＞</w:t>
      </w:r>
    </w:p>
    <w:p w14:paraId="5557BA6B"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・最初に、「今後における府立視覚支援学校、聴覚支援学校のあり方について」の報告案を承認する。</w:t>
      </w:r>
    </w:p>
    <w:p w14:paraId="219786C5"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・７月から本日までに</w:t>
      </w:r>
      <w:r w:rsidRPr="00C81855">
        <w:rPr>
          <w:rFonts w:ascii="游ゴシック" w:eastAsia="游ゴシック" w:hAnsi="游ゴシック"/>
          <w:kern w:val="0"/>
          <w:sz w:val="22"/>
        </w:rPr>
        <w:t>4回の会議と3回の視察を含め、委員の皆様とは合計7回にわたる意見交換等を積み重ねてきた。</w:t>
      </w:r>
    </w:p>
    <w:p w14:paraId="4D19FC9F"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・聴覚障がい教育を専門とする立場の委員が私</w:t>
      </w:r>
      <w:r w:rsidRPr="00C81855">
        <w:rPr>
          <w:rFonts w:ascii="游ゴシック" w:eastAsia="游ゴシック" w:hAnsi="游ゴシック"/>
          <w:kern w:val="0"/>
          <w:sz w:val="22"/>
        </w:rPr>
        <w:t>1人であったので、私の発言はほぼ聴覚支援学校に関するものになってしまったことをお許し願う。</w:t>
      </w:r>
    </w:p>
    <w:p w14:paraId="78FD3D6B"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・事務局から提示された報告案は本部会での発言内容をかなり汲み取っていただいたものと思っている。</w:t>
      </w:r>
    </w:p>
    <w:p w14:paraId="262A3406"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・発言内容が具体的すぎたり、強すぎたりと、報告としてまとめる上では、文字化しにくいこともあったかと思う。そのためか発言の意図を含蓄した用語・表現になっている箇所も見られる。</w:t>
      </w:r>
    </w:p>
    <w:p w14:paraId="3C1A914A"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・今後、報告が文脈を離れて独立的に解釈される可能性もある。誤解、あるいは間違った認識にならないためにも、第</w:t>
      </w:r>
      <w:r w:rsidRPr="00C81855">
        <w:rPr>
          <w:rFonts w:ascii="游ゴシック" w:eastAsia="游ゴシック" w:hAnsi="游ゴシック"/>
          <w:kern w:val="0"/>
          <w:sz w:val="22"/>
        </w:rPr>
        <w:t>1回から第4回の会議の記録とともに、本報告を活用していただくことを切にお願いしたい。</w:t>
      </w:r>
    </w:p>
    <w:p w14:paraId="624485D1"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・最後の会議なので、その中からいくつかを改めて強調しておきたい。</w:t>
      </w:r>
    </w:p>
    <w:p w14:paraId="79CE9D21"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・第１に、第</w:t>
      </w:r>
      <w:r w:rsidRPr="00C81855">
        <w:rPr>
          <w:rFonts w:ascii="游ゴシック" w:eastAsia="游ゴシック" w:hAnsi="游ゴシック"/>
          <w:kern w:val="0"/>
          <w:sz w:val="22"/>
        </w:rPr>
        <w:t>2回で伝えた現在の通学区域は適正な通学区域になっていること。また、移転等を検討する場合は、現在の場所と同程度の通学等の利便性が必要であり、特に乳幼児を連れて通う保護者は、自動車の利用が欠かせないことに対する配慮や、子どもたちの通学時間等の十分な検討が必要であることを述べた。</w:t>
      </w:r>
    </w:p>
    <w:p w14:paraId="066F0503"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・これは、第</w:t>
      </w:r>
      <w:r w:rsidRPr="00C81855">
        <w:rPr>
          <w:rFonts w:ascii="游ゴシック" w:eastAsia="游ゴシック" w:hAnsi="游ゴシック"/>
          <w:kern w:val="0"/>
          <w:sz w:val="22"/>
        </w:rPr>
        <w:t>2回の会議で、幼稚部から中学部までを設置している３校の中央聴覚支援学校、生野聴覚支援学校、堺聴覚支援学校は、通学の利便性や人口分布から見ても絶妙なバランスがある。通学区域の設定が人口や交通事情に基づいて、30年前と比べ、今も妥当であることをデータをもとに説明した。つまりは、移転は慎重に検討すべきであり、現状維持が望ましいと考える。</w:t>
      </w:r>
    </w:p>
    <w:p w14:paraId="6C1FE7AE"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しかし、もし移転等が検討される事態になった場合、通学区域の設定、通学等の利便性、乳幼児を抱える保護者が利用せざるを得ない自動車の駐車場、通学時間等を十分に検討していただきたいことを再度強調しておく。</w:t>
      </w:r>
    </w:p>
    <w:p w14:paraId="1F07E2C4"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・第２に、第</w:t>
      </w:r>
      <w:r w:rsidRPr="00C81855">
        <w:rPr>
          <w:rFonts w:ascii="游ゴシック" w:eastAsia="游ゴシック" w:hAnsi="游ゴシック"/>
          <w:kern w:val="0"/>
          <w:sz w:val="22"/>
        </w:rPr>
        <w:t>2回で発言した「聴覚支援学校と他の障がい種の学校が隣接すること自体は問題ないと考える。しかし、同じ校舎を共用する併置は避けるべき。」のことについて。単独校</w:t>
      </w:r>
      <w:r w:rsidRPr="00C81855">
        <w:rPr>
          <w:rFonts w:ascii="游ゴシック" w:eastAsia="游ゴシック" w:hAnsi="游ゴシック"/>
          <w:kern w:val="0"/>
          <w:sz w:val="22"/>
        </w:rPr>
        <w:lastRenderedPageBreak/>
        <w:t>であれば必要のなかった調整や制約が併置によって子どもにも、教員にものしかかっていると述べ、普通教室、特別教室、体育館、プールといった基幹施設は、子どもの発達を支えるために独立して確保する必要があると発言した。</w:t>
      </w:r>
    </w:p>
    <w:p w14:paraId="0C934A0E" w14:textId="7385B9F8"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本報告では、他の障がい種の支援学校との「校舎（体育館、普通教室、特別教室等）を明確に区分する必要がある」と記載されている。再度、このことについて強調しておく。そのときの最後の発言に、「聴覚支援学校が子どもたちにとっての母</w:t>
      </w:r>
      <w:r w:rsidR="009A3BAA">
        <w:rPr>
          <w:rFonts w:ascii="游ゴシック" w:eastAsia="游ゴシック" w:hAnsi="游ゴシック" w:hint="eastAsia"/>
          <w:kern w:val="0"/>
          <w:sz w:val="22"/>
        </w:rPr>
        <w:t>港</w:t>
      </w:r>
      <w:r w:rsidRPr="00C81855">
        <w:rPr>
          <w:rFonts w:ascii="游ゴシック" w:eastAsia="游ゴシック" w:hAnsi="游ゴシック" w:hint="eastAsia"/>
          <w:kern w:val="0"/>
          <w:sz w:val="22"/>
        </w:rPr>
        <w:t>（母なる港）として安心し、思いっ切り学び、遊び、成長できる環境を守り続けていただきたいと思う。」と締めくくっている。多くの関係者の声を拾い上げたつもりであるので、くれぐれも忘れなきようお願いしたい。</w:t>
      </w:r>
    </w:p>
    <w:p w14:paraId="098CAE31"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・第３に、その他、本部会で話題にしたいくつかについて改めて確認しておく。</w:t>
      </w:r>
    </w:p>
    <w:p w14:paraId="75033CA1"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・①センター的機能では、現在の地域支援をさらに拡大する具体的な提案を行った。</w:t>
      </w:r>
    </w:p>
    <w:p w14:paraId="1839DA7C"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・②施設設備についても、具体的に申し上げるとともに、今後の</w:t>
      </w:r>
      <w:r w:rsidRPr="00C81855">
        <w:rPr>
          <w:rFonts w:ascii="游ゴシック" w:eastAsia="游ゴシック" w:hAnsi="游ゴシック"/>
          <w:kern w:val="0"/>
          <w:sz w:val="22"/>
        </w:rPr>
        <w:t>ICT技術や機器の活用についても述べた。</w:t>
      </w:r>
    </w:p>
    <w:p w14:paraId="7E7F9365" w14:textId="65B2FD59"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・③今後、充実すべき教育内容においては、学科のこと、</w:t>
      </w:r>
      <w:r w:rsidR="009A3BAA">
        <w:rPr>
          <w:rFonts w:ascii="游ゴシック" w:eastAsia="游ゴシック" w:hAnsi="游ゴシック" w:hint="eastAsia"/>
          <w:kern w:val="0"/>
          <w:sz w:val="22"/>
        </w:rPr>
        <w:t>探究</w:t>
      </w:r>
      <w:r w:rsidRPr="00C81855">
        <w:rPr>
          <w:rFonts w:ascii="游ゴシック" w:eastAsia="游ゴシック" w:hAnsi="游ゴシック" w:hint="eastAsia"/>
          <w:kern w:val="0"/>
          <w:sz w:val="22"/>
        </w:rPr>
        <w:t>など学びに関すること、高等部専攻科の内容等についても、具体的な案として言及した。</w:t>
      </w:r>
    </w:p>
    <w:p w14:paraId="7F468D69"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・④高等学校等との連携では、これまでの交流及び共同学習の枠を超える新たな連携について述べた。</w:t>
      </w:r>
    </w:p>
    <w:p w14:paraId="50AC01EF"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⑤今後の教育施策においては、全ての会義の議事記録として残されている内容を十分に踏まえること。聴覚支援学校、視覚支援学校の先生方、保護者、当事者等と十分に意見交換し、協議検討を行い、具体的な施策に反映していただきたい。</w:t>
      </w:r>
    </w:p>
    <w:p w14:paraId="71D31359"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・最後にお礼をこの場で申し上げる。まずは視察をさせていただいた聴覚支援学校、視覚支援学校の教員、子ども、保護者の方々にお礼を申し上げる。ありがとうございました。</w:t>
      </w:r>
    </w:p>
    <w:p w14:paraId="499A4241" w14:textId="77777777"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教育は現場があって成り立つものである。現場を見ずに知らずに施策だけが勝手に進んでいくものではない。当事者、関係者の姿を見て、その声を十分に聞いてこそ、今の、そして未来の大阪の子どもたちとその保護者のための学校作りがなされていくものと思っている。貴重な時間を、視察のために使わせていただき、ありがとうございました。</w:t>
      </w:r>
    </w:p>
    <w:p w14:paraId="3DEC9A72" w14:textId="1EAE3725" w:rsidR="00B66B74" w:rsidRPr="00C81855"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次に本部会の運営に関して、この場で事務局の方々に対してお礼を述べたい。私自身も学術団体の事務局等の責任者としての仕事をしているが、表には出ないところで、事務局の段取りや調整などの準備があるからこそ、表に出ているところがスムーズに進んでいく。会議当日まで委員からどのような発言が出るかわからない中での会議の準備は、さぞ心労の元になったことと思うが、事務局の方々の力添えがあったからこそ、本日このような報告にたどり着くことができた。ありがとうございました。</w:t>
      </w:r>
    </w:p>
    <w:p w14:paraId="38EDD14B" w14:textId="77777777" w:rsidR="00B66B74" w:rsidRDefault="00B66B74" w:rsidP="00B66B74">
      <w:pPr>
        <w:widowControl w:val="0"/>
        <w:ind w:leftChars="200" w:left="700" w:hangingChars="100" w:hanging="220"/>
        <w:rPr>
          <w:rFonts w:ascii="游ゴシック" w:eastAsia="游ゴシック" w:hAnsi="游ゴシック"/>
          <w:kern w:val="0"/>
          <w:sz w:val="22"/>
        </w:rPr>
      </w:pPr>
      <w:r w:rsidRPr="00C81855">
        <w:rPr>
          <w:rFonts w:ascii="游ゴシック" w:eastAsia="游ゴシック" w:hAnsi="游ゴシック" w:hint="eastAsia"/>
          <w:kern w:val="0"/>
          <w:sz w:val="22"/>
        </w:rPr>
        <w:t>・委員と事務局がともに作り上げてきた報告です。今後は私たちの手を離れて、上部組織の大阪府学校教育審議会での検討、さらに、大阪府教育庁、大阪府での行政としての立案と実行になると思う。繰り返し申し上げるが、本報告のみならず、全ての会議での発言内容を十分汲んでいただき、これからの大阪の聴覚支援学校、視覚支援学校に関する施策にしていただきますよう、重ねてお願い申し上げ、私の本部会での最後の発言とさせていただく。ありがとうございました。</w:t>
      </w:r>
      <w:r>
        <w:rPr>
          <w:rFonts w:ascii="游ゴシック" w:eastAsia="游ゴシック" w:hAnsi="游ゴシック" w:hint="eastAsia"/>
          <w:kern w:val="0"/>
          <w:sz w:val="22"/>
        </w:rPr>
        <w:t>・</w:t>
      </w:r>
    </w:p>
    <w:p w14:paraId="168307D6" w14:textId="689EA55D" w:rsidR="00B66B74" w:rsidRDefault="00B66B74" w:rsidP="00B66B74">
      <w:pPr>
        <w:widowControl w:val="0"/>
        <w:ind w:leftChars="200" w:left="700" w:hangingChars="100" w:hanging="220"/>
        <w:rPr>
          <w:rFonts w:ascii="游ゴシック" w:eastAsia="游ゴシック" w:hAnsi="游ゴシック"/>
          <w:kern w:val="0"/>
          <w:sz w:val="22"/>
        </w:rPr>
      </w:pPr>
      <w:r w:rsidRPr="009308F8">
        <w:rPr>
          <w:rFonts w:ascii="游ゴシック" w:eastAsia="游ゴシック" w:hAnsi="游ゴシック" w:hint="eastAsia"/>
          <w:kern w:val="0"/>
          <w:sz w:val="22"/>
        </w:rPr>
        <w:t>・私からは以上です。</w:t>
      </w:r>
    </w:p>
    <w:p w14:paraId="293ACE1B" w14:textId="77777777" w:rsidR="00B66B74" w:rsidRPr="009308F8" w:rsidRDefault="00B66B74" w:rsidP="00B66B74">
      <w:pPr>
        <w:widowControl w:val="0"/>
        <w:ind w:leftChars="200" w:left="700" w:hangingChars="100" w:hanging="220"/>
        <w:rPr>
          <w:rFonts w:ascii="游ゴシック" w:eastAsia="游ゴシック" w:hAnsi="游ゴシック"/>
          <w:kern w:val="0"/>
          <w:sz w:val="22"/>
        </w:rPr>
      </w:pPr>
    </w:p>
    <w:p w14:paraId="225440B0" w14:textId="1F19FF07" w:rsidR="007A35F8" w:rsidRPr="00A60B61" w:rsidRDefault="007A35F8" w:rsidP="007A35F8">
      <w:pPr>
        <w:widowControl w:val="0"/>
        <w:ind w:leftChars="200" w:left="700" w:hangingChars="100" w:hanging="220"/>
        <w:rPr>
          <w:rFonts w:ascii="游ゴシック" w:eastAsia="游ゴシック" w:hAnsi="游ゴシック"/>
          <w:kern w:val="0"/>
          <w:sz w:val="22"/>
        </w:rPr>
      </w:pPr>
      <w:r w:rsidRPr="00A60B61">
        <w:rPr>
          <w:rFonts w:ascii="游ゴシック" w:eastAsia="游ゴシック" w:hAnsi="游ゴシック" w:hint="eastAsia"/>
          <w:kern w:val="0"/>
          <w:sz w:val="22"/>
        </w:rPr>
        <w:t>＜奈良委員＞</w:t>
      </w:r>
    </w:p>
    <w:p w14:paraId="6DE032F3" w14:textId="1AF92245"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現場の声、そして当事者や保護者の思いに耳を傾け、現実的な解決策をともに探っていける場がつくられたことを、大変意義深く受け止めて</w:t>
      </w:r>
      <w:r>
        <w:rPr>
          <w:rFonts w:ascii="游ゴシック" w:eastAsia="游ゴシック" w:hAnsi="游ゴシック" w:hint="eastAsia"/>
          <w:kern w:val="0"/>
          <w:sz w:val="22"/>
        </w:rPr>
        <w:t>いる</w:t>
      </w:r>
      <w:r w:rsidRPr="00B46A9D">
        <w:rPr>
          <w:rFonts w:ascii="游ゴシック" w:eastAsia="游ゴシック" w:hAnsi="游ゴシック" w:hint="eastAsia"/>
          <w:kern w:val="0"/>
          <w:sz w:val="22"/>
        </w:rPr>
        <w:t>。</w:t>
      </w:r>
    </w:p>
    <w:p w14:paraId="34580BC1" w14:textId="3138E176"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第３章に記載されている六つの論点について意見を述べさせていただ</w:t>
      </w:r>
      <w:r>
        <w:rPr>
          <w:rFonts w:ascii="游ゴシック" w:eastAsia="游ゴシック" w:hAnsi="游ゴシック" w:hint="eastAsia"/>
          <w:kern w:val="0"/>
          <w:sz w:val="22"/>
        </w:rPr>
        <w:t>く</w:t>
      </w:r>
      <w:r w:rsidRPr="00B46A9D">
        <w:rPr>
          <w:rFonts w:ascii="游ゴシック" w:eastAsia="游ゴシック" w:hAnsi="游ゴシック" w:hint="eastAsia"/>
          <w:kern w:val="0"/>
          <w:sz w:val="22"/>
        </w:rPr>
        <w:t>。</w:t>
      </w:r>
    </w:p>
    <w:p w14:paraId="3F8C942C" w14:textId="09F7F4EF" w:rsid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一つ目は、集団の学びの確保。視察を通して、視覚支援学校や聴覚支援学校では、児童生徒数の減少という厳しい状況の中でも、きめ細やかなグループ指導を維持しようと多くの工夫が続けられていることを強く感</w:t>
      </w:r>
      <w:r>
        <w:rPr>
          <w:rFonts w:ascii="游ゴシック" w:eastAsia="游ゴシック" w:hAnsi="游ゴシック" w:hint="eastAsia"/>
          <w:kern w:val="0"/>
          <w:sz w:val="22"/>
        </w:rPr>
        <w:t>じ</w:t>
      </w:r>
      <w:r w:rsidRPr="00B46A9D">
        <w:rPr>
          <w:rFonts w:ascii="游ゴシック" w:eastAsia="游ゴシック" w:hAnsi="游ゴシック" w:hint="eastAsia"/>
          <w:kern w:val="0"/>
          <w:sz w:val="22"/>
        </w:rPr>
        <w:t>た。</w:t>
      </w:r>
    </w:p>
    <w:p w14:paraId="6578012D" w14:textId="34F12B12" w:rsidR="00B46A9D" w:rsidRPr="00B46A9D" w:rsidRDefault="00B46A9D" w:rsidP="003E5D7A">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特に視覚障</w:t>
      </w:r>
      <w:r w:rsidR="009A3BAA">
        <w:rPr>
          <w:rFonts w:ascii="游ゴシック" w:eastAsia="游ゴシック" w:hAnsi="游ゴシック" w:hint="eastAsia"/>
          <w:kern w:val="0"/>
          <w:sz w:val="22"/>
        </w:rPr>
        <w:t>がい</w:t>
      </w:r>
      <w:r w:rsidRPr="00B46A9D">
        <w:rPr>
          <w:rFonts w:ascii="游ゴシック" w:eastAsia="游ゴシック" w:hAnsi="游ゴシック" w:hint="eastAsia"/>
          <w:kern w:val="0"/>
          <w:sz w:val="22"/>
        </w:rPr>
        <w:t>のある子どもたちの場合、準ずる教育課程で学ぶ仲間が少なく、学び合う経験をどう確保するかが大きな課題</w:t>
      </w:r>
      <w:r w:rsidR="003E5D7A">
        <w:rPr>
          <w:rFonts w:ascii="游ゴシック" w:eastAsia="游ゴシック" w:hAnsi="游ゴシック" w:hint="eastAsia"/>
          <w:kern w:val="0"/>
          <w:sz w:val="22"/>
        </w:rPr>
        <w:t>である</w:t>
      </w:r>
      <w:r w:rsidRPr="00B46A9D">
        <w:rPr>
          <w:rFonts w:ascii="游ゴシック" w:eastAsia="游ゴシック" w:hAnsi="游ゴシック" w:hint="eastAsia"/>
          <w:kern w:val="0"/>
          <w:sz w:val="22"/>
        </w:rPr>
        <w:t>。そのため、交流及び</w:t>
      </w:r>
      <w:r w:rsidR="009A3BAA">
        <w:rPr>
          <w:rFonts w:ascii="游ゴシック" w:eastAsia="游ゴシック" w:hAnsi="游ゴシック" w:hint="eastAsia"/>
          <w:kern w:val="0"/>
          <w:sz w:val="22"/>
        </w:rPr>
        <w:t>共同</w:t>
      </w:r>
      <w:r w:rsidRPr="00B46A9D">
        <w:rPr>
          <w:rFonts w:ascii="游ゴシック" w:eastAsia="游ゴシック" w:hAnsi="游ゴシック" w:hint="eastAsia"/>
          <w:kern w:val="0"/>
          <w:sz w:val="22"/>
        </w:rPr>
        <w:t>学習を計画的に位置づけることを強くお願いしたい。現状では教員不足や調整の難しさから、一学期に一度程度の交流にとどまる学校もあ</w:t>
      </w:r>
      <w:r w:rsidR="003E5D7A">
        <w:rPr>
          <w:rFonts w:ascii="游ゴシック" w:eastAsia="游ゴシック" w:hAnsi="游ゴシック" w:hint="eastAsia"/>
          <w:kern w:val="0"/>
          <w:sz w:val="22"/>
        </w:rPr>
        <w:t>る</w:t>
      </w:r>
      <w:r w:rsidRPr="00B46A9D">
        <w:rPr>
          <w:rFonts w:ascii="游ゴシック" w:eastAsia="游ゴシック" w:hAnsi="游ゴシック" w:hint="eastAsia"/>
          <w:kern w:val="0"/>
          <w:sz w:val="22"/>
        </w:rPr>
        <w:t>。大阪府が掲げる「ともに学び、ともに育つ」という理念を実現するためには、地域校との合同授業、</w:t>
      </w:r>
      <w:r w:rsidRPr="00B46A9D">
        <w:rPr>
          <w:rFonts w:ascii="游ゴシック" w:eastAsia="游ゴシック" w:hAnsi="游ゴシック"/>
          <w:kern w:val="0"/>
          <w:sz w:val="22"/>
        </w:rPr>
        <w:t>ICTを使ったオ</w:t>
      </w:r>
      <w:r w:rsidRPr="00B46A9D">
        <w:rPr>
          <w:rFonts w:ascii="游ゴシック" w:eastAsia="游ゴシック" w:hAnsi="游ゴシック" w:hint="eastAsia"/>
          <w:kern w:val="0"/>
          <w:sz w:val="22"/>
        </w:rPr>
        <w:t>ンライン交流など、学び合いの場を安定して確保する体制が必要</w:t>
      </w:r>
      <w:r w:rsidR="003018FF">
        <w:rPr>
          <w:rFonts w:ascii="游ゴシック" w:eastAsia="游ゴシック" w:hAnsi="游ゴシック" w:hint="eastAsia"/>
          <w:kern w:val="0"/>
          <w:sz w:val="22"/>
        </w:rPr>
        <w:t>である。</w:t>
      </w:r>
    </w:p>
    <w:p w14:paraId="55AA1AD4" w14:textId="221CC8B8"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二つ目は、教員の専門性の維持と継承。視覚支援学校には、点字指導、歩行指導、視覚補助具の評価、教科の視覚的アクセス保証など、一般校では代替できない専門性があ</w:t>
      </w:r>
      <w:r>
        <w:rPr>
          <w:rFonts w:ascii="游ゴシック" w:eastAsia="游ゴシック" w:hAnsi="游ゴシック" w:hint="eastAsia"/>
          <w:kern w:val="0"/>
          <w:sz w:val="22"/>
        </w:rPr>
        <w:t>る</w:t>
      </w:r>
      <w:r w:rsidRPr="00B46A9D">
        <w:rPr>
          <w:rFonts w:ascii="游ゴシック" w:eastAsia="游ゴシック" w:hAnsi="游ゴシック" w:hint="eastAsia"/>
          <w:kern w:val="0"/>
          <w:sz w:val="22"/>
        </w:rPr>
        <w:t>。これは短期間で習得できるものではなく、中長期的な人材育成が欠かせ</w:t>
      </w:r>
      <w:r>
        <w:rPr>
          <w:rFonts w:ascii="游ゴシック" w:eastAsia="游ゴシック" w:hAnsi="游ゴシック" w:hint="eastAsia"/>
          <w:kern w:val="0"/>
          <w:sz w:val="22"/>
        </w:rPr>
        <w:t>ない</w:t>
      </w:r>
      <w:r w:rsidRPr="00B46A9D">
        <w:rPr>
          <w:rFonts w:ascii="游ゴシック" w:eastAsia="游ゴシック" w:hAnsi="游ゴシック" w:hint="eastAsia"/>
          <w:kern w:val="0"/>
          <w:sz w:val="22"/>
        </w:rPr>
        <w:t>。合理的配慮が次期指導要領のキーワードとなる中で、在籍者が減っても求められる専門性は全く減</w:t>
      </w:r>
      <w:r w:rsidR="003E5D7A">
        <w:rPr>
          <w:rFonts w:ascii="游ゴシック" w:eastAsia="游ゴシック" w:hAnsi="游ゴシック" w:hint="eastAsia"/>
          <w:kern w:val="0"/>
          <w:sz w:val="22"/>
        </w:rPr>
        <w:t>らない</w:t>
      </w:r>
      <w:r w:rsidRPr="00B46A9D">
        <w:rPr>
          <w:rFonts w:ascii="游ゴシック" w:eastAsia="游ゴシック" w:hAnsi="游ゴシック" w:hint="eastAsia"/>
          <w:kern w:val="0"/>
          <w:sz w:val="22"/>
        </w:rPr>
        <w:t>。むしろ地域支援の必要性が高まり、その重要性は増して</w:t>
      </w:r>
      <w:r>
        <w:rPr>
          <w:rFonts w:ascii="游ゴシック" w:eastAsia="游ゴシック" w:hAnsi="游ゴシック" w:hint="eastAsia"/>
          <w:kern w:val="0"/>
          <w:sz w:val="22"/>
        </w:rPr>
        <w:t>いる</w:t>
      </w:r>
      <w:r w:rsidRPr="00B46A9D">
        <w:rPr>
          <w:rFonts w:ascii="游ゴシック" w:eastAsia="游ゴシック" w:hAnsi="游ゴシック" w:hint="eastAsia"/>
          <w:kern w:val="0"/>
          <w:sz w:val="22"/>
        </w:rPr>
        <w:t>。大阪府として、視覚障</w:t>
      </w:r>
      <w:r w:rsidR="009A3BAA">
        <w:rPr>
          <w:rFonts w:ascii="游ゴシック" w:eastAsia="游ゴシック" w:hAnsi="游ゴシック" w:hint="eastAsia"/>
          <w:kern w:val="0"/>
          <w:sz w:val="22"/>
        </w:rPr>
        <w:t>がい</w:t>
      </w:r>
      <w:r w:rsidRPr="00B46A9D">
        <w:rPr>
          <w:rFonts w:ascii="游ゴシック" w:eastAsia="游ゴシック" w:hAnsi="游ゴシック" w:hint="eastAsia"/>
          <w:kern w:val="0"/>
          <w:sz w:val="22"/>
        </w:rPr>
        <w:t>教育の根幹を守るという視点から、専門性の担保に継続的に取り組んでいただきたい。</w:t>
      </w:r>
    </w:p>
    <w:p w14:paraId="5DD5FCCA" w14:textId="401D1960"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三つ目は、施設設備と学校配置。中央聴覚支援学校や大阪北視覚支援学校の老朽化は深刻で、建て替えや配置の見直しは避けられ</w:t>
      </w:r>
      <w:r w:rsidR="003E5D7A">
        <w:rPr>
          <w:rFonts w:ascii="游ゴシック" w:eastAsia="游ゴシック" w:hAnsi="游ゴシック" w:hint="eastAsia"/>
          <w:kern w:val="0"/>
          <w:sz w:val="22"/>
        </w:rPr>
        <w:t>ない</w:t>
      </w:r>
      <w:r w:rsidRPr="00B46A9D">
        <w:rPr>
          <w:rFonts w:ascii="游ゴシック" w:eastAsia="游ゴシック" w:hAnsi="游ゴシック" w:hint="eastAsia"/>
          <w:kern w:val="0"/>
          <w:sz w:val="22"/>
        </w:rPr>
        <w:t>。しかし視覚</w:t>
      </w:r>
      <w:r w:rsidR="00DD4523">
        <w:rPr>
          <w:rFonts w:ascii="游ゴシック" w:eastAsia="游ゴシック" w:hAnsi="游ゴシック" w:hint="eastAsia"/>
          <w:kern w:val="0"/>
          <w:sz w:val="22"/>
        </w:rPr>
        <w:t>教育</w:t>
      </w:r>
      <w:r w:rsidRPr="00B46A9D">
        <w:rPr>
          <w:rFonts w:ascii="游ゴシック" w:eastAsia="游ゴシック" w:hAnsi="游ゴシック" w:hint="eastAsia"/>
          <w:kern w:val="0"/>
          <w:sz w:val="22"/>
        </w:rPr>
        <w:t>・聴覚教育は歴史的に、同一建物では合理的な教育が行えないとして分離された経緯があ</w:t>
      </w:r>
      <w:r>
        <w:rPr>
          <w:rFonts w:ascii="游ゴシック" w:eastAsia="游ゴシック" w:hAnsi="游ゴシック" w:hint="eastAsia"/>
          <w:kern w:val="0"/>
          <w:sz w:val="22"/>
        </w:rPr>
        <w:t>る</w:t>
      </w:r>
      <w:r w:rsidRPr="00B46A9D">
        <w:rPr>
          <w:rFonts w:ascii="游ゴシック" w:eastAsia="游ゴシック" w:hAnsi="游ゴシック" w:hint="eastAsia"/>
          <w:kern w:val="0"/>
          <w:sz w:val="22"/>
        </w:rPr>
        <w:t>。他の障がい種別の学校への移設</w:t>
      </w:r>
      <w:r>
        <w:rPr>
          <w:rFonts w:ascii="游ゴシック" w:eastAsia="游ゴシック" w:hAnsi="游ゴシック" w:hint="eastAsia"/>
          <w:kern w:val="0"/>
          <w:sz w:val="22"/>
        </w:rPr>
        <w:t>や</w:t>
      </w:r>
      <w:r w:rsidRPr="00B46A9D">
        <w:rPr>
          <w:rFonts w:ascii="游ゴシック" w:eastAsia="游ゴシック" w:hAnsi="游ゴシック" w:hint="eastAsia"/>
          <w:kern w:val="0"/>
          <w:sz w:val="22"/>
        </w:rPr>
        <w:t>統廃合を検討する際には、当事者の声を確実に拾うため、パブリックコメントや個別ヒアリングなど丁寧なプロセスが必要</w:t>
      </w:r>
      <w:r w:rsidR="003E5D7A">
        <w:rPr>
          <w:rFonts w:ascii="游ゴシック" w:eastAsia="游ゴシック" w:hAnsi="游ゴシック" w:hint="eastAsia"/>
          <w:kern w:val="0"/>
          <w:sz w:val="22"/>
        </w:rPr>
        <w:t>である。</w:t>
      </w:r>
    </w:p>
    <w:p w14:paraId="6FF91898" w14:textId="29385E57"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また</w:t>
      </w:r>
      <w:r w:rsidR="003E5D7A">
        <w:rPr>
          <w:rFonts w:ascii="游ゴシック" w:eastAsia="游ゴシック" w:hAnsi="游ゴシック" w:hint="eastAsia"/>
          <w:kern w:val="0"/>
          <w:sz w:val="22"/>
        </w:rPr>
        <w:t>、</w:t>
      </w:r>
      <w:r w:rsidRPr="00B46A9D">
        <w:rPr>
          <w:rFonts w:ascii="游ゴシック" w:eastAsia="游ゴシック" w:hAnsi="游ゴシック" w:hint="eastAsia"/>
          <w:kern w:val="0"/>
          <w:sz w:val="22"/>
        </w:rPr>
        <w:t>学校の移設統廃合は教員に大きな精神的・時間的負担を与えることが全国的な事例からも明らかで</w:t>
      </w:r>
      <w:r>
        <w:rPr>
          <w:rFonts w:ascii="游ゴシック" w:eastAsia="游ゴシック" w:hAnsi="游ゴシック" w:hint="eastAsia"/>
          <w:kern w:val="0"/>
          <w:sz w:val="22"/>
        </w:rPr>
        <w:t>ある</w:t>
      </w:r>
      <w:r w:rsidRPr="00B46A9D">
        <w:rPr>
          <w:rFonts w:ascii="游ゴシック" w:eastAsia="游ゴシック" w:hAnsi="游ゴシック" w:hint="eastAsia"/>
          <w:kern w:val="0"/>
          <w:sz w:val="22"/>
        </w:rPr>
        <w:t>。十分な人員、時間的余裕、丁寧な移行計画を伴った進め方をお願いしたい</w:t>
      </w:r>
      <w:r>
        <w:rPr>
          <w:rFonts w:ascii="游ゴシック" w:eastAsia="游ゴシック" w:hAnsi="游ゴシック" w:hint="eastAsia"/>
          <w:kern w:val="0"/>
          <w:sz w:val="22"/>
        </w:rPr>
        <w:t>。</w:t>
      </w:r>
    </w:p>
    <w:p w14:paraId="7CAF0DD4" w14:textId="612B8B11"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四つ目は、センター的機能。視覚支援学校や聴覚支援学校はセンター機能が制度化される以前から、長年</w:t>
      </w:r>
      <w:r w:rsidR="00DD4523">
        <w:rPr>
          <w:rFonts w:ascii="游ゴシック" w:eastAsia="游ゴシック" w:hAnsi="游ゴシック" w:hint="eastAsia"/>
          <w:kern w:val="0"/>
          <w:sz w:val="22"/>
        </w:rPr>
        <w:t>、</w:t>
      </w:r>
      <w:r w:rsidRPr="00B46A9D">
        <w:rPr>
          <w:rFonts w:ascii="游ゴシック" w:eastAsia="游ゴシック" w:hAnsi="游ゴシック" w:hint="eastAsia"/>
          <w:kern w:val="0"/>
          <w:sz w:val="22"/>
        </w:rPr>
        <w:t>地域支援を担って</w:t>
      </w:r>
      <w:r>
        <w:rPr>
          <w:rFonts w:ascii="游ゴシック" w:eastAsia="游ゴシック" w:hAnsi="游ゴシック" w:hint="eastAsia"/>
          <w:kern w:val="0"/>
          <w:sz w:val="22"/>
        </w:rPr>
        <w:t>きた</w:t>
      </w:r>
      <w:r w:rsidRPr="00B46A9D">
        <w:rPr>
          <w:rFonts w:ascii="游ゴシック" w:eastAsia="游ゴシック" w:hAnsi="游ゴシック" w:hint="eastAsia"/>
          <w:kern w:val="0"/>
          <w:sz w:val="22"/>
        </w:rPr>
        <w:t>。視覚障</w:t>
      </w:r>
      <w:r w:rsidR="009A3BAA">
        <w:rPr>
          <w:rFonts w:ascii="游ゴシック" w:eastAsia="游ゴシック" w:hAnsi="游ゴシック" w:hint="eastAsia"/>
          <w:kern w:val="0"/>
          <w:sz w:val="22"/>
        </w:rPr>
        <w:t>がい</w:t>
      </w:r>
      <w:r w:rsidRPr="00B46A9D">
        <w:rPr>
          <w:rFonts w:ascii="游ゴシック" w:eastAsia="游ゴシック" w:hAnsi="游ゴシック" w:hint="eastAsia"/>
          <w:kern w:val="0"/>
          <w:sz w:val="22"/>
        </w:rPr>
        <w:t>の地域支援は校内指導とは質的に異なる高度な専門性が必要で、専門性の習得には長い時間がかか</w:t>
      </w:r>
      <w:r>
        <w:rPr>
          <w:rFonts w:ascii="游ゴシック" w:eastAsia="游ゴシック" w:hAnsi="游ゴシック" w:hint="eastAsia"/>
          <w:kern w:val="0"/>
          <w:sz w:val="22"/>
        </w:rPr>
        <w:t>る</w:t>
      </w:r>
      <w:r w:rsidRPr="00B46A9D">
        <w:rPr>
          <w:rFonts w:ascii="游ゴシック" w:eastAsia="游ゴシック" w:hAnsi="游ゴシック" w:hint="eastAsia"/>
          <w:kern w:val="0"/>
          <w:sz w:val="22"/>
        </w:rPr>
        <w:t>。また在籍児童数の減少は子どもたちが広く地域に点在していることを意味し、訪問支援の重要性はむしろ増してい</w:t>
      </w:r>
      <w:r>
        <w:rPr>
          <w:rFonts w:ascii="游ゴシック" w:eastAsia="游ゴシック" w:hAnsi="游ゴシック" w:hint="eastAsia"/>
          <w:kern w:val="0"/>
          <w:sz w:val="22"/>
        </w:rPr>
        <w:t>る</w:t>
      </w:r>
      <w:r w:rsidRPr="00B46A9D">
        <w:rPr>
          <w:rFonts w:ascii="游ゴシック" w:eastAsia="游ゴシック" w:hAnsi="游ゴシック" w:hint="eastAsia"/>
          <w:kern w:val="0"/>
          <w:sz w:val="22"/>
        </w:rPr>
        <w:t>。そのため、十分な人員の配置、訪問のための公用車の配備、地域支援の専門性を引き継ぐ仕組みなど、環境整備をぜひ大阪府として進めていただきたい。</w:t>
      </w:r>
    </w:p>
    <w:p w14:paraId="494DB161" w14:textId="22A2536A"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五つ目は、キャリア発達の充実。視覚支援学校の専攻科は、伝統的な職域を支えるだけでなく、視覚障</w:t>
      </w:r>
      <w:r w:rsidR="009A3BAA">
        <w:rPr>
          <w:rFonts w:ascii="游ゴシック" w:eastAsia="游ゴシック" w:hAnsi="游ゴシック" w:hint="eastAsia"/>
          <w:kern w:val="0"/>
          <w:sz w:val="22"/>
        </w:rPr>
        <w:t>がい</w:t>
      </w:r>
      <w:r w:rsidRPr="00B46A9D">
        <w:rPr>
          <w:rFonts w:ascii="游ゴシック" w:eastAsia="游ゴシック" w:hAnsi="游ゴシック" w:hint="eastAsia"/>
          <w:kern w:val="0"/>
          <w:sz w:val="22"/>
        </w:rPr>
        <w:t>当事者にとっての職域でもあります。国連障害者権利条約でも、障</w:t>
      </w:r>
      <w:r w:rsidR="009A3BAA">
        <w:rPr>
          <w:rFonts w:ascii="游ゴシック" w:eastAsia="游ゴシック" w:hAnsi="游ゴシック" w:hint="eastAsia"/>
          <w:kern w:val="0"/>
          <w:sz w:val="22"/>
        </w:rPr>
        <w:t>がい</w:t>
      </w:r>
      <w:r w:rsidRPr="00B46A9D">
        <w:rPr>
          <w:rFonts w:ascii="游ゴシック" w:eastAsia="游ゴシック" w:hAnsi="游ゴシック" w:hint="eastAsia"/>
          <w:kern w:val="0"/>
          <w:sz w:val="22"/>
        </w:rPr>
        <w:t>のある教員の一定割合の確保が求められており、専攻科の複数校での維持、つまり、北と南それぞれに専攻科があることは非常に重要。校内に自分と同じ障</w:t>
      </w:r>
      <w:r w:rsidR="009A3BAA">
        <w:rPr>
          <w:rFonts w:ascii="游ゴシック" w:eastAsia="游ゴシック" w:hAnsi="游ゴシック" w:hint="eastAsia"/>
          <w:kern w:val="0"/>
          <w:sz w:val="22"/>
        </w:rPr>
        <w:t>がい</w:t>
      </w:r>
      <w:r w:rsidRPr="00B46A9D">
        <w:rPr>
          <w:rFonts w:ascii="游ゴシック" w:eastAsia="游ゴシック" w:hAnsi="游ゴシック" w:hint="eastAsia"/>
          <w:kern w:val="0"/>
          <w:sz w:val="22"/>
        </w:rPr>
        <w:t>のある教師がいることは、子どもたちにとって極めて自然で力強いキャリア教育とな</w:t>
      </w:r>
      <w:r>
        <w:rPr>
          <w:rFonts w:ascii="游ゴシック" w:eastAsia="游ゴシック" w:hAnsi="游ゴシック" w:hint="eastAsia"/>
          <w:kern w:val="0"/>
          <w:sz w:val="22"/>
        </w:rPr>
        <w:t>る</w:t>
      </w:r>
      <w:r w:rsidRPr="00B46A9D">
        <w:rPr>
          <w:rFonts w:ascii="游ゴシック" w:eastAsia="游ゴシック" w:hAnsi="游ゴシック" w:hint="eastAsia"/>
          <w:kern w:val="0"/>
          <w:sz w:val="22"/>
        </w:rPr>
        <w:t>。さらに、新しい職域を切り拓</w:t>
      </w:r>
      <w:r w:rsidRPr="00B46A9D">
        <w:rPr>
          <w:rFonts w:ascii="游ゴシック" w:eastAsia="游ゴシック" w:hAnsi="游ゴシック" w:hint="eastAsia"/>
          <w:kern w:val="0"/>
          <w:sz w:val="22"/>
        </w:rPr>
        <w:lastRenderedPageBreak/>
        <w:t>くためには、専門性の高い教員の確保や企業・関係機関との連携が不可欠</w:t>
      </w:r>
      <w:r w:rsidR="003E5D7A">
        <w:rPr>
          <w:rFonts w:ascii="游ゴシック" w:eastAsia="游ゴシック" w:hAnsi="游ゴシック" w:hint="eastAsia"/>
          <w:kern w:val="0"/>
          <w:sz w:val="22"/>
        </w:rPr>
        <w:t>である</w:t>
      </w:r>
      <w:r w:rsidRPr="00B46A9D">
        <w:rPr>
          <w:rFonts w:ascii="游ゴシック" w:eastAsia="游ゴシック" w:hAnsi="游ゴシック" w:hint="eastAsia"/>
          <w:kern w:val="0"/>
          <w:sz w:val="22"/>
        </w:rPr>
        <w:t>。</w:t>
      </w:r>
    </w:p>
    <w:p w14:paraId="6B25BFFF" w14:textId="291782C5" w:rsid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六つ目は、教育課程の検討。準ずる教育課程で学ぶべき子どもに対し、自立活動中心の教育課程が編成されてしまうような不一致は絶対に避けなければ</w:t>
      </w:r>
      <w:r>
        <w:rPr>
          <w:rFonts w:ascii="游ゴシック" w:eastAsia="游ゴシック" w:hAnsi="游ゴシック" w:hint="eastAsia"/>
          <w:kern w:val="0"/>
          <w:sz w:val="22"/>
        </w:rPr>
        <w:t>ならない</w:t>
      </w:r>
      <w:r w:rsidRPr="00B46A9D">
        <w:rPr>
          <w:rFonts w:ascii="游ゴシック" w:eastAsia="游ゴシック" w:hAnsi="游ゴシック" w:hint="eastAsia"/>
          <w:kern w:val="0"/>
          <w:sz w:val="22"/>
        </w:rPr>
        <w:t>。特に中学部・高等部では教科指導ができる教員の確保が不可欠</w:t>
      </w:r>
      <w:r w:rsidR="003E5D7A">
        <w:rPr>
          <w:rFonts w:ascii="游ゴシック" w:eastAsia="游ゴシック" w:hAnsi="游ゴシック" w:hint="eastAsia"/>
          <w:kern w:val="0"/>
          <w:sz w:val="22"/>
        </w:rPr>
        <w:t>である</w:t>
      </w:r>
      <w:r w:rsidRPr="00B46A9D">
        <w:rPr>
          <w:rFonts w:ascii="游ゴシック" w:eastAsia="游ゴシック" w:hAnsi="游ゴシック" w:hint="eastAsia"/>
          <w:kern w:val="0"/>
          <w:sz w:val="22"/>
        </w:rPr>
        <w:t>。</w:t>
      </w:r>
    </w:p>
    <w:p w14:paraId="41D8ABD6" w14:textId="5C0B6B31"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また、その年に対象者がゼロであっても地域支援では準ずる教育課程の専門性が必ず必要</w:t>
      </w:r>
      <w:r w:rsidR="003E5D7A">
        <w:rPr>
          <w:rFonts w:ascii="游ゴシック" w:eastAsia="游ゴシック" w:hAnsi="游ゴシック" w:hint="eastAsia"/>
          <w:kern w:val="0"/>
          <w:sz w:val="22"/>
        </w:rPr>
        <w:t>である。</w:t>
      </w:r>
      <w:r w:rsidRPr="00B46A9D">
        <w:rPr>
          <w:rFonts w:ascii="游ゴシック" w:eastAsia="游ゴシック" w:hAnsi="游ゴシック" w:hint="eastAsia"/>
          <w:kern w:val="0"/>
          <w:sz w:val="22"/>
        </w:rPr>
        <w:t>教育課程を適切に編成できる専門性を学校に確実に残すための中長期的な人材戦略を、ぜひ大阪府として支えていただきたい。</w:t>
      </w:r>
    </w:p>
    <w:p w14:paraId="2AA58ABA" w14:textId="3EC9AF41" w:rsidR="00B46A9D" w:rsidRPr="00B46A9D" w:rsidRDefault="00B46A9D" w:rsidP="00B46A9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B46A9D">
        <w:rPr>
          <w:rFonts w:ascii="游ゴシック" w:eastAsia="游ゴシック" w:hAnsi="游ゴシック" w:hint="eastAsia"/>
          <w:kern w:val="0"/>
          <w:sz w:val="22"/>
        </w:rPr>
        <w:t>以上、六つの論点を通して申し上げたいことは、専門性を守り、継続性を確保することが何より重要であるという点</w:t>
      </w:r>
      <w:r w:rsidR="003E5D7A">
        <w:rPr>
          <w:rFonts w:ascii="游ゴシック" w:eastAsia="游ゴシック" w:hAnsi="游ゴシック" w:hint="eastAsia"/>
          <w:kern w:val="0"/>
          <w:sz w:val="22"/>
        </w:rPr>
        <w:t>である</w:t>
      </w:r>
      <w:r w:rsidRPr="00B46A9D">
        <w:rPr>
          <w:rFonts w:ascii="游ゴシック" w:eastAsia="游ゴシック" w:hAnsi="游ゴシック" w:hint="eastAsia"/>
          <w:kern w:val="0"/>
          <w:sz w:val="22"/>
        </w:rPr>
        <w:t>。大阪が大切にしてきた「ともに学び、ともに育つ」という理念を未来につなぎ、視覚障がい・聴覚障がい教育をより良い形で次の世代へ引き継ぐために、現場と行政がこれからも協力しながら進んでいけることを願</w:t>
      </w:r>
      <w:r>
        <w:rPr>
          <w:rFonts w:ascii="游ゴシック" w:eastAsia="游ゴシック" w:hAnsi="游ゴシック" w:hint="eastAsia"/>
          <w:kern w:val="0"/>
          <w:sz w:val="22"/>
        </w:rPr>
        <w:t>う。</w:t>
      </w:r>
    </w:p>
    <w:p w14:paraId="7756CF41" w14:textId="77777777" w:rsidR="00D508EE" w:rsidRPr="009308F8" w:rsidRDefault="00D508EE" w:rsidP="00D508EE">
      <w:pPr>
        <w:widowControl w:val="0"/>
        <w:ind w:leftChars="200" w:left="700" w:hangingChars="100" w:hanging="220"/>
        <w:rPr>
          <w:rFonts w:ascii="游ゴシック" w:eastAsia="游ゴシック" w:hAnsi="游ゴシック"/>
          <w:kern w:val="0"/>
          <w:sz w:val="22"/>
        </w:rPr>
      </w:pPr>
      <w:r w:rsidRPr="009308F8">
        <w:rPr>
          <w:rFonts w:ascii="游ゴシック" w:eastAsia="游ゴシック" w:hAnsi="游ゴシック" w:hint="eastAsia"/>
          <w:kern w:val="0"/>
          <w:sz w:val="22"/>
        </w:rPr>
        <w:t>・私からは以上です。</w:t>
      </w:r>
    </w:p>
    <w:p w14:paraId="231F53AB" w14:textId="03D97C19" w:rsidR="007A35F8" w:rsidRPr="006505E1" w:rsidRDefault="007A35F8" w:rsidP="007A35F8">
      <w:pPr>
        <w:widowControl w:val="0"/>
        <w:ind w:leftChars="200" w:left="700" w:hangingChars="100" w:hanging="220"/>
        <w:rPr>
          <w:rFonts w:ascii="游ゴシック" w:eastAsia="游ゴシック" w:hAnsi="游ゴシック"/>
          <w:kern w:val="0"/>
          <w:sz w:val="22"/>
        </w:rPr>
      </w:pPr>
    </w:p>
    <w:p w14:paraId="497A8EAB" w14:textId="7E69E2FC" w:rsidR="007A35F8" w:rsidRDefault="007A35F8" w:rsidP="007A35F8">
      <w:pPr>
        <w:widowControl w:val="0"/>
        <w:ind w:leftChars="200" w:left="700" w:hangingChars="100" w:hanging="220"/>
        <w:rPr>
          <w:rFonts w:ascii="游ゴシック" w:eastAsia="游ゴシック" w:hAnsi="游ゴシック"/>
          <w:kern w:val="0"/>
          <w:sz w:val="22"/>
        </w:rPr>
      </w:pPr>
      <w:r w:rsidRPr="006505E1">
        <w:rPr>
          <w:rFonts w:ascii="游ゴシック" w:eastAsia="游ゴシック" w:hAnsi="游ゴシック" w:hint="eastAsia"/>
          <w:kern w:val="0"/>
          <w:sz w:val="22"/>
        </w:rPr>
        <w:t>＜長谷川</w:t>
      </w:r>
      <w:r w:rsidR="00660D0C">
        <w:rPr>
          <w:rFonts w:ascii="游ゴシック" w:eastAsia="游ゴシック" w:hAnsi="游ゴシック" w:hint="eastAsia"/>
          <w:kern w:val="0"/>
          <w:sz w:val="22"/>
        </w:rPr>
        <w:t>部会長</w:t>
      </w:r>
      <w:r w:rsidRPr="006505E1">
        <w:rPr>
          <w:rFonts w:ascii="游ゴシック" w:eastAsia="游ゴシック" w:hAnsi="游ゴシック" w:hint="eastAsia"/>
          <w:kern w:val="0"/>
          <w:sz w:val="22"/>
        </w:rPr>
        <w:t>＞</w:t>
      </w:r>
    </w:p>
    <w:p w14:paraId="0A46975B" w14:textId="6AD96904" w:rsidR="000D5D88" w:rsidRPr="000D5D88" w:rsidRDefault="000D5D88" w:rsidP="000D5D88">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Pr>
          <w:rFonts w:ascii="游ゴシック" w:eastAsia="游ゴシック" w:hAnsi="游ゴシック" w:hint="eastAsia"/>
          <w:kern w:val="0"/>
          <w:sz w:val="22"/>
        </w:rPr>
        <w:t>４</w:t>
      </w:r>
      <w:r w:rsidRPr="000D5D88">
        <w:rPr>
          <w:rFonts w:ascii="游ゴシック" w:eastAsia="游ゴシック" w:hAnsi="游ゴシック" w:hint="eastAsia"/>
          <w:kern w:val="0"/>
          <w:sz w:val="22"/>
        </w:rPr>
        <w:t>⼈の委員から</w:t>
      </w:r>
      <w:r>
        <w:rPr>
          <w:rFonts w:ascii="游ゴシック" w:eastAsia="游ゴシック" w:hAnsi="游ゴシック" w:hint="eastAsia"/>
          <w:kern w:val="0"/>
          <w:sz w:val="22"/>
        </w:rPr>
        <w:t>様々な</w:t>
      </w:r>
      <w:r w:rsidRPr="000D5D88">
        <w:rPr>
          <w:rFonts w:ascii="游ゴシック" w:eastAsia="游ゴシック" w:hAnsi="游ゴシック" w:hint="eastAsia"/>
          <w:kern w:val="0"/>
          <w:sz w:val="22"/>
        </w:rPr>
        <w:t>意⾒が出たかと思う。</w:t>
      </w:r>
    </w:p>
    <w:p w14:paraId="6EBFF37C" w14:textId="77777777" w:rsidR="000D5D88" w:rsidRDefault="000D5D88" w:rsidP="000D5D88">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・私からは</w:t>
      </w:r>
      <w:r>
        <w:rPr>
          <w:rFonts w:ascii="游ゴシック" w:eastAsia="游ゴシック" w:hAnsi="游ゴシック" w:hint="eastAsia"/>
          <w:kern w:val="0"/>
          <w:sz w:val="22"/>
        </w:rPr>
        <w:t>各委員からの意見を踏まえ、</w:t>
      </w:r>
      <w:r w:rsidRPr="000D5D88">
        <w:rPr>
          <w:rFonts w:ascii="游ゴシック" w:eastAsia="游ゴシック" w:hAnsi="游ゴシック" w:hint="eastAsia"/>
          <w:kern w:val="0"/>
          <w:sz w:val="22"/>
        </w:rPr>
        <w:t>⾃⾝の意⾒も含めながら</w:t>
      </w:r>
      <w:r>
        <w:rPr>
          <w:rFonts w:ascii="游ゴシック" w:eastAsia="游ゴシック" w:hAnsi="游ゴシック" w:hint="eastAsia"/>
          <w:kern w:val="0"/>
          <w:sz w:val="22"/>
        </w:rPr>
        <w:t>振り返りたいと</w:t>
      </w:r>
      <w:r w:rsidRPr="000D5D88">
        <w:rPr>
          <w:rFonts w:ascii="游ゴシック" w:eastAsia="游ゴシック" w:hAnsi="游ゴシック" w:hint="eastAsia"/>
          <w:kern w:val="0"/>
          <w:sz w:val="22"/>
        </w:rPr>
        <w:t>思う。</w:t>
      </w:r>
    </w:p>
    <w:p w14:paraId="711D5A95" w14:textId="215692F1" w:rsidR="000D5D88" w:rsidRPr="000D5D88" w:rsidRDefault="000D5D88" w:rsidP="000D5D88">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sidRPr="000D5D88">
        <w:rPr>
          <w:rFonts w:ascii="游ゴシック" w:eastAsia="游ゴシック" w:hAnsi="游ゴシック"/>
          <w:kern w:val="0"/>
          <w:sz w:val="22"/>
        </w:rPr>
        <w:t>岩崎委員からは、今回の学校訪問を通して、この機会で得た経験を我々の組織にも反映させていきたいと思うと述べられ、</w:t>
      </w:r>
      <w:r w:rsidR="00A5688B" w:rsidRPr="00A5688B">
        <w:rPr>
          <w:rFonts w:ascii="游ゴシック" w:eastAsia="游ゴシック" w:hAnsi="游ゴシック" w:hint="eastAsia"/>
          <w:kern w:val="0"/>
          <w:sz w:val="22"/>
        </w:rPr>
        <w:t>在籍籍者</w:t>
      </w:r>
      <w:r w:rsidR="00A5688B">
        <w:rPr>
          <w:rFonts w:ascii="游ゴシック" w:eastAsia="游ゴシック" w:hAnsi="游ゴシック" w:hint="eastAsia"/>
          <w:kern w:val="0"/>
          <w:sz w:val="22"/>
        </w:rPr>
        <w:t>数</w:t>
      </w:r>
      <w:r w:rsidRPr="000D5D88">
        <w:rPr>
          <w:rFonts w:ascii="游ゴシック" w:eastAsia="游ゴシック" w:hAnsi="游ゴシック"/>
          <w:kern w:val="0"/>
          <w:sz w:val="22"/>
        </w:rPr>
        <w:t>が減少している中、「集団での学び」や「専門性の維持・継承」については、今後も重要であり、様々な施策を実行する中で、視覚</w:t>
      </w:r>
      <w:r w:rsidR="00DD4523" w:rsidRPr="000D5D88">
        <w:rPr>
          <w:rFonts w:ascii="游ゴシック" w:eastAsia="游ゴシック" w:hAnsi="游ゴシック"/>
          <w:kern w:val="0"/>
          <w:sz w:val="22"/>
        </w:rPr>
        <w:t>障がい教育</w:t>
      </w:r>
      <w:r w:rsidRPr="000D5D88">
        <w:rPr>
          <w:rFonts w:ascii="游ゴシック" w:eastAsia="游ゴシック" w:hAnsi="游ゴシック"/>
          <w:kern w:val="0"/>
          <w:sz w:val="22"/>
        </w:rPr>
        <w:t>・聴覚障がい教育がより一層発展していくことを期待しているとの意見が</w:t>
      </w:r>
      <w:r>
        <w:rPr>
          <w:rFonts w:ascii="游ゴシック" w:eastAsia="游ゴシック" w:hAnsi="游ゴシック" w:hint="eastAsia"/>
          <w:kern w:val="0"/>
          <w:sz w:val="22"/>
        </w:rPr>
        <w:t>あった</w:t>
      </w:r>
      <w:r w:rsidRPr="000D5D88">
        <w:rPr>
          <w:rFonts w:ascii="游ゴシック" w:eastAsia="游ゴシック" w:hAnsi="游ゴシック"/>
          <w:kern w:val="0"/>
          <w:sz w:val="22"/>
        </w:rPr>
        <w:t>。</w:t>
      </w:r>
    </w:p>
    <w:p w14:paraId="54161CF5" w14:textId="43336B24" w:rsidR="000D5D88" w:rsidRDefault="000D5D88" w:rsidP="000D5D88">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sidRPr="000D5D88">
        <w:rPr>
          <w:rFonts w:ascii="游ゴシック" w:eastAsia="游ゴシック" w:hAnsi="游ゴシック"/>
          <w:kern w:val="0"/>
          <w:sz w:val="22"/>
        </w:rPr>
        <w:t>竹下委員からは、インクルーシブ教育の評価と位置付けを付随的ではなく、視覚支援学校での教育と並行して検討する必要がある。重複障</w:t>
      </w:r>
      <w:r w:rsidR="009A3BAA">
        <w:rPr>
          <w:rFonts w:ascii="游ゴシック" w:eastAsia="游ゴシック" w:hAnsi="游ゴシック" w:hint="eastAsia"/>
          <w:kern w:val="0"/>
          <w:sz w:val="22"/>
        </w:rPr>
        <w:t>がい</w:t>
      </w:r>
      <w:r w:rsidR="00DD4523">
        <w:rPr>
          <w:rFonts w:ascii="游ゴシック" w:eastAsia="游ゴシック" w:hAnsi="游ゴシック" w:hint="eastAsia"/>
          <w:kern w:val="0"/>
          <w:sz w:val="22"/>
        </w:rPr>
        <w:t>を有する</w:t>
      </w:r>
      <w:r w:rsidRPr="000D5D88">
        <w:rPr>
          <w:rFonts w:ascii="游ゴシック" w:eastAsia="游ゴシック" w:hAnsi="游ゴシック"/>
          <w:kern w:val="0"/>
          <w:sz w:val="22"/>
        </w:rPr>
        <w:t>児童生徒の教育のあり方や課題にも重点を置く必要がある</w:t>
      </w:r>
      <w:r w:rsidR="00A83B03">
        <w:rPr>
          <w:rFonts w:ascii="游ゴシック" w:eastAsia="游ゴシック" w:hAnsi="游ゴシック" w:hint="eastAsia"/>
          <w:kern w:val="0"/>
          <w:sz w:val="22"/>
        </w:rPr>
        <w:t>点にも言及された</w:t>
      </w:r>
      <w:r w:rsidRPr="000D5D88">
        <w:rPr>
          <w:rFonts w:ascii="游ゴシック" w:eastAsia="游ゴシック" w:hAnsi="游ゴシック"/>
          <w:kern w:val="0"/>
          <w:sz w:val="22"/>
        </w:rPr>
        <w:t>。また、寄宿舎の重要性、視覚支援学校における多様な人との交流や共同の</w:t>
      </w:r>
      <w:r w:rsidR="00A83B03">
        <w:rPr>
          <w:rFonts w:ascii="游ゴシック" w:eastAsia="游ゴシック" w:hAnsi="游ゴシック" w:hint="eastAsia"/>
          <w:kern w:val="0"/>
          <w:sz w:val="22"/>
        </w:rPr>
        <w:t>学びの</w:t>
      </w:r>
      <w:r w:rsidRPr="000D5D88">
        <w:rPr>
          <w:rFonts w:ascii="游ゴシック" w:eastAsia="游ゴシック" w:hAnsi="游ゴシック"/>
          <w:kern w:val="0"/>
          <w:sz w:val="22"/>
        </w:rPr>
        <w:t>拡大を図るべき。地域の小中学校・高等学校等との連携による合同授業等のリアルな体験の意義、</w:t>
      </w:r>
      <w:r w:rsidR="00A83B03">
        <w:rPr>
          <w:rFonts w:ascii="游ゴシック" w:eastAsia="游ゴシック" w:hAnsi="游ゴシック" w:hint="eastAsia"/>
          <w:kern w:val="0"/>
          <w:sz w:val="22"/>
        </w:rPr>
        <w:t>地域支援等にかかる</w:t>
      </w:r>
      <w:r w:rsidRPr="000D5D88">
        <w:rPr>
          <w:rFonts w:ascii="游ゴシック" w:eastAsia="游ゴシック" w:hAnsi="游ゴシック"/>
          <w:kern w:val="0"/>
          <w:sz w:val="22"/>
        </w:rPr>
        <w:t>教員の確保や負担軽減等。さらに、視覚障</w:t>
      </w:r>
      <w:r w:rsidR="009A3BAA">
        <w:rPr>
          <w:rFonts w:ascii="游ゴシック" w:eastAsia="游ゴシック" w:hAnsi="游ゴシック" w:hint="eastAsia"/>
          <w:kern w:val="0"/>
          <w:sz w:val="22"/>
        </w:rPr>
        <w:t>がい</w:t>
      </w:r>
      <w:r w:rsidRPr="000D5D88">
        <w:rPr>
          <w:rFonts w:ascii="游ゴシック" w:eastAsia="游ゴシック" w:hAnsi="游ゴシック"/>
          <w:kern w:val="0"/>
          <w:sz w:val="22"/>
        </w:rPr>
        <w:t>児童生徒については、学校教育の充実だけで卒業後直ちにキャリアに繋げることは非常に難しく、福祉施設や就労支援施設の活用が有用である</w:t>
      </w:r>
      <w:r w:rsidR="00A83B03">
        <w:rPr>
          <w:rFonts w:ascii="游ゴシック" w:eastAsia="游ゴシック" w:hAnsi="游ゴシック" w:hint="eastAsia"/>
          <w:kern w:val="0"/>
          <w:sz w:val="22"/>
        </w:rPr>
        <w:t>、</w:t>
      </w:r>
      <w:r w:rsidRPr="000D5D88">
        <w:rPr>
          <w:rFonts w:ascii="游ゴシック" w:eastAsia="游ゴシック" w:hAnsi="游ゴシック" w:hint="eastAsia"/>
          <w:kern w:val="0"/>
          <w:sz w:val="22"/>
        </w:rPr>
        <w:t>との意見があった</w:t>
      </w:r>
      <w:r w:rsidR="00A83B03">
        <w:rPr>
          <w:rFonts w:ascii="游ゴシック" w:eastAsia="游ゴシック" w:hAnsi="游ゴシック" w:hint="eastAsia"/>
          <w:kern w:val="0"/>
          <w:sz w:val="22"/>
        </w:rPr>
        <w:t>。</w:t>
      </w:r>
    </w:p>
    <w:p w14:paraId="09D19A6D" w14:textId="5E84EE78" w:rsidR="00A83B03" w:rsidRPr="00A83B03" w:rsidRDefault="00A83B03" w:rsidP="00A83B03">
      <w:pPr>
        <w:widowControl w:val="0"/>
        <w:ind w:leftChars="200" w:left="700" w:hangingChars="100" w:hanging="220"/>
        <w:rPr>
          <w:rFonts w:ascii="游ゴシック" w:eastAsia="游ゴシック" w:hAnsi="游ゴシック"/>
          <w:kern w:val="0"/>
          <w:sz w:val="22"/>
        </w:rPr>
      </w:pPr>
      <w:r w:rsidRPr="00A83B03">
        <w:rPr>
          <w:rFonts w:ascii="游ゴシック" w:eastAsia="游ゴシック" w:hAnsi="游ゴシック" w:hint="eastAsia"/>
          <w:kern w:val="0"/>
          <w:sz w:val="22"/>
        </w:rPr>
        <w:t>・中瀬委員</w:t>
      </w:r>
      <w:r>
        <w:rPr>
          <w:rFonts w:ascii="游ゴシック" w:eastAsia="游ゴシック" w:hAnsi="游ゴシック" w:hint="eastAsia"/>
          <w:kern w:val="0"/>
          <w:sz w:val="22"/>
        </w:rPr>
        <w:t>からは、</w:t>
      </w:r>
      <w:r w:rsidRPr="00A83B03">
        <w:rPr>
          <w:rFonts w:ascii="游ゴシック" w:eastAsia="游ゴシック" w:hAnsi="游ゴシック"/>
          <w:kern w:val="0"/>
          <w:sz w:val="22"/>
        </w:rPr>
        <w:t>一点目、「現在の校区は適正な通学区域になっている」ことを踏まえたうえで、移転等を検討する場合は、現在の場所と同程度の通学等の利便性が必要であり、特に乳幼児を連れて通う保護者は自動車の利用が欠かせないことに対する配慮や子どもたちの通学時間等の十分な検討が必要であるとの指摘</w:t>
      </w:r>
      <w:r w:rsidR="00A5688B">
        <w:rPr>
          <w:rFonts w:ascii="游ゴシック" w:eastAsia="游ゴシック" w:hAnsi="游ゴシック" w:hint="eastAsia"/>
          <w:kern w:val="0"/>
          <w:sz w:val="22"/>
        </w:rPr>
        <w:t>があった</w:t>
      </w:r>
      <w:r w:rsidRPr="00A83B03">
        <w:rPr>
          <w:rFonts w:ascii="游ゴシック" w:eastAsia="游ゴシック" w:hAnsi="游ゴシック"/>
          <w:kern w:val="0"/>
          <w:sz w:val="22"/>
        </w:rPr>
        <w:t>。</w:t>
      </w:r>
    </w:p>
    <w:p w14:paraId="6957CD5E" w14:textId="1C9ACC12" w:rsidR="00A83B03" w:rsidRDefault="00A83B03" w:rsidP="00A83B03">
      <w:pPr>
        <w:widowControl w:val="0"/>
        <w:ind w:leftChars="200" w:left="700" w:hangingChars="100" w:hanging="220"/>
        <w:rPr>
          <w:rFonts w:ascii="游ゴシック" w:eastAsia="游ゴシック" w:hAnsi="游ゴシック"/>
          <w:kern w:val="0"/>
          <w:sz w:val="22"/>
        </w:rPr>
      </w:pPr>
      <w:r w:rsidRPr="00A83B03">
        <w:rPr>
          <w:rFonts w:ascii="游ゴシック" w:eastAsia="游ゴシック" w:hAnsi="游ゴシック" w:hint="eastAsia"/>
          <w:kern w:val="0"/>
          <w:sz w:val="22"/>
        </w:rPr>
        <w:t>・</w:t>
      </w:r>
      <w:r w:rsidRPr="00A83B03">
        <w:rPr>
          <w:rFonts w:ascii="游ゴシック" w:eastAsia="游ゴシック" w:hAnsi="游ゴシック"/>
          <w:kern w:val="0"/>
          <w:sz w:val="22"/>
        </w:rPr>
        <w:t>また、移転は慎重に検討すべきであり、現状維持が望ましいと考えるが、移転等が検討される事態になった場合は、通学区域の設定、通学等の利便性、乳幼児を抱える保護者は利用せざるを得ない自動車の駐車場、通学時間等を十分に検討することへの要望が</w:t>
      </w:r>
      <w:r>
        <w:rPr>
          <w:rFonts w:ascii="游ゴシック" w:eastAsia="游ゴシック" w:hAnsi="游ゴシック" w:hint="eastAsia"/>
          <w:kern w:val="0"/>
          <w:sz w:val="22"/>
        </w:rPr>
        <w:t>あった。</w:t>
      </w:r>
    </w:p>
    <w:p w14:paraId="79938F6C" w14:textId="593ED617" w:rsidR="00A83B03" w:rsidRDefault="00A83B03" w:rsidP="00A5688B">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・中央聴覚支援学校の他の障がい種</w:t>
      </w:r>
      <w:r w:rsidR="00A5688B">
        <w:rPr>
          <w:rFonts w:ascii="游ゴシック" w:eastAsia="游ゴシック" w:hAnsi="游ゴシック" w:hint="eastAsia"/>
          <w:kern w:val="0"/>
          <w:sz w:val="22"/>
        </w:rPr>
        <w:t>別</w:t>
      </w:r>
      <w:r>
        <w:rPr>
          <w:rFonts w:ascii="游ゴシック" w:eastAsia="游ゴシック" w:hAnsi="游ゴシック" w:hint="eastAsia"/>
          <w:kern w:val="0"/>
          <w:sz w:val="22"/>
        </w:rPr>
        <w:t>の支援学校への移設により、校舎を共有することは避けてほしいと</w:t>
      </w:r>
      <w:r w:rsidR="00A5688B">
        <w:rPr>
          <w:rFonts w:ascii="游ゴシック" w:eastAsia="游ゴシック" w:hAnsi="游ゴシック" w:hint="eastAsia"/>
          <w:kern w:val="0"/>
          <w:sz w:val="22"/>
        </w:rPr>
        <w:t>の</w:t>
      </w:r>
      <w:r>
        <w:rPr>
          <w:rFonts w:ascii="游ゴシック" w:eastAsia="游ゴシック" w:hAnsi="游ゴシック" w:hint="eastAsia"/>
          <w:kern w:val="0"/>
          <w:sz w:val="22"/>
        </w:rPr>
        <w:t>意見であったが、少なくとも基幹施設</w:t>
      </w:r>
      <w:r w:rsidR="00A74995">
        <w:rPr>
          <w:rFonts w:ascii="游ゴシック" w:eastAsia="游ゴシック" w:hAnsi="游ゴシック" w:hint="eastAsia"/>
          <w:kern w:val="0"/>
          <w:sz w:val="22"/>
        </w:rPr>
        <w:t>は独立して設置するべきとの意見があった。</w:t>
      </w:r>
    </w:p>
    <w:p w14:paraId="68FD0B20" w14:textId="77777777" w:rsidR="00A74995" w:rsidRDefault="00A83B03" w:rsidP="00A74995">
      <w:pPr>
        <w:widowControl w:val="0"/>
        <w:ind w:firstLineChars="200" w:firstLine="440"/>
        <w:rPr>
          <w:rFonts w:ascii="游ゴシック" w:eastAsia="游ゴシック" w:hAnsi="游ゴシック"/>
          <w:kern w:val="0"/>
          <w:sz w:val="22"/>
        </w:rPr>
      </w:pPr>
      <w:r>
        <w:rPr>
          <w:rFonts w:ascii="游ゴシック" w:eastAsia="游ゴシック" w:hAnsi="游ゴシック" w:hint="eastAsia"/>
          <w:kern w:val="0"/>
          <w:sz w:val="22"/>
        </w:rPr>
        <w:t>・</w:t>
      </w:r>
      <w:r w:rsidRPr="00A83B03">
        <w:rPr>
          <w:rFonts w:ascii="游ゴシック" w:eastAsia="游ゴシック" w:hAnsi="游ゴシック" w:hint="eastAsia"/>
          <w:kern w:val="0"/>
          <w:sz w:val="22"/>
        </w:rPr>
        <w:t>また、「聴覚支援学校が子どもたちにとっての『母港』として、安心し、思いっきり学び、遊</w:t>
      </w:r>
    </w:p>
    <w:p w14:paraId="44702755" w14:textId="4F4A5A0F" w:rsidR="00A83B03" w:rsidRDefault="00A83B03" w:rsidP="00A74995">
      <w:pPr>
        <w:widowControl w:val="0"/>
        <w:ind w:leftChars="300" w:left="720"/>
        <w:rPr>
          <w:rFonts w:ascii="游ゴシック" w:eastAsia="游ゴシック" w:hAnsi="游ゴシック"/>
          <w:kern w:val="0"/>
          <w:sz w:val="22"/>
        </w:rPr>
      </w:pPr>
      <w:r w:rsidRPr="00A83B03">
        <w:rPr>
          <w:rFonts w:ascii="游ゴシック" w:eastAsia="游ゴシック" w:hAnsi="游ゴシック" w:hint="eastAsia"/>
          <w:kern w:val="0"/>
          <w:sz w:val="22"/>
        </w:rPr>
        <w:t>び、成長できる環境を守り続けることを大切にしたいとの思いと多くの関係者の声を背景</w:t>
      </w:r>
      <w:r w:rsidR="00A74995">
        <w:rPr>
          <w:rFonts w:ascii="游ゴシック" w:eastAsia="游ゴシック" w:hAnsi="游ゴシック" w:hint="eastAsia"/>
          <w:kern w:val="0"/>
          <w:sz w:val="22"/>
        </w:rPr>
        <w:t>に</w:t>
      </w:r>
      <w:r w:rsidRPr="00A83B03">
        <w:rPr>
          <w:rFonts w:ascii="游ゴシック" w:eastAsia="游ゴシック" w:hAnsi="游ゴシック" w:hint="eastAsia"/>
          <w:kern w:val="0"/>
          <w:sz w:val="22"/>
        </w:rPr>
        <w:lastRenderedPageBreak/>
        <w:t>したご意見であることを伝えられた。</w:t>
      </w:r>
    </w:p>
    <w:p w14:paraId="7C3BC399" w14:textId="3F78FC34" w:rsidR="00CF21FD" w:rsidRDefault="00CF21FD" w:rsidP="00CF21FD">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A83B03">
        <w:rPr>
          <w:rFonts w:ascii="游ゴシック" w:eastAsia="游ゴシック" w:hAnsi="游ゴシック" w:hint="eastAsia"/>
          <w:kern w:val="0"/>
          <w:sz w:val="22"/>
        </w:rPr>
        <w:t>さらに、本会議でのご自身の発言について、「センター的機能」、「施設設備」</w:t>
      </w:r>
      <w:r w:rsidR="00DD4523">
        <w:rPr>
          <w:rFonts w:ascii="游ゴシック" w:eastAsia="游ゴシック" w:hAnsi="游ゴシック" w:hint="eastAsia"/>
          <w:kern w:val="0"/>
          <w:sz w:val="22"/>
        </w:rPr>
        <w:t>、</w:t>
      </w:r>
      <w:r w:rsidRPr="00A83B03">
        <w:rPr>
          <w:rFonts w:ascii="游ゴシック" w:eastAsia="游ゴシック" w:hAnsi="游ゴシック" w:hint="eastAsia"/>
          <w:kern w:val="0"/>
          <w:sz w:val="22"/>
        </w:rPr>
        <w:t>「今後充実すべき教育内容」</w:t>
      </w:r>
      <w:r w:rsidR="00DD4523">
        <w:rPr>
          <w:rFonts w:ascii="游ゴシック" w:eastAsia="游ゴシック" w:hAnsi="游ゴシック" w:hint="eastAsia"/>
          <w:kern w:val="0"/>
          <w:sz w:val="22"/>
        </w:rPr>
        <w:t>、</w:t>
      </w:r>
      <w:r w:rsidRPr="00A83B03">
        <w:rPr>
          <w:rFonts w:ascii="游ゴシック" w:eastAsia="游ゴシック" w:hAnsi="游ゴシック" w:hint="eastAsia"/>
          <w:kern w:val="0"/>
          <w:sz w:val="22"/>
        </w:rPr>
        <w:t>「高等学校等との連携」、そして、今後の教育施策においては、学校関係者、子どもたち、保護者等と十分に意見交換し具体的な施策への反映を要望された。</w:t>
      </w:r>
    </w:p>
    <w:p w14:paraId="2E93D702" w14:textId="5A508B87" w:rsidR="00A74995" w:rsidRDefault="00A74995" w:rsidP="00A74995">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sidRPr="000D5D88">
        <w:rPr>
          <w:rFonts w:ascii="游ゴシック" w:eastAsia="游ゴシック" w:hAnsi="游ゴシック"/>
          <w:kern w:val="0"/>
          <w:sz w:val="22"/>
        </w:rPr>
        <w:t>奈良委員から</w:t>
      </w:r>
      <w:r>
        <w:rPr>
          <w:rFonts w:ascii="游ゴシック" w:eastAsia="游ゴシック" w:hAnsi="游ゴシック" w:hint="eastAsia"/>
          <w:kern w:val="0"/>
          <w:sz w:val="22"/>
        </w:rPr>
        <w:t>は</w:t>
      </w:r>
      <w:r w:rsidRPr="000D5D88">
        <w:rPr>
          <w:rFonts w:ascii="游ゴシック" w:eastAsia="游ゴシック" w:hAnsi="游ゴシック"/>
          <w:kern w:val="0"/>
          <w:sz w:val="22"/>
        </w:rPr>
        <w:t>６点あった。一つ目の集団の学びの確保は、とりわけ視覚障</w:t>
      </w:r>
      <w:r w:rsidR="009A3BAA">
        <w:rPr>
          <w:rFonts w:ascii="游ゴシック" w:eastAsia="游ゴシック" w:hAnsi="游ゴシック" w:hint="eastAsia"/>
          <w:kern w:val="0"/>
          <w:sz w:val="22"/>
        </w:rPr>
        <w:t>がい</w:t>
      </w:r>
      <w:r w:rsidRPr="000D5D88">
        <w:rPr>
          <w:rFonts w:ascii="游ゴシック" w:eastAsia="游ゴシック" w:hAnsi="游ゴシック"/>
          <w:kern w:val="0"/>
          <w:sz w:val="22"/>
        </w:rPr>
        <w:t>のある子どもたちは、準ずる教育課程で学ぶ仲間が少なく、学び合う経験の確保が課題であることから、交流及び</w:t>
      </w:r>
      <w:r w:rsidR="009A3BAA">
        <w:rPr>
          <w:rFonts w:ascii="游ゴシック" w:eastAsia="游ゴシック" w:hAnsi="游ゴシック" w:hint="eastAsia"/>
          <w:kern w:val="0"/>
          <w:sz w:val="22"/>
        </w:rPr>
        <w:t>共同</w:t>
      </w:r>
      <w:r w:rsidRPr="000D5D88">
        <w:rPr>
          <w:rFonts w:ascii="游ゴシック" w:eastAsia="游ゴシック" w:hAnsi="游ゴシック"/>
          <w:kern w:val="0"/>
          <w:sz w:val="22"/>
        </w:rPr>
        <w:t>学習を計画的に位置づけること。</w:t>
      </w:r>
    </w:p>
    <w:p w14:paraId="59C2ECA6" w14:textId="31040DC1" w:rsidR="00A74995" w:rsidRPr="000D5D88" w:rsidRDefault="00A74995" w:rsidP="00A74995">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D5D88">
        <w:rPr>
          <w:rFonts w:ascii="游ゴシック" w:eastAsia="游ゴシック" w:hAnsi="游ゴシック"/>
          <w:kern w:val="0"/>
          <w:sz w:val="22"/>
        </w:rPr>
        <w:t>また、大阪府が掲げる「ともに学び、ともに育つ」という理念を実現するためには、地域校との合同授業、ICTを使ったオンライン交流など、学び合いの場を安定して確保する体制の必要性を述べられた。</w:t>
      </w:r>
    </w:p>
    <w:p w14:paraId="25FD7CAA" w14:textId="245AD883" w:rsidR="00A74995" w:rsidRPr="000D5D88" w:rsidRDefault="00A74995" w:rsidP="00A74995">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sidRPr="000D5D88">
        <w:rPr>
          <w:rFonts w:ascii="游ゴシック" w:eastAsia="游ゴシック" w:hAnsi="游ゴシック"/>
          <w:kern w:val="0"/>
          <w:sz w:val="22"/>
        </w:rPr>
        <w:t>次に、教員の専門性の維持と継承</w:t>
      </w:r>
      <w:r>
        <w:rPr>
          <w:rFonts w:ascii="游ゴシック" w:eastAsia="游ゴシック" w:hAnsi="游ゴシック" w:hint="eastAsia"/>
          <w:kern w:val="0"/>
          <w:sz w:val="22"/>
        </w:rPr>
        <w:t>。</w:t>
      </w:r>
      <w:r w:rsidRPr="000D5D88">
        <w:rPr>
          <w:rFonts w:ascii="游ゴシック" w:eastAsia="游ゴシック" w:hAnsi="游ゴシック"/>
          <w:kern w:val="0"/>
          <w:sz w:val="22"/>
        </w:rPr>
        <w:t>中長期的な人材育成が欠かせず、視覚</w:t>
      </w:r>
      <w:r w:rsidR="009A3BAA">
        <w:rPr>
          <w:rFonts w:ascii="游ゴシック" w:eastAsia="游ゴシック" w:hAnsi="游ゴシック" w:hint="eastAsia"/>
          <w:kern w:val="0"/>
          <w:sz w:val="22"/>
        </w:rPr>
        <w:t>がい</w:t>
      </w:r>
      <w:r w:rsidRPr="000D5D88">
        <w:rPr>
          <w:rFonts w:ascii="游ゴシック" w:eastAsia="游ゴシック" w:hAnsi="游ゴシック"/>
          <w:kern w:val="0"/>
          <w:sz w:val="22"/>
        </w:rPr>
        <w:t>教育の根幹を守るという視点から、専門性の担保に継続的に取り組むことへの要望が</w:t>
      </w:r>
      <w:r>
        <w:rPr>
          <w:rFonts w:ascii="游ゴシック" w:eastAsia="游ゴシック" w:hAnsi="游ゴシック" w:hint="eastAsia"/>
          <w:kern w:val="0"/>
          <w:sz w:val="22"/>
        </w:rPr>
        <w:t>あった</w:t>
      </w:r>
      <w:r w:rsidRPr="000D5D88">
        <w:rPr>
          <w:rFonts w:ascii="游ゴシック" w:eastAsia="游ゴシック" w:hAnsi="游ゴシック"/>
          <w:kern w:val="0"/>
          <w:sz w:val="22"/>
        </w:rPr>
        <w:t>。</w:t>
      </w:r>
    </w:p>
    <w:p w14:paraId="08A44FDE" w14:textId="09F56C05" w:rsidR="00A74995" w:rsidRDefault="00A74995" w:rsidP="00A74995">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D5D88">
        <w:rPr>
          <w:rFonts w:ascii="游ゴシック" w:eastAsia="游ゴシック" w:hAnsi="游ゴシック" w:hint="eastAsia"/>
          <w:kern w:val="0"/>
          <w:sz w:val="22"/>
        </w:rPr>
        <w:t>三点目として、施設設備と学校配置について、老朽化への対策は喫緊の課題であり、仮に統廃合を検討する際には、当事者の声をしっかりと拾うこと、また、丁寧な移行計画を伴う進め方への要望であったかと思</w:t>
      </w:r>
      <w:r w:rsidR="00A5688B">
        <w:rPr>
          <w:rFonts w:ascii="游ゴシック" w:eastAsia="游ゴシック" w:hAnsi="游ゴシック" w:hint="eastAsia"/>
          <w:kern w:val="0"/>
          <w:sz w:val="22"/>
        </w:rPr>
        <w:t>う</w:t>
      </w:r>
      <w:r w:rsidRPr="000D5D88">
        <w:rPr>
          <w:rFonts w:ascii="游ゴシック" w:eastAsia="游ゴシック" w:hAnsi="游ゴシック" w:hint="eastAsia"/>
          <w:kern w:val="0"/>
          <w:sz w:val="22"/>
        </w:rPr>
        <w:t>。</w:t>
      </w:r>
    </w:p>
    <w:p w14:paraId="1C95D5F7" w14:textId="6E51D1B0" w:rsidR="00CF21FD" w:rsidRPr="000D5D88" w:rsidRDefault="00CF21FD" w:rsidP="00CF21FD">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Pr>
          <w:rFonts w:ascii="游ゴシック" w:eastAsia="游ゴシック" w:hAnsi="游ゴシック" w:hint="eastAsia"/>
          <w:kern w:val="0"/>
          <w:sz w:val="22"/>
        </w:rPr>
        <w:t>四点目の</w:t>
      </w:r>
      <w:r w:rsidRPr="000D5D88">
        <w:rPr>
          <w:rFonts w:ascii="游ゴシック" w:eastAsia="游ゴシック" w:hAnsi="游ゴシック"/>
          <w:kern w:val="0"/>
          <w:sz w:val="22"/>
        </w:rPr>
        <w:t>センター的機能については、校内指導とは質的に異なる高度な専門性が必要で、専門性の習得には長い時間がかかることへの指摘。また、支援の必要な子どもたちが広く地域に点在しており、十分な人員の配置、訪問のための公用車の配備、地域支援の専門性を引き継ぐ仕組みなどの環境整備が必要とのご意見が</w:t>
      </w:r>
      <w:r>
        <w:rPr>
          <w:rFonts w:ascii="游ゴシック" w:eastAsia="游ゴシック" w:hAnsi="游ゴシック" w:hint="eastAsia"/>
          <w:kern w:val="0"/>
          <w:sz w:val="22"/>
        </w:rPr>
        <w:t>あった</w:t>
      </w:r>
      <w:r w:rsidRPr="000D5D88">
        <w:rPr>
          <w:rFonts w:ascii="游ゴシック" w:eastAsia="游ゴシック" w:hAnsi="游ゴシック"/>
          <w:kern w:val="0"/>
          <w:sz w:val="22"/>
        </w:rPr>
        <w:t>。</w:t>
      </w:r>
    </w:p>
    <w:p w14:paraId="3B3E22B2" w14:textId="0A375452" w:rsidR="00CF21FD" w:rsidRPr="000D5D88" w:rsidRDefault="00CF21FD" w:rsidP="00CF21FD">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sidRPr="000D5D88">
        <w:rPr>
          <w:rFonts w:ascii="游ゴシック" w:eastAsia="游ゴシック" w:hAnsi="游ゴシック"/>
          <w:kern w:val="0"/>
          <w:sz w:val="22"/>
        </w:rPr>
        <w:t>五点目としては、視覚支援学校の専攻科について、複数校での維持の重要性、また、校内に自分と同じ障</w:t>
      </w:r>
      <w:r w:rsidR="009A3BAA">
        <w:rPr>
          <w:rFonts w:ascii="游ゴシック" w:eastAsia="游ゴシック" w:hAnsi="游ゴシック" w:hint="eastAsia"/>
          <w:kern w:val="0"/>
          <w:sz w:val="22"/>
        </w:rPr>
        <w:t>がい</w:t>
      </w:r>
      <w:r w:rsidRPr="000D5D88">
        <w:rPr>
          <w:rFonts w:ascii="游ゴシック" w:eastAsia="游ゴシック" w:hAnsi="游ゴシック"/>
          <w:kern w:val="0"/>
          <w:sz w:val="22"/>
        </w:rPr>
        <w:t>のある教師がいることが極めて自然で力強いキャリア教育の基盤であること。さらに、新しい職域の開拓では専門性の高い教員の確保や企業・関係機関との連携が不可欠とのことで</w:t>
      </w:r>
      <w:r>
        <w:rPr>
          <w:rFonts w:ascii="游ゴシック" w:eastAsia="游ゴシック" w:hAnsi="游ゴシック" w:hint="eastAsia"/>
          <w:kern w:val="0"/>
          <w:sz w:val="22"/>
        </w:rPr>
        <w:t>あった</w:t>
      </w:r>
      <w:r w:rsidRPr="000D5D88">
        <w:rPr>
          <w:rFonts w:ascii="游ゴシック" w:eastAsia="游ゴシック" w:hAnsi="游ゴシック"/>
          <w:kern w:val="0"/>
          <w:sz w:val="22"/>
        </w:rPr>
        <w:t>。</w:t>
      </w:r>
    </w:p>
    <w:p w14:paraId="59C5E8D2" w14:textId="7B130340" w:rsidR="00CF21FD" w:rsidRPr="000D5D88" w:rsidRDefault="00CF21FD" w:rsidP="00CF21FD">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sidRPr="000D5D88">
        <w:rPr>
          <w:rFonts w:ascii="游ゴシック" w:eastAsia="游ゴシック" w:hAnsi="游ゴシック"/>
          <w:kern w:val="0"/>
          <w:sz w:val="22"/>
        </w:rPr>
        <w:t>最後に、教育課程では、特に中学部・高等部では教科指導ができる教員の確保が不可欠との言及があ</w:t>
      </w:r>
      <w:r>
        <w:rPr>
          <w:rFonts w:ascii="游ゴシック" w:eastAsia="游ゴシック" w:hAnsi="游ゴシック" w:hint="eastAsia"/>
          <w:kern w:val="0"/>
          <w:sz w:val="22"/>
        </w:rPr>
        <w:t>った</w:t>
      </w:r>
      <w:r w:rsidRPr="000D5D88">
        <w:rPr>
          <w:rFonts w:ascii="游ゴシック" w:eastAsia="游ゴシック" w:hAnsi="游ゴシック"/>
          <w:kern w:val="0"/>
          <w:sz w:val="22"/>
        </w:rPr>
        <w:t>。</w:t>
      </w:r>
    </w:p>
    <w:p w14:paraId="6F6C2F45" w14:textId="21FA44A5" w:rsidR="00A83B03" w:rsidRPr="00A83B03" w:rsidRDefault="00CF21FD" w:rsidP="00A83B03">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A83B03" w:rsidRPr="00A83B03">
        <w:rPr>
          <w:rFonts w:ascii="游ゴシック" w:eastAsia="游ゴシック" w:hAnsi="游ゴシック"/>
          <w:kern w:val="0"/>
          <w:sz w:val="22"/>
        </w:rPr>
        <w:t>ここから私からの意見を述べる。提示の報告書については、我々に諮問された３つのいずれのテーマについても、これまでの協議を</w:t>
      </w:r>
      <w:r w:rsidR="00DD4523">
        <w:rPr>
          <w:rFonts w:ascii="游ゴシック" w:eastAsia="游ゴシック" w:hAnsi="游ゴシック" w:hint="eastAsia"/>
          <w:kern w:val="0"/>
          <w:sz w:val="22"/>
        </w:rPr>
        <w:t>踏まえ</w:t>
      </w:r>
      <w:r w:rsidR="00A83B03" w:rsidRPr="00A83B03">
        <w:rPr>
          <w:rFonts w:ascii="游ゴシック" w:eastAsia="游ゴシック" w:hAnsi="游ゴシック"/>
          <w:kern w:val="0"/>
          <w:sz w:val="22"/>
        </w:rPr>
        <w:t>た内容となっていると認識をしている。</w:t>
      </w:r>
    </w:p>
    <w:p w14:paraId="5214ADC9" w14:textId="0A1751B4" w:rsidR="00A83B03" w:rsidRPr="00A83B03" w:rsidRDefault="00A83B03" w:rsidP="00A83B03">
      <w:pPr>
        <w:widowControl w:val="0"/>
        <w:ind w:leftChars="200" w:left="700" w:hangingChars="100" w:hanging="220"/>
        <w:rPr>
          <w:rFonts w:ascii="游ゴシック" w:eastAsia="游ゴシック" w:hAnsi="游ゴシック"/>
          <w:kern w:val="0"/>
          <w:sz w:val="22"/>
        </w:rPr>
      </w:pPr>
      <w:r w:rsidRPr="00A83B03">
        <w:rPr>
          <w:rFonts w:ascii="游ゴシック" w:eastAsia="游ゴシック" w:hAnsi="游ゴシック" w:hint="eastAsia"/>
          <w:kern w:val="0"/>
          <w:sz w:val="22"/>
        </w:rPr>
        <w:t>・</w:t>
      </w:r>
      <w:r w:rsidRPr="00A83B03">
        <w:rPr>
          <w:rFonts w:ascii="游ゴシック" w:eastAsia="游ゴシック" w:hAnsi="游ゴシック"/>
          <w:kern w:val="0"/>
          <w:sz w:val="22"/>
        </w:rPr>
        <w:t>その上で、付け加えておきたいこととして、事務局提示の資料にもあるように、北視覚支援</w:t>
      </w:r>
      <w:r w:rsidR="00DD4523">
        <w:rPr>
          <w:rFonts w:ascii="游ゴシック" w:eastAsia="游ゴシック" w:hAnsi="游ゴシック" w:hint="eastAsia"/>
          <w:kern w:val="0"/>
          <w:sz w:val="22"/>
        </w:rPr>
        <w:t>学校</w:t>
      </w:r>
      <w:r w:rsidRPr="00A83B03">
        <w:rPr>
          <w:rFonts w:ascii="游ゴシック" w:eastAsia="游ゴシック" w:hAnsi="游ゴシック"/>
          <w:kern w:val="0"/>
          <w:sz w:val="22"/>
        </w:rPr>
        <w:t>及び中央聴覚支援</w:t>
      </w:r>
      <w:r w:rsidR="00DD4523">
        <w:rPr>
          <w:rFonts w:ascii="游ゴシック" w:eastAsia="游ゴシック" w:hAnsi="游ゴシック" w:hint="eastAsia"/>
          <w:kern w:val="0"/>
          <w:sz w:val="22"/>
        </w:rPr>
        <w:t>学校</w:t>
      </w:r>
      <w:r w:rsidRPr="00A83B03">
        <w:rPr>
          <w:rFonts w:ascii="游ゴシック" w:eastAsia="游ゴシック" w:hAnsi="游ゴシック"/>
          <w:kern w:val="0"/>
          <w:sz w:val="22"/>
        </w:rPr>
        <w:t>に加えて、だいせん聴覚高等支援学校と堺聴覚支援学校についても、概ね築50年という状況の中で、その老朽化への対策が必要と</w:t>
      </w:r>
      <w:r w:rsidR="00CF21FD">
        <w:rPr>
          <w:rFonts w:ascii="游ゴシック" w:eastAsia="游ゴシック" w:hAnsi="游ゴシック" w:hint="eastAsia"/>
          <w:kern w:val="0"/>
          <w:sz w:val="22"/>
        </w:rPr>
        <w:t>されている</w:t>
      </w:r>
      <w:r w:rsidRPr="00A83B03">
        <w:rPr>
          <w:rFonts w:ascii="游ゴシック" w:eastAsia="游ゴシック" w:hAnsi="游ゴシック"/>
          <w:kern w:val="0"/>
          <w:sz w:val="22"/>
        </w:rPr>
        <w:t>。</w:t>
      </w:r>
    </w:p>
    <w:p w14:paraId="47D8BF39" w14:textId="56FAEC8E" w:rsidR="000D5D88" w:rsidRDefault="00A83B03" w:rsidP="000D5D88">
      <w:pPr>
        <w:widowControl w:val="0"/>
        <w:ind w:leftChars="200" w:left="700" w:hangingChars="100" w:hanging="220"/>
        <w:rPr>
          <w:rFonts w:ascii="游ゴシック" w:eastAsia="游ゴシック" w:hAnsi="游ゴシック"/>
          <w:kern w:val="0"/>
          <w:sz w:val="22"/>
        </w:rPr>
      </w:pPr>
      <w:r w:rsidRPr="00A83B03">
        <w:rPr>
          <w:rFonts w:ascii="游ゴシック" w:eastAsia="游ゴシック" w:hAnsi="游ゴシック" w:hint="eastAsia"/>
          <w:kern w:val="0"/>
          <w:sz w:val="22"/>
        </w:rPr>
        <w:t>・</w:t>
      </w:r>
      <w:r w:rsidRPr="00A83B03">
        <w:rPr>
          <w:rFonts w:ascii="游ゴシック" w:eastAsia="游ゴシック" w:hAnsi="游ゴシック"/>
          <w:kern w:val="0"/>
          <w:sz w:val="22"/>
        </w:rPr>
        <w:t>ついては、この両校についても建て替えの検討が必要であり、その際には、在籍者数を踏まえた配置のあり方についても検討しつつ、先進的な教育環境の構築と包括的地域支援の展開を見据え、最新設備の導入を含めた施設設備の充実が重要であると考えており、各委員にご異議がなければ、文言等の詳細はご一任いただくとして、最終的な報告書にこのことを盛り込みたいと考えている。</w:t>
      </w:r>
    </w:p>
    <w:p w14:paraId="2AFB1E7B" w14:textId="71DEEB84" w:rsidR="004F54A3" w:rsidRPr="000D5D88" w:rsidRDefault="004F54A3" w:rsidP="004F54A3">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Pr="000D5D88">
        <w:rPr>
          <w:rFonts w:ascii="游ゴシック" w:eastAsia="游ゴシック" w:hAnsi="游ゴシック"/>
          <w:kern w:val="0"/>
          <w:sz w:val="22"/>
        </w:rPr>
        <w:t>最後に、本専門部会では、視覚支援学校、聴覚支援学校の環境整備や今後の</w:t>
      </w:r>
      <w:r w:rsidR="00DD4523">
        <w:rPr>
          <w:rFonts w:ascii="游ゴシック" w:eastAsia="游ゴシック" w:hAnsi="游ゴシック" w:hint="eastAsia"/>
          <w:kern w:val="0"/>
          <w:sz w:val="22"/>
        </w:rPr>
        <w:t>あ</w:t>
      </w:r>
      <w:r w:rsidRPr="000D5D88">
        <w:rPr>
          <w:rFonts w:ascii="游ゴシック" w:eastAsia="游ゴシック" w:hAnsi="游ゴシック"/>
          <w:kern w:val="0"/>
          <w:sz w:val="22"/>
        </w:rPr>
        <w:t>り方等をテーマに協議を進めてきたが、私として押さえておきたいこととして、我々の協議において地域支援の重要性の観点からも、多様な教育的ニーズのある子どもたちが学びを進める中で、大阪が長い年月をかけて大切に進めてきた「ともに学び、ともに育つ」教育の意義を大切にし</w:t>
      </w:r>
      <w:r w:rsidRPr="000D5D88">
        <w:rPr>
          <w:rFonts w:ascii="游ゴシック" w:eastAsia="游ゴシック" w:hAnsi="游ゴシック"/>
          <w:kern w:val="0"/>
          <w:sz w:val="22"/>
        </w:rPr>
        <w:lastRenderedPageBreak/>
        <w:t>てきたという点である。</w:t>
      </w:r>
    </w:p>
    <w:p w14:paraId="1E6234AB" w14:textId="55BDDE81" w:rsidR="004F54A3" w:rsidRDefault="004F54A3" w:rsidP="004F54A3">
      <w:pPr>
        <w:widowControl w:val="0"/>
        <w:ind w:leftChars="200" w:left="700" w:hangingChars="100" w:hanging="220"/>
        <w:rPr>
          <w:rFonts w:ascii="游ゴシック" w:eastAsia="游ゴシック" w:hAnsi="游ゴシック"/>
          <w:kern w:val="0"/>
          <w:sz w:val="22"/>
        </w:rPr>
      </w:pPr>
      <w:r w:rsidRPr="000D5D88">
        <w:rPr>
          <w:rFonts w:ascii="游ゴシック" w:eastAsia="游ゴシック" w:hAnsi="游ゴシック" w:hint="eastAsia"/>
          <w:kern w:val="0"/>
          <w:sz w:val="22"/>
        </w:rPr>
        <w:t>・</w:t>
      </w:r>
      <w:r w:rsidRPr="000D5D88">
        <w:rPr>
          <w:rFonts w:ascii="游ゴシック" w:eastAsia="游ゴシック" w:hAnsi="游ゴシック"/>
          <w:kern w:val="0"/>
          <w:sz w:val="22"/>
        </w:rPr>
        <w:t>本部会での協議を通して、幼稚園、小中学校、高等学校等に在籍する視覚障がい、聴覚障がいのある子どもたちにとってもより良い学びの環境につながることを願い、また、これからの新たな時代を生きていく視覚障がい、聴覚障がいのある子どもたちが、将来の豊かな人生を自ら切り開くことができるよう、自己選択、自己決定を幅広く受けとめることのできる学びの創出へとつながる教育環境が整うことを強く願っていること、また、今後の教育行政を進める上で、一番大切にすべきは、これからの時代を生きていく子どもたちであり、この子どもたちこそ当</w:t>
      </w:r>
      <w:r w:rsidRPr="000D5D88">
        <w:rPr>
          <w:rFonts w:ascii="游ゴシック" w:eastAsia="游ゴシック" w:hAnsi="游ゴシック" w:hint="eastAsia"/>
          <w:kern w:val="0"/>
          <w:sz w:val="22"/>
        </w:rPr>
        <w:t>事者であることを改めて申し添えておきたい。</w:t>
      </w:r>
    </w:p>
    <w:p w14:paraId="700DED0D" w14:textId="1B81F00E" w:rsidR="004F54A3" w:rsidRDefault="004F54A3" w:rsidP="004F54A3">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・各委員には、先ほど述べた堺聴覚支援学校とだいせん聴覚高等</w:t>
      </w:r>
      <w:r w:rsidR="00DD4523">
        <w:rPr>
          <w:rFonts w:ascii="游ゴシック" w:eastAsia="游ゴシック" w:hAnsi="游ゴシック" w:hint="eastAsia"/>
          <w:kern w:val="0"/>
          <w:sz w:val="22"/>
        </w:rPr>
        <w:t>支援</w:t>
      </w:r>
      <w:r>
        <w:rPr>
          <w:rFonts w:ascii="游ゴシック" w:eastAsia="游ゴシック" w:hAnsi="游ゴシック" w:hint="eastAsia"/>
          <w:kern w:val="0"/>
          <w:sz w:val="22"/>
        </w:rPr>
        <w:t>学校の老朽化に対する建替え等への意見があれば述べていただきたい。</w:t>
      </w:r>
    </w:p>
    <w:p w14:paraId="291E63F4" w14:textId="77777777" w:rsidR="00B66B74" w:rsidRPr="000D5D88" w:rsidRDefault="00B66B74" w:rsidP="004F54A3">
      <w:pPr>
        <w:widowControl w:val="0"/>
        <w:ind w:leftChars="200" w:left="700" w:hangingChars="100" w:hanging="220"/>
        <w:rPr>
          <w:rFonts w:ascii="游ゴシック" w:eastAsia="游ゴシック" w:hAnsi="游ゴシック"/>
          <w:kern w:val="0"/>
          <w:sz w:val="22"/>
        </w:rPr>
      </w:pPr>
    </w:p>
    <w:p w14:paraId="44C92035" w14:textId="57C3A464" w:rsidR="004F54A3" w:rsidRPr="00B66B74" w:rsidRDefault="00660D0C" w:rsidP="000D5D8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4F54A3" w:rsidRPr="00B66B74">
        <w:rPr>
          <w:rFonts w:ascii="游ゴシック" w:eastAsia="游ゴシック" w:hAnsi="游ゴシック" w:hint="eastAsia"/>
          <w:kern w:val="0"/>
          <w:sz w:val="22"/>
        </w:rPr>
        <w:t>中瀬委員</w:t>
      </w:r>
      <w:r>
        <w:rPr>
          <w:rFonts w:ascii="游ゴシック" w:eastAsia="游ゴシック" w:hAnsi="游ゴシック" w:hint="eastAsia"/>
          <w:kern w:val="0"/>
          <w:sz w:val="22"/>
        </w:rPr>
        <w:t>＞</w:t>
      </w:r>
    </w:p>
    <w:p w14:paraId="6A300A59" w14:textId="20DC6E98" w:rsidR="004F54A3" w:rsidRPr="00B66B74" w:rsidRDefault="004F54A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・私からは三点述べる。</w:t>
      </w:r>
    </w:p>
    <w:p w14:paraId="1D10DF8D" w14:textId="30FC59B4" w:rsidR="004F54A3" w:rsidRPr="00B66B74" w:rsidRDefault="004F54A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・まずは校舎、中でも基幹教室を独立したものとして設置することに対して、はっきりと意見を述べていただけていないと認識したので、改めて確認させていただく。</w:t>
      </w:r>
    </w:p>
    <w:p w14:paraId="0F154A58" w14:textId="30D4FBBF" w:rsidR="000D5D88" w:rsidRPr="00B66B74" w:rsidRDefault="004F54A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・二点目として、私が申した当事者は、教員、保護者</w:t>
      </w:r>
      <w:r w:rsidR="00515C67">
        <w:rPr>
          <w:rFonts w:ascii="游ゴシック" w:eastAsia="游ゴシック" w:hAnsi="游ゴシック" w:hint="eastAsia"/>
          <w:kern w:val="0"/>
          <w:sz w:val="22"/>
        </w:rPr>
        <w:t>を</w:t>
      </w:r>
      <w:r w:rsidRPr="00B66B74">
        <w:rPr>
          <w:rFonts w:ascii="游ゴシック" w:eastAsia="游ゴシック" w:hAnsi="游ゴシック" w:hint="eastAsia"/>
          <w:kern w:val="0"/>
          <w:sz w:val="22"/>
        </w:rPr>
        <w:t>当事者としており、子どもや保護者も含むが</w:t>
      </w:r>
      <w:r w:rsidR="00515C67">
        <w:rPr>
          <w:rFonts w:ascii="游ゴシック" w:eastAsia="游ゴシック" w:hAnsi="游ゴシック" w:hint="eastAsia"/>
          <w:kern w:val="0"/>
          <w:sz w:val="22"/>
        </w:rPr>
        <w:t>、</w:t>
      </w:r>
      <w:r w:rsidRPr="00B66B74">
        <w:rPr>
          <w:rFonts w:ascii="游ゴシック" w:eastAsia="游ゴシック" w:hAnsi="游ゴシック" w:hint="eastAsia"/>
          <w:kern w:val="0"/>
          <w:sz w:val="22"/>
        </w:rPr>
        <w:t>ここ</w:t>
      </w:r>
      <w:r w:rsidR="00515C67">
        <w:rPr>
          <w:rFonts w:ascii="游ゴシック" w:eastAsia="游ゴシック" w:hAnsi="游ゴシック" w:hint="eastAsia"/>
          <w:kern w:val="0"/>
          <w:sz w:val="22"/>
        </w:rPr>
        <w:t>で</w:t>
      </w:r>
      <w:r w:rsidRPr="00B66B74">
        <w:rPr>
          <w:rFonts w:ascii="游ゴシック" w:eastAsia="游ゴシック" w:hAnsi="游ゴシック" w:hint="eastAsia"/>
          <w:kern w:val="0"/>
          <w:sz w:val="22"/>
        </w:rPr>
        <w:t>は卒業</w:t>
      </w:r>
      <w:r w:rsidR="00515C67">
        <w:rPr>
          <w:rFonts w:ascii="游ゴシック" w:eastAsia="游ゴシック" w:hAnsi="游ゴシック" w:hint="eastAsia"/>
          <w:kern w:val="0"/>
          <w:sz w:val="22"/>
        </w:rPr>
        <w:t>生や成人の聴覚障がい者を主に意味しているので、</w:t>
      </w:r>
      <w:r w:rsidRPr="00B66B74">
        <w:rPr>
          <w:rFonts w:ascii="游ゴシック" w:eastAsia="游ゴシック" w:hAnsi="游ゴシック" w:hint="eastAsia"/>
          <w:kern w:val="0"/>
          <w:sz w:val="22"/>
        </w:rPr>
        <w:t>その点も踏まえた議論としていただきたい。</w:t>
      </w:r>
    </w:p>
    <w:p w14:paraId="6A541693" w14:textId="49586ED7" w:rsidR="004F54A3" w:rsidRPr="00B66B74" w:rsidRDefault="004F54A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・三点目は、最後に話があった堺聴覚支援学校、だいせん聴覚高等支援学校の</w:t>
      </w:r>
      <w:r w:rsidR="00314BFE">
        <w:rPr>
          <w:rFonts w:ascii="游ゴシック" w:eastAsia="游ゴシック" w:hAnsi="游ゴシック" w:hint="eastAsia"/>
          <w:kern w:val="0"/>
          <w:sz w:val="22"/>
        </w:rPr>
        <w:t>話です</w:t>
      </w:r>
      <w:r w:rsidRPr="00B66B74">
        <w:rPr>
          <w:rFonts w:ascii="游ゴシック" w:eastAsia="游ゴシック" w:hAnsi="游ゴシック" w:hint="eastAsia"/>
          <w:kern w:val="0"/>
          <w:sz w:val="22"/>
        </w:rPr>
        <w:t>。</w:t>
      </w:r>
      <w:r w:rsidR="00A971B3" w:rsidRPr="00B66B74">
        <w:rPr>
          <w:rFonts w:ascii="游ゴシック" w:eastAsia="游ゴシック" w:hAnsi="游ゴシック" w:hint="eastAsia"/>
          <w:kern w:val="0"/>
          <w:sz w:val="22"/>
        </w:rPr>
        <w:t>これに関しては個人的には承服しかねる。これまでの</w:t>
      </w:r>
      <w:r w:rsidR="00314BFE">
        <w:rPr>
          <w:rFonts w:ascii="游ゴシック" w:eastAsia="游ゴシック" w:hAnsi="游ゴシック" w:hint="eastAsia"/>
          <w:kern w:val="0"/>
          <w:sz w:val="22"/>
        </w:rPr>
        <w:t>会議</w:t>
      </w:r>
      <w:r w:rsidR="00A971B3" w:rsidRPr="00B66B74">
        <w:rPr>
          <w:rFonts w:ascii="游ゴシック" w:eastAsia="游ゴシック" w:hAnsi="游ゴシック" w:hint="eastAsia"/>
          <w:kern w:val="0"/>
          <w:sz w:val="22"/>
        </w:rPr>
        <w:t>の中で</w:t>
      </w:r>
      <w:r w:rsidR="00314BFE">
        <w:rPr>
          <w:rFonts w:ascii="游ゴシック" w:eastAsia="游ゴシック" w:hAnsi="游ゴシック" w:hint="eastAsia"/>
          <w:kern w:val="0"/>
          <w:sz w:val="22"/>
        </w:rPr>
        <w:t>の資料でも</w:t>
      </w:r>
      <w:r w:rsidR="00A971B3" w:rsidRPr="00B66B74">
        <w:rPr>
          <w:rFonts w:ascii="游ゴシック" w:eastAsia="游ゴシック" w:hAnsi="游ゴシック" w:hint="eastAsia"/>
          <w:kern w:val="0"/>
          <w:sz w:val="22"/>
        </w:rPr>
        <w:t>、中央聴覚支援学校と北視覚支援学校について</w:t>
      </w:r>
      <w:r w:rsidR="00314BFE">
        <w:rPr>
          <w:rFonts w:ascii="游ゴシック" w:eastAsia="游ゴシック" w:hAnsi="游ゴシック" w:hint="eastAsia"/>
          <w:kern w:val="0"/>
          <w:sz w:val="22"/>
        </w:rPr>
        <w:t>は</w:t>
      </w:r>
      <w:r w:rsidR="00314BFE" w:rsidRPr="00314BFE">
        <w:rPr>
          <w:rFonts w:ascii="游ゴシック" w:eastAsia="游ゴシック" w:hAnsi="游ゴシック" w:hint="eastAsia"/>
          <w:kern w:val="0"/>
          <w:sz w:val="22"/>
        </w:rPr>
        <w:t>たくさん話があり、参観もあったが</w:t>
      </w:r>
      <w:r w:rsidR="00314BFE">
        <w:rPr>
          <w:rFonts w:ascii="游ゴシック" w:eastAsia="游ゴシック" w:hAnsi="游ゴシック" w:hint="eastAsia"/>
          <w:kern w:val="0"/>
          <w:sz w:val="22"/>
        </w:rPr>
        <w:t>、</w:t>
      </w:r>
      <w:r w:rsidR="00314BFE" w:rsidRPr="00314BFE">
        <w:rPr>
          <w:rFonts w:ascii="游ゴシック" w:eastAsia="游ゴシック" w:hAnsi="游ゴシック" w:hint="eastAsia"/>
          <w:kern w:val="0"/>
          <w:sz w:val="22"/>
        </w:rPr>
        <w:t>ここにきて突然、</w:t>
      </w:r>
      <w:r w:rsidR="00A971B3" w:rsidRPr="00B66B74">
        <w:rPr>
          <w:rFonts w:ascii="游ゴシック" w:eastAsia="游ゴシック" w:hAnsi="游ゴシック" w:hint="eastAsia"/>
          <w:kern w:val="0"/>
          <w:sz w:val="22"/>
        </w:rPr>
        <w:t>堺聴覚支援学校とだいせん聴覚高等支援学校について</w:t>
      </w:r>
      <w:r w:rsidR="00314BFE">
        <w:rPr>
          <w:rFonts w:ascii="游ゴシック" w:eastAsia="游ゴシック" w:hAnsi="游ゴシック" w:hint="eastAsia"/>
          <w:kern w:val="0"/>
          <w:sz w:val="22"/>
        </w:rPr>
        <w:t>の</w:t>
      </w:r>
      <w:r w:rsidR="00314BFE" w:rsidRPr="00314BFE">
        <w:rPr>
          <w:rFonts w:ascii="游ゴシック" w:eastAsia="游ゴシック" w:hAnsi="游ゴシック" w:hint="eastAsia"/>
          <w:kern w:val="0"/>
          <w:sz w:val="22"/>
        </w:rPr>
        <w:t>話が出てくるというのは</w:t>
      </w:r>
      <w:r w:rsidR="00A971B3" w:rsidRPr="00B66B74">
        <w:rPr>
          <w:rFonts w:ascii="游ゴシック" w:eastAsia="游ゴシック" w:hAnsi="游ゴシック" w:hint="eastAsia"/>
          <w:kern w:val="0"/>
          <w:sz w:val="22"/>
        </w:rPr>
        <w:t>、</w:t>
      </w:r>
      <w:r w:rsidR="00314BFE" w:rsidRPr="00314BFE">
        <w:rPr>
          <w:rFonts w:ascii="游ゴシック" w:eastAsia="游ゴシック" w:hAnsi="游ゴシック" w:hint="eastAsia"/>
          <w:kern w:val="0"/>
          <w:sz w:val="22"/>
        </w:rPr>
        <w:t>その論議については全然</w:t>
      </w:r>
      <w:r w:rsidR="00314BFE">
        <w:rPr>
          <w:rFonts w:ascii="游ゴシック" w:eastAsia="游ゴシック" w:hAnsi="游ゴシック" w:hint="eastAsia"/>
          <w:kern w:val="0"/>
          <w:sz w:val="22"/>
        </w:rPr>
        <w:t>意</w:t>
      </w:r>
      <w:r w:rsidR="00A971B3" w:rsidRPr="00B66B74">
        <w:rPr>
          <w:rFonts w:ascii="游ゴシック" w:eastAsia="游ゴシック" w:hAnsi="游ゴシック" w:hint="eastAsia"/>
          <w:kern w:val="0"/>
          <w:sz w:val="22"/>
        </w:rPr>
        <w:t>見を述べる機会がなかった。ついては、</w:t>
      </w:r>
      <w:r w:rsidR="00314BFE" w:rsidRPr="00314BFE">
        <w:rPr>
          <w:rFonts w:ascii="游ゴシック" w:eastAsia="游ゴシック" w:hAnsi="游ゴシック" w:hint="eastAsia"/>
          <w:kern w:val="0"/>
          <w:sz w:val="22"/>
        </w:rPr>
        <w:t>そのまま報告に付け足したような形であげていただくというのは委員として納得がいかない</w:t>
      </w:r>
      <w:r w:rsidR="00A971B3" w:rsidRPr="00B66B74">
        <w:rPr>
          <w:rFonts w:ascii="游ゴシック" w:eastAsia="游ゴシック" w:hAnsi="游ゴシック" w:hint="eastAsia"/>
          <w:kern w:val="0"/>
          <w:sz w:val="22"/>
        </w:rPr>
        <w:t>。</w:t>
      </w:r>
    </w:p>
    <w:p w14:paraId="624690F4" w14:textId="77777777" w:rsidR="00B66B74" w:rsidRPr="00B66B74" w:rsidRDefault="00B66B74" w:rsidP="000D5D88">
      <w:pPr>
        <w:widowControl w:val="0"/>
        <w:ind w:leftChars="200" w:left="700" w:hangingChars="100" w:hanging="220"/>
        <w:rPr>
          <w:rFonts w:ascii="游ゴシック" w:eastAsia="游ゴシック" w:hAnsi="游ゴシック"/>
          <w:kern w:val="0"/>
          <w:sz w:val="22"/>
        </w:rPr>
      </w:pPr>
    </w:p>
    <w:p w14:paraId="2E911621" w14:textId="78F1B99F" w:rsidR="00A971B3" w:rsidRPr="00B66B74" w:rsidRDefault="00660D0C" w:rsidP="000D5D8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A971B3" w:rsidRPr="00B66B74">
        <w:rPr>
          <w:rFonts w:ascii="游ゴシック" w:eastAsia="游ゴシック" w:hAnsi="游ゴシック" w:hint="eastAsia"/>
          <w:kern w:val="0"/>
          <w:sz w:val="22"/>
        </w:rPr>
        <w:t>長谷川</w:t>
      </w:r>
      <w:r>
        <w:rPr>
          <w:rFonts w:ascii="游ゴシック" w:eastAsia="游ゴシック" w:hAnsi="游ゴシック" w:hint="eastAsia"/>
          <w:kern w:val="0"/>
          <w:sz w:val="22"/>
        </w:rPr>
        <w:t>部会長＞</w:t>
      </w:r>
    </w:p>
    <w:p w14:paraId="01C67180" w14:textId="67C779C9" w:rsidR="00A971B3" w:rsidRPr="00B66B74" w:rsidRDefault="00A971B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・先の二点については、中瀬委員の理解、意見として承知した。</w:t>
      </w:r>
    </w:p>
    <w:p w14:paraId="6A980575" w14:textId="4262A03B" w:rsidR="00A971B3" w:rsidRPr="00B66B74" w:rsidRDefault="00A971B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堺聴覚支援学校とだいせん聴覚高等支援学校については自身の意見では触れており、また、各委員にも現地視察していただいたことで、両校の施設が老朽している点も確認されており、現場の教員からも発言があったもの。</w:t>
      </w:r>
    </w:p>
    <w:p w14:paraId="5CA9CA27" w14:textId="46871E2B" w:rsidR="00A971B3" w:rsidRPr="00B66B74" w:rsidRDefault="00A971B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・これらを踏まえ、この二校について報告書へ追加することは新たな議論を要するものと理解しておらず、申し訳ない。</w:t>
      </w:r>
    </w:p>
    <w:p w14:paraId="489D2745" w14:textId="4833DB13" w:rsidR="00A971B3" w:rsidRPr="00B66B74" w:rsidRDefault="00A971B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・改めて、異議があったことを踏まえ同様に意見のある委員はいますか。</w:t>
      </w:r>
    </w:p>
    <w:p w14:paraId="08683A1A" w14:textId="77777777" w:rsidR="00B66B74" w:rsidRPr="00B66B74" w:rsidRDefault="00B66B74" w:rsidP="000D5D88">
      <w:pPr>
        <w:widowControl w:val="0"/>
        <w:ind w:leftChars="200" w:left="700" w:hangingChars="100" w:hanging="220"/>
        <w:rPr>
          <w:rFonts w:ascii="游ゴシック" w:eastAsia="游ゴシック" w:hAnsi="游ゴシック"/>
          <w:kern w:val="0"/>
          <w:sz w:val="22"/>
        </w:rPr>
      </w:pPr>
    </w:p>
    <w:p w14:paraId="1720F017" w14:textId="623E8148" w:rsidR="00A971B3" w:rsidRPr="00B66B74" w:rsidRDefault="00660D0C" w:rsidP="000D5D8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A971B3" w:rsidRPr="00B66B74">
        <w:rPr>
          <w:rFonts w:ascii="游ゴシック" w:eastAsia="游ゴシック" w:hAnsi="游ゴシック" w:hint="eastAsia"/>
          <w:kern w:val="0"/>
          <w:sz w:val="22"/>
        </w:rPr>
        <w:t>奈良委員</w:t>
      </w:r>
      <w:r>
        <w:rPr>
          <w:rFonts w:ascii="游ゴシック" w:eastAsia="游ゴシック" w:hAnsi="游ゴシック" w:hint="eastAsia"/>
          <w:kern w:val="0"/>
          <w:sz w:val="22"/>
        </w:rPr>
        <w:t>＞</w:t>
      </w:r>
    </w:p>
    <w:p w14:paraId="66A08FF3" w14:textId="17A769DD" w:rsidR="00A971B3" w:rsidRPr="00B66B74" w:rsidRDefault="00A971B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・自身も、本部会では中央聴覚支援学校と北視覚支援学校についてのみ議論してきたと認識していたため、現時点から、堺聴覚支援学校とだいせん聴覚高等支援学校の件を報告に含めることは了承しかねる。</w:t>
      </w:r>
    </w:p>
    <w:p w14:paraId="5B3339A3" w14:textId="54AF2BC6" w:rsidR="00D508EE" w:rsidRPr="00B66B74" w:rsidRDefault="00A971B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・これまでの議論の流れを踏まえると、在籍者数減少に伴う統廃合の流れはあるのは理解する</w:t>
      </w:r>
      <w:r w:rsidRPr="00B66B74">
        <w:rPr>
          <w:rFonts w:ascii="游ゴシック" w:eastAsia="游ゴシック" w:hAnsi="游ゴシック" w:hint="eastAsia"/>
          <w:kern w:val="0"/>
          <w:sz w:val="22"/>
        </w:rPr>
        <w:lastRenderedPageBreak/>
        <w:t>が、一般校と支援学校では議論展開が全く異なるもの。</w:t>
      </w:r>
    </w:p>
    <w:p w14:paraId="5F2F2092" w14:textId="2189B4E4" w:rsidR="00A971B3" w:rsidRPr="00B66B74" w:rsidRDefault="00A971B3" w:rsidP="000D5D8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・現在の絶妙な通学区域が設定されている中で、</w:t>
      </w:r>
      <w:r w:rsidR="00CD2818" w:rsidRPr="00B66B74">
        <w:rPr>
          <w:rFonts w:ascii="游ゴシック" w:eastAsia="游ゴシック" w:hAnsi="游ゴシック" w:hint="eastAsia"/>
          <w:kern w:val="0"/>
          <w:sz w:val="22"/>
        </w:rPr>
        <w:t>建替え等によりこのバランスが崩れることで、子どもの教育環境、子育てする保護者の環境へ大きく影響する。通学区域が変わらない、現地建替えであればよいと思うが、移設を踏まえた建替えの議論は賛成しかねる。</w:t>
      </w:r>
    </w:p>
    <w:p w14:paraId="3AED4035" w14:textId="77777777" w:rsidR="00B66B74" w:rsidRPr="00B66B74" w:rsidRDefault="00B66B74" w:rsidP="000D5D88">
      <w:pPr>
        <w:widowControl w:val="0"/>
        <w:ind w:leftChars="200" w:left="700" w:hangingChars="100" w:hanging="220"/>
        <w:rPr>
          <w:rFonts w:ascii="游ゴシック" w:eastAsia="游ゴシック" w:hAnsi="游ゴシック"/>
          <w:kern w:val="0"/>
          <w:sz w:val="22"/>
        </w:rPr>
      </w:pPr>
    </w:p>
    <w:p w14:paraId="41277F1D" w14:textId="5FCB08A4" w:rsidR="00CD2818" w:rsidRPr="00B66B74" w:rsidRDefault="00660D0C" w:rsidP="000D5D8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長谷川</w:t>
      </w:r>
      <w:r>
        <w:rPr>
          <w:rFonts w:ascii="游ゴシック" w:eastAsia="游ゴシック" w:hAnsi="游ゴシック" w:hint="eastAsia"/>
          <w:kern w:val="0"/>
          <w:sz w:val="22"/>
        </w:rPr>
        <w:t>部会長＞</w:t>
      </w:r>
    </w:p>
    <w:p w14:paraId="763396F1" w14:textId="4BCB3B7A" w:rsidR="00D508EE" w:rsidRPr="00B66B74" w:rsidRDefault="00D508EE"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自身の説明が不足しており、お詫びする。</w:t>
      </w:r>
    </w:p>
    <w:p w14:paraId="4EB59FD8" w14:textId="43622CEC" w:rsidR="00CD2818" w:rsidRPr="00B66B74" w:rsidRDefault="00CD2818"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・統廃合という観点で申し上げたわけではなく、堺聴覚支援学校とだいせん聴覚高等支援学校の当事者意識としては、それぞれ</w:t>
      </w:r>
      <w:r w:rsidR="00B66B74" w:rsidRPr="00B66B74">
        <w:rPr>
          <w:rFonts w:ascii="游ゴシック" w:eastAsia="游ゴシック" w:hAnsi="游ゴシック" w:hint="eastAsia"/>
          <w:kern w:val="0"/>
          <w:sz w:val="22"/>
        </w:rPr>
        <w:t>50</w:t>
      </w:r>
      <w:r w:rsidRPr="00B66B74">
        <w:rPr>
          <w:rFonts w:ascii="游ゴシック" w:eastAsia="游ゴシック" w:hAnsi="游ゴシック" w:hint="eastAsia"/>
          <w:kern w:val="0"/>
          <w:sz w:val="22"/>
        </w:rPr>
        <w:t>年を迎え老朽化している校舎に対し、学校訪問も経ているにも関わらず、本部会で</w:t>
      </w:r>
      <w:r w:rsidR="00B27EE4">
        <w:rPr>
          <w:rFonts w:ascii="游ゴシック" w:eastAsia="游ゴシック" w:hAnsi="游ゴシック" w:hint="eastAsia"/>
          <w:kern w:val="0"/>
          <w:sz w:val="22"/>
        </w:rPr>
        <w:t>何ら</w:t>
      </w:r>
      <w:r w:rsidRPr="00B66B74">
        <w:rPr>
          <w:rFonts w:ascii="游ゴシック" w:eastAsia="游ゴシック" w:hAnsi="游ゴシック" w:hint="eastAsia"/>
          <w:kern w:val="0"/>
          <w:sz w:val="22"/>
        </w:rPr>
        <w:t>言及されないことに対する意見がある</w:t>
      </w:r>
      <w:r w:rsidR="00B27EE4">
        <w:rPr>
          <w:rFonts w:ascii="游ゴシック" w:eastAsia="游ゴシック" w:hAnsi="游ゴシック" w:hint="eastAsia"/>
          <w:kern w:val="0"/>
          <w:sz w:val="22"/>
        </w:rPr>
        <w:t>と考えた</w:t>
      </w:r>
      <w:r w:rsidRPr="00B66B74">
        <w:rPr>
          <w:rFonts w:ascii="游ゴシック" w:eastAsia="游ゴシック" w:hAnsi="游ゴシック" w:hint="eastAsia"/>
          <w:kern w:val="0"/>
          <w:sz w:val="22"/>
        </w:rPr>
        <w:t>。</w:t>
      </w:r>
    </w:p>
    <w:p w14:paraId="4059240E" w14:textId="5F128609" w:rsidR="00CD2818" w:rsidRPr="00B66B74" w:rsidRDefault="00CD2818"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・あくまで老朽化対策は教育環境の充実という観点で申し上げた。そのうえで、異議</w:t>
      </w:r>
      <w:r w:rsidR="00B27EE4">
        <w:rPr>
          <w:rFonts w:ascii="游ゴシック" w:eastAsia="游ゴシック" w:hAnsi="游ゴシック" w:hint="eastAsia"/>
          <w:kern w:val="0"/>
          <w:sz w:val="22"/>
        </w:rPr>
        <w:t>が</w:t>
      </w:r>
      <w:r w:rsidR="00B27EE4" w:rsidRPr="00B27EE4">
        <w:rPr>
          <w:rFonts w:ascii="游ゴシック" w:eastAsia="游ゴシック" w:hAnsi="游ゴシック" w:hint="eastAsia"/>
          <w:kern w:val="0"/>
          <w:sz w:val="22"/>
        </w:rPr>
        <w:t>あればお願いする</w:t>
      </w:r>
      <w:r w:rsidRPr="00B66B74">
        <w:rPr>
          <w:rFonts w:ascii="游ゴシック" w:eastAsia="游ゴシック" w:hAnsi="游ゴシック" w:hint="eastAsia"/>
          <w:kern w:val="0"/>
          <w:sz w:val="22"/>
        </w:rPr>
        <w:t>。</w:t>
      </w:r>
    </w:p>
    <w:p w14:paraId="02282525" w14:textId="77777777" w:rsidR="00B66B74" w:rsidRPr="00B66B74" w:rsidRDefault="00B66B74" w:rsidP="007A35F8">
      <w:pPr>
        <w:widowControl w:val="0"/>
        <w:ind w:leftChars="200" w:left="700" w:hangingChars="100" w:hanging="220"/>
        <w:rPr>
          <w:rFonts w:ascii="游ゴシック" w:eastAsia="游ゴシック" w:hAnsi="游ゴシック"/>
          <w:kern w:val="0"/>
          <w:sz w:val="22"/>
        </w:rPr>
      </w:pPr>
    </w:p>
    <w:p w14:paraId="6D977C55" w14:textId="7877FEA6" w:rsidR="00CD2818" w:rsidRPr="00B66B74" w:rsidRDefault="00660D0C" w:rsidP="007A35F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岩崎委員</w:t>
      </w:r>
      <w:r>
        <w:rPr>
          <w:rFonts w:ascii="游ゴシック" w:eastAsia="游ゴシック" w:hAnsi="游ゴシック" w:hint="eastAsia"/>
          <w:kern w:val="0"/>
          <w:sz w:val="22"/>
        </w:rPr>
        <w:t>＞</w:t>
      </w:r>
    </w:p>
    <w:p w14:paraId="06ADEAF1" w14:textId="5925A773" w:rsidR="00CD2818" w:rsidRPr="00B66B74" w:rsidRDefault="00CD2818"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・自身は話を聞いていて、移設を踏まえた検討ではなく、現地建替え等と理解していたので異論はない。</w:t>
      </w:r>
    </w:p>
    <w:p w14:paraId="1495CAA9" w14:textId="77777777" w:rsidR="00B66B74" w:rsidRPr="00B66B74" w:rsidRDefault="00B66B74" w:rsidP="007A35F8">
      <w:pPr>
        <w:widowControl w:val="0"/>
        <w:ind w:leftChars="200" w:left="700" w:hangingChars="100" w:hanging="220"/>
        <w:rPr>
          <w:rFonts w:ascii="游ゴシック" w:eastAsia="游ゴシック" w:hAnsi="游ゴシック"/>
          <w:kern w:val="0"/>
          <w:sz w:val="22"/>
        </w:rPr>
      </w:pPr>
    </w:p>
    <w:p w14:paraId="120A29D5" w14:textId="2FE385C9" w:rsidR="00D508EE" w:rsidRPr="00B66B74" w:rsidRDefault="00660D0C" w:rsidP="007A35F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竹下委員</w:t>
      </w:r>
      <w:r>
        <w:rPr>
          <w:rFonts w:ascii="游ゴシック" w:eastAsia="游ゴシック" w:hAnsi="游ゴシック" w:hint="eastAsia"/>
          <w:kern w:val="0"/>
          <w:sz w:val="22"/>
        </w:rPr>
        <w:t>＞</w:t>
      </w:r>
    </w:p>
    <w:p w14:paraId="5559B8A1" w14:textId="602C4583" w:rsidR="00CD2818" w:rsidRPr="00B66B74" w:rsidRDefault="00CD2818"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・自身は学校訪問を欠席したため、</w:t>
      </w:r>
      <w:r w:rsidR="00C50964" w:rsidRPr="00C50964">
        <w:rPr>
          <w:rFonts w:ascii="游ゴシック" w:eastAsia="游ゴシック" w:hAnsi="游ゴシック" w:hint="eastAsia"/>
          <w:kern w:val="0"/>
          <w:sz w:val="22"/>
        </w:rPr>
        <w:t>意見を申し上げられない。</w:t>
      </w:r>
    </w:p>
    <w:p w14:paraId="16CD5494" w14:textId="77777777" w:rsidR="00B66B74" w:rsidRPr="00B66B74" w:rsidRDefault="00B66B74" w:rsidP="007A35F8">
      <w:pPr>
        <w:widowControl w:val="0"/>
        <w:ind w:leftChars="200" w:left="700" w:hangingChars="100" w:hanging="220"/>
        <w:rPr>
          <w:rFonts w:ascii="游ゴシック" w:eastAsia="游ゴシック" w:hAnsi="游ゴシック"/>
          <w:kern w:val="0"/>
          <w:sz w:val="22"/>
        </w:rPr>
      </w:pPr>
    </w:p>
    <w:p w14:paraId="58CD6712" w14:textId="2922CC70" w:rsidR="00CD2818" w:rsidRPr="00B66B74" w:rsidRDefault="00660D0C" w:rsidP="007A35F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長谷川</w:t>
      </w:r>
      <w:r>
        <w:rPr>
          <w:rFonts w:ascii="游ゴシック" w:eastAsia="游ゴシック" w:hAnsi="游ゴシック" w:hint="eastAsia"/>
          <w:kern w:val="0"/>
          <w:sz w:val="22"/>
        </w:rPr>
        <w:t>部会長＞</w:t>
      </w:r>
    </w:p>
    <w:p w14:paraId="768B65FB" w14:textId="107FC42C" w:rsidR="00CD2818" w:rsidRPr="00B66B74" w:rsidRDefault="00CD2818"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・私としては、当事者意識を踏まえ</w:t>
      </w:r>
      <w:r w:rsidR="00660D0C">
        <w:rPr>
          <w:rFonts w:ascii="游ゴシック" w:eastAsia="游ゴシック" w:hAnsi="游ゴシック" w:hint="eastAsia"/>
          <w:kern w:val="0"/>
          <w:sz w:val="22"/>
        </w:rPr>
        <w:t>50</w:t>
      </w:r>
      <w:r w:rsidRPr="00B66B74">
        <w:rPr>
          <w:rFonts w:ascii="游ゴシック" w:eastAsia="游ゴシック" w:hAnsi="游ゴシック" w:hint="eastAsia"/>
          <w:kern w:val="0"/>
          <w:sz w:val="22"/>
        </w:rPr>
        <w:t>年を迎える校舎である</w:t>
      </w:r>
      <w:r w:rsidR="00660D0C">
        <w:rPr>
          <w:rFonts w:ascii="游ゴシック" w:eastAsia="游ゴシック" w:hAnsi="游ゴシック" w:hint="eastAsia"/>
          <w:kern w:val="0"/>
          <w:sz w:val="22"/>
        </w:rPr>
        <w:t>2</w:t>
      </w:r>
      <w:r w:rsidRPr="00B66B74">
        <w:rPr>
          <w:rFonts w:ascii="游ゴシック" w:eastAsia="游ゴシック" w:hAnsi="游ゴシック" w:hint="eastAsia"/>
          <w:kern w:val="0"/>
          <w:sz w:val="22"/>
        </w:rPr>
        <w:t>校についても触れておきたいという思い。</w:t>
      </w:r>
    </w:p>
    <w:p w14:paraId="4E8B0B62" w14:textId="77777777" w:rsidR="00B66B74" w:rsidRPr="00B66B74" w:rsidRDefault="00B66B74" w:rsidP="007A35F8">
      <w:pPr>
        <w:widowControl w:val="0"/>
        <w:ind w:leftChars="200" w:left="700" w:hangingChars="100" w:hanging="220"/>
        <w:rPr>
          <w:rFonts w:ascii="游ゴシック" w:eastAsia="游ゴシック" w:hAnsi="游ゴシック"/>
          <w:kern w:val="0"/>
          <w:sz w:val="22"/>
        </w:rPr>
      </w:pPr>
    </w:p>
    <w:p w14:paraId="36068C50" w14:textId="3193BA3E" w:rsidR="00CD2818" w:rsidRPr="00B66B74" w:rsidRDefault="00660D0C" w:rsidP="007A35F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奈良委員</w:t>
      </w:r>
      <w:r>
        <w:rPr>
          <w:rFonts w:ascii="游ゴシック" w:eastAsia="游ゴシック" w:hAnsi="游ゴシック" w:hint="eastAsia"/>
          <w:kern w:val="0"/>
          <w:sz w:val="22"/>
        </w:rPr>
        <w:t>＞</w:t>
      </w:r>
    </w:p>
    <w:p w14:paraId="432C9464" w14:textId="2D77D843" w:rsidR="00CD2818" w:rsidRPr="00B66B74" w:rsidRDefault="00CD2818"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・教育環境の充実という点を明確に記載であれば理解する。</w:t>
      </w:r>
    </w:p>
    <w:p w14:paraId="148808A7" w14:textId="77777777" w:rsidR="00B66B74" w:rsidRPr="00B66B74" w:rsidRDefault="00B66B74" w:rsidP="007A35F8">
      <w:pPr>
        <w:widowControl w:val="0"/>
        <w:ind w:leftChars="200" w:left="700" w:hangingChars="100" w:hanging="220"/>
        <w:rPr>
          <w:rFonts w:ascii="游ゴシック" w:eastAsia="游ゴシック" w:hAnsi="游ゴシック"/>
          <w:kern w:val="0"/>
          <w:sz w:val="22"/>
        </w:rPr>
      </w:pPr>
    </w:p>
    <w:p w14:paraId="69B04ACB" w14:textId="64B24F1B" w:rsidR="00CD2818" w:rsidRPr="00B66B74" w:rsidRDefault="00660D0C" w:rsidP="007A35F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中瀬委員</w:t>
      </w:r>
      <w:r>
        <w:rPr>
          <w:rFonts w:ascii="游ゴシック" w:eastAsia="游ゴシック" w:hAnsi="游ゴシック" w:hint="eastAsia"/>
          <w:kern w:val="0"/>
          <w:sz w:val="22"/>
        </w:rPr>
        <w:t>＞</w:t>
      </w:r>
    </w:p>
    <w:p w14:paraId="29D93068" w14:textId="1BED82A6" w:rsidR="00CD2818" w:rsidRPr="00B66B74" w:rsidRDefault="00CD2818" w:rsidP="007A35F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・移転・統廃合ではなく、現地建替えであれば、学校の施設設備の充実という点であり、明確に記載であれば異論なし。</w:t>
      </w:r>
    </w:p>
    <w:p w14:paraId="1818E019" w14:textId="77777777" w:rsidR="00B66B74" w:rsidRPr="00B66B74" w:rsidRDefault="00B66B74" w:rsidP="007A35F8">
      <w:pPr>
        <w:widowControl w:val="0"/>
        <w:ind w:leftChars="200" w:left="700" w:hangingChars="100" w:hanging="220"/>
        <w:rPr>
          <w:rFonts w:ascii="游ゴシック" w:eastAsia="游ゴシック" w:hAnsi="游ゴシック"/>
          <w:kern w:val="0"/>
          <w:sz w:val="22"/>
        </w:rPr>
      </w:pPr>
    </w:p>
    <w:p w14:paraId="01B9DA73" w14:textId="56150C5C" w:rsidR="00CD2818" w:rsidRPr="00B66B74" w:rsidRDefault="00660D0C" w:rsidP="007A35F8">
      <w:pPr>
        <w:widowControl w:val="0"/>
        <w:ind w:leftChars="200" w:left="700" w:hangingChars="100" w:hanging="220"/>
        <w:rPr>
          <w:rFonts w:ascii="游ゴシック" w:eastAsia="游ゴシック" w:hAnsi="游ゴシック"/>
          <w:kern w:val="0"/>
          <w:sz w:val="22"/>
        </w:rPr>
      </w:pPr>
      <w:r>
        <w:rPr>
          <w:rFonts w:ascii="游ゴシック" w:eastAsia="游ゴシック" w:hAnsi="游ゴシック" w:hint="eastAsia"/>
          <w:kern w:val="0"/>
          <w:sz w:val="22"/>
        </w:rPr>
        <w:t>＜</w:t>
      </w:r>
      <w:r w:rsidR="00CD2818" w:rsidRPr="00B66B74">
        <w:rPr>
          <w:rFonts w:ascii="游ゴシック" w:eastAsia="游ゴシック" w:hAnsi="游ゴシック" w:hint="eastAsia"/>
          <w:kern w:val="0"/>
          <w:sz w:val="22"/>
        </w:rPr>
        <w:t>長谷川</w:t>
      </w:r>
      <w:r>
        <w:rPr>
          <w:rFonts w:ascii="游ゴシック" w:eastAsia="游ゴシック" w:hAnsi="游ゴシック" w:hint="eastAsia"/>
          <w:kern w:val="0"/>
          <w:sz w:val="22"/>
        </w:rPr>
        <w:t>部会長＞</w:t>
      </w:r>
    </w:p>
    <w:p w14:paraId="2AA16591" w14:textId="4E0392E1" w:rsidR="00333610" w:rsidRPr="00B66B74" w:rsidRDefault="00CD2818" w:rsidP="00CD2818">
      <w:pPr>
        <w:widowControl w:val="0"/>
        <w:ind w:leftChars="200" w:left="700" w:hangingChars="100" w:hanging="220"/>
        <w:rPr>
          <w:rFonts w:ascii="游ゴシック" w:eastAsia="游ゴシック" w:hAnsi="游ゴシック"/>
          <w:kern w:val="0"/>
          <w:sz w:val="22"/>
        </w:rPr>
      </w:pPr>
      <w:r w:rsidRPr="00B66B74">
        <w:rPr>
          <w:rFonts w:ascii="游ゴシック" w:eastAsia="游ゴシック" w:hAnsi="游ゴシック" w:hint="eastAsia"/>
          <w:kern w:val="0"/>
          <w:sz w:val="22"/>
        </w:rPr>
        <w:t>・統廃合につながる記載ではなく、</w:t>
      </w:r>
      <w:r w:rsidR="00DD4523" w:rsidRPr="00DD4523">
        <w:rPr>
          <w:rFonts w:ascii="游ゴシック" w:eastAsia="游ゴシック" w:hAnsi="游ゴシック" w:hint="eastAsia"/>
          <w:kern w:val="0"/>
          <w:sz w:val="22"/>
        </w:rPr>
        <w:t>やはり築</w:t>
      </w:r>
      <w:r w:rsidR="00DD4523" w:rsidRPr="00DD4523">
        <w:rPr>
          <w:rFonts w:ascii="游ゴシック" w:eastAsia="游ゴシック" w:hAnsi="游ゴシック"/>
          <w:kern w:val="0"/>
          <w:sz w:val="22"/>
        </w:rPr>
        <w:t>50年という中で他の2校とは少し違う切り口に</w:t>
      </w:r>
      <w:r w:rsidR="00153860">
        <w:rPr>
          <w:rFonts w:ascii="游ゴシック" w:eastAsia="游ゴシック" w:hAnsi="游ゴシック" w:hint="eastAsia"/>
          <w:kern w:val="0"/>
          <w:sz w:val="22"/>
        </w:rPr>
        <w:t>はなる</w:t>
      </w:r>
      <w:r w:rsidR="00DD4523" w:rsidRPr="00DD4523">
        <w:rPr>
          <w:rFonts w:ascii="游ゴシック" w:eastAsia="游ゴシック" w:hAnsi="游ゴシック"/>
          <w:kern w:val="0"/>
          <w:sz w:val="22"/>
        </w:rPr>
        <w:t>が、この2校においても</w:t>
      </w:r>
      <w:r w:rsidRPr="00B66B74">
        <w:rPr>
          <w:rFonts w:ascii="游ゴシック" w:eastAsia="游ゴシック" w:hAnsi="游ゴシック" w:hint="eastAsia"/>
          <w:kern w:val="0"/>
          <w:sz w:val="22"/>
        </w:rPr>
        <w:t>教育環境、施設整備の充実という観点での記載であればよい、という</w:t>
      </w:r>
      <w:r w:rsidR="00B27EE4">
        <w:rPr>
          <w:rFonts w:ascii="游ゴシック" w:eastAsia="游ゴシック" w:hAnsi="游ゴシック" w:hint="eastAsia"/>
          <w:kern w:val="0"/>
          <w:sz w:val="22"/>
        </w:rPr>
        <w:t>こと</w:t>
      </w:r>
      <w:r w:rsidRPr="00B66B74">
        <w:rPr>
          <w:rFonts w:ascii="游ゴシック" w:eastAsia="游ゴシック" w:hAnsi="游ゴシック" w:hint="eastAsia"/>
          <w:kern w:val="0"/>
          <w:sz w:val="22"/>
        </w:rPr>
        <w:t>で</w:t>
      </w:r>
      <w:r w:rsidR="00333610" w:rsidRPr="00B66B74">
        <w:rPr>
          <w:rFonts w:ascii="游ゴシック" w:eastAsia="游ゴシック" w:hAnsi="游ゴシック" w:hint="eastAsia"/>
          <w:kern w:val="0"/>
          <w:sz w:val="22"/>
        </w:rPr>
        <w:t>よろしいでしょうか。</w:t>
      </w:r>
    </w:p>
    <w:p w14:paraId="24FA1B8C" w14:textId="77777777" w:rsidR="00660D0C" w:rsidRDefault="00AA39B0" w:rsidP="00AA39B0">
      <w:pPr>
        <w:widowControl w:val="0"/>
        <w:rPr>
          <w:rFonts w:ascii="游ゴシック" w:eastAsia="游ゴシック" w:hAnsi="游ゴシック"/>
          <w:color w:val="000000" w:themeColor="text1"/>
          <w:kern w:val="0"/>
          <w:sz w:val="22"/>
        </w:rPr>
      </w:pPr>
      <w:r w:rsidRPr="00B66B74">
        <w:rPr>
          <w:rFonts w:ascii="游ゴシック" w:eastAsia="游ゴシック" w:hAnsi="游ゴシック" w:hint="eastAsia"/>
          <w:color w:val="000000" w:themeColor="text1"/>
          <w:kern w:val="0"/>
          <w:sz w:val="22"/>
        </w:rPr>
        <w:t xml:space="preserve">　　</w:t>
      </w:r>
    </w:p>
    <w:p w14:paraId="2D0B8F13" w14:textId="68A53549" w:rsidR="00AA39B0" w:rsidRPr="00B66B74" w:rsidRDefault="00AA39B0" w:rsidP="00660D0C">
      <w:pPr>
        <w:widowControl w:val="0"/>
        <w:ind w:firstLineChars="200" w:firstLine="440"/>
        <w:rPr>
          <w:rFonts w:ascii="游ゴシック" w:eastAsia="游ゴシック" w:hAnsi="游ゴシック"/>
          <w:color w:val="000000" w:themeColor="text1"/>
          <w:kern w:val="0"/>
          <w:sz w:val="22"/>
        </w:rPr>
      </w:pPr>
      <w:r w:rsidRPr="00B66B74">
        <w:rPr>
          <w:rFonts w:ascii="游ゴシック" w:eastAsia="游ゴシック" w:hAnsi="游ゴシック" w:hint="eastAsia"/>
          <w:color w:val="000000" w:themeColor="text1"/>
          <w:kern w:val="0"/>
          <w:sz w:val="22"/>
        </w:rPr>
        <w:t>＜各委員＞</w:t>
      </w:r>
    </w:p>
    <w:p w14:paraId="511631ED" w14:textId="46DB431F" w:rsidR="00AA39B0" w:rsidRDefault="00AA39B0" w:rsidP="00AA39B0">
      <w:pPr>
        <w:widowControl w:val="0"/>
        <w:rPr>
          <w:rFonts w:ascii="游ゴシック" w:eastAsia="游ゴシック" w:hAnsi="游ゴシック"/>
          <w:color w:val="000000" w:themeColor="text1"/>
          <w:kern w:val="0"/>
          <w:sz w:val="22"/>
        </w:rPr>
      </w:pPr>
      <w:r w:rsidRPr="00B66B74">
        <w:rPr>
          <w:rFonts w:ascii="游ゴシック" w:eastAsia="游ゴシック" w:hAnsi="游ゴシック" w:hint="eastAsia"/>
          <w:color w:val="000000" w:themeColor="text1"/>
          <w:kern w:val="0"/>
          <w:sz w:val="22"/>
        </w:rPr>
        <w:t xml:space="preserve">　　・</w:t>
      </w:r>
      <w:r w:rsidR="004E4C37" w:rsidRPr="00B66B74">
        <w:rPr>
          <w:rFonts w:ascii="游ゴシック" w:eastAsia="游ゴシック" w:hAnsi="游ゴシック" w:hint="eastAsia"/>
          <w:color w:val="000000" w:themeColor="text1"/>
          <w:kern w:val="0"/>
          <w:sz w:val="22"/>
        </w:rPr>
        <w:t>はい</w:t>
      </w:r>
      <w:r w:rsidRPr="00B66B74">
        <w:rPr>
          <w:rFonts w:ascii="游ゴシック" w:eastAsia="游ゴシック" w:hAnsi="游ゴシック" w:hint="eastAsia"/>
          <w:color w:val="000000" w:themeColor="text1"/>
          <w:kern w:val="0"/>
          <w:sz w:val="22"/>
        </w:rPr>
        <w:t>。</w:t>
      </w:r>
    </w:p>
    <w:p w14:paraId="487724D6" w14:textId="64AACBAF" w:rsidR="00AA39B0" w:rsidRDefault="00AA39B0" w:rsidP="00AA39B0">
      <w:pPr>
        <w:widowControl w:val="0"/>
        <w:rPr>
          <w:rFonts w:ascii="游ゴシック" w:eastAsia="游ゴシック" w:hAnsi="游ゴシック"/>
          <w:color w:val="000000" w:themeColor="text1"/>
          <w:kern w:val="0"/>
          <w:sz w:val="22"/>
        </w:rPr>
      </w:pPr>
    </w:p>
    <w:p w14:paraId="620E2929" w14:textId="76CD1DEC" w:rsidR="00E1242B" w:rsidRPr="00947F34" w:rsidRDefault="00AA39B0" w:rsidP="00AA39B0">
      <w:pPr>
        <w:widowControl w:val="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lastRenderedPageBreak/>
        <w:t xml:space="preserve">　　</w:t>
      </w:r>
      <w:r w:rsidR="00E1242B" w:rsidRPr="00947F34">
        <w:rPr>
          <w:rFonts w:ascii="游ゴシック" w:eastAsia="游ゴシック" w:hAnsi="游ゴシック" w:hint="eastAsia"/>
          <w:color w:val="000000" w:themeColor="text1"/>
          <w:kern w:val="0"/>
          <w:sz w:val="22"/>
        </w:rPr>
        <w:t>＜長谷川部会長＞</w:t>
      </w:r>
    </w:p>
    <w:p w14:paraId="45159087" w14:textId="37C08FEC" w:rsidR="004431F0" w:rsidRDefault="00E1242B" w:rsidP="004431F0">
      <w:pPr>
        <w:widowControl w:val="0"/>
        <w:ind w:left="660" w:hangingChars="300" w:hanging="66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 xml:space="preserve">　　・そうしましたら</w:t>
      </w:r>
      <w:r w:rsidR="00957568" w:rsidRPr="00947F34">
        <w:rPr>
          <w:rFonts w:ascii="游ゴシック" w:eastAsia="游ゴシック" w:hAnsi="游ゴシック" w:hint="eastAsia"/>
          <w:color w:val="000000" w:themeColor="text1"/>
          <w:kern w:val="0"/>
          <w:sz w:val="22"/>
        </w:rPr>
        <w:t>、</w:t>
      </w:r>
      <w:r w:rsidR="00153860" w:rsidRPr="00153860">
        <w:rPr>
          <w:rFonts w:ascii="游ゴシック" w:eastAsia="游ゴシック" w:hAnsi="游ゴシック" w:hint="eastAsia"/>
          <w:color w:val="000000" w:themeColor="text1"/>
          <w:kern w:val="0"/>
          <w:sz w:val="22"/>
        </w:rPr>
        <w:t>文言等は今の趣旨を必ず踏まえて</w:t>
      </w:r>
      <w:r w:rsidR="00153860">
        <w:rPr>
          <w:rFonts w:ascii="游ゴシック" w:eastAsia="游ゴシック" w:hAnsi="游ゴシック" w:hint="eastAsia"/>
          <w:color w:val="000000" w:themeColor="text1"/>
          <w:kern w:val="0"/>
          <w:sz w:val="22"/>
        </w:rPr>
        <w:t>、</w:t>
      </w:r>
      <w:r w:rsidR="00153860" w:rsidRPr="00153860">
        <w:rPr>
          <w:rFonts w:ascii="游ゴシック" w:eastAsia="游ゴシック" w:hAnsi="游ゴシック" w:hint="eastAsia"/>
          <w:color w:val="000000" w:themeColor="text1"/>
          <w:kern w:val="0"/>
          <w:sz w:val="22"/>
        </w:rPr>
        <w:t>事務局と私どもに一任いただくということでよろしいですか</w:t>
      </w:r>
      <w:r w:rsidR="004431F0" w:rsidRPr="00947F34">
        <w:rPr>
          <w:rFonts w:ascii="游ゴシック" w:eastAsia="游ゴシック" w:hAnsi="游ゴシック" w:hint="eastAsia"/>
          <w:color w:val="000000" w:themeColor="text1"/>
          <w:kern w:val="0"/>
          <w:sz w:val="22"/>
        </w:rPr>
        <w:t>。</w:t>
      </w:r>
    </w:p>
    <w:p w14:paraId="2D00324D" w14:textId="77777777" w:rsidR="00153860" w:rsidRDefault="00153860" w:rsidP="00153860">
      <w:pPr>
        <w:widowControl w:val="0"/>
        <w:rPr>
          <w:rFonts w:ascii="游ゴシック" w:eastAsia="游ゴシック" w:hAnsi="游ゴシック"/>
          <w:color w:val="000000" w:themeColor="text1"/>
          <w:kern w:val="0"/>
          <w:sz w:val="22"/>
        </w:rPr>
      </w:pPr>
    </w:p>
    <w:p w14:paraId="7B9690BB" w14:textId="77777777" w:rsidR="00153860" w:rsidRPr="00B66B74" w:rsidRDefault="00153860" w:rsidP="00153860">
      <w:pPr>
        <w:widowControl w:val="0"/>
        <w:ind w:firstLineChars="200" w:firstLine="440"/>
        <w:rPr>
          <w:rFonts w:ascii="游ゴシック" w:eastAsia="游ゴシック" w:hAnsi="游ゴシック"/>
          <w:color w:val="000000" w:themeColor="text1"/>
          <w:kern w:val="0"/>
          <w:sz w:val="22"/>
        </w:rPr>
      </w:pPr>
      <w:r w:rsidRPr="00B66B74">
        <w:rPr>
          <w:rFonts w:ascii="游ゴシック" w:eastAsia="游ゴシック" w:hAnsi="游ゴシック" w:hint="eastAsia"/>
          <w:color w:val="000000" w:themeColor="text1"/>
          <w:kern w:val="0"/>
          <w:sz w:val="22"/>
        </w:rPr>
        <w:t>＜各委員＞</w:t>
      </w:r>
    </w:p>
    <w:p w14:paraId="5A3B5130" w14:textId="77777777" w:rsidR="00153860" w:rsidRDefault="00153860" w:rsidP="00153860">
      <w:pPr>
        <w:widowControl w:val="0"/>
        <w:rPr>
          <w:rFonts w:ascii="游ゴシック" w:eastAsia="游ゴシック" w:hAnsi="游ゴシック"/>
          <w:color w:val="000000" w:themeColor="text1"/>
          <w:kern w:val="0"/>
          <w:sz w:val="22"/>
        </w:rPr>
      </w:pPr>
      <w:r w:rsidRPr="00B66B74">
        <w:rPr>
          <w:rFonts w:ascii="游ゴシック" w:eastAsia="游ゴシック" w:hAnsi="游ゴシック" w:hint="eastAsia"/>
          <w:color w:val="000000" w:themeColor="text1"/>
          <w:kern w:val="0"/>
          <w:sz w:val="22"/>
        </w:rPr>
        <w:t xml:space="preserve">　　・はい。</w:t>
      </w:r>
    </w:p>
    <w:p w14:paraId="0529BE00" w14:textId="01FB9872" w:rsidR="00153860" w:rsidRDefault="00153860" w:rsidP="004431F0">
      <w:pPr>
        <w:widowControl w:val="0"/>
        <w:ind w:left="660" w:hangingChars="300" w:hanging="660"/>
        <w:rPr>
          <w:rFonts w:ascii="游ゴシック" w:eastAsia="游ゴシック" w:hAnsi="游ゴシック"/>
          <w:color w:val="000000" w:themeColor="text1"/>
          <w:kern w:val="0"/>
          <w:sz w:val="22"/>
        </w:rPr>
      </w:pPr>
    </w:p>
    <w:p w14:paraId="16228020" w14:textId="77777777" w:rsidR="00153860" w:rsidRPr="00947F34" w:rsidRDefault="00153860" w:rsidP="00153860">
      <w:pPr>
        <w:widowControl w:val="0"/>
        <w:ind w:firstLineChars="200" w:firstLine="44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＜長谷川部会長＞</w:t>
      </w:r>
    </w:p>
    <w:p w14:paraId="6BD23C2A" w14:textId="77754382" w:rsidR="00153860" w:rsidRPr="00153860" w:rsidRDefault="00153860" w:rsidP="004431F0">
      <w:pPr>
        <w:widowControl w:val="0"/>
        <w:ind w:left="660" w:hangingChars="300" w:hanging="66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・これにて</w:t>
      </w:r>
      <w:r w:rsidRPr="00153860">
        <w:rPr>
          <w:rFonts w:ascii="游ゴシック" w:eastAsia="游ゴシック" w:hAnsi="游ゴシック" w:hint="eastAsia"/>
          <w:color w:val="000000" w:themeColor="text1"/>
          <w:kern w:val="0"/>
          <w:sz w:val="22"/>
        </w:rPr>
        <w:t>、我々委員の審議をこれで終えたいと思う。</w:t>
      </w:r>
    </w:p>
    <w:p w14:paraId="431E8FE0" w14:textId="77B9524D" w:rsidR="00153860" w:rsidRDefault="004431F0" w:rsidP="00B66B74">
      <w:pPr>
        <w:widowControl w:val="0"/>
        <w:ind w:left="660" w:hangingChars="300" w:hanging="660"/>
        <w:rPr>
          <w:rFonts w:ascii="游ゴシック" w:eastAsia="游ゴシック" w:hAnsi="游ゴシック"/>
          <w:color w:val="000000" w:themeColor="text1"/>
          <w:kern w:val="0"/>
          <w:sz w:val="22"/>
        </w:rPr>
      </w:pPr>
      <w:r w:rsidRPr="00947F34">
        <w:rPr>
          <w:rFonts w:ascii="游ゴシック" w:eastAsia="游ゴシック" w:hAnsi="游ゴシック" w:hint="eastAsia"/>
          <w:color w:val="000000" w:themeColor="text1"/>
          <w:kern w:val="0"/>
          <w:sz w:val="22"/>
        </w:rPr>
        <w:t xml:space="preserve">　　・</w:t>
      </w:r>
      <w:r w:rsidR="00F50361" w:rsidRPr="00F50361">
        <w:rPr>
          <w:rFonts w:ascii="游ゴシック" w:eastAsia="游ゴシック" w:hAnsi="游ゴシック" w:hint="eastAsia"/>
          <w:color w:val="000000" w:themeColor="text1"/>
          <w:kern w:val="0"/>
          <w:sz w:val="22"/>
        </w:rPr>
        <w:t>事務局</w:t>
      </w:r>
      <w:r w:rsidR="006505E1">
        <w:rPr>
          <w:rFonts w:ascii="游ゴシック" w:eastAsia="游ゴシック" w:hAnsi="游ゴシック" w:hint="eastAsia"/>
          <w:color w:val="000000" w:themeColor="text1"/>
          <w:kern w:val="0"/>
          <w:sz w:val="22"/>
        </w:rPr>
        <w:t>におかれては、</w:t>
      </w:r>
      <w:r w:rsidR="00FD75C2">
        <w:rPr>
          <w:rFonts w:ascii="游ゴシック" w:eastAsia="游ゴシック" w:hAnsi="游ゴシック" w:hint="eastAsia"/>
          <w:color w:val="000000" w:themeColor="text1"/>
          <w:kern w:val="0"/>
          <w:sz w:val="22"/>
        </w:rPr>
        <w:t>これまでの</w:t>
      </w:r>
      <w:r w:rsidR="00F50361" w:rsidRPr="00F50361">
        <w:rPr>
          <w:rFonts w:ascii="游ゴシック" w:eastAsia="游ゴシック" w:hAnsi="游ゴシック"/>
          <w:color w:val="000000" w:themeColor="text1"/>
          <w:kern w:val="0"/>
          <w:sz w:val="22"/>
        </w:rPr>
        <w:t>全</w:t>
      </w:r>
      <w:r w:rsidR="00FD75C2">
        <w:rPr>
          <w:rFonts w:ascii="游ゴシック" w:eastAsia="游ゴシック" w:hAnsi="游ゴシック" w:hint="eastAsia"/>
          <w:color w:val="000000" w:themeColor="text1"/>
          <w:kern w:val="0"/>
          <w:sz w:val="22"/>
        </w:rPr>
        <w:t>４</w:t>
      </w:r>
      <w:r w:rsidR="00F50361" w:rsidRPr="00F50361">
        <w:rPr>
          <w:rFonts w:ascii="游ゴシック" w:eastAsia="游ゴシック" w:hAnsi="游ゴシック"/>
          <w:color w:val="000000" w:themeColor="text1"/>
          <w:kern w:val="0"/>
          <w:sz w:val="22"/>
        </w:rPr>
        <w:t>回にわたる審議を踏まえた支援部会としてのまとめということになろうかと思</w:t>
      </w:r>
      <w:r w:rsidR="006505E1">
        <w:rPr>
          <w:rFonts w:ascii="游ゴシック" w:eastAsia="游ゴシック" w:hAnsi="游ゴシック" w:hint="eastAsia"/>
          <w:color w:val="000000" w:themeColor="text1"/>
          <w:kern w:val="0"/>
          <w:sz w:val="22"/>
        </w:rPr>
        <w:t>う</w:t>
      </w:r>
      <w:r w:rsidR="00FD75C2">
        <w:rPr>
          <w:rFonts w:ascii="游ゴシック" w:eastAsia="游ゴシック" w:hAnsi="游ゴシック" w:hint="eastAsia"/>
          <w:color w:val="000000" w:themeColor="text1"/>
          <w:kern w:val="0"/>
          <w:sz w:val="22"/>
        </w:rPr>
        <w:t>。</w:t>
      </w:r>
      <w:r w:rsidR="00153860" w:rsidRPr="00153860">
        <w:rPr>
          <w:rFonts w:ascii="游ゴシック" w:eastAsia="游ゴシック" w:hAnsi="游ゴシック"/>
          <w:color w:val="000000" w:themeColor="text1"/>
          <w:kern w:val="0"/>
          <w:sz w:val="22"/>
        </w:rPr>
        <w:t>事務局におかれては、そういった報告書の成案化に向けた作業、随時進めていただくようにお願いしておきます。</w:t>
      </w:r>
    </w:p>
    <w:p w14:paraId="1B975BE5" w14:textId="565994B3" w:rsidR="00153860" w:rsidRDefault="00153860" w:rsidP="00B66B74">
      <w:pPr>
        <w:widowControl w:val="0"/>
        <w:ind w:left="660" w:hangingChars="300" w:hanging="66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w:t>
      </w:r>
      <w:r w:rsidRPr="00153860">
        <w:rPr>
          <w:rFonts w:ascii="游ゴシック" w:eastAsia="游ゴシック" w:hAnsi="游ゴシック" w:hint="eastAsia"/>
          <w:color w:val="000000" w:themeColor="text1"/>
          <w:kern w:val="0"/>
          <w:sz w:val="22"/>
        </w:rPr>
        <w:t>この後は</w:t>
      </w:r>
      <w:r>
        <w:rPr>
          <w:rFonts w:ascii="游ゴシック" w:eastAsia="游ゴシック" w:hAnsi="游ゴシック" w:hint="eastAsia"/>
          <w:color w:val="000000" w:themeColor="text1"/>
          <w:kern w:val="0"/>
          <w:sz w:val="22"/>
        </w:rPr>
        <w:t>、</w:t>
      </w:r>
      <w:r w:rsidRPr="00153860">
        <w:rPr>
          <w:rFonts w:ascii="游ゴシック" w:eastAsia="游ゴシック" w:hAnsi="游ゴシック"/>
          <w:color w:val="000000" w:themeColor="text1"/>
          <w:kern w:val="0"/>
          <w:sz w:val="22"/>
        </w:rPr>
        <w:t>12月19日に開催される第57回大阪府学校教育審議会にて、私から、</w:t>
      </w:r>
      <w:r>
        <w:rPr>
          <w:rFonts w:ascii="游ゴシック" w:eastAsia="游ゴシック" w:hAnsi="游ゴシック" w:hint="eastAsia"/>
          <w:color w:val="000000" w:themeColor="text1"/>
          <w:kern w:val="0"/>
          <w:sz w:val="22"/>
        </w:rPr>
        <w:t>これまでの支援教育部会における</w:t>
      </w:r>
      <w:r w:rsidRPr="00153860">
        <w:rPr>
          <w:rFonts w:ascii="游ゴシック" w:eastAsia="游ゴシック" w:hAnsi="游ゴシック"/>
          <w:color w:val="000000" w:themeColor="text1"/>
          <w:kern w:val="0"/>
          <w:sz w:val="22"/>
        </w:rPr>
        <w:t>審議内容を報告させていただ</w:t>
      </w:r>
      <w:r>
        <w:rPr>
          <w:rFonts w:ascii="游ゴシック" w:eastAsia="游ゴシック" w:hAnsi="游ゴシック" w:hint="eastAsia"/>
          <w:color w:val="000000" w:themeColor="text1"/>
          <w:kern w:val="0"/>
          <w:sz w:val="22"/>
        </w:rPr>
        <w:t>き、当該審議会での議論の後に、</w:t>
      </w:r>
      <w:r w:rsidRPr="00153860">
        <w:rPr>
          <w:rFonts w:ascii="游ゴシック" w:eastAsia="游ゴシック" w:hAnsi="游ゴシック"/>
          <w:color w:val="000000" w:themeColor="text1"/>
          <w:kern w:val="0"/>
          <w:sz w:val="22"/>
        </w:rPr>
        <w:t>答申と</w:t>
      </w:r>
      <w:r>
        <w:rPr>
          <w:rFonts w:ascii="游ゴシック" w:eastAsia="游ゴシック" w:hAnsi="游ゴシック" w:hint="eastAsia"/>
          <w:color w:val="000000" w:themeColor="text1"/>
          <w:kern w:val="0"/>
          <w:sz w:val="22"/>
        </w:rPr>
        <w:t>させていただく形となる。</w:t>
      </w:r>
    </w:p>
    <w:p w14:paraId="1CFF739B" w14:textId="31EE2BFF" w:rsidR="00AF4CCD" w:rsidRDefault="00153860" w:rsidP="00B66B74">
      <w:pPr>
        <w:widowControl w:val="0"/>
        <w:ind w:left="660" w:hangingChars="300" w:hanging="66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w:t>
      </w:r>
      <w:r w:rsidR="00F50361" w:rsidRPr="00F50361">
        <w:rPr>
          <w:rFonts w:ascii="游ゴシック" w:eastAsia="游ゴシック" w:hAnsi="游ゴシック" w:hint="eastAsia"/>
          <w:color w:val="000000" w:themeColor="text1"/>
          <w:kern w:val="0"/>
          <w:sz w:val="22"/>
        </w:rPr>
        <w:t>それでは事務局に進行をお返し</w:t>
      </w:r>
      <w:r w:rsidR="006505E1">
        <w:rPr>
          <w:rFonts w:ascii="游ゴシック" w:eastAsia="游ゴシック" w:hAnsi="游ゴシック" w:hint="eastAsia"/>
          <w:color w:val="000000" w:themeColor="text1"/>
          <w:kern w:val="0"/>
          <w:sz w:val="22"/>
        </w:rPr>
        <w:t>する</w:t>
      </w:r>
      <w:r w:rsidR="00F50361" w:rsidRPr="00F50361">
        <w:rPr>
          <w:rFonts w:ascii="游ゴシック" w:eastAsia="游ゴシック" w:hAnsi="游ゴシック" w:hint="eastAsia"/>
          <w:color w:val="000000" w:themeColor="text1"/>
          <w:kern w:val="0"/>
          <w:sz w:val="22"/>
        </w:rPr>
        <w:t>。</w:t>
      </w:r>
    </w:p>
    <w:p w14:paraId="1F7B9CC0" w14:textId="2F719101" w:rsidR="00153860" w:rsidRDefault="00153860" w:rsidP="00153860">
      <w:pPr>
        <w:widowControl w:val="0"/>
        <w:ind w:left="660" w:hangingChars="300" w:hanging="660"/>
        <w:rPr>
          <w:rFonts w:ascii="游ゴシック" w:eastAsia="游ゴシック" w:hAnsi="游ゴシック"/>
          <w:color w:val="000000" w:themeColor="text1"/>
          <w:kern w:val="0"/>
          <w:sz w:val="22"/>
        </w:rPr>
      </w:pPr>
    </w:p>
    <w:p w14:paraId="32D4930E" w14:textId="7E178357" w:rsidR="00153860" w:rsidRDefault="00B50010" w:rsidP="00153860">
      <w:pPr>
        <w:widowControl w:val="0"/>
        <w:ind w:left="660" w:hangingChars="300" w:hanging="66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w:t>
      </w:r>
      <w:r w:rsidRPr="00947F34">
        <w:rPr>
          <w:rFonts w:ascii="游ゴシック" w:eastAsia="游ゴシック" w:hAnsi="游ゴシック" w:hint="eastAsia"/>
          <w:color w:val="000000" w:themeColor="text1"/>
          <w:kern w:val="0"/>
          <w:sz w:val="22"/>
        </w:rPr>
        <w:t>○</w:t>
      </w:r>
      <w:r>
        <w:rPr>
          <w:rFonts w:ascii="游ゴシック" w:eastAsia="游ゴシック" w:hAnsi="游ゴシック" w:hint="eastAsia"/>
          <w:color w:val="000000" w:themeColor="text1"/>
          <w:kern w:val="0"/>
          <w:sz w:val="22"/>
        </w:rPr>
        <w:t>前回（</w:t>
      </w:r>
      <w:r w:rsidRPr="00B50010">
        <w:rPr>
          <w:rFonts w:ascii="游ゴシック" w:eastAsia="游ゴシック" w:hAnsi="游ゴシック" w:hint="eastAsia"/>
          <w:color w:val="000000" w:themeColor="text1"/>
          <w:kern w:val="0"/>
          <w:sz w:val="22"/>
        </w:rPr>
        <w:t>令和</w:t>
      </w:r>
      <w:r w:rsidRPr="00B50010">
        <w:rPr>
          <w:rFonts w:ascii="游ゴシック" w:eastAsia="游ゴシック" w:hAnsi="游ゴシック"/>
          <w:color w:val="000000" w:themeColor="text1"/>
          <w:kern w:val="0"/>
          <w:sz w:val="22"/>
        </w:rPr>
        <w:t>7年10月10日</w:t>
      </w:r>
      <w:r>
        <w:rPr>
          <w:rFonts w:ascii="游ゴシック" w:eastAsia="游ゴシック" w:hAnsi="游ゴシック" w:hint="eastAsia"/>
          <w:color w:val="000000" w:themeColor="text1"/>
          <w:kern w:val="0"/>
          <w:sz w:val="22"/>
        </w:rPr>
        <w:t>）</w:t>
      </w:r>
      <w:r w:rsidR="00F82AA3">
        <w:rPr>
          <w:rFonts w:ascii="游ゴシック" w:eastAsia="游ゴシック" w:hAnsi="游ゴシック" w:hint="eastAsia"/>
          <w:color w:val="000000" w:themeColor="text1"/>
          <w:kern w:val="0"/>
          <w:sz w:val="22"/>
        </w:rPr>
        <w:t>の</w:t>
      </w:r>
      <w:r>
        <w:rPr>
          <w:rFonts w:ascii="游ゴシック" w:eastAsia="游ゴシック" w:hAnsi="游ゴシック" w:hint="eastAsia"/>
          <w:color w:val="000000" w:themeColor="text1"/>
          <w:kern w:val="0"/>
          <w:sz w:val="22"/>
        </w:rPr>
        <w:t>質問に対する</w:t>
      </w:r>
      <w:r w:rsidRPr="00947F34">
        <w:rPr>
          <w:rFonts w:ascii="游ゴシック" w:eastAsia="游ゴシック" w:hAnsi="游ゴシック" w:hint="eastAsia"/>
          <w:color w:val="000000" w:themeColor="text1"/>
          <w:kern w:val="0"/>
          <w:sz w:val="22"/>
        </w:rPr>
        <w:t>説明</w:t>
      </w:r>
    </w:p>
    <w:p w14:paraId="66919C8E" w14:textId="77777777" w:rsidR="00B50010" w:rsidRDefault="00B50010" w:rsidP="00153860">
      <w:pPr>
        <w:widowControl w:val="0"/>
        <w:ind w:left="660" w:hangingChars="300" w:hanging="66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w:t>
      </w:r>
    </w:p>
    <w:p w14:paraId="02FE3DB7" w14:textId="51E240E8" w:rsidR="00B50010" w:rsidRDefault="00B50010" w:rsidP="00B5001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＜事務局：黒田</w:t>
      </w:r>
      <w:r w:rsidRPr="00B50010">
        <w:rPr>
          <w:rFonts w:ascii="游ゴシック" w:eastAsia="游ゴシック" w:hAnsi="游ゴシック" w:hint="eastAsia"/>
          <w:color w:val="000000" w:themeColor="text1"/>
          <w:kern w:val="0"/>
          <w:sz w:val="22"/>
        </w:rPr>
        <w:t>首席指導主事</w:t>
      </w:r>
      <w:r>
        <w:rPr>
          <w:rFonts w:ascii="游ゴシック" w:eastAsia="游ゴシック" w:hAnsi="游ゴシック" w:hint="eastAsia"/>
          <w:color w:val="000000" w:themeColor="text1"/>
          <w:kern w:val="0"/>
          <w:sz w:val="22"/>
        </w:rPr>
        <w:t>＞</w:t>
      </w:r>
    </w:p>
    <w:p w14:paraId="6C105A26" w14:textId="77777777" w:rsidR="00B50010" w:rsidRDefault="00B50010" w:rsidP="00B5001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B50010">
        <w:rPr>
          <w:rFonts w:ascii="游ゴシック" w:eastAsia="游ゴシック" w:hAnsi="游ゴシック" w:hint="eastAsia"/>
          <w:color w:val="000000" w:themeColor="text1"/>
          <w:kern w:val="0"/>
          <w:sz w:val="22"/>
        </w:rPr>
        <w:t>前回</w:t>
      </w:r>
      <w:r>
        <w:rPr>
          <w:rFonts w:ascii="游ゴシック" w:eastAsia="游ゴシック" w:hAnsi="游ゴシック" w:hint="eastAsia"/>
          <w:color w:val="000000" w:themeColor="text1"/>
          <w:kern w:val="0"/>
          <w:sz w:val="22"/>
        </w:rPr>
        <w:t>、</w:t>
      </w:r>
      <w:r w:rsidRPr="00B50010">
        <w:rPr>
          <w:rFonts w:ascii="游ゴシック" w:eastAsia="游ゴシック" w:hAnsi="游ゴシック" w:hint="eastAsia"/>
          <w:color w:val="000000" w:themeColor="text1"/>
          <w:kern w:val="0"/>
          <w:sz w:val="22"/>
        </w:rPr>
        <w:t>竹下委員から視覚支援学校の専攻科を卒業され</w:t>
      </w:r>
      <w:r>
        <w:rPr>
          <w:rFonts w:ascii="游ゴシック" w:eastAsia="游ゴシック" w:hAnsi="游ゴシック" w:hint="eastAsia"/>
          <w:color w:val="000000" w:themeColor="text1"/>
          <w:kern w:val="0"/>
          <w:sz w:val="22"/>
        </w:rPr>
        <w:t>た後</w:t>
      </w:r>
      <w:r w:rsidRPr="00B50010">
        <w:rPr>
          <w:rFonts w:ascii="游ゴシック" w:eastAsia="游ゴシック" w:hAnsi="游ゴシック" w:hint="eastAsia"/>
          <w:color w:val="000000" w:themeColor="text1"/>
          <w:kern w:val="0"/>
          <w:sz w:val="22"/>
        </w:rPr>
        <w:t>、国家資格を受験されて、残念ながら合格できなかった方に対するアフターフォロー</w:t>
      </w:r>
      <w:r>
        <w:rPr>
          <w:rFonts w:ascii="游ゴシック" w:eastAsia="游ゴシック" w:hAnsi="游ゴシック" w:hint="eastAsia"/>
          <w:color w:val="000000" w:themeColor="text1"/>
          <w:kern w:val="0"/>
          <w:sz w:val="22"/>
        </w:rPr>
        <w:t>のご</w:t>
      </w:r>
      <w:r w:rsidRPr="00B50010">
        <w:rPr>
          <w:rFonts w:ascii="游ゴシック" w:eastAsia="游ゴシック" w:hAnsi="游ゴシック" w:hint="eastAsia"/>
          <w:color w:val="000000" w:themeColor="text1"/>
          <w:kern w:val="0"/>
          <w:sz w:val="22"/>
        </w:rPr>
        <w:t>質問がありまし</w:t>
      </w:r>
      <w:r>
        <w:rPr>
          <w:rFonts w:ascii="游ゴシック" w:eastAsia="游ゴシック" w:hAnsi="游ゴシック" w:hint="eastAsia"/>
          <w:color w:val="000000" w:themeColor="text1"/>
          <w:kern w:val="0"/>
          <w:sz w:val="22"/>
        </w:rPr>
        <w:t>た。</w:t>
      </w:r>
    </w:p>
    <w:p w14:paraId="36D1C76F" w14:textId="03EC41EA" w:rsidR="00B50010" w:rsidRPr="00B50010" w:rsidRDefault="00B50010" w:rsidP="00B50010">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w:t>
      </w:r>
      <w:r w:rsidRPr="00B50010">
        <w:rPr>
          <w:rFonts w:ascii="游ゴシック" w:eastAsia="游ゴシック" w:hAnsi="游ゴシック" w:hint="eastAsia"/>
          <w:color w:val="000000" w:themeColor="text1"/>
          <w:kern w:val="0"/>
          <w:sz w:val="22"/>
        </w:rPr>
        <w:t>各視覚支援学校に確認しましたところ、</w:t>
      </w:r>
      <w:r>
        <w:rPr>
          <w:rFonts w:ascii="游ゴシック" w:eastAsia="游ゴシック" w:hAnsi="游ゴシック" w:hint="eastAsia"/>
          <w:color w:val="000000" w:themeColor="text1"/>
          <w:kern w:val="0"/>
          <w:sz w:val="22"/>
        </w:rPr>
        <w:t>概ね、</w:t>
      </w:r>
      <w:r w:rsidRPr="00B50010">
        <w:rPr>
          <w:rFonts w:ascii="游ゴシック" w:eastAsia="游ゴシック" w:hAnsi="游ゴシック" w:hint="eastAsia"/>
          <w:color w:val="000000" w:themeColor="text1"/>
          <w:kern w:val="0"/>
          <w:sz w:val="22"/>
        </w:rPr>
        <w:t>全ての学科</w:t>
      </w:r>
      <w:r>
        <w:rPr>
          <w:rFonts w:ascii="游ゴシック" w:eastAsia="游ゴシック" w:hAnsi="游ゴシック" w:hint="eastAsia"/>
          <w:color w:val="000000" w:themeColor="text1"/>
          <w:kern w:val="0"/>
          <w:sz w:val="22"/>
        </w:rPr>
        <w:t>で、</w:t>
      </w:r>
      <w:r w:rsidRPr="00B50010">
        <w:rPr>
          <w:rFonts w:ascii="游ゴシック" w:eastAsia="游ゴシック" w:hAnsi="游ゴシック"/>
          <w:color w:val="000000" w:themeColor="text1"/>
          <w:kern w:val="0"/>
          <w:sz w:val="22"/>
        </w:rPr>
        <w:t>例えば模試であるとか</w:t>
      </w:r>
      <w:r>
        <w:rPr>
          <w:rFonts w:ascii="游ゴシック" w:eastAsia="游ゴシック" w:hAnsi="游ゴシック" w:hint="eastAsia"/>
          <w:color w:val="000000" w:themeColor="text1"/>
          <w:kern w:val="0"/>
          <w:sz w:val="22"/>
        </w:rPr>
        <w:t>補講</w:t>
      </w:r>
      <w:r w:rsidRPr="00B50010">
        <w:rPr>
          <w:rFonts w:ascii="游ゴシック" w:eastAsia="游ゴシック" w:hAnsi="游ゴシック"/>
          <w:color w:val="000000" w:themeColor="text1"/>
          <w:kern w:val="0"/>
          <w:sz w:val="22"/>
        </w:rPr>
        <w:t>であるとかを個別の状況に応じて対応しているところです</w:t>
      </w:r>
      <w:r>
        <w:rPr>
          <w:rFonts w:ascii="游ゴシック" w:eastAsia="游ゴシック" w:hAnsi="游ゴシック" w:hint="eastAsia"/>
          <w:color w:val="000000" w:themeColor="text1"/>
          <w:kern w:val="0"/>
          <w:sz w:val="22"/>
        </w:rPr>
        <w:t>。ここで</w:t>
      </w:r>
      <w:r w:rsidRPr="00B50010">
        <w:rPr>
          <w:rFonts w:ascii="游ゴシック" w:eastAsia="游ゴシック" w:hAnsi="游ゴシック"/>
          <w:color w:val="000000" w:themeColor="text1"/>
          <w:kern w:val="0"/>
          <w:sz w:val="22"/>
        </w:rPr>
        <w:t>回答させていただきます。</w:t>
      </w:r>
    </w:p>
    <w:p w14:paraId="6FE0DCEB" w14:textId="4707D301" w:rsidR="00B50010" w:rsidRDefault="00B50010" w:rsidP="00F82AA3">
      <w:pPr>
        <w:widowControl w:val="0"/>
        <w:rPr>
          <w:rFonts w:ascii="游ゴシック" w:eastAsia="游ゴシック" w:hAnsi="游ゴシック"/>
          <w:color w:val="000000" w:themeColor="text1"/>
          <w:kern w:val="0"/>
          <w:sz w:val="22"/>
        </w:rPr>
      </w:pPr>
    </w:p>
    <w:p w14:paraId="1236A69B" w14:textId="391FF2C0" w:rsidR="00F82AA3" w:rsidRDefault="00F82AA3" w:rsidP="00F82AA3">
      <w:pPr>
        <w:widowControl w:val="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xml:space="preserve">　（２）閉会</w:t>
      </w:r>
    </w:p>
    <w:p w14:paraId="751B2A01" w14:textId="19B07B35" w:rsidR="00F82AA3" w:rsidRDefault="00F82AA3" w:rsidP="00F82AA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教育長あいさつ</w:t>
      </w:r>
    </w:p>
    <w:p w14:paraId="107D1CF8" w14:textId="2273505C" w:rsidR="00F82AA3" w:rsidRPr="00947F34" w:rsidRDefault="00F82AA3" w:rsidP="00F82AA3">
      <w:pPr>
        <w:widowControl w:val="0"/>
        <w:ind w:leftChars="200" w:left="700" w:hangingChars="100" w:hanging="220"/>
        <w:rPr>
          <w:rFonts w:ascii="游ゴシック" w:eastAsia="游ゴシック" w:hAnsi="游ゴシック"/>
          <w:color w:val="000000" w:themeColor="text1"/>
          <w:kern w:val="0"/>
          <w:sz w:val="22"/>
        </w:rPr>
      </w:pPr>
      <w:r>
        <w:rPr>
          <w:rFonts w:ascii="游ゴシック" w:eastAsia="游ゴシック" w:hAnsi="游ゴシック" w:hint="eastAsia"/>
          <w:color w:val="000000" w:themeColor="text1"/>
          <w:kern w:val="0"/>
          <w:sz w:val="22"/>
        </w:rPr>
        <w:t>○　閉会</w:t>
      </w:r>
    </w:p>
    <w:sectPr w:rsidR="00F82AA3" w:rsidRPr="00947F34">
      <w:headerReference w:type="default" r:id="rId9"/>
      <w:footerReference w:type="default" r:id="rId10"/>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FC72" w14:textId="77777777" w:rsidR="00436781" w:rsidRDefault="00436781">
      <w:pPr>
        <w:spacing w:line="240" w:lineRule="auto"/>
      </w:pPr>
      <w:r>
        <w:separator/>
      </w:r>
    </w:p>
  </w:endnote>
  <w:endnote w:type="continuationSeparator" w:id="0">
    <w:p w14:paraId="48C6391D" w14:textId="77777777" w:rsidR="00436781" w:rsidRDefault="0043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sdtPr>
    <w:sdtEndPr/>
    <w:sdtContent>
      <w:p w14:paraId="2280520C" w14:textId="77777777" w:rsidR="00AF4CCD" w:rsidRDefault="00957568">
        <w:pPr>
          <w:pStyle w:val="a3"/>
          <w:jc w:val="center"/>
        </w:pPr>
        <w:r>
          <w:fldChar w:fldCharType="begin"/>
        </w:r>
        <w:r>
          <w:instrText>PAGE   \* MERGEFORMAT</w:instrText>
        </w:r>
        <w:r>
          <w:fldChar w:fldCharType="separate"/>
        </w:r>
        <w:r>
          <w:rPr>
            <w:lang w:val="ja-JP"/>
          </w:rPr>
          <w:t>15</w:t>
        </w:r>
        <w:r>
          <w:fldChar w:fldCharType="end"/>
        </w:r>
      </w:p>
    </w:sdtContent>
  </w:sdt>
  <w:p w14:paraId="2FD867CF" w14:textId="77777777" w:rsidR="00AF4CCD" w:rsidRDefault="00AF4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2415" w14:textId="77777777" w:rsidR="00436781" w:rsidRDefault="00436781">
      <w:pPr>
        <w:spacing w:line="240" w:lineRule="auto"/>
      </w:pPr>
      <w:r>
        <w:separator/>
      </w:r>
    </w:p>
  </w:footnote>
  <w:footnote w:type="continuationSeparator" w:id="0">
    <w:p w14:paraId="4B61879C" w14:textId="77777777" w:rsidR="00436781" w:rsidRDefault="00436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8DA" w14:textId="0AA5D747" w:rsidR="00577578" w:rsidRPr="00577578" w:rsidRDefault="00577578" w:rsidP="00577578">
    <w:pPr>
      <w:pStyle w:val="ad"/>
      <w:jc w:val="left"/>
      <w:rPr>
        <w:caps/>
        <w:color w:val="44546A" w:themeColor="text2"/>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noPunctuationKerning/>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48E6"/>
    <w:rsid w:val="000059FF"/>
    <w:rsid w:val="00007C3B"/>
    <w:rsid w:val="00011F6C"/>
    <w:rsid w:val="00012B55"/>
    <w:rsid w:val="00016AD5"/>
    <w:rsid w:val="00016FC5"/>
    <w:rsid w:val="00021B70"/>
    <w:rsid w:val="00025353"/>
    <w:rsid w:val="000261D4"/>
    <w:rsid w:val="0002710F"/>
    <w:rsid w:val="00032BC2"/>
    <w:rsid w:val="0004558E"/>
    <w:rsid w:val="0004622D"/>
    <w:rsid w:val="00046BC2"/>
    <w:rsid w:val="0004766B"/>
    <w:rsid w:val="000501D5"/>
    <w:rsid w:val="00053B18"/>
    <w:rsid w:val="0005478E"/>
    <w:rsid w:val="00062D4A"/>
    <w:rsid w:val="00065C9D"/>
    <w:rsid w:val="00070514"/>
    <w:rsid w:val="00071BBB"/>
    <w:rsid w:val="00076352"/>
    <w:rsid w:val="00080B37"/>
    <w:rsid w:val="00080F71"/>
    <w:rsid w:val="0008318F"/>
    <w:rsid w:val="0008446E"/>
    <w:rsid w:val="000860B1"/>
    <w:rsid w:val="00086403"/>
    <w:rsid w:val="0008769C"/>
    <w:rsid w:val="0008778D"/>
    <w:rsid w:val="00090E09"/>
    <w:rsid w:val="00093C4B"/>
    <w:rsid w:val="000961B4"/>
    <w:rsid w:val="000A1A58"/>
    <w:rsid w:val="000B0D68"/>
    <w:rsid w:val="000B2533"/>
    <w:rsid w:val="000B4648"/>
    <w:rsid w:val="000B50FB"/>
    <w:rsid w:val="000B6796"/>
    <w:rsid w:val="000B7E70"/>
    <w:rsid w:val="000C0030"/>
    <w:rsid w:val="000C116F"/>
    <w:rsid w:val="000C296A"/>
    <w:rsid w:val="000C32AE"/>
    <w:rsid w:val="000C6AD9"/>
    <w:rsid w:val="000C7F58"/>
    <w:rsid w:val="000D0222"/>
    <w:rsid w:val="000D34C3"/>
    <w:rsid w:val="000D412A"/>
    <w:rsid w:val="000D5D88"/>
    <w:rsid w:val="000D6DCC"/>
    <w:rsid w:val="000E2831"/>
    <w:rsid w:val="000E327E"/>
    <w:rsid w:val="000E7CBE"/>
    <w:rsid w:val="000F65D7"/>
    <w:rsid w:val="0010125D"/>
    <w:rsid w:val="00103025"/>
    <w:rsid w:val="00107C03"/>
    <w:rsid w:val="0011198D"/>
    <w:rsid w:val="00111B5D"/>
    <w:rsid w:val="00112D80"/>
    <w:rsid w:val="001147F7"/>
    <w:rsid w:val="00114A5B"/>
    <w:rsid w:val="00120B0C"/>
    <w:rsid w:val="00121397"/>
    <w:rsid w:val="00122514"/>
    <w:rsid w:val="00122BED"/>
    <w:rsid w:val="00122F31"/>
    <w:rsid w:val="00124E84"/>
    <w:rsid w:val="00125340"/>
    <w:rsid w:val="00125C06"/>
    <w:rsid w:val="00125C49"/>
    <w:rsid w:val="00127F12"/>
    <w:rsid w:val="00130AB7"/>
    <w:rsid w:val="00131B9B"/>
    <w:rsid w:val="00134002"/>
    <w:rsid w:val="001367A9"/>
    <w:rsid w:val="0014252E"/>
    <w:rsid w:val="00145C33"/>
    <w:rsid w:val="0014686E"/>
    <w:rsid w:val="00146F05"/>
    <w:rsid w:val="00147E23"/>
    <w:rsid w:val="001501A5"/>
    <w:rsid w:val="00150ACD"/>
    <w:rsid w:val="00153860"/>
    <w:rsid w:val="00153C1C"/>
    <w:rsid w:val="00156E78"/>
    <w:rsid w:val="00161E13"/>
    <w:rsid w:val="00163BED"/>
    <w:rsid w:val="00165C15"/>
    <w:rsid w:val="001670D7"/>
    <w:rsid w:val="00172E7B"/>
    <w:rsid w:val="0017433D"/>
    <w:rsid w:val="00182F00"/>
    <w:rsid w:val="00185169"/>
    <w:rsid w:val="0018688A"/>
    <w:rsid w:val="00187B24"/>
    <w:rsid w:val="001909F5"/>
    <w:rsid w:val="0019330C"/>
    <w:rsid w:val="00196818"/>
    <w:rsid w:val="00197510"/>
    <w:rsid w:val="00197B9B"/>
    <w:rsid w:val="001A3561"/>
    <w:rsid w:val="001A3785"/>
    <w:rsid w:val="001A3E88"/>
    <w:rsid w:val="001A43A6"/>
    <w:rsid w:val="001A4C06"/>
    <w:rsid w:val="001B02CB"/>
    <w:rsid w:val="001B07D8"/>
    <w:rsid w:val="001B2A0C"/>
    <w:rsid w:val="001B5A10"/>
    <w:rsid w:val="001B5B5E"/>
    <w:rsid w:val="001B73B8"/>
    <w:rsid w:val="001C28F0"/>
    <w:rsid w:val="001C35A3"/>
    <w:rsid w:val="001C39A1"/>
    <w:rsid w:val="001D0A8E"/>
    <w:rsid w:val="001D2924"/>
    <w:rsid w:val="001D4F96"/>
    <w:rsid w:val="001D522A"/>
    <w:rsid w:val="001D6E14"/>
    <w:rsid w:val="001E258C"/>
    <w:rsid w:val="001E5D64"/>
    <w:rsid w:val="001E7888"/>
    <w:rsid w:val="001E7EA4"/>
    <w:rsid w:val="001F1B85"/>
    <w:rsid w:val="001F20D1"/>
    <w:rsid w:val="001F33AF"/>
    <w:rsid w:val="001F4447"/>
    <w:rsid w:val="001F4E3F"/>
    <w:rsid w:val="001F51A5"/>
    <w:rsid w:val="001F6BED"/>
    <w:rsid w:val="002023B3"/>
    <w:rsid w:val="00204568"/>
    <w:rsid w:val="0020680D"/>
    <w:rsid w:val="00206B91"/>
    <w:rsid w:val="00212B3C"/>
    <w:rsid w:val="00212BD2"/>
    <w:rsid w:val="00213573"/>
    <w:rsid w:val="00213A76"/>
    <w:rsid w:val="00216B34"/>
    <w:rsid w:val="0022165E"/>
    <w:rsid w:val="00223F1A"/>
    <w:rsid w:val="0022655B"/>
    <w:rsid w:val="00226EF3"/>
    <w:rsid w:val="002300DE"/>
    <w:rsid w:val="00231038"/>
    <w:rsid w:val="002354B6"/>
    <w:rsid w:val="00235825"/>
    <w:rsid w:val="00240AC5"/>
    <w:rsid w:val="00241169"/>
    <w:rsid w:val="0024548A"/>
    <w:rsid w:val="00246B05"/>
    <w:rsid w:val="0025023E"/>
    <w:rsid w:val="002510A6"/>
    <w:rsid w:val="00251ECB"/>
    <w:rsid w:val="00253D7C"/>
    <w:rsid w:val="00256077"/>
    <w:rsid w:val="002563D2"/>
    <w:rsid w:val="00256CDD"/>
    <w:rsid w:val="00257F78"/>
    <w:rsid w:val="00261378"/>
    <w:rsid w:val="0026259A"/>
    <w:rsid w:val="002628C1"/>
    <w:rsid w:val="00263E7E"/>
    <w:rsid w:val="00263F76"/>
    <w:rsid w:val="002661E9"/>
    <w:rsid w:val="00266B89"/>
    <w:rsid w:val="0026711D"/>
    <w:rsid w:val="00267418"/>
    <w:rsid w:val="002677EF"/>
    <w:rsid w:val="00267B35"/>
    <w:rsid w:val="00270A3C"/>
    <w:rsid w:val="00271918"/>
    <w:rsid w:val="00272479"/>
    <w:rsid w:val="00273E92"/>
    <w:rsid w:val="0027665A"/>
    <w:rsid w:val="002857CC"/>
    <w:rsid w:val="00290FFA"/>
    <w:rsid w:val="0029401F"/>
    <w:rsid w:val="00295720"/>
    <w:rsid w:val="002959E2"/>
    <w:rsid w:val="002A03DF"/>
    <w:rsid w:val="002A2AA3"/>
    <w:rsid w:val="002A2BD9"/>
    <w:rsid w:val="002A56AE"/>
    <w:rsid w:val="002A5D8F"/>
    <w:rsid w:val="002A7A8E"/>
    <w:rsid w:val="002A7EC0"/>
    <w:rsid w:val="002B1AD1"/>
    <w:rsid w:val="002B265E"/>
    <w:rsid w:val="002B4D55"/>
    <w:rsid w:val="002B5F00"/>
    <w:rsid w:val="002B7293"/>
    <w:rsid w:val="002B7934"/>
    <w:rsid w:val="002C144D"/>
    <w:rsid w:val="002C2CFB"/>
    <w:rsid w:val="002C38CD"/>
    <w:rsid w:val="002D0F23"/>
    <w:rsid w:val="002D0F52"/>
    <w:rsid w:val="002D493C"/>
    <w:rsid w:val="002D7468"/>
    <w:rsid w:val="002E07F1"/>
    <w:rsid w:val="002E0FF1"/>
    <w:rsid w:val="002E1DE5"/>
    <w:rsid w:val="002E2B0A"/>
    <w:rsid w:val="002E3CA7"/>
    <w:rsid w:val="002E44FA"/>
    <w:rsid w:val="002E4D2D"/>
    <w:rsid w:val="002F1245"/>
    <w:rsid w:val="002F3874"/>
    <w:rsid w:val="002F43E2"/>
    <w:rsid w:val="002F515A"/>
    <w:rsid w:val="002F53CB"/>
    <w:rsid w:val="002F6CC5"/>
    <w:rsid w:val="002F6E19"/>
    <w:rsid w:val="00300B37"/>
    <w:rsid w:val="003018FF"/>
    <w:rsid w:val="00304E3C"/>
    <w:rsid w:val="00307CE7"/>
    <w:rsid w:val="00314746"/>
    <w:rsid w:val="00314BFE"/>
    <w:rsid w:val="00316847"/>
    <w:rsid w:val="00316E52"/>
    <w:rsid w:val="00320676"/>
    <w:rsid w:val="003263FC"/>
    <w:rsid w:val="00330964"/>
    <w:rsid w:val="00331D8E"/>
    <w:rsid w:val="0033353B"/>
    <w:rsid w:val="00333610"/>
    <w:rsid w:val="00334EE9"/>
    <w:rsid w:val="00335A84"/>
    <w:rsid w:val="00336108"/>
    <w:rsid w:val="00341BE5"/>
    <w:rsid w:val="00342E29"/>
    <w:rsid w:val="00343980"/>
    <w:rsid w:val="003440D6"/>
    <w:rsid w:val="0034705D"/>
    <w:rsid w:val="0034776E"/>
    <w:rsid w:val="003531C1"/>
    <w:rsid w:val="003548A4"/>
    <w:rsid w:val="00356772"/>
    <w:rsid w:val="00356B96"/>
    <w:rsid w:val="00356C5C"/>
    <w:rsid w:val="00356CBE"/>
    <w:rsid w:val="00360513"/>
    <w:rsid w:val="00361464"/>
    <w:rsid w:val="00362D7A"/>
    <w:rsid w:val="003653D8"/>
    <w:rsid w:val="003668B7"/>
    <w:rsid w:val="00367480"/>
    <w:rsid w:val="0037042D"/>
    <w:rsid w:val="00373FA2"/>
    <w:rsid w:val="00375FB5"/>
    <w:rsid w:val="003760A7"/>
    <w:rsid w:val="00376B40"/>
    <w:rsid w:val="00380BCC"/>
    <w:rsid w:val="003820DB"/>
    <w:rsid w:val="00385756"/>
    <w:rsid w:val="00385DF3"/>
    <w:rsid w:val="00386043"/>
    <w:rsid w:val="00386BF5"/>
    <w:rsid w:val="003A3833"/>
    <w:rsid w:val="003A5B25"/>
    <w:rsid w:val="003B01D3"/>
    <w:rsid w:val="003B1116"/>
    <w:rsid w:val="003B37D3"/>
    <w:rsid w:val="003B6757"/>
    <w:rsid w:val="003B799B"/>
    <w:rsid w:val="003C04E1"/>
    <w:rsid w:val="003C05F2"/>
    <w:rsid w:val="003C10A6"/>
    <w:rsid w:val="003C16A7"/>
    <w:rsid w:val="003C3481"/>
    <w:rsid w:val="003C4ED1"/>
    <w:rsid w:val="003C6D0E"/>
    <w:rsid w:val="003D08D3"/>
    <w:rsid w:val="003D294B"/>
    <w:rsid w:val="003D5104"/>
    <w:rsid w:val="003E038E"/>
    <w:rsid w:val="003E08EC"/>
    <w:rsid w:val="003E1E3B"/>
    <w:rsid w:val="003E5D7A"/>
    <w:rsid w:val="003E7040"/>
    <w:rsid w:val="003E7E4E"/>
    <w:rsid w:val="003F23D9"/>
    <w:rsid w:val="003F2679"/>
    <w:rsid w:val="003F3E2C"/>
    <w:rsid w:val="003F480B"/>
    <w:rsid w:val="003F6D2A"/>
    <w:rsid w:val="003F6E66"/>
    <w:rsid w:val="003F72D6"/>
    <w:rsid w:val="003F795D"/>
    <w:rsid w:val="00400AB1"/>
    <w:rsid w:val="00401A26"/>
    <w:rsid w:val="00401FA6"/>
    <w:rsid w:val="00402117"/>
    <w:rsid w:val="00402352"/>
    <w:rsid w:val="004029FB"/>
    <w:rsid w:val="00404DA2"/>
    <w:rsid w:val="00405D95"/>
    <w:rsid w:val="00411991"/>
    <w:rsid w:val="00412654"/>
    <w:rsid w:val="0041423D"/>
    <w:rsid w:val="00414C29"/>
    <w:rsid w:val="00414D17"/>
    <w:rsid w:val="00414D91"/>
    <w:rsid w:val="00416042"/>
    <w:rsid w:val="004175C7"/>
    <w:rsid w:val="00417FC6"/>
    <w:rsid w:val="00420880"/>
    <w:rsid w:val="0042302D"/>
    <w:rsid w:val="00424946"/>
    <w:rsid w:val="004256BB"/>
    <w:rsid w:val="00426DC1"/>
    <w:rsid w:val="00433A11"/>
    <w:rsid w:val="00435285"/>
    <w:rsid w:val="00436781"/>
    <w:rsid w:val="00436890"/>
    <w:rsid w:val="00436D39"/>
    <w:rsid w:val="004378FB"/>
    <w:rsid w:val="00440EFC"/>
    <w:rsid w:val="004427DE"/>
    <w:rsid w:val="004431F0"/>
    <w:rsid w:val="00446472"/>
    <w:rsid w:val="00452EFB"/>
    <w:rsid w:val="00453C58"/>
    <w:rsid w:val="0045664A"/>
    <w:rsid w:val="00460ABF"/>
    <w:rsid w:val="004623C2"/>
    <w:rsid w:val="00464486"/>
    <w:rsid w:val="00464F49"/>
    <w:rsid w:val="0046779F"/>
    <w:rsid w:val="004703BE"/>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10F5"/>
    <w:rsid w:val="004A66CB"/>
    <w:rsid w:val="004B2D22"/>
    <w:rsid w:val="004B3158"/>
    <w:rsid w:val="004B4182"/>
    <w:rsid w:val="004C1075"/>
    <w:rsid w:val="004C1763"/>
    <w:rsid w:val="004C2636"/>
    <w:rsid w:val="004C3A9F"/>
    <w:rsid w:val="004C522D"/>
    <w:rsid w:val="004C7362"/>
    <w:rsid w:val="004C7AE7"/>
    <w:rsid w:val="004D06B6"/>
    <w:rsid w:val="004D0946"/>
    <w:rsid w:val="004D0E0F"/>
    <w:rsid w:val="004D1DC0"/>
    <w:rsid w:val="004D626D"/>
    <w:rsid w:val="004D7E5D"/>
    <w:rsid w:val="004E11CF"/>
    <w:rsid w:val="004E2730"/>
    <w:rsid w:val="004E3D49"/>
    <w:rsid w:val="004E4BA5"/>
    <w:rsid w:val="004E4C37"/>
    <w:rsid w:val="004E701A"/>
    <w:rsid w:val="004F0C93"/>
    <w:rsid w:val="004F37D6"/>
    <w:rsid w:val="004F3BA4"/>
    <w:rsid w:val="004F48FD"/>
    <w:rsid w:val="004F54A3"/>
    <w:rsid w:val="004F5907"/>
    <w:rsid w:val="004F7220"/>
    <w:rsid w:val="00501EC5"/>
    <w:rsid w:val="00502DEA"/>
    <w:rsid w:val="005041A7"/>
    <w:rsid w:val="00505F09"/>
    <w:rsid w:val="00507954"/>
    <w:rsid w:val="00515C67"/>
    <w:rsid w:val="00517EC3"/>
    <w:rsid w:val="005205D2"/>
    <w:rsid w:val="005206EE"/>
    <w:rsid w:val="00521E80"/>
    <w:rsid w:val="00525B12"/>
    <w:rsid w:val="00527DC6"/>
    <w:rsid w:val="00531DEA"/>
    <w:rsid w:val="00532705"/>
    <w:rsid w:val="005341B3"/>
    <w:rsid w:val="0053633F"/>
    <w:rsid w:val="00542E02"/>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578"/>
    <w:rsid w:val="0057780C"/>
    <w:rsid w:val="00582BEB"/>
    <w:rsid w:val="0058308D"/>
    <w:rsid w:val="00584544"/>
    <w:rsid w:val="0058488D"/>
    <w:rsid w:val="00590610"/>
    <w:rsid w:val="00590BBD"/>
    <w:rsid w:val="005976BA"/>
    <w:rsid w:val="005A62A4"/>
    <w:rsid w:val="005A7A4F"/>
    <w:rsid w:val="005B4F01"/>
    <w:rsid w:val="005B72C0"/>
    <w:rsid w:val="005C186A"/>
    <w:rsid w:val="005C451A"/>
    <w:rsid w:val="005C4A4D"/>
    <w:rsid w:val="005D7007"/>
    <w:rsid w:val="005E1CC5"/>
    <w:rsid w:val="005E230A"/>
    <w:rsid w:val="005E59AB"/>
    <w:rsid w:val="005F13D0"/>
    <w:rsid w:val="005F39CD"/>
    <w:rsid w:val="0060075C"/>
    <w:rsid w:val="0060199C"/>
    <w:rsid w:val="006033A5"/>
    <w:rsid w:val="006038F3"/>
    <w:rsid w:val="00603D85"/>
    <w:rsid w:val="00605076"/>
    <w:rsid w:val="006122A4"/>
    <w:rsid w:val="006122D7"/>
    <w:rsid w:val="006127AD"/>
    <w:rsid w:val="00612D02"/>
    <w:rsid w:val="0061467E"/>
    <w:rsid w:val="006146AB"/>
    <w:rsid w:val="00615C64"/>
    <w:rsid w:val="0061602F"/>
    <w:rsid w:val="00624E97"/>
    <w:rsid w:val="00625308"/>
    <w:rsid w:val="00626434"/>
    <w:rsid w:val="00626567"/>
    <w:rsid w:val="00627611"/>
    <w:rsid w:val="006279D8"/>
    <w:rsid w:val="00633038"/>
    <w:rsid w:val="00633CE2"/>
    <w:rsid w:val="0063444C"/>
    <w:rsid w:val="0063539B"/>
    <w:rsid w:val="00635506"/>
    <w:rsid w:val="0063571E"/>
    <w:rsid w:val="006363EA"/>
    <w:rsid w:val="0064121A"/>
    <w:rsid w:val="0064361A"/>
    <w:rsid w:val="0064760F"/>
    <w:rsid w:val="00647FD8"/>
    <w:rsid w:val="0065024E"/>
    <w:rsid w:val="00650507"/>
    <w:rsid w:val="006505E1"/>
    <w:rsid w:val="00652396"/>
    <w:rsid w:val="0065239D"/>
    <w:rsid w:val="00653C70"/>
    <w:rsid w:val="00660D0C"/>
    <w:rsid w:val="00662D98"/>
    <w:rsid w:val="00663151"/>
    <w:rsid w:val="00664CA3"/>
    <w:rsid w:val="00666A63"/>
    <w:rsid w:val="00666B9A"/>
    <w:rsid w:val="006716C5"/>
    <w:rsid w:val="00671CCA"/>
    <w:rsid w:val="00671D96"/>
    <w:rsid w:val="00676476"/>
    <w:rsid w:val="00681FB0"/>
    <w:rsid w:val="00691E70"/>
    <w:rsid w:val="00693EFF"/>
    <w:rsid w:val="00694033"/>
    <w:rsid w:val="00694779"/>
    <w:rsid w:val="006948BD"/>
    <w:rsid w:val="00694F2E"/>
    <w:rsid w:val="00696059"/>
    <w:rsid w:val="006A05B3"/>
    <w:rsid w:val="006A0E46"/>
    <w:rsid w:val="006A2938"/>
    <w:rsid w:val="006A2B2B"/>
    <w:rsid w:val="006A5234"/>
    <w:rsid w:val="006A554C"/>
    <w:rsid w:val="006A55AF"/>
    <w:rsid w:val="006A602B"/>
    <w:rsid w:val="006A68B6"/>
    <w:rsid w:val="006B00D5"/>
    <w:rsid w:val="006B0A09"/>
    <w:rsid w:val="006B381D"/>
    <w:rsid w:val="006B4BC7"/>
    <w:rsid w:val="006B6043"/>
    <w:rsid w:val="006C0A2F"/>
    <w:rsid w:val="006C2019"/>
    <w:rsid w:val="006C3237"/>
    <w:rsid w:val="006C4C53"/>
    <w:rsid w:val="006C69FB"/>
    <w:rsid w:val="006C6B26"/>
    <w:rsid w:val="006C6C4A"/>
    <w:rsid w:val="006C7C87"/>
    <w:rsid w:val="006D0236"/>
    <w:rsid w:val="006D1787"/>
    <w:rsid w:val="006D17E3"/>
    <w:rsid w:val="006D22E8"/>
    <w:rsid w:val="006D302C"/>
    <w:rsid w:val="006D46B5"/>
    <w:rsid w:val="006E0A07"/>
    <w:rsid w:val="006E29C0"/>
    <w:rsid w:val="006E3691"/>
    <w:rsid w:val="006E5A55"/>
    <w:rsid w:val="006E6543"/>
    <w:rsid w:val="006E7024"/>
    <w:rsid w:val="006E7548"/>
    <w:rsid w:val="006F0817"/>
    <w:rsid w:val="006F088B"/>
    <w:rsid w:val="006F1F85"/>
    <w:rsid w:val="006F2880"/>
    <w:rsid w:val="006F5ED4"/>
    <w:rsid w:val="006F6A0E"/>
    <w:rsid w:val="00706D5B"/>
    <w:rsid w:val="00706D5C"/>
    <w:rsid w:val="00710616"/>
    <w:rsid w:val="00711024"/>
    <w:rsid w:val="00712607"/>
    <w:rsid w:val="00712967"/>
    <w:rsid w:val="007139B2"/>
    <w:rsid w:val="007230FE"/>
    <w:rsid w:val="007256C7"/>
    <w:rsid w:val="0072597B"/>
    <w:rsid w:val="00725A17"/>
    <w:rsid w:val="00733281"/>
    <w:rsid w:val="0073354E"/>
    <w:rsid w:val="00735563"/>
    <w:rsid w:val="007371F2"/>
    <w:rsid w:val="00743339"/>
    <w:rsid w:val="0074385E"/>
    <w:rsid w:val="00745B78"/>
    <w:rsid w:val="00745BDF"/>
    <w:rsid w:val="007469E8"/>
    <w:rsid w:val="00747A2C"/>
    <w:rsid w:val="00753B45"/>
    <w:rsid w:val="007541E8"/>
    <w:rsid w:val="00754722"/>
    <w:rsid w:val="00754A25"/>
    <w:rsid w:val="00754EE3"/>
    <w:rsid w:val="00755893"/>
    <w:rsid w:val="007567B1"/>
    <w:rsid w:val="00767405"/>
    <w:rsid w:val="00767B70"/>
    <w:rsid w:val="0077194A"/>
    <w:rsid w:val="00775F15"/>
    <w:rsid w:val="00777422"/>
    <w:rsid w:val="00780C50"/>
    <w:rsid w:val="00780D60"/>
    <w:rsid w:val="00780EFE"/>
    <w:rsid w:val="00781789"/>
    <w:rsid w:val="007820BB"/>
    <w:rsid w:val="00787E93"/>
    <w:rsid w:val="0079394F"/>
    <w:rsid w:val="0079673D"/>
    <w:rsid w:val="007A0319"/>
    <w:rsid w:val="007A2D9C"/>
    <w:rsid w:val="007A3268"/>
    <w:rsid w:val="007A35F8"/>
    <w:rsid w:val="007A37EE"/>
    <w:rsid w:val="007A557C"/>
    <w:rsid w:val="007A5C9E"/>
    <w:rsid w:val="007A6967"/>
    <w:rsid w:val="007A7AF6"/>
    <w:rsid w:val="007B15B5"/>
    <w:rsid w:val="007B1CDA"/>
    <w:rsid w:val="007B40CC"/>
    <w:rsid w:val="007B7C6C"/>
    <w:rsid w:val="007C3A08"/>
    <w:rsid w:val="007C5E14"/>
    <w:rsid w:val="007C6560"/>
    <w:rsid w:val="007C7392"/>
    <w:rsid w:val="007D0B71"/>
    <w:rsid w:val="007D17A4"/>
    <w:rsid w:val="007D28C4"/>
    <w:rsid w:val="007D5C9C"/>
    <w:rsid w:val="007E208D"/>
    <w:rsid w:val="007E32E0"/>
    <w:rsid w:val="007E4730"/>
    <w:rsid w:val="007E48ED"/>
    <w:rsid w:val="007E5A75"/>
    <w:rsid w:val="007E7560"/>
    <w:rsid w:val="007E7709"/>
    <w:rsid w:val="007F2F0E"/>
    <w:rsid w:val="007F3138"/>
    <w:rsid w:val="007F4311"/>
    <w:rsid w:val="007F4A1A"/>
    <w:rsid w:val="007F4D55"/>
    <w:rsid w:val="00802D73"/>
    <w:rsid w:val="0080394D"/>
    <w:rsid w:val="00803A09"/>
    <w:rsid w:val="00805B49"/>
    <w:rsid w:val="00806AEE"/>
    <w:rsid w:val="00807166"/>
    <w:rsid w:val="0081200D"/>
    <w:rsid w:val="00815A03"/>
    <w:rsid w:val="00817141"/>
    <w:rsid w:val="00817E19"/>
    <w:rsid w:val="00821595"/>
    <w:rsid w:val="00821F7D"/>
    <w:rsid w:val="00823BC6"/>
    <w:rsid w:val="00825B33"/>
    <w:rsid w:val="00826B00"/>
    <w:rsid w:val="0082741F"/>
    <w:rsid w:val="00832847"/>
    <w:rsid w:val="008349A3"/>
    <w:rsid w:val="00836DD1"/>
    <w:rsid w:val="00837C74"/>
    <w:rsid w:val="00844087"/>
    <w:rsid w:val="00844D0C"/>
    <w:rsid w:val="0085275B"/>
    <w:rsid w:val="008573FA"/>
    <w:rsid w:val="00857D52"/>
    <w:rsid w:val="00860796"/>
    <w:rsid w:val="00860D32"/>
    <w:rsid w:val="008611EC"/>
    <w:rsid w:val="00861806"/>
    <w:rsid w:val="00861A4B"/>
    <w:rsid w:val="008636C5"/>
    <w:rsid w:val="008664B5"/>
    <w:rsid w:val="00870188"/>
    <w:rsid w:val="00870470"/>
    <w:rsid w:val="008715DE"/>
    <w:rsid w:val="008733DE"/>
    <w:rsid w:val="00873B02"/>
    <w:rsid w:val="00880872"/>
    <w:rsid w:val="008828EB"/>
    <w:rsid w:val="00882DA2"/>
    <w:rsid w:val="0088331E"/>
    <w:rsid w:val="00884052"/>
    <w:rsid w:val="00884EA2"/>
    <w:rsid w:val="00885DD4"/>
    <w:rsid w:val="008900E3"/>
    <w:rsid w:val="00890D0D"/>
    <w:rsid w:val="00891BCE"/>
    <w:rsid w:val="00891C15"/>
    <w:rsid w:val="008A01CB"/>
    <w:rsid w:val="008A113B"/>
    <w:rsid w:val="008A2A8F"/>
    <w:rsid w:val="008A6D9A"/>
    <w:rsid w:val="008A6EB1"/>
    <w:rsid w:val="008B19F7"/>
    <w:rsid w:val="008B3186"/>
    <w:rsid w:val="008B3E1D"/>
    <w:rsid w:val="008C2DB3"/>
    <w:rsid w:val="008C2FE7"/>
    <w:rsid w:val="008C3AD7"/>
    <w:rsid w:val="008C44DE"/>
    <w:rsid w:val="008C499E"/>
    <w:rsid w:val="008C5384"/>
    <w:rsid w:val="008C5AAB"/>
    <w:rsid w:val="008D07C0"/>
    <w:rsid w:val="008D11B2"/>
    <w:rsid w:val="008D24E4"/>
    <w:rsid w:val="008D2CBD"/>
    <w:rsid w:val="008D65C7"/>
    <w:rsid w:val="008E2C4D"/>
    <w:rsid w:val="008E6570"/>
    <w:rsid w:val="008E6699"/>
    <w:rsid w:val="008F0C93"/>
    <w:rsid w:val="008F3E2E"/>
    <w:rsid w:val="008F58EC"/>
    <w:rsid w:val="008F7156"/>
    <w:rsid w:val="00900D1A"/>
    <w:rsid w:val="0090344D"/>
    <w:rsid w:val="0090418A"/>
    <w:rsid w:val="0090685C"/>
    <w:rsid w:val="00907A19"/>
    <w:rsid w:val="00907ED2"/>
    <w:rsid w:val="00910510"/>
    <w:rsid w:val="00913AA4"/>
    <w:rsid w:val="00913D60"/>
    <w:rsid w:val="00914A00"/>
    <w:rsid w:val="00915610"/>
    <w:rsid w:val="00923C24"/>
    <w:rsid w:val="009242DD"/>
    <w:rsid w:val="009308F8"/>
    <w:rsid w:val="00930E56"/>
    <w:rsid w:val="00931013"/>
    <w:rsid w:val="0093261F"/>
    <w:rsid w:val="00932B2C"/>
    <w:rsid w:val="00933AA0"/>
    <w:rsid w:val="00934CBA"/>
    <w:rsid w:val="009440A7"/>
    <w:rsid w:val="00947F34"/>
    <w:rsid w:val="009506CC"/>
    <w:rsid w:val="009517DB"/>
    <w:rsid w:val="00952C5E"/>
    <w:rsid w:val="00956EE3"/>
    <w:rsid w:val="00957568"/>
    <w:rsid w:val="0096049C"/>
    <w:rsid w:val="0096066E"/>
    <w:rsid w:val="00962033"/>
    <w:rsid w:val="009635D5"/>
    <w:rsid w:val="009646BC"/>
    <w:rsid w:val="00974987"/>
    <w:rsid w:val="0098270F"/>
    <w:rsid w:val="009829BF"/>
    <w:rsid w:val="009850D0"/>
    <w:rsid w:val="00985D0B"/>
    <w:rsid w:val="00992AE2"/>
    <w:rsid w:val="00994AC1"/>
    <w:rsid w:val="00995E9F"/>
    <w:rsid w:val="009A089B"/>
    <w:rsid w:val="009A1549"/>
    <w:rsid w:val="009A3110"/>
    <w:rsid w:val="009A3B30"/>
    <w:rsid w:val="009A3BAA"/>
    <w:rsid w:val="009A3CF7"/>
    <w:rsid w:val="009B12F8"/>
    <w:rsid w:val="009B15D4"/>
    <w:rsid w:val="009B3485"/>
    <w:rsid w:val="009B6CE1"/>
    <w:rsid w:val="009C1984"/>
    <w:rsid w:val="009C3CFE"/>
    <w:rsid w:val="009C3D12"/>
    <w:rsid w:val="009C558D"/>
    <w:rsid w:val="009D23D3"/>
    <w:rsid w:val="009D254B"/>
    <w:rsid w:val="009D2D78"/>
    <w:rsid w:val="009D4652"/>
    <w:rsid w:val="009D4E27"/>
    <w:rsid w:val="009D6044"/>
    <w:rsid w:val="009D6BDB"/>
    <w:rsid w:val="009E1A79"/>
    <w:rsid w:val="009E23FF"/>
    <w:rsid w:val="009E38B1"/>
    <w:rsid w:val="009E406D"/>
    <w:rsid w:val="009E480E"/>
    <w:rsid w:val="009F41A0"/>
    <w:rsid w:val="009F507D"/>
    <w:rsid w:val="009F58B1"/>
    <w:rsid w:val="009F74CE"/>
    <w:rsid w:val="00A00416"/>
    <w:rsid w:val="00A05733"/>
    <w:rsid w:val="00A06426"/>
    <w:rsid w:val="00A11F75"/>
    <w:rsid w:val="00A152C1"/>
    <w:rsid w:val="00A203ED"/>
    <w:rsid w:val="00A20BF8"/>
    <w:rsid w:val="00A21777"/>
    <w:rsid w:val="00A22DAB"/>
    <w:rsid w:val="00A26F55"/>
    <w:rsid w:val="00A31AAB"/>
    <w:rsid w:val="00A37B5F"/>
    <w:rsid w:val="00A42B87"/>
    <w:rsid w:val="00A43FAE"/>
    <w:rsid w:val="00A447F9"/>
    <w:rsid w:val="00A460B3"/>
    <w:rsid w:val="00A50E5E"/>
    <w:rsid w:val="00A528D8"/>
    <w:rsid w:val="00A54032"/>
    <w:rsid w:val="00A5554D"/>
    <w:rsid w:val="00A555F2"/>
    <w:rsid w:val="00A55EBD"/>
    <w:rsid w:val="00A5688B"/>
    <w:rsid w:val="00A5692D"/>
    <w:rsid w:val="00A60B61"/>
    <w:rsid w:val="00A61442"/>
    <w:rsid w:val="00A61942"/>
    <w:rsid w:val="00A61C67"/>
    <w:rsid w:val="00A62140"/>
    <w:rsid w:val="00A67341"/>
    <w:rsid w:val="00A67770"/>
    <w:rsid w:val="00A74995"/>
    <w:rsid w:val="00A75EE8"/>
    <w:rsid w:val="00A81F80"/>
    <w:rsid w:val="00A839EF"/>
    <w:rsid w:val="00A83B03"/>
    <w:rsid w:val="00A84C32"/>
    <w:rsid w:val="00A85714"/>
    <w:rsid w:val="00A872D7"/>
    <w:rsid w:val="00A878DD"/>
    <w:rsid w:val="00A90AED"/>
    <w:rsid w:val="00A9186D"/>
    <w:rsid w:val="00A96676"/>
    <w:rsid w:val="00A971B3"/>
    <w:rsid w:val="00A97FB2"/>
    <w:rsid w:val="00AA100B"/>
    <w:rsid w:val="00AA1357"/>
    <w:rsid w:val="00AA2BE9"/>
    <w:rsid w:val="00AA39B0"/>
    <w:rsid w:val="00AA4811"/>
    <w:rsid w:val="00AA579A"/>
    <w:rsid w:val="00AA7787"/>
    <w:rsid w:val="00AB4FE3"/>
    <w:rsid w:val="00AB6081"/>
    <w:rsid w:val="00AB6A68"/>
    <w:rsid w:val="00AC145E"/>
    <w:rsid w:val="00AC157A"/>
    <w:rsid w:val="00AC1CB0"/>
    <w:rsid w:val="00AC580C"/>
    <w:rsid w:val="00AC5DD5"/>
    <w:rsid w:val="00AC6165"/>
    <w:rsid w:val="00AC64AC"/>
    <w:rsid w:val="00AC783A"/>
    <w:rsid w:val="00AD1EBA"/>
    <w:rsid w:val="00AD2581"/>
    <w:rsid w:val="00AD32D5"/>
    <w:rsid w:val="00AD32D6"/>
    <w:rsid w:val="00AD4966"/>
    <w:rsid w:val="00AD7398"/>
    <w:rsid w:val="00AE139B"/>
    <w:rsid w:val="00AE2985"/>
    <w:rsid w:val="00AE4258"/>
    <w:rsid w:val="00AE4476"/>
    <w:rsid w:val="00AE468C"/>
    <w:rsid w:val="00AF0766"/>
    <w:rsid w:val="00AF0A7E"/>
    <w:rsid w:val="00AF0FDB"/>
    <w:rsid w:val="00AF2862"/>
    <w:rsid w:val="00AF3426"/>
    <w:rsid w:val="00AF4030"/>
    <w:rsid w:val="00AF4284"/>
    <w:rsid w:val="00AF4769"/>
    <w:rsid w:val="00AF4CCD"/>
    <w:rsid w:val="00AF5BB5"/>
    <w:rsid w:val="00B049D7"/>
    <w:rsid w:val="00B04ED2"/>
    <w:rsid w:val="00B10B78"/>
    <w:rsid w:val="00B2085D"/>
    <w:rsid w:val="00B27EE4"/>
    <w:rsid w:val="00B311B5"/>
    <w:rsid w:val="00B332A1"/>
    <w:rsid w:val="00B34E7E"/>
    <w:rsid w:val="00B41CF3"/>
    <w:rsid w:val="00B42FBB"/>
    <w:rsid w:val="00B43B12"/>
    <w:rsid w:val="00B44A11"/>
    <w:rsid w:val="00B46A9D"/>
    <w:rsid w:val="00B50010"/>
    <w:rsid w:val="00B502BC"/>
    <w:rsid w:val="00B511BB"/>
    <w:rsid w:val="00B547DF"/>
    <w:rsid w:val="00B567C4"/>
    <w:rsid w:val="00B570EC"/>
    <w:rsid w:val="00B5783A"/>
    <w:rsid w:val="00B61972"/>
    <w:rsid w:val="00B64308"/>
    <w:rsid w:val="00B647CA"/>
    <w:rsid w:val="00B66196"/>
    <w:rsid w:val="00B66B74"/>
    <w:rsid w:val="00B700BD"/>
    <w:rsid w:val="00B70F55"/>
    <w:rsid w:val="00B71AF4"/>
    <w:rsid w:val="00B71CF6"/>
    <w:rsid w:val="00B72349"/>
    <w:rsid w:val="00B72C63"/>
    <w:rsid w:val="00B72F42"/>
    <w:rsid w:val="00B73416"/>
    <w:rsid w:val="00B73B5B"/>
    <w:rsid w:val="00B76524"/>
    <w:rsid w:val="00B8341B"/>
    <w:rsid w:val="00B83442"/>
    <w:rsid w:val="00B83643"/>
    <w:rsid w:val="00B8601B"/>
    <w:rsid w:val="00B91725"/>
    <w:rsid w:val="00B91DDB"/>
    <w:rsid w:val="00BA0867"/>
    <w:rsid w:val="00BA287D"/>
    <w:rsid w:val="00BA522A"/>
    <w:rsid w:val="00BA594B"/>
    <w:rsid w:val="00BA5ADB"/>
    <w:rsid w:val="00BA5AEC"/>
    <w:rsid w:val="00BB149E"/>
    <w:rsid w:val="00BB26AA"/>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760"/>
    <w:rsid w:val="00BE2AC2"/>
    <w:rsid w:val="00BE4543"/>
    <w:rsid w:val="00BE495D"/>
    <w:rsid w:val="00BE5307"/>
    <w:rsid w:val="00BE5A37"/>
    <w:rsid w:val="00BE5C2E"/>
    <w:rsid w:val="00BE5D2E"/>
    <w:rsid w:val="00BE63AF"/>
    <w:rsid w:val="00BF1997"/>
    <w:rsid w:val="00BF33A0"/>
    <w:rsid w:val="00BF4BA7"/>
    <w:rsid w:val="00BF7A58"/>
    <w:rsid w:val="00C009C8"/>
    <w:rsid w:val="00C0214F"/>
    <w:rsid w:val="00C029B8"/>
    <w:rsid w:val="00C0344A"/>
    <w:rsid w:val="00C0677B"/>
    <w:rsid w:val="00C069C2"/>
    <w:rsid w:val="00C10B1D"/>
    <w:rsid w:val="00C1418E"/>
    <w:rsid w:val="00C142CE"/>
    <w:rsid w:val="00C209A6"/>
    <w:rsid w:val="00C22BA5"/>
    <w:rsid w:val="00C25380"/>
    <w:rsid w:val="00C26DE9"/>
    <w:rsid w:val="00C27F2B"/>
    <w:rsid w:val="00C3098C"/>
    <w:rsid w:val="00C322DC"/>
    <w:rsid w:val="00C32461"/>
    <w:rsid w:val="00C34037"/>
    <w:rsid w:val="00C34E28"/>
    <w:rsid w:val="00C367EF"/>
    <w:rsid w:val="00C36A96"/>
    <w:rsid w:val="00C378E6"/>
    <w:rsid w:val="00C379AC"/>
    <w:rsid w:val="00C416EA"/>
    <w:rsid w:val="00C43FDF"/>
    <w:rsid w:val="00C50964"/>
    <w:rsid w:val="00C56D41"/>
    <w:rsid w:val="00C56DF3"/>
    <w:rsid w:val="00C606F6"/>
    <w:rsid w:val="00C638DA"/>
    <w:rsid w:val="00C70C8B"/>
    <w:rsid w:val="00C75201"/>
    <w:rsid w:val="00C7549D"/>
    <w:rsid w:val="00C765A6"/>
    <w:rsid w:val="00C800D5"/>
    <w:rsid w:val="00C80CE2"/>
    <w:rsid w:val="00C821BA"/>
    <w:rsid w:val="00C83BE0"/>
    <w:rsid w:val="00C83EC5"/>
    <w:rsid w:val="00C870E2"/>
    <w:rsid w:val="00C907A8"/>
    <w:rsid w:val="00C90D62"/>
    <w:rsid w:val="00CA022C"/>
    <w:rsid w:val="00CA3122"/>
    <w:rsid w:val="00CA469C"/>
    <w:rsid w:val="00CA5480"/>
    <w:rsid w:val="00CB12BA"/>
    <w:rsid w:val="00CB1856"/>
    <w:rsid w:val="00CB2E19"/>
    <w:rsid w:val="00CB46D6"/>
    <w:rsid w:val="00CB5BBE"/>
    <w:rsid w:val="00CB5C7B"/>
    <w:rsid w:val="00CB65EC"/>
    <w:rsid w:val="00CB7DC1"/>
    <w:rsid w:val="00CC0BAD"/>
    <w:rsid w:val="00CC1AB8"/>
    <w:rsid w:val="00CC2393"/>
    <w:rsid w:val="00CC2CE9"/>
    <w:rsid w:val="00CC5CB1"/>
    <w:rsid w:val="00CC6969"/>
    <w:rsid w:val="00CC7337"/>
    <w:rsid w:val="00CD2818"/>
    <w:rsid w:val="00CD2DD5"/>
    <w:rsid w:val="00CD430C"/>
    <w:rsid w:val="00CD498D"/>
    <w:rsid w:val="00CD676D"/>
    <w:rsid w:val="00CD7739"/>
    <w:rsid w:val="00CE2C84"/>
    <w:rsid w:val="00CE63CD"/>
    <w:rsid w:val="00CE769A"/>
    <w:rsid w:val="00CF0C0F"/>
    <w:rsid w:val="00CF1EC9"/>
    <w:rsid w:val="00CF20A0"/>
    <w:rsid w:val="00CF21FD"/>
    <w:rsid w:val="00CF2D03"/>
    <w:rsid w:val="00CF700E"/>
    <w:rsid w:val="00D00184"/>
    <w:rsid w:val="00D02725"/>
    <w:rsid w:val="00D04716"/>
    <w:rsid w:val="00D05A26"/>
    <w:rsid w:val="00D05C7F"/>
    <w:rsid w:val="00D06AE4"/>
    <w:rsid w:val="00D0721C"/>
    <w:rsid w:val="00D12BCA"/>
    <w:rsid w:val="00D135C2"/>
    <w:rsid w:val="00D22842"/>
    <w:rsid w:val="00D23EEA"/>
    <w:rsid w:val="00D25B17"/>
    <w:rsid w:val="00D25FFE"/>
    <w:rsid w:val="00D268DE"/>
    <w:rsid w:val="00D302AA"/>
    <w:rsid w:val="00D30508"/>
    <w:rsid w:val="00D316B4"/>
    <w:rsid w:val="00D31931"/>
    <w:rsid w:val="00D3307B"/>
    <w:rsid w:val="00D352E8"/>
    <w:rsid w:val="00D353E8"/>
    <w:rsid w:val="00D36940"/>
    <w:rsid w:val="00D37412"/>
    <w:rsid w:val="00D41BA2"/>
    <w:rsid w:val="00D4214A"/>
    <w:rsid w:val="00D4264A"/>
    <w:rsid w:val="00D4359F"/>
    <w:rsid w:val="00D43C71"/>
    <w:rsid w:val="00D45167"/>
    <w:rsid w:val="00D47771"/>
    <w:rsid w:val="00D508EE"/>
    <w:rsid w:val="00D51411"/>
    <w:rsid w:val="00D525F1"/>
    <w:rsid w:val="00D52B59"/>
    <w:rsid w:val="00D5305C"/>
    <w:rsid w:val="00D53212"/>
    <w:rsid w:val="00D53865"/>
    <w:rsid w:val="00D56FF6"/>
    <w:rsid w:val="00D64E2D"/>
    <w:rsid w:val="00D668C4"/>
    <w:rsid w:val="00D67F39"/>
    <w:rsid w:val="00D70C87"/>
    <w:rsid w:val="00D724A1"/>
    <w:rsid w:val="00D729BF"/>
    <w:rsid w:val="00D74BF0"/>
    <w:rsid w:val="00D75633"/>
    <w:rsid w:val="00D83597"/>
    <w:rsid w:val="00D8450E"/>
    <w:rsid w:val="00D87A77"/>
    <w:rsid w:val="00D87FB1"/>
    <w:rsid w:val="00D927E0"/>
    <w:rsid w:val="00D93FAE"/>
    <w:rsid w:val="00D9528E"/>
    <w:rsid w:val="00D96BE7"/>
    <w:rsid w:val="00D96CC6"/>
    <w:rsid w:val="00D97F1C"/>
    <w:rsid w:val="00DA03A1"/>
    <w:rsid w:val="00DA1206"/>
    <w:rsid w:val="00DA1678"/>
    <w:rsid w:val="00DA2EDD"/>
    <w:rsid w:val="00DA5C43"/>
    <w:rsid w:val="00DB0731"/>
    <w:rsid w:val="00DB1F6F"/>
    <w:rsid w:val="00DB36D1"/>
    <w:rsid w:val="00DB7184"/>
    <w:rsid w:val="00DC10ED"/>
    <w:rsid w:val="00DC2684"/>
    <w:rsid w:val="00DC6CF1"/>
    <w:rsid w:val="00DC7AAC"/>
    <w:rsid w:val="00DD0ADF"/>
    <w:rsid w:val="00DD4523"/>
    <w:rsid w:val="00DD63BE"/>
    <w:rsid w:val="00DE0065"/>
    <w:rsid w:val="00DE04CA"/>
    <w:rsid w:val="00DE127D"/>
    <w:rsid w:val="00DE1EF5"/>
    <w:rsid w:val="00DE5D06"/>
    <w:rsid w:val="00DE742E"/>
    <w:rsid w:val="00DF10E4"/>
    <w:rsid w:val="00DF13D2"/>
    <w:rsid w:val="00E028A6"/>
    <w:rsid w:val="00E03847"/>
    <w:rsid w:val="00E03C16"/>
    <w:rsid w:val="00E0407A"/>
    <w:rsid w:val="00E044EB"/>
    <w:rsid w:val="00E05779"/>
    <w:rsid w:val="00E065F6"/>
    <w:rsid w:val="00E06B43"/>
    <w:rsid w:val="00E06C44"/>
    <w:rsid w:val="00E11242"/>
    <w:rsid w:val="00E1242B"/>
    <w:rsid w:val="00E13829"/>
    <w:rsid w:val="00E15540"/>
    <w:rsid w:val="00E158FF"/>
    <w:rsid w:val="00E16280"/>
    <w:rsid w:val="00E16655"/>
    <w:rsid w:val="00E177A2"/>
    <w:rsid w:val="00E217DA"/>
    <w:rsid w:val="00E22E1C"/>
    <w:rsid w:val="00E23B5B"/>
    <w:rsid w:val="00E23EAD"/>
    <w:rsid w:val="00E244EE"/>
    <w:rsid w:val="00E30261"/>
    <w:rsid w:val="00E307A7"/>
    <w:rsid w:val="00E30C46"/>
    <w:rsid w:val="00E311AC"/>
    <w:rsid w:val="00E31890"/>
    <w:rsid w:val="00E31A39"/>
    <w:rsid w:val="00E3420C"/>
    <w:rsid w:val="00E35E71"/>
    <w:rsid w:val="00E36088"/>
    <w:rsid w:val="00E3654F"/>
    <w:rsid w:val="00E36AB5"/>
    <w:rsid w:val="00E37B90"/>
    <w:rsid w:val="00E44630"/>
    <w:rsid w:val="00E4575C"/>
    <w:rsid w:val="00E4587F"/>
    <w:rsid w:val="00E51137"/>
    <w:rsid w:val="00E52D0C"/>
    <w:rsid w:val="00E53F71"/>
    <w:rsid w:val="00E5730A"/>
    <w:rsid w:val="00E603C4"/>
    <w:rsid w:val="00E60B8A"/>
    <w:rsid w:val="00E6458E"/>
    <w:rsid w:val="00E64845"/>
    <w:rsid w:val="00E65FE9"/>
    <w:rsid w:val="00E72371"/>
    <w:rsid w:val="00E72A67"/>
    <w:rsid w:val="00E72F49"/>
    <w:rsid w:val="00E75C44"/>
    <w:rsid w:val="00E76370"/>
    <w:rsid w:val="00E809A1"/>
    <w:rsid w:val="00E819B2"/>
    <w:rsid w:val="00E81C6E"/>
    <w:rsid w:val="00E820C0"/>
    <w:rsid w:val="00E82D51"/>
    <w:rsid w:val="00E870E9"/>
    <w:rsid w:val="00E90420"/>
    <w:rsid w:val="00E90928"/>
    <w:rsid w:val="00E92E30"/>
    <w:rsid w:val="00E93767"/>
    <w:rsid w:val="00E9417E"/>
    <w:rsid w:val="00E978DF"/>
    <w:rsid w:val="00EA0FD7"/>
    <w:rsid w:val="00EA1AD2"/>
    <w:rsid w:val="00EA631A"/>
    <w:rsid w:val="00EA7F10"/>
    <w:rsid w:val="00EB0576"/>
    <w:rsid w:val="00EB1D25"/>
    <w:rsid w:val="00EB6EB3"/>
    <w:rsid w:val="00EB6F38"/>
    <w:rsid w:val="00EB7298"/>
    <w:rsid w:val="00EB753A"/>
    <w:rsid w:val="00EB776E"/>
    <w:rsid w:val="00EC0954"/>
    <w:rsid w:val="00EC6A25"/>
    <w:rsid w:val="00ED3B67"/>
    <w:rsid w:val="00ED4526"/>
    <w:rsid w:val="00ED4BC4"/>
    <w:rsid w:val="00ED5709"/>
    <w:rsid w:val="00ED631E"/>
    <w:rsid w:val="00EE2662"/>
    <w:rsid w:val="00EE29EA"/>
    <w:rsid w:val="00EF1A35"/>
    <w:rsid w:val="00EF26B9"/>
    <w:rsid w:val="00EF3A08"/>
    <w:rsid w:val="00EF3ED5"/>
    <w:rsid w:val="00EF58F0"/>
    <w:rsid w:val="00EF644F"/>
    <w:rsid w:val="00EF7A74"/>
    <w:rsid w:val="00F03A30"/>
    <w:rsid w:val="00F03E6A"/>
    <w:rsid w:val="00F05989"/>
    <w:rsid w:val="00F05BF9"/>
    <w:rsid w:val="00F062EE"/>
    <w:rsid w:val="00F071C2"/>
    <w:rsid w:val="00F12EDE"/>
    <w:rsid w:val="00F14BBB"/>
    <w:rsid w:val="00F15920"/>
    <w:rsid w:val="00F15B88"/>
    <w:rsid w:val="00F1692C"/>
    <w:rsid w:val="00F17FBC"/>
    <w:rsid w:val="00F21779"/>
    <w:rsid w:val="00F2307B"/>
    <w:rsid w:val="00F23D09"/>
    <w:rsid w:val="00F25883"/>
    <w:rsid w:val="00F266D0"/>
    <w:rsid w:val="00F278B1"/>
    <w:rsid w:val="00F318DF"/>
    <w:rsid w:val="00F31AA1"/>
    <w:rsid w:val="00F31AE2"/>
    <w:rsid w:val="00F31EB3"/>
    <w:rsid w:val="00F341FB"/>
    <w:rsid w:val="00F348C5"/>
    <w:rsid w:val="00F374EB"/>
    <w:rsid w:val="00F41F06"/>
    <w:rsid w:val="00F43EA1"/>
    <w:rsid w:val="00F474A6"/>
    <w:rsid w:val="00F47CFD"/>
    <w:rsid w:val="00F50013"/>
    <w:rsid w:val="00F50361"/>
    <w:rsid w:val="00F50CFA"/>
    <w:rsid w:val="00F54857"/>
    <w:rsid w:val="00F54E5F"/>
    <w:rsid w:val="00F55D93"/>
    <w:rsid w:val="00F56F75"/>
    <w:rsid w:val="00F57394"/>
    <w:rsid w:val="00F57992"/>
    <w:rsid w:val="00F62B9E"/>
    <w:rsid w:val="00F63EC0"/>
    <w:rsid w:val="00F71BAE"/>
    <w:rsid w:val="00F72CA3"/>
    <w:rsid w:val="00F73504"/>
    <w:rsid w:val="00F7414A"/>
    <w:rsid w:val="00F75186"/>
    <w:rsid w:val="00F76D76"/>
    <w:rsid w:val="00F81F8B"/>
    <w:rsid w:val="00F8201A"/>
    <w:rsid w:val="00F82A82"/>
    <w:rsid w:val="00F82AA3"/>
    <w:rsid w:val="00F82B57"/>
    <w:rsid w:val="00F86AA7"/>
    <w:rsid w:val="00F9372A"/>
    <w:rsid w:val="00F95351"/>
    <w:rsid w:val="00F95BDD"/>
    <w:rsid w:val="00F960BA"/>
    <w:rsid w:val="00FA1DDD"/>
    <w:rsid w:val="00FA1F6D"/>
    <w:rsid w:val="00FA3E84"/>
    <w:rsid w:val="00FA6BD3"/>
    <w:rsid w:val="00FA6ECC"/>
    <w:rsid w:val="00FA7FE6"/>
    <w:rsid w:val="00FB0EBF"/>
    <w:rsid w:val="00FB2DAE"/>
    <w:rsid w:val="00FB2F76"/>
    <w:rsid w:val="00FB6EB7"/>
    <w:rsid w:val="00FC3700"/>
    <w:rsid w:val="00FC4172"/>
    <w:rsid w:val="00FC6A1A"/>
    <w:rsid w:val="00FC7250"/>
    <w:rsid w:val="00FD2CA3"/>
    <w:rsid w:val="00FD35C6"/>
    <w:rsid w:val="00FD4E87"/>
    <w:rsid w:val="00FD75C2"/>
    <w:rsid w:val="00FE1648"/>
    <w:rsid w:val="00FE38FD"/>
    <w:rsid w:val="00FE5900"/>
    <w:rsid w:val="00FE5F8D"/>
    <w:rsid w:val="00FE628D"/>
    <w:rsid w:val="00FE679A"/>
    <w:rsid w:val="00FE72D6"/>
    <w:rsid w:val="00FF141A"/>
    <w:rsid w:val="00FF2DD8"/>
    <w:rsid w:val="00FF4013"/>
    <w:rsid w:val="00FF6C56"/>
    <w:rsid w:val="079D33D6"/>
    <w:rsid w:val="07D901E9"/>
    <w:rsid w:val="08604B7B"/>
    <w:rsid w:val="169540A3"/>
    <w:rsid w:val="18D21B99"/>
    <w:rsid w:val="20926D0A"/>
    <w:rsid w:val="22104BB2"/>
    <w:rsid w:val="29052C95"/>
    <w:rsid w:val="304B444F"/>
    <w:rsid w:val="35EC43CC"/>
    <w:rsid w:val="37327FC6"/>
    <w:rsid w:val="3F2B547F"/>
    <w:rsid w:val="402C494B"/>
    <w:rsid w:val="44817FF6"/>
    <w:rsid w:val="46390753"/>
    <w:rsid w:val="4E754114"/>
    <w:rsid w:val="510004E6"/>
    <w:rsid w:val="6162463A"/>
    <w:rsid w:val="685470BF"/>
    <w:rsid w:val="6B8D1339"/>
    <w:rsid w:val="70CF606C"/>
    <w:rsid w:val="74E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6AE3402"/>
  <w15:docId w15:val="{89A7FFB2-9929-4CE8-BC48-FBF957E1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ascii="メイリオ" w:eastAsia="メイリオ" w:hAnsi="メイリオ" w:cstheme="minorBidi"/>
      <w:kern w:val="2"/>
      <w:sz w:val="24"/>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footnote text"/>
    <w:basedOn w:val="a"/>
    <w:link w:val="a8"/>
    <w:uiPriority w:val="99"/>
    <w:unhideWhenUsed/>
    <w:pPr>
      <w:snapToGrid w:val="0"/>
      <w:jc w:val="left"/>
    </w:p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pPr>
      <w:spacing w:line="240" w:lineRule="auto"/>
    </w:pPr>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footnote reference"/>
    <w:basedOn w:val="a0"/>
    <w:uiPriority w:val="99"/>
    <w:unhideWhenUsed/>
    <w:rPr>
      <w:vertAlign w:val="superscript"/>
    </w:rPr>
  </w:style>
  <w:style w:type="character" w:styleId="af0">
    <w:name w:val="annotation reference"/>
    <w:basedOn w:val="a0"/>
    <w:uiPriority w:val="99"/>
    <w:unhideWhenUsed/>
    <w:rPr>
      <w:sz w:val="18"/>
      <w:szCs w:val="18"/>
    </w:rPr>
  </w:style>
  <w:style w:type="table" w:styleId="af1">
    <w:name w:val="Table Grid"/>
    <w:basedOn w:val="a1"/>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e">
    <w:name w:val="ヘッダー (文字)"/>
    <w:basedOn w:val="a0"/>
    <w:link w:val="ad"/>
    <w:uiPriority w:val="99"/>
    <w:qFormat/>
  </w:style>
  <w:style w:type="character" w:customStyle="1" w:styleId="a4">
    <w:name w:val="フッター (文字)"/>
    <w:basedOn w:val="a0"/>
    <w:link w:val="a3"/>
    <w:uiPriority w:val="99"/>
  </w:style>
  <w:style w:type="paragraph" w:customStyle="1" w:styleId="11">
    <w:name w:val="リスト段落1"/>
    <w:basedOn w:val="a"/>
    <w:uiPriority w:val="34"/>
    <w:qFormat/>
    <w:pPr>
      <w:ind w:leftChars="400" w:left="840"/>
    </w:pPr>
  </w:style>
  <w:style w:type="character" w:customStyle="1" w:styleId="a8">
    <w:name w:val="脚注文字列 (文字)"/>
    <w:basedOn w:val="a0"/>
    <w:link w:val="a7"/>
    <w:uiPriority w:val="99"/>
    <w:semiHidden/>
    <w:qFormat/>
  </w:style>
  <w:style w:type="paragraph" w:customStyle="1" w:styleId="12">
    <w:name w:val="変更箇所1"/>
    <w:hidden/>
    <w:uiPriority w:val="99"/>
    <w:semiHidden/>
    <w:rPr>
      <w:rFonts w:ascii="メイリオ" w:eastAsia="メイリオ" w:hAnsi="メイリオ" w:cstheme="minorBidi"/>
      <w:kern w:val="2"/>
      <w:sz w:val="24"/>
      <w:szCs w:val="22"/>
    </w:rPr>
  </w:style>
  <w:style w:type="character" w:customStyle="1" w:styleId="a6">
    <w:name w:val="コメント文字列 (文字)"/>
    <w:basedOn w:val="a0"/>
    <w:link w:val="a5"/>
    <w:uiPriority w:val="99"/>
    <w:semiHidden/>
  </w:style>
  <w:style w:type="character" w:customStyle="1" w:styleId="aa">
    <w:name w:val="コメント内容 (文字)"/>
    <w:basedOn w:val="a6"/>
    <w:link w:val="a9"/>
    <w:uiPriority w:val="99"/>
    <w:semiHidden/>
    <w:rPr>
      <w:b/>
      <w:bCs/>
    </w:rPr>
  </w:style>
  <w:style w:type="character" w:customStyle="1" w:styleId="10">
    <w:name w:val="見出し 1 (文字)"/>
    <w:basedOn w:val="a0"/>
    <w:link w:val="1"/>
    <w:uiPriority w:val="9"/>
    <w:rPr>
      <w:rFonts w:asciiTheme="majorHAnsi" w:eastAsiaTheme="majorEastAsia" w:hAnsiTheme="majorHAnsi" w:cstheme="majorBidi"/>
      <w:szCs w:val="24"/>
    </w:rPr>
  </w:style>
  <w:style w:type="character" w:styleId="af2">
    <w:name w:val="Placeholder Text"/>
    <w:basedOn w:val="a0"/>
    <w:uiPriority w:val="99"/>
    <w:semiHidden/>
    <w:rsid w:val="00577578"/>
    <w:rPr>
      <w:color w:val="808080"/>
    </w:rPr>
  </w:style>
  <w:style w:type="paragraph" w:styleId="af3">
    <w:name w:val="Title"/>
    <w:basedOn w:val="a"/>
    <w:next w:val="a"/>
    <w:link w:val="af4"/>
    <w:uiPriority w:val="10"/>
    <w:qFormat/>
    <w:rsid w:val="00071BBB"/>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071BBB"/>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98112">
      <w:bodyDiv w:val="1"/>
      <w:marLeft w:val="0"/>
      <w:marRight w:val="0"/>
      <w:marTop w:val="0"/>
      <w:marBottom w:val="0"/>
      <w:divBdr>
        <w:top w:val="none" w:sz="0" w:space="0" w:color="auto"/>
        <w:left w:val="none" w:sz="0" w:space="0" w:color="auto"/>
        <w:bottom w:val="none" w:sz="0" w:space="0" w:color="auto"/>
        <w:right w:val="none" w:sz="0" w:space="0" w:color="auto"/>
      </w:divBdr>
    </w:div>
    <w:div w:id="909657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2025-07-25T00:00:00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2694</TotalTime>
  <Pages>11</Pages>
  <Words>1893</Words>
  <Characters>10795</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185</cp:revision>
  <cp:lastPrinted>2025-10-07T11:53:00Z</cp:lastPrinted>
  <dcterms:created xsi:type="dcterms:W3CDTF">2025-07-22T11:31:00Z</dcterms:created>
  <dcterms:modified xsi:type="dcterms:W3CDTF">2025-12-25T08:28:00Z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