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58" w:type="dxa"/>
        <w:tblLook w:val="04A0" w:firstRow="1" w:lastRow="0" w:firstColumn="1" w:lastColumn="0" w:noHBand="0" w:noVBand="1"/>
      </w:tblPr>
      <w:tblGrid>
        <w:gridCol w:w="9658"/>
      </w:tblGrid>
      <w:tr w:rsidR="00CA2556" w:rsidRPr="005E58A8" w14:paraId="19293248" w14:textId="77777777" w:rsidTr="00DF286D">
        <w:trPr>
          <w:trHeight w:val="496"/>
        </w:trPr>
        <w:tc>
          <w:tcPr>
            <w:tcW w:w="9658" w:type="dxa"/>
            <w:vAlign w:val="center"/>
          </w:tcPr>
          <w:p w14:paraId="37B440DD" w14:textId="77777777" w:rsidR="00CA2556" w:rsidRPr="005E58A8" w:rsidRDefault="00CA2556" w:rsidP="00DF286D">
            <w:pPr>
              <w:jc w:val="center"/>
            </w:pPr>
            <w:r w:rsidRPr="005E58A8">
              <w:rPr>
                <w:rFonts w:hint="eastAsia"/>
              </w:rPr>
              <w:t>議　　　事　　　概　　　要</w:t>
            </w:r>
          </w:p>
        </w:tc>
      </w:tr>
      <w:tr w:rsidR="00CA2556" w:rsidRPr="00C74152" w14:paraId="2E2F7730" w14:textId="77777777" w:rsidTr="0032534F">
        <w:trPr>
          <w:trHeight w:val="13529"/>
        </w:trPr>
        <w:tc>
          <w:tcPr>
            <w:tcW w:w="9658" w:type="dxa"/>
          </w:tcPr>
          <w:p w14:paraId="68A82EBB" w14:textId="77777777" w:rsidR="00CF52AC" w:rsidRDefault="00CF52AC" w:rsidP="00CF52AC">
            <w:pPr>
              <w:ind w:firstLineChars="100" w:firstLine="210"/>
            </w:pPr>
          </w:p>
          <w:p w14:paraId="1715BC10" w14:textId="77777777" w:rsidR="00CF52AC" w:rsidRDefault="00CF52AC" w:rsidP="00CF52AC">
            <w:pPr>
              <w:ind w:firstLineChars="100" w:firstLine="210"/>
            </w:pPr>
            <w:r>
              <w:rPr>
                <w:rFonts w:hint="eastAsia"/>
              </w:rPr>
              <w:t>１　決議案について</w:t>
            </w:r>
          </w:p>
          <w:p w14:paraId="37DC7C84" w14:textId="77777777" w:rsidR="00CF52AC" w:rsidRDefault="00CF52AC" w:rsidP="00CF52AC">
            <w:pPr>
              <w:ind w:leftChars="100" w:left="629" w:hangingChars="200" w:hanging="419"/>
            </w:pPr>
            <w:r>
              <w:rPr>
                <w:rFonts w:hint="eastAsia"/>
              </w:rPr>
              <w:t xml:space="preserve">　・前回の代表者会議で了承されたとおり、正副委員長で作成した文案を代表者へ配付し、検討を依頼。</w:t>
            </w:r>
          </w:p>
          <w:p w14:paraId="20A1B177" w14:textId="11B5DFAE" w:rsidR="00CF52AC" w:rsidRDefault="00CF52AC" w:rsidP="00CF52AC">
            <w:pPr>
              <w:ind w:leftChars="100" w:left="629" w:hangingChars="200" w:hanging="419"/>
            </w:pPr>
            <w:r>
              <w:rPr>
                <w:rFonts w:hint="eastAsia"/>
              </w:rPr>
              <w:t xml:space="preserve">　・維新及び自民から正副委員長案に賛同する回答あり。公明からは「総論としては賛同だが、文案で用いている「成果」や「成功」という表現は、第三者が行うものであり、使用を控えた方が良いのではないか。」と</w:t>
            </w:r>
            <w:r w:rsidR="00CC11C2">
              <w:rPr>
                <w:rFonts w:hint="eastAsia"/>
              </w:rPr>
              <w:t>の</w:t>
            </w:r>
            <w:r>
              <w:rPr>
                <w:rFonts w:hint="eastAsia"/>
              </w:rPr>
              <w:t>意見あり。</w:t>
            </w:r>
          </w:p>
          <w:p w14:paraId="7621F014" w14:textId="77777777" w:rsidR="00CF52AC" w:rsidRDefault="00CF52AC" w:rsidP="00CF52AC">
            <w:pPr>
              <w:ind w:leftChars="100" w:left="629" w:hangingChars="200" w:hanging="419"/>
            </w:pPr>
            <w:r>
              <w:rPr>
                <w:rFonts w:hint="eastAsia"/>
              </w:rPr>
              <w:t xml:space="preserve">　・正副委員長としては、大きな事故もなく無事に閉幕したこと、一般来場者数が2500万人を超えたこと、万博の運営収支の黒字化が見込まれること、ビジネスの交流が促進されたこと、維新及び自民には文案に賛同いただいていることなどから、決議に「成果」や「成功」という表現を用いることは特に問題ないと判断し、これらの箇所は変更しない旨の説明あり。</w:t>
            </w:r>
          </w:p>
          <w:p w14:paraId="0F0424E8" w14:textId="77777777" w:rsidR="00CF52AC" w:rsidRDefault="00CF52AC" w:rsidP="00CF52AC">
            <w:pPr>
              <w:ind w:leftChars="100" w:left="629" w:hangingChars="200" w:hanging="419"/>
            </w:pPr>
            <w:r>
              <w:rPr>
                <w:rFonts w:hint="eastAsia"/>
              </w:rPr>
              <w:t xml:space="preserve">　・未定であった来場者数及び宣言の名称を追記した最終の正副委員長案を、委員会提出決議案として、この後の委員会に提出することについて各会派了承。</w:t>
            </w:r>
          </w:p>
          <w:p w14:paraId="2D0892A7" w14:textId="77777777" w:rsidR="00CF52AC" w:rsidRDefault="00CF52AC" w:rsidP="00CF52AC">
            <w:pPr>
              <w:ind w:leftChars="200" w:left="629" w:hangingChars="100" w:hanging="210"/>
            </w:pPr>
            <w:r>
              <w:rPr>
                <w:rFonts w:hint="eastAsia"/>
              </w:rPr>
              <w:t>・決議案に対する質疑及び委員間討議について、各会派から意向がなかったため、実施しないことで各会派了承。</w:t>
            </w:r>
          </w:p>
          <w:p w14:paraId="3CEED740" w14:textId="77777777" w:rsidR="00CF52AC" w:rsidRDefault="00CF52AC" w:rsidP="00CF52AC">
            <w:pPr>
              <w:ind w:leftChars="200" w:left="629" w:hangingChars="100" w:hanging="210"/>
            </w:pPr>
            <w:r>
              <w:rPr>
                <w:rFonts w:hint="eastAsia"/>
              </w:rPr>
              <w:t>・意見開陳</w:t>
            </w:r>
          </w:p>
          <w:p w14:paraId="31C49023" w14:textId="77777777" w:rsidR="00CF52AC" w:rsidRDefault="00CF52AC" w:rsidP="00CF52AC">
            <w:pPr>
              <w:ind w:leftChars="300" w:left="629"/>
            </w:pPr>
            <w:r>
              <w:rPr>
                <w:rFonts w:hint="eastAsia"/>
              </w:rPr>
              <w:t>・大阪維新…　無</w:t>
            </w:r>
          </w:p>
          <w:p w14:paraId="5CDA590B" w14:textId="77777777" w:rsidR="00CF52AC" w:rsidRDefault="00CF52AC" w:rsidP="00CF52AC">
            <w:pPr>
              <w:ind w:leftChars="300" w:left="629"/>
            </w:pPr>
            <w:r>
              <w:rPr>
                <w:rFonts w:hint="eastAsia"/>
              </w:rPr>
              <w:t>・公 明 党…　無</w:t>
            </w:r>
          </w:p>
          <w:p w14:paraId="3F96DC07" w14:textId="77777777" w:rsidR="00CF52AC" w:rsidRDefault="00CF52AC" w:rsidP="00CF52AC">
            <w:pPr>
              <w:ind w:leftChars="300" w:left="629"/>
            </w:pPr>
            <w:r>
              <w:rPr>
                <w:rFonts w:hint="eastAsia"/>
              </w:rPr>
              <w:t>・自 民 党…　無</w:t>
            </w:r>
          </w:p>
          <w:p w14:paraId="1983DB00" w14:textId="77777777" w:rsidR="00CF52AC" w:rsidRDefault="00CF52AC" w:rsidP="00CF52AC">
            <w:pPr>
              <w:ind w:leftChars="200" w:left="629" w:hangingChars="100" w:hanging="210"/>
            </w:pPr>
            <w:r>
              <w:rPr>
                <w:rFonts w:hint="eastAsia"/>
              </w:rPr>
              <w:t>・決議案に対する賛否</w:t>
            </w:r>
          </w:p>
          <w:p w14:paraId="72755C66" w14:textId="77777777" w:rsidR="00CF52AC" w:rsidRDefault="00CF52AC" w:rsidP="00CF52AC">
            <w:pPr>
              <w:ind w:leftChars="200" w:left="629" w:hangingChars="100" w:hanging="210"/>
            </w:pPr>
            <w:r>
              <w:rPr>
                <w:rFonts w:hint="eastAsia"/>
              </w:rPr>
              <w:t xml:space="preserve">　・大阪維新…　賛成</w:t>
            </w:r>
          </w:p>
          <w:p w14:paraId="1B66A73F" w14:textId="77777777" w:rsidR="00CF52AC" w:rsidRDefault="00CF52AC" w:rsidP="00CF52AC">
            <w:pPr>
              <w:ind w:leftChars="200" w:left="629" w:hangingChars="100" w:hanging="210"/>
            </w:pPr>
            <w:r>
              <w:rPr>
                <w:rFonts w:hint="eastAsia"/>
              </w:rPr>
              <w:t xml:space="preserve">　・公 明 党…　賛成</w:t>
            </w:r>
          </w:p>
          <w:p w14:paraId="4C2AEED5" w14:textId="77777777" w:rsidR="00CF52AC" w:rsidRDefault="00CF52AC" w:rsidP="00CF52AC">
            <w:pPr>
              <w:ind w:leftChars="200" w:left="629" w:hangingChars="100" w:hanging="210"/>
            </w:pPr>
            <w:r>
              <w:rPr>
                <w:rFonts w:hint="eastAsia"/>
              </w:rPr>
              <w:t xml:space="preserve">　・自 民 党…　賛成</w:t>
            </w:r>
          </w:p>
          <w:p w14:paraId="26193E24" w14:textId="77777777" w:rsidR="00CF52AC" w:rsidRDefault="00CF52AC" w:rsidP="00CF52AC">
            <w:pPr>
              <w:ind w:firstLineChars="200" w:firstLine="419"/>
            </w:pPr>
            <w:r>
              <w:rPr>
                <w:rFonts w:hint="eastAsia"/>
              </w:rPr>
              <w:t>・採決は、簡易採決。</w:t>
            </w:r>
          </w:p>
          <w:p w14:paraId="3171BFF9" w14:textId="77777777" w:rsidR="00CF52AC" w:rsidRPr="007B37A2" w:rsidRDefault="00CF52AC" w:rsidP="00CF52AC">
            <w:pPr>
              <w:ind w:leftChars="100" w:left="629" w:hangingChars="200" w:hanging="419"/>
            </w:pPr>
            <w:r>
              <w:rPr>
                <w:rFonts w:hint="eastAsia"/>
              </w:rPr>
              <w:t xml:space="preserve">　・提案説明の内容については、委員長一任とすることで各会派了承。</w:t>
            </w:r>
          </w:p>
          <w:p w14:paraId="73DE8593" w14:textId="77777777" w:rsidR="00CF52AC" w:rsidRPr="00CF3DB1" w:rsidRDefault="00CF52AC" w:rsidP="00CF52AC">
            <w:pPr>
              <w:ind w:firstLineChars="100" w:firstLine="210"/>
            </w:pPr>
          </w:p>
          <w:p w14:paraId="3AB75B9A" w14:textId="77777777" w:rsidR="00CF52AC" w:rsidRDefault="00CF52AC" w:rsidP="00CF52AC">
            <w:pPr>
              <w:ind w:firstLineChars="100" w:firstLine="210"/>
            </w:pPr>
            <w:r>
              <w:rPr>
                <w:rFonts w:hint="eastAsia"/>
              </w:rPr>
              <w:t>２　調査報告書について</w:t>
            </w:r>
          </w:p>
          <w:p w14:paraId="2741FEE2" w14:textId="77777777" w:rsidR="00CF52AC" w:rsidRDefault="00CF52AC" w:rsidP="00CF52AC">
            <w:pPr>
              <w:ind w:leftChars="100" w:left="629" w:hangingChars="200" w:hanging="419"/>
            </w:pPr>
            <w:r>
              <w:rPr>
                <w:rFonts w:hint="eastAsia"/>
              </w:rPr>
              <w:t xml:space="preserve">　・本件についても、前回の代表者会議で了承されたとおり、正副委員長で作成した文案を代表者へ配付し、検討を依頼。</w:t>
            </w:r>
          </w:p>
          <w:p w14:paraId="29DBF912" w14:textId="77777777" w:rsidR="00CF52AC" w:rsidRDefault="00CF52AC" w:rsidP="00CF52AC">
            <w:pPr>
              <w:ind w:leftChars="100" w:left="629" w:hangingChars="200" w:hanging="419"/>
            </w:pPr>
            <w:r>
              <w:rPr>
                <w:rFonts w:hint="eastAsia"/>
              </w:rPr>
              <w:t xml:space="preserve">　・その後、維新、公明、自民から正副委員長案に賛同する回答あり。なお、公明から、委員間討議について「議論した内容が分かるようにした方が良いのではないか。」との意見を受け、修正したことの報告あり。</w:t>
            </w:r>
          </w:p>
          <w:p w14:paraId="76EF00A0" w14:textId="77777777" w:rsidR="00CF52AC" w:rsidRDefault="00CF52AC" w:rsidP="00CF52AC">
            <w:pPr>
              <w:ind w:leftChars="100" w:left="629" w:hangingChars="200" w:hanging="419"/>
            </w:pPr>
            <w:r>
              <w:rPr>
                <w:rFonts w:hint="eastAsia"/>
              </w:rPr>
              <w:t xml:space="preserve">　・来場者数及び感謝決議案を追記した最終の正副委員長案を、調査報告書案とすることについて、各会派了承。</w:t>
            </w:r>
          </w:p>
          <w:p w14:paraId="49F7F934" w14:textId="77777777" w:rsidR="00CF52AC" w:rsidRDefault="00CF52AC" w:rsidP="00CF52AC">
            <w:pPr>
              <w:ind w:leftChars="100" w:left="629" w:hangingChars="200" w:hanging="419"/>
            </w:pPr>
            <w:r>
              <w:rPr>
                <w:rFonts w:hint="eastAsia"/>
              </w:rPr>
              <w:t xml:space="preserve">　・質疑及び意見開陳は省略の上、採決は簡易採決。</w:t>
            </w:r>
          </w:p>
          <w:p w14:paraId="49201C21" w14:textId="77777777" w:rsidR="00CF52AC" w:rsidRPr="00D57802" w:rsidRDefault="00CF52AC" w:rsidP="00CF52AC">
            <w:pPr>
              <w:ind w:leftChars="100" w:left="629" w:hangingChars="200" w:hanging="419"/>
            </w:pPr>
            <w:r>
              <w:rPr>
                <w:rFonts w:hint="eastAsia"/>
              </w:rPr>
              <w:t xml:space="preserve">　・口頭報告の内容については、委員長一任とすることで各会派了承。</w:t>
            </w:r>
          </w:p>
          <w:p w14:paraId="6FE3E877" w14:textId="77777777" w:rsidR="00CF52AC" w:rsidRDefault="00CF52AC" w:rsidP="00CF52AC">
            <w:pPr>
              <w:ind w:firstLineChars="100" w:firstLine="210"/>
            </w:pPr>
          </w:p>
          <w:p w14:paraId="155A0C34" w14:textId="77777777" w:rsidR="00CF52AC" w:rsidRDefault="00CF52AC" w:rsidP="00CF52AC">
            <w:pPr>
              <w:ind w:firstLineChars="100" w:firstLine="210"/>
            </w:pPr>
            <w:r>
              <w:rPr>
                <w:rFonts w:hint="eastAsia"/>
              </w:rPr>
              <w:t>３　本日の委員会運営について</w:t>
            </w:r>
          </w:p>
          <w:p w14:paraId="717EF2A4" w14:textId="3A92DAD1" w:rsidR="0032534F" w:rsidRPr="00C74152" w:rsidRDefault="00CF52AC" w:rsidP="00CF52AC">
            <w:pPr>
              <w:ind w:firstLineChars="200" w:firstLine="419"/>
            </w:pPr>
            <w:r>
              <w:rPr>
                <w:rFonts w:hint="eastAsia"/>
              </w:rPr>
              <w:t>・</w:t>
            </w:r>
            <w:r w:rsidRPr="00920FA4">
              <w:rPr>
                <w:rFonts w:hint="eastAsia"/>
              </w:rPr>
              <w:t>この後の委員会は、決議案</w:t>
            </w:r>
            <w:r>
              <w:rPr>
                <w:rFonts w:hint="eastAsia"/>
              </w:rPr>
              <w:t>、調査報告書の順に議題とし、それぞれ</w:t>
            </w:r>
            <w:r w:rsidRPr="00920FA4">
              <w:rPr>
                <w:rFonts w:hint="eastAsia"/>
              </w:rPr>
              <w:t>採決</w:t>
            </w:r>
            <w:r>
              <w:rPr>
                <w:rFonts w:hint="eastAsia"/>
              </w:rPr>
              <w:t>を行い閉会。</w:t>
            </w:r>
          </w:p>
        </w:tc>
      </w:tr>
    </w:tbl>
    <w:p w14:paraId="2664A966" w14:textId="77777777" w:rsidR="00247EAB" w:rsidRPr="00920FA4" w:rsidRDefault="00247EAB" w:rsidP="00717DCE">
      <w:pPr>
        <w:spacing w:line="100" w:lineRule="exact"/>
      </w:pPr>
    </w:p>
    <w:sectPr w:rsidR="00247EAB" w:rsidRPr="00920FA4" w:rsidSect="00B74463">
      <w:headerReference w:type="default" r:id="rId7"/>
      <w:pgSz w:w="11906" w:h="16838" w:code="9"/>
      <w:pgMar w:top="1418" w:right="1134" w:bottom="1134" w:left="1134" w:header="851" w:footer="567" w:gutter="0"/>
      <w:cols w:space="425"/>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B1F48" w14:textId="77777777" w:rsidR="00C25ACB" w:rsidRDefault="00C25ACB" w:rsidP="008707F9">
      <w:r>
        <w:separator/>
      </w:r>
    </w:p>
  </w:endnote>
  <w:endnote w:type="continuationSeparator" w:id="0">
    <w:p w14:paraId="791D3F2C" w14:textId="77777777" w:rsidR="00C25ACB" w:rsidRDefault="00C25ACB" w:rsidP="0087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9B83E" w14:textId="77777777" w:rsidR="00C25ACB" w:rsidRDefault="00C25ACB" w:rsidP="008707F9">
      <w:r>
        <w:separator/>
      </w:r>
    </w:p>
  </w:footnote>
  <w:footnote w:type="continuationSeparator" w:id="0">
    <w:p w14:paraId="5DC71BCB" w14:textId="77777777" w:rsidR="00C25ACB" w:rsidRDefault="00C25ACB" w:rsidP="0087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263E" w14:textId="77777777" w:rsidR="00131298" w:rsidRPr="00131298" w:rsidRDefault="00131298" w:rsidP="00131298">
    <w:pPr>
      <w:pStyle w:val="a6"/>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164"/>
    <w:multiLevelType w:val="hybridMultilevel"/>
    <w:tmpl w:val="FC90C442"/>
    <w:lvl w:ilvl="0" w:tplc="BE02FA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78625D"/>
    <w:multiLevelType w:val="hybridMultilevel"/>
    <w:tmpl w:val="CCA2EDEC"/>
    <w:lvl w:ilvl="0" w:tplc="DFC6501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DC4E46"/>
    <w:multiLevelType w:val="hybridMultilevel"/>
    <w:tmpl w:val="4078A0E4"/>
    <w:lvl w:ilvl="0" w:tplc="BE02FA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9F4DEF"/>
    <w:multiLevelType w:val="hybridMultilevel"/>
    <w:tmpl w:val="35463FB0"/>
    <w:lvl w:ilvl="0" w:tplc="BE02FA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75"/>
  <w:displayHorizontalDrawingGridEvery w:val="0"/>
  <w:displayVerticalDrawingGridEvery w:val="2"/>
  <w:characterSpacingControl w:val="doNotCompress"/>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0E"/>
    <w:rsid w:val="000007B9"/>
    <w:rsid w:val="00001452"/>
    <w:rsid w:val="00003F0B"/>
    <w:rsid w:val="00020F7E"/>
    <w:rsid w:val="00034973"/>
    <w:rsid w:val="00041F12"/>
    <w:rsid w:val="000612D4"/>
    <w:rsid w:val="00064EF1"/>
    <w:rsid w:val="0006570B"/>
    <w:rsid w:val="00074F1B"/>
    <w:rsid w:val="00085EA8"/>
    <w:rsid w:val="00094429"/>
    <w:rsid w:val="00094476"/>
    <w:rsid w:val="000978C5"/>
    <w:rsid w:val="000A4C11"/>
    <w:rsid w:val="000D306E"/>
    <w:rsid w:val="000E03F0"/>
    <w:rsid w:val="000E14CB"/>
    <w:rsid w:val="000E1F70"/>
    <w:rsid w:val="000F16DB"/>
    <w:rsid w:val="001167EC"/>
    <w:rsid w:val="00127358"/>
    <w:rsid w:val="0013020F"/>
    <w:rsid w:val="00131298"/>
    <w:rsid w:val="0013301F"/>
    <w:rsid w:val="0013387B"/>
    <w:rsid w:val="001353C1"/>
    <w:rsid w:val="00151D86"/>
    <w:rsid w:val="0015492F"/>
    <w:rsid w:val="00154A9D"/>
    <w:rsid w:val="00155DD1"/>
    <w:rsid w:val="00171FE9"/>
    <w:rsid w:val="00174781"/>
    <w:rsid w:val="0017493F"/>
    <w:rsid w:val="00180D5C"/>
    <w:rsid w:val="00185115"/>
    <w:rsid w:val="001B1063"/>
    <w:rsid w:val="001B391F"/>
    <w:rsid w:val="001B4B64"/>
    <w:rsid w:val="001C3C62"/>
    <w:rsid w:val="001E7DCB"/>
    <w:rsid w:val="001F38A8"/>
    <w:rsid w:val="0020587A"/>
    <w:rsid w:val="00212A0C"/>
    <w:rsid w:val="00224CBE"/>
    <w:rsid w:val="00235BE6"/>
    <w:rsid w:val="00241603"/>
    <w:rsid w:val="00247EAB"/>
    <w:rsid w:val="00261DE7"/>
    <w:rsid w:val="00262B54"/>
    <w:rsid w:val="00263188"/>
    <w:rsid w:val="002638F9"/>
    <w:rsid w:val="00265EE5"/>
    <w:rsid w:val="00270C23"/>
    <w:rsid w:val="00276520"/>
    <w:rsid w:val="0027684F"/>
    <w:rsid w:val="00277340"/>
    <w:rsid w:val="00281ABE"/>
    <w:rsid w:val="0029197C"/>
    <w:rsid w:val="002A0D6D"/>
    <w:rsid w:val="002B05A6"/>
    <w:rsid w:val="002B491C"/>
    <w:rsid w:val="002B6B58"/>
    <w:rsid w:val="002C324F"/>
    <w:rsid w:val="002D0531"/>
    <w:rsid w:val="002D29F9"/>
    <w:rsid w:val="002E1BE7"/>
    <w:rsid w:val="002F1D92"/>
    <w:rsid w:val="002F6887"/>
    <w:rsid w:val="0030151D"/>
    <w:rsid w:val="00301F52"/>
    <w:rsid w:val="00303704"/>
    <w:rsid w:val="003156FE"/>
    <w:rsid w:val="0032534F"/>
    <w:rsid w:val="00333207"/>
    <w:rsid w:val="00336382"/>
    <w:rsid w:val="003464D6"/>
    <w:rsid w:val="00346EA7"/>
    <w:rsid w:val="00350736"/>
    <w:rsid w:val="0035218C"/>
    <w:rsid w:val="00355B8A"/>
    <w:rsid w:val="003642F4"/>
    <w:rsid w:val="00366A19"/>
    <w:rsid w:val="00375E55"/>
    <w:rsid w:val="00391FBD"/>
    <w:rsid w:val="003A7160"/>
    <w:rsid w:val="003B625D"/>
    <w:rsid w:val="003C0B45"/>
    <w:rsid w:val="003D70D9"/>
    <w:rsid w:val="003E37E2"/>
    <w:rsid w:val="003E4B06"/>
    <w:rsid w:val="003E59AA"/>
    <w:rsid w:val="003E5A1A"/>
    <w:rsid w:val="003E6FAC"/>
    <w:rsid w:val="003F622D"/>
    <w:rsid w:val="00405390"/>
    <w:rsid w:val="00406A4E"/>
    <w:rsid w:val="00414903"/>
    <w:rsid w:val="00425393"/>
    <w:rsid w:val="00435144"/>
    <w:rsid w:val="004567F6"/>
    <w:rsid w:val="004762F7"/>
    <w:rsid w:val="004907F5"/>
    <w:rsid w:val="00495E47"/>
    <w:rsid w:val="004A00F8"/>
    <w:rsid w:val="004A32BA"/>
    <w:rsid w:val="004B7D72"/>
    <w:rsid w:val="004C404E"/>
    <w:rsid w:val="004F5297"/>
    <w:rsid w:val="00506361"/>
    <w:rsid w:val="005170DB"/>
    <w:rsid w:val="00521F53"/>
    <w:rsid w:val="00531322"/>
    <w:rsid w:val="00536006"/>
    <w:rsid w:val="00561937"/>
    <w:rsid w:val="005720F2"/>
    <w:rsid w:val="005729DD"/>
    <w:rsid w:val="00581754"/>
    <w:rsid w:val="005817CF"/>
    <w:rsid w:val="00591536"/>
    <w:rsid w:val="005B2255"/>
    <w:rsid w:val="005C1510"/>
    <w:rsid w:val="005D0C8E"/>
    <w:rsid w:val="005F38D5"/>
    <w:rsid w:val="005F742B"/>
    <w:rsid w:val="00602DB4"/>
    <w:rsid w:val="00603B76"/>
    <w:rsid w:val="00607264"/>
    <w:rsid w:val="006221A1"/>
    <w:rsid w:val="0064185B"/>
    <w:rsid w:val="00643457"/>
    <w:rsid w:val="00645D0B"/>
    <w:rsid w:val="006511FB"/>
    <w:rsid w:val="00657BA8"/>
    <w:rsid w:val="00660324"/>
    <w:rsid w:val="00690B23"/>
    <w:rsid w:val="006A4FC6"/>
    <w:rsid w:val="006B78FF"/>
    <w:rsid w:val="006D685E"/>
    <w:rsid w:val="006E2516"/>
    <w:rsid w:val="006F0DFC"/>
    <w:rsid w:val="007106F0"/>
    <w:rsid w:val="00713E4C"/>
    <w:rsid w:val="00717DCE"/>
    <w:rsid w:val="0072191D"/>
    <w:rsid w:val="007402A0"/>
    <w:rsid w:val="00744037"/>
    <w:rsid w:val="007442D3"/>
    <w:rsid w:val="00746B69"/>
    <w:rsid w:val="0077148E"/>
    <w:rsid w:val="007722CD"/>
    <w:rsid w:val="00784B29"/>
    <w:rsid w:val="00785C21"/>
    <w:rsid w:val="007A1E08"/>
    <w:rsid w:val="007A55E5"/>
    <w:rsid w:val="007B2835"/>
    <w:rsid w:val="007B37A2"/>
    <w:rsid w:val="007C696D"/>
    <w:rsid w:val="007D10AE"/>
    <w:rsid w:val="007D1313"/>
    <w:rsid w:val="007D5BB7"/>
    <w:rsid w:val="007F1F48"/>
    <w:rsid w:val="00813501"/>
    <w:rsid w:val="00821C61"/>
    <w:rsid w:val="008309EF"/>
    <w:rsid w:val="00847A6E"/>
    <w:rsid w:val="008638AC"/>
    <w:rsid w:val="008707F9"/>
    <w:rsid w:val="0087386D"/>
    <w:rsid w:val="00874037"/>
    <w:rsid w:val="00874B0B"/>
    <w:rsid w:val="00887BCB"/>
    <w:rsid w:val="008B3B7F"/>
    <w:rsid w:val="008C1B25"/>
    <w:rsid w:val="008F1CBD"/>
    <w:rsid w:val="00920FA4"/>
    <w:rsid w:val="009311D6"/>
    <w:rsid w:val="009330A5"/>
    <w:rsid w:val="009459FB"/>
    <w:rsid w:val="00952D92"/>
    <w:rsid w:val="009541ED"/>
    <w:rsid w:val="009548D4"/>
    <w:rsid w:val="009843DE"/>
    <w:rsid w:val="009A1E49"/>
    <w:rsid w:val="009A326C"/>
    <w:rsid w:val="009B1262"/>
    <w:rsid w:val="009C098B"/>
    <w:rsid w:val="009C484D"/>
    <w:rsid w:val="009D40E6"/>
    <w:rsid w:val="009D7C00"/>
    <w:rsid w:val="009E2AAE"/>
    <w:rsid w:val="009F64AD"/>
    <w:rsid w:val="009F6C92"/>
    <w:rsid w:val="00A04DF8"/>
    <w:rsid w:val="00A0680E"/>
    <w:rsid w:val="00A16DDD"/>
    <w:rsid w:val="00A20FE3"/>
    <w:rsid w:val="00A42D3D"/>
    <w:rsid w:val="00A4398D"/>
    <w:rsid w:val="00A55B31"/>
    <w:rsid w:val="00A6054A"/>
    <w:rsid w:val="00A60915"/>
    <w:rsid w:val="00A62E20"/>
    <w:rsid w:val="00A669E0"/>
    <w:rsid w:val="00AA13AE"/>
    <w:rsid w:val="00AC3F44"/>
    <w:rsid w:val="00AE362E"/>
    <w:rsid w:val="00AE718F"/>
    <w:rsid w:val="00AF30F2"/>
    <w:rsid w:val="00B0158F"/>
    <w:rsid w:val="00B02037"/>
    <w:rsid w:val="00B02258"/>
    <w:rsid w:val="00B06913"/>
    <w:rsid w:val="00B169D7"/>
    <w:rsid w:val="00B32026"/>
    <w:rsid w:val="00B3516E"/>
    <w:rsid w:val="00B53BAB"/>
    <w:rsid w:val="00B61854"/>
    <w:rsid w:val="00B645D0"/>
    <w:rsid w:val="00B722CA"/>
    <w:rsid w:val="00B74463"/>
    <w:rsid w:val="00B7522B"/>
    <w:rsid w:val="00B7751C"/>
    <w:rsid w:val="00B8016B"/>
    <w:rsid w:val="00B80348"/>
    <w:rsid w:val="00B865CC"/>
    <w:rsid w:val="00BA0556"/>
    <w:rsid w:val="00BA1C6E"/>
    <w:rsid w:val="00BA63D6"/>
    <w:rsid w:val="00BC20FA"/>
    <w:rsid w:val="00BC43F8"/>
    <w:rsid w:val="00BC447B"/>
    <w:rsid w:val="00BC6E9F"/>
    <w:rsid w:val="00BD2844"/>
    <w:rsid w:val="00BE4E68"/>
    <w:rsid w:val="00BE51E7"/>
    <w:rsid w:val="00BF7F51"/>
    <w:rsid w:val="00C01808"/>
    <w:rsid w:val="00C11167"/>
    <w:rsid w:val="00C13E0A"/>
    <w:rsid w:val="00C146F3"/>
    <w:rsid w:val="00C23ED3"/>
    <w:rsid w:val="00C25ACB"/>
    <w:rsid w:val="00C25D76"/>
    <w:rsid w:val="00C26718"/>
    <w:rsid w:val="00C27844"/>
    <w:rsid w:val="00C31AE4"/>
    <w:rsid w:val="00C4625A"/>
    <w:rsid w:val="00C533B9"/>
    <w:rsid w:val="00C57B76"/>
    <w:rsid w:val="00C611B9"/>
    <w:rsid w:val="00C738BD"/>
    <w:rsid w:val="00C74152"/>
    <w:rsid w:val="00C830C3"/>
    <w:rsid w:val="00C84EE4"/>
    <w:rsid w:val="00C85532"/>
    <w:rsid w:val="00C95DB2"/>
    <w:rsid w:val="00CA11C7"/>
    <w:rsid w:val="00CA20B8"/>
    <w:rsid w:val="00CA2556"/>
    <w:rsid w:val="00CA5720"/>
    <w:rsid w:val="00CC11C2"/>
    <w:rsid w:val="00CC1CA7"/>
    <w:rsid w:val="00CE57B8"/>
    <w:rsid w:val="00CE70EC"/>
    <w:rsid w:val="00CE76FB"/>
    <w:rsid w:val="00CF3DB1"/>
    <w:rsid w:val="00CF52AC"/>
    <w:rsid w:val="00D21CF2"/>
    <w:rsid w:val="00D22313"/>
    <w:rsid w:val="00D308B9"/>
    <w:rsid w:val="00D33FC9"/>
    <w:rsid w:val="00D36980"/>
    <w:rsid w:val="00D37B8C"/>
    <w:rsid w:val="00D436C4"/>
    <w:rsid w:val="00D44462"/>
    <w:rsid w:val="00D61DC7"/>
    <w:rsid w:val="00D62DF1"/>
    <w:rsid w:val="00D8108B"/>
    <w:rsid w:val="00DA24B1"/>
    <w:rsid w:val="00DA5836"/>
    <w:rsid w:val="00DB0D52"/>
    <w:rsid w:val="00DB2215"/>
    <w:rsid w:val="00DC0754"/>
    <w:rsid w:val="00DC34B3"/>
    <w:rsid w:val="00DD1109"/>
    <w:rsid w:val="00DD2393"/>
    <w:rsid w:val="00DE0247"/>
    <w:rsid w:val="00DF1BC5"/>
    <w:rsid w:val="00E10F79"/>
    <w:rsid w:val="00E12D38"/>
    <w:rsid w:val="00E17044"/>
    <w:rsid w:val="00E26271"/>
    <w:rsid w:val="00E27A81"/>
    <w:rsid w:val="00E30ED6"/>
    <w:rsid w:val="00E311AA"/>
    <w:rsid w:val="00E41B57"/>
    <w:rsid w:val="00E54146"/>
    <w:rsid w:val="00E55CA6"/>
    <w:rsid w:val="00E83043"/>
    <w:rsid w:val="00E86FE8"/>
    <w:rsid w:val="00E90640"/>
    <w:rsid w:val="00E952B8"/>
    <w:rsid w:val="00E972E8"/>
    <w:rsid w:val="00EA00CF"/>
    <w:rsid w:val="00EA3158"/>
    <w:rsid w:val="00EB693F"/>
    <w:rsid w:val="00ED6898"/>
    <w:rsid w:val="00EE33F6"/>
    <w:rsid w:val="00EE682D"/>
    <w:rsid w:val="00EE7896"/>
    <w:rsid w:val="00EF662D"/>
    <w:rsid w:val="00F01EB6"/>
    <w:rsid w:val="00F51A4C"/>
    <w:rsid w:val="00FB2AB9"/>
    <w:rsid w:val="00FE07FC"/>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6CC0DC4D"/>
  <w15:docId w15:val="{9D9228B1-DB08-408E-AADE-AA446272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71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17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17CF"/>
    <w:rPr>
      <w:rFonts w:asciiTheme="majorHAnsi" w:eastAsiaTheme="majorEastAsia" w:hAnsiTheme="majorHAnsi" w:cstheme="majorBidi"/>
      <w:sz w:val="18"/>
      <w:szCs w:val="18"/>
    </w:rPr>
  </w:style>
  <w:style w:type="paragraph" w:styleId="a6">
    <w:name w:val="header"/>
    <w:basedOn w:val="a"/>
    <w:link w:val="a7"/>
    <w:uiPriority w:val="99"/>
    <w:unhideWhenUsed/>
    <w:rsid w:val="008707F9"/>
    <w:pPr>
      <w:tabs>
        <w:tab w:val="center" w:pos="4252"/>
        <w:tab w:val="right" w:pos="8504"/>
      </w:tabs>
      <w:snapToGrid w:val="0"/>
    </w:pPr>
  </w:style>
  <w:style w:type="character" w:customStyle="1" w:styleId="a7">
    <w:name w:val="ヘッダー (文字)"/>
    <w:basedOn w:val="a0"/>
    <w:link w:val="a6"/>
    <w:uiPriority w:val="99"/>
    <w:rsid w:val="008707F9"/>
    <w:rPr>
      <w:rFonts w:ascii="ＭＳ 明朝" w:eastAsia="ＭＳ 明朝"/>
    </w:rPr>
  </w:style>
  <w:style w:type="paragraph" w:styleId="a8">
    <w:name w:val="footer"/>
    <w:basedOn w:val="a"/>
    <w:link w:val="a9"/>
    <w:uiPriority w:val="99"/>
    <w:unhideWhenUsed/>
    <w:rsid w:val="008707F9"/>
    <w:pPr>
      <w:tabs>
        <w:tab w:val="center" w:pos="4252"/>
        <w:tab w:val="right" w:pos="8504"/>
      </w:tabs>
      <w:snapToGrid w:val="0"/>
    </w:pPr>
  </w:style>
  <w:style w:type="character" w:customStyle="1" w:styleId="a9">
    <w:name w:val="フッター (文字)"/>
    <w:basedOn w:val="a0"/>
    <w:link w:val="a8"/>
    <w:uiPriority w:val="99"/>
    <w:rsid w:val="008707F9"/>
    <w:rPr>
      <w:rFonts w:ascii="ＭＳ 明朝" w:eastAsia="ＭＳ 明朝"/>
    </w:rPr>
  </w:style>
  <w:style w:type="paragraph" w:styleId="aa">
    <w:name w:val="List Paragraph"/>
    <w:basedOn w:val="a"/>
    <w:uiPriority w:val="34"/>
    <w:qFormat/>
    <w:rsid w:val="007F1F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2024-12-16T06:50:00Z</cp:lastPrinted>
  <dcterms:created xsi:type="dcterms:W3CDTF">2025-10-16T05:22:00Z</dcterms:created>
  <dcterms:modified xsi:type="dcterms:W3CDTF">2025-10-21T00:55:00Z</dcterms:modified>
</cp:coreProperties>
</file>