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A132" w14:textId="77777777" w:rsidR="00B80938" w:rsidRPr="00B80938" w:rsidRDefault="00B80938" w:rsidP="00B80938">
      <w:pPr>
        <w:jc w:val="left"/>
        <w:rPr>
          <w:rFonts w:ascii="ＭＳ 明朝" w:eastAsia="ＭＳ 明朝" w:hAnsi="ＭＳ 明朝"/>
          <w:szCs w:val="21"/>
        </w:rPr>
      </w:pPr>
      <w:r w:rsidRPr="00B80938">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03BD98DB" wp14:editId="7B2E51F3">
                <wp:simplePos x="0" y="0"/>
                <wp:positionH relativeFrom="column">
                  <wp:posOffset>43732</wp:posOffset>
                </wp:positionH>
                <wp:positionV relativeFrom="paragraph">
                  <wp:posOffset>198838</wp:posOffset>
                </wp:positionV>
                <wp:extent cx="6762750" cy="8969071"/>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6762750" cy="8969071"/>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D8A61" id="正方形/長方形 1" o:spid="_x0000_s1026" style="position:absolute;left:0;text-align:left;margin-left:3.45pt;margin-top:15.65pt;width:532.5pt;height:7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" filled="f" strokecolor="black [3213]" strokeweight=".25pt"/>
            </w:pict>
          </mc:Fallback>
        </mc:AlternateContent>
      </w:r>
    </w:p>
    <w:p w14:paraId="3DA2E09E" w14:textId="6890493A" w:rsidR="00B80938" w:rsidRPr="00B80938" w:rsidRDefault="00B80938" w:rsidP="00B80938">
      <w:pPr>
        <w:spacing w:line="180" w:lineRule="auto"/>
        <w:ind w:firstLineChars="100" w:firstLine="211"/>
        <w:jc w:val="left"/>
        <w:rPr>
          <w:rFonts w:ascii="ＭＳ 明朝" w:eastAsia="ＭＳ 明朝" w:hAnsi="ＭＳ 明朝"/>
          <w:b/>
          <w:szCs w:val="21"/>
        </w:rPr>
      </w:pPr>
      <w:r w:rsidRPr="00B80938">
        <w:rPr>
          <w:rFonts w:ascii="ＭＳ 明朝" w:eastAsia="ＭＳ 明朝" w:hAnsi="ＭＳ 明朝" w:hint="eastAsia"/>
          <w:b/>
          <w:bCs/>
        </w:rPr>
        <w:t>介護保険</w:t>
      </w:r>
      <w:r w:rsidRPr="00B80938">
        <w:rPr>
          <w:rFonts w:ascii="ＭＳ 明朝" w:eastAsia="ＭＳ 明朝" w:hAnsi="ＭＳ 明朝"/>
          <w:b/>
          <w:bCs/>
        </w:rPr>
        <w:t>法</w:t>
      </w:r>
      <w:r w:rsidRPr="00B80938">
        <w:rPr>
          <w:rFonts w:ascii="ＭＳ 明朝" w:eastAsia="ＭＳ 明朝" w:hAnsi="ＭＳ 明朝" w:hint="eastAsia"/>
          <w:b/>
          <w:szCs w:val="21"/>
        </w:rPr>
        <w:t>（抜粋）</w:t>
      </w:r>
    </w:p>
    <w:p w14:paraId="02563468" w14:textId="7C0397E9" w:rsidR="00B80938" w:rsidRPr="00B80938" w:rsidRDefault="00B80938" w:rsidP="00B80938">
      <w:pPr>
        <w:spacing w:line="180" w:lineRule="auto"/>
        <w:ind w:firstLineChars="100" w:firstLine="211"/>
        <w:jc w:val="left"/>
        <w:rPr>
          <w:rFonts w:ascii="ＭＳ 明朝" w:eastAsia="ＭＳ 明朝" w:hAnsi="ＭＳ 明朝" w:hint="eastAsia"/>
          <w:b/>
          <w:szCs w:val="21"/>
        </w:rPr>
      </w:pPr>
      <w:r w:rsidRPr="00B80938">
        <w:rPr>
          <w:rFonts w:ascii="ＭＳ 明朝" w:eastAsia="ＭＳ 明朝" w:hAnsi="ＭＳ 明朝" w:hint="eastAsia"/>
          <w:b/>
          <w:szCs w:val="21"/>
        </w:rPr>
        <w:t>【介護</w:t>
      </w:r>
      <w:r w:rsidR="00821261">
        <w:rPr>
          <w:rFonts w:ascii="ＭＳ 明朝" w:eastAsia="ＭＳ 明朝" w:hAnsi="ＭＳ 明朝" w:hint="eastAsia"/>
          <w:b/>
          <w:szCs w:val="21"/>
        </w:rPr>
        <w:t>医療院</w:t>
      </w:r>
      <w:r w:rsidRPr="00B80938">
        <w:rPr>
          <w:rFonts w:ascii="ＭＳ 明朝" w:eastAsia="ＭＳ 明朝" w:hAnsi="ＭＳ 明朝" w:hint="eastAsia"/>
          <w:b/>
          <w:szCs w:val="21"/>
        </w:rPr>
        <w:t>】</w:t>
      </w:r>
    </w:p>
    <w:p w14:paraId="3F7EE83D" w14:textId="5655ED91" w:rsidR="006A492D" w:rsidRPr="006A492D" w:rsidRDefault="006A492D" w:rsidP="006A492D">
      <w:pPr>
        <w:spacing w:line="180" w:lineRule="auto"/>
        <w:ind w:leftChars="300" w:left="841" w:hangingChars="100" w:hanging="211"/>
        <w:jc w:val="left"/>
        <w:rPr>
          <w:rFonts w:ascii="ＭＳ 明朝" w:eastAsia="ＭＳ 明朝" w:hAnsi="ＭＳ 明朝" w:hint="eastAsia"/>
          <w:szCs w:val="21"/>
        </w:rPr>
      </w:pPr>
      <w:r w:rsidRPr="006A492D">
        <w:rPr>
          <w:rFonts w:ascii="ＭＳ 明朝" w:eastAsia="ＭＳ 明朝" w:hAnsi="ＭＳ 明朝" w:hint="eastAsia"/>
          <w:b/>
          <w:bCs/>
          <w:szCs w:val="21"/>
        </w:rPr>
        <w:t>第</w:t>
      </w:r>
      <w:r w:rsidRPr="006A492D">
        <w:rPr>
          <w:rFonts w:ascii="ＭＳ 明朝" w:eastAsia="ＭＳ 明朝" w:hAnsi="ＭＳ 明朝"/>
          <w:b/>
          <w:bCs/>
          <w:szCs w:val="21"/>
        </w:rPr>
        <w:t xml:space="preserve">114条の6　</w:t>
      </w:r>
      <w:r w:rsidRPr="006A492D">
        <w:rPr>
          <w:rFonts w:ascii="ＭＳ 明朝" w:eastAsia="ＭＳ 明朝" w:hAnsi="ＭＳ 明朝"/>
          <w:szCs w:val="21"/>
        </w:rPr>
        <w:t>都道府県知事は、次の各号のいずれかに該当する場合においては、当該介護医療院に係る第107条第1項の許可（以下この条において「許可」という。）を取り消し、又は期間を定めてその許可の全部若しくは一部の効力を停止することができる。</w:t>
      </w:r>
    </w:p>
    <w:p w14:paraId="58822CFE" w14:textId="3987B30F" w:rsidR="006A492D" w:rsidRPr="006A492D" w:rsidRDefault="006A492D" w:rsidP="006A492D">
      <w:pPr>
        <w:spacing w:line="180" w:lineRule="auto"/>
        <w:ind w:leftChars="300" w:left="630" w:firstLineChars="100" w:firstLine="211"/>
        <w:jc w:val="left"/>
        <w:rPr>
          <w:rFonts w:ascii="ＭＳ 明朝" w:eastAsia="ＭＳ 明朝" w:hAnsi="ＭＳ 明朝" w:hint="eastAsia"/>
          <w:szCs w:val="21"/>
        </w:rPr>
      </w:pPr>
      <w:r w:rsidRPr="006A492D">
        <w:rPr>
          <w:rFonts w:ascii="ＭＳ 明朝" w:eastAsia="ＭＳ 明朝" w:hAnsi="ＭＳ 明朝" w:hint="eastAsia"/>
          <w:b/>
          <w:bCs/>
          <w:szCs w:val="21"/>
        </w:rPr>
        <w:t>一</w:t>
      </w:r>
      <w:r w:rsidRPr="006A492D">
        <w:rPr>
          <w:rFonts w:ascii="ＭＳ 明朝" w:eastAsia="ＭＳ 明朝" w:hAnsi="ＭＳ 明朝" w:hint="eastAsia"/>
          <w:szCs w:val="21"/>
        </w:rPr>
        <w:t xml:space="preserve">　介護医療院の開設者が、許可を受けた後正当な理由がなく、</w:t>
      </w:r>
      <w:r w:rsidRPr="006A492D">
        <w:rPr>
          <w:rFonts w:ascii="ＭＳ 明朝" w:eastAsia="ＭＳ 明朝" w:hAnsi="ＭＳ 明朝"/>
          <w:szCs w:val="21"/>
        </w:rPr>
        <w:t>6月以上その業務を開始しないとき。</w:t>
      </w:r>
    </w:p>
    <w:p w14:paraId="784A6BB7" w14:textId="25ED290F" w:rsidR="006A492D" w:rsidRPr="006A492D" w:rsidRDefault="006A492D" w:rsidP="006A492D">
      <w:pPr>
        <w:spacing w:line="180" w:lineRule="auto"/>
        <w:ind w:leftChars="400" w:left="1051" w:hangingChars="100" w:hanging="211"/>
        <w:jc w:val="left"/>
        <w:rPr>
          <w:rFonts w:ascii="ＭＳ 明朝" w:eastAsia="ＭＳ 明朝" w:hAnsi="ＭＳ 明朝" w:hint="eastAsia"/>
          <w:szCs w:val="21"/>
        </w:rPr>
      </w:pPr>
      <w:r w:rsidRPr="006A492D">
        <w:rPr>
          <w:rFonts w:ascii="ＭＳ 明朝" w:eastAsia="ＭＳ 明朝" w:hAnsi="ＭＳ 明朝" w:hint="eastAsia"/>
          <w:b/>
          <w:bCs/>
          <w:szCs w:val="21"/>
        </w:rPr>
        <w:t>二</w:t>
      </w:r>
      <w:r w:rsidRPr="006A492D">
        <w:rPr>
          <w:rFonts w:ascii="ＭＳ 明朝" w:eastAsia="ＭＳ 明朝" w:hAnsi="ＭＳ 明朝" w:hint="eastAsia"/>
          <w:szCs w:val="21"/>
        </w:rPr>
        <w:t xml:space="preserve">　介護医療院が、第</w:t>
      </w:r>
      <w:r w:rsidRPr="006A492D">
        <w:rPr>
          <w:rFonts w:ascii="ＭＳ 明朝" w:eastAsia="ＭＳ 明朝" w:hAnsi="ＭＳ 明朝"/>
          <w:szCs w:val="21"/>
        </w:rPr>
        <w:t>107条第3項第4号から第6号まで、第13号（第7号に該当する者のあるものであるときを除く。）又は第14号（第7号に該当する者のあるものであるときを除く。）のいずれかに該当するに至ったとき。</w:t>
      </w:r>
    </w:p>
    <w:p w14:paraId="3070D427" w14:textId="164CD96D" w:rsidR="006A492D" w:rsidRPr="006A492D" w:rsidRDefault="006A492D" w:rsidP="006A492D">
      <w:pPr>
        <w:spacing w:line="180" w:lineRule="auto"/>
        <w:ind w:leftChars="300" w:left="630" w:firstLineChars="100" w:firstLine="211"/>
        <w:jc w:val="left"/>
        <w:rPr>
          <w:rFonts w:ascii="ＭＳ 明朝" w:eastAsia="ＭＳ 明朝" w:hAnsi="ＭＳ 明朝" w:hint="eastAsia"/>
          <w:szCs w:val="21"/>
        </w:rPr>
      </w:pPr>
      <w:r w:rsidRPr="006A492D">
        <w:rPr>
          <w:rFonts w:ascii="ＭＳ 明朝" w:eastAsia="ＭＳ 明朝" w:hAnsi="ＭＳ 明朝" w:hint="eastAsia"/>
          <w:b/>
          <w:bCs/>
          <w:szCs w:val="21"/>
        </w:rPr>
        <w:t>三</w:t>
      </w:r>
      <w:r w:rsidRPr="006A492D">
        <w:rPr>
          <w:rFonts w:ascii="ＭＳ 明朝" w:eastAsia="ＭＳ 明朝" w:hAnsi="ＭＳ 明朝" w:hint="eastAsia"/>
          <w:szCs w:val="21"/>
        </w:rPr>
        <w:t xml:space="preserve">　介護医療院の開設者が、第</w:t>
      </w:r>
      <w:r w:rsidRPr="006A492D">
        <w:rPr>
          <w:rFonts w:ascii="ＭＳ 明朝" w:eastAsia="ＭＳ 明朝" w:hAnsi="ＭＳ 明朝"/>
          <w:szCs w:val="21"/>
        </w:rPr>
        <w:t>111条第7項に規定する義務に違反したと認められるとき。</w:t>
      </w:r>
    </w:p>
    <w:p w14:paraId="348A0880" w14:textId="1D3DEE2F" w:rsidR="006A492D" w:rsidRPr="006A492D" w:rsidRDefault="006A492D" w:rsidP="006A492D">
      <w:pPr>
        <w:spacing w:line="180" w:lineRule="auto"/>
        <w:ind w:leftChars="300" w:left="630" w:firstLineChars="100" w:firstLine="211"/>
        <w:jc w:val="left"/>
        <w:rPr>
          <w:rFonts w:ascii="ＭＳ 明朝" w:eastAsia="ＭＳ 明朝" w:hAnsi="ＭＳ 明朝" w:hint="eastAsia"/>
          <w:szCs w:val="21"/>
        </w:rPr>
      </w:pPr>
      <w:r w:rsidRPr="006A492D">
        <w:rPr>
          <w:rFonts w:ascii="ＭＳ 明朝" w:eastAsia="ＭＳ 明朝" w:hAnsi="ＭＳ 明朝" w:hint="eastAsia"/>
          <w:b/>
          <w:bCs/>
          <w:szCs w:val="21"/>
        </w:rPr>
        <w:t>四</w:t>
      </w:r>
      <w:r w:rsidRPr="006A492D">
        <w:rPr>
          <w:rFonts w:ascii="ＭＳ 明朝" w:eastAsia="ＭＳ 明朝" w:hAnsi="ＭＳ 明朝" w:hint="eastAsia"/>
          <w:szCs w:val="21"/>
        </w:rPr>
        <w:t xml:space="preserve">　介護医療院の開設者に犯罪又は医事に関する不正行為があったとき。</w:t>
      </w:r>
    </w:p>
    <w:p w14:paraId="5507645E" w14:textId="6BE754C4" w:rsidR="006A492D" w:rsidRPr="006A492D" w:rsidRDefault="006A492D" w:rsidP="006A492D">
      <w:pPr>
        <w:spacing w:line="180" w:lineRule="auto"/>
        <w:ind w:leftChars="400" w:left="1051" w:hangingChars="100" w:hanging="211"/>
        <w:jc w:val="left"/>
        <w:rPr>
          <w:rFonts w:ascii="ＭＳ 明朝" w:eastAsia="ＭＳ 明朝" w:hAnsi="ＭＳ 明朝" w:hint="eastAsia"/>
          <w:szCs w:val="21"/>
        </w:rPr>
      </w:pPr>
      <w:r w:rsidRPr="006A492D">
        <w:rPr>
          <w:rFonts w:ascii="ＭＳ 明朝" w:eastAsia="ＭＳ 明朝" w:hAnsi="ＭＳ 明朝" w:hint="eastAsia"/>
          <w:b/>
          <w:bCs/>
          <w:szCs w:val="21"/>
        </w:rPr>
        <w:t>五</w:t>
      </w:r>
      <w:r w:rsidRPr="006A492D">
        <w:rPr>
          <w:rFonts w:ascii="ＭＳ 明朝" w:eastAsia="ＭＳ 明朝" w:hAnsi="ＭＳ 明朝" w:hint="eastAsia"/>
          <w:szCs w:val="21"/>
        </w:rPr>
        <w:t xml:space="preserve">　第</w:t>
      </w:r>
      <w:r w:rsidRPr="006A492D">
        <w:rPr>
          <w:rFonts w:ascii="ＭＳ 明朝" w:eastAsia="ＭＳ 明朝" w:hAnsi="ＭＳ 明朝"/>
          <w:szCs w:val="21"/>
        </w:rPr>
        <w:t>28条第5項の規定により調査の委託を受けた場合において、当該調査の結果について虚偽の報告をしたとき。</w:t>
      </w:r>
    </w:p>
    <w:p w14:paraId="461A1DF6" w14:textId="24ABDF49" w:rsidR="006A492D" w:rsidRPr="006A492D" w:rsidRDefault="006A492D" w:rsidP="006A492D">
      <w:pPr>
        <w:spacing w:line="180" w:lineRule="auto"/>
        <w:ind w:leftChars="300" w:left="630" w:firstLineChars="100" w:firstLine="211"/>
        <w:jc w:val="left"/>
        <w:rPr>
          <w:rFonts w:ascii="ＭＳ 明朝" w:eastAsia="ＭＳ 明朝" w:hAnsi="ＭＳ 明朝" w:hint="eastAsia"/>
          <w:szCs w:val="21"/>
        </w:rPr>
      </w:pPr>
      <w:r w:rsidRPr="006A492D">
        <w:rPr>
          <w:rFonts w:ascii="ＭＳ 明朝" w:eastAsia="ＭＳ 明朝" w:hAnsi="ＭＳ 明朝" w:hint="eastAsia"/>
          <w:b/>
          <w:bCs/>
          <w:szCs w:val="21"/>
        </w:rPr>
        <w:t>六</w:t>
      </w:r>
      <w:r w:rsidRPr="006A492D">
        <w:rPr>
          <w:rFonts w:ascii="ＭＳ 明朝" w:eastAsia="ＭＳ 明朝" w:hAnsi="ＭＳ 明朝" w:hint="eastAsia"/>
          <w:szCs w:val="21"/>
        </w:rPr>
        <w:t xml:space="preserve">　施設介護サービス費の請求に関し不正があったとき。</w:t>
      </w:r>
    </w:p>
    <w:p w14:paraId="54C1A5B2" w14:textId="70A1C590" w:rsidR="006A492D" w:rsidRPr="006A492D" w:rsidRDefault="006A492D" w:rsidP="006A492D">
      <w:pPr>
        <w:spacing w:line="180" w:lineRule="auto"/>
        <w:ind w:leftChars="400" w:left="1051" w:hangingChars="100" w:hanging="211"/>
        <w:jc w:val="left"/>
        <w:rPr>
          <w:rFonts w:ascii="ＭＳ 明朝" w:eastAsia="ＭＳ 明朝" w:hAnsi="ＭＳ 明朝" w:hint="eastAsia"/>
          <w:szCs w:val="21"/>
        </w:rPr>
      </w:pPr>
      <w:r w:rsidRPr="006A492D">
        <w:rPr>
          <w:rFonts w:ascii="ＭＳ 明朝" w:eastAsia="ＭＳ 明朝" w:hAnsi="ＭＳ 明朝" w:hint="eastAsia"/>
          <w:b/>
          <w:bCs/>
          <w:szCs w:val="21"/>
        </w:rPr>
        <w:t>七</w:t>
      </w:r>
      <w:r w:rsidRPr="006A492D">
        <w:rPr>
          <w:rFonts w:ascii="ＭＳ 明朝" w:eastAsia="ＭＳ 明朝" w:hAnsi="ＭＳ 明朝" w:hint="eastAsia"/>
          <w:szCs w:val="21"/>
        </w:rPr>
        <w:t xml:space="preserve">　介護医療院の開設者等が、第</w:t>
      </w:r>
      <w:r w:rsidRPr="006A492D">
        <w:rPr>
          <w:rFonts w:ascii="ＭＳ 明朝" w:eastAsia="ＭＳ 明朝" w:hAnsi="ＭＳ 明朝"/>
          <w:szCs w:val="21"/>
        </w:rPr>
        <w:t>114条の2第1項の規定により報告又は診療録その他の帳簿書類の提出若しくは提示を命ぜられてこれに従わず、又は虚偽の報告をしたとき。</w:t>
      </w:r>
    </w:p>
    <w:p w14:paraId="7851B275" w14:textId="0925218C" w:rsidR="006A492D" w:rsidRPr="006A492D" w:rsidRDefault="006A492D" w:rsidP="006A492D">
      <w:pPr>
        <w:spacing w:line="180" w:lineRule="auto"/>
        <w:ind w:leftChars="400" w:left="1051" w:hangingChars="100" w:hanging="211"/>
        <w:jc w:val="left"/>
        <w:rPr>
          <w:rFonts w:ascii="ＭＳ 明朝" w:eastAsia="ＭＳ 明朝" w:hAnsi="ＭＳ 明朝" w:hint="eastAsia"/>
          <w:szCs w:val="21"/>
        </w:rPr>
      </w:pPr>
      <w:r w:rsidRPr="006A492D">
        <w:rPr>
          <w:rFonts w:ascii="ＭＳ 明朝" w:eastAsia="ＭＳ 明朝" w:hAnsi="ＭＳ 明朝" w:hint="eastAsia"/>
          <w:b/>
          <w:bCs/>
          <w:szCs w:val="21"/>
        </w:rPr>
        <w:t>八</w:t>
      </w:r>
      <w:r w:rsidRPr="006A492D">
        <w:rPr>
          <w:rFonts w:ascii="ＭＳ 明朝" w:eastAsia="ＭＳ 明朝" w:hAnsi="ＭＳ 明朝" w:hint="eastAsia"/>
          <w:szCs w:val="21"/>
        </w:rPr>
        <w:t xml:space="preserve">　介護医療院の開設者等が、第</w:t>
      </w:r>
      <w:r w:rsidRPr="006A492D">
        <w:rPr>
          <w:rFonts w:ascii="ＭＳ 明朝" w:eastAsia="ＭＳ 明朝" w:hAnsi="ＭＳ 明朝"/>
          <w:szCs w:val="21"/>
        </w:rPr>
        <w:t>114条の2第1項の規定により出頭を求められてこれに応ぜず、同項の規定による質問に対して答弁せず、若しくは虚偽の答弁をし、又は同項の規定による検査を拒み、妨げ、若しくは忌避したとき。ただし、介護医療院の従業者がその行為をした場合において、その行為を防止するため、当該介護医療院の開設者又は管理者が相当の注意及び監督を尽くしたときを除く。</w:t>
      </w:r>
    </w:p>
    <w:p w14:paraId="13576301" w14:textId="7084B1A0" w:rsidR="006A492D" w:rsidRPr="006A492D" w:rsidRDefault="006A492D" w:rsidP="006A492D">
      <w:pPr>
        <w:spacing w:line="180" w:lineRule="auto"/>
        <w:ind w:leftChars="400" w:left="1051" w:hangingChars="100" w:hanging="211"/>
        <w:jc w:val="left"/>
        <w:rPr>
          <w:rFonts w:ascii="ＭＳ 明朝" w:eastAsia="ＭＳ 明朝" w:hAnsi="ＭＳ 明朝" w:hint="eastAsia"/>
          <w:szCs w:val="21"/>
        </w:rPr>
      </w:pPr>
      <w:r w:rsidRPr="006A492D">
        <w:rPr>
          <w:rFonts w:ascii="ＭＳ 明朝" w:eastAsia="ＭＳ 明朝" w:hAnsi="ＭＳ 明朝" w:hint="eastAsia"/>
          <w:b/>
          <w:bCs/>
          <w:szCs w:val="21"/>
        </w:rPr>
        <w:t>九</w:t>
      </w:r>
      <w:r w:rsidRPr="006A492D">
        <w:rPr>
          <w:rFonts w:ascii="ＭＳ 明朝" w:eastAsia="ＭＳ 明朝" w:hAnsi="ＭＳ 明朝" w:hint="eastAsia"/>
          <w:szCs w:val="21"/>
        </w:rPr>
        <w:t xml:space="preserve">　前各号に掲げる場合のほか、介護医療院の開設者が、この法律その他国民の保健医療若しくは福祉に関する法律で政令で定めるもの又はこれらの法律に基づく命令若しくは処分に違反したとき。</w:t>
      </w:r>
    </w:p>
    <w:p w14:paraId="6A11BF22" w14:textId="2D9F490D" w:rsidR="006A492D" w:rsidRPr="006A492D" w:rsidRDefault="006A492D" w:rsidP="006A492D">
      <w:pPr>
        <w:spacing w:line="180" w:lineRule="auto"/>
        <w:ind w:leftChars="400" w:left="1051" w:hangingChars="100" w:hanging="211"/>
        <w:jc w:val="left"/>
        <w:rPr>
          <w:rFonts w:ascii="ＭＳ 明朝" w:eastAsia="ＭＳ 明朝" w:hAnsi="ＭＳ 明朝" w:hint="eastAsia"/>
          <w:szCs w:val="21"/>
        </w:rPr>
      </w:pPr>
      <w:r w:rsidRPr="006A492D">
        <w:rPr>
          <w:rFonts w:ascii="ＭＳ 明朝" w:eastAsia="ＭＳ 明朝" w:hAnsi="ＭＳ 明朝" w:hint="eastAsia"/>
          <w:b/>
          <w:bCs/>
          <w:szCs w:val="21"/>
        </w:rPr>
        <w:t>十</w:t>
      </w:r>
      <w:r w:rsidRPr="006A492D">
        <w:rPr>
          <w:rFonts w:ascii="ＭＳ 明朝" w:eastAsia="ＭＳ 明朝" w:hAnsi="ＭＳ 明朝" w:hint="eastAsia"/>
          <w:szCs w:val="21"/>
        </w:rPr>
        <w:t xml:space="preserve">　前各号に掲げる場合のほか、介護医療院の開設者が、居宅サービス等に関し不正又は著しく不当な行為をしたとき。</w:t>
      </w:r>
    </w:p>
    <w:p w14:paraId="0267D193" w14:textId="52C2505D" w:rsidR="006A492D" w:rsidRPr="006A492D" w:rsidRDefault="006A492D" w:rsidP="006A492D">
      <w:pPr>
        <w:spacing w:line="180" w:lineRule="auto"/>
        <w:ind w:leftChars="400" w:left="1051" w:hangingChars="100" w:hanging="211"/>
        <w:jc w:val="left"/>
        <w:rPr>
          <w:rFonts w:ascii="ＭＳ 明朝" w:eastAsia="ＭＳ 明朝" w:hAnsi="ＭＳ 明朝" w:hint="eastAsia"/>
          <w:szCs w:val="21"/>
        </w:rPr>
      </w:pPr>
      <w:r w:rsidRPr="006A492D">
        <w:rPr>
          <w:rFonts w:ascii="ＭＳ 明朝" w:eastAsia="ＭＳ 明朝" w:hAnsi="ＭＳ 明朝" w:hint="eastAsia"/>
          <w:b/>
          <w:bCs/>
          <w:szCs w:val="21"/>
        </w:rPr>
        <w:t>十一</w:t>
      </w:r>
      <w:r w:rsidRPr="006A492D">
        <w:rPr>
          <w:rFonts w:ascii="ＭＳ 明朝" w:eastAsia="ＭＳ 明朝" w:hAnsi="ＭＳ 明朝" w:hint="eastAsia"/>
          <w:szCs w:val="21"/>
        </w:rPr>
        <w:t xml:space="preserve">　介護医療院の開設者が法人である場合において、その役員又は当該介護医療院の管理者のうちに許可の取消し又は許可の全部若しくは一部の効力の停止をしようとするとき前</w:t>
      </w:r>
      <w:r w:rsidRPr="006A492D">
        <w:rPr>
          <w:rFonts w:ascii="ＭＳ 明朝" w:eastAsia="ＭＳ 明朝" w:hAnsi="ＭＳ 明朝"/>
          <w:szCs w:val="21"/>
        </w:rPr>
        <w:t>5年以内に居宅サービス等に関し不正又は著しく不当な行為をした者があるとき。</w:t>
      </w:r>
    </w:p>
    <w:p w14:paraId="14A006C8" w14:textId="0391D50F" w:rsidR="006A492D" w:rsidRPr="006A492D" w:rsidRDefault="006A492D" w:rsidP="006A492D">
      <w:pPr>
        <w:spacing w:line="180" w:lineRule="auto"/>
        <w:ind w:leftChars="400" w:left="1051" w:hangingChars="100" w:hanging="211"/>
        <w:jc w:val="left"/>
        <w:rPr>
          <w:rFonts w:ascii="ＭＳ 明朝" w:eastAsia="ＭＳ 明朝" w:hAnsi="ＭＳ 明朝" w:hint="eastAsia"/>
          <w:szCs w:val="21"/>
        </w:rPr>
      </w:pPr>
      <w:r w:rsidRPr="006A492D">
        <w:rPr>
          <w:rFonts w:ascii="ＭＳ 明朝" w:eastAsia="ＭＳ 明朝" w:hAnsi="ＭＳ 明朝" w:hint="eastAsia"/>
          <w:b/>
          <w:bCs/>
          <w:szCs w:val="21"/>
        </w:rPr>
        <w:t>十二</w:t>
      </w:r>
      <w:r w:rsidRPr="006A492D">
        <w:rPr>
          <w:rFonts w:ascii="ＭＳ 明朝" w:eastAsia="ＭＳ 明朝" w:hAnsi="ＭＳ 明朝" w:hint="eastAsia"/>
          <w:szCs w:val="21"/>
        </w:rPr>
        <w:t xml:space="preserve">　介護医療院の開設者が第</w:t>
      </w:r>
      <w:r w:rsidRPr="006A492D">
        <w:rPr>
          <w:rFonts w:ascii="ＭＳ 明朝" w:eastAsia="ＭＳ 明朝" w:hAnsi="ＭＳ 明朝"/>
          <w:szCs w:val="21"/>
        </w:rPr>
        <w:t>107条第3項第1号の厚生労働大臣が定める者のうち法人でないものである場合において、その管理者が許可の取消し又は許可の全部若しくは一部の効力の停止をしようとするとき前5年以内に居宅サービス等に関し不正又は著しく不当な行為をした者であるとき。</w:t>
      </w:r>
    </w:p>
    <w:p w14:paraId="089C502C" w14:textId="6FBC5F5B" w:rsidR="006A492D" w:rsidRPr="006A492D" w:rsidRDefault="006A492D" w:rsidP="006A492D">
      <w:pPr>
        <w:spacing w:line="180" w:lineRule="auto"/>
        <w:ind w:leftChars="300" w:left="841" w:hangingChars="100" w:hanging="211"/>
        <w:jc w:val="left"/>
        <w:rPr>
          <w:rFonts w:ascii="ＭＳ 明朝" w:eastAsia="ＭＳ 明朝" w:hAnsi="ＭＳ 明朝" w:hint="eastAsia"/>
          <w:szCs w:val="21"/>
        </w:rPr>
      </w:pPr>
      <w:r w:rsidRPr="006A492D">
        <w:rPr>
          <w:rFonts w:ascii="ＭＳ 明朝" w:eastAsia="ＭＳ 明朝" w:hAnsi="ＭＳ 明朝" w:hint="eastAsia"/>
          <w:b/>
          <w:bCs/>
          <w:szCs w:val="21"/>
        </w:rPr>
        <w:t>２</w:t>
      </w:r>
      <w:r w:rsidRPr="006A492D">
        <w:rPr>
          <w:rFonts w:ascii="ＭＳ 明朝" w:eastAsia="ＭＳ 明朝" w:hAnsi="ＭＳ 明朝" w:hint="eastAsia"/>
          <w:szCs w:val="21"/>
        </w:rPr>
        <w:t xml:space="preserve">　市町村は、第</w:t>
      </w:r>
      <w:r w:rsidRPr="006A492D">
        <w:rPr>
          <w:rFonts w:ascii="ＭＳ 明朝" w:eastAsia="ＭＳ 明朝" w:hAnsi="ＭＳ 明朝"/>
          <w:szCs w:val="21"/>
        </w:rPr>
        <w:t>28条第5項の規定により委託した調査又は保険給付に係る介護医療院サービスを行った介護医療院について、前項各号のいずれかに該当すると認めるときは、その旨を当該介護医療院の所在地の都道府県知事に通知しなければならない。</w:t>
      </w:r>
    </w:p>
    <w:p w14:paraId="600B73E3" w14:textId="1A6CADD8" w:rsidR="00B80938" w:rsidRPr="006A492D" w:rsidRDefault="006A492D" w:rsidP="006A492D">
      <w:pPr>
        <w:spacing w:line="180" w:lineRule="auto"/>
        <w:ind w:leftChars="300" w:left="841" w:hangingChars="100" w:hanging="211"/>
        <w:jc w:val="left"/>
        <w:rPr>
          <w:rFonts w:ascii="ＭＳ 明朝" w:eastAsia="ＭＳ 明朝" w:hAnsi="ＭＳ 明朝" w:hint="eastAsia"/>
          <w:szCs w:val="21"/>
        </w:rPr>
      </w:pPr>
      <w:r w:rsidRPr="006A492D">
        <w:rPr>
          <w:rFonts w:ascii="ＭＳ 明朝" w:eastAsia="ＭＳ 明朝" w:hAnsi="ＭＳ 明朝" w:hint="eastAsia"/>
          <w:b/>
          <w:bCs/>
          <w:szCs w:val="21"/>
        </w:rPr>
        <w:t>３</w:t>
      </w:r>
      <w:r w:rsidRPr="006A492D">
        <w:rPr>
          <w:rFonts w:ascii="ＭＳ 明朝" w:eastAsia="ＭＳ 明朝" w:hAnsi="ＭＳ 明朝" w:hint="eastAsia"/>
          <w:szCs w:val="21"/>
        </w:rPr>
        <w:t xml:space="preserve">　厚生労働大臣は、第</w:t>
      </w:r>
      <w:r w:rsidRPr="006A492D">
        <w:rPr>
          <w:rFonts w:ascii="ＭＳ 明朝" w:eastAsia="ＭＳ 明朝" w:hAnsi="ＭＳ 明朝"/>
          <w:szCs w:val="21"/>
        </w:rPr>
        <w:t>1項に規定する都道府県知事の権限に属する事務について、介護医療院に入所している者の生命又は身体の安全を確保するため緊急の必要があると認めるときは、都道府県知事に対し同項の事務を行うことを指示することができる。</w:t>
      </w:r>
    </w:p>
    <w:p w14:paraId="259E8928" w14:textId="05433C28" w:rsidR="008C0236" w:rsidRPr="007802F5" w:rsidRDefault="008C0236" w:rsidP="00093002">
      <w:pPr>
        <w:widowControl/>
        <w:jc w:val="left"/>
        <w:rPr>
          <w:rFonts w:ascii="ＭＳ 明朝" w:eastAsia="ＭＳ 明朝" w:hAnsi="ＭＳ 明朝" w:hint="eastAsia"/>
          <w:szCs w:val="21"/>
        </w:rPr>
      </w:pPr>
    </w:p>
    <w:sectPr w:rsidR="008C0236" w:rsidRPr="007802F5" w:rsidSect="008D3109">
      <w:headerReference w:type="default" r:id="rId4"/>
      <w:pgSz w:w="11906" w:h="16838"/>
      <w:pgMar w:top="720" w:right="624" w:bottom="62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6F6B" w14:textId="77777777" w:rsidR="008D3109" w:rsidRDefault="006A492D" w:rsidP="008D3109">
    <w:pPr>
      <w:pStyle w:val="a3"/>
      <w:ind w:firstLineChars="4100" w:firstLine="86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38"/>
    <w:rsid w:val="00093002"/>
    <w:rsid w:val="006A492D"/>
    <w:rsid w:val="007802F5"/>
    <w:rsid w:val="00821261"/>
    <w:rsid w:val="008C0236"/>
    <w:rsid w:val="009F04D1"/>
    <w:rsid w:val="00A55D55"/>
    <w:rsid w:val="00B80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0A834"/>
  <w15:chartTrackingRefBased/>
  <w15:docId w15:val="{C37A9148-4414-412A-B188-9E3AD627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9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938"/>
    <w:pPr>
      <w:tabs>
        <w:tab w:val="center" w:pos="4252"/>
        <w:tab w:val="right" w:pos="8504"/>
      </w:tabs>
      <w:snapToGrid w:val="0"/>
    </w:pPr>
  </w:style>
  <w:style w:type="character" w:customStyle="1" w:styleId="a4">
    <w:name w:val="ヘッダー (文字)"/>
    <w:basedOn w:val="a0"/>
    <w:link w:val="a3"/>
    <w:uiPriority w:val="99"/>
    <w:rsid w:val="00B80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澪奈</dc:creator>
  <cp:keywords/>
  <dc:description/>
  <cp:lastModifiedBy>佐藤　澪奈</cp:lastModifiedBy>
  <cp:revision>3</cp:revision>
  <dcterms:created xsi:type="dcterms:W3CDTF">2025-09-29T02:56:00Z</dcterms:created>
  <dcterms:modified xsi:type="dcterms:W3CDTF">2025-09-29T03:00:00Z</dcterms:modified>
</cp:coreProperties>
</file>