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2AB4" w14:textId="77777777" w:rsidR="00024A51" w:rsidRDefault="00024A51" w:rsidP="00024A51">
      <w:pPr>
        <w:rPr>
          <w:rFonts w:ascii="ＭＳ ゴシック" w:eastAsia="ＭＳ ゴシック" w:hAnsi="ＭＳ ゴシック"/>
          <w:b/>
          <w:sz w:val="48"/>
          <w:szCs w:val="72"/>
        </w:rPr>
      </w:pPr>
    </w:p>
    <w:p w14:paraId="26FA0D97" w14:textId="77777777" w:rsidR="00024A51" w:rsidRDefault="00024A51" w:rsidP="00024A51">
      <w:pPr>
        <w:rPr>
          <w:rFonts w:ascii="ＭＳ ゴシック" w:eastAsia="ＭＳ ゴシック" w:hAnsi="ＭＳ ゴシック"/>
          <w:b/>
          <w:sz w:val="48"/>
          <w:szCs w:val="72"/>
        </w:rPr>
      </w:pPr>
    </w:p>
    <w:p w14:paraId="61E8174C" w14:textId="77777777" w:rsidR="00024A51" w:rsidRPr="003A7431" w:rsidRDefault="00024A51" w:rsidP="00024A51">
      <w:pPr>
        <w:rPr>
          <w:rFonts w:ascii="ＭＳ ゴシック" w:eastAsia="ＭＳ ゴシック" w:hAnsi="ＭＳ ゴシック"/>
          <w:b/>
          <w:color w:val="000000" w:themeColor="text1"/>
          <w:sz w:val="48"/>
          <w:szCs w:val="72"/>
        </w:rPr>
      </w:pPr>
    </w:p>
    <w:p w14:paraId="1FD2965A" w14:textId="77777777" w:rsidR="00024A51" w:rsidRPr="002C2573" w:rsidRDefault="00024A51" w:rsidP="00024A51">
      <w:pPr>
        <w:jc w:val="center"/>
        <w:rPr>
          <w:rFonts w:ascii="HG丸ｺﾞｼｯｸM-PRO" w:eastAsia="HG丸ｺﾞｼｯｸM-PRO" w:hAnsi="HG丸ｺﾞｼｯｸM-PRO"/>
          <w:color w:val="000000" w:themeColor="text1"/>
          <w:sz w:val="48"/>
          <w:szCs w:val="72"/>
        </w:rPr>
      </w:pPr>
    </w:p>
    <w:p w14:paraId="6CDEC911" w14:textId="77777777" w:rsidR="00024A51" w:rsidRPr="003A7431" w:rsidRDefault="00024A51" w:rsidP="00024A51">
      <w:pPr>
        <w:rPr>
          <w:rFonts w:ascii="ＭＳ ゴシック" w:eastAsia="ＭＳ ゴシック" w:hAnsi="ＭＳ ゴシック"/>
          <w:b/>
          <w:color w:val="000000" w:themeColor="text1"/>
          <w:sz w:val="48"/>
          <w:szCs w:val="72"/>
        </w:rPr>
      </w:pPr>
    </w:p>
    <w:p w14:paraId="39D4913B"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2AD4483F" w14:textId="77777777" w:rsidR="00024A51" w:rsidRPr="008D0977" w:rsidRDefault="00020D47" w:rsidP="00024A51">
      <w:pPr>
        <w:jc w:val="center"/>
        <w:rPr>
          <w:rFonts w:ascii="HG丸ｺﾞｼｯｸM-PRO" w:eastAsia="HG丸ｺﾞｼｯｸM-PRO" w:hAnsi="HG丸ｺﾞｼｯｸM-PRO"/>
          <w:color w:val="000000" w:themeColor="text1"/>
          <w:sz w:val="48"/>
          <w:szCs w:val="72"/>
        </w:rPr>
      </w:pPr>
      <w:r w:rsidRPr="008D0977">
        <w:rPr>
          <w:rFonts w:ascii="HG丸ｺﾞｼｯｸM-PRO" w:eastAsia="HG丸ｺﾞｼｯｸM-PRO" w:hAnsi="HG丸ｺﾞｼｯｸM-PRO" w:hint="eastAsia"/>
          <w:color w:val="000000" w:themeColor="text1"/>
          <w:sz w:val="48"/>
          <w:szCs w:val="48"/>
        </w:rPr>
        <w:t>公立大学法人大阪</w:t>
      </w:r>
    </w:p>
    <w:p w14:paraId="2CE45B20" w14:textId="77777777" w:rsidR="00024A51" w:rsidRPr="008D0977" w:rsidRDefault="00020D47" w:rsidP="00024A51">
      <w:pPr>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第１期中期目標期間の業務実績に関する評価結果</w:t>
      </w:r>
    </w:p>
    <w:p w14:paraId="4F88A3FB" w14:textId="77777777" w:rsidR="00024A51" w:rsidRPr="008D0977" w:rsidRDefault="00024A51" w:rsidP="00024A51">
      <w:pPr>
        <w:widowControl/>
        <w:jc w:val="left"/>
        <w:rPr>
          <w:rFonts w:ascii="HG丸ｺﾞｼｯｸM-PRO" w:eastAsia="HG丸ｺﾞｼｯｸM-PRO" w:hAnsi="HG丸ｺﾞｼｯｸM-PRO"/>
          <w:sz w:val="48"/>
          <w:szCs w:val="48"/>
        </w:rPr>
      </w:pPr>
    </w:p>
    <w:p w14:paraId="4807A75B" w14:textId="77777777" w:rsidR="00024A51" w:rsidRPr="008D0977" w:rsidRDefault="00020D47" w:rsidP="00024A51">
      <w:pPr>
        <w:jc w:val="center"/>
        <w:rPr>
          <w:rFonts w:ascii="HG丸ｺﾞｼｯｸM-PRO" w:eastAsia="HG丸ｺﾞｼｯｸM-PRO" w:hAnsi="HG丸ｺﾞｼｯｸM-PRO"/>
          <w:b/>
          <w:color w:val="000000" w:themeColor="text1"/>
          <w:sz w:val="48"/>
          <w:szCs w:val="72"/>
        </w:rPr>
      </w:pPr>
      <w:r>
        <w:rPr>
          <w:rFonts w:ascii="HG丸ｺﾞｼｯｸM-PRO" w:eastAsia="HG丸ｺﾞｼｯｸM-PRO" w:hAnsi="HG丸ｺﾞｼｯｸM-PRO" w:hint="eastAsia"/>
          <w:color w:val="000000" w:themeColor="text1"/>
          <w:sz w:val="36"/>
          <w:szCs w:val="36"/>
        </w:rPr>
        <w:t>第１期（平成３１</w:t>
      </w:r>
      <w:r w:rsidRPr="008D0977">
        <w:rPr>
          <w:rFonts w:ascii="HG丸ｺﾞｼｯｸM-PRO" w:eastAsia="HG丸ｺﾞｼｯｸM-PRO" w:hAnsi="HG丸ｺﾞｼｯｸM-PRO" w:hint="eastAsia"/>
          <w:color w:val="000000" w:themeColor="text1"/>
          <w:sz w:val="36"/>
          <w:szCs w:val="36"/>
        </w:rPr>
        <w:t>年４月１日～令和７年３月３１日）</w:t>
      </w:r>
    </w:p>
    <w:p w14:paraId="68AC195C"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2D55CD51" w14:textId="77777777" w:rsidR="00024A51" w:rsidRPr="0011093A" w:rsidRDefault="00024A51" w:rsidP="00024A51">
      <w:pPr>
        <w:rPr>
          <w:rFonts w:ascii="HG丸ｺﾞｼｯｸM-PRO" w:eastAsia="HG丸ｺﾞｼｯｸM-PRO" w:hAnsi="HG丸ｺﾞｼｯｸM-PRO"/>
          <w:b/>
          <w:color w:val="000000" w:themeColor="text1"/>
          <w:sz w:val="48"/>
          <w:szCs w:val="72"/>
        </w:rPr>
      </w:pPr>
    </w:p>
    <w:p w14:paraId="4FB26FAC"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0B72EBC2" w14:textId="77777777" w:rsidR="00024A51" w:rsidRPr="008D0977" w:rsidRDefault="00020D47" w:rsidP="00024A51">
      <w:pPr>
        <w:jc w:val="center"/>
        <w:rPr>
          <w:rFonts w:ascii="HG丸ｺﾞｼｯｸM-PRO" w:eastAsia="HG丸ｺﾞｼｯｸM-PRO" w:hAnsi="HG丸ｺﾞｼｯｸM-PRO"/>
          <w:sz w:val="44"/>
          <w:szCs w:val="44"/>
          <w:lang w:eastAsia="zh-TW"/>
        </w:rPr>
      </w:pPr>
      <w:r w:rsidRPr="008D0977">
        <w:rPr>
          <w:rFonts w:ascii="HG丸ｺﾞｼｯｸM-PRO" w:eastAsia="HG丸ｺﾞｼｯｸM-PRO" w:hAnsi="HG丸ｺﾞｼｯｸM-PRO" w:hint="eastAsia"/>
          <w:sz w:val="44"/>
          <w:szCs w:val="44"/>
          <w:lang w:eastAsia="zh-TW"/>
        </w:rPr>
        <w:t>令和</w:t>
      </w:r>
      <w:r>
        <w:rPr>
          <w:rFonts w:ascii="HG丸ｺﾞｼｯｸM-PRO" w:eastAsia="HG丸ｺﾞｼｯｸM-PRO" w:hAnsi="HG丸ｺﾞｼｯｸM-PRO" w:hint="eastAsia"/>
          <w:sz w:val="44"/>
          <w:szCs w:val="44"/>
          <w:lang w:eastAsia="zh-TW"/>
        </w:rPr>
        <w:t>７</w:t>
      </w:r>
      <w:r w:rsidRPr="008D0977">
        <w:rPr>
          <w:rFonts w:ascii="HG丸ｺﾞｼｯｸM-PRO" w:eastAsia="HG丸ｺﾞｼｯｸM-PRO" w:hAnsi="HG丸ｺﾞｼｯｸM-PRO" w:hint="eastAsia"/>
          <w:sz w:val="44"/>
          <w:szCs w:val="44"/>
          <w:lang w:eastAsia="zh-TW"/>
        </w:rPr>
        <w:t>年</w:t>
      </w:r>
      <w:r w:rsidR="00360BAA">
        <w:rPr>
          <w:rFonts w:ascii="HG丸ｺﾞｼｯｸM-PRO" w:eastAsia="HG丸ｺﾞｼｯｸM-PRO" w:hAnsi="HG丸ｺﾞｼｯｸM-PRO" w:hint="eastAsia"/>
          <w:sz w:val="44"/>
          <w:szCs w:val="44"/>
        </w:rPr>
        <w:t>８</w:t>
      </w:r>
      <w:r w:rsidRPr="008D0977">
        <w:rPr>
          <w:rFonts w:ascii="HG丸ｺﾞｼｯｸM-PRO" w:eastAsia="HG丸ｺﾞｼｯｸM-PRO" w:hAnsi="HG丸ｺﾞｼｯｸM-PRO" w:hint="eastAsia"/>
          <w:sz w:val="44"/>
          <w:szCs w:val="44"/>
          <w:lang w:eastAsia="zh-TW"/>
        </w:rPr>
        <w:t>月</w:t>
      </w:r>
    </w:p>
    <w:p w14:paraId="52CB35E3" w14:textId="77777777" w:rsidR="00024A51" w:rsidRPr="008D0977" w:rsidRDefault="00024A51" w:rsidP="00024A51">
      <w:pPr>
        <w:widowControl/>
        <w:jc w:val="left"/>
        <w:rPr>
          <w:rFonts w:ascii="HG丸ｺﾞｼｯｸM-PRO" w:eastAsia="HG丸ｺﾞｼｯｸM-PRO" w:hAnsi="HG丸ｺﾞｼｯｸM-PRO"/>
          <w:sz w:val="48"/>
          <w:szCs w:val="48"/>
          <w:lang w:eastAsia="zh-TW"/>
        </w:rPr>
      </w:pPr>
    </w:p>
    <w:p w14:paraId="58DF1915" w14:textId="77777777" w:rsidR="00024A51" w:rsidRPr="008D0977" w:rsidRDefault="00020D47" w:rsidP="00024A51">
      <w:pPr>
        <w:snapToGrid w:val="0"/>
        <w:jc w:val="center"/>
        <w:rPr>
          <w:rFonts w:ascii="HG丸ｺﾞｼｯｸM-PRO" w:eastAsia="HG丸ｺﾞｼｯｸM-PRO" w:hAnsi="HG丸ｺﾞｼｯｸM-PRO"/>
          <w:sz w:val="48"/>
          <w:szCs w:val="48"/>
          <w:lang w:eastAsia="zh-TW"/>
        </w:rPr>
      </w:pPr>
      <w:r w:rsidRPr="008D0977">
        <w:rPr>
          <w:rFonts w:ascii="HG丸ｺﾞｼｯｸM-PRO" w:eastAsia="HG丸ｺﾞｼｯｸM-PRO" w:hAnsi="HG丸ｺﾞｼｯｸM-PRO" w:hint="eastAsia"/>
          <w:sz w:val="48"/>
          <w:szCs w:val="48"/>
          <w:lang w:eastAsia="zh-TW"/>
        </w:rPr>
        <w:t>大阪府市公立大学法人大阪評価委員会</w:t>
      </w:r>
    </w:p>
    <w:p w14:paraId="01D22FBF" w14:textId="77777777" w:rsidR="00024A51" w:rsidRPr="008D0977" w:rsidRDefault="00024A51" w:rsidP="00024A51">
      <w:pPr>
        <w:widowControl/>
        <w:jc w:val="left"/>
        <w:rPr>
          <w:rFonts w:ascii="HG丸ｺﾞｼｯｸM-PRO" w:eastAsia="HG丸ｺﾞｼｯｸM-PRO" w:hAnsi="HG丸ｺﾞｼｯｸM-PRO"/>
          <w:sz w:val="48"/>
          <w:szCs w:val="48"/>
          <w:lang w:eastAsia="zh-TW"/>
        </w:rPr>
      </w:pPr>
    </w:p>
    <w:p w14:paraId="777E6230" w14:textId="77777777" w:rsidR="00024A51" w:rsidRDefault="00024A51" w:rsidP="00024A51">
      <w:pPr>
        <w:widowControl/>
        <w:jc w:val="left"/>
        <w:rPr>
          <w:rFonts w:ascii="ＭＳ ゴシック" w:eastAsia="ＭＳ ゴシック" w:hAnsi="ＭＳ ゴシック"/>
          <w:sz w:val="48"/>
          <w:szCs w:val="48"/>
          <w:lang w:eastAsia="zh-TW"/>
        </w:rPr>
      </w:pPr>
    </w:p>
    <w:p w14:paraId="4689C74C" w14:textId="77777777" w:rsidR="00024A51" w:rsidRDefault="00020D47" w:rsidP="00024A51">
      <w:pPr>
        <w:widowControl/>
        <w:jc w:val="left"/>
        <w:rPr>
          <w:rFonts w:ascii="ＭＳ ゴシック" w:eastAsia="ＭＳ ゴシック" w:hAnsi="ＭＳ ゴシック"/>
          <w:sz w:val="48"/>
          <w:szCs w:val="48"/>
          <w:lang w:eastAsia="zh-TW"/>
        </w:rPr>
      </w:pPr>
      <w:r>
        <w:rPr>
          <w:rFonts w:ascii="ＭＳ ゴシック" w:eastAsia="ＭＳ ゴシック" w:hAnsi="ＭＳ ゴシック"/>
          <w:sz w:val="48"/>
          <w:szCs w:val="48"/>
          <w:lang w:eastAsia="zh-TW"/>
        </w:rPr>
        <w:br/>
      </w:r>
    </w:p>
    <w:p w14:paraId="2EAF82C1" w14:textId="77777777" w:rsidR="00024A51" w:rsidRDefault="00020D47" w:rsidP="00024A51">
      <w:pPr>
        <w:widowControl/>
        <w:spacing w:line="500" w:lineRule="exact"/>
        <w:jc w:val="left"/>
        <w:rPr>
          <w:rFonts w:ascii="HG丸ｺﾞｼｯｸM-PRO" w:eastAsia="HG丸ｺﾞｼｯｸM-PRO" w:hAnsi="HG丸ｺﾞｼｯｸM-PRO"/>
          <w:sz w:val="28"/>
          <w:szCs w:val="32"/>
        </w:rPr>
      </w:pPr>
      <w:r>
        <w:rPr>
          <w:rFonts w:ascii="ＭＳ ゴシック" w:eastAsia="ＭＳ ゴシック" w:hAnsi="ＭＳ ゴシック"/>
          <w:sz w:val="48"/>
          <w:szCs w:val="48"/>
          <w:lang w:eastAsia="zh-TW"/>
        </w:rPr>
        <w:br w:type="page"/>
      </w:r>
    </w:p>
    <w:p w14:paraId="1E37FF48" w14:textId="77777777" w:rsidR="00024A51" w:rsidRDefault="00024A51" w:rsidP="00024A51">
      <w:pPr>
        <w:widowControl/>
        <w:ind w:firstLineChars="200" w:firstLine="640"/>
        <w:jc w:val="left"/>
        <w:rPr>
          <w:rFonts w:ascii="HG丸ｺﾞｼｯｸM-PRO" w:eastAsia="HG丸ｺﾞｼｯｸM-PRO" w:hAnsi="HG丸ｺﾞｼｯｸM-PRO"/>
          <w:sz w:val="32"/>
          <w:szCs w:val="32"/>
        </w:rPr>
      </w:pPr>
    </w:p>
    <w:p w14:paraId="65492679" w14:textId="77777777" w:rsidR="00024A51" w:rsidRDefault="00024A51" w:rsidP="00024A51">
      <w:pPr>
        <w:widowControl/>
        <w:ind w:firstLineChars="200" w:firstLine="640"/>
        <w:jc w:val="left"/>
        <w:rPr>
          <w:rFonts w:ascii="HG丸ｺﾞｼｯｸM-PRO" w:eastAsia="HG丸ｺﾞｼｯｸM-PRO" w:hAnsi="HG丸ｺﾞｼｯｸM-PRO"/>
          <w:sz w:val="32"/>
          <w:szCs w:val="32"/>
        </w:rPr>
      </w:pPr>
    </w:p>
    <w:p w14:paraId="4255EE70" w14:textId="77777777" w:rsidR="00024A51" w:rsidRPr="008D0977" w:rsidRDefault="00020D47" w:rsidP="00024A51">
      <w:pPr>
        <w:widowControl/>
        <w:ind w:firstLineChars="200" w:firstLine="64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目　　次</w:t>
      </w:r>
    </w:p>
    <w:p w14:paraId="75A9098A" w14:textId="77777777" w:rsidR="00024A51" w:rsidRPr="008D0977" w:rsidRDefault="00024A51" w:rsidP="00024A51">
      <w:pPr>
        <w:tabs>
          <w:tab w:val="left" w:pos="2694"/>
          <w:tab w:val="left" w:pos="3119"/>
          <w:tab w:val="left" w:pos="18003"/>
        </w:tabs>
        <w:rPr>
          <w:rFonts w:ascii="HG丸ｺﾞｼｯｸM-PRO" w:eastAsia="HG丸ｺﾞｼｯｸM-PRO" w:hAnsi="HG丸ｺﾞｼｯｸM-PRO"/>
          <w:sz w:val="32"/>
          <w:szCs w:val="32"/>
        </w:rPr>
      </w:pPr>
    </w:p>
    <w:p w14:paraId="70DFDE94" w14:textId="77777777" w:rsidR="00024A51" w:rsidRPr="008D0977" w:rsidRDefault="00020D47" w:rsidP="00024A51">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第１　</w:t>
      </w:r>
      <w:r w:rsidRPr="0042582A">
        <w:rPr>
          <w:rFonts w:ascii="HG丸ｺﾞｼｯｸM-PRO" w:eastAsia="HG丸ｺﾞｼｯｸM-PRO" w:hAnsi="HG丸ｺﾞｼｯｸM-PRO" w:hint="eastAsia"/>
          <w:sz w:val="32"/>
          <w:szCs w:val="32"/>
        </w:rPr>
        <w:t xml:space="preserve">公立大学法人大阪の中期目標期間の業務実績評価の考え方　　　　　　　　　　</w:t>
      </w:r>
      <w:r>
        <w:rPr>
          <w:rFonts w:ascii="HG丸ｺﾞｼｯｸM-PRO" w:eastAsia="HG丸ｺﾞｼｯｸM-PRO" w:hAnsi="HG丸ｺﾞｼｯｸM-PRO" w:hint="eastAsia"/>
          <w:sz w:val="32"/>
          <w:szCs w:val="32"/>
        </w:rPr>
        <w:t xml:space="preserve">　　　　　　　　　</w:t>
      </w:r>
      <w:r w:rsidRPr="0042582A">
        <w:rPr>
          <w:rFonts w:ascii="HG丸ｺﾞｼｯｸM-PRO" w:eastAsia="HG丸ｺﾞｼｯｸM-PRO" w:hAnsi="HG丸ｺﾞｼｯｸM-PRO" w:hint="eastAsia"/>
          <w:sz w:val="32"/>
          <w:szCs w:val="32"/>
        </w:rPr>
        <w:t>１ページ</w:t>
      </w:r>
    </w:p>
    <w:p w14:paraId="576ABFE3" w14:textId="77777777" w:rsidR="00024A51" w:rsidRPr="008D0977" w:rsidRDefault="00020D47" w:rsidP="00024A51">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第２　全体評価　　　　　　　　　　</w:t>
      </w:r>
      <w:r>
        <w:rPr>
          <w:rFonts w:ascii="HG丸ｺﾞｼｯｸM-PRO" w:eastAsia="HG丸ｺﾞｼｯｸM-PRO" w:hAnsi="HG丸ｺﾞｼｯｸM-PRO" w:hint="eastAsia"/>
          <w:sz w:val="32"/>
          <w:szCs w:val="32"/>
        </w:rPr>
        <w:t xml:space="preserve">　　　　　　　　　　　　　　　　　　　　　　　　　　　　　　　２</w:t>
      </w:r>
      <w:r w:rsidRPr="008D0977">
        <w:rPr>
          <w:rFonts w:ascii="HG丸ｺﾞｼｯｸM-PRO" w:eastAsia="HG丸ｺﾞｼｯｸM-PRO" w:hAnsi="HG丸ｺﾞｼｯｸM-PRO" w:hint="eastAsia"/>
          <w:sz w:val="32"/>
          <w:szCs w:val="32"/>
        </w:rPr>
        <w:t>ページ</w:t>
      </w:r>
    </w:p>
    <w:p w14:paraId="35504580" w14:textId="77777777" w:rsidR="00024A51" w:rsidRPr="008D0977" w:rsidRDefault="00020D47" w:rsidP="00ED000D">
      <w:pPr>
        <w:pStyle w:val="a4"/>
        <w:numPr>
          <w:ilvl w:val="0"/>
          <w:numId w:val="33"/>
        </w:numPr>
        <w:tabs>
          <w:tab w:val="left" w:pos="2694"/>
          <w:tab w:val="left" w:pos="17294"/>
          <w:tab w:val="left" w:pos="18003"/>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評価結果と判断理由　　　　　　　　　　　　　　　　　　　　　　　　　　　　　　　　　 </w:t>
      </w:r>
      <w:r w:rsidRPr="008D0977">
        <w:rPr>
          <w:rFonts w:ascii="HG丸ｺﾞｼｯｸM-PRO" w:eastAsia="HG丸ｺﾞｼｯｸM-PRO" w:hAnsi="HG丸ｺﾞｼｯｸM-PRO"/>
          <w:sz w:val="32"/>
          <w:szCs w:val="32"/>
        </w:rPr>
        <w:t xml:space="preserve"> </w:t>
      </w:r>
      <w:r w:rsidR="00ED000D">
        <w:rPr>
          <w:rFonts w:ascii="HG丸ｺﾞｼｯｸM-PRO" w:eastAsia="HG丸ｺﾞｼｯｸM-PRO" w:hAnsi="HG丸ｺﾞｼｯｸM-PRO" w:hint="eastAsia"/>
          <w:sz w:val="32"/>
          <w:szCs w:val="32"/>
        </w:rPr>
        <w:t>2</w:t>
      </w:r>
      <w:r w:rsidRPr="008D0977">
        <w:rPr>
          <w:rFonts w:ascii="HG丸ｺﾞｼｯｸM-PRO" w:eastAsia="HG丸ｺﾞｼｯｸM-PRO" w:hAnsi="HG丸ｺﾞｼｯｸM-PRO" w:hint="eastAsia"/>
          <w:sz w:val="32"/>
          <w:szCs w:val="32"/>
        </w:rPr>
        <w:t>ページ</w:t>
      </w:r>
    </w:p>
    <w:p w14:paraId="638717C4" w14:textId="77777777" w:rsidR="00024A51" w:rsidRPr="008D0977" w:rsidRDefault="00020D47" w:rsidP="00024A51">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中期目標期間の業務実績に関して特筆すべき取組 </w:t>
      </w:r>
      <w:r w:rsidRPr="008D0977">
        <w:rPr>
          <w:rFonts w:ascii="HG丸ｺﾞｼｯｸM-PRO" w:eastAsia="HG丸ｺﾞｼｯｸM-PRO" w:hAnsi="HG丸ｺﾞｼｯｸM-PRO"/>
          <w:sz w:val="32"/>
          <w:szCs w:val="32"/>
        </w:rPr>
        <w:t xml:space="preserve">                       </w:t>
      </w:r>
      <w:r w:rsidR="00A30EF6">
        <w:rPr>
          <w:rFonts w:ascii="HG丸ｺﾞｼｯｸM-PRO" w:eastAsia="HG丸ｺﾞｼｯｸM-PRO" w:hAnsi="HG丸ｺﾞｼｯｸM-PRO" w:hint="eastAsia"/>
          <w:sz w:val="32"/>
          <w:szCs w:val="32"/>
        </w:rPr>
        <w:t xml:space="preserve">　　　　　　　　　</w:t>
      </w:r>
      <w:r w:rsidR="00ED000D">
        <w:rPr>
          <w:rFonts w:ascii="HG丸ｺﾞｼｯｸM-PRO" w:eastAsia="HG丸ｺﾞｼｯｸM-PRO" w:hAnsi="HG丸ｺﾞｼｯｸM-PRO"/>
          <w:sz w:val="32"/>
          <w:szCs w:val="32"/>
        </w:rPr>
        <w:t>4</w:t>
      </w:r>
      <w:r w:rsidRPr="008D0977">
        <w:rPr>
          <w:rFonts w:ascii="HG丸ｺﾞｼｯｸM-PRO" w:eastAsia="HG丸ｺﾞｼｯｸM-PRO" w:hAnsi="HG丸ｺﾞｼｯｸM-PRO" w:hint="eastAsia"/>
          <w:sz w:val="32"/>
          <w:szCs w:val="32"/>
        </w:rPr>
        <w:t xml:space="preserve">ページ　　　　　　　　　　　　　　　　　　　　　　　　　　　　　　　　　　　　　　　　　</w:t>
      </w:r>
    </w:p>
    <w:p w14:paraId="50A792FE" w14:textId="77777777" w:rsidR="00024A51" w:rsidRPr="008D0977" w:rsidRDefault="00020D47" w:rsidP="00024A51">
      <w:pPr>
        <w:tabs>
          <w:tab w:val="left" w:pos="2694"/>
        </w:tabs>
        <w:ind w:leftChars="1282" w:left="2692"/>
        <w:jc w:val="left"/>
        <w:rPr>
          <w:rFonts w:ascii="HG丸ｺﾞｼｯｸM-PRO" w:eastAsia="HG丸ｺﾞｼｯｸM-PRO" w:hAnsi="HG丸ｺﾞｼｯｸM-PRO"/>
          <w:sz w:val="32"/>
          <w:szCs w:val="32"/>
          <w:lang w:eastAsia="zh-TW"/>
        </w:rPr>
      </w:pPr>
      <w:r w:rsidRPr="008D0977">
        <w:rPr>
          <w:rFonts w:ascii="HG丸ｺﾞｼｯｸM-PRO" w:eastAsia="HG丸ｺﾞｼｯｸM-PRO" w:hAnsi="HG丸ｺﾞｼｯｸM-PRO" w:hint="eastAsia"/>
          <w:sz w:val="32"/>
          <w:szCs w:val="32"/>
          <w:lang w:eastAsia="zh-TW"/>
        </w:rPr>
        <w:t xml:space="preserve">第３　大項目評価　　　　　　　　　　　　　　　　　　　　　　　　　　　　　　　　　　　　　　　　　　　　　　　　　　　　</w:t>
      </w:r>
    </w:p>
    <w:p w14:paraId="47BEFD7A" w14:textId="77777777" w:rsidR="00024A51" w:rsidRPr="0055167D" w:rsidRDefault="00020D47" w:rsidP="00024A51">
      <w:pPr>
        <w:tabs>
          <w:tab w:val="left" w:pos="2694"/>
          <w:tab w:val="left" w:pos="16869"/>
          <w:tab w:val="left" w:pos="1814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３－１　「大阪公立大学」に関する目標　　　　　　　　　　　　　　　　　　　　　　　　　　　</w:t>
      </w:r>
      <w:r w:rsidR="00ED000D">
        <w:rPr>
          <w:rFonts w:ascii="HG丸ｺﾞｼｯｸM-PRO" w:eastAsia="HG丸ｺﾞｼｯｸM-PRO" w:hAnsi="HG丸ｺﾞｼｯｸM-PRO" w:hint="eastAsia"/>
          <w:sz w:val="32"/>
          <w:szCs w:val="32"/>
        </w:rPr>
        <w:t>8</w:t>
      </w:r>
      <w:r w:rsidRPr="0055167D">
        <w:rPr>
          <w:rFonts w:ascii="HG丸ｺﾞｼｯｸM-PRO" w:eastAsia="HG丸ｺﾞｼｯｸM-PRO" w:hAnsi="HG丸ｺﾞｼｯｸM-PRO" w:hint="eastAsia"/>
          <w:sz w:val="32"/>
          <w:szCs w:val="32"/>
        </w:rPr>
        <w:t>ページ</w:t>
      </w:r>
    </w:p>
    <w:p w14:paraId="050F1E0C" w14:textId="34A9708B"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３－２　「大阪公立大学工業高等専門学校」に関する目標　　　　　　　　　　　　　　　　　　　</w:t>
      </w:r>
      <w:r w:rsidR="00ED000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２</w:t>
      </w:r>
      <w:r w:rsidRPr="0055167D">
        <w:rPr>
          <w:rFonts w:ascii="HG丸ｺﾞｼｯｸM-PRO" w:eastAsia="HG丸ｺﾞｼｯｸM-PRO" w:hAnsi="HG丸ｺﾞｼｯｸM-PRO" w:hint="eastAsia"/>
          <w:sz w:val="32"/>
          <w:szCs w:val="32"/>
        </w:rPr>
        <w:t>ページ</w:t>
      </w:r>
    </w:p>
    <w:p w14:paraId="300054FA" w14:textId="634F5724"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３－３　「大阪府立大学及び大阪市立大学」に関する目標　　　　　　　　　　　　　　　　　　　</w:t>
      </w:r>
      <w:r w:rsidRPr="0055167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５</w:t>
      </w:r>
      <w:r w:rsidRPr="0055167D">
        <w:rPr>
          <w:rFonts w:ascii="HG丸ｺﾞｼｯｸM-PRO" w:eastAsia="HG丸ｺﾞｼｯｸM-PRO" w:hAnsi="HG丸ｺﾞｼｯｸM-PRO" w:hint="eastAsia"/>
          <w:sz w:val="32"/>
          <w:szCs w:val="32"/>
        </w:rPr>
        <w:t>ページ</w:t>
      </w:r>
    </w:p>
    <w:p w14:paraId="17C8D184" w14:textId="75CEE754"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３－４　「業務運営の改善及び効率化」に関する目標　　　　　　　　　　　　　　　　　　　　　</w:t>
      </w:r>
      <w:r w:rsidRPr="0055167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８</w:t>
      </w:r>
      <w:r w:rsidRPr="0055167D">
        <w:rPr>
          <w:rFonts w:ascii="HG丸ｺﾞｼｯｸM-PRO" w:eastAsia="HG丸ｺﾞｼｯｸM-PRO" w:hAnsi="HG丸ｺﾞｼｯｸM-PRO" w:hint="eastAsia"/>
          <w:sz w:val="32"/>
          <w:szCs w:val="32"/>
        </w:rPr>
        <w:t>ページ</w:t>
      </w:r>
    </w:p>
    <w:p w14:paraId="0E1A6E80" w14:textId="1D8D66E5"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３－５　「財務内容の改善」に関する目標　　　　　　　　　　　　　　　　　　　　　　　　　　</w:t>
      </w:r>
      <w:r w:rsidRPr="0055167D">
        <w:rPr>
          <w:rFonts w:ascii="HG丸ｺﾞｼｯｸM-PRO" w:eastAsia="HG丸ｺﾞｼｯｸM-PRO" w:hAnsi="HG丸ｺﾞｼｯｸM-PRO"/>
          <w:sz w:val="32"/>
          <w:szCs w:val="32"/>
        </w:rPr>
        <w:t>3</w:t>
      </w:r>
      <w:r w:rsidR="00447AA9">
        <w:rPr>
          <w:rFonts w:ascii="HG丸ｺﾞｼｯｸM-PRO" w:eastAsia="HG丸ｺﾞｼｯｸM-PRO" w:hAnsi="HG丸ｺﾞｼｯｸM-PRO" w:hint="eastAsia"/>
          <w:sz w:val="32"/>
          <w:szCs w:val="32"/>
        </w:rPr>
        <w:t>１</w:t>
      </w:r>
      <w:r w:rsidRPr="0055167D">
        <w:rPr>
          <w:rFonts w:ascii="HG丸ｺﾞｼｯｸM-PRO" w:eastAsia="HG丸ｺﾞｼｯｸM-PRO" w:hAnsi="HG丸ｺﾞｼｯｸM-PRO" w:hint="eastAsia"/>
          <w:sz w:val="32"/>
          <w:szCs w:val="32"/>
        </w:rPr>
        <w:t xml:space="preserve">ページ　　　　　　　　　　　　　　　　　　　　　　　　　　　　　　　　</w:t>
      </w:r>
    </w:p>
    <w:p w14:paraId="270DEB29" w14:textId="54B12FE3" w:rsidR="00024A51" w:rsidRPr="0055167D" w:rsidRDefault="00020D47" w:rsidP="00024A51">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３－６　「自己点検・評価及び当該状況に係る情報の提供」に関する目標　　　　　　　　　　　　</w:t>
      </w:r>
      <w:r w:rsidRPr="0055167D">
        <w:rPr>
          <w:rFonts w:ascii="HG丸ｺﾞｼｯｸM-PRO" w:eastAsia="HG丸ｺﾞｼｯｸM-PRO" w:hAnsi="HG丸ｺﾞｼｯｸM-PRO"/>
          <w:sz w:val="32"/>
          <w:szCs w:val="32"/>
        </w:rPr>
        <w:t>3</w:t>
      </w:r>
      <w:r w:rsidR="00F82D9B">
        <w:rPr>
          <w:rFonts w:ascii="HG丸ｺﾞｼｯｸM-PRO" w:eastAsia="HG丸ｺﾞｼｯｸM-PRO" w:hAnsi="HG丸ｺﾞｼｯｸM-PRO" w:hint="eastAsia"/>
          <w:sz w:val="32"/>
          <w:szCs w:val="32"/>
        </w:rPr>
        <w:t>３</w:t>
      </w:r>
      <w:r w:rsidRPr="0055167D">
        <w:rPr>
          <w:rFonts w:ascii="HG丸ｺﾞｼｯｸM-PRO" w:eastAsia="HG丸ｺﾞｼｯｸM-PRO" w:hAnsi="HG丸ｺﾞｼｯｸM-PRO" w:hint="eastAsia"/>
          <w:sz w:val="32"/>
          <w:szCs w:val="32"/>
        </w:rPr>
        <w:t>ページ</w:t>
      </w:r>
    </w:p>
    <w:p w14:paraId="5C034262" w14:textId="2C87095B" w:rsidR="00024A51" w:rsidRPr="008D0977" w:rsidRDefault="00020D47" w:rsidP="00024A51">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３－７　「その他業務運営」に関する</w:t>
      </w:r>
      <w:r w:rsidR="00790D20">
        <w:rPr>
          <w:rFonts w:ascii="HG丸ｺﾞｼｯｸM-PRO" w:eastAsia="HG丸ｺﾞｼｯｸM-PRO" w:hAnsi="HG丸ｺﾞｼｯｸM-PRO" w:hint="eastAsia"/>
          <w:sz w:val="32"/>
          <w:szCs w:val="32"/>
        </w:rPr>
        <w:t>重要</w:t>
      </w:r>
      <w:r w:rsidRPr="0055167D">
        <w:rPr>
          <w:rFonts w:ascii="HG丸ｺﾞｼｯｸM-PRO" w:eastAsia="HG丸ｺﾞｼｯｸM-PRO" w:hAnsi="HG丸ｺﾞｼｯｸM-PRO" w:hint="eastAsia"/>
          <w:sz w:val="32"/>
          <w:szCs w:val="32"/>
        </w:rPr>
        <w:t xml:space="preserve">目標　　　　　　　　　　　　　　　　　　　　　　　　</w:t>
      </w:r>
      <w:r w:rsidRPr="0055167D">
        <w:rPr>
          <w:rFonts w:ascii="HG丸ｺﾞｼｯｸM-PRO" w:eastAsia="HG丸ｺﾞｼｯｸM-PRO" w:hAnsi="HG丸ｺﾞｼｯｸM-PRO"/>
          <w:sz w:val="32"/>
          <w:szCs w:val="32"/>
        </w:rPr>
        <w:t>3</w:t>
      </w:r>
      <w:r w:rsidR="00F82D9B">
        <w:rPr>
          <w:rFonts w:ascii="HG丸ｺﾞｼｯｸM-PRO" w:eastAsia="HG丸ｺﾞｼｯｸM-PRO" w:hAnsi="HG丸ｺﾞｼｯｸM-PRO" w:hint="eastAsia"/>
          <w:sz w:val="32"/>
          <w:szCs w:val="32"/>
        </w:rPr>
        <w:t>６</w:t>
      </w:r>
      <w:r w:rsidRPr="0055167D">
        <w:rPr>
          <w:rFonts w:ascii="HG丸ｺﾞｼｯｸM-PRO" w:eastAsia="HG丸ｺﾞｼｯｸM-PRO" w:hAnsi="HG丸ｺﾞｼｯｸM-PRO" w:hint="eastAsia"/>
          <w:sz w:val="32"/>
          <w:szCs w:val="32"/>
        </w:rPr>
        <w:t>ペー</w:t>
      </w:r>
      <w:r w:rsidRPr="008D0977">
        <w:rPr>
          <w:rFonts w:ascii="HG丸ｺﾞｼｯｸM-PRO" w:eastAsia="HG丸ｺﾞｼｯｸM-PRO" w:hAnsi="HG丸ｺﾞｼｯｸM-PRO" w:hint="eastAsia"/>
          <w:sz w:val="32"/>
          <w:szCs w:val="32"/>
        </w:rPr>
        <w:t>ジ</w:t>
      </w:r>
    </w:p>
    <w:p w14:paraId="0416962D" w14:textId="77777777" w:rsidR="00024A51" w:rsidRDefault="00020D47" w:rsidP="00024A51">
      <w:pPr>
        <w:widowControl/>
        <w:jc w:val="left"/>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p>
    <w:p w14:paraId="718BF763" w14:textId="537EC57E" w:rsidR="00024A51" w:rsidRPr="005815B6" w:rsidRDefault="00020D47" w:rsidP="00024A5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44"/>
          <w:szCs w:val="44"/>
        </w:rPr>
        <w:t xml:space="preserve">　　　　　　</w:t>
      </w:r>
      <w:r w:rsidRPr="005815B6">
        <w:rPr>
          <w:rFonts w:ascii="HG丸ｺﾞｼｯｸM-PRO" w:eastAsia="HG丸ｺﾞｼｯｸM-PRO" w:hAnsi="HG丸ｺﾞｼｯｸM-PRO" w:hint="eastAsia"/>
          <w:sz w:val="32"/>
          <w:szCs w:val="32"/>
        </w:rPr>
        <w:t>参考：各年度における大項目評価及</w:t>
      </w:r>
      <w:r w:rsidR="00A30EF6">
        <w:rPr>
          <w:rFonts w:ascii="HG丸ｺﾞｼｯｸM-PRO" w:eastAsia="HG丸ｺﾞｼｯｸM-PRO" w:hAnsi="HG丸ｺﾞｼｯｸM-PRO" w:hint="eastAsia"/>
          <w:sz w:val="32"/>
          <w:szCs w:val="32"/>
        </w:rPr>
        <w:t>び</w:t>
      </w:r>
      <w:r w:rsidRPr="005815B6">
        <w:rPr>
          <w:rFonts w:ascii="HG丸ｺﾞｼｯｸM-PRO" w:eastAsia="HG丸ｺﾞｼｯｸM-PRO" w:hAnsi="HG丸ｺﾞｼｯｸM-PRO" w:hint="eastAsia"/>
          <w:sz w:val="32"/>
          <w:szCs w:val="32"/>
        </w:rPr>
        <w:t xml:space="preserve">全体評価のまとめ　</w:t>
      </w:r>
      <w:r w:rsidR="00A30EF6">
        <w:rPr>
          <w:rFonts w:ascii="HG丸ｺﾞｼｯｸM-PRO" w:eastAsia="HG丸ｺﾞｼｯｸM-PRO" w:hAnsi="HG丸ｺﾞｼｯｸM-PRO" w:hint="eastAsia"/>
          <w:sz w:val="32"/>
          <w:szCs w:val="32"/>
        </w:rPr>
        <w:t xml:space="preserve">　　　　　　　　　　　　　　　　　　　　　　 4</w:t>
      </w:r>
      <w:r w:rsidR="00F82D9B">
        <w:rPr>
          <w:rFonts w:ascii="HG丸ｺﾞｼｯｸM-PRO" w:eastAsia="HG丸ｺﾞｼｯｸM-PRO" w:hAnsi="HG丸ｺﾞｼｯｸM-PRO" w:hint="eastAsia"/>
          <w:sz w:val="32"/>
          <w:szCs w:val="32"/>
        </w:rPr>
        <w:t>１</w:t>
      </w:r>
      <w:r w:rsidR="00A30EF6">
        <w:rPr>
          <w:rFonts w:ascii="HG丸ｺﾞｼｯｸM-PRO" w:eastAsia="HG丸ｺﾞｼｯｸM-PRO" w:hAnsi="HG丸ｺﾞｼｯｸM-PRO" w:hint="eastAsia"/>
          <w:sz w:val="32"/>
          <w:szCs w:val="32"/>
        </w:rPr>
        <w:t>ページ</w:t>
      </w:r>
    </w:p>
    <w:p w14:paraId="219E9644" w14:textId="77777777" w:rsidR="00024A51" w:rsidRPr="00024A51" w:rsidRDefault="00024A51">
      <w:pPr>
        <w:widowControl/>
        <w:jc w:val="left"/>
        <w:rPr>
          <w:rFonts w:ascii="HG丸ｺﾞｼｯｸM-PRO" w:eastAsia="HG丸ｺﾞｼｯｸM-PRO" w:hAnsi="HG丸ｺﾞｼｯｸM-PRO"/>
          <w:sz w:val="28"/>
          <w:szCs w:val="32"/>
        </w:rPr>
      </w:pPr>
    </w:p>
    <w:p w14:paraId="5BF76793" w14:textId="77777777" w:rsidR="00024A51" w:rsidRDefault="00024A51" w:rsidP="002F229E">
      <w:pPr>
        <w:widowControl/>
        <w:spacing w:line="500" w:lineRule="exact"/>
        <w:jc w:val="left"/>
        <w:rPr>
          <w:rFonts w:ascii="HG丸ｺﾞｼｯｸM-PRO" w:eastAsia="HG丸ｺﾞｼｯｸM-PRO" w:hAnsi="HG丸ｺﾞｼｯｸM-PRO"/>
          <w:sz w:val="28"/>
          <w:szCs w:val="32"/>
        </w:rPr>
      </w:pPr>
    </w:p>
    <w:p w14:paraId="3D4D4712" w14:textId="77777777" w:rsidR="00024A51"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58AC611E" w14:textId="77777777" w:rsidR="00B1260D" w:rsidRDefault="00B1260D" w:rsidP="00B1260D">
      <w:pPr>
        <w:widowControl/>
        <w:spacing w:line="420" w:lineRule="exact"/>
        <w:jc w:val="left"/>
        <w:rPr>
          <w:rFonts w:ascii="HG丸ｺﾞｼｯｸM-PRO" w:eastAsia="HG丸ｺﾞｼｯｸM-PRO" w:hAnsi="HG丸ｺﾞｼｯｸM-PRO"/>
          <w:sz w:val="28"/>
          <w:szCs w:val="28"/>
        </w:rPr>
        <w:sectPr w:rsidR="00B1260D" w:rsidSect="002C2573">
          <w:footerReference w:type="default" r:id="rId8"/>
          <w:type w:val="continuous"/>
          <w:pgSz w:w="23811" w:h="16838" w:orient="landscape" w:code="8"/>
          <w:pgMar w:top="720" w:right="720" w:bottom="720" w:left="720" w:header="851" w:footer="567" w:gutter="0"/>
          <w:cols w:space="720"/>
          <w:docGrid w:type="lines" w:linePitch="360"/>
        </w:sectPr>
      </w:pPr>
    </w:p>
    <w:p w14:paraId="6816A518" w14:textId="77777777" w:rsidR="00B1260D" w:rsidRPr="00175B4F" w:rsidRDefault="00020D47" w:rsidP="00B1260D">
      <w:pPr>
        <w:widowControl/>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lastRenderedPageBreak/>
        <w:t xml:space="preserve">第１　</w:t>
      </w:r>
      <w:r w:rsidRPr="00175B4F">
        <w:rPr>
          <w:rFonts w:ascii="HG丸ｺﾞｼｯｸM-PRO" w:eastAsia="HG丸ｺﾞｼｯｸM-PRO" w:hAnsi="HG丸ｺﾞｼｯｸM-PRO" w:hint="eastAsia"/>
          <w:sz w:val="28"/>
          <w:szCs w:val="28"/>
        </w:rPr>
        <w:t>公立大学法人大阪の中期目標期間の業務実績評価の考え方</w:t>
      </w:r>
    </w:p>
    <w:p w14:paraId="47C88AD2" w14:textId="77777777" w:rsidR="00B1260D" w:rsidRPr="00175B4F" w:rsidRDefault="00B1260D" w:rsidP="00B1260D">
      <w:pPr>
        <w:widowControl/>
        <w:spacing w:line="420" w:lineRule="exact"/>
        <w:jc w:val="left"/>
        <w:rPr>
          <w:rFonts w:ascii="HG丸ｺﾞｼｯｸM-PRO" w:eastAsia="HG丸ｺﾞｼｯｸM-PRO" w:hAnsi="HG丸ｺﾞｼｯｸM-PRO"/>
          <w:sz w:val="28"/>
          <w:szCs w:val="28"/>
        </w:rPr>
      </w:pPr>
    </w:p>
    <w:p w14:paraId="738272DA" w14:textId="77777777" w:rsidR="00B1260D" w:rsidRPr="00175B4F" w:rsidRDefault="00020D47" w:rsidP="00B1260D">
      <w:pPr>
        <w:spacing w:line="420" w:lineRule="exact"/>
        <w:ind w:left="562" w:hangingChars="200" w:hanging="562"/>
        <w:jc w:val="left"/>
        <w:rPr>
          <w:rFonts w:ascii="HG丸ｺﾞｼｯｸM-PRO" w:eastAsia="HG丸ｺﾞｼｯｸM-PRO" w:hAnsi="HG丸ｺﾞｼｯｸM-PRO"/>
          <w:b/>
          <w:bCs/>
          <w:sz w:val="28"/>
          <w:szCs w:val="28"/>
        </w:rPr>
      </w:pPr>
      <w:r w:rsidRPr="00175B4F">
        <w:rPr>
          <w:rFonts w:ascii="HG丸ｺﾞｼｯｸM-PRO" w:eastAsia="HG丸ｺﾞｼｯｸM-PRO" w:hAnsi="HG丸ｺﾞｼｯｸM-PRO" w:hint="eastAsia"/>
          <w:b/>
          <w:bCs/>
          <w:sz w:val="28"/>
          <w:szCs w:val="28"/>
        </w:rPr>
        <w:t>○　中期目標期間の業務実績評価の考え方</w:t>
      </w:r>
    </w:p>
    <w:p w14:paraId="6E7D09DB"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公立大学法人大阪においては、</w:t>
      </w:r>
      <w:r w:rsidR="00F179C2">
        <w:rPr>
          <w:rFonts w:ascii="HG丸ｺﾞｼｯｸM-PRO" w:eastAsia="HG丸ｺﾞｼｯｸM-PRO" w:hAnsi="HG丸ｺﾞｼｯｸM-PRO" w:hint="eastAsia"/>
          <w:sz w:val="28"/>
          <w:szCs w:val="28"/>
        </w:rPr>
        <w:t>令和４</w:t>
      </w:r>
      <w:r w:rsidRPr="00263532">
        <w:rPr>
          <w:rFonts w:ascii="HG丸ｺﾞｼｯｸM-PRO" w:eastAsia="HG丸ｺﾞｼｯｸM-PRO" w:hAnsi="HG丸ｺﾞｼｯｸM-PRO" w:hint="eastAsia"/>
          <w:sz w:val="28"/>
          <w:szCs w:val="28"/>
        </w:rPr>
        <w:t>年度の大阪公立大学開学に伴い、中期目標・中期計画に変更が生じている。</w:t>
      </w:r>
    </w:p>
    <w:p w14:paraId="4DF00FB8"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bCs/>
          <w:sz w:val="28"/>
          <w:szCs w:val="28"/>
          <w:u w:val="thick"/>
        </w:rPr>
        <w:t>公立大学法人大阪に係る評価</w:t>
      </w:r>
      <w:r w:rsidR="00A30EF6">
        <w:rPr>
          <w:rFonts w:ascii="HG丸ｺﾞｼｯｸM-PRO" w:eastAsia="HG丸ｺﾞｼｯｸM-PRO" w:hAnsi="HG丸ｺﾞｼｯｸM-PRO" w:hint="eastAsia"/>
          <w:bCs/>
          <w:sz w:val="28"/>
          <w:szCs w:val="28"/>
          <w:u w:val="thick"/>
        </w:rPr>
        <w:t>を行う</w:t>
      </w:r>
      <w:r w:rsidRPr="00263532">
        <w:rPr>
          <w:rFonts w:ascii="HG丸ｺﾞｼｯｸM-PRO" w:eastAsia="HG丸ｺﾞｼｯｸM-PRO" w:hAnsi="HG丸ｺﾞｼｯｸM-PRO" w:hint="eastAsia"/>
          <w:sz w:val="28"/>
          <w:szCs w:val="28"/>
          <w:u w:val="thick"/>
        </w:rPr>
        <w:t>にあたっては</w:t>
      </w:r>
      <w:r w:rsidRPr="00263532">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b/>
          <w:sz w:val="28"/>
          <w:szCs w:val="28"/>
          <w:u w:val="thick"/>
        </w:rPr>
        <w:t>変更後の中期目標に基づく中期計画</w:t>
      </w:r>
      <w:r w:rsidRPr="00263532">
        <w:rPr>
          <w:rFonts w:ascii="HG丸ｺﾞｼｯｸM-PRO" w:eastAsia="HG丸ｺﾞｼｯｸM-PRO" w:hAnsi="HG丸ｺﾞｼｯｸM-PRO" w:hint="eastAsia"/>
          <w:sz w:val="28"/>
          <w:szCs w:val="28"/>
          <w:u w:val="thick"/>
        </w:rPr>
        <w:t>（新計画）</w:t>
      </w:r>
      <w:r w:rsidRPr="00263532">
        <w:rPr>
          <w:rFonts w:ascii="HG丸ｺﾞｼｯｸM-PRO" w:eastAsia="HG丸ｺﾞｼｯｸM-PRO" w:hAnsi="HG丸ｺﾞｼｯｸM-PRO" w:hint="eastAsia"/>
          <w:b/>
          <w:sz w:val="28"/>
          <w:szCs w:val="28"/>
          <w:u w:val="thick"/>
        </w:rPr>
        <w:t>における</w:t>
      </w:r>
      <w:r w:rsidR="00F179C2">
        <w:rPr>
          <w:rFonts w:ascii="HG丸ｺﾞｼｯｸM-PRO" w:eastAsia="HG丸ｺﾞｼｯｸM-PRO" w:hAnsi="HG丸ｺﾞｼｯｸM-PRO" w:hint="eastAsia"/>
          <w:b/>
          <w:sz w:val="28"/>
          <w:szCs w:val="28"/>
          <w:u w:val="thick"/>
        </w:rPr>
        <w:t>令和４</w:t>
      </w:r>
      <w:r w:rsidRPr="00263532">
        <w:rPr>
          <w:rFonts w:ascii="HG丸ｺﾞｼｯｸM-PRO" w:eastAsia="HG丸ｺﾞｼｯｸM-PRO" w:hAnsi="HG丸ｺﾞｼｯｸM-PRO" w:hint="eastAsia"/>
          <w:b/>
          <w:sz w:val="28"/>
          <w:szCs w:val="28"/>
          <w:u w:val="thick"/>
        </w:rPr>
        <w:t>年度から</w:t>
      </w:r>
      <w:r w:rsidR="00F179C2">
        <w:rPr>
          <w:rFonts w:ascii="HG丸ｺﾞｼｯｸM-PRO" w:eastAsia="HG丸ｺﾞｼｯｸM-PRO" w:hAnsi="HG丸ｺﾞｼｯｸM-PRO" w:hint="eastAsia"/>
          <w:b/>
          <w:sz w:val="28"/>
          <w:szCs w:val="28"/>
          <w:u w:val="thick"/>
        </w:rPr>
        <w:t>令和６</w:t>
      </w:r>
      <w:r w:rsidRPr="00263532">
        <w:rPr>
          <w:rFonts w:ascii="HG丸ｺﾞｼｯｸM-PRO" w:eastAsia="HG丸ｺﾞｼｯｸM-PRO" w:hAnsi="HG丸ｺﾞｼｯｸM-PRO" w:hint="eastAsia"/>
          <w:b/>
          <w:sz w:val="28"/>
          <w:szCs w:val="28"/>
          <w:u w:val="thick"/>
        </w:rPr>
        <w:t>年度までの業務実績により評価</w:t>
      </w:r>
      <w:r w:rsidRPr="00263532">
        <w:rPr>
          <w:rFonts w:ascii="HG丸ｺﾞｼｯｸM-PRO" w:eastAsia="HG丸ｺﾞｼｯｸM-PRO" w:hAnsi="HG丸ｺﾞｼｯｸM-PRO" w:hint="eastAsia"/>
          <w:sz w:val="28"/>
          <w:szCs w:val="28"/>
        </w:rPr>
        <w:t>することを基本とする。</w:t>
      </w:r>
    </w:p>
    <w:p w14:paraId="0D97D4BF"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なお、変更前の中期計画（旧計画）における</w:t>
      </w:r>
      <w:r w:rsidR="002516C6">
        <w:rPr>
          <w:rFonts w:ascii="HG丸ｺﾞｼｯｸM-PRO" w:eastAsia="HG丸ｺﾞｼｯｸM-PRO" w:hAnsi="HG丸ｺﾞｼｯｸM-PRO" w:hint="eastAsia"/>
          <w:sz w:val="28"/>
          <w:szCs w:val="28"/>
        </w:rPr>
        <w:t>令和元</w:t>
      </w:r>
      <w:r w:rsidRPr="00263532">
        <w:rPr>
          <w:rFonts w:ascii="HG丸ｺﾞｼｯｸM-PRO" w:eastAsia="HG丸ｺﾞｼｯｸM-PRO" w:hAnsi="HG丸ｺﾞｼｯｸM-PRO"/>
          <w:sz w:val="28"/>
          <w:szCs w:val="28"/>
        </w:rPr>
        <w:t>年度から</w:t>
      </w:r>
      <w:r w:rsidR="002516C6">
        <w:rPr>
          <w:rFonts w:ascii="HG丸ｺﾞｼｯｸM-PRO" w:eastAsia="HG丸ｺﾞｼｯｸM-PRO" w:hAnsi="HG丸ｺﾞｼｯｸM-PRO" w:hint="eastAsia"/>
          <w:sz w:val="28"/>
          <w:szCs w:val="28"/>
        </w:rPr>
        <w:t>令和３</w:t>
      </w:r>
      <w:r w:rsidRPr="00263532">
        <w:rPr>
          <w:rFonts w:ascii="HG丸ｺﾞｼｯｸM-PRO" w:eastAsia="HG丸ｺﾞｼｯｸM-PRO" w:hAnsi="HG丸ｺﾞｼｯｸM-PRO"/>
          <w:sz w:val="28"/>
          <w:szCs w:val="28"/>
        </w:rPr>
        <w:t>年度までの３年間の業務実績については、各年度の大項目評価及び全体評価結果に基づき、全体評価において評価することとする。</w:t>
      </w:r>
    </w:p>
    <w:p w14:paraId="14C96121" w14:textId="77777777" w:rsidR="00B1260D" w:rsidRPr="00175B4F" w:rsidRDefault="00020D47" w:rsidP="007642AF">
      <w:pPr>
        <w:pStyle w:val="a4"/>
        <w:spacing w:line="420" w:lineRule="exact"/>
        <w:ind w:leftChars="0" w:left="704"/>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また、</w:t>
      </w:r>
      <w:r w:rsidR="002516C6">
        <w:rPr>
          <w:rFonts w:ascii="HG丸ｺﾞｼｯｸM-PRO" w:eastAsia="HG丸ｺﾞｼｯｸM-PRO" w:hAnsi="HG丸ｺﾞｼｯｸM-PRO" w:hint="eastAsia"/>
          <w:sz w:val="28"/>
          <w:szCs w:val="28"/>
        </w:rPr>
        <w:t>令和４</w:t>
      </w:r>
      <w:r w:rsidRPr="00263532">
        <w:rPr>
          <w:rFonts w:ascii="HG丸ｺﾞｼｯｸM-PRO" w:eastAsia="HG丸ｺﾞｼｯｸM-PRO" w:hAnsi="HG丸ｺﾞｼｯｸM-PRO"/>
          <w:sz w:val="28"/>
          <w:szCs w:val="28"/>
        </w:rPr>
        <w:t>年度に実施された</w:t>
      </w:r>
      <w:r w:rsidR="001E31BA">
        <w:rPr>
          <w:rFonts w:ascii="HG丸ｺﾞｼｯｸM-PRO" w:eastAsia="HG丸ｺﾞｼｯｸM-PRO" w:hAnsi="HG丸ｺﾞｼｯｸM-PRO" w:hint="eastAsia"/>
          <w:sz w:val="28"/>
          <w:szCs w:val="28"/>
        </w:rPr>
        <w:t>大阪府立大学及び大阪市立大学</w:t>
      </w:r>
      <w:r w:rsidRPr="00263532">
        <w:rPr>
          <w:rFonts w:ascii="HG丸ｺﾞｼｯｸM-PRO" w:eastAsia="HG丸ｺﾞｼｯｸM-PRO" w:hAnsi="HG丸ｺﾞｼｯｸM-PRO" w:hint="eastAsia"/>
          <w:sz w:val="28"/>
          <w:szCs w:val="28"/>
        </w:rPr>
        <w:t>における大学機関別認証評価も踏まえることとする。</w:t>
      </w:r>
    </w:p>
    <w:p w14:paraId="0C9FFC3E" w14:textId="77777777" w:rsidR="00B1260D" w:rsidRPr="00EF4B0E" w:rsidRDefault="00B1260D"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p>
    <w:p w14:paraId="709C9469"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＜評価の基本方針＞</w:t>
      </w:r>
    </w:p>
    <w:p w14:paraId="41F681B2"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評価にあたっては、中期目標の達成に向け、中期計画の達成</w:t>
      </w:r>
      <w:r w:rsidRPr="00C36D22">
        <w:rPr>
          <w:rFonts w:ascii="HG丸ｺﾞｼｯｸM-PRO" w:eastAsia="HG丸ｺﾞｼｯｸM-PRO" w:hAnsi="HG丸ｺﾞｼｯｸM-PRO" w:hint="eastAsia"/>
          <w:sz w:val="28"/>
          <w:szCs w:val="28"/>
        </w:rPr>
        <w:t>状況の検証、法人の業務運営状況をわかりやすく社会に示す、法人が重点的に取り組んでいる事項にかかわる取組の考慮、法人の継続的な質的向上を促進すること、の４点を考慮した。</w:t>
      </w:r>
    </w:p>
    <w:p w14:paraId="28DA65C1" w14:textId="77777777" w:rsidR="00B1260D" w:rsidRPr="00C36D22" w:rsidRDefault="00B1260D" w:rsidP="00B1260D">
      <w:pPr>
        <w:autoSpaceDN w:val="0"/>
        <w:spacing w:line="420" w:lineRule="exact"/>
        <w:jc w:val="left"/>
        <w:rPr>
          <w:rFonts w:ascii="HG丸ｺﾞｼｯｸM-PRO" w:eastAsia="HG丸ｺﾞｼｯｸM-PRO" w:hAnsi="HG丸ｺﾞｼｯｸM-PRO"/>
          <w:sz w:val="28"/>
          <w:szCs w:val="28"/>
        </w:rPr>
      </w:pPr>
    </w:p>
    <w:p w14:paraId="5D7E59A7"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＜評価の方法＞</w:t>
      </w:r>
    </w:p>
    <w:p w14:paraId="534252E1"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評価は「項目別評価」と「全体評価」により行う。</w:t>
      </w:r>
    </w:p>
    <w:p w14:paraId="32725B34"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では、法人による自己評価・自己点検の結果をもとに、中期目標期間の業務実績に関する事実確認、法人からのヒアリング等を通じて、中期目標期間の業務実績を確認するとともに、法人の自己評価・自己点検の妥当性の検証と評価を行う。また、「全体評価」では、「項目別評価」の結果等を踏まえつつ、中期計画の達成状況全体について総合的</w:t>
      </w:r>
      <w:r w:rsidRPr="00C36D22">
        <w:rPr>
          <w:rFonts w:ascii="HG丸ｺﾞｼｯｸM-PRO" w:eastAsia="HG丸ｺﾞｼｯｸM-PRO" w:hAnsi="HG丸ｺﾞｼｯｸM-PRO" w:hint="eastAsia"/>
          <w:color w:val="000000" w:themeColor="text1"/>
          <w:sz w:val="28"/>
          <w:szCs w:val="28"/>
        </w:rPr>
        <w:t>に評</w:t>
      </w:r>
      <w:r w:rsidRPr="00C36D22">
        <w:rPr>
          <w:rFonts w:ascii="HG丸ｺﾞｼｯｸM-PRO" w:eastAsia="HG丸ｺﾞｼｯｸM-PRO" w:hAnsi="HG丸ｺﾞｼｯｸM-PRO" w:hint="eastAsia"/>
          <w:sz w:val="28"/>
          <w:szCs w:val="28"/>
        </w:rPr>
        <w:t>価を行う。</w:t>
      </w:r>
    </w:p>
    <w:p w14:paraId="6821AF15" w14:textId="77777777" w:rsidR="00B1260D" w:rsidRPr="00C36D22" w:rsidRDefault="00B1260D" w:rsidP="00B1260D">
      <w:pPr>
        <w:autoSpaceDN w:val="0"/>
        <w:spacing w:line="420" w:lineRule="exact"/>
        <w:jc w:val="left"/>
        <w:rPr>
          <w:rFonts w:ascii="HG丸ｺﾞｼｯｸM-PRO" w:eastAsia="HG丸ｺﾞｼｯｸM-PRO" w:hAnsi="HG丸ｺﾞｼｯｸM-PRO"/>
          <w:sz w:val="28"/>
          <w:szCs w:val="28"/>
        </w:rPr>
      </w:pPr>
    </w:p>
    <w:p w14:paraId="6F46A69F"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（項目別評価の具体的方法）</w:t>
      </w:r>
    </w:p>
    <w:p w14:paraId="0473147B" w14:textId="77777777" w:rsidR="00B1260D" w:rsidRPr="00C36D22" w:rsidRDefault="00020D47" w:rsidP="00B1260D">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項目別評価は、①法人による小項目ごとの自己評価、②評価委員会による小項目評価、③評価委員会による大項目評価の手順で行う。</w:t>
      </w:r>
    </w:p>
    <w:p w14:paraId="4DE569C1"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①法人小項目自己評価</w:t>
      </w:r>
    </w:p>
    <w:p w14:paraId="7516FE5B"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実績報告書の小項目ごとにⅠ～Ⅴの５段階で自己評価を行う。</w:t>
      </w:r>
    </w:p>
    <w:p w14:paraId="0E28E2D2"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②委員会小項目評価</w:t>
      </w:r>
    </w:p>
    <w:p w14:paraId="51924C35" w14:textId="77777777" w:rsidR="00B1260D" w:rsidRPr="00C36D22" w:rsidRDefault="00020D47"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中期</w:t>
      </w:r>
      <w:r w:rsidRPr="00C36D22">
        <w:rPr>
          <w:rFonts w:ascii="HG丸ｺﾞｼｯｸM-PRO" w:eastAsia="HG丸ｺﾞｼｯｸM-PRO" w:hAnsi="HG丸ｺﾞｼｯｸM-PRO" w:hint="eastAsia"/>
          <w:sz w:val="28"/>
          <w:szCs w:val="28"/>
        </w:rPr>
        <w:t>計画の小項目ごとに、法人の記入した自己評価の妥当性を検証し、Ⅰ～Ⅴ</w:t>
      </w:r>
      <w:r w:rsidRPr="00C36D22">
        <w:rPr>
          <w:rFonts w:ascii="HG丸ｺﾞｼｯｸM-PRO" w:eastAsia="HG丸ｺﾞｼｯｸM-PRO" w:hAnsi="HG丸ｺﾞｼｯｸM-PRO" w:hint="eastAsia"/>
          <w:sz w:val="28"/>
          <w:szCs w:val="28"/>
        </w:rPr>
        <w:t>の5段階による評価を行う。</w:t>
      </w:r>
    </w:p>
    <w:p w14:paraId="748276C0"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③委員会大項目評価</w:t>
      </w:r>
    </w:p>
    <w:p w14:paraId="4C129A5C" w14:textId="77777777" w:rsidR="00B1260D" w:rsidRDefault="00020D47"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評価委員会における小項目評価の結果、取組実績、法人の自己評価等を総合的に勘案し、大項目ごとに、中期計画の進捗状況について、Ｓ・A～Dの5段階による評価を行う。</w:t>
      </w:r>
    </w:p>
    <w:p w14:paraId="00B8A9F2" w14:textId="77777777" w:rsidR="00B1260D" w:rsidRPr="00C36D22" w:rsidRDefault="00B1260D"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p>
    <w:p w14:paraId="475C5951"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（全体評価の具体的方法）</w:t>
      </w:r>
    </w:p>
    <w:p w14:paraId="3CDB5F4E" w14:textId="77777777" w:rsidR="00B1260D" w:rsidRPr="00EA41F6" w:rsidRDefault="00020D47" w:rsidP="00B1260D">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評価委員会において、</w:t>
      </w:r>
      <w:r>
        <w:rPr>
          <w:rFonts w:ascii="HG丸ｺﾞｼｯｸM-PRO" w:eastAsia="HG丸ｺﾞｼｯｸM-PRO" w:hAnsi="HG丸ｺﾞｼｯｸM-PRO" w:hint="eastAsia"/>
          <w:sz w:val="28"/>
          <w:szCs w:val="28"/>
        </w:rPr>
        <w:t>項目別評価の結果を踏まえ、中期計画の達成</w:t>
      </w:r>
      <w:r w:rsidRPr="00C36D22">
        <w:rPr>
          <w:rFonts w:ascii="HG丸ｺﾞｼｯｸM-PRO" w:eastAsia="HG丸ｺﾞｼｯｸM-PRO" w:hAnsi="HG丸ｺﾞｼｯｸM-PRO" w:hint="eastAsia"/>
          <w:sz w:val="28"/>
          <w:szCs w:val="28"/>
        </w:rPr>
        <w:t>状況について、特筆すべき点や課題がある点を中心に、簡潔な文章により総合的に評価を行う。</w:t>
      </w:r>
    </w:p>
    <w:p w14:paraId="46E40156" w14:textId="77777777" w:rsidR="00B1260D" w:rsidRDefault="00B1260D" w:rsidP="00B1260D">
      <w:pPr>
        <w:autoSpaceDN w:val="0"/>
        <w:spacing w:line="320" w:lineRule="exact"/>
        <w:jc w:val="left"/>
        <w:rPr>
          <w:rFonts w:ascii="HG丸ｺﾞｼｯｸM-PRO" w:eastAsia="HG丸ｺﾞｼｯｸM-PRO"/>
          <w:b/>
          <w:sz w:val="24"/>
        </w:rPr>
      </w:pPr>
    </w:p>
    <w:p w14:paraId="34141D74" w14:textId="77777777" w:rsidR="00B1260D" w:rsidRPr="00831AFE" w:rsidRDefault="00020D47" w:rsidP="00B1260D">
      <w:pPr>
        <w:pStyle w:val="a4"/>
        <w:numPr>
          <w:ilvl w:val="0"/>
          <w:numId w:val="38"/>
        </w:numPr>
        <w:autoSpaceDN w:val="0"/>
        <w:spacing w:line="320" w:lineRule="exact"/>
        <w:ind w:leftChars="0"/>
        <w:jc w:val="left"/>
        <w:rPr>
          <w:rFonts w:ascii="HG丸ｺﾞｼｯｸM-PRO" w:eastAsia="HG丸ｺﾞｼｯｸM-PRO"/>
          <w:b/>
          <w:sz w:val="28"/>
          <w:szCs w:val="28"/>
        </w:rPr>
      </w:pPr>
      <w:r w:rsidRPr="00831AFE">
        <w:rPr>
          <w:rFonts w:ascii="HG丸ｺﾞｼｯｸM-PRO" w:eastAsia="HG丸ｺﾞｼｯｸM-PRO" w:hint="eastAsia"/>
          <w:b/>
          <w:sz w:val="28"/>
          <w:szCs w:val="28"/>
        </w:rPr>
        <w:t>項目別評価の基準</w:t>
      </w:r>
    </w:p>
    <w:p w14:paraId="02BAC37C"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51EA2571" w14:textId="77777777" w:rsidR="00B1260D" w:rsidRPr="00831AFE" w:rsidRDefault="00020D47" w:rsidP="00B1260D">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大項目評価</w:t>
      </w:r>
    </w:p>
    <w:p w14:paraId="1EAB3F24" w14:textId="77777777" w:rsidR="00B1260D" w:rsidRPr="00831AFE" w:rsidRDefault="00020D47" w:rsidP="00B1260D">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58240" behindDoc="0" locked="0" layoutInCell="1" allowOverlap="1" wp14:anchorId="6968DE91" wp14:editId="772F4DFE">
                <wp:simplePos x="0" y="0"/>
                <wp:positionH relativeFrom="column">
                  <wp:posOffset>234315</wp:posOffset>
                </wp:positionH>
                <wp:positionV relativeFrom="paragraph">
                  <wp:posOffset>99695</wp:posOffset>
                </wp:positionV>
                <wp:extent cx="6441743" cy="2952000"/>
                <wp:effectExtent l="0" t="0" r="1651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743" cy="2952000"/>
                        </a:xfrm>
                        <a:prstGeom prst="rect">
                          <a:avLst/>
                        </a:prstGeom>
                        <a:solidFill>
                          <a:srgbClr val="FFFFFF"/>
                        </a:solidFill>
                        <a:ln w="9525">
                          <a:solidFill>
                            <a:srgbClr val="000000"/>
                          </a:solidFill>
                          <a:miter lim="800000"/>
                          <a:headEnd/>
                          <a:tailEnd/>
                        </a:ln>
                      </wps:spPr>
                      <wps:txbx>
                        <w:txbxContent>
                          <w:p w14:paraId="610D8EC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02A565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33EDB03"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2D64DDA7"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11982829"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1549743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DFCABEA"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215BF77E"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60325B3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06E1260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67D332A" w14:textId="77777777" w:rsidR="00B1260D" w:rsidRPr="002D527B" w:rsidRDefault="00B1260D" w:rsidP="00B1260D">
                            <w:pPr>
                              <w:spacing w:line="180" w:lineRule="exact"/>
                              <w:rPr>
                                <w:rFonts w:ascii="HG丸ｺﾞｼｯｸM-PRO" w:eastAsia="HG丸ｺﾞｼｯｸM-PRO" w:hAnsi="HG丸ｺﾞｼｯｸM-PRO"/>
                                <w:sz w:val="24"/>
                                <w:szCs w:val="24"/>
                              </w:rPr>
                            </w:pPr>
                          </w:p>
                          <w:p w14:paraId="0C208A7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6968DE91" id="_x0000_t202" coordsize="21600,21600" o:spt="202" path="m,l,21600r21600,l21600,xe">
                <v:stroke joinstyle="miter"/>
                <v:path gradientshapeok="t" o:connecttype="rect"/>
              </v:shapetype>
              <v:shape id="テキスト ボックス 3" o:spid="_x0000_s1026" type="#_x0000_t202" style="position:absolute;margin-left:18.45pt;margin-top:7.85pt;width:507.2pt;height:2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">
                <v:textbox inset="5.85pt,.7pt,5.85pt,.7pt">
                  <w:txbxContent>
                    <w:p w14:paraId="610D8EC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 中期目標の達成状況が非常に優れている</w:t>
                      </w:r>
                    </w:p>
                    <w:p w14:paraId="602A565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33EDB03"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 中期目標の達成状況が良好である</w:t>
                      </w:r>
                    </w:p>
                    <w:p w14:paraId="2D64DDA7"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11982829"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 中期目標の達成状況がおおむね良好である</w:t>
                      </w:r>
                    </w:p>
                    <w:p w14:paraId="1549743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DFCABEA"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 中期目標の達成状況が不十分である</w:t>
                      </w:r>
                    </w:p>
                    <w:p w14:paraId="215BF77E"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60325B3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 中期目標の達成状況に重大な改善事項がある</w:t>
                      </w:r>
                    </w:p>
                    <w:p w14:paraId="06E1260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67D332A" w14:textId="77777777" w:rsidR="00B1260D" w:rsidRPr="002D527B" w:rsidRDefault="00B1260D" w:rsidP="00B1260D">
                      <w:pPr>
                        <w:spacing w:line="180" w:lineRule="exact"/>
                        <w:rPr>
                          <w:rFonts w:ascii="HG丸ｺﾞｼｯｸM-PRO" w:eastAsia="HG丸ｺﾞｼｯｸM-PRO" w:hAnsi="HG丸ｺﾞｼｯｸM-PRO"/>
                          <w:sz w:val="24"/>
                          <w:szCs w:val="24"/>
                        </w:rPr>
                      </w:pPr>
                    </w:p>
                    <w:p w14:paraId="0C208A7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 ）の判断基準は目安であり、法人を取り巻く諸事情を勘案して総合的に判断する。</w:t>
                      </w:r>
                    </w:p>
                  </w:txbxContent>
                </v:textbox>
              </v:shape>
            </w:pict>
          </mc:Fallback>
        </mc:AlternateContent>
      </w:r>
    </w:p>
    <w:p w14:paraId="2AA1FF74"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23D1C189"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0FA67AE"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1685FEA"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C348ED0"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757B69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B05014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A0F81CD"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5FF349F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36AA224"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CDB0522"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960E32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4F86967"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8F05A7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57CBCDCA" w14:textId="77777777" w:rsidR="00B1260D" w:rsidRDefault="00B1260D" w:rsidP="00B1260D">
      <w:pPr>
        <w:autoSpaceDN w:val="0"/>
        <w:spacing w:line="320" w:lineRule="exact"/>
        <w:jc w:val="left"/>
        <w:rPr>
          <w:rFonts w:ascii="HG丸ｺﾞｼｯｸM-PRO" w:eastAsia="HG丸ｺﾞｼｯｸM-PRO" w:hAnsi="HG丸ｺﾞｼｯｸM-PRO"/>
          <w:sz w:val="28"/>
          <w:szCs w:val="28"/>
        </w:rPr>
      </w:pPr>
    </w:p>
    <w:p w14:paraId="40A2A58F" w14:textId="77777777" w:rsidR="00B1260D" w:rsidRPr="00831AFE" w:rsidRDefault="00020D47" w:rsidP="00B1260D">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小項目評価</w:t>
      </w:r>
    </w:p>
    <w:p w14:paraId="3AB63D5C" w14:textId="77777777" w:rsidR="00B1260D" w:rsidRPr="00831AFE" w:rsidRDefault="00020D47" w:rsidP="00B1260D">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60288" behindDoc="0" locked="0" layoutInCell="1" allowOverlap="1" wp14:anchorId="6CD009FF" wp14:editId="041C7E3E">
                <wp:simplePos x="0" y="0"/>
                <wp:positionH relativeFrom="column">
                  <wp:posOffset>234419</wp:posOffset>
                </wp:positionH>
                <wp:positionV relativeFrom="paragraph">
                  <wp:posOffset>72997</wp:posOffset>
                </wp:positionV>
                <wp:extent cx="6427793" cy="2661313"/>
                <wp:effectExtent l="0" t="0" r="1143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793" cy="2661313"/>
                        </a:xfrm>
                        <a:prstGeom prst="rect">
                          <a:avLst/>
                        </a:prstGeom>
                        <a:solidFill>
                          <a:srgbClr val="FFFFFF"/>
                        </a:solidFill>
                        <a:ln w="9525">
                          <a:solidFill>
                            <a:srgbClr val="000000"/>
                          </a:solidFill>
                          <a:miter lim="800000"/>
                          <a:headEnd/>
                          <a:tailEnd/>
                        </a:ln>
                      </wps:spPr>
                      <wps:txbx>
                        <w:txbxContent>
                          <w:p w14:paraId="74B16898"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5506750C"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73C5218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6CA32B07"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4AB68B6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580DC80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23BE97F2"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1D7E0A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31D13F6E"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437B289E" w14:textId="77777777" w:rsidR="00B1260D" w:rsidRPr="002D527B" w:rsidRDefault="00020D47" w:rsidP="00B1260D">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CD009FF" id="テキスト ボックス 2" o:spid="_x0000_s1027" type="#_x0000_t202" style="position:absolute;margin-left:18.45pt;margin-top:5.75pt;width:506.15pt;height:2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">
                <v:textbox inset="5.85pt,.7pt,5.85pt,.7pt">
                  <w:txbxContent>
                    <w:p w14:paraId="74B16898"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 中期計画を大幅に上回って実施した</w:t>
                      </w:r>
                    </w:p>
                    <w:p w14:paraId="5506750C"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顕著な実績又は特に優れた成果が認められる場合</w:t>
                      </w:r>
                    </w:p>
                    <w:p w14:paraId="73C5218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 中期計画を上回って実施した</w:t>
                      </w:r>
                    </w:p>
                    <w:p w14:paraId="6CA32B07"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達成度が計画を上回る取組、実績又は成果を挙げた場合</w:t>
                      </w:r>
                    </w:p>
                    <w:p w14:paraId="4AB68B6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 中期計画を十分に実施した</w:t>
                      </w:r>
                    </w:p>
                    <w:p w14:paraId="580DC80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達成度が計画どおりと認められる場合</w:t>
                      </w:r>
                    </w:p>
                    <w:p w14:paraId="23BE97F2"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 中期計画を十分には実施できなかった</w:t>
                      </w:r>
                    </w:p>
                    <w:p w14:paraId="61D7E0A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 達成度がやや下回るもののおおむね計画どおりと認められる場合</w:t>
                      </w:r>
                    </w:p>
                    <w:p w14:paraId="31D13F6E"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 中期計画を実施していない</w:t>
                      </w:r>
                    </w:p>
                    <w:p w14:paraId="437B289E" w14:textId="77777777" w:rsidR="00B1260D" w:rsidRPr="002D527B" w:rsidRDefault="00020D47" w:rsidP="00B1260D">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 達成度が計画より大幅に下回る場合</w:t>
                      </w:r>
                    </w:p>
                  </w:txbxContent>
                </v:textbox>
              </v:shape>
            </w:pict>
          </mc:Fallback>
        </mc:AlternateContent>
      </w:r>
    </w:p>
    <w:p w14:paraId="7C5CC72A"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E5180C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7C74410"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28B02DC"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9F9A517"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93F1DCD"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15670F07"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2DB832F2" w14:textId="77777777" w:rsidR="00B1260D" w:rsidRPr="00372640" w:rsidRDefault="00B1260D" w:rsidP="00B1260D">
      <w:pPr>
        <w:autoSpaceDN w:val="0"/>
        <w:spacing w:line="320" w:lineRule="exact"/>
        <w:jc w:val="left"/>
        <w:rPr>
          <w:rFonts w:ascii="HG丸ｺﾞｼｯｸM-PRO" w:eastAsia="HG丸ｺﾞｼｯｸM-PRO"/>
          <w:b/>
          <w:sz w:val="24"/>
        </w:rPr>
      </w:pPr>
    </w:p>
    <w:p w14:paraId="0E87389F" w14:textId="77777777" w:rsidR="00B1260D" w:rsidRPr="00372640" w:rsidRDefault="00B1260D" w:rsidP="00B1260D">
      <w:pPr>
        <w:autoSpaceDN w:val="0"/>
        <w:spacing w:line="320" w:lineRule="exact"/>
        <w:jc w:val="left"/>
        <w:rPr>
          <w:rFonts w:ascii="HG丸ｺﾞｼｯｸM-PRO" w:eastAsia="HG丸ｺﾞｼｯｸM-PRO"/>
          <w:b/>
          <w:sz w:val="24"/>
        </w:rPr>
      </w:pPr>
    </w:p>
    <w:p w14:paraId="7493E2E8" w14:textId="77777777" w:rsidR="00B1260D" w:rsidRPr="00372640" w:rsidRDefault="00B1260D" w:rsidP="00B1260D">
      <w:pPr>
        <w:autoSpaceDN w:val="0"/>
        <w:spacing w:line="320" w:lineRule="exact"/>
        <w:jc w:val="left"/>
        <w:rPr>
          <w:rFonts w:ascii="HG丸ｺﾞｼｯｸM-PRO" w:eastAsia="HG丸ｺﾞｼｯｸM-PRO"/>
          <w:b/>
          <w:sz w:val="24"/>
        </w:rPr>
      </w:pPr>
    </w:p>
    <w:p w14:paraId="6874D27E" w14:textId="77777777" w:rsidR="00024A51" w:rsidRDefault="00024A51" w:rsidP="002F229E">
      <w:pPr>
        <w:widowControl/>
        <w:spacing w:line="500" w:lineRule="exact"/>
        <w:jc w:val="left"/>
        <w:rPr>
          <w:rFonts w:ascii="HG丸ｺﾞｼｯｸM-PRO" w:eastAsia="HG丸ｺﾞｼｯｸM-PRO" w:hAnsi="HG丸ｺﾞｼｯｸM-PRO"/>
          <w:sz w:val="28"/>
          <w:szCs w:val="32"/>
        </w:rPr>
      </w:pPr>
    </w:p>
    <w:p w14:paraId="64BC217C" w14:textId="77777777" w:rsidR="00B1260D" w:rsidRDefault="00020D47" w:rsidP="00B1260D">
      <w:pPr>
        <w:widowControl/>
        <w:spacing w:line="4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第２　全体評価</w:t>
      </w:r>
    </w:p>
    <w:p w14:paraId="205D799A" w14:textId="77777777" w:rsidR="00B1260D" w:rsidRPr="00C36D22" w:rsidRDefault="00B1260D" w:rsidP="00B1260D">
      <w:pPr>
        <w:widowControl/>
        <w:spacing w:line="420" w:lineRule="exact"/>
        <w:jc w:val="left"/>
        <w:rPr>
          <w:rFonts w:ascii="HG丸ｺﾞｼｯｸM-PRO" w:eastAsia="HG丸ｺﾞｼｯｸM-PRO" w:hAnsi="HG丸ｺﾞｼｯｸM-PRO"/>
          <w:sz w:val="28"/>
          <w:szCs w:val="28"/>
        </w:rPr>
      </w:pPr>
    </w:p>
    <w:p w14:paraId="3D0EBD78" w14:textId="77777777" w:rsidR="00B1260D" w:rsidRPr="00C36D22" w:rsidRDefault="00020D47" w:rsidP="00B1260D">
      <w:pPr>
        <w:pStyle w:val="a4"/>
        <w:widowControl/>
        <w:numPr>
          <w:ilvl w:val="0"/>
          <w:numId w:val="36"/>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評価結果と判断理由</w:t>
      </w:r>
    </w:p>
    <w:p w14:paraId="79878B18" w14:textId="77777777" w:rsidR="00B1260D" w:rsidRPr="00EB12B1" w:rsidRDefault="00020D47" w:rsidP="00B1260D">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9C5197">
        <w:rPr>
          <w:rFonts w:ascii="HG丸ｺﾞｼｯｸM-PRO" w:eastAsia="HG丸ｺﾞｼｯｸM-PRO" w:hAnsi="HG丸ｺﾞｼｯｸM-PRO" w:hint="eastAsia"/>
          <w:sz w:val="28"/>
          <w:szCs w:val="28"/>
        </w:rPr>
        <w:t>第１期中期目標期間の業務実績（以下「</w:t>
      </w:r>
      <w:r>
        <w:rPr>
          <w:rFonts w:ascii="HG丸ｺﾞｼｯｸM-PRO" w:eastAsia="HG丸ｺﾞｼｯｸM-PRO" w:hAnsi="HG丸ｺﾞｼｯｸM-PRO" w:hint="eastAsia"/>
          <w:sz w:val="28"/>
          <w:szCs w:val="28"/>
        </w:rPr>
        <w:t>業務</w:t>
      </w:r>
      <w:r w:rsidRPr="009C5197">
        <w:rPr>
          <w:rFonts w:ascii="HG丸ｺﾞｼｯｸM-PRO" w:eastAsia="HG丸ｺﾞｼｯｸM-PRO" w:hAnsi="HG丸ｺﾞｼｯｸM-PRO" w:hint="eastAsia"/>
          <w:sz w:val="28"/>
          <w:szCs w:val="28"/>
        </w:rPr>
        <w:t>実績」という。）に</w:t>
      </w:r>
      <w:r>
        <w:rPr>
          <w:rFonts w:ascii="HG丸ｺﾞｼｯｸM-PRO" w:eastAsia="HG丸ｺﾞｼｯｸM-PRO" w:hAnsi="HG丸ｺﾞｼｯｸM-PRO" w:hint="eastAsia"/>
          <w:sz w:val="28"/>
          <w:szCs w:val="28"/>
        </w:rPr>
        <w:t>関する評価結果については、</w:t>
      </w:r>
      <w:r w:rsidR="005315C9">
        <w:rPr>
          <w:rFonts w:ascii="HG丸ｺﾞｼｯｸM-PRO" w:eastAsia="HG丸ｺﾞｼｯｸM-PRO" w:hAnsi="HG丸ｺﾞｼｯｸM-PRO" w:hint="eastAsia"/>
          <w:sz w:val="28"/>
          <w:szCs w:val="28"/>
        </w:rPr>
        <w:t>８</w:t>
      </w:r>
      <w:r w:rsidRPr="009C5197">
        <w:rPr>
          <w:rFonts w:ascii="HG丸ｺﾞｼｯｸM-PRO" w:eastAsia="HG丸ｺﾞｼｯｸM-PRO" w:hAnsi="HG丸ｺﾞｼｯｸM-PRO" w:hint="eastAsia"/>
          <w:sz w:val="28"/>
          <w:szCs w:val="28"/>
        </w:rPr>
        <w:t>ページ以降に示すように、「大阪公立大学に関する目標」、「大阪公立大学工業高等専門学校に関する目標」、「大阪府立大学及び大阪市立大学に関する目標」、「業務運営の改善及び効率化に関する目標」、「財務内容の改善に関する目標」、「自己点検・評価及び当該状況に係る情報の提供に関する目標」及び</w:t>
      </w:r>
      <w:r>
        <w:rPr>
          <w:rFonts w:ascii="HG丸ｺﾞｼｯｸM-PRO" w:eastAsia="HG丸ｺﾞｼｯｸM-PRO" w:hAnsi="HG丸ｺﾞｼｯｸM-PRO" w:hint="eastAsia"/>
          <w:sz w:val="28"/>
          <w:szCs w:val="28"/>
        </w:rPr>
        <w:t>「その他業務運営に関する重要目標」の</w:t>
      </w:r>
      <w:r w:rsidRPr="00F02126">
        <w:rPr>
          <w:rFonts w:ascii="HG丸ｺﾞｼｯｸM-PRO" w:eastAsia="HG丸ｺﾞｼｯｸM-PRO" w:hAnsi="HG丸ｺﾞｼｯｸM-PRO" w:hint="eastAsia"/>
          <w:sz w:val="28"/>
          <w:szCs w:val="28"/>
        </w:rPr>
        <w:t>７つの大項目について、全て</w:t>
      </w:r>
      <w:r w:rsidRPr="00EB12B1">
        <w:rPr>
          <w:rFonts w:ascii="HG丸ｺﾞｼｯｸM-PRO" w:eastAsia="HG丸ｺﾞｼｯｸM-PRO" w:hAnsi="HG丸ｺﾞｼｯｸM-PRO"/>
          <w:sz w:val="28"/>
          <w:szCs w:val="28"/>
        </w:rPr>
        <w:t>A評価（達成状況が良好である）が妥当であると判断した。</w:t>
      </w:r>
    </w:p>
    <w:p w14:paraId="5FF00423" w14:textId="77777777" w:rsidR="00B1260D" w:rsidRDefault="00020D47" w:rsidP="00B1260D">
      <w:pPr>
        <w:widowControl/>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〇　また、旧計画期間（令和元年度～令和３年度）については、３</w:t>
      </w:r>
      <w:r w:rsidR="000A1DF6" w:rsidRPr="00263532">
        <w:rPr>
          <w:rFonts w:ascii="HG丸ｺﾞｼｯｸM-PRO" w:eastAsia="HG丸ｺﾞｼｯｸM-PRO" w:hAnsi="HG丸ｺﾞｼｯｸM-PRO" w:hint="eastAsia"/>
          <w:sz w:val="28"/>
          <w:szCs w:val="28"/>
        </w:rPr>
        <w:t>事業</w:t>
      </w:r>
      <w:r w:rsidRPr="00263532">
        <w:rPr>
          <w:rFonts w:ascii="HG丸ｺﾞｼｯｸM-PRO" w:eastAsia="HG丸ｺﾞｼｯｸM-PRO" w:hAnsi="HG丸ｺﾞｼｯｸM-PRO" w:hint="eastAsia"/>
          <w:sz w:val="28"/>
          <w:szCs w:val="28"/>
        </w:rPr>
        <w:t>年度ともに</w:t>
      </w:r>
      <w:r w:rsidR="00B928F5">
        <w:rPr>
          <w:rFonts w:ascii="HG丸ｺﾞｼｯｸM-PRO" w:eastAsia="HG丸ｺﾞｼｯｸM-PRO" w:hAnsi="HG丸ｺﾞｼｯｸM-PRO" w:hint="eastAsia"/>
          <w:sz w:val="28"/>
          <w:szCs w:val="28"/>
        </w:rPr>
        <w:t>大項目評価においてはそれぞれ「計画どおり」又は「</w:t>
      </w:r>
      <w:r w:rsidR="0074512A">
        <w:rPr>
          <w:rFonts w:ascii="HG丸ｺﾞｼｯｸM-PRO" w:eastAsia="HG丸ｺﾞｼｯｸM-PRO" w:hAnsi="HG丸ｺﾞｼｯｸM-PRO" w:hint="eastAsia"/>
          <w:sz w:val="28"/>
          <w:szCs w:val="28"/>
        </w:rPr>
        <w:t>おおむね</w:t>
      </w:r>
      <w:r w:rsidR="00B928F5">
        <w:rPr>
          <w:rFonts w:ascii="HG丸ｺﾞｼｯｸM-PRO" w:eastAsia="HG丸ｺﾞｼｯｸM-PRO" w:hAnsi="HG丸ｺﾞｼｯｸM-PRO" w:hint="eastAsia"/>
          <w:sz w:val="28"/>
          <w:szCs w:val="28"/>
        </w:rPr>
        <w:t>計画どおり」と、全体評価においては、</w:t>
      </w:r>
      <w:r w:rsidRPr="00263532">
        <w:rPr>
          <w:rFonts w:ascii="HG丸ｺﾞｼｯｸM-PRO" w:eastAsia="HG丸ｺﾞｼｯｸM-PRO" w:hAnsi="HG丸ｺﾞｼｯｸM-PRO" w:hint="eastAsia"/>
          <w:sz w:val="28"/>
          <w:szCs w:val="28"/>
        </w:rPr>
        <w:t>「全体としておおむね年度計画及び中期計画のとおり進捗している」と評価</w:t>
      </w:r>
      <w:r w:rsidR="00477647" w:rsidRPr="00263532">
        <w:rPr>
          <w:rFonts w:ascii="HG丸ｺﾞｼｯｸM-PRO" w:eastAsia="HG丸ｺﾞｼｯｸM-PRO" w:hAnsi="HG丸ｺﾞｼｯｸM-PRO" w:hint="eastAsia"/>
          <w:sz w:val="28"/>
          <w:szCs w:val="28"/>
        </w:rPr>
        <w:t>している。</w:t>
      </w:r>
    </w:p>
    <w:p w14:paraId="15DBACA0" w14:textId="77777777" w:rsidR="007B0D4F" w:rsidRPr="00263532" w:rsidRDefault="00020D47" w:rsidP="00BA5FBD">
      <w:pPr>
        <w:widowControl/>
        <w:spacing w:line="560" w:lineRule="exact"/>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00DC0D0A" w:rsidRPr="00263532">
        <w:rPr>
          <w:rFonts w:ascii="HG丸ｺﾞｼｯｸM-PRO" w:eastAsia="HG丸ｺﾞｼｯｸM-PRO" w:hAnsi="HG丸ｺﾞｼｯｸM-PRO" w:hint="eastAsia"/>
          <w:sz w:val="28"/>
          <w:szCs w:val="28"/>
        </w:rPr>
        <w:t>令和４年度に実施された大学機関別認証評価においても、大阪府立大学については</w:t>
      </w:r>
      <w:r w:rsidRPr="00263532">
        <w:rPr>
          <w:rFonts w:ascii="HG丸ｺﾞｼｯｸM-PRO" w:eastAsia="HG丸ｺﾞｼｯｸM-PRO" w:hAnsi="HG丸ｺﾞｼｯｸM-PRO" w:hint="eastAsia"/>
          <w:sz w:val="28"/>
          <w:szCs w:val="28"/>
        </w:rPr>
        <w:t>「</w:t>
      </w:r>
      <w:r w:rsidR="00BA5FBD" w:rsidRPr="00902A6B">
        <w:rPr>
          <w:rFonts w:ascii="HG丸ｺﾞｼｯｸM-PRO" w:eastAsia="HG丸ｺﾞｼｯｸM-PRO" w:hAnsi="HG丸ｺﾞｼｯｸM-PRO" w:hint="eastAsia"/>
          <w:sz w:val="28"/>
          <w:szCs w:val="28"/>
        </w:rPr>
        <w:t>大学改革支援・学位授与機構が定める大学評価基準に適合しており、内部質保証が優れて機能している。</w:t>
      </w:r>
      <w:r w:rsidRPr="00902A6B">
        <w:rPr>
          <w:rFonts w:ascii="HG丸ｺﾞｼｯｸM-PRO" w:eastAsia="HG丸ｺﾞｼｯｸM-PRO" w:hAnsi="HG丸ｺﾞｼｯｸM-PRO" w:hint="eastAsia"/>
          <w:sz w:val="28"/>
          <w:szCs w:val="28"/>
        </w:rPr>
        <w:t>」、</w:t>
      </w:r>
      <w:r w:rsidR="00DC0D0A" w:rsidRPr="00902A6B">
        <w:rPr>
          <w:rFonts w:ascii="HG丸ｺﾞｼｯｸM-PRO" w:eastAsia="HG丸ｺﾞｼｯｸM-PRO" w:hAnsi="HG丸ｺﾞｼｯｸM-PRO" w:hint="eastAsia"/>
          <w:sz w:val="28"/>
          <w:szCs w:val="28"/>
        </w:rPr>
        <w:t>大阪市</w:t>
      </w:r>
      <w:r w:rsidR="00DC0D0A" w:rsidRPr="00263532">
        <w:rPr>
          <w:rFonts w:ascii="HG丸ｺﾞｼｯｸM-PRO" w:eastAsia="HG丸ｺﾞｼｯｸM-PRO" w:hAnsi="HG丸ｺﾞｼｯｸM-PRO" w:hint="eastAsia"/>
          <w:sz w:val="28"/>
          <w:szCs w:val="28"/>
        </w:rPr>
        <w:t>立大学については「大学教育質保証・評価センター（以下「本センター」という。）が定める大学評価基準を満たしている。」</w:t>
      </w:r>
      <w:r w:rsidRPr="00263532">
        <w:rPr>
          <w:rFonts w:ascii="HG丸ｺﾞｼｯｸM-PRO" w:eastAsia="HG丸ｺﾞｼｯｸM-PRO" w:hAnsi="HG丸ｺﾞｼｯｸM-PRO" w:hint="eastAsia"/>
          <w:sz w:val="28"/>
          <w:szCs w:val="28"/>
        </w:rPr>
        <w:t>との評価を受けている。</w:t>
      </w:r>
    </w:p>
    <w:p w14:paraId="277A3DE8" w14:textId="77777777" w:rsidR="00593515" w:rsidRPr="00593515" w:rsidRDefault="00020D47" w:rsidP="00263532">
      <w:pPr>
        <w:widowControl/>
        <w:spacing w:line="560" w:lineRule="exact"/>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Pr="00593515">
        <w:rPr>
          <w:rFonts w:ascii="HG丸ｺﾞｼｯｸM-PRO" w:eastAsia="HG丸ｺﾞｼｯｸM-PRO" w:hAnsi="HG丸ｺﾞｼｯｸM-PRO" w:hint="eastAsia"/>
          <w:sz w:val="28"/>
          <w:szCs w:val="28"/>
        </w:rPr>
        <w:t>以上をふまえ、第１期中期目標期間の業務実績を総合的に評価し、「全体として目標を十分に達成した」とした。</w:t>
      </w:r>
    </w:p>
    <w:p w14:paraId="17A5C793" w14:textId="77777777" w:rsidR="00593515" w:rsidRPr="0009180D" w:rsidRDefault="00593515" w:rsidP="00593515">
      <w:pPr>
        <w:widowControl/>
        <w:spacing w:line="560" w:lineRule="exact"/>
        <w:rPr>
          <w:rFonts w:ascii="HG丸ｺﾞｼｯｸM-PRO" w:eastAsia="HG丸ｺﾞｼｯｸM-PRO" w:hAnsi="HG丸ｺﾞｼｯｸM-PRO"/>
          <w:sz w:val="28"/>
          <w:szCs w:val="28"/>
        </w:rPr>
      </w:pPr>
    </w:p>
    <w:tbl>
      <w:tblPr>
        <w:tblpPr w:leftFromText="142" w:rightFromText="142" w:vertAnchor="text" w:horzAnchor="margin" w:tblpXSpec="right" w:tblpY="863"/>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1635"/>
        <w:gridCol w:w="1663"/>
        <w:gridCol w:w="1651"/>
        <w:gridCol w:w="1650"/>
        <w:gridCol w:w="1767"/>
      </w:tblGrid>
      <w:tr w:rsidR="0028730F" w14:paraId="3D8FD9E9"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4DE60128"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0BC74290"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w:t>
            </w:r>
            <w:r w:rsidR="005315C9">
              <w:rPr>
                <w:rFonts w:ascii="HG丸ｺﾞｼｯｸM-PRO" w:eastAsia="HG丸ｺﾞｼｯｸM-PRO" w:hAnsi="ＭＳ 明朝" w:hint="eastAsia"/>
                <w:color w:val="000000" w:themeColor="text1"/>
                <w:sz w:val="24"/>
                <w:szCs w:val="24"/>
              </w:rPr>
              <w:t>８</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7651386B"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24EE6439"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6887A237"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36670B12"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A208B61"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5D31A7D9" w14:textId="77777777" w:rsidTr="00263532">
        <w:trPr>
          <w:trHeight w:val="812"/>
        </w:trPr>
        <w:tc>
          <w:tcPr>
            <w:tcW w:w="2315" w:type="dxa"/>
            <w:vMerge/>
            <w:tcBorders>
              <w:left w:val="single" w:sz="12" w:space="0" w:color="auto"/>
              <w:right w:val="single" w:sz="12" w:space="0" w:color="auto"/>
            </w:tcBorders>
            <w:shd w:val="clear" w:color="auto" w:fill="auto"/>
            <w:vAlign w:val="center"/>
          </w:tcPr>
          <w:p w14:paraId="52A79908" w14:textId="77777777" w:rsidR="00263532" w:rsidRPr="0006485A" w:rsidRDefault="00263532" w:rsidP="00263532">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02A6BC8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19A1FE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20C639CF"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kern w:val="0"/>
                <w:sz w:val="24"/>
                <w:szCs w:val="24"/>
              </w:rPr>
              <w:t>良好である</w:t>
            </w:r>
          </w:p>
        </w:tc>
        <w:tc>
          <w:tcPr>
            <w:tcW w:w="1651" w:type="dxa"/>
            <w:tcBorders>
              <w:top w:val="nil"/>
              <w:bottom w:val="single" w:sz="4" w:space="0" w:color="auto"/>
            </w:tcBorders>
            <w:shd w:val="clear" w:color="auto" w:fill="auto"/>
            <w:vAlign w:val="center"/>
          </w:tcPr>
          <w:p w14:paraId="6FA48BB8"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69103AA"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44640F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2636092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020A38C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38E8D56"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55012373"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lang w:eastAsia="zh-TW"/>
              </w:rPr>
            </w:pPr>
            <w:r w:rsidRPr="0006485A">
              <w:rPr>
                <w:rFonts w:ascii="HG丸ｺﾞｼｯｸM-PRO" w:eastAsia="HG丸ｺﾞｼｯｸM-PRO" w:hAnsi="ＭＳ 明朝" w:hint="eastAsia"/>
                <w:color w:val="000000" w:themeColor="text1"/>
                <w:sz w:val="24"/>
                <w:szCs w:val="24"/>
                <w:lang w:eastAsia="zh-TW"/>
              </w:rPr>
              <w:t>大阪公立大学</w:t>
            </w:r>
          </w:p>
          <w:p w14:paraId="27B9C7AC"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lang w:eastAsia="zh-TW"/>
              </w:rPr>
            </w:pPr>
            <w:r w:rsidRPr="0006485A">
              <w:rPr>
                <w:rFonts w:ascii="HG丸ｺﾞｼｯｸM-PRO" w:eastAsia="HG丸ｺﾞｼｯｸM-PRO" w:hAnsi="ＭＳ 明朝" w:hint="eastAsia"/>
                <w:color w:val="000000" w:themeColor="text1"/>
                <w:sz w:val="24"/>
                <w:szCs w:val="24"/>
                <w:lang w:eastAsia="zh-TW"/>
              </w:rPr>
              <w:t>工業高等専門学校</w:t>
            </w:r>
          </w:p>
          <w:p w14:paraId="1D2DE39C" w14:textId="416B6005"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w:t>
            </w:r>
            <w:r w:rsidR="005315C9">
              <w:rPr>
                <w:rFonts w:ascii="HG丸ｺﾞｼｯｸM-PRO" w:eastAsia="HG丸ｺﾞｼｯｸM-PRO" w:hAnsi="ＭＳ 明朝" w:hint="eastAsia"/>
                <w:color w:val="000000" w:themeColor="text1"/>
                <w:sz w:val="24"/>
                <w:szCs w:val="24"/>
              </w:rPr>
              <w:t>2</w:t>
            </w:r>
            <w:r w:rsidR="00F82D9B">
              <w:rPr>
                <w:rFonts w:ascii="HG丸ｺﾞｼｯｸM-PRO" w:eastAsia="HG丸ｺﾞｼｯｸM-PRO" w:hAnsi="ＭＳ 明朝" w:hint="eastAsia"/>
                <w:color w:val="000000" w:themeColor="text1"/>
                <w:sz w:val="24"/>
                <w:szCs w:val="24"/>
              </w:rPr>
              <w:t>２</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04818E2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7936FD4D"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4DA0675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1DA92B8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7DF7B95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47DAFF69" w14:textId="77777777" w:rsidTr="00263532">
        <w:trPr>
          <w:trHeight w:val="675"/>
        </w:trPr>
        <w:tc>
          <w:tcPr>
            <w:tcW w:w="2315" w:type="dxa"/>
            <w:vMerge/>
            <w:tcBorders>
              <w:left w:val="single" w:sz="12" w:space="0" w:color="auto"/>
              <w:right w:val="single" w:sz="12" w:space="0" w:color="auto"/>
            </w:tcBorders>
            <w:shd w:val="clear" w:color="auto" w:fill="auto"/>
            <w:vAlign w:val="center"/>
          </w:tcPr>
          <w:p w14:paraId="2ED0D56A" w14:textId="77777777" w:rsidR="00263532" w:rsidRPr="0006485A" w:rsidRDefault="00263532" w:rsidP="00263532">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1C980DB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1051EC0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31D8D99B"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720DBF5"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2A33F3C"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7BBDDCF3"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3DD255B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92FBFB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0FF66FF7"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37854BDE"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大阪府立大学及び</w:t>
            </w:r>
          </w:p>
          <w:p w14:paraId="0FBC4CA2"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大阪市立大学</w:t>
            </w:r>
          </w:p>
          <w:p w14:paraId="45D4932E" w14:textId="4F4F7336"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（2</w:t>
            </w:r>
            <w:r w:rsidR="00F82D9B">
              <w:rPr>
                <w:rFonts w:ascii="HG丸ｺﾞｼｯｸM-PRO" w:eastAsia="HG丸ｺﾞｼｯｸM-PRO" w:hAnsi="ＭＳ 明朝" w:hint="eastAsia"/>
                <w:color w:val="000000" w:themeColor="text1"/>
                <w:sz w:val="24"/>
                <w:szCs w:val="24"/>
              </w:rPr>
              <w:t>５</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071F2B9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51D9396B"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157CA2BA"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697B7FC7"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41E1D6B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2AA92B3C" w14:textId="77777777" w:rsidTr="00263532">
        <w:trPr>
          <w:trHeight w:val="690"/>
        </w:trPr>
        <w:tc>
          <w:tcPr>
            <w:tcW w:w="2315" w:type="dxa"/>
            <w:vMerge/>
            <w:tcBorders>
              <w:left w:val="single" w:sz="12" w:space="0" w:color="auto"/>
              <w:right w:val="single" w:sz="12" w:space="0" w:color="auto"/>
            </w:tcBorders>
            <w:shd w:val="clear" w:color="auto" w:fill="auto"/>
            <w:vAlign w:val="center"/>
          </w:tcPr>
          <w:p w14:paraId="7C320F86" w14:textId="77777777" w:rsidR="00263532" w:rsidRPr="0006485A" w:rsidRDefault="00263532" w:rsidP="00263532">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278A7BB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06BA0F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AFCF4E7"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54C1C0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3DD32A2"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27EC39C2"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2C709734"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7665638E"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69269106" w14:textId="77777777" w:rsidTr="00263532">
        <w:trPr>
          <w:trHeight w:val="427"/>
        </w:trPr>
        <w:tc>
          <w:tcPr>
            <w:tcW w:w="2315" w:type="dxa"/>
            <w:vMerge w:val="restart"/>
            <w:tcBorders>
              <w:top w:val="single" w:sz="6" w:space="0" w:color="auto"/>
              <w:left w:val="single" w:sz="12" w:space="0" w:color="auto"/>
              <w:right w:val="single" w:sz="12" w:space="0" w:color="auto"/>
            </w:tcBorders>
            <w:shd w:val="clear" w:color="auto" w:fill="auto"/>
            <w:vAlign w:val="center"/>
          </w:tcPr>
          <w:p w14:paraId="36EC5EF6"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業務運営の改善</w:t>
            </w:r>
          </w:p>
          <w:p w14:paraId="2503C5C1"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及び効率化</w:t>
            </w:r>
          </w:p>
          <w:p w14:paraId="1CC65468" w14:textId="3603BED3"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Pr>
                <w:rFonts w:ascii="HG丸ｺﾞｼｯｸM-PRO" w:eastAsia="HG丸ｺﾞｼｯｸM-PRO" w:hAnsi="ＭＳ 明朝" w:hint="eastAsia"/>
                <w:color w:val="000000"/>
                <w:sz w:val="24"/>
                <w:szCs w:val="24"/>
              </w:rPr>
              <w:t>（2</w:t>
            </w:r>
            <w:r w:rsidR="00F82D9B">
              <w:rPr>
                <w:rFonts w:ascii="HG丸ｺﾞｼｯｸM-PRO" w:eastAsia="HG丸ｺﾞｼｯｸM-PRO" w:hAnsi="ＭＳ 明朝" w:hint="eastAsia"/>
                <w:color w:val="000000"/>
                <w:sz w:val="24"/>
                <w:szCs w:val="24"/>
              </w:rPr>
              <w:t>８</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7FA0E4B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5A72E62B"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04F4E78D"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4263BD3A"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75F2BF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2EB583CE" w14:textId="77777777" w:rsidTr="00263532">
        <w:trPr>
          <w:trHeight w:val="664"/>
        </w:trPr>
        <w:tc>
          <w:tcPr>
            <w:tcW w:w="2315" w:type="dxa"/>
            <w:vMerge/>
            <w:tcBorders>
              <w:left w:val="single" w:sz="12" w:space="0" w:color="auto"/>
              <w:right w:val="single" w:sz="12" w:space="0" w:color="auto"/>
            </w:tcBorders>
            <w:shd w:val="clear" w:color="auto" w:fill="auto"/>
            <w:vAlign w:val="center"/>
          </w:tcPr>
          <w:p w14:paraId="07967B69" w14:textId="77777777" w:rsidR="00263532" w:rsidRPr="0006485A" w:rsidRDefault="00263532" w:rsidP="00263532">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30911A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7DF741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11A46BA2"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C1D9A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06C6BCAD"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140DB8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00331AC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397B98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E403E55" w14:textId="77777777" w:rsidTr="00263532">
        <w:trPr>
          <w:trHeight w:val="421"/>
        </w:trPr>
        <w:tc>
          <w:tcPr>
            <w:tcW w:w="2315" w:type="dxa"/>
            <w:vMerge w:val="restart"/>
            <w:tcBorders>
              <w:top w:val="single" w:sz="6" w:space="0" w:color="auto"/>
              <w:left w:val="single" w:sz="12" w:space="0" w:color="auto"/>
              <w:right w:val="single" w:sz="12" w:space="0" w:color="auto"/>
            </w:tcBorders>
            <w:shd w:val="clear" w:color="auto" w:fill="auto"/>
            <w:vAlign w:val="center"/>
          </w:tcPr>
          <w:p w14:paraId="048E3F32"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財務内容の改善</w:t>
            </w:r>
          </w:p>
          <w:p w14:paraId="601B0DF8" w14:textId="48BC872F" w:rsidR="00263532" w:rsidRPr="0006485A" w:rsidRDefault="00020D47" w:rsidP="00263532">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１</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08F3D4C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0D360560"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6C78E0C1"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745344B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39813E4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0F3B545F" w14:textId="77777777" w:rsidTr="00263532">
        <w:trPr>
          <w:trHeight w:val="708"/>
        </w:trPr>
        <w:tc>
          <w:tcPr>
            <w:tcW w:w="2315" w:type="dxa"/>
            <w:vMerge/>
            <w:tcBorders>
              <w:left w:val="single" w:sz="12" w:space="0" w:color="auto"/>
              <w:bottom w:val="single" w:sz="4" w:space="0" w:color="auto"/>
              <w:right w:val="single" w:sz="12" w:space="0" w:color="auto"/>
            </w:tcBorders>
            <w:shd w:val="clear" w:color="auto" w:fill="auto"/>
            <w:vAlign w:val="center"/>
          </w:tcPr>
          <w:p w14:paraId="71A4105A"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E1445D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2AC8B17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04CB99B"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A7962E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2DD4DC11"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A0B33F8"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AD588F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6CF507D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8A74C84" w14:textId="77777777" w:rsidTr="00263532">
        <w:trPr>
          <w:trHeight w:val="287"/>
        </w:trPr>
        <w:tc>
          <w:tcPr>
            <w:tcW w:w="2315" w:type="dxa"/>
            <w:vMerge w:val="restart"/>
            <w:tcBorders>
              <w:top w:val="single" w:sz="4" w:space="0" w:color="auto"/>
              <w:left w:val="single" w:sz="12" w:space="0" w:color="auto"/>
              <w:right w:val="single" w:sz="12" w:space="0" w:color="auto"/>
            </w:tcBorders>
            <w:shd w:val="clear" w:color="auto" w:fill="auto"/>
            <w:vAlign w:val="center"/>
          </w:tcPr>
          <w:p w14:paraId="72208512"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自己点検・評価</w:t>
            </w:r>
            <w:r w:rsidRPr="0006485A">
              <w:rPr>
                <w:rFonts w:ascii="HG丸ｺﾞｼｯｸM-PRO" w:eastAsia="HG丸ｺﾞｼｯｸM-PRO" w:hAnsi="ＭＳ 明朝"/>
                <w:color w:val="000000"/>
                <w:sz w:val="24"/>
                <w:szCs w:val="24"/>
              </w:rPr>
              <w:br/>
            </w:r>
            <w:r w:rsidRPr="0006485A">
              <w:rPr>
                <w:rFonts w:ascii="HG丸ｺﾞｼｯｸM-PRO" w:eastAsia="HG丸ｺﾞｼｯｸM-PRO" w:hAnsi="ＭＳ 明朝" w:hint="eastAsia"/>
                <w:color w:val="000000"/>
                <w:sz w:val="24"/>
                <w:szCs w:val="24"/>
              </w:rPr>
              <w:t>及び情報提供</w:t>
            </w:r>
          </w:p>
          <w:p w14:paraId="649DE518" w14:textId="039AEA73" w:rsidR="00263532" w:rsidRPr="0006485A" w:rsidRDefault="00020D47" w:rsidP="00263532">
            <w:pPr>
              <w:spacing w:line="0" w:lineRule="atLeast"/>
              <w:ind w:left="-53"/>
              <w:jc w:val="center"/>
              <w:rPr>
                <w:rFonts w:ascii="HG丸ｺﾞｼｯｸM-PRO" w:eastAsia="HG丸ｺﾞｼｯｸM-PRO"/>
                <w:color w:val="000000"/>
                <w:sz w:val="24"/>
                <w:szCs w:val="24"/>
              </w:rPr>
            </w:pPr>
            <w:r w:rsidRPr="0006485A">
              <w:rPr>
                <w:rFonts w:ascii="HG丸ｺﾞｼｯｸM-PRO" w:eastAsia="HG丸ｺﾞｼｯｸM-PRO" w:hAnsi="ＭＳ 明朝" w:hint="eastAsia"/>
                <w:color w:val="000000"/>
                <w:sz w:val="24"/>
                <w:szCs w:val="24"/>
              </w:rPr>
              <w:t>（</w:t>
            </w: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３</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186AB6B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50F15583"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56A6F2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6F37594C"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3969BDE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3EE73C46" w14:textId="77777777" w:rsidTr="00263532">
        <w:trPr>
          <w:trHeight w:val="936"/>
        </w:trPr>
        <w:tc>
          <w:tcPr>
            <w:tcW w:w="2315" w:type="dxa"/>
            <w:vMerge/>
            <w:tcBorders>
              <w:left w:val="single" w:sz="12" w:space="0" w:color="auto"/>
              <w:right w:val="single" w:sz="12" w:space="0" w:color="auto"/>
            </w:tcBorders>
            <w:shd w:val="clear" w:color="auto" w:fill="auto"/>
            <w:vAlign w:val="center"/>
          </w:tcPr>
          <w:p w14:paraId="352F38A0"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6F9C0F57"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10565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71F6A93"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4861F7"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52E33565"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7184367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82B283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2AB362E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590CF6D8" w14:textId="77777777" w:rsidTr="00263532">
        <w:trPr>
          <w:trHeight w:val="260"/>
        </w:trPr>
        <w:tc>
          <w:tcPr>
            <w:tcW w:w="2315" w:type="dxa"/>
            <w:vMerge w:val="restart"/>
            <w:tcBorders>
              <w:left w:val="single" w:sz="12" w:space="0" w:color="auto"/>
              <w:right w:val="single" w:sz="12" w:space="0" w:color="auto"/>
            </w:tcBorders>
            <w:shd w:val="clear" w:color="auto" w:fill="auto"/>
            <w:vAlign w:val="center"/>
          </w:tcPr>
          <w:p w14:paraId="48000DEA"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その他業務運営</w:t>
            </w:r>
          </w:p>
          <w:p w14:paraId="4522A499"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に関する重要目標</w:t>
            </w:r>
          </w:p>
          <w:p w14:paraId="5D114C36" w14:textId="6920DF1E" w:rsidR="00263532" w:rsidRPr="0006485A" w:rsidRDefault="00020D47" w:rsidP="00263532">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６</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7BA58A2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18B218DE"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0370CBB4"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19435DB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486EADC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4F79C47D" w14:textId="77777777" w:rsidTr="00263532">
        <w:trPr>
          <w:trHeight w:val="1023"/>
        </w:trPr>
        <w:tc>
          <w:tcPr>
            <w:tcW w:w="2315" w:type="dxa"/>
            <w:vMerge/>
            <w:tcBorders>
              <w:left w:val="single" w:sz="12" w:space="0" w:color="auto"/>
              <w:bottom w:val="single" w:sz="4" w:space="0" w:color="auto"/>
              <w:right w:val="single" w:sz="12" w:space="0" w:color="auto"/>
            </w:tcBorders>
            <w:shd w:val="clear" w:color="auto" w:fill="auto"/>
            <w:vAlign w:val="center"/>
          </w:tcPr>
          <w:p w14:paraId="6166909D"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6C6B033"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7F62743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F1113BB"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D2EDE26"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A0D4354"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09DCBA1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3DBF69E"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8910BAD"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bl>
    <w:p w14:paraId="0D73C4AF" w14:textId="77777777" w:rsidR="007B0D4F" w:rsidRPr="007B0D4F" w:rsidRDefault="00020D47" w:rsidP="00263532">
      <w:pPr>
        <w:widowControl/>
        <w:spacing w:line="560" w:lineRule="exac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 大項目評価</w:t>
      </w:r>
    </w:p>
    <w:p w14:paraId="2D4D15D0" w14:textId="77777777" w:rsidR="00B1260D" w:rsidRDefault="00B1260D" w:rsidP="00B1260D">
      <w:pPr>
        <w:widowControl/>
        <w:jc w:val="left"/>
        <w:rPr>
          <w:rFonts w:ascii="HG丸ｺﾞｼｯｸM-PRO" w:eastAsia="HG丸ｺﾞｼｯｸM-PRO" w:hAnsi="HG丸ｺﾞｼｯｸM-PRO"/>
          <w:sz w:val="28"/>
          <w:szCs w:val="28"/>
        </w:rPr>
      </w:pPr>
    </w:p>
    <w:p w14:paraId="014A94CC" w14:textId="77777777" w:rsidR="00263532" w:rsidRPr="005815B6" w:rsidRDefault="00263532" w:rsidP="00B1260D">
      <w:pPr>
        <w:widowControl/>
        <w:jc w:val="left"/>
        <w:rPr>
          <w:rFonts w:ascii="HG丸ｺﾞｼｯｸM-PRO" w:eastAsia="HG丸ｺﾞｼｯｸM-PRO" w:hAnsi="HG丸ｺﾞｼｯｸM-PRO"/>
          <w:sz w:val="28"/>
          <w:szCs w:val="28"/>
        </w:rPr>
      </w:pPr>
    </w:p>
    <w:p w14:paraId="253B0D7C" w14:textId="77777777" w:rsidR="00B1260D" w:rsidRPr="002F229E" w:rsidRDefault="00B1260D" w:rsidP="00B1260D">
      <w:pPr>
        <w:widowControl/>
        <w:spacing w:line="600" w:lineRule="exact"/>
        <w:jc w:val="left"/>
        <w:rPr>
          <w:rFonts w:ascii="HG丸ｺﾞｼｯｸM-PRO" w:eastAsia="HG丸ｺﾞｼｯｸM-PRO" w:hAnsi="HG丸ｺﾞｼｯｸM-PRO"/>
          <w:sz w:val="28"/>
          <w:szCs w:val="32"/>
        </w:rPr>
        <w:sectPr w:rsidR="00B1260D" w:rsidRPr="002F229E" w:rsidSect="00B1260D">
          <w:footerReference w:type="default" r:id="rId9"/>
          <w:type w:val="continuous"/>
          <w:pgSz w:w="23811" w:h="16838" w:orient="landscape" w:code="8"/>
          <w:pgMar w:top="1134" w:right="720" w:bottom="1134" w:left="720" w:header="851" w:footer="567" w:gutter="0"/>
          <w:pgNumType w:start="1"/>
          <w:cols w:num="2" w:space="425"/>
          <w:docGrid w:type="lines" w:linePitch="360"/>
        </w:sectPr>
      </w:pPr>
    </w:p>
    <w:p w14:paraId="65810A70" w14:textId="77777777" w:rsidR="00593515" w:rsidRDefault="00020D47" w:rsidP="00B1260D">
      <w:pPr>
        <w:widowControl/>
        <w:spacing w:line="60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4384" behindDoc="0" locked="0" layoutInCell="1" allowOverlap="1" wp14:anchorId="5423B4B7" wp14:editId="78D8A00D">
                <wp:simplePos x="0" y="0"/>
                <wp:positionH relativeFrom="column">
                  <wp:posOffset>5410200</wp:posOffset>
                </wp:positionH>
                <wp:positionV relativeFrom="paragraph">
                  <wp:posOffset>84455</wp:posOffset>
                </wp:positionV>
                <wp:extent cx="3962400" cy="309880"/>
                <wp:effectExtent l="0" t="0" r="19050" b="13970"/>
                <wp:wrapNone/>
                <wp:docPr id="1" name="二等辺三角形 1"/>
                <wp:cNvGraphicFramePr/>
                <a:graphic xmlns:a="http://schemas.openxmlformats.org/drawingml/2006/main">
                  <a:graphicData uri="http://schemas.microsoft.com/office/word/2010/wordprocessingShape">
                    <wps:wsp>
                      <wps:cNvSpPr/>
                      <wps:spPr>
                        <a:xfrm rot="10800000">
                          <a:off x="0" y="0"/>
                          <a:ext cx="3962400" cy="3098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7" type="#_x0000_t5" style="width:312pt;height:24.4pt;margin-top:6.65pt;margin-left:426pt;mso-height-percent:0;mso-height-relative:margin;mso-width-percent:0;mso-width-relative:margin;mso-wrap-distance-bottom:0;mso-wrap-distance-left:9pt;mso-wrap-distance-right:9pt;mso-wrap-distance-top:0;mso-wrap-style:square;position:absolute;rotation:180;visibility:visible;v-text-anchor:middle;z-index:251665408" fillcolor="#4f81bd" strokecolor="#243f60" strokeweight="2pt"/>
            </w:pict>
          </mc:Fallback>
        </mc:AlternateContent>
      </w:r>
    </w:p>
    <w:p w14:paraId="227A5F77" w14:textId="77777777" w:rsidR="00B1260D" w:rsidRDefault="00020D47" w:rsidP="00B1260D">
      <w:pPr>
        <w:widowControl/>
        <w:spacing w:line="600" w:lineRule="exact"/>
        <w:jc w:val="left"/>
        <w:rPr>
          <w:rFonts w:ascii="HG丸ｺﾞｼｯｸM-PRO" w:eastAsia="HG丸ｺﾞｼｯｸM-PRO" w:hAnsi="HG丸ｺﾞｼｯｸM-PRO"/>
          <w:b/>
          <w:sz w:val="28"/>
          <w:szCs w:val="28"/>
        </w:rPr>
      </w:pPr>
      <w:r w:rsidRPr="00561889">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62336" behindDoc="0" locked="0" layoutInCell="1" allowOverlap="1" wp14:anchorId="29810F2E" wp14:editId="5730264F">
                <wp:simplePos x="0" y="0"/>
                <wp:positionH relativeFrom="margin">
                  <wp:posOffset>1336675</wp:posOffset>
                </wp:positionH>
                <wp:positionV relativeFrom="paragraph">
                  <wp:posOffset>89535</wp:posOffset>
                </wp:positionV>
                <wp:extent cx="12159615" cy="920750"/>
                <wp:effectExtent l="19050" t="19050" r="32385" b="317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9615" cy="920750"/>
                        </a:xfrm>
                        <a:prstGeom prst="rect">
                          <a:avLst/>
                        </a:prstGeom>
                        <a:solidFill>
                          <a:srgbClr val="FFFFFF"/>
                        </a:solidFill>
                        <a:ln w="53975" cmpd="thickThin">
                          <a:solidFill>
                            <a:srgbClr val="000000"/>
                          </a:solidFill>
                          <a:miter lim="800000"/>
                          <a:headEnd/>
                          <a:tailEnd/>
                        </a:ln>
                      </wps:spPr>
                      <wps:txbx>
                        <w:txbxContent>
                          <w:p w14:paraId="210D2673" w14:textId="77777777" w:rsidR="00B1260D" w:rsidRDefault="00020D47" w:rsidP="00B1260D">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1088D3CF" w14:textId="77777777" w:rsidR="00B1260D" w:rsidRPr="00561889" w:rsidRDefault="00020D47" w:rsidP="00B1260D">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w:t>
                            </w:r>
                            <w:r>
                              <w:rPr>
                                <w:rFonts w:ascii="HG丸ｺﾞｼｯｸM-PRO" w:eastAsia="HG丸ｺﾞｼｯｸM-PRO" w:hAnsi="ＭＳ 明朝" w:hint="eastAsia"/>
                                <w:sz w:val="44"/>
                                <w:szCs w:val="20"/>
                              </w:rPr>
                              <w:t>した</w:t>
                            </w:r>
                            <w:r w:rsidRPr="00561889">
                              <w:rPr>
                                <w:rFonts w:ascii="HG丸ｺﾞｼｯｸM-PRO" w:eastAsia="HG丸ｺﾞｼｯｸM-PRO" w:hAnsi="ＭＳ 明朝" w:hint="eastAsia"/>
                                <w:sz w:val="44"/>
                                <w:szCs w:val="20"/>
                              </w:rPr>
                              <w:t>」</w:t>
                            </w:r>
                          </w:p>
                          <w:p w14:paraId="6C32715B" w14:textId="77777777" w:rsidR="00B1260D" w:rsidRPr="00561889" w:rsidRDefault="00B1260D" w:rsidP="00B1260D">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9810F2E" id="_x0000_s1028" type="#_x0000_t202" style="position:absolute;margin-left:105.25pt;margin-top:7.05pt;width:957.45pt;height: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" strokeweight="4.25pt">
                <v:stroke linestyle="thickThin"/>
                <v:textbox>
                  <w:txbxContent>
                    <w:p w14:paraId="210D2673" w14:textId="77777777" w:rsidR="00B1260D" w:rsidRDefault="00020D47" w:rsidP="00B1260D">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1088D3CF" w14:textId="77777777" w:rsidR="00B1260D" w:rsidRPr="00561889" w:rsidRDefault="00020D47" w:rsidP="00B1260D">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w:t>
                      </w:r>
                      <w:r>
                        <w:rPr>
                          <w:rFonts w:ascii="HG丸ｺﾞｼｯｸM-PRO" w:eastAsia="HG丸ｺﾞｼｯｸM-PRO" w:hAnsi="ＭＳ 明朝" w:hint="eastAsia"/>
                          <w:sz w:val="44"/>
                          <w:szCs w:val="20"/>
                        </w:rPr>
                        <w:t>した</w:t>
                      </w:r>
                      <w:r w:rsidRPr="00561889">
                        <w:rPr>
                          <w:rFonts w:ascii="HG丸ｺﾞｼｯｸM-PRO" w:eastAsia="HG丸ｺﾞｼｯｸM-PRO" w:hAnsi="ＭＳ 明朝" w:hint="eastAsia"/>
                          <w:sz w:val="44"/>
                          <w:szCs w:val="20"/>
                        </w:rPr>
                        <w:t>」</w:t>
                      </w:r>
                    </w:p>
                    <w:p w14:paraId="6C32715B" w14:textId="77777777" w:rsidR="00B1260D" w:rsidRPr="00561889" w:rsidRDefault="00B1260D" w:rsidP="00B1260D">
                      <w:pPr>
                        <w:jc w:val="center"/>
                      </w:pPr>
                    </w:p>
                  </w:txbxContent>
                </v:textbox>
                <w10:wrap anchorx="margin"/>
              </v:shape>
            </w:pict>
          </mc:Fallback>
        </mc:AlternateContent>
      </w:r>
    </w:p>
    <w:p w14:paraId="4BAD2242"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4C082980"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702CE013"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049D2B2C"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1C8DEA9D" w14:textId="77777777" w:rsidR="00AA19A0" w:rsidRDefault="00AA19A0" w:rsidP="00B1260D">
      <w:pPr>
        <w:widowControl/>
        <w:spacing w:line="600" w:lineRule="exact"/>
        <w:jc w:val="left"/>
        <w:rPr>
          <w:rFonts w:ascii="HG丸ｺﾞｼｯｸM-PRO" w:eastAsia="HG丸ｺﾞｼｯｸM-PRO" w:hAnsi="HG丸ｺﾞｼｯｸM-PRO"/>
          <w:b/>
          <w:sz w:val="28"/>
          <w:szCs w:val="28"/>
        </w:rPr>
      </w:pPr>
    </w:p>
    <w:p w14:paraId="0B6E4249" w14:textId="77777777" w:rsidR="00AA19A0" w:rsidRDefault="00AA19A0" w:rsidP="00B1260D">
      <w:pPr>
        <w:widowControl/>
        <w:spacing w:line="600" w:lineRule="exact"/>
        <w:jc w:val="left"/>
        <w:rPr>
          <w:rFonts w:ascii="HG丸ｺﾞｼｯｸM-PRO" w:eastAsia="HG丸ｺﾞｼｯｸM-PRO" w:hAnsi="HG丸ｺﾞｼｯｸM-PRO"/>
          <w:b/>
          <w:sz w:val="28"/>
          <w:szCs w:val="28"/>
        </w:rPr>
      </w:pPr>
    </w:p>
    <w:p w14:paraId="1FF1954E" w14:textId="77777777" w:rsidR="00B1260D" w:rsidRDefault="00B1260D" w:rsidP="002F229E">
      <w:pPr>
        <w:widowControl/>
        <w:spacing w:line="500" w:lineRule="exact"/>
        <w:jc w:val="left"/>
        <w:rPr>
          <w:rFonts w:ascii="HG丸ｺﾞｼｯｸM-PRO" w:eastAsia="HG丸ｺﾞｼｯｸM-PRO" w:hAnsi="HG丸ｺﾞｼｯｸM-PRO"/>
          <w:sz w:val="28"/>
          <w:szCs w:val="32"/>
        </w:rPr>
        <w:sectPr w:rsidR="00B1260D" w:rsidSect="00B1260D">
          <w:type w:val="continuous"/>
          <w:pgSz w:w="23811" w:h="16838" w:orient="landscape" w:code="8"/>
          <w:pgMar w:top="720" w:right="720" w:bottom="720" w:left="720" w:header="851" w:footer="567" w:gutter="0"/>
          <w:cols w:num="2" w:space="720"/>
          <w:docGrid w:type="lines" w:linePitch="360"/>
        </w:sectPr>
      </w:pPr>
    </w:p>
    <w:p w14:paraId="11F9A050" w14:textId="77777777" w:rsidR="00D1778C" w:rsidRDefault="00D1778C" w:rsidP="00263532">
      <w:pPr>
        <w:widowControl/>
        <w:spacing w:line="560" w:lineRule="exact"/>
        <w:jc w:val="left"/>
        <w:rPr>
          <w:rFonts w:ascii="HG丸ｺﾞｼｯｸM-PRO" w:eastAsia="HG丸ｺﾞｼｯｸM-PRO" w:hAnsi="HG丸ｺﾞｼｯｸM-PRO"/>
          <w:sz w:val="28"/>
          <w:szCs w:val="32"/>
        </w:rPr>
      </w:pPr>
    </w:p>
    <w:p w14:paraId="3087E1C6" w14:textId="77777777" w:rsidR="00AA19A0" w:rsidRDefault="00020D47" w:rsidP="00263532">
      <w:pPr>
        <w:widowControl/>
        <w:spacing w:line="560" w:lineRule="exac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　なお、法人の取組を俯瞰して、本評価委員会として、次の意見を付記する。</w:t>
      </w:r>
    </w:p>
    <w:p w14:paraId="67ED320F" w14:textId="77777777" w:rsidR="00AA19A0" w:rsidRDefault="00020D47" w:rsidP="00263532">
      <w:pPr>
        <w:autoSpaceDE w:val="0"/>
        <w:autoSpaceDN w:val="0"/>
        <w:adjustRightInd w:val="0"/>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第１期中期目標</w:t>
      </w:r>
      <w:r w:rsidR="006B78D1">
        <w:rPr>
          <w:rFonts w:ascii="HG丸ｺﾞｼｯｸM-PRO" w:eastAsia="HG丸ｺﾞｼｯｸM-PRO" w:hAnsi="HG丸ｺﾞｼｯｸM-PRO" w:hint="eastAsia"/>
          <w:sz w:val="28"/>
          <w:szCs w:val="32"/>
        </w:rPr>
        <w:t>期間においては、</w:t>
      </w:r>
      <w:r>
        <w:rPr>
          <w:rFonts w:ascii="HG丸ｺﾞｼｯｸM-PRO" w:eastAsia="HG丸ｺﾞｼｯｸM-PRO" w:hAnsi="HG丸ｺﾞｼｯｸM-PRO" w:hint="eastAsia"/>
          <w:sz w:val="28"/>
          <w:szCs w:val="32"/>
        </w:rPr>
        <w:t>大阪府立大学、大阪市立大学を</w:t>
      </w:r>
      <w:r w:rsidR="00EF757F">
        <w:rPr>
          <w:rFonts w:ascii="HG丸ｺﾞｼｯｸM-PRO" w:eastAsia="HG丸ｺﾞｼｯｸM-PRO" w:hAnsi="HG丸ｺﾞｼｯｸM-PRO" w:hint="eastAsia"/>
          <w:sz w:val="28"/>
          <w:szCs w:val="32"/>
        </w:rPr>
        <w:t>着実に運営</w:t>
      </w:r>
      <w:r w:rsidR="006B78D1">
        <w:rPr>
          <w:rFonts w:ascii="HG丸ｺﾞｼｯｸM-PRO" w:eastAsia="HG丸ｺﾞｼｯｸM-PRO" w:hAnsi="HG丸ｺﾞｼｯｸM-PRO" w:hint="eastAsia"/>
          <w:sz w:val="28"/>
          <w:szCs w:val="32"/>
        </w:rPr>
        <w:t>するとともに、大阪公立大学の設置認可申請や入学者選抜など</w:t>
      </w:r>
      <w:r w:rsidR="00EF757F">
        <w:rPr>
          <w:rFonts w:ascii="HG丸ｺﾞｼｯｸM-PRO" w:eastAsia="HG丸ｺﾞｼｯｸM-PRO" w:hAnsi="HG丸ｺﾞｼｯｸM-PRO" w:hint="eastAsia"/>
          <w:sz w:val="28"/>
          <w:szCs w:val="32"/>
        </w:rPr>
        <w:t>、</w:t>
      </w:r>
      <w:r w:rsidR="006B78D1">
        <w:rPr>
          <w:rFonts w:ascii="HG丸ｺﾞｼｯｸM-PRO" w:eastAsia="HG丸ｺﾞｼｯｸM-PRO" w:hAnsi="HG丸ｺﾞｼｯｸM-PRO" w:hint="eastAsia"/>
          <w:sz w:val="28"/>
          <w:szCs w:val="32"/>
        </w:rPr>
        <w:t>大学統合に向けた取組を実施し、</w:t>
      </w:r>
      <w:r>
        <w:rPr>
          <w:rFonts w:ascii="HG丸ｺﾞｼｯｸM-PRO" w:eastAsia="HG丸ｺﾞｼｯｸM-PRO" w:hAnsi="HG丸ｺﾞｼｯｸM-PRO" w:hint="eastAsia"/>
          <w:sz w:val="28"/>
          <w:szCs w:val="32"/>
        </w:rPr>
        <w:t>令和</w:t>
      </w:r>
      <w:r w:rsidR="006B78D1">
        <w:rPr>
          <w:rFonts w:ascii="HG丸ｺﾞｼｯｸM-PRO" w:eastAsia="HG丸ｺﾞｼｯｸM-PRO" w:hAnsi="HG丸ｺﾞｼｯｸM-PRO" w:hint="eastAsia"/>
          <w:sz w:val="28"/>
          <w:szCs w:val="32"/>
        </w:rPr>
        <w:t>４</w:t>
      </w:r>
      <w:r>
        <w:rPr>
          <w:rFonts w:ascii="HG丸ｺﾞｼｯｸM-PRO" w:eastAsia="HG丸ｺﾞｼｯｸM-PRO" w:hAnsi="HG丸ｺﾞｼｯｸM-PRO" w:hint="eastAsia"/>
          <w:sz w:val="28"/>
          <w:szCs w:val="32"/>
        </w:rPr>
        <w:t>年</w:t>
      </w:r>
      <w:r w:rsidR="006B78D1">
        <w:rPr>
          <w:rFonts w:ascii="HG丸ｺﾞｼｯｸM-PRO" w:eastAsia="HG丸ｺﾞｼｯｸM-PRO" w:hAnsi="HG丸ｺﾞｼｯｸM-PRO" w:hint="eastAsia"/>
          <w:sz w:val="28"/>
          <w:szCs w:val="32"/>
        </w:rPr>
        <w:t>４</w:t>
      </w:r>
      <w:r>
        <w:rPr>
          <w:rFonts w:ascii="HG丸ｺﾞｼｯｸM-PRO" w:eastAsia="HG丸ｺﾞｼｯｸM-PRO" w:hAnsi="HG丸ｺﾞｼｯｸM-PRO" w:hint="eastAsia"/>
          <w:sz w:val="28"/>
          <w:szCs w:val="32"/>
        </w:rPr>
        <w:t>月に大阪公立大学を開学</w:t>
      </w:r>
      <w:r w:rsidR="00073493">
        <w:rPr>
          <w:rFonts w:ascii="HG丸ｺﾞｼｯｸM-PRO" w:eastAsia="HG丸ｺﾞｼｯｸM-PRO" w:hAnsi="HG丸ｺﾞｼｯｸM-PRO" w:hint="eastAsia"/>
          <w:sz w:val="28"/>
          <w:szCs w:val="32"/>
        </w:rPr>
        <w:t>した。統合</w:t>
      </w:r>
      <w:r w:rsidR="006B78D1">
        <w:rPr>
          <w:rFonts w:ascii="HG丸ｺﾞｼｯｸM-PRO" w:eastAsia="HG丸ｺﾞｼｯｸM-PRO" w:hAnsi="HG丸ｺﾞｼｯｸM-PRO" w:hint="eastAsia"/>
          <w:sz w:val="28"/>
          <w:szCs w:val="32"/>
        </w:rPr>
        <w:t>した大学の運営に</w:t>
      </w:r>
      <w:r w:rsidR="00073493">
        <w:rPr>
          <w:rFonts w:ascii="HG丸ｺﾞｼｯｸM-PRO" w:eastAsia="HG丸ｺﾞｼｯｸM-PRO" w:hAnsi="HG丸ｺﾞｼｯｸM-PRO" w:hint="eastAsia"/>
          <w:sz w:val="28"/>
          <w:szCs w:val="32"/>
        </w:rPr>
        <w:t>着実に取り組むとともに、</w:t>
      </w:r>
      <w:r w:rsidR="00B810D4">
        <w:rPr>
          <w:rFonts w:ascii="HG丸ｺﾞｼｯｸM-PRO" w:eastAsia="HG丸ｺﾞｼｯｸM-PRO" w:hAnsi="HG丸ｺﾞｼｯｸM-PRO" w:hint="eastAsia"/>
          <w:sz w:val="28"/>
          <w:szCs w:val="32"/>
        </w:rPr>
        <w:t>府大及び市大に在籍する学生へ継続して質の高い教育や充実した学生支援を提供し、</w:t>
      </w:r>
      <w:r w:rsidR="009B38E0">
        <w:rPr>
          <w:rFonts w:ascii="HG丸ｺﾞｼｯｸM-PRO" w:eastAsia="HG丸ｺﾞｼｯｸM-PRO" w:hAnsi="HG丸ｺﾞｼｯｸM-PRO" w:hint="eastAsia"/>
          <w:sz w:val="28"/>
          <w:szCs w:val="32"/>
        </w:rPr>
        <w:t>全体として中期目標を十分に達成したことは、評価できる。</w:t>
      </w:r>
    </w:p>
    <w:p w14:paraId="11A64E15" w14:textId="77777777" w:rsidR="00641A7A" w:rsidRPr="0009180D"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特に、大阪公立大学においては、</w:t>
      </w:r>
      <w:r w:rsidR="009B38E0">
        <w:rPr>
          <w:rFonts w:ascii="HG丸ｺﾞｼｯｸM-PRO" w:eastAsia="HG丸ｺﾞｼｯｸM-PRO" w:hAnsi="HG丸ｺﾞｼｯｸM-PRO" w:hint="eastAsia"/>
          <w:sz w:val="28"/>
          <w:szCs w:val="32"/>
        </w:rPr>
        <w:t>府大・市大の歴史や取組、成果を継承・発展させ、国際化やダイバーシティ推進にも一層積極的に取り組み、本来の使命である「</w:t>
      </w:r>
      <w:r w:rsidR="00073493">
        <w:rPr>
          <w:rFonts w:ascii="HG丸ｺﾞｼｯｸM-PRO" w:eastAsia="HG丸ｺﾞｼｯｸM-PRO" w:hAnsi="HG丸ｺﾞｼｯｸM-PRO" w:hint="eastAsia"/>
          <w:sz w:val="28"/>
          <w:szCs w:val="32"/>
        </w:rPr>
        <w:t>教育</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研究</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社会貢献</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に加え、</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都市シンクタンク機能</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技術インキュベーション機能</w:t>
      </w:r>
      <w:r w:rsidR="009B38E0">
        <w:rPr>
          <w:rFonts w:ascii="HG丸ｺﾞｼｯｸM-PRO" w:eastAsia="HG丸ｺﾞｼｯｸM-PRO" w:hAnsi="HG丸ｺﾞｼｯｸM-PRO" w:hint="eastAsia"/>
          <w:sz w:val="28"/>
          <w:szCs w:val="32"/>
        </w:rPr>
        <w:t>」の</w:t>
      </w:r>
      <w:r w:rsidR="0088539F">
        <w:rPr>
          <w:rFonts w:ascii="HG丸ｺﾞｼｯｸM-PRO" w:eastAsia="HG丸ｺﾞｼｯｸM-PRO" w:hAnsi="HG丸ｺﾞｼｯｸM-PRO" w:hint="eastAsia"/>
          <w:sz w:val="28"/>
          <w:szCs w:val="32"/>
        </w:rPr>
        <w:t>２</w:t>
      </w:r>
      <w:r w:rsidR="009B38E0">
        <w:rPr>
          <w:rFonts w:ascii="HG丸ｺﾞｼｯｸM-PRO" w:eastAsia="HG丸ｺﾞｼｯｸM-PRO" w:hAnsi="HG丸ｺﾞｼｯｸM-PRO" w:hint="eastAsia"/>
          <w:sz w:val="28"/>
          <w:szCs w:val="32"/>
        </w:rPr>
        <w:t>つの新たな機能</w:t>
      </w:r>
      <w:r w:rsidR="00D052CE">
        <w:rPr>
          <w:rFonts w:ascii="HG丸ｺﾞｼｯｸM-PRO" w:eastAsia="HG丸ｺﾞｼｯｸM-PRO" w:hAnsi="HG丸ｺﾞｼｯｸM-PRO" w:hint="eastAsia"/>
          <w:sz w:val="28"/>
          <w:szCs w:val="32"/>
        </w:rPr>
        <w:t>の</w:t>
      </w:r>
      <w:r w:rsidR="009B38E0">
        <w:rPr>
          <w:rFonts w:ascii="HG丸ｺﾞｼｯｸM-PRO" w:eastAsia="HG丸ｺﾞｼｯｸM-PRO" w:hAnsi="HG丸ｺﾞｼｯｸM-PRO" w:hint="eastAsia"/>
          <w:sz w:val="28"/>
          <w:szCs w:val="32"/>
        </w:rPr>
        <w:t>充実・強化</w:t>
      </w:r>
      <w:r w:rsidR="00D052CE">
        <w:rPr>
          <w:rFonts w:ascii="HG丸ｺﾞｼｯｸM-PRO" w:eastAsia="HG丸ｺﾞｼｯｸM-PRO" w:hAnsi="HG丸ｺﾞｼｯｸM-PRO" w:hint="eastAsia"/>
          <w:sz w:val="28"/>
          <w:szCs w:val="32"/>
        </w:rPr>
        <w:t>に取り組んできた。</w:t>
      </w:r>
      <w:r w:rsidR="002C735C">
        <w:rPr>
          <w:rFonts w:ascii="HG丸ｺﾞｼｯｸM-PRO" w:eastAsia="HG丸ｺﾞｼｯｸM-PRO" w:hAnsi="HG丸ｺﾞｼｯｸM-PRO" w:hint="eastAsia"/>
          <w:sz w:val="28"/>
          <w:szCs w:val="32"/>
        </w:rPr>
        <w:t>統合した大学運営に着実に取り組んでおり、入学者選抜</w:t>
      </w:r>
      <w:r w:rsidR="00F559D0">
        <w:rPr>
          <w:rFonts w:ascii="HG丸ｺﾞｼｯｸM-PRO" w:eastAsia="HG丸ｺﾞｼｯｸM-PRO" w:hAnsi="HG丸ｺﾞｼｯｸM-PRO" w:hint="eastAsia"/>
          <w:sz w:val="28"/>
          <w:szCs w:val="32"/>
        </w:rPr>
        <w:t>、外部資金の獲得等において、</w:t>
      </w:r>
      <w:r w:rsidR="00F559D0">
        <w:rPr>
          <w:rFonts w:ascii="HG丸ｺﾞｼｯｸM-PRO" w:eastAsia="HG丸ｺﾞｼｯｸM-PRO" w:hAnsi="HG丸ｺﾞｼｯｸM-PRO" w:hint="eastAsia"/>
          <w:bCs/>
          <w:sz w:val="28"/>
          <w:szCs w:val="28"/>
        </w:rPr>
        <w:t>これらの成果が出てきていることは評価できる</w:t>
      </w:r>
      <w:r w:rsidR="002C73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sz w:val="28"/>
          <w:szCs w:val="32"/>
        </w:rPr>
        <w:t>今後</w:t>
      </w:r>
      <w:r w:rsidR="006B78D1">
        <w:rPr>
          <w:rFonts w:ascii="HG丸ｺﾞｼｯｸM-PRO" w:eastAsia="HG丸ｺﾞｼｯｸM-PRO" w:hAnsi="HG丸ｺﾞｼｯｸM-PRO" w:hint="eastAsia"/>
          <w:sz w:val="28"/>
          <w:szCs w:val="32"/>
        </w:rPr>
        <w:t>も</w:t>
      </w:r>
      <w:r>
        <w:rPr>
          <w:rFonts w:ascii="HG丸ｺﾞｼｯｸM-PRO" w:eastAsia="HG丸ｺﾞｼｯｸM-PRO" w:hAnsi="HG丸ｺﾞｼｯｸM-PRO" w:hint="eastAsia"/>
          <w:sz w:val="28"/>
          <w:szCs w:val="32"/>
        </w:rPr>
        <w:t>、教育の充実や大学の強みを活かした研究、産学官民の連携等をさらに推進し、研究成果を社会に還元することにより、公立大学としてより一層の貢献をされることを期待する。</w:t>
      </w:r>
    </w:p>
    <w:p w14:paraId="340E2CEF" w14:textId="77777777" w:rsidR="00641A7A"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sidR="003602BC" w:rsidRPr="00360BAA">
        <w:rPr>
          <w:rFonts w:ascii="HG丸ｺﾞｼｯｸM-PRO" w:eastAsia="HG丸ｺﾞｼｯｸM-PRO" w:hAnsi="HG丸ｺﾞｼｯｸM-PRO" w:hint="eastAsia"/>
          <w:color w:val="000000" w:themeColor="text1"/>
          <w:sz w:val="28"/>
          <w:szCs w:val="32"/>
        </w:rPr>
        <w:t>また、大阪公立大学工業高等専門学校においては、これまで高度な実践的技術者を育成・輩出し、大阪の成長・発展に資する人材の育成に取り組んできた。引き続き、社会情勢の変化に伴う産業界から求められる人材像の変化に対応するため、令和４年度からのカリキュラム改革等に着実に取り組んでいる。今後、中百舌鳥キャンパスへの移転を見据え、策定した学舎整備計画や大阪公立大学との共用施設の配置計画等を着実に実施し、よりよい修学環境の整備に取り組まれることを期待する。</w:t>
      </w:r>
    </w:p>
    <w:p w14:paraId="1EDE943C" w14:textId="77777777" w:rsidR="00641A7A"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さらに、法人においては、</w:t>
      </w:r>
      <w:r w:rsidR="00B70B7E">
        <w:rPr>
          <w:rFonts w:ascii="HG丸ｺﾞｼｯｸM-PRO" w:eastAsia="HG丸ｺﾞｼｯｸM-PRO" w:hAnsi="HG丸ｺﾞｼｯｸM-PRO" w:hint="eastAsia"/>
          <w:sz w:val="28"/>
          <w:szCs w:val="32"/>
        </w:rPr>
        <w:t>大阪公立大学等の魅力や研究成果の積極的な発信や、ダイバーシティの推進等に取り組んできた。</w:t>
      </w:r>
      <w:r>
        <w:rPr>
          <w:rFonts w:ascii="HG丸ｺﾞｼｯｸM-PRO" w:eastAsia="HG丸ｺﾞｼｯｸM-PRO" w:hAnsi="HG丸ｺﾞｼｯｸM-PRO" w:hint="eastAsia"/>
          <w:sz w:val="28"/>
          <w:szCs w:val="32"/>
        </w:rPr>
        <w:t>今後も大阪公立大学等の魅力や研究成果をより積極的に情報発信するとともに、</w:t>
      </w:r>
      <w:r w:rsidR="009B38E0">
        <w:rPr>
          <w:rFonts w:ascii="HG丸ｺﾞｼｯｸM-PRO" w:eastAsia="HG丸ｺﾞｼｯｸM-PRO" w:hAnsi="HG丸ｺﾞｼｯｸM-PRO" w:hint="eastAsia"/>
          <w:sz w:val="28"/>
          <w:szCs w:val="32"/>
        </w:rPr>
        <w:t>さらなる</w:t>
      </w:r>
      <w:r w:rsidR="006B78D1">
        <w:rPr>
          <w:rFonts w:ascii="HG丸ｺﾞｼｯｸM-PRO" w:eastAsia="HG丸ｺﾞｼｯｸM-PRO" w:hAnsi="HG丸ｺﾞｼｯｸM-PRO" w:hint="eastAsia"/>
          <w:sz w:val="28"/>
          <w:szCs w:val="32"/>
        </w:rPr>
        <w:t>DXの推進や、</w:t>
      </w:r>
      <w:r w:rsidR="00D052CE">
        <w:rPr>
          <w:rFonts w:ascii="HG丸ｺﾞｼｯｸM-PRO" w:eastAsia="HG丸ｺﾞｼｯｸM-PRO" w:hAnsi="HG丸ｺﾞｼｯｸM-PRO" w:hint="eastAsia"/>
          <w:sz w:val="28"/>
          <w:szCs w:val="32"/>
        </w:rPr>
        <w:t>組織力の向上、</w:t>
      </w:r>
      <w:r>
        <w:rPr>
          <w:rFonts w:ascii="HG丸ｺﾞｼｯｸM-PRO" w:eastAsia="HG丸ｺﾞｼｯｸM-PRO" w:hAnsi="HG丸ｺﾞｼｯｸM-PRO" w:hint="eastAsia"/>
          <w:sz w:val="28"/>
          <w:szCs w:val="32"/>
        </w:rPr>
        <w:t>業務の効率化及び適正化に取り組むなど、引き続き、</w:t>
      </w:r>
      <w:r w:rsidR="00B810D4">
        <w:rPr>
          <w:rFonts w:ascii="HG丸ｺﾞｼｯｸM-PRO" w:eastAsia="HG丸ｺﾞｼｯｸM-PRO" w:hAnsi="HG丸ｺﾞｼｯｸM-PRO" w:hint="eastAsia"/>
          <w:sz w:val="28"/>
          <w:szCs w:val="32"/>
        </w:rPr>
        <w:t>法人運</w:t>
      </w:r>
      <w:r>
        <w:rPr>
          <w:rFonts w:ascii="HG丸ｺﾞｼｯｸM-PRO" w:eastAsia="HG丸ｺﾞｼｯｸM-PRO" w:hAnsi="HG丸ｺﾞｼｯｸM-PRO" w:hint="eastAsia"/>
          <w:sz w:val="28"/>
          <w:szCs w:val="32"/>
        </w:rPr>
        <w:t>営における取組の充実・強化を期待する。</w:t>
      </w:r>
    </w:p>
    <w:p w14:paraId="5BE9793E" w14:textId="77777777" w:rsidR="00641A7A" w:rsidRDefault="00020D47" w:rsidP="00263532">
      <w:pPr>
        <w:widowControl/>
        <w:spacing w:line="560" w:lineRule="exac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　上記のとおり、第1期中期目標期間の業務実績をふまえ、引き続き、第2期中期目標の達成に向けて取り組まれることを期待する。</w:t>
      </w:r>
    </w:p>
    <w:p w14:paraId="26DD2940" w14:textId="77777777" w:rsidR="00D1778C"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0D843B0B" w14:textId="77777777" w:rsidR="00024A51" w:rsidRDefault="00024A51" w:rsidP="00263532">
      <w:pPr>
        <w:widowControl/>
        <w:spacing w:line="560" w:lineRule="exact"/>
        <w:jc w:val="left"/>
        <w:rPr>
          <w:rFonts w:ascii="HG丸ｺﾞｼｯｸM-PRO" w:eastAsia="HG丸ｺﾞｼｯｸM-PRO" w:hAnsi="HG丸ｺﾞｼｯｸM-PRO"/>
          <w:sz w:val="28"/>
          <w:szCs w:val="32"/>
        </w:rPr>
      </w:pPr>
    </w:p>
    <w:p w14:paraId="24D9D0B7" w14:textId="77777777" w:rsidR="005E5A73" w:rsidRDefault="00020D47" w:rsidP="002C0E97">
      <w:pPr>
        <w:pStyle w:val="a4"/>
        <w:numPr>
          <w:ilvl w:val="0"/>
          <w:numId w:val="36"/>
        </w:numPr>
        <w:spacing w:line="560" w:lineRule="exact"/>
        <w:ind w:leftChars="0"/>
        <w:rPr>
          <w:rFonts w:ascii="HG丸ｺﾞｼｯｸM-PRO" w:eastAsia="HG丸ｺﾞｼｯｸM-PRO" w:hAnsi="HG丸ｺﾞｼｯｸM-PRO"/>
          <w:sz w:val="28"/>
        </w:rPr>
      </w:pPr>
      <w:r w:rsidRPr="002C2573">
        <w:rPr>
          <w:rFonts w:ascii="HG丸ｺﾞｼｯｸM-PRO" w:eastAsia="HG丸ｺﾞｼｯｸM-PRO" w:hAnsi="HG丸ｺﾞｼｯｸM-PRO" w:hint="eastAsia"/>
          <w:sz w:val="28"/>
        </w:rPr>
        <w:t>中期目標期間の業務実績に関して特筆すべき取組</w:t>
      </w:r>
    </w:p>
    <w:p w14:paraId="5328CD67" w14:textId="77777777" w:rsidR="00D1778C" w:rsidRPr="00263532" w:rsidRDefault="00D1778C" w:rsidP="00263532">
      <w:pPr>
        <w:spacing w:line="560" w:lineRule="exact"/>
        <w:rPr>
          <w:rFonts w:ascii="HG丸ｺﾞｼｯｸM-PRO" w:eastAsia="HG丸ｺﾞｼｯｸM-PRO" w:hAnsi="HG丸ｺﾞｼｯｸM-PRO"/>
          <w:sz w:val="28"/>
        </w:rPr>
      </w:pPr>
    </w:p>
    <w:p w14:paraId="5F5CC8D9" w14:textId="77777777" w:rsidR="005E5A73" w:rsidRPr="005815B6"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「大</w:t>
      </w:r>
      <w:r w:rsidRPr="0055167D">
        <w:rPr>
          <w:rFonts w:ascii="HG丸ｺﾞｼｯｸM-PRO" w:eastAsia="HG丸ｺﾞｼｯｸM-PRO" w:hAnsi="HG丸ｺﾞｼｯｸM-PRO" w:hint="eastAsia"/>
          <w:b/>
          <w:sz w:val="28"/>
          <w:szCs w:val="28"/>
        </w:rPr>
        <w:t>阪公立大学」に関する目標</w:t>
      </w:r>
    </w:p>
    <w:p w14:paraId="05922446" w14:textId="77777777" w:rsidR="001E26DC" w:rsidRDefault="00020D47" w:rsidP="00263532">
      <w:pPr>
        <w:widowControl/>
        <w:spacing w:line="560" w:lineRule="exact"/>
        <w:ind w:firstLineChars="100" w:firstLine="28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課外活動支援</w:t>
      </w:r>
      <w:r>
        <w:rPr>
          <w:rFonts w:ascii="HG丸ｺﾞｼｯｸM-PRO" w:eastAsia="HG丸ｺﾞｼｯｸM-PRO" w:hAnsi="HG丸ｺﾞｼｯｸM-PRO" w:hint="eastAsia"/>
          <w:b/>
          <w:sz w:val="28"/>
          <w:szCs w:val="28"/>
        </w:rPr>
        <w:t>（項目７）</w:t>
      </w:r>
      <w:r w:rsidRPr="00263532">
        <w:rPr>
          <w:rFonts w:ascii="HG丸ｺﾞｼｯｸM-PRO" w:eastAsia="HG丸ｺﾞｼｯｸM-PRO" w:hAnsi="HG丸ｺﾞｼｯｸM-PRO" w:hint="eastAsia"/>
          <w:bCs/>
          <w:color w:val="000000" w:themeColor="text1"/>
          <w:sz w:val="28"/>
          <w:szCs w:val="28"/>
        </w:rPr>
        <w:t xml:space="preserve">　</w:t>
      </w:r>
      <w:r w:rsidR="00C935AC">
        <w:rPr>
          <w:rFonts w:ascii="HG丸ｺﾞｼｯｸM-PRO" w:eastAsia="HG丸ｺﾞｼｯｸM-PRO" w:hAnsi="HG丸ｺﾞｼｯｸM-PRO" w:hint="eastAsia"/>
          <w:color w:val="000000" w:themeColor="text1"/>
          <w:sz w:val="28"/>
          <w:szCs w:val="28"/>
        </w:rPr>
        <w:t xml:space="preserve">　</w:t>
      </w:r>
      <w:r w:rsidR="00857ADC">
        <w:rPr>
          <w:rFonts w:ascii="HG丸ｺﾞｼｯｸM-PRO" w:eastAsia="HG丸ｺﾞｼｯｸM-PRO" w:hAnsi="HG丸ｺﾞｼｯｸM-PRO" w:hint="eastAsia"/>
          <w:color w:val="000000" w:themeColor="text1"/>
          <w:sz w:val="28"/>
          <w:szCs w:val="28"/>
        </w:rPr>
        <w:t xml:space="preserve">　　　</w:t>
      </w:r>
    </w:p>
    <w:p w14:paraId="52863312" w14:textId="77777777" w:rsidR="00FA7220" w:rsidRDefault="00020D47">
      <w:pPr>
        <w:widowControl/>
        <w:spacing w:line="560" w:lineRule="exact"/>
        <w:ind w:leftChars="250" w:left="525"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「大阪公立大学課外活動基本方針」に基づく課外活動団体に対する側面的支援や、大阪公立大学・ボランティア市民活動センターにおける学生の活動の支援に取り組んだ。</w:t>
      </w:r>
    </w:p>
    <w:p w14:paraId="016228BD" w14:textId="77777777" w:rsidR="005E5A73" w:rsidRPr="007E2465" w:rsidRDefault="00020D47" w:rsidP="007642AF">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特に、</w:t>
      </w:r>
      <w:r w:rsidR="00DC0D0A" w:rsidRPr="00263532">
        <w:rPr>
          <w:rFonts w:ascii="HG丸ｺﾞｼｯｸM-PRO" w:eastAsia="HG丸ｺﾞｼｯｸM-PRO" w:hAnsi="HG丸ｺﾞｼｯｸM-PRO"/>
          <w:bCs/>
          <w:color w:val="000000" w:themeColor="text1"/>
          <w:sz w:val="28"/>
          <w:szCs w:val="28"/>
        </w:rPr>
        <w:t>課外活動の教育的効果</w:t>
      </w:r>
      <w:r w:rsidR="00EF757F">
        <w:rPr>
          <w:rFonts w:ascii="HG丸ｺﾞｼｯｸM-PRO" w:eastAsia="HG丸ｺﾞｼｯｸM-PRO" w:hAnsi="HG丸ｺﾞｼｯｸM-PRO" w:hint="eastAsia"/>
          <w:bCs/>
          <w:color w:val="000000" w:themeColor="text1"/>
          <w:sz w:val="28"/>
          <w:szCs w:val="28"/>
        </w:rPr>
        <w:t>が円滑に発揮されるよう、</w:t>
      </w:r>
      <w:r>
        <w:rPr>
          <w:rFonts w:ascii="HG丸ｺﾞｼｯｸM-PRO" w:eastAsia="HG丸ｺﾞｼｯｸM-PRO" w:hAnsi="HG丸ｺﾞｼｯｸM-PRO" w:hint="eastAsia"/>
          <w:bCs/>
          <w:color w:val="000000" w:themeColor="text1"/>
          <w:sz w:val="28"/>
          <w:szCs w:val="28"/>
        </w:rPr>
        <w:t>課外活動団体に対する側面的支援を行う</w:t>
      </w:r>
      <w:r w:rsidR="0009180D" w:rsidRPr="00263532">
        <w:rPr>
          <w:rFonts w:ascii="HG丸ｺﾞｼｯｸM-PRO" w:eastAsia="HG丸ｺﾞｼｯｸM-PRO" w:hAnsi="HG丸ｺﾞｼｯｸM-PRO" w:hint="eastAsia"/>
          <w:color w:val="000000" w:themeColor="text1"/>
          <w:sz w:val="28"/>
          <w:szCs w:val="28"/>
        </w:rPr>
        <w:t>助成制度「大阪公立大学</w:t>
      </w:r>
      <w:r w:rsidR="0009180D" w:rsidRPr="00263532">
        <w:rPr>
          <w:rFonts w:ascii="HG丸ｺﾞｼｯｸM-PRO" w:eastAsia="HG丸ｺﾞｼｯｸM-PRO" w:hAnsi="HG丸ｺﾞｼｯｸM-PRO"/>
          <w:color w:val="000000" w:themeColor="text1"/>
          <w:sz w:val="28"/>
          <w:szCs w:val="28"/>
        </w:rPr>
        <w:t xml:space="preserve"> </w:t>
      </w:r>
      <w:r w:rsidR="0009180D" w:rsidRPr="00263532">
        <w:rPr>
          <w:rFonts w:ascii="HG丸ｺﾞｼｯｸM-PRO" w:eastAsia="HG丸ｺﾞｼｯｸM-PRO" w:hAnsi="HG丸ｺﾞｼｯｸM-PRO" w:hint="eastAsia"/>
          <w:color w:val="000000" w:themeColor="text1"/>
          <w:sz w:val="28"/>
          <w:szCs w:val="28"/>
        </w:rPr>
        <w:t>課外活動推進経費助成事業（</w:t>
      </w:r>
      <w:r w:rsidR="0009180D" w:rsidRPr="00263532">
        <w:rPr>
          <w:rFonts w:ascii="HG丸ｺﾞｼｯｸM-PRO" w:eastAsia="HG丸ｺﾞｼｯｸM-PRO" w:hAnsi="HG丸ｺﾞｼｯｸM-PRO"/>
          <w:color w:val="000000" w:themeColor="text1"/>
          <w:sz w:val="28"/>
          <w:szCs w:val="28"/>
        </w:rPr>
        <w:t>OMU-SPEAK）」</w:t>
      </w:r>
      <w:r>
        <w:rPr>
          <w:rFonts w:ascii="HG丸ｺﾞｼｯｸM-PRO" w:eastAsia="HG丸ｺﾞｼｯｸM-PRO" w:hAnsi="HG丸ｺﾞｼｯｸM-PRO" w:hint="eastAsia"/>
          <w:color w:val="000000" w:themeColor="text1"/>
          <w:sz w:val="28"/>
          <w:szCs w:val="28"/>
        </w:rPr>
        <w:t>について、目標を上回る支援件数</w:t>
      </w:r>
      <w:r w:rsidR="00FD298C">
        <w:rPr>
          <w:rFonts w:ascii="HG丸ｺﾞｼｯｸM-PRO" w:eastAsia="HG丸ｺﾞｼｯｸM-PRO" w:hAnsi="HG丸ｺﾞｼｯｸM-PRO" w:hint="eastAsia"/>
          <w:color w:val="000000" w:themeColor="text1"/>
          <w:sz w:val="28"/>
          <w:szCs w:val="28"/>
        </w:rPr>
        <w:t>となった</w:t>
      </w:r>
      <w:r>
        <w:rPr>
          <w:rFonts w:ascii="HG丸ｺﾞｼｯｸM-PRO" w:eastAsia="HG丸ｺﾞｼｯｸM-PRO" w:hAnsi="HG丸ｺﾞｼｯｸM-PRO" w:hint="eastAsia"/>
          <w:color w:val="000000" w:themeColor="text1"/>
          <w:sz w:val="28"/>
          <w:szCs w:val="28"/>
        </w:rPr>
        <w:t>【</w:t>
      </w:r>
      <w:r w:rsidR="008E27D9" w:rsidRPr="00095437">
        <w:rPr>
          <w:rFonts w:ascii="HG丸ｺﾞｼｯｸM-PRO" w:eastAsia="HG丸ｺﾞｼｯｸM-PRO" w:hAnsi="HG丸ｺﾞｼｯｸM-PRO" w:hint="eastAsia"/>
          <w:bCs/>
          <w:color w:val="000000" w:themeColor="text1"/>
          <w:sz w:val="28"/>
          <w:szCs w:val="28"/>
        </w:rPr>
        <w:t>令和４年度</w:t>
      </w:r>
      <w:r w:rsidR="008E27D9" w:rsidRPr="00095437">
        <w:rPr>
          <w:rFonts w:ascii="HG丸ｺﾞｼｯｸM-PRO" w:eastAsia="HG丸ｺﾞｼｯｸM-PRO" w:hAnsi="HG丸ｺﾞｼｯｸM-PRO"/>
          <w:bCs/>
          <w:color w:val="000000" w:themeColor="text1"/>
          <w:sz w:val="28"/>
          <w:szCs w:val="28"/>
        </w:rPr>
        <w:t>10</w:t>
      </w:r>
      <w:r w:rsidR="008E27D9" w:rsidRPr="00095437">
        <w:rPr>
          <w:rFonts w:ascii="HG丸ｺﾞｼｯｸM-PRO" w:eastAsia="HG丸ｺﾞｼｯｸM-PRO" w:hAnsi="HG丸ｺﾞｼｯｸM-PRO" w:hint="eastAsia"/>
          <w:bCs/>
          <w:color w:val="000000" w:themeColor="text1"/>
          <w:sz w:val="28"/>
          <w:szCs w:val="28"/>
        </w:rPr>
        <w:t>件、令和５年度</w:t>
      </w:r>
      <w:r w:rsidR="008E27D9" w:rsidRPr="00095437">
        <w:rPr>
          <w:rFonts w:ascii="HG丸ｺﾞｼｯｸM-PRO" w:eastAsia="HG丸ｺﾞｼｯｸM-PRO" w:hAnsi="HG丸ｺﾞｼｯｸM-PRO"/>
          <w:bCs/>
          <w:color w:val="000000" w:themeColor="text1"/>
          <w:sz w:val="28"/>
          <w:szCs w:val="28"/>
        </w:rPr>
        <w:t>12</w:t>
      </w:r>
      <w:r w:rsidR="008E27D9" w:rsidRPr="00095437">
        <w:rPr>
          <w:rFonts w:ascii="HG丸ｺﾞｼｯｸM-PRO" w:eastAsia="HG丸ｺﾞｼｯｸM-PRO" w:hAnsi="HG丸ｺﾞｼｯｸM-PRO" w:hint="eastAsia"/>
          <w:bCs/>
          <w:color w:val="000000" w:themeColor="text1"/>
          <w:sz w:val="28"/>
          <w:szCs w:val="28"/>
        </w:rPr>
        <w:t>件、令和６年度</w:t>
      </w:r>
      <w:r w:rsidR="008E27D9" w:rsidRPr="00095437">
        <w:rPr>
          <w:rFonts w:ascii="HG丸ｺﾞｼｯｸM-PRO" w:eastAsia="HG丸ｺﾞｼｯｸM-PRO" w:hAnsi="HG丸ｺﾞｼｯｸM-PRO"/>
          <w:bCs/>
          <w:color w:val="000000" w:themeColor="text1"/>
          <w:sz w:val="28"/>
          <w:szCs w:val="28"/>
        </w:rPr>
        <w:t>15</w:t>
      </w:r>
      <w:r w:rsidR="008E27D9" w:rsidRPr="00095437">
        <w:rPr>
          <w:rFonts w:ascii="HG丸ｺﾞｼｯｸM-PRO" w:eastAsia="HG丸ｺﾞｼｯｸM-PRO" w:hAnsi="HG丸ｺﾞｼｯｸM-PRO" w:hint="eastAsia"/>
          <w:bCs/>
          <w:color w:val="000000" w:themeColor="text1"/>
          <w:sz w:val="28"/>
          <w:szCs w:val="28"/>
        </w:rPr>
        <w:t>件</w:t>
      </w:r>
      <w:r>
        <w:rPr>
          <w:rFonts w:ascii="HG丸ｺﾞｼｯｸM-PRO" w:eastAsia="HG丸ｺﾞｼｯｸM-PRO" w:hAnsi="HG丸ｺﾞｼｯｸM-PRO" w:hint="eastAsia"/>
          <w:bCs/>
          <w:color w:val="000000" w:themeColor="text1"/>
          <w:sz w:val="28"/>
          <w:szCs w:val="28"/>
        </w:rPr>
        <w:t>】。</w:t>
      </w:r>
      <w:r w:rsidR="00C935AC" w:rsidRPr="00263532">
        <w:rPr>
          <w:rFonts w:ascii="HG丸ｺﾞｼｯｸM-PRO" w:eastAsia="HG丸ｺﾞｼｯｸM-PRO" w:hAnsi="HG丸ｺﾞｼｯｸM-PRO" w:hint="eastAsia"/>
          <w:bCs/>
          <w:color w:val="000000" w:themeColor="text1"/>
          <w:sz w:val="28"/>
          <w:szCs w:val="28"/>
        </w:rPr>
        <w:t>また、大阪公立大学・ボランティア市民活動センターにおける学生の活動を支援するため、</w:t>
      </w:r>
      <w:r w:rsidR="00DC0D0A" w:rsidRPr="00263532">
        <w:rPr>
          <w:rFonts w:ascii="HG丸ｺﾞｼｯｸM-PRO" w:eastAsia="HG丸ｺﾞｼｯｸM-PRO" w:hAnsi="HG丸ｺﾞｼｯｸM-PRO"/>
          <w:bCs/>
          <w:color w:val="000000" w:themeColor="text1"/>
          <w:sz w:val="28"/>
          <w:szCs w:val="28"/>
        </w:rPr>
        <w:t>専任のボランティアコーディネーターを</w:t>
      </w:r>
      <w:r w:rsidR="0020379E" w:rsidRPr="00360BAA">
        <w:rPr>
          <w:rFonts w:ascii="HG丸ｺﾞｼｯｸM-PRO" w:eastAsia="HG丸ｺﾞｼｯｸM-PRO" w:hAnsi="HG丸ｺﾞｼｯｸM-PRO" w:hint="eastAsia"/>
          <w:bCs/>
          <w:color w:val="000000" w:themeColor="text1"/>
          <w:kern w:val="0"/>
          <w:sz w:val="28"/>
          <w:szCs w:val="28"/>
        </w:rPr>
        <w:t>配置するとともに、ボランティアセンター</w:t>
      </w:r>
      <w:r w:rsidR="00DC0D0A" w:rsidRPr="00263532">
        <w:rPr>
          <w:rFonts w:ascii="HG丸ｺﾞｼｯｸM-PRO" w:eastAsia="HG丸ｺﾞｼｯｸM-PRO" w:hAnsi="HG丸ｺﾞｼｯｸM-PRO"/>
          <w:bCs/>
          <w:color w:val="000000" w:themeColor="text1"/>
          <w:sz w:val="28"/>
          <w:szCs w:val="28"/>
        </w:rPr>
        <w:t>説明会を複数回実施し、目標を</w:t>
      </w:r>
      <w:r w:rsidR="00C935AC" w:rsidRPr="00263532">
        <w:rPr>
          <w:rFonts w:ascii="HG丸ｺﾞｼｯｸM-PRO" w:eastAsia="HG丸ｺﾞｼｯｸM-PRO" w:hAnsi="HG丸ｺﾞｼｯｸM-PRO" w:hint="eastAsia"/>
          <w:bCs/>
          <w:color w:val="000000" w:themeColor="text1"/>
          <w:sz w:val="28"/>
          <w:szCs w:val="28"/>
        </w:rPr>
        <w:t>上回る</w:t>
      </w:r>
      <w:r w:rsidR="00DC0D0A" w:rsidRPr="00263532">
        <w:rPr>
          <w:rFonts w:ascii="HG丸ｺﾞｼｯｸM-PRO" w:eastAsia="HG丸ｺﾞｼｯｸM-PRO" w:hAnsi="HG丸ｺﾞｼｯｸM-PRO"/>
          <w:bCs/>
          <w:color w:val="000000" w:themeColor="text1"/>
          <w:sz w:val="28"/>
          <w:szCs w:val="28"/>
        </w:rPr>
        <w:t>新規登録学生数</w:t>
      </w:r>
      <w:r w:rsidR="00FD298C">
        <w:rPr>
          <w:rFonts w:ascii="HG丸ｺﾞｼｯｸM-PRO" w:eastAsia="HG丸ｺﾞｼｯｸM-PRO" w:hAnsi="HG丸ｺﾞｼｯｸM-PRO" w:hint="eastAsia"/>
          <w:bCs/>
          <w:color w:val="000000" w:themeColor="text1"/>
          <w:sz w:val="28"/>
          <w:szCs w:val="28"/>
        </w:rPr>
        <w:t>となった【</w:t>
      </w:r>
      <w:r w:rsidR="00FD298C" w:rsidRPr="00095437">
        <w:rPr>
          <w:rFonts w:ascii="HG丸ｺﾞｼｯｸM-PRO" w:eastAsia="HG丸ｺﾞｼｯｸM-PRO" w:hAnsi="HG丸ｺﾞｼｯｸM-PRO" w:hint="eastAsia"/>
          <w:bCs/>
          <w:color w:val="000000" w:themeColor="text1"/>
          <w:sz w:val="28"/>
          <w:szCs w:val="28"/>
        </w:rPr>
        <w:t>令和４年度</w:t>
      </w:r>
      <w:r w:rsidR="00FD298C" w:rsidRPr="00095437">
        <w:rPr>
          <w:rFonts w:ascii="HG丸ｺﾞｼｯｸM-PRO" w:eastAsia="HG丸ｺﾞｼｯｸM-PRO" w:hAnsi="HG丸ｺﾞｼｯｸM-PRO"/>
          <w:bCs/>
          <w:color w:val="000000" w:themeColor="text1"/>
          <w:sz w:val="28"/>
          <w:szCs w:val="28"/>
        </w:rPr>
        <w:t>140</w:t>
      </w:r>
      <w:r w:rsidR="00FD298C" w:rsidRPr="00095437">
        <w:rPr>
          <w:rFonts w:ascii="HG丸ｺﾞｼｯｸM-PRO" w:eastAsia="HG丸ｺﾞｼｯｸM-PRO" w:hAnsi="HG丸ｺﾞｼｯｸM-PRO" w:hint="eastAsia"/>
          <w:bCs/>
          <w:color w:val="000000" w:themeColor="text1"/>
          <w:sz w:val="28"/>
          <w:szCs w:val="28"/>
        </w:rPr>
        <w:t>名、令和５年度</w:t>
      </w:r>
      <w:r w:rsidR="00FD298C" w:rsidRPr="00095437">
        <w:rPr>
          <w:rFonts w:ascii="HG丸ｺﾞｼｯｸM-PRO" w:eastAsia="HG丸ｺﾞｼｯｸM-PRO" w:hAnsi="HG丸ｺﾞｼｯｸM-PRO"/>
          <w:bCs/>
          <w:color w:val="000000" w:themeColor="text1"/>
          <w:sz w:val="28"/>
          <w:szCs w:val="28"/>
        </w:rPr>
        <w:t>166</w:t>
      </w:r>
      <w:r w:rsidR="00FD298C" w:rsidRPr="00095437">
        <w:rPr>
          <w:rFonts w:ascii="HG丸ｺﾞｼｯｸM-PRO" w:eastAsia="HG丸ｺﾞｼｯｸM-PRO" w:hAnsi="HG丸ｺﾞｼｯｸM-PRO" w:hint="eastAsia"/>
          <w:bCs/>
          <w:color w:val="000000" w:themeColor="text1"/>
          <w:sz w:val="28"/>
          <w:szCs w:val="28"/>
        </w:rPr>
        <w:t>名、令和６年度</w:t>
      </w:r>
      <w:r w:rsidR="00FD298C" w:rsidRPr="00095437">
        <w:rPr>
          <w:rFonts w:ascii="HG丸ｺﾞｼｯｸM-PRO" w:eastAsia="HG丸ｺﾞｼｯｸM-PRO" w:hAnsi="HG丸ｺﾞｼｯｸM-PRO"/>
          <w:bCs/>
          <w:color w:val="000000" w:themeColor="text1"/>
          <w:sz w:val="28"/>
          <w:szCs w:val="28"/>
        </w:rPr>
        <w:t>154</w:t>
      </w:r>
      <w:r w:rsidR="00FD298C" w:rsidRPr="00095437">
        <w:rPr>
          <w:rFonts w:ascii="HG丸ｺﾞｼｯｸM-PRO" w:eastAsia="HG丸ｺﾞｼｯｸM-PRO" w:hAnsi="HG丸ｺﾞｼｯｸM-PRO" w:hint="eastAsia"/>
          <w:bCs/>
          <w:color w:val="000000" w:themeColor="text1"/>
          <w:sz w:val="28"/>
          <w:szCs w:val="28"/>
        </w:rPr>
        <w:t>名</w:t>
      </w:r>
      <w:r w:rsidR="00FD298C">
        <w:rPr>
          <w:rFonts w:ascii="HG丸ｺﾞｼｯｸM-PRO" w:eastAsia="HG丸ｺﾞｼｯｸM-PRO" w:hAnsi="HG丸ｺﾞｼｯｸM-PRO" w:hint="eastAsia"/>
          <w:bCs/>
          <w:color w:val="000000" w:themeColor="text1"/>
          <w:sz w:val="28"/>
          <w:szCs w:val="28"/>
        </w:rPr>
        <w:t>】</w:t>
      </w:r>
      <w:r w:rsidR="00DC0D0A" w:rsidRPr="00263532">
        <w:rPr>
          <w:rFonts w:ascii="HG丸ｺﾞｼｯｸM-PRO" w:eastAsia="HG丸ｺﾞｼｯｸM-PRO" w:hAnsi="HG丸ｺﾞｼｯｸM-PRO"/>
          <w:bCs/>
          <w:color w:val="000000" w:themeColor="text1"/>
          <w:sz w:val="28"/>
          <w:szCs w:val="28"/>
        </w:rPr>
        <w:t>。</w:t>
      </w:r>
      <w:r w:rsidR="00DC0D0A" w:rsidRPr="005E5A73">
        <w:rPr>
          <w:rFonts w:ascii="HG丸ｺﾞｼｯｸM-PRO" w:eastAsia="HG丸ｺﾞｼｯｸM-PRO" w:hAnsi="HG丸ｺﾞｼｯｸM-PRO" w:hint="eastAsia"/>
          <w:bCs/>
          <w:sz w:val="28"/>
          <w:szCs w:val="28"/>
        </w:rPr>
        <w:t>以上の業務実績をふまえ、中期計画を大幅に上回って実施した（評価Ⅴ）と認められる</w:t>
      </w:r>
      <w:r w:rsidR="007E2465">
        <w:rPr>
          <w:rFonts w:ascii="HG丸ｺﾞｼｯｸM-PRO" w:eastAsia="HG丸ｺﾞｼｯｸM-PRO" w:hAnsi="HG丸ｺﾞｼｯｸM-PRO" w:hint="eastAsia"/>
          <w:bCs/>
          <w:sz w:val="28"/>
          <w:szCs w:val="28"/>
        </w:rPr>
        <w:t>。</w:t>
      </w:r>
    </w:p>
    <w:p w14:paraId="2DC17D0E"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キャリア支援</w:t>
      </w:r>
      <w:r>
        <w:rPr>
          <w:rFonts w:ascii="HG丸ｺﾞｼｯｸM-PRO" w:eastAsia="HG丸ｺﾞｼｯｸM-PRO" w:hAnsi="HG丸ｺﾞｼｯｸM-PRO" w:hint="eastAsia"/>
          <w:b/>
          <w:sz w:val="28"/>
          <w:szCs w:val="28"/>
        </w:rPr>
        <w:t>（項目８）</w:t>
      </w:r>
      <w:r w:rsidR="00B044F5">
        <w:rPr>
          <w:rFonts w:ascii="HG丸ｺﾞｼｯｸM-PRO" w:eastAsia="HG丸ｺﾞｼｯｸM-PRO" w:hAnsi="HG丸ｺﾞｼｯｸM-PRO" w:hint="eastAsia"/>
          <w:b/>
          <w:sz w:val="28"/>
          <w:szCs w:val="28"/>
        </w:rPr>
        <w:t>、</w:t>
      </w:r>
      <w:r w:rsidR="00E47E4B" w:rsidRPr="00886FA9">
        <w:rPr>
          <w:rFonts w:ascii="HG丸ｺﾞｼｯｸM-PRO" w:eastAsia="HG丸ｺﾞｼｯｸM-PRO" w:hAnsi="HG丸ｺﾞｼｯｸM-PRO" w:hint="eastAsia"/>
          <w:b/>
          <w:sz w:val="28"/>
          <w:szCs w:val="28"/>
        </w:rPr>
        <w:t>（府大）キャリア支援（項目41）</w:t>
      </w:r>
      <w:r w:rsidR="00E47E4B">
        <w:rPr>
          <w:rFonts w:ascii="HG丸ｺﾞｼｯｸM-PRO" w:eastAsia="HG丸ｺﾞｼｯｸM-PRO" w:hAnsi="HG丸ｺﾞｼｯｸM-PRO" w:hint="eastAsia"/>
          <w:b/>
          <w:sz w:val="28"/>
          <w:szCs w:val="28"/>
        </w:rPr>
        <w:t>、</w:t>
      </w:r>
      <w:r w:rsidR="00E47E4B" w:rsidRPr="00643C4C">
        <w:rPr>
          <w:rFonts w:ascii="HG丸ｺﾞｼｯｸM-PRO" w:eastAsia="HG丸ｺﾞｼｯｸM-PRO" w:hAnsi="HG丸ｺﾞｼｯｸM-PRO" w:hint="eastAsia"/>
          <w:b/>
          <w:sz w:val="28"/>
          <w:szCs w:val="28"/>
        </w:rPr>
        <w:t>（市大）キャリア支援（項目</w:t>
      </w:r>
      <w:r w:rsidR="00E47E4B" w:rsidRPr="00643C4C">
        <w:rPr>
          <w:rFonts w:ascii="HG丸ｺﾞｼｯｸM-PRO" w:eastAsia="HG丸ｺﾞｼｯｸM-PRO" w:hAnsi="HG丸ｺﾞｼｯｸM-PRO"/>
          <w:b/>
          <w:sz w:val="28"/>
          <w:szCs w:val="28"/>
        </w:rPr>
        <w:t>4</w:t>
      </w:r>
      <w:r w:rsidR="00E47E4B" w:rsidRPr="00643C4C">
        <w:rPr>
          <w:rFonts w:ascii="HG丸ｺﾞｼｯｸM-PRO" w:eastAsia="HG丸ｺﾞｼｯｸM-PRO" w:hAnsi="HG丸ｺﾞｼｯｸM-PRO" w:hint="eastAsia"/>
          <w:b/>
          <w:sz w:val="28"/>
          <w:szCs w:val="28"/>
        </w:rPr>
        <w:t>３）</w:t>
      </w:r>
      <w:r w:rsidR="00E47E4B">
        <w:rPr>
          <w:rFonts w:ascii="HG丸ｺﾞｼｯｸM-PRO" w:eastAsia="HG丸ｺﾞｼｯｸM-PRO" w:hAnsi="HG丸ｺﾞｼｯｸM-PRO" w:hint="eastAsia"/>
          <w:b/>
          <w:sz w:val="28"/>
          <w:szCs w:val="28"/>
        </w:rPr>
        <w:t xml:space="preserve">　</w:t>
      </w:r>
      <w:r w:rsidR="00E47E4B" w:rsidRPr="00263532">
        <w:rPr>
          <w:rFonts w:ascii="HG丸ｺﾞｼｯｸM-PRO" w:eastAsia="HG丸ｺﾞｼｯｸM-PRO" w:hAnsi="HG丸ｺﾞｼｯｸM-PRO" w:hint="eastAsia"/>
          <w:bCs/>
          <w:sz w:val="22"/>
        </w:rPr>
        <w:t>（※）</w:t>
      </w:r>
      <w:r w:rsidR="00E47E4B">
        <w:rPr>
          <w:rFonts w:ascii="HG丸ｺﾞｼｯｸM-PRO" w:eastAsia="HG丸ｺﾞｼｯｸM-PRO" w:hAnsi="HG丸ｺﾞｼｯｸM-PRO" w:hint="eastAsia"/>
          <w:bCs/>
          <w:sz w:val="22"/>
        </w:rPr>
        <w:t>項目41、43は、「大阪府立大学及び大阪市立大学」に関する目標</w:t>
      </w:r>
    </w:p>
    <w:p w14:paraId="72E743DF" w14:textId="77777777" w:rsidR="001E26DC"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bookmarkStart w:id="0" w:name="_Hlk203745407"/>
      <w:bookmarkStart w:id="1" w:name="_Hlk203672944"/>
      <w:bookmarkStart w:id="2" w:name="_Hlk203745766"/>
      <w:r>
        <w:rPr>
          <w:rFonts w:ascii="HG丸ｺﾞｼｯｸM-PRO" w:eastAsia="HG丸ｺﾞｼｯｸM-PRO" w:hAnsi="HG丸ｺﾞｼｯｸM-PRO" w:hint="eastAsia"/>
          <w:bCs/>
          <w:sz w:val="28"/>
          <w:szCs w:val="28"/>
        </w:rPr>
        <w:t>学生</w:t>
      </w:r>
      <w:r w:rsidR="00FD298C">
        <w:rPr>
          <w:rFonts w:ascii="HG丸ｺﾞｼｯｸM-PRO" w:eastAsia="HG丸ｺﾞｼｯｸM-PRO" w:hAnsi="HG丸ｺﾞｼｯｸM-PRO" w:hint="eastAsia"/>
          <w:bCs/>
          <w:sz w:val="28"/>
          <w:szCs w:val="28"/>
        </w:rPr>
        <w:t>の適切なキャリア選択や就職率の向上につなげるため、就職活動期の学生のみならず、多様な学生向けのキャリア形成行事として、</w:t>
      </w:r>
      <w:r w:rsidR="0028322B">
        <w:rPr>
          <w:rFonts w:ascii="HG丸ｺﾞｼｯｸM-PRO" w:eastAsia="HG丸ｺﾞｼｯｸM-PRO" w:hAnsi="HG丸ｺﾞｼｯｸM-PRO" w:hint="eastAsia"/>
          <w:bCs/>
          <w:sz w:val="28"/>
          <w:szCs w:val="28"/>
        </w:rPr>
        <w:t>対面開催とオンライン開催を組み合わせた各種就職支援イベントを、</w:t>
      </w:r>
      <w:r w:rsidR="00DC0D0A" w:rsidRPr="00E20BE1">
        <w:rPr>
          <w:rFonts w:ascii="HG丸ｺﾞｼｯｸM-PRO" w:eastAsia="HG丸ｺﾞｼｯｸM-PRO" w:hAnsi="HG丸ｺﾞｼｯｸM-PRO" w:hint="eastAsia"/>
          <w:bCs/>
          <w:sz w:val="28"/>
          <w:szCs w:val="28"/>
        </w:rPr>
        <w:t>中百舌鳥、杉本両キャンパスで年間を通じて開催した。</w:t>
      </w:r>
      <w:r w:rsidR="0028322B">
        <w:rPr>
          <w:rFonts w:ascii="HG丸ｺﾞｼｯｸM-PRO" w:eastAsia="HG丸ｺﾞｼｯｸM-PRO" w:hAnsi="HG丸ｺﾞｼｯｸM-PRO" w:hint="eastAsia"/>
          <w:bCs/>
          <w:sz w:val="28"/>
          <w:szCs w:val="28"/>
        </w:rPr>
        <w:t>就職支援イベント参加者数は、</w:t>
      </w:r>
      <w:r w:rsidR="00FD298C">
        <w:rPr>
          <w:rFonts w:ascii="HG丸ｺﾞｼｯｸM-PRO" w:eastAsia="HG丸ｺﾞｼｯｸM-PRO" w:hAnsi="HG丸ｺﾞｼｯｸM-PRO" w:hint="eastAsia"/>
          <w:bCs/>
          <w:sz w:val="28"/>
          <w:szCs w:val="28"/>
        </w:rPr>
        <w:t>大きく増加した【</w:t>
      </w:r>
      <w:r w:rsidR="005B1846">
        <w:rPr>
          <w:rFonts w:ascii="HG丸ｺﾞｼｯｸM-PRO" w:eastAsia="HG丸ｺﾞｼｯｸM-PRO" w:hAnsi="HG丸ｺﾞｼｯｸM-PRO" w:hint="eastAsia"/>
          <w:bCs/>
          <w:sz w:val="28"/>
          <w:szCs w:val="28"/>
        </w:rPr>
        <w:t>令和4年度8,851名、令和5年度9,018名、令和6年度11,194名</w:t>
      </w:r>
      <w:r w:rsidR="00FD298C">
        <w:rPr>
          <w:rFonts w:ascii="HG丸ｺﾞｼｯｸM-PRO" w:eastAsia="HG丸ｺﾞｼｯｸM-PRO" w:hAnsi="HG丸ｺﾞｼｯｸM-PRO" w:hint="eastAsia"/>
          <w:bCs/>
          <w:sz w:val="28"/>
          <w:szCs w:val="28"/>
        </w:rPr>
        <w:t>】</w:t>
      </w:r>
      <w:r w:rsidR="005B1846">
        <w:rPr>
          <w:rFonts w:ascii="HG丸ｺﾞｼｯｸM-PRO" w:eastAsia="HG丸ｺﾞｼｯｸM-PRO" w:hAnsi="HG丸ｺﾞｼｯｸM-PRO" w:hint="eastAsia"/>
          <w:bCs/>
          <w:sz w:val="28"/>
          <w:szCs w:val="28"/>
        </w:rPr>
        <w:t>。</w:t>
      </w:r>
      <w:r w:rsidR="00DC0D0A" w:rsidRPr="00E20BE1">
        <w:rPr>
          <w:rFonts w:ascii="HG丸ｺﾞｼｯｸM-PRO" w:eastAsia="HG丸ｺﾞｼｯｸM-PRO" w:hAnsi="HG丸ｺﾞｼｯｸM-PRO" w:hint="eastAsia"/>
          <w:bCs/>
          <w:sz w:val="28"/>
          <w:szCs w:val="28"/>
        </w:rPr>
        <w:t>また、</w:t>
      </w:r>
      <w:r w:rsidR="0028322B">
        <w:rPr>
          <w:rFonts w:ascii="HG丸ｺﾞｼｯｸM-PRO" w:eastAsia="HG丸ｺﾞｼｯｸM-PRO" w:hAnsi="HG丸ｺﾞｼｯｸM-PRO" w:hint="eastAsia"/>
          <w:bCs/>
          <w:sz w:val="28"/>
          <w:szCs w:val="28"/>
        </w:rPr>
        <w:t>個別キャリア相談について、学生の相談ニーズに丁寧に応えるため、</w:t>
      </w:r>
      <w:r w:rsidR="00DC0D0A" w:rsidRPr="00E20BE1">
        <w:rPr>
          <w:rFonts w:ascii="HG丸ｺﾞｼｯｸM-PRO" w:eastAsia="HG丸ｺﾞｼｯｸM-PRO" w:hAnsi="HG丸ｺﾞｼｯｸM-PRO" w:hint="eastAsia"/>
          <w:bCs/>
          <w:sz w:val="28"/>
          <w:szCs w:val="28"/>
        </w:rPr>
        <w:t>キャリアカウン</w:t>
      </w:r>
      <w:r w:rsidR="00263532">
        <w:rPr>
          <w:rFonts w:ascii="HG丸ｺﾞｼｯｸM-PRO" w:eastAsia="HG丸ｺﾞｼｯｸM-PRO" w:hAnsi="HG丸ｺﾞｼｯｸM-PRO" w:hint="eastAsia"/>
          <w:bCs/>
          <w:sz w:val="28"/>
          <w:szCs w:val="28"/>
        </w:rPr>
        <w:t>セラー</w:t>
      </w:r>
      <w:r w:rsidR="00DC0D0A" w:rsidRPr="00E20BE1">
        <w:rPr>
          <w:rFonts w:ascii="HG丸ｺﾞｼｯｸM-PRO" w:eastAsia="HG丸ｺﾞｼｯｸM-PRO" w:hAnsi="HG丸ｺﾞｼｯｸM-PRO" w:hint="eastAsia"/>
          <w:bCs/>
          <w:sz w:val="28"/>
          <w:szCs w:val="28"/>
        </w:rPr>
        <w:t>を増員し、</w:t>
      </w:r>
      <w:r w:rsidR="00FD298C">
        <w:rPr>
          <w:rFonts w:ascii="HG丸ｺﾞｼｯｸM-PRO" w:eastAsia="HG丸ｺﾞｼｯｸM-PRO" w:hAnsi="HG丸ｺﾞｼｯｸM-PRO" w:hint="eastAsia"/>
          <w:bCs/>
          <w:sz w:val="28"/>
          <w:szCs w:val="28"/>
        </w:rPr>
        <w:t>目標を大きく上回る相談件数となった【</w:t>
      </w:r>
      <w:r w:rsidR="0028322B">
        <w:rPr>
          <w:rFonts w:ascii="HG丸ｺﾞｼｯｸM-PRO" w:eastAsia="HG丸ｺﾞｼｯｸM-PRO" w:hAnsi="HG丸ｺﾞｼｯｸM-PRO" w:hint="eastAsia"/>
          <w:bCs/>
          <w:sz w:val="28"/>
          <w:szCs w:val="28"/>
        </w:rPr>
        <w:t>令和4年度5,207件、令和5年度5,889件、令和6年度5,564件</w:t>
      </w:r>
      <w:r w:rsidR="00FD298C">
        <w:rPr>
          <w:rFonts w:ascii="HG丸ｺﾞｼｯｸM-PRO" w:eastAsia="HG丸ｺﾞｼｯｸM-PRO" w:hAnsi="HG丸ｺﾞｼｯｸM-PRO" w:hint="eastAsia"/>
          <w:bCs/>
          <w:sz w:val="28"/>
          <w:szCs w:val="28"/>
        </w:rPr>
        <w:t>】</w:t>
      </w:r>
      <w:r w:rsidR="00816F47">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また、</w:t>
      </w:r>
      <w:r w:rsidR="00E47E4B" w:rsidRPr="00816F47">
        <w:rPr>
          <w:rFonts w:ascii="HG丸ｺﾞｼｯｸM-PRO" w:eastAsia="HG丸ｺﾞｼｯｸM-PRO" w:hAnsi="HG丸ｺﾞｼｯｸM-PRO" w:hint="eastAsia"/>
          <w:bCs/>
          <w:sz w:val="28"/>
          <w:szCs w:val="28"/>
        </w:rPr>
        <w:t>学士課程</w:t>
      </w:r>
      <w:r w:rsidR="00E47E4B" w:rsidRPr="00643C4C">
        <w:rPr>
          <w:rFonts w:ascii="HG丸ｺﾞｼｯｸM-PRO" w:eastAsia="HG丸ｺﾞｼｯｸM-PRO" w:hAnsi="HG丸ｺﾞｼｯｸM-PRO" w:hint="eastAsia"/>
          <w:bCs/>
          <w:sz w:val="28"/>
          <w:szCs w:val="28"/>
        </w:rPr>
        <w:t>就職率について、目標を大きく上回る実績となった【</w:t>
      </w:r>
      <w:r w:rsidR="00E47E4B">
        <w:rPr>
          <w:rFonts w:ascii="HG丸ｺﾞｼｯｸM-PRO" w:eastAsia="HG丸ｺﾞｼｯｸM-PRO" w:hAnsi="HG丸ｺﾞｼｯｸM-PRO" w:hint="eastAsia"/>
          <w:bCs/>
          <w:sz w:val="28"/>
          <w:szCs w:val="28"/>
        </w:rPr>
        <w:t>府大：</w:t>
      </w:r>
      <w:r w:rsidR="00E47E4B" w:rsidRPr="00643C4C">
        <w:rPr>
          <w:rFonts w:ascii="HG丸ｺﾞｼｯｸM-PRO" w:eastAsia="HG丸ｺﾞｼｯｸM-PRO" w:hAnsi="HG丸ｺﾞｼｯｸM-PRO" w:hint="eastAsia"/>
          <w:bCs/>
          <w:sz w:val="28"/>
          <w:szCs w:val="28"/>
        </w:rPr>
        <w:t>令和４年度98.8％、令和５年度98.2％、令和６年度98.1%</w:t>
      </w:r>
      <w:r w:rsidR="00E47E4B" w:rsidRPr="00816F47">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【市大：</w:t>
      </w:r>
      <w:r w:rsidR="00E47E4B" w:rsidRPr="00643C4C">
        <w:rPr>
          <w:rFonts w:ascii="HG丸ｺﾞｼｯｸM-PRO" w:eastAsia="HG丸ｺﾞｼｯｸM-PRO" w:hAnsi="HG丸ｺﾞｼｯｸM-PRO" w:hint="eastAsia"/>
          <w:bCs/>
          <w:sz w:val="28"/>
          <w:szCs w:val="28"/>
        </w:rPr>
        <w:t>令和４年度96.4％、令和５年度97.9％、令和６年度98.2%</w:t>
      </w:r>
      <w:r w:rsidR="00E47E4B" w:rsidRPr="00816F47">
        <w:rPr>
          <w:rFonts w:ascii="HG丸ｺﾞｼｯｸM-PRO" w:eastAsia="HG丸ｺﾞｼｯｸM-PRO" w:hAnsi="HG丸ｺﾞｼｯｸM-PRO" w:hint="eastAsia"/>
          <w:bCs/>
          <w:sz w:val="28"/>
          <w:szCs w:val="28"/>
        </w:rPr>
        <w:t>】</w:t>
      </w:r>
      <w:r w:rsidR="00E47E4B" w:rsidRPr="00643C4C">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なお、</w:t>
      </w:r>
      <w:r w:rsidR="00E47E4B" w:rsidRPr="00643C4C">
        <w:rPr>
          <w:rFonts w:ascii="HG丸ｺﾞｼｯｸM-PRO" w:eastAsia="HG丸ｺﾞｼｯｸM-PRO" w:hAnsi="HG丸ｺﾞｼｯｸM-PRO" w:hint="eastAsia"/>
          <w:bCs/>
          <w:sz w:val="28"/>
          <w:szCs w:val="28"/>
        </w:rPr>
        <w:t>大学統合に伴い就職支援イベント実</w:t>
      </w:r>
      <w:r w:rsidR="00E47E4B">
        <w:rPr>
          <w:rFonts w:ascii="HG丸ｺﾞｼｯｸM-PRO" w:eastAsia="HG丸ｺﾞｼｯｸM-PRO" w:hAnsi="HG丸ｺﾞｼｯｸM-PRO" w:hint="eastAsia"/>
          <w:bCs/>
          <w:sz w:val="28"/>
          <w:szCs w:val="28"/>
        </w:rPr>
        <w:t>施体系の見直しを行い、各種就職支援イベント、個別キャリア相談のキャリア支援については、</w:t>
      </w:r>
      <w:r w:rsidR="00E47E4B" w:rsidRPr="00643C4C">
        <w:rPr>
          <w:rFonts w:ascii="HG丸ｺﾞｼｯｸM-PRO" w:eastAsia="HG丸ｺﾞｼｯｸM-PRO" w:hAnsi="HG丸ｺﾞｼｯｸM-PRO" w:hint="eastAsia"/>
          <w:bCs/>
          <w:sz w:val="28"/>
          <w:szCs w:val="28"/>
        </w:rPr>
        <w:t>所属大学・キャンパスに関わらず、同等に実施している。</w:t>
      </w:r>
      <w:r w:rsidR="00E47E4B" w:rsidRPr="00E20BE1">
        <w:rPr>
          <w:rFonts w:ascii="HG丸ｺﾞｼｯｸM-PRO" w:eastAsia="HG丸ｺﾞｼｯｸM-PRO" w:hAnsi="HG丸ｺﾞｼｯｸM-PRO" w:hint="eastAsia"/>
          <w:bCs/>
          <w:sz w:val="28"/>
          <w:szCs w:val="28"/>
        </w:rPr>
        <w:t>以上の業務実績をふまえ、中期計画を大幅に上回って実施した（評価Ⅴ）と認められる。</w:t>
      </w:r>
    </w:p>
    <w:bookmarkEnd w:id="0"/>
    <w:bookmarkEnd w:id="1"/>
    <w:bookmarkEnd w:id="2"/>
    <w:p w14:paraId="2D23B9C9" w14:textId="77777777" w:rsidR="00275CB1" w:rsidRPr="00263532"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・入学者選抜（項目</w:t>
      </w:r>
      <w:r w:rsidRPr="00263532">
        <w:rPr>
          <w:rFonts w:ascii="HG丸ｺﾞｼｯｸM-PRO" w:eastAsia="HG丸ｺﾞｼｯｸM-PRO" w:hAnsi="HG丸ｺﾞｼｯｸM-PRO"/>
          <w:b/>
          <w:sz w:val="28"/>
          <w:szCs w:val="28"/>
        </w:rPr>
        <w:t>11）</w:t>
      </w:r>
    </w:p>
    <w:p w14:paraId="4E9B2850" w14:textId="77777777" w:rsidR="006E72FC" w:rsidRPr="007E2465" w:rsidRDefault="00020D47" w:rsidP="00431485">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多様な能力や個性を持つ優秀な学生の確保を図るため、積極的に広報活動を実施</w:t>
      </w:r>
      <w:r w:rsidR="00644856">
        <w:rPr>
          <w:rFonts w:ascii="HG丸ｺﾞｼｯｸM-PRO" w:eastAsia="HG丸ｺﾞｼｯｸM-PRO" w:hAnsi="HG丸ｺﾞｼｯｸM-PRO" w:hint="eastAsia"/>
          <w:bCs/>
          <w:sz w:val="28"/>
          <w:szCs w:val="28"/>
        </w:rPr>
        <w:t>するとともに、アドミッション・ポリシーに基づく多面的・総合的な</w:t>
      </w:r>
      <w:r w:rsidR="00B70B7E">
        <w:rPr>
          <w:rFonts w:ascii="HG丸ｺﾞｼｯｸM-PRO" w:eastAsia="HG丸ｺﾞｼｯｸM-PRO" w:hAnsi="HG丸ｺﾞｼｯｸM-PRO" w:hint="eastAsia"/>
          <w:bCs/>
          <w:sz w:val="28"/>
          <w:szCs w:val="28"/>
        </w:rPr>
        <w:t>評価</w:t>
      </w:r>
      <w:r w:rsidR="00644856">
        <w:rPr>
          <w:rFonts w:ascii="HG丸ｺﾞｼｯｸM-PRO" w:eastAsia="HG丸ｺﾞｼｯｸM-PRO" w:hAnsi="HG丸ｺﾞｼｯｸM-PRO" w:hint="eastAsia"/>
          <w:bCs/>
          <w:sz w:val="28"/>
          <w:szCs w:val="28"/>
        </w:rPr>
        <w:t>を行う多様な入試を効率的に実施した。</w:t>
      </w:r>
      <w:r>
        <w:rPr>
          <w:rFonts w:ascii="HG丸ｺﾞｼｯｸM-PRO" w:eastAsia="HG丸ｺﾞｼｯｸM-PRO" w:hAnsi="HG丸ｺﾞｼｯｸM-PRO" w:hint="eastAsia"/>
          <w:bCs/>
          <w:sz w:val="28"/>
          <w:szCs w:val="28"/>
        </w:rPr>
        <w:t>特に、</w:t>
      </w:r>
      <w:r w:rsidR="00644856">
        <w:rPr>
          <w:rFonts w:ascii="HG丸ｺﾞｼｯｸM-PRO" w:eastAsia="HG丸ｺﾞｼｯｸM-PRO" w:hAnsi="HG丸ｺﾞｼｯｸM-PRO" w:hint="eastAsia"/>
          <w:bCs/>
          <w:sz w:val="28"/>
          <w:szCs w:val="28"/>
        </w:rPr>
        <w:t>志願者数は、一年おきに増加、減少を繰り返しやすい傾向がある中、令和</w:t>
      </w:r>
      <w:r w:rsidR="002C0E97">
        <w:rPr>
          <w:rFonts w:ascii="HG丸ｺﾞｼｯｸM-PRO" w:eastAsia="HG丸ｺﾞｼｯｸM-PRO" w:hAnsi="HG丸ｺﾞｼｯｸM-PRO" w:hint="eastAsia"/>
          <w:bCs/>
          <w:sz w:val="28"/>
          <w:szCs w:val="28"/>
        </w:rPr>
        <w:t>５</w:t>
      </w:r>
      <w:r w:rsidR="00644856">
        <w:rPr>
          <w:rFonts w:ascii="HG丸ｺﾞｼｯｸM-PRO" w:eastAsia="HG丸ｺﾞｼｯｸM-PRO" w:hAnsi="HG丸ｺﾞｼｯｸM-PRO" w:hint="eastAsia"/>
          <w:bCs/>
          <w:sz w:val="28"/>
          <w:szCs w:val="28"/>
        </w:rPr>
        <w:t>年度、令和</w:t>
      </w:r>
      <w:r w:rsidR="002C0E97">
        <w:rPr>
          <w:rFonts w:ascii="HG丸ｺﾞｼｯｸM-PRO" w:eastAsia="HG丸ｺﾞｼｯｸM-PRO" w:hAnsi="HG丸ｺﾞｼｯｸM-PRO" w:hint="eastAsia"/>
          <w:bCs/>
          <w:sz w:val="28"/>
          <w:szCs w:val="28"/>
        </w:rPr>
        <w:t>６</w:t>
      </w:r>
      <w:r w:rsidR="00644856">
        <w:rPr>
          <w:rFonts w:ascii="HG丸ｺﾞｼｯｸM-PRO" w:eastAsia="HG丸ｺﾞｼｯｸM-PRO" w:hAnsi="HG丸ｺﾞｼｯｸM-PRO" w:hint="eastAsia"/>
          <w:bCs/>
          <w:sz w:val="28"/>
          <w:szCs w:val="28"/>
        </w:rPr>
        <w:t>年度入試は前年度を上回る志願者数となり2年連続志願者数が増加するとともに</w:t>
      </w:r>
      <w:r w:rsidR="00644856" w:rsidRPr="00816F47">
        <w:rPr>
          <w:rFonts w:ascii="HG丸ｺﾞｼｯｸM-PRO" w:eastAsia="HG丸ｺﾞｼｯｸM-PRO" w:hAnsi="HG丸ｺﾞｼｯｸM-PRO" w:hint="eastAsia"/>
          <w:bCs/>
          <w:sz w:val="28"/>
          <w:szCs w:val="28"/>
        </w:rPr>
        <w:t>、</w:t>
      </w:r>
      <w:r w:rsidRPr="00816F47">
        <w:rPr>
          <w:rFonts w:ascii="HG丸ｺﾞｼｯｸM-PRO" w:eastAsia="HG丸ｺﾞｼｯｸM-PRO" w:hAnsi="HG丸ｺﾞｼｯｸM-PRO" w:hint="eastAsia"/>
          <w:bCs/>
          <w:sz w:val="28"/>
          <w:szCs w:val="28"/>
        </w:rPr>
        <w:t>開学以来、国公立大学</w:t>
      </w:r>
      <w:r w:rsidR="001E31BA">
        <w:rPr>
          <w:rFonts w:ascii="HG丸ｺﾞｼｯｸM-PRO" w:eastAsia="HG丸ｺﾞｼｯｸM-PRO" w:hAnsi="HG丸ｺﾞｼｯｸM-PRO" w:hint="eastAsia"/>
          <w:bCs/>
          <w:sz w:val="28"/>
          <w:szCs w:val="28"/>
        </w:rPr>
        <w:t>の中では、</w:t>
      </w:r>
      <w:r w:rsidRPr="00816F47">
        <w:rPr>
          <w:rFonts w:ascii="HG丸ｺﾞｼｯｸM-PRO" w:eastAsia="HG丸ｺﾞｼｯｸM-PRO" w:hAnsi="HG丸ｺﾞｼｯｸM-PRO" w:hint="eastAsia"/>
          <w:bCs/>
          <w:sz w:val="28"/>
          <w:szCs w:val="28"/>
        </w:rPr>
        <w:t>志願者数が４年連続日本一</w:t>
      </w:r>
      <w:r w:rsidR="00644856" w:rsidRPr="00263532">
        <w:rPr>
          <w:rFonts w:ascii="HG丸ｺﾞｼｯｸM-PRO" w:eastAsia="HG丸ｺﾞｼｯｸM-PRO" w:hAnsi="HG丸ｺﾞｼｯｸM-PRO" w:hint="eastAsia"/>
          <w:bCs/>
          <w:sz w:val="28"/>
          <w:szCs w:val="28"/>
        </w:rPr>
        <w:t>と</w:t>
      </w:r>
      <w:r w:rsidRPr="00816F47">
        <w:rPr>
          <w:rFonts w:ascii="HG丸ｺﾞｼｯｸM-PRO" w:eastAsia="HG丸ｺﾞｼｯｸM-PRO" w:hAnsi="HG丸ｺﾞｼｯｸM-PRO" w:hint="eastAsia"/>
          <w:bCs/>
          <w:sz w:val="28"/>
          <w:szCs w:val="28"/>
        </w:rPr>
        <w:t>なって</w:t>
      </w:r>
      <w:r w:rsidR="00644856" w:rsidRPr="00263532">
        <w:rPr>
          <w:rFonts w:ascii="HG丸ｺﾞｼｯｸM-PRO" w:eastAsia="HG丸ｺﾞｼｯｸM-PRO" w:hAnsi="HG丸ｺﾞｼｯｸM-PRO" w:hint="eastAsia"/>
          <w:bCs/>
          <w:sz w:val="28"/>
          <w:szCs w:val="28"/>
        </w:rPr>
        <w:t>いる。</w:t>
      </w:r>
      <w:r w:rsidR="00DC0D0A" w:rsidRPr="00816F47">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31666C2A" w14:textId="77777777" w:rsidR="00816F47"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研究力の強化</w:t>
      </w:r>
      <w:r>
        <w:rPr>
          <w:rFonts w:ascii="HG丸ｺﾞｼｯｸM-PRO" w:eastAsia="HG丸ｺﾞｼｯｸM-PRO" w:hAnsi="HG丸ｺﾞｼｯｸM-PRO" w:hint="eastAsia"/>
          <w:b/>
          <w:sz w:val="28"/>
          <w:szCs w:val="28"/>
        </w:rPr>
        <w:t>（項目12）</w:t>
      </w:r>
    </w:p>
    <w:p w14:paraId="41505EB3" w14:textId="77777777" w:rsidR="007D679E" w:rsidRPr="005923AE"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女性研究者が研究業績を上げられるよう</w:t>
      </w:r>
      <w:r w:rsidR="00DC0D0A" w:rsidRPr="00CE018E">
        <w:rPr>
          <w:rFonts w:ascii="HG丸ｺﾞｼｯｸM-PRO" w:eastAsia="HG丸ｺﾞｼｯｸM-PRO" w:hAnsi="HG丸ｺﾞｼｯｸM-PRO"/>
          <w:bCs/>
          <w:sz w:val="28"/>
          <w:szCs w:val="28"/>
        </w:rPr>
        <w:t>女性研究者支援室</w:t>
      </w:r>
      <w:r>
        <w:rPr>
          <w:rFonts w:ascii="HG丸ｺﾞｼｯｸM-PRO" w:eastAsia="HG丸ｺﾞｼｯｸM-PRO" w:hAnsi="HG丸ｺﾞｼｯｸM-PRO" w:hint="eastAsia"/>
          <w:bCs/>
          <w:sz w:val="28"/>
          <w:szCs w:val="28"/>
        </w:rPr>
        <w:t>において</w:t>
      </w:r>
      <w:r w:rsidR="00DC0D0A" w:rsidRPr="00CE018E">
        <w:rPr>
          <w:rFonts w:ascii="HG丸ｺﾞｼｯｸM-PRO" w:eastAsia="HG丸ｺﾞｼｯｸM-PRO" w:hAnsi="HG丸ｺﾞｼｯｸM-PRO"/>
          <w:bCs/>
          <w:sz w:val="28"/>
          <w:szCs w:val="28"/>
        </w:rPr>
        <w:t>スキルアップセミナーを</w:t>
      </w:r>
      <w:r>
        <w:rPr>
          <w:rFonts w:ascii="HG丸ｺﾞｼｯｸM-PRO" w:eastAsia="HG丸ｺﾞｼｯｸM-PRO" w:hAnsi="HG丸ｺﾞｼｯｸM-PRO" w:hint="eastAsia"/>
          <w:bCs/>
          <w:sz w:val="28"/>
          <w:szCs w:val="28"/>
        </w:rPr>
        <w:t>開催し、目標を上回る実施回数となった【令和4年度計4回、令和5年度計４回、令和</w:t>
      </w:r>
      <w:r w:rsidR="00173151">
        <w:rPr>
          <w:rFonts w:ascii="HG丸ｺﾞｼｯｸM-PRO" w:eastAsia="HG丸ｺﾞｼｯｸM-PRO" w:hAnsi="HG丸ｺﾞｼｯｸM-PRO" w:hint="eastAsia"/>
          <w:bCs/>
          <w:sz w:val="28"/>
          <w:szCs w:val="28"/>
        </w:rPr>
        <w:t>6年度計6回</w:t>
      </w:r>
      <w:r>
        <w:rPr>
          <w:rFonts w:ascii="HG丸ｺﾞｼｯｸM-PRO" w:eastAsia="HG丸ｺﾞｼｯｸM-PRO" w:hAnsi="HG丸ｺﾞｼｯｸM-PRO" w:hint="eastAsia"/>
          <w:bCs/>
          <w:sz w:val="28"/>
          <w:szCs w:val="28"/>
        </w:rPr>
        <w:t>】</w:t>
      </w:r>
      <w:r w:rsidR="00173151">
        <w:rPr>
          <w:rFonts w:ascii="HG丸ｺﾞｼｯｸM-PRO" w:eastAsia="HG丸ｺﾞｼｯｸM-PRO" w:hAnsi="HG丸ｺﾞｼｯｸM-PRO" w:hint="eastAsia"/>
          <w:bCs/>
          <w:sz w:val="28"/>
          <w:szCs w:val="28"/>
        </w:rPr>
        <w:t>。また、</w:t>
      </w:r>
      <w:r w:rsidR="00DC0D0A" w:rsidRPr="007E2465">
        <w:rPr>
          <w:rFonts w:ascii="HG丸ｺﾞｼｯｸM-PRO" w:eastAsia="HG丸ｺﾞｼｯｸM-PRO" w:hAnsi="HG丸ｺﾞｼｯｸM-PRO" w:hint="eastAsia"/>
          <w:bCs/>
          <w:sz w:val="28"/>
          <w:szCs w:val="28"/>
        </w:rPr>
        <w:t>若手研究者等への</w:t>
      </w:r>
      <w:r w:rsidR="00173151">
        <w:rPr>
          <w:rFonts w:ascii="HG丸ｺﾞｼｯｸM-PRO" w:eastAsia="HG丸ｺﾞｼｯｸM-PRO" w:hAnsi="HG丸ｺﾞｼｯｸM-PRO" w:hint="eastAsia"/>
          <w:bCs/>
          <w:sz w:val="28"/>
          <w:szCs w:val="28"/>
        </w:rPr>
        <w:t>研究支援制度として、</w:t>
      </w:r>
      <w:r w:rsidR="00844033" w:rsidRPr="00844033">
        <w:rPr>
          <w:rFonts w:ascii="HG丸ｺﾞｼｯｸM-PRO" w:eastAsia="HG丸ｺﾞｼｯｸM-PRO" w:hAnsi="HG丸ｺﾞｼｯｸM-PRO" w:hint="eastAsia"/>
          <w:bCs/>
          <w:sz w:val="28"/>
          <w:szCs w:val="28"/>
        </w:rPr>
        <w:t>科研費申請支援制度、学振特別研究員申請支援制度</w:t>
      </w:r>
      <w:r w:rsidR="00173151">
        <w:rPr>
          <w:rFonts w:ascii="HG丸ｺﾞｼｯｸM-PRO" w:eastAsia="HG丸ｺﾞｼｯｸM-PRO" w:hAnsi="HG丸ｺﾞｼｯｸM-PRO" w:hint="eastAsia"/>
          <w:bCs/>
          <w:sz w:val="28"/>
          <w:szCs w:val="28"/>
        </w:rPr>
        <w:t>を実施し、目標を大きく上回る支援件数となった</w:t>
      </w:r>
      <w:r w:rsidR="00173151">
        <w:rPr>
          <w:rFonts w:ascii="HG丸ｺﾞｼｯｸM-PRO" w:eastAsia="HG丸ｺﾞｼｯｸM-PRO" w:hAnsi="HG丸ｺﾞｼｯｸM-PRO" w:hint="eastAsia"/>
          <w:bCs/>
          <w:sz w:val="28"/>
          <w:szCs w:val="28"/>
        </w:rPr>
        <w:lastRenderedPageBreak/>
        <w:t>【令和4年度73件、令和5年度76件、令和6年度80件】。さらに</w:t>
      </w:r>
      <w:r w:rsidRPr="00CE018E">
        <w:rPr>
          <w:rFonts w:ascii="HG丸ｺﾞｼｯｸM-PRO" w:eastAsia="HG丸ｺﾞｼｯｸM-PRO" w:hAnsi="HG丸ｺﾞｼｯｸM-PRO"/>
          <w:bCs/>
          <w:sz w:val="28"/>
          <w:szCs w:val="28"/>
        </w:rPr>
        <w:t>博士後期課程学生へのメンタリング</w:t>
      </w:r>
      <w:r w:rsidR="00173151">
        <w:rPr>
          <w:rFonts w:ascii="HG丸ｺﾞｼｯｸM-PRO" w:eastAsia="HG丸ｺﾞｼｯｸM-PRO" w:hAnsi="HG丸ｺﾞｼｯｸM-PRO" w:hint="eastAsia"/>
          <w:bCs/>
          <w:sz w:val="28"/>
          <w:szCs w:val="28"/>
        </w:rPr>
        <w:t>を実施するとともに、研究サポート</w:t>
      </w:r>
      <w:r w:rsidR="0074132E">
        <w:rPr>
          <w:rFonts w:ascii="HG丸ｺﾞｼｯｸM-PRO" w:eastAsia="HG丸ｺﾞｼｯｸM-PRO" w:hAnsi="HG丸ｺﾞｼｯｸM-PRO" w:hint="eastAsia"/>
          <w:bCs/>
          <w:sz w:val="28"/>
          <w:szCs w:val="28"/>
        </w:rPr>
        <w:t>センター</w:t>
      </w:r>
      <w:r w:rsidR="00173151">
        <w:rPr>
          <w:rFonts w:ascii="HG丸ｺﾞｼｯｸM-PRO" w:eastAsia="HG丸ｺﾞｼｯｸM-PRO" w:hAnsi="HG丸ｺﾞｼｯｸM-PRO" w:hint="eastAsia"/>
          <w:bCs/>
          <w:sz w:val="28"/>
          <w:szCs w:val="28"/>
        </w:rPr>
        <w:t>におけるオフィスアワーでの相談対応を強化した【メンタリング実施件数：令和4年度361件、令和5年度685件、令和6年度569件】。</w:t>
      </w:r>
      <w:r w:rsidR="00DC0D0A" w:rsidRPr="007E2465">
        <w:rPr>
          <w:rFonts w:ascii="HG丸ｺﾞｼｯｸM-PRO" w:eastAsia="HG丸ｺﾞｼｯｸM-PRO" w:hAnsi="HG丸ｺﾞｼｯｸM-PRO" w:hint="eastAsia"/>
          <w:bCs/>
          <w:sz w:val="28"/>
          <w:szCs w:val="28"/>
        </w:rPr>
        <w:t>以上の業務実績をふまえ、中期計画を大幅に上回って実施した（評価Ⅴ）と認められる。</w:t>
      </w:r>
    </w:p>
    <w:p w14:paraId="434DD1E4"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諸機関との連携強化</w:t>
      </w:r>
      <w:r>
        <w:rPr>
          <w:rFonts w:ascii="HG丸ｺﾞｼｯｸM-PRO" w:eastAsia="HG丸ｺﾞｼｯｸM-PRO" w:hAnsi="HG丸ｺﾞｼｯｸM-PRO" w:hint="eastAsia"/>
          <w:b/>
          <w:sz w:val="28"/>
          <w:szCs w:val="28"/>
        </w:rPr>
        <w:t>（項目15）</w:t>
      </w:r>
    </w:p>
    <w:p w14:paraId="1B7A0201" w14:textId="77777777" w:rsidR="00911C5C" w:rsidRPr="00911C5C"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教育・研究とならび大学として重要な使命である社会貢献活動を担うため、</w:t>
      </w:r>
      <w:r w:rsidR="00DC0D0A" w:rsidRPr="00263532">
        <w:rPr>
          <w:rFonts w:ascii="HG丸ｺﾞｼｯｸM-PRO" w:eastAsia="HG丸ｺﾞｼｯｸM-PRO" w:hAnsi="HG丸ｺﾞｼｯｸM-PRO"/>
          <w:bCs/>
          <w:sz w:val="28"/>
          <w:szCs w:val="28"/>
        </w:rPr>
        <w:t>地域</w:t>
      </w:r>
      <w:r>
        <w:rPr>
          <w:rFonts w:ascii="HG丸ｺﾞｼｯｸM-PRO" w:eastAsia="HG丸ｺﾞｼｯｸM-PRO" w:hAnsi="HG丸ｺﾞｼｯｸM-PRO" w:hint="eastAsia"/>
          <w:bCs/>
          <w:sz w:val="28"/>
          <w:szCs w:val="28"/>
        </w:rPr>
        <w:t>から</w:t>
      </w:r>
      <w:r w:rsidR="00816F47">
        <w:rPr>
          <w:rFonts w:ascii="HG丸ｺﾞｼｯｸM-PRO" w:eastAsia="HG丸ｺﾞｼｯｸM-PRO" w:hAnsi="HG丸ｺﾞｼｯｸM-PRO" w:hint="eastAsia"/>
          <w:bCs/>
          <w:sz w:val="28"/>
          <w:szCs w:val="28"/>
        </w:rPr>
        <w:t>寄せられる様々な課題解決や人材育成支援などに向け、自治体・地域等からの</w:t>
      </w:r>
      <w:r w:rsidR="00DC0D0A" w:rsidRPr="00263532">
        <w:rPr>
          <w:rFonts w:ascii="HG丸ｺﾞｼｯｸM-PRO" w:eastAsia="HG丸ｺﾞｼｯｸM-PRO" w:hAnsi="HG丸ｺﾞｼｯｸM-PRO"/>
          <w:bCs/>
          <w:sz w:val="28"/>
          <w:szCs w:val="28"/>
        </w:rPr>
        <w:t>受託事業</w:t>
      </w:r>
      <w:r w:rsidR="00816F47">
        <w:rPr>
          <w:rFonts w:ascii="HG丸ｺﾞｼｯｸM-PRO" w:eastAsia="HG丸ｺﾞｼｯｸM-PRO" w:hAnsi="HG丸ｺﾞｼｯｸM-PRO" w:hint="eastAsia"/>
          <w:bCs/>
          <w:sz w:val="28"/>
          <w:szCs w:val="28"/>
        </w:rPr>
        <w:t>を始め、協定による</w:t>
      </w:r>
      <w:r w:rsidR="00DC0D0A" w:rsidRPr="00263532">
        <w:rPr>
          <w:rFonts w:ascii="HG丸ｺﾞｼｯｸM-PRO" w:eastAsia="HG丸ｺﾞｼｯｸM-PRO" w:hAnsi="HG丸ｺﾞｼｯｸM-PRO"/>
          <w:bCs/>
          <w:sz w:val="28"/>
          <w:szCs w:val="28"/>
        </w:rPr>
        <w:t>連携事業</w:t>
      </w:r>
      <w:r w:rsidR="00816F47">
        <w:rPr>
          <w:rFonts w:ascii="HG丸ｺﾞｼｯｸM-PRO" w:eastAsia="HG丸ｺﾞｼｯｸM-PRO" w:hAnsi="HG丸ｺﾞｼｯｸM-PRO" w:hint="eastAsia"/>
          <w:bCs/>
          <w:sz w:val="28"/>
          <w:szCs w:val="28"/>
        </w:rPr>
        <w:t>等</w:t>
      </w:r>
      <w:r w:rsidR="00DC0D0A" w:rsidRPr="00263532">
        <w:rPr>
          <w:rFonts w:ascii="HG丸ｺﾞｼｯｸM-PRO" w:eastAsia="HG丸ｺﾞｼｯｸM-PRO" w:hAnsi="HG丸ｺﾞｼｯｸM-PRO"/>
          <w:bCs/>
          <w:sz w:val="28"/>
          <w:szCs w:val="28"/>
        </w:rPr>
        <w:t>を</w:t>
      </w:r>
      <w:r>
        <w:rPr>
          <w:rFonts w:ascii="HG丸ｺﾞｼｯｸM-PRO" w:eastAsia="HG丸ｺﾞｼｯｸM-PRO" w:hAnsi="HG丸ｺﾞｼｯｸM-PRO" w:hint="eastAsia"/>
          <w:bCs/>
          <w:sz w:val="28"/>
          <w:szCs w:val="28"/>
        </w:rPr>
        <w:t>実施し</w:t>
      </w:r>
      <w:r w:rsidR="00816F47">
        <w:rPr>
          <w:rFonts w:ascii="HG丸ｺﾞｼｯｸM-PRO" w:eastAsia="HG丸ｺﾞｼｯｸM-PRO" w:hAnsi="HG丸ｺﾞｼｯｸM-PRO" w:hint="eastAsia"/>
          <w:bCs/>
          <w:sz w:val="28"/>
          <w:szCs w:val="28"/>
        </w:rPr>
        <w:t>た。特に、自治体・地域等からの受託事業及び連携</w:t>
      </w:r>
      <w:r w:rsidR="002C7230">
        <w:rPr>
          <w:rFonts w:ascii="HG丸ｺﾞｼｯｸM-PRO" w:eastAsia="HG丸ｺﾞｼｯｸM-PRO" w:hAnsi="HG丸ｺﾞｼｯｸM-PRO" w:hint="eastAsia"/>
          <w:bCs/>
          <w:sz w:val="28"/>
          <w:szCs w:val="28"/>
        </w:rPr>
        <w:t>事業を継続的に</w:t>
      </w:r>
      <w:r w:rsidR="001E31BA">
        <w:rPr>
          <w:rFonts w:ascii="HG丸ｺﾞｼｯｸM-PRO" w:eastAsia="HG丸ｺﾞｼｯｸM-PRO" w:hAnsi="HG丸ｺﾞｼｯｸM-PRO" w:hint="eastAsia"/>
          <w:bCs/>
          <w:sz w:val="28"/>
          <w:szCs w:val="28"/>
        </w:rPr>
        <w:t>実施</w:t>
      </w:r>
      <w:r w:rsidR="002C7230">
        <w:rPr>
          <w:rFonts w:ascii="HG丸ｺﾞｼｯｸM-PRO" w:eastAsia="HG丸ｺﾞｼｯｸM-PRO" w:hAnsi="HG丸ｺﾞｼｯｸM-PRO" w:hint="eastAsia"/>
          <w:bCs/>
          <w:sz w:val="28"/>
          <w:szCs w:val="28"/>
        </w:rPr>
        <w:t>した</w:t>
      </w:r>
      <w:r>
        <w:rPr>
          <w:rFonts w:ascii="HG丸ｺﾞｼｯｸM-PRO" w:eastAsia="HG丸ｺﾞｼｯｸM-PRO" w:hAnsi="HG丸ｺﾞｼｯｸM-PRO" w:hint="eastAsia"/>
          <w:bCs/>
          <w:sz w:val="28"/>
          <w:szCs w:val="28"/>
        </w:rPr>
        <w:t>。</w:t>
      </w:r>
      <w:r w:rsidR="00816F47">
        <w:rPr>
          <w:rFonts w:ascii="HG丸ｺﾞｼｯｸM-PRO" w:eastAsia="HG丸ｺﾞｼｯｸM-PRO" w:hAnsi="HG丸ｺﾞｼｯｸM-PRO" w:hint="eastAsia"/>
          <w:bCs/>
          <w:sz w:val="28"/>
          <w:szCs w:val="28"/>
        </w:rPr>
        <w:t>防災・</w:t>
      </w:r>
      <w:r w:rsidR="005B71E5">
        <w:rPr>
          <w:rFonts w:ascii="HG丸ｺﾞｼｯｸM-PRO" w:eastAsia="HG丸ｺﾞｼｯｸM-PRO" w:hAnsi="HG丸ｺﾞｼｯｸM-PRO" w:hint="eastAsia"/>
          <w:bCs/>
          <w:sz w:val="28"/>
          <w:szCs w:val="28"/>
        </w:rPr>
        <w:t>減災</w:t>
      </w:r>
      <w:r w:rsidR="00816F47">
        <w:rPr>
          <w:rFonts w:ascii="HG丸ｺﾞｼｯｸM-PRO" w:eastAsia="HG丸ｺﾞｼｯｸM-PRO" w:hAnsi="HG丸ｺﾞｼｯｸM-PRO" w:hint="eastAsia"/>
          <w:bCs/>
          <w:sz w:val="28"/>
          <w:szCs w:val="28"/>
        </w:rPr>
        <w:t>に関する情報を広く共有することで、地域防災の担い手に向けた人材育成教育を実施するとともに、</w:t>
      </w:r>
      <w:r w:rsidR="0092173A">
        <w:rPr>
          <w:rFonts w:ascii="HG丸ｺﾞｼｯｸM-PRO" w:eastAsia="HG丸ｺﾞｼｯｸM-PRO" w:hAnsi="HG丸ｺﾞｼｯｸM-PRO" w:hint="eastAsia"/>
          <w:bCs/>
          <w:sz w:val="28"/>
          <w:szCs w:val="28"/>
        </w:rPr>
        <w:t>地域社会や行政ニーズと大学の教育・研究シーズとのマッチングに向けたコーディネートを行</w:t>
      </w:r>
      <w:r w:rsidR="00816F47">
        <w:rPr>
          <w:rFonts w:ascii="HG丸ｺﾞｼｯｸM-PRO" w:eastAsia="HG丸ｺﾞｼｯｸM-PRO" w:hAnsi="HG丸ｺﾞｼｯｸM-PRO" w:hint="eastAsia"/>
          <w:bCs/>
          <w:sz w:val="28"/>
          <w:szCs w:val="28"/>
        </w:rPr>
        <w:t>った。</w:t>
      </w:r>
      <w:r w:rsidR="00DC0D0A" w:rsidRPr="00263532">
        <w:rPr>
          <w:rFonts w:ascii="HG丸ｺﾞｼｯｸM-PRO" w:eastAsia="HG丸ｺﾞｼｯｸM-PRO" w:hAnsi="HG丸ｺﾞｼｯｸM-PRO"/>
          <w:bCs/>
          <w:sz w:val="28"/>
          <w:szCs w:val="28"/>
        </w:rPr>
        <w:t>地域連携センターへの相談</w:t>
      </w:r>
      <w:r w:rsidR="0092173A">
        <w:rPr>
          <w:rFonts w:ascii="HG丸ｺﾞｼｯｸM-PRO" w:eastAsia="HG丸ｺﾞｼｯｸM-PRO" w:hAnsi="HG丸ｺﾞｼｯｸM-PRO" w:hint="eastAsia"/>
          <w:bCs/>
          <w:sz w:val="28"/>
          <w:szCs w:val="28"/>
        </w:rPr>
        <w:t>件数が</w:t>
      </w:r>
      <w:r w:rsidR="00DC0D0A" w:rsidRPr="00263532">
        <w:rPr>
          <w:rFonts w:ascii="HG丸ｺﾞｼｯｸM-PRO" w:eastAsia="HG丸ｺﾞｼｯｸM-PRO" w:hAnsi="HG丸ｺﾞｼｯｸM-PRO"/>
          <w:bCs/>
          <w:sz w:val="28"/>
          <w:szCs w:val="28"/>
        </w:rPr>
        <w:t>3年間で350件</w:t>
      </w:r>
      <w:r w:rsidR="0092173A">
        <w:rPr>
          <w:rFonts w:ascii="HG丸ｺﾞｼｯｸM-PRO" w:eastAsia="HG丸ｺﾞｼｯｸM-PRO" w:hAnsi="HG丸ｺﾞｼｯｸM-PRO" w:hint="eastAsia"/>
          <w:bCs/>
          <w:sz w:val="28"/>
          <w:szCs w:val="28"/>
        </w:rPr>
        <w:t>となっ</w:t>
      </w:r>
      <w:r w:rsidR="00816F47">
        <w:rPr>
          <w:rFonts w:ascii="HG丸ｺﾞｼｯｸM-PRO" w:eastAsia="HG丸ｺﾞｼｯｸM-PRO" w:hAnsi="HG丸ｺﾞｼｯｸM-PRO" w:hint="eastAsia"/>
          <w:bCs/>
          <w:sz w:val="28"/>
          <w:szCs w:val="28"/>
        </w:rPr>
        <w:t>た</w:t>
      </w:r>
      <w:r w:rsidR="0092173A">
        <w:rPr>
          <w:rFonts w:ascii="HG丸ｺﾞｼｯｸM-PRO" w:eastAsia="HG丸ｺﾞｼｯｸM-PRO" w:hAnsi="HG丸ｺﾞｼｯｸM-PRO" w:hint="eastAsia"/>
          <w:bCs/>
          <w:sz w:val="28"/>
          <w:szCs w:val="28"/>
        </w:rPr>
        <w:t>。</w:t>
      </w:r>
      <w:bookmarkStart w:id="3" w:name="_Hlk203678541"/>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bookmarkEnd w:id="3"/>
    </w:p>
    <w:p w14:paraId="32ABA29A" w14:textId="77777777" w:rsidR="00B044F5"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8412C5">
        <w:rPr>
          <w:rFonts w:ascii="HG丸ｺﾞｼｯｸM-PRO" w:eastAsia="HG丸ｺﾞｼｯｸM-PRO" w:hAnsi="HG丸ｺﾞｼｯｸM-PRO" w:hint="eastAsia"/>
          <w:b/>
          <w:sz w:val="28"/>
          <w:szCs w:val="28"/>
        </w:rPr>
        <w:t>生涯学習への貢献</w:t>
      </w:r>
      <w:r>
        <w:rPr>
          <w:rFonts w:ascii="HG丸ｺﾞｼｯｸM-PRO" w:eastAsia="HG丸ｺﾞｼｯｸM-PRO" w:hAnsi="HG丸ｺﾞｼｯｸM-PRO" w:hint="eastAsia"/>
          <w:b/>
          <w:sz w:val="28"/>
          <w:szCs w:val="28"/>
        </w:rPr>
        <w:t>（項目17）</w:t>
      </w:r>
    </w:p>
    <w:p w14:paraId="7D89B74C" w14:textId="77777777" w:rsidR="0053027B" w:rsidRDefault="00020D47" w:rsidP="002C0E97">
      <w:pPr>
        <w:widowControl/>
        <w:spacing w:line="560" w:lineRule="exact"/>
        <w:ind w:leftChars="250" w:left="525" w:firstLineChars="100" w:firstLine="280"/>
        <w:jc w:val="left"/>
        <w:rPr>
          <w:rFonts w:ascii="HG丸ｺﾞｼｯｸM-PRO" w:eastAsia="HG丸ｺﾞｼｯｸM-PRO" w:hAnsi="HG丸ｺﾞｼｯｸM-PRO"/>
          <w:bCs/>
          <w:sz w:val="28"/>
          <w:szCs w:val="28"/>
        </w:rPr>
      </w:pPr>
      <w:bookmarkStart w:id="4" w:name="_Hlk203746868"/>
      <w:r w:rsidRPr="00844033">
        <w:rPr>
          <w:rFonts w:ascii="HG丸ｺﾞｼｯｸM-PRO" w:eastAsia="HG丸ｺﾞｼｯｸM-PRO" w:hAnsi="HG丸ｺﾞｼｯｸM-PRO" w:hint="eastAsia"/>
          <w:bCs/>
          <w:sz w:val="28"/>
          <w:szCs w:val="28"/>
        </w:rPr>
        <w:t>多様で質の高い生涯学習の機会を提供するため</w:t>
      </w:r>
      <w:r w:rsidR="0092173A">
        <w:rPr>
          <w:rFonts w:ascii="HG丸ｺﾞｼｯｸM-PRO" w:eastAsia="HG丸ｺﾞｼｯｸM-PRO" w:hAnsi="HG丸ｺﾞｼｯｸM-PRO" w:hint="eastAsia"/>
          <w:bCs/>
          <w:sz w:val="28"/>
          <w:szCs w:val="28"/>
        </w:rPr>
        <w:t>、</w:t>
      </w:r>
      <w:r w:rsidR="002C0E97">
        <w:rPr>
          <w:rFonts w:ascii="HG丸ｺﾞｼｯｸM-PRO" w:eastAsia="HG丸ｺﾞｼｯｸM-PRO" w:hAnsi="HG丸ｺﾞｼｯｸM-PRO" w:hint="eastAsia"/>
          <w:bCs/>
          <w:sz w:val="28"/>
          <w:szCs w:val="28"/>
        </w:rPr>
        <w:t>複数部局の教員による</w:t>
      </w:r>
      <w:r w:rsidR="002C0E97" w:rsidRPr="00A01B28">
        <w:rPr>
          <w:rFonts w:ascii="HG丸ｺﾞｼｯｸM-PRO" w:eastAsia="HG丸ｺﾞｼｯｸM-PRO" w:hAnsi="HG丸ｺﾞｼｯｸM-PRO"/>
          <w:bCs/>
          <w:sz w:val="28"/>
          <w:szCs w:val="28"/>
        </w:rPr>
        <w:t>新規公開講座「公大講座」</w:t>
      </w:r>
      <w:r w:rsidR="002C0E97">
        <w:rPr>
          <w:rFonts w:ascii="HG丸ｺﾞｼｯｸM-PRO" w:eastAsia="HG丸ｺﾞｼｯｸM-PRO" w:hAnsi="HG丸ｺﾞｼｯｸM-PRO" w:hint="eastAsia"/>
          <w:bCs/>
          <w:sz w:val="28"/>
          <w:szCs w:val="28"/>
        </w:rPr>
        <w:t>の企画にあたり、</w:t>
      </w:r>
      <w:r w:rsidR="001A70CE">
        <w:rPr>
          <w:rFonts w:ascii="HG丸ｺﾞｼｯｸM-PRO" w:eastAsia="HG丸ｺﾞｼｯｸM-PRO" w:hAnsi="HG丸ｺﾞｼｯｸM-PRO" w:hint="eastAsia"/>
          <w:bCs/>
          <w:sz w:val="28"/>
          <w:szCs w:val="28"/>
        </w:rPr>
        <w:t>公開講座の</w:t>
      </w:r>
      <w:r w:rsidR="00DC0D0A" w:rsidRPr="00A01B28">
        <w:rPr>
          <w:rFonts w:ascii="HG丸ｺﾞｼｯｸM-PRO" w:eastAsia="HG丸ｺﾞｼｯｸM-PRO" w:hAnsi="HG丸ｺﾞｼｯｸM-PRO"/>
          <w:bCs/>
          <w:sz w:val="28"/>
          <w:szCs w:val="28"/>
        </w:rPr>
        <w:t>アンケート</w:t>
      </w:r>
      <w:r w:rsidR="001E31BA">
        <w:rPr>
          <w:rFonts w:ascii="HG丸ｺﾞｼｯｸM-PRO" w:eastAsia="HG丸ｺﾞｼｯｸM-PRO" w:hAnsi="HG丸ｺﾞｼｯｸM-PRO" w:hint="eastAsia"/>
          <w:bCs/>
          <w:sz w:val="28"/>
          <w:szCs w:val="28"/>
        </w:rPr>
        <w:t>の</w:t>
      </w:r>
      <w:r w:rsidR="001A70CE">
        <w:rPr>
          <w:rFonts w:ascii="HG丸ｺﾞｼｯｸM-PRO" w:eastAsia="HG丸ｺﾞｼｯｸM-PRO" w:hAnsi="HG丸ｺﾞｼｯｸM-PRO" w:hint="eastAsia"/>
          <w:bCs/>
          <w:sz w:val="28"/>
          <w:szCs w:val="28"/>
        </w:rPr>
        <w:t>検証</w:t>
      </w:r>
      <w:r w:rsidR="00DC0D0A" w:rsidRPr="00A01B28">
        <w:rPr>
          <w:rFonts w:ascii="HG丸ｺﾞｼｯｸM-PRO" w:eastAsia="HG丸ｺﾞｼｯｸM-PRO" w:hAnsi="HG丸ｺﾞｼｯｸM-PRO"/>
          <w:bCs/>
          <w:sz w:val="28"/>
          <w:szCs w:val="28"/>
        </w:rPr>
        <w:t>結果</w:t>
      </w:r>
      <w:r w:rsidR="008E7F32">
        <w:rPr>
          <w:rFonts w:ascii="HG丸ｺﾞｼｯｸM-PRO" w:eastAsia="HG丸ｺﾞｼｯｸM-PRO" w:hAnsi="HG丸ｺﾞｼｯｸM-PRO" w:hint="eastAsia"/>
          <w:bCs/>
          <w:sz w:val="28"/>
          <w:szCs w:val="28"/>
        </w:rPr>
        <w:t>や</w:t>
      </w:r>
      <w:r w:rsidR="00DC0D0A" w:rsidRPr="00A01B28">
        <w:rPr>
          <w:rFonts w:ascii="HG丸ｺﾞｼｯｸM-PRO" w:eastAsia="HG丸ｺﾞｼｯｸM-PRO" w:hAnsi="HG丸ｺﾞｼｯｸM-PRO"/>
          <w:bCs/>
          <w:sz w:val="28"/>
          <w:szCs w:val="28"/>
        </w:rPr>
        <w:t>社会動向</w:t>
      </w:r>
      <w:r w:rsidR="008E7F32">
        <w:rPr>
          <w:rFonts w:ascii="HG丸ｺﾞｼｯｸM-PRO" w:eastAsia="HG丸ｺﾞｼｯｸM-PRO" w:hAnsi="HG丸ｺﾞｼｯｸM-PRO" w:hint="eastAsia"/>
          <w:bCs/>
          <w:sz w:val="28"/>
          <w:szCs w:val="28"/>
        </w:rPr>
        <w:t>、開催場所</w:t>
      </w:r>
      <w:r w:rsidR="00DC0D0A" w:rsidRPr="00A01B28">
        <w:rPr>
          <w:rFonts w:ascii="HG丸ｺﾞｼｯｸM-PRO" w:eastAsia="HG丸ｺﾞｼｯｸM-PRO" w:hAnsi="HG丸ｺﾞｼｯｸM-PRO"/>
          <w:bCs/>
          <w:sz w:val="28"/>
          <w:szCs w:val="28"/>
        </w:rPr>
        <w:t>を考慮し</w:t>
      </w:r>
      <w:r w:rsidR="001A70CE">
        <w:rPr>
          <w:rFonts w:ascii="HG丸ｺﾞｼｯｸM-PRO" w:eastAsia="HG丸ｺﾞｼｯｸM-PRO" w:hAnsi="HG丸ｺﾞｼｯｸM-PRO" w:hint="eastAsia"/>
          <w:bCs/>
          <w:sz w:val="28"/>
          <w:szCs w:val="28"/>
        </w:rPr>
        <w:t>た</w:t>
      </w:r>
      <w:r w:rsidR="002C0E97">
        <w:rPr>
          <w:rFonts w:ascii="HG丸ｺﾞｼｯｸM-PRO" w:eastAsia="HG丸ｺﾞｼｯｸM-PRO" w:hAnsi="HG丸ｺﾞｼｯｸM-PRO" w:hint="eastAsia"/>
          <w:bCs/>
          <w:sz w:val="28"/>
          <w:szCs w:val="28"/>
        </w:rPr>
        <w:t>検討を行い、新規</w:t>
      </w:r>
      <w:r w:rsidR="005B71E5">
        <w:rPr>
          <w:rFonts w:ascii="HG丸ｺﾞｼｯｸM-PRO" w:eastAsia="HG丸ｺﾞｼｯｸM-PRO" w:hAnsi="HG丸ｺﾞｼｯｸM-PRO" w:hint="eastAsia"/>
          <w:bCs/>
          <w:sz w:val="28"/>
          <w:szCs w:val="28"/>
        </w:rPr>
        <w:t>講座</w:t>
      </w:r>
      <w:r w:rsidR="002C0E97">
        <w:rPr>
          <w:rFonts w:ascii="HG丸ｺﾞｼｯｸM-PRO" w:eastAsia="HG丸ｺﾞｼｯｸM-PRO" w:hAnsi="HG丸ｺﾞｼｯｸM-PRO" w:hint="eastAsia"/>
          <w:bCs/>
          <w:sz w:val="28"/>
          <w:szCs w:val="28"/>
        </w:rPr>
        <w:t>を実施するなど</w:t>
      </w:r>
      <w:r w:rsidR="0089388D">
        <w:rPr>
          <w:rFonts w:ascii="HG丸ｺﾞｼｯｸM-PRO" w:eastAsia="HG丸ｺﾞｼｯｸM-PRO" w:hAnsi="HG丸ｺﾞｼｯｸM-PRO" w:hint="eastAsia"/>
          <w:bCs/>
          <w:sz w:val="28"/>
          <w:szCs w:val="28"/>
        </w:rPr>
        <w:t>、目標を大きく上回る実績となった</w:t>
      </w:r>
      <w:r w:rsidR="003627B1">
        <w:rPr>
          <w:rFonts w:ascii="HG丸ｺﾞｼｯｸM-PRO" w:eastAsia="HG丸ｺﾞｼｯｸM-PRO" w:hAnsi="HG丸ｺﾞｼｯｸM-PRO" w:hint="eastAsia"/>
          <w:bCs/>
          <w:sz w:val="28"/>
          <w:szCs w:val="28"/>
        </w:rPr>
        <w:t>。また、</w:t>
      </w:r>
      <w:r w:rsidR="00036010">
        <w:rPr>
          <w:rFonts w:ascii="HG丸ｺﾞｼｯｸM-PRO" w:eastAsia="HG丸ｺﾞｼｯｸM-PRO" w:hAnsi="HG丸ｺﾞｼｯｸM-PRO" w:hint="eastAsia"/>
          <w:bCs/>
          <w:sz w:val="28"/>
          <w:szCs w:val="28"/>
        </w:rPr>
        <w:t>受講者の多様なニーズに応えるため、</w:t>
      </w:r>
      <w:r w:rsidR="00036010" w:rsidRPr="00A01B28">
        <w:rPr>
          <w:rFonts w:ascii="HG丸ｺﾞｼｯｸM-PRO" w:eastAsia="HG丸ｺﾞｼｯｸM-PRO" w:hAnsi="HG丸ｺﾞｼｯｸM-PRO"/>
          <w:bCs/>
          <w:sz w:val="28"/>
          <w:szCs w:val="28"/>
        </w:rPr>
        <w:t>I-siteなんば</w:t>
      </w:r>
      <w:r w:rsidR="00036010">
        <w:rPr>
          <w:rFonts w:ascii="HG丸ｺﾞｼｯｸM-PRO" w:eastAsia="HG丸ｺﾞｼｯｸM-PRO" w:hAnsi="HG丸ｺﾞｼｯｸM-PRO" w:hint="eastAsia"/>
          <w:bCs/>
          <w:sz w:val="28"/>
          <w:szCs w:val="28"/>
        </w:rPr>
        <w:t>等</w:t>
      </w:r>
      <w:r w:rsidR="00036010" w:rsidRPr="00A01B28">
        <w:rPr>
          <w:rFonts w:ascii="HG丸ｺﾞｼｯｸM-PRO" w:eastAsia="HG丸ｺﾞｼｯｸM-PRO" w:hAnsi="HG丸ｺﾞｼｯｸM-PRO"/>
          <w:bCs/>
          <w:sz w:val="28"/>
          <w:szCs w:val="28"/>
        </w:rPr>
        <w:t>都</w:t>
      </w:r>
      <w:r w:rsidR="00036010">
        <w:rPr>
          <w:rFonts w:ascii="HG丸ｺﾞｼｯｸM-PRO" w:eastAsia="HG丸ｺﾞｼｯｸM-PRO" w:hAnsi="HG丸ｺﾞｼｯｸM-PRO" w:hint="eastAsia"/>
          <w:bCs/>
          <w:sz w:val="28"/>
          <w:szCs w:val="28"/>
        </w:rPr>
        <w:t>心</w:t>
      </w:r>
      <w:r w:rsidR="00036010" w:rsidRPr="00A01B28">
        <w:rPr>
          <w:rFonts w:ascii="HG丸ｺﾞｼｯｸM-PRO" w:eastAsia="HG丸ｺﾞｼｯｸM-PRO" w:hAnsi="HG丸ｺﾞｼｯｸM-PRO"/>
          <w:bCs/>
          <w:sz w:val="28"/>
          <w:szCs w:val="28"/>
        </w:rPr>
        <w:t>部</w:t>
      </w:r>
      <w:r w:rsidR="00036010">
        <w:rPr>
          <w:rFonts w:ascii="HG丸ｺﾞｼｯｸM-PRO" w:eastAsia="HG丸ｺﾞｼｯｸM-PRO" w:hAnsi="HG丸ｺﾞｼｯｸM-PRO" w:hint="eastAsia"/>
          <w:bCs/>
          <w:sz w:val="28"/>
          <w:szCs w:val="28"/>
        </w:rPr>
        <w:t>のキャンパスを利用して、土日・平日夜間における公開講座やオンラインでの公開講座を実施し、</w:t>
      </w:r>
      <w:r w:rsidR="0089388D">
        <w:rPr>
          <w:rFonts w:ascii="HG丸ｺﾞｼｯｸM-PRO" w:eastAsia="HG丸ｺﾞｼｯｸM-PRO" w:hAnsi="HG丸ｺﾞｼｯｸM-PRO" w:hint="eastAsia"/>
          <w:bCs/>
          <w:sz w:val="28"/>
          <w:szCs w:val="28"/>
        </w:rPr>
        <w:t>いずれも目標を上回る開催件数となった。</w:t>
      </w:r>
      <w:bookmarkEnd w:id="4"/>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2749D825"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研究における国際力の強化</w:t>
      </w:r>
      <w:r>
        <w:rPr>
          <w:rFonts w:ascii="HG丸ｺﾞｼｯｸM-PRO" w:eastAsia="HG丸ｺﾞｼｯｸM-PRO" w:hAnsi="HG丸ｺﾞｼｯｸM-PRO" w:hint="eastAsia"/>
          <w:b/>
          <w:sz w:val="28"/>
          <w:szCs w:val="28"/>
        </w:rPr>
        <w:t>（項目21）</w:t>
      </w:r>
    </w:p>
    <w:p w14:paraId="56F5CEE5" w14:textId="77777777" w:rsidR="00B9619E"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911C5C">
        <w:rPr>
          <w:rFonts w:ascii="HG丸ｺﾞｼｯｸM-PRO" w:eastAsia="HG丸ｺﾞｼｯｸM-PRO" w:hAnsi="HG丸ｺﾞｼｯｸM-PRO" w:hint="eastAsia"/>
          <w:bCs/>
          <w:sz w:val="28"/>
          <w:szCs w:val="28"/>
        </w:rPr>
        <w:t>次世代研究者挑戦的研究プログラム、大学フェローシップ事業を実施</w:t>
      </w:r>
      <w:r w:rsidR="0089388D">
        <w:rPr>
          <w:rFonts w:ascii="HG丸ｺﾞｼｯｸM-PRO" w:eastAsia="HG丸ｺﾞｼｯｸM-PRO" w:hAnsi="HG丸ｺﾞｼｯｸM-PRO" w:hint="eastAsia"/>
          <w:bCs/>
          <w:sz w:val="28"/>
          <w:szCs w:val="28"/>
        </w:rPr>
        <w:t>し</w:t>
      </w:r>
      <w:r>
        <w:rPr>
          <w:rFonts w:ascii="HG丸ｺﾞｼｯｸM-PRO" w:eastAsia="HG丸ｺﾞｼｯｸM-PRO" w:hAnsi="HG丸ｺﾞｼｯｸM-PRO" w:hint="eastAsia"/>
          <w:bCs/>
          <w:sz w:val="28"/>
          <w:szCs w:val="28"/>
        </w:rPr>
        <w:t>、</w:t>
      </w:r>
      <w:r w:rsidR="00DC0D0A" w:rsidRPr="00911C5C">
        <w:rPr>
          <w:rFonts w:ascii="HG丸ｺﾞｼｯｸM-PRO" w:eastAsia="HG丸ｺﾞｼｯｸM-PRO" w:hAnsi="HG丸ｺﾞｼｯｸM-PRO" w:hint="eastAsia"/>
          <w:bCs/>
          <w:sz w:val="28"/>
          <w:szCs w:val="28"/>
        </w:rPr>
        <w:t>博士後期課程・博士課程学生や教職員の海外派遣支援の充実</w:t>
      </w:r>
      <w:r w:rsidR="0089388D">
        <w:rPr>
          <w:rFonts w:ascii="HG丸ｺﾞｼｯｸM-PRO" w:eastAsia="HG丸ｺﾞｼｯｸM-PRO" w:hAnsi="HG丸ｺﾞｼｯｸM-PRO" w:hint="eastAsia"/>
          <w:bCs/>
          <w:sz w:val="28"/>
          <w:szCs w:val="28"/>
        </w:rPr>
        <w:t>を図り、</w:t>
      </w:r>
      <w:r w:rsidR="002C0E97">
        <w:rPr>
          <w:rFonts w:ascii="HG丸ｺﾞｼｯｸM-PRO" w:eastAsia="HG丸ｺﾞｼｯｸM-PRO" w:hAnsi="HG丸ｺﾞｼｯｸM-PRO" w:hint="eastAsia"/>
          <w:bCs/>
          <w:sz w:val="28"/>
          <w:szCs w:val="28"/>
        </w:rPr>
        <w:t>国際会議への参加、海外留学、海外副指導教員との交流等の</w:t>
      </w:r>
      <w:r w:rsidR="0089388D">
        <w:rPr>
          <w:rFonts w:ascii="HG丸ｺﾞｼｯｸM-PRO" w:eastAsia="HG丸ｺﾞｼｯｸM-PRO" w:hAnsi="HG丸ｺﾞｼｯｸM-PRO" w:hint="eastAsia"/>
          <w:bCs/>
          <w:sz w:val="28"/>
          <w:szCs w:val="28"/>
        </w:rPr>
        <w:t>活動実績が大きく増加した。外国人研究者の招へい事業</w:t>
      </w:r>
      <w:r w:rsidR="001A70CE">
        <w:rPr>
          <w:rFonts w:ascii="HG丸ｺﾞｼｯｸM-PRO" w:eastAsia="HG丸ｺﾞｼｯｸM-PRO" w:hAnsi="HG丸ｺﾞｼｯｸM-PRO" w:hint="eastAsia"/>
          <w:bCs/>
          <w:sz w:val="28"/>
          <w:szCs w:val="28"/>
        </w:rPr>
        <w:t>や</w:t>
      </w:r>
      <w:r w:rsidR="0089388D">
        <w:rPr>
          <w:rFonts w:ascii="HG丸ｺﾞｼｯｸM-PRO" w:eastAsia="HG丸ｺﾞｼｯｸM-PRO" w:hAnsi="HG丸ｺﾞｼｯｸM-PRO" w:hint="eastAsia"/>
          <w:bCs/>
          <w:sz w:val="28"/>
          <w:szCs w:val="28"/>
        </w:rPr>
        <w:t>、</w:t>
      </w:r>
      <w:r w:rsidR="001A70CE">
        <w:rPr>
          <w:rFonts w:ascii="HG丸ｺﾞｼｯｸM-PRO" w:eastAsia="HG丸ｺﾞｼｯｸM-PRO" w:hAnsi="HG丸ｺﾞｼｯｸM-PRO" w:hint="eastAsia"/>
          <w:bCs/>
          <w:sz w:val="28"/>
          <w:szCs w:val="28"/>
        </w:rPr>
        <w:t>学術交流協定など海外研究機関等との連携強化の取組についても、着実に実施した。</w:t>
      </w:r>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2F0EFDA9"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8412C5">
        <w:rPr>
          <w:rFonts w:ascii="HG丸ｺﾞｼｯｸM-PRO" w:eastAsia="HG丸ｺﾞｼｯｸM-PRO" w:hAnsi="HG丸ｺﾞｼｯｸM-PRO" w:hint="eastAsia"/>
          <w:b/>
          <w:sz w:val="28"/>
          <w:szCs w:val="28"/>
        </w:rPr>
        <w:t>地域医療及び市民への貢献</w:t>
      </w:r>
      <w:r>
        <w:rPr>
          <w:rFonts w:ascii="HG丸ｺﾞｼｯｸM-PRO" w:eastAsia="HG丸ｺﾞｼｯｸM-PRO" w:hAnsi="HG丸ｺﾞｼｯｸM-PRO" w:hint="eastAsia"/>
          <w:b/>
          <w:sz w:val="28"/>
          <w:szCs w:val="28"/>
        </w:rPr>
        <w:t>（項目25）</w:t>
      </w:r>
    </w:p>
    <w:p w14:paraId="6D260765" w14:textId="77777777" w:rsidR="00E47E4B" w:rsidRPr="005923AE"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5923AE">
        <w:rPr>
          <w:rFonts w:ascii="HG丸ｺﾞｼｯｸM-PRO" w:eastAsia="HG丸ｺﾞｼｯｸM-PRO" w:hAnsi="HG丸ｺﾞｼｯｸM-PRO" w:hint="eastAsia"/>
          <w:bCs/>
          <w:sz w:val="28"/>
          <w:szCs w:val="28"/>
        </w:rPr>
        <w:t>造血幹細胞移植推進拠点病院支援センター</w:t>
      </w:r>
      <w:r w:rsidR="002D3E9C" w:rsidRPr="00EB16A9">
        <w:rPr>
          <w:rFonts w:ascii="HG丸ｺﾞｼｯｸM-PRO" w:eastAsia="HG丸ｺﾞｼｯｸM-PRO" w:hAnsi="HG丸ｺﾞｼｯｸM-PRO" w:hint="eastAsia"/>
          <w:bCs/>
          <w:sz w:val="28"/>
          <w:szCs w:val="28"/>
        </w:rPr>
        <w:t>では</w:t>
      </w:r>
      <w:r w:rsidR="002D3E9C" w:rsidRPr="00360BAA">
        <w:rPr>
          <w:rFonts w:ascii="HG丸ｺﾞｼｯｸM-PRO" w:eastAsia="HG丸ｺﾞｼｯｸM-PRO" w:hAnsi="HG丸ｺﾞｼｯｸM-PRO" w:hint="eastAsia"/>
          <w:bCs/>
          <w:kern w:val="0"/>
          <w:sz w:val="28"/>
          <w:szCs w:val="28"/>
        </w:rPr>
        <w:t>地域の医療従事者を対象としたセミナー等を開催し地域医療に大きく貢献した。また、</w:t>
      </w:r>
      <w:r w:rsidRPr="00120D8B">
        <w:rPr>
          <w:rFonts w:ascii="HG丸ｺﾞｼｯｸM-PRO" w:eastAsia="HG丸ｺﾞｼｯｸM-PRO" w:hAnsi="HG丸ｺﾞｼｯｸM-PRO"/>
          <w:bCs/>
          <w:sz w:val="28"/>
          <w:szCs w:val="28"/>
        </w:rPr>
        <w:t>新型コロナ重症患者対応として3次救急体制の維持や</w:t>
      </w:r>
      <w:r>
        <w:rPr>
          <w:rFonts w:ascii="HG丸ｺﾞｼｯｸM-PRO" w:eastAsia="HG丸ｺﾞｼｯｸM-PRO" w:hAnsi="HG丸ｺﾞｼｯｸM-PRO" w:hint="eastAsia"/>
          <w:bCs/>
          <w:sz w:val="28"/>
          <w:szCs w:val="28"/>
        </w:rPr>
        <w:t>近隣医療機関へ</w:t>
      </w:r>
      <w:r w:rsidRPr="00120D8B">
        <w:rPr>
          <w:rFonts w:ascii="HG丸ｺﾞｼｯｸM-PRO" w:eastAsia="HG丸ｺﾞｼｯｸM-PRO" w:hAnsi="HG丸ｺﾞｼｯｸM-PRO"/>
          <w:bCs/>
          <w:sz w:val="28"/>
          <w:szCs w:val="28"/>
        </w:rPr>
        <w:t>クラスター発生時</w:t>
      </w:r>
      <w:r>
        <w:rPr>
          <w:rFonts w:ascii="HG丸ｺﾞｼｯｸM-PRO" w:eastAsia="HG丸ｺﾞｼｯｸM-PRO" w:hAnsi="HG丸ｺﾞｼｯｸM-PRO" w:hint="eastAsia"/>
          <w:bCs/>
          <w:sz w:val="28"/>
          <w:szCs w:val="28"/>
        </w:rPr>
        <w:t>事後対応の</w:t>
      </w:r>
      <w:r w:rsidRPr="00120D8B">
        <w:rPr>
          <w:rFonts w:ascii="HG丸ｺﾞｼｯｸM-PRO" w:eastAsia="HG丸ｺﾞｼｯｸM-PRO" w:hAnsi="HG丸ｺﾞｼｯｸM-PRO"/>
          <w:bCs/>
          <w:sz w:val="28"/>
          <w:szCs w:val="28"/>
        </w:rPr>
        <w:t>助言</w:t>
      </w:r>
      <w:r w:rsidR="00AE6CB7">
        <w:rPr>
          <w:rFonts w:ascii="HG丸ｺﾞｼｯｸM-PRO" w:eastAsia="HG丸ｺﾞｼｯｸM-PRO" w:hAnsi="HG丸ｺﾞｼｯｸM-PRO" w:hint="eastAsia"/>
          <w:bCs/>
          <w:sz w:val="28"/>
          <w:szCs w:val="28"/>
        </w:rPr>
        <w:t>を行った</w:t>
      </w:r>
      <w:r>
        <w:rPr>
          <w:rFonts w:ascii="HG丸ｺﾞｼｯｸM-PRO" w:eastAsia="HG丸ｺﾞｼｯｸM-PRO" w:hAnsi="HG丸ｺﾞｼｯｸM-PRO" w:hint="eastAsia"/>
          <w:bCs/>
          <w:sz w:val="28"/>
          <w:szCs w:val="28"/>
        </w:rPr>
        <w:t>。</w:t>
      </w:r>
      <w:r w:rsidRPr="00120D8B">
        <w:rPr>
          <w:rFonts w:ascii="HG丸ｺﾞｼｯｸM-PRO" w:eastAsia="HG丸ｺﾞｼｯｸM-PRO" w:hAnsi="HG丸ｺﾞｼｯｸM-PRO"/>
          <w:bCs/>
          <w:sz w:val="28"/>
          <w:szCs w:val="28"/>
        </w:rPr>
        <w:t>また、</w:t>
      </w:r>
      <w:r w:rsidR="001846A2" w:rsidRPr="001846A2">
        <w:rPr>
          <w:rFonts w:ascii="HG丸ｺﾞｼｯｸM-PRO" w:eastAsia="HG丸ｺﾞｼｯｸM-PRO" w:hAnsi="HG丸ｺﾞｼｯｸM-PRO" w:hint="eastAsia"/>
          <w:bCs/>
          <w:sz w:val="28"/>
          <w:szCs w:val="28"/>
        </w:rPr>
        <w:t>市民病院機構と双方の理事が互いの執行会議へ参加するなど</w:t>
      </w:r>
      <w:r w:rsidRPr="00120D8B">
        <w:rPr>
          <w:rFonts w:ascii="HG丸ｺﾞｼｯｸM-PRO" w:eastAsia="HG丸ｺﾞｼｯｸM-PRO" w:hAnsi="HG丸ｺﾞｼｯｸM-PRO"/>
          <w:bCs/>
          <w:sz w:val="28"/>
          <w:szCs w:val="28"/>
        </w:rPr>
        <w:t>連携</w:t>
      </w:r>
      <w:r w:rsidR="00E91357">
        <w:rPr>
          <w:rFonts w:ascii="HG丸ｺﾞｼｯｸM-PRO" w:eastAsia="HG丸ｺﾞｼｯｸM-PRO" w:hAnsi="HG丸ｺﾞｼｯｸM-PRO" w:hint="eastAsia"/>
          <w:bCs/>
          <w:sz w:val="28"/>
          <w:szCs w:val="28"/>
        </w:rPr>
        <w:t>体制を</w:t>
      </w:r>
      <w:r w:rsidR="00AE6CB7">
        <w:rPr>
          <w:rFonts w:ascii="HG丸ｺﾞｼｯｸM-PRO" w:eastAsia="HG丸ｺﾞｼｯｸM-PRO" w:hAnsi="HG丸ｺﾞｼｯｸM-PRO" w:hint="eastAsia"/>
          <w:bCs/>
          <w:sz w:val="28"/>
          <w:szCs w:val="28"/>
        </w:rPr>
        <w:t>強固に</w:t>
      </w:r>
      <w:r w:rsidR="00E91357">
        <w:rPr>
          <w:rFonts w:ascii="HG丸ｺﾞｼｯｸM-PRO" w:eastAsia="HG丸ｺﾞｼｯｸM-PRO" w:hAnsi="HG丸ｺﾞｼｯｸM-PRO" w:hint="eastAsia"/>
          <w:bCs/>
          <w:sz w:val="28"/>
          <w:szCs w:val="28"/>
        </w:rPr>
        <w:t>している。</w:t>
      </w:r>
      <w:r w:rsidRPr="005923AE">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66F6A713" w14:textId="77777777" w:rsidR="00D052CE" w:rsidRDefault="00020D47" w:rsidP="0074132E">
      <w:pPr>
        <w:pStyle w:val="a4"/>
        <w:widowControl/>
        <w:numPr>
          <w:ilvl w:val="0"/>
          <w:numId w:val="25"/>
        </w:numPr>
        <w:spacing w:line="560" w:lineRule="exact"/>
        <w:ind w:leftChars="0"/>
        <w:jc w:val="left"/>
      </w:pPr>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業務運営の改善及び効率化</w:t>
      </w:r>
      <w:r w:rsidRPr="0055167D">
        <w:rPr>
          <w:rFonts w:ascii="HG丸ｺﾞｼｯｸM-PRO" w:eastAsia="HG丸ｺﾞｼｯｸM-PRO" w:hAnsi="HG丸ｺﾞｼｯｸM-PRO" w:hint="eastAsia"/>
          <w:b/>
          <w:sz w:val="28"/>
          <w:szCs w:val="28"/>
        </w:rPr>
        <w:t>」に関する目標</w:t>
      </w:r>
    </w:p>
    <w:p w14:paraId="1F7467A2" w14:textId="77777777" w:rsidR="006D12B1" w:rsidRDefault="00020D47" w:rsidP="00D9122F">
      <w:pPr>
        <w:pStyle w:val="a4"/>
        <w:widowControl/>
        <w:spacing w:line="560" w:lineRule="exact"/>
        <w:ind w:leftChars="0" w:left="0" w:firstLineChars="100" w:firstLine="281"/>
        <w:jc w:val="left"/>
        <w:rPr>
          <w:rFonts w:ascii="HG丸ｺﾞｼｯｸM-PRO" w:eastAsia="HG丸ｺﾞｼｯｸM-PRO" w:hAnsi="HG丸ｺﾞｼｯｸM-PRO"/>
          <w:b/>
          <w:sz w:val="28"/>
          <w:szCs w:val="28"/>
        </w:rPr>
      </w:pPr>
      <w:r w:rsidRP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ダイバーシティの推進</w:t>
      </w:r>
      <w:r w:rsidRPr="006D12B1">
        <w:rPr>
          <w:rFonts w:ascii="HG丸ｺﾞｼｯｸM-PRO" w:eastAsia="HG丸ｺﾞｼｯｸM-PRO" w:hAnsi="HG丸ｺﾞｼｯｸM-PRO" w:hint="eastAsia"/>
          <w:b/>
          <w:sz w:val="28"/>
          <w:szCs w:val="28"/>
        </w:rPr>
        <w:t>（項目4</w:t>
      </w:r>
      <w:r>
        <w:rPr>
          <w:rFonts w:ascii="HG丸ｺﾞｼｯｸM-PRO" w:eastAsia="HG丸ｺﾞｼｯｸM-PRO" w:hAnsi="HG丸ｺﾞｼｯｸM-PRO" w:hint="eastAsia"/>
          <w:b/>
          <w:sz w:val="28"/>
          <w:szCs w:val="28"/>
        </w:rPr>
        <w:t>9</w:t>
      </w:r>
      <w:r w:rsidRPr="006D12B1">
        <w:rPr>
          <w:rFonts w:ascii="HG丸ｺﾞｼｯｸM-PRO" w:eastAsia="HG丸ｺﾞｼｯｸM-PRO" w:hAnsi="HG丸ｺﾞｼｯｸM-PRO" w:hint="eastAsia"/>
          <w:b/>
          <w:sz w:val="28"/>
          <w:szCs w:val="28"/>
        </w:rPr>
        <w:t>）</w:t>
      </w:r>
    </w:p>
    <w:p w14:paraId="4FB882A0" w14:textId="77777777" w:rsidR="006D12B1"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B928F5">
        <w:rPr>
          <w:rFonts w:ascii="HG丸ｺﾞｼｯｸM-PRO" w:eastAsia="HG丸ｺﾞｼｯｸM-PRO" w:hAnsi="HG丸ｺﾞｼｯｸM-PRO" w:hint="eastAsia"/>
          <w:bCs/>
          <w:sz w:val="28"/>
          <w:szCs w:val="28"/>
        </w:rPr>
        <w:t>女性教員の積極的な採用</w:t>
      </w:r>
      <w:r w:rsidRPr="00B70B7E">
        <w:rPr>
          <w:rFonts w:ascii="HG丸ｺﾞｼｯｸM-PRO" w:eastAsia="HG丸ｺﾞｼｯｸM-PRO" w:hAnsi="HG丸ｺﾞｼｯｸM-PRO" w:hint="eastAsia"/>
          <w:bCs/>
          <w:sz w:val="28"/>
          <w:szCs w:val="28"/>
        </w:rPr>
        <w:t>及び上位職への登用</w:t>
      </w:r>
      <w:r w:rsidR="0004684B" w:rsidRPr="002C0E97">
        <w:rPr>
          <w:rFonts w:ascii="HG丸ｺﾞｼｯｸM-PRO" w:eastAsia="HG丸ｺﾞｼｯｸM-PRO" w:hAnsi="HG丸ｺﾞｼｯｸM-PRO" w:hint="eastAsia"/>
          <w:bCs/>
          <w:sz w:val="28"/>
          <w:szCs w:val="28"/>
        </w:rPr>
        <w:t>を図るため</w:t>
      </w:r>
      <w:r w:rsidR="0004684B" w:rsidRPr="009724BF">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大学執行部と部局長が情報交換を行い</w:t>
      </w:r>
      <w:r w:rsidR="00A63DBC" w:rsidRPr="00263532">
        <w:rPr>
          <w:rFonts w:ascii="HG丸ｺﾞｼｯｸM-PRO" w:eastAsia="HG丸ｺﾞｼｯｸM-PRO" w:hAnsi="HG丸ｺﾞｼｯｸM-PRO" w:hint="eastAsia"/>
          <w:bCs/>
          <w:sz w:val="28"/>
          <w:szCs w:val="28"/>
        </w:rPr>
        <w:t>ながら取組を進め、令和</w:t>
      </w:r>
      <w:r w:rsidR="00A63DBC" w:rsidRPr="00263532">
        <w:rPr>
          <w:rFonts w:ascii="HG丸ｺﾞｼｯｸM-PRO" w:eastAsia="HG丸ｺﾞｼｯｸM-PRO" w:hAnsi="HG丸ｺﾞｼｯｸM-PRO"/>
          <w:bCs/>
          <w:sz w:val="28"/>
          <w:szCs w:val="28"/>
        </w:rPr>
        <w:t>6年度からは「女性限定公募制度」及び「OMU</w:t>
      </w:r>
      <w:r w:rsidR="00A63DBC" w:rsidRPr="00263532">
        <w:rPr>
          <w:rFonts w:ascii="HG丸ｺﾞｼｯｸM-PRO" w:eastAsia="HG丸ｺﾞｼｯｸM-PRO" w:hAnsi="HG丸ｺﾞｼｯｸM-PRO" w:hint="eastAsia"/>
          <w:bCs/>
          <w:sz w:val="28"/>
          <w:szCs w:val="28"/>
        </w:rPr>
        <w:t>女性教員昇任制度」を</w:t>
      </w:r>
      <w:r w:rsidR="00766198">
        <w:rPr>
          <w:rFonts w:ascii="HG丸ｺﾞｼｯｸM-PRO" w:eastAsia="HG丸ｺﾞｼｯｸM-PRO" w:hAnsi="HG丸ｺﾞｼｯｸM-PRO" w:hint="eastAsia"/>
          <w:bCs/>
          <w:sz w:val="28"/>
          <w:szCs w:val="28"/>
        </w:rPr>
        <w:t>活用し</w:t>
      </w:r>
      <w:r w:rsidR="00A63DBC" w:rsidRPr="00263532">
        <w:rPr>
          <w:rFonts w:ascii="HG丸ｺﾞｼｯｸM-PRO" w:eastAsia="HG丸ｺﾞｼｯｸM-PRO" w:hAnsi="HG丸ｺﾞｼｯｸM-PRO" w:hint="eastAsia"/>
          <w:bCs/>
          <w:sz w:val="28"/>
          <w:szCs w:val="28"/>
        </w:rPr>
        <w:t>、女性教員の採用と登用を促進</w:t>
      </w:r>
      <w:r w:rsidR="001E26DC" w:rsidRPr="00263532">
        <w:rPr>
          <w:rFonts w:ascii="HG丸ｺﾞｼｯｸM-PRO" w:eastAsia="HG丸ｺﾞｼｯｸM-PRO" w:hAnsi="HG丸ｺﾞｼｯｸM-PRO" w:hint="eastAsia"/>
          <w:bCs/>
          <w:sz w:val="28"/>
          <w:szCs w:val="28"/>
        </w:rPr>
        <w:t>するとともに、外国人教員の採用に向けた取組を継続的に実施した。</w:t>
      </w:r>
      <w:r w:rsidR="002C0E97">
        <w:rPr>
          <w:rFonts w:ascii="HG丸ｺﾞｼｯｸM-PRO" w:eastAsia="HG丸ｺﾞｼｯｸM-PRO" w:hAnsi="HG丸ｺﾞｼｯｸM-PRO" w:hint="eastAsia"/>
          <w:bCs/>
          <w:sz w:val="28"/>
          <w:szCs w:val="28"/>
        </w:rPr>
        <w:t>特に、女性教員比率については、令和6年度に</w:t>
      </w:r>
      <w:r w:rsidR="005F5EDF">
        <w:rPr>
          <w:rFonts w:ascii="HG丸ｺﾞｼｯｸM-PRO" w:eastAsia="HG丸ｺﾞｼｯｸM-PRO" w:hAnsi="HG丸ｺﾞｼｯｸM-PRO" w:hint="eastAsia"/>
          <w:bCs/>
          <w:sz w:val="28"/>
          <w:szCs w:val="28"/>
        </w:rPr>
        <w:t>大きく</w:t>
      </w:r>
      <w:r w:rsidR="002C0E97">
        <w:rPr>
          <w:rFonts w:ascii="HG丸ｺﾞｼｯｸM-PRO" w:eastAsia="HG丸ｺﾞｼｯｸM-PRO" w:hAnsi="HG丸ｺﾞｼｯｸM-PRO" w:hint="eastAsia"/>
          <w:bCs/>
          <w:sz w:val="28"/>
          <w:szCs w:val="28"/>
        </w:rPr>
        <w:t>増加し、</w:t>
      </w:r>
      <w:r w:rsidR="001E26DC" w:rsidRPr="009724BF">
        <w:rPr>
          <w:rFonts w:ascii="HG丸ｺﾞｼｯｸM-PRO" w:eastAsia="HG丸ｺﾞｼｯｸM-PRO" w:hAnsi="HG丸ｺﾞｼｯｸM-PRO" w:hint="eastAsia"/>
          <w:bCs/>
          <w:sz w:val="28"/>
          <w:szCs w:val="28"/>
        </w:rPr>
        <w:t>令和</w:t>
      </w:r>
      <w:r w:rsidR="001E26DC" w:rsidRPr="00263532">
        <w:rPr>
          <w:rFonts w:ascii="HG丸ｺﾞｼｯｸM-PRO" w:eastAsia="HG丸ｺﾞｼｯｸM-PRO" w:hAnsi="HG丸ｺﾞｼｯｸM-PRO"/>
          <w:bCs/>
          <w:sz w:val="28"/>
          <w:szCs w:val="28"/>
        </w:rPr>
        <w:t>7年4月1日時点において、女性教員在籍比率、教授職の女性比率、女性職員の管理職比率、外国人教員比率について、いずれも目標を上回る実績</w:t>
      </w:r>
      <w:r w:rsidR="001E26DC" w:rsidRPr="00263532">
        <w:rPr>
          <w:rFonts w:ascii="HG丸ｺﾞｼｯｸM-PRO" w:eastAsia="HG丸ｺﾞｼｯｸM-PRO" w:hAnsi="HG丸ｺﾞｼｯｸM-PRO"/>
          <w:bCs/>
          <w:sz w:val="28"/>
          <w:szCs w:val="28"/>
        </w:rPr>
        <w:lastRenderedPageBreak/>
        <w:t>となった。特に、教授職の女性比率については、目標を大きく上回る実績となった【令和7年4月1日現在：女性教員在籍比率21.2％、教授職の女性比率18.1％、女性職員の管理職比率25％、外国人教員比率3.5%】</w:t>
      </w:r>
      <w:r w:rsidR="00E47E4B"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また、ライフイベントによらず研究者が活躍できる環境を整備するため</w:t>
      </w:r>
      <w:r w:rsidR="00A63DBC"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研究支援員の配置や、各種相談窓口、ロールモデル</w:t>
      </w:r>
      <w:r w:rsidR="00A63DBC"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セミナー等の意識啓発事業を実施した</w:t>
      </w:r>
      <w:r w:rsidR="001E26DC" w:rsidRPr="00263532">
        <w:rPr>
          <w:rFonts w:ascii="HG丸ｺﾞｼｯｸM-PRO" w:eastAsia="HG丸ｺﾞｼｯｸM-PRO" w:hAnsi="HG丸ｺﾞｼｯｸM-PRO" w:hint="eastAsia"/>
          <w:bCs/>
          <w:sz w:val="28"/>
          <w:szCs w:val="28"/>
        </w:rPr>
        <w:t>【研究支援員を配置した教員・研究者数：令和４年度</w:t>
      </w:r>
      <w:r w:rsidR="001E26DC" w:rsidRPr="00263532">
        <w:rPr>
          <w:rFonts w:ascii="HG丸ｺﾞｼｯｸM-PRO" w:eastAsia="HG丸ｺﾞｼｯｸM-PRO" w:hAnsi="HG丸ｺﾞｼｯｸM-PRO"/>
          <w:bCs/>
          <w:sz w:val="28"/>
          <w:szCs w:val="28"/>
        </w:rPr>
        <w:t>69</w:t>
      </w:r>
      <w:r w:rsidR="001E26DC" w:rsidRPr="00263532">
        <w:rPr>
          <w:rFonts w:ascii="HG丸ｺﾞｼｯｸM-PRO" w:eastAsia="HG丸ｺﾞｼｯｸM-PRO" w:hAnsi="HG丸ｺﾞｼｯｸM-PRO" w:hint="eastAsia"/>
          <w:bCs/>
          <w:sz w:val="28"/>
          <w:szCs w:val="28"/>
        </w:rPr>
        <w:t>名、令和</w:t>
      </w:r>
      <w:r w:rsidR="001E26DC" w:rsidRPr="00263532">
        <w:rPr>
          <w:rFonts w:ascii="HG丸ｺﾞｼｯｸM-PRO" w:eastAsia="HG丸ｺﾞｼｯｸM-PRO" w:hAnsi="HG丸ｺﾞｼｯｸM-PRO"/>
          <w:bCs/>
          <w:sz w:val="28"/>
          <w:szCs w:val="28"/>
        </w:rPr>
        <w:t>5</w:t>
      </w:r>
      <w:r w:rsidR="001E26DC" w:rsidRPr="00263532">
        <w:rPr>
          <w:rFonts w:ascii="HG丸ｺﾞｼｯｸM-PRO" w:eastAsia="HG丸ｺﾞｼｯｸM-PRO" w:hAnsi="HG丸ｺﾞｼｯｸM-PRO" w:hint="eastAsia"/>
          <w:bCs/>
          <w:sz w:val="28"/>
          <w:szCs w:val="28"/>
        </w:rPr>
        <w:t>年度</w:t>
      </w:r>
      <w:r w:rsidR="001E26DC" w:rsidRPr="00263532">
        <w:rPr>
          <w:rFonts w:ascii="HG丸ｺﾞｼｯｸM-PRO" w:eastAsia="HG丸ｺﾞｼｯｸM-PRO" w:hAnsi="HG丸ｺﾞｼｯｸM-PRO"/>
          <w:bCs/>
          <w:sz w:val="28"/>
          <w:szCs w:val="28"/>
        </w:rPr>
        <w:t>76</w:t>
      </w:r>
      <w:r w:rsidR="001E26DC" w:rsidRPr="00263532">
        <w:rPr>
          <w:rFonts w:ascii="HG丸ｺﾞｼｯｸM-PRO" w:eastAsia="HG丸ｺﾞｼｯｸM-PRO" w:hAnsi="HG丸ｺﾞｼｯｸM-PRO" w:hint="eastAsia"/>
          <w:bCs/>
          <w:sz w:val="28"/>
          <w:szCs w:val="28"/>
        </w:rPr>
        <w:t>名、令和</w:t>
      </w:r>
      <w:r w:rsidR="001E26DC" w:rsidRPr="00263532">
        <w:rPr>
          <w:rFonts w:ascii="HG丸ｺﾞｼｯｸM-PRO" w:eastAsia="HG丸ｺﾞｼｯｸM-PRO" w:hAnsi="HG丸ｺﾞｼｯｸM-PRO"/>
          <w:bCs/>
          <w:sz w:val="28"/>
          <w:szCs w:val="28"/>
        </w:rPr>
        <w:t>6</w:t>
      </w:r>
      <w:r w:rsidR="001E26DC" w:rsidRPr="00263532">
        <w:rPr>
          <w:rFonts w:ascii="HG丸ｺﾞｼｯｸM-PRO" w:eastAsia="HG丸ｺﾞｼｯｸM-PRO" w:hAnsi="HG丸ｺﾞｼｯｸM-PRO" w:hint="eastAsia"/>
          <w:bCs/>
          <w:sz w:val="28"/>
          <w:szCs w:val="28"/>
        </w:rPr>
        <w:t>年度</w:t>
      </w:r>
      <w:r w:rsidR="001E26DC" w:rsidRPr="00263532">
        <w:rPr>
          <w:rFonts w:ascii="HG丸ｺﾞｼｯｸM-PRO" w:eastAsia="HG丸ｺﾞｼｯｸM-PRO" w:hAnsi="HG丸ｺﾞｼｯｸM-PRO"/>
          <w:bCs/>
          <w:sz w:val="28"/>
          <w:szCs w:val="28"/>
        </w:rPr>
        <w:t>87</w:t>
      </w:r>
      <w:r w:rsidR="001E26DC" w:rsidRPr="00263532">
        <w:rPr>
          <w:rFonts w:ascii="HG丸ｺﾞｼｯｸM-PRO" w:eastAsia="HG丸ｺﾞｼｯｸM-PRO" w:hAnsi="HG丸ｺﾞｼｯｸM-PRO" w:hint="eastAsia"/>
          <w:bCs/>
          <w:sz w:val="28"/>
          <w:szCs w:val="28"/>
        </w:rPr>
        <w:t>名】</w:t>
      </w:r>
      <w:r w:rsidR="0004684B" w:rsidRPr="00263532">
        <w:rPr>
          <w:rFonts w:ascii="HG丸ｺﾞｼｯｸM-PRO" w:eastAsia="HG丸ｺﾞｼｯｸM-PRO" w:hAnsi="HG丸ｺﾞｼｯｸM-PRO" w:hint="eastAsia"/>
          <w:bCs/>
          <w:sz w:val="28"/>
          <w:szCs w:val="28"/>
        </w:rPr>
        <w:t>。</w:t>
      </w:r>
      <w:r w:rsidR="00DC0D0A" w:rsidRPr="00263532">
        <w:rPr>
          <w:rFonts w:ascii="HG丸ｺﾞｼｯｸM-PRO" w:eastAsia="HG丸ｺﾞｼｯｸM-PRO" w:hAnsi="HG丸ｺﾞｼｯｸM-PRO" w:hint="eastAsia"/>
          <w:bCs/>
          <w:sz w:val="28"/>
          <w:szCs w:val="28"/>
        </w:rPr>
        <w:t>以上の業務実績をふまえ、中期計画を大幅に上回って達成した（評価Ⅴ）と認められる。</w:t>
      </w:r>
    </w:p>
    <w:p w14:paraId="7478069E"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bookmarkStart w:id="5" w:name="_Hlk203385521"/>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財務内容の改善</w:t>
      </w:r>
      <w:r w:rsidRPr="0055167D">
        <w:rPr>
          <w:rFonts w:ascii="HG丸ｺﾞｼｯｸM-PRO" w:eastAsia="HG丸ｺﾞｼｯｸM-PRO" w:hAnsi="HG丸ｺﾞｼｯｸM-PRO" w:hint="eastAsia"/>
          <w:b/>
          <w:sz w:val="28"/>
          <w:szCs w:val="28"/>
        </w:rPr>
        <w:t>」に関する目標</w:t>
      </w:r>
    </w:p>
    <w:p w14:paraId="3BA2DB14" w14:textId="77777777" w:rsidR="006D12B1" w:rsidRPr="00A575B2"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sidRPr="00A575B2">
        <w:rPr>
          <w:rFonts w:ascii="HG丸ｺﾞｼｯｸM-PRO" w:eastAsia="HG丸ｺﾞｼｯｸM-PRO" w:hAnsi="HG丸ｺﾞｼｯｸM-PRO" w:hint="eastAsia"/>
          <w:b/>
          <w:sz w:val="28"/>
          <w:szCs w:val="28"/>
        </w:rPr>
        <w:t>・自己収入の確保（項目51）</w:t>
      </w:r>
    </w:p>
    <w:p w14:paraId="71BB5585" w14:textId="77777777" w:rsidR="00A575B2"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B928F5">
        <w:rPr>
          <w:rFonts w:ascii="HG丸ｺﾞｼｯｸM-PRO" w:eastAsia="HG丸ｺﾞｼｯｸM-PRO" w:hAnsi="HG丸ｺﾞｼｯｸM-PRO"/>
          <w:bCs/>
          <w:sz w:val="28"/>
          <w:szCs w:val="28"/>
        </w:rPr>
        <w:t>URAの活動やマッチングイベント等の産学官連携活動により、</w:t>
      </w:r>
      <w:r w:rsidRPr="00B928F5">
        <w:rPr>
          <w:rFonts w:ascii="HG丸ｺﾞｼｯｸM-PRO" w:eastAsia="HG丸ｺﾞｼｯｸM-PRO" w:hAnsi="HG丸ｺﾞｼｯｸM-PRO" w:hint="eastAsia"/>
          <w:bCs/>
          <w:sz w:val="28"/>
          <w:szCs w:val="28"/>
        </w:rPr>
        <w:t>共同研究等の</w:t>
      </w:r>
      <w:r w:rsidR="00810DC4" w:rsidRPr="00B928F5">
        <w:rPr>
          <w:rFonts w:ascii="HG丸ｺﾞｼｯｸM-PRO" w:eastAsia="HG丸ｺﾞｼｯｸM-PRO" w:hAnsi="HG丸ｺﾞｼｯｸM-PRO" w:hint="eastAsia"/>
          <w:bCs/>
          <w:sz w:val="28"/>
          <w:szCs w:val="28"/>
        </w:rPr>
        <w:t>外部資金</w:t>
      </w:r>
      <w:r w:rsidRPr="00B70B7E">
        <w:rPr>
          <w:rFonts w:ascii="HG丸ｺﾞｼｯｸM-PRO" w:eastAsia="HG丸ｺﾞｼｯｸM-PRO" w:hAnsi="HG丸ｺﾞｼｯｸM-PRO" w:hint="eastAsia"/>
          <w:bCs/>
          <w:sz w:val="28"/>
          <w:szCs w:val="28"/>
        </w:rPr>
        <w:t>獲得支援を実施し</w:t>
      </w:r>
      <w:r w:rsidR="00EE54DF" w:rsidRPr="00B70B7E">
        <w:rPr>
          <w:rFonts w:ascii="HG丸ｺﾞｼｯｸM-PRO" w:eastAsia="HG丸ｺﾞｼｯｸM-PRO" w:hAnsi="HG丸ｺﾞｼｯｸM-PRO" w:hint="eastAsia"/>
          <w:bCs/>
          <w:sz w:val="28"/>
          <w:szCs w:val="28"/>
        </w:rPr>
        <w:t>、目標を上回る</w:t>
      </w:r>
      <w:r w:rsidR="00561D24">
        <w:rPr>
          <w:rFonts w:ascii="HG丸ｺﾞｼｯｸM-PRO" w:eastAsia="HG丸ｺﾞｼｯｸM-PRO" w:hAnsi="HG丸ｺﾞｼｯｸM-PRO" w:hint="eastAsia"/>
          <w:bCs/>
          <w:sz w:val="28"/>
          <w:szCs w:val="28"/>
        </w:rPr>
        <w:t>外部資金獲得額</w:t>
      </w:r>
      <w:r w:rsidR="00EE54DF" w:rsidRPr="00B928F5">
        <w:rPr>
          <w:rFonts w:ascii="HG丸ｺﾞｼｯｸM-PRO" w:eastAsia="HG丸ｺﾞｼｯｸM-PRO" w:hAnsi="HG丸ｺﾞｼｯｸM-PRO" w:hint="eastAsia"/>
          <w:bCs/>
          <w:sz w:val="28"/>
          <w:szCs w:val="28"/>
        </w:rPr>
        <w:t>となった【令和４年度</w:t>
      </w:r>
      <w:r w:rsidR="00EE54DF" w:rsidRPr="00B928F5">
        <w:rPr>
          <w:rFonts w:ascii="HG丸ｺﾞｼｯｸM-PRO" w:eastAsia="HG丸ｺﾞｼｯｸM-PRO" w:hAnsi="HG丸ｺﾞｼｯｸM-PRO"/>
          <w:bCs/>
          <w:sz w:val="28"/>
          <w:szCs w:val="28"/>
        </w:rPr>
        <w:t>94億円、</w:t>
      </w:r>
      <w:r w:rsidR="00EE54DF" w:rsidRPr="00B70B7E">
        <w:rPr>
          <w:rFonts w:ascii="HG丸ｺﾞｼｯｸM-PRO" w:eastAsia="HG丸ｺﾞｼｯｸM-PRO" w:hAnsi="HG丸ｺﾞｼｯｸM-PRO" w:hint="eastAsia"/>
          <w:bCs/>
          <w:sz w:val="28"/>
          <w:szCs w:val="28"/>
        </w:rPr>
        <w:t>令和５年度</w:t>
      </w:r>
      <w:r w:rsidR="00EE54DF" w:rsidRPr="00B70B7E">
        <w:rPr>
          <w:rFonts w:ascii="HG丸ｺﾞｼｯｸM-PRO" w:eastAsia="HG丸ｺﾞｼｯｸM-PRO" w:hAnsi="HG丸ｺﾞｼｯｸM-PRO"/>
          <w:bCs/>
          <w:sz w:val="28"/>
          <w:szCs w:val="28"/>
        </w:rPr>
        <w:t>117</w:t>
      </w:r>
      <w:r w:rsidR="00EE54DF" w:rsidRPr="002C0E97">
        <w:rPr>
          <w:rFonts w:ascii="HG丸ｺﾞｼｯｸM-PRO" w:eastAsia="HG丸ｺﾞｼｯｸM-PRO" w:hAnsi="HG丸ｺﾞｼｯｸM-PRO"/>
          <w:bCs/>
          <w:sz w:val="28"/>
          <w:szCs w:val="28"/>
        </w:rPr>
        <w:t>億円</w:t>
      </w:r>
      <w:r w:rsidR="00EE54DF" w:rsidRPr="009724BF">
        <w:rPr>
          <w:rFonts w:ascii="HG丸ｺﾞｼｯｸM-PRO" w:eastAsia="HG丸ｺﾞｼｯｸM-PRO" w:hAnsi="HG丸ｺﾞｼｯｸM-PRO" w:hint="eastAsia"/>
          <w:bCs/>
          <w:sz w:val="28"/>
          <w:szCs w:val="28"/>
        </w:rPr>
        <w:t>、</w:t>
      </w:r>
      <w:r w:rsidR="00EE54DF" w:rsidRPr="00263532">
        <w:rPr>
          <w:rFonts w:ascii="HG丸ｺﾞｼｯｸM-PRO" w:eastAsia="HG丸ｺﾞｼｯｸM-PRO" w:hAnsi="HG丸ｺﾞｼｯｸM-PRO" w:hint="eastAsia"/>
          <w:bCs/>
          <w:sz w:val="28"/>
          <w:szCs w:val="28"/>
        </w:rPr>
        <w:t>令和６年度</w:t>
      </w:r>
      <w:r w:rsidR="00EE54DF" w:rsidRPr="00263532">
        <w:rPr>
          <w:rFonts w:ascii="HG丸ｺﾞｼｯｸM-PRO" w:eastAsia="HG丸ｺﾞｼｯｸM-PRO" w:hAnsi="HG丸ｺﾞｼｯｸM-PRO"/>
          <w:bCs/>
          <w:sz w:val="28"/>
          <w:szCs w:val="28"/>
        </w:rPr>
        <w:t>138億円</w:t>
      </w:r>
      <w:r w:rsidR="00EE54DF" w:rsidRPr="00263532">
        <w:rPr>
          <w:rFonts w:ascii="HG丸ｺﾞｼｯｸM-PRO" w:eastAsia="HG丸ｺﾞｼｯｸM-PRO" w:hAnsi="HG丸ｺﾞｼｯｸM-PRO" w:hint="eastAsia"/>
          <w:bCs/>
          <w:sz w:val="28"/>
          <w:szCs w:val="28"/>
        </w:rPr>
        <w:t>】。また、</w:t>
      </w:r>
      <w:r w:rsidR="00575C25" w:rsidRPr="00263532">
        <w:rPr>
          <w:rFonts w:ascii="HG丸ｺﾞｼｯｸM-PRO" w:eastAsia="HG丸ｺﾞｼｯｸM-PRO" w:hAnsi="HG丸ｺﾞｼｯｸM-PRO" w:hint="eastAsia"/>
          <w:bCs/>
          <w:sz w:val="28"/>
          <w:szCs w:val="28"/>
        </w:rPr>
        <w:t>大阪公立大学・高専基金（</w:t>
      </w:r>
      <w:r w:rsidR="00575C25" w:rsidRPr="00263532">
        <w:rPr>
          <w:rFonts w:ascii="HG丸ｺﾞｼｯｸM-PRO" w:eastAsia="HG丸ｺﾞｼｯｸM-PRO" w:hAnsi="HG丸ｺﾞｼｯｸM-PRO"/>
          <w:bCs/>
          <w:sz w:val="28"/>
          <w:szCs w:val="28"/>
        </w:rPr>
        <w:t>OMU基金）の設置運営や、寄附</w:t>
      </w:r>
      <w:r w:rsidR="00575C25" w:rsidRPr="00263532">
        <w:rPr>
          <w:rFonts w:ascii="HG丸ｺﾞｼｯｸM-PRO" w:eastAsia="HG丸ｺﾞｼｯｸM-PRO" w:hAnsi="HG丸ｺﾞｼｯｸM-PRO" w:hint="eastAsia"/>
          <w:bCs/>
          <w:sz w:val="28"/>
          <w:szCs w:val="28"/>
        </w:rPr>
        <w:t>金確保のための広報活動の充実についても着実に実施した。</w:t>
      </w:r>
      <w:r w:rsidRPr="005923AE">
        <w:rPr>
          <w:rFonts w:ascii="HG丸ｺﾞｼｯｸM-PRO" w:eastAsia="HG丸ｺﾞｼｯｸM-PRO" w:hAnsi="HG丸ｺﾞｼｯｸM-PRO" w:hint="eastAsia"/>
          <w:bCs/>
          <w:sz w:val="28"/>
          <w:szCs w:val="28"/>
        </w:rPr>
        <w:t>以上の業務実績をふまえ、中期計画を上回って実施した（評価Ⅳ）と認められる。</w:t>
      </w:r>
    </w:p>
    <w:bookmarkEnd w:id="5"/>
    <w:p w14:paraId="3ACCC58E"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自己点検・評価および当該状況に係る情報の提供</w:t>
      </w:r>
      <w:r w:rsidRPr="0055167D">
        <w:rPr>
          <w:rFonts w:ascii="HG丸ｺﾞｼｯｸM-PRO" w:eastAsia="HG丸ｺﾞｼｯｸM-PRO" w:hAnsi="HG丸ｺﾞｼｯｸM-PRO" w:hint="eastAsia"/>
          <w:b/>
          <w:sz w:val="28"/>
          <w:szCs w:val="28"/>
        </w:rPr>
        <w:t>」に関する目標</w:t>
      </w:r>
    </w:p>
    <w:p w14:paraId="5CC3A456" w14:textId="77777777" w:rsidR="00E47E4B" w:rsidRDefault="00020D47" w:rsidP="00D9122F">
      <w:pPr>
        <w:pStyle w:val="a4"/>
        <w:widowControl/>
        <w:spacing w:line="560" w:lineRule="exact"/>
        <w:ind w:leftChars="0" w:left="0" w:firstLineChars="100" w:firstLine="281"/>
        <w:jc w:val="left"/>
        <w:rPr>
          <w:rFonts w:ascii="HG丸ｺﾞｼｯｸM-PRO" w:eastAsia="HG丸ｺﾞｼｯｸM-PRO" w:hAnsi="HG丸ｺﾞｼｯｸM-PRO"/>
          <w:b/>
          <w:sz w:val="28"/>
          <w:szCs w:val="28"/>
        </w:rPr>
      </w:pPr>
      <w:bookmarkStart w:id="6" w:name="_Hlk203386215"/>
      <w:r w:rsidRP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戦略的広報</w:t>
      </w:r>
      <w:r w:rsidRPr="006D12B1">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55</w:t>
      </w:r>
      <w:r w:rsidRPr="006D12B1">
        <w:rPr>
          <w:rFonts w:ascii="HG丸ｺﾞｼｯｸM-PRO" w:eastAsia="HG丸ｺﾞｼｯｸM-PRO" w:hAnsi="HG丸ｺﾞｼｯｸM-PRO" w:hint="eastAsia"/>
          <w:b/>
          <w:sz w:val="28"/>
          <w:szCs w:val="28"/>
        </w:rPr>
        <w:t>）</w:t>
      </w:r>
    </w:p>
    <w:p w14:paraId="58846995" w14:textId="77777777" w:rsidR="00A575B2"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大阪公立大学のプレゼンスを高め、</w:t>
      </w:r>
      <w:r w:rsidR="00E47E4B">
        <w:rPr>
          <w:rFonts w:ascii="HG丸ｺﾞｼｯｸM-PRO" w:eastAsia="HG丸ｺﾞｼｯｸM-PRO" w:hAnsi="HG丸ｺﾞｼｯｸM-PRO" w:hint="eastAsia"/>
          <w:bCs/>
          <w:sz w:val="28"/>
          <w:szCs w:val="28"/>
        </w:rPr>
        <w:t>高度研究型大学</w:t>
      </w:r>
      <w:r>
        <w:rPr>
          <w:rFonts w:ascii="HG丸ｺﾞｼｯｸM-PRO" w:eastAsia="HG丸ｺﾞｼｯｸM-PRO" w:hAnsi="HG丸ｺﾞｼｯｸM-PRO" w:hint="eastAsia"/>
          <w:bCs/>
          <w:sz w:val="28"/>
          <w:szCs w:val="28"/>
        </w:rPr>
        <w:t>の</w:t>
      </w:r>
      <w:r w:rsidR="00E47E4B">
        <w:rPr>
          <w:rFonts w:ascii="HG丸ｺﾞｼｯｸM-PRO" w:eastAsia="HG丸ｺﾞｼｯｸM-PRO" w:hAnsi="HG丸ｺﾞｼｯｸM-PRO" w:hint="eastAsia"/>
          <w:bCs/>
          <w:sz w:val="28"/>
          <w:szCs w:val="28"/>
        </w:rPr>
        <w:t>ブランドイメージの周知を図るため、</w:t>
      </w:r>
      <w:r w:rsidR="00566F51">
        <w:rPr>
          <w:rFonts w:ascii="HG丸ｺﾞｼｯｸM-PRO" w:eastAsia="HG丸ｺﾞｼｯｸM-PRO" w:hAnsi="HG丸ｺﾞｼｯｸM-PRO" w:hint="eastAsia"/>
          <w:bCs/>
          <w:sz w:val="28"/>
          <w:szCs w:val="28"/>
        </w:rPr>
        <w:t>積極的な広報活動を実施した。特に、</w:t>
      </w:r>
      <w:r w:rsidR="00175758" w:rsidRPr="00263532">
        <w:rPr>
          <w:rFonts w:ascii="HG丸ｺﾞｼｯｸM-PRO" w:eastAsia="HG丸ｺﾞｼｯｸM-PRO" w:hAnsi="HG丸ｺﾞｼｯｸM-PRO" w:hint="eastAsia"/>
          <w:bCs/>
          <w:sz w:val="28"/>
          <w:szCs w:val="28"/>
        </w:rPr>
        <w:t>記者向け懇談会</w:t>
      </w:r>
      <w:r w:rsidR="00561D24">
        <w:rPr>
          <w:rFonts w:ascii="HG丸ｺﾞｼｯｸM-PRO" w:eastAsia="HG丸ｺﾞｼｯｸM-PRO" w:hAnsi="HG丸ｺﾞｼｯｸM-PRO" w:hint="eastAsia"/>
          <w:bCs/>
          <w:sz w:val="28"/>
          <w:szCs w:val="28"/>
        </w:rPr>
        <w:t>・イベント</w:t>
      </w:r>
      <w:r w:rsidR="00175758" w:rsidRPr="00263532">
        <w:rPr>
          <w:rFonts w:ascii="HG丸ｺﾞｼｯｸM-PRO" w:eastAsia="HG丸ｺﾞｼｯｸM-PRO" w:hAnsi="HG丸ｺﾞｼｯｸM-PRO" w:hint="eastAsia"/>
          <w:bCs/>
          <w:sz w:val="28"/>
          <w:szCs w:val="28"/>
        </w:rPr>
        <w:t>の開催</w:t>
      </w:r>
      <w:r w:rsidR="00561D24">
        <w:rPr>
          <w:rFonts w:ascii="HG丸ｺﾞｼｯｸM-PRO" w:eastAsia="HG丸ｺﾞｼｯｸM-PRO" w:hAnsi="HG丸ｺﾞｼｯｸM-PRO" w:hint="eastAsia"/>
          <w:bCs/>
          <w:sz w:val="28"/>
          <w:szCs w:val="28"/>
        </w:rPr>
        <w:t>や社会人向け</w:t>
      </w:r>
      <w:r w:rsidR="00175758" w:rsidRPr="00263532">
        <w:rPr>
          <w:rFonts w:ascii="HG丸ｺﾞｼｯｸM-PRO" w:eastAsia="HG丸ｺﾞｼｯｸM-PRO" w:hAnsi="HG丸ｺﾞｼｯｸM-PRO"/>
          <w:bCs/>
          <w:sz w:val="28"/>
          <w:szCs w:val="28"/>
        </w:rPr>
        <w:t>Web</w:t>
      </w:r>
      <w:r w:rsidR="00175758" w:rsidRPr="00263532">
        <w:rPr>
          <w:rFonts w:ascii="HG丸ｺﾞｼｯｸM-PRO" w:eastAsia="HG丸ｺﾞｼｯｸM-PRO" w:hAnsi="HG丸ｺﾞｼｯｸM-PRO" w:hint="eastAsia"/>
          <w:bCs/>
          <w:sz w:val="28"/>
          <w:szCs w:val="28"/>
        </w:rPr>
        <w:t>マガジン「</w:t>
      </w:r>
      <w:r w:rsidR="00175758" w:rsidRPr="00263532">
        <w:rPr>
          <w:rFonts w:ascii="HG丸ｺﾞｼｯｸM-PRO" w:eastAsia="HG丸ｺﾞｼｯｸM-PRO" w:hAnsi="HG丸ｺﾞｼｯｸM-PRO"/>
          <w:bCs/>
          <w:sz w:val="28"/>
          <w:szCs w:val="28"/>
        </w:rPr>
        <w:t>OMUOM</w:t>
      </w:r>
      <w:r w:rsidR="00175758" w:rsidRPr="00263532">
        <w:rPr>
          <w:rFonts w:ascii="HG丸ｺﾞｼｯｸM-PRO" w:eastAsia="HG丸ｺﾞｼｯｸM-PRO" w:hAnsi="HG丸ｺﾞｼｯｸM-PRO" w:hint="eastAsia"/>
          <w:bCs/>
          <w:sz w:val="28"/>
          <w:szCs w:val="28"/>
        </w:rPr>
        <w:t>」の立ち上げ、学生による森之宮キャンパス広報などを実施し</w:t>
      </w:r>
      <w:r w:rsidR="00566F51">
        <w:rPr>
          <w:rFonts w:ascii="HG丸ｺﾞｼｯｸM-PRO" w:eastAsia="HG丸ｺﾞｼｯｸM-PRO" w:hAnsi="HG丸ｺﾞｼｯｸM-PRO" w:hint="eastAsia"/>
          <w:bCs/>
          <w:sz w:val="28"/>
          <w:szCs w:val="28"/>
        </w:rPr>
        <w:t>、取材依頼の獲得やメディアとの関係構築につながった</w:t>
      </w:r>
      <w:r w:rsidR="00561D24">
        <w:rPr>
          <w:rFonts w:ascii="HG丸ｺﾞｼｯｸM-PRO" w:eastAsia="HG丸ｺﾞｼｯｸM-PRO" w:hAnsi="HG丸ｺﾞｼｯｸM-PRO" w:hint="eastAsia"/>
          <w:bCs/>
          <w:sz w:val="28"/>
          <w:szCs w:val="28"/>
        </w:rPr>
        <w:t>。また</w:t>
      </w:r>
      <w:r w:rsidR="00175758" w:rsidRPr="00263532">
        <w:rPr>
          <w:rFonts w:ascii="HG丸ｺﾞｼｯｸM-PRO" w:eastAsia="HG丸ｺﾞｼｯｸM-PRO" w:hAnsi="HG丸ｺﾞｼｯｸM-PRO" w:hint="eastAsia"/>
          <w:bCs/>
          <w:sz w:val="28"/>
          <w:szCs w:val="28"/>
        </w:rPr>
        <w:t>、日本語および英語の研究プレスリリースの</w:t>
      </w:r>
      <w:r w:rsidR="00566F51">
        <w:rPr>
          <w:rFonts w:ascii="HG丸ｺﾞｼｯｸM-PRO" w:eastAsia="HG丸ｺﾞｼｯｸM-PRO" w:hAnsi="HG丸ｺﾞｼｯｸM-PRO" w:hint="eastAsia"/>
          <w:bCs/>
          <w:sz w:val="28"/>
          <w:szCs w:val="28"/>
        </w:rPr>
        <w:t>発信を</w:t>
      </w:r>
      <w:r w:rsidR="00175758" w:rsidRPr="00263532">
        <w:rPr>
          <w:rFonts w:ascii="HG丸ｺﾞｼｯｸM-PRO" w:eastAsia="HG丸ｺﾞｼｯｸM-PRO" w:hAnsi="HG丸ｺﾞｼｯｸM-PRO" w:hint="eastAsia"/>
          <w:bCs/>
          <w:sz w:val="28"/>
          <w:szCs w:val="28"/>
        </w:rPr>
        <w:t>強化</w:t>
      </w:r>
      <w:r w:rsidR="00566F51">
        <w:rPr>
          <w:rFonts w:ascii="HG丸ｺﾞｼｯｸM-PRO" w:eastAsia="HG丸ｺﾞｼｯｸM-PRO" w:hAnsi="HG丸ｺﾞｼｯｸM-PRO" w:hint="eastAsia"/>
          <w:bCs/>
          <w:sz w:val="28"/>
          <w:szCs w:val="28"/>
        </w:rPr>
        <w:t>し、令和6年度には日本語の研究プレスリリース177件、英語の研究プレスリリース131件と、いずれも大きく増加</w:t>
      </w:r>
      <w:r w:rsidR="00175758" w:rsidRPr="00263532">
        <w:rPr>
          <w:rFonts w:ascii="HG丸ｺﾞｼｯｸM-PRO" w:eastAsia="HG丸ｺﾞｼｯｸM-PRO" w:hAnsi="HG丸ｺﾞｼｯｸM-PRO" w:hint="eastAsia"/>
          <w:bCs/>
          <w:sz w:val="28"/>
          <w:szCs w:val="28"/>
        </w:rPr>
        <w:t>し</w:t>
      </w:r>
      <w:r w:rsidR="00DC0D0A" w:rsidRPr="00263532">
        <w:rPr>
          <w:rFonts w:ascii="HG丸ｺﾞｼｯｸM-PRO" w:eastAsia="HG丸ｺﾞｼｯｸM-PRO" w:hAnsi="HG丸ｺﾞｼｯｸM-PRO" w:hint="eastAsia"/>
          <w:bCs/>
          <w:sz w:val="28"/>
          <w:szCs w:val="28"/>
        </w:rPr>
        <w:t>た。以上の業務実績をふまえ、中期計画を大幅に上回って実施した（評価Ⅴ）と認められる。</w:t>
      </w:r>
    </w:p>
    <w:bookmarkEnd w:id="6"/>
    <w:p w14:paraId="6AD35A02"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「その他業務運営</w:t>
      </w:r>
      <w:r w:rsid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に関する</w:t>
      </w:r>
      <w:r w:rsidR="00790D20">
        <w:rPr>
          <w:rFonts w:ascii="HG丸ｺﾞｼｯｸM-PRO" w:eastAsia="HG丸ｺﾞｼｯｸM-PRO" w:hAnsi="HG丸ｺﾞｼｯｸM-PRO" w:hint="eastAsia"/>
          <w:b/>
          <w:sz w:val="28"/>
          <w:szCs w:val="28"/>
        </w:rPr>
        <w:t>重要</w:t>
      </w:r>
      <w:r>
        <w:rPr>
          <w:rFonts w:ascii="HG丸ｺﾞｼｯｸM-PRO" w:eastAsia="HG丸ｺﾞｼｯｸM-PRO" w:hAnsi="HG丸ｺﾞｼｯｸM-PRO" w:hint="eastAsia"/>
          <w:b/>
          <w:sz w:val="28"/>
          <w:szCs w:val="28"/>
        </w:rPr>
        <w:t>目標</w:t>
      </w:r>
    </w:p>
    <w:p w14:paraId="4930F99C" w14:textId="77777777" w:rsidR="006D12B1" w:rsidRDefault="00020D47" w:rsidP="00D9122F">
      <w:pPr>
        <w:pStyle w:val="a4"/>
        <w:widowControl/>
        <w:spacing w:line="560" w:lineRule="exact"/>
        <w:ind w:leftChars="0" w:left="0" w:firstLineChars="101" w:firstLine="284"/>
        <w:jc w:val="left"/>
        <w:rPr>
          <w:rFonts w:ascii="HG丸ｺﾞｼｯｸM-PRO" w:eastAsia="HG丸ｺﾞｼｯｸM-PRO" w:hAnsi="HG丸ｺﾞｼｯｸM-PRO"/>
          <w:b/>
          <w:sz w:val="28"/>
          <w:szCs w:val="28"/>
        </w:rPr>
      </w:pPr>
      <w:r w:rsidRPr="006D12B1">
        <w:rPr>
          <w:rFonts w:ascii="HG丸ｺﾞｼｯｸM-PRO" w:eastAsia="HG丸ｺﾞｼｯｸM-PRO" w:hAnsi="HG丸ｺﾞｼｯｸM-PRO" w:hint="eastAsia"/>
          <w:b/>
          <w:sz w:val="28"/>
          <w:szCs w:val="28"/>
        </w:rPr>
        <w:t>・</w:t>
      </w:r>
      <w:r w:rsidR="00FD0E73">
        <w:rPr>
          <w:rFonts w:ascii="HG丸ｺﾞｼｯｸM-PRO" w:eastAsia="HG丸ｺﾞｼｯｸM-PRO" w:hAnsi="HG丸ｺﾞｼｯｸM-PRO" w:hint="eastAsia"/>
          <w:b/>
          <w:sz w:val="28"/>
          <w:szCs w:val="28"/>
        </w:rPr>
        <w:t>環境マネジメント</w:t>
      </w:r>
      <w:r w:rsidRPr="006D12B1">
        <w:rPr>
          <w:rFonts w:ascii="HG丸ｺﾞｼｯｸM-PRO" w:eastAsia="HG丸ｺﾞｼｯｸM-PRO" w:hAnsi="HG丸ｺﾞｼｯｸM-PRO" w:hint="eastAsia"/>
          <w:b/>
          <w:sz w:val="28"/>
          <w:szCs w:val="28"/>
        </w:rPr>
        <w:t>（項目</w:t>
      </w:r>
      <w:r w:rsidR="00FD0E73">
        <w:rPr>
          <w:rFonts w:ascii="HG丸ｺﾞｼｯｸM-PRO" w:eastAsia="HG丸ｺﾞｼｯｸM-PRO" w:hAnsi="HG丸ｺﾞｼｯｸM-PRO" w:hint="eastAsia"/>
          <w:b/>
          <w:sz w:val="28"/>
          <w:szCs w:val="28"/>
        </w:rPr>
        <w:t>59</w:t>
      </w:r>
      <w:r w:rsidRPr="006D12B1">
        <w:rPr>
          <w:rFonts w:ascii="HG丸ｺﾞｼｯｸM-PRO" w:eastAsia="HG丸ｺﾞｼｯｸM-PRO" w:hAnsi="HG丸ｺﾞｼｯｸM-PRO" w:hint="eastAsia"/>
          <w:b/>
          <w:sz w:val="28"/>
          <w:szCs w:val="28"/>
        </w:rPr>
        <w:t>）</w:t>
      </w:r>
    </w:p>
    <w:p w14:paraId="76E4AB50" w14:textId="77777777" w:rsidR="00886FA9"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環境マネジメントを推進するため、体制整備に取り組んだ。また、キャンパスの将来的なゼロカーボン化に向けて、省エネ改修、省エネ運用及び省エネ啓発を継続して実施した。特に、森之宮キャンパスについては、</w:t>
      </w:r>
      <w:r w:rsidR="00DC0D0A" w:rsidRPr="00263532">
        <w:rPr>
          <w:rFonts w:ascii="HG丸ｺﾞｼｯｸM-PRO" w:eastAsia="HG丸ｺﾞｼｯｸM-PRO" w:hAnsi="HG丸ｺﾞｼｯｸM-PRO" w:hint="eastAsia"/>
          <w:bCs/>
          <w:sz w:val="28"/>
          <w:szCs w:val="28"/>
        </w:rPr>
        <w:t>令和６</w:t>
      </w:r>
      <w:r w:rsidR="00DC0D0A" w:rsidRPr="00263532">
        <w:rPr>
          <w:rFonts w:ascii="HG丸ｺﾞｼｯｸM-PRO" w:eastAsia="HG丸ｺﾞｼｯｸM-PRO" w:hAnsi="HG丸ｺﾞｼｯｸM-PRO"/>
          <w:bCs/>
          <w:sz w:val="28"/>
          <w:szCs w:val="28"/>
        </w:rPr>
        <w:t>年度に工事が竣工し、</w:t>
      </w:r>
      <w:r w:rsidR="00DC0D0A" w:rsidRPr="00263532">
        <w:rPr>
          <w:rFonts w:ascii="HG丸ｺﾞｼｯｸM-PRO" w:eastAsia="HG丸ｺﾞｼｯｸM-PRO" w:hAnsi="HG丸ｺﾞｼｯｸM-PRO" w:hint="eastAsia"/>
          <w:bCs/>
          <w:sz w:val="28"/>
          <w:szCs w:val="28"/>
        </w:rPr>
        <w:t>建築物の環境性能の評価・格付け制度である</w:t>
      </w:r>
      <w:r w:rsidR="00DC0D0A" w:rsidRPr="00263532">
        <w:rPr>
          <w:rFonts w:ascii="HG丸ｺﾞｼｯｸM-PRO" w:eastAsia="HG丸ｺﾞｼｯｸM-PRO" w:hAnsi="HG丸ｺﾞｼｯｸM-PRO"/>
          <w:bCs/>
          <w:sz w:val="28"/>
          <w:szCs w:val="28"/>
        </w:rPr>
        <w:t>CASBEE</w:t>
      </w:r>
      <w:r w:rsidR="00DC0D0A" w:rsidRPr="00263532">
        <w:rPr>
          <w:rFonts w:ascii="HG丸ｺﾞｼｯｸM-PRO" w:eastAsia="HG丸ｺﾞｼｯｸM-PRO" w:hAnsi="HG丸ｺﾞｼｯｸM-PRO" w:hint="eastAsia"/>
          <w:bCs/>
          <w:sz w:val="28"/>
          <w:szCs w:val="28"/>
        </w:rPr>
        <w:t>ランクが竣工後は</w:t>
      </w:r>
      <w:r w:rsidR="00DC0D0A" w:rsidRPr="00263532">
        <w:rPr>
          <w:rFonts w:ascii="HG丸ｺﾞｼｯｸM-PRO" w:eastAsia="HG丸ｺﾞｼｯｸM-PRO" w:hAnsi="HG丸ｺﾞｼｯｸM-PRO"/>
          <w:bCs/>
          <w:sz w:val="28"/>
          <w:szCs w:val="28"/>
        </w:rPr>
        <w:t>CASBEE Sランク、ZEB oriented取得予定と</w:t>
      </w:r>
      <w:r w:rsidR="00DC0D0A" w:rsidRPr="00263532">
        <w:rPr>
          <w:rFonts w:ascii="HG丸ｺﾞｼｯｸM-PRO" w:eastAsia="HG丸ｺﾞｼｯｸM-PRO" w:hAnsi="HG丸ｺﾞｼｯｸM-PRO" w:hint="eastAsia"/>
          <w:bCs/>
          <w:sz w:val="28"/>
          <w:szCs w:val="28"/>
        </w:rPr>
        <w:t>なり、実施設計時を上回る評価となった。以上の業務実績をふまえ、中期計画を上回って実施した（評価Ⅳ）と認められる。</w:t>
      </w:r>
    </w:p>
    <w:p w14:paraId="3D8D0D81" w14:textId="77777777" w:rsidR="00A30BE6" w:rsidRPr="00263532" w:rsidRDefault="00A30BE6" w:rsidP="00263532">
      <w:pPr>
        <w:widowControl/>
        <w:spacing w:line="600" w:lineRule="exact"/>
        <w:ind w:leftChars="250" w:left="525" w:firstLineChars="100" w:firstLine="280"/>
        <w:jc w:val="left"/>
        <w:rPr>
          <w:rFonts w:ascii="HG丸ｺﾞｼｯｸM-PRO" w:eastAsia="HG丸ｺﾞｼｯｸM-PRO" w:hAnsi="HG丸ｺﾞｼｯｸM-PRO"/>
          <w:bCs/>
          <w:sz w:val="28"/>
          <w:szCs w:val="28"/>
        </w:rPr>
      </w:pPr>
    </w:p>
    <w:p w14:paraId="674BE800" w14:textId="77777777" w:rsidR="00024A51" w:rsidRPr="00A30BE6" w:rsidRDefault="00020D47" w:rsidP="002F229E">
      <w:pPr>
        <w:widowControl/>
        <w:spacing w:line="500" w:lineRule="exact"/>
        <w:jc w:val="left"/>
        <w:rPr>
          <w:rFonts w:ascii="HG丸ｺﾞｼｯｸM-PRO" w:eastAsia="HG丸ｺﾞｼｯｸM-PRO" w:hAnsi="HG丸ｺﾞｼｯｸM-PRO"/>
          <w:sz w:val="28"/>
          <w:szCs w:val="32"/>
        </w:rPr>
      </w:pPr>
      <w:r w:rsidRPr="005C0E7B">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66432" behindDoc="0" locked="0" layoutInCell="1" allowOverlap="1" wp14:anchorId="6D3A934A" wp14:editId="7B3181FA">
                <wp:simplePos x="0" y="0"/>
                <wp:positionH relativeFrom="column">
                  <wp:posOffset>453390</wp:posOffset>
                </wp:positionH>
                <wp:positionV relativeFrom="paragraph">
                  <wp:posOffset>247650</wp:posOffset>
                </wp:positionV>
                <wp:extent cx="12909550" cy="7951470"/>
                <wp:effectExtent l="19050" t="19050" r="254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0" cy="7951470"/>
                        </a:xfrm>
                        <a:prstGeom prst="rect">
                          <a:avLst/>
                        </a:prstGeom>
                        <a:solidFill>
                          <a:srgbClr val="FFFFFF"/>
                        </a:solidFill>
                        <a:ln w="44450" cmpd="dbl">
                          <a:solidFill>
                            <a:srgbClr val="000000"/>
                          </a:solidFill>
                          <a:miter lim="800000"/>
                          <a:headEnd/>
                          <a:tailEnd/>
                        </a:ln>
                      </wps:spPr>
                      <wps:txbx>
                        <w:txbxContent>
                          <w:p w14:paraId="6601030D" w14:textId="77777777" w:rsidR="009724BF" w:rsidRDefault="00020D47" w:rsidP="00912294">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4FDEF193" w14:textId="77777777" w:rsidR="00912294" w:rsidRDefault="00020D47" w:rsidP="00912294">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r>
                              <w:rPr>
                                <w:rFonts w:ascii="HG丸ｺﾞｼｯｸM-PRO" w:eastAsia="HG丸ｺﾞｼｯｸM-PRO" w:hAnsi="HG丸ｺﾞｼｯｸM-PRO" w:hint="eastAsia"/>
                                <w:b/>
                                <w:sz w:val="28"/>
                                <w:szCs w:val="28"/>
                              </w:rPr>
                              <w:t xml:space="preserve">　</w:t>
                            </w:r>
                          </w:p>
                          <w:p w14:paraId="36E664CD" w14:textId="77777777" w:rsidR="00604A8B"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・大阪公立大学において、</w:t>
                            </w:r>
                            <w:r w:rsidR="002C0E97">
                              <w:rPr>
                                <w:rFonts w:ascii="HG丸ｺﾞｼｯｸM-PRO" w:eastAsia="HG丸ｺﾞｼｯｸM-PRO" w:hAnsi="HG丸ｺﾞｼｯｸM-PRO" w:hint="eastAsia"/>
                                <w:sz w:val="28"/>
                                <w:szCs w:val="28"/>
                              </w:rPr>
                              <w:t>両大学が統合した中、さまざまな取組を行い、受験者に混乱を与えることなく</w:t>
                            </w:r>
                            <w:r w:rsidR="00D6764C">
                              <w:rPr>
                                <w:rFonts w:ascii="HG丸ｺﾞｼｯｸM-PRO" w:eastAsia="HG丸ｺﾞｼｯｸM-PRO" w:hAnsi="HG丸ｺﾞｼｯｸM-PRO" w:hint="eastAsia"/>
                                <w:sz w:val="28"/>
                                <w:szCs w:val="28"/>
                              </w:rPr>
                              <w:t>入試を実施できたことや、</w:t>
                            </w:r>
                            <w:r>
                              <w:rPr>
                                <w:rFonts w:ascii="HG丸ｺﾞｼｯｸM-PRO" w:eastAsia="HG丸ｺﾞｼｯｸM-PRO" w:hAnsi="HG丸ｺﾞｼｯｸM-PRO" w:hint="eastAsia"/>
                                <w:sz w:val="28"/>
                                <w:szCs w:val="28"/>
                              </w:rPr>
                              <w:t>開学以来</w:t>
                            </w:r>
                            <w:r w:rsidR="00D6764C">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sz w:val="28"/>
                                <w:szCs w:val="28"/>
                              </w:rPr>
                              <w:t>国公立大学において</w:t>
                            </w:r>
                            <w:r>
                              <w:rPr>
                                <w:rFonts w:ascii="HG丸ｺﾞｼｯｸM-PRO" w:eastAsia="HG丸ｺﾞｼｯｸM-PRO" w:hAnsi="HG丸ｺﾞｼｯｸM-PRO" w:hint="eastAsia"/>
                                <w:sz w:val="28"/>
                                <w:szCs w:val="28"/>
                              </w:rPr>
                              <w:t>志願者数４年連続</w:t>
                            </w:r>
                            <w:r w:rsidRPr="00263532">
                              <w:rPr>
                                <w:rFonts w:ascii="HG丸ｺﾞｼｯｸM-PRO" w:eastAsia="HG丸ｺﾞｼｯｸM-PRO" w:hAnsi="HG丸ｺﾞｼｯｸM-PRO" w:hint="eastAsia"/>
                                <w:sz w:val="28"/>
                                <w:szCs w:val="28"/>
                              </w:rPr>
                              <w:t>日本一となったこと</w:t>
                            </w:r>
                            <w:r>
                              <w:rPr>
                                <w:rFonts w:ascii="HG丸ｺﾞｼｯｸM-PRO" w:eastAsia="HG丸ｺﾞｼｯｸM-PRO" w:hAnsi="HG丸ｺﾞｼｯｸM-PRO" w:hint="eastAsia"/>
                                <w:sz w:val="28"/>
                                <w:szCs w:val="28"/>
                              </w:rPr>
                              <w:t>は</w:t>
                            </w:r>
                            <w:r w:rsidRPr="00380CA9">
                              <w:rPr>
                                <w:rFonts w:ascii="HG丸ｺﾞｼｯｸM-PRO" w:eastAsia="HG丸ｺﾞｼｯｸM-PRO" w:hAnsi="HG丸ｺﾞｼｯｸM-PRO" w:hint="eastAsia"/>
                                <w:sz w:val="28"/>
                                <w:szCs w:val="28"/>
                              </w:rPr>
                              <w:t>高く評価</w:t>
                            </w:r>
                            <w:r w:rsidR="001B0842">
                              <w:rPr>
                                <w:rFonts w:ascii="HG丸ｺﾞｼｯｸM-PRO" w:eastAsia="HG丸ｺﾞｼｯｸM-PRO" w:hAnsi="HG丸ｺﾞｼｯｸM-PRO" w:hint="eastAsia"/>
                                <w:sz w:val="28"/>
                                <w:szCs w:val="28"/>
                              </w:rPr>
                              <w:t>できる。このため、</w:t>
                            </w:r>
                            <w:r w:rsidR="00C61105">
                              <w:rPr>
                                <w:rFonts w:ascii="HG丸ｺﾞｼｯｸM-PRO" w:eastAsia="HG丸ｺﾞｼｯｸM-PRO" w:hAnsi="HG丸ｺﾞｼｯｸM-PRO" w:hint="eastAsia"/>
                                <w:sz w:val="28"/>
                                <w:szCs w:val="28"/>
                              </w:rPr>
                              <w:t>法人の自己評価Ⅲ</w:t>
                            </w:r>
                            <w:r w:rsidR="001B0842">
                              <w:rPr>
                                <w:rFonts w:ascii="HG丸ｺﾞｼｯｸM-PRO" w:eastAsia="HG丸ｺﾞｼｯｸM-PRO" w:hAnsi="HG丸ｺﾞｼｯｸM-PRO" w:hint="eastAsia"/>
                                <w:sz w:val="28"/>
                                <w:szCs w:val="28"/>
                              </w:rPr>
                              <w:t>に対し</w:t>
                            </w:r>
                            <w:r w:rsidR="00C61105">
                              <w:rPr>
                                <w:rFonts w:ascii="HG丸ｺﾞｼｯｸM-PRO" w:eastAsia="HG丸ｺﾞｼｯｸM-PRO" w:hAnsi="HG丸ｺﾞｼｯｸM-PRO" w:hint="eastAsia"/>
                                <w:sz w:val="28"/>
                                <w:szCs w:val="28"/>
                              </w:rPr>
                              <w:t>評価委員会評価</w:t>
                            </w:r>
                            <w:r w:rsidR="001B0842">
                              <w:rPr>
                                <w:rFonts w:ascii="HG丸ｺﾞｼｯｸM-PRO" w:eastAsia="HG丸ｺﾞｼｯｸM-PRO" w:hAnsi="HG丸ｺﾞｼｯｸM-PRO" w:hint="eastAsia"/>
                                <w:sz w:val="28"/>
                                <w:szCs w:val="28"/>
                              </w:rPr>
                              <w:t>を</w:t>
                            </w:r>
                            <w:r w:rsidR="00C61105">
                              <w:rPr>
                                <w:rFonts w:ascii="HG丸ｺﾞｼｯｸM-PRO" w:eastAsia="HG丸ｺﾞｼｯｸM-PRO" w:hAnsi="HG丸ｺﾞｼｯｸM-PRO" w:hint="eastAsia"/>
                                <w:sz w:val="28"/>
                                <w:szCs w:val="28"/>
                              </w:rPr>
                              <w:t>Ⅳとする。</w:t>
                            </w:r>
                            <w:r w:rsidRPr="004D3C8E">
                              <w:rPr>
                                <w:rFonts w:ascii="HG丸ｺﾞｼｯｸM-PRO" w:eastAsia="HG丸ｺﾞｼｯｸM-PRO" w:hAnsi="HG丸ｺﾞｼｯｸM-PRO" w:hint="eastAsia"/>
                                <w:b/>
                                <w:bCs/>
                                <w:sz w:val="28"/>
                                <w:szCs w:val="28"/>
                              </w:rPr>
                              <w:t>（大阪公立大学</w:t>
                            </w:r>
                            <w:r w:rsidRPr="004D3C8E">
                              <w:rPr>
                                <w:rFonts w:ascii="HG丸ｺﾞｼｯｸM-PRO" w:eastAsia="HG丸ｺﾞｼｯｸM-PRO" w:hAnsi="HG丸ｺﾞｼｯｸM-PRO"/>
                                <w:b/>
                                <w:bCs/>
                                <w:sz w:val="28"/>
                                <w:szCs w:val="28"/>
                              </w:rPr>
                              <w:t xml:space="preserve"> 項目11</w:t>
                            </w:r>
                            <w:r w:rsidRPr="004D3C8E">
                              <w:rPr>
                                <w:rFonts w:ascii="HG丸ｺﾞｼｯｸM-PRO" w:eastAsia="HG丸ｺﾞｼｯｸM-PRO" w:hAnsi="HG丸ｺﾞｼｯｸM-PRO" w:hint="eastAsia"/>
                                <w:b/>
                                <w:bCs/>
                                <w:sz w:val="28"/>
                                <w:szCs w:val="28"/>
                              </w:rPr>
                              <w:t>）</w:t>
                            </w:r>
                          </w:p>
                          <w:p w14:paraId="3FB5E27E" w14:textId="77777777" w:rsidR="00604A8B" w:rsidRDefault="00020D47" w:rsidP="00360BAA">
                            <w:pPr>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39305C">
                              <w:rPr>
                                <w:rFonts w:ascii="HG丸ｺﾞｼｯｸM-PRO" w:eastAsia="HG丸ｺﾞｼｯｸM-PRO" w:hAnsi="HG丸ｺﾞｼｯｸM-PRO" w:hint="eastAsia"/>
                                <w:bCs/>
                                <w:sz w:val="28"/>
                                <w:szCs w:val="28"/>
                              </w:rPr>
                              <w:t>女性研究</w:t>
                            </w:r>
                            <w:r w:rsidR="0088539F">
                              <w:rPr>
                                <w:rFonts w:ascii="HG丸ｺﾞｼｯｸM-PRO" w:eastAsia="HG丸ｺﾞｼｯｸM-PRO" w:hAnsi="HG丸ｺﾞｼｯｸM-PRO" w:hint="eastAsia"/>
                                <w:bCs/>
                                <w:sz w:val="28"/>
                                <w:szCs w:val="28"/>
                              </w:rPr>
                              <w:t>者</w:t>
                            </w:r>
                            <w:r w:rsidR="0039305C">
                              <w:rPr>
                                <w:rFonts w:ascii="HG丸ｺﾞｼｯｸM-PRO" w:eastAsia="HG丸ｺﾞｼｯｸM-PRO" w:hAnsi="HG丸ｺﾞｼｯｸM-PRO" w:hint="eastAsia"/>
                                <w:bCs/>
                                <w:sz w:val="28"/>
                                <w:szCs w:val="28"/>
                              </w:rPr>
                              <w:t>支援室によるスキルアップセミナーや若手研究者等への申請支援</w:t>
                            </w:r>
                            <w:r w:rsidR="001E1297">
                              <w:rPr>
                                <w:rFonts w:ascii="HG丸ｺﾞｼｯｸM-PRO" w:eastAsia="HG丸ｺﾞｼｯｸM-PRO" w:hAnsi="HG丸ｺﾞｼｯｸM-PRO" w:hint="eastAsia"/>
                                <w:bCs/>
                                <w:sz w:val="28"/>
                                <w:szCs w:val="28"/>
                              </w:rPr>
                              <w:t>、</w:t>
                            </w:r>
                            <w:r w:rsidR="001E1297" w:rsidRPr="00CE018E">
                              <w:rPr>
                                <w:rFonts w:ascii="HG丸ｺﾞｼｯｸM-PRO" w:eastAsia="HG丸ｺﾞｼｯｸM-PRO" w:hAnsi="HG丸ｺﾞｼｯｸM-PRO"/>
                                <w:bCs/>
                                <w:sz w:val="28"/>
                                <w:szCs w:val="28"/>
                              </w:rPr>
                              <w:t>博士後期課程学生へのメンタリング</w:t>
                            </w:r>
                            <w:r w:rsidR="0039305C">
                              <w:rPr>
                                <w:rFonts w:ascii="HG丸ｺﾞｼｯｸM-PRO" w:eastAsia="HG丸ｺﾞｼｯｸM-PRO" w:hAnsi="HG丸ｺﾞｼｯｸM-PRO" w:hint="eastAsia"/>
                                <w:bCs/>
                                <w:sz w:val="28"/>
                                <w:szCs w:val="28"/>
                              </w:rPr>
                              <w:t>など</w:t>
                            </w:r>
                            <w:r w:rsidR="00D675F7" w:rsidRPr="007E2465">
                              <w:rPr>
                                <w:rFonts w:ascii="HG丸ｺﾞｼｯｸM-PRO" w:eastAsia="HG丸ｺﾞｼｯｸM-PRO" w:hAnsi="HG丸ｺﾞｼｯｸM-PRO" w:hint="eastAsia"/>
                                <w:bCs/>
                                <w:sz w:val="28"/>
                                <w:szCs w:val="28"/>
                              </w:rPr>
                              <w:t>中期計画を大幅に上回って実施し</w:t>
                            </w:r>
                            <w:r w:rsidR="00D675F7">
                              <w:rPr>
                                <w:rFonts w:ascii="HG丸ｺﾞｼｯｸM-PRO" w:eastAsia="HG丸ｺﾞｼｯｸM-PRO" w:hAnsi="HG丸ｺﾞｼｯｸM-PRO" w:hint="eastAsia"/>
                                <w:bCs/>
                                <w:sz w:val="28"/>
                                <w:szCs w:val="28"/>
                              </w:rPr>
                              <w:t>ており</w:t>
                            </w:r>
                            <w:r w:rsidR="003930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引き続き</w:t>
                            </w:r>
                            <w:r w:rsidRPr="00D44F6F">
                              <w:rPr>
                                <w:rFonts w:ascii="HG丸ｺﾞｼｯｸM-PRO" w:eastAsia="HG丸ｺﾞｼｯｸM-PRO" w:hAnsi="HG丸ｺﾞｼｯｸM-PRO" w:hint="eastAsia"/>
                                <w:bCs/>
                                <w:sz w:val="28"/>
                                <w:szCs w:val="28"/>
                              </w:rPr>
                              <w:t>研究力の強化に向けた取組を期待する。</w:t>
                            </w:r>
                            <w:r w:rsidRPr="00263532">
                              <w:rPr>
                                <w:rFonts w:ascii="HG丸ｺﾞｼｯｸM-PRO" w:eastAsia="HG丸ｺﾞｼｯｸM-PRO" w:hAnsi="HG丸ｺﾞｼｯｸM-PRO" w:hint="eastAsia"/>
                                <w:b/>
                                <w:sz w:val="28"/>
                                <w:szCs w:val="28"/>
                              </w:rPr>
                              <w:t>（大阪公立大学　項目</w:t>
                            </w:r>
                            <w:r w:rsidRPr="00263532">
                              <w:rPr>
                                <w:rFonts w:ascii="HG丸ｺﾞｼｯｸM-PRO" w:eastAsia="HG丸ｺﾞｼｯｸM-PRO" w:hAnsi="HG丸ｺﾞｼｯｸM-PRO"/>
                                <w:b/>
                                <w:sz w:val="28"/>
                                <w:szCs w:val="28"/>
                              </w:rPr>
                              <w:t>12）</w:t>
                            </w:r>
                          </w:p>
                          <w:p w14:paraId="3FBEC355" w14:textId="77777777" w:rsidR="006A3927" w:rsidRDefault="00020D47">
                            <w:pPr>
                              <w:pStyle w:val="a4"/>
                              <w:numPr>
                                <w:ilvl w:val="0"/>
                                <w:numId w:val="140"/>
                              </w:numPr>
                              <w:spacing w:line="560" w:lineRule="exact"/>
                              <w:ind w:leftChars="0"/>
                              <w:jc w:val="left"/>
                              <w:rPr>
                                <w:rFonts w:ascii="HG丸ｺﾞｼｯｸM-PRO" w:eastAsia="HG丸ｺﾞｼｯｸM-PRO" w:hAnsi="HG丸ｺﾞｼｯｸM-PRO"/>
                                <w:b/>
                                <w:sz w:val="28"/>
                                <w:szCs w:val="28"/>
                              </w:rPr>
                            </w:pPr>
                            <w:r w:rsidRPr="00C61105">
                              <w:rPr>
                                <w:rFonts w:ascii="HG丸ｺﾞｼｯｸM-PRO" w:eastAsia="HG丸ｺﾞｼｯｸM-PRO" w:hAnsi="HG丸ｺﾞｼｯｸM-PRO" w:hint="eastAsia"/>
                                <w:sz w:val="28"/>
                                <w:szCs w:val="28"/>
                              </w:rPr>
                              <w:t>全学的な「産学官民共創リビングラボ機能」を推進するために産学官民共創推進体制を創設し</w:t>
                            </w:r>
                            <w:r>
                              <w:rPr>
                                <w:rFonts w:ascii="HG丸ｺﾞｼｯｸM-PRO" w:eastAsia="HG丸ｺﾞｼｯｸM-PRO" w:hAnsi="HG丸ｺﾞｼｯｸM-PRO" w:hint="eastAsia"/>
                                <w:sz w:val="28"/>
                                <w:szCs w:val="28"/>
                              </w:rPr>
                              <w:t>、</w:t>
                            </w:r>
                            <w:r w:rsidRPr="00C61105">
                              <w:rPr>
                                <w:rFonts w:ascii="HG丸ｺﾞｼｯｸM-PRO" w:eastAsia="HG丸ｺﾞｼｯｸM-PRO" w:hAnsi="HG丸ｺﾞｼｯｸM-PRO" w:hint="eastAsia"/>
                                <w:sz w:val="28"/>
                                <w:szCs w:val="28"/>
                              </w:rPr>
                              <w:t>「地域中核・特色ある研究大学の連携による産学官連携・共同研究の施設整備事業（20億円）」に採択され、「産学官民共創イノベーションエコシステム」のハブ機能を持つ施設を整備</w:t>
                            </w:r>
                            <w:r>
                              <w:rPr>
                                <w:rFonts w:ascii="HG丸ｺﾞｼｯｸM-PRO" w:eastAsia="HG丸ｺﾞｼｯｸM-PRO" w:hAnsi="HG丸ｺﾞｼｯｸM-PRO" w:hint="eastAsia"/>
                                <w:sz w:val="28"/>
                                <w:szCs w:val="28"/>
                              </w:rPr>
                              <w:t>するなど</w:t>
                            </w:r>
                            <w:r w:rsidRPr="00360BAA">
                              <w:rPr>
                                <w:rFonts w:ascii="HG丸ｺﾞｼｯｸM-PRO" w:eastAsia="HG丸ｺﾞｼｯｸM-PRO" w:hAnsi="HG丸ｺﾞｼｯｸM-PRO" w:hint="eastAsia"/>
                                <w:sz w:val="28"/>
                                <w:szCs w:val="28"/>
                              </w:rPr>
                              <w:t>全学的に取組を推進している。</w:t>
                            </w:r>
                            <w:r w:rsidR="00036010" w:rsidRPr="00360BAA">
                              <w:rPr>
                                <w:rFonts w:ascii="HG丸ｺﾞｼｯｸM-PRO" w:eastAsia="HG丸ｺﾞｼｯｸM-PRO" w:hAnsi="HG丸ｺﾞｼｯｸM-PRO" w:hint="eastAsia"/>
                                <w:sz w:val="28"/>
                                <w:szCs w:val="28"/>
                              </w:rPr>
                              <w:t>引き続き企業との連携を進め、イノベーション創出</w:t>
                            </w:r>
                            <w:r w:rsidR="00796F49" w:rsidRPr="00360BAA">
                              <w:rPr>
                                <w:rFonts w:ascii="HG丸ｺﾞｼｯｸM-PRO" w:eastAsia="HG丸ｺﾞｼｯｸM-PRO" w:hAnsi="HG丸ｺﾞｼｯｸM-PRO" w:hint="eastAsia"/>
                                <w:sz w:val="28"/>
                                <w:szCs w:val="28"/>
                              </w:rPr>
                              <w:t>に取り組むことで産業の競争力強化に貢献することを期待する。</w:t>
                            </w:r>
                            <w:bookmarkStart w:id="7" w:name="_Hlk203570224"/>
                            <w:r w:rsidR="00796F49" w:rsidRPr="00360BAA">
                              <w:rPr>
                                <w:rFonts w:ascii="HG丸ｺﾞｼｯｸM-PRO" w:eastAsia="HG丸ｺﾞｼｯｸM-PRO" w:hAnsi="HG丸ｺﾞｼｯｸM-PRO" w:hint="eastAsia"/>
                                <w:b/>
                                <w:sz w:val="28"/>
                                <w:szCs w:val="28"/>
                                <w:lang w:eastAsia="zh-TW"/>
                              </w:rPr>
                              <w:t>（</w:t>
                            </w:r>
                            <w:r w:rsidR="00796F49" w:rsidRPr="00360BAA">
                              <w:rPr>
                                <w:rFonts w:ascii="HG丸ｺﾞｼｯｸM-PRO" w:eastAsia="HG丸ｺﾞｼｯｸM-PRO" w:hAnsi="HG丸ｺﾞｼｯｸM-PRO" w:hint="eastAsia"/>
                                <w:b/>
                                <w:bCs/>
                                <w:sz w:val="28"/>
                                <w:szCs w:val="28"/>
                              </w:rPr>
                              <w:t>大阪公立大学</w:t>
                            </w:r>
                            <w:r w:rsidR="00796F49" w:rsidRPr="00360BAA">
                              <w:rPr>
                                <w:rFonts w:ascii="HG丸ｺﾞｼｯｸM-PRO" w:eastAsia="HG丸ｺﾞｼｯｸM-PRO" w:hAnsi="HG丸ｺﾞｼｯｸM-PRO"/>
                                <w:b/>
                                <w:bCs/>
                                <w:sz w:val="28"/>
                                <w:szCs w:val="28"/>
                                <w:lang w:eastAsia="zh-TW"/>
                              </w:rPr>
                              <w:t xml:space="preserve"> </w:t>
                            </w:r>
                            <w:r w:rsidR="00796F49" w:rsidRPr="00360BAA">
                              <w:rPr>
                                <w:rFonts w:ascii="HG丸ｺﾞｼｯｸM-PRO" w:eastAsia="HG丸ｺﾞｼｯｸM-PRO" w:hAnsi="HG丸ｺﾞｼｯｸM-PRO" w:hint="eastAsia"/>
                                <w:b/>
                                <w:bCs/>
                                <w:sz w:val="28"/>
                                <w:szCs w:val="28"/>
                                <w:lang w:eastAsia="zh-TW"/>
                              </w:rPr>
                              <w:t>項</w:t>
                            </w:r>
                            <w:r w:rsidR="00796F49" w:rsidRPr="00360BAA">
                              <w:rPr>
                                <w:rFonts w:ascii="HG丸ｺﾞｼｯｸM-PRO" w:eastAsia="HG丸ｺﾞｼｯｸM-PRO" w:hAnsi="HG丸ｺﾞｼｯｸM-PRO" w:hint="eastAsia"/>
                                <w:b/>
                                <w:sz w:val="28"/>
                                <w:szCs w:val="28"/>
                                <w:lang w:eastAsia="zh-TW"/>
                              </w:rPr>
                              <w:t>目</w:t>
                            </w:r>
                            <w:r w:rsidR="00796F49" w:rsidRPr="00360BAA">
                              <w:rPr>
                                <w:rFonts w:ascii="HG丸ｺﾞｼｯｸM-PRO" w:eastAsia="HG丸ｺﾞｼｯｸM-PRO" w:hAnsi="HG丸ｺﾞｼｯｸM-PRO"/>
                                <w:b/>
                                <w:sz w:val="28"/>
                                <w:szCs w:val="28"/>
                                <w:lang w:eastAsia="zh-TW"/>
                              </w:rPr>
                              <w:t>1</w:t>
                            </w:r>
                            <w:r w:rsidR="00796F49" w:rsidRPr="00360BAA">
                              <w:rPr>
                                <w:rFonts w:ascii="HG丸ｺﾞｼｯｸM-PRO" w:eastAsia="HG丸ｺﾞｼｯｸM-PRO" w:hAnsi="HG丸ｺﾞｼｯｸM-PRO"/>
                                <w:b/>
                                <w:sz w:val="28"/>
                                <w:szCs w:val="28"/>
                              </w:rPr>
                              <w:t>9</w:t>
                            </w:r>
                            <w:r w:rsidR="00796F49" w:rsidRPr="00360BAA">
                              <w:rPr>
                                <w:rFonts w:ascii="HG丸ｺﾞｼｯｸM-PRO" w:eastAsia="HG丸ｺﾞｼｯｸM-PRO" w:hAnsi="HG丸ｺﾞｼｯｸM-PRO" w:hint="eastAsia"/>
                                <w:b/>
                                <w:sz w:val="28"/>
                                <w:szCs w:val="28"/>
                                <w:lang w:eastAsia="zh-TW"/>
                              </w:rPr>
                              <w:t>）</w:t>
                            </w:r>
                            <w:bookmarkEnd w:id="7"/>
                          </w:p>
                          <w:p w14:paraId="14585944" w14:textId="77777777" w:rsidR="003602BC" w:rsidRPr="00360BAA" w:rsidRDefault="00020D47" w:rsidP="00360BAA">
                            <w:pPr>
                              <w:pStyle w:val="a4"/>
                              <w:numPr>
                                <w:ilvl w:val="0"/>
                                <w:numId w:val="140"/>
                              </w:numPr>
                              <w:spacing w:line="560" w:lineRule="exact"/>
                              <w:ind w:leftChars="0"/>
                              <w:jc w:val="left"/>
                              <w:rPr>
                                <w:rFonts w:ascii="HG丸ｺﾞｼｯｸM-PRO" w:eastAsia="HG丸ｺﾞｼｯｸM-PRO" w:hAnsi="HG丸ｺﾞｼｯｸM-PRO"/>
                                <w:b/>
                                <w:color w:val="000000" w:themeColor="text1"/>
                                <w:sz w:val="28"/>
                                <w:szCs w:val="28"/>
                              </w:rPr>
                            </w:pPr>
                            <w:r w:rsidRPr="00360BAA">
                              <w:rPr>
                                <w:rFonts w:ascii="HG丸ｺﾞｼｯｸM-PRO" w:eastAsia="HG丸ｺﾞｼｯｸM-PRO" w:hAnsi="HG丸ｺﾞｼｯｸM-PRO" w:hint="eastAsia"/>
                                <w:bCs/>
                                <w:color w:val="000000" w:themeColor="text1"/>
                                <w:sz w:val="28"/>
                                <w:szCs w:val="28"/>
                              </w:rPr>
                              <w:t>大阪公立大学工業高等専門学校においては、学校紹介コンテンツのデジタル化やオンライン広報の拡充に取り組むとともに、女性エンジニア養成枠の設置を含めた入試改革を進めており、令和１０年度入学者選抜から実施することとしている。今後、中百舌鳥キャンパスへの移転を契機として、大阪公立大学との連携を一層強化し、より高度な専門技術者教育を実施することにより、次世代を担う人材を育成されることを期待する。</w:t>
                            </w:r>
                            <w:r w:rsidRPr="00360BAA">
                              <w:rPr>
                                <w:rFonts w:ascii="HG丸ｺﾞｼｯｸM-PRO" w:eastAsia="HG丸ｺﾞｼｯｸM-PRO" w:hAnsi="HG丸ｺﾞｼｯｸM-PRO" w:hint="eastAsia"/>
                                <w:b/>
                                <w:color w:val="000000" w:themeColor="text1"/>
                                <w:sz w:val="28"/>
                                <w:szCs w:val="28"/>
                              </w:rPr>
                              <w:t>（高等専門学校　項目</w:t>
                            </w:r>
                            <w:r w:rsidR="00701610">
                              <w:rPr>
                                <w:rFonts w:ascii="HG丸ｺﾞｼｯｸM-PRO" w:eastAsia="HG丸ｺﾞｼｯｸM-PRO" w:hAnsi="HG丸ｺﾞｼｯｸM-PRO" w:hint="eastAsia"/>
                                <w:b/>
                                <w:color w:val="000000" w:themeColor="text1"/>
                                <w:sz w:val="28"/>
                                <w:szCs w:val="28"/>
                              </w:rPr>
                              <w:t>31</w:t>
                            </w:r>
                            <w:r w:rsidRPr="00360BAA">
                              <w:rPr>
                                <w:rFonts w:ascii="HG丸ｺﾞｼｯｸM-PRO" w:eastAsia="HG丸ｺﾞｼｯｸM-PRO" w:hAnsi="HG丸ｺﾞｼｯｸM-PRO" w:hint="eastAsia"/>
                                <w:b/>
                                <w:color w:val="000000" w:themeColor="text1"/>
                                <w:sz w:val="28"/>
                                <w:szCs w:val="28"/>
                              </w:rPr>
                              <w:t>）</w:t>
                            </w:r>
                          </w:p>
                          <w:p w14:paraId="1C6540D3" w14:textId="77777777" w:rsidR="004B4F07"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新しい基盤ネットワーク「</w:t>
                            </w:r>
                            <w:r w:rsidRPr="00360BAA">
                              <w:rPr>
                                <w:rFonts w:ascii="HG丸ｺﾞｼｯｸM-PRO" w:eastAsia="HG丸ｺﾞｼｯｸM-PRO" w:hAnsi="HG丸ｺﾞｼｯｸM-PRO"/>
                                <w:bCs/>
                                <w:sz w:val="28"/>
                                <w:szCs w:val="28"/>
                              </w:rPr>
                              <w:t>OMUNET</w:t>
                            </w:r>
                            <w:r w:rsidRPr="00360BAA">
                              <w:rPr>
                                <w:rFonts w:ascii="HG丸ｺﾞｼｯｸM-PRO" w:eastAsia="HG丸ｺﾞｼｯｸM-PRO" w:hAnsi="HG丸ｺﾞｼｯｸM-PRO" w:hint="eastAsia"/>
                                <w:bCs/>
                                <w:sz w:val="28"/>
                                <w:szCs w:val="28"/>
                              </w:rPr>
                              <w:t>」の稼働を開始し、キャンパス間にまたがった事務ネットワークの統合を完了させるとともに、法人業務における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推進を図るため、業務プロセス見直し等による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推進計画等の計画を策定し</w:t>
                            </w:r>
                            <w:r w:rsidR="005F7A69">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また、森之宮キャンパスにおける</w:t>
                            </w:r>
                            <w:r w:rsidRPr="00360BAA">
                              <w:rPr>
                                <w:rFonts w:ascii="HG丸ｺﾞｼｯｸM-PRO" w:eastAsia="HG丸ｺﾞｼｯｸM-PRO" w:hAnsi="HG丸ｺﾞｼｯｸM-PRO" w:hint="eastAsia"/>
                                <w:bCs/>
                                <w:kern w:val="0"/>
                                <w:sz w:val="28"/>
                                <w:szCs w:val="28"/>
                              </w:rPr>
                              <w:t>環境整備について、</w:t>
                            </w:r>
                            <w:r w:rsidRPr="00360BAA">
                              <w:rPr>
                                <w:rFonts w:ascii="HG丸ｺﾞｼｯｸM-PRO" w:eastAsia="HG丸ｺﾞｼｯｸM-PRO" w:hAnsi="HG丸ｺﾞｼｯｸM-PRO" w:hint="eastAsia"/>
                                <w:bCs/>
                                <w:sz w:val="28"/>
                                <w:szCs w:val="28"/>
                              </w:rPr>
                              <w:t>設備統合ネットワークの構築に加えて、学内側動作についての試験を実施完了</w:t>
                            </w:r>
                            <w:r>
                              <w:rPr>
                                <w:rFonts w:ascii="HG丸ｺﾞｼｯｸM-PRO" w:eastAsia="HG丸ｺﾞｼｯｸM-PRO" w:hAnsi="HG丸ｺﾞｼｯｸM-PRO" w:hint="eastAsia"/>
                                <w:bCs/>
                                <w:sz w:val="28"/>
                                <w:szCs w:val="28"/>
                              </w:rPr>
                              <w:t>するなど</w:t>
                            </w:r>
                            <w:bookmarkStart w:id="8" w:name="_Hlk204270941"/>
                            <w:r w:rsidRPr="00360BAA">
                              <w:rPr>
                                <w:rFonts w:ascii="HG丸ｺﾞｼｯｸM-PRO" w:eastAsia="HG丸ｺﾞｼｯｸM-PRO" w:hAnsi="HG丸ｺﾞｼｯｸM-PRO" w:hint="eastAsia"/>
                                <w:bCs/>
                                <w:sz w:val="28"/>
                                <w:szCs w:val="28"/>
                              </w:rPr>
                              <w:t>中期計画を十分に達成したと認められる</w:t>
                            </w:r>
                            <w:bookmarkEnd w:id="8"/>
                            <w:r w:rsidR="00701610">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今後これらの取組を継続し</w:t>
                            </w:r>
                            <w:r w:rsidR="002C0E97">
                              <w:rPr>
                                <w:rFonts w:ascii="HG丸ｺﾞｼｯｸM-PRO" w:eastAsia="HG丸ｺﾞｼｯｸM-PRO" w:hAnsi="HG丸ｺﾞｼｯｸM-PRO" w:hint="eastAsia"/>
                                <w:bCs/>
                                <w:sz w:val="28"/>
                                <w:szCs w:val="28"/>
                              </w:rPr>
                              <w:t>、DXの推進及びスマートユニバーシティの実現に取り組まれることを</w:t>
                            </w:r>
                            <w:r w:rsidR="002C0E97" w:rsidRPr="00F55D51">
                              <w:rPr>
                                <w:rFonts w:ascii="HG丸ｺﾞｼｯｸM-PRO" w:eastAsia="HG丸ｺﾞｼｯｸM-PRO" w:hAnsi="HG丸ｺﾞｼｯｸM-PRO" w:hint="eastAsia"/>
                                <w:bCs/>
                                <w:sz w:val="28"/>
                                <w:szCs w:val="28"/>
                              </w:rPr>
                              <w:t>期待</w:t>
                            </w:r>
                            <w:r w:rsidR="001B0842">
                              <w:rPr>
                                <w:rFonts w:ascii="HG丸ｺﾞｼｯｸM-PRO" w:eastAsia="HG丸ｺﾞｼｯｸM-PRO" w:hAnsi="HG丸ｺﾞｼｯｸM-PRO" w:hint="eastAsia"/>
                                <w:bCs/>
                                <w:sz w:val="28"/>
                                <w:szCs w:val="28"/>
                              </w:rPr>
                              <w:t>する</w:t>
                            </w:r>
                            <w:r w:rsidR="005F7A69">
                              <w:rPr>
                                <w:rFonts w:ascii="HG丸ｺﾞｼｯｸM-PRO" w:eastAsia="HG丸ｺﾞｼｯｸM-PRO" w:hAnsi="HG丸ｺﾞｼｯｸM-PRO" w:hint="eastAsia"/>
                                <w:sz w:val="28"/>
                                <w:szCs w:val="28"/>
                              </w:rPr>
                              <w:t>。</w:t>
                            </w:r>
                            <w:r w:rsidR="00701610">
                              <w:rPr>
                                <w:rFonts w:ascii="HG丸ｺﾞｼｯｸM-PRO" w:eastAsia="HG丸ｺﾞｼｯｸM-PRO" w:hAnsi="HG丸ｺﾞｼｯｸM-PRO" w:hint="eastAsia"/>
                                <w:sz w:val="28"/>
                                <w:szCs w:val="28"/>
                              </w:rPr>
                              <w:t>このため、</w:t>
                            </w:r>
                            <w:r w:rsidR="00701610" w:rsidRPr="00701610">
                              <w:rPr>
                                <w:rFonts w:ascii="HG丸ｺﾞｼｯｸM-PRO" w:eastAsia="HG丸ｺﾞｼｯｸM-PRO" w:hAnsi="HG丸ｺﾞｼｯｸM-PRO" w:hint="eastAsia"/>
                                <w:sz w:val="28"/>
                                <w:szCs w:val="28"/>
                              </w:rPr>
                              <w:t>法人の自己評価Ⅳに対し評価委員会評価はⅢとする。</w:t>
                            </w:r>
                            <w:r w:rsidR="00061BFF" w:rsidRPr="004D3C8E">
                              <w:rPr>
                                <w:rFonts w:ascii="HG丸ｺﾞｼｯｸM-PRO" w:eastAsia="HG丸ｺﾞｼｯｸM-PRO" w:hAnsi="HG丸ｺﾞｼｯｸM-PRO" w:hint="eastAsia"/>
                                <w:b/>
                                <w:sz w:val="28"/>
                                <w:szCs w:val="28"/>
                                <w:lang w:eastAsia="zh-TW"/>
                              </w:rPr>
                              <w:t>（</w:t>
                            </w:r>
                            <w:r w:rsidR="00061BFF" w:rsidRPr="004D3C8E">
                              <w:rPr>
                                <w:rFonts w:ascii="HG丸ｺﾞｼｯｸM-PRO" w:eastAsia="HG丸ｺﾞｼｯｸM-PRO" w:hAnsi="HG丸ｺﾞｼｯｸM-PRO" w:hint="eastAsia"/>
                                <w:b/>
                                <w:sz w:val="28"/>
                                <w:szCs w:val="28"/>
                              </w:rPr>
                              <w:t>法人</w:t>
                            </w:r>
                            <w:r w:rsidR="00E36D4B" w:rsidRPr="004D3C8E">
                              <w:rPr>
                                <w:rFonts w:ascii="HG丸ｺﾞｼｯｸM-PRO" w:eastAsia="HG丸ｺﾞｼｯｸM-PRO" w:hAnsi="HG丸ｺﾞｼｯｸM-PRO" w:hint="eastAsia"/>
                                <w:b/>
                                <w:sz w:val="28"/>
                                <w:szCs w:val="28"/>
                              </w:rPr>
                              <w:t>運営</w:t>
                            </w:r>
                            <w:r w:rsidR="00061BFF" w:rsidRPr="004D3C8E">
                              <w:rPr>
                                <w:rFonts w:ascii="HG丸ｺﾞｼｯｸM-PRO" w:eastAsia="HG丸ｺﾞｼｯｸM-PRO" w:hAnsi="HG丸ｺﾞｼｯｸM-PRO"/>
                                <w:b/>
                                <w:sz w:val="28"/>
                                <w:szCs w:val="28"/>
                                <w:lang w:eastAsia="zh-TW"/>
                              </w:rPr>
                              <w:t xml:space="preserve"> 項目</w:t>
                            </w:r>
                            <w:r w:rsidR="00061BFF" w:rsidRPr="004D3C8E">
                              <w:rPr>
                                <w:rFonts w:ascii="HG丸ｺﾞｼｯｸM-PRO" w:eastAsia="HG丸ｺﾞｼｯｸM-PRO" w:hAnsi="HG丸ｺﾞｼｯｸM-PRO"/>
                                <w:b/>
                                <w:sz w:val="28"/>
                                <w:szCs w:val="28"/>
                              </w:rPr>
                              <w:t>47</w:t>
                            </w:r>
                            <w:r w:rsidR="00061BFF" w:rsidRPr="004D3C8E">
                              <w:rPr>
                                <w:rFonts w:ascii="HG丸ｺﾞｼｯｸM-PRO" w:eastAsia="HG丸ｺﾞｼｯｸM-PRO" w:hAnsi="HG丸ｺﾞｼｯｸM-PRO" w:hint="eastAsia"/>
                                <w:b/>
                                <w:sz w:val="28"/>
                                <w:szCs w:val="28"/>
                                <w:lang w:eastAsia="zh-TW"/>
                              </w:rPr>
                              <w:t>）</w:t>
                            </w:r>
                          </w:p>
                          <w:p w14:paraId="73749E30" w14:textId="77777777" w:rsidR="00061BFF"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5F7A69">
                              <w:rPr>
                                <w:rFonts w:ascii="HG丸ｺﾞｼｯｸM-PRO" w:eastAsia="HG丸ｺﾞｼｯｸM-PRO" w:hAnsi="HG丸ｺﾞｼｯｸM-PRO" w:hint="eastAsia"/>
                                <w:bCs/>
                                <w:sz w:val="28"/>
                                <w:szCs w:val="28"/>
                              </w:rPr>
                              <w:t>国内外から多様で優秀な人材を確保するため、年俸制の導入、クロスアポイントメント制度の活用を実施し、</w:t>
                            </w:r>
                            <w:r w:rsidR="005F7A69" w:rsidRPr="00BA1C16">
                              <w:rPr>
                                <w:rFonts w:ascii="HG丸ｺﾞｼｯｸM-PRO" w:eastAsia="HG丸ｺﾞｼｯｸM-PRO" w:hAnsi="HG丸ｺﾞｼｯｸM-PRO" w:hint="eastAsia"/>
                                <w:bCs/>
                                <w:sz w:val="28"/>
                                <w:szCs w:val="28"/>
                              </w:rPr>
                              <w:t>中期計画を十分に達成したと認められる</w:t>
                            </w:r>
                            <w:r w:rsidR="00A351EC">
                              <w:rPr>
                                <w:rFonts w:ascii="HG丸ｺﾞｼｯｸM-PRO" w:eastAsia="HG丸ｺﾞｼｯｸM-PRO" w:hAnsi="HG丸ｺﾞｼｯｸM-PRO" w:hint="eastAsia"/>
                                <w:bCs/>
                                <w:sz w:val="28"/>
                                <w:szCs w:val="28"/>
                              </w:rPr>
                              <w:t>。</w:t>
                            </w:r>
                            <w:r w:rsidR="00A351EC" w:rsidRPr="00A351EC">
                              <w:rPr>
                                <w:rFonts w:ascii="HG丸ｺﾞｼｯｸM-PRO" w:eastAsia="HG丸ｺﾞｼｯｸM-PRO" w:hAnsi="HG丸ｺﾞｼｯｸM-PRO" w:hint="eastAsia"/>
                                <w:bCs/>
                                <w:sz w:val="28"/>
                                <w:szCs w:val="28"/>
                              </w:rPr>
                              <w:t>さらに、高インセンティブ型テニュアトラック制度や高度専門職員制度などの様々な制度設計を実施しており、今後、その制度を活用し、効果を発揮されることを期待する。</w:t>
                            </w:r>
                            <w:r w:rsidR="00A351EC">
                              <w:rPr>
                                <w:rFonts w:ascii="HG丸ｺﾞｼｯｸM-PRO" w:eastAsia="HG丸ｺﾞｼｯｸM-PRO" w:hAnsi="HG丸ｺﾞｼｯｸM-PRO" w:hint="eastAsia"/>
                                <w:bCs/>
                                <w:sz w:val="28"/>
                                <w:szCs w:val="28"/>
                              </w:rPr>
                              <w:t>このため、</w:t>
                            </w:r>
                            <w:r w:rsidR="00CB41DD">
                              <w:rPr>
                                <w:rFonts w:ascii="HG丸ｺﾞｼｯｸM-PRO" w:eastAsia="HG丸ｺﾞｼｯｸM-PRO" w:hAnsi="HG丸ｺﾞｼｯｸM-PRO" w:hint="eastAsia"/>
                                <w:sz w:val="28"/>
                                <w:szCs w:val="28"/>
                              </w:rPr>
                              <w:t>法人の自己評価Ⅳに対し評価委員会評価をⅢとする。</w:t>
                            </w:r>
                            <w:r w:rsidRPr="00263532">
                              <w:rPr>
                                <w:rFonts w:ascii="HG丸ｺﾞｼｯｸM-PRO" w:eastAsia="HG丸ｺﾞｼｯｸM-PRO" w:hAnsi="HG丸ｺﾞｼｯｸM-PRO" w:hint="eastAsia"/>
                                <w:b/>
                                <w:sz w:val="28"/>
                                <w:szCs w:val="28"/>
                              </w:rPr>
                              <w:t>（法人</w:t>
                            </w:r>
                            <w:r w:rsidR="00A351EC">
                              <w:rPr>
                                <w:rFonts w:ascii="HG丸ｺﾞｼｯｸM-PRO" w:eastAsia="HG丸ｺﾞｼｯｸM-PRO" w:hAnsi="HG丸ｺﾞｼｯｸM-PRO" w:hint="eastAsia"/>
                                <w:b/>
                                <w:sz w:val="28"/>
                                <w:szCs w:val="28"/>
                              </w:rPr>
                              <w:t>運営</w:t>
                            </w:r>
                            <w:r w:rsidRPr="00263532">
                              <w:rPr>
                                <w:rFonts w:ascii="HG丸ｺﾞｼｯｸM-PRO" w:eastAsia="HG丸ｺﾞｼｯｸM-PRO" w:hAnsi="HG丸ｺﾞｼｯｸM-PRO"/>
                                <w:b/>
                                <w:sz w:val="28"/>
                                <w:szCs w:val="28"/>
                              </w:rPr>
                              <w:t xml:space="preserve"> 項目48）</w:t>
                            </w:r>
                          </w:p>
                          <w:p w14:paraId="5BE598D6" w14:textId="77777777" w:rsidR="00912294"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ダイバーシティの推進については</w:t>
                            </w:r>
                            <w:r w:rsidR="00487703">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様々な取組を行ったことにより女性教員比率など</w:t>
                            </w:r>
                            <w:r w:rsidR="009724BF" w:rsidRPr="00263532">
                              <w:rPr>
                                <w:rFonts w:ascii="HG丸ｺﾞｼｯｸM-PRO" w:eastAsia="HG丸ｺﾞｼｯｸM-PRO" w:hAnsi="HG丸ｺﾞｼｯｸM-PRO" w:hint="eastAsia"/>
                                <w:sz w:val="28"/>
                                <w:szCs w:val="28"/>
                              </w:rPr>
                              <w:t>が着実に</w:t>
                            </w:r>
                            <w:r w:rsidR="00F67C96" w:rsidRPr="00263532">
                              <w:rPr>
                                <w:rFonts w:ascii="HG丸ｺﾞｼｯｸM-PRO" w:eastAsia="HG丸ｺﾞｼｯｸM-PRO" w:hAnsi="HG丸ｺﾞｼｯｸM-PRO" w:hint="eastAsia"/>
                                <w:sz w:val="28"/>
                                <w:szCs w:val="28"/>
                              </w:rPr>
                              <w:t>増加しており</w:t>
                            </w:r>
                            <w:r w:rsidR="009724BF"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取組に対する効果が現れてきているこ</w:t>
                            </w:r>
                            <w:r w:rsidR="00604A8B" w:rsidRPr="00263532">
                              <w:rPr>
                                <w:rFonts w:ascii="HG丸ｺﾞｼｯｸM-PRO" w:eastAsia="HG丸ｺﾞｼｯｸM-PRO" w:hAnsi="HG丸ｺﾞｼｯｸM-PRO" w:hint="eastAsia"/>
                                <w:sz w:val="28"/>
                                <w:szCs w:val="28"/>
                              </w:rPr>
                              <w:t>とは高く評価できる。</w:t>
                            </w:r>
                            <w:r w:rsidR="00604A8B" w:rsidRPr="004D3C8E">
                              <w:rPr>
                                <w:rFonts w:ascii="HG丸ｺﾞｼｯｸM-PRO" w:eastAsia="HG丸ｺﾞｼｯｸM-PRO" w:hAnsi="HG丸ｺﾞｼｯｸM-PRO" w:hint="eastAsia"/>
                                <w:b/>
                                <w:bCs/>
                                <w:sz w:val="28"/>
                                <w:szCs w:val="28"/>
                              </w:rPr>
                              <w:t>（法人運営</w:t>
                            </w:r>
                            <w:r w:rsidR="009724BF" w:rsidRPr="004D3C8E">
                              <w:rPr>
                                <w:rFonts w:ascii="HG丸ｺﾞｼｯｸM-PRO" w:eastAsia="HG丸ｺﾞｼｯｸM-PRO" w:hAnsi="HG丸ｺﾞｼｯｸM-PRO"/>
                                <w:b/>
                                <w:bCs/>
                                <w:sz w:val="28"/>
                                <w:szCs w:val="28"/>
                              </w:rPr>
                              <w:t xml:space="preserve"> </w:t>
                            </w:r>
                            <w:r w:rsidR="00604A8B" w:rsidRPr="004D3C8E">
                              <w:rPr>
                                <w:rFonts w:ascii="HG丸ｺﾞｼｯｸM-PRO" w:eastAsia="HG丸ｺﾞｼｯｸM-PRO" w:hAnsi="HG丸ｺﾞｼｯｸM-PRO" w:hint="eastAsia"/>
                                <w:b/>
                                <w:bCs/>
                                <w:sz w:val="28"/>
                                <w:szCs w:val="28"/>
                              </w:rPr>
                              <w:t>項目</w:t>
                            </w:r>
                            <w:r w:rsidR="00604A8B" w:rsidRPr="004D3C8E">
                              <w:rPr>
                                <w:rFonts w:ascii="HG丸ｺﾞｼｯｸM-PRO" w:eastAsia="HG丸ｺﾞｼｯｸM-PRO" w:hAnsi="HG丸ｺﾞｼｯｸM-PRO"/>
                                <w:b/>
                                <w:bCs/>
                                <w:sz w:val="28"/>
                                <w:szCs w:val="28"/>
                              </w:rPr>
                              <w:t>49）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D3A934A" id="_x0000_s1029" type="#_x0000_t202" style="position:absolute;margin-left:35.7pt;margin-top:19.5pt;width:1016.5pt;height:62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" strokeweight="3.5pt">
                <v:stroke linestyle="thinThin"/>
                <v:textbox>
                  <w:txbxContent>
                    <w:p w14:paraId="6601030D" w14:textId="77777777" w:rsidR="009724BF" w:rsidRDefault="00020D47" w:rsidP="00912294">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4FDEF193" w14:textId="77777777" w:rsidR="00912294" w:rsidRDefault="00020D47" w:rsidP="00912294">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r>
                        <w:rPr>
                          <w:rFonts w:ascii="HG丸ｺﾞｼｯｸM-PRO" w:eastAsia="HG丸ｺﾞｼｯｸM-PRO" w:hAnsi="HG丸ｺﾞｼｯｸM-PRO" w:hint="eastAsia"/>
                          <w:b/>
                          <w:sz w:val="28"/>
                          <w:szCs w:val="28"/>
                        </w:rPr>
                        <w:t xml:space="preserve">　</w:t>
                      </w:r>
                    </w:p>
                    <w:p w14:paraId="36E664CD" w14:textId="77777777" w:rsidR="00604A8B"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・大阪公立大学において、</w:t>
                      </w:r>
                      <w:r w:rsidR="002C0E97">
                        <w:rPr>
                          <w:rFonts w:ascii="HG丸ｺﾞｼｯｸM-PRO" w:eastAsia="HG丸ｺﾞｼｯｸM-PRO" w:hAnsi="HG丸ｺﾞｼｯｸM-PRO" w:hint="eastAsia"/>
                          <w:sz w:val="28"/>
                          <w:szCs w:val="28"/>
                        </w:rPr>
                        <w:t>両大学が統合した中、さまざまな取組を行い、受験者に混乱を与えることなく</w:t>
                      </w:r>
                      <w:r w:rsidR="00D6764C">
                        <w:rPr>
                          <w:rFonts w:ascii="HG丸ｺﾞｼｯｸM-PRO" w:eastAsia="HG丸ｺﾞｼｯｸM-PRO" w:hAnsi="HG丸ｺﾞｼｯｸM-PRO" w:hint="eastAsia"/>
                          <w:sz w:val="28"/>
                          <w:szCs w:val="28"/>
                        </w:rPr>
                        <w:t>入試を実施できたことや、</w:t>
                      </w:r>
                      <w:r>
                        <w:rPr>
                          <w:rFonts w:ascii="HG丸ｺﾞｼｯｸM-PRO" w:eastAsia="HG丸ｺﾞｼｯｸM-PRO" w:hAnsi="HG丸ｺﾞｼｯｸM-PRO" w:hint="eastAsia"/>
                          <w:sz w:val="28"/>
                          <w:szCs w:val="28"/>
                        </w:rPr>
                        <w:t>開学以来</w:t>
                      </w:r>
                      <w:r w:rsidR="00D6764C">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sz w:val="28"/>
                          <w:szCs w:val="28"/>
                        </w:rPr>
                        <w:t>国公立大学において</w:t>
                      </w:r>
                      <w:r>
                        <w:rPr>
                          <w:rFonts w:ascii="HG丸ｺﾞｼｯｸM-PRO" w:eastAsia="HG丸ｺﾞｼｯｸM-PRO" w:hAnsi="HG丸ｺﾞｼｯｸM-PRO" w:hint="eastAsia"/>
                          <w:sz w:val="28"/>
                          <w:szCs w:val="28"/>
                        </w:rPr>
                        <w:t>志願者数４年連続</w:t>
                      </w:r>
                      <w:r w:rsidRPr="00263532">
                        <w:rPr>
                          <w:rFonts w:ascii="HG丸ｺﾞｼｯｸM-PRO" w:eastAsia="HG丸ｺﾞｼｯｸM-PRO" w:hAnsi="HG丸ｺﾞｼｯｸM-PRO" w:hint="eastAsia"/>
                          <w:sz w:val="28"/>
                          <w:szCs w:val="28"/>
                        </w:rPr>
                        <w:t>日本一となったこと</w:t>
                      </w:r>
                      <w:r>
                        <w:rPr>
                          <w:rFonts w:ascii="HG丸ｺﾞｼｯｸM-PRO" w:eastAsia="HG丸ｺﾞｼｯｸM-PRO" w:hAnsi="HG丸ｺﾞｼｯｸM-PRO" w:hint="eastAsia"/>
                          <w:sz w:val="28"/>
                          <w:szCs w:val="28"/>
                        </w:rPr>
                        <w:t>は</w:t>
                      </w:r>
                      <w:r w:rsidRPr="00380CA9">
                        <w:rPr>
                          <w:rFonts w:ascii="HG丸ｺﾞｼｯｸM-PRO" w:eastAsia="HG丸ｺﾞｼｯｸM-PRO" w:hAnsi="HG丸ｺﾞｼｯｸM-PRO" w:hint="eastAsia"/>
                          <w:sz w:val="28"/>
                          <w:szCs w:val="28"/>
                        </w:rPr>
                        <w:t>高く評価</w:t>
                      </w:r>
                      <w:r w:rsidR="001B0842">
                        <w:rPr>
                          <w:rFonts w:ascii="HG丸ｺﾞｼｯｸM-PRO" w:eastAsia="HG丸ｺﾞｼｯｸM-PRO" w:hAnsi="HG丸ｺﾞｼｯｸM-PRO" w:hint="eastAsia"/>
                          <w:sz w:val="28"/>
                          <w:szCs w:val="28"/>
                        </w:rPr>
                        <w:t>できる。このため、</w:t>
                      </w:r>
                      <w:r w:rsidR="00C61105">
                        <w:rPr>
                          <w:rFonts w:ascii="HG丸ｺﾞｼｯｸM-PRO" w:eastAsia="HG丸ｺﾞｼｯｸM-PRO" w:hAnsi="HG丸ｺﾞｼｯｸM-PRO" w:hint="eastAsia"/>
                          <w:sz w:val="28"/>
                          <w:szCs w:val="28"/>
                        </w:rPr>
                        <w:t>法人の自己評価Ⅲ</w:t>
                      </w:r>
                      <w:r w:rsidR="001B0842">
                        <w:rPr>
                          <w:rFonts w:ascii="HG丸ｺﾞｼｯｸM-PRO" w:eastAsia="HG丸ｺﾞｼｯｸM-PRO" w:hAnsi="HG丸ｺﾞｼｯｸM-PRO" w:hint="eastAsia"/>
                          <w:sz w:val="28"/>
                          <w:szCs w:val="28"/>
                        </w:rPr>
                        <w:t>に対し</w:t>
                      </w:r>
                      <w:r w:rsidR="00C61105">
                        <w:rPr>
                          <w:rFonts w:ascii="HG丸ｺﾞｼｯｸM-PRO" w:eastAsia="HG丸ｺﾞｼｯｸM-PRO" w:hAnsi="HG丸ｺﾞｼｯｸM-PRO" w:hint="eastAsia"/>
                          <w:sz w:val="28"/>
                          <w:szCs w:val="28"/>
                        </w:rPr>
                        <w:t>評価委員会評価</w:t>
                      </w:r>
                      <w:r w:rsidR="001B0842">
                        <w:rPr>
                          <w:rFonts w:ascii="HG丸ｺﾞｼｯｸM-PRO" w:eastAsia="HG丸ｺﾞｼｯｸM-PRO" w:hAnsi="HG丸ｺﾞｼｯｸM-PRO" w:hint="eastAsia"/>
                          <w:sz w:val="28"/>
                          <w:szCs w:val="28"/>
                        </w:rPr>
                        <w:t>を</w:t>
                      </w:r>
                      <w:r w:rsidR="00C61105">
                        <w:rPr>
                          <w:rFonts w:ascii="HG丸ｺﾞｼｯｸM-PRO" w:eastAsia="HG丸ｺﾞｼｯｸM-PRO" w:hAnsi="HG丸ｺﾞｼｯｸM-PRO" w:hint="eastAsia"/>
                          <w:sz w:val="28"/>
                          <w:szCs w:val="28"/>
                        </w:rPr>
                        <w:t>Ⅳとする。</w:t>
                      </w:r>
                      <w:r w:rsidRPr="004D3C8E">
                        <w:rPr>
                          <w:rFonts w:ascii="HG丸ｺﾞｼｯｸM-PRO" w:eastAsia="HG丸ｺﾞｼｯｸM-PRO" w:hAnsi="HG丸ｺﾞｼｯｸM-PRO" w:hint="eastAsia"/>
                          <w:b/>
                          <w:bCs/>
                          <w:sz w:val="28"/>
                          <w:szCs w:val="28"/>
                        </w:rPr>
                        <w:t>（大阪公立大学</w:t>
                      </w:r>
                      <w:r w:rsidRPr="004D3C8E">
                        <w:rPr>
                          <w:rFonts w:ascii="HG丸ｺﾞｼｯｸM-PRO" w:eastAsia="HG丸ｺﾞｼｯｸM-PRO" w:hAnsi="HG丸ｺﾞｼｯｸM-PRO"/>
                          <w:b/>
                          <w:bCs/>
                          <w:sz w:val="28"/>
                          <w:szCs w:val="28"/>
                        </w:rPr>
                        <w:t xml:space="preserve"> 項目11</w:t>
                      </w:r>
                      <w:r w:rsidRPr="004D3C8E">
                        <w:rPr>
                          <w:rFonts w:ascii="HG丸ｺﾞｼｯｸM-PRO" w:eastAsia="HG丸ｺﾞｼｯｸM-PRO" w:hAnsi="HG丸ｺﾞｼｯｸM-PRO" w:hint="eastAsia"/>
                          <w:b/>
                          <w:bCs/>
                          <w:sz w:val="28"/>
                          <w:szCs w:val="28"/>
                        </w:rPr>
                        <w:t>）</w:t>
                      </w:r>
                    </w:p>
                    <w:p w14:paraId="3FB5E27E" w14:textId="77777777" w:rsidR="00604A8B" w:rsidRDefault="00020D47" w:rsidP="00360BAA">
                      <w:pPr>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39305C">
                        <w:rPr>
                          <w:rFonts w:ascii="HG丸ｺﾞｼｯｸM-PRO" w:eastAsia="HG丸ｺﾞｼｯｸM-PRO" w:hAnsi="HG丸ｺﾞｼｯｸM-PRO" w:hint="eastAsia"/>
                          <w:bCs/>
                          <w:sz w:val="28"/>
                          <w:szCs w:val="28"/>
                        </w:rPr>
                        <w:t>女性研究</w:t>
                      </w:r>
                      <w:r w:rsidR="0088539F">
                        <w:rPr>
                          <w:rFonts w:ascii="HG丸ｺﾞｼｯｸM-PRO" w:eastAsia="HG丸ｺﾞｼｯｸM-PRO" w:hAnsi="HG丸ｺﾞｼｯｸM-PRO" w:hint="eastAsia"/>
                          <w:bCs/>
                          <w:sz w:val="28"/>
                          <w:szCs w:val="28"/>
                        </w:rPr>
                        <w:t>者</w:t>
                      </w:r>
                      <w:r w:rsidR="0039305C">
                        <w:rPr>
                          <w:rFonts w:ascii="HG丸ｺﾞｼｯｸM-PRO" w:eastAsia="HG丸ｺﾞｼｯｸM-PRO" w:hAnsi="HG丸ｺﾞｼｯｸM-PRO" w:hint="eastAsia"/>
                          <w:bCs/>
                          <w:sz w:val="28"/>
                          <w:szCs w:val="28"/>
                        </w:rPr>
                        <w:t>支援室によるスキルアップセミナーや若手研究者等への申請支援</w:t>
                      </w:r>
                      <w:r w:rsidR="001E1297">
                        <w:rPr>
                          <w:rFonts w:ascii="HG丸ｺﾞｼｯｸM-PRO" w:eastAsia="HG丸ｺﾞｼｯｸM-PRO" w:hAnsi="HG丸ｺﾞｼｯｸM-PRO" w:hint="eastAsia"/>
                          <w:bCs/>
                          <w:sz w:val="28"/>
                          <w:szCs w:val="28"/>
                        </w:rPr>
                        <w:t>、</w:t>
                      </w:r>
                      <w:r w:rsidR="001E1297" w:rsidRPr="00CE018E">
                        <w:rPr>
                          <w:rFonts w:ascii="HG丸ｺﾞｼｯｸM-PRO" w:eastAsia="HG丸ｺﾞｼｯｸM-PRO" w:hAnsi="HG丸ｺﾞｼｯｸM-PRO"/>
                          <w:bCs/>
                          <w:sz w:val="28"/>
                          <w:szCs w:val="28"/>
                        </w:rPr>
                        <w:t>博士後期課程学生へのメンタリング</w:t>
                      </w:r>
                      <w:r w:rsidR="0039305C">
                        <w:rPr>
                          <w:rFonts w:ascii="HG丸ｺﾞｼｯｸM-PRO" w:eastAsia="HG丸ｺﾞｼｯｸM-PRO" w:hAnsi="HG丸ｺﾞｼｯｸM-PRO" w:hint="eastAsia"/>
                          <w:bCs/>
                          <w:sz w:val="28"/>
                          <w:szCs w:val="28"/>
                        </w:rPr>
                        <w:t>など</w:t>
                      </w:r>
                      <w:r w:rsidR="00D675F7" w:rsidRPr="007E2465">
                        <w:rPr>
                          <w:rFonts w:ascii="HG丸ｺﾞｼｯｸM-PRO" w:eastAsia="HG丸ｺﾞｼｯｸM-PRO" w:hAnsi="HG丸ｺﾞｼｯｸM-PRO" w:hint="eastAsia"/>
                          <w:bCs/>
                          <w:sz w:val="28"/>
                          <w:szCs w:val="28"/>
                        </w:rPr>
                        <w:t>中期計画を大幅に上回って実施し</w:t>
                      </w:r>
                      <w:r w:rsidR="00D675F7">
                        <w:rPr>
                          <w:rFonts w:ascii="HG丸ｺﾞｼｯｸM-PRO" w:eastAsia="HG丸ｺﾞｼｯｸM-PRO" w:hAnsi="HG丸ｺﾞｼｯｸM-PRO" w:hint="eastAsia"/>
                          <w:bCs/>
                          <w:sz w:val="28"/>
                          <w:szCs w:val="28"/>
                        </w:rPr>
                        <w:t>ており</w:t>
                      </w:r>
                      <w:r w:rsidR="003930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引き続き</w:t>
                      </w:r>
                      <w:r w:rsidRPr="00D44F6F">
                        <w:rPr>
                          <w:rFonts w:ascii="HG丸ｺﾞｼｯｸM-PRO" w:eastAsia="HG丸ｺﾞｼｯｸM-PRO" w:hAnsi="HG丸ｺﾞｼｯｸM-PRO" w:hint="eastAsia"/>
                          <w:bCs/>
                          <w:sz w:val="28"/>
                          <w:szCs w:val="28"/>
                        </w:rPr>
                        <w:t>研究力の強化に向けた取組を期待する。</w:t>
                      </w:r>
                      <w:r w:rsidRPr="00263532">
                        <w:rPr>
                          <w:rFonts w:ascii="HG丸ｺﾞｼｯｸM-PRO" w:eastAsia="HG丸ｺﾞｼｯｸM-PRO" w:hAnsi="HG丸ｺﾞｼｯｸM-PRO" w:hint="eastAsia"/>
                          <w:b/>
                          <w:sz w:val="28"/>
                          <w:szCs w:val="28"/>
                        </w:rPr>
                        <w:t>（大阪公立大学　項目</w:t>
                      </w:r>
                      <w:r w:rsidRPr="00263532">
                        <w:rPr>
                          <w:rFonts w:ascii="HG丸ｺﾞｼｯｸM-PRO" w:eastAsia="HG丸ｺﾞｼｯｸM-PRO" w:hAnsi="HG丸ｺﾞｼｯｸM-PRO"/>
                          <w:b/>
                          <w:sz w:val="28"/>
                          <w:szCs w:val="28"/>
                        </w:rPr>
                        <w:t>12）</w:t>
                      </w:r>
                    </w:p>
                    <w:p w14:paraId="3FBEC355" w14:textId="77777777" w:rsidR="006A3927" w:rsidRDefault="00020D47">
                      <w:pPr>
                        <w:pStyle w:val="a4"/>
                        <w:numPr>
                          <w:ilvl w:val="0"/>
                          <w:numId w:val="140"/>
                        </w:numPr>
                        <w:spacing w:line="560" w:lineRule="exact"/>
                        <w:ind w:leftChars="0"/>
                        <w:jc w:val="left"/>
                        <w:rPr>
                          <w:rFonts w:ascii="HG丸ｺﾞｼｯｸM-PRO" w:eastAsia="HG丸ｺﾞｼｯｸM-PRO" w:hAnsi="HG丸ｺﾞｼｯｸM-PRO"/>
                          <w:b/>
                          <w:sz w:val="28"/>
                          <w:szCs w:val="28"/>
                        </w:rPr>
                      </w:pPr>
                      <w:r w:rsidRPr="00C61105">
                        <w:rPr>
                          <w:rFonts w:ascii="HG丸ｺﾞｼｯｸM-PRO" w:eastAsia="HG丸ｺﾞｼｯｸM-PRO" w:hAnsi="HG丸ｺﾞｼｯｸM-PRO" w:hint="eastAsia"/>
                          <w:sz w:val="28"/>
                          <w:szCs w:val="28"/>
                        </w:rPr>
                        <w:t>全学的な「産学官民共創リビングラボ機能」を推進するために産学官民共創推進体制を創設し</w:t>
                      </w:r>
                      <w:r>
                        <w:rPr>
                          <w:rFonts w:ascii="HG丸ｺﾞｼｯｸM-PRO" w:eastAsia="HG丸ｺﾞｼｯｸM-PRO" w:hAnsi="HG丸ｺﾞｼｯｸM-PRO" w:hint="eastAsia"/>
                          <w:sz w:val="28"/>
                          <w:szCs w:val="28"/>
                        </w:rPr>
                        <w:t>、</w:t>
                      </w:r>
                      <w:r w:rsidRPr="00C61105">
                        <w:rPr>
                          <w:rFonts w:ascii="HG丸ｺﾞｼｯｸM-PRO" w:eastAsia="HG丸ｺﾞｼｯｸM-PRO" w:hAnsi="HG丸ｺﾞｼｯｸM-PRO" w:hint="eastAsia"/>
                          <w:sz w:val="28"/>
                          <w:szCs w:val="28"/>
                        </w:rPr>
                        <w:t>「地域中核・特色ある研究大学の連携による産学官連携・共同研究の施設整備事業（20億円）」に採択され、「産学官民共創イノベーションエコシステム」のハブ機能を持つ施設を整備</w:t>
                      </w:r>
                      <w:r>
                        <w:rPr>
                          <w:rFonts w:ascii="HG丸ｺﾞｼｯｸM-PRO" w:eastAsia="HG丸ｺﾞｼｯｸM-PRO" w:hAnsi="HG丸ｺﾞｼｯｸM-PRO" w:hint="eastAsia"/>
                          <w:sz w:val="28"/>
                          <w:szCs w:val="28"/>
                        </w:rPr>
                        <w:t>するなど</w:t>
                      </w:r>
                      <w:r w:rsidRPr="00360BAA">
                        <w:rPr>
                          <w:rFonts w:ascii="HG丸ｺﾞｼｯｸM-PRO" w:eastAsia="HG丸ｺﾞｼｯｸM-PRO" w:hAnsi="HG丸ｺﾞｼｯｸM-PRO" w:hint="eastAsia"/>
                          <w:sz w:val="28"/>
                          <w:szCs w:val="28"/>
                        </w:rPr>
                        <w:t>全学的に取組を推進している。</w:t>
                      </w:r>
                      <w:r w:rsidR="00036010" w:rsidRPr="00360BAA">
                        <w:rPr>
                          <w:rFonts w:ascii="HG丸ｺﾞｼｯｸM-PRO" w:eastAsia="HG丸ｺﾞｼｯｸM-PRO" w:hAnsi="HG丸ｺﾞｼｯｸM-PRO" w:hint="eastAsia"/>
                          <w:sz w:val="28"/>
                          <w:szCs w:val="28"/>
                        </w:rPr>
                        <w:t>引き続き企業との連携を進め、イノベーション創出</w:t>
                      </w:r>
                      <w:r w:rsidR="00796F49" w:rsidRPr="00360BAA">
                        <w:rPr>
                          <w:rFonts w:ascii="HG丸ｺﾞｼｯｸM-PRO" w:eastAsia="HG丸ｺﾞｼｯｸM-PRO" w:hAnsi="HG丸ｺﾞｼｯｸM-PRO" w:hint="eastAsia"/>
                          <w:sz w:val="28"/>
                          <w:szCs w:val="28"/>
                        </w:rPr>
                        <w:t>に取り組むことで産業の競争力強化に貢献することを期待する。</w:t>
                      </w:r>
                      <w:bookmarkStart w:id="9" w:name="_Hlk203570224"/>
                      <w:r w:rsidR="00796F49" w:rsidRPr="00360BAA">
                        <w:rPr>
                          <w:rFonts w:ascii="HG丸ｺﾞｼｯｸM-PRO" w:eastAsia="HG丸ｺﾞｼｯｸM-PRO" w:hAnsi="HG丸ｺﾞｼｯｸM-PRO" w:hint="eastAsia"/>
                          <w:b/>
                          <w:sz w:val="28"/>
                          <w:szCs w:val="28"/>
                          <w:lang w:eastAsia="zh-TW"/>
                        </w:rPr>
                        <w:t>（</w:t>
                      </w:r>
                      <w:r w:rsidR="00796F49" w:rsidRPr="00360BAA">
                        <w:rPr>
                          <w:rFonts w:ascii="HG丸ｺﾞｼｯｸM-PRO" w:eastAsia="HG丸ｺﾞｼｯｸM-PRO" w:hAnsi="HG丸ｺﾞｼｯｸM-PRO" w:hint="eastAsia"/>
                          <w:b/>
                          <w:bCs/>
                          <w:sz w:val="28"/>
                          <w:szCs w:val="28"/>
                        </w:rPr>
                        <w:t>大阪公立大学</w:t>
                      </w:r>
                      <w:r w:rsidR="00796F49" w:rsidRPr="00360BAA">
                        <w:rPr>
                          <w:rFonts w:ascii="HG丸ｺﾞｼｯｸM-PRO" w:eastAsia="HG丸ｺﾞｼｯｸM-PRO" w:hAnsi="HG丸ｺﾞｼｯｸM-PRO"/>
                          <w:b/>
                          <w:bCs/>
                          <w:sz w:val="28"/>
                          <w:szCs w:val="28"/>
                          <w:lang w:eastAsia="zh-TW"/>
                        </w:rPr>
                        <w:t xml:space="preserve"> </w:t>
                      </w:r>
                      <w:r w:rsidR="00796F49" w:rsidRPr="00360BAA">
                        <w:rPr>
                          <w:rFonts w:ascii="HG丸ｺﾞｼｯｸM-PRO" w:eastAsia="HG丸ｺﾞｼｯｸM-PRO" w:hAnsi="HG丸ｺﾞｼｯｸM-PRO" w:hint="eastAsia"/>
                          <w:b/>
                          <w:bCs/>
                          <w:sz w:val="28"/>
                          <w:szCs w:val="28"/>
                          <w:lang w:eastAsia="zh-TW"/>
                        </w:rPr>
                        <w:t>項</w:t>
                      </w:r>
                      <w:r w:rsidR="00796F49" w:rsidRPr="00360BAA">
                        <w:rPr>
                          <w:rFonts w:ascii="HG丸ｺﾞｼｯｸM-PRO" w:eastAsia="HG丸ｺﾞｼｯｸM-PRO" w:hAnsi="HG丸ｺﾞｼｯｸM-PRO" w:hint="eastAsia"/>
                          <w:b/>
                          <w:sz w:val="28"/>
                          <w:szCs w:val="28"/>
                          <w:lang w:eastAsia="zh-TW"/>
                        </w:rPr>
                        <w:t>目</w:t>
                      </w:r>
                      <w:r w:rsidR="00796F49" w:rsidRPr="00360BAA">
                        <w:rPr>
                          <w:rFonts w:ascii="HG丸ｺﾞｼｯｸM-PRO" w:eastAsia="HG丸ｺﾞｼｯｸM-PRO" w:hAnsi="HG丸ｺﾞｼｯｸM-PRO"/>
                          <w:b/>
                          <w:sz w:val="28"/>
                          <w:szCs w:val="28"/>
                          <w:lang w:eastAsia="zh-TW"/>
                        </w:rPr>
                        <w:t>1</w:t>
                      </w:r>
                      <w:r w:rsidR="00796F49" w:rsidRPr="00360BAA">
                        <w:rPr>
                          <w:rFonts w:ascii="HG丸ｺﾞｼｯｸM-PRO" w:eastAsia="HG丸ｺﾞｼｯｸM-PRO" w:hAnsi="HG丸ｺﾞｼｯｸM-PRO"/>
                          <w:b/>
                          <w:sz w:val="28"/>
                          <w:szCs w:val="28"/>
                        </w:rPr>
                        <w:t>9</w:t>
                      </w:r>
                      <w:r w:rsidR="00796F49" w:rsidRPr="00360BAA">
                        <w:rPr>
                          <w:rFonts w:ascii="HG丸ｺﾞｼｯｸM-PRO" w:eastAsia="HG丸ｺﾞｼｯｸM-PRO" w:hAnsi="HG丸ｺﾞｼｯｸM-PRO" w:hint="eastAsia"/>
                          <w:b/>
                          <w:sz w:val="28"/>
                          <w:szCs w:val="28"/>
                          <w:lang w:eastAsia="zh-TW"/>
                        </w:rPr>
                        <w:t>）</w:t>
                      </w:r>
                      <w:bookmarkEnd w:id="9"/>
                    </w:p>
                    <w:p w14:paraId="14585944" w14:textId="77777777" w:rsidR="003602BC" w:rsidRPr="00360BAA" w:rsidRDefault="00020D47" w:rsidP="00360BAA">
                      <w:pPr>
                        <w:pStyle w:val="a4"/>
                        <w:numPr>
                          <w:ilvl w:val="0"/>
                          <w:numId w:val="140"/>
                        </w:numPr>
                        <w:spacing w:line="560" w:lineRule="exact"/>
                        <w:ind w:leftChars="0"/>
                        <w:jc w:val="left"/>
                        <w:rPr>
                          <w:rFonts w:ascii="HG丸ｺﾞｼｯｸM-PRO" w:eastAsia="HG丸ｺﾞｼｯｸM-PRO" w:hAnsi="HG丸ｺﾞｼｯｸM-PRO"/>
                          <w:b/>
                          <w:color w:val="000000" w:themeColor="text1"/>
                          <w:sz w:val="28"/>
                          <w:szCs w:val="28"/>
                        </w:rPr>
                      </w:pPr>
                      <w:r w:rsidRPr="00360BAA">
                        <w:rPr>
                          <w:rFonts w:ascii="HG丸ｺﾞｼｯｸM-PRO" w:eastAsia="HG丸ｺﾞｼｯｸM-PRO" w:hAnsi="HG丸ｺﾞｼｯｸM-PRO" w:hint="eastAsia"/>
                          <w:bCs/>
                          <w:color w:val="000000" w:themeColor="text1"/>
                          <w:sz w:val="28"/>
                          <w:szCs w:val="28"/>
                        </w:rPr>
                        <w:t>大阪公立大学工業高等専門学校においては、学校紹介コンテンツのデジタル化やオンライン広報の拡充に取り組むとともに、女性エンジニア養成枠の設置を含めた入試改革を進めており、令和１０年度入学者選抜から実施することとしている。今後、中百舌鳥キャンパスへの移転を契機として、大阪公立大学との連携を一層強化し、より高度な専門技術者教育を実施することにより、次世代を担う人材を育成されることを期待する。</w:t>
                      </w:r>
                      <w:r w:rsidRPr="00360BAA">
                        <w:rPr>
                          <w:rFonts w:ascii="HG丸ｺﾞｼｯｸM-PRO" w:eastAsia="HG丸ｺﾞｼｯｸM-PRO" w:hAnsi="HG丸ｺﾞｼｯｸM-PRO" w:hint="eastAsia"/>
                          <w:b/>
                          <w:color w:val="000000" w:themeColor="text1"/>
                          <w:sz w:val="28"/>
                          <w:szCs w:val="28"/>
                        </w:rPr>
                        <w:t>（高等専門学校　項目</w:t>
                      </w:r>
                      <w:r w:rsidR="00701610">
                        <w:rPr>
                          <w:rFonts w:ascii="HG丸ｺﾞｼｯｸM-PRO" w:eastAsia="HG丸ｺﾞｼｯｸM-PRO" w:hAnsi="HG丸ｺﾞｼｯｸM-PRO" w:hint="eastAsia"/>
                          <w:b/>
                          <w:color w:val="000000" w:themeColor="text1"/>
                          <w:sz w:val="28"/>
                          <w:szCs w:val="28"/>
                        </w:rPr>
                        <w:t>31</w:t>
                      </w:r>
                      <w:r w:rsidRPr="00360BAA">
                        <w:rPr>
                          <w:rFonts w:ascii="HG丸ｺﾞｼｯｸM-PRO" w:eastAsia="HG丸ｺﾞｼｯｸM-PRO" w:hAnsi="HG丸ｺﾞｼｯｸM-PRO" w:hint="eastAsia"/>
                          <w:b/>
                          <w:color w:val="000000" w:themeColor="text1"/>
                          <w:sz w:val="28"/>
                          <w:szCs w:val="28"/>
                        </w:rPr>
                        <w:t>）</w:t>
                      </w:r>
                    </w:p>
                    <w:p w14:paraId="1C6540D3" w14:textId="77777777" w:rsidR="004B4F07"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新しい基盤ネットワーク「</w:t>
                      </w:r>
                      <w:r w:rsidRPr="00360BAA">
                        <w:rPr>
                          <w:rFonts w:ascii="HG丸ｺﾞｼｯｸM-PRO" w:eastAsia="HG丸ｺﾞｼｯｸM-PRO" w:hAnsi="HG丸ｺﾞｼｯｸM-PRO"/>
                          <w:bCs/>
                          <w:sz w:val="28"/>
                          <w:szCs w:val="28"/>
                        </w:rPr>
                        <w:t>OMUNET</w:t>
                      </w:r>
                      <w:r w:rsidRPr="00360BAA">
                        <w:rPr>
                          <w:rFonts w:ascii="HG丸ｺﾞｼｯｸM-PRO" w:eastAsia="HG丸ｺﾞｼｯｸM-PRO" w:hAnsi="HG丸ｺﾞｼｯｸM-PRO" w:hint="eastAsia"/>
                          <w:bCs/>
                          <w:sz w:val="28"/>
                          <w:szCs w:val="28"/>
                        </w:rPr>
                        <w:t>」の稼働を開始し、キャンパス間にまたがった事務ネットワークの統合を完了させるとともに、法人業務における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推進を図るため、業務プロセス見直し等による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推進計画等の計画を策定し</w:t>
                      </w:r>
                      <w:r w:rsidR="005F7A69">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また、森之宮キャンパスにおける</w:t>
                      </w:r>
                      <w:r w:rsidRPr="00360BAA">
                        <w:rPr>
                          <w:rFonts w:ascii="HG丸ｺﾞｼｯｸM-PRO" w:eastAsia="HG丸ｺﾞｼｯｸM-PRO" w:hAnsi="HG丸ｺﾞｼｯｸM-PRO" w:hint="eastAsia"/>
                          <w:bCs/>
                          <w:kern w:val="0"/>
                          <w:sz w:val="28"/>
                          <w:szCs w:val="28"/>
                        </w:rPr>
                        <w:t>環境整備について、</w:t>
                      </w:r>
                      <w:r w:rsidRPr="00360BAA">
                        <w:rPr>
                          <w:rFonts w:ascii="HG丸ｺﾞｼｯｸM-PRO" w:eastAsia="HG丸ｺﾞｼｯｸM-PRO" w:hAnsi="HG丸ｺﾞｼｯｸM-PRO" w:hint="eastAsia"/>
                          <w:bCs/>
                          <w:sz w:val="28"/>
                          <w:szCs w:val="28"/>
                        </w:rPr>
                        <w:t>設備統合ネットワークの構築に加えて、学内側動作についての試験を実施完了</w:t>
                      </w:r>
                      <w:r>
                        <w:rPr>
                          <w:rFonts w:ascii="HG丸ｺﾞｼｯｸM-PRO" w:eastAsia="HG丸ｺﾞｼｯｸM-PRO" w:hAnsi="HG丸ｺﾞｼｯｸM-PRO" w:hint="eastAsia"/>
                          <w:bCs/>
                          <w:sz w:val="28"/>
                          <w:szCs w:val="28"/>
                        </w:rPr>
                        <w:t>するなど</w:t>
                      </w:r>
                      <w:bookmarkStart w:id="10" w:name="_Hlk204270941"/>
                      <w:r w:rsidRPr="00360BAA">
                        <w:rPr>
                          <w:rFonts w:ascii="HG丸ｺﾞｼｯｸM-PRO" w:eastAsia="HG丸ｺﾞｼｯｸM-PRO" w:hAnsi="HG丸ｺﾞｼｯｸM-PRO" w:hint="eastAsia"/>
                          <w:bCs/>
                          <w:sz w:val="28"/>
                          <w:szCs w:val="28"/>
                        </w:rPr>
                        <w:t>中期計画を十分に達成したと認められる</w:t>
                      </w:r>
                      <w:bookmarkEnd w:id="10"/>
                      <w:r w:rsidR="00701610">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今後これらの取組を継続し</w:t>
                      </w:r>
                      <w:r w:rsidR="002C0E97">
                        <w:rPr>
                          <w:rFonts w:ascii="HG丸ｺﾞｼｯｸM-PRO" w:eastAsia="HG丸ｺﾞｼｯｸM-PRO" w:hAnsi="HG丸ｺﾞｼｯｸM-PRO" w:hint="eastAsia"/>
                          <w:bCs/>
                          <w:sz w:val="28"/>
                          <w:szCs w:val="28"/>
                        </w:rPr>
                        <w:t>、DXの推進及びスマートユニバーシティの実現に取り組まれることを</w:t>
                      </w:r>
                      <w:r w:rsidR="002C0E97" w:rsidRPr="00F55D51">
                        <w:rPr>
                          <w:rFonts w:ascii="HG丸ｺﾞｼｯｸM-PRO" w:eastAsia="HG丸ｺﾞｼｯｸM-PRO" w:hAnsi="HG丸ｺﾞｼｯｸM-PRO" w:hint="eastAsia"/>
                          <w:bCs/>
                          <w:sz w:val="28"/>
                          <w:szCs w:val="28"/>
                        </w:rPr>
                        <w:t>期待</w:t>
                      </w:r>
                      <w:r w:rsidR="001B0842">
                        <w:rPr>
                          <w:rFonts w:ascii="HG丸ｺﾞｼｯｸM-PRO" w:eastAsia="HG丸ｺﾞｼｯｸM-PRO" w:hAnsi="HG丸ｺﾞｼｯｸM-PRO" w:hint="eastAsia"/>
                          <w:bCs/>
                          <w:sz w:val="28"/>
                          <w:szCs w:val="28"/>
                        </w:rPr>
                        <w:t>する</w:t>
                      </w:r>
                      <w:r w:rsidR="005F7A69">
                        <w:rPr>
                          <w:rFonts w:ascii="HG丸ｺﾞｼｯｸM-PRO" w:eastAsia="HG丸ｺﾞｼｯｸM-PRO" w:hAnsi="HG丸ｺﾞｼｯｸM-PRO" w:hint="eastAsia"/>
                          <w:sz w:val="28"/>
                          <w:szCs w:val="28"/>
                        </w:rPr>
                        <w:t>。</w:t>
                      </w:r>
                      <w:r w:rsidR="00701610">
                        <w:rPr>
                          <w:rFonts w:ascii="HG丸ｺﾞｼｯｸM-PRO" w:eastAsia="HG丸ｺﾞｼｯｸM-PRO" w:hAnsi="HG丸ｺﾞｼｯｸM-PRO" w:hint="eastAsia"/>
                          <w:sz w:val="28"/>
                          <w:szCs w:val="28"/>
                        </w:rPr>
                        <w:t>このため、</w:t>
                      </w:r>
                      <w:r w:rsidR="00701610" w:rsidRPr="00701610">
                        <w:rPr>
                          <w:rFonts w:ascii="HG丸ｺﾞｼｯｸM-PRO" w:eastAsia="HG丸ｺﾞｼｯｸM-PRO" w:hAnsi="HG丸ｺﾞｼｯｸM-PRO" w:hint="eastAsia"/>
                          <w:sz w:val="28"/>
                          <w:szCs w:val="28"/>
                        </w:rPr>
                        <w:t>法人の自己評価Ⅳに対し評価委員会評価はⅢとする。</w:t>
                      </w:r>
                      <w:r w:rsidR="00061BFF" w:rsidRPr="004D3C8E">
                        <w:rPr>
                          <w:rFonts w:ascii="HG丸ｺﾞｼｯｸM-PRO" w:eastAsia="HG丸ｺﾞｼｯｸM-PRO" w:hAnsi="HG丸ｺﾞｼｯｸM-PRO" w:hint="eastAsia"/>
                          <w:b/>
                          <w:sz w:val="28"/>
                          <w:szCs w:val="28"/>
                          <w:lang w:eastAsia="zh-TW"/>
                        </w:rPr>
                        <w:t>（</w:t>
                      </w:r>
                      <w:r w:rsidR="00061BFF" w:rsidRPr="004D3C8E">
                        <w:rPr>
                          <w:rFonts w:ascii="HG丸ｺﾞｼｯｸM-PRO" w:eastAsia="HG丸ｺﾞｼｯｸM-PRO" w:hAnsi="HG丸ｺﾞｼｯｸM-PRO" w:hint="eastAsia"/>
                          <w:b/>
                          <w:sz w:val="28"/>
                          <w:szCs w:val="28"/>
                        </w:rPr>
                        <w:t>法人</w:t>
                      </w:r>
                      <w:r w:rsidR="00E36D4B" w:rsidRPr="004D3C8E">
                        <w:rPr>
                          <w:rFonts w:ascii="HG丸ｺﾞｼｯｸM-PRO" w:eastAsia="HG丸ｺﾞｼｯｸM-PRO" w:hAnsi="HG丸ｺﾞｼｯｸM-PRO" w:hint="eastAsia"/>
                          <w:b/>
                          <w:sz w:val="28"/>
                          <w:szCs w:val="28"/>
                        </w:rPr>
                        <w:t>運営</w:t>
                      </w:r>
                      <w:r w:rsidR="00061BFF" w:rsidRPr="004D3C8E">
                        <w:rPr>
                          <w:rFonts w:ascii="HG丸ｺﾞｼｯｸM-PRO" w:eastAsia="HG丸ｺﾞｼｯｸM-PRO" w:hAnsi="HG丸ｺﾞｼｯｸM-PRO"/>
                          <w:b/>
                          <w:sz w:val="28"/>
                          <w:szCs w:val="28"/>
                          <w:lang w:eastAsia="zh-TW"/>
                        </w:rPr>
                        <w:t xml:space="preserve"> 項目</w:t>
                      </w:r>
                      <w:r w:rsidR="00061BFF" w:rsidRPr="004D3C8E">
                        <w:rPr>
                          <w:rFonts w:ascii="HG丸ｺﾞｼｯｸM-PRO" w:eastAsia="HG丸ｺﾞｼｯｸM-PRO" w:hAnsi="HG丸ｺﾞｼｯｸM-PRO"/>
                          <w:b/>
                          <w:sz w:val="28"/>
                          <w:szCs w:val="28"/>
                        </w:rPr>
                        <w:t>47</w:t>
                      </w:r>
                      <w:r w:rsidR="00061BFF" w:rsidRPr="004D3C8E">
                        <w:rPr>
                          <w:rFonts w:ascii="HG丸ｺﾞｼｯｸM-PRO" w:eastAsia="HG丸ｺﾞｼｯｸM-PRO" w:hAnsi="HG丸ｺﾞｼｯｸM-PRO" w:hint="eastAsia"/>
                          <w:b/>
                          <w:sz w:val="28"/>
                          <w:szCs w:val="28"/>
                          <w:lang w:eastAsia="zh-TW"/>
                        </w:rPr>
                        <w:t>）</w:t>
                      </w:r>
                    </w:p>
                    <w:p w14:paraId="73749E30" w14:textId="77777777" w:rsidR="00061BFF"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5F7A69">
                        <w:rPr>
                          <w:rFonts w:ascii="HG丸ｺﾞｼｯｸM-PRO" w:eastAsia="HG丸ｺﾞｼｯｸM-PRO" w:hAnsi="HG丸ｺﾞｼｯｸM-PRO" w:hint="eastAsia"/>
                          <w:bCs/>
                          <w:sz w:val="28"/>
                          <w:szCs w:val="28"/>
                        </w:rPr>
                        <w:t>国内外から多様で優秀な人材を確保するため、年俸制の導入、クロスアポイントメント制度の活用を実施し、</w:t>
                      </w:r>
                      <w:r w:rsidR="005F7A69" w:rsidRPr="00BA1C16">
                        <w:rPr>
                          <w:rFonts w:ascii="HG丸ｺﾞｼｯｸM-PRO" w:eastAsia="HG丸ｺﾞｼｯｸM-PRO" w:hAnsi="HG丸ｺﾞｼｯｸM-PRO" w:hint="eastAsia"/>
                          <w:bCs/>
                          <w:sz w:val="28"/>
                          <w:szCs w:val="28"/>
                        </w:rPr>
                        <w:t>中期計画を十分に達成したと認められる</w:t>
                      </w:r>
                      <w:r w:rsidR="00A351EC">
                        <w:rPr>
                          <w:rFonts w:ascii="HG丸ｺﾞｼｯｸM-PRO" w:eastAsia="HG丸ｺﾞｼｯｸM-PRO" w:hAnsi="HG丸ｺﾞｼｯｸM-PRO" w:hint="eastAsia"/>
                          <w:bCs/>
                          <w:sz w:val="28"/>
                          <w:szCs w:val="28"/>
                        </w:rPr>
                        <w:t>。</w:t>
                      </w:r>
                      <w:r w:rsidR="00A351EC" w:rsidRPr="00A351EC">
                        <w:rPr>
                          <w:rFonts w:ascii="HG丸ｺﾞｼｯｸM-PRO" w:eastAsia="HG丸ｺﾞｼｯｸM-PRO" w:hAnsi="HG丸ｺﾞｼｯｸM-PRO" w:hint="eastAsia"/>
                          <w:bCs/>
                          <w:sz w:val="28"/>
                          <w:szCs w:val="28"/>
                        </w:rPr>
                        <w:t>さらに、高インセンティブ型テニュアトラック制度や高度専門職員制度などの様々な制度設計を実施しており、今後、その制度を活用し、効果を発揮されることを期待する。</w:t>
                      </w:r>
                      <w:r w:rsidR="00A351EC">
                        <w:rPr>
                          <w:rFonts w:ascii="HG丸ｺﾞｼｯｸM-PRO" w:eastAsia="HG丸ｺﾞｼｯｸM-PRO" w:hAnsi="HG丸ｺﾞｼｯｸM-PRO" w:hint="eastAsia"/>
                          <w:bCs/>
                          <w:sz w:val="28"/>
                          <w:szCs w:val="28"/>
                        </w:rPr>
                        <w:t>このため、</w:t>
                      </w:r>
                      <w:r w:rsidR="00CB41DD">
                        <w:rPr>
                          <w:rFonts w:ascii="HG丸ｺﾞｼｯｸM-PRO" w:eastAsia="HG丸ｺﾞｼｯｸM-PRO" w:hAnsi="HG丸ｺﾞｼｯｸM-PRO" w:hint="eastAsia"/>
                          <w:sz w:val="28"/>
                          <w:szCs w:val="28"/>
                        </w:rPr>
                        <w:t>法人の自己評価Ⅳに対し評価委員会評価をⅢとする。</w:t>
                      </w:r>
                      <w:r w:rsidRPr="00263532">
                        <w:rPr>
                          <w:rFonts w:ascii="HG丸ｺﾞｼｯｸM-PRO" w:eastAsia="HG丸ｺﾞｼｯｸM-PRO" w:hAnsi="HG丸ｺﾞｼｯｸM-PRO" w:hint="eastAsia"/>
                          <w:b/>
                          <w:sz w:val="28"/>
                          <w:szCs w:val="28"/>
                        </w:rPr>
                        <w:t>（法人</w:t>
                      </w:r>
                      <w:r w:rsidR="00A351EC">
                        <w:rPr>
                          <w:rFonts w:ascii="HG丸ｺﾞｼｯｸM-PRO" w:eastAsia="HG丸ｺﾞｼｯｸM-PRO" w:hAnsi="HG丸ｺﾞｼｯｸM-PRO" w:hint="eastAsia"/>
                          <w:b/>
                          <w:sz w:val="28"/>
                          <w:szCs w:val="28"/>
                        </w:rPr>
                        <w:t>運営</w:t>
                      </w:r>
                      <w:r w:rsidRPr="00263532">
                        <w:rPr>
                          <w:rFonts w:ascii="HG丸ｺﾞｼｯｸM-PRO" w:eastAsia="HG丸ｺﾞｼｯｸM-PRO" w:hAnsi="HG丸ｺﾞｼｯｸM-PRO"/>
                          <w:b/>
                          <w:sz w:val="28"/>
                          <w:szCs w:val="28"/>
                        </w:rPr>
                        <w:t xml:space="preserve"> 項目48）</w:t>
                      </w:r>
                    </w:p>
                    <w:p w14:paraId="5BE598D6" w14:textId="77777777" w:rsidR="00912294"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ダイバーシティの推進については</w:t>
                      </w:r>
                      <w:r w:rsidR="00487703">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様々な取組を行ったことにより女性教員比率など</w:t>
                      </w:r>
                      <w:r w:rsidR="009724BF" w:rsidRPr="00263532">
                        <w:rPr>
                          <w:rFonts w:ascii="HG丸ｺﾞｼｯｸM-PRO" w:eastAsia="HG丸ｺﾞｼｯｸM-PRO" w:hAnsi="HG丸ｺﾞｼｯｸM-PRO" w:hint="eastAsia"/>
                          <w:sz w:val="28"/>
                          <w:szCs w:val="28"/>
                        </w:rPr>
                        <w:t>が着実に</w:t>
                      </w:r>
                      <w:r w:rsidR="00F67C96" w:rsidRPr="00263532">
                        <w:rPr>
                          <w:rFonts w:ascii="HG丸ｺﾞｼｯｸM-PRO" w:eastAsia="HG丸ｺﾞｼｯｸM-PRO" w:hAnsi="HG丸ｺﾞｼｯｸM-PRO" w:hint="eastAsia"/>
                          <w:sz w:val="28"/>
                          <w:szCs w:val="28"/>
                        </w:rPr>
                        <w:t>増加しており</w:t>
                      </w:r>
                      <w:r w:rsidR="009724BF"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取組に対する効果が現れてきているこ</w:t>
                      </w:r>
                      <w:r w:rsidR="00604A8B" w:rsidRPr="00263532">
                        <w:rPr>
                          <w:rFonts w:ascii="HG丸ｺﾞｼｯｸM-PRO" w:eastAsia="HG丸ｺﾞｼｯｸM-PRO" w:hAnsi="HG丸ｺﾞｼｯｸM-PRO" w:hint="eastAsia"/>
                          <w:sz w:val="28"/>
                          <w:szCs w:val="28"/>
                        </w:rPr>
                        <w:t>とは高く評価できる。</w:t>
                      </w:r>
                      <w:r w:rsidR="00604A8B" w:rsidRPr="004D3C8E">
                        <w:rPr>
                          <w:rFonts w:ascii="HG丸ｺﾞｼｯｸM-PRO" w:eastAsia="HG丸ｺﾞｼｯｸM-PRO" w:hAnsi="HG丸ｺﾞｼｯｸM-PRO" w:hint="eastAsia"/>
                          <w:b/>
                          <w:bCs/>
                          <w:sz w:val="28"/>
                          <w:szCs w:val="28"/>
                        </w:rPr>
                        <w:t>（法人運営</w:t>
                      </w:r>
                      <w:r w:rsidR="009724BF" w:rsidRPr="004D3C8E">
                        <w:rPr>
                          <w:rFonts w:ascii="HG丸ｺﾞｼｯｸM-PRO" w:eastAsia="HG丸ｺﾞｼｯｸM-PRO" w:hAnsi="HG丸ｺﾞｼｯｸM-PRO"/>
                          <w:b/>
                          <w:bCs/>
                          <w:sz w:val="28"/>
                          <w:szCs w:val="28"/>
                        </w:rPr>
                        <w:t xml:space="preserve"> </w:t>
                      </w:r>
                      <w:r w:rsidR="00604A8B" w:rsidRPr="004D3C8E">
                        <w:rPr>
                          <w:rFonts w:ascii="HG丸ｺﾞｼｯｸM-PRO" w:eastAsia="HG丸ｺﾞｼｯｸM-PRO" w:hAnsi="HG丸ｺﾞｼｯｸM-PRO" w:hint="eastAsia"/>
                          <w:b/>
                          <w:bCs/>
                          <w:sz w:val="28"/>
                          <w:szCs w:val="28"/>
                        </w:rPr>
                        <w:t>項目</w:t>
                      </w:r>
                      <w:r w:rsidR="00604A8B" w:rsidRPr="004D3C8E">
                        <w:rPr>
                          <w:rFonts w:ascii="HG丸ｺﾞｼｯｸM-PRO" w:eastAsia="HG丸ｺﾞｼｯｸM-PRO" w:hAnsi="HG丸ｺﾞｼｯｸM-PRO"/>
                          <w:b/>
                          <w:bCs/>
                          <w:sz w:val="28"/>
                          <w:szCs w:val="28"/>
                        </w:rPr>
                        <w:t>49）</w:t>
                      </w:r>
                    </w:p>
                  </w:txbxContent>
                </v:textbox>
                <w10:wrap type="square"/>
              </v:shape>
            </w:pict>
          </mc:Fallback>
        </mc:AlternateContent>
      </w:r>
    </w:p>
    <w:p w14:paraId="6610358B" w14:textId="77777777" w:rsidR="00024A51"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16E304C4" w14:textId="77777777" w:rsidR="000F5D96" w:rsidRPr="00E32CA6" w:rsidRDefault="00020D47" w:rsidP="000F5D96">
      <w:pPr>
        <w:widowControl/>
        <w:spacing w:line="500" w:lineRule="exact"/>
        <w:jc w:val="left"/>
        <w:rPr>
          <w:rFonts w:ascii="HG丸ｺﾞｼｯｸM-PRO" w:eastAsia="HG丸ｺﾞｼｯｸM-PRO" w:hAnsi="HG丸ｺﾞｼｯｸM-PRO"/>
          <w:sz w:val="28"/>
          <w:szCs w:val="32"/>
        </w:rPr>
      </w:pPr>
      <w:r w:rsidRPr="00E32CA6">
        <w:rPr>
          <w:rFonts w:ascii="HG丸ｺﾞｼｯｸM-PRO" w:eastAsia="HG丸ｺﾞｼｯｸM-PRO" w:hAnsi="HG丸ｺﾞｼｯｸM-PRO" w:hint="eastAsia"/>
          <w:sz w:val="28"/>
          <w:szCs w:val="32"/>
        </w:rPr>
        <w:lastRenderedPageBreak/>
        <w:t>第３　大項目評価</w:t>
      </w:r>
    </w:p>
    <w:tbl>
      <w:tblPr>
        <w:tblStyle w:val="a3"/>
        <w:tblpPr w:leftFromText="142" w:rightFromText="142" w:vertAnchor="page" w:horzAnchor="margin" w:tblpY="1599"/>
        <w:tblW w:w="22587" w:type="dxa"/>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28730F" w14:paraId="2B55E971" w14:textId="77777777" w:rsidTr="00F04EC2">
        <w:trPr>
          <w:trHeight w:val="699"/>
        </w:trPr>
        <w:tc>
          <w:tcPr>
            <w:tcW w:w="11670" w:type="dxa"/>
            <w:gridSpan w:val="3"/>
            <w:vAlign w:val="center"/>
          </w:tcPr>
          <w:p w14:paraId="1E3AA2EE" w14:textId="77777777" w:rsidR="000F5D96" w:rsidRPr="00BB2A79" w:rsidRDefault="00020D47" w:rsidP="0050539A">
            <w:pPr>
              <w:spacing w:line="300" w:lineRule="exact"/>
              <w:jc w:val="center"/>
              <w:rPr>
                <w:rFonts w:ascii="HG丸ｺﾞｼｯｸM-PRO" w:eastAsia="HG丸ｺﾞｼｯｸM-PRO" w:hAnsi="HG丸ｺﾞｼｯｸM-PRO"/>
                <w:b/>
                <w:color w:val="000000" w:themeColor="text1"/>
                <w:sz w:val="22"/>
              </w:rPr>
            </w:pPr>
            <w:bookmarkStart w:id="11" w:name="_Hlk203688731"/>
            <w:r>
              <w:rPr>
                <w:rFonts w:ascii="HG丸ｺﾞｼｯｸM-PRO" w:eastAsia="HG丸ｺﾞｼｯｸM-PRO" w:hAnsi="HG丸ｺﾞｼｯｸM-PRO" w:hint="eastAsia"/>
                <w:b/>
                <w:color w:val="000000" w:themeColor="text1"/>
                <w:sz w:val="28"/>
              </w:rPr>
              <w:t xml:space="preserve">３－１　</w:t>
            </w:r>
            <w:r w:rsidRPr="00A53E32">
              <w:rPr>
                <w:rFonts w:ascii="HG丸ｺﾞｼｯｸM-PRO" w:eastAsia="HG丸ｺﾞｼｯｸM-PRO" w:hAnsi="HG丸ｺﾞｼｯｸM-PRO" w:hint="eastAsia"/>
                <w:b/>
                <w:color w:val="000000" w:themeColor="text1"/>
                <w:sz w:val="28"/>
              </w:rPr>
              <w:t>「大阪公立大学」に関する目標</w:t>
            </w:r>
          </w:p>
        </w:tc>
        <w:tc>
          <w:tcPr>
            <w:tcW w:w="9276" w:type="dxa"/>
            <w:gridSpan w:val="6"/>
            <w:vAlign w:val="center"/>
          </w:tcPr>
          <w:p w14:paraId="4A894220" w14:textId="77777777" w:rsidR="000F5D96" w:rsidRPr="001A77C2" w:rsidRDefault="00020D47" w:rsidP="0050539A">
            <w:pPr>
              <w:spacing w:line="300" w:lineRule="exact"/>
              <w:jc w:val="center"/>
              <w:rPr>
                <w:rFonts w:ascii="HG丸ｺﾞｼｯｸM-PRO" w:eastAsia="HG丸ｺﾞｼｯｸM-PRO" w:hAnsi="HG丸ｺﾞｼｯｸM-PRO"/>
                <w:b/>
                <w:bCs/>
                <w:color w:val="000000" w:themeColor="text1"/>
                <w:sz w:val="22"/>
              </w:rPr>
            </w:pPr>
            <w:r w:rsidRPr="001A77C2">
              <w:rPr>
                <w:rFonts w:ascii="HG丸ｺﾞｼｯｸM-PRO" w:eastAsia="HG丸ｺﾞｼｯｸM-PRO" w:hAnsi="HG丸ｺﾞｼｯｸM-PRO" w:hint="eastAsia"/>
                <w:b/>
                <w:bCs/>
                <w:color w:val="000000" w:themeColor="text1"/>
                <w:sz w:val="28"/>
              </w:rPr>
              <w:t>事業年度評価結果</w:t>
            </w:r>
          </w:p>
        </w:tc>
        <w:tc>
          <w:tcPr>
            <w:tcW w:w="1641" w:type="dxa"/>
            <w:shd w:val="clear" w:color="auto" w:fill="595959" w:themeFill="text1" w:themeFillTint="A6"/>
          </w:tcPr>
          <w:p w14:paraId="0EBAB24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中期目標期間</w:t>
            </w: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12B4C217" w14:textId="77777777" w:rsidTr="00D9122F">
        <w:trPr>
          <w:trHeight w:val="227"/>
        </w:trPr>
        <w:tc>
          <w:tcPr>
            <w:tcW w:w="4503" w:type="dxa"/>
            <w:vMerge w:val="restart"/>
            <w:vAlign w:val="center"/>
          </w:tcPr>
          <w:p w14:paraId="19E96EDE"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2B4EF3D2" w14:textId="77777777" w:rsidR="000F5D96" w:rsidRPr="00AE34CC" w:rsidRDefault="00020D47" w:rsidP="00D9122F">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0EEC8979" w14:textId="77777777" w:rsidR="000F5D96" w:rsidRPr="00BB2A79" w:rsidRDefault="00020D47" w:rsidP="00D9122F">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236293B1"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17C8B1A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095386DF"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6469C58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48CB551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3B8CEC30"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284DBF30"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49AC4E6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7249C26D"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0C67EE9" w14:textId="77777777" w:rsidTr="00F04EC2">
        <w:trPr>
          <w:trHeight w:val="607"/>
        </w:trPr>
        <w:tc>
          <w:tcPr>
            <w:tcW w:w="4503" w:type="dxa"/>
            <w:vMerge/>
            <w:vAlign w:val="center"/>
          </w:tcPr>
          <w:p w14:paraId="3B86B4D0"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39D35BD7"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7C771D7F"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00B37B8A"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00970DEA"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3DFD8700"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4230EACB"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1546" w:type="dxa"/>
            <w:tcBorders>
              <w:bottom w:val="single" w:sz="4" w:space="0" w:color="auto"/>
            </w:tcBorders>
            <w:vAlign w:val="center"/>
          </w:tcPr>
          <w:p w14:paraId="69AC4C87"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B</w:t>
            </w:r>
          </w:p>
        </w:tc>
        <w:tc>
          <w:tcPr>
            <w:tcW w:w="1546" w:type="dxa"/>
            <w:tcBorders>
              <w:bottom w:val="single" w:sz="4" w:space="0" w:color="auto"/>
            </w:tcBorders>
            <w:shd w:val="clear" w:color="auto" w:fill="auto"/>
            <w:vAlign w:val="center"/>
          </w:tcPr>
          <w:p w14:paraId="1200CEA2"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4403CC6E"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6C86352B" w14:textId="77777777" w:rsidTr="00F04EC2">
        <w:tblPrEx>
          <w:tblCellMar>
            <w:left w:w="99" w:type="dxa"/>
            <w:right w:w="99" w:type="dxa"/>
          </w:tblCellMar>
        </w:tblPrEx>
        <w:trPr>
          <w:trHeight w:val="10035"/>
        </w:trPr>
        <w:tc>
          <w:tcPr>
            <w:tcW w:w="4503" w:type="dxa"/>
          </w:tcPr>
          <w:p w14:paraId="39FFA08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EBDA2B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C17701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A33EB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4E3989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A60D00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F19CF8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C3C057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5A9F3A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3F5369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13B3DE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8C2AFF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FE589E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3E80276" w14:textId="77777777" w:rsidR="000F5D96" w:rsidRDefault="000F5D96" w:rsidP="0050539A">
            <w:pPr>
              <w:autoSpaceDE w:val="0"/>
              <w:autoSpaceDN w:val="0"/>
              <w:spacing w:line="300" w:lineRule="exact"/>
              <w:rPr>
                <w:rFonts w:ascii="HG丸ｺﾞｼｯｸM-PRO" w:eastAsia="HG丸ｺﾞｼｯｸM-PRO" w:hAnsi="HG丸ｺﾞｼｯｸM-PRO"/>
                <w:b/>
                <w:bCs/>
                <w:color w:val="000000" w:themeColor="text1"/>
                <w:sz w:val="22"/>
              </w:rPr>
            </w:pPr>
          </w:p>
          <w:p w14:paraId="56B354C3" w14:textId="77777777" w:rsidR="000F5D96" w:rsidRPr="00A37030"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A37030">
              <w:rPr>
                <w:rFonts w:ascii="HG丸ｺﾞｼｯｸM-PRO" w:eastAsia="HG丸ｺﾞｼｯｸM-PRO" w:hAnsi="HG丸ｺﾞｼｯｸM-PRO" w:hint="eastAsia"/>
                <w:b/>
                <w:bCs/>
                <w:color w:val="000000" w:themeColor="text1"/>
                <w:sz w:val="22"/>
              </w:rPr>
              <w:t>（1） 教育に関する目標</w:t>
            </w:r>
          </w:p>
          <w:p w14:paraId="38C7AC42"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ア　人材育成方針及び教育内容</w:t>
            </w:r>
          </w:p>
          <w:p w14:paraId="5F283DA3"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 xml:space="preserve">　学士課程における全学共通の基幹教育や高度な専門教育の充実を図り、複雑化・多様化し、急速に変化する社会において、幅広い教養と高い専門性を備え、地域社会から国際社会まで幅広く活躍できる人材を育成する。</w:t>
            </w:r>
          </w:p>
          <w:p w14:paraId="25D17201" w14:textId="77777777" w:rsidR="000F5D96" w:rsidRPr="00EF45B8" w:rsidRDefault="000F5D96" w:rsidP="0050539A">
            <w:pPr>
              <w:autoSpaceDE w:val="0"/>
              <w:autoSpaceDN w:val="0"/>
              <w:spacing w:line="300" w:lineRule="exact"/>
              <w:rPr>
                <w:rFonts w:ascii="HG丸ｺﾞｼｯｸM-PRO" w:eastAsia="HG丸ｺﾞｼｯｸM-PRO" w:hAnsi="HG丸ｺﾞｼｯｸM-PRO"/>
                <w:sz w:val="22"/>
              </w:rPr>
            </w:pPr>
          </w:p>
        </w:tc>
        <w:tc>
          <w:tcPr>
            <w:tcW w:w="567" w:type="dxa"/>
          </w:tcPr>
          <w:p w14:paraId="6F0F5765" w14:textId="77777777" w:rsidR="000F5D96" w:rsidRPr="00EF45B8" w:rsidRDefault="00020D47" w:rsidP="0050539A">
            <w:pPr>
              <w:spacing w:line="300" w:lineRule="exact"/>
              <w:rPr>
                <w:rFonts w:ascii="HG丸ｺﾞｼｯｸM-PRO" w:eastAsia="HG丸ｺﾞｼｯｸM-PRO" w:hAnsi="HG丸ｺﾞｼｯｸM-PRO"/>
                <w:b/>
                <w:bCs/>
                <w:sz w:val="22"/>
              </w:rPr>
            </w:pPr>
            <w:r w:rsidRPr="00EF45B8">
              <w:rPr>
                <w:rFonts w:ascii="HG丸ｺﾞｼｯｸM-PRO" w:eastAsia="HG丸ｺﾞｼｯｸM-PRO" w:hAnsi="HG丸ｺﾞｼｯｸM-PRO" w:hint="eastAsia"/>
                <w:bCs/>
                <w:color w:val="000000" w:themeColor="text1"/>
                <w:sz w:val="22"/>
              </w:rPr>
              <w:t>１</w:t>
            </w:r>
          </w:p>
        </w:tc>
        <w:tc>
          <w:tcPr>
            <w:tcW w:w="6600" w:type="dxa"/>
          </w:tcPr>
          <w:p w14:paraId="3A989F06" w14:textId="77777777" w:rsidR="000F5D96" w:rsidRPr="00EF45B8" w:rsidRDefault="000F5D96" w:rsidP="0050539A">
            <w:pPr>
              <w:spacing w:line="300" w:lineRule="exact"/>
              <w:rPr>
                <w:rFonts w:ascii="HG丸ｺﾞｼｯｸM-PRO" w:eastAsia="HG丸ｺﾞｼｯｸM-PRO" w:hAnsi="HG丸ｺﾞｼｯｸM-PRO"/>
                <w:b/>
                <w:bCs/>
                <w:sz w:val="22"/>
              </w:rPr>
            </w:pPr>
          </w:p>
          <w:p w14:paraId="0C198139" w14:textId="77777777" w:rsidR="000F5D96" w:rsidRPr="00EF45B8" w:rsidRDefault="000F5D96" w:rsidP="0050539A">
            <w:pPr>
              <w:spacing w:line="300" w:lineRule="exact"/>
              <w:rPr>
                <w:rFonts w:ascii="HG丸ｺﾞｼｯｸM-PRO" w:eastAsia="HG丸ｺﾞｼｯｸM-PRO" w:hAnsi="HG丸ｺﾞｼｯｸM-PRO"/>
                <w:b/>
                <w:bCs/>
                <w:sz w:val="22"/>
              </w:rPr>
            </w:pPr>
          </w:p>
          <w:p w14:paraId="497F2B98" w14:textId="77777777" w:rsidR="000F5D96" w:rsidRPr="00EF45B8" w:rsidRDefault="000F5D96" w:rsidP="0050539A">
            <w:pPr>
              <w:spacing w:line="300" w:lineRule="exact"/>
              <w:rPr>
                <w:rFonts w:ascii="HG丸ｺﾞｼｯｸM-PRO" w:eastAsia="HG丸ｺﾞｼｯｸM-PRO" w:hAnsi="HG丸ｺﾞｼｯｸM-PRO"/>
                <w:b/>
                <w:bCs/>
                <w:sz w:val="22"/>
              </w:rPr>
            </w:pPr>
          </w:p>
          <w:p w14:paraId="2EB82F6D" w14:textId="77777777" w:rsidR="000F5D96" w:rsidRPr="00EF45B8" w:rsidRDefault="000F5D96" w:rsidP="0050539A">
            <w:pPr>
              <w:spacing w:line="300" w:lineRule="exact"/>
              <w:rPr>
                <w:rFonts w:ascii="HG丸ｺﾞｼｯｸM-PRO" w:eastAsia="HG丸ｺﾞｼｯｸM-PRO" w:hAnsi="HG丸ｺﾞｼｯｸM-PRO"/>
                <w:b/>
                <w:bCs/>
                <w:sz w:val="22"/>
              </w:rPr>
            </w:pPr>
          </w:p>
          <w:p w14:paraId="6B002DD4" w14:textId="77777777" w:rsidR="000F5D96" w:rsidRPr="00EF45B8" w:rsidRDefault="000F5D96" w:rsidP="0050539A">
            <w:pPr>
              <w:spacing w:line="300" w:lineRule="exact"/>
              <w:rPr>
                <w:rFonts w:ascii="HG丸ｺﾞｼｯｸM-PRO" w:eastAsia="HG丸ｺﾞｼｯｸM-PRO" w:hAnsi="HG丸ｺﾞｼｯｸM-PRO"/>
                <w:b/>
                <w:bCs/>
                <w:sz w:val="22"/>
              </w:rPr>
            </w:pPr>
          </w:p>
          <w:p w14:paraId="00EB17EE" w14:textId="77777777" w:rsidR="000F5D96" w:rsidRPr="00EF45B8" w:rsidRDefault="000F5D96" w:rsidP="0050539A">
            <w:pPr>
              <w:spacing w:line="300" w:lineRule="exact"/>
              <w:rPr>
                <w:rFonts w:ascii="HG丸ｺﾞｼｯｸM-PRO" w:eastAsia="HG丸ｺﾞｼｯｸM-PRO" w:hAnsi="HG丸ｺﾞｼｯｸM-PRO"/>
                <w:b/>
                <w:bCs/>
                <w:sz w:val="22"/>
              </w:rPr>
            </w:pPr>
          </w:p>
          <w:p w14:paraId="5601A6F4" w14:textId="77777777" w:rsidR="000F5D96" w:rsidRPr="00EF45B8" w:rsidRDefault="000F5D96" w:rsidP="0050539A">
            <w:pPr>
              <w:spacing w:line="300" w:lineRule="exact"/>
              <w:rPr>
                <w:rFonts w:ascii="HG丸ｺﾞｼｯｸM-PRO" w:eastAsia="HG丸ｺﾞｼｯｸM-PRO" w:hAnsi="HG丸ｺﾞｼｯｸM-PRO"/>
                <w:b/>
                <w:bCs/>
                <w:sz w:val="22"/>
              </w:rPr>
            </w:pPr>
          </w:p>
          <w:p w14:paraId="186EBFE7" w14:textId="77777777" w:rsidR="000F5D96" w:rsidRPr="00EF45B8" w:rsidRDefault="000F5D96" w:rsidP="0050539A">
            <w:pPr>
              <w:spacing w:line="300" w:lineRule="exact"/>
              <w:rPr>
                <w:rFonts w:ascii="HG丸ｺﾞｼｯｸM-PRO" w:eastAsia="HG丸ｺﾞｼｯｸM-PRO" w:hAnsi="HG丸ｺﾞｼｯｸM-PRO"/>
                <w:b/>
                <w:bCs/>
                <w:sz w:val="22"/>
              </w:rPr>
            </w:pPr>
          </w:p>
          <w:p w14:paraId="6BC4B704" w14:textId="77777777" w:rsidR="000F5D96" w:rsidRDefault="000F5D96" w:rsidP="0050539A">
            <w:pPr>
              <w:spacing w:line="300" w:lineRule="exact"/>
              <w:rPr>
                <w:rFonts w:ascii="HG丸ｺﾞｼｯｸM-PRO" w:eastAsia="HG丸ｺﾞｼｯｸM-PRO" w:hAnsi="HG丸ｺﾞｼｯｸM-PRO"/>
                <w:b/>
                <w:bCs/>
                <w:sz w:val="22"/>
              </w:rPr>
            </w:pPr>
          </w:p>
          <w:p w14:paraId="74ADF3D5" w14:textId="77777777" w:rsidR="000F5D96" w:rsidRDefault="000F5D96" w:rsidP="0050539A">
            <w:pPr>
              <w:spacing w:line="300" w:lineRule="exact"/>
              <w:rPr>
                <w:rFonts w:ascii="HG丸ｺﾞｼｯｸM-PRO" w:eastAsia="HG丸ｺﾞｼｯｸM-PRO" w:hAnsi="HG丸ｺﾞｼｯｸM-PRO"/>
                <w:b/>
                <w:bCs/>
                <w:sz w:val="22"/>
              </w:rPr>
            </w:pPr>
          </w:p>
          <w:p w14:paraId="50703B6C" w14:textId="77777777" w:rsidR="000F5D96" w:rsidRDefault="000F5D96" w:rsidP="0050539A">
            <w:pPr>
              <w:spacing w:line="300" w:lineRule="exact"/>
              <w:rPr>
                <w:rFonts w:ascii="HG丸ｺﾞｼｯｸM-PRO" w:eastAsia="HG丸ｺﾞｼｯｸM-PRO" w:hAnsi="HG丸ｺﾞｼｯｸM-PRO"/>
                <w:b/>
                <w:bCs/>
                <w:sz w:val="22"/>
              </w:rPr>
            </w:pPr>
          </w:p>
          <w:p w14:paraId="7CA4809D" w14:textId="77777777" w:rsidR="000F5D96" w:rsidRDefault="000F5D96" w:rsidP="0050539A">
            <w:pPr>
              <w:spacing w:line="300" w:lineRule="exact"/>
              <w:rPr>
                <w:rFonts w:ascii="HG丸ｺﾞｼｯｸM-PRO" w:eastAsia="HG丸ｺﾞｼｯｸM-PRO" w:hAnsi="HG丸ｺﾞｼｯｸM-PRO"/>
                <w:b/>
                <w:bCs/>
                <w:sz w:val="22"/>
              </w:rPr>
            </w:pPr>
          </w:p>
          <w:p w14:paraId="4DE6F3D5" w14:textId="77777777" w:rsidR="000F5D96" w:rsidRDefault="000F5D96" w:rsidP="0050539A">
            <w:pPr>
              <w:spacing w:line="300" w:lineRule="exact"/>
              <w:rPr>
                <w:rFonts w:ascii="HG丸ｺﾞｼｯｸM-PRO" w:eastAsia="HG丸ｺﾞｼｯｸM-PRO" w:hAnsi="HG丸ｺﾞｼｯｸM-PRO"/>
                <w:b/>
                <w:bCs/>
                <w:sz w:val="22"/>
              </w:rPr>
            </w:pPr>
          </w:p>
          <w:p w14:paraId="30250254" w14:textId="77777777" w:rsidR="000F5D96" w:rsidRDefault="000F5D96" w:rsidP="0050539A">
            <w:pPr>
              <w:spacing w:line="300" w:lineRule="exact"/>
              <w:rPr>
                <w:rFonts w:ascii="HG丸ｺﾞｼｯｸM-PRO" w:eastAsia="HG丸ｺﾞｼｯｸM-PRO" w:hAnsi="HG丸ｺﾞｼｯｸM-PRO"/>
                <w:b/>
                <w:bCs/>
                <w:sz w:val="22"/>
              </w:rPr>
            </w:pPr>
          </w:p>
          <w:p w14:paraId="16D72317" w14:textId="77777777" w:rsidR="000F5D96" w:rsidRDefault="000F5D96" w:rsidP="0050539A">
            <w:pPr>
              <w:spacing w:line="300" w:lineRule="exact"/>
              <w:rPr>
                <w:rFonts w:ascii="HG丸ｺﾞｼｯｸM-PRO" w:eastAsia="HG丸ｺﾞｼｯｸM-PRO" w:hAnsi="HG丸ｺﾞｼｯｸM-PRO"/>
                <w:b/>
                <w:bCs/>
                <w:sz w:val="22"/>
              </w:rPr>
            </w:pPr>
          </w:p>
          <w:p w14:paraId="5669E346" w14:textId="77777777" w:rsidR="000F5D96" w:rsidRPr="00EF45B8" w:rsidRDefault="00020D47" w:rsidP="0050539A">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Pr>
                <w:rFonts w:ascii="HG丸ｺﾞｼｯｸM-PRO" w:eastAsia="HG丸ｺﾞｼｯｸM-PRO" w:hAnsi="HG丸ｺﾞｼｯｸM-PRO" w:hint="eastAsia"/>
                <w:b/>
                <w:bCs/>
                <w:sz w:val="22"/>
              </w:rPr>
              <w:t>＞</w:t>
            </w:r>
          </w:p>
          <w:p w14:paraId="3740DDEE"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4E8EC3B5" w14:textId="77777777" w:rsidR="000F5D96" w:rsidRPr="00EF45B8" w:rsidRDefault="000F5D96" w:rsidP="0050539A">
            <w:pPr>
              <w:spacing w:line="300" w:lineRule="exact"/>
              <w:rPr>
                <w:rFonts w:ascii="HG丸ｺﾞｼｯｸM-PRO" w:eastAsia="HG丸ｺﾞｼｯｸM-PRO" w:hAnsi="HG丸ｺﾞｼｯｸM-PRO"/>
                <w:sz w:val="22"/>
              </w:rPr>
            </w:pPr>
          </w:p>
          <w:p w14:paraId="55F6E532"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分野横断的な科目配置や副専攻の開設など、分野の枠を超えて幅広く学ぶことができる教育課程を編成する。</w:t>
            </w:r>
          </w:p>
          <w:p w14:paraId="7BC3A553" w14:textId="77777777" w:rsidR="000F5D96" w:rsidRPr="00EF45B8" w:rsidRDefault="000F5D96" w:rsidP="0050539A">
            <w:pPr>
              <w:spacing w:line="300" w:lineRule="exact"/>
              <w:rPr>
                <w:rFonts w:ascii="HG丸ｺﾞｼｯｸM-PRO" w:eastAsia="HG丸ｺﾞｼｯｸM-PRO" w:hAnsi="HG丸ｺﾞｼｯｸM-PRO"/>
                <w:sz w:val="22"/>
              </w:rPr>
            </w:pPr>
          </w:p>
          <w:p w14:paraId="1BAA4C27"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学生の主体的な学修を促進するため、初年次教育やデジタルを活用した教育の充実に取り組む。</w:t>
            </w:r>
          </w:p>
          <w:p w14:paraId="6F383654" w14:textId="77777777" w:rsidR="000F5D96" w:rsidRPr="00EF45B8" w:rsidRDefault="000F5D96" w:rsidP="0050539A">
            <w:pPr>
              <w:spacing w:line="300" w:lineRule="exact"/>
              <w:rPr>
                <w:rFonts w:ascii="HG丸ｺﾞｼｯｸM-PRO" w:eastAsia="HG丸ｺﾞｼｯｸM-PRO" w:hAnsi="HG丸ｺﾞｼｯｸM-PRO"/>
                <w:sz w:val="22"/>
              </w:rPr>
            </w:pPr>
          </w:p>
          <w:p w14:paraId="5A891D44"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社会の変化や将来を見据え、一層の教育のデジタル化に向けた検討や準備を進める。</w:t>
            </w:r>
          </w:p>
          <w:p w14:paraId="59349125" w14:textId="77777777" w:rsidR="000F5D96" w:rsidRPr="00EF45B8" w:rsidRDefault="000F5D96" w:rsidP="0050539A">
            <w:pPr>
              <w:spacing w:line="300" w:lineRule="exact"/>
              <w:rPr>
                <w:rFonts w:ascii="HG丸ｺﾞｼｯｸM-PRO" w:eastAsia="HG丸ｺﾞｼｯｸM-PRO" w:hAnsi="HG丸ｺﾞｼｯｸM-PRO"/>
                <w:sz w:val="22"/>
              </w:rPr>
            </w:pPr>
          </w:p>
          <w:p w14:paraId="50B1114E"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数理・データサイエンス・</w:t>
            </w:r>
            <w:r w:rsidRPr="002C2573">
              <w:rPr>
                <w:rFonts w:ascii="HG丸ｺﾞｼｯｸM-PRO" w:eastAsia="HG丸ｺﾞｼｯｸM-PRO" w:hAnsi="HG丸ｺﾞｼｯｸM-PRO"/>
                <w:sz w:val="22"/>
              </w:rPr>
              <w:t>AI</w:t>
            </w:r>
            <w:r w:rsidRPr="002C2573">
              <w:rPr>
                <w:rFonts w:ascii="HG丸ｺﾞｼｯｸM-PRO" w:eastAsia="HG丸ｺﾞｼｯｸM-PRO" w:hAnsi="HG丸ｺﾞｼｯｸM-PRO" w:hint="eastAsia"/>
                <w:sz w:val="22"/>
              </w:rPr>
              <w:t>教育を全学的に推進する。</w:t>
            </w:r>
          </w:p>
        </w:tc>
        <w:tc>
          <w:tcPr>
            <w:tcW w:w="10917" w:type="dxa"/>
            <w:gridSpan w:val="7"/>
          </w:tcPr>
          <w:p w14:paraId="33F1C783" w14:textId="77777777" w:rsidR="000F5D96" w:rsidRDefault="00020D47" w:rsidP="0050539A">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【評価結果と判断理由】</w:t>
            </w:r>
          </w:p>
          <w:p w14:paraId="5D7FAED3" w14:textId="77777777" w:rsidR="000F5D96" w:rsidRPr="00EF0F90" w:rsidRDefault="00020D47" w:rsidP="0050539A">
            <w:pPr>
              <w:spacing w:line="300" w:lineRule="exact"/>
              <w:ind w:left="220" w:hangingChars="100" w:hanging="220"/>
            </w:pPr>
            <w:r w:rsidRPr="00EF0F90">
              <w:rPr>
                <w:rFonts w:ascii="HG丸ｺﾞｼｯｸM-PRO" w:eastAsia="HG丸ｺﾞｼｯｸM-PRO" w:hAnsi="HG丸ｺﾞｼｯｸM-PRO" w:hint="eastAsia"/>
                <w:bCs/>
                <w:sz w:val="22"/>
              </w:rPr>
              <w:t>〇　中期目標期間の業務実績については、</w:t>
            </w:r>
            <w:r w:rsidRPr="00EF0F90">
              <w:rPr>
                <w:rFonts w:ascii="HG丸ｺﾞｼｯｸM-PRO" w:eastAsia="HG丸ｺﾞｼｯｸM-PRO" w:hAnsi="HG丸ｺﾞｼｯｸM-PRO"/>
                <w:sz w:val="22"/>
              </w:rPr>
              <w:t>26</w:t>
            </w:r>
            <w:r w:rsidRPr="00EF0F90">
              <w:rPr>
                <w:rFonts w:ascii="HG丸ｺﾞｼｯｸM-PRO" w:eastAsia="HG丸ｺﾞｼｯｸM-PRO" w:hAnsi="HG丸ｺﾞｼｯｸM-PRO" w:hint="eastAsia"/>
                <w:sz w:val="22"/>
              </w:rPr>
              <w:t>項目の小項目のうち、</w:t>
            </w:r>
            <w:r w:rsidRPr="00EF0F90">
              <w:rPr>
                <w:rFonts w:ascii="HG丸ｺﾞｼｯｸM-PRO" w:eastAsia="HG丸ｺﾞｼｯｸM-PRO" w:hAnsi="HG丸ｺﾞｼｯｸM-PRO"/>
                <w:sz w:val="22"/>
              </w:rPr>
              <w:t>3項目が</w:t>
            </w:r>
            <w:r w:rsidR="00160C2D">
              <w:rPr>
                <w:rFonts w:ascii="HG丸ｺﾞｼｯｸM-PRO" w:eastAsia="HG丸ｺﾞｼｯｸM-PRO" w:hAnsi="HG丸ｺﾞｼｯｸM-PRO" w:hint="eastAsia"/>
                <w:sz w:val="22"/>
              </w:rPr>
              <w:t>評価</w:t>
            </w:r>
            <w:r w:rsidRPr="00EF0F90">
              <w:rPr>
                <w:rFonts w:ascii="HG丸ｺﾞｼｯｸM-PRO" w:eastAsia="HG丸ｺﾞｼｯｸM-PRO" w:hAnsi="HG丸ｺﾞｼｯｸM-PRO"/>
                <w:sz w:val="22"/>
              </w:rPr>
              <w:t>Ⅴ、</w:t>
            </w:r>
            <w:r w:rsidR="00EF0F90" w:rsidRPr="00EF0F90">
              <w:rPr>
                <w:rFonts w:ascii="HG丸ｺﾞｼｯｸM-PRO" w:eastAsia="HG丸ｺﾞｼｯｸM-PRO" w:hAnsi="HG丸ｺﾞｼｯｸM-PRO" w:hint="eastAsia"/>
                <w:sz w:val="22"/>
              </w:rPr>
              <w:t>5</w:t>
            </w:r>
            <w:r w:rsidRPr="00EF0F90">
              <w:rPr>
                <w:rFonts w:ascii="HG丸ｺﾞｼｯｸM-PRO" w:eastAsia="HG丸ｺﾞｼｯｸM-PRO" w:hAnsi="HG丸ｺﾞｼｯｸM-PRO" w:hint="eastAsia"/>
                <w:sz w:val="22"/>
              </w:rPr>
              <w:t>項目が評価Ⅳ、</w:t>
            </w:r>
            <w:r w:rsidRPr="00EF0F90">
              <w:rPr>
                <w:rFonts w:ascii="HG丸ｺﾞｼｯｸM-PRO" w:eastAsia="HG丸ｺﾞｼｯｸM-PRO" w:hAnsi="HG丸ｺﾞｼｯｸM-PRO"/>
                <w:sz w:val="22"/>
              </w:rPr>
              <w:t>1</w:t>
            </w:r>
            <w:r w:rsidR="00EF0F90" w:rsidRPr="00EF0F90">
              <w:rPr>
                <w:rFonts w:ascii="HG丸ｺﾞｼｯｸM-PRO" w:eastAsia="HG丸ｺﾞｼｯｸM-PRO" w:hAnsi="HG丸ｺﾞｼｯｸM-PRO"/>
                <w:sz w:val="22"/>
              </w:rPr>
              <w:t>8</w:t>
            </w:r>
            <w:r w:rsidRPr="00EF0F90">
              <w:rPr>
                <w:rFonts w:ascii="HG丸ｺﾞｼｯｸM-PRO" w:eastAsia="HG丸ｺﾞｼｯｸM-PRO" w:hAnsi="HG丸ｺﾞｼｯｸM-PRO" w:hint="eastAsia"/>
                <w:sz w:val="22"/>
              </w:rPr>
              <w:t>項目が評価Ⅲであり、すべてⅤ～Ⅲに該当して</w:t>
            </w:r>
            <w:r w:rsidRPr="00EF0F90">
              <w:rPr>
                <w:rFonts w:ascii="HG丸ｺﾞｼｯｸM-PRO" w:eastAsia="HG丸ｺﾞｼｯｸM-PRO" w:hAnsi="HG丸ｺﾞｼｯｸM-PRO" w:hint="eastAsia"/>
                <w:bCs/>
                <w:sz w:val="22"/>
              </w:rPr>
              <w:t>いる。</w:t>
            </w:r>
          </w:p>
          <w:p w14:paraId="0662C460" w14:textId="77777777" w:rsidR="000F5D96" w:rsidRPr="00E839BA" w:rsidRDefault="00020D47" w:rsidP="0050539A">
            <w:pPr>
              <w:spacing w:line="300" w:lineRule="exact"/>
              <w:ind w:left="220" w:hangingChars="100" w:hanging="22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〇　以上により、大項目評価としては、</w:t>
            </w:r>
            <w:r w:rsidRPr="00EF0F90">
              <w:rPr>
                <w:rFonts w:ascii="HG丸ｺﾞｼｯｸM-PRO" w:eastAsia="HG丸ｺﾞｼｯｸM-PRO" w:hAnsi="HG丸ｺﾞｼｯｸM-PRO"/>
                <w:sz w:val="22"/>
              </w:rPr>
              <w:t>A</w:t>
            </w:r>
            <w:r w:rsidRPr="00EF0F90">
              <w:rPr>
                <w:rFonts w:ascii="HG丸ｺﾞｼｯｸM-PRO" w:eastAsia="HG丸ｺﾞｼｯｸM-PRO" w:hAnsi="HG丸ｺﾞｼｯｸM-PRO" w:hint="eastAsia"/>
                <w:sz w:val="22"/>
              </w:rPr>
              <w:t>評価（中期目標の達成状況が良好である）が妥当であると判断した。</w:t>
            </w:r>
          </w:p>
          <w:p w14:paraId="161443AF" w14:textId="77777777" w:rsidR="000F5D96" w:rsidRPr="009E30B2" w:rsidRDefault="000F5D96" w:rsidP="0050539A">
            <w:pPr>
              <w:spacing w:line="300" w:lineRule="exact"/>
              <w:rPr>
                <w:rFonts w:ascii="HG丸ｺﾞｼｯｸM-PRO" w:eastAsia="HG丸ｺﾞｼｯｸM-PRO" w:hAnsi="HG丸ｺﾞｼｯｸM-PRO"/>
                <w:color w:val="000000" w:themeColor="text1"/>
                <w:sz w:val="22"/>
              </w:rPr>
            </w:pPr>
          </w:p>
          <w:p w14:paraId="22755BE1" w14:textId="77777777" w:rsidR="000F5D96" w:rsidRDefault="00020D47" w:rsidP="0050539A">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（小項目の集計結果）</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531"/>
              <w:gridCol w:w="1531"/>
              <w:gridCol w:w="1531"/>
              <w:gridCol w:w="1531"/>
              <w:gridCol w:w="1531"/>
            </w:tblGrid>
            <w:tr w:rsidR="0028730F" w14:paraId="08F46525" w14:textId="77777777" w:rsidTr="00656C4C">
              <w:trPr>
                <w:trHeight w:val="88"/>
              </w:trPr>
              <w:tc>
                <w:tcPr>
                  <w:tcW w:w="2098" w:type="dxa"/>
                  <w:vMerge w:val="restart"/>
                  <w:tcBorders>
                    <w:top w:val="single" w:sz="4" w:space="0" w:color="auto"/>
                    <w:left w:val="single" w:sz="4" w:space="0" w:color="auto"/>
                    <w:bottom w:val="double" w:sz="4" w:space="0" w:color="auto"/>
                    <w:right w:val="single" w:sz="18" w:space="0" w:color="auto"/>
                  </w:tcBorders>
                </w:tcPr>
                <w:p w14:paraId="0B528F46" w14:textId="77777777" w:rsidR="000F5D96" w:rsidRPr="00EF45B8"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大阪公立大学</w:t>
                  </w:r>
                </w:p>
                <w:p w14:paraId="794F1D4F" w14:textId="77777777" w:rsidR="000F5D96" w:rsidRPr="00EF45B8"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に関する目標</w:t>
                  </w:r>
                </w:p>
              </w:tc>
              <w:tc>
                <w:tcPr>
                  <w:tcW w:w="1531" w:type="dxa"/>
                  <w:tcBorders>
                    <w:top w:val="single" w:sz="18" w:space="0" w:color="auto"/>
                    <w:left w:val="single" w:sz="18" w:space="0" w:color="auto"/>
                    <w:bottom w:val="single" w:sz="4" w:space="0" w:color="auto"/>
                    <w:right w:val="single" w:sz="4" w:space="0" w:color="auto"/>
                  </w:tcBorders>
                  <w:hideMark/>
                </w:tcPr>
                <w:p w14:paraId="6B245855"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Ⅴ</w:t>
                  </w:r>
                </w:p>
              </w:tc>
              <w:tc>
                <w:tcPr>
                  <w:tcW w:w="1531" w:type="dxa"/>
                  <w:tcBorders>
                    <w:top w:val="single" w:sz="18" w:space="0" w:color="auto"/>
                    <w:left w:val="single" w:sz="4" w:space="0" w:color="auto"/>
                    <w:bottom w:val="single" w:sz="4" w:space="0" w:color="auto"/>
                    <w:right w:val="single" w:sz="2" w:space="0" w:color="auto"/>
                  </w:tcBorders>
                  <w:hideMark/>
                </w:tcPr>
                <w:p w14:paraId="6C5D9FCD"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5EC85D1A"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47A8A25C"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B697D30"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Ⅰ</w:t>
                  </w:r>
                </w:p>
              </w:tc>
            </w:tr>
            <w:tr w:rsidR="0028730F" w14:paraId="5499CE2B" w14:textId="77777777" w:rsidTr="00656C4C">
              <w:trPr>
                <w:trHeight w:val="349"/>
              </w:trPr>
              <w:tc>
                <w:tcPr>
                  <w:tcW w:w="2098" w:type="dxa"/>
                  <w:vMerge/>
                  <w:tcBorders>
                    <w:top w:val="single" w:sz="4" w:space="0" w:color="auto"/>
                    <w:left w:val="single" w:sz="4" w:space="0" w:color="auto"/>
                    <w:bottom w:val="double" w:sz="4" w:space="0" w:color="auto"/>
                    <w:right w:val="single" w:sz="18" w:space="0" w:color="auto"/>
                  </w:tcBorders>
                  <w:vAlign w:val="center"/>
                  <w:hideMark/>
                </w:tcPr>
                <w:p w14:paraId="22D8F397" w14:textId="77777777" w:rsidR="000F5D96" w:rsidRPr="00EF45B8" w:rsidRDefault="000F5D96" w:rsidP="00483DBB">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18" w:space="0" w:color="auto"/>
                    <w:bottom w:val="double" w:sz="4" w:space="0" w:color="auto"/>
                    <w:right w:val="single" w:sz="4" w:space="0" w:color="auto"/>
                  </w:tcBorders>
                  <w:hideMark/>
                </w:tcPr>
                <w:p w14:paraId="7805B5B4"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2" w:space="0" w:color="auto"/>
                  </w:tcBorders>
                  <w:hideMark/>
                </w:tcPr>
                <w:p w14:paraId="0E18B008"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6425DD46"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1BA6B361"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53C47C2"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計画を実施していない</w:t>
                  </w:r>
                </w:p>
              </w:tc>
            </w:tr>
            <w:tr w:rsidR="0028730F" w14:paraId="4C978BE0" w14:textId="77777777" w:rsidTr="00656C4C">
              <w:trPr>
                <w:trHeight w:val="573"/>
              </w:trPr>
              <w:tc>
                <w:tcPr>
                  <w:tcW w:w="2098" w:type="dxa"/>
                  <w:tcBorders>
                    <w:top w:val="double" w:sz="4" w:space="0" w:color="auto"/>
                    <w:left w:val="single" w:sz="4" w:space="0" w:color="auto"/>
                    <w:bottom w:val="single" w:sz="4" w:space="0" w:color="auto"/>
                    <w:right w:val="single" w:sz="18" w:space="0" w:color="auto"/>
                  </w:tcBorders>
                  <w:vAlign w:val="center"/>
                  <w:hideMark/>
                </w:tcPr>
                <w:p w14:paraId="2B8728A8" w14:textId="77777777" w:rsidR="000F5D96" w:rsidRPr="00EF45B8"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sz w:val="22"/>
                      <w:lang w:eastAsia="zh-TW"/>
                    </w:rPr>
                  </w:pPr>
                  <w:r w:rsidRPr="00EF45B8">
                    <w:rPr>
                      <w:rFonts w:ascii="HG丸ｺﾞｼｯｸM-PRO" w:eastAsia="HG丸ｺﾞｼｯｸM-PRO" w:hint="eastAsia"/>
                      <w:color w:val="000000" w:themeColor="text1"/>
                      <w:sz w:val="22"/>
                      <w:lang w:eastAsia="zh-TW"/>
                    </w:rPr>
                    <w:t>（１）～（２６）</w:t>
                  </w:r>
                </w:p>
              </w:tc>
              <w:tc>
                <w:tcPr>
                  <w:tcW w:w="1531" w:type="dxa"/>
                  <w:tcBorders>
                    <w:top w:val="double" w:sz="4" w:space="0" w:color="auto"/>
                    <w:left w:val="single" w:sz="18" w:space="0" w:color="auto"/>
                    <w:bottom w:val="single" w:sz="18" w:space="0" w:color="auto"/>
                    <w:right w:val="single" w:sz="4" w:space="0" w:color="auto"/>
                  </w:tcBorders>
                  <w:vAlign w:val="center"/>
                  <w:hideMark/>
                </w:tcPr>
                <w:p w14:paraId="7B2F711F"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Pr>
                      <w:rFonts w:ascii="HG丸ｺﾞｼｯｸM-PRO" w:eastAsia="HG丸ｺﾞｼｯｸM-PRO" w:hint="eastAsia"/>
                      <w:sz w:val="22"/>
                      <w:lang w:eastAsia="zh-TW"/>
                    </w:rPr>
                    <w:t>３</w:t>
                  </w:r>
                </w:p>
              </w:tc>
              <w:tc>
                <w:tcPr>
                  <w:tcW w:w="1531" w:type="dxa"/>
                  <w:tcBorders>
                    <w:top w:val="double" w:sz="4" w:space="0" w:color="auto"/>
                    <w:left w:val="single" w:sz="4" w:space="0" w:color="auto"/>
                    <w:bottom w:val="single" w:sz="18" w:space="0" w:color="auto"/>
                    <w:right w:val="single" w:sz="2" w:space="0" w:color="auto"/>
                  </w:tcBorders>
                  <w:vAlign w:val="center"/>
                  <w:hideMark/>
                </w:tcPr>
                <w:p w14:paraId="6613A606" w14:textId="77777777" w:rsidR="000F5D96" w:rsidRPr="00EF0F90" w:rsidRDefault="00020D47" w:rsidP="00483DBB">
                  <w:pPr>
                    <w:framePr w:hSpace="142" w:wrap="around" w:vAnchor="page" w:hAnchor="margin" w:y="1599"/>
                    <w:autoSpaceDE w:val="0"/>
                    <w:autoSpaceDN w:val="0"/>
                    <w:spacing w:line="240" w:lineRule="exact"/>
                    <w:jc w:val="center"/>
                    <w:rPr>
                      <w:rFonts w:ascii="HG丸ｺﾞｼｯｸM-PRO" w:eastAsia="PMingLiU"/>
                      <w:color w:val="000000" w:themeColor="text1"/>
                      <w:sz w:val="22"/>
                    </w:rPr>
                  </w:pPr>
                  <w:r>
                    <w:rPr>
                      <w:rFonts w:ascii="HG丸ｺﾞｼｯｸM-PRO" w:eastAsia="HG丸ｺﾞｼｯｸM-PRO" w:hint="eastAsia"/>
                      <w:color w:val="000000" w:themeColor="text1"/>
                      <w:sz w:val="22"/>
                    </w:rPr>
                    <w:t>5</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1AD52673"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lang w:eastAsia="zh-TW"/>
                    </w:rPr>
                  </w:pPr>
                  <w:r>
                    <w:rPr>
                      <w:rFonts w:ascii="HG丸ｺﾞｼｯｸM-PRO" w:eastAsia="HG丸ｺﾞｼｯｸM-PRO" w:hint="eastAsia"/>
                      <w:color w:val="000000" w:themeColor="text1"/>
                      <w:sz w:val="22"/>
                      <w:lang w:eastAsia="zh-TW"/>
                    </w:rPr>
                    <w:t>1</w:t>
                  </w:r>
                  <w:r w:rsidR="00EF0F90">
                    <w:rPr>
                      <w:rFonts w:ascii="HG丸ｺﾞｼｯｸM-PRO" w:eastAsia="HG丸ｺﾞｼｯｸM-PRO"/>
                      <w:color w:val="000000" w:themeColor="text1"/>
                      <w:sz w:val="22"/>
                      <w:lang w:eastAsia="zh-TW"/>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7E30BD53"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sidRPr="00EF45B8">
                    <w:rPr>
                      <w:rFonts w:ascii="HG丸ｺﾞｼｯｸM-PRO" w:eastAsia="HG丸ｺﾞｼｯｸM-PRO" w:hint="eastAsia"/>
                      <w:sz w:val="22"/>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EDC1828" w14:textId="77777777" w:rsidR="000F5D96" w:rsidRPr="00EF45B8"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sidRPr="00EF45B8">
                    <w:rPr>
                      <w:rFonts w:ascii="HG丸ｺﾞｼｯｸM-PRO" w:eastAsia="HG丸ｺﾞｼｯｸM-PRO" w:hint="eastAsia"/>
                      <w:sz w:val="22"/>
                      <w:lang w:eastAsia="zh-TW"/>
                    </w:rPr>
                    <w:t>―</w:t>
                  </w:r>
                </w:p>
              </w:tc>
            </w:tr>
          </w:tbl>
          <w:p w14:paraId="6CDDE5F1" w14:textId="77777777" w:rsidR="000F5D96" w:rsidRDefault="000F5D96" w:rsidP="0050539A">
            <w:pPr>
              <w:spacing w:line="300" w:lineRule="exact"/>
              <w:rPr>
                <w:rFonts w:ascii="HG丸ｺﾞｼｯｸM-PRO" w:eastAsia="PMingLiU" w:hAnsi="HG丸ｺﾞｼｯｸM-PRO"/>
                <w:b/>
                <w:bCs/>
                <w:color w:val="000000" w:themeColor="text1"/>
                <w:sz w:val="22"/>
                <w:lang w:eastAsia="zh-TW"/>
              </w:rPr>
            </w:pPr>
          </w:p>
          <w:p w14:paraId="17CB3907" w14:textId="77777777" w:rsidR="000F5D96" w:rsidRPr="00DA6D5C" w:rsidRDefault="000F5D96" w:rsidP="0050539A">
            <w:pPr>
              <w:spacing w:line="300" w:lineRule="exact"/>
              <w:rPr>
                <w:rFonts w:ascii="HG丸ｺﾞｼｯｸM-PRO" w:eastAsia="PMingLiU" w:hAnsi="HG丸ｺﾞｼｯｸM-PRO"/>
                <w:b/>
                <w:bCs/>
                <w:color w:val="000000" w:themeColor="text1"/>
                <w:sz w:val="22"/>
                <w:lang w:eastAsia="zh-TW"/>
              </w:rPr>
            </w:pPr>
          </w:p>
          <w:p w14:paraId="6A57795D" w14:textId="77777777" w:rsidR="000F5D96" w:rsidRDefault="00020D47" w:rsidP="0050539A">
            <w:pPr>
              <w:spacing w:line="300" w:lineRule="exact"/>
              <w:rPr>
                <w:rFonts w:ascii="HG丸ｺﾞｼｯｸM-PRO" w:eastAsia="HG丸ｺﾞｼｯｸM-PRO" w:hAnsi="HG丸ｺﾞｼｯｸM-PRO"/>
                <w:b/>
                <w:bCs/>
                <w:sz w:val="22"/>
                <w:lang w:eastAsia="zh-TW"/>
              </w:rPr>
            </w:pPr>
            <w:r>
              <w:rPr>
                <w:rFonts w:ascii="HG丸ｺﾞｼｯｸM-PRO" w:eastAsia="HG丸ｺﾞｼｯｸM-PRO" w:hAnsi="HG丸ｺﾞｼｯｸM-PRO" w:hint="eastAsia"/>
                <w:b/>
                <w:bCs/>
                <w:color w:val="000000" w:themeColor="text1"/>
                <w:sz w:val="22"/>
                <w:lang w:eastAsia="zh-TW"/>
              </w:rPr>
              <w:t>【</w:t>
            </w:r>
            <w:r w:rsidRPr="00B7614F">
              <w:rPr>
                <w:rFonts w:ascii="HG丸ｺﾞｼｯｸM-PRO" w:eastAsia="HG丸ｺﾞｼｯｸM-PRO" w:hAnsi="HG丸ｺﾞｼｯｸM-PRO" w:hint="eastAsia"/>
                <w:b/>
                <w:bCs/>
                <w:color w:val="000000" w:themeColor="text1"/>
                <w:sz w:val="22"/>
                <w:lang w:eastAsia="zh-TW"/>
              </w:rPr>
              <w:t>中期目標期間</w:t>
            </w:r>
            <w:r>
              <w:rPr>
                <w:rFonts w:ascii="HG丸ｺﾞｼｯｸM-PRO" w:eastAsia="HG丸ｺﾞｼｯｸM-PRO" w:hAnsi="HG丸ｺﾞｼｯｸM-PRO" w:hint="eastAsia"/>
                <w:b/>
                <w:bCs/>
                <w:color w:val="000000" w:themeColor="text1"/>
                <w:sz w:val="22"/>
              </w:rPr>
              <w:t>の</w:t>
            </w:r>
            <w:r w:rsidRPr="00B7614F">
              <w:rPr>
                <w:rFonts w:ascii="HG丸ｺﾞｼｯｸM-PRO" w:eastAsia="HG丸ｺﾞｼｯｸM-PRO" w:hAnsi="HG丸ｺﾞｼｯｸM-PRO" w:hint="eastAsia"/>
                <w:b/>
                <w:bCs/>
                <w:color w:val="000000" w:themeColor="text1"/>
                <w:sz w:val="22"/>
                <w:lang w:eastAsia="zh-TW"/>
              </w:rPr>
              <w:t>業務実績</w:t>
            </w:r>
            <w:r>
              <w:rPr>
                <w:rFonts w:ascii="HG丸ｺﾞｼｯｸM-PRO" w:eastAsia="HG丸ｺﾞｼｯｸM-PRO" w:hAnsi="HG丸ｺﾞｼｯｸM-PRO" w:hint="eastAsia"/>
                <w:b/>
                <w:bCs/>
                <w:color w:val="000000" w:themeColor="text1"/>
                <w:sz w:val="22"/>
                <w:lang w:eastAsia="zh-TW"/>
              </w:rPr>
              <w:t>】</w:t>
            </w:r>
          </w:p>
          <w:p w14:paraId="38D7CAFD" w14:textId="77777777" w:rsidR="000F5D96" w:rsidRPr="00E003C4" w:rsidRDefault="00020D47" w:rsidP="0050539A">
            <w:pPr>
              <w:spacing w:line="300" w:lineRule="exact"/>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sidRPr="00E003C4">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 xml:space="preserve">　</w:t>
            </w:r>
            <w:r w:rsidRPr="00E003C4">
              <w:rPr>
                <w:rFonts w:ascii="HG丸ｺﾞｼｯｸM-PRO" w:eastAsia="HG丸ｺﾞｼｯｸM-PRO" w:hAnsi="HG丸ｺﾞｼｯｸM-PRO" w:hint="eastAsia"/>
                <w:b/>
                <w:bCs/>
                <w:sz w:val="22"/>
                <w:bdr w:val="single" w:sz="4" w:space="0" w:color="auto"/>
              </w:rPr>
              <w:t>評価Ⅲ</w:t>
            </w:r>
          </w:p>
          <w:p w14:paraId="49931C75" w14:textId="77777777" w:rsidR="000F5D96" w:rsidRPr="0074132E"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w:t>
            </w:r>
            <w:r w:rsidRPr="0074132E">
              <w:rPr>
                <w:rFonts w:ascii="HG丸ｺﾞｼｯｸM-PRO" w:eastAsia="HG丸ｺﾞｼｯｸM-PRO" w:hAnsi="HG丸ｺﾞｼｯｸM-PRO" w:hint="eastAsia"/>
                <w:bCs/>
                <w:sz w:val="22"/>
              </w:rPr>
              <w:t>令和４事業年度から令和６事業年度の主な業務実績は次のとおり。</w:t>
            </w:r>
          </w:p>
          <w:p w14:paraId="2BB79876"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・学士課程教育において、文部科学省に提出済みの設置計画を履行した。</w:t>
            </w:r>
          </w:p>
          <w:p w14:paraId="3D60A62F" w14:textId="77777777" w:rsidR="000F5D96" w:rsidRPr="0074132E" w:rsidRDefault="000F5D96" w:rsidP="0050539A">
            <w:pPr>
              <w:spacing w:line="300" w:lineRule="exact"/>
              <w:rPr>
                <w:rFonts w:ascii="HG丸ｺﾞｼｯｸM-PRO" w:eastAsia="HG丸ｺﾞｼｯｸM-PRO" w:hAnsi="HG丸ｺﾞｼｯｸM-PRO"/>
                <w:bCs/>
                <w:sz w:val="22"/>
              </w:rPr>
            </w:pPr>
          </w:p>
          <w:p w14:paraId="3FD41F35"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教育の質の向上を図るため、全学教員による基幹教育、専門教育の充実に取り組むとともに、教育推進本部の元に教育学修支援室を設置し、府大・市大でそれぞれ実施してきた事業を公立大学全体に広げて実施した。</w:t>
            </w:r>
          </w:p>
          <w:p w14:paraId="47BE0EB1"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・アクティブラーニング科目の支援の充実を図った。</w:t>
            </w:r>
          </w:p>
          <w:p w14:paraId="61467F5B" w14:textId="77777777" w:rsidR="000F5D96" w:rsidRPr="0074132E" w:rsidRDefault="00020D47" w:rsidP="0050539A">
            <w:pPr>
              <w:spacing w:line="300" w:lineRule="exact"/>
              <w:ind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令和５</w:t>
            </w:r>
            <w:r w:rsidR="000E01F4" w:rsidRPr="0074132E">
              <w:rPr>
                <w:rFonts w:ascii="HG丸ｺﾞｼｯｸM-PRO" w:eastAsia="HG丸ｺﾞｼｯｸM-PRO" w:hAnsi="HG丸ｺﾞｼｯｸM-PRO" w:hint="eastAsia"/>
                <w:bCs/>
                <w:sz w:val="22"/>
              </w:rPr>
              <w:t>年度アクティブラーニング手法を導入した授業科目の割合：41.2%</w:t>
            </w:r>
          </w:p>
          <w:p w14:paraId="6890A4D7" w14:textId="77777777" w:rsidR="000F5D96" w:rsidRPr="0074132E" w:rsidRDefault="000F5D96" w:rsidP="0050539A">
            <w:pPr>
              <w:spacing w:line="300" w:lineRule="exact"/>
              <w:rPr>
                <w:rFonts w:ascii="HG丸ｺﾞｼｯｸM-PRO" w:eastAsia="HG丸ｺﾞｼｯｸM-PRO" w:hAnsi="HG丸ｺﾞｼｯｸM-PRO"/>
                <w:bCs/>
                <w:sz w:val="22"/>
              </w:rPr>
            </w:pPr>
          </w:p>
          <w:p w14:paraId="1010C3B2"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・副専攻を９種提供し、副専攻コースの授業振り返りを、前期、後期それぞれ実施した。</w:t>
            </w:r>
          </w:p>
          <w:p w14:paraId="6E30333E" w14:textId="77777777" w:rsidR="000F5D96" w:rsidRPr="0074132E" w:rsidRDefault="000F5D96" w:rsidP="0050539A">
            <w:pPr>
              <w:spacing w:line="300" w:lineRule="exact"/>
              <w:rPr>
                <w:rFonts w:ascii="HG丸ｺﾞｼｯｸM-PRO" w:eastAsia="HG丸ｺﾞｼｯｸM-PRO" w:hAnsi="HG丸ｺﾞｼｯｸM-PRO"/>
                <w:bCs/>
                <w:sz w:val="22"/>
              </w:rPr>
            </w:pPr>
          </w:p>
          <w:p w14:paraId="4A2AB87A"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・全1年次生に対して初年次ゼミナールを必修科目として開講した。</w:t>
            </w:r>
          </w:p>
          <w:p w14:paraId="63F3E9F9" w14:textId="77777777" w:rsidR="000F5D96" w:rsidRPr="0074132E" w:rsidRDefault="000F5D96" w:rsidP="0050539A">
            <w:pPr>
              <w:spacing w:line="300" w:lineRule="exact"/>
              <w:rPr>
                <w:rFonts w:ascii="HG丸ｺﾞｼｯｸM-PRO" w:eastAsia="HG丸ｺﾞｼｯｸM-PRO" w:hAnsi="HG丸ｺﾞｼｯｸM-PRO"/>
                <w:bCs/>
                <w:sz w:val="22"/>
              </w:rPr>
            </w:pPr>
          </w:p>
          <w:p w14:paraId="1F63E481" w14:textId="77777777" w:rsidR="000F5D96"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数理・データサイエンス・AI教育関連科目の全学的な開講について、全学部・学域生を対象とする「数理・データサイエンス・AI教育プログラム（リテラシーレベル、応用基礎レベル）」の提供を開始し、副専攻ガイド及び数理・データサイエンス教育研究センターWebサイトにて学生向け周知を行った。また、履修・成績状況等の検証や科目の新設等、プログラムの充実を図った。</w:t>
            </w:r>
          </w:p>
          <w:p w14:paraId="5641E3AE" w14:textId="77777777" w:rsidR="00766198"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・数理・データサイエンス・AI教育プログラム（リテラシーレベル、応用基礎レベル）について、文部科学省認定制度の認定を受けた。有効期限は</w:t>
            </w:r>
            <w:r w:rsidR="002F74A2">
              <w:rPr>
                <w:rFonts w:ascii="HG丸ｺﾞｼｯｸM-PRO" w:eastAsia="HG丸ｺﾞｼｯｸM-PRO" w:hAnsi="HG丸ｺﾞｼｯｸM-PRO" w:hint="eastAsia"/>
                <w:bCs/>
                <w:sz w:val="22"/>
              </w:rPr>
              <w:t>令和１０</w:t>
            </w:r>
            <w:r w:rsidRPr="0074132E">
              <w:rPr>
                <w:rFonts w:ascii="HG丸ｺﾞｼｯｸM-PRO" w:eastAsia="HG丸ｺﾞｼｯｸM-PRO" w:hAnsi="HG丸ｺﾞｼｯｸM-PRO" w:hint="eastAsia"/>
                <w:bCs/>
                <w:sz w:val="22"/>
              </w:rPr>
              <w:t>年3月31日</w:t>
            </w:r>
            <w:r>
              <w:rPr>
                <w:rFonts w:ascii="HG丸ｺﾞｼｯｸM-PRO" w:eastAsia="HG丸ｺﾞｼｯｸM-PRO" w:hAnsi="HG丸ｺﾞｼｯｸM-PRO" w:hint="eastAsia"/>
                <w:bCs/>
                <w:sz w:val="22"/>
              </w:rPr>
              <w:t>。</w:t>
            </w:r>
          </w:p>
          <w:p w14:paraId="38C87A9B" w14:textId="77777777" w:rsidR="00766198" w:rsidRPr="0074132E" w:rsidRDefault="00766198" w:rsidP="0050539A">
            <w:pPr>
              <w:spacing w:line="300" w:lineRule="exact"/>
              <w:rPr>
                <w:rFonts w:ascii="HG丸ｺﾞｼｯｸM-PRO" w:eastAsia="HG丸ｺﾞｼｯｸM-PRO" w:hAnsi="HG丸ｺﾞｼｯｸM-PRO"/>
                <w:bCs/>
                <w:sz w:val="22"/>
              </w:rPr>
            </w:pPr>
          </w:p>
          <w:p w14:paraId="7E145177" w14:textId="77777777" w:rsidR="000F5D96" w:rsidRPr="0010606E" w:rsidRDefault="00020D47" w:rsidP="0074132E">
            <w:pPr>
              <w:pStyle w:val="a4"/>
              <w:numPr>
                <w:ilvl w:val="0"/>
                <w:numId w:val="25"/>
              </w:numPr>
              <w:spacing w:line="300" w:lineRule="exact"/>
              <w:ind w:leftChars="0" w:left="415"/>
              <w:rPr>
                <w:color w:val="FF0000"/>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7469EBF" w14:textId="77777777" w:rsidTr="00F04EC2">
        <w:tblPrEx>
          <w:tblCellMar>
            <w:left w:w="99" w:type="dxa"/>
            <w:right w:w="99" w:type="dxa"/>
          </w:tblCellMar>
        </w:tblPrEx>
        <w:trPr>
          <w:trHeight w:val="5089"/>
        </w:trPr>
        <w:tc>
          <w:tcPr>
            <w:tcW w:w="4503" w:type="dxa"/>
          </w:tcPr>
          <w:p w14:paraId="73B2A509" w14:textId="77777777" w:rsidR="000F5D96" w:rsidRDefault="000F5D96"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p>
          <w:p w14:paraId="27723232" w14:textId="77777777" w:rsidR="000F5D96" w:rsidRPr="00EF45B8"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大学院教育の充実を図り、広い視野に立って、専門分野における学術の理論及び応用を教授するとともに、産業界等と連携した教育も行いながら、基礎的・応用的研究をリードできる研究者や、社会を支えけん引する実践力を備えた高度専門職業人を育成する。</w:t>
            </w:r>
          </w:p>
        </w:tc>
        <w:tc>
          <w:tcPr>
            <w:tcW w:w="567" w:type="dxa"/>
          </w:tcPr>
          <w:p w14:paraId="62FC7F9B" w14:textId="77777777" w:rsidR="000F5D96" w:rsidRPr="003B40B5"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２</w:t>
            </w:r>
          </w:p>
        </w:tc>
        <w:tc>
          <w:tcPr>
            <w:tcW w:w="6600" w:type="dxa"/>
          </w:tcPr>
          <w:p w14:paraId="0BB8362D" w14:textId="77777777" w:rsidR="000F5D96" w:rsidRPr="00EF0F90" w:rsidRDefault="000F5D96" w:rsidP="0050539A">
            <w:pPr>
              <w:spacing w:line="300" w:lineRule="exact"/>
              <w:rPr>
                <w:rFonts w:ascii="HG丸ｺﾞｼｯｸM-PRO" w:eastAsia="HG丸ｺﾞｼｯｸM-PRO" w:hAnsi="HG丸ｺﾞｼｯｸM-PRO"/>
                <w:b/>
                <w:bCs/>
                <w:sz w:val="22"/>
              </w:rPr>
            </w:pPr>
          </w:p>
          <w:p w14:paraId="35032029" w14:textId="77777777" w:rsidR="000F5D96" w:rsidRPr="00EF0F90" w:rsidRDefault="00020D47" w:rsidP="0050539A">
            <w:pPr>
              <w:spacing w:line="300" w:lineRule="exact"/>
              <w:rPr>
                <w:rFonts w:ascii="HG丸ｺﾞｼｯｸM-PRO" w:eastAsia="HG丸ｺﾞｼｯｸM-PRO" w:hAnsi="HG丸ｺﾞｼｯｸM-PRO"/>
                <w:b/>
                <w:bCs/>
                <w:sz w:val="22"/>
              </w:rPr>
            </w:pPr>
            <w:r w:rsidRPr="00EF0F90">
              <w:rPr>
                <w:rFonts w:ascii="HG丸ｺﾞｼｯｸM-PRO" w:eastAsia="HG丸ｺﾞｼｯｸM-PRO" w:hAnsi="HG丸ｺﾞｼｯｸM-PRO" w:hint="eastAsia"/>
                <w:b/>
                <w:bCs/>
                <w:sz w:val="22"/>
              </w:rPr>
              <w:t>＜大学院課程教育の充実＞</w:t>
            </w:r>
          </w:p>
          <w:p w14:paraId="53F58721"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高い倫理観をもった高度な専門職業人や研究者など社会を牽引する人材の養成を目指し、大学院課程において、各研究科が実施する専門教育に加え、大学院共通教育やシステム発想型学際科学リーダー養成学位プログラムなどを実施し、設置計画を確実に履行する。</w:t>
            </w:r>
          </w:p>
          <w:p w14:paraId="0D4DECB6" w14:textId="77777777" w:rsidR="000F5D96" w:rsidRPr="00EF0F90" w:rsidRDefault="000F5D96" w:rsidP="0050539A">
            <w:pPr>
              <w:spacing w:line="300" w:lineRule="exact"/>
              <w:rPr>
                <w:rFonts w:ascii="HG丸ｺﾞｼｯｸM-PRO" w:eastAsia="HG丸ｺﾞｼｯｸM-PRO" w:hAnsi="HG丸ｺﾞｼｯｸM-PRO"/>
                <w:sz w:val="22"/>
              </w:rPr>
            </w:pPr>
          </w:p>
          <w:p w14:paraId="017EAEEE"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新たな学位プログラムの設置等について、検討や準備を進める。</w:t>
            </w:r>
          </w:p>
          <w:p w14:paraId="74098566" w14:textId="77777777" w:rsidR="000F5D96" w:rsidRPr="00EF0F90" w:rsidRDefault="000F5D96" w:rsidP="0050539A">
            <w:pPr>
              <w:spacing w:line="300" w:lineRule="exact"/>
              <w:rPr>
                <w:rFonts w:ascii="HG丸ｺﾞｼｯｸM-PRO" w:eastAsia="HG丸ｺﾞｼｯｸM-PRO" w:hAnsi="HG丸ｺﾞｼｯｸM-PRO"/>
                <w:sz w:val="22"/>
              </w:rPr>
            </w:pPr>
          </w:p>
          <w:p w14:paraId="2C4F88F4"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社会人大学院として設置した都市経営研究科において、都市の諸課題を解決する指導的人材や高度なプロフェッショナルを養成する。</w:t>
            </w:r>
          </w:p>
          <w:p w14:paraId="0245B111" w14:textId="77777777" w:rsidR="000F5D96" w:rsidRPr="00EF0F90" w:rsidRDefault="000F5D96" w:rsidP="0050539A">
            <w:pPr>
              <w:spacing w:line="300" w:lineRule="exact"/>
              <w:rPr>
                <w:rFonts w:ascii="HG丸ｺﾞｼｯｸM-PRO" w:eastAsia="HG丸ｺﾞｼｯｸM-PRO" w:hAnsi="HG丸ｺﾞｼｯｸM-PRO"/>
                <w:sz w:val="22"/>
              </w:rPr>
            </w:pPr>
          </w:p>
        </w:tc>
        <w:tc>
          <w:tcPr>
            <w:tcW w:w="10917" w:type="dxa"/>
            <w:gridSpan w:val="7"/>
          </w:tcPr>
          <w:p w14:paraId="46A68409" w14:textId="77777777" w:rsidR="000F5D96" w:rsidRPr="00EF0F90" w:rsidRDefault="00020D47" w:rsidP="0050539A">
            <w:pPr>
              <w:spacing w:line="300" w:lineRule="exact"/>
              <w:rPr>
                <w:rFonts w:ascii="HG丸ｺﾞｼｯｸM-PRO" w:eastAsia="HG丸ｺﾞｼｯｸM-PRO" w:hAnsi="HG丸ｺﾞｼｯｸM-PRO"/>
                <w:b/>
                <w:bCs/>
                <w:sz w:val="22"/>
                <w:lang w:eastAsia="zh-TW"/>
              </w:rPr>
            </w:pPr>
            <w:r w:rsidRPr="00EF0F90">
              <w:rPr>
                <w:rFonts w:ascii="HG丸ｺﾞｼｯｸM-PRO" w:eastAsia="HG丸ｺﾞｼｯｸM-PRO" w:hAnsi="HG丸ｺﾞｼｯｸM-PRO" w:hint="eastAsia"/>
                <w:b/>
                <w:bCs/>
                <w:color w:val="000000" w:themeColor="text1"/>
                <w:sz w:val="22"/>
                <w:lang w:eastAsia="zh-TW"/>
              </w:rPr>
              <w:t>【中期目標期間</w:t>
            </w:r>
            <w:r w:rsidRPr="00EF0F90">
              <w:rPr>
                <w:rFonts w:ascii="HG丸ｺﾞｼｯｸM-PRO" w:eastAsia="HG丸ｺﾞｼｯｸM-PRO" w:hAnsi="HG丸ｺﾞｼｯｸM-PRO" w:hint="eastAsia"/>
                <w:b/>
                <w:bCs/>
                <w:color w:val="000000" w:themeColor="text1"/>
                <w:sz w:val="22"/>
              </w:rPr>
              <w:t>の</w:t>
            </w:r>
            <w:r w:rsidRPr="00EF0F90">
              <w:rPr>
                <w:rFonts w:ascii="HG丸ｺﾞｼｯｸM-PRO" w:eastAsia="HG丸ｺﾞｼｯｸM-PRO" w:hAnsi="HG丸ｺﾞｼｯｸM-PRO" w:hint="eastAsia"/>
                <w:b/>
                <w:bCs/>
                <w:color w:val="000000" w:themeColor="text1"/>
                <w:sz w:val="22"/>
                <w:lang w:eastAsia="zh-TW"/>
              </w:rPr>
              <w:t>業務実績】</w:t>
            </w:r>
          </w:p>
          <w:p w14:paraId="7D242336" w14:textId="77777777" w:rsidR="000F5D96" w:rsidRPr="00EF0F90" w:rsidRDefault="00020D47" w:rsidP="0050539A">
            <w:pPr>
              <w:spacing w:line="300" w:lineRule="exact"/>
              <w:rPr>
                <w:rFonts w:ascii="HG丸ｺﾞｼｯｸM-PRO" w:eastAsia="HG丸ｺﾞｼｯｸM-PRO" w:hAnsi="HG丸ｺﾞｼｯｸM-PRO"/>
                <w:b/>
                <w:bCs/>
                <w:sz w:val="22"/>
                <w:bdr w:val="single" w:sz="4" w:space="0" w:color="auto"/>
              </w:rPr>
            </w:pPr>
            <w:r w:rsidRPr="00EF0F90">
              <w:rPr>
                <w:rFonts w:ascii="HG丸ｺﾞｼｯｸM-PRO" w:eastAsia="HG丸ｺﾞｼｯｸM-PRO" w:hAnsi="HG丸ｺﾞｼｯｸM-PRO" w:hint="eastAsia"/>
                <w:b/>
                <w:bCs/>
                <w:sz w:val="22"/>
              </w:rPr>
              <w:t>＜大学院課程教育の充実＞</w:t>
            </w:r>
            <w:r w:rsidRPr="00EF0F90">
              <w:rPr>
                <w:rFonts w:ascii="HG丸ｺﾞｼｯｸM-PRO" w:eastAsia="HG丸ｺﾞｼｯｸM-PRO" w:hAnsi="HG丸ｺﾞｼｯｸM-PRO" w:hint="eastAsia"/>
                <w:b/>
                <w:bCs/>
                <w:sz w:val="22"/>
                <w:bdr w:val="single" w:sz="4" w:space="0" w:color="auto"/>
              </w:rPr>
              <w:t>評価Ⅲ</w:t>
            </w:r>
          </w:p>
          <w:p w14:paraId="6E67CC92"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1F1FE3EB"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・大学院課程教育において、文部科学省に提出済みの設置計画を履行した。</w:t>
            </w:r>
          </w:p>
          <w:p w14:paraId="257770FC" w14:textId="77777777" w:rsidR="000F5D96" w:rsidRPr="0074132E" w:rsidRDefault="000F5D96" w:rsidP="0050539A">
            <w:pPr>
              <w:spacing w:line="300" w:lineRule="exact"/>
              <w:rPr>
                <w:rFonts w:ascii="HG丸ｺﾞｼｯｸM-PRO" w:eastAsia="HG丸ｺﾞｼｯｸM-PRO" w:hAnsi="HG丸ｺﾞｼｯｸM-PRO"/>
                <w:bCs/>
                <w:sz w:val="22"/>
              </w:rPr>
            </w:pPr>
          </w:p>
          <w:p w14:paraId="72363961"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・これまでの文部科学省採択の</w:t>
            </w:r>
            <w:r w:rsidR="0074132E" w:rsidRPr="0074132E">
              <w:rPr>
                <w:rFonts w:ascii="HG丸ｺﾞｼｯｸM-PRO" w:eastAsia="HG丸ｺﾞｼｯｸM-PRO" w:hAnsi="HG丸ｺﾞｼｯｸM-PRO" w:hint="eastAsia"/>
                <w:bCs/>
                <w:sz w:val="22"/>
              </w:rPr>
              <w:t>Edge</w:t>
            </w:r>
            <w:r w:rsidR="0074132E">
              <w:rPr>
                <w:rFonts w:ascii="HG丸ｺﾞｼｯｸM-PRO" w:eastAsia="HG丸ｺﾞｼｯｸM-PRO" w:hAnsi="HG丸ｺﾞｼｯｸM-PRO"/>
                <w:bCs/>
                <w:sz w:val="22"/>
              </w:rPr>
              <w:t>Next</w:t>
            </w:r>
            <w:r w:rsidRPr="0074132E">
              <w:rPr>
                <w:rFonts w:ascii="HG丸ｺﾞｼｯｸM-PRO" w:eastAsia="HG丸ｺﾞｼｯｸM-PRO" w:hAnsi="HG丸ｺﾞｼｯｸM-PRO" w:hint="eastAsia"/>
                <w:bCs/>
                <w:sz w:val="22"/>
              </w:rPr>
              <w:t>などのプログラムを水平展開し、教育改革を進めて大学院教育の充実を図った。</w:t>
            </w:r>
          </w:p>
          <w:p w14:paraId="2544232B"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・全学生に対し、研究倫理の涵養に努め</w:t>
            </w:r>
            <w:r w:rsidR="0088539F">
              <w:rPr>
                <w:rFonts w:ascii="HG丸ｺﾞｼｯｸM-PRO" w:eastAsia="HG丸ｺﾞｼｯｸM-PRO" w:hAnsi="HG丸ｺﾞｼｯｸM-PRO" w:hint="eastAsia"/>
                <w:bCs/>
                <w:sz w:val="22"/>
              </w:rPr>
              <w:t>、</w:t>
            </w:r>
            <w:r w:rsidRPr="0074132E">
              <w:rPr>
                <w:rFonts w:ascii="HG丸ｺﾞｼｯｸM-PRO" w:eastAsia="HG丸ｺﾞｼｯｸM-PRO" w:hAnsi="HG丸ｺﾞｼｯｸM-PRO" w:hint="eastAsia"/>
                <w:bCs/>
                <w:sz w:val="22"/>
              </w:rPr>
              <w:t>高い専門性と実践力、倫理観を育成する教育を展開するとともに、研究指導の充実に取り組んだ。</w:t>
            </w:r>
          </w:p>
          <w:p w14:paraId="4205F5DF" w14:textId="77777777" w:rsidR="000F5D96" w:rsidRPr="0074132E" w:rsidRDefault="000F5D96" w:rsidP="0050539A">
            <w:pPr>
              <w:spacing w:line="300" w:lineRule="exact"/>
              <w:ind w:left="220" w:hangingChars="100" w:hanging="220"/>
              <w:rPr>
                <w:rFonts w:ascii="HG丸ｺﾞｼｯｸM-PRO" w:eastAsia="HG丸ｺﾞｼｯｸM-PRO" w:hAnsi="HG丸ｺﾞｼｯｸM-PRO"/>
                <w:bCs/>
                <w:sz w:val="22"/>
              </w:rPr>
            </w:pPr>
          </w:p>
          <w:p w14:paraId="79B65043"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・博士課程教育リーディングプログラムを通してのグローバル研究リーダーの育成に取り組んだ。</w:t>
            </w:r>
          </w:p>
          <w:p w14:paraId="62321BE4"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産学官連携教育により学際的な研究分野への教育展開を図るとともに、多様なキャリアパス、豊かなグローバル性を持った人材を育成するための産学官連携教育カリキュラムを構築した。</w:t>
            </w:r>
          </w:p>
          <w:p w14:paraId="3764D5EA" w14:textId="77777777" w:rsidR="000F5D96" w:rsidRPr="0074132E" w:rsidRDefault="000F5D96" w:rsidP="0050539A">
            <w:pPr>
              <w:spacing w:line="300" w:lineRule="exact"/>
              <w:rPr>
                <w:rFonts w:ascii="HG丸ｺﾞｼｯｸM-PRO" w:eastAsia="HG丸ｺﾞｼｯｸM-PRO" w:hAnsi="HG丸ｺﾞｼｯｸM-PRO"/>
                <w:bCs/>
                <w:sz w:val="22"/>
              </w:rPr>
            </w:pPr>
          </w:p>
          <w:p w14:paraId="326F54EA"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・修士学生の完成年次である</w:t>
            </w:r>
            <w:r w:rsidR="002F74A2">
              <w:rPr>
                <w:rFonts w:ascii="HG丸ｺﾞｼｯｸM-PRO" w:eastAsia="HG丸ｺﾞｼｯｸM-PRO" w:hAnsi="HG丸ｺﾞｼｯｸM-PRO" w:hint="eastAsia"/>
                <w:bCs/>
                <w:sz w:val="22"/>
              </w:rPr>
              <w:t>令和５</w:t>
            </w:r>
            <w:r w:rsidRPr="0074132E">
              <w:rPr>
                <w:rFonts w:ascii="HG丸ｺﾞｼｯｸM-PRO" w:eastAsia="HG丸ｺﾞｼｯｸM-PRO" w:hAnsi="HG丸ｺﾞｼｯｸM-PRO" w:hint="eastAsia"/>
                <w:bCs/>
                <w:sz w:val="22"/>
              </w:rPr>
              <w:t>年度に修士課程の科目の改廃についての</w:t>
            </w:r>
            <w:r w:rsidRPr="0074132E">
              <w:rPr>
                <w:rFonts w:ascii="HG丸ｺﾞｼｯｸM-PRO" w:eastAsia="HG丸ｺﾞｼｯｸM-PRO" w:hAnsi="HG丸ｺﾞｼｯｸM-PRO"/>
                <w:bCs/>
                <w:sz w:val="22"/>
              </w:rPr>
              <w:t>検討を進めた</w:t>
            </w:r>
            <w:r w:rsidRPr="0074132E">
              <w:rPr>
                <w:rFonts w:ascii="HG丸ｺﾞｼｯｸM-PRO" w:eastAsia="HG丸ｺﾞｼｯｸM-PRO" w:hAnsi="HG丸ｺﾞｼｯｸM-PRO" w:hint="eastAsia"/>
                <w:bCs/>
                <w:sz w:val="22"/>
              </w:rPr>
              <w:t>。また、新たな学位プログラムの設置等について、検討を進めた</w:t>
            </w:r>
            <w:r w:rsidRPr="0074132E">
              <w:rPr>
                <w:rFonts w:ascii="HG丸ｺﾞｼｯｸM-PRO" w:eastAsia="HG丸ｺﾞｼｯｸM-PRO" w:hAnsi="HG丸ｺﾞｼｯｸM-PRO"/>
                <w:bCs/>
                <w:sz w:val="22"/>
              </w:rPr>
              <w:t>。</w:t>
            </w:r>
          </w:p>
          <w:p w14:paraId="741965DA"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・生活科学研究科生活科学専攻：コース統合の検討。</w:t>
            </w:r>
          </w:p>
          <w:p w14:paraId="0D655C07"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・創薬科学研究科：</w:t>
            </w:r>
            <w:r w:rsidRPr="0074132E">
              <w:rPr>
                <w:rFonts w:ascii="HG丸ｺﾞｼｯｸM-PRO" w:eastAsia="HG丸ｺﾞｼｯｸM-PRO" w:hAnsi="HG丸ｺﾞｼｯｸM-PRO"/>
                <w:bCs/>
                <w:sz w:val="22"/>
              </w:rPr>
              <w:t>文部科学省に設置認可申請を</w:t>
            </w:r>
            <w:r w:rsidRPr="0074132E">
              <w:rPr>
                <w:rFonts w:ascii="HG丸ｺﾞｼｯｸM-PRO" w:eastAsia="HG丸ｺﾞｼｯｸM-PRO" w:hAnsi="HG丸ｺﾞｼｯｸM-PRO" w:hint="eastAsia"/>
                <w:bCs/>
                <w:sz w:val="22"/>
              </w:rPr>
              <w:t>実施（</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hint="eastAsia"/>
                <w:bCs/>
                <w:sz w:val="22"/>
              </w:rPr>
              <w:t>年4月開設予定）</w:t>
            </w:r>
          </w:p>
          <w:p w14:paraId="04882787" w14:textId="77777777" w:rsidR="000F5D96" w:rsidRPr="0074132E" w:rsidRDefault="00020D47" w:rsidP="0050539A">
            <w:pPr>
              <w:spacing w:line="300" w:lineRule="exact"/>
              <w:ind w:leftChars="100" w:left="210" w:firstLineChars="900" w:firstLine="1980"/>
              <w:rPr>
                <w:rFonts w:ascii="HG丸ｺﾞｼｯｸM-PRO" w:eastAsia="HG丸ｺﾞｼｯｸM-PRO" w:hAnsi="HG丸ｺﾞｼｯｸM-PRO"/>
                <w:bCs/>
                <w:sz w:val="22"/>
              </w:rPr>
            </w:pPr>
            <w:r w:rsidRPr="0074132E">
              <w:rPr>
                <w:rFonts w:ascii="HG丸ｺﾞｼｯｸM-PRO" w:eastAsia="HG丸ｺﾞｼｯｸM-PRO" w:hAnsi="HG丸ｺﾞｼｯｸM-PRO"/>
                <w:bCs/>
                <w:sz w:val="22"/>
              </w:rPr>
              <w:t>設置認可された場合、理学研究科生物化学専攻は学生募集停止（</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bCs/>
                <w:sz w:val="22"/>
              </w:rPr>
              <w:t>年度）。</w:t>
            </w:r>
          </w:p>
          <w:p w14:paraId="7661153F" w14:textId="77777777" w:rsidR="000F5D96" w:rsidRPr="0074132E" w:rsidRDefault="00020D47" w:rsidP="0050539A">
            <w:pPr>
              <w:spacing w:line="300" w:lineRule="exact"/>
              <w:ind w:leftChars="100" w:left="43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・工学研究科：</w:t>
            </w:r>
            <w:r w:rsidR="002F74A2">
              <w:rPr>
                <w:rFonts w:ascii="HG丸ｺﾞｼｯｸM-PRO" w:eastAsia="HG丸ｺﾞｼｯｸM-PRO" w:hAnsi="HG丸ｺﾞｼｯｸM-PRO" w:hint="eastAsia"/>
                <w:bCs/>
                <w:sz w:val="22"/>
              </w:rPr>
              <w:t>令和１０</w:t>
            </w:r>
            <w:r w:rsidRPr="0074132E">
              <w:rPr>
                <w:rFonts w:ascii="HG丸ｺﾞｼｯｸM-PRO" w:eastAsia="HG丸ｺﾞｼｯｸM-PRO" w:hAnsi="HG丸ｺﾞｼｯｸM-PRO"/>
                <w:bCs/>
                <w:sz w:val="22"/>
              </w:rPr>
              <w:t>年度を目標とする専攻、分野の再編を目指している。</w:t>
            </w:r>
          </w:p>
          <w:p w14:paraId="0578FC5D" w14:textId="77777777" w:rsidR="000F5D96" w:rsidRPr="0074132E" w:rsidRDefault="00020D47" w:rsidP="0050539A">
            <w:pPr>
              <w:spacing w:line="300" w:lineRule="exact"/>
              <w:ind w:leftChars="800" w:left="1680"/>
              <w:rPr>
                <w:rFonts w:ascii="HG丸ｺﾞｼｯｸM-PRO" w:eastAsia="HG丸ｺﾞｼｯｸM-PRO" w:hAnsi="HG丸ｺﾞｼｯｸM-PRO"/>
                <w:bCs/>
                <w:sz w:val="22"/>
              </w:rPr>
            </w:pPr>
            <w:r w:rsidRPr="0074132E">
              <w:rPr>
                <w:rFonts w:ascii="HG丸ｺﾞｼｯｸM-PRO" w:eastAsia="HG丸ｺﾞｼｯｸM-PRO" w:hAnsi="HG丸ｺﾞｼｯｸM-PRO"/>
                <w:bCs/>
                <w:sz w:val="22"/>
              </w:rPr>
              <w:t>量子放射線系専攻は、発展的に解消する方針を決定し、工学研究科量子放射線系専攻（博士前期課程・博士後期課程）の募集停止（</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bCs/>
                <w:sz w:val="22"/>
              </w:rPr>
              <w:t>年度）。</w:t>
            </w:r>
          </w:p>
          <w:p w14:paraId="0D76339C" w14:textId="77777777" w:rsidR="000F5D96" w:rsidRPr="0074132E" w:rsidRDefault="00020D47" w:rsidP="0050539A">
            <w:r w:rsidRPr="0074132E">
              <w:rPr>
                <w:rFonts w:ascii="HG丸ｺﾞｼｯｸM-PRO" w:eastAsia="HG丸ｺﾞｼｯｸM-PRO" w:hAnsi="HG丸ｺﾞｼｯｸM-PRO" w:hint="eastAsia"/>
                <w:bCs/>
                <w:sz w:val="22"/>
              </w:rPr>
              <w:t xml:space="preserve">　・経営学研究科：都市経営専攻の設置を検討。</w:t>
            </w:r>
          </w:p>
          <w:p w14:paraId="0AA6A784" w14:textId="77777777" w:rsidR="000F5D96" w:rsidRPr="0074132E" w:rsidRDefault="000F5D96" w:rsidP="0050539A">
            <w:pPr>
              <w:spacing w:line="300" w:lineRule="exact"/>
              <w:rPr>
                <w:rFonts w:ascii="HG丸ｺﾞｼｯｸM-PRO" w:eastAsia="HG丸ｺﾞｼｯｸM-PRO" w:hAnsi="HG丸ｺﾞｼｯｸM-PRO"/>
                <w:sz w:val="22"/>
              </w:rPr>
            </w:pPr>
          </w:p>
          <w:p w14:paraId="36751D23" w14:textId="77777777" w:rsidR="000F5D96" w:rsidRPr="0074132E" w:rsidRDefault="00020D47" w:rsidP="0050539A">
            <w:pPr>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・都市経営研究科博士後期課程における受験者数及び入学者数、授業評価アンケート回答結果に基づいて、博士課程委員会及び教授会で分析・検証を行い、改善策を策定し、実施した。</w:t>
            </w:r>
          </w:p>
          <w:p w14:paraId="45EBABAB" w14:textId="77777777" w:rsidR="000F5D96" w:rsidRPr="0074132E" w:rsidRDefault="00020D47" w:rsidP="0050539A">
            <w:pPr>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hint="eastAsia"/>
                <w:bCs/>
                <w:sz w:val="22"/>
              </w:rPr>
              <w:t>年度入学生より、都市経営研究科を経営学研究科都市経営</w:t>
            </w:r>
            <w:r w:rsidR="00766198">
              <w:rPr>
                <w:rFonts w:ascii="HG丸ｺﾞｼｯｸM-PRO" w:eastAsia="HG丸ｺﾞｼｯｸM-PRO" w:hAnsi="HG丸ｺﾞｼｯｸM-PRO" w:hint="eastAsia"/>
                <w:bCs/>
                <w:sz w:val="22"/>
              </w:rPr>
              <w:t>専攻</w:t>
            </w:r>
            <w:r w:rsidRPr="0074132E">
              <w:rPr>
                <w:rFonts w:ascii="HG丸ｺﾞｼｯｸM-PRO" w:eastAsia="HG丸ｺﾞｼｯｸM-PRO" w:hAnsi="HG丸ｺﾞｼｯｸM-PRO" w:hint="eastAsia"/>
                <w:bCs/>
                <w:sz w:val="22"/>
              </w:rPr>
              <w:t>の形に再編統合することとし、その実施に向けた検討を進めた。</w:t>
            </w:r>
          </w:p>
          <w:p w14:paraId="7D25A4CC" w14:textId="77777777" w:rsidR="000F5D96" w:rsidRPr="0074132E" w:rsidRDefault="000F5D96" w:rsidP="0050539A">
            <w:pPr>
              <w:spacing w:line="300" w:lineRule="exact"/>
              <w:rPr>
                <w:rFonts w:ascii="HG丸ｺﾞｼｯｸM-PRO" w:eastAsia="HG丸ｺﾞｼｯｸM-PRO" w:hAnsi="HG丸ｺﾞｼｯｸM-PRO"/>
                <w:sz w:val="22"/>
              </w:rPr>
            </w:pPr>
          </w:p>
          <w:p w14:paraId="2830129B" w14:textId="77777777" w:rsidR="000F5D96" w:rsidRPr="0074132E" w:rsidRDefault="00020D47" w:rsidP="0074132E">
            <w:pPr>
              <w:pStyle w:val="a4"/>
              <w:numPr>
                <w:ilvl w:val="0"/>
                <w:numId w:val="132"/>
              </w:numPr>
              <w:spacing w:line="300" w:lineRule="exact"/>
              <w:ind w:leftChars="0"/>
              <w:rPr>
                <w:rFonts w:ascii="HG丸ｺﾞｼｯｸM-PRO" w:eastAsia="HG丸ｺﾞｼｯｸM-PRO" w:hAnsi="HG丸ｺﾞｼｯｸM-PRO"/>
                <w:color w:val="000000" w:themeColor="text1"/>
                <w:sz w:val="22"/>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2847C4B" w14:textId="77777777" w:rsidTr="00F04EC2">
        <w:tblPrEx>
          <w:tblCellMar>
            <w:left w:w="99" w:type="dxa"/>
            <w:right w:w="99" w:type="dxa"/>
          </w:tblCellMar>
        </w:tblPrEx>
        <w:trPr>
          <w:trHeight w:val="3204"/>
        </w:trPr>
        <w:tc>
          <w:tcPr>
            <w:tcW w:w="4503" w:type="dxa"/>
          </w:tcPr>
          <w:p w14:paraId="4B44E87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イ　教育の質保証</w:t>
            </w:r>
          </w:p>
          <w:p w14:paraId="2D9615D6"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ディプロマ・ポリシー、カリキュラム・ポリシー</w:t>
            </w:r>
            <w:r>
              <w:rPr>
                <w:rFonts w:ascii="HG丸ｺﾞｼｯｸM-PRO" w:eastAsia="HG丸ｺﾞｼｯｸM-PRO" w:hAnsi="HG丸ｺﾞｼｯｸM-PRO" w:hint="eastAsia"/>
                <w:bCs/>
                <w:color w:val="000000" w:themeColor="text1"/>
                <w:sz w:val="22"/>
              </w:rPr>
              <w:t>及び</w:t>
            </w:r>
            <w:r w:rsidRPr="003B40B5">
              <w:rPr>
                <w:rFonts w:ascii="HG丸ｺﾞｼｯｸM-PRO" w:eastAsia="HG丸ｺﾞｼｯｸM-PRO" w:hAnsi="HG丸ｺﾞｼｯｸM-PRO" w:hint="eastAsia"/>
                <w:bCs/>
                <w:color w:val="000000" w:themeColor="text1"/>
                <w:sz w:val="22"/>
              </w:rPr>
              <w:t>アドミッション・ポリシーに基づいた教育の自己点検・評価を中心とする教育の内部質保証システムを構築するとともに、全学的なＦＤ（ファカルティ・ディベロップメント）、ＳＤ（スタッフ・ディベロップメント）に取り組むことにより、教育力の一層の向上を図り、質の高い教育活動を維持する。</w:t>
            </w:r>
          </w:p>
        </w:tc>
        <w:tc>
          <w:tcPr>
            <w:tcW w:w="567" w:type="dxa"/>
          </w:tcPr>
          <w:p w14:paraId="71D083F6" w14:textId="77777777" w:rsidR="000F5D96"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３</w:t>
            </w:r>
          </w:p>
        </w:tc>
        <w:tc>
          <w:tcPr>
            <w:tcW w:w="6600" w:type="dxa"/>
          </w:tcPr>
          <w:p w14:paraId="676370AC" w14:textId="77777777" w:rsidR="000F5D96" w:rsidRPr="0074132E" w:rsidRDefault="000F5D96" w:rsidP="0050539A">
            <w:pPr>
              <w:spacing w:line="300" w:lineRule="exact"/>
              <w:rPr>
                <w:rFonts w:ascii="HG丸ｺﾞｼｯｸM-PRO" w:eastAsia="HG丸ｺﾞｼｯｸM-PRO" w:hAnsi="HG丸ｺﾞｼｯｸM-PRO"/>
                <w:b/>
                <w:bCs/>
                <w:sz w:val="22"/>
              </w:rPr>
            </w:pPr>
          </w:p>
          <w:p w14:paraId="6CE65D82" w14:textId="77777777" w:rsidR="000F5D96" w:rsidRPr="0074132E" w:rsidRDefault="00020D47" w:rsidP="0050539A">
            <w:pPr>
              <w:spacing w:line="300" w:lineRule="exact"/>
              <w:rPr>
                <w:rFonts w:ascii="HG丸ｺﾞｼｯｸM-PRO" w:eastAsia="HG丸ｺﾞｼｯｸM-PRO" w:hAnsi="HG丸ｺﾞｼｯｸM-PRO"/>
                <w:b/>
                <w:bCs/>
                <w:sz w:val="22"/>
              </w:rPr>
            </w:pPr>
            <w:r w:rsidRPr="0074132E">
              <w:rPr>
                <w:rFonts w:ascii="HG丸ｺﾞｼｯｸM-PRO" w:eastAsia="HG丸ｺﾞｼｯｸM-PRO" w:hAnsi="HG丸ｺﾞｼｯｸM-PRO" w:hint="eastAsia"/>
                <w:b/>
                <w:bCs/>
                <w:sz w:val="22"/>
              </w:rPr>
              <w:t>＜内部質保証＞</w:t>
            </w:r>
          </w:p>
          <w:p w14:paraId="5C9E3B10" w14:textId="77777777" w:rsidR="000F5D96" w:rsidRPr="0074132E" w:rsidRDefault="00020D47" w:rsidP="0050539A">
            <w:pPr>
              <w:pStyle w:val="a4"/>
              <w:numPr>
                <w:ilvl w:val="0"/>
                <w:numId w:val="97"/>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教育内容等の改善を恒常的に推進・支援するため、国際基幹教育機構内に高等教育研究開発センターを設置し、多様な調査の実施・分析などの教学</w:t>
            </w:r>
            <w:r w:rsidRPr="0074132E">
              <w:rPr>
                <w:rFonts w:ascii="HG丸ｺﾞｼｯｸM-PRO" w:eastAsia="HG丸ｺﾞｼｯｸM-PRO" w:hAnsi="HG丸ｺﾞｼｯｸM-PRO"/>
                <w:sz w:val="22"/>
              </w:rPr>
              <w:t>IR</w:t>
            </w:r>
            <w:r w:rsidRPr="0074132E">
              <w:rPr>
                <w:rFonts w:ascii="HG丸ｺﾞｼｯｸM-PRO" w:eastAsia="HG丸ｺﾞｼｯｸM-PRO" w:hAnsi="HG丸ｺﾞｼｯｸM-PRO" w:hint="eastAsia"/>
                <w:sz w:val="22"/>
              </w:rPr>
              <w:t>を行う。また、</w:t>
            </w:r>
            <w:r w:rsidRPr="0074132E">
              <w:rPr>
                <w:rFonts w:ascii="HG丸ｺﾞｼｯｸM-PRO" w:eastAsia="HG丸ｺﾞｼｯｸM-PRO" w:hAnsi="HG丸ｺﾞｼｯｸM-PRO"/>
                <w:sz w:val="22"/>
              </w:rPr>
              <w:t>3</w:t>
            </w:r>
            <w:r w:rsidRPr="0074132E">
              <w:rPr>
                <w:rFonts w:ascii="HG丸ｺﾞｼｯｸM-PRO" w:eastAsia="HG丸ｺﾞｼｯｸM-PRO" w:hAnsi="HG丸ｺﾞｼｯｸM-PRO" w:hint="eastAsia"/>
                <w:sz w:val="22"/>
              </w:rPr>
              <w:t>ポリシーに基づいた教育の自己点検・評価を実施する組織体制を整え、内部質保証システムを構築する。</w:t>
            </w:r>
          </w:p>
        </w:tc>
        <w:tc>
          <w:tcPr>
            <w:tcW w:w="10917" w:type="dxa"/>
            <w:gridSpan w:val="7"/>
          </w:tcPr>
          <w:p w14:paraId="3D4CB1F3" w14:textId="77777777" w:rsidR="000F5D96" w:rsidRPr="0074132E" w:rsidRDefault="00020D47" w:rsidP="0050539A">
            <w:pPr>
              <w:spacing w:line="300" w:lineRule="exact"/>
              <w:rPr>
                <w:rFonts w:ascii="HG丸ｺﾞｼｯｸM-PRO" w:eastAsia="PMingLiU" w:hAnsi="HG丸ｺﾞｼｯｸM-PRO"/>
                <w:b/>
                <w:bCs/>
                <w:sz w:val="22"/>
                <w:lang w:eastAsia="zh-TW"/>
              </w:rPr>
            </w:pPr>
            <w:r w:rsidRPr="0074132E">
              <w:rPr>
                <w:rFonts w:ascii="HG丸ｺﾞｼｯｸM-PRO" w:eastAsia="HG丸ｺﾞｼｯｸM-PRO" w:hAnsi="HG丸ｺﾞｼｯｸM-PRO" w:hint="eastAsia"/>
                <w:b/>
                <w:bCs/>
                <w:sz w:val="22"/>
                <w:lang w:eastAsia="zh-TW"/>
              </w:rPr>
              <w:t>【中期目標期間</w:t>
            </w:r>
            <w:r w:rsidRPr="0074132E">
              <w:rPr>
                <w:rFonts w:ascii="HG丸ｺﾞｼｯｸM-PRO" w:eastAsia="HG丸ｺﾞｼｯｸM-PRO" w:hAnsi="HG丸ｺﾞｼｯｸM-PRO" w:hint="eastAsia"/>
                <w:b/>
                <w:bCs/>
                <w:sz w:val="22"/>
              </w:rPr>
              <w:t>の</w:t>
            </w:r>
            <w:r w:rsidRPr="0074132E">
              <w:rPr>
                <w:rFonts w:ascii="HG丸ｺﾞｼｯｸM-PRO" w:eastAsia="HG丸ｺﾞｼｯｸM-PRO" w:hAnsi="HG丸ｺﾞｼｯｸM-PRO" w:hint="eastAsia"/>
                <w:b/>
                <w:bCs/>
                <w:sz w:val="22"/>
                <w:lang w:eastAsia="zh-TW"/>
              </w:rPr>
              <w:t>業務実績】</w:t>
            </w:r>
          </w:p>
          <w:p w14:paraId="425388A6" w14:textId="77777777" w:rsidR="000F5D96" w:rsidRPr="0074132E" w:rsidRDefault="00020D47" w:rsidP="0050539A">
            <w:pPr>
              <w:spacing w:line="300" w:lineRule="exact"/>
              <w:rPr>
                <w:rFonts w:ascii="HG丸ｺﾞｼｯｸM-PRO" w:eastAsia="HG丸ｺﾞｼｯｸM-PRO" w:hAnsi="HG丸ｺﾞｼｯｸM-PRO"/>
                <w:b/>
                <w:bCs/>
                <w:sz w:val="22"/>
                <w:bdr w:val="single" w:sz="4" w:space="0" w:color="auto"/>
              </w:rPr>
            </w:pPr>
            <w:r w:rsidRPr="0074132E">
              <w:rPr>
                <w:rFonts w:ascii="HG丸ｺﾞｼｯｸM-PRO" w:eastAsia="HG丸ｺﾞｼｯｸM-PRO" w:hAnsi="HG丸ｺﾞｼｯｸM-PRO" w:hint="eastAsia"/>
                <w:b/>
                <w:bCs/>
                <w:sz w:val="22"/>
              </w:rPr>
              <w:t>＜内部質保証＞</w:t>
            </w:r>
            <w:r w:rsidRPr="0074132E">
              <w:rPr>
                <w:rFonts w:ascii="HG丸ｺﾞｼｯｸM-PRO" w:eastAsia="HG丸ｺﾞｼｯｸM-PRO" w:hAnsi="HG丸ｺﾞｼｯｸM-PRO" w:hint="eastAsia"/>
                <w:b/>
                <w:bCs/>
                <w:sz w:val="22"/>
                <w:bdr w:val="single" w:sz="4" w:space="0" w:color="auto"/>
              </w:rPr>
              <w:t>評価Ⅲ</w:t>
            </w:r>
          </w:p>
          <w:p w14:paraId="19AE2C30"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49E1E5C9" w14:textId="77777777" w:rsidR="000F5D96"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教育の内部質保証について、教育推進本部会議のもとに教育改革委員会を設置し、部局内に教学アセスメントの実施組織である委員会等を設置した。アセスメント・ポリシーを策定し、教育の内部質保証を推進した。</w:t>
            </w:r>
          </w:p>
          <w:p w14:paraId="7A391A45" w14:textId="77777777" w:rsidR="000F5D96" w:rsidRPr="0074132E" w:rsidRDefault="000F5D96" w:rsidP="0050539A">
            <w:pPr>
              <w:spacing w:line="300" w:lineRule="exact"/>
              <w:ind w:left="220" w:hangingChars="100" w:hanging="220"/>
              <w:rPr>
                <w:rFonts w:ascii="HG丸ｺﾞｼｯｸM-PRO" w:eastAsia="HG丸ｺﾞｼｯｸM-PRO" w:hAnsi="HG丸ｺﾞｼｯｸM-PRO"/>
                <w:bCs/>
                <w:sz w:val="22"/>
              </w:rPr>
            </w:pPr>
          </w:p>
          <w:p w14:paraId="7BB1C97D"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・大学の内部質保証を統括する内部質保証会議を設置し、内部質保証に関する基本方針を定め、内部質保証推進体制の整備を行った。</w:t>
            </w:r>
          </w:p>
          <w:p w14:paraId="6E8BCD7F"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・内部質保証会議を通じて、点検・評価を実施し、内部質保証に関する状況を把握した。</w:t>
            </w:r>
          </w:p>
          <w:p w14:paraId="0457828B"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・各分野の内部質</w:t>
            </w:r>
            <w:r w:rsidR="00766198">
              <w:rPr>
                <w:rFonts w:ascii="HG丸ｺﾞｼｯｸM-PRO" w:eastAsia="HG丸ｺﾞｼｯｸM-PRO" w:hAnsi="HG丸ｺﾞｼｯｸM-PRO" w:hint="eastAsia"/>
                <w:bCs/>
                <w:sz w:val="22"/>
              </w:rPr>
              <w:t>保証</w:t>
            </w:r>
            <w:r w:rsidRPr="0074132E">
              <w:rPr>
                <w:rFonts w:ascii="HG丸ｺﾞｼｯｸM-PRO" w:eastAsia="HG丸ｺﾞｼｯｸM-PRO" w:hAnsi="HG丸ｺﾞｼｯｸM-PRO" w:hint="eastAsia"/>
                <w:bCs/>
                <w:sz w:val="22"/>
              </w:rPr>
              <w:t>方針を策定し、内部質保証に関する基本方針に定める実施体制を整備した。</w:t>
            </w:r>
          </w:p>
          <w:p w14:paraId="2C37B649" w14:textId="77777777" w:rsidR="000F5D96" w:rsidRPr="0074132E" w:rsidRDefault="000F5D96" w:rsidP="0050539A">
            <w:pPr>
              <w:spacing w:line="300" w:lineRule="exact"/>
              <w:ind w:left="220" w:hangingChars="100" w:hanging="220"/>
              <w:rPr>
                <w:rFonts w:ascii="HG丸ｺﾞｼｯｸM-PRO" w:eastAsia="HG丸ｺﾞｼｯｸM-PRO" w:hAnsi="HG丸ｺﾞｼｯｸM-PRO"/>
                <w:sz w:val="22"/>
              </w:rPr>
            </w:pPr>
          </w:p>
          <w:p w14:paraId="7058D34D" w14:textId="77777777" w:rsidR="000F5D96" w:rsidRPr="0074132E" w:rsidRDefault="00020D47" w:rsidP="0050539A">
            <w:pPr>
              <w:spacing w:line="300" w:lineRule="exact"/>
              <w:ind w:left="220" w:hangingChars="100" w:hanging="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・「大阪公立大学学生・院生・卒業生・修了生及び教員調査の実施計画（令和4年度策定）」に基づき、令和4年度から令和６年度に</w:t>
            </w:r>
            <w:r w:rsidRPr="0074132E">
              <w:rPr>
                <w:rFonts w:ascii="HG丸ｺﾞｼｯｸM-PRO" w:eastAsia="HG丸ｺﾞｼｯｸM-PRO" w:hAnsi="HG丸ｺﾞｼｯｸM-PRO"/>
                <w:sz w:val="22"/>
              </w:rPr>
              <w:t>調査を実施した。全学と各部局別の集計結果、分析結果</w:t>
            </w:r>
            <w:r w:rsidRPr="0074132E">
              <w:rPr>
                <w:rFonts w:ascii="HG丸ｺﾞｼｯｸM-PRO" w:eastAsia="HG丸ｺﾞｼｯｸM-PRO" w:hAnsi="HG丸ｺﾞｼｯｸM-PRO" w:hint="eastAsia"/>
                <w:sz w:val="22"/>
              </w:rPr>
              <w:t>をとりまとめ、</w:t>
            </w:r>
            <w:r w:rsidRPr="0074132E">
              <w:rPr>
                <w:rFonts w:ascii="HG丸ｺﾞｼｯｸM-PRO" w:eastAsia="HG丸ｺﾞｼｯｸM-PRO" w:hAnsi="HG丸ｺﾞｼｯｸM-PRO"/>
                <w:sz w:val="22"/>
              </w:rPr>
              <w:t>報告</w:t>
            </w:r>
            <w:r w:rsidRPr="0074132E">
              <w:rPr>
                <w:rFonts w:ascii="HG丸ｺﾞｼｯｸM-PRO" w:eastAsia="HG丸ｺﾞｼｯｸM-PRO" w:hAnsi="HG丸ｺﾞｼｯｸM-PRO" w:hint="eastAsia"/>
                <w:sz w:val="22"/>
              </w:rPr>
              <w:t>し</w:t>
            </w:r>
            <w:r w:rsidRPr="0074132E">
              <w:rPr>
                <w:rFonts w:ascii="HG丸ｺﾞｼｯｸM-PRO" w:eastAsia="HG丸ｺﾞｼｯｸM-PRO" w:hAnsi="HG丸ｺﾞｼｯｸM-PRO"/>
                <w:sz w:val="22"/>
              </w:rPr>
              <w:t>た。</w:t>
            </w:r>
          </w:p>
          <w:p w14:paraId="1AAF2770" w14:textId="77777777" w:rsidR="000F5D96" w:rsidRPr="0074132E" w:rsidRDefault="000F5D96" w:rsidP="0050539A">
            <w:pPr>
              <w:spacing w:line="300" w:lineRule="exact"/>
              <w:rPr>
                <w:rFonts w:ascii="HG丸ｺﾞｼｯｸM-PRO" w:eastAsia="HG丸ｺﾞｼｯｸM-PRO" w:hAnsi="HG丸ｺﾞｼｯｸM-PRO"/>
                <w:sz w:val="22"/>
              </w:rPr>
            </w:pPr>
          </w:p>
          <w:p w14:paraId="4C88ADE8" w14:textId="77777777" w:rsidR="000F5D96" w:rsidRPr="0074132E" w:rsidRDefault="00020D47" w:rsidP="0050539A">
            <w:pPr>
              <w:pStyle w:val="a4"/>
              <w:numPr>
                <w:ilvl w:val="0"/>
                <w:numId w:val="134"/>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bl>
    <w:p w14:paraId="1FA10903" w14:textId="77777777" w:rsidR="00F04EC2" w:rsidRDefault="00020D47">
      <w:r>
        <w:br w:type="page"/>
      </w:r>
    </w:p>
    <w:tbl>
      <w:tblPr>
        <w:tblStyle w:val="a3"/>
        <w:tblpPr w:leftFromText="142" w:rightFromText="142" w:vertAnchor="page" w:horzAnchor="margin" w:tblpY="1599"/>
        <w:tblW w:w="22587" w:type="dxa"/>
        <w:tblLayout w:type="fixed"/>
        <w:tblCellMar>
          <w:left w:w="99" w:type="dxa"/>
          <w:right w:w="99" w:type="dxa"/>
        </w:tblCellMar>
        <w:tblLook w:val="04A0" w:firstRow="1" w:lastRow="0" w:firstColumn="1" w:lastColumn="0" w:noHBand="0" w:noVBand="1"/>
      </w:tblPr>
      <w:tblGrid>
        <w:gridCol w:w="4503"/>
        <w:gridCol w:w="567"/>
        <w:gridCol w:w="6600"/>
        <w:gridCol w:w="10917"/>
      </w:tblGrid>
      <w:tr w:rsidR="0028730F" w14:paraId="371BA779" w14:textId="77777777" w:rsidTr="00F04EC2">
        <w:trPr>
          <w:trHeight w:val="841"/>
        </w:trPr>
        <w:tc>
          <w:tcPr>
            <w:tcW w:w="4503" w:type="dxa"/>
          </w:tcPr>
          <w:p w14:paraId="7FE381AA"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55F26532" w14:textId="77777777" w:rsidR="000F5D96" w:rsidRPr="003B40B5"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４</w:t>
            </w:r>
          </w:p>
        </w:tc>
        <w:tc>
          <w:tcPr>
            <w:tcW w:w="6600" w:type="dxa"/>
          </w:tcPr>
          <w:p w14:paraId="4F21148B" w14:textId="77777777" w:rsidR="000F5D96" w:rsidRPr="0074132E" w:rsidRDefault="000F5D96" w:rsidP="0050539A">
            <w:pPr>
              <w:spacing w:line="300" w:lineRule="exact"/>
              <w:rPr>
                <w:rFonts w:ascii="HG丸ｺﾞｼｯｸM-PRO" w:eastAsia="HG丸ｺﾞｼｯｸM-PRO" w:hAnsi="HG丸ｺﾞｼｯｸM-PRO"/>
                <w:b/>
                <w:bCs/>
                <w:sz w:val="22"/>
              </w:rPr>
            </w:pPr>
          </w:p>
          <w:p w14:paraId="431DE91E" w14:textId="77777777" w:rsidR="000F5D96" w:rsidRPr="0074132E" w:rsidRDefault="00020D47" w:rsidP="0050539A">
            <w:pPr>
              <w:spacing w:line="300" w:lineRule="exact"/>
              <w:rPr>
                <w:rFonts w:ascii="HG丸ｺﾞｼｯｸM-PRO" w:eastAsia="HG丸ｺﾞｼｯｸM-PRO" w:hAnsi="HG丸ｺﾞｼｯｸM-PRO"/>
                <w:b/>
                <w:bCs/>
                <w:sz w:val="22"/>
              </w:rPr>
            </w:pPr>
            <w:r w:rsidRPr="0074132E">
              <w:rPr>
                <w:rFonts w:ascii="HG丸ｺﾞｼｯｸM-PRO" w:eastAsia="HG丸ｺﾞｼｯｸM-PRO" w:hAnsi="HG丸ｺﾞｼｯｸM-PRO" w:hint="eastAsia"/>
                <w:b/>
                <w:bCs/>
                <w:sz w:val="22"/>
              </w:rPr>
              <w:t>＜教職員の教育力向上＞</w:t>
            </w:r>
          </w:p>
          <w:p w14:paraId="6D850ED2" w14:textId="77777777" w:rsidR="000F5D96" w:rsidRPr="0074132E" w:rsidRDefault="00020D47" w:rsidP="0050539A">
            <w:pPr>
              <w:pStyle w:val="a4"/>
              <w:numPr>
                <w:ilvl w:val="0"/>
                <w:numId w:val="98"/>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高等教育研究開発センターにおいて、大学および大学院全体の</w:t>
            </w:r>
            <w:r w:rsidRPr="0074132E">
              <w:rPr>
                <w:rFonts w:ascii="HG丸ｺﾞｼｯｸM-PRO" w:eastAsia="HG丸ｺﾞｼｯｸM-PRO" w:hAnsi="HG丸ｺﾞｼｯｸM-PRO"/>
                <w:sz w:val="22"/>
              </w:rPr>
              <w:t>FD</w:t>
            </w:r>
            <w:r w:rsidRPr="0074132E">
              <w:rPr>
                <w:rFonts w:ascii="HG丸ｺﾞｼｯｸM-PRO" w:eastAsia="HG丸ｺﾞｼｯｸM-PRO" w:hAnsi="HG丸ｺﾞｼｯｸM-PRO" w:hint="eastAsia"/>
                <w:sz w:val="22"/>
              </w:rPr>
              <w:t>活動を支援し、組織的</w:t>
            </w:r>
            <w:r w:rsidRPr="0074132E">
              <w:rPr>
                <w:rFonts w:ascii="HG丸ｺﾞｼｯｸM-PRO" w:eastAsia="HG丸ｺﾞｼｯｸM-PRO" w:hAnsi="HG丸ｺﾞｼｯｸM-PRO"/>
                <w:sz w:val="22"/>
              </w:rPr>
              <w:t>FD</w:t>
            </w:r>
            <w:r w:rsidRPr="0074132E">
              <w:rPr>
                <w:rFonts w:ascii="HG丸ｺﾞｼｯｸM-PRO" w:eastAsia="HG丸ｺﾞｼｯｸM-PRO" w:hAnsi="HG丸ｺﾞｼｯｸM-PRO" w:hint="eastAsia"/>
                <w:sz w:val="22"/>
              </w:rPr>
              <w:t>を推進することで、教員の教育力の一層の向上を図る。</w:t>
            </w:r>
          </w:p>
          <w:p w14:paraId="24966FD9" w14:textId="77777777" w:rsidR="000F5D96" w:rsidRPr="0074132E" w:rsidRDefault="000F5D96" w:rsidP="0050539A">
            <w:pPr>
              <w:spacing w:line="300" w:lineRule="exact"/>
              <w:rPr>
                <w:rFonts w:ascii="HG丸ｺﾞｼｯｸM-PRO" w:eastAsia="HG丸ｺﾞｼｯｸM-PRO" w:hAnsi="HG丸ｺﾞｼｯｸM-PRO"/>
                <w:sz w:val="22"/>
              </w:rPr>
            </w:pPr>
          </w:p>
          <w:p w14:paraId="3A4D9E7D" w14:textId="77777777" w:rsidR="000F5D96" w:rsidRPr="0074132E" w:rsidRDefault="00020D47" w:rsidP="0050539A">
            <w:pPr>
              <w:pStyle w:val="a4"/>
              <w:numPr>
                <w:ilvl w:val="0"/>
                <w:numId w:val="98"/>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教職員の職種、職階等の特性に応じて</w:t>
            </w:r>
            <w:r w:rsidRPr="0074132E">
              <w:rPr>
                <w:rFonts w:ascii="HG丸ｺﾞｼｯｸM-PRO" w:eastAsia="HG丸ｺﾞｼｯｸM-PRO" w:hAnsi="HG丸ｺﾞｼｯｸM-PRO"/>
                <w:sz w:val="22"/>
              </w:rPr>
              <w:t>SD</w:t>
            </w:r>
            <w:r w:rsidRPr="0074132E">
              <w:rPr>
                <w:rFonts w:ascii="HG丸ｺﾞｼｯｸM-PRO" w:eastAsia="HG丸ｺﾞｼｯｸM-PRO" w:hAnsi="HG丸ｺﾞｼｯｸM-PRO" w:hint="eastAsia"/>
                <w:sz w:val="22"/>
              </w:rPr>
              <w:t>を推進する。</w:t>
            </w:r>
          </w:p>
        </w:tc>
        <w:tc>
          <w:tcPr>
            <w:tcW w:w="10917" w:type="dxa"/>
          </w:tcPr>
          <w:p w14:paraId="4EC60643" w14:textId="77777777" w:rsidR="000F5D96" w:rsidRPr="0074132E" w:rsidRDefault="00020D47" w:rsidP="0050539A">
            <w:pPr>
              <w:spacing w:line="300" w:lineRule="exact"/>
              <w:rPr>
                <w:rFonts w:ascii="HG丸ｺﾞｼｯｸM-PRO" w:eastAsia="PMingLiU" w:hAnsi="HG丸ｺﾞｼｯｸM-PRO"/>
                <w:b/>
                <w:bCs/>
                <w:sz w:val="22"/>
                <w:lang w:eastAsia="zh-TW"/>
              </w:rPr>
            </w:pPr>
            <w:r w:rsidRPr="0074132E">
              <w:rPr>
                <w:rFonts w:ascii="HG丸ｺﾞｼｯｸM-PRO" w:eastAsia="HG丸ｺﾞｼｯｸM-PRO" w:hAnsi="HG丸ｺﾞｼｯｸM-PRO" w:hint="eastAsia"/>
                <w:b/>
                <w:bCs/>
                <w:sz w:val="22"/>
                <w:lang w:eastAsia="zh-TW"/>
              </w:rPr>
              <w:t>【中期目標期間</w:t>
            </w:r>
            <w:r w:rsidRPr="0074132E">
              <w:rPr>
                <w:rFonts w:ascii="HG丸ｺﾞｼｯｸM-PRO" w:eastAsia="HG丸ｺﾞｼｯｸM-PRO" w:hAnsi="HG丸ｺﾞｼｯｸM-PRO" w:hint="eastAsia"/>
                <w:b/>
                <w:bCs/>
                <w:sz w:val="22"/>
              </w:rPr>
              <w:t>の</w:t>
            </w:r>
            <w:r w:rsidRPr="0074132E">
              <w:rPr>
                <w:rFonts w:ascii="HG丸ｺﾞｼｯｸM-PRO" w:eastAsia="HG丸ｺﾞｼｯｸM-PRO" w:hAnsi="HG丸ｺﾞｼｯｸM-PRO" w:hint="eastAsia"/>
                <w:b/>
                <w:bCs/>
                <w:sz w:val="22"/>
                <w:lang w:eastAsia="zh-TW"/>
              </w:rPr>
              <w:t>業務実績】</w:t>
            </w:r>
          </w:p>
          <w:p w14:paraId="1DEB24EA" w14:textId="77777777" w:rsidR="000F5D96" w:rsidRPr="0074132E" w:rsidRDefault="00020D47" w:rsidP="0050539A">
            <w:pPr>
              <w:spacing w:line="300" w:lineRule="exact"/>
              <w:rPr>
                <w:rFonts w:ascii="HG丸ｺﾞｼｯｸM-PRO" w:eastAsia="HG丸ｺﾞｼｯｸM-PRO" w:hAnsi="HG丸ｺﾞｼｯｸM-PRO"/>
                <w:sz w:val="22"/>
              </w:rPr>
            </w:pPr>
            <w:r w:rsidRPr="0074132E">
              <w:rPr>
                <w:rFonts w:ascii="HG丸ｺﾞｼｯｸM-PRO" w:eastAsia="HG丸ｺﾞｼｯｸM-PRO" w:hAnsi="HG丸ｺﾞｼｯｸM-PRO" w:hint="eastAsia"/>
                <w:b/>
                <w:bCs/>
                <w:sz w:val="22"/>
              </w:rPr>
              <w:t>＜教職員の教育力向上＞</w:t>
            </w:r>
            <w:r w:rsidRPr="0074132E">
              <w:rPr>
                <w:rFonts w:ascii="HG丸ｺﾞｼｯｸM-PRO" w:eastAsia="HG丸ｺﾞｼｯｸM-PRO" w:hAnsi="HG丸ｺﾞｼｯｸM-PRO" w:hint="eastAsia"/>
                <w:b/>
                <w:bCs/>
                <w:sz w:val="22"/>
                <w:bdr w:val="single" w:sz="4" w:space="0" w:color="auto"/>
              </w:rPr>
              <w:t>評価Ⅲ</w:t>
            </w:r>
          </w:p>
          <w:p w14:paraId="60F3E00D"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06E731A9"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・全学および部局</w:t>
            </w:r>
            <w:r w:rsidR="0088539F">
              <w:rPr>
                <w:rFonts w:ascii="HG丸ｺﾞｼｯｸM-PRO" w:eastAsia="HG丸ｺﾞｼｯｸM-PRO" w:hAnsi="HG丸ｺﾞｼｯｸM-PRO" w:hint="eastAsia"/>
                <w:bCs/>
                <w:sz w:val="22"/>
              </w:rPr>
              <w:t>に</w:t>
            </w:r>
            <w:r w:rsidRPr="0074132E">
              <w:rPr>
                <w:rFonts w:ascii="HG丸ｺﾞｼｯｸM-PRO" w:eastAsia="HG丸ｺﾞｼｯｸM-PRO" w:hAnsi="HG丸ｺﾞｼｯｸM-PRO" w:hint="eastAsia"/>
                <w:bCs/>
                <w:sz w:val="22"/>
              </w:rPr>
              <w:t>おける組織的なFD活動</w:t>
            </w:r>
            <w:r w:rsidR="0088539F">
              <w:rPr>
                <w:rFonts w:ascii="HG丸ｺﾞｼｯｸM-PRO" w:eastAsia="HG丸ｺﾞｼｯｸM-PRO" w:hAnsi="HG丸ｺﾞｼｯｸM-PRO" w:hint="eastAsia"/>
                <w:bCs/>
                <w:sz w:val="22"/>
              </w:rPr>
              <w:t>を</w:t>
            </w:r>
            <w:r w:rsidRPr="0074132E">
              <w:rPr>
                <w:rFonts w:ascii="HG丸ｺﾞｼｯｸM-PRO" w:eastAsia="HG丸ｺﾞｼｯｸM-PRO" w:hAnsi="HG丸ｺﾞｼｯｸM-PRO" w:hint="eastAsia"/>
                <w:bCs/>
                <w:sz w:val="22"/>
              </w:rPr>
              <w:t>充実</w:t>
            </w:r>
            <w:r w:rsidR="0088539F">
              <w:rPr>
                <w:rFonts w:ascii="HG丸ｺﾞｼｯｸM-PRO" w:eastAsia="HG丸ｺﾞｼｯｸM-PRO" w:hAnsi="HG丸ｺﾞｼｯｸM-PRO" w:hint="eastAsia"/>
                <w:bCs/>
                <w:sz w:val="22"/>
              </w:rPr>
              <w:t>させ</w:t>
            </w:r>
            <w:r w:rsidRPr="0074132E">
              <w:rPr>
                <w:rFonts w:ascii="HG丸ｺﾞｼｯｸM-PRO" w:eastAsia="HG丸ｺﾞｼｯｸM-PRO" w:hAnsi="HG丸ｺﾞｼｯｸM-PRO" w:hint="eastAsia"/>
                <w:bCs/>
                <w:sz w:val="22"/>
              </w:rPr>
              <w:t>た。</w:t>
            </w:r>
          </w:p>
          <w:p w14:paraId="6E68D930" w14:textId="77777777" w:rsidR="000F5D96" w:rsidRPr="0074132E" w:rsidRDefault="000F5D96" w:rsidP="0050539A">
            <w:pPr>
              <w:spacing w:line="300" w:lineRule="exact"/>
              <w:rPr>
                <w:rFonts w:ascii="HG丸ｺﾞｼｯｸM-PRO" w:eastAsia="HG丸ｺﾞｼｯｸM-PRO" w:hAnsi="HG丸ｺﾞｼｯｸM-PRO"/>
                <w:bCs/>
                <w:sz w:val="22"/>
              </w:rPr>
            </w:pPr>
          </w:p>
          <w:p w14:paraId="4760FA80" w14:textId="77777777" w:rsidR="000F5D96" w:rsidRPr="0074132E" w:rsidRDefault="00020D47" w:rsidP="007642AF">
            <w:pPr>
              <w:spacing w:line="300" w:lineRule="exact"/>
              <w:ind w:left="220" w:hangingChars="100" w:hanging="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w:t>
            </w:r>
            <w:r w:rsidRPr="0074132E">
              <w:rPr>
                <w:rFonts w:ascii="HG丸ｺﾞｼｯｸM-PRO" w:eastAsia="HG丸ｺﾞｼｯｸM-PRO" w:hAnsi="HG丸ｺﾞｼｯｸM-PRO" w:hint="eastAsia"/>
                <w:bCs/>
                <w:sz w:val="22"/>
              </w:rPr>
              <w:t>教育改革委員会において全学FD・SD事業の開催計画等を審議した。また、</w:t>
            </w:r>
            <w:r w:rsidRPr="0074132E">
              <w:rPr>
                <w:rFonts w:ascii="HG丸ｺﾞｼｯｸM-PRO" w:eastAsia="HG丸ｺﾞｼｯｸM-PRO" w:hAnsi="HG丸ｺﾞｼｯｸM-PRO" w:hint="eastAsia"/>
                <w:sz w:val="22"/>
              </w:rPr>
              <w:t>各部局における組織的ＦＤの推進のため、毎年度の実施計画と実施の報告を取りまとめた。</w:t>
            </w:r>
          </w:p>
          <w:p w14:paraId="6E76E846" w14:textId="77777777" w:rsidR="000F5D96" w:rsidRPr="0074132E" w:rsidRDefault="000F5D96" w:rsidP="0050539A">
            <w:pPr>
              <w:spacing w:line="300" w:lineRule="exact"/>
              <w:rPr>
                <w:rFonts w:ascii="HG丸ｺﾞｼｯｸM-PRO" w:eastAsia="HG丸ｺﾞｼｯｸM-PRO" w:hAnsi="HG丸ｺﾞｼｯｸM-PRO"/>
                <w:bCs/>
                <w:sz w:val="22"/>
              </w:rPr>
            </w:pPr>
          </w:p>
          <w:p w14:paraId="62B9B539"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・高等教育研究開発センターにおいて、全学FD・SD事業の開催計画等に基づき、実施した。</w:t>
            </w:r>
          </w:p>
          <w:p w14:paraId="096A25D9" w14:textId="77777777" w:rsidR="000F5D96" w:rsidRPr="0074132E" w:rsidRDefault="00020D47" w:rsidP="0050539A">
            <w:pPr>
              <w:spacing w:line="300" w:lineRule="exact"/>
              <w:ind w:firstLineChars="100" w:firstLine="22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職種・職階等に応じた全学FDとして新任研修及び授業デザイン研修を実施するとともに、</w:t>
            </w:r>
            <w:r w:rsidRPr="0074132E">
              <w:rPr>
                <w:rFonts w:ascii="HG丸ｺﾞｼｯｸM-PRO" w:eastAsia="HG丸ｺﾞｼｯｸM-PRO" w:hAnsi="HG丸ｺﾞｼｯｸM-PRO" w:hint="eastAsia"/>
                <w:sz w:val="22"/>
              </w:rPr>
              <w:t>最新のニーズに</w:t>
            </w:r>
          </w:p>
          <w:p w14:paraId="483ABD04" w14:textId="77777777" w:rsidR="000F5D96" w:rsidRPr="0074132E" w:rsidRDefault="00020D47" w:rsidP="0050539A">
            <w:pPr>
              <w:spacing w:line="300" w:lineRule="exact"/>
              <w:ind w:firstLineChars="100" w:firstLine="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応じた全学</w:t>
            </w:r>
            <w:r w:rsidRPr="0074132E">
              <w:rPr>
                <w:rFonts w:ascii="HG丸ｺﾞｼｯｸM-PRO" w:eastAsia="HG丸ｺﾞｼｯｸM-PRO" w:hAnsi="HG丸ｺﾞｼｯｸM-PRO"/>
                <w:sz w:val="22"/>
              </w:rPr>
              <w:t>FD企画</w:t>
            </w:r>
            <w:r w:rsidRPr="0074132E">
              <w:rPr>
                <w:rFonts w:ascii="HG丸ｺﾞｼｯｸM-PRO" w:eastAsia="HG丸ｺﾞｼｯｸM-PRO" w:hAnsi="HG丸ｺﾞｼｯｸM-PRO" w:hint="eastAsia"/>
                <w:sz w:val="22"/>
              </w:rPr>
              <w:t>を実施した。</w:t>
            </w:r>
          </w:p>
          <w:p w14:paraId="10720B5D" w14:textId="77777777" w:rsidR="000F5D96" w:rsidRPr="0074132E" w:rsidRDefault="000F5D96" w:rsidP="0050539A">
            <w:pPr>
              <w:spacing w:line="300" w:lineRule="exact"/>
              <w:rPr>
                <w:rFonts w:ascii="HG丸ｺﾞｼｯｸM-PRO" w:eastAsia="HG丸ｺﾞｼｯｸM-PRO" w:hAnsi="HG丸ｺﾞｼｯｸM-PRO"/>
                <w:sz w:val="22"/>
              </w:rPr>
            </w:pPr>
          </w:p>
          <w:p w14:paraId="022A9826" w14:textId="77777777" w:rsidR="000F5D96" w:rsidRPr="0074132E" w:rsidRDefault="00020D47" w:rsidP="0074132E">
            <w:pPr>
              <w:pStyle w:val="a4"/>
              <w:numPr>
                <w:ilvl w:val="0"/>
                <w:numId w:val="134"/>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4AD542C1" w14:textId="77777777" w:rsidTr="00F04EC2">
        <w:trPr>
          <w:trHeight w:val="2257"/>
        </w:trPr>
        <w:tc>
          <w:tcPr>
            <w:tcW w:w="4503" w:type="dxa"/>
            <w:vMerge w:val="restart"/>
          </w:tcPr>
          <w:p w14:paraId="3AF4933E"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ウ　学生支援の充実等</w:t>
            </w:r>
          </w:p>
          <w:p w14:paraId="53C18A8A"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学生の資質・能力を育むために必要な支援制度の充実や各種相談体制の整備、学習環境の整備等を推進する。</w:t>
            </w:r>
          </w:p>
          <w:p w14:paraId="42ECA1E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また、性別、年齢</w:t>
            </w:r>
            <w:r>
              <w:rPr>
                <w:rFonts w:ascii="HG丸ｺﾞｼｯｸM-PRO" w:eastAsia="HG丸ｺﾞｼｯｸM-PRO" w:hAnsi="HG丸ｺﾞｼｯｸM-PRO" w:hint="eastAsia"/>
                <w:bCs/>
                <w:color w:val="000000" w:themeColor="text1"/>
                <w:sz w:val="22"/>
              </w:rPr>
              <w:t>及び</w:t>
            </w:r>
            <w:r w:rsidRPr="003B40B5">
              <w:rPr>
                <w:rFonts w:ascii="HG丸ｺﾞｼｯｸM-PRO" w:eastAsia="HG丸ｺﾞｼｯｸM-PRO" w:hAnsi="HG丸ｺﾞｼｯｸM-PRO" w:hint="eastAsia"/>
                <w:bCs/>
                <w:color w:val="000000" w:themeColor="text1"/>
                <w:sz w:val="22"/>
              </w:rPr>
              <w:t>国籍の違いや障がいの有無など多様な個性や背景を持つすべての学生を包摂できる環境の整備や支援の取組をより一層拡充する。</w:t>
            </w:r>
          </w:p>
        </w:tc>
        <w:tc>
          <w:tcPr>
            <w:tcW w:w="567" w:type="dxa"/>
          </w:tcPr>
          <w:p w14:paraId="0B0B151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5</w:t>
            </w:r>
          </w:p>
        </w:tc>
        <w:tc>
          <w:tcPr>
            <w:tcW w:w="6600" w:type="dxa"/>
          </w:tcPr>
          <w:p w14:paraId="43352A30" w14:textId="77777777" w:rsidR="000F5D96" w:rsidRDefault="000F5D96" w:rsidP="0050539A">
            <w:pPr>
              <w:spacing w:line="300" w:lineRule="exact"/>
              <w:rPr>
                <w:rFonts w:ascii="HG丸ｺﾞｼｯｸM-PRO" w:eastAsia="HG丸ｺﾞｼｯｸM-PRO" w:hAnsi="HG丸ｺﾞｼｯｸM-PRO"/>
                <w:b/>
                <w:sz w:val="22"/>
              </w:rPr>
            </w:pPr>
          </w:p>
          <w:p w14:paraId="69A03F90"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＜学習支援＞</w:t>
            </w:r>
          </w:p>
          <w:p w14:paraId="43B36622" w14:textId="77777777" w:rsidR="000F5D96" w:rsidRPr="002C2573" w:rsidRDefault="00020D47" w:rsidP="0050539A">
            <w:pPr>
              <w:pStyle w:val="a4"/>
              <w:numPr>
                <w:ilvl w:val="0"/>
                <w:numId w:val="9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学生の学習支援の充実や自主学習環境を充実させるため、学修相談などの支援体制の整備、ラーニングコモンズの設置などを行う。また、より効果的に学習支援を行うため</w:t>
            </w:r>
            <w:r w:rsidRPr="002C2573">
              <w:rPr>
                <w:rFonts w:ascii="HG丸ｺﾞｼｯｸM-PRO" w:eastAsia="HG丸ｺﾞｼｯｸM-PRO" w:hAnsi="HG丸ｺﾞｼｯｸM-PRO"/>
                <w:bCs/>
                <w:sz w:val="22"/>
              </w:rPr>
              <w:t>TF</w:t>
            </w:r>
            <w:r w:rsidRPr="002C2573">
              <w:rPr>
                <w:rFonts w:ascii="HG丸ｺﾞｼｯｸM-PRO" w:eastAsia="HG丸ｺﾞｼｯｸM-PRO" w:hAnsi="HG丸ｺﾞｼｯｸM-PRO" w:hint="eastAsia"/>
                <w:bCs/>
                <w:sz w:val="22"/>
              </w:rPr>
              <w:t>（ティーチング・フェロー）・</w:t>
            </w:r>
            <w:r w:rsidRPr="002C2573">
              <w:rPr>
                <w:rFonts w:ascii="HG丸ｺﾞｼｯｸM-PRO" w:eastAsia="HG丸ｺﾞｼｯｸM-PRO" w:hAnsi="HG丸ｺﾞｼｯｸM-PRO"/>
                <w:bCs/>
                <w:sz w:val="22"/>
              </w:rPr>
              <w:t>TA</w:t>
            </w:r>
            <w:r w:rsidRPr="002C2573">
              <w:rPr>
                <w:rFonts w:ascii="HG丸ｺﾞｼｯｸM-PRO" w:eastAsia="HG丸ｺﾞｼｯｸM-PRO" w:hAnsi="HG丸ｺﾞｼｯｸM-PRO" w:hint="eastAsia"/>
                <w:bCs/>
                <w:sz w:val="22"/>
              </w:rPr>
              <w:t>（ティーチング・アシスタント）・</w:t>
            </w:r>
            <w:r w:rsidRPr="002C2573">
              <w:rPr>
                <w:rFonts w:ascii="HG丸ｺﾞｼｯｸM-PRO" w:eastAsia="HG丸ｺﾞｼｯｸM-PRO" w:hAnsi="HG丸ｺﾞｼｯｸM-PRO"/>
                <w:bCs/>
                <w:sz w:val="22"/>
              </w:rPr>
              <w:t>SA</w:t>
            </w:r>
            <w:r w:rsidRPr="002C2573">
              <w:rPr>
                <w:rFonts w:ascii="HG丸ｺﾞｼｯｸM-PRO" w:eastAsia="HG丸ｺﾞｼｯｸM-PRO" w:hAnsi="HG丸ｺﾞｼｯｸM-PRO" w:hint="eastAsia"/>
                <w:bCs/>
                <w:sz w:val="22"/>
              </w:rPr>
              <w:t>（スチューデント・アシスタント）の養成に取り組の養成に取り組む。</w:t>
            </w:r>
          </w:p>
        </w:tc>
        <w:tc>
          <w:tcPr>
            <w:tcW w:w="10917" w:type="dxa"/>
          </w:tcPr>
          <w:p w14:paraId="5461F2A1"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CA5E0E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＜学習支援＞</w:t>
            </w:r>
            <w:r w:rsidRPr="00F04EC2">
              <w:rPr>
                <w:rFonts w:ascii="HG丸ｺﾞｼｯｸM-PRO" w:eastAsia="HG丸ｺﾞｼｯｸM-PRO" w:hAnsi="HG丸ｺﾞｼｯｸM-PRO" w:hint="eastAsia"/>
                <w:b/>
                <w:sz w:val="22"/>
                <w:bdr w:val="single" w:sz="4" w:space="0" w:color="auto"/>
              </w:rPr>
              <w:t>評価Ⅲ</w:t>
            </w:r>
          </w:p>
          <w:p w14:paraId="12B1022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BABCFD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・教育推進本部の元に設置した教育学修支援室において、学修相談、学習支援イベントや自主学習教材の開発などさまざまな教育学修支援事業を実施した。</w:t>
            </w:r>
          </w:p>
          <w:p w14:paraId="7951E7E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563AD04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TA制度について、業務内容と資格要件に応じ、TF（ティーチング・フェロー）、TA（ティーチング・アシスタント）、SA(スチューデント・アシスタント）に分け、授業の補助業務を行った。TFについては、TA等の経験を活かし、教育的配慮の下に教育に関する補助業務の内容を自ら計画の上、授業等の進行を管理しながら展開して実施することを主たる業務内容とすることで、教育経験の提供を行った。</w:t>
            </w:r>
          </w:p>
          <w:p w14:paraId="2956012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・教育研究に関する資質の向上をはかるため、TA/SA講習会を開催した。受講率100%。</w:t>
            </w:r>
          </w:p>
          <w:p w14:paraId="6376ED36" w14:textId="77777777" w:rsidR="000F5D96" w:rsidRPr="00F04EC2" w:rsidRDefault="000F5D96" w:rsidP="0050539A">
            <w:pPr>
              <w:spacing w:line="300" w:lineRule="exact"/>
              <w:rPr>
                <w:rFonts w:ascii="HG丸ｺﾞｼｯｸM-PRO" w:eastAsia="HG丸ｺﾞｼｯｸM-PRO" w:hAnsi="HG丸ｺﾞｼｯｸM-PRO"/>
                <w:bCs/>
                <w:sz w:val="22"/>
              </w:rPr>
            </w:pPr>
          </w:p>
          <w:p w14:paraId="64772BB9" w14:textId="77777777" w:rsidR="000F5D96" w:rsidRPr="0074132E" w:rsidRDefault="00020D47" w:rsidP="00F04EC2">
            <w:pPr>
              <w:pStyle w:val="a4"/>
              <w:numPr>
                <w:ilvl w:val="0"/>
                <w:numId w:val="25"/>
              </w:numPr>
              <w:spacing w:line="300" w:lineRule="exact"/>
              <w:ind w:leftChars="0" w:left="415"/>
              <w:rPr>
                <w:rFonts w:ascii="HG丸ｺﾞｼｯｸM-PRO" w:eastAsia="HG丸ｺﾞｼｯｸM-PRO" w:hAnsi="HG丸ｺﾞｼｯｸM-PRO"/>
                <w:bCs/>
                <w:color w:val="000000" w:themeColor="text1"/>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03D1F2CE" w14:textId="77777777" w:rsidTr="00F04EC2">
        <w:trPr>
          <w:trHeight w:val="1973"/>
        </w:trPr>
        <w:tc>
          <w:tcPr>
            <w:tcW w:w="4503" w:type="dxa"/>
            <w:vMerge/>
          </w:tcPr>
          <w:p w14:paraId="726ECB30"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1F75F1E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6</w:t>
            </w:r>
          </w:p>
        </w:tc>
        <w:tc>
          <w:tcPr>
            <w:tcW w:w="6600" w:type="dxa"/>
          </w:tcPr>
          <w:p w14:paraId="0ACE730E" w14:textId="77777777" w:rsidR="000F5D96" w:rsidRPr="00F04EC2" w:rsidRDefault="000F5D96" w:rsidP="0050539A">
            <w:pPr>
              <w:spacing w:line="300" w:lineRule="exact"/>
              <w:rPr>
                <w:rFonts w:ascii="HG丸ｺﾞｼｯｸM-PRO" w:eastAsia="HG丸ｺﾞｼｯｸM-PRO" w:hAnsi="HG丸ｺﾞｼｯｸM-PRO"/>
                <w:b/>
                <w:sz w:val="22"/>
              </w:rPr>
            </w:pPr>
          </w:p>
          <w:p w14:paraId="2D2099C8"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＜経済的支援および学修奨励制度＞</w:t>
            </w:r>
          </w:p>
          <w:p w14:paraId="56B86240" w14:textId="77777777" w:rsidR="000F5D96" w:rsidRPr="00F04EC2" w:rsidRDefault="00020D47" w:rsidP="0050539A">
            <w:pPr>
              <w:pStyle w:val="a4"/>
              <w:numPr>
                <w:ilvl w:val="0"/>
                <w:numId w:val="100"/>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授業料減免や奨学金など、学生への経済的支援を充実させる。また、博士後期課程・博士課程への進学促進のため、研究奨励金などの学修奨励支援を行う。</w:t>
            </w:r>
          </w:p>
          <w:p w14:paraId="7A9E0DDC" w14:textId="77777777" w:rsidR="000F5D96" w:rsidRPr="00F04EC2" w:rsidRDefault="000F5D96" w:rsidP="0050539A">
            <w:pPr>
              <w:spacing w:line="300" w:lineRule="exact"/>
              <w:rPr>
                <w:rFonts w:ascii="HG丸ｺﾞｼｯｸM-PRO" w:eastAsia="HG丸ｺﾞｼｯｸM-PRO" w:hAnsi="HG丸ｺﾞｼｯｸM-PRO"/>
                <w:bCs/>
                <w:sz w:val="22"/>
              </w:rPr>
            </w:pPr>
          </w:p>
          <w:p w14:paraId="1C869E3F" w14:textId="77777777" w:rsidR="000F5D96" w:rsidRPr="00F04EC2" w:rsidRDefault="000F5D96" w:rsidP="0050539A">
            <w:pPr>
              <w:spacing w:line="300" w:lineRule="exact"/>
              <w:rPr>
                <w:rFonts w:ascii="HG丸ｺﾞｼｯｸM-PRO" w:eastAsia="HG丸ｺﾞｼｯｸM-PRO" w:hAnsi="HG丸ｺﾞｼｯｸM-PRO"/>
                <w:bCs/>
                <w:sz w:val="22"/>
              </w:rPr>
            </w:pPr>
          </w:p>
          <w:p w14:paraId="73718AF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65ECE26C"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BB7282B"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＜経済的支援および学修奨励制度＞</w:t>
            </w:r>
            <w:r w:rsidRPr="00F04EC2">
              <w:rPr>
                <w:rFonts w:ascii="HG丸ｺﾞｼｯｸM-PRO" w:eastAsia="HG丸ｺﾞｼｯｸM-PRO" w:hAnsi="HG丸ｺﾞｼｯｸM-PRO" w:hint="eastAsia"/>
                <w:b/>
                <w:sz w:val="22"/>
                <w:bdr w:val="single" w:sz="4" w:space="0" w:color="auto"/>
              </w:rPr>
              <w:t>評価Ⅲ</w:t>
            </w:r>
          </w:p>
          <w:p w14:paraId="4C8CD8C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2653E5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・各種経済支援制度の案内を大学WebページやUNIPAに統一し、様々な経済支援制度の案内を実施した。また配信元・問い合わせ先を一元化し、全キャンパスの学生への回答内容を統一した。</w:t>
            </w:r>
          </w:p>
          <w:p w14:paraId="111610C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・府制度の拡充、新制度への段階的な移行、国の制度の支援拡充（多子世帯、所得制限撤廃）など、制度変更を含めた内容周知のため、両制度についての説明会やチラシの配布を実施した。</w:t>
            </w:r>
          </w:p>
          <w:p w14:paraId="168DCB4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8BD27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・大学独自奨学金制度の実施について、大学</w:t>
            </w:r>
            <w:r w:rsidRPr="00F04EC2">
              <w:rPr>
                <w:rFonts w:ascii="HG丸ｺﾞｼｯｸM-PRO" w:eastAsia="HG丸ｺﾞｼｯｸM-PRO" w:hAnsi="HG丸ｺﾞｼｯｸM-PRO"/>
                <w:sz w:val="22"/>
              </w:rPr>
              <w:t>Webページ、UNIPA</w:t>
            </w:r>
            <w:r w:rsidRPr="00F04EC2">
              <w:rPr>
                <w:rFonts w:ascii="HG丸ｺﾞｼｯｸM-PRO" w:eastAsia="HG丸ｺﾞｼｯｸM-PRO" w:hAnsi="HG丸ｺﾞｼｯｸM-PRO" w:hint="eastAsia"/>
                <w:sz w:val="22"/>
              </w:rPr>
              <w:t>からの案内に加え、学部・学域・研究科の事務室からの案内や、個別案内などを行い、支援が必要な学生に結び付くように対応した。</w:t>
            </w:r>
          </w:p>
          <w:p w14:paraId="6B96EF9A" w14:textId="77777777" w:rsidR="000F5D96" w:rsidRPr="00F04EC2" w:rsidRDefault="000F5D96" w:rsidP="0050539A">
            <w:pPr>
              <w:spacing w:line="300" w:lineRule="exact"/>
              <w:rPr>
                <w:rFonts w:ascii="HG丸ｺﾞｼｯｸM-PRO" w:eastAsia="HG丸ｺﾞｼｯｸM-PRO" w:hAnsi="HG丸ｺﾞｼｯｸM-PRO"/>
                <w:sz w:val="22"/>
              </w:rPr>
            </w:pPr>
          </w:p>
          <w:p w14:paraId="1872D9B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・研究奨励金制度、特別研究奨励金制度での支援について、制度周知を行った。</w:t>
            </w:r>
          </w:p>
          <w:p w14:paraId="0917E5A1"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博士後期課程（博士課程）に占める同制度の支援を受けた学生の割合</w:t>
            </w:r>
          </w:p>
          <w:p w14:paraId="74D10D47"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令和4年度：66%、令和5年度：66%、令和6年度：64％</w:t>
            </w:r>
          </w:p>
          <w:p w14:paraId="12F75B0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66CB7BF"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3C14D2B6" w14:textId="77777777" w:rsidTr="00F04EC2">
        <w:trPr>
          <w:trHeight w:val="3204"/>
        </w:trPr>
        <w:tc>
          <w:tcPr>
            <w:tcW w:w="4503" w:type="dxa"/>
            <w:vMerge/>
          </w:tcPr>
          <w:p w14:paraId="285C8933"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0108447F"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７</w:t>
            </w:r>
          </w:p>
        </w:tc>
        <w:tc>
          <w:tcPr>
            <w:tcW w:w="6600" w:type="dxa"/>
          </w:tcPr>
          <w:p w14:paraId="35385CE2" w14:textId="77777777" w:rsidR="000F5D96" w:rsidRPr="00F04EC2" w:rsidRDefault="000F5D96" w:rsidP="0050539A">
            <w:pPr>
              <w:spacing w:line="300" w:lineRule="exact"/>
              <w:rPr>
                <w:rFonts w:ascii="HG丸ｺﾞｼｯｸM-PRO" w:eastAsia="HG丸ｺﾞｼｯｸM-PRO" w:hAnsi="HG丸ｺﾞｼｯｸM-PRO"/>
                <w:b/>
                <w:sz w:val="22"/>
              </w:rPr>
            </w:pPr>
          </w:p>
          <w:p w14:paraId="4E500C0A"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＜課外活動支援＞</w:t>
            </w:r>
          </w:p>
          <w:p w14:paraId="6FEABAFA" w14:textId="77777777" w:rsidR="000F5D96" w:rsidRPr="00F04EC2" w:rsidRDefault="00020D47" w:rsidP="0050539A">
            <w:pPr>
              <w:pStyle w:val="a4"/>
              <w:numPr>
                <w:ilvl w:val="0"/>
                <w:numId w:val="56"/>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クラブ、学生団体等の課外活動団体に対する支援を行う。また、大阪公立大学ボランティア・市民活動センターを設置・運営し、センターにおける学生の活動を支援し、活性化を図る。</w:t>
            </w:r>
          </w:p>
          <w:p w14:paraId="1B13FB2A" w14:textId="77777777" w:rsidR="000F5D96" w:rsidRPr="00F04EC2" w:rsidRDefault="000F5D96" w:rsidP="0050539A">
            <w:pPr>
              <w:spacing w:line="300" w:lineRule="exact"/>
              <w:rPr>
                <w:rFonts w:ascii="HG丸ｺﾞｼｯｸM-PRO" w:eastAsia="HG丸ｺﾞｼｯｸM-PRO" w:hAnsi="HG丸ｺﾞｼｯｸM-PRO"/>
                <w:bCs/>
                <w:sz w:val="22"/>
              </w:rPr>
            </w:pPr>
          </w:p>
          <w:p w14:paraId="689734ED"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0BD64A8F" w14:textId="77777777" w:rsidR="000F5D96" w:rsidRPr="00F04EC2" w:rsidRDefault="00020D47" w:rsidP="0050539A">
            <w:pPr>
              <w:spacing w:line="300" w:lineRule="exact"/>
              <w:rPr>
                <w:rFonts w:ascii="HG丸ｺﾞｼｯｸM-PRO" w:eastAsia="PMingLiU" w:hAnsi="HG丸ｺﾞｼｯｸM-PRO"/>
                <w:b/>
                <w:bCs/>
                <w:sz w:val="22"/>
                <w:lang w:eastAsia="zh-TW"/>
              </w:rPr>
            </w:pPr>
            <w:bookmarkStart w:id="12" w:name="_Hlk203400504"/>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6F6F6FD" w14:textId="77777777" w:rsidR="000F5D96" w:rsidRPr="00F04EC2" w:rsidRDefault="00020D47" w:rsidP="0050539A">
            <w:pPr>
              <w:spacing w:line="300" w:lineRule="exact"/>
              <w:rPr>
                <w:rFonts w:ascii="HG丸ｺﾞｼｯｸM-PRO" w:eastAsia="PMingLiU" w:hAnsi="HG丸ｺﾞｼｯｸM-PRO"/>
                <w:b/>
                <w:sz w:val="22"/>
                <w:bdr w:val="single" w:sz="4" w:space="0" w:color="auto"/>
                <w:lang w:eastAsia="zh-TW"/>
              </w:rPr>
            </w:pPr>
            <w:r w:rsidRPr="00F04EC2">
              <w:rPr>
                <w:rFonts w:ascii="HG丸ｺﾞｼｯｸM-PRO" w:eastAsia="HG丸ｺﾞｼｯｸM-PRO" w:hAnsi="HG丸ｺﾞｼｯｸM-PRO" w:hint="eastAsia"/>
                <w:b/>
                <w:sz w:val="22"/>
                <w:lang w:eastAsia="zh-TW"/>
              </w:rPr>
              <w:t>＜課外活動支援＞</w:t>
            </w:r>
            <w:r w:rsidRPr="00F04EC2">
              <w:rPr>
                <w:rFonts w:ascii="HG丸ｺﾞｼｯｸM-PRO" w:eastAsia="HG丸ｺﾞｼｯｸM-PRO" w:hAnsi="HG丸ｺﾞｼｯｸM-PRO" w:hint="eastAsia"/>
                <w:b/>
                <w:sz w:val="22"/>
                <w:bdr w:val="single" w:sz="4" w:space="0" w:color="auto"/>
                <w:lang w:eastAsia="zh-TW"/>
              </w:rPr>
              <w:t>評価Ⅴ</w:t>
            </w:r>
          </w:p>
          <w:p w14:paraId="3B6E13BD"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8F80C9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・「大阪公立大学課外活動基本方針」に基づき</w:t>
            </w:r>
            <w:r w:rsidRPr="00F04EC2">
              <w:rPr>
                <w:rFonts w:ascii="HG丸ｺﾞｼｯｸM-PRO" w:eastAsia="HG丸ｺﾞｼｯｸM-PRO" w:hAnsi="HG丸ｺﾞｼｯｸM-PRO"/>
                <w:bCs/>
                <w:sz w:val="22"/>
              </w:rPr>
              <w:t>課外活動の教育的効果</w:t>
            </w:r>
            <w:r w:rsidRPr="00F04EC2">
              <w:rPr>
                <w:rFonts w:ascii="HG丸ｺﾞｼｯｸM-PRO" w:eastAsia="HG丸ｺﾞｼｯｸM-PRO" w:hAnsi="HG丸ｺﾞｼｯｸM-PRO" w:hint="eastAsia"/>
                <w:bCs/>
                <w:sz w:val="22"/>
              </w:rPr>
              <w:t>が円滑に発揮されるよう、「大阪公立大学</w:t>
            </w:r>
            <w:r w:rsidRPr="00F04EC2">
              <w:rPr>
                <w:rFonts w:ascii="HG丸ｺﾞｼｯｸM-PRO" w:eastAsia="HG丸ｺﾞｼｯｸM-PRO" w:hAnsi="HG丸ｺﾞｼｯｸM-PRO"/>
                <w:bCs/>
                <w:sz w:val="22"/>
              </w:rPr>
              <w:t xml:space="preserve"> </w:t>
            </w:r>
            <w:r w:rsidRPr="00F04EC2">
              <w:rPr>
                <w:rFonts w:ascii="HG丸ｺﾞｼｯｸM-PRO" w:eastAsia="HG丸ｺﾞｼｯｸM-PRO" w:hAnsi="HG丸ｺﾞｼｯｸM-PRO" w:hint="eastAsia"/>
                <w:bCs/>
                <w:sz w:val="22"/>
              </w:rPr>
              <w:t>課外活動推進経費助成事業（</w:t>
            </w:r>
            <w:r w:rsidRPr="00F04EC2">
              <w:rPr>
                <w:rFonts w:ascii="HG丸ｺﾞｼｯｸM-PRO" w:eastAsia="HG丸ｺﾞｼｯｸM-PRO" w:hAnsi="HG丸ｺﾞｼｯｸM-PRO"/>
                <w:bCs/>
                <w:sz w:val="22"/>
              </w:rPr>
              <w:t>OMU-SPEAK</w:t>
            </w:r>
            <w:r w:rsidRPr="00F04EC2">
              <w:rPr>
                <w:rFonts w:ascii="HG丸ｺﾞｼｯｸM-PRO" w:eastAsia="HG丸ｺﾞｼｯｸM-PRO" w:hAnsi="HG丸ｺﾞｼｯｸM-PRO" w:hint="eastAsia"/>
                <w:bCs/>
                <w:sz w:val="22"/>
              </w:rPr>
              <w:t>）」を実施し、側面的支援を実施した。</w:t>
            </w:r>
          </w:p>
          <w:p w14:paraId="2F087312"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bCs/>
                <w:sz w:val="22"/>
              </w:rPr>
            </w:pPr>
            <w:bookmarkStart w:id="13" w:name="_Hlk203777699"/>
            <w:r w:rsidRPr="00F04EC2">
              <w:rPr>
                <w:rFonts w:ascii="HG丸ｺﾞｼｯｸM-PRO" w:eastAsia="HG丸ｺﾞｼｯｸM-PRO" w:hAnsi="HG丸ｺﾞｼｯｸM-PRO" w:hint="eastAsia"/>
                <w:bCs/>
                <w:sz w:val="22"/>
              </w:rPr>
              <w:t>令和４年度：</w:t>
            </w:r>
            <w:r w:rsidRPr="00F04EC2">
              <w:rPr>
                <w:rFonts w:ascii="HG丸ｺﾞｼｯｸM-PRO" w:eastAsia="HG丸ｺﾞｼｯｸM-PRO" w:hAnsi="HG丸ｺﾞｼｯｸM-PRO"/>
                <w:bCs/>
                <w:sz w:val="22"/>
              </w:rPr>
              <w:t>10</w:t>
            </w:r>
            <w:r w:rsidRPr="00F04EC2">
              <w:rPr>
                <w:rFonts w:ascii="HG丸ｺﾞｼｯｸM-PRO" w:eastAsia="HG丸ｺﾞｼｯｸM-PRO" w:hAnsi="HG丸ｺﾞｼｯｸM-PRO" w:hint="eastAsia"/>
                <w:bCs/>
                <w:sz w:val="22"/>
              </w:rPr>
              <w:t>件、令和５年度：</w:t>
            </w:r>
            <w:r w:rsidRPr="00F04EC2">
              <w:rPr>
                <w:rFonts w:ascii="HG丸ｺﾞｼｯｸM-PRO" w:eastAsia="HG丸ｺﾞｼｯｸM-PRO" w:hAnsi="HG丸ｺﾞｼｯｸM-PRO"/>
                <w:bCs/>
                <w:sz w:val="22"/>
              </w:rPr>
              <w:t>12</w:t>
            </w:r>
            <w:r w:rsidRPr="00F04EC2">
              <w:rPr>
                <w:rFonts w:ascii="HG丸ｺﾞｼｯｸM-PRO" w:eastAsia="HG丸ｺﾞｼｯｸM-PRO" w:hAnsi="HG丸ｺﾞｼｯｸM-PRO" w:hint="eastAsia"/>
                <w:bCs/>
                <w:sz w:val="22"/>
              </w:rPr>
              <w:t>件、令和６年度：</w:t>
            </w:r>
            <w:r w:rsidRPr="00F04EC2">
              <w:rPr>
                <w:rFonts w:ascii="HG丸ｺﾞｼｯｸM-PRO" w:eastAsia="HG丸ｺﾞｼｯｸM-PRO" w:hAnsi="HG丸ｺﾞｼｯｸM-PRO"/>
                <w:bCs/>
                <w:sz w:val="22"/>
              </w:rPr>
              <w:t>15</w:t>
            </w:r>
            <w:r w:rsidRPr="00F04EC2">
              <w:rPr>
                <w:rFonts w:ascii="HG丸ｺﾞｼｯｸM-PRO" w:eastAsia="HG丸ｺﾞｼｯｸM-PRO" w:hAnsi="HG丸ｺﾞｼｯｸM-PRO" w:hint="eastAsia"/>
                <w:bCs/>
                <w:sz w:val="22"/>
              </w:rPr>
              <w:t>件</w:t>
            </w:r>
          </w:p>
          <w:bookmarkEnd w:id="13"/>
          <w:p w14:paraId="72334E6E" w14:textId="2D1C7B95"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・課外活動団体の統合調整に向けて継続してサポートを行い、森之宮キャンパスでの運用について、学生の意見を踏まえて調整を実施した。森之宮キャンパスの方針を公表し、運用がスムーズにスタート</w:t>
            </w:r>
            <w:r w:rsidR="00CB174C">
              <w:rPr>
                <w:rFonts w:ascii="HG丸ｺﾞｼｯｸM-PRO" w:eastAsia="HG丸ｺﾞｼｯｸM-PRO" w:hAnsi="HG丸ｺﾞｼｯｸM-PRO" w:hint="eastAsia"/>
                <w:bCs/>
                <w:sz w:val="22"/>
              </w:rPr>
              <w:t>でき</w:t>
            </w:r>
            <w:r w:rsidRPr="00F04EC2">
              <w:rPr>
                <w:rFonts w:ascii="HG丸ｺﾞｼｯｸM-PRO" w:eastAsia="HG丸ｺﾞｼｯｸM-PRO" w:hAnsi="HG丸ｺﾞｼｯｸM-PRO" w:hint="eastAsia"/>
                <w:bCs/>
                <w:sz w:val="22"/>
              </w:rPr>
              <w:t>るようにサポートを行った。また、活動における支障が最低限で収まるように引き続き調整した。</w:t>
            </w:r>
          </w:p>
          <w:p w14:paraId="3554CA72" w14:textId="77777777" w:rsidR="000F5D96" w:rsidRPr="00F04EC2" w:rsidRDefault="000F5D96" w:rsidP="0050539A">
            <w:pPr>
              <w:rPr>
                <w:rFonts w:ascii="HG丸ｺﾞｼｯｸM-PRO" w:eastAsia="HG丸ｺﾞｼｯｸM-PRO" w:hAnsi="HG丸ｺﾞｼｯｸM-PRO"/>
                <w:bCs/>
                <w:sz w:val="22"/>
              </w:rPr>
            </w:pPr>
          </w:p>
          <w:p w14:paraId="10E75441" w14:textId="77777777" w:rsidR="000F5D96" w:rsidRPr="00F41E90"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・専任のボランティアコーディネーターを配置するとともに、中百舌鳥キャンパス及び杉本キャンパスでボランティアセンター説明会を複数回実施した。</w:t>
            </w:r>
            <w:r w:rsidR="00027EEE" w:rsidRPr="00902A6B">
              <w:rPr>
                <w:rFonts w:ascii="HG丸ｺﾞｼｯｸM-PRO" w:eastAsia="HG丸ｺﾞｼｯｸM-PRO" w:hAnsi="HG丸ｺﾞｼｯｸM-PRO"/>
                <w:bCs/>
                <w:sz w:val="22"/>
              </w:rPr>
              <w:t>杉本キャンパスの新規学生スタッフ</w:t>
            </w:r>
            <w:r w:rsidR="00027EEE" w:rsidRPr="00902A6B">
              <w:rPr>
                <w:rFonts w:ascii="HG丸ｺﾞｼｯｸM-PRO" w:eastAsia="HG丸ｺﾞｼｯｸM-PRO" w:hAnsi="HG丸ｺﾞｼｯｸM-PRO" w:hint="eastAsia"/>
                <w:bCs/>
                <w:sz w:val="22"/>
              </w:rPr>
              <w:t>は</w:t>
            </w:r>
            <w:r w:rsidR="00027EEE" w:rsidRPr="00902A6B">
              <w:rPr>
                <w:rFonts w:ascii="HG丸ｺﾞｼｯｸM-PRO" w:eastAsia="HG丸ｺﾞｼｯｸM-PRO" w:hAnsi="HG丸ｺﾞｼｯｸM-PRO"/>
                <w:bCs/>
                <w:sz w:val="22"/>
              </w:rPr>
              <w:t>、</w:t>
            </w:r>
            <w:r w:rsidR="00027EEE" w:rsidRPr="00902A6B">
              <w:rPr>
                <w:rFonts w:ascii="HG丸ｺﾞｼｯｸM-PRO" w:eastAsia="HG丸ｺﾞｼｯｸM-PRO" w:hAnsi="HG丸ｺﾞｼｯｸM-PRO" w:hint="eastAsia"/>
                <w:bCs/>
                <w:sz w:val="22"/>
              </w:rPr>
              <w:t>令和６</w:t>
            </w:r>
            <w:r w:rsidR="00027EEE" w:rsidRPr="00902A6B">
              <w:rPr>
                <w:rFonts w:ascii="HG丸ｺﾞｼｯｸM-PRO" w:eastAsia="HG丸ｺﾞｼｯｸM-PRO" w:hAnsi="HG丸ｺﾞｼｯｸM-PRO"/>
                <w:bCs/>
                <w:sz w:val="22"/>
              </w:rPr>
              <w:t>年度は</w:t>
            </w:r>
            <w:r w:rsidR="00027EEE" w:rsidRPr="00902A6B">
              <w:rPr>
                <w:rFonts w:ascii="HG丸ｺﾞｼｯｸM-PRO" w:eastAsia="HG丸ｺﾞｼｯｸM-PRO" w:hAnsi="HG丸ｺﾞｼｯｸM-PRO" w:hint="eastAsia"/>
                <w:bCs/>
                <w:sz w:val="22"/>
              </w:rPr>
              <w:t>６</w:t>
            </w:r>
            <w:r w:rsidR="00027EEE" w:rsidRPr="00902A6B">
              <w:rPr>
                <w:rFonts w:ascii="HG丸ｺﾞｼｯｸM-PRO" w:eastAsia="HG丸ｺﾞｼｯｸM-PRO" w:hAnsi="HG丸ｺﾞｼｯｸM-PRO"/>
                <w:bCs/>
                <w:sz w:val="22"/>
              </w:rPr>
              <w:t>名となった。</w:t>
            </w:r>
          </w:p>
          <w:p w14:paraId="1597F71D" w14:textId="77777777" w:rsidR="000F5D96" w:rsidRPr="00F04EC2" w:rsidRDefault="00020D47" w:rsidP="0050539A">
            <w:pPr>
              <w:spacing w:line="300" w:lineRule="exact"/>
              <w:ind w:firstLineChars="200" w:firstLine="440"/>
              <w:rPr>
                <w:rFonts w:ascii="HG丸ｺﾞｼｯｸM-PRO" w:eastAsia="HG丸ｺﾞｼｯｸM-PRO" w:hAnsi="HG丸ｺﾞｼｯｸM-PRO"/>
                <w:bCs/>
                <w:sz w:val="22"/>
              </w:rPr>
            </w:pPr>
            <w:bookmarkStart w:id="14" w:name="_Hlk203777855"/>
            <w:r w:rsidRPr="00F04EC2">
              <w:rPr>
                <w:rFonts w:ascii="HG丸ｺﾞｼｯｸM-PRO" w:eastAsia="HG丸ｺﾞｼｯｸM-PRO" w:hAnsi="HG丸ｺﾞｼｯｸM-PRO" w:hint="eastAsia"/>
                <w:bCs/>
                <w:sz w:val="22"/>
              </w:rPr>
              <w:t>ボランティアセンター新規登録学生数</w:t>
            </w:r>
          </w:p>
          <w:p w14:paraId="01EFE18A" w14:textId="77777777" w:rsidR="000F5D96" w:rsidRPr="00F04EC2" w:rsidRDefault="00020D47" w:rsidP="0050539A">
            <w:pPr>
              <w:spacing w:line="300" w:lineRule="exact"/>
              <w:ind w:firstLineChars="200" w:firstLine="44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令和４年度：</w:t>
            </w:r>
            <w:r w:rsidRPr="00F04EC2">
              <w:rPr>
                <w:rFonts w:ascii="HG丸ｺﾞｼｯｸM-PRO" w:eastAsia="HG丸ｺﾞｼｯｸM-PRO" w:hAnsi="HG丸ｺﾞｼｯｸM-PRO"/>
                <w:bCs/>
                <w:sz w:val="22"/>
              </w:rPr>
              <w:t>140</w:t>
            </w:r>
            <w:r w:rsidRPr="00F04EC2">
              <w:rPr>
                <w:rFonts w:ascii="HG丸ｺﾞｼｯｸM-PRO" w:eastAsia="HG丸ｺﾞｼｯｸM-PRO" w:hAnsi="HG丸ｺﾞｼｯｸM-PRO" w:hint="eastAsia"/>
                <w:bCs/>
                <w:sz w:val="22"/>
              </w:rPr>
              <w:t>名、令和５年度：</w:t>
            </w:r>
            <w:r w:rsidRPr="00F04EC2">
              <w:rPr>
                <w:rFonts w:ascii="HG丸ｺﾞｼｯｸM-PRO" w:eastAsia="HG丸ｺﾞｼｯｸM-PRO" w:hAnsi="HG丸ｺﾞｼｯｸM-PRO"/>
                <w:bCs/>
                <w:sz w:val="22"/>
              </w:rPr>
              <w:t>166</w:t>
            </w:r>
            <w:r w:rsidRPr="00F04EC2">
              <w:rPr>
                <w:rFonts w:ascii="HG丸ｺﾞｼｯｸM-PRO" w:eastAsia="HG丸ｺﾞｼｯｸM-PRO" w:hAnsi="HG丸ｺﾞｼｯｸM-PRO" w:hint="eastAsia"/>
                <w:bCs/>
                <w:sz w:val="22"/>
              </w:rPr>
              <w:t>名、令和６年度：</w:t>
            </w:r>
            <w:r w:rsidRPr="00F04EC2">
              <w:rPr>
                <w:rFonts w:ascii="HG丸ｺﾞｼｯｸM-PRO" w:eastAsia="HG丸ｺﾞｼｯｸM-PRO" w:hAnsi="HG丸ｺﾞｼｯｸM-PRO"/>
                <w:bCs/>
                <w:sz w:val="22"/>
              </w:rPr>
              <w:t>154</w:t>
            </w:r>
            <w:r w:rsidRPr="00F04EC2">
              <w:rPr>
                <w:rFonts w:ascii="HG丸ｺﾞｼｯｸM-PRO" w:eastAsia="HG丸ｺﾞｼｯｸM-PRO" w:hAnsi="HG丸ｺﾞｼｯｸM-PRO" w:hint="eastAsia"/>
                <w:bCs/>
                <w:sz w:val="22"/>
              </w:rPr>
              <w:t>名</w:t>
            </w:r>
          </w:p>
          <w:bookmarkEnd w:id="14"/>
          <w:p w14:paraId="6AAC21FA" w14:textId="77777777" w:rsidR="000F5D96" w:rsidRPr="00F04EC2" w:rsidRDefault="000F5D96" w:rsidP="0050539A">
            <w:pPr>
              <w:spacing w:line="300" w:lineRule="exact"/>
              <w:rPr>
                <w:rFonts w:ascii="HG丸ｺﾞｼｯｸM-PRO" w:eastAsia="HG丸ｺﾞｼｯｸM-PRO" w:hAnsi="HG丸ｺﾞｼｯｸM-PRO"/>
                <w:bCs/>
                <w:sz w:val="22"/>
              </w:rPr>
            </w:pPr>
          </w:p>
          <w:p w14:paraId="68A07286"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【特に成果のあった取組等】</w:t>
            </w:r>
          </w:p>
          <w:p w14:paraId="6E567570" w14:textId="77777777" w:rsidR="000F5D96" w:rsidRPr="00F04EC2" w:rsidRDefault="00020D47" w:rsidP="007642AF">
            <w:pPr>
              <w:spacing w:line="300" w:lineRule="exact"/>
              <w:ind w:left="220" w:hangingChars="100" w:hanging="220"/>
              <w:rPr>
                <w:rFonts w:ascii="HG丸ｺﾞｼｯｸM-PRO" w:eastAsia="HG丸ｺﾞｼｯｸM-PRO" w:hAnsi="HG丸ｺﾞｼｯｸM-PRO"/>
                <w:bCs/>
                <w:sz w:val="22"/>
              </w:rPr>
            </w:pPr>
            <w:bookmarkStart w:id="15" w:name="_Hlk203380627"/>
            <w:r w:rsidRPr="00F04EC2">
              <w:rPr>
                <w:rFonts w:ascii="HG丸ｺﾞｼｯｸM-PRO" w:eastAsia="HG丸ｺﾞｼｯｸM-PRO" w:hAnsi="HG丸ｺﾞｼｯｸM-PRO" w:hint="eastAsia"/>
                <w:bCs/>
                <w:sz w:val="22"/>
              </w:rPr>
              <w:t>・「大阪公立大学</w:t>
            </w:r>
            <w:r w:rsidRPr="00F04EC2">
              <w:rPr>
                <w:rFonts w:ascii="HG丸ｺﾞｼｯｸM-PRO" w:eastAsia="HG丸ｺﾞｼｯｸM-PRO" w:hAnsi="HG丸ｺﾞｼｯｸM-PRO"/>
                <w:bCs/>
                <w:sz w:val="22"/>
              </w:rPr>
              <w:t xml:space="preserve"> </w:t>
            </w:r>
            <w:r w:rsidRPr="00F04EC2">
              <w:rPr>
                <w:rFonts w:ascii="HG丸ｺﾞｼｯｸM-PRO" w:eastAsia="HG丸ｺﾞｼｯｸM-PRO" w:hAnsi="HG丸ｺﾞｼｯｸM-PRO" w:hint="eastAsia"/>
                <w:bCs/>
                <w:sz w:val="22"/>
              </w:rPr>
              <w:t>課外活動推進経費助成事業（</w:t>
            </w:r>
            <w:r w:rsidRPr="00F04EC2">
              <w:rPr>
                <w:rFonts w:ascii="HG丸ｺﾞｼｯｸM-PRO" w:eastAsia="HG丸ｺﾞｼｯｸM-PRO" w:hAnsi="HG丸ｺﾞｼｯｸM-PRO"/>
                <w:bCs/>
                <w:sz w:val="22"/>
              </w:rPr>
              <w:t>OMU-SPEAK</w:t>
            </w:r>
            <w:r w:rsidRPr="00F04EC2">
              <w:rPr>
                <w:rFonts w:ascii="HG丸ｺﾞｼｯｸM-PRO" w:eastAsia="HG丸ｺﾞｼｯｸM-PRO" w:hAnsi="HG丸ｺﾞｼｯｸM-PRO" w:hint="eastAsia"/>
                <w:bCs/>
                <w:sz w:val="22"/>
              </w:rPr>
              <w:t>）」の支援件数について、目標を上回る実績となった。</w:t>
            </w:r>
          </w:p>
          <w:p w14:paraId="05E44613"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・ボランティアセンターの新規登録学生数について、目標を大きく上回る実績となった。</w:t>
            </w:r>
            <w:bookmarkEnd w:id="15"/>
          </w:p>
          <w:p w14:paraId="2160E819" w14:textId="77777777" w:rsidR="000F5D96" w:rsidRPr="00F04EC2" w:rsidRDefault="000F5D96" w:rsidP="0050539A">
            <w:pPr>
              <w:spacing w:line="300" w:lineRule="exact"/>
              <w:rPr>
                <w:rFonts w:ascii="HG丸ｺﾞｼｯｸM-PRO" w:eastAsia="HG丸ｺﾞｼｯｸM-PRO" w:hAnsi="HG丸ｺﾞｼｯｸM-PRO"/>
                <w:bCs/>
                <w:sz w:val="22"/>
              </w:rPr>
            </w:pPr>
          </w:p>
          <w:p w14:paraId="1DB4CC78" w14:textId="77777777" w:rsidR="000F5D96" w:rsidRPr="00F04EC2" w:rsidRDefault="00020D47" w:rsidP="0050539A">
            <w:pPr>
              <w:pStyle w:val="a4"/>
              <w:numPr>
                <w:ilvl w:val="0"/>
                <w:numId w:val="132"/>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bookmarkEnd w:id="12"/>
          </w:p>
        </w:tc>
      </w:tr>
      <w:tr w:rsidR="0028730F" w14:paraId="019E6FA4" w14:textId="77777777" w:rsidTr="00F04EC2">
        <w:trPr>
          <w:trHeight w:val="2778"/>
        </w:trPr>
        <w:tc>
          <w:tcPr>
            <w:tcW w:w="4503" w:type="dxa"/>
            <w:vMerge/>
          </w:tcPr>
          <w:p w14:paraId="05E47606"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89078DB"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８</w:t>
            </w:r>
          </w:p>
        </w:tc>
        <w:tc>
          <w:tcPr>
            <w:tcW w:w="6600" w:type="dxa"/>
          </w:tcPr>
          <w:p w14:paraId="497937A2" w14:textId="77777777" w:rsidR="000F5D96" w:rsidRPr="00F04EC2" w:rsidRDefault="000F5D96" w:rsidP="0050539A">
            <w:pPr>
              <w:spacing w:line="300" w:lineRule="exact"/>
              <w:rPr>
                <w:rFonts w:ascii="HG丸ｺﾞｼｯｸM-PRO" w:eastAsia="HG丸ｺﾞｼｯｸM-PRO" w:hAnsi="HG丸ｺﾞｼｯｸM-PRO"/>
                <w:b/>
                <w:sz w:val="22"/>
              </w:rPr>
            </w:pPr>
          </w:p>
          <w:p w14:paraId="4A582608"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＜キャリア支援＞</w:t>
            </w:r>
          </w:p>
          <w:p w14:paraId="32B7D520"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学生の適切なキャリア選択や就職率の向上につなげるため、就職情報の提供やセミナーの実施、就職相談など、充実した学生へのキャリア支援を行う。</w:t>
            </w:r>
          </w:p>
        </w:tc>
        <w:tc>
          <w:tcPr>
            <w:tcW w:w="10917" w:type="dxa"/>
          </w:tcPr>
          <w:p w14:paraId="51780CC2" w14:textId="77777777" w:rsidR="000F5D96" w:rsidRPr="00F04EC2" w:rsidRDefault="00020D47" w:rsidP="0050539A">
            <w:pPr>
              <w:spacing w:line="300" w:lineRule="exact"/>
              <w:rPr>
                <w:rFonts w:ascii="HG丸ｺﾞｼｯｸM-PRO" w:eastAsia="PMingLiU"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58E4A0B"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
                <w:sz w:val="22"/>
              </w:rPr>
              <w:t>＜キャリア支援＞</w:t>
            </w:r>
            <w:r w:rsidRPr="00F04EC2">
              <w:rPr>
                <w:rFonts w:ascii="HG丸ｺﾞｼｯｸM-PRO" w:eastAsia="HG丸ｺﾞｼｯｸM-PRO" w:hAnsi="HG丸ｺﾞｼｯｸM-PRO" w:hint="eastAsia"/>
                <w:b/>
                <w:sz w:val="22"/>
                <w:bdr w:val="single" w:sz="4" w:space="0" w:color="auto"/>
              </w:rPr>
              <w:t>評価Ⅴ</w:t>
            </w:r>
          </w:p>
          <w:p w14:paraId="3EBB3A2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FB1A4F5"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・杉本、中百舌鳥キャンパスにおいて、各種就職支援事業</w:t>
            </w:r>
            <w:r w:rsidR="0088539F">
              <w:rPr>
                <w:rFonts w:ascii="HG丸ｺﾞｼｯｸM-PRO" w:eastAsia="HG丸ｺﾞｼｯｸM-PRO" w:hAnsi="HG丸ｺﾞｼｯｸM-PRO" w:hint="eastAsia"/>
                <w:bCs/>
                <w:sz w:val="22"/>
              </w:rPr>
              <w:t>を</w:t>
            </w:r>
            <w:r w:rsidRPr="00F04EC2">
              <w:rPr>
                <w:rFonts w:ascii="HG丸ｺﾞｼｯｸM-PRO" w:eastAsia="HG丸ｺﾞｼｯｸM-PRO" w:hAnsi="HG丸ｺﾞｼｯｸM-PRO" w:hint="eastAsia"/>
                <w:bCs/>
                <w:sz w:val="22"/>
              </w:rPr>
              <w:t>充実</w:t>
            </w:r>
            <w:r w:rsidR="0088539F">
              <w:rPr>
                <w:rFonts w:ascii="HG丸ｺﾞｼｯｸM-PRO" w:eastAsia="HG丸ｺﾞｼｯｸM-PRO" w:hAnsi="HG丸ｺﾞｼｯｸM-PRO" w:hint="eastAsia"/>
                <w:bCs/>
                <w:sz w:val="22"/>
              </w:rPr>
              <w:t>させ</w:t>
            </w:r>
            <w:r w:rsidRPr="00F04EC2">
              <w:rPr>
                <w:rFonts w:ascii="HG丸ｺﾞｼｯｸM-PRO" w:eastAsia="HG丸ｺﾞｼｯｸM-PRO" w:hAnsi="HG丸ｺﾞｼｯｸM-PRO" w:hint="eastAsia"/>
                <w:bCs/>
                <w:sz w:val="22"/>
              </w:rPr>
              <w:t>た。</w:t>
            </w:r>
          </w:p>
          <w:p w14:paraId="4D1221D8" w14:textId="77777777" w:rsidR="000F5D96" w:rsidRPr="00F04EC2" w:rsidRDefault="00020D47" w:rsidP="0050539A">
            <w:pPr>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対面開催とオンライン開催を組み合わせて個別キャリア相談、企業セミナー、就職ガイダンス等を開催した。</w:t>
            </w:r>
          </w:p>
          <w:p w14:paraId="4BA94950" w14:textId="77777777" w:rsidR="000F5D96" w:rsidRPr="00F04EC2" w:rsidRDefault="00020D47" w:rsidP="0050539A">
            <w:pPr>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就職活動対象学生をはじめ、低学年向け、留学生向けにも就職・キャリア形成支援イベントを開催した。</w:t>
            </w:r>
          </w:p>
          <w:p w14:paraId="386E66D8"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就職支援イベント参加者数及び開催数【公大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府大合計】</w:t>
            </w:r>
          </w:p>
          <w:p w14:paraId="7E6C2BB4"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令和４年度：延べ8,851名（300回開催）</w:t>
            </w:r>
          </w:p>
          <w:p w14:paraId="16D5A449"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令和５年度：延べ9,018名（267回開催）</w:t>
            </w:r>
          </w:p>
          <w:p w14:paraId="1D0C3CCB"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令和６年度：延べ11,194名（113回開催）</w:t>
            </w:r>
          </w:p>
          <w:p w14:paraId="7984FB07"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（※）府大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の</w:t>
            </w:r>
            <w:r w:rsidRPr="00F04EC2">
              <w:rPr>
                <w:rFonts w:ascii="HG丸ｺﾞｼｯｸM-PRO" w:eastAsia="HG丸ｺﾞｼｯｸM-PRO" w:hAnsi="HG丸ｺﾞｼｯｸM-PRO" w:hint="eastAsia"/>
                <w:bCs/>
                <w:sz w:val="22"/>
              </w:rPr>
              <w:t>統合により、就職イベント実施体系の見直しを実施。</w:t>
            </w:r>
          </w:p>
          <w:p w14:paraId="7D9F4016"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・個別キャリア相談について、キャリアカウンセラーの増員を行い、学生の相談ニーズに対応した。</w:t>
            </w:r>
          </w:p>
          <w:p w14:paraId="616A98A2" w14:textId="77777777" w:rsidR="000F5D96" w:rsidRPr="00F04EC2" w:rsidRDefault="00020D47" w:rsidP="0050539A">
            <w:pPr>
              <w:ind w:leftChars="100" w:left="210" w:firstLineChars="100" w:firstLine="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個別キャリア相談数【公大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府大合計】</w:t>
            </w:r>
          </w:p>
          <w:p w14:paraId="516E5671"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令和４年度：5,207件、令和５年度：5,889件、令和６年度：5,564件</w:t>
            </w:r>
          </w:p>
          <w:p w14:paraId="10F713DB" w14:textId="77777777" w:rsidR="000F5D96" w:rsidRPr="00F04EC2" w:rsidRDefault="000F5D96" w:rsidP="0050539A">
            <w:pPr>
              <w:ind w:left="220" w:hangingChars="100" w:hanging="220"/>
              <w:rPr>
                <w:rFonts w:ascii="HG丸ｺﾞｼｯｸM-PRO" w:eastAsia="HG丸ｺﾞｼｯｸM-PRO" w:hAnsi="HG丸ｺﾞｼｯｸM-PRO"/>
                <w:bCs/>
                <w:sz w:val="22"/>
              </w:rPr>
            </w:pPr>
          </w:p>
          <w:p w14:paraId="71C1742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【特に成果のあった取組等】</w:t>
            </w:r>
          </w:p>
          <w:p w14:paraId="2590D8FA"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・就職支援イベント参加者数について、大きく増加した。</w:t>
            </w:r>
          </w:p>
          <w:p w14:paraId="40E0B14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・個別キャリア相談数について、目標を大きく上回る実績となった。</w:t>
            </w:r>
          </w:p>
          <w:p w14:paraId="06FDF56B" w14:textId="77777777" w:rsidR="000F5D96" w:rsidRPr="00F04EC2" w:rsidRDefault="000F5D96" w:rsidP="0050539A">
            <w:pPr>
              <w:spacing w:line="300" w:lineRule="exact"/>
              <w:rPr>
                <w:rFonts w:ascii="HG丸ｺﾞｼｯｸM-PRO" w:eastAsia="HG丸ｺﾞｼｯｸM-PRO" w:hAnsi="HG丸ｺﾞｼｯｸM-PRO"/>
                <w:bCs/>
                <w:sz w:val="22"/>
              </w:rPr>
            </w:pPr>
          </w:p>
          <w:p w14:paraId="57BCD0AD"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5B5CC966" w14:textId="77777777" w:rsidTr="00F04EC2">
        <w:trPr>
          <w:trHeight w:val="2259"/>
        </w:trPr>
        <w:tc>
          <w:tcPr>
            <w:tcW w:w="4503" w:type="dxa"/>
            <w:vMerge/>
          </w:tcPr>
          <w:p w14:paraId="362DA48B"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100E4AA8"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９</w:t>
            </w:r>
          </w:p>
        </w:tc>
        <w:tc>
          <w:tcPr>
            <w:tcW w:w="6600" w:type="dxa"/>
          </w:tcPr>
          <w:p w14:paraId="0F52CC07" w14:textId="77777777" w:rsidR="000F5D96" w:rsidRPr="00F04EC2" w:rsidRDefault="000F5D96" w:rsidP="0050539A">
            <w:pPr>
              <w:spacing w:line="300" w:lineRule="exact"/>
              <w:rPr>
                <w:rFonts w:ascii="HG丸ｺﾞｼｯｸM-PRO" w:eastAsia="HG丸ｺﾞｼｯｸM-PRO" w:hAnsi="HG丸ｺﾞｼｯｸM-PRO"/>
                <w:b/>
                <w:sz w:val="22"/>
              </w:rPr>
            </w:pPr>
          </w:p>
          <w:p w14:paraId="7669D679"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＜学生の健康支援＞</w:t>
            </w:r>
          </w:p>
          <w:p w14:paraId="5555C70F"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学生が心身において健康に学生生活を送るため、健康診断の受診を促進するとともに、健康管理体制の充実を図る。</w:t>
            </w:r>
          </w:p>
          <w:p w14:paraId="56C261E4" w14:textId="77777777" w:rsidR="000F5D96" w:rsidRPr="00F04EC2" w:rsidRDefault="000F5D96" w:rsidP="0050539A">
            <w:pPr>
              <w:spacing w:line="300" w:lineRule="exact"/>
              <w:rPr>
                <w:rFonts w:ascii="HG丸ｺﾞｼｯｸM-PRO" w:eastAsia="HG丸ｺﾞｼｯｸM-PRO" w:hAnsi="HG丸ｺﾞｼｯｸM-PRO"/>
                <w:bCs/>
                <w:sz w:val="22"/>
              </w:rPr>
            </w:pPr>
          </w:p>
          <w:p w14:paraId="7A3240B1"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4E8B079"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DC6FAA2"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＜学生の健康支援＞</w:t>
            </w:r>
            <w:r w:rsidRPr="00F04EC2">
              <w:rPr>
                <w:rFonts w:ascii="HG丸ｺﾞｼｯｸM-PRO" w:eastAsia="HG丸ｺﾞｼｯｸM-PRO" w:hAnsi="HG丸ｺﾞｼｯｸM-PRO" w:hint="eastAsia"/>
                <w:b/>
                <w:sz w:val="22"/>
                <w:bdr w:val="single" w:sz="4" w:space="0" w:color="auto"/>
              </w:rPr>
              <w:t>評価Ⅲ</w:t>
            </w:r>
          </w:p>
          <w:p w14:paraId="7589E93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6C6124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・健康診断受診率向上に向け、ポータルサイト掲載、ポスター配布、学生に対する声掛け等を実施した。</w:t>
            </w:r>
          </w:p>
          <w:p w14:paraId="37B7A8A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・未受診者に対し、指定医療機関での受診案内、外部医療機関等で受診した学生への検診結果の提出依頼、後期には未受診者対象の個別検診を実施した。</w:t>
            </w:r>
          </w:p>
          <w:p w14:paraId="1BCCC78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・健康診断会場に受診票全員分を準備し、在籍しているキャンパスに関わらず受診できる対応とした。</w:t>
            </w:r>
          </w:p>
          <w:p w14:paraId="1A0EA7B6"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健康診断受診率（全キャンパス）</w:t>
            </w:r>
          </w:p>
          <w:p w14:paraId="3F44B0A8"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令和4年度：80.9％、令和5年度：87.7％、令和６年度：88.4％</w:t>
            </w:r>
          </w:p>
          <w:p w14:paraId="4939F812"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FEE98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・学生相談体制の整備について、学生なんでも相談窓口を設け、対面・電話・メール相談に対応した。</w:t>
            </w:r>
          </w:p>
          <w:p w14:paraId="0F61A33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こころと健康の相談体制について、学校医や学生なんでも相談窓口と連携し、サポートできる体制をとった。配慮が必要な学生には、アクセシビリティセンターとも情報を共有し、学業・健康面のケアを行った。</w:t>
            </w:r>
          </w:p>
          <w:p w14:paraId="2FBF493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・学生に関する事件・事故に対し、関連課と情報共有できる体制を定着させた。</w:t>
            </w:r>
          </w:p>
          <w:p w14:paraId="586809A9" w14:textId="77777777" w:rsidR="000F5D96" w:rsidRPr="00F04EC2" w:rsidRDefault="000F5D96" w:rsidP="0050539A">
            <w:pPr>
              <w:spacing w:line="300" w:lineRule="exact"/>
              <w:rPr>
                <w:rFonts w:ascii="HG丸ｺﾞｼｯｸM-PRO" w:eastAsia="HG丸ｺﾞｼｯｸM-PRO" w:hAnsi="HG丸ｺﾞｼｯｸM-PRO"/>
                <w:sz w:val="22"/>
              </w:rPr>
            </w:pPr>
          </w:p>
          <w:p w14:paraId="2A4773F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・学生相談に関わる連携を図るため、「学生生活相談実務者情報交換会」を開催した。</w:t>
            </w:r>
          </w:p>
          <w:p w14:paraId="1238567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・メンタルヘルスセンター会議を定例開催し、医師・カウンセラー・看護師・保健師・事務間、キャンパス間での情報共有を定期的に実施し、連携できる体制を整えた。</w:t>
            </w:r>
          </w:p>
          <w:p w14:paraId="165B0D7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・危機事象が起こった時のフローチャート等、不測の事態に備える体制を整備した。</w:t>
            </w:r>
          </w:p>
          <w:p w14:paraId="3E208B7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1920F2C"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593D00D" w14:textId="77777777" w:rsidTr="00F04EC2">
        <w:trPr>
          <w:trHeight w:val="1406"/>
        </w:trPr>
        <w:tc>
          <w:tcPr>
            <w:tcW w:w="4503" w:type="dxa"/>
            <w:vMerge/>
          </w:tcPr>
          <w:p w14:paraId="11A733A9"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5675A506"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10</w:t>
            </w:r>
          </w:p>
        </w:tc>
        <w:tc>
          <w:tcPr>
            <w:tcW w:w="6600" w:type="dxa"/>
          </w:tcPr>
          <w:p w14:paraId="7A48ADB8" w14:textId="77777777" w:rsidR="000F5D96" w:rsidRPr="00F04EC2" w:rsidRDefault="000F5D96" w:rsidP="0050539A">
            <w:pPr>
              <w:spacing w:line="300" w:lineRule="exact"/>
              <w:rPr>
                <w:rFonts w:ascii="HG丸ｺﾞｼｯｸM-PRO" w:eastAsia="HG丸ｺﾞｼｯｸM-PRO" w:hAnsi="HG丸ｺﾞｼｯｸM-PRO"/>
                <w:b/>
                <w:sz w:val="22"/>
              </w:rPr>
            </w:pPr>
          </w:p>
          <w:p w14:paraId="513D642E"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＜多様な学生を包摂する取組＞</w:t>
            </w:r>
          </w:p>
          <w:p w14:paraId="3B3907C3"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ダイバーシティ推進に関するガイドラインに沿い、多様なすべての学生を包摂する取組を進める。</w:t>
            </w:r>
          </w:p>
          <w:p w14:paraId="15EB8F85" w14:textId="77777777" w:rsidR="000F5D96" w:rsidRPr="00F04EC2" w:rsidRDefault="000F5D96" w:rsidP="0050539A">
            <w:pPr>
              <w:spacing w:line="300" w:lineRule="exact"/>
              <w:rPr>
                <w:rFonts w:ascii="HG丸ｺﾞｼｯｸM-PRO" w:eastAsia="HG丸ｺﾞｼｯｸM-PRO" w:hAnsi="HG丸ｺﾞｼｯｸM-PRO"/>
                <w:bCs/>
                <w:sz w:val="22"/>
              </w:rPr>
            </w:pPr>
          </w:p>
          <w:p w14:paraId="08EDA654"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アクセシビリティセンターを設置し、全学的な連携のもと、障がいのある学生や</w:t>
            </w:r>
            <w:r w:rsidRPr="00F04EC2">
              <w:rPr>
                <w:rFonts w:ascii="HG丸ｺﾞｼｯｸM-PRO" w:eastAsia="HG丸ｺﾞｼｯｸM-PRO" w:hAnsi="HG丸ｺﾞｼｯｸM-PRO"/>
                <w:bCs/>
                <w:sz w:val="22"/>
              </w:rPr>
              <w:t>SOGI</w:t>
            </w:r>
            <w:r w:rsidRPr="00F04EC2">
              <w:rPr>
                <w:rFonts w:ascii="HG丸ｺﾞｼｯｸM-PRO" w:eastAsia="HG丸ｺﾞｼｯｸM-PRO" w:hAnsi="HG丸ｺﾞｼｯｸM-PRO" w:hint="eastAsia"/>
                <w:bCs/>
                <w:sz w:val="22"/>
              </w:rPr>
              <w:t>等を理由とした困難を抱える学生を支援する。</w:t>
            </w:r>
          </w:p>
          <w:p w14:paraId="2012A328" w14:textId="77777777" w:rsidR="000F5D96" w:rsidRPr="00F04EC2" w:rsidRDefault="000F5D96" w:rsidP="0050539A">
            <w:pPr>
              <w:spacing w:line="300" w:lineRule="exact"/>
              <w:rPr>
                <w:rFonts w:ascii="HG丸ｺﾞｼｯｸM-PRO" w:eastAsia="HG丸ｺﾞｼｯｸM-PRO" w:hAnsi="HG丸ｺﾞｼｯｸM-PRO"/>
                <w:bCs/>
                <w:sz w:val="22"/>
              </w:rPr>
            </w:pPr>
          </w:p>
          <w:p w14:paraId="060A09AE"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外国人留学生のよりよい受入環境づくりのため、経済的支援、キャリア支援、生活支援などの各種支援や相談体制の整備を行う。</w:t>
            </w:r>
          </w:p>
          <w:p w14:paraId="4A220B03" w14:textId="77777777" w:rsidR="000F5D96" w:rsidRPr="00F04EC2" w:rsidRDefault="000F5D96" w:rsidP="0050539A">
            <w:pPr>
              <w:spacing w:line="300" w:lineRule="exact"/>
              <w:rPr>
                <w:rFonts w:ascii="HG丸ｺﾞｼｯｸM-PRO" w:eastAsia="HG丸ｺﾞｼｯｸM-PRO" w:hAnsi="HG丸ｺﾞｼｯｸM-PRO"/>
                <w:bCs/>
                <w:sz w:val="22"/>
              </w:rPr>
            </w:pPr>
          </w:p>
          <w:p w14:paraId="170D51C7" w14:textId="77777777" w:rsidR="000F5D96" w:rsidRPr="00F04EC2" w:rsidRDefault="000F5D96" w:rsidP="0050539A">
            <w:pPr>
              <w:spacing w:line="300" w:lineRule="exact"/>
              <w:rPr>
                <w:rFonts w:ascii="HG丸ｺﾞｼｯｸM-PRO" w:eastAsia="HG丸ｺﾞｼｯｸM-PRO" w:hAnsi="HG丸ｺﾞｼｯｸM-PRO"/>
                <w:bCs/>
                <w:sz w:val="22"/>
              </w:rPr>
            </w:pPr>
          </w:p>
          <w:p w14:paraId="7506F10B"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65A2437"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00B5469D">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6B2C1723"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＜多様な学生を包摂する取組＞</w:t>
            </w:r>
            <w:r w:rsidRPr="00F04EC2">
              <w:rPr>
                <w:rFonts w:ascii="HG丸ｺﾞｼｯｸM-PRO" w:eastAsia="HG丸ｺﾞｼｯｸM-PRO" w:hAnsi="HG丸ｺﾞｼｯｸM-PRO" w:hint="eastAsia"/>
                <w:b/>
                <w:sz w:val="22"/>
                <w:bdr w:val="single" w:sz="4" w:space="0" w:color="auto"/>
              </w:rPr>
              <w:t>評価Ⅲ</w:t>
            </w:r>
          </w:p>
          <w:p w14:paraId="15808CA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FA0D51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・合理的配慮を要する学生への支援のため、アクセシビリティ支援委員とコーディネーターが協力して修学相談、調整を行い、全ての申請案件に対し、合理的配慮の提供を行った。</w:t>
            </w:r>
          </w:p>
          <w:p w14:paraId="581B6E7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・「障がいのある学生の修学上の合理的配慮検討会議」の開催、学生からSOGIに関する相談があった際の支援フローの作成・周知等を行った。</w:t>
            </w:r>
          </w:p>
          <w:p w14:paraId="2F6A353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888FC6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・学生、教職員の意識向上のための研修等を実施した。障がいのある学生の支援に関するFD/SD研修動画（ｅラーニング）を作成、全教職員への視聴案内、外部講師によるFD/SD研修等を実施した。</w:t>
            </w:r>
          </w:p>
          <w:p w14:paraId="5A4747A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B944B1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留学生支援の一環として、新入生だけでなく希望した府大生、市大生にもチューターを配置した。また、留学生向けに日本での就職活動支援等の各種イベントを開催した。また、国際交流宿舎（上野芝）においては、利用者のニーズに応じた改修等を実施するとともに、民間事業者による整備について調整した。</w:t>
            </w:r>
          </w:p>
          <w:p w14:paraId="0310F25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C2DD6BC"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〇　以上の業務実績をふまえ、中期計画を十分に達成した（評価Ⅲ）と認められる。</w:t>
            </w:r>
          </w:p>
        </w:tc>
      </w:tr>
      <w:tr w:rsidR="0028730F" w14:paraId="48523A08" w14:textId="77777777" w:rsidTr="00F04EC2">
        <w:trPr>
          <w:trHeight w:val="283"/>
        </w:trPr>
        <w:tc>
          <w:tcPr>
            <w:tcW w:w="4503" w:type="dxa"/>
          </w:tcPr>
          <w:p w14:paraId="52A166D3"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エ　入学者選抜</w:t>
            </w:r>
          </w:p>
          <w:p w14:paraId="14F2A045"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多様な能力や個性を持つ優秀な学生の確保を図る。</w:t>
            </w:r>
          </w:p>
          <w:p w14:paraId="3AFB34F5"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tc>
        <w:tc>
          <w:tcPr>
            <w:tcW w:w="567" w:type="dxa"/>
          </w:tcPr>
          <w:p w14:paraId="522B7631"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11</w:t>
            </w:r>
          </w:p>
        </w:tc>
        <w:tc>
          <w:tcPr>
            <w:tcW w:w="6600" w:type="dxa"/>
          </w:tcPr>
          <w:p w14:paraId="686211D0" w14:textId="77777777" w:rsidR="000F5D96" w:rsidRPr="00F04EC2" w:rsidRDefault="000F5D96" w:rsidP="0050539A">
            <w:pPr>
              <w:spacing w:line="300" w:lineRule="exact"/>
              <w:rPr>
                <w:rFonts w:ascii="HG丸ｺﾞｼｯｸM-PRO" w:eastAsia="HG丸ｺﾞｼｯｸM-PRO" w:hAnsi="HG丸ｺﾞｼｯｸM-PRO"/>
                <w:b/>
                <w:sz w:val="22"/>
              </w:rPr>
            </w:pPr>
          </w:p>
          <w:p w14:paraId="15523481"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＜入学者選抜＞</w:t>
            </w:r>
          </w:p>
          <w:p w14:paraId="0DB4E779"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積極的に広報活動を実施し、多様な能力や個性を持つ優秀な学生を確保する。</w:t>
            </w:r>
          </w:p>
          <w:p w14:paraId="7020BFAE" w14:textId="77777777" w:rsidR="000F5D96" w:rsidRPr="00F04EC2" w:rsidRDefault="000F5D96" w:rsidP="0050539A">
            <w:pPr>
              <w:spacing w:line="300" w:lineRule="exact"/>
              <w:rPr>
                <w:rFonts w:ascii="HG丸ｺﾞｼｯｸM-PRO" w:eastAsia="HG丸ｺﾞｼｯｸM-PRO" w:hAnsi="HG丸ｺﾞｼｯｸM-PRO"/>
                <w:bCs/>
                <w:sz w:val="22"/>
              </w:rPr>
            </w:pPr>
          </w:p>
          <w:p w14:paraId="3366754A"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高大接続改革や入試制度の変更を見据えながら、アドミッション・ポリシーに基づく多面的・総合的な評価を行う多様な入試を効率的に実施する。</w:t>
            </w:r>
          </w:p>
          <w:p w14:paraId="7CAE741E" w14:textId="77777777" w:rsidR="000F5D96" w:rsidRPr="00F04EC2" w:rsidRDefault="000F5D96" w:rsidP="0050539A">
            <w:pPr>
              <w:spacing w:line="300" w:lineRule="exact"/>
              <w:rPr>
                <w:rFonts w:ascii="HG丸ｺﾞｼｯｸM-PRO" w:eastAsia="HG丸ｺﾞｼｯｸM-PRO" w:hAnsi="HG丸ｺﾞｼｯｸM-PRO"/>
                <w:bCs/>
                <w:sz w:val="22"/>
              </w:rPr>
            </w:pPr>
          </w:p>
          <w:p w14:paraId="4BA993BD"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アドミッションセンターを設置し、入学者選抜の点検や分析、選抜方法の改善などをより促進する。</w:t>
            </w:r>
          </w:p>
          <w:p w14:paraId="4395A8C7"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5F78C271"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6C85553" w14:textId="77777777" w:rsidR="000F5D96" w:rsidRPr="00F04EC2" w:rsidRDefault="00020D47" w:rsidP="0050539A">
            <w:pPr>
              <w:spacing w:line="300" w:lineRule="exact"/>
              <w:rPr>
                <w:rFonts w:ascii="HG丸ｺﾞｼｯｸM-PRO" w:eastAsia="HG丸ｺﾞｼｯｸM-PRO" w:hAnsi="HG丸ｺﾞｼｯｸM-PRO"/>
                <w:b/>
                <w:bCs/>
                <w:sz w:val="22"/>
                <w:u w:val="thick"/>
                <w:bdr w:val="single" w:sz="4" w:space="0" w:color="auto"/>
              </w:rPr>
            </w:pPr>
            <w:r w:rsidRPr="00F04EC2">
              <w:rPr>
                <w:rFonts w:ascii="HG丸ｺﾞｼｯｸM-PRO" w:eastAsia="HG丸ｺﾞｼｯｸM-PRO" w:hAnsi="HG丸ｺﾞｼｯｸM-PRO" w:hint="eastAsia"/>
                <w:b/>
                <w:sz w:val="22"/>
              </w:rPr>
              <w:t>＜入学者選抜＞</w:t>
            </w:r>
            <w:r w:rsidRPr="00F04EC2">
              <w:rPr>
                <w:rFonts w:ascii="HG丸ｺﾞｼｯｸM-PRO" w:eastAsia="HG丸ｺﾞｼｯｸM-PRO" w:hAnsi="HG丸ｺﾞｼｯｸM-PRO" w:hint="eastAsia"/>
                <w:b/>
                <w:bCs/>
                <w:sz w:val="22"/>
                <w:bdr w:val="single" w:sz="4" w:space="0" w:color="auto"/>
              </w:rPr>
              <w:t>評価</w:t>
            </w:r>
            <w:r w:rsidR="00EF0F90" w:rsidRPr="00F04EC2">
              <w:rPr>
                <w:rFonts w:ascii="HG丸ｺﾞｼｯｸM-PRO" w:eastAsia="HG丸ｺﾞｼｯｸM-PRO" w:hAnsi="HG丸ｺﾞｼｯｸM-PRO" w:hint="eastAsia"/>
                <w:b/>
                <w:bCs/>
                <w:sz w:val="22"/>
                <w:bdr w:val="single" w:sz="4" w:space="0" w:color="auto"/>
              </w:rPr>
              <w:t>Ⅳ</w:t>
            </w:r>
          </w:p>
          <w:p w14:paraId="3E7E16B0" w14:textId="77777777" w:rsidR="000F5D96" w:rsidRPr="00F04EC2" w:rsidRDefault="00020D47" w:rsidP="00EF0F90">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63926F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・志願動向や入試</w:t>
            </w:r>
            <w:r w:rsidR="0088539F">
              <w:rPr>
                <w:rFonts w:ascii="HG丸ｺﾞｼｯｸM-PRO" w:eastAsia="HG丸ｺﾞｼｯｸM-PRO" w:hAnsi="HG丸ｺﾞｼｯｸM-PRO" w:hint="eastAsia"/>
                <w:bCs/>
                <w:sz w:val="22"/>
              </w:rPr>
              <w:t>分</w:t>
            </w:r>
            <w:r w:rsidRPr="00F04EC2">
              <w:rPr>
                <w:rFonts w:ascii="HG丸ｺﾞｼｯｸM-PRO" w:eastAsia="HG丸ｺﾞｼｯｸM-PRO" w:hAnsi="HG丸ｺﾞｼｯｸM-PRO" w:hint="eastAsia"/>
                <w:bCs/>
                <w:sz w:val="22"/>
              </w:rPr>
              <w:t>析結果をふまえ、効果的・効率的な広報活動を実施した。</w:t>
            </w:r>
          </w:p>
          <w:p w14:paraId="5999BBEF" w14:textId="77777777" w:rsidR="000F5D96"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・新学習指導要領に対応した、入学者選抜の具体的実施内容を構築し、</w:t>
            </w:r>
            <w:r w:rsidR="005D5CED">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年度入試において受験者に混乱を与えることなく、滞りなく実施することができた。</w:t>
            </w:r>
          </w:p>
          <w:p w14:paraId="79CB9B9C" w14:textId="77777777" w:rsidR="00D57F66" w:rsidRPr="00D57F66" w:rsidRDefault="00020D47" w:rsidP="0050539A">
            <w:pPr>
              <w:spacing w:line="300" w:lineRule="exact"/>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bookmarkStart w:id="16" w:name="_Hlk204361962"/>
            <w:r w:rsidRPr="00902A6B">
              <w:rPr>
                <w:rFonts w:ascii="HG丸ｺﾞｼｯｸM-PRO" w:eastAsia="HG丸ｺﾞｼｯｸM-PRO" w:hAnsi="HG丸ｺﾞｼｯｸM-PRO" w:hint="eastAsia"/>
                <w:bCs/>
                <w:sz w:val="22"/>
              </w:rPr>
              <w:t>多様な能力や優秀な学生獲得のための選抜方法の検討をすすめ</w:t>
            </w:r>
            <w:r w:rsidR="00CC0977" w:rsidRPr="00902A6B">
              <w:rPr>
                <w:rFonts w:ascii="HG丸ｺﾞｼｯｸM-PRO" w:eastAsia="HG丸ｺﾞｼｯｸM-PRO" w:hAnsi="HG丸ｺﾞｼｯｸM-PRO" w:hint="eastAsia"/>
                <w:bCs/>
                <w:sz w:val="22"/>
              </w:rPr>
              <w:t>た。</w:t>
            </w:r>
            <w:bookmarkEnd w:id="16"/>
          </w:p>
          <w:p w14:paraId="131D9D12" w14:textId="77777777" w:rsidR="000F5D96" w:rsidRPr="005D5CED" w:rsidRDefault="000F5D96" w:rsidP="0050539A">
            <w:pPr>
              <w:spacing w:line="300" w:lineRule="exact"/>
              <w:ind w:left="220" w:hangingChars="100" w:hanging="220"/>
              <w:rPr>
                <w:rFonts w:ascii="HG丸ｺﾞｼｯｸM-PRO" w:eastAsia="HG丸ｺﾞｼｯｸM-PRO" w:hAnsi="HG丸ｺﾞｼｯｸM-PRO"/>
                <w:bCs/>
                <w:sz w:val="22"/>
              </w:rPr>
            </w:pPr>
          </w:p>
          <w:p w14:paraId="721F7681" w14:textId="77777777" w:rsidR="00766198" w:rsidRDefault="00020D47" w:rsidP="005D5CED">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005D5CED">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年4月にアドミッションセンターを設置し、入試結果、一般選抜(学部・学域)の志願動向についての分析について、報告および情報共有を行った。</w:t>
            </w:r>
          </w:p>
          <w:p w14:paraId="3C12313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・選抜結果を検証するための「学生の受入の内部質保証に関する方針」および「アセスメントリスト」の策定、入試検証の方針策定など、アドミッションセンター機能の確立と運用に向けた</w:t>
            </w:r>
            <w:r w:rsidR="00766198">
              <w:rPr>
                <w:rFonts w:ascii="HG丸ｺﾞｼｯｸM-PRO" w:eastAsia="HG丸ｺﾞｼｯｸM-PRO" w:hAnsi="HG丸ｺﾞｼｯｸM-PRO" w:hint="eastAsia"/>
                <w:bCs/>
                <w:sz w:val="22"/>
              </w:rPr>
              <w:t>環境</w:t>
            </w:r>
            <w:r w:rsidRPr="00F04EC2">
              <w:rPr>
                <w:rFonts w:ascii="HG丸ｺﾞｼｯｸM-PRO" w:eastAsia="HG丸ｺﾞｼｯｸM-PRO" w:hAnsi="HG丸ｺﾞｼｯｸM-PRO" w:hint="eastAsia"/>
                <w:bCs/>
                <w:sz w:val="22"/>
              </w:rPr>
              <w:t>整備を実施した。</w:t>
            </w:r>
          </w:p>
          <w:p w14:paraId="20F6083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lastRenderedPageBreak/>
              <w:t>・入試（前期・中期日程）個別学力検査試験問題の分析結果の報告、入学者追跡調査（入学後の学修状況調査）と選抜区分別の入試の検証、報告を行い、入試アセスメントの裏付け資料とした。</w:t>
            </w:r>
          </w:p>
          <w:p w14:paraId="19A69AB3" w14:textId="77777777" w:rsidR="000F5D96" w:rsidRPr="00F04EC2" w:rsidRDefault="000F5D96" w:rsidP="0050539A">
            <w:pPr>
              <w:spacing w:line="300" w:lineRule="exact"/>
              <w:rPr>
                <w:rFonts w:ascii="HG丸ｺﾞｼｯｸM-PRO" w:eastAsia="HG丸ｺﾞｼｯｸM-PRO" w:hAnsi="HG丸ｺﾞｼｯｸM-PRO"/>
                <w:bCs/>
                <w:sz w:val="22"/>
              </w:rPr>
            </w:pPr>
          </w:p>
          <w:p w14:paraId="278981A5"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【特に成果のあった取組等】</w:t>
            </w:r>
          </w:p>
          <w:p w14:paraId="613F6EC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・志願者数は一年おきに増加、減少を繰り返しやすい傾向があるなか、</w:t>
            </w:r>
            <w:r w:rsidR="00766198">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bCs/>
                <w:sz w:val="22"/>
              </w:rPr>
              <w:t>年度、</w:t>
            </w:r>
            <w:r w:rsidR="0035270C">
              <w:rPr>
                <w:rFonts w:ascii="HG丸ｺﾞｼｯｸM-PRO" w:eastAsia="HG丸ｺﾞｼｯｸM-PRO" w:hAnsi="HG丸ｺﾞｼｯｸM-PRO" w:hint="eastAsia"/>
                <w:bCs/>
                <w:sz w:val="22"/>
              </w:rPr>
              <w:t>令和</w:t>
            </w:r>
            <w:r w:rsidR="00766198">
              <w:rPr>
                <w:rFonts w:ascii="HG丸ｺﾞｼｯｸM-PRO" w:eastAsia="HG丸ｺﾞｼｯｸM-PRO" w:hAnsi="HG丸ｺﾞｼｯｸM-PRO" w:hint="eastAsia"/>
                <w:bCs/>
                <w:sz w:val="22"/>
              </w:rPr>
              <w:t>６</w:t>
            </w:r>
            <w:r w:rsidRPr="00F04EC2">
              <w:rPr>
                <w:rFonts w:ascii="HG丸ｺﾞｼｯｸM-PRO" w:eastAsia="HG丸ｺﾞｼｯｸM-PRO" w:hAnsi="HG丸ｺﾞｼｯｸM-PRO"/>
                <w:bCs/>
                <w:sz w:val="22"/>
              </w:rPr>
              <w:t>年度入試は前年度を上回る志願者数となり、開学以来、国公立大学において志願者数日本一及び</w:t>
            </w:r>
            <w:r w:rsidR="0088539F">
              <w:rPr>
                <w:rFonts w:ascii="HG丸ｺﾞｼｯｸM-PRO" w:eastAsia="HG丸ｺﾞｼｯｸM-PRO" w:hAnsi="HG丸ｺﾞｼｯｸM-PRO" w:hint="eastAsia"/>
                <w:bCs/>
                <w:sz w:val="22"/>
              </w:rPr>
              <w:t>２</w:t>
            </w:r>
            <w:r w:rsidRPr="00F04EC2">
              <w:rPr>
                <w:rFonts w:ascii="HG丸ｺﾞｼｯｸM-PRO" w:eastAsia="HG丸ｺﾞｼｯｸM-PRO" w:hAnsi="HG丸ｺﾞｼｯｸM-PRO"/>
                <w:bCs/>
                <w:sz w:val="22"/>
              </w:rPr>
              <w:t>年連続志願者数が増加した。</w:t>
            </w:r>
            <w:r w:rsidR="00766198">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bCs/>
                <w:sz w:val="22"/>
              </w:rPr>
              <w:t>年度入試においては、前年度より全体で166人の微減となったが、開学以来、国公立大学にお</w:t>
            </w:r>
            <w:r w:rsidR="00A351EC">
              <w:rPr>
                <w:rFonts w:ascii="HG丸ｺﾞｼｯｸM-PRO" w:eastAsia="HG丸ｺﾞｼｯｸM-PRO" w:hAnsi="HG丸ｺﾞｼｯｸM-PRO" w:hint="eastAsia"/>
                <w:bCs/>
                <w:sz w:val="22"/>
              </w:rPr>
              <w:t>いて</w:t>
            </w:r>
            <w:r w:rsidRPr="00F04EC2">
              <w:rPr>
                <w:rFonts w:ascii="HG丸ｺﾞｼｯｸM-PRO" w:eastAsia="HG丸ｺﾞｼｯｸM-PRO" w:hAnsi="HG丸ｺﾞｼｯｸM-PRO"/>
                <w:bCs/>
                <w:sz w:val="22"/>
              </w:rPr>
              <w:t>志願者数4年連続日本一となっている。</w:t>
            </w:r>
          </w:p>
          <w:p w14:paraId="5988DDD2" w14:textId="77777777" w:rsidR="000F5D96" w:rsidRPr="00F04EC2" w:rsidRDefault="000F5D96" w:rsidP="0050539A">
            <w:pPr>
              <w:spacing w:line="300" w:lineRule="exact"/>
              <w:rPr>
                <w:rFonts w:ascii="HG丸ｺﾞｼｯｸM-PRO" w:eastAsia="HG丸ｺﾞｼｯｸM-PRO" w:hAnsi="HG丸ｺﾞｼｯｸM-PRO"/>
                <w:bCs/>
                <w:sz w:val="22"/>
              </w:rPr>
            </w:pPr>
          </w:p>
          <w:p w14:paraId="72B296DB"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以上の業務実績をふまえ、中期計画を上回って達成した（評価Ⅳ）と認められる。</w:t>
            </w:r>
          </w:p>
        </w:tc>
      </w:tr>
      <w:tr w:rsidR="0028730F" w14:paraId="3C76BE47" w14:textId="77777777" w:rsidTr="00F04EC2">
        <w:trPr>
          <w:trHeight w:val="3204"/>
        </w:trPr>
        <w:tc>
          <w:tcPr>
            <w:tcW w:w="4503" w:type="dxa"/>
          </w:tcPr>
          <w:p w14:paraId="15892318" w14:textId="77777777" w:rsidR="000F5D96" w:rsidRPr="00725FF5"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lastRenderedPageBreak/>
              <w:t>（2） 研究に関する目標</w:t>
            </w:r>
          </w:p>
          <w:p w14:paraId="49140F8F"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研究力の強化</w:t>
            </w:r>
          </w:p>
          <w:p w14:paraId="21A5B180"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w:t>
            </w:r>
            <w:r>
              <w:rPr>
                <w:rFonts w:ascii="HG丸ｺﾞｼｯｸM-PRO" w:eastAsia="HG丸ｺﾞｼｯｸM-PRO" w:hAnsi="HG丸ｺﾞｼｯｸM-PRO" w:hint="eastAsia"/>
                <w:bCs/>
                <w:color w:val="000000" w:themeColor="text1"/>
                <w:sz w:val="22"/>
              </w:rPr>
              <w:t>及び</w:t>
            </w:r>
            <w:r w:rsidRPr="00761DC1">
              <w:rPr>
                <w:rFonts w:ascii="HG丸ｺﾞｼｯｸM-PRO" w:eastAsia="HG丸ｺﾞｼｯｸM-PRO" w:hAnsi="HG丸ｺﾞｼｯｸM-PRO" w:hint="eastAsia"/>
                <w:bCs/>
                <w:color w:val="000000" w:themeColor="text1"/>
                <w:sz w:val="22"/>
              </w:rPr>
              <w:t>地域課題解決型研究を推進する。</w:t>
            </w:r>
          </w:p>
          <w:p w14:paraId="6C973917"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さらに、卓越した若手、女性、外国人研究者等の採用・育成</w:t>
            </w:r>
            <w:r>
              <w:rPr>
                <w:rFonts w:ascii="HG丸ｺﾞｼｯｸM-PRO" w:eastAsia="HG丸ｺﾞｼｯｸM-PRO" w:hAnsi="HG丸ｺﾞｼｯｸM-PRO" w:hint="eastAsia"/>
                <w:bCs/>
                <w:color w:val="000000" w:themeColor="text1"/>
                <w:sz w:val="22"/>
              </w:rPr>
              <w:t>及び</w:t>
            </w:r>
            <w:r w:rsidRPr="00761DC1">
              <w:rPr>
                <w:rFonts w:ascii="HG丸ｺﾞｼｯｸM-PRO" w:eastAsia="HG丸ｺﾞｼｯｸM-PRO" w:hAnsi="HG丸ｺﾞｼｯｸM-PRO" w:hint="eastAsia"/>
                <w:bCs/>
                <w:color w:val="000000" w:themeColor="text1"/>
                <w:sz w:val="22"/>
              </w:rPr>
              <w:t>効果的支援による研究力の一層の高度化・国際化を目指す。</w:t>
            </w:r>
          </w:p>
        </w:tc>
        <w:tc>
          <w:tcPr>
            <w:tcW w:w="567" w:type="dxa"/>
          </w:tcPr>
          <w:p w14:paraId="00760D0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12</w:t>
            </w:r>
          </w:p>
        </w:tc>
        <w:tc>
          <w:tcPr>
            <w:tcW w:w="6600" w:type="dxa"/>
          </w:tcPr>
          <w:p w14:paraId="4BDED87A" w14:textId="77777777" w:rsidR="000F5D96" w:rsidRPr="00F04EC2" w:rsidRDefault="000F5D96" w:rsidP="0050539A">
            <w:pPr>
              <w:spacing w:line="300" w:lineRule="exact"/>
              <w:rPr>
                <w:rFonts w:ascii="HG丸ｺﾞｼｯｸM-PRO" w:eastAsia="HG丸ｺﾞｼｯｸM-PRO" w:hAnsi="HG丸ｺﾞｼｯｸM-PRO"/>
                <w:b/>
                <w:sz w:val="22"/>
              </w:rPr>
            </w:pPr>
          </w:p>
          <w:p w14:paraId="3F23A1B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＜研究力の強化＞</w:t>
            </w:r>
          </w:p>
          <w:p w14:paraId="550046F8"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学としての研究戦略のもとに、国等の計画や施策に対応しながら、若手および女性研究者の支援や研究の国際化、産学官連携の強化など、各種支援の取組を実施することにより、高度研究型大学の基盤となる研究力を強化する。その研究力をもって、総合知を結集した世界水準の先端研究・異分野融合研究および地域課題解決型研究を推進する。</w:t>
            </w:r>
          </w:p>
          <w:p w14:paraId="06AF6F3D" w14:textId="77777777" w:rsidR="000F5D96" w:rsidRPr="00F04EC2" w:rsidRDefault="000F5D96" w:rsidP="0050539A">
            <w:pPr>
              <w:spacing w:line="300" w:lineRule="exact"/>
              <w:rPr>
                <w:rFonts w:ascii="HG丸ｺﾞｼｯｸM-PRO" w:eastAsia="HG丸ｺﾞｼｯｸM-PRO" w:hAnsi="HG丸ｺﾞｼｯｸM-PRO"/>
                <w:bCs/>
                <w:sz w:val="22"/>
              </w:rPr>
            </w:pPr>
          </w:p>
          <w:p w14:paraId="134B3428"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若手研究者支援および女性研究者支援を重視するとともに、卓越した研究者育成のため、研究支援や活躍できる環境の整備、博士後期課程・博士課程学生への経済的支援およびキャリア支援などを行う。</w:t>
            </w:r>
          </w:p>
          <w:p w14:paraId="471C907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DDEE5F8"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5B293289"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＜研究力の強化＞</w:t>
            </w:r>
            <w:r w:rsidRPr="00F04EC2">
              <w:rPr>
                <w:rFonts w:ascii="HG丸ｺﾞｼｯｸM-PRO" w:eastAsia="HG丸ｺﾞｼｯｸM-PRO" w:hAnsi="HG丸ｺﾞｼｯｸM-PRO" w:hint="eastAsia"/>
                <w:b/>
                <w:sz w:val="22"/>
                <w:bdr w:val="single" w:sz="4" w:space="0" w:color="auto"/>
              </w:rPr>
              <w:t>評価Ⅴ</w:t>
            </w:r>
          </w:p>
          <w:p w14:paraId="56848AA2"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5C7530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・女性研究者支援室において、女性教員比率、教授職等の上位職の女性比率向上のため、女性研究者が研究業績を上げられるよう、スキルアップセミナーや共同研究助成等の研究支援を実施した。</w:t>
            </w:r>
          </w:p>
          <w:p w14:paraId="3AC8F5C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女性研究者支援室によるスキルアップセミナーの実施数</w:t>
            </w:r>
          </w:p>
          <w:p w14:paraId="4A89C30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令和4年度：４種類各１回（計４回）</w:t>
            </w:r>
          </w:p>
          <w:p w14:paraId="220B1D43" w14:textId="77777777" w:rsidR="000F5D96" w:rsidRPr="00F04EC2" w:rsidRDefault="00020D47" w:rsidP="0050539A">
            <w:pPr>
              <w:spacing w:line="300" w:lineRule="exact"/>
              <w:ind w:firstLineChars="300" w:firstLine="66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令和5年度：４種類各１回（計４回）</w:t>
            </w:r>
          </w:p>
          <w:p w14:paraId="1F6E5EA5" w14:textId="77777777" w:rsidR="000F5D96" w:rsidRPr="00F04EC2" w:rsidRDefault="00020D47" w:rsidP="0050539A">
            <w:pPr>
              <w:spacing w:line="300" w:lineRule="exact"/>
              <w:ind w:firstLineChars="300" w:firstLine="66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令和6年度：４種類各１～３回（計６回）</w:t>
            </w:r>
          </w:p>
          <w:p w14:paraId="6831A87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連携型共同研究助成（対象：本学及び連携機関の女性研究者、上限100万円）</w:t>
            </w:r>
          </w:p>
          <w:p w14:paraId="5418FD34" w14:textId="38BDDC5F" w:rsidR="000F5D96" w:rsidRPr="00F04EC2" w:rsidRDefault="00020D47" w:rsidP="0050539A">
            <w:pPr>
              <w:spacing w:line="300" w:lineRule="exact"/>
              <w:ind w:leftChars="100" w:left="210" w:firstLineChars="200" w:firstLine="44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令和４年度：9件</w:t>
            </w:r>
          </w:p>
          <w:p w14:paraId="5DB68629"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女性研究者研究実践力強化支援プログラム（RESPECT）</w:t>
            </w:r>
          </w:p>
          <w:p w14:paraId="3E45BDAB"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（対象：本学女性専任教員、上限200万円（2年間）</w:t>
            </w:r>
          </w:p>
          <w:p w14:paraId="148A1CBE"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令和４年度：４件</w:t>
            </w:r>
          </w:p>
          <w:p w14:paraId="117D73C7"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令和５年度：8件（うち新規5件）</w:t>
            </w:r>
          </w:p>
          <w:p w14:paraId="14CF491A"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令和６年度：９件（うち新規５件）</w:t>
            </w:r>
          </w:p>
          <w:p w14:paraId="6F341993"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CC5FFE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・若手研究者等（博士後期学生含む）への研究支援制度として、科研費申請支援制度、学振特別研究員申請支援制度を実施した。また、</w:t>
            </w:r>
            <w:r w:rsidR="0035270C">
              <w:rPr>
                <w:rFonts w:ascii="HG丸ｺﾞｼｯｸM-PRO" w:eastAsia="HG丸ｺﾞｼｯｸM-PRO" w:hAnsi="HG丸ｺﾞｼｯｸM-PRO" w:hint="eastAsia"/>
                <w:sz w:val="22"/>
              </w:rPr>
              <w:t>令和</w:t>
            </w:r>
            <w:r w:rsidR="00766198">
              <w:rPr>
                <w:rFonts w:ascii="HG丸ｺﾞｼｯｸM-PRO" w:eastAsia="HG丸ｺﾞｼｯｸM-PRO" w:hAnsi="HG丸ｺﾞｼｯｸM-PRO" w:hint="eastAsia"/>
                <w:sz w:val="22"/>
              </w:rPr>
              <w:t>５</w:t>
            </w:r>
            <w:r w:rsidRPr="00F04EC2">
              <w:rPr>
                <w:rFonts w:ascii="HG丸ｺﾞｼｯｸM-PRO" w:eastAsia="HG丸ｺﾞｼｯｸM-PRO" w:hAnsi="HG丸ｺﾞｼｯｸM-PRO" w:hint="eastAsia"/>
                <w:sz w:val="22"/>
              </w:rPr>
              <w:t>年度にはPD雇用制度を導入し、雇用PDによる研究発表会・交流会を実施し、</w:t>
            </w:r>
            <w:r w:rsidR="0035270C">
              <w:rPr>
                <w:rFonts w:ascii="HG丸ｺﾞｼｯｸM-PRO" w:eastAsia="HG丸ｺﾞｼｯｸM-PRO" w:hAnsi="HG丸ｺﾞｼｯｸM-PRO" w:hint="eastAsia"/>
                <w:sz w:val="22"/>
              </w:rPr>
              <w:t>令和</w:t>
            </w:r>
            <w:r w:rsidR="00766198">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年度には、通常の申請支援に加え、研究サポートセンターを活用し、支援を強化した。</w:t>
            </w:r>
          </w:p>
          <w:p w14:paraId="12F7498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若手研究者等（博士後期学生含む）への申請支援件数</w:t>
            </w:r>
          </w:p>
          <w:p w14:paraId="33CC057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令和４年度：73件、令和５年度76件、令和６年度：80件</w:t>
            </w:r>
          </w:p>
          <w:p w14:paraId="34F9E4F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1D1CFE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・博士後期課程学生へのメンタリングを実施した。「博士課程学生への総合支援パッケージ」に含まれる次世代研究者挑戦的研究プログラムや、フェローシップ事業、新</w:t>
            </w:r>
            <w:r w:rsidRPr="00F04EC2">
              <w:rPr>
                <w:rFonts w:ascii="HG丸ｺﾞｼｯｸM-PRO" w:eastAsia="HG丸ｺﾞｼｯｸM-PRO" w:hAnsi="HG丸ｺﾞｼｯｸM-PRO"/>
                <w:sz w:val="22"/>
              </w:rPr>
              <w:t>SPRING事業</w:t>
            </w:r>
            <w:r w:rsidRPr="00F04EC2">
              <w:rPr>
                <w:rFonts w:ascii="HG丸ｺﾞｼｯｸM-PRO" w:eastAsia="HG丸ｺﾞｼｯｸM-PRO" w:hAnsi="HG丸ｺﾞｼｯｸM-PRO" w:hint="eastAsia"/>
                <w:sz w:val="22"/>
              </w:rPr>
              <w:t>を通じて、博士後期課程・博士課程学生への経済的支援及びキャリア支援等を行った。</w:t>
            </w:r>
          </w:p>
          <w:p w14:paraId="19222B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博士後期課程学生等へのメンタリング実施件数</w:t>
            </w:r>
          </w:p>
          <w:p w14:paraId="4EE5484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令和４年度：361件、令和５年度685件、令和６年度：569件</w:t>
            </w:r>
          </w:p>
          <w:p w14:paraId="4D13857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highlight w:val="yellow"/>
              </w:rPr>
            </w:pPr>
          </w:p>
          <w:p w14:paraId="00F3273B"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【特に成果のあった取組等】　</w:t>
            </w:r>
          </w:p>
          <w:p w14:paraId="0B34BA7C"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・女性研究者支援室によるスキルアップセミナー実施回数について、目標を大きく上回る実績となった。</w:t>
            </w:r>
          </w:p>
          <w:p w14:paraId="00E2D56F"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・若手研究者等（博士後期学生含む）への申請支援について、目標を大きく上回る実績となった。</w:t>
            </w:r>
          </w:p>
          <w:p w14:paraId="1922ACA6"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・博士後期課程学生へのメンタリングについて、大きく増加した。</w:t>
            </w:r>
          </w:p>
          <w:p w14:paraId="624629AB" w14:textId="77777777" w:rsidR="000F5D96" w:rsidRPr="00F04EC2" w:rsidRDefault="000F5D96" w:rsidP="0050539A">
            <w:pPr>
              <w:spacing w:line="300" w:lineRule="exact"/>
              <w:rPr>
                <w:rFonts w:ascii="HG丸ｺﾞｼｯｸM-PRO" w:eastAsia="HG丸ｺﾞｼｯｸM-PRO" w:hAnsi="HG丸ｺﾞｼｯｸM-PRO"/>
                <w:sz w:val="22"/>
              </w:rPr>
            </w:pPr>
          </w:p>
          <w:p w14:paraId="38B96C26"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36527F4E" w14:textId="77777777" w:rsidTr="00F04EC2">
        <w:trPr>
          <w:trHeight w:val="3204"/>
        </w:trPr>
        <w:tc>
          <w:tcPr>
            <w:tcW w:w="4503" w:type="dxa"/>
            <w:vMerge w:val="restart"/>
          </w:tcPr>
          <w:p w14:paraId="326E86C8"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lastRenderedPageBreak/>
              <w:t>イ　研究推進</w:t>
            </w:r>
            <w:r>
              <w:rPr>
                <w:rFonts w:ascii="HG丸ｺﾞｼｯｸM-PRO" w:eastAsia="HG丸ｺﾞｼｯｸM-PRO" w:hAnsi="HG丸ｺﾞｼｯｸM-PRO" w:hint="eastAsia"/>
                <w:bCs/>
                <w:color w:val="000000" w:themeColor="text1"/>
                <w:sz w:val="22"/>
              </w:rPr>
              <w:t>・支援</w:t>
            </w:r>
            <w:r w:rsidRPr="00761DC1">
              <w:rPr>
                <w:rFonts w:ascii="HG丸ｺﾞｼｯｸM-PRO" w:eastAsia="HG丸ｺﾞｼｯｸM-PRO" w:hAnsi="HG丸ｺﾞｼｯｸM-PRO" w:hint="eastAsia"/>
                <w:bCs/>
                <w:color w:val="000000" w:themeColor="text1"/>
                <w:sz w:val="22"/>
              </w:rPr>
              <w:t>体制の整備</w:t>
            </w:r>
          </w:p>
          <w:p w14:paraId="55356A17"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研究者の創造的な発想に基づく高度な学術研究や分野横断的な産学官連携研究を機動的に推進できる研究推進・支援体制を整備する。</w:t>
            </w:r>
          </w:p>
          <w:p w14:paraId="7D33E079"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特に、大学の強みや特色となる研究領域等への重点的投資により、グローバル研究拠点やイノベーション創出拠点の形成に取り組み、大学の研究力の一層の高度化と国際的プレゼンス向上を目指す。</w:t>
            </w:r>
          </w:p>
        </w:tc>
        <w:tc>
          <w:tcPr>
            <w:tcW w:w="567" w:type="dxa"/>
          </w:tcPr>
          <w:p w14:paraId="4A378648"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13</w:t>
            </w:r>
          </w:p>
        </w:tc>
        <w:tc>
          <w:tcPr>
            <w:tcW w:w="6600" w:type="dxa"/>
          </w:tcPr>
          <w:p w14:paraId="4F27499A" w14:textId="77777777" w:rsidR="000F5D96" w:rsidRDefault="000F5D96" w:rsidP="0050539A">
            <w:pPr>
              <w:spacing w:line="300" w:lineRule="exact"/>
              <w:rPr>
                <w:rFonts w:ascii="HG丸ｺﾞｼｯｸM-PRO" w:eastAsia="HG丸ｺﾞｼｯｸM-PRO" w:hAnsi="HG丸ｺﾞｼｯｸM-PRO"/>
                <w:b/>
                <w:sz w:val="22"/>
              </w:rPr>
            </w:pPr>
          </w:p>
          <w:p w14:paraId="313F83CB"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＜研究推進体制の整備＞</w:t>
            </w:r>
          </w:p>
          <w:p w14:paraId="6CAFDD55"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学術研究推進本部において、研究戦略室とその下へ学術研究推進部門および協創研究推進部門を設置するなど、研究力の強化や大学の強みを活かした研究を推進する体制を整備し、効果的に機能させる。</w:t>
            </w:r>
          </w:p>
          <w:p w14:paraId="31CAF6DF" w14:textId="77777777" w:rsidR="000F5D96" w:rsidRPr="00761DC1" w:rsidRDefault="000F5D96" w:rsidP="0050539A">
            <w:pPr>
              <w:spacing w:line="300" w:lineRule="exact"/>
              <w:rPr>
                <w:rFonts w:ascii="HG丸ｺﾞｼｯｸM-PRO" w:eastAsia="HG丸ｺﾞｼｯｸM-PRO" w:hAnsi="HG丸ｺﾞｼｯｸM-PRO"/>
                <w:bCs/>
                <w:sz w:val="22"/>
              </w:rPr>
            </w:pPr>
          </w:p>
          <w:p w14:paraId="526D9F8E"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協創研究推進部門の設置や、研究推進機構の下への研究所・研究センターの配置など、組織間の共創を促進する体制整備を行う。</w:t>
            </w:r>
          </w:p>
          <w:p w14:paraId="528EDC8F" w14:textId="77777777" w:rsidR="000F5D96" w:rsidRPr="00761DC1" w:rsidRDefault="000F5D96" w:rsidP="0050539A">
            <w:pPr>
              <w:spacing w:line="300" w:lineRule="exact"/>
              <w:rPr>
                <w:rFonts w:ascii="HG丸ｺﾞｼｯｸM-PRO" w:eastAsia="HG丸ｺﾞｼｯｸM-PRO" w:hAnsi="HG丸ｺﾞｼｯｸM-PRO"/>
                <w:bCs/>
                <w:sz w:val="22"/>
              </w:rPr>
            </w:pPr>
          </w:p>
          <w:p w14:paraId="4DB028D9"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学術研究推進本部において、学術研究監理部門を設置し、適正な研究活動の推進に取り組む。</w:t>
            </w:r>
          </w:p>
        </w:tc>
        <w:tc>
          <w:tcPr>
            <w:tcW w:w="10917" w:type="dxa"/>
          </w:tcPr>
          <w:p w14:paraId="7A1BF0EF"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CF6F471" w14:textId="77777777" w:rsidR="000F5D96" w:rsidRPr="00EF0F90" w:rsidRDefault="00020D47" w:rsidP="0050539A">
            <w:pPr>
              <w:spacing w:line="300" w:lineRule="exact"/>
              <w:rPr>
                <w:rFonts w:ascii="HG丸ｺﾞｼｯｸM-PRO" w:eastAsia="HG丸ｺﾞｼｯｸM-PRO" w:hAnsi="HG丸ｺﾞｼｯｸM-PRO"/>
                <w:b/>
                <w:sz w:val="22"/>
                <w:bdr w:val="single" w:sz="4" w:space="0" w:color="auto"/>
              </w:rPr>
            </w:pPr>
            <w:r w:rsidRPr="00EF0F90">
              <w:rPr>
                <w:rFonts w:ascii="HG丸ｺﾞｼｯｸM-PRO" w:eastAsia="HG丸ｺﾞｼｯｸM-PRO" w:hAnsi="HG丸ｺﾞｼｯｸM-PRO" w:hint="eastAsia"/>
                <w:b/>
                <w:sz w:val="22"/>
              </w:rPr>
              <w:t>＜研究推進体制の整備＞</w:t>
            </w:r>
            <w:r w:rsidRPr="00EF0F90">
              <w:rPr>
                <w:rFonts w:ascii="HG丸ｺﾞｼｯｸM-PRO" w:eastAsia="HG丸ｺﾞｼｯｸM-PRO" w:hAnsi="HG丸ｺﾞｼｯｸM-PRO" w:hint="eastAsia"/>
                <w:b/>
                <w:sz w:val="22"/>
                <w:bdr w:val="single" w:sz="4" w:space="0" w:color="auto"/>
              </w:rPr>
              <w:t>評価Ⅲ</w:t>
            </w:r>
          </w:p>
          <w:p w14:paraId="490C510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88CE89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・学術研究推進本部のもとに、研究インテグリティ・マネジメント委員会を設置するとともに、教職員等からの研究に係るリスクに関する相談に対応する相談窓口を設置した。</w:t>
            </w:r>
          </w:p>
          <w:p w14:paraId="50C4809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・協創研究センターによるシンポジウムや学会の開催、協創研究センター及び各協創研究所のWebページの随時更新など、研究活動の広報を実施した。</w:t>
            </w:r>
          </w:p>
          <w:p w14:paraId="1D84F0B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012DB7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・学内外の研究に関するデータ等を収集し、研究データ資料集を作成した。</w:t>
            </w:r>
          </w:p>
          <w:p w14:paraId="3E7964C7" w14:textId="77777777" w:rsidR="000F5D96" w:rsidRPr="00F04EC2" w:rsidRDefault="000F5D96" w:rsidP="0050539A">
            <w:pPr>
              <w:spacing w:line="300" w:lineRule="exact"/>
              <w:rPr>
                <w:rFonts w:ascii="HG丸ｺﾞｼｯｸM-PRO" w:eastAsia="HG丸ｺﾞｼｯｸM-PRO" w:hAnsi="HG丸ｺﾞｼｯｸM-PRO"/>
                <w:sz w:val="22"/>
              </w:rPr>
            </w:pPr>
          </w:p>
          <w:p w14:paraId="521C014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組織的に国等の大型外部資金への申請を行い、内閣府「地域中核大学イノベーション創出環境強化事業（BRIDGE）」や「地域中核・特色ある研究大学強化促進事業（J-PEAKS）」に採択された。これらを活用し、共創ユニットの支援を行い、外部資金の獲得や産学官共創の拡大等の成果があった。</w:t>
            </w:r>
          </w:p>
          <w:p w14:paraId="17690816"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367F5EE"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A0988E5" w14:textId="77777777" w:rsidTr="00F04EC2">
        <w:trPr>
          <w:trHeight w:val="2194"/>
        </w:trPr>
        <w:tc>
          <w:tcPr>
            <w:tcW w:w="4503" w:type="dxa"/>
            <w:vMerge/>
          </w:tcPr>
          <w:p w14:paraId="15EAB6FE"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687AF813"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14</w:t>
            </w:r>
          </w:p>
        </w:tc>
        <w:tc>
          <w:tcPr>
            <w:tcW w:w="6600" w:type="dxa"/>
          </w:tcPr>
          <w:p w14:paraId="508BEDE2" w14:textId="77777777" w:rsidR="000F5D96" w:rsidRDefault="000F5D96" w:rsidP="0050539A">
            <w:pPr>
              <w:spacing w:line="300" w:lineRule="exact"/>
              <w:rPr>
                <w:rFonts w:ascii="HG丸ｺﾞｼｯｸM-PRO" w:eastAsia="HG丸ｺﾞｼｯｸM-PRO" w:hAnsi="HG丸ｺﾞｼｯｸM-PRO"/>
                <w:b/>
                <w:sz w:val="22"/>
              </w:rPr>
            </w:pPr>
          </w:p>
          <w:p w14:paraId="2331D00B"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＜大学の強みを活かした研究の推進＞</w:t>
            </w:r>
          </w:p>
          <w:p w14:paraId="490700C6" w14:textId="77777777" w:rsidR="000F5D96" w:rsidRPr="002C2573" w:rsidRDefault="00020D47" w:rsidP="0050539A">
            <w:pPr>
              <w:pStyle w:val="a4"/>
              <w:numPr>
                <w:ilvl w:val="0"/>
                <w:numId w:val="104"/>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研究</w:t>
            </w:r>
            <w:r w:rsidRPr="002C2573">
              <w:rPr>
                <w:rFonts w:ascii="HG丸ｺﾞｼｯｸM-PRO" w:eastAsia="HG丸ｺﾞｼｯｸM-PRO" w:hAnsi="HG丸ｺﾞｼｯｸM-PRO"/>
                <w:bCs/>
                <w:sz w:val="22"/>
              </w:rPr>
              <w:t>IR</w:t>
            </w:r>
            <w:r w:rsidRPr="002C2573">
              <w:rPr>
                <w:rFonts w:ascii="HG丸ｺﾞｼｯｸM-PRO" w:eastAsia="HG丸ｺﾞｼｯｸM-PRO" w:hAnsi="HG丸ｺﾞｼｯｸM-PRO" w:hint="eastAsia"/>
                <w:bCs/>
                <w:sz w:val="22"/>
              </w:rPr>
              <w:t>での分析・評価をもとに大学が強みや特色を持つ領域等に重点的に支援を行い、高度で先端的な研究をより一層推進することで、国プロジェクトの獲得や産学官共創のイノベーション創出を推進する。それにより、世界中から優秀な研究者が集まるグローバルな研究拠点への発展につなげる。</w:t>
            </w:r>
          </w:p>
        </w:tc>
        <w:tc>
          <w:tcPr>
            <w:tcW w:w="10917" w:type="dxa"/>
          </w:tcPr>
          <w:p w14:paraId="2CB59069"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C71D5E0"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＜大学の強みを活かした研究の推進＞</w:t>
            </w:r>
            <w:r w:rsidRPr="00F04EC2">
              <w:rPr>
                <w:rFonts w:ascii="HG丸ｺﾞｼｯｸM-PRO" w:eastAsia="HG丸ｺﾞｼｯｸM-PRO" w:hAnsi="HG丸ｺﾞｼｯｸM-PRO" w:hint="eastAsia"/>
                <w:b/>
                <w:sz w:val="22"/>
                <w:bdr w:val="single" w:sz="4" w:space="0" w:color="auto"/>
              </w:rPr>
              <w:t>評価Ⅲ</w:t>
            </w:r>
          </w:p>
          <w:p w14:paraId="4626C206"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7EE3D3D"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・URAが本学の研究の強みを分析することにより、国の競争的資金や民間の助成金の獲得を支援した。</w:t>
            </w:r>
          </w:p>
          <w:p w14:paraId="69B03DED" w14:textId="77777777" w:rsidR="000F5D96" w:rsidRPr="00F04EC2" w:rsidRDefault="000F5D96" w:rsidP="0050539A">
            <w:pPr>
              <w:spacing w:line="300" w:lineRule="exact"/>
              <w:rPr>
                <w:rFonts w:ascii="HG丸ｺﾞｼｯｸM-PRO" w:eastAsia="HG丸ｺﾞｼｯｸM-PRO" w:hAnsi="HG丸ｺﾞｼｯｸM-PRO"/>
                <w:bCs/>
                <w:sz w:val="22"/>
              </w:rPr>
            </w:pPr>
          </w:p>
          <w:p w14:paraId="2944951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・JSTやNEDOの政府系資金の情報や、民間企業をはじめとした社会ニーズをとらえた産学連携を目指し、URAによる受託・共同研究等の申請支援を実施した。</w:t>
            </w:r>
          </w:p>
          <w:p w14:paraId="4718BE6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B4DDCA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・若手研究者支援として、JST/創発的研究者支援事業に応募する研究者に向けた支援を実施した。</w:t>
            </w:r>
          </w:p>
          <w:p w14:paraId="151694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JST/創発的研究者支援事業の書類審査通過者が</w:t>
            </w:r>
            <w:r w:rsidR="0035270C">
              <w:rPr>
                <w:rFonts w:ascii="HG丸ｺﾞｼｯｸM-PRO" w:eastAsia="HG丸ｺﾞｼｯｸM-PRO" w:hAnsi="HG丸ｺﾞｼｯｸM-PRO" w:hint="eastAsia"/>
                <w:bCs/>
                <w:sz w:val="22"/>
              </w:rPr>
              <w:t>令和</w:t>
            </w:r>
            <w:r w:rsidR="00766198">
              <w:rPr>
                <w:rFonts w:ascii="HG丸ｺﾞｼｯｸM-PRO" w:eastAsia="HG丸ｺﾞｼｯｸM-PRO" w:hAnsi="HG丸ｺﾞｼｯｸM-PRO" w:hint="eastAsia"/>
                <w:bCs/>
                <w:sz w:val="22"/>
              </w:rPr>
              <w:t>５</w:t>
            </w:r>
            <w:r w:rsidRPr="00F04EC2">
              <w:rPr>
                <w:rFonts w:ascii="HG丸ｺﾞｼｯｸM-PRO" w:eastAsia="HG丸ｺﾞｼｯｸM-PRO" w:hAnsi="HG丸ｺﾞｼｯｸM-PRO" w:hint="eastAsia"/>
                <w:bCs/>
                <w:sz w:val="22"/>
              </w:rPr>
              <w:t>年度6名から</w:t>
            </w:r>
            <w:r w:rsidR="00766198">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年度8名に増加した。</w:t>
            </w:r>
          </w:p>
          <w:p w14:paraId="1E500961" w14:textId="77777777" w:rsidR="000F5D96" w:rsidRPr="005972C8" w:rsidRDefault="000F5D96" w:rsidP="0050539A">
            <w:pPr>
              <w:spacing w:line="300" w:lineRule="exact"/>
              <w:rPr>
                <w:rFonts w:ascii="HG丸ｺﾞｼｯｸM-PRO" w:eastAsia="HG丸ｺﾞｼｯｸM-PRO" w:hAnsi="HG丸ｺﾞｼｯｸM-PRO"/>
                <w:bCs/>
                <w:sz w:val="22"/>
              </w:rPr>
            </w:pPr>
          </w:p>
          <w:p w14:paraId="7F84868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・URAが論文や産学連携状況の分析に基づき、イノベーションアカデミー共創ユニットを中心とした強みのある領域等への重点支援を行い、外部資金の獲得や産学官共創の拡大等の成果があった。</w:t>
            </w:r>
          </w:p>
          <w:p w14:paraId="1A2912E1" w14:textId="77777777" w:rsidR="000F5D96" w:rsidRPr="00F04EC2" w:rsidRDefault="000F5D96" w:rsidP="0050539A">
            <w:pPr>
              <w:spacing w:line="300" w:lineRule="exact"/>
              <w:rPr>
                <w:rFonts w:ascii="HG丸ｺﾞｼｯｸM-PRO" w:eastAsia="HG丸ｺﾞｼｯｸM-PRO" w:hAnsi="HG丸ｺﾞｼｯｸM-PRO"/>
                <w:sz w:val="22"/>
              </w:rPr>
            </w:pPr>
          </w:p>
          <w:p w14:paraId="34C5F9B6"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059B8E88" w14:textId="77777777" w:rsidTr="00F04EC2">
        <w:trPr>
          <w:trHeight w:val="1550"/>
        </w:trPr>
        <w:tc>
          <w:tcPr>
            <w:tcW w:w="4503" w:type="dxa"/>
          </w:tcPr>
          <w:p w14:paraId="4AD5817F" w14:textId="77777777" w:rsidR="000F5D96" w:rsidRPr="00744A81"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44A81">
              <w:rPr>
                <w:rFonts w:ascii="HG丸ｺﾞｼｯｸM-PRO" w:eastAsia="HG丸ｺﾞｼｯｸM-PRO" w:hAnsi="HG丸ｺﾞｼｯｸM-PRO" w:hint="eastAsia"/>
                <w:b/>
                <w:bCs/>
                <w:color w:val="000000" w:themeColor="text1"/>
                <w:sz w:val="22"/>
              </w:rPr>
              <w:t>（</w:t>
            </w:r>
            <w:r>
              <w:rPr>
                <w:rFonts w:ascii="HG丸ｺﾞｼｯｸM-PRO" w:eastAsia="HG丸ｺﾞｼｯｸM-PRO" w:hAnsi="HG丸ｺﾞｼｯｸM-PRO" w:hint="eastAsia"/>
                <w:b/>
                <w:bCs/>
                <w:color w:val="000000" w:themeColor="text1"/>
                <w:sz w:val="22"/>
              </w:rPr>
              <w:t>３</w:t>
            </w:r>
            <w:r w:rsidRPr="00744A81">
              <w:rPr>
                <w:rFonts w:ascii="HG丸ｺﾞｼｯｸM-PRO" w:eastAsia="HG丸ｺﾞｼｯｸM-PRO" w:hAnsi="HG丸ｺﾞｼｯｸM-PRO" w:hint="eastAsia"/>
                <w:b/>
                <w:bCs/>
                <w:color w:val="000000" w:themeColor="text1"/>
                <w:sz w:val="22"/>
              </w:rPr>
              <w:t>） 社会貢献に関する目標</w:t>
            </w:r>
          </w:p>
          <w:p w14:paraId="7BD5C9D6"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地域貢献</w:t>
            </w:r>
          </w:p>
          <w:p w14:paraId="53AD1BBD"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(ｱ) 諸機関との連携強化</w:t>
            </w:r>
          </w:p>
          <w:p w14:paraId="330E0B63"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行政機関、教育機関、産業界等との連携強化を促進し、大阪をはじめとする地域課題の解決に向けた産学官ネットワークの中核的存在となることを目指す。</w:t>
            </w:r>
          </w:p>
        </w:tc>
        <w:tc>
          <w:tcPr>
            <w:tcW w:w="567" w:type="dxa"/>
          </w:tcPr>
          <w:p w14:paraId="3CD793C1"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15</w:t>
            </w:r>
          </w:p>
        </w:tc>
        <w:tc>
          <w:tcPr>
            <w:tcW w:w="6600" w:type="dxa"/>
          </w:tcPr>
          <w:p w14:paraId="354C3532" w14:textId="77777777" w:rsidR="000F5D96" w:rsidRPr="00F04EC2" w:rsidRDefault="000F5D96" w:rsidP="0050539A">
            <w:pPr>
              <w:spacing w:line="300" w:lineRule="exact"/>
              <w:rPr>
                <w:rFonts w:ascii="HG丸ｺﾞｼｯｸM-PRO" w:eastAsia="HG丸ｺﾞｼｯｸM-PRO" w:hAnsi="HG丸ｺﾞｼｯｸM-PRO"/>
                <w:b/>
                <w:sz w:val="22"/>
              </w:rPr>
            </w:pPr>
          </w:p>
          <w:p w14:paraId="47A19016"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＜諸機関との連携強化＞</w:t>
            </w:r>
          </w:p>
          <w:p w14:paraId="1C217C6D" w14:textId="77777777" w:rsidR="000F5D96" w:rsidRPr="00F04EC2"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地域連携センターや都市科学・防災研究センターを設置するなど、地域社会や行政機関、教育機関、産業界等との様々な連携の取組を積極的に進め、大学の教育・研究の成果を活用して地域課題の解決に貢献するとともに、地域の発展に寄与する。</w:t>
            </w:r>
          </w:p>
          <w:p w14:paraId="4BAF32AB" w14:textId="77777777" w:rsidR="000F5D96" w:rsidRPr="00F04EC2" w:rsidRDefault="000F5D96" w:rsidP="0050539A">
            <w:pPr>
              <w:spacing w:line="300" w:lineRule="exact"/>
              <w:rPr>
                <w:rFonts w:ascii="HG丸ｺﾞｼｯｸM-PRO" w:eastAsia="HG丸ｺﾞｼｯｸM-PRO" w:hAnsi="HG丸ｺﾞｼｯｸM-PRO"/>
                <w:bCs/>
                <w:sz w:val="22"/>
              </w:rPr>
            </w:pPr>
          </w:p>
          <w:p w14:paraId="1B37B87E" w14:textId="77777777" w:rsidR="000F5D96" w:rsidRPr="00F04EC2" w:rsidRDefault="000F5D96" w:rsidP="0050539A">
            <w:pPr>
              <w:spacing w:line="300" w:lineRule="exact"/>
              <w:rPr>
                <w:rFonts w:ascii="HG丸ｺﾞｼｯｸM-PRO" w:eastAsia="HG丸ｺﾞｼｯｸM-PRO" w:hAnsi="HG丸ｺﾞｼｯｸM-PRO"/>
                <w:bCs/>
                <w:sz w:val="22"/>
              </w:rPr>
            </w:pPr>
          </w:p>
          <w:p w14:paraId="43AD829B"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2783D1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9CB76F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＜諸機関との連携強化＞</w:t>
            </w:r>
            <w:r w:rsidRPr="00F04EC2">
              <w:rPr>
                <w:rFonts w:ascii="HG丸ｺﾞｼｯｸM-PRO" w:eastAsia="HG丸ｺﾞｼｯｸM-PRO" w:hAnsi="HG丸ｺﾞｼｯｸM-PRO" w:hint="eastAsia"/>
                <w:b/>
                <w:sz w:val="22"/>
                <w:bdr w:val="single" w:sz="4" w:space="0" w:color="auto"/>
              </w:rPr>
              <w:t>評価Ⅳ</w:t>
            </w:r>
          </w:p>
          <w:p w14:paraId="5D9FA7C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0F4C3D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・行政機関の人材育成支援として、工学研究科修士課程に大阪市・堺市から、都市科学・防災研究センターの客員研究員として大阪港湾局、</w:t>
            </w:r>
            <w:r w:rsidR="00766198">
              <w:rPr>
                <w:rFonts w:ascii="HG丸ｺﾞｼｯｸM-PRO" w:eastAsia="HG丸ｺﾞｼｯｸM-PRO" w:hAnsi="HG丸ｺﾞｼｯｸM-PRO" w:hint="eastAsia"/>
                <w:sz w:val="22"/>
              </w:rPr>
              <w:t>大阪府・</w:t>
            </w:r>
            <w:r w:rsidRPr="00F04EC2">
              <w:rPr>
                <w:rFonts w:ascii="HG丸ｺﾞｼｯｸM-PRO" w:eastAsia="HG丸ｺﾞｼｯｸM-PRO" w:hAnsi="HG丸ｺﾞｼｯｸM-PRO" w:hint="eastAsia"/>
                <w:sz w:val="22"/>
              </w:rPr>
              <w:t>大阪市万博推進</w:t>
            </w:r>
            <w:r w:rsidR="00766198">
              <w:rPr>
                <w:rFonts w:ascii="HG丸ｺﾞｼｯｸM-PRO" w:eastAsia="HG丸ｺﾞｼｯｸM-PRO" w:hAnsi="HG丸ｺﾞｼｯｸM-PRO" w:hint="eastAsia"/>
                <w:sz w:val="22"/>
              </w:rPr>
              <w:t>局</w:t>
            </w:r>
            <w:r w:rsidRPr="00F04EC2">
              <w:rPr>
                <w:rFonts w:ascii="HG丸ｺﾞｼｯｸM-PRO" w:eastAsia="HG丸ｺﾞｼｯｸM-PRO" w:hAnsi="HG丸ｺﾞｼｯｸM-PRO" w:hint="eastAsia"/>
                <w:sz w:val="22"/>
              </w:rPr>
              <w:t>から、職員を受け入れている。また、地域連携センターでは、大阪市との連携事業の一部として大阪市職員を受け入れている。</w:t>
            </w:r>
          </w:p>
          <w:p w14:paraId="590A695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・サイエンスカフェを開催し、防災・減災に関する情報を広く共有することで、地域防災の担い手を育成した。また、コミュニティ防災フォーラムを共催した。</w:t>
            </w:r>
          </w:p>
          <w:p w14:paraId="7F793FE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996157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・教育・研究と並び大学としての重要な使命である社会貢献活動を担うため、地域からの多様な課題解決等に向け、自治体・地域等からの受託事業、協定による連携事業を実施した。</w:t>
            </w:r>
          </w:p>
          <w:p w14:paraId="3DC2D3F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令和４年度：受託事業５件、連携事業２件</w:t>
            </w:r>
          </w:p>
          <w:p w14:paraId="7649B098"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令和５年度：受託事業３件、連携事業２件</w:t>
            </w:r>
          </w:p>
          <w:p w14:paraId="0408B494"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令和６年度：受託事業４件、連携事業１件</w:t>
            </w:r>
          </w:p>
          <w:p w14:paraId="5D0440E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73A74B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本学の設置団体である大阪府・大阪市とのさらなる連携の推進をめざし、各部局から挙げられた行政ニーズに対して、学内の教育・研究シーズとのマッチングを行う大阪府・連携事業、大阪市・連携サポート事業（予算あり）を実施し、年間を通じてコーディネート・実施支援を行った。</w:t>
            </w:r>
          </w:p>
          <w:p w14:paraId="689BB2E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連携サポート事業の実施</w:t>
            </w:r>
          </w:p>
          <w:p w14:paraId="382ADA0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 xml:space="preserve">　　令和４年度：６件、令和５年度：８件、令和６年度：</w:t>
            </w:r>
            <w:r w:rsidRPr="00902A6B">
              <w:rPr>
                <w:rFonts w:ascii="HG丸ｺﾞｼｯｸM-PRO" w:eastAsia="HG丸ｺﾞｼｯｸM-PRO" w:hAnsi="HG丸ｺﾞｼｯｸM-PRO"/>
                <w:sz w:val="22"/>
              </w:rPr>
              <w:t>1</w:t>
            </w:r>
            <w:r w:rsidR="00DB5087" w:rsidRPr="00902A6B">
              <w:rPr>
                <w:rFonts w:ascii="HG丸ｺﾞｼｯｸM-PRO" w:eastAsia="HG丸ｺﾞｼｯｸM-PRO" w:hAnsi="HG丸ｺﾞｼｯｸM-PRO" w:hint="eastAsia"/>
                <w:sz w:val="22"/>
              </w:rPr>
              <w:t>２</w:t>
            </w:r>
            <w:r w:rsidRPr="00F04EC2">
              <w:rPr>
                <w:rFonts w:ascii="HG丸ｺﾞｼｯｸM-PRO" w:eastAsia="HG丸ｺﾞｼｯｸM-PRO" w:hAnsi="HG丸ｺﾞｼｯｸM-PRO" w:hint="eastAsia"/>
                <w:sz w:val="22"/>
              </w:rPr>
              <w:t>件</w:t>
            </w:r>
          </w:p>
          <w:p w14:paraId="5EFBFCE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4226ED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・地域連携センターへの相談件数</w:t>
            </w:r>
          </w:p>
          <w:p w14:paraId="3802A25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令和４年度：123件、令和５年度：126件、令和６年度：101件</w:t>
            </w:r>
          </w:p>
          <w:p w14:paraId="581ACFF3" w14:textId="77777777" w:rsidR="000F5D96" w:rsidRPr="00F04EC2" w:rsidRDefault="000F5D96" w:rsidP="0050539A">
            <w:pPr>
              <w:spacing w:line="300" w:lineRule="exact"/>
              <w:rPr>
                <w:rFonts w:ascii="HG丸ｺﾞｼｯｸM-PRO" w:eastAsia="HG丸ｺﾞｼｯｸM-PRO" w:hAnsi="HG丸ｺﾞｼｯｸM-PRO"/>
                <w:sz w:val="22"/>
              </w:rPr>
            </w:pPr>
          </w:p>
          <w:p w14:paraId="17A89025"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38AEA060"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・地域連携センターにおける受託事業及び連携事業</w:t>
            </w:r>
            <w:r w:rsidR="00766198">
              <w:rPr>
                <w:rFonts w:ascii="HG丸ｺﾞｼｯｸM-PRO" w:eastAsia="HG丸ｺﾞｼｯｸM-PRO" w:hAnsi="HG丸ｺﾞｼｯｸM-PRO" w:hint="eastAsia"/>
                <w:sz w:val="22"/>
              </w:rPr>
              <w:t>を継続的に実施した</w:t>
            </w:r>
            <w:r w:rsidRPr="00F04EC2">
              <w:rPr>
                <w:rFonts w:ascii="HG丸ｺﾞｼｯｸM-PRO" w:eastAsia="HG丸ｺﾞｼｯｸM-PRO" w:hAnsi="HG丸ｺﾞｼｯｸM-PRO" w:hint="eastAsia"/>
                <w:sz w:val="22"/>
              </w:rPr>
              <w:t>。</w:t>
            </w:r>
          </w:p>
          <w:p w14:paraId="1E4B60EA"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・地域連携センターへの相談件数について、</w:t>
            </w:r>
            <w:r w:rsidR="00766198">
              <w:rPr>
                <w:rFonts w:ascii="HG丸ｺﾞｼｯｸM-PRO" w:eastAsia="HG丸ｺﾞｼｯｸM-PRO" w:hAnsi="HG丸ｺﾞｼｯｸM-PRO" w:hint="eastAsia"/>
                <w:sz w:val="22"/>
              </w:rPr>
              <w:t>３年間で350件</w:t>
            </w:r>
            <w:r w:rsidRPr="00F04EC2">
              <w:rPr>
                <w:rFonts w:ascii="HG丸ｺﾞｼｯｸM-PRO" w:eastAsia="HG丸ｺﾞｼｯｸM-PRO" w:hAnsi="HG丸ｺﾞｼｯｸM-PRO" w:hint="eastAsia"/>
                <w:sz w:val="22"/>
              </w:rPr>
              <w:t>となった。</w:t>
            </w:r>
          </w:p>
          <w:p w14:paraId="4CD1A2E9" w14:textId="77777777" w:rsidR="000F5D96" w:rsidRPr="005972C8" w:rsidRDefault="000F5D96" w:rsidP="0050539A">
            <w:pPr>
              <w:spacing w:line="300" w:lineRule="exact"/>
              <w:ind w:leftChars="100" w:left="430" w:hangingChars="100" w:hanging="220"/>
              <w:rPr>
                <w:rFonts w:ascii="HG丸ｺﾞｼｯｸM-PRO" w:eastAsia="HG丸ｺﾞｼｯｸM-PRO" w:hAnsi="HG丸ｺﾞｼｯｸM-PRO"/>
                <w:sz w:val="22"/>
              </w:rPr>
            </w:pPr>
          </w:p>
          <w:p w14:paraId="21639D70"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4A272837" w14:textId="77777777" w:rsidTr="00F04EC2">
        <w:trPr>
          <w:trHeight w:val="839"/>
        </w:trPr>
        <w:tc>
          <w:tcPr>
            <w:tcW w:w="4503" w:type="dxa"/>
          </w:tcPr>
          <w:p w14:paraId="3BB7BDC4"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lastRenderedPageBreak/>
              <w:t>(ｲ) 地域で活躍する人材の育成</w:t>
            </w:r>
          </w:p>
          <w:p w14:paraId="12F7D130"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地域貢献に関する科目を提供し、地域に関する問題を把握し、その解決策を考える教育を実施することで、地域で活躍する人材を育成する。</w:t>
            </w:r>
          </w:p>
        </w:tc>
        <w:tc>
          <w:tcPr>
            <w:tcW w:w="567" w:type="dxa"/>
          </w:tcPr>
          <w:p w14:paraId="4820CEC4"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16</w:t>
            </w:r>
          </w:p>
        </w:tc>
        <w:tc>
          <w:tcPr>
            <w:tcW w:w="6600" w:type="dxa"/>
          </w:tcPr>
          <w:p w14:paraId="2DA9151D" w14:textId="77777777" w:rsidR="000F5D96" w:rsidRDefault="000F5D96" w:rsidP="0050539A">
            <w:pPr>
              <w:spacing w:line="300" w:lineRule="exact"/>
              <w:rPr>
                <w:rFonts w:ascii="HG丸ｺﾞｼｯｸM-PRO" w:eastAsia="HG丸ｺﾞｼｯｸM-PRO" w:hAnsi="HG丸ｺﾞｼｯｸM-PRO"/>
                <w:b/>
                <w:sz w:val="22"/>
              </w:rPr>
            </w:pPr>
          </w:p>
          <w:p w14:paraId="4A9BC031"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＜地域で活躍する人材の育成＞</w:t>
            </w:r>
          </w:p>
          <w:p w14:paraId="5428FCA7" w14:textId="77777777" w:rsidR="000F5D96" w:rsidRPr="002C2573"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地域連携に関する副専攻の開設や公開講座の提供などを通じて、地域課題解決や地域発展に資する学内外の人材の育成に取り組む。</w:t>
            </w:r>
          </w:p>
          <w:p w14:paraId="43717F3D" w14:textId="77777777" w:rsidR="000F5D96" w:rsidRPr="00761DC1" w:rsidRDefault="000F5D96" w:rsidP="0050539A">
            <w:pPr>
              <w:spacing w:line="300" w:lineRule="exact"/>
              <w:rPr>
                <w:rFonts w:ascii="HG丸ｺﾞｼｯｸM-PRO" w:eastAsia="HG丸ｺﾞｼｯｸM-PRO" w:hAnsi="HG丸ｺﾞｼｯｸM-PRO"/>
                <w:bCs/>
                <w:sz w:val="22"/>
              </w:rPr>
            </w:pPr>
          </w:p>
          <w:p w14:paraId="742B2890" w14:textId="77777777" w:rsidR="000F5D96" w:rsidRPr="002C2573"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大阪公立大学ボランティア・市民活動センターにおける活動を通じて、学生や地域住民が地域貢献を実践する機会を提供する。</w:t>
            </w:r>
          </w:p>
          <w:p w14:paraId="36C0219C" w14:textId="77777777" w:rsidR="000F5D96" w:rsidRDefault="000F5D96" w:rsidP="0050539A">
            <w:pPr>
              <w:spacing w:line="300" w:lineRule="exact"/>
              <w:rPr>
                <w:rFonts w:ascii="HG丸ｺﾞｼｯｸM-PRO" w:eastAsia="HG丸ｺﾞｼｯｸM-PRO" w:hAnsi="HG丸ｺﾞｼｯｸM-PRO"/>
                <w:bCs/>
                <w:sz w:val="22"/>
              </w:rPr>
            </w:pPr>
          </w:p>
          <w:p w14:paraId="03D63CE9" w14:textId="77777777" w:rsidR="000F5D96" w:rsidRPr="00761DC1" w:rsidRDefault="000F5D96" w:rsidP="0050539A">
            <w:pPr>
              <w:spacing w:line="300" w:lineRule="exact"/>
              <w:rPr>
                <w:rFonts w:ascii="HG丸ｺﾞｼｯｸM-PRO" w:eastAsia="HG丸ｺﾞｼｯｸM-PRO" w:hAnsi="HG丸ｺﾞｼｯｸM-PRO"/>
                <w:bCs/>
                <w:sz w:val="22"/>
              </w:rPr>
            </w:pPr>
          </w:p>
          <w:p w14:paraId="4CEB64F3" w14:textId="77777777" w:rsidR="000F5D96" w:rsidRPr="00761DC1" w:rsidRDefault="000F5D96" w:rsidP="0050539A">
            <w:pPr>
              <w:spacing w:line="300" w:lineRule="exact"/>
              <w:rPr>
                <w:rFonts w:ascii="HG丸ｺﾞｼｯｸM-PRO" w:eastAsia="HG丸ｺﾞｼｯｸM-PRO" w:hAnsi="HG丸ｺﾞｼｯｸM-PRO"/>
                <w:bCs/>
                <w:sz w:val="22"/>
              </w:rPr>
            </w:pPr>
          </w:p>
        </w:tc>
        <w:tc>
          <w:tcPr>
            <w:tcW w:w="10917" w:type="dxa"/>
          </w:tcPr>
          <w:p w14:paraId="7D8CA1DB"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72A37C3"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＜地域で活躍する人材の育成＞</w:t>
            </w:r>
            <w:r w:rsidRPr="00F04EC2">
              <w:rPr>
                <w:rFonts w:ascii="HG丸ｺﾞｼｯｸM-PRO" w:eastAsia="HG丸ｺﾞｼｯｸM-PRO" w:hAnsi="HG丸ｺﾞｼｯｸM-PRO" w:hint="eastAsia"/>
                <w:b/>
                <w:sz w:val="22"/>
                <w:bdr w:val="single" w:sz="4" w:space="0" w:color="auto"/>
              </w:rPr>
              <w:t>評価Ⅲ</w:t>
            </w:r>
          </w:p>
          <w:p w14:paraId="49A9E83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163E5E8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・基幹教育、専門教育等での地域課題の発見や解決に関する科目「地域実践演習」を開講した。</w:t>
            </w:r>
          </w:p>
          <w:p w14:paraId="71BDEF2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E8CCA9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・地域連携に関する部局横断型副専攻として、地域連携副専攻（CR副専攻）を設置し、在学生や新入生向けにカリキュラムを提供し、フィールドワーク中心の支援を実施した。</w:t>
            </w:r>
          </w:p>
          <w:p w14:paraId="1A45D74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・森之宮キャンパス開設に向けて、CR副専攻のあり方やカリキュラムについて検討するとともに、現行の各CR副専攻の今後の進め方についても議論を行った。</w:t>
            </w:r>
          </w:p>
          <w:p w14:paraId="045FB9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76A710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コミュニティ防災の裾野を広げることを目的として、連携自治体や団体に所属する人材を対象として、防災士養成講座を開講した。地域での防災活動や防災教育に積極的に参画し、防災リーダーとして活躍する人材を育成した。</w:t>
            </w:r>
          </w:p>
          <w:p w14:paraId="797E412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・博学連携や高大連携等に伴う講座等を通じて地域住民の学習の機会の充実を図った。</w:t>
            </w:r>
          </w:p>
          <w:p w14:paraId="7B955BF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BF4F50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・大阪府、府内市町村の自治体や市民活動団体と連携し、さまざまな事業を実施した。</w:t>
            </w:r>
          </w:p>
          <w:p w14:paraId="6F681A13"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ボランティアセンター各種事業実施数</w:t>
            </w:r>
          </w:p>
          <w:p w14:paraId="07BD4EA1"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令和４年度：100回、令和５年度：147回、令和６年度：140回</w:t>
            </w:r>
          </w:p>
          <w:p w14:paraId="047E368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8FFA4A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・大阪・関西万博に向けてボランティアリーダーを育成する「ボランティアリーダー育成プログラム」を実施した。また、</w:t>
            </w:r>
            <w:r w:rsidR="008B7CA2">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年日本国際博覧会協会及び大阪府・大阪市万博推進局がI-siteなんばで開催した万博ボランティア説明会について企画協力を行った。</w:t>
            </w:r>
          </w:p>
          <w:p w14:paraId="025D587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216A790" w14:textId="77777777" w:rsidR="000F5D96" w:rsidRPr="00EF0F90"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E5DF3EA" w14:textId="77777777" w:rsidTr="00F04EC2">
        <w:trPr>
          <w:trHeight w:val="2398"/>
        </w:trPr>
        <w:tc>
          <w:tcPr>
            <w:tcW w:w="4503" w:type="dxa"/>
          </w:tcPr>
          <w:p w14:paraId="5B3E9BD9" w14:textId="77777777" w:rsidR="000F5D96" w:rsidRPr="002C184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(ｳ) 生涯学習への貢献</w:t>
            </w:r>
          </w:p>
          <w:p w14:paraId="0BEDB3D2" w14:textId="77777777" w:rsidR="000F5D96" w:rsidRPr="002C184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社会に必要とされる専門人材養成等のニーズを踏まえ、産業界等とも連携し、リカレント教育の充実を図る。</w:t>
            </w:r>
          </w:p>
          <w:p w14:paraId="3918268D"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また、生涯学習ニーズの高まりの中で、人々の知的探究心を満足させるだけでなく、豊かな社会生活のために、多様で質の高い学びの機会を提供する。</w:t>
            </w:r>
          </w:p>
        </w:tc>
        <w:tc>
          <w:tcPr>
            <w:tcW w:w="567" w:type="dxa"/>
          </w:tcPr>
          <w:p w14:paraId="6E8BCFF4"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17</w:t>
            </w:r>
          </w:p>
        </w:tc>
        <w:tc>
          <w:tcPr>
            <w:tcW w:w="6600" w:type="dxa"/>
          </w:tcPr>
          <w:p w14:paraId="04B5B097" w14:textId="77777777" w:rsidR="000F5D96" w:rsidRPr="00F04EC2" w:rsidRDefault="000F5D96" w:rsidP="0050539A">
            <w:pPr>
              <w:spacing w:line="300" w:lineRule="exact"/>
              <w:rPr>
                <w:rFonts w:ascii="HG丸ｺﾞｼｯｸM-PRO" w:eastAsia="HG丸ｺﾞｼｯｸM-PRO" w:hAnsi="HG丸ｺﾞｼｯｸM-PRO"/>
                <w:b/>
                <w:sz w:val="22"/>
              </w:rPr>
            </w:pPr>
          </w:p>
          <w:p w14:paraId="4944488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＜生涯学習への貢献＞</w:t>
            </w:r>
          </w:p>
          <w:p w14:paraId="5B9F3B4F" w14:textId="77777777" w:rsidR="000F5D96" w:rsidRPr="00F04EC2" w:rsidRDefault="00020D47" w:rsidP="0050539A">
            <w:pPr>
              <w:pStyle w:val="a4"/>
              <w:numPr>
                <w:ilvl w:val="0"/>
                <w:numId w:val="62"/>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生涯学習センターを設置し、実施内容、場所、時間帯などの社会ニーズに対応した公開講座やセミナー等を実施し、多様で質の高い生涯学習の機会を提供する。あわせて、知識や技能の向上を目指す人々のため、履修証明制度などを利用したプログラムを開講する。</w:t>
            </w:r>
          </w:p>
          <w:p w14:paraId="06B31E7E" w14:textId="77777777" w:rsidR="000F5D96" w:rsidRPr="00F04EC2" w:rsidRDefault="000F5D96" w:rsidP="0050539A">
            <w:pPr>
              <w:spacing w:line="300" w:lineRule="exact"/>
              <w:rPr>
                <w:rFonts w:ascii="HG丸ｺﾞｼｯｸM-PRO" w:eastAsia="HG丸ｺﾞｼｯｸM-PRO" w:hAnsi="HG丸ｺﾞｼｯｸM-PRO"/>
                <w:bCs/>
                <w:sz w:val="22"/>
              </w:rPr>
            </w:pPr>
          </w:p>
          <w:p w14:paraId="20A5849E" w14:textId="77777777" w:rsidR="000F5D96" w:rsidRPr="00F04EC2" w:rsidRDefault="000F5D96" w:rsidP="0050539A">
            <w:pPr>
              <w:spacing w:line="300" w:lineRule="exact"/>
              <w:rPr>
                <w:rFonts w:ascii="HG丸ｺﾞｼｯｸM-PRO" w:eastAsia="HG丸ｺﾞｼｯｸM-PRO" w:hAnsi="HG丸ｺﾞｼｯｸM-PRO"/>
                <w:bCs/>
                <w:sz w:val="22"/>
              </w:rPr>
            </w:pPr>
          </w:p>
          <w:p w14:paraId="08DD67C3"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30E24675"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73B5CD3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＜生涯学習への貢献＞</w:t>
            </w:r>
            <w:r w:rsidRPr="00F04EC2">
              <w:rPr>
                <w:rFonts w:ascii="HG丸ｺﾞｼｯｸM-PRO" w:eastAsia="HG丸ｺﾞｼｯｸM-PRO" w:hAnsi="HG丸ｺﾞｼｯｸM-PRO" w:hint="eastAsia"/>
                <w:b/>
                <w:sz w:val="22"/>
                <w:bdr w:val="single" w:sz="4" w:space="0" w:color="auto"/>
              </w:rPr>
              <w:t>評価Ⅳ</w:t>
            </w:r>
          </w:p>
          <w:p w14:paraId="208DD713"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C80BA8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・多様で質の高い講座を開講するため、</w:t>
            </w:r>
            <w:r w:rsidR="00766198" w:rsidRPr="00F04EC2">
              <w:rPr>
                <w:rFonts w:ascii="HG丸ｺﾞｼｯｸM-PRO" w:eastAsia="HG丸ｺﾞｼｯｸM-PRO" w:hAnsi="HG丸ｺﾞｼｯｸM-PRO" w:hint="eastAsia"/>
                <w:sz w:val="22"/>
              </w:rPr>
              <w:t>複数部局の教員による新規公開講座「公大講座」を企画し</w:t>
            </w:r>
            <w:r w:rsidR="00766198">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令和４年度及び令和５年度に実施した公開講座のアンケートにおける希望のテーマ分野や社会動向、開催場所なども踏まえた検討</w:t>
            </w:r>
            <w:r w:rsidR="00766198">
              <w:rPr>
                <w:rFonts w:ascii="HG丸ｺﾞｼｯｸM-PRO" w:eastAsia="HG丸ｺﾞｼｯｸM-PRO" w:hAnsi="HG丸ｺﾞｼｯｸM-PRO" w:hint="eastAsia"/>
                <w:sz w:val="22"/>
              </w:rPr>
              <w:t>を行い、新規講座を実施した</w:t>
            </w:r>
            <w:r w:rsidRPr="00F04EC2">
              <w:rPr>
                <w:rFonts w:ascii="HG丸ｺﾞｼｯｸM-PRO" w:eastAsia="HG丸ｺﾞｼｯｸM-PRO" w:hAnsi="HG丸ｺﾞｼｯｸM-PRO" w:hint="eastAsia"/>
                <w:sz w:val="22"/>
              </w:rPr>
              <w:t>。</w:t>
            </w:r>
          </w:p>
          <w:p w14:paraId="7181E4CD"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新規講座の企画数</w:t>
            </w:r>
          </w:p>
          <w:p w14:paraId="1F33793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令和４年度：7件、令和５年度：5件、令和６年度：4件　</w:t>
            </w:r>
          </w:p>
          <w:p w14:paraId="14BD3C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w:t>
            </w:r>
          </w:p>
          <w:p w14:paraId="3ABC0E0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都心部にある利便性を活かしI-siteなんば及び文化交流センターで公開講座を開催した。また、社会人の学びやすさを意識し、韓国語や中国語などの語学系講座や「心理専門職のための体験から学ぶ心理療法」などの専門職向け講座を中心に、土日・平日夜間またはオンラインで公開講座を開催した。</w:t>
            </w:r>
          </w:p>
          <w:p w14:paraId="5B721826" w14:textId="77777777" w:rsidR="000F5D96" w:rsidRPr="00F04EC2" w:rsidRDefault="00020D47" w:rsidP="0050539A">
            <w:pPr>
              <w:spacing w:line="300" w:lineRule="exact"/>
              <w:ind w:leftChars="100" w:left="21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I-siteなんば等都心部のキャンパスを利用した公開講座の開催件数</w:t>
            </w:r>
          </w:p>
          <w:p w14:paraId="43155733" w14:textId="77777777" w:rsidR="000F5D96" w:rsidRPr="00F04EC2" w:rsidRDefault="00020D47" w:rsidP="0050539A">
            <w:pPr>
              <w:spacing w:line="300" w:lineRule="exact"/>
              <w:ind w:leftChars="100" w:left="21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令和４年度：61件、令和５年度：51件、令和６年度：46件</w:t>
            </w:r>
          </w:p>
          <w:p w14:paraId="24BF20D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土日・平日夜間における公開講座及びオンラインでの公開講座の開催件数</w:t>
            </w:r>
          </w:p>
          <w:p w14:paraId="535C6FE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 xml:space="preserve">　　　令和４年度：97件、令和５年度：76件、令和６年度：66件</w:t>
            </w:r>
          </w:p>
          <w:p w14:paraId="1C3D3ABF"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4037EB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・履修証明プログラム「アントレプレナーシップ教育力養成コース」「地域リハビリテーション学コース」「文化人材育成プログラム」を開講した。また、各プログラムにおいて内容の検証等を実施した。</w:t>
            </w:r>
          </w:p>
          <w:p w14:paraId="4520F75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CBD9BC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310CD1BE" w14:textId="77777777" w:rsidR="00766198"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アンケート結果をふまえた公開講座の新規企画を実施した。</w:t>
            </w:r>
          </w:p>
          <w:p w14:paraId="53D73A5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I-siteなんば</w:t>
            </w:r>
            <w:r w:rsidRPr="00F04EC2">
              <w:rPr>
                <w:rFonts w:ascii="HG丸ｺﾞｼｯｸM-PRO" w:eastAsia="HG丸ｺﾞｼｯｸM-PRO" w:hAnsi="HG丸ｺﾞｼｯｸM-PRO" w:hint="eastAsia"/>
                <w:sz w:val="22"/>
              </w:rPr>
              <w:t>等都心部のキャンパスを利用した公開講座</w:t>
            </w:r>
            <w:r w:rsidR="0059068B">
              <w:rPr>
                <w:rFonts w:ascii="HG丸ｺﾞｼｯｸM-PRO" w:eastAsia="HG丸ｺﾞｼｯｸM-PRO" w:hAnsi="HG丸ｺﾞｼｯｸM-PRO" w:hint="eastAsia"/>
                <w:sz w:val="22"/>
              </w:rPr>
              <w:t>や専門職向け講座を中心に</w:t>
            </w:r>
            <w:r w:rsidRPr="00F04EC2">
              <w:rPr>
                <w:rFonts w:ascii="HG丸ｺﾞｼｯｸM-PRO" w:eastAsia="HG丸ｺﾞｼｯｸM-PRO" w:hAnsi="HG丸ｺﾞｼｯｸM-PRO" w:hint="eastAsia"/>
                <w:sz w:val="22"/>
              </w:rPr>
              <w:t>土日・平日夜間における公開講座及びオンラインでの公開講座</w:t>
            </w:r>
            <w:r w:rsidR="0059068B">
              <w:rPr>
                <w:rFonts w:ascii="HG丸ｺﾞｼｯｸM-PRO" w:eastAsia="HG丸ｺﾞｼｯｸM-PRO" w:hAnsi="HG丸ｺﾞｼｯｸM-PRO" w:hint="eastAsia"/>
                <w:sz w:val="22"/>
              </w:rPr>
              <w:t>を開催した。</w:t>
            </w:r>
          </w:p>
          <w:p w14:paraId="02E51C8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A843E7C"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1072F4C4" w14:textId="77777777" w:rsidTr="00F04EC2">
        <w:trPr>
          <w:trHeight w:val="3204"/>
        </w:trPr>
        <w:tc>
          <w:tcPr>
            <w:tcW w:w="4503" w:type="dxa"/>
          </w:tcPr>
          <w:p w14:paraId="656332D2"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lastRenderedPageBreak/>
              <w:t>イ　産業活性化への貢献</w:t>
            </w:r>
          </w:p>
          <w:p w14:paraId="29A181D3"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大学の研究成果や知的資源を広く社会に発信・還元することで、社会や産業の発展に寄与する。</w:t>
            </w:r>
          </w:p>
          <w:p w14:paraId="33FE45D5"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特に、地域産業との産学連携や人材育成の取組等を推進し、地域産業活性化に貢献する。</w:t>
            </w:r>
          </w:p>
        </w:tc>
        <w:tc>
          <w:tcPr>
            <w:tcW w:w="567" w:type="dxa"/>
          </w:tcPr>
          <w:p w14:paraId="3CC9CF7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18</w:t>
            </w:r>
          </w:p>
        </w:tc>
        <w:tc>
          <w:tcPr>
            <w:tcW w:w="6600" w:type="dxa"/>
          </w:tcPr>
          <w:p w14:paraId="25293FA8" w14:textId="77777777" w:rsidR="000F5D96" w:rsidRDefault="000F5D96" w:rsidP="0050539A">
            <w:pPr>
              <w:spacing w:line="300" w:lineRule="exact"/>
              <w:rPr>
                <w:rFonts w:ascii="HG丸ｺﾞｼｯｸM-PRO" w:eastAsia="HG丸ｺﾞｼｯｸM-PRO" w:hAnsi="HG丸ｺﾞｼｯｸM-PRO"/>
                <w:b/>
                <w:sz w:val="22"/>
              </w:rPr>
            </w:pPr>
          </w:p>
          <w:p w14:paraId="3A7BDCAF"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＜産業活性化への貢献＞</w:t>
            </w:r>
          </w:p>
          <w:p w14:paraId="3CCDF872" w14:textId="77777777" w:rsidR="000F5D96" w:rsidRPr="002C2573" w:rsidRDefault="00020D47" w:rsidP="0050539A">
            <w:pPr>
              <w:pStyle w:val="a4"/>
              <w:numPr>
                <w:ilvl w:val="0"/>
                <w:numId w:val="62"/>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国内外の民間企業や自治体等との共同研究・受託研究の更なる推進、対話の場の設定によるプロジェクト創出、より組織的な産学官連携の推進など、大学の研究成果や知的資源の社会実装を進め、産業活性化に寄与する。あわせて、地域産業のニーズに応じた産学連携や人材育成に取り組む。</w:t>
            </w:r>
          </w:p>
          <w:p w14:paraId="44C10335" w14:textId="77777777" w:rsidR="000F5D96" w:rsidRPr="002C184E" w:rsidRDefault="000F5D96" w:rsidP="0050539A">
            <w:pPr>
              <w:spacing w:line="300" w:lineRule="exact"/>
              <w:rPr>
                <w:rFonts w:ascii="HG丸ｺﾞｼｯｸM-PRO" w:eastAsia="HG丸ｺﾞｼｯｸM-PRO" w:hAnsi="HG丸ｺﾞｼｯｸM-PRO"/>
                <w:bCs/>
                <w:sz w:val="22"/>
              </w:rPr>
            </w:pPr>
          </w:p>
        </w:tc>
        <w:tc>
          <w:tcPr>
            <w:tcW w:w="10917" w:type="dxa"/>
          </w:tcPr>
          <w:p w14:paraId="3BA4E145"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F62E5D0"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＜産業活性化への貢献＞</w:t>
            </w:r>
            <w:r w:rsidRPr="00F04EC2">
              <w:rPr>
                <w:rFonts w:ascii="HG丸ｺﾞｼｯｸM-PRO" w:eastAsia="HG丸ｺﾞｼｯｸM-PRO" w:hAnsi="HG丸ｺﾞｼｯｸM-PRO" w:hint="eastAsia"/>
                <w:b/>
                <w:sz w:val="22"/>
                <w:bdr w:val="single" w:sz="4" w:space="0" w:color="auto"/>
              </w:rPr>
              <w:t>評価Ⅲ</w:t>
            </w:r>
          </w:p>
          <w:p w14:paraId="2688F3D7" w14:textId="66BBE8CC" w:rsidR="000F5D96" w:rsidRPr="00F04EC2" w:rsidRDefault="00020D47" w:rsidP="00020D47">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6EFF4B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・URAを通じて、産学官連携フェアや展示会への出展等による民間企業等へのシーズ紹介など産学官連携活動を推進し、民間企業との共同受託研究を実施した。また、技術移転による実施許諾</w:t>
            </w:r>
            <w:r w:rsidR="00D113DC">
              <w:rPr>
                <w:rFonts w:ascii="HG丸ｺﾞｼｯｸM-PRO" w:eastAsia="HG丸ｺﾞｼｯｸM-PRO" w:hAnsi="HG丸ｺﾞｼｯｸM-PRO" w:hint="eastAsia"/>
                <w:sz w:val="22"/>
              </w:rPr>
              <w:t>等</w:t>
            </w:r>
            <w:r w:rsidRPr="00F04EC2">
              <w:rPr>
                <w:rFonts w:ascii="HG丸ｺﾞｼｯｸM-PRO" w:eastAsia="HG丸ｺﾞｼｯｸM-PRO" w:hAnsi="HG丸ｺﾞｼｯｸM-PRO" w:hint="eastAsia"/>
                <w:sz w:val="22"/>
              </w:rPr>
              <w:t>契約、研究成果の特許出願を行った</w:t>
            </w:r>
            <w:r w:rsidR="00EA07FA">
              <w:rPr>
                <w:rFonts w:ascii="HG丸ｺﾞｼｯｸM-PRO" w:eastAsia="HG丸ｺﾞｼｯｸM-PRO" w:hAnsi="HG丸ｺﾞｼｯｸM-PRO" w:hint="eastAsia"/>
                <w:sz w:val="22"/>
              </w:rPr>
              <w:t>。</w:t>
            </w:r>
          </w:p>
          <w:p w14:paraId="52F6054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URAが</w:t>
            </w:r>
            <w:r w:rsidRPr="00F04EC2">
              <w:rPr>
                <w:rFonts w:ascii="HG丸ｺﾞｼｯｸM-PRO" w:eastAsia="HG丸ｺﾞｼｯｸM-PRO" w:hAnsi="HG丸ｺﾞｼｯｸM-PRO" w:hint="eastAsia"/>
                <w:sz w:val="22"/>
              </w:rPr>
              <w:t>論文や産学連携状況の分析に基づき、イノベーションアカデミー共創ユニットを中心とした強みのある領域等への重点支援を行い、</w:t>
            </w:r>
            <w:r w:rsidRPr="00F04EC2">
              <w:rPr>
                <w:rFonts w:ascii="HG丸ｺﾞｼｯｸM-PRO" w:eastAsia="HG丸ｺﾞｼｯｸM-PRO" w:hAnsi="HG丸ｺﾞｼｯｸM-PRO" w:hint="eastAsia"/>
                <w:bCs/>
                <w:sz w:val="22"/>
              </w:rPr>
              <w:t>外部資金の獲得や産学官共創の拡大等</w:t>
            </w:r>
            <w:r w:rsidRPr="00F04EC2">
              <w:rPr>
                <w:rFonts w:ascii="HG丸ｺﾞｼｯｸM-PRO" w:eastAsia="HG丸ｺﾞｼｯｸM-PRO" w:hAnsi="HG丸ｺﾞｼｯｸM-PRO" w:hint="eastAsia"/>
                <w:sz w:val="22"/>
              </w:rPr>
              <w:t>の成果があった。</w:t>
            </w:r>
          </w:p>
          <w:p w14:paraId="43345AF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A92931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・大阪府市や大阪産業局と連携した関西スタートアップ・アカデミアコアリション（KSAC）等の大学発スタートアップの創出に向けた支援施策や地域課題解決プロジェクトを実施した。</w:t>
            </w:r>
          </w:p>
          <w:p w14:paraId="7421BFA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DC1815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・URAが主体となり、府内に事業所を置く地域民間企業等とのマッチング支援を行い、共同・</w:t>
            </w:r>
            <w:r w:rsidR="00CB174C">
              <w:rPr>
                <w:rFonts w:ascii="HG丸ｺﾞｼｯｸM-PRO" w:eastAsia="HG丸ｺﾞｼｯｸM-PRO" w:hAnsi="HG丸ｺﾞｼｯｸM-PRO" w:hint="eastAsia"/>
                <w:sz w:val="22"/>
              </w:rPr>
              <w:t>受託</w:t>
            </w:r>
            <w:r w:rsidRPr="00F04EC2">
              <w:rPr>
                <w:rFonts w:ascii="HG丸ｺﾞｼｯｸM-PRO" w:eastAsia="HG丸ｺﾞｼｯｸM-PRO" w:hAnsi="HG丸ｺﾞｼｯｸM-PRO" w:hint="eastAsia"/>
                <w:sz w:val="22"/>
              </w:rPr>
              <w:t>研究を行った。</w:t>
            </w:r>
          </w:p>
          <w:p w14:paraId="138CD2FC"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令和４年度：185件、令和５年度：200件、令和６年度：175件</w:t>
            </w:r>
          </w:p>
          <w:p w14:paraId="1C86CD3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A7C5FC5"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E23E28B" w14:textId="77777777" w:rsidTr="00F04EC2">
        <w:trPr>
          <w:trHeight w:val="3204"/>
        </w:trPr>
        <w:tc>
          <w:tcPr>
            <w:tcW w:w="4503" w:type="dxa"/>
          </w:tcPr>
          <w:p w14:paraId="2524C1C5" w14:textId="77777777" w:rsidR="000F5D96" w:rsidRPr="00725FF5"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t>（4） 大阪の発展に貢献する２つの新機能に関する目標</w:t>
            </w:r>
          </w:p>
          <w:p w14:paraId="0E2A6FBF"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ア　都市シンクタンク機能</w:t>
            </w:r>
          </w:p>
          <w:p w14:paraId="0D0DA950"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パブリックデータ分析や産学官ネットワーク形成に優位性を持つ公立大学の特性</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総合大学としての強みを活かし、大阪府、大阪市等と密接に連携を図りながら、異分野融合による先端研究等を推進することにより、都市課題解決に貢献する。</w:t>
            </w:r>
          </w:p>
          <w:p w14:paraId="60251B02"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また、これらの都市シンクタンク機能の充実・強化に向け、体制整備に取り組む。</w:t>
            </w:r>
          </w:p>
          <w:p w14:paraId="0A89F75E"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イ　技術インキュベーション機能</w:t>
            </w:r>
          </w:p>
          <w:p w14:paraId="69E38A3E"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文系から理系、医学、獣医学、情報学分野までを持つ総合大学としての強みを持ち寄り、企業等との連携を進め、イノベーション創出に取り組むことにより、産業の競争力強化に貢献する。</w:t>
            </w:r>
          </w:p>
          <w:p w14:paraId="593B5619"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また、これらの技術インキュベーション機能の充実・強化に向け、体制整備に取り組む。</w:t>
            </w:r>
          </w:p>
        </w:tc>
        <w:tc>
          <w:tcPr>
            <w:tcW w:w="567" w:type="dxa"/>
          </w:tcPr>
          <w:p w14:paraId="5462D44C"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19</w:t>
            </w:r>
          </w:p>
        </w:tc>
        <w:tc>
          <w:tcPr>
            <w:tcW w:w="6600" w:type="dxa"/>
          </w:tcPr>
          <w:p w14:paraId="6E7751EE" w14:textId="77777777" w:rsidR="000F5D96" w:rsidRDefault="000F5D96" w:rsidP="0050539A">
            <w:pPr>
              <w:spacing w:line="300" w:lineRule="exact"/>
              <w:rPr>
                <w:rFonts w:ascii="HG丸ｺﾞｼｯｸM-PRO" w:eastAsia="HG丸ｺﾞｼｯｸM-PRO" w:hAnsi="HG丸ｺﾞｼｯｸM-PRO"/>
                <w:b/>
                <w:sz w:val="22"/>
              </w:rPr>
            </w:pPr>
          </w:p>
          <w:p w14:paraId="728F0DFF"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＜都市シンクタンク機能・技術インキュベーション機能の整備＞</w:t>
            </w:r>
          </w:p>
          <w:p w14:paraId="7518D742" w14:textId="77777777" w:rsidR="000F5D96" w:rsidRPr="002C2573"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都市シンクタンク機能、技術インキュベーション機能の充実・強化に向けて、「イノベーション・アカデミー構想」を推進する。「イノベーション・アカデミー構想」に基づき、大阪公立大学のすべてのキャンパスに「産学官共創リビングラボ」機能を持たせ、「全学ネットワーク型産学官共創イノベーションエコシステム」を構築する。「産学官共創リビングラボ」機能において、行政等との共創による「都市シンクタンク機能」、企業等との共創による「技術インキュベーション機能」をそれぞれ発揮することを通じて、都市課題の解決と大阪産業の競争力強化に貢献する。</w:t>
            </w:r>
          </w:p>
          <w:p w14:paraId="55070745" w14:textId="77777777" w:rsidR="000F5D96" w:rsidRPr="003F587C" w:rsidRDefault="000F5D96" w:rsidP="0050539A">
            <w:pPr>
              <w:spacing w:line="300" w:lineRule="exact"/>
              <w:rPr>
                <w:rFonts w:ascii="HG丸ｺﾞｼｯｸM-PRO" w:eastAsia="HG丸ｺﾞｼｯｸM-PRO" w:hAnsi="HG丸ｺﾞｼｯｸM-PRO"/>
                <w:bCs/>
                <w:sz w:val="22"/>
              </w:rPr>
            </w:pPr>
          </w:p>
          <w:p w14:paraId="09AECB7F" w14:textId="77777777" w:rsidR="000F5D96" w:rsidRPr="002C2573"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大阪の感染症対策を支える拠点形成を図るため、「都市シンクタンク機能」の一つとして、「大阪国際感染症研究センター」を設置し、新型コロナウイルス感染症対策や感染症に強い都市づくりの実現に向けた様々な調査研究に取り組む。</w:t>
            </w:r>
          </w:p>
          <w:p w14:paraId="11C16A0E" w14:textId="77777777" w:rsidR="000F5D96" w:rsidRDefault="000F5D96" w:rsidP="0050539A">
            <w:pPr>
              <w:spacing w:line="300" w:lineRule="exact"/>
              <w:rPr>
                <w:rFonts w:ascii="HG丸ｺﾞｼｯｸM-PRO" w:eastAsia="HG丸ｺﾞｼｯｸM-PRO" w:hAnsi="HG丸ｺﾞｼｯｸM-PRO"/>
                <w:bCs/>
                <w:sz w:val="22"/>
              </w:rPr>
            </w:pPr>
          </w:p>
          <w:p w14:paraId="440E674A" w14:textId="77777777" w:rsidR="00F04EC2" w:rsidRDefault="00F04EC2" w:rsidP="0050539A">
            <w:pPr>
              <w:spacing w:line="300" w:lineRule="exact"/>
              <w:rPr>
                <w:rFonts w:ascii="HG丸ｺﾞｼｯｸM-PRO" w:eastAsia="HG丸ｺﾞｼｯｸM-PRO" w:hAnsi="HG丸ｺﾞｼｯｸM-PRO"/>
                <w:bCs/>
                <w:sz w:val="22"/>
              </w:rPr>
            </w:pPr>
          </w:p>
          <w:p w14:paraId="779D514E" w14:textId="77777777" w:rsidR="00F04EC2" w:rsidRPr="003F587C" w:rsidRDefault="00F04EC2" w:rsidP="0050539A">
            <w:pPr>
              <w:spacing w:line="300" w:lineRule="exact"/>
              <w:rPr>
                <w:rFonts w:ascii="HG丸ｺﾞｼｯｸM-PRO" w:eastAsia="HG丸ｺﾞｼｯｸM-PRO" w:hAnsi="HG丸ｺﾞｼｯｸM-PRO"/>
                <w:bCs/>
                <w:sz w:val="22"/>
              </w:rPr>
            </w:pPr>
          </w:p>
        </w:tc>
        <w:tc>
          <w:tcPr>
            <w:tcW w:w="10917" w:type="dxa"/>
          </w:tcPr>
          <w:p w14:paraId="69450BDA"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8E4A76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＜都市シンクタンク機能・技術インキュベーション機能の整備＞</w:t>
            </w:r>
            <w:r w:rsidRPr="00F04EC2">
              <w:rPr>
                <w:rFonts w:ascii="HG丸ｺﾞｼｯｸM-PRO" w:eastAsia="HG丸ｺﾞｼｯｸM-PRO" w:hAnsi="HG丸ｺﾞｼｯｸM-PRO" w:hint="eastAsia"/>
                <w:b/>
                <w:sz w:val="22"/>
                <w:bdr w:val="single" w:sz="4" w:space="0" w:color="auto"/>
              </w:rPr>
              <w:t>評価Ⅲ</w:t>
            </w:r>
          </w:p>
          <w:p w14:paraId="16F6E1E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184519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・全学的な「産学官民共創リビングラボ機能」を推進するため、産学官民共創推進体制を創設した。</w:t>
            </w:r>
          </w:p>
          <w:p w14:paraId="2DE9B77C" w14:textId="38C58F6C"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・都市シンクタンク機能、技術インキュベーション機能の充実強化に向けて、文部科学省「地域中核・特色ある研究大学の</w:t>
            </w:r>
            <w:r w:rsidR="00CB174C">
              <w:rPr>
                <w:rFonts w:ascii="HG丸ｺﾞｼｯｸM-PRO" w:eastAsia="HG丸ｺﾞｼｯｸM-PRO" w:hAnsi="HG丸ｺﾞｼｯｸM-PRO" w:hint="eastAsia"/>
                <w:sz w:val="22"/>
              </w:rPr>
              <w:t>連携</w:t>
            </w:r>
            <w:r w:rsidRPr="00F04EC2">
              <w:rPr>
                <w:rFonts w:ascii="HG丸ｺﾞｼｯｸM-PRO" w:eastAsia="HG丸ｺﾞｼｯｸM-PRO" w:hAnsi="HG丸ｺﾞｼｯｸM-PRO" w:hint="eastAsia"/>
                <w:sz w:val="22"/>
              </w:rPr>
              <w:t>による産学官連携・共同研究の施設整備事業（20億円）」に採択され、「産学官民共創イノベーションエコシステム」のハブ機能を持つ施設を</w:t>
            </w:r>
            <w:r w:rsidR="00CB174C">
              <w:rPr>
                <w:rFonts w:ascii="HG丸ｺﾞｼｯｸM-PRO" w:eastAsia="HG丸ｺﾞｼｯｸM-PRO" w:hAnsi="HG丸ｺﾞｼｯｸM-PRO" w:hint="eastAsia"/>
                <w:sz w:val="22"/>
              </w:rPr>
              <w:t>中百舌鳥</w:t>
            </w:r>
            <w:r w:rsidRPr="00F04EC2">
              <w:rPr>
                <w:rFonts w:ascii="HG丸ｺﾞｼｯｸM-PRO" w:eastAsia="HG丸ｺﾞｼｯｸM-PRO" w:hAnsi="HG丸ｺﾞｼｯｸM-PRO" w:hint="eastAsia"/>
                <w:sz w:val="22"/>
              </w:rPr>
              <w:t>キャンパスに建設、</w:t>
            </w:r>
            <w:r w:rsidR="0035270C">
              <w:rPr>
                <w:rFonts w:ascii="HG丸ｺﾞｼｯｸM-PRO" w:eastAsia="HG丸ｺﾞｼｯｸM-PRO" w:hAnsi="HG丸ｺﾞｼｯｸM-PRO" w:hint="eastAsia"/>
                <w:sz w:val="22"/>
              </w:rPr>
              <w:t>令和</w:t>
            </w:r>
            <w:r w:rsidR="0059068B">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度に竣工した。「地域中核・特色ある研究大学強化促進事業（5年間で55億円）」、「地域中核大学イノベーション創出環境強化事業（2年間で2億円）」に採択され、研究成果の社会実証機能である「産学官民共創リビングラボ機能」を推進し、「都市シンクタンク」及び「技術インキュベーション」機能を充実</w:t>
            </w:r>
            <w:r w:rsidR="0059068B">
              <w:rPr>
                <w:rFonts w:ascii="HG丸ｺﾞｼｯｸM-PRO" w:eastAsia="HG丸ｺﾞｼｯｸM-PRO" w:hAnsi="HG丸ｺﾞｼｯｸM-PRO" w:hint="eastAsia"/>
                <w:sz w:val="22"/>
              </w:rPr>
              <w:t>した</w:t>
            </w:r>
            <w:r w:rsidRPr="00F04EC2">
              <w:rPr>
                <w:rFonts w:ascii="HG丸ｺﾞｼｯｸM-PRO" w:eastAsia="HG丸ｺﾞｼｯｸM-PRO" w:hAnsi="HG丸ｺﾞｼｯｸM-PRO" w:hint="eastAsia"/>
                <w:sz w:val="22"/>
              </w:rPr>
              <w:t>。</w:t>
            </w:r>
          </w:p>
          <w:p w14:paraId="7A30CF3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・大阪府・大阪市・堺市と企業版ふるさと納税制度を活用した事業実施、寄附獲得を進めた。</w:t>
            </w:r>
          </w:p>
          <w:p w14:paraId="3D8A292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85A862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・大学が持つ多様な学問分野を最大限に活用し、また行政等と連携・補完しながら、アカデミアの立場から感染症対策を構築・提言する「大阪国際感染症研究センター」を本格稼働させた。</w:t>
            </w:r>
          </w:p>
          <w:p w14:paraId="43DA5C97"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・長崎大学と包括連携協定を締結し、シンポジウムを開催した。</w:t>
            </w:r>
          </w:p>
          <w:p w14:paraId="2B1EEA98" w14:textId="77777777" w:rsidR="000F5D96"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・調査研究活動を推進するために、高度微生物教育・研究センター（感染動物実験施設）を整備した。</w:t>
            </w:r>
          </w:p>
          <w:p w14:paraId="5C1A859C" w14:textId="77777777" w:rsidR="002E7242" w:rsidRDefault="002E7242" w:rsidP="0050539A">
            <w:pPr>
              <w:spacing w:line="300" w:lineRule="exact"/>
              <w:rPr>
                <w:rFonts w:ascii="HG丸ｺﾞｼｯｸM-PRO" w:eastAsia="HG丸ｺﾞｼｯｸM-PRO" w:hAnsi="HG丸ｺﾞｼｯｸM-PRO"/>
                <w:sz w:val="22"/>
              </w:rPr>
            </w:pPr>
          </w:p>
          <w:p w14:paraId="00849AF3" w14:textId="77777777" w:rsidR="002E7242" w:rsidRPr="00F04EC2" w:rsidRDefault="00020D47" w:rsidP="0050539A">
            <w:pPr>
              <w:spacing w:line="300" w:lineRule="exact"/>
              <w:rPr>
                <w:rFonts w:ascii="HG丸ｺﾞｼｯｸM-PRO" w:eastAsia="HG丸ｺﾞｼｯｸM-PRO" w:hAnsi="HG丸ｺﾞｼｯｸM-PRO"/>
                <w:sz w:val="22"/>
              </w:rPr>
            </w:pPr>
            <w:bookmarkStart w:id="17" w:name="_Hlk204362007"/>
            <w:r w:rsidRPr="00902A6B">
              <w:rPr>
                <w:rFonts w:ascii="HG丸ｺﾞｼｯｸM-PRO" w:eastAsia="HG丸ｺﾞｼｯｸM-PRO" w:hAnsi="HG丸ｺﾞｼｯｸM-PRO" w:hint="eastAsia"/>
                <w:sz w:val="22"/>
              </w:rPr>
              <w:t>・大学と行政との共創による「都市シンクタンク機能」等に関する取組を推進した。</w:t>
            </w:r>
          </w:p>
          <w:bookmarkEnd w:id="17"/>
          <w:p w14:paraId="7A39179E" w14:textId="77777777" w:rsidR="000F5D96" w:rsidRPr="00F04EC2" w:rsidRDefault="000F5D96" w:rsidP="0050539A">
            <w:pPr>
              <w:spacing w:line="300" w:lineRule="exact"/>
              <w:rPr>
                <w:rFonts w:ascii="HG丸ｺﾞｼｯｸM-PRO" w:eastAsia="HG丸ｺﾞｼｯｸM-PRO" w:hAnsi="HG丸ｺﾞｼｯｸM-PRO"/>
                <w:sz w:val="22"/>
              </w:rPr>
            </w:pPr>
          </w:p>
          <w:p w14:paraId="7B4C0334"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BE8C172" w14:textId="77777777" w:rsidTr="00F04EC2">
        <w:trPr>
          <w:trHeight w:val="3204"/>
        </w:trPr>
        <w:tc>
          <w:tcPr>
            <w:tcW w:w="4503" w:type="dxa"/>
          </w:tcPr>
          <w:p w14:paraId="31B6C3B1"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（５）国際力の強化に関する目標</w:t>
            </w:r>
          </w:p>
          <w:p w14:paraId="4B7E24EF"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英語教育の強化や国際通用性の高い教育カリキュラムの整備に取り組むことなどにより、異文化理解やコミュニケーション力などを重視した教育を展開し、グローバル化された社会で活躍できる人材を育成する。</w:t>
            </w:r>
          </w:p>
        </w:tc>
        <w:tc>
          <w:tcPr>
            <w:tcW w:w="567" w:type="dxa"/>
          </w:tcPr>
          <w:p w14:paraId="415BB12D"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20</w:t>
            </w:r>
          </w:p>
        </w:tc>
        <w:tc>
          <w:tcPr>
            <w:tcW w:w="6600" w:type="dxa"/>
          </w:tcPr>
          <w:p w14:paraId="75A8E8B5" w14:textId="77777777" w:rsidR="000F5D96" w:rsidRPr="00F04EC2" w:rsidRDefault="000F5D96" w:rsidP="0050539A">
            <w:pPr>
              <w:spacing w:line="300" w:lineRule="exact"/>
              <w:rPr>
                <w:rFonts w:ascii="HG丸ｺﾞｼｯｸM-PRO" w:eastAsia="HG丸ｺﾞｼｯｸM-PRO" w:hAnsi="HG丸ｺﾞｼｯｸM-PRO"/>
                <w:b/>
                <w:sz w:val="22"/>
              </w:rPr>
            </w:pPr>
          </w:p>
          <w:p w14:paraId="6BF44E0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＜グローバル人材の育成＞</w:t>
            </w:r>
          </w:p>
          <w:p w14:paraId="16626080" w14:textId="77777777" w:rsidR="000F5D96" w:rsidRPr="00F04EC2"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国際的なコミュニケーション能力や幅広い国際的教養を身につけた人材の育成のため、基幹教育における英語科目や、</w:t>
            </w:r>
            <w:r w:rsidRPr="00F04EC2">
              <w:rPr>
                <w:rFonts w:ascii="HG丸ｺﾞｼｯｸM-PRO" w:eastAsia="HG丸ｺﾞｼｯｸM-PRO" w:hAnsi="HG丸ｺﾞｼｯｸM-PRO"/>
                <w:bCs/>
                <w:sz w:val="22"/>
              </w:rPr>
              <w:t>COIL</w:t>
            </w:r>
            <w:r w:rsidRPr="00F04EC2">
              <w:rPr>
                <w:rFonts w:ascii="HG丸ｺﾞｼｯｸM-PRO" w:eastAsia="HG丸ｺﾞｼｯｸM-PRO" w:hAnsi="HG丸ｺﾞｼｯｸM-PRO" w:hint="eastAsia"/>
                <w:bCs/>
                <w:sz w:val="22"/>
              </w:rPr>
              <w:t>型授業を取り入れた副専攻など、英語教育の充実に取り組み、それらを国際基幹教育機構内に設置する国際教育センターにおいて支援する。</w:t>
            </w:r>
          </w:p>
          <w:p w14:paraId="571CCF03" w14:textId="77777777" w:rsidR="000F5D96" w:rsidRPr="00F04EC2" w:rsidRDefault="000F5D96" w:rsidP="0050539A">
            <w:pPr>
              <w:spacing w:line="300" w:lineRule="exact"/>
              <w:rPr>
                <w:rFonts w:ascii="HG丸ｺﾞｼｯｸM-PRO" w:eastAsia="HG丸ｺﾞｼｯｸM-PRO" w:hAnsi="HG丸ｺﾞｼｯｸM-PRO"/>
                <w:bCs/>
                <w:sz w:val="22"/>
              </w:rPr>
            </w:pPr>
          </w:p>
          <w:p w14:paraId="073E8EFE" w14:textId="77777777" w:rsidR="000F5D96" w:rsidRPr="00F04EC2"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英語を使用する授業や外国語で学位を取得できるコースの将来的な増加を目指す。</w:t>
            </w:r>
          </w:p>
          <w:p w14:paraId="06006524" w14:textId="77777777" w:rsidR="000F5D96" w:rsidRPr="00F04EC2" w:rsidRDefault="000F5D96" w:rsidP="0050539A">
            <w:pPr>
              <w:spacing w:line="300" w:lineRule="exact"/>
              <w:rPr>
                <w:rFonts w:ascii="HG丸ｺﾞｼｯｸM-PRO" w:eastAsia="HG丸ｺﾞｼｯｸM-PRO" w:hAnsi="HG丸ｺﾞｼｯｸM-PRO"/>
                <w:bCs/>
                <w:sz w:val="22"/>
              </w:rPr>
            </w:pPr>
          </w:p>
          <w:p w14:paraId="5834D8C3" w14:textId="77777777" w:rsidR="000F5D96" w:rsidRPr="00F04EC2" w:rsidRDefault="00020D47" w:rsidP="0050539A">
            <w:pPr>
              <w:pStyle w:val="a4"/>
              <w:numPr>
                <w:ilvl w:val="0"/>
                <w:numId w:val="10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さらに、効果的にグローバル人材を育成するため、海外留学の促進や学内での各種語学プログラムの充実に取り組む。</w:t>
            </w:r>
          </w:p>
        </w:tc>
        <w:tc>
          <w:tcPr>
            <w:tcW w:w="10917" w:type="dxa"/>
          </w:tcPr>
          <w:p w14:paraId="7E6CA40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28DC9B2C"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＜グローバル人材の育成＞</w:t>
            </w:r>
            <w:r w:rsidRPr="00F04EC2">
              <w:rPr>
                <w:rFonts w:ascii="HG丸ｺﾞｼｯｸM-PRO" w:eastAsia="HG丸ｺﾞｼｯｸM-PRO" w:hAnsi="HG丸ｺﾞｼｯｸM-PRO" w:hint="eastAsia"/>
                <w:b/>
                <w:sz w:val="22"/>
                <w:bdr w:val="single" w:sz="4" w:space="0" w:color="auto"/>
              </w:rPr>
              <w:t>評価Ⅲ</w:t>
            </w:r>
          </w:p>
          <w:p w14:paraId="6ACFC588" w14:textId="0E1BFB2D"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FD9E379"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bCs/>
                <w:sz w:val="22"/>
              </w:rPr>
              <w:t>COIL型教育を活用したオン</w:t>
            </w:r>
            <w:r w:rsidRPr="00F04EC2">
              <w:rPr>
                <w:rFonts w:ascii="HG丸ｺﾞｼｯｸM-PRO" w:eastAsia="HG丸ｺﾞｼｯｸM-PRO" w:hAnsi="HG丸ｺﾞｼｯｸM-PRO" w:hint="eastAsia"/>
                <w:bCs/>
                <w:sz w:val="22"/>
              </w:rPr>
              <w:t>ライン</w:t>
            </w:r>
            <w:r w:rsidRPr="00F04EC2">
              <w:rPr>
                <w:rFonts w:ascii="HG丸ｺﾞｼｯｸM-PRO" w:eastAsia="HG丸ｺﾞｼｯｸM-PRO" w:hAnsi="HG丸ｺﾞｼｯｸM-PRO"/>
                <w:bCs/>
                <w:sz w:val="22"/>
              </w:rPr>
              <w:t>授業等の普及促進、</w:t>
            </w:r>
            <w:r w:rsidRPr="00F04EC2">
              <w:rPr>
                <w:rFonts w:ascii="HG丸ｺﾞｼｯｸM-PRO" w:eastAsia="HG丸ｺﾞｼｯｸM-PRO" w:hAnsi="HG丸ｺﾞｼｯｸM-PRO" w:hint="eastAsia"/>
                <w:sz w:val="22"/>
              </w:rPr>
              <w:t>English Café等の様々な正課外講座を提供した。</w:t>
            </w:r>
          </w:p>
          <w:p w14:paraId="24F8768B"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・Englishポートフォリオの自律学修への活用を促した。</w:t>
            </w:r>
          </w:p>
          <w:p w14:paraId="6AE8875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・海外の大学生との交流プログラム（オンラインを含む）の充実に取り組んだ。</w:t>
            </w:r>
          </w:p>
          <w:p w14:paraId="759BF993" w14:textId="77777777" w:rsidR="000F5D96" w:rsidRPr="00F04EC2" w:rsidRDefault="000F5D96" w:rsidP="0050539A">
            <w:pPr>
              <w:spacing w:line="300" w:lineRule="exact"/>
              <w:rPr>
                <w:rFonts w:ascii="HG丸ｺﾞｼｯｸM-PRO" w:eastAsia="HG丸ｺﾞｼｯｸM-PRO" w:hAnsi="HG丸ｺﾞｼｯｸM-PRO"/>
                <w:sz w:val="22"/>
              </w:rPr>
            </w:pPr>
          </w:p>
          <w:p w14:paraId="7BC283CB"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・基幹教育科目として、海外派遣プログラム及び海外語学研修を実施・支援した。</w:t>
            </w:r>
          </w:p>
          <w:p w14:paraId="70470BA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・英語教育の充実を目的として、全学の国際教育関連プログラム実施状況調査を行い、結果を集計・分析し過去2年間をデータベース化した。</w:t>
            </w:r>
          </w:p>
          <w:p w14:paraId="7096670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4FB1FE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・GC・SI副専攻を提供し、1年生を対象として募集を行うとともに、留学生と本学学生がともに学ぶ多文化共修科目拡充の準備を整え、</w:t>
            </w:r>
            <w:r w:rsidR="0059068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年度より4科目を新規開講する。</w:t>
            </w:r>
          </w:p>
          <w:p w14:paraId="4104C3B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ED4ACD9"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・英語のみで修了できるコースを理学研究科、工学研究科、獣医学研究科に設置し、受入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を実施した。</w:t>
            </w:r>
          </w:p>
          <w:p w14:paraId="6FF8069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・JICA開発大学院連携プログラムによる大学院留学生受入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に向けた取組を行った。</w:t>
            </w:r>
            <w:r w:rsidR="0035270C">
              <w:rPr>
                <w:rFonts w:ascii="HG丸ｺﾞｼｯｸM-PRO" w:eastAsia="HG丸ｺﾞｼｯｸM-PRO" w:hAnsi="HG丸ｺﾞｼｯｸM-PRO" w:hint="eastAsia"/>
                <w:sz w:val="22"/>
              </w:rPr>
              <w:t>令和</w:t>
            </w:r>
            <w:r w:rsidR="0059068B">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年秋入学にて本学で初めての受入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が実現し、</w:t>
            </w:r>
            <w:r w:rsidR="0059068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年４月から博士課程に進学が決定した。</w:t>
            </w:r>
          </w:p>
          <w:p w14:paraId="19213E73"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・ヒアリングにより、各研究科の英語コースの設置及びその検討状況の現状を把握した。</w:t>
            </w:r>
          </w:p>
          <w:p w14:paraId="2B657DC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F97C18A"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5CDD1F89" w14:textId="77777777" w:rsidTr="00F04EC2">
        <w:trPr>
          <w:trHeight w:val="555"/>
        </w:trPr>
        <w:tc>
          <w:tcPr>
            <w:tcW w:w="4503" w:type="dxa"/>
          </w:tcPr>
          <w:p w14:paraId="1B520510"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tc>
        <w:tc>
          <w:tcPr>
            <w:tcW w:w="567" w:type="dxa"/>
          </w:tcPr>
          <w:p w14:paraId="3498F7B4"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1</w:t>
            </w:r>
          </w:p>
        </w:tc>
        <w:tc>
          <w:tcPr>
            <w:tcW w:w="6600" w:type="dxa"/>
          </w:tcPr>
          <w:p w14:paraId="6B637367" w14:textId="77777777" w:rsidR="000F5D96" w:rsidRPr="00F04EC2" w:rsidRDefault="000F5D96" w:rsidP="0050539A">
            <w:pPr>
              <w:spacing w:line="300" w:lineRule="exact"/>
              <w:rPr>
                <w:rFonts w:ascii="HG丸ｺﾞｼｯｸM-PRO" w:eastAsia="HG丸ｺﾞｼｯｸM-PRO" w:hAnsi="HG丸ｺﾞｼｯｸM-PRO"/>
                <w:b/>
                <w:sz w:val="22"/>
              </w:rPr>
            </w:pPr>
          </w:p>
          <w:p w14:paraId="614F2D6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＜研究における国際力の強化＞</w:t>
            </w:r>
          </w:p>
          <w:p w14:paraId="358DB357"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外国人研究者の積極的な登用や海外からの研究者招へい、海外研究機関等との連携強化などにより、教育研究活動のグローバル化を推進するとともに、若手研究者等の海外派遣を促進することで、研究における国際力を強化する。</w:t>
            </w:r>
          </w:p>
          <w:p w14:paraId="1825F22A" w14:textId="77777777" w:rsidR="000F5D96" w:rsidRPr="00F04EC2" w:rsidRDefault="000F5D96" w:rsidP="0050539A">
            <w:pPr>
              <w:spacing w:line="300" w:lineRule="exact"/>
              <w:rPr>
                <w:rFonts w:ascii="HG丸ｺﾞｼｯｸM-PRO" w:eastAsia="HG丸ｺﾞｼｯｸM-PRO" w:hAnsi="HG丸ｺﾞｼｯｸM-PRO"/>
                <w:bCs/>
                <w:sz w:val="22"/>
              </w:rPr>
            </w:pPr>
          </w:p>
          <w:p w14:paraId="02C7FBC5"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それらの取組を支えるため、各種支援制度の充実や、受入環境の整備に取り組む。</w:t>
            </w:r>
          </w:p>
          <w:p w14:paraId="4D12651F" w14:textId="77777777" w:rsidR="000F5D96" w:rsidRPr="00F04EC2" w:rsidRDefault="000F5D96" w:rsidP="0050539A">
            <w:pPr>
              <w:spacing w:line="300" w:lineRule="exact"/>
              <w:rPr>
                <w:rFonts w:ascii="HG丸ｺﾞｼｯｸM-PRO" w:eastAsia="HG丸ｺﾞｼｯｸM-PRO" w:hAnsi="HG丸ｺﾞｼｯｸM-PRO"/>
                <w:bCs/>
                <w:sz w:val="22"/>
              </w:rPr>
            </w:pPr>
          </w:p>
          <w:p w14:paraId="55BE24B7"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A9351C6"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0B51C35"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＜研究における国際力の強化＞</w:t>
            </w:r>
            <w:r w:rsidRPr="00F04EC2">
              <w:rPr>
                <w:rFonts w:ascii="HG丸ｺﾞｼｯｸM-PRO" w:eastAsia="HG丸ｺﾞｼｯｸM-PRO" w:hAnsi="HG丸ｺﾞｼｯｸM-PRO" w:hint="eastAsia"/>
                <w:b/>
                <w:sz w:val="22"/>
                <w:bdr w:val="single" w:sz="4" w:space="0" w:color="auto"/>
              </w:rPr>
              <w:t>評価Ⅳ</w:t>
            </w:r>
          </w:p>
          <w:p w14:paraId="3F07D9B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B38581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・国際研究への申請を支援し、国際共同研究を推進した。</w:t>
            </w:r>
          </w:p>
          <w:p w14:paraId="2B982D0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・外国人研究者の招へい事業を実施し、多様な国・地域からの外国人研究者の受入</w:t>
            </w:r>
            <w:r w:rsidR="00EA651A">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を促進した。事業の効果的な運用のため、招へい事業を一本化した制度見直しを実施するとともに、大学のインバウンド強化の方針</w:t>
            </w:r>
            <w:r w:rsidR="0059068B">
              <w:rPr>
                <w:rFonts w:ascii="HG丸ｺﾞｼｯｸM-PRO" w:eastAsia="HG丸ｺﾞｼｯｸM-PRO" w:hAnsi="HG丸ｺﾞｼｯｸM-PRO" w:hint="eastAsia"/>
                <w:sz w:val="22"/>
              </w:rPr>
              <w:t>のもと</w:t>
            </w:r>
            <w:r w:rsidRPr="00F04EC2">
              <w:rPr>
                <w:rFonts w:ascii="HG丸ｺﾞｼｯｸM-PRO" w:eastAsia="HG丸ｺﾞｼｯｸM-PRO" w:hAnsi="HG丸ｺﾞｼｯｸM-PRO" w:hint="eastAsia"/>
                <w:sz w:val="22"/>
              </w:rPr>
              <w:t>予算増を決定した。</w:t>
            </w:r>
          </w:p>
          <w:p w14:paraId="0804CBC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B0B31EB" w14:textId="627FB820"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・次世代研究者挑戦的研究プログラム、大学</w:t>
            </w:r>
            <w:r w:rsidR="00D113DC">
              <w:rPr>
                <w:rFonts w:ascii="HG丸ｺﾞｼｯｸM-PRO" w:eastAsia="HG丸ｺﾞｼｯｸM-PRO" w:hAnsi="HG丸ｺﾞｼｯｸM-PRO" w:hint="eastAsia"/>
                <w:sz w:val="22"/>
              </w:rPr>
              <w:t>フェ</w:t>
            </w:r>
            <w:r w:rsidRPr="00F04EC2">
              <w:rPr>
                <w:rFonts w:ascii="HG丸ｺﾞｼｯｸM-PRO" w:eastAsia="HG丸ｺﾞｼｯｸM-PRO" w:hAnsi="HG丸ｺﾞｼｯｸM-PRO" w:hint="eastAsia"/>
                <w:sz w:val="22"/>
              </w:rPr>
              <w:t>ローシップ事業を実施し、博士後期課程・博士課程学生や教職員の国際会議への参加、海外留学、海外副指導教員との交流等の海外派遣支援の充実を図った。</w:t>
            </w:r>
          </w:p>
          <w:p w14:paraId="3786D1E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次世代研究者挑戦的研究プログラム</w:t>
            </w:r>
          </w:p>
          <w:p w14:paraId="4A30248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令和６年度：164件、令和５年度：104件、令和４年度：42件</w:t>
            </w:r>
          </w:p>
          <w:p w14:paraId="33F50D3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大学フェローシップ事業</w:t>
            </w:r>
          </w:p>
          <w:p w14:paraId="5B08616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令和６年度：－（次世代研究者挑戦的研究プログラムに統合）</w:t>
            </w:r>
          </w:p>
          <w:p w14:paraId="6B8D7A4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令和５年度：50件、令和４年度：24件</w:t>
            </w:r>
          </w:p>
          <w:p w14:paraId="2D98785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D4D82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術交流協定締結のガイドラインを整備し、今後の協定締結において、既存の部局間協定のより多くの部局での活用促進および学生交流促進を目的とする大学間協定を目指すための方針を定めた。また、既存の協定大学との交流の充実を図るとともに、海外拠点の利活用について協議・見直しを行った。</w:t>
            </w:r>
          </w:p>
          <w:p w14:paraId="318E0A3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新たな学術交流協定を締結するとともに、海外大学等とネットワーク拡大を図った。</w:t>
            </w:r>
          </w:p>
          <w:p w14:paraId="3129B153"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新たな学術交流協定の締結数</w:t>
            </w:r>
          </w:p>
          <w:p w14:paraId="2784877C" w14:textId="77777777" w:rsidR="000F5D96" w:rsidRPr="00F04EC2" w:rsidRDefault="00020D47" w:rsidP="0050539A">
            <w:pPr>
              <w:spacing w:line="300" w:lineRule="exact"/>
              <w:ind w:leftChars="100" w:left="210" w:firstLineChars="200" w:firstLine="44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令和５年度：15件、令和６年度：12件</w:t>
            </w:r>
          </w:p>
          <w:p w14:paraId="224E5AB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2FB00F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・外国人教員支援担当職員（１名）を配置し、外国人研究者の教育研究活動に関する支援を行った。</w:t>
            </w:r>
          </w:p>
          <w:p w14:paraId="625FC496" w14:textId="58C7881A"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・海外からの研究者受入れにかかる事務手続きをサポートするため、学内事務組織を新設した。</w:t>
            </w:r>
          </w:p>
          <w:p w14:paraId="65F22C85" w14:textId="77777777" w:rsidR="00F04EC2" w:rsidRPr="00F04EC2" w:rsidRDefault="00F04EC2" w:rsidP="0050539A">
            <w:pPr>
              <w:spacing w:line="300" w:lineRule="exact"/>
              <w:rPr>
                <w:rFonts w:ascii="HG丸ｺﾞｼｯｸM-PRO" w:eastAsia="HG丸ｺﾞｼｯｸM-PRO" w:hAnsi="HG丸ｺﾞｼｯｸM-PRO"/>
                <w:sz w:val="22"/>
              </w:rPr>
            </w:pPr>
          </w:p>
          <w:p w14:paraId="16A2C715"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【特に成果のあった取組等】　</w:t>
            </w:r>
          </w:p>
          <w:p w14:paraId="7DBC1F2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・次世代研究者挑戦的研究プログラム、大学フェローシップ事業により、博士後期課程・博士課程学生や教職員の海外派遣支援の充実を図った。</w:t>
            </w:r>
          </w:p>
          <w:p w14:paraId="35043A0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・次世代研究者</w:t>
            </w:r>
            <w:r w:rsidR="00CB174C">
              <w:rPr>
                <w:rFonts w:ascii="HG丸ｺﾞｼｯｸM-PRO" w:eastAsia="HG丸ｺﾞｼｯｸM-PRO" w:hAnsi="HG丸ｺﾞｼｯｸM-PRO" w:hint="eastAsia"/>
                <w:sz w:val="22"/>
              </w:rPr>
              <w:t>挑戦的</w:t>
            </w:r>
            <w:r w:rsidRPr="00F04EC2">
              <w:rPr>
                <w:rFonts w:ascii="HG丸ｺﾞｼｯｸM-PRO" w:eastAsia="HG丸ｺﾞｼｯｸM-PRO" w:hAnsi="HG丸ｺﾞｼｯｸM-PRO" w:hint="eastAsia"/>
                <w:sz w:val="22"/>
              </w:rPr>
              <w:t>研究プログラム、大学フェローシップ事業の実績について、国際会議、海外留学、海外副指導教員との交流等、海外活動の実績が、大きく増加した。</w:t>
            </w:r>
          </w:p>
          <w:p w14:paraId="7E328849" w14:textId="77777777" w:rsidR="000F5D96" w:rsidRPr="00F04EC2" w:rsidRDefault="000F5D96" w:rsidP="0050539A">
            <w:pPr>
              <w:spacing w:line="300" w:lineRule="exact"/>
              <w:ind w:leftChars="100" w:left="430" w:hangingChars="100" w:hanging="220"/>
              <w:rPr>
                <w:rFonts w:ascii="HG丸ｺﾞｼｯｸM-PRO" w:eastAsia="HG丸ｺﾞｼｯｸM-PRO" w:hAnsi="HG丸ｺﾞｼｯｸM-PRO"/>
                <w:sz w:val="22"/>
              </w:rPr>
            </w:pPr>
          </w:p>
          <w:p w14:paraId="73A35ABE"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69B5FB42" w14:textId="77777777" w:rsidTr="00F04EC2">
        <w:trPr>
          <w:trHeight w:val="1975"/>
        </w:trPr>
        <w:tc>
          <w:tcPr>
            <w:tcW w:w="4503" w:type="dxa"/>
          </w:tcPr>
          <w:p w14:paraId="2A0FB5FE"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さらに、優秀な留学生の受入れや学生の海外派遣を推進することによって、キャンパスのグローバル化を目指す。</w:t>
            </w:r>
          </w:p>
        </w:tc>
        <w:tc>
          <w:tcPr>
            <w:tcW w:w="567" w:type="dxa"/>
          </w:tcPr>
          <w:p w14:paraId="37C5A857"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2</w:t>
            </w:r>
          </w:p>
        </w:tc>
        <w:tc>
          <w:tcPr>
            <w:tcW w:w="6600" w:type="dxa"/>
          </w:tcPr>
          <w:p w14:paraId="34D7EDFE" w14:textId="77777777" w:rsidR="000F5D96" w:rsidRPr="00F04EC2" w:rsidRDefault="000F5D96" w:rsidP="0050539A">
            <w:pPr>
              <w:spacing w:line="300" w:lineRule="exact"/>
              <w:rPr>
                <w:rFonts w:ascii="HG丸ｺﾞｼｯｸM-PRO" w:eastAsia="HG丸ｺﾞｼｯｸM-PRO" w:hAnsi="HG丸ｺﾞｼｯｸM-PRO"/>
                <w:b/>
                <w:sz w:val="22"/>
              </w:rPr>
            </w:pPr>
          </w:p>
          <w:p w14:paraId="5AD201B0"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＜キャンパスのグローバル化＞</w:t>
            </w:r>
          </w:p>
          <w:p w14:paraId="4597A3AA"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オンラインを活用したプログラム構築など、ポストコロナ時代の留学を見据えた取組を進める。国外での広報活動や受入環境の充実により、質の高い留学生の受入れに取り組む。また、語学力や目的にあわせた多彩な留学機会の提供や各種支援制度の充実などにより、学生の海外派遣を促進するとともに、キャンパス内での多文化交流の機会を多く提供する。学生および教職員のグローバルマインドの醸成を図り、キャンパスのグローバル化の実現を目指す。</w:t>
            </w:r>
          </w:p>
          <w:p w14:paraId="656E8BB8" w14:textId="77777777" w:rsidR="000F5D96" w:rsidRPr="00F04EC2" w:rsidRDefault="000F5D96" w:rsidP="0050539A">
            <w:pPr>
              <w:spacing w:line="300" w:lineRule="exact"/>
              <w:rPr>
                <w:rFonts w:ascii="HG丸ｺﾞｼｯｸM-PRO" w:eastAsia="HG丸ｺﾞｼｯｸM-PRO" w:hAnsi="HG丸ｺﾞｼｯｸM-PRO"/>
                <w:bCs/>
                <w:sz w:val="22"/>
              </w:rPr>
            </w:pPr>
          </w:p>
          <w:p w14:paraId="5CF2FF50"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139885C"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7312BA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＜キャンパスのグローバル化＞</w:t>
            </w:r>
            <w:r w:rsidRPr="00F04EC2">
              <w:rPr>
                <w:rFonts w:ascii="HG丸ｺﾞｼｯｸM-PRO" w:eastAsia="HG丸ｺﾞｼｯｸM-PRO" w:hAnsi="HG丸ｺﾞｼｯｸM-PRO" w:hint="eastAsia"/>
                <w:b/>
                <w:sz w:val="22"/>
                <w:bdr w:val="single" w:sz="4" w:space="0" w:color="auto"/>
              </w:rPr>
              <w:t>評価Ⅲ</w:t>
            </w:r>
          </w:p>
          <w:p w14:paraId="3D796C1E" w14:textId="79BD3D89" w:rsidR="000F5D96" w:rsidRPr="00F04EC2" w:rsidRDefault="00020D47" w:rsidP="00020D47">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6358D64" w14:textId="6BEEA6C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・海外の多様な国・地域からの優秀な外国人留学生の受入れ増加を目指し、協定大学等と連携した募集説明会等や、さくらサイエンス招へいプログラム等の外部資金プログラムによる招へいを促進した。</w:t>
            </w:r>
          </w:p>
          <w:p w14:paraId="7F7E350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7C454F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ポストコロナ時代への対応を目指し、COIL事業部門において、米国の学生とオンラインでコミュニケーションするプログラムであるVLT（バーチャル・ランゲージテーブル）を実施した。VLT連携校が17校から22校へ増加、本学学生参加者数は約200名から約250名へと増加した。</w:t>
            </w:r>
          </w:p>
          <w:p w14:paraId="31FD177F"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57B35B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・協定大学が提供するオンラインプログラム、短期派遣プログラムに学生を派遣した。</w:t>
            </w:r>
          </w:p>
          <w:p w14:paraId="72C8410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・協定大学等と連携した交換留学、短期留学（夏季・春季）を実施し、学生を派遣した。</w:t>
            </w:r>
          </w:p>
          <w:p w14:paraId="0773DFC6"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35C58D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・短期海外留学プログラム奨励制度及び中長期海外留学奨励制度を実施した。大阪公立大学教育後援会の支援による海外留学にかかる旅行保険助成制度を実施し、</w:t>
            </w:r>
            <w:r w:rsidR="0059068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年度62名、</w:t>
            </w:r>
            <w:r w:rsidR="0059068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年度42名、</w:t>
            </w:r>
            <w:r w:rsidR="0059068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年度108名が活用した。</w:t>
            </w:r>
          </w:p>
          <w:p w14:paraId="08C81203"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E67A68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・海外からの短期招へいプログラム等の機会を活用し、キャンパス内における海外との学生交流プログラム</w:t>
            </w:r>
            <w:r w:rsidR="00B96294" w:rsidRPr="00F04EC2">
              <w:rPr>
                <w:rFonts w:ascii="HG丸ｺﾞｼｯｸM-PRO" w:eastAsia="HG丸ｺﾞｼｯｸM-PRO" w:hAnsi="HG丸ｺﾞｼｯｸM-PRO" w:hint="eastAsia"/>
                <w:sz w:val="22"/>
              </w:rPr>
              <w:t>を</w:t>
            </w:r>
            <w:r w:rsidRPr="00F04EC2">
              <w:rPr>
                <w:rFonts w:ascii="HG丸ｺﾞｼｯｸM-PRO" w:eastAsia="HG丸ｺﾞｼｯｸM-PRO" w:hAnsi="HG丸ｺﾞｼｯｸM-PRO" w:hint="eastAsia"/>
                <w:sz w:val="22"/>
              </w:rPr>
              <w:t>実施した。</w:t>
            </w:r>
          </w:p>
          <w:p w14:paraId="696C4DA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AECCE5F"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3D7CCCFD" w14:textId="77777777" w:rsidTr="00F04EC2">
        <w:trPr>
          <w:trHeight w:val="274"/>
        </w:trPr>
        <w:tc>
          <w:tcPr>
            <w:tcW w:w="4503" w:type="dxa"/>
          </w:tcPr>
          <w:p w14:paraId="057510C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（６）附属病院に関する目標</w:t>
            </w:r>
          </w:p>
          <w:p w14:paraId="7711A185"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ア　高度・先進医療の提供 </w:t>
            </w:r>
          </w:p>
          <w:p w14:paraId="7A6E557D"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地域の拠点病院として、患者本位の安全で質の高い医療と先進医療を提供し、地域住民の健康増進と地域医療の向上に寄与する。</w:t>
            </w:r>
          </w:p>
        </w:tc>
        <w:tc>
          <w:tcPr>
            <w:tcW w:w="567" w:type="dxa"/>
          </w:tcPr>
          <w:p w14:paraId="75D28515"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3</w:t>
            </w:r>
          </w:p>
        </w:tc>
        <w:tc>
          <w:tcPr>
            <w:tcW w:w="6600" w:type="dxa"/>
          </w:tcPr>
          <w:p w14:paraId="28486D64" w14:textId="77777777" w:rsidR="000F5D96" w:rsidRPr="00F04EC2" w:rsidRDefault="000F5D96" w:rsidP="0050539A">
            <w:pPr>
              <w:spacing w:line="300" w:lineRule="exact"/>
              <w:rPr>
                <w:rFonts w:ascii="HG丸ｺﾞｼｯｸM-PRO" w:eastAsia="HG丸ｺﾞｼｯｸM-PRO" w:hAnsi="HG丸ｺﾞｼｯｸM-PRO"/>
                <w:b/>
                <w:sz w:val="22"/>
              </w:rPr>
            </w:pPr>
          </w:p>
          <w:p w14:paraId="7D996B6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＜高度・先進医療の提供＞</w:t>
            </w:r>
          </w:p>
          <w:p w14:paraId="01BADCC3" w14:textId="77777777" w:rsidR="000F5D96" w:rsidRPr="00F04EC2" w:rsidRDefault="00020D47" w:rsidP="0050539A">
            <w:pPr>
              <w:pStyle w:val="a4"/>
              <w:numPr>
                <w:ilvl w:val="0"/>
                <w:numId w:val="65"/>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病院長のガバナンスの下、特定機能病院かつ地域中核病院として医療環境の整備とＡＩの活用を含めた先進医療を推進しつつ、医療安全管理体制を確保し、患者本位の安全かつ良質な医療を提供するとともに、国際的な受入体制の整備を進める。</w:t>
            </w:r>
          </w:p>
          <w:p w14:paraId="78B3E619" w14:textId="77777777" w:rsidR="000F5D96" w:rsidRPr="00F04EC2" w:rsidRDefault="000F5D96" w:rsidP="0050539A">
            <w:pPr>
              <w:spacing w:line="300" w:lineRule="exact"/>
              <w:rPr>
                <w:rFonts w:ascii="HG丸ｺﾞｼｯｸM-PRO" w:eastAsia="HG丸ｺﾞｼｯｸM-PRO" w:hAnsi="HG丸ｺﾞｼｯｸM-PRO"/>
                <w:bCs/>
                <w:sz w:val="22"/>
              </w:rPr>
            </w:pPr>
          </w:p>
          <w:p w14:paraId="288F554E"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1DC8646F"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2BC1BAA9"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＜高度・先進医療の提供＞</w:t>
            </w:r>
            <w:r w:rsidRPr="00F04EC2">
              <w:rPr>
                <w:rFonts w:ascii="HG丸ｺﾞｼｯｸM-PRO" w:eastAsia="HG丸ｺﾞｼｯｸM-PRO" w:hAnsi="HG丸ｺﾞｼｯｸM-PRO" w:hint="eastAsia"/>
                <w:b/>
                <w:sz w:val="22"/>
                <w:bdr w:val="single" w:sz="4" w:space="0" w:color="auto"/>
              </w:rPr>
              <w:t>評価Ⅲ</w:t>
            </w:r>
          </w:p>
          <w:p w14:paraId="4222B20C"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81549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・中長期的に集中治療機能の強化を図るべく、</w:t>
            </w:r>
            <w:r w:rsidRPr="00F04EC2">
              <w:rPr>
                <w:rFonts w:ascii="HG丸ｺﾞｼｯｸM-PRO" w:eastAsia="HG丸ｺﾞｼｯｸM-PRO" w:hAnsi="HG丸ｺﾞｼｯｸM-PRO"/>
                <w:bCs/>
                <w:kern w:val="0"/>
                <w:sz w:val="22"/>
              </w:rPr>
              <w:t>4階のICUと9階のCCUを発展的に統合・整備した集中治療センター（ICU/CCU）が、予定通り</w:t>
            </w:r>
            <w:r w:rsidR="0059068B">
              <w:rPr>
                <w:rFonts w:ascii="HG丸ｺﾞｼｯｸM-PRO" w:eastAsia="HG丸ｺﾞｼｯｸM-PRO" w:hAnsi="HG丸ｺﾞｼｯｸM-PRO" w:hint="eastAsia"/>
                <w:bCs/>
                <w:kern w:val="0"/>
                <w:sz w:val="22"/>
              </w:rPr>
              <w:t>令和４</w:t>
            </w:r>
            <w:r w:rsidRPr="00F04EC2">
              <w:rPr>
                <w:rFonts w:ascii="HG丸ｺﾞｼｯｸM-PRO" w:eastAsia="HG丸ｺﾞｼｯｸM-PRO" w:hAnsi="HG丸ｺﾞｼｯｸM-PRO"/>
                <w:bCs/>
                <w:kern w:val="0"/>
                <w:sz w:val="22"/>
              </w:rPr>
              <w:t>年10月に稼働を開始した。</w:t>
            </w:r>
          </w:p>
          <w:p w14:paraId="73A732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w:t>
            </w:r>
            <w:r w:rsidR="0059068B">
              <w:rPr>
                <w:rFonts w:ascii="HG丸ｺﾞｼｯｸM-PRO" w:eastAsia="HG丸ｺﾞｼｯｸM-PRO" w:hAnsi="HG丸ｺﾞｼｯｸM-PRO" w:hint="eastAsia"/>
                <w:bCs/>
                <w:kern w:val="0"/>
                <w:sz w:val="22"/>
              </w:rPr>
              <w:t>令和５</w:t>
            </w:r>
            <w:r w:rsidRPr="00F04EC2">
              <w:rPr>
                <w:rFonts w:ascii="HG丸ｺﾞｼｯｸM-PRO" w:eastAsia="HG丸ｺﾞｼｯｸM-PRO" w:hAnsi="HG丸ｺﾞｼｯｸM-PRO"/>
                <w:bCs/>
                <w:kern w:val="0"/>
                <w:sz w:val="22"/>
              </w:rPr>
              <w:t>年10月には、緊急時に使用する人工心肺装置などが設置できる十分なスペースを確保したハイブリッド手術室を稼働させ、低侵襲・高難度手術が実施できる体制を整えた。</w:t>
            </w:r>
          </w:p>
          <w:p w14:paraId="703EB41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w:t>
            </w:r>
            <w:r w:rsidRPr="00F04EC2">
              <w:rPr>
                <w:rFonts w:ascii="HG丸ｺﾞｼｯｸM-PRO" w:eastAsia="HG丸ｺﾞｼｯｸM-PRO" w:hAnsi="HG丸ｺﾞｼｯｸM-PRO"/>
                <w:bCs/>
                <w:kern w:val="0"/>
                <w:sz w:val="22"/>
              </w:rPr>
              <w:t>3ヶ年計画で実施していた内視鏡センターの整備が</w:t>
            </w:r>
            <w:r w:rsidR="001C3E89">
              <w:rPr>
                <w:rFonts w:ascii="HG丸ｺﾞｼｯｸM-PRO" w:eastAsia="HG丸ｺﾞｼｯｸM-PRO" w:hAnsi="HG丸ｺﾞｼｯｸM-PRO" w:hint="eastAsia"/>
                <w:bCs/>
                <w:kern w:val="0"/>
                <w:sz w:val="22"/>
              </w:rPr>
              <w:t>令和6</w:t>
            </w:r>
            <w:r w:rsidRPr="00F04EC2">
              <w:rPr>
                <w:rFonts w:ascii="HG丸ｺﾞｼｯｸM-PRO" w:eastAsia="HG丸ｺﾞｼｯｸM-PRO" w:hAnsi="HG丸ｺﾞｼｯｸM-PRO"/>
                <w:bCs/>
                <w:kern w:val="0"/>
                <w:sz w:val="22"/>
              </w:rPr>
              <w:t>年9月に完了し、リニューアルオープン。処置室の拡張、回復室と透視装置の増設を行ったことで、検査の待ち時間短縮や、安全で快適な検査・治療環境の提供に寄与した。</w:t>
            </w:r>
          </w:p>
          <w:p w14:paraId="308F81BD" w14:textId="77777777" w:rsidR="0059068B" w:rsidRDefault="0059068B" w:rsidP="0050539A">
            <w:pPr>
              <w:spacing w:line="300" w:lineRule="exact"/>
              <w:ind w:left="220" w:hangingChars="100" w:hanging="220"/>
              <w:rPr>
                <w:rFonts w:ascii="HG丸ｺﾞｼｯｸM-PRO" w:eastAsia="HG丸ｺﾞｼｯｸM-PRO" w:hAnsi="HG丸ｺﾞｼｯｸM-PRO"/>
                <w:bCs/>
                <w:kern w:val="0"/>
                <w:sz w:val="22"/>
              </w:rPr>
            </w:pPr>
          </w:p>
          <w:p w14:paraId="0C71101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・臨床研究教育セミナーについて、臨床研究分野における支援内容の紹介、人を対象とする生命科学・医学系研究に関する倫理指針の内容の解説等、特定の分野に偏らず実施した</w:t>
            </w:r>
            <w:r w:rsidRPr="00F04EC2">
              <w:rPr>
                <w:rFonts w:ascii="HG丸ｺﾞｼｯｸM-PRO" w:eastAsia="HG丸ｺﾞｼｯｸM-PRO" w:hAnsi="HG丸ｺﾞｼｯｸM-PRO"/>
                <w:bCs/>
                <w:kern w:val="0"/>
                <w:sz w:val="22"/>
              </w:rPr>
              <w:t>(</w:t>
            </w:r>
            <w:r w:rsidR="001C3E89">
              <w:rPr>
                <w:rFonts w:ascii="HG丸ｺﾞｼｯｸM-PRO" w:eastAsia="HG丸ｺﾞｼｯｸM-PRO" w:hAnsi="HG丸ｺﾞｼｯｸM-PRO" w:hint="eastAsia"/>
                <w:bCs/>
                <w:kern w:val="0"/>
                <w:sz w:val="22"/>
              </w:rPr>
              <w:t>令和４</w:t>
            </w:r>
            <w:r w:rsidRPr="00F04EC2">
              <w:rPr>
                <w:rFonts w:ascii="HG丸ｺﾞｼｯｸM-PRO" w:eastAsia="HG丸ｺﾞｼｯｸM-PRO" w:hAnsi="HG丸ｺﾞｼｯｸM-PRO"/>
                <w:bCs/>
                <w:kern w:val="0"/>
                <w:sz w:val="22"/>
              </w:rPr>
              <w:t>年度：4回実施、</w:t>
            </w:r>
            <w:r w:rsidR="001C3E89">
              <w:rPr>
                <w:rFonts w:ascii="HG丸ｺﾞｼｯｸM-PRO" w:eastAsia="HG丸ｺﾞｼｯｸM-PRO" w:hAnsi="HG丸ｺﾞｼｯｸM-PRO" w:hint="eastAsia"/>
                <w:bCs/>
                <w:kern w:val="0"/>
                <w:sz w:val="22"/>
              </w:rPr>
              <w:t>令和５</w:t>
            </w:r>
            <w:r w:rsidRPr="00F04EC2">
              <w:rPr>
                <w:rFonts w:ascii="HG丸ｺﾞｼｯｸM-PRO" w:eastAsia="HG丸ｺﾞｼｯｸM-PRO" w:hAnsi="HG丸ｺﾞｼｯｸM-PRO"/>
                <w:bCs/>
                <w:kern w:val="0"/>
                <w:sz w:val="22"/>
              </w:rPr>
              <w:t>年度：5回実施、</w:t>
            </w:r>
            <w:r w:rsidR="001C3E89">
              <w:rPr>
                <w:rFonts w:ascii="HG丸ｺﾞｼｯｸM-PRO" w:eastAsia="HG丸ｺﾞｼｯｸM-PRO" w:hAnsi="HG丸ｺﾞｼｯｸM-PRO" w:hint="eastAsia"/>
                <w:bCs/>
                <w:kern w:val="0"/>
                <w:sz w:val="22"/>
              </w:rPr>
              <w:t>令和６</w:t>
            </w:r>
            <w:r w:rsidRPr="00F04EC2">
              <w:rPr>
                <w:rFonts w:ascii="HG丸ｺﾞｼｯｸM-PRO" w:eastAsia="HG丸ｺﾞｼｯｸM-PRO" w:hAnsi="HG丸ｺﾞｼｯｸM-PRO"/>
                <w:bCs/>
                <w:kern w:val="0"/>
                <w:sz w:val="22"/>
              </w:rPr>
              <w:t>年度：4回実施)。</w:t>
            </w:r>
          </w:p>
          <w:p w14:paraId="688339CA"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0D4CE8C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C36A9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年度は各部署で自己評価票を作成し、院内ラウンド、模擬調査を実施。ラウンド後の課題を院内で共有し、各部署で見直しを行った。さらに、受審病院を訪問し、傾向と対策をまとめて共有した。</w:t>
            </w:r>
            <w:r w:rsidR="001C3E89">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sz w:val="22"/>
              </w:rPr>
              <w:t>年5月に病院機能評価を受審し、</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年7月に受けた「中間的な結果報告」で、C評価が10項目あり、2か月後に再審査となった。</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年10月に補充的な審査を受審し、指摘事項であったC評価10項目についてカイゼン活動を実施し、C評価は1項目となり、</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年1月に「条件付き認定」となった。C評価であった薬剤部の実績について、確認審査にかかる受審資料を提出し、</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年8月に認定された。</w:t>
            </w:r>
            <w:r w:rsidR="00C36A9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sz w:val="22"/>
              </w:rPr>
              <w:t>年度に期中確認及び改善審査を受審することとなった。</w:t>
            </w:r>
          </w:p>
          <w:p w14:paraId="5A89FCF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C36A9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年度は、リスクアセスメントを十分に行った継続的改善の仕組みの構築を行い、実践できる内部監査員3名を育成した。</w:t>
            </w:r>
            <w:r w:rsidR="002F74A2">
              <w:rPr>
                <w:rFonts w:ascii="HG丸ｺﾞｼｯｸM-PRO" w:eastAsia="HG丸ｺﾞｼｯｸM-PRO" w:hAnsi="HG丸ｺﾞｼｯｸM-PRO" w:hint="eastAsia"/>
                <w:sz w:val="22"/>
              </w:rPr>
              <w:t>令和３</w:t>
            </w:r>
            <w:r w:rsidRPr="00F04EC2">
              <w:rPr>
                <w:rFonts w:ascii="HG丸ｺﾞｼｯｸM-PRO" w:eastAsia="HG丸ｺﾞｼｯｸM-PRO" w:hAnsi="HG丸ｺﾞｼｯｸM-PRO"/>
                <w:sz w:val="22"/>
              </w:rPr>
              <w:t>年度サーベイランスの指摘事項を中心に内部監査・マネジメントレビューを終</w:t>
            </w:r>
            <w:r w:rsidRPr="00F04EC2">
              <w:rPr>
                <w:rFonts w:ascii="HG丸ｺﾞｼｯｸM-PRO" w:eastAsia="HG丸ｺﾞｼｯｸM-PRO" w:hAnsi="HG丸ｺﾞｼｯｸM-PRO"/>
                <w:sz w:val="22"/>
              </w:rPr>
              <w:lastRenderedPageBreak/>
              <w:t>了した。</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は、9月にサーベイランスの審査を受審し、すべての指摘事項について是正完了し、ISO15189の認定の維持継続を行った。指摘事項について水平展開を行い、すべての検査室において内部監査で確認を行った。また、総括マネジメントレビューを行い、</w:t>
            </w:r>
            <w:r w:rsidR="001C3E89">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年度行われる再審査および</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年版への移行審査の準備を行うことを確認し、</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年度版への移行審査は</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年度に完了した。さらに、すべての手順書において</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年版に準拠したものに改訂を終了した。</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ISO15189継続認定を目指し、内部監査を1回実施し、すべての指摘事項において是正処置を完了した。4年に1回行われる再審査を完了し、指摘事項のすべての是正処置を完了し、ISO15189の継続認定を行った。</w:t>
            </w:r>
          </w:p>
          <w:p w14:paraId="7AB998AB"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3D22C04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・＜国公立大学病院間によるピアレビューの実施＞</w:t>
            </w:r>
            <w:r w:rsidRPr="00F04EC2">
              <w:rPr>
                <w:rFonts w:ascii="HG丸ｺﾞｼｯｸM-PRO" w:eastAsia="HG丸ｺﾞｼｯｸM-PRO" w:hAnsi="HG丸ｺﾞｼｯｸM-PRO"/>
                <w:sz w:val="22"/>
              </w:rPr>
              <w:t>10月に宮崎大学が来訪され受審し、改善点は特になく、情報交換を行った。11月には大分大学を訪問し、チェックを実施し、12月に報告書を提出した。</w:t>
            </w:r>
          </w:p>
          <w:p w14:paraId="7937037C" w14:textId="272748E5" w:rsidR="000F5D96" w:rsidRPr="00F04EC2" w:rsidRDefault="00020D47" w:rsidP="002805C6">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・日本医療教育財団</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JMI</w:t>
            </w:r>
            <w:r w:rsidR="00CB174C">
              <w:rPr>
                <w:rFonts w:ascii="HG丸ｺﾞｼｯｸM-PRO" w:eastAsia="HG丸ｺﾞｼｯｸM-PRO" w:hAnsi="HG丸ｺﾞｼｯｸM-PRO" w:hint="eastAsia"/>
                <w:sz w:val="22"/>
              </w:rPr>
              <w:t>P</w:t>
            </w:r>
            <w:r w:rsidRPr="00F04EC2">
              <w:rPr>
                <w:rFonts w:ascii="HG丸ｺﾞｼｯｸM-PRO" w:eastAsia="HG丸ｺﾞｼｯｸM-PRO" w:hAnsi="HG丸ｺﾞｼｯｸM-PRO"/>
                <w:sz w:val="22"/>
              </w:rPr>
              <w:t>事務局</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による指摘</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アドバイスを踏まえた外国人患者対応マニュアルの改訂、日本国際看護師による外国人患者対応検討研修会を実施し、また外国人患者受入れ医療機関認証制度(JMIP)を更新受審（9月2日～22日）し認証を取得した。</w:t>
            </w:r>
          </w:p>
          <w:p w14:paraId="4E8DA5E1"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2B21901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302C1F">
              <w:rPr>
                <w:rFonts w:ascii="HG丸ｺﾞｼｯｸM-PRO" w:eastAsia="HG丸ｺﾞｼｯｸM-PRO" w:hAnsi="HG丸ｺﾞｼｯｸM-PRO" w:hint="eastAsia"/>
                <w:sz w:val="22"/>
              </w:rPr>
              <w:t>＜外国人患者への医療サービスの充実＞訪日外国人の急激な増加に伴い、医療需要の伸び率も拡大されるため、過去の対応困難な実例を基に日本国際看護師による多職種連携についての外国人患者対応研修会を実施した。また外国人患者が高度な医療サービスを安全に受けるための渡航手順、および救急医療を必要とする外国人患者の受入れ体制について、マニュアルの改訂、ホームページなどで周知を実施した。</w:t>
            </w:r>
          </w:p>
          <w:p w14:paraId="41A0A22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A79CB65"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B28EB66" w14:textId="77777777" w:rsidTr="00EA07FA">
        <w:trPr>
          <w:trHeight w:val="706"/>
        </w:trPr>
        <w:tc>
          <w:tcPr>
            <w:tcW w:w="4503" w:type="dxa"/>
          </w:tcPr>
          <w:p w14:paraId="77D0E3F1"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イ　高度専門医療人の育成</w:t>
            </w:r>
          </w:p>
          <w:p w14:paraId="23C5932F"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医学部附属病院として、人間性豊かで時代の要請に応える高度専門的な医療人材を育成する。</w:t>
            </w:r>
          </w:p>
        </w:tc>
        <w:tc>
          <w:tcPr>
            <w:tcW w:w="567" w:type="dxa"/>
          </w:tcPr>
          <w:p w14:paraId="6DAC24A6"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4</w:t>
            </w:r>
          </w:p>
        </w:tc>
        <w:tc>
          <w:tcPr>
            <w:tcW w:w="6600" w:type="dxa"/>
          </w:tcPr>
          <w:p w14:paraId="0006E573" w14:textId="77777777" w:rsidR="000F5D96" w:rsidRPr="00F04EC2" w:rsidRDefault="000F5D96" w:rsidP="0050539A">
            <w:pPr>
              <w:spacing w:line="300" w:lineRule="exact"/>
              <w:rPr>
                <w:rFonts w:ascii="HG丸ｺﾞｼｯｸM-PRO" w:eastAsia="HG丸ｺﾞｼｯｸM-PRO" w:hAnsi="HG丸ｺﾞｼｯｸM-PRO"/>
                <w:b/>
                <w:sz w:val="22"/>
              </w:rPr>
            </w:pPr>
          </w:p>
          <w:p w14:paraId="239D2B0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＜高度専門医療人の育成＞</w:t>
            </w:r>
          </w:p>
          <w:p w14:paraId="5F891CA9" w14:textId="77777777" w:rsidR="000F5D96" w:rsidRPr="00F04EC2" w:rsidRDefault="00020D47" w:rsidP="0050539A">
            <w:pPr>
              <w:pStyle w:val="a4"/>
              <w:numPr>
                <w:ilvl w:val="0"/>
                <w:numId w:val="109"/>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国際的な感覚を持ち、チーム医療を実践する高度専門的な多職種の医療人材を育成する。</w:t>
            </w:r>
          </w:p>
        </w:tc>
        <w:tc>
          <w:tcPr>
            <w:tcW w:w="10917" w:type="dxa"/>
          </w:tcPr>
          <w:p w14:paraId="2A1D7ACE"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7FCEA88"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＜高度専門医療人の育成＞</w:t>
            </w:r>
            <w:r w:rsidRPr="00F04EC2">
              <w:rPr>
                <w:rFonts w:ascii="HG丸ｺﾞｼｯｸM-PRO" w:eastAsia="HG丸ｺﾞｼｯｸM-PRO" w:hAnsi="HG丸ｺﾞｼｯｸM-PRO" w:hint="eastAsia"/>
                <w:b/>
                <w:sz w:val="22"/>
                <w:bdr w:val="single" w:sz="4" w:space="0" w:color="auto"/>
              </w:rPr>
              <w:t>評価Ⅲ</w:t>
            </w:r>
          </w:p>
          <w:p w14:paraId="4CBE380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87734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・教育機関としての役割（高度専門医療人の育成）を果たすため、研修プログラム全19領域において、プログラムの見直しを実施し、</w:t>
            </w:r>
            <w:r w:rsidR="009B1D40">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年度は専門医機構に</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年度開始研修プログラムの申請を行い、全領域でプログラムが認定された。</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年度においても同様に研修プログラム全19領域においてプログラムの見直しを実施し、専門医機構に</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年度開始研修プログラムの申請を行い、全領域でプログラムが認定された。</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年度においても全19領域において、プログラムの見直しを実施し、日本専門医機構に</w:t>
            </w:r>
            <w:r w:rsidR="009B1D40">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年度開始研修プログラムの申請を行い、全領域でプログラムが認定された。</w:t>
            </w:r>
          </w:p>
          <w:p w14:paraId="502A31F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・看護師の特定行為研修について、看護師がより受講しやすいように担当者間で連携を図った。特に実習は関連診療科も含め、調整を実施し、円滑に進行することができた。</w:t>
            </w:r>
            <w:r w:rsidR="009B1D40">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年度は特定行為研修募集による6名と認定看護師の特定行為研修生5名の計11名が予定通り研修を修了した。</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年度は、特定行為研修募集による4名と認定看護師B課程および追加履修2名の計6名で研修を実施していたが、認定看護師教育課程履修者が、年度途中の退職となったため、研修修了者が5名となった。</w:t>
            </w:r>
            <w:r w:rsidR="009B1D40">
              <w:rPr>
                <w:rFonts w:ascii="HG丸ｺﾞｼｯｸM-PRO" w:eastAsia="HG丸ｺﾞｼｯｸM-PRO" w:hAnsi="HG丸ｺﾞｼｯｸM-PRO" w:hint="eastAsia"/>
                <w:bCs/>
                <w:sz w:val="22"/>
              </w:rPr>
              <w:t>令和6</w:t>
            </w:r>
            <w:r w:rsidRPr="00F04EC2">
              <w:rPr>
                <w:rFonts w:ascii="HG丸ｺﾞｼｯｸM-PRO" w:eastAsia="HG丸ｺﾞｼｯｸM-PRO" w:hAnsi="HG丸ｺﾞｼｯｸM-PRO" w:hint="eastAsia"/>
                <w:bCs/>
                <w:sz w:val="22"/>
              </w:rPr>
              <w:t>年度は計画では6名養成予定であったが、特定行為研修募集により５名合格、追加のB課程で３名と、合計８名が修了した（目標値の133%達成）。</w:t>
            </w:r>
            <w:r w:rsidR="009B1D40">
              <w:rPr>
                <w:rFonts w:ascii="HG丸ｺﾞｼｯｸM-PRO" w:eastAsia="HG丸ｺﾞｼｯｸM-PRO" w:hAnsi="HG丸ｺﾞｼｯｸM-PRO" w:hint="eastAsia"/>
                <w:bCs/>
                <w:sz w:val="22"/>
              </w:rPr>
              <w:t>令和7</w:t>
            </w:r>
            <w:r w:rsidRPr="00F04EC2">
              <w:rPr>
                <w:rFonts w:ascii="HG丸ｺﾞｼｯｸM-PRO" w:eastAsia="HG丸ｺﾞｼｯｸM-PRO" w:hAnsi="HG丸ｺﾞｼｯｸM-PRO" w:hint="eastAsia"/>
                <w:bCs/>
                <w:sz w:val="22"/>
              </w:rPr>
              <w:t>年度以降、さらに受講しやすいようe-learningによる事前受講体制の整備を図り、研修受講体制の更なる充実を実施した。</w:t>
            </w:r>
          </w:p>
          <w:p w14:paraId="7DCCB7A2" w14:textId="77777777" w:rsidR="00C36A9B" w:rsidRDefault="00C36A9B" w:rsidP="0050539A">
            <w:pPr>
              <w:spacing w:line="300" w:lineRule="exact"/>
              <w:ind w:left="220" w:hangingChars="100" w:hanging="220"/>
              <w:rPr>
                <w:rFonts w:ascii="HG丸ｺﾞｼｯｸM-PRO" w:eastAsia="HG丸ｺﾞｼｯｸM-PRO" w:hAnsi="HG丸ｺﾞｼｯｸM-PRO"/>
                <w:bCs/>
                <w:sz w:val="22"/>
              </w:rPr>
            </w:pPr>
          </w:p>
          <w:p w14:paraId="31ADC44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・災害対応のできる人員育成のため、日本</w:t>
            </w:r>
            <w:r w:rsidRPr="00F04EC2">
              <w:rPr>
                <w:rFonts w:ascii="HG丸ｺﾞｼｯｸM-PRO" w:eastAsia="HG丸ｺﾞｼｯｸM-PRO" w:hAnsi="HG丸ｺﾞｼｯｸM-PRO"/>
                <w:bCs/>
                <w:sz w:val="22"/>
              </w:rPr>
              <w:t>DMAT・大阪DMAT取得を推奨し、結果４名が大阪DMAT資格を取得することができた。</w:t>
            </w:r>
          </w:p>
          <w:p w14:paraId="7250A0F3"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・災害時の災害対策本部と初療エリアの立ち上げ訓練を実施し、災害状況の入力ツール</w:t>
            </w:r>
            <w:r w:rsidRPr="00F04EC2">
              <w:rPr>
                <w:rFonts w:ascii="HG丸ｺﾞｼｯｸM-PRO" w:eastAsia="HG丸ｺﾞｼｯｸM-PRO" w:hAnsi="HG丸ｺﾞｼｯｸM-PRO"/>
                <w:bCs/>
                <w:sz w:val="22"/>
              </w:rPr>
              <w:t>D-HIMSの入力訓練を</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bCs/>
                <w:sz w:val="22"/>
              </w:rPr>
              <w:t>年度に４回開催した。</w:t>
            </w:r>
          </w:p>
          <w:p w14:paraId="1A3B8876" w14:textId="77777777" w:rsidR="000F5D96" w:rsidRPr="00F04EC2" w:rsidRDefault="000F5D96" w:rsidP="0050539A">
            <w:pPr>
              <w:ind w:left="210" w:hangingChars="100" w:hanging="210"/>
            </w:pPr>
          </w:p>
          <w:p w14:paraId="78EEC5D8" w14:textId="77777777" w:rsidR="000F5D96" w:rsidRPr="00F04EC2" w:rsidRDefault="00020D47" w:rsidP="00F04EC2">
            <w:pPr>
              <w:pStyle w:val="a4"/>
              <w:numPr>
                <w:ilvl w:val="0"/>
                <w:numId w:val="25"/>
              </w:numPr>
              <w:tabs>
                <w:tab w:val="left" w:pos="533"/>
              </w:tabs>
              <w:spacing w:line="300" w:lineRule="exact"/>
              <w:ind w:leftChars="0" w:left="273" w:hanging="274"/>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以上の業務実績をふまえ、中期計画を十分に達成した（評価Ⅲ）と認められる。</w:t>
            </w:r>
          </w:p>
        </w:tc>
      </w:tr>
      <w:tr w:rsidR="0028730F" w14:paraId="67994154" w14:textId="77777777" w:rsidTr="00020D47">
        <w:trPr>
          <w:trHeight w:val="1266"/>
        </w:trPr>
        <w:tc>
          <w:tcPr>
            <w:tcW w:w="4503" w:type="dxa"/>
          </w:tcPr>
          <w:p w14:paraId="6BDB92AD"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ウ　地域医療</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地域住民への貢献</w:t>
            </w:r>
          </w:p>
          <w:p w14:paraId="6196E2F8"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地域医療機関（病院、診療所等）との連携</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協力をさらに推進するとともに、地域住民の健康づくり活動に寄与する等、医療を通じた地域貢献に積極的に取り組む。</w:t>
            </w:r>
          </w:p>
        </w:tc>
        <w:tc>
          <w:tcPr>
            <w:tcW w:w="567" w:type="dxa"/>
          </w:tcPr>
          <w:p w14:paraId="748E2220"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5</w:t>
            </w:r>
          </w:p>
        </w:tc>
        <w:tc>
          <w:tcPr>
            <w:tcW w:w="6600" w:type="dxa"/>
          </w:tcPr>
          <w:p w14:paraId="0BC02442" w14:textId="77777777" w:rsidR="000F5D96" w:rsidRPr="00B96294" w:rsidRDefault="000F5D96" w:rsidP="0050539A">
            <w:pPr>
              <w:spacing w:line="300" w:lineRule="exact"/>
              <w:rPr>
                <w:rFonts w:ascii="HG丸ｺﾞｼｯｸM-PRO" w:eastAsia="HG丸ｺﾞｼｯｸM-PRO" w:hAnsi="HG丸ｺﾞｼｯｸM-PRO"/>
                <w:b/>
                <w:sz w:val="22"/>
              </w:rPr>
            </w:pPr>
          </w:p>
          <w:p w14:paraId="653BAA8D" w14:textId="77777777" w:rsidR="000F5D96" w:rsidRPr="00B96294" w:rsidRDefault="00020D47" w:rsidP="0050539A">
            <w:pPr>
              <w:spacing w:line="300" w:lineRule="exact"/>
              <w:rPr>
                <w:rFonts w:ascii="HG丸ｺﾞｼｯｸM-PRO" w:eastAsia="HG丸ｺﾞｼｯｸM-PRO" w:hAnsi="HG丸ｺﾞｼｯｸM-PRO"/>
                <w:b/>
                <w:sz w:val="22"/>
              </w:rPr>
            </w:pPr>
            <w:r w:rsidRPr="00B96294">
              <w:rPr>
                <w:rFonts w:ascii="HG丸ｺﾞｼｯｸM-PRO" w:eastAsia="HG丸ｺﾞｼｯｸM-PRO" w:hAnsi="HG丸ｺﾞｼｯｸM-PRO" w:hint="eastAsia"/>
                <w:b/>
                <w:sz w:val="22"/>
              </w:rPr>
              <w:t>＜地域医療および市民への貢献＞</w:t>
            </w:r>
          </w:p>
          <w:p w14:paraId="3D0AD45D" w14:textId="77777777" w:rsidR="000F5D96" w:rsidRPr="00B96294" w:rsidRDefault="00020D47" w:rsidP="0050539A">
            <w:pPr>
              <w:pStyle w:val="a4"/>
              <w:numPr>
                <w:ilvl w:val="0"/>
                <w:numId w:val="66"/>
              </w:numPr>
              <w:spacing w:line="300" w:lineRule="exact"/>
              <w:ind w:leftChars="0"/>
              <w:rPr>
                <w:rFonts w:ascii="HG丸ｺﾞｼｯｸM-PRO" w:eastAsia="HG丸ｺﾞｼｯｸM-PRO" w:hAnsi="HG丸ｺﾞｼｯｸM-PRO"/>
                <w:bCs/>
                <w:sz w:val="22"/>
              </w:rPr>
            </w:pPr>
            <w:r w:rsidRPr="00B96294">
              <w:rPr>
                <w:rFonts w:ascii="HG丸ｺﾞｼｯｸM-PRO" w:eastAsia="HG丸ｺﾞｼｯｸM-PRO" w:hAnsi="HG丸ｺﾞｼｯｸM-PRO" w:hint="eastAsia"/>
                <w:bCs/>
                <w:sz w:val="22"/>
              </w:rPr>
              <w:t>地域医療機関との連携強化および地域住民への医療情報の提供等により、地域医療および地域住民への貢献を推進する。</w:t>
            </w:r>
          </w:p>
          <w:p w14:paraId="6381D843" w14:textId="77777777" w:rsidR="000F5D96" w:rsidRPr="00B96294" w:rsidRDefault="000F5D96" w:rsidP="0050539A">
            <w:pPr>
              <w:spacing w:line="300" w:lineRule="exact"/>
              <w:rPr>
                <w:rFonts w:ascii="HG丸ｺﾞｼｯｸM-PRO" w:eastAsia="HG丸ｺﾞｼｯｸM-PRO" w:hAnsi="HG丸ｺﾞｼｯｸM-PRO"/>
                <w:bCs/>
                <w:sz w:val="22"/>
              </w:rPr>
            </w:pPr>
          </w:p>
        </w:tc>
        <w:tc>
          <w:tcPr>
            <w:tcW w:w="10917" w:type="dxa"/>
          </w:tcPr>
          <w:p w14:paraId="0752727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0FCDBFA"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＜地域医療および市民への貢献＞</w:t>
            </w:r>
            <w:r w:rsidRPr="00F04EC2">
              <w:rPr>
                <w:rFonts w:ascii="HG丸ｺﾞｼｯｸM-PRO" w:eastAsia="HG丸ｺﾞｼｯｸM-PRO" w:hAnsi="HG丸ｺﾞｼｯｸM-PRO" w:hint="eastAsia"/>
                <w:b/>
                <w:sz w:val="22"/>
                <w:bdr w:val="single" w:sz="4" w:space="0" w:color="auto"/>
              </w:rPr>
              <w:t>評価Ⅳ</w:t>
            </w:r>
          </w:p>
          <w:p w14:paraId="7F8FBC8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84004B9" w14:textId="77777777" w:rsidR="000F5D96" w:rsidRPr="00F04EC2" w:rsidRDefault="00020D47" w:rsidP="0050539A">
            <w:pPr>
              <w:spacing w:line="26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BCP策定部会を毎月実施し適宜改訂を行い、病院運営会議にて周知した。</w:t>
            </w:r>
          </w:p>
          <w:p w14:paraId="5B01FA75"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・下記の通り、事業継続計画（改訂版）を踏まえた災害訓練を計画通りに実施した。</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年度には１０月、</w:t>
            </w:r>
            <w:r w:rsidRPr="00F04EC2">
              <w:rPr>
                <w:rFonts w:ascii="HG丸ｺﾞｼｯｸM-PRO" w:eastAsia="HG丸ｺﾞｼｯｸM-PRO" w:hAnsi="HG丸ｺﾞｼｯｸM-PRO"/>
                <w:sz w:val="22"/>
              </w:rPr>
              <w:lastRenderedPageBreak/>
              <w:t>１１月に本部エリア立ち上げ訓練、DMAT近畿ブロック訓練、多数傷病者受入訓練を行い、DMAT近畿ブロック訓練では、拠点病院として30病院が当院に集合し、近畿エリア中心の役割を担い訓練を行った。D-HIMS入力訓練は４回実施し、課題の抽出を行った。</w:t>
            </w:r>
            <w:r w:rsidRPr="00F04EC2">
              <w:rPr>
                <w:rFonts w:ascii="HG丸ｺﾞｼｯｸM-PRO" w:eastAsia="HG丸ｺﾞｼｯｸM-PRO" w:hAnsi="HG丸ｺﾞｼｯｸM-PRO"/>
                <w:sz w:val="22"/>
              </w:rPr>
              <w:br/>
              <w:t>①D-HIMS入力訓練/②災害対策本部机上訓練/③初療エリア立上事前訓練/④災害訓練【多数傷病者受入訓練】</w:t>
            </w:r>
          </w:p>
          <w:p w14:paraId="75F23EC1"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695E73A9"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・＜地域がん診療連携拠点病院＞がんにかかる市民公開講座を</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年度においてそれぞれ2回開催した。</w:t>
            </w:r>
          </w:p>
          <w:p w14:paraId="67881CD8"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・がんプロフェッショナル養成セミナー（１回）、緩和ケア研究会（２回）、緩和ケア研修会（２回）を開催した。</w:t>
            </w:r>
          </w:p>
          <w:p w14:paraId="6BC76D5F"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・＜がんゲノム関連＞遺伝性難病、遺伝性腫瘍、遺伝性難聴の紹介患者数の増加に加え、</w:t>
            </w:r>
            <w:r w:rsidR="00064601">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年度より遺伝性皮膚疾患の診察を開始したこと、NIPT(出生前診断)の対象をこれまでの連携病院及び院内紹介のみから院外新規患者へ広げた効果により患者数増（カウンセリング件数増）となった。</w:t>
            </w:r>
          </w:p>
          <w:p w14:paraId="5CBBCCB9" w14:textId="36D581BF"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年度よりNIPT(出生前診断)外部患者の受入</w:t>
            </w:r>
            <w:r w:rsidR="00EA651A">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を開始し、集患のため病院HPにNIPTページを開設した。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9月5日より遺伝性腫瘍患者のフォローアップ外来を開始し、NIPT連携病院との情報交換会の定例開催等、新たな取組も開始した。ゲノム診療科の取組から、出生前診断に係る遺伝カウンセリングは前年比109％の患者増、遺伝性腫瘍に係る遺伝カウンセリングは前年比152％の患者増となった。</w:t>
            </w:r>
          </w:p>
          <w:p w14:paraId="2BA9AEBF"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・＜がん指導薬剤師等の育成＞</w:t>
            </w:r>
            <w:r w:rsidR="00F0783E">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年11月の日本医療薬学会において1演題の発表を行った。また、</w:t>
            </w:r>
            <w:r w:rsidR="009B1D40">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年3月の日本臨床腫瘍薬学会で1演題の発表を行った。</w:t>
            </w:r>
          </w:p>
          <w:p w14:paraId="27A1B18D"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012531BD"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・＜造血幹細胞移植推進拠点病院関連＞地域の医療機関とのカンファレンスを</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年度は24回、</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年度は19回実施した。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年度は16回開催（地域拠点病院、済生会中津病院、石切生喜病院、府中病院、鉄道病院、近畿大学、紀南病院、急性期総合医療センター、総合医療センター）した。</w:t>
            </w:r>
          </w:p>
          <w:p w14:paraId="0AF1C607" w14:textId="0BDC7930"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・移植施設のマップを案内し、医療機関登録数を増加することが</w:t>
            </w:r>
            <w:r w:rsidR="00CB174C">
              <w:rPr>
                <w:rFonts w:ascii="HG丸ｺﾞｼｯｸM-PRO" w:eastAsia="HG丸ｺﾞｼｯｸM-PRO" w:hAnsi="HG丸ｺﾞｼｯｸM-PRO" w:hint="eastAsia"/>
                <w:sz w:val="22"/>
              </w:rPr>
              <w:t>でき</w:t>
            </w:r>
            <w:r w:rsidRPr="00F04EC2">
              <w:rPr>
                <w:rFonts w:ascii="HG丸ｺﾞｼｯｸM-PRO" w:eastAsia="HG丸ｺﾞｼｯｸM-PRO" w:hAnsi="HG丸ｺﾞｼｯｸM-PRO" w:hint="eastAsia"/>
                <w:sz w:val="22"/>
              </w:rPr>
              <w:t>、大阪府医師会へ34施設紹介した。また、かかりつけ医マップの登録施設の増加により、近畿地区全体に拡大することが</w:t>
            </w:r>
            <w:r w:rsidR="00CB174C">
              <w:rPr>
                <w:rFonts w:ascii="HG丸ｺﾞｼｯｸM-PRO" w:eastAsia="HG丸ｺﾞｼｯｸM-PRO" w:hAnsi="HG丸ｺﾞｼｯｸM-PRO" w:hint="eastAsia"/>
                <w:sz w:val="22"/>
              </w:rPr>
              <w:t>でき</w:t>
            </w:r>
            <w:r w:rsidRPr="00F04EC2">
              <w:rPr>
                <w:rFonts w:ascii="HG丸ｺﾞｼｯｸM-PRO" w:eastAsia="HG丸ｺﾞｼｯｸM-PRO" w:hAnsi="HG丸ｺﾞｼｯｸM-PRO" w:hint="eastAsia"/>
                <w:sz w:val="22"/>
              </w:rPr>
              <w:t>た。</w:t>
            </w:r>
          </w:p>
          <w:p w14:paraId="7846AE04"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4A8ED2FD"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・＜脳卒中二次救急関連＞脳卒中の二次救急受入</w:t>
            </w:r>
            <w:r w:rsidR="00CB174C">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件数について、</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年度は26件、</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年度は前年度比1.5倍の39件となった。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年度は86件の受入</w:t>
            </w:r>
            <w:r w:rsidR="00CB174C">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（目標33件）となり、大幅な増加となった。</w:t>
            </w:r>
          </w:p>
          <w:p w14:paraId="64411BFC"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・地域医療機関への脳卒中ホットラインについて、</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年度は開業の先生にホットラインの番号を周知するなどの対応を行い、件数増加に寄与した。</w:t>
            </w:r>
          </w:p>
          <w:p w14:paraId="30DB77DA"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6E91AFD9"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MedCity21関連＞上部内視鏡検査システムや超音波診断装置など、開業当初から使用してきた医療機器の大型更新を実施し、高水準の検査を提供したほか、受診者用に着脱が容易なポンチョタイプの防寒具を導入するなど、安心・快適な受診環境の保持に努めた。また新たなオプション検査として、便中ピロリ検査およびアレルギー検査の運用準備を行った。さらに、医学講座について、法人の感染防止対策の方針を踏まえ、引き続き対面開催は見合わせて、Webにて5回の講座を実施した。</w:t>
            </w:r>
          </w:p>
          <w:p w14:paraId="661406E0"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2958A0B5"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・＜医療連携関連＞Webセミナー・講演会・意見交換会を</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年度は4回、</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年度は4回、</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は大阪市内のがん拠点病院と、がん相談に関する意見交換会をWebで3回、大阪急性期・総合医療センターと連携し、大阪市内のがん拠点病院を対象に、アピアランスケアに関するWebセミナーを1回開催した。</w:t>
            </w:r>
          </w:p>
          <w:p w14:paraId="481A17B8"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2C0CD120"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市民病院機構との連携＞経営改善に関する情報共有を目的に、双方の執行会議にそれぞれの理事が外部委員として参加した（市民病院機構：山口副理事長、当院：中村理事）。また各診療科からも医師を派遣しており、強固な連携体制を構築している。</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年10月には関連協力病院会議を開催し、大阪市立総合医療センターおよび十三市民病院からは病院長と副院長の計３名に参加いただき、意見交換が行われた。</w:t>
            </w:r>
          </w:p>
          <w:p w14:paraId="02BF85F4"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0882A681" w14:textId="435E0469" w:rsidR="000F5D96" w:rsidRPr="00F04EC2" w:rsidRDefault="00020D47" w:rsidP="002805C6">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・＜その他＞</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hint="eastAsia"/>
                <w:sz w:val="22"/>
              </w:rPr>
              <w:t>次救急受入体制を維持しつつ、大阪市より依頼のある輪番制や</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hint="eastAsia"/>
                <w:sz w:val="22"/>
              </w:rPr>
              <w:t>次救急における重症コロナウイルス感染症患者の対応を継続的に実施した。また府市の要請に基づき、近隣医療機関でのクラスター発生時の事後対応へのアドバイス等を実施する体制の整備を行った。</w:t>
            </w:r>
          </w:p>
          <w:p w14:paraId="173A5392" w14:textId="77777777" w:rsidR="000F5D96" w:rsidRPr="00F04EC2" w:rsidRDefault="000F5D96" w:rsidP="0050539A">
            <w:pPr>
              <w:spacing w:line="260" w:lineRule="exact"/>
              <w:ind w:left="220" w:hangingChars="100" w:hanging="220"/>
              <w:rPr>
                <w:rFonts w:ascii="HG丸ｺﾞｼｯｸM-PRO" w:eastAsia="HG丸ｺﾞｼｯｸM-PRO" w:hAnsi="HG丸ｺﾞｼｯｸM-PRO"/>
                <w:sz w:val="22"/>
              </w:rPr>
            </w:pPr>
          </w:p>
          <w:p w14:paraId="33A4D50F" w14:textId="77777777" w:rsidR="000F5D96" w:rsidRPr="00F04EC2" w:rsidRDefault="00020D47" w:rsidP="0050539A">
            <w:pPr>
              <w:spacing w:line="26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558E608D" w14:textId="7C5DFB61" w:rsidR="000F5D96" w:rsidRPr="00F04EC2" w:rsidRDefault="00020D47" w:rsidP="0050539A">
            <w:pPr>
              <w:spacing w:line="260" w:lineRule="exact"/>
              <w:ind w:leftChars="100" w:left="43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造血幹細胞移植推進拠点病院支援センターについて、地域の医療従事者を対象としたセミナー等の開催実績など、中期計画期間を通して高い達成率となった。新型コロナウイルス感染症の重症患者対応について、</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sz w:val="22"/>
              </w:rPr>
              <w:t>次救急受入体制を維持しつつ、大阪市の依頼による輪番制や</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sz w:val="22"/>
              </w:rPr>
              <w:t>次救急における重症患者対応を継続実施するとともに、府市の要請に基づき、近隣医療機関でのクラスター発生時の事後対応への助言体制を整備した。市民病院機構との連携について、経営改善に関する情報共有を目的に、双方の執行会</w:t>
            </w:r>
            <w:r w:rsidRPr="00F04EC2">
              <w:rPr>
                <w:rFonts w:ascii="HG丸ｺﾞｼｯｸM-PRO" w:eastAsia="HG丸ｺﾞｼｯｸM-PRO" w:hAnsi="HG丸ｺﾞｼｯｸM-PRO"/>
                <w:sz w:val="22"/>
              </w:rPr>
              <w:lastRenderedPageBreak/>
              <w:t>議にそれぞれの理事が外部委員として参加した。各診療科からも医師を派遣しており、強固な連携体制を構築している。</w:t>
            </w:r>
          </w:p>
          <w:p w14:paraId="521AD6FA" w14:textId="77777777" w:rsidR="000F5D96" w:rsidRPr="00F04EC2" w:rsidRDefault="000F5D96" w:rsidP="0050539A">
            <w:pPr>
              <w:spacing w:line="260" w:lineRule="exact"/>
              <w:ind w:leftChars="100" w:left="430" w:hangingChars="100" w:hanging="220"/>
              <w:rPr>
                <w:rFonts w:ascii="HG丸ｺﾞｼｯｸM-PRO" w:eastAsia="HG丸ｺﾞｼｯｸM-PRO" w:hAnsi="HG丸ｺﾞｼｯｸM-PRO"/>
                <w:sz w:val="22"/>
              </w:rPr>
            </w:pPr>
          </w:p>
          <w:p w14:paraId="6AB61D91" w14:textId="77777777" w:rsidR="000F5D96" w:rsidRPr="00F04EC2" w:rsidRDefault="00020D47" w:rsidP="00F04EC2">
            <w:pPr>
              <w:pStyle w:val="a4"/>
              <w:numPr>
                <w:ilvl w:val="0"/>
                <w:numId w:val="25"/>
              </w:numPr>
              <w:spacing w:line="26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6EB44C6A" w14:textId="77777777" w:rsidTr="00A2373E">
        <w:trPr>
          <w:trHeight w:val="1833"/>
        </w:trPr>
        <w:tc>
          <w:tcPr>
            <w:tcW w:w="4503" w:type="dxa"/>
          </w:tcPr>
          <w:p w14:paraId="7D6C24CE" w14:textId="77777777" w:rsidR="000F5D96" w:rsidRPr="00F1648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lastRenderedPageBreak/>
              <w:t>エ　安定的な病院の運営</w:t>
            </w:r>
          </w:p>
          <w:p w14:paraId="38CCE54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t xml:space="preserve">　経営の効率化をさらに推進するとともに、経営基盤を強化し、安定的な病院運営を図る。</w:t>
            </w:r>
          </w:p>
        </w:tc>
        <w:tc>
          <w:tcPr>
            <w:tcW w:w="567" w:type="dxa"/>
          </w:tcPr>
          <w:p w14:paraId="2783B02D"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sz w:val="22"/>
              </w:rPr>
              <w:t>26</w:t>
            </w:r>
          </w:p>
        </w:tc>
        <w:tc>
          <w:tcPr>
            <w:tcW w:w="6600" w:type="dxa"/>
          </w:tcPr>
          <w:p w14:paraId="020A85B8" w14:textId="77777777" w:rsidR="000F5D96" w:rsidRPr="00F04EC2" w:rsidRDefault="000F5D96" w:rsidP="0050539A">
            <w:pPr>
              <w:spacing w:line="300" w:lineRule="exact"/>
              <w:rPr>
                <w:rFonts w:ascii="HG丸ｺﾞｼｯｸM-PRO" w:eastAsia="HG丸ｺﾞｼｯｸM-PRO" w:hAnsi="HG丸ｺﾞｼｯｸM-PRO"/>
                <w:b/>
                <w:sz w:val="22"/>
              </w:rPr>
            </w:pPr>
          </w:p>
          <w:p w14:paraId="68B88F60"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＜安定的な病院の運営＞</w:t>
            </w:r>
          </w:p>
          <w:p w14:paraId="0B61442D" w14:textId="77777777" w:rsidR="000F5D96" w:rsidRPr="00F04EC2" w:rsidRDefault="00020D47" w:rsidP="0050539A">
            <w:pPr>
              <w:pStyle w:val="a4"/>
              <w:numPr>
                <w:ilvl w:val="0"/>
                <w:numId w:val="6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ＩＣＴを活用した効率的な病院運営、経営基盤の強化、コスト削減を推進し、安定的な病院運営を実践する。</w:t>
            </w:r>
          </w:p>
          <w:p w14:paraId="2D8124DA" w14:textId="77777777" w:rsidR="000F5D96" w:rsidRPr="00F04EC2" w:rsidRDefault="000F5D96" w:rsidP="0050539A">
            <w:pPr>
              <w:spacing w:line="300" w:lineRule="exact"/>
              <w:rPr>
                <w:rFonts w:ascii="HG丸ｺﾞｼｯｸM-PRO" w:eastAsia="HG丸ｺﾞｼｯｸM-PRO" w:hAnsi="HG丸ｺﾞｼｯｸM-PRO"/>
                <w:bCs/>
                <w:sz w:val="22"/>
              </w:rPr>
            </w:pPr>
          </w:p>
          <w:p w14:paraId="4E6F8301"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701A5F7"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548BE1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＜安定的な病院の運営＞</w:t>
            </w:r>
            <w:r w:rsidRPr="00F04EC2">
              <w:rPr>
                <w:rFonts w:ascii="HG丸ｺﾞｼｯｸM-PRO" w:eastAsia="HG丸ｺﾞｼｯｸM-PRO" w:hAnsi="HG丸ｺﾞｼｯｸM-PRO" w:hint="eastAsia"/>
                <w:b/>
                <w:sz w:val="22"/>
                <w:bdr w:val="single" w:sz="4" w:space="0" w:color="auto"/>
              </w:rPr>
              <w:t>評価Ⅲ</w:t>
            </w:r>
          </w:p>
          <w:p w14:paraId="52B12529" w14:textId="77777777" w:rsidR="000F5D96" w:rsidRPr="00F04EC2" w:rsidRDefault="00020D47" w:rsidP="0050539A">
            <w:pPr>
              <w:rPr>
                <w:b/>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0EB878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・＜効率的な病院運営に向けた病棟再編関連＞</w:t>
            </w:r>
            <w:r w:rsidR="002F74A2">
              <w:rPr>
                <w:rFonts w:ascii="HG丸ｺﾞｼｯｸM-PRO" w:eastAsia="HG丸ｺﾞｼｯｸM-PRO" w:hAnsi="HG丸ｺﾞｼｯｸM-PRO" w:hint="eastAsia"/>
                <w:sz w:val="22"/>
              </w:rPr>
              <w:t>令和３</w:t>
            </w:r>
            <w:r w:rsidRPr="00F04EC2">
              <w:rPr>
                <w:rFonts w:ascii="HG丸ｺﾞｼｯｸM-PRO" w:eastAsia="HG丸ｺﾞｼｯｸM-PRO" w:hAnsi="HG丸ｺﾞｼｯｸM-PRO"/>
                <w:sz w:val="22"/>
              </w:rPr>
              <w:t>年度に策定した再編テーマのうち、臓器別診療科の同一フロア集約について、内科・外科の連携強化や診療実績を考慮し、病床稼働率や収益向上に資する再編案を作成した。ICUとCCUを統合した集中治療センター（ICU/CCU）は予定通り</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年10月に稼働を開始した。また病院経営6指標の状況について、戦略会議等の定例会議にて院内での情報共有を行った。</w:t>
            </w:r>
          </w:p>
          <w:p w14:paraId="16BC67D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・呼吸器内科・感染症内科病棟について、呼吸器疾患や感染症などの対応を強化するために陰圧個室などを整備の上、</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年5月にオープンするとともに、肝胆膵外科と肝胆膵内科を一つのフロアに集約し、肝胆膵フロアとして11月にオープンし、臓器別診療科のフロア化を推進した。</w:t>
            </w:r>
          </w:p>
          <w:p w14:paraId="54E89CB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・病院経営指標の目標達成に向け、</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年6月と11月に病院長メッセージを配信し、院内の機運を高めるよう努めた結果、以下のとおりの実績となった。１1月メッセージ配信後の</w:t>
            </w:r>
            <w:r w:rsidR="009B1D40">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sz w:val="22"/>
              </w:rPr>
              <w:t>年2-3月は病棟稼働率90%を超える実績となった。</w:t>
            </w:r>
          </w:p>
          <w:p w14:paraId="7AD0EAC0"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lang w:eastAsia="zh-TW"/>
              </w:rPr>
              <w:t>①新規外来患者数：</w:t>
            </w:r>
            <w:r w:rsidRPr="00F04EC2">
              <w:rPr>
                <w:rFonts w:ascii="HG丸ｺﾞｼｯｸM-PRO" w:eastAsia="HG丸ｺﾞｼｯｸM-PRO" w:hAnsi="HG丸ｺﾞｼｯｸM-PRO"/>
                <w:sz w:val="22"/>
                <w:lang w:eastAsia="zh-TW"/>
              </w:rPr>
              <w:t xml:space="preserve">18,994人/目標20,000人（達成率95％）　</w:t>
            </w:r>
          </w:p>
          <w:p w14:paraId="3BCAB286"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lang w:eastAsia="zh-TW"/>
              </w:rPr>
              <w:t xml:space="preserve">　　②新規入院患者数：</w:t>
            </w:r>
            <w:r w:rsidRPr="00F04EC2">
              <w:rPr>
                <w:rFonts w:ascii="HG丸ｺﾞｼｯｸM-PRO" w:eastAsia="HG丸ｺﾞｼｯｸM-PRO" w:hAnsi="HG丸ｺﾞｼｯｸM-PRO"/>
                <w:sz w:val="22"/>
                <w:lang w:eastAsia="zh-TW"/>
              </w:rPr>
              <w:t>22,384人/目標22,000人（達成率101.7％）</w:t>
            </w:r>
          </w:p>
          <w:p w14:paraId="6A2F925F"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lang w:eastAsia="zh-TW"/>
              </w:rPr>
              <w:t xml:space="preserve">　　</w:t>
            </w:r>
            <w:r w:rsidRPr="00F04EC2">
              <w:rPr>
                <w:rFonts w:ascii="HG丸ｺﾞｼｯｸM-PRO" w:eastAsia="HG丸ｺﾞｼｯｸM-PRO" w:hAnsi="HG丸ｺﾞｼｯｸM-PRO" w:hint="eastAsia"/>
                <w:sz w:val="22"/>
              </w:rPr>
              <w:t>③</w:t>
            </w:r>
            <w:r w:rsidRPr="00F04EC2">
              <w:rPr>
                <w:rFonts w:ascii="HG丸ｺﾞｼｯｸM-PRO" w:eastAsia="HG丸ｺﾞｼｯｸM-PRO" w:hAnsi="HG丸ｺﾞｼｯｸM-PRO"/>
                <w:sz w:val="22"/>
              </w:rPr>
              <w:t>DPCⅡ越え率38%未満：46.1％/目標38.0%以下（達成率82.6％）</w:t>
            </w:r>
          </w:p>
          <w:p w14:paraId="3E0F4298"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lang w:eastAsia="zh-TW"/>
              </w:rPr>
              <w:t>④病棟稼働率：</w:t>
            </w:r>
            <w:r w:rsidRPr="00F04EC2">
              <w:rPr>
                <w:rFonts w:ascii="HG丸ｺﾞｼｯｸM-PRO" w:eastAsia="HG丸ｺﾞｼｯｸM-PRO" w:hAnsi="HG丸ｺﾞｼｯｸM-PRO"/>
                <w:sz w:val="22"/>
                <w:lang w:eastAsia="zh-TW"/>
              </w:rPr>
              <w:t>88.1%/目標90%以上（達成率97.9％）</w:t>
            </w:r>
          </w:p>
          <w:p w14:paraId="6A7A9343" w14:textId="3C81B6B8"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医療材料費等のコスト縮減の実施関連＞医薬品および医療材料の経費節減のために、医薬品については、薬剤部、外部コンサルタントと連携し、価格交渉手法を見直し、医療材料については、主に汎用使用する診療材料の同種同効品への切り替えを実施したことにより、さらなる経費効率化を図った。</w:t>
            </w:r>
            <w:r w:rsidR="009B1D40">
              <w:rPr>
                <w:rFonts w:ascii="HG丸ｺﾞｼｯｸM-PRO" w:eastAsia="HG丸ｺﾞｼｯｸM-PRO" w:hAnsi="HG丸ｺﾞｼｯｸM-PRO" w:hint="eastAsia"/>
                <w:sz w:val="22"/>
              </w:rPr>
              <w:t>令和</w:t>
            </w:r>
            <w:r w:rsidR="002805C6">
              <w:rPr>
                <w:rFonts w:ascii="HG丸ｺﾞｼｯｸM-PRO" w:eastAsia="HG丸ｺﾞｼｯｸM-PRO" w:hAnsi="HG丸ｺﾞｼｯｸM-PRO" w:hint="eastAsia"/>
                <w:sz w:val="22"/>
              </w:rPr>
              <w:t>７</w:t>
            </w:r>
            <w:r w:rsidRPr="00F04EC2">
              <w:rPr>
                <w:rFonts w:ascii="HG丸ｺﾞｼｯｸM-PRO" w:eastAsia="HG丸ｺﾞｼｯｸM-PRO" w:hAnsi="HG丸ｺﾞｼｯｸM-PRO"/>
                <w:sz w:val="22"/>
              </w:rPr>
              <w:t>年度からの更なる経費効率化に向けて共同購入組織に加盟し、体制整備を実施した。</w:t>
            </w:r>
          </w:p>
          <w:p w14:paraId="7B706D91"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23285A0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&lt;医療情報システムの活用・更新&gt;働き方改革業務支援、新規セキュリティ対策について、</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sz w:val="22"/>
              </w:rPr>
              <w:t>年度は、働き方改革業務支援として、DrJOY</w:t>
            </w:r>
            <w:r w:rsidRPr="00F04EC2">
              <w:rPr>
                <w:rFonts w:ascii="HG丸ｺﾞｼｯｸM-PRO" w:eastAsia="HG丸ｺﾞｼｯｸM-PRO" w:hAnsi="HG丸ｺﾞｼｯｸM-PRO" w:hint="eastAsia"/>
                <w:sz w:val="22"/>
              </w:rPr>
              <w:t>導入支援、障害訓練に加えて、病床稼働の帳票作成の自動化、当直医患者情報連携台帳の作成を行った。また、新規セキュリティ対策として、リモートカルテ導入検討、</w:t>
            </w:r>
            <w:r w:rsidRPr="00F04EC2">
              <w:rPr>
                <w:rFonts w:ascii="HG丸ｺﾞｼｯｸM-PRO" w:eastAsia="HG丸ｺﾞｼｯｸM-PRO" w:hAnsi="HG丸ｺﾞｼｯｸM-PRO"/>
                <w:sz w:val="22"/>
              </w:rPr>
              <w:t>EdgeIPS</w:t>
            </w:r>
            <w:r w:rsidRPr="00F04EC2">
              <w:rPr>
                <w:rFonts w:ascii="HG丸ｺﾞｼｯｸM-PRO" w:eastAsia="HG丸ｺﾞｼｯｸM-PRO" w:hAnsi="HG丸ｺﾞｼｯｸM-PRO" w:hint="eastAsia"/>
                <w:sz w:val="22"/>
              </w:rPr>
              <w:t>導入に加えて、オフラインバックアップの実現、改ざん防止機能付きバックアップストレージの導入を実現した。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年度には人事担当、医師の働き方改革WGメンバーと調整しながら、</w:t>
            </w:r>
            <w:r w:rsidR="009B1D40">
              <w:rPr>
                <w:rFonts w:ascii="HG丸ｺﾞｼｯｸM-PRO" w:eastAsia="HG丸ｺﾞｼｯｸM-PRO" w:hAnsi="HG丸ｺﾞｼｯｸM-PRO" w:hint="eastAsia"/>
                <w:sz w:val="22"/>
              </w:rPr>
              <w:t>令和7</w:t>
            </w:r>
            <w:r w:rsidRPr="00F04EC2">
              <w:rPr>
                <w:rFonts w:ascii="HG丸ｺﾞｼｯｸM-PRO" w:eastAsia="HG丸ｺﾞｼｯｸM-PRO" w:hAnsi="HG丸ｺﾞｼｯｸM-PRO"/>
                <w:sz w:val="22"/>
              </w:rPr>
              <w:t>年3月にリモートカルテシステムの導入を完了し、一部ユーザーにて運用を開始した。</w:t>
            </w:r>
          </w:p>
          <w:p w14:paraId="5E1265E1"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507D9B">
              <w:rPr>
                <w:rFonts w:ascii="HG丸ｺﾞｼｯｸM-PRO" w:eastAsia="HG丸ｺﾞｼｯｸM-PRO" w:hAnsi="HG丸ｺﾞｼｯｸM-PRO" w:hint="eastAsia"/>
                <w:sz w:val="22"/>
              </w:rPr>
              <w:t>令和10</w:t>
            </w:r>
            <w:r w:rsidRPr="00F04EC2">
              <w:rPr>
                <w:rFonts w:ascii="HG丸ｺﾞｼｯｸM-PRO" w:eastAsia="HG丸ｺﾞｼｯｸM-PRO" w:hAnsi="HG丸ｺﾞｼｯｸM-PRO"/>
                <w:sz w:val="22"/>
              </w:rPr>
              <w:t>年5月の病院情報システム更新へむけた基本方針・計画書、導入スケジュールを作成した。</w:t>
            </w:r>
          </w:p>
          <w:p w14:paraId="02DB507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・＜診療請求事務体制の構築＞</w:t>
            </w:r>
            <w:r w:rsidR="00507D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w:t>
            </w:r>
            <w:r w:rsidR="00507D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6月の診療報酬改定に伴い、改訂に関連する5診療科の算定ルール・運用の見直しを行い、5診療科の入院計算マニュアルを更新した。また診療科ごとに算定ルール・運用の見直しを行い、全33診療科のマニュアルを更新するとともに、算定に関するマニュアル（救急医療管理加算・特定感染症入院医療管理加算・特定感染症患者療養環境特別加算・特定薬剤治療管理料等）10項目を更新・整備した。さらに診療報酬について、医師看護師向けにフィードバックや、勉強会を実施した。</w:t>
            </w:r>
          </w:p>
          <w:p w14:paraId="32A9C183"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35719CD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・事業計画どおりに高圧受電用継電器、遮断器等及び患者用昇降機設備の更新を実施し、</w:t>
            </w:r>
            <w:r w:rsidR="00507D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w:t>
            </w:r>
            <w:r w:rsidR="00507D9B">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年度は、高圧受電用継電器、遮断器等、昇降機設備の更新について、病棟運営に影響がでないように、作業期間を精査のうえ実施し、完了した。</w:t>
            </w:r>
          </w:p>
          <w:p w14:paraId="629B3501"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774D5116" w14:textId="574B7BB2"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42549C">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年度以降の医師労働時間短縮計画を</w:t>
            </w:r>
            <w:r w:rsidR="0042549C">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w:t>
            </w:r>
            <w:r w:rsidR="002805C6">
              <w:rPr>
                <w:rFonts w:ascii="HG丸ｺﾞｼｯｸM-PRO" w:eastAsia="HG丸ｺﾞｼｯｸM-PRO" w:hAnsi="HG丸ｺﾞｼｯｸM-PRO" w:hint="eastAsia"/>
                <w:sz w:val="22"/>
              </w:rPr>
              <w:t>７</w:t>
            </w:r>
            <w:r w:rsidRPr="00F04EC2">
              <w:rPr>
                <w:rFonts w:ascii="HG丸ｺﾞｼｯｸM-PRO" w:eastAsia="HG丸ｺﾞｼｯｸM-PRO" w:hAnsi="HG丸ｺﾞｼｯｸM-PRO" w:hint="eastAsia"/>
                <w:sz w:val="22"/>
              </w:rPr>
              <w:t>月に策定し、医療機関勤務環境評価センターに外部評価を依頼し、</w:t>
            </w:r>
            <w:r w:rsidR="0042549C">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年11月に同センターより承認の通知を受けた。現在、平日時間内にインフォームド・コンセントを実施する旨の掲示を行うなど、一部計画を実行している。</w:t>
            </w:r>
          </w:p>
          <w:p w14:paraId="6C2C9E2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6BBD3AD"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bl>
    <w:p w14:paraId="15E48408" w14:textId="77777777" w:rsidR="000F5D96" w:rsidRDefault="000F5D96" w:rsidP="000F5D96">
      <w:pPr>
        <w:widowControl/>
        <w:jc w:val="left"/>
        <w:rPr>
          <w:rFonts w:ascii="HG丸ｺﾞｼｯｸM-PRO" w:eastAsia="HG丸ｺﾞｼｯｸM-PRO" w:hAnsi="HG丸ｺﾞｼｯｸM-PRO"/>
          <w:sz w:val="32"/>
          <w:szCs w:val="32"/>
        </w:rPr>
      </w:pPr>
      <w:bookmarkStart w:id="18" w:name="_Hlk203688639"/>
      <w:bookmarkEnd w:id="11"/>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28730F" w14:paraId="42D1FC60" w14:textId="77777777" w:rsidTr="0050539A">
        <w:trPr>
          <w:trHeight w:val="703"/>
        </w:trPr>
        <w:tc>
          <w:tcPr>
            <w:tcW w:w="11670" w:type="dxa"/>
            <w:gridSpan w:val="3"/>
            <w:vAlign w:val="center"/>
          </w:tcPr>
          <w:p w14:paraId="7AA9F4C1" w14:textId="77777777" w:rsidR="000F5D96" w:rsidRPr="00BB2A79" w:rsidRDefault="00020D47" w:rsidP="0050539A">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t>３－２　「大阪公立大学工業高等専門学校」に関する目標</w:t>
            </w:r>
          </w:p>
        </w:tc>
        <w:tc>
          <w:tcPr>
            <w:tcW w:w="9276" w:type="dxa"/>
            <w:gridSpan w:val="6"/>
            <w:vAlign w:val="center"/>
          </w:tcPr>
          <w:p w14:paraId="651F85C0" w14:textId="77777777" w:rsidR="000F5D96" w:rsidRPr="007642AF" w:rsidRDefault="00020D47" w:rsidP="001A77C2">
            <w:pPr>
              <w:spacing w:line="320" w:lineRule="exact"/>
              <w:jc w:val="center"/>
              <w:rPr>
                <w:rFonts w:ascii="HG丸ｺﾞｼｯｸM-PRO" w:eastAsia="HG丸ｺﾞｼｯｸM-PRO" w:hAnsi="HG丸ｺﾞｼｯｸM-PRO"/>
                <w:b/>
                <w:bCs/>
                <w:color w:val="000000" w:themeColor="text1"/>
                <w:sz w:val="22"/>
              </w:rPr>
            </w:pPr>
            <w:r w:rsidRPr="007642AF">
              <w:rPr>
                <w:rFonts w:ascii="HG丸ｺﾞｼｯｸM-PRO" w:eastAsia="HG丸ｺﾞｼｯｸM-PRO" w:hAnsi="HG丸ｺﾞｼｯｸM-PRO" w:hint="eastAsia"/>
                <w:b/>
                <w:bCs/>
                <w:color w:val="000000" w:themeColor="text1"/>
                <w:sz w:val="32"/>
                <w:szCs w:val="28"/>
              </w:rPr>
              <w:t>事業年度評価結果</w:t>
            </w:r>
          </w:p>
        </w:tc>
        <w:tc>
          <w:tcPr>
            <w:tcW w:w="1641" w:type="dxa"/>
            <w:shd w:val="clear" w:color="auto" w:fill="595959" w:themeFill="text1" w:themeFillTint="A6"/>
          </w:tcPr>
          <w:p w14:paraId="055AF77D"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0DD516A2"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09947997" w14:textId="77777777" w:rsidTr="0050539A">
        <w:trPr>
          <w:trHeight w:val="227"/>
        </w:trPr>
        <w:tc>
          <w:tcPr>
            <w:tcW w:w="4503" w:type="dxa"/>
            <w:vMerge w:val="restart"/>
            <w:vAlign w:val="center"/>
          </w:tcPr>
          <w:p w14:paraId="0CCBB93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7E8CE0EB" w14:textId="77777777" w:rsidR="000F5D96" w:rsidRPr="00AE34CC" w:rsidRDefault="00020D47" w:rsidP="0050539A">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7D9DA030"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2317455B"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4ECC6789"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12ACC47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08F8FC7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52F94946"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407CF48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14BE6AD7"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6815749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1A27F2A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248F987" w14:textId="77777777" w:rsidTr="0050539A">
        <w:trPr>
          <w:trHeight w:val="338"/>
        </w:trPr>
        <w:tc>
          <w:tcPr>
            <w:tcW w:w="4503" w:type="dxa"/>
            <w:vMerge/>
            <w:vAlign w:val="center"/>
          </w:tcPr>
          <w:p w14:paraId="20093A9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1D18CD08"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5B7E6526"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1AFB5A5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37C4A467"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0DE3C82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681631E"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B</w:t>
            </w:r>
          </w:p>
        </w:tc>
        <w:tc>
          <w:tcPr>
            <w:tcW w:w="1546" w:type="dxa"/>
            <w:tcBorders>
              <w:bottom w:val="single" w:sz="4" w:space="0" w:color="auto"/>
            </w:tcBorders>
            <w:vAlign w:val="center"/>
          </w:tcPr>
          <w:p w14:paraId="5CC45A87"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46" w:type="dxa"/>
            <w:tcBorders>
              <w:bottom w:val="single" w:sz="4" w:space="0" w:color="auto"/>
            </w:tcBorders>
            <w:shd w:val="clear" w:color="auto" w:fill="auto"/>
            <w:vAlign w:val="center"/>
          </w:tcPr>
          <w:p w14:paraId="73D1C4C8"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51772165"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210DAD90" w14:textId="77777777" w:rsidTr="0050539A">
        <w:tblPrEx>
          <w:tblCellMar>
            <w:left w:w="99" w:type="dxa"/>
            <w:right w:w="99" w:type="dxa"/>
          </w:tblCellMar>
        </w:tblPrEx>
        <w:trPr>
          <w:trHeight w:val="5953"/>
        </w:trPr>
        <w:tc>
          <w:tcPr>
            <w:tcW w:w="4503" w:type="dxa"/>
          </w:tcPr>
          <w:p w14:paraId="2499A815"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35D1E0A8"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4FA45B41"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6F4DBEB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149AD7E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1359E6AE"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7AF35D4D"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654F46BC"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2D598C90"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5F724A3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3E966BB6"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2BAEFA63"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72C87690" w14:textId="77777777" w:rsidR="000F5D96" w:rsidRDefault="000F5D96" w:rsidP="0050539A">
            <w:pPr>
              <w:autoSpaceDE w:val="0"/>
              <w:autoSpaceDN w:val="0"/>
              <w:spacing w:line="300" w:lineRule="exact"/>
              <w:rPr>
                <w:rFonts w:ascii="HG丸ｺﾞｼｯｸM-PRO" w:eastAsia="HG丸ｺﾞｼｯｸM-PRO" w:hAnsi="HG丸ｺﾞｼｯｸM-PRO"/>
                <w:bCs/>
                <w:sz w:val="22"/>
              </w:rPr>
            </w:pPr>
          </w:p>
          <w:p w14:paraId="0F7960E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sz w:val="22"/>
              </w:rPr>
            </w:pPr>
            <w:r w:rsidRPr="002C2573">
              <w:rPr>
                <w:rFonts w:ascii="HG丸ｺﾞｼｯｸM-PRO" w:eastAsia="HG丸ｺﾞｼｯｸM-PRO" w:hAnsi="HG丸ｺﾞｼｯｸM-PRO" w:hint="eastAsia"/>
                <w:b/>
                <w:bCs/>
                <w:sz w:val="22"/>
              </w:rPr>
              <w:t>（１）教育に関する目標</w:t>
            </w:r>
          </w:p>
          <w:p w14:paraId="3E878204"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人材育成方針</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教育内容</w:t>
            </w:r>
          </w:p>
          <w:p w14:paraId="6F93B635"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創造力と高い倫理観を持ち、ＤＸ（デジタル・トランスフォーメーション）の推進など、Ｓｏｃｉｅｔｙ５．０に対応したリーダー的資質を備える実践的技術者を養成するため、学生が主体的に知識を深め、スキルを高めることができる教育を推進する。</w:t>
            </w:r>
          </w:p>
          <w:p w14:paraId="10C1F888" w14:textId="77777777" w:rsidR="000F5D96" w:rsidRPr="00E839BA" w:rsidRDefault="000F5D96" w:rsidP="0050539A">
            <w:pPr>
              <w:autoSpaceDE w:val="0"/>
              <w:autoSpaceDN w:val="0"/>
              <w:spacing w:line="300" w:lineRule="exact"/>
              <w:rPr>
                <w:rFonts w:ascii="HG丸ｺﾞｼｯｸM-PRO" w:eastAsia="HG丸ｺﾞｼｯｸM-PRO" w:hAnsi="HG丸ｺﾞｼｯｸM-PRO"/>
                <w:sz w:val="22"/>
              </w:rPr>
            </w:pPr>
          </w:p>
        </w:tc>
        <w:tc>
          <w:tcPr>
            <w:tcW w:w="567" w:type="dxa"/>
          </w:tcPr>
          <w:p w14:paraId="7C6834D2"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27</w:t>
            </w:r>
          </w:p>
        </w:tc>
        <w:tc>
          <w:tcPr>
            <w:tcW w:w="6600" w:type="dxa"/>
          </w:tcPr>
          <w:p w14:paraId="44BF5E11" w14:textId="77777777" w:rsidR="000F5D96" w:rsidRPr="00F04EC2" w:rsidRDefault="000F5D96" w:rsidP="0050539A">
            <w:pPr>
              <w:spacing w:line="300" w:lineRule="exact"/>
              <w:rPr>
                <w:rFonts w:ascii="HG丸ｺﾞｼｯｸM-PRO" w:eastAsia="HG丸ｺﾞｼｯｸM-PRO" w:hAnsi="HG丸ｺﾞｼｯｸM-PRO"/>
                <w:sz w:val="22"/>
              </w:rPr>
            </w:pPr>
          </w:p>
          <w:p w14:paraId="7C887CBA" w14:textId="77777777" w:rsidR="000F5D96" w:rsidRPr="00F04EC2" w:rsidRDefault="000F5D96" w:rsidP="0050539A">
            <w:pPr>
              <w:spacing w:line="300" w:lineRule="exact"/>
              <w:rPr>
                <w:rFonts w:ascii="HG丸ｺﾞｼｯｸM-PRO" w:eastAsia="HG丸ｺﾞｼｯｸM-PRO" w:hAnsi="HG丸ｺﾞｼｯｸM-PRO"/>
                <w:sz w:val="22"/>
              </w:rPr>
            </w:pPr>
          </w:p>
          <w:p w14:paraId="1B25E183" w14:textId="77777777" w:rsidR="000F5D96" w:rsidRPr="00F04EC2" w:rsidRDefault="000F5D96" w:rsidP="0050539A">
            <w:pPr>
              <w:spacing w:line="300" w:lineRule="exact"/>
              <w:rPr>
                <w:rFonts w:ascii="HG丸ｺﾞｼｯｸM-PRO" w:eastAsia="HG丸ｺﾞｼｯｸM-PRO" w:hAnsi="HG丸ｺﾞｼｯｸM-PRO"/>
                <w:sz w:val="22"/>
              </w:rPr>
            </w:pPr>
          </w:p>
          <w:p w14:paraId="17490E79" w14:textId="77777777" w:rsidR="000F5D96" w:rsidRPr="00F04EC2" w:rsidRDefault="000F5D96" w:rsidP="0050539A">
            <w:pPr>
              <w:spacing w:line="300" w:lineRule="exact"/>
              <w:rPr>
                <w:rFonts w:ascii="HG丸ｺﾞｼｯｸM-PRO" w:eastAsia="HG丸ｺﾞｼｯｸM-PRO" w:hAnsi="HG丸ｺﾞｼｯｸM-PRO"/>
                <w:sz w:val="22"/>
              </w:rPr>
            </w:pPr>
          </w:p>
          <w:p w14:paraId="68BCEE0E" w14:textId="77777777" w:rsidR="000F5D96" w:rsidRPr="00F04EC2" w:rsidRDefault="000F5D96" w:rsidP="0050539A">
            <w:pPr>
              <w:spacing w:line="300" w:lineRule="exact"/>
              <w:rPr>
                <w:rFonts w:ascii="HG丸ｺﾞｼｯｸM-PRO" w:eastAsia="HG丸ｺﾞｼｯｸM-PRO" w:hAnsi="HG丸ｺﾞｼｯｸM-PRO"/>
                <w:sz w:val="22"/>
              </w:rPr>
            </w:pPr>
          </w:p>
          <w:p w14:paraId="33056E79" w14:textId="77777777" w:rsidR="000F5D96" w:rsidRPr="00F04EC2" w:rsidRDefault="000F5D96" w:rsidP="0050539A">
            <w:pPr>
              <w:spacing w:line="300" w:lineRule="exact"/>
              <w:rPr>
                <w:rFonts w:ascii="HG丸ｺﾞｼｯｸM-PRO" w:eastAsia="HG丸ｺﾞｼｯｸM-PRO" w:hAnsi="HG丸ｺﾞｼｯｸM-PRO"/>
                <w:sz w:val="22"/>
              </w:rPr>
            </w:pPr>
          </w:p>
          <w:p w14:paraId="726BD432" w14:textId="77777777" w:rsidR="000F5D96" w:rsidRPr="00F04EC2" w:rsidRDefault="000F5D96" w:rsidP="0050539A">
            <w:pPr>
              <w:spacing w:line="300" w:lineRule="exact"/>
              <w:rPr>
                <w:rFonts w:ascii="HG丸ｺﾞｼｯｸM-PRO" w:eastAsia="HG丸ｺﾞｼｯｸM-PRO" w:hAnsi="HG丸ｺﾞｼｯｸM-PRO"/>
                <w:sz w:val="22"/>
              </w:rPr>
            </w:pPr>
          </w:p>
          <w:p w14:paraId="2DB883DE" w14:textId="77777777" w:rsidR="000F5D96" w:rsidRPr="00F04EC2" w:rsidRDefault="000F5D96" w:rsidP="0050539A">
            <w:pPr>
              <w:spacing w:line="300" w:lineRule="exact"/>
              <w:rPr>
                <w:rFonts w:ascii="HG丸ｺﾞｼｯｸM-PRO" w:eastAsia="HG丸ｺﾞｼｯｸM-PRO" w:hAnsi="HG丸ｺﾞｼｯｸM-PRO"/>
                <w:sz w:val="22"/>
              </w:rPr>
            </w:pPr>
          </w:p>
          <w:p w14:paraId="1AA79F50" w14:textId="77777777" w:rsidR="000F5D96" w:rsidRPr="00F04EC2" w:rsidRDefault="000F5D96" w:rsidP="0050539A">
            <w:pPr>
              <w:spacing w:line="300" w:lineRule="exact"/>
              <w:rPr>
                <w:rFonts w:ascii="HG丸ｺﾞｼｯｸM-PRO" w:eastAsia="HG丸ｺﾞｼｯｸM-PRO" w:hAnsi="HG丸ｺﾞｼｯｸM-PRO"/>
                <w:sz w:val="22"/>
              </w:rPr>
            </w:pPr>
          </w:p>
          <w:p w14:paraId="2B97745D" w14:textId="77777777" w:rsidR="000F5D96" w:rsidRPr="00F04EC2" w:rsidRDefault="000F5D96" w:rsidP="0050539A">
            <w:pPr>
              <w:spacing w:line="300" w:lineRule="exact"/>
              <w:rPr>
                <w:rFonts w:ascii="HG丸ｺﾞｼｯｸM-PRO" w:eastAsia="HG丸ｺﾞｼｯｸM-PRO" w:hAnsi="HG丸ｺﾞｼｯｸM-PRO"/>
                <w:sz w:val="22"/>
              </w:rPr>
            </w:pPr>
          </w:p>
          <w:p w14:paraId="6C57E561" w14:textId="77777777" w:rsidR="000F5D96" w:rsidRPr="00F04EC2" w:rsidRDefault="000F5D96" w:rsidP="0050539A">
            <w:pPr>
              <w:spacing w:line="300" w:lineRule="exact"/>
              <w:rPr>
                <w:rFonts w:ascii="HG丸ｺﾞｼｯｸM-PRO" w:eastAsia="HG丸ｺﾞｼｯｸM-PRO" w:hAnsi="HG丸ｺﾞｼｯｸM-PRO"/>
                <w:sz w:val="22"/>
              </w:rPr>
            </w:pPr>
          </w:p>
          <w:p w14:paraId="0307B307" w14:textId="77777777" w:rsidR="000F5D96" w:rsidRPr="00F04EC2" w:rsidRDefault="000F5D96" w:rsidP="0050539A">
            <w:pPr>
              <w:spacing w:line="300" w:lineRule="exact"/>
              <w:rPr>
                <w:rFonts w:ascii="HG丸ｺﾞｼｯｸM-PRO" w:eastAsia="HG丸ｺﾞｼｯｸM-PRO" w:hAnsi="HG丸ｺﾞｼｯｸM-PRO"/>
                <w:sz w:val="22"/>
              </w:rPr>
            </w:pPr>
          </w:p>
          <w:p w14:paraId="596BBF86" w14:textId="77777777" w:rsidR="000F5D96" w:rsidRPr="00F04EC2" w:rsidRDefault="000F5D96" w:rsidP="0050539A">
            <w:pPr>
              <w:spacing w:line="300" w:lineRule="exact"/>
              <w:rPr>
                <w:rFonts w:ascii="HG丸ｺﾞｼｯｸM-PRO" w:eastAsia="HG丸ｺﾞｼｯｸM-PRO" w:hAnsi="HG丸ｺﾞｼｯｸM-PRO"/>
                <w:sz w:val="22"/>
              </w:rPr>
            </w:pPr>
          </w:p>
          <w:p w14:paraId="159F696D" w14:textId="77777777" w:rsidR="000F5D96" w:rsidRPr="00F04EC2" w:rsidRDefault="000F5D96" w:rsidP="0050539A">
            <w:pPr>
              <w:spacing w:line="300" w:lineRule="exact"/>
              <w:rPr>
                <w:rFonts w:ascii="HG丸ｺﾞｼｯｸM-PRO" w:eastAsia="HG丸ｺﾞｼｯｸM-PRO" w:hAnsi="HG丸ｺﾞｼｯｸM-PRO"/>
                <w:b/>
                <w:bCs/>
                <w:sz w:val="22"/>
              </w:rPr>
            </w:pPr>
          </w:p>
          <w:p w14:paraId="1F9C3AB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＜高専教育の質の向上と検証＞</w:t>
            </w:r>
          </w:p>
          <w:p w14:paraId="47862AB8" w14:textId="77777777" w:rsidR="000F5D96" w:rsidRPr="00F04EC2" w:rsidRDefault="00020D47" w:rsidP="0050539A">
            <w:pPr>
              <w:pStyle w:val="a4"/>
              <w:numPr>
                <w:ilvl w:val="0"/>
                <w:numId w:val="67"/>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豊かな人間性と社会性を身につけた、社会から求められる高度な実践的技術者を育成するため、数理・データサイエンス・</w:t>
            </w:r>
            <w:r w:rsidRPr="00F04EC2">
              <w:rPr>
                <w:rFonts w:ascii="HG丸ｺﾞｼｯｸM-PRO" w:eastAsia="HG丸ｺﾞｼｯｸM-PRO" w:hAnsi="HG丸ｺﾞｼｯｸM-PRO"/>
                <w:sz w:val="22"/>
              </w:rPr>
              <w:t>AI</w:t>
            </w:r>
            <w:r w:rsidRPr="00F04EC2">
              <w:rPr>
                <w:rFonts w:ascii="HG丸ｺﾞｼｯｸM-PRO" w:eastAsia="HG丸ｺﾞｼｯｸM-PRO" w:hAnsi="HG丸ｺﾞｼｯｸM-PRO" w:hint="eastAsia"/>
                <w:sz w:val="22"/>
              </w:rPr>
              <w:t>教育プログラムの展開、</w:t>
            </w:r>
            <w:r w:rsidRPr="00F04EC2">
              <w:rPr>
                <w:rFonts w:ascii="HG丸ｺﾞｼｯｸM-PRO" w:eastAsia="HG丸ｺﾞｼｯｸM-PRO" w:hAnsi="HG丸ｺﾞｼｯｸM-PRO"/>
                <w:sz w:val="22"/>
              </w:rPr>
              <w:t>ICT</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SDGs</w:t>
            </w:r>
            <w:r w:rsidRPr="00F04EC2">
              <w:rPr>
                <w:rFonts w:ascii="HG丸ｺﾞｼｯｸM-PRO" w:eastAsia="HG丸ｺﾞｼｯｸM-PRO" w:hAnsi="HG丸ｺﾞｼｯｸM-PRO" w:hint="eastAsia"/>
                <w:sz w:val="22"/>
              </w:rPr>
              <w:t>に関する教育などを行う専門共通科目の設定など、高専教育の充実に取り組む。</w:t>
            </w:r>
          </w:p>
          <w:p w14:paraId="0121A851" w14:textId="77777777" w:rsidR="000F5D96" w:rsidRPr="00F04EC2" w:rsidRDefault="000F5D96" w:rsidP="0050539A">
            <w:pPr>
              <w:spacing w:line="300" w:lineRule="exact"/>
              <w:rPr>
                <w:rFonts w:ascii="HG丸ｺﾞｼｯｸM-PRO" w:eastAsia="HG丸ｺﾞｼｯｸM-PRO" w:hAnsi="HG丸ｺﾞｼｯｸM-PRO"/>
                <w:sz w:val="22"/>
              </w:rPr>
            </w:pPr>
          </w:p>
          <w:p w14:paraId="0342EC3E" w14:textId="77777777" w:rsidR="000F5D96" w:rsidRPr="00F04EC2" w:rsidRDefault="00020D47" w:rsidP="0050539A">
            <w:pPr>
              <w:pStyle w:val="a4"/>
              <w:numPr>
                <w:ilvl w:val="0"/>
                <w:numId w:val="110"/>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大阪公立大学等（以下、「大阪公立大学等」は、大阪公立大学、大阪府立大学、大阪市立大学を指す）と連携した教育の取組を進める。</w:t>
            </w:r>
          </w:p>
        </w:tc>
        <w:tc>
          <w:tcPr>
            <w:tcW w:w="10917" w:type="dxa"/>
            <w:gridSpan w:val="7"/>
          </w:tcPr>
          <w:p w14:paraId="396DBE92"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【評価結果と判断理由】</w:t>
            </w:r>
          </w:p>
          <w:p w14:paraId="4234C74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〇　中期目標期間の業務実績については、</w:t>
            </w:r>
            <w:r w:rsidRPr="00F04EC2">
              <w:rPr>
                <w:rFonts w:ascii="HG丸ｺﾞｼｯｸM-PRO" w:eastAsia="HG丸ｺﾞｼｯｸM-PRO" w:hAnsi="HG丸ｺﾞｼｯｸM-PRO" w:hint="eastAsia"/>
                <w:sz w:val="22"/>
              </w:rPr>
              <w:t>７項目の小項目のうち、全ての項目が評価Ⅲであり、すべてⅤ～Ⅲに該当している。</w:t>
            </w:r>
          </w:p>
          <w:p w14:paraId="7DCDF76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61986FD3" w14:textId="77777777" w:rsidR="000F5D96" w:rsidRPr="00F04EC2" w:rsidRDefault="000F5D96" w:rsidP="0050539A">
            <w:pPr>
              <w:spacing w:line="300" w:lineRule="exact"/>
              <w:rPr>
                <w:rFonts w:ascii="HG丸ｺﾞｼｯｸM-PRO" w:eastAsia="HG丸ｺﾞｼｯｸM-PRO" w:hAnsi="HG丸ｺﾞｼｯｸM-PRO"/>
                <w:sz w:val="22"/>
              </w:rPr>
            </w:pPr>
          </w:p>
          <w:p w14:paraId="3006C9F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7AE12AA7" w14:textId="77777777" w:rsidTr="0050539A">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0F7FF509" w14:textId="77777777" w:rsidR="000F5D96" w:rsidRPr="00F04EC2"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rPr>
                  </w:pPr>
                  <w:r w:rsidRPr="00F04EC2">
                    <w:rPr>
                      <w:rFonts w:ascii="HG丸ｺﾞｼｯｸM-PRO" w:eastAsia="HG丸ｺﾞｼｯｸM-PRO" w:hint="eastAsia"/>
                    </w:rPr>
                    <w:t>大阪公立大学工業高等</w:t>
                  </w:r>
                </w:p>
                <w:p w14:paraId="3AE812FE" w14:textId="77777777" w:rsidR="000F5D96" w:rsidRPr="00F04EC2"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F04EC2">
                    <w:rPr>
                      <w:rFonts w:ascii="HG丸ｺﾞｼｯｸM-PRO" w:eastAsia="HG丸ｺﾞｼｯｸM-PRO" w:hint="eastAsia"/>
                    </w:rPr>
                    <w:t>専門学校に関する目標</w:t>
                  </w:r>
                </w:p>
              </w:tc>
              <w:tc>
                <w:tcPr>
                  <w:tcW w:w="1531" w:type="dxa"/>
                  <w:tcBorders>
                    <w:top w:val="single" w:sz="4" w:space="0" w:color="auto"/>
                    <w:left w:val="single" w:sz="4" w:space="0" w:color="auto"/>
                    <w:bottom w:val="single" w:sz="4" w:space="0" w:color="auto"/>
                    <w:right w:val="single" w:sz="4" w:space="0" w:color="auto"/>
                  </w:tcBorders>
                  <w:hideMark/>
                </w:tcPr>
                <w:p w14:paraId="742D6101"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0BEF4F30"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76BDA699"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64AD2454"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6157A852"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Ⅰ</w:t>
                  </w:r>
                </w:p>
              </w:tc>
            </w:tr>
            <w:tr w:rsidR="0028730F" w14:paraId="6B433547" w14:textId="77777777" w:rsidTr="0050539A">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2B2E32D8" w14:textId="77777777" w:rsidR="000F5D96" w:rsidRPr="00F04EC2" w:rsidRDefault="000F5D96" w:rsidP="00483DBB">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4" w:space="0" w:color="auto"/>
                  </w:tcBorders>
                  <w:hideMark/>
                </w:tcPr>
                <w:p w14:paraId="26614AC8"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7D7EAAFA"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7F722E3B"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A647F8C"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5C7E1046"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計画を実施していない</w:t>
                  </w:r>
                </w:p>
              </w:tc>
            </w:tr>
            <w:tr w:rsidR="0028730F" w14:paraId="2BF00456" w14:textId="77777777" w:rsidTr="0050539A">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0C5FDB8F" w14:textId="77777777" w:rsidR="000F5D96" w:rsidRPr="00F04EC2" w:rsidRDefault="00020D47" w:rsidP="00483DBB">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F04EC2">
                    <w:rPr>
                      <w:rFonts w:ascii="HG丸ｺﾞｼｯｸM-PRO" w:eastAsia="HG丸ｺﾞｼｯｸM-PRO" w:hint="eastAsia"/>
                      <w:sz w:val="22"/>
                    </w:rPr>
                    <w:t>（27）～（33）</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476ACAD"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67CB5DBC"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FD7DCEB"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７</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7432B98"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06EC2264" w14:textId="77777777" w:rsidR="000F5D96" w:rsidRPr="00F04EC2" w:rsidRDefault="00020D47" w:rsidP="00483DBB">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r>
          </w:tbl>
          <w:p w14:paraId="31E31EF3" w14:textId="77777777" w:rsidR="000F5D96" w:rsidRPr="00F04EC2" w:rsidRDefault="000F5D96" w:rsidP="0050539A">
            <w:pPr>
              <w:spacing w:line="300" w:lineRule="exact"/>
              <w:rPr>
                <w:rFonts w:ascii="HG丸ｺﾞｼｯｸM-PRO" w:eastAsia="HG丸ｺﾞｼｯｸM-PRO" w:hAnsi="HG丸ｺﾞｼｯｸM-PRO"/>
                <w:sz w:val="22"/>
              </w:rPr>
            </w:pPr>
          </w:p>
          <w:p w14:paraId="7127239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58D7DD3"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＜高専教育の質の向上と検証＞</w:t>
            </w:r>
            <w:r w:rsidRPr="00F04EC2">
              <w:rPr>
                <w:rFonts w:ascii="HG丸ｺﾞｼｯｸM-PRO" w:eastAsia="HG丸ｺﾞｼｯｸM-PRO" w:hAnsi="HG丸ｺﾞｼｯｸM-PRO" w:hint="eastAsia"/>
                <w:b/>
                <w:bCs/>
                <w:sz w:val="22"/>
                <w:bdr w:val="single" w:sz="4" w:space="0" w:color="auto"/>
              </w:rPr>
              <w:t>評価Ⅲ</w:t>
            </w:r>
          </w:p>
          <w:p w14:paraId="2020C805"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4A61C6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・数理・データサイエンス・AI教育プログラムを着実に実施した。認定プログラムに関する説明を行うとともに、各専門コースにおいて修得率の向上方策を行った。</w:t>
            </w:r>
            <w:r w:rsidR="009359EA">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修了生について、5年次開講科目の単位修得及び1～4年次不合格科目の再試験による単位の再認定を着実に実施した結果、プログラム修得率が向上した。また、新カリキュラムに対応した数理・データサイエンス・AI教育プログラム（リテラシーレベル）を実施した。</w:t>
            </w:r>
          </w:p>
          <w:p w14:paraId="139CFBF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87B8E20" w14:textId="05D5471D"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・DXマインド教育（</w:t>
            </w:r>
            <w:r w:rsidR="002805C6">
              <w:rPr>
                <w:rFonts w:ascii="HG丸ｺﾞｼｯｸM-PRO" w:eastAsia="HG丸ｺﾞｼｯｸM-PRO" w:hAnsi="HG丸ｺﾞｼｯｸM-PRO" w:hint="eastAsia"/>
                <w:sz w:val="22"/>
              </w:rPr>
              <w:t>１</w:t>
            </w:r>
            <w:r w:rsidRPr="00F04EC2">
              <w:rPr>
                <w:rFonts w:ascii="HG丸ｺﾞｼｯｸM-PRO" w:eastAsia="HG丸ｺﾞｼｯｸM-PRO" w:hAnsi="HG丸ｺﾞｼｯｸM-PRO" w:hint="eastAsia"/>
                <w:sz w:val="22"/>
              </w:rPr>
              <w:t>～2年）を実施し、3年進級生のDXマインド育成にかかる到達度を関係科目の単位修得度で評価した。また、DX基礎力及びDX専門応用力の育成を図る授業・実験実習を展開した。</w:t>
            </w:r>
          </w:p>
          <w:p w14:paraId="07080F1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B38627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・産学共育として学内インターンシップを実施し、検証した結果、キャンパス移転までは実施継続とした。</w:t>
            </w:r>
          </w:p>
          <w:p w14:paraId="1D26390A" w14:textId="6215E924"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・SDGs社会を指向した教育として、エネルギー（蓄電池）に関する本校独自のバッテリー人材育成プログラムを、</w:t>
            </w:r>
            <w:r w:rsidR="009359EA">
              <w:rPr>
                <w:rFonts w:ascii="HG丸ｺﾞｼｯｸM-PRO" w:eastAsia="HG丸ｺﾞｼｯｸM-PRO" w:hAnsi="HG丸ｺﾞｼｯｸM-PRO" w:hint="eastAsia"/>
                <w:sz w:val="22"/>
              </w:rPr>
              <w:t>令和5年度に</w:t>
            </w:r>
            <w:r w:rsidRPr="00F04EC2">
              <w:rPr>
                <w:rFonts w:ascii="HG丸ｺﾞｼｯｸM-PRO" w:eastAsia="HG丸ｺﾞｼｯｸM-PRO" w:hAnsi="HG丸ｺﾞｼｯｸM-PRO" w:hint="eastAsia"/>
                <w:sz w:val="22"/>
              </w:rPr>
              <w:t>完成させた。</w:t>
            </w:r>
            <w:r w:rsidR="009359EA">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年度は新カリキュラムの</w:t>
            </w:r>
            <w:r w:rsidR="002805C6">
              <w:rPr>
                <w:rFonts w:ascii="HG丸ｺﾞｼｯｸM-PRO" w:eastAsia="HG丸ｺﾞｼｯｸM-PRO" w:hAnsi="HG丸ｺﾞｼｯｸM-PRO" w:hint="eastAsia"/>
                <w:sz w:val="22"/>
              </w:rPr>
              <w:t>１</w:t>
            </w:r>
            <w:r w:rsidRPr="00F04EC2">
              <w:rPr>
                <w:rFonts w:ascii="HG丸ｺﾞｼｯｸM-PRO" w:eastAsia="HG丸ｺﾞｼｯｸM-PRO" w:hAnsi="HG丸ｺﾞｼｯｸM-PRO" w:hint="eastAsia"/>
                <w:sz w:val="22"/>
              </w:rPr>
              <w:t>～4年生を、</w:t>
            </w:r>
            <w:r w:rsidR="001B5713">
              <w:rPr>
                <w:rFonts w:ascii="HG丸ｺﾞｼｯｸM-PRO" w:eastAsia="HG丸ｺﾞｼｯｸM-PRO" w:hAnsi="HG丸ｺﾞｼｯｸM-PRO" w:hint="eastAsia"/>
                <w:sz w:val="22"/>
              </w:rPr>
              <w:t>令和８</w:t>
            </w:r>
            <w:r w:rsidRPr="00F04EC2">
              <w:rPr>
                <w:rFonts w:ascii="HG丸ｺﾞｼｯｸM-PRO" w:eastAsia="HG丸ｺﾞｼｯｸM-PRO" w:hAnsi="HG丸ｺﾞｼｯｸM-PRO" w:hint="eastAsia"/>
                <w:sz w:val="22"/>
              </w:rPr>
              <w:t>年度からは全学年を対象に実施予定としている。</w:t>
            </w:r>
          </w:p>
          <w:p w14:paraId="5E66E4E3" w14:textId="77777777" w:rsidR="000F5D96" w:rsidRPr="00F04EC2" w:rsidRDefault="000F5D96" w:rsidP="0050539A">
            <w:pPr>
              <w:spacing w:line="300" w:lineRule="exact"/>
              <w:rPr>
                <w:rFonts w:ascii="HG丸ｺﾞｼｯｸM-PRO" w:eastAsia="HG丸ｺﾞｼｯｸM-PRO" w:hAnsi="HG丸ｺﾞｼｯｸM-PRO"/>
                <w:sz w:val="22"/>
              </w:rPr>
            </w:pPr>
          </w:p>
          <w:p w14:paraId="2C67B168"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8CEF66C" w14:textId="77777777" w:rsidTr="009F0F5D">
        <w:tblPrEx>
          <w:tblCellMar>
            <w:left w:w="99" w:type="dxa"/>
            <w:right w:w="99" w:type="dxa"/>
          </w:tblCellMar>
        </w:tblPrEx>
        <w:trPr>
          <w:trHeight w:val="1273"/>
        </w:trPr>
        <w:tc>
          <w:tcPr>
            <w:tcW w:w="4503" w:type="dxa"/>
            <w:tcBorders>
              <w:bottom w:val="single" w:sz="4" w:space="0" w:color="auto"/>
            </w:tcBorders>
          </w:tcPr>
          <w:p w14:paraId="24C82B6E"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イ　グローバル人材の育成</w:t>
            </w:r>
          </w:p>
          <w:p w14:paraId="2E36E4B1" w14:textId="77777777" w:rsidR="000F5D96" w:rsidRPr="00E839BA" w:rsidRDefault="00020D47" w:rsidP="0050539A">
            <w:pPr>
              <w:autoSpaceDE w:val="0"/>
              <w:autoSpaceDN w:val="0"/>
              <w:spacing w:line="300" w:lineRule="exact"/>
              <w:ind w:firstLineChars="100" w:firstLine="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tc>
        <w:tc>
          <w:tcPr>
            <w:tcW w:w="567" w:type="dxa"/>
            <w:tcBorders>
              <w:bottom w:val="single" w:sz="4" w:space="0" w:color="auto"/>
            </w:tcBorders>
          </w:tcPr>
          <w:p w14:paraId="0AF029F4"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28</w:t>
            </w:r>
          </w:p>
        </w:tc>
        <w:tc>
          <w:tcPr>
            <w:tcW w:w="6600" w:type="dxa"/>
            <w:tcBorders>
              <w:bottom w:val="single" w:sz="4" w:space="0" w:color="auto"/>
            </w:tcBorders>
          </w:tcPr>
          <w:p w14:paraId="3A862C57" w14:textId="77777777" w:rsidR="000F5D96" w:rsidRPr="00F04EC2" w:rsidRDefault="000F5D96" w:rsidP="0050539A">
            <w:pPr>
              <w:spacing w:line="300" w:lineRule="exact"/>
              <w:rPr>
                <w:rFonts w:ascii="HG丸ｺﾞｼｯｸM-PRO" w:eastAsia="HG丸ｺﾞｼｯｸM-PRO" w:hAnsi="HG丸ｺﾞｼｯｸM-PRO"/>
                <w:b/>
                <w:bCs/>
                <w:sz w:val="22"/>
              </w:rPr>
            </w:pPr>
          </w:p>
          <w:p w14:paraId="485FD002"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＜グローバル技術者の育成＞</w:t>
            </w:r>
          </w:p>
          <w:p w14:paraId="1EBBC4BB" w14:textId="77777777" w:rsidR="000F5D96" w:rsidRPr="00F04EC2" w:rsidRDefault="00020D47" w:rsidP="0050539A">
            <w:pPr>
              <w:pStyle w:val="a4"/>
              <w:numPr>
                <w:ilvl w:val="0"/>
                <w:numId w:val="68"/>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海外インターンシップ派遣など、グローバルな教育活動を推進するとともに、大阪公立大学等の外国人教員や留学生との多文化交流事業等を実施し、地域社会、産業に貢献できるグローバル人材を育成する。</w:t>
            </w:r>
          </w:p>
        </w:tc>
        <w:tc>
          <w:tcPr>
            <w:tcW w:w="10917" w:type="dxa"/>
            <w:gridSpan w:val="7"/>
            <w:tcBorders>
              <w:bottom w:val="single" w:sz="4" w:space="0" w:color="auto"/>
            </w:tcBorders>
          </w:tcPr>
          <w:p w14:paraId="2476F1E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22B1F10"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＜グローバル技術者の育成＞</w:t>
            </w:r>
            <w:r w:rsidRPr="00F04EC2">
              <w:rPr>
                <w:rFonts w:ascii="HG丸ｺﾞｼｯｸM-PRO" w:eastAsia="HG丸ｺﾞｼｯｸM-PRO" w:hAnsi="HG丸ｺﾞｼｯｸM-PRO" w:hint="eastAsia"/>
                <w:b/>
                <w:bCs/>
                <w:sz w:val="22"/>
                <w:bdr w:val="single" w:sz="4" w:space="0" w:color="auto"/>
              </w:rPr>
              <w:t>評価Ⅲ</w:t>
            </w:r>
          </w:p>
          <w:p w14:paraId="4B534AC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567B2D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・大阪府実践的英語体験活動推進事業「グローバル体験プログラム」に</w:t>
            </w:r>
            <w:r w:rsidRPr="00F04EC2">
              <w:rPr>
                <w:rFonts w:ascii="HG丸ｺﾞｼｯｸM-PRO" w:eastAsia="HG丸ｺﾞｼｯｸM-PRO" w:hAnsi="HG丸ｺﾞｼｯｸM-PRO"/>
                <w:bCs/>
                <w:sz w:val="22"/>
              </w:rPr>
              <w:t>1年生全員が参加した。</w:t>
            </w:r>
          </w:p>
          <w:p w14:paraId="0643F19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・実践的な英語研修として、外国の教育機関との連携による短期研修を行った。また、任意参加の英語関連企画（</w:t>
            </w:r>
            <w:r w:rsidRPr="00F04EC2">
              <w:rPr>
                <w:rFonts w:ascii="HG丸ｺﾞｼｯｸM-PRO" w:eastAsia="HG丸ｺﾞｼｯｸM-PRO" w:hAnsi="HG丸ｺﾞｼｯｸM-PRO"/>
                <w:bCs/>
                <w:sz w:val="22"/>
              </w:rPr>
              <w:t>「トビタテ！留学JAPAN」</w:t>
            </w:r>
            <w:r w:rsidRPr="00F04EC2">
              <w:rPr>
                <w:rFonts w:ascii="HG丸ｺﾞｼｯｸM-PRO" w:eastAsia="HG丸ｺﾞｼｯｸM-PRO" w:hAnsi="HG丸ｺﾞｼｯｸM-PRO" w:hint="eastAsia"/>
                <w:bCs/>
                <w:sz w:val="22"/>
              </w:rPr>
              <w:t>、高専英語プレゼンテーションコンテスト等）へ</w:t>
            </w:r>
            <w:r w:rsidRPr="00F04EC2">
              <w:rPr>
                <w:rFonts w:ascii="HG丸ｺﾞｼｯｸM-PRO" w:eastAsia="HG丸ｺﾞｼｯｸM-PRO" w:hAnsi="HG丸ｺﾞｼｯｸM-PRO"/>
                <w:bCs/>
                <w:sz w:val="22"/>
              </w:rPr>
              <w:t>の</w:t>
            </w:r>
            <w:r w:rsidRPr="00F04EC2">
              <w:rPr>
                <w:rFonts w:ascii="HG丸ｺﾞｼｯｸM-PRO" w:eastAsia="HG丸ｺﾞｼｯｸM-PRO" w:hAnsi="HG丸ｺﾞｼｯｸM-PRO" w:hint="eastAsia"/>
                <w:bCs/>
                <w:sz w:val="22"/>
              </w:rPr>
              <w:t>参加を促進した。</w:t>
            </w:r>
          </w:p>
          <w:p w14:paraId="779701E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77308D3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・大阪公立大学の留学生との多文化交流の実施について、国際交流関係のイベントについての情報連携体制の検討などを行い、公大への留学生と高専生の交流を実施した。</w:t>
            </w:r>
          </w:p>
          <w:p w14:paraId="1CA5C3A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E4FCDB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bCs/>
                <w:sz w:val="22"/>
              </w:rPr>
              <w:t>「新カリキュラム」において「グローバル関連科目」を設定した。</w:t>
            </w:r>
          </w:p>
          <w:p w14:paraId="7692A19D"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lastRenderedPageBreak/>
              <w:t>産学連携推進会の協力を得て、海外インターンシップを</w:t>
            </w:r>
            <w:r w:rsidRPr="00F04EC2">
              <w:rPr>
                <w:rFonts w:ascii="HG丸ｺﾞｼｯｸM-PRO" w:eastAsia="HG丸ｺﾞｼｯｸM-PRO" w:hAnsi="HG丸ｺﾞｼｯｸM-PRO"/>
                <w:bCs/>
                <w:sz w:val="22"/>
              </w:rPr>
              <w:t>4件実施した。</w:t>
            </w:r>
          </w:p>
          <w:p w14:paraId="724F0B94"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グローバル関連科目や海外インターンシップから成るグローバル人材を育成するプログラムを構築した。</w:t>
            </w:r>
          </w:p>
          <w:p w14:paraId="5D7C1D3B" w14:textId="77777777" w:rsidR="000F5D96" w:rsidRPr="00F04EC2" w:rsidRDefault="000F5D96" w:rsidP="0050539A">
            <w:pPr>
              <w:spacing w:line="300" w:lineRule="exact"/>
              <w:rPr>
                <w:rFonts w:ascii="HG丸ｺﾞｼｯｸM-PRO" w:eastAsia="HG丸ｺﾞｼｯｸM-PRO" w:hAnsi="HG丸ｺﾞｼｯｸM-PRO"/>
                <w:bCs/>
                <w:sz w:val="22"/>
              </w:rPr>
            </w:pPr>
          </w:p>
          <w:p w14:paraId="7D7A52FF" w14:textId="77777777" w:rsidR="000F5D96" w:rsidRPr="00F04EC2" w:rsidRDefault="00020D47" w:rsidP="0050539A">
            <w:pPr>
              <w:pStyle w:val="a4"/>
              <w:numPr>
                <w:ilvl w:val="0"/>
                <w:numId w:val="134"/>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6F07108" w14:textId="77777777" w:rsidTr="0050539A">
        <w:tblPrEx>
          <w:tblCellMar>
            <w:left w:w="99" w:type="dxa"/>
            <w:right w:w="99" w:type="dxa"/>
          </w:tblCellMar>
        </w:tblPrEx>
        <w:trPr>
          <w:trHeight w:val="3005"/>
        </w:trPr>
        <w:tc>
          <w:tcPr>
            <w:tcW w:w="4503" w:type="dxa"/>
          </w:tcPr>
          <w:p w14:paraId="16D07BC2"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lastRenderedPageBreak/>
              <w:t>ウ　教育の質保証等</w:t>
            </w:r>
          </w:p>
          <w:p w14:paraId="572871E1"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ディプロマ・ポリシー、カリキュラム・ポリシー</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アドミッション・ポリシーに基づく継続的な検証・見直しを実施し、教育の内部質保証のためのＰＤＣＡサイクルの拡充や社会のニーズに沿ったカリキュラムを展開する教育体制の整備に取り組む。</w:t>
            </w:r>
          </w:p>
          <w:p w14:paraId="45A5AB9D"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また、大阪公立大学と大阪における社会・産業ニーズの情報を共有し、教育に反映させる。</w:t>
            </w:r>
          </w:p>
          <w:p w14:paraId="7FB58EEE"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tc>
        <w:tc>
          <w:tcPr>
            <w:tcW w:w="567" w:type="dxa"/>
          </w:tcPr>
          <w:p w14:paraId="73394C0D"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29</w:t>
            </w:r>
          </w:p>
        </w:tc>
        <w:tc>
          <w:tcPr>
            <w:tcW w:w="6600" w:type="dxa"/>
          </w:tcPr>
          <w:p w14:paraId="782777D8" w14:textId="77777777" w:rsidR="000F5D96" w:rsidRPr="00F04EC2" w:rsidRDefault="000F5D96" w:rsidP="0050539A">
            <w:pPr>
              <w:spacing w:line="300" w:lineRule="exact"/>
              <w:rPr>
                <w:rFonts w:ascii="HG丸ｺﾞｼｯｸM-PRO" w:eastAsia="HG丸ｺﾞｼｯｸM-PRO" w:hAnsi="HG丸ｺﾞｼｯｸM-PRO"/>
                <w:b/>
                <w:bCs/>
                <w:sz w:val="22"/>
              </w:rPr>
            </w:pPr>
          </w:p>
          <w:p w14:paraId="1D2D93A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＜社会・産業ニーズに対応する教育と内部質保証＞</w:t>
            </w:r>
          </w:p>
          <w:p w14:paraId="78873793" w14:textId="77777777" w:rsidR="000F5D96" w:rsidRPr="00F04EC2" w:rsidRDefault="00020D47" w:rsidP="0050539A">
            <w:pPr>
              <w:pStyle w:val="a4"/>
              <w:numPr>
                <w:ilvl w:val="0"/>
                <w:numId w:val="68"/>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sz w:val="22"/>
              </w:rPr>
              <w:t>3</w:t>
            </w:r>
            <w:r w:rsidRPr="00F04EC2">
              <w:rPr>
                <w:rFonts w:ascii="HG丸ｺﾞｼｯｸM-PRO" w:eastAsia="HG丸ｺﾞｼｯｸM-PRO" w:hAnsi="HG丸ｺﾞｼｯｸM-PRO" w:hint="eastAsia"/>
                <w:sz w:val="22"/>
              </w:rPr>
              <w:t>ポリシーに基づくカリキュラム等の検証、見直しを行うとともに、大阪公立大学等との連携等により社会・産業におけるニーズを教育に反映することで、教育の質を向上する。また、更なる高専改革を見据えたカリキュラム等の検討を行う。</w:t>
            </w:r>
          </w:p>
          <w:p w14:paraId="766BF989" w14:textId="77777777" w:rsidR="000F5D96" w:rsidRPr="00F04EC2" w:rsidRDefault="000F5D96" w:rsidP="0050539A">
            <w:pPr>
              <w:spacing w:line="300" w:lineRule="exact"/>
              <w:rPr>
                <w:rFonts w:ascii="HG丸ｺﾞｼｯｸM-PRO" w:eastAsia="HG丸ｺﾞｼｯｸM-PRO" w:hAnsi="HG丸ｺﾞｼｯｸM-PRO"/>
                <w:sz w:val="22"/>
              </w:rPr>
            </w:pPr>
          </w:p>
          <w:p w14:paraId="2750F5C8" w14:textId="77777777" w:rsidR="000F5D96" w:rsidRPr="00F04EC2" w:rsidRDefault="00020D47" w:rsidP="0050539A">
            <w:pPr>
              <w:pStyle w:val="a4"/>
              <w:numPr>
                <w:ilvl w:val="0"/>
                <w:numId w:val="111"/>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組織的に</w:t>
            </w:r>
            <w:r w:rsidRPr="00F04EC2">
              <w:rPr>
                <w:rFonts w:ascii="HG丸ｺﾞｼｯｸM-PRO" w:eastAsia="HG丸ｺﾞｼｯｸM-PRO" w:hAnsi="HG丸ｺﾞｼｯｸM-PRO"/>
                <w:sz w:val="22"/>
              </w:rPr>
              <w:t>FD</w:t>
            </w:r>
            <w:r w:rsidRPr="00F04EC2">
              <w:rPr>
                <w:rFonts w:ascii="HG丸ｺﾞｼｯｸM-PRO" w:eastAsia="HG丸ｺﾞｼｯｸM-PRO" w:hAnsi="HG丸ｺﾞｼｯｸM-PRO" w:hint="eastAsia"/>
                <w:sz w:val="22"/>
              </w:rPr>
              <w:t>を推進し、教員の教育力向上に取り組む。</w:t>
            </w:r>
          </w:p>
        </w:tc>
        <w:tc>
          <w:tcPr>
            <w:tcW w:w="10917" w:type="dxa"/>
            <w:gridSpan w:val="7"/>
          </w:tcPr>
          <w:p w14:paraId="67F1BA9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3F912BBF"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＜社会・産業ニーズに対応する教育と内部質保証＞</w:t>
            </w:r>
            <w:r w:rsidRPr="00F04EC2">
              <w:rPr>
                <w:rFonts w:ascii="HG丸ｺﾞｼｯｸM-PRO" w:eastAsia="HG丸ｺﾞｼｯｸM-PRO" w:hAnsi="HG丸ｺﾞｼｯｸM-PRO" w:hint="eastAsia"/>
                <w:b/>
                <w:bCs/>
                <w:sz w:val="22"/>
                <w:bdr w:val="single" w:sz="4" w:space="0" w:color="auto"/>
              </w:rPr>
              <w:t>評価Ⅲ</w:t>
            </w:r>
          </w:p>
          <w:p w14:paraId="3F480AE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9D691C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・新たなカリキュラム・ポリシーに基づき設計した新カリキュラムにおいて、各科目の概要および達成目標の具現化</w:t>
            </w:r>
            <w:r w:rsidRPr="00F04EC2">
              <w:rPr>
                <w:rFonts w:ascii="HG丸ｺﾞｼｯｸM-PRO" w:eastAsia="HG丸ｺﾞｼｯｸM-PRO" w:hAnsi="HG丸ｺﾞｼｯｸM-PRO"/>
                <w:bCs/>
                <w:sz w:val="22"/>
              </w:rPr>
              <w:t>を行った。また学生視点を重視した教育内容の点検を実施した。</w:t>
            </w:r>
          </w:p>
          <w:p w14:paraId="47A2C3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4A4140A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・在校生、卒業生、企業へのアンケートにより３ポリシーおよび高専が実施している教育プログラムの検証を継続的に実施した。</w:t>
            </w:r>
          </w:p>
          <w:p w14:paraId="4459AC5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3F36755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・社会・産業ニーズに沿った教育を展開するための産学共育体制を構築するとともに、検証・評価を行った。</w:t>
            </w:r>
          </w:p>
          <w:p w14:paraId="2740EA6B" w14:textId="77777777" w:rsidR="000F5D96" w:rsidRPr="00F04EC2" w:rsidRDefault="000F5D96" w:rsidP="0050539A">
            <w:pPr>
              <w:spacing w:line="300" w:lineRule="exact"/>
              <w:rPr>
                <w:rFonts w:ascii="HG丸ｺﾞｼｯｸM-PRO" w:eastAsia="HG丸ｺﾞｼｯｸM-PRO" w:hAnsi="HG丸ｺﾞｼｯｸM-PRO"/>
                <w:bCs/>
                <w:sz w:val="22"/>
              </w:rPr>
            </w:pPr>
          </w:p>
          <w:p w14:paraId="006DD3D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・DX化促進など学校運営及び教育改善等に関するFD、著作権に関する</w:t>
            </w:r>
            <w:r w:rsidRPr="00F04EC2">
              <w:rPr>
                <w:rFonts w:ascii="HG丸ｺﾞｼｯｸM-PRO" w:eastAsia="HG丸ｺﾞｼｯｸM-PRO" w:hAnsi="HG丸ｺﾞｼｯｸM-PRO"/>
                <w:bCs/>
                <w:sz w:val="22"/>
              </w:rPr>
              <w:t>FD・SDや、生成AIの利活用に関するFD、クラウド技術を対象とした外部専門家によるFD講演会など、さまざまなFD・SD企画を実施した。また若手インセンティブ制度を実施した。</w:t>
            </w:r>
          </w:p>
          <w:p w14:paraId="106528E4" w14:textId="77777777" w:rsidR="000F5D96" w:rsidRPr="00F04EC2" w:rsidRDefault="000F5D96" w:rsidP="0050539A">
            <w:pPr>
              <w:spacing w:line="300" w:lineRule="exact"/>
              <w:rPr>
                <w:rFonts w:ascii="HG丸ｺﾞｼｯｸM-PRO" w:eastAsia="HG丸ｺﾞｼｯｸM-PRO" w:hAnsi="HG丸ｺﾞｼｯｸM-PRO"/>
                <w:bCs/>
                <w:sz w:val="22"/>
              </w:rPr>
            </w:pPr>
          </w:p>
          <w:p w14:paraId="13DE6C61"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2B856043" w14:textId="77777777" w:rsidTr="0050539A">
        <w:tblPrEx>
          <w:tblCellMar>
            <w:left w:w="99" w:type="dxa"/>
            <w:right w:w="99" w:type="dxa"/>
          </w:tblCellMar>
        </w:tblPrEx>
        <w:trPr>
          <w:trHeight w:val="2891"/>
        </w:trPr>
        <w:tc>
          <w:tcPr>
            <w:tcW w:w="4503" w:type="dxa"/>
            <w:tcBorders>
              <w:bottom w:val="single" w:sz="4" w:space="0" w:color="auto"/>
            </w:tcBorders>
          </w:tcPr>
          <w:p w14:paraId="612D3368"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エ　学生支援の充実等</w:t>
            </w:r>
          </w:p>
          <w:p w14:paraId="1E1A09BB"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学生の資質・能力を育むため、学生の修学機会を確保するとともに、必要な支援体制の充実を進める。</w:t>
            </w:r>
          </w:p>
          <w:p w14:paraId="67F40274"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また、学生及び</w:t>
            </w:r>
            <w:r w:rsidRPr="0028388D">
              <w:rPr>
                <w:rFonts w:ascii="HG丸ｺﾞｼｯｸM-PRO" w:eastAsia="HG丸ｺﾞｼｯｸM-PRO" w:hAnsi="HG丸ｺﾞｼｯｸM-PRO" w:hint="eastAsia"/>
                <w:bCs/>
                <w:sz w:val="22"/>
              </w:rPr>
              <w:t>地域社会のニーズに合わせて、大阪公立大学との連携により、工学をはじめとする幅広い分野への就職を支援するとともに、大学への編入学など多様な進路に円滑に接続できるようにする。</w:t>
            </w:r>
          </w:p>
          <w:p w14:paraId="170F0CD6"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さらに、中百舌鳥キャンパス移転に向けて、学生のよりよい修学環境を整備するとともに、授業、課外事業、インターンシップ等をより一層円滑に行うことができるよう、大阪公立大学と連携して取り組む。</w:t>
            </w:r>
          </w:p>
        </w:tc>
        <w:tc>
          <w:tcPr>
            <w:tcW w:w="567" w:type="dxa"/>
            <w:tcBorders>
              <w:bottom w:val="single" w:sz="4" w:space="0" w:color="auto"/>
            </w:tcBorders>
          </w:tcPr>
          <w:p w14:paraId="376C2869"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30</w:t>
            </w:r>
          </w:p>
        </w:tc>
        <w:tc>
          <w:tcPr>
            <w:tcW w:w="6600" w:type="dxa"/>
            <w:tcBorders>
              <w:bottom w:val="single" w:sz="4" w:space="0" w:color="auto"/>
            </w:tcBorders>
          </w:tcPr>
          <w:p w14:paraId="4B57269A" w14:textId="77777777" w:rsidR="000F5D96" w:rsidRPr="00F04EC2" w:rsidRDefault="000F5D96" w:rsidP="0050539A">
            <w:pPr>
              <w:spacing w:line="300" w:lineRule="exact"/>
              <w:rPr>
                <w:rFonts w:ascii="HG丸ｺﾞｼｯｸM-PRO" w:eastAsia="HG丸ｺﾞｼｯｸM-PRO" w:hAnsi="HG丸ｺﾞｼｯｸM-PRO"/>
                <w:b/>
                <w:bCs/>
                <w:sz w:val="22"/>
              </w:rPr>
            </w:pPr>
          </w:p>
          <w:p w14:paraId="6970AF5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＜修学環境の整備とキャリア支援の充実＞</w:t>
            </w:r>
          </w:p>
          <w:p w14:paraId="2303B529"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将来に向けて視野を広げるためのキャリア学修など、継続的なキャリアデザイン支援を行う。また、大阪公立大学等と連携し、高専生が資格や多角的なスキルを活かして幅広い分野への就職ができるように支援を行うとともに、大学への編入学など多様な進路を確保する取組を行う。</w:t>
            </w:r>
          </w:p>
          <w:p w14:paraId="6049B8D7" w14:textId="77777777" w:rsidR="000F5D96" w:rsidRPr="00F04EC2" w:rsidRDefault="000F5D96" w:rsidP="0050539A">
            <w:pPr>
              <w:spacing w:line="300" w:lineRule="exact"/>
              <w:rPr>
                <w:rFonts w:ascii="HG丸ｺﾞｼｯｸM-PRO" w:eastAsia="HG丸ｺﾞｼｯｸM-PRO" w:hAnsi="HG丸ｺﾞｼｯｸM-PRO"/>
                <w:sz w:val="22"/>
              </w:rPr>
            </w:pPr>
          </w:p>
          <w:p w14:paraId="0744ECDF"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キャリア教育支援のために卒業生や企業とのネットワークを構築する。</w:t>
            </w:r>
          </w:p>
          <w:p w14:paraId="7A3FD58A" w14:textId="77777777" w:rsidR="000F5D96" w:rsidRPr="00F04EC2" w:rsidRDefault="000F5D96" w:rsidP="0050539A">
            <w:pPr>
              <w:spacing w:line="300" w:lineRule="exact"/>
              <w:rPr>
                <w:rFonts w:ascii="HG丸ｺﾞｼｯｸM-PRO" w:eastAsia="HG丸ｺﾞｼｯｸM-PRO" w:hAnsi="HG丸ｺﾞｼｯｸM-PRO"/>
                <w:sz w:val="22"/>
              </w:rPr>
            </w:pPr>
          </w:p>
          <w:p w14:paraId="7DF0079D"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また、中百舌鳥キャンパス移転を見据え、よりよい修学環境の整備や学生支援に取り組む。</w:t>
            </w:r>
          </w:p>
          <w:p w14:paraId="7C61153B" w14:textId="77777777" w:rsidR="000F5D96" w:rsidRPr="00F04EC2" w:rsidRDefault="000F5D96" w:rsidP="0050539A">
            <w:pPr>
              <w:spacing w:line="300" w:lineRule="exact"/>
              <w:rPr>
                <w:rFonts w:ascii="HG丸ｺﾞｼｯｸM-PRO" w:eastAsia="HG丸ｺﾞｼｯｸM-PRO" w:hAnsi="HG丸ｺﾞｼｯｸM-PRO"/>
                <w:sz w:val="22"/>
              </w:rPr>
            </w:pPr>
          </w:p>
        </w:tc>
        <w:tc>
          <w:tcPr>
            <w:tcW w:w="10917" w:type="dxa"/>
            <w:gridSpan w:val="7"/>
            <w:tcBorders>
              <w:bottom w:val="single" w:sz="4" w:space="0" w:color="auto"/>
            </w:tcBorders>
          </w:tcPr>
          <w:p w14:paraId="33787ABC"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30095357"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＜修学環境の整備とキャリア支援の充実＞</w:t>
            </w:r>
            <w:r w:rsidRPr="00F04EC2">
              <w:rPr>
                <w:rFonts w:ascii="HG丸ｺﾞｼｯｸM-PRO" w:eastAsia="HG丸ｺﾞｼｯｸM-PRO" w:hAnsi="HG丸ｺﾞｼｯｸM-PRO" w:hint="eastAsia"/>
                <w:b/>
                <w:bCs/>
                <w:sz w:val="22"/>
                <w:bdr w:val="single" w:sz="4" w:space="0" w:color="auto"/>
              </w:rPr>
              <w:t>評価Ⅲ</w:t>
            </w:r>
          </w:p>
          <w:p w14:paraId="70CF10A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2BF1E5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・就職や大阪公立大学への編入学などの多様な進路の確保を実施した。</w:t>
            </w:r>
          </w:p>
          <w:p w14:paraId="08FC3F63"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キャリア支援5か年計画に基づき、企業見学会、コースガイダンス及びコース希望調査を実施した。</w:t>
            </w:r>
          </w:p>
          <w:p w14:paraId="50186087" w14:textId="77777777" w:rsidR="000F5D96" w:rsidRPr="00F04EC2" w:rsidRDefault="00020D47" w:rsidP="0050539A">
            <w:pPr>
              <w:spacing w:line="300" w:lineRule="exact"/>
              <w:ind w:firstLineChars="100" w:firstLine="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公大への特別推薦にかかる協議、調整を実施するとともに、他大学との協議等を進めた。</w:t>
            </w:r>
          </w:p>
          <w:p w14:paraId="523BF149" w14:textId="77777777" w:rsidR="000F5D96" w:rsidRPr="00F04EC2" w:rsidRDefault="000F5D96" w:rsidP="0050539A">
            <w:pPr>
              <w:spacing w:line="300" w:lineRule="exact"/>
              <w:ind w:leftChars="100" w:left="210"/>
              <w:rPr>
                <w:rFonts w:ascii="HG丸ｺﾞｼｯｸM-PRO" w:eastAsia="HG丸ｺﾞｼｯｸM-PRO" w:hAnsi="HG丸ｺﾞｼｯｸM-PRO"/>
                <w:bCs/>
                <w:sz w:val="22"/>
              </w:rPr>
            </w:pPr>
          </w:p>
          <w:p w14:paraId="60A459F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・就職求人情報、4、5年生のインターンシップ情報および企業研究セミナー情報等を、デジタル化し学生に情報提供するなど、企業情報や卒業生情報にアクセスしやすい環境を整備した。</w:t>
            </w:r>
          </w:p>
          <w:p w14:paraId="1C1CD192"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8A08A4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・授業料減免制度について、保護者に対し、入学案内資料、減免申請書類と併せて周知した。また、高専Webサイトを活用し授業料減免制度・各種奨学金の案内を行った。</w:t>
            </w:r>
          </w:p>
          <w:p w14:paraId="61E5C77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472316B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・学生の教育環境をより向上させるため、大学と移転にかかる課題把握と課題解決に向けた検討・協議を行った。</w:t>
            </w:r>
          </w:p>
          <w:p w14:paraId="282B8AE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97C95A3" w14:textId="77777777" w:rsidR="000F5D96" w:rsidRPr="00F04EC2" w:rsidRDefault="00020D47" w:rsidP="00F04EC2">
            <w:pPr>
              <w:pStyle w:val="a4"/>
              <w:numPr>
                <w:ilvl w:val="0"/>
                <w:numId w:val="25"/>
              </w:numPr>
              <w:spacing w:line="28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10B3943" w14:textId="77777777" w:rsidTr="009F0F5D">
        <w:tblPrEx>
          <w:tblCellMar>
            <w:left w:w="99" w:type="dxa"/>
            <w:right w:w="99" w:type="dxa"/>
          </w:tblCellMar>
        </w:tblPrEx>
        <w:trPr>
          <w:trHeight w:val="990"/>
        </w:trPr>
        <w:tc>
          <w:tcPr>
            <w:tcW w:w="4503" w:type="dxa"/>
            <w:tcBorders>
              <w:top w:val="single" w:sz="4" w:space="0" w:color="auto"/>
            </w:tcBorders>
          </w:tcPr>
          <w:p w14:paraId="36CAC035"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オ　入学者選抜</w:t>
            </w:r>
          </w:p>
          <w:p w14:paraId="1B3C913D"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高専の目的</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使命に沿った優秀な学生を確保するため、大阪公立大学と連携し効果的な広報活動を行うとともに、府内外から学生募集を行うなど、アドミッション・ポリシーを踏まえ、多様な入学者選抜を実施する。</w:t>
            </w:r>
          </w:p>
          <w:p w14:paraId="7D9C9EC8"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szCs w:val="24"/>
              </w:rPr>
              <w:t xml:space="preserve">　</w:t>
            </w:r>
          </w:p>
        </w:tc>
        <w:tc>
          <w:tcPr>
            <w:tcW w:w="567" w:type="dxa"/>
            <w:tcBorders>
              <w:top w:val="single" w:sz="4" w:space="0" w:color="auto"/>
            </w:tcBorders>
          </w:tcPr>
          <w:p w14:paraId="7C8465C0"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31</w:t>
            </w:r>
          </w:p>
        </w:tc>
        <w:tc>
          <w:tcPr>
            <w:tcW w:w="6600" w:type="dxa"/>
            <w:tcBorders>
              <w:top w:val="single" w:sz="4" w:space="0" w:color="auto"/>
            </w:tcBorders>
          </w:tcPr>
          <w:p w14:paraId="7E4063C4" w14:textId="77777777" w:rsidR="000F5D96" w:rsidRPr="00F04EC2" w:rsidRDefault="000F5D96" w:rsidP="0050539A">
            <w:pPr>
              <w:spacing w:line="300" w:lineRule="exact"/>
              <w:rPr>
                <w:rFonts w:ascii="HG丸ｺﾞｼｯｸM-PRO" w:eastAsia="HG丸ｺﾞｼｯｸM-PRO" w:hAnsi="HG丸ｺﾞｼｯｸM-PRO"/>
                <w:b/>
                <w:bCs/>
                <w:sz w:val="22"/>
              </w:rPr>
            </w:pPr>
          </w:p>
          <w:p w14:paraId="07406180"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＜入学者選抜と広報活動の充実＞</w:t>
            </w:r>
          </w:p>
          <w:p w14:paraId="4BE91263"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高専の目的および使命に沿った意欲ある優秀な学生を府内外から確保するため、大阪公立大学等との連携強化が生み出す魅力を積極的に広報するとともに、特別選抜（推薦）の入学定員の適正化や府域外入試などの入学者選抜を実施する。</w:t>
            </w:r>
          </w:p>
          <w:p w14:paraId="47734438"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Borders>
              <w:top w:val="single" w:sz="4" w:space="0" w:color="auto"/>
            </w:tcBorders>
          </w:tcPr>
          <w:p w14:paraId="2C0CF38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7E7846C"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＜入学者選抜と広報活動の充実＞</w:t>
            </w:r>
            <w:r w:rsidRPr="00F04EC2">
              <w:rPr>
                <w:rFonts w:ascii="HG丸ｺﾞｼｯｸM-PRO" w:eastAsia="HG丸ｺﾞｼｯｸM-PRO" w:hAnsi="HG丸ｺﾞｼｯｸM-PRO" w:hint="eastAsia"/>
                <w:b/>
                <w:bCs/>
                <w:sz w:val="22"/>
                <w:bdr w:val="single" w:sz="4" w:space="0" w:color="auto"/>
              </w:rPr>
              <w:t>評価Ⅲ</w:t>
            </w:r>
          </w:p>
          <w:p w14:paraId="57CFD8C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BBD522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・府域外入試を実施した。また、高専および中百舌鳥キャンパスでの学校説明会に加え、和歌山県内の高専関係のイベント、国立高専機構が開催している高専フェスに新たに参加するなど、PRに努めた。</w:t>
            </w:r>
          </w:p>
          <w:p w14:paraId="090614B7" w14:textId="77777777" w:rsidR="000F5D96" w:rsidRPr="00F04EC2" w:rsidRDefault="000F5D96" w:rsidP="0050539A">
            <w:pPr>
              <w:spacing w:line="300" w:lineRule="exact"/>
              <w:rPr>
                <w:rFonts w:ascii="HG丸ｺﾞｼｯｸM-PRO" w:eastAsia="HG丸ｺﾞｼｯｸM-PRO" w:hAnsi="HG丸ｺﾞｼｯｸM-PRO"/>
                <w:bCs/>
                <w:sz w:val="22"/>
              </w:rPr>
            </w:pPr>
          </w:p>
          <w:p w14:paraId="495562D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・入学者選抜に係る更なる改革の検討のため、特別選抜枠で入学した学生の成績等と状況を分析し、検証した。</w:t>
            </w:r>
          </w:p>
          <w:p w14:paraId="6BBD61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・女性エンジニア養成枠の設置を含めた入試改革ロードマップを策定、公表し、</w:t>
            </w:r>
            <w:r w:rsidR="00DC1947">
              <w:rPr>
                <w:rFonts w:ascii="HG丸ｺﾞｼｯｸM-PRO" w:eastAsia="HG丸ｺﾞｼｯｸM-PRO" w:hAnsi="HG丸ｺﾞｼｯｸM-PRO" w:hint="eastAsia"/>
                <w:bCs/>
                <w:sz w:val="22"/>
              </w:rPr>
              <w:t>令和10</w:t>
            </w:r>
            <w:r w:rsidRPr="00F04EC2">
              <w:rPr>
                <w:rFonts w:ascii="HG丸ｺﾞｼｯｸM-PRO" w:eastAsia="HG丸ｺﾞｼｯｸM-PRO" w:hAnsi="HG丸ｺﾞｼｯｸM-PRO" w:hint="eastAsia"/>
                <w:bCs/>
                <w:sz w:val="22"/>
              </w:rPr>
              <w:t>年度入試（</w:t>
            </w:r>
            <w:r w:rsidR="00DC1947">
              <w:rPr>
                <w:rFonts w:ascii="HG丸ｺﾞｼｯｸM-PRO" w:eastAsia="HG丸ｺﾞｼｯｸM-PRO" w:hAnsi="HG丸ｺﾞｼｯｸM-PRO" w:hint="eastAsia"/>
                <w:bCs/>
                <w:sz w:val="22"/>
              </w:rPr>
              <w:t>令和９</w:t>
            </w:r>
            <w:r w:rsidRPr="00F04EC2">
              <w:rPr>
                <w:rFonts w:ascii="HG丸ｺﾞｼｯｸM-PRO" w:eastAsia="HG丸ｺﾞｼｯｸM-PRO" w:hAnsi="HG丸ｺﾞｼｯｸM-PRO" w:hint="eastAsia"/>
                <w:bCs/>
                <w:sz w:val="22"/>
              </w:rPr>
              <w:t>年度実施）から実施する。</w:t>
            </w:r>
          </w:p>
          <w:p w14:paraId="5B56B4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865E47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部活動紹介」や「女子学生からみた高専」等の動画の作成、Webサイトのリニューアルを実施し、学校紹介コンテンツのデジタル化やオンライン広報を拡充した。大学と連携し、高専ロボコン全国大会優勝等を</w:t>
            </w:r>
            <w:r w:rsidRPr="00F04EC2">
              <w:rPr>
                <w:rFonts w:ascii="HG丸ｺﾞｼｯｸM-PRO" w:eastAsia="HG丸ｺﾞｼｯｸM-PRO" w:hAnsi="HG丸ｺﾞｼｯｸM-PRO" w:hint="eastAsia"/>
                <w:bCs/>
                <w:sz w:val="22"/>
              </w:rPr>
              <w:lastRenderedPageBreak/>
              <w:t>SNSで発信した。</w:t>
            </w:r>
          </w:p>
          <w:p w14:paraId="67FB9DE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3AE65302"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0B9383FD" w14:textId="77777777" w:rsidTr="0050539A">
        <w:tblPrEx>
          <w:tblCellMar>
            <w:left w:w="99" w:type="dxa"/>
            <w:right w:w="99" w:type="dxa"/>
          </w:tblCellMar>
        </w:tblPrEx>
        <w:trPr>
          <w:trHeight w:val="1077"/>
        </w:trPr>
        <w:tc>
          <w:tcPr>
            <w:tcW w:w="4503" w:type="dxa"/>
          </w:tcPr>
          <w:p w14:paraId="16A08866"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sz w:val="22"/>
              </w:rPr>
            </w:pPr>
            <w:r w:rsidRPr="002C2573">
              <w:rPr>
                <w:rFonts w:ascii="HG丸ｺﾞｼｯｸM-PRO" w:eastAsia="HG丸ｺﾞｼｯｸM-PRO" w:hAnsi="HG丸ｺﾞｼｯｸM-PRO" w:hint="eastAsia"/>
                <w:b/>
                <w:bCs/>
                <w:sz w:val="22"/>
              </w:rPr>
              <w:lastRenderedPageBreak/>
              <w:t>（２）社会貢献に関する目標</w:t>
            </w:r>
          </w:p>
          <w:p w14:paraId="279D685B"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ア　産学連携の推進</w:t>
            </w:r>
          </w:p>
          <w:p w14:paraId="5CB9207B"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民間企業等からの技術相談等、産学連携を活性化させ、産業や地域社会の発展に貢献する。</w:t>
            </w:r>
          </w:p>
        </w:tc>
        <w:tc>
          <w:tcPr>
            <w:tcW w:w="567" w:type="dxa"/>
          </w:tcPr>
          <w:p w14:paraId="451FFC14"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32</w:t>
            </w:r>
          </w:p>
        </w:tc>
        <w:tc>
          <w:tcPr>
            <w:tcW w:w="6600" w:type="dxa"/>
          </w:tcPr>
          <w:p w14:paraId="77166C98" w14:textId="77777777" w:rsidR="000F5D96" w:rsidRPr="00F04EC2" w:rsidRDefault="000F5D96" w:rsidP="0050539A">
            <w:pPr>
              <w:spacing w:line="300" w:lineRule="exact"/>
              <w:rPr>
                <w:rFonts w:ascii="HG丸ｺﾞｼｯｸM-PRO" w:eastAsia="HG丸ｺﾞｼｯｸM-PRO" w:hAnsi="HG丸ｺﾞｼｯｸM-PRO"/>
                <w:b/>
                <w:bCs/>
                <w:sz w:val="22"/>
              </w:rPr>
            </w:pPr>
          </w:p>
          <w:p w14:paraId="3251018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＜産学連携の推進＞</w:t>
            </w:r>
          </w:p>
          <w:p w14:paraId="68B53B49" w14:textId="77777777" w:rsidR="000F5D96" w:rsidRPr="00F04EC2" w:rsidRDefault="00020D47" w:rsidP="0050539A">
            <w:pPr>
              <w:pStyle w:val="a4"/>
              <w:numPr>
                <w:ilvl w:val="0"/>
                <w:numId w:val="70"/>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高専産学連携推進会を活用し、民間企業からの技術相談や産学連携の取組を行う。</w:t>
            </w:r>
          </w:p>
          <w:p w14:paraId="0BB0612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Pr>
          <w:p w14:paraId="088BAB6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713C260C"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＜産学連携の推進＞</w:t>
            </w:r>
            <w:r w:rsidRPr="00F04EC2">
              <w:rPr>
                <w:rFonts w:ascii="HG丸ｺﾞｼｯｸM-PRO" w:eastAsia="HG丸ｺﾞｼｯｸM-PRO" w:hAnsi="HG丸ｺﾞｼｯｸM-PRO" w:hint="eastAsia"/>
                <w:b/>
                <w:bCs/>
                <w:sz w:val="22"/>
                <w:bdr w:val="single" w:sz="4" w:space="0" w:color="auto"/>
              </w:rPr>
              <w:t>評価Ⅲ</w:t>
            </w:r>
          </w:p>
          <w:p w14:paraId="2B8C961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B65DFD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産学官連携の一環として、関西蓄電池人材育成等コンソーシアムの検討会議に参画し、教育カリキュラムの導入についての議論、検討を行った。教育プログラム検討会に参加し、テキスト教材の作成やデモ授業等を実施した。</w:t>
            </w:r>
          </w:p>
          <w:p w14:paraId="1E48465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0021247C">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年度の高専産学連携推進会との共育連携計画を策定した。</w:t>
            </w:r>
          </w:p>
          <w:p w14:paraId="55C05E23" w14:textId="77777777" w:rsidR="000F5D96" w:rsidRPr="00F04EC2" w:rsidRDefault="000F5D96" w:rsidP="0050539A">
            <w:pPr>
              <w:spacing w:line="300" w:lineRule="exact"/>
              <w:rPr>
                <w:rFonts w:ascii="HG丸ｺﾞｼｯｸM-PRO" w:eastAsia="HG丸ｺﾞｼｯｸM-PRO" w:hAnsi="HG丸ｺﾞｼｯｸM-PRO"/>
                <w:bCs/>
                <w:sz w:val="22"/>
              </w:rPr>
            </w:pPr>
          </w:p>
          <w:p w14:paraId="4FE8445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・産学連携推進会会員企業を対象に、技術実践セミナー等を行った。</w:t>
            </w:r>
          </w:p>
          <w:p w14:paraId="1C91F54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67C59F3"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494613F" w14:textId="77777777" w:rsidTr="0050539A">
        <w:tblPrEx>
          <w:tblCellMar>
            <w:left w:w="99" w:type="dxa"/>
            <w:right w:w="99" w:type="dxa"/>
          </w:tblCellMar>
        </w:tblPrEx>
        <w:trPr>
          <w:trHeight w:val="1417"/>
        </w:trPr>
        <w:tc>
          <w:tcPr>
            <w:tcW w:w="4503" w:type="dxa"/>
          </w:tcPr>
          <w:p w14:paraId="353B4A0B" w14:textId="77777777" w:rsidR="000F5D96" w:rsidRDefault="00020D47" w:rsidP="0050539A">
            <w:pPr>
              <w:autoSpaceDE w:val="0"/>
              <w:autoSpaceDN w:val="0"/>
              <w:spacing w:line="30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イ　公開講座や出前授業の推進</w:t>
            </w:r>
          </w:p>
          <w:p w14:paraId="3E944643" w14:textId="77777777" w:rsidR="000F5D96" w:rsidRPr="00E839BA" w:rsidRDefault="00020D47" w:rsidP="0050539A">
            <w:pPr>
              <w:autoSpaceDE w:val="0"/>
              <w:autoSpaceDN w:val="0"/>
              <w:spacing w:line="300" w:lineRule="exact"/>
              <w:ind w:firstLineChars="100" w:firstLine="220"/>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技術科学教育力を活かし、小・中学生など次世代の人材育成に資する取組を推進するとともに社会人対象のリカレント教育を検討する。</w:t>
            </w:r>
          </w:p>
        </w:tc>
        <w:tc>
          <w:tcPr>
            <w:tcW w:w="567" w:type="dxa"/>
          </w:tcPr>
          <w:p w14:paraId="59585001"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szCs w:val="24"/>
              </w:rPr>
              <w:t>33</w:t>
            </w:r>
          </w:p>
        </w:tc>
        <w:tc>
          <w:tcPr>
            <w:tcW w:w="6600" w:type="dxa"/>
          </w:tcPr>
          <w:p w14:paraId="2C022423" w14:textId="77777777" w:rsidR="000F5D96" w:rsidRPr="00F04EC2" w:rsidRDefault="000F5D96" w:rsidP="0050539A">
            <w:pPr>
              <w:spacing w:line="300" w:lineRule="exact"/>
              <w:rPr>
                <w:rFonts w:ascii="HG丸ｺﾞｼｯｸM-PRO" w:eastAsia="HG丸ｺﾞｼｯｸM-PRO" w:hAnsi="HG丸ｺﾞｼｯｸM-PRO"/>
                <w:b/>
                <w:bCs/>
                <w:sz w:val="22"/>
                <w:szCs w:val="24"/>
              </w:rPr>
            </w:pPr>
          </w:p>
          <w:p w14:paraId="69310A29" w14:textId="77777777" w:rsidR="000F5D96" w:rsidRPr="00F04EC2" w:rsidRDefault="00020D47" w:rsidP="0050539A">
            <w:pPr>
              <w:spacing w:line="300" w:lineRule="exact"/>
              <w:rPr>
                <w:rFonts w:ascii="HG丸ｺﾞｼｯｸM-PRO" w:eastAsia="HG丸ｺﾞｼｯｸM-PRO" w:hAnsi="HG丸ｺﾞｼｯｸM-PRO"/>
                <w:b/>
                <w:bCs/>
                <w:sz w:val="22"/>
                <w:szCs w:val="24"/>
              </w:rPr>
            </w:pPr>
            <w:r w:rsidRPr="00F04EC2">
              <w:rPr>
                <w:rFonts w:ascii="HG丸ｺﾞｼｯｸM-PRO" w:eastAsia="HG丸ｺﾞｼｯｸM-PRO" w:hAnsi="HG丸ｺﾞｼｯｸM-PRO" w:hint="eastAsia"/>
                <w:b/>
                <w:bCs/>
                <w:sz w:val="22"/>
                <w:szCs w:val="24"/>
              </w:rPr>
              <w:t>＜生涯学習への貢献＞</w:t>
            </w:r>
          </w:p>
          <w:p w14:paraId="195FB09F" w14:textId="77777777" w:rsidR="000F5D96" w:rsidRPr="00F04EC2" w:rsidRDefault="00020D47" w:rsidP="0050539A">
            <w:pPr>
              <w:pStyle w:val="a4"/>
              <w:numPr>
                <w:ilvl w:val="0"/>
                <w:numId w:val="70"/>
              </w:numPr>
              <w:spacing w:line="300" w:lineRule="exact"/>
              <w:ind w:leftChars="0"/>
              <w:rPr>
                <w:rFonts w:ascii="HG丸ｺﾞｼｯｸM-PRO" w:eastAsia="HG丸ｺﾞｼｯｸM-PRO" w:hAnsi="HG丸ｺﾞｼｯｸM-PRO"/>
                <w:sz w:val="22"/>
                <w:szCs w:val="24"/>
              </w:rPr>
            </w:pPr>
            <w:r w:rsidRPr="00F04EC2">
              <w:rPr>
                <w:rFonts w:ascii="HG丸ｺﾞｼｯｸM-PRO" w:eastAsia="HG丸ｺﾞｼｯｸM-PRO" w:hAnsi="HG丸ｺﾞｼｯｸM-PRO" w:hint="eastAsia"/>
                <w:sz w:val="22"/>
                <w:szCs w:val="24"/>
              </w:rPr>
              <w:t>高専の知的資源を活かし、小・中学生を対象とした公開講座や出前授業の拡充を図る。また、卒業生を対象としたリカレント教育を計画するなど、生涯学習に貢献する取組を行う。</w:t>
            </w:r>
          </w:p>
          <w:p w14:paraId="0707828E"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Pr>
          <w:p w14:paraId="46283D4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10C4AA43"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szCs w:val="24"/>
              </w:rPr>
              <w:t>＜生涯学習への貢献＞</w:t>
            </w:r>
            <w:r w:rsidRPr="00F04EC2">
              <w:rPr>
                <w:rFonts w:ascii="HG丸ｺﾞｼｯｸM-PRO" w:eastAsia="HG丸ｺﾞｼｯｸM-PRO" w:hAnsi="HG丸ｺﾞｼｯｸM-PRO" w:hint="eastAsia"/>
                <w:b/>
                <w:bCs/>
                <w:sz w:val="22"/>
                <w:bdr w:val="single" w:sz="4" w:space="0" w:color="auto"/>
              </w:rPr>
              <w:t>評価Ⅲ</w:t>
            </w:r>
          </w:p>
          <w:p w14:paraId="63C4866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5653B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・理数系教育を基盤とした小中学生を対象にした科学・技術に興味関心を深める公開講座（教育プログラム）を実施した。公開講座のオンライン開催検討にあたり、課題の抽出を行った。</w:t>
            </w:r>
          </w:p>
          <w:p w14:paraId="179D9B5A"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45D948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・卒業生</w:t>
            </w:r>
            <w:r w:rsidR="00D113DC">
              <w:rPr>
                <w:rFonts w:ascii="HG丸ｺﾞｼｯｸM-PRO" w:eastAsia="HG丸ｺﾞｼｯｸM-PRO" w:hAnsi="HG丸ｺﾞｼｯｸM-PRO" w:hint="eastAsia"/>
                <w:bCs/>
                <w:sz w:val="22"/>
              </w:rPr>
              <w:t>に</w:t>
            </w:r>
            <w:r w:rsidRPr="00F04EC2">
              <w:rPr>
                <w:rFonts w:ascii="HG丸ｺﾞｼｯｸM-PRO" w:eastAsia="HG丸ｺﾞｼｯｸM-PRO" w:hAnsi="HG丸ｺﾞｼｯｸM-PRO" w:hint="eastAsia"/>
                <w:bCs/>
                <w:sz w:val="22"/>
              </w:rPr>
              <w:t>実施したアンケートをふまえ、本校におけるリスキリングは、産学連携推進会会員企業を対象とした技術的なスキルアップ（機電系）を目的とし、年3回実施予定の技術実践セミナーを通し、卒業生を対象にしたリカレント教育を行う計画を策定した。</w:t>
            </w:r>
          </w:p>
          <w:p w14:paraId="6517C7C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5C58C542"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bookmarkEnd w:id="18"/>
    </w:tbl>
    <w:p w14:paraId="5B6399C8" w14:textId="77777777" w:rsidR="000F5D96" w:rsidRDefault="000F5D96" w:rsidP="000F5D96">
      <w:pPr>
        <w:widowControl/>
        <w:jc w:val="left"/>
        <w:rPr>
          <w:rFonts w:ascii="HG丸ｺﾞｼｯｸM-PRO" w:eastAsia="HG丸ｺﾞｼｯｸM-PRO" w:hAnsi="HG丸ｺﾞｼｯｸM-PRO"/>
        </w:rPr>
      </w:pPr>
    </w:p>
    <w:tbl>
      <w:tblPr>
        <w:tblStyle w:val="a3"/>
        <w:tblpPr w:leftFromText="142" w:rightFromText="142" w:vertAnchor="page" w:horzAnchor="margin" w:tblpY="843"/>
        <w:tblW w:w="5039" w:type="pct"/>
        <w:tblLook w:val="04A0" w:firstRow="1" w:lastRow="0" w:firstColumn="1" w:lastColumn="0" w:noHBand="0" w:noVBand="1"/>
      </w:tblPr>
      <w:tblGrid>
        <w:gridCol w:w="4431"/>
        <w:gridCol w:w="596"/>
        <w:gridCol w:w="6513"/>
        <w:gridCol w:w="1550"/>
        <w:gridCol w:w="1550"/>
        <w:gridCol w:w="1550"/>
        <w:gridCol w:w="1550"/>
        <w:gridCol w:w="1550"/>
        <w:gridCol w:w="1564"/>
        <w:gridCol w:w="1681"/>
      </w:tblGrid>
      <w:tr w:rsidR="0028730F" w14:paraId="32DE30A7" w14:textId="77777777" w:rsidTr="0050539A">
        <w:trPr>
          <w:trHeight w:val="510"/>
        </w:trPr>
        <w:tc>
          <w:tcPr>
            <w:tcW w:w="2560" w:type="pct"/>
            <w:gridSpan w:val="3"/>
            <w:vAlign w:val="center"/>
          </w:tcPr>
          <w:p w14:paraId="170F7D14"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bookmarkStart w:id="19" w:name="_Hlk203688596"/>
            <w:r w:rsidRPr="00416689">
              <w:rPr>
                <w:rFonts w:ascii="HG丸ｺﾞｼｯｸM-PRO" w:eastAsia="HG丸ｺﾞｼｯｸM-PRO" w:hAnsi="HG丸ｺﾞｼｯｸM-PRO" w:hint="eastAsia"/>
                <w:b/>
                <w:color w:val="000000" w:themeColor="text1"/>
                <w:sz w:val="28"/>
                <w:szCs w:val="28"/>
              </w:rPr>
              <w:lastRenderedPageBreak/>
              <w:t>３－３　「大阪府立大学及び大阪市立大学」に関する目標</w:t>
            </w:r>
          </w:p>
        </w:tc>
        <w:tc>
          <w:tcPr>
            <w:tcW w:w="2067" w:type="pct"/>
            <w:gridSpan w:val="6"/>
            <w:vAlign w:val="center"/>
          </w:tcPr>
          <w:p w14:paraId="483E1F90"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373" w:type="pct"/>
            <w:shd w:val="clear" w:color="auto" w:fill="595959" w:themeFill="text1" w:themeFillTint="A6"/>
          </w:tcPr>
          <w:p w14:paraId="124DB31A"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49DCB37A"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788593E8" w14:textId="77777777" w:rsidTr="00A2373E">
        <w:trPr>
          <w:trHeight w:val="395"/>
        </w:trPr>
        <w:tc>
          <w:tcPr>
            <w:tcW w:w="983" w:type="pct"/>
            <w:vMerge w:val="restart"/>
            <w:vAlign w:val="center"/>
          </w:tcPr>
          <w:p w14:paraId="10FD4EA3"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132" w:type="pct"/>
            <w:vMerge w:val="restart"/>
          </w:tcPr>
          <w:p w14:paraId="60BE8021" w14:textId="77777777" w:rsidR="000F5D96" w:rsidRPr="00AE34CC" w:rsidRDefault="00020D47" w:rsidP="0050539A">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074665AE"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1445" w:type="pct"/>
            <w:vMerge w:val="restart"/>
            <w:vAlign w:val="center"/>
          </w:tcPr>
          <w:p w14:paraId="32B78912"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344" w:type="pct"/>
            <w:vAlign w:val="center"/>
          </w:tcPr>
          <w:p w14:paraId="46124E9B"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344" w:type="pct"/>
            <w:vAlign w:val="center"/>
          </w:tcPr>
          <w:p w14:paraId="475E6CB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344" w:type="pct"/>
            <w:vAlign w:val="center"/>
          </w:tcPr>
          <w:p w14:paraId="0C7CC11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344" w:type="pct"/>
            <w:vAlign w:val="center"/>
          </w:tcPr>
          <w:p w14:paraId="290802F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344" w:type="pct"/>
            <w:vAlign w:val="center"/>
          </w:tcPr>
          <w:p w14:paraId="3367A53D"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345" w:type="pct"/>
            <w:vAlign w:val="center"/>
          </w:tcPr>
          <w:p w14:paraId="2A3ADC4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373" w:type="pct"/>
            <w:vMerge w:val="restart"/>
            <w:shd w:val="clear" w:color="auto" w:fill="595959" w:themeFill="text1" w:themeFillTint="A6"/>
            <w:vAlign w:val="center"/>
          </w:tcPr>
          <w:p w14:paraId="2F210501"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0C9CB3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395339DC" w14:textId="77777777" w:rsidTr="0050539A">
        <w:trPr>
          <w:trHeight w:val="104"/>
        </w:trPr>
        <w:tc>
          <w:tcPr>
            <w:tcW w:w="983" w:type="pct"/>
            <w:vMerge/>
            <w:vAlign w:val="center"/>
          </w:tcPr>
          <w:p w14:paraId="37881B7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32" w:type="pct"/>
            <w:vMerge/>
          </w:tcPr>
          <w:p w14:paraId="7B91E177"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445" w:type="pct"/>
            <w:vMerge/>
            <w:vAlign w:val="center"/>
          </w:tcPr>
          <w:p w14:paraId="26839881"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344" w:type="pct"/>
            <w:tcBorders>
              <w:bottom w:val="single" w:sz="4" w:space="0" w:color="auto"/>
            </w:tcBorders>
            <w:vAlign w:val="center"/>
          </w:tcPr>
          <w:p w14:paraId="217E5386"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0656FA2C"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51C83031"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07EDA936"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344" w:type="pct"/>
            <w:tcBorders>
              <w:bottom w:val="single" w:sz="4" w:space="0" w:color="auto"/>
            </w:tcBorders>
            <w:vAlign w:val="center"/>
          </w:tcPr>
          <w:p w14:paraId="43813530"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345" w:type="pct"/>
            <w:tcBorders>
              <w:bottom w:val="single" w:sz="4" w:space="0" w:color="auto"/>
            </w:tcBorders>
            <w:shd w:val="clear" w:color="auto" w:fill="auto"/>
            <w:vAlign w:val="center"/>
          </w:tcPr>
          <w:p w14:paraId="4EE25199"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73" w:type="pct"/>
            <w:vMerge/>
            <w:shd w:val="clear" w:color="auto" w:fill="595959" w:themeFill="text1" w:themeFillTint="A6"/>
            <w:vAlign w:val="center"/>
          </w:tcPr>
          <w:p w14:paraId="5B612848"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369D5C8B" w14:textId="77777777" w:rsidTr="0050539A">
        <w:tblPrEx>
          <w:tblCellMar>
            <w:left w:w="99" w:type="dxa"/>
            <w:right w:w="99" w:type="dxa"/>
          </w:tblCellMar>
        </w:tblPrEx>
        <w:trPr>
          <w:trHeight w:val="5159"/>
        </w:trPr>
        <w:tc>
          <w:tcPr>
            <w:tcW w:w="983" w:type="pct"/>
            <w:vMerge w:val="restart"/>
          </w:tcPr>
          <w:p w14:paraId="48DF6F6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EC0E0D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87F451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58A762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BE34DC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A2B60B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D2A713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047682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E72CFE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59F560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CB4BE9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D004B1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F4EBAC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A6142C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4CCE40" w14:textId="77777777" w:rsidR="000F5D96" w:rsidRPr="00360BAA" w:rsidRDefault="00020D47" w:rsidP="00360BAA">
            <w:pPr>
              <w:autoSpaceDE w:val="0"/>
              <w:autoSpaceDN w:val="0"/>
              <w:spacing w:line="300" w:lineRule="exact"/>
              <w:rPr>
                <w:rFonts w:ascii="HG丸ｺﾞｼｯｸM-PRO" w:eastAsia="HG丸ｺﾞｼｯｸM-PRO" w:hAnsi="HG丸ｺﾞｼｯｸM-PRO"/>
                <w:b/>
                <w:bCs/>
                <w:color w:val="000000" w:themeColor="text1"/>
                <w:sz w:val="22"/>
              </w:rPr>
            </w:pPr>
            <w:r w:rsidRPr="00360BAA">
              <w:rPr>
                <w:rFonts w:ascii="HG丸ｺﾞｼｯｸM-PRO" w:eastAsia="HG丸ｺﾞｼｯｸM-PRO" w:hAnsi="HG丸ｺﾞｼｯｸM-PRO" w:hint="eastAsia"/>
                <w:b/>
                <w:bCs/>
                <w:color w:val="000000" w:themeColor="text1"/>
                <w:sz w:val="22"/>
              </w:rPr>
              <w:t>（１）</w:t>
            </w:r>
            <w:r w:rsidR="000E01F4" w:rsidRPr="00360BAA">
              <w:rPr>
                <w:rFonts w:ascii="HG丸ｺﾞｼｯｸM-PRO" w:eastAsia="HG丸ｺﾞｼｯｸM-PRO" w:hAnsi="HG丸ｺﾞｼｯｸM-PRO" w:hint="eastAsia"/>
                <w:b/>
                <w:bCs/>
                <w:color w:val="000000" w:themeColor="text1"/>
                <w:sz w:val="22"/>
              </w:rPr>
              <w:t>教育に関する目標</w:t>
            </w:r>
          </w:p>
          <w:p w14:paraId="5D9138ED"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ア　人材育成方針</w:t>
            </w:r>
            <w:r>
              <w:rPr>
                <w:rFonts w:ascii="HG丸ｺﾞｼｯｸM-PRO" w:eastAsia="HG丸ｺﾞｼｯｸM-PRO" w:hAnsi="HG丸ｺﾞｼｯｸM-PRO" w:hint="eastAsia"/>
                <w:bCs/>
                <w:color w:val="000000" w:themeColor="text1"/>
                <w:sz w:val="22"/>
              </w:rPr>
              <w:t>及び</w:t>
            </w:r>
            <w:r w:rsidRPr="005E3167">
              <w:rPr>
                <w:rFonts w:ascii="HG丸ｺﾞｼｯｸM-PRO" w:eastAsia="HG丸ｺﾞｼｯｸM-PRO" w:hAnsi="HG丸ｺﾞｼｯｸM-PRO" w:hint="eastAsia"/>
                <w:bCs/>
                <w:color w:val="000000" w:themeColor="text1"/>
                <w:sz w:val="22"/>
              </w:rPr>
              <w:t>教育内容</w:t>
            </w:r>
          </w:p>
          <w:p w14:paraId="2741C779"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両大学の人材育成方針に基づき、継続して質の高い教育を保障する。</w:t>
            </w:r>
          </w:p>
          <w:p w14:paraId="218E2B99" w14:textId="77777777" w:rsidR="000F5D96" w:rsidRPr="005E3167" w:rsidRDefault="000F5D96" w:rsidP="0050539A">
            <w:pPr>
              <w:autoSpaceDE w:val="0"/>
              <w:autoSpaceDN w:val="0"/>
              <w:spacing w:line="300" w:lineRule="exact"/>
              <w:rPr>
                <w:rFonts w:ascii="HG丸ｺﾞｼｯｸM-PRO" w:eastAsia="HG丸ｺﾞｼｯｸM-PRO" w:hAnsi="HG丸ｺﾞｼｯｸM-PRO"/>
                <w:bCs/>
                <w:sz w:val="22"/>
              </w:rPr>
            </w:pPr>
          </w:p>
        </w:tc>
        <w:tc>
          <w:tcPr>
            <w:tcW w:w="132" w:type="pct"/>
          </w:tcPr>
          <w:p w14:paraId="662B60B9" w14:textId="77777777" w:rsidR="000F5D96"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color w:val="000000" w:themeColor="text1"/>
                <w:sz w:val="22"/>
              </w:rPr>
              <w:t>34</w:t>
            </w:r>
          </w:p>
        </w:tc>
        <w:tc>
          <w:tcPr>
            <w:tcW w:w="1445" w:type="pct"/>
          </w:tcPr>
          <w:p w14:paraId="292A98BD" w14:textId="77777777" w:rsidR="000F5D96" w:rsidRPr="002676A5" w:rsidRDefault="000F5D96" w:rsidP="0050539A">
            <w:pPr>
              <w:spacing w:line="300" w:lineRule="exact"/>
              <w:rPr>
                <w:rFonts w:ascii="HG丸ｺﾞｼｯｸM-PRO" w:eastAsia="HG丸ｺﾞｼｯｸM-PRO" w:hAnsi="HG丸ｺﾞｼｯｸM-PRO"/>
                <w:bCs/>
                <w:sz w:val="22"/>
              </w:rPr>
            </w:pPr>
          </w:p>
          <w:p w14:paraId="623243FB" w14:textId="77777777" w:rsidR="000F5D96" w:rsidRPr="002676A5" w:rsidRDefault="000F5D96" w:rsidP="0050539A">
            <w:pPr>
              <w:spacing w:line="300" w:lineRule="exact"/>
              <w:rPr>
                <w:rFonts w:ascii="HG丸ｺﾞｼｯｸM-PRO" w:eastAsia="HG丸ｺﾞｼｯｸM-PRO" w:hAnsi="HG丸ｺﾞｼｯｸM-PRO"/>
                <w:bCs/>
                <w:sz w:val="22"/>
              </w:rPr>
            </w:pPr>
          </w:p>
          <w:p w14:paraId="3D66CC4D" w14:textId="77777777" w:rsidR="000F5D96" w:rsidRPr="002676A5" w:rsidRDefault="000F5D96" w:rsidP="0050539A">
            <w:pPr>
              <w:spacing w:line="300" w:lineRule="exact"/>
              <w:rPr>
                <w:rFonts w:ascii="HG丸ｺﾞｼｯｸM-PRO" w:eastAsia="HG丸ｺﾞｼｯｸM-PRO" w:hAnsi="HG丸ｺﾞｼｯｸM-PRO"/>
                <w:bCs/>
                <w:sz w:val="22"/>
              </w:rPr>
            </w:pPr>
          </w:p>
          <w:p w14:paraId="2BB870D4" w14:textId="77777777" w:rsidR="000F5D96" w:rsidRPr="002676A5" w:rsidRDefault="000F5D96" w:rsidP="0050539A">
            <w:pPr>
              <w:spacing w:line="300" w:lineRule="exact"/>
              <w:rPr>
                <w:rFonts w:ascii="HG丸ｺﾞｼｯｸM-PRO" w:eastAsia="HG丸ｺﾞｼｯｸM-PRO" w:hAnsi="HG丸ｺﾞｼｯｸM-PRO"/>
                <w:bCs/>
                <w:sz w:val="22"/>
              </w:rPr>
            </w:pPr>
          </w:p>
          <w:p w14:paraId="5DCD3A19" w14:textId="77777777" w:rsidR="000F5D96" w:rsidRPr="002676A5" w:rsidRDefault="000F5D96" w:rsidP="0050539A">
            <w:pPr>
              <w:spacing w:line="300" w:lineRule="exact"/>
              <w:rPr>
                <w:rFonts w:ascii="HG丸ｺﾞｼｯｸM-PRO" w:eastAsia="HG丸ｺﾞｼｯｸM-PRO" w:hAnsi="HG丸ｺﾞｼｯｸM-PRO"/>
                <w:bCs/>
                <w:sz w:val="22"/>
              </w:rPr>
            </w:pPr>
          </w:p>
          <w:p w14:paraId="253ABD0E" w14:textId="77777777" w:rsidR="000F5D96" w:rsidRPr="002676A5" w:rsidRDefault="000F5D96" w:rsidP="0050539A">
            <w:pPr>
              <w:spacing w:line="300" w:lineRule="exact"/>
              <w:rPr>
                <w:rFonts w:ascii="HG丸ｺﾞｼｯｸM-PRO" w:eastAsia="HG丸ｺﾞｼｯｸM-PRO" w:hAnsi="HG丸ｺﾞｼｯｸM-PRO"/>
                <w:bCs/>
                <w:sz w:val="22"/>
              </w:rPr>
            </w:pPr>
          </w:p>
          <w:p w14:paraId="5973921C" w14:textId="77777777" w:rsidR="000F5D96" w:rsidRPr="002676A5" w:rsidRDefault="000F5D96" w:rsidP="0050539A">
            <w:pPr>
              <w:spacing w:line="300" w:lineRule="exact"/>
              <w:rPr>
                <w:rFonts w:ascii="HG丸ｺﾞｼｯｸM-PRO" w:eastAsia="HG丸ｺﾞｼｯｸM-PRO" w:hAnsi="HG丸ｺﾞｼｯｸM-PRO"/>
                <w:bCs/>
                <w:sz w:val="22"/>
              </w:rPr>
            </w:pPr>
          </w:p>
          <w:p w14:paraId="41B915B6" w14:textId="77777777" w:rsidR="000F5D96" w:rsidRPr="002676A5" w:rsidRDefault="000F5D96" w:rsidP="0050539A">
            <w:pPr>
              <w:spacing w:line="300" w:lineRule="exact"/>
              <w:rPr>
                <w:rFonts w:ascii="HG丸ｺﾞｼｯｸM-PRO" w:eastAsia="HG丸ｺﾞｼｯｸM-PRO" w:hAnsi="HG丸ｺﾞｼｯｸM-PRO"/>
                <w:bCs/>
                <w:sz w:val="22"/>
              </w:rPr>
            </w:pPr>
          </w:p>
          <w:p w14:paraId="7482C347" w14:textId="77777777" w:rsidR="000F5D96" w:rsidRPr="002676A5" w:rsidRDefault="000F5D96" w:rsidP="0050539A">
            <w:pPr>
              <w:spacing w:line="300" w:lineRule="exact"/>
              <w:rPr>
                <w:rFonts w:ascii="HG丸ｺﾞｼｯｸM-PRO" w:eastAsia="HG丸ｺﾞｼｯｸM-PRO" w:hAnsi="HG丸ｺﾞｼｯｸM-PRO"/>
                <w:bCs/>
                <w:sz w:val="22"/>
              </w:rPr>
            </w:pPr>
          </w:p>
          <w:p w14:paraId="578A64AA" w14:textId="77777777" w:rsidR="000F5D96" w:rsidRPr="002676A5" w:rsidRDefault="000F5D96" w:rsidP="0050539A">
            <w:pPr>
              <w:spacing w:line="300" w:lineRule="exact"/>
              <w:rPr>
                <w:rFonts w:ascii="HG丸ｺﾞｼｯｸM-PRO" w:eastAsia="HG丸ｺﾞｼｯｸM-PRO" w:hAnsi="HG丸ｺﾞｼｯｸM-PRO"/>
                <w:bCs/>
                <w:sz w:val="22"/>
              </w:rPr>
            </w:pPr>
          </w:p>
          <w:p w14:paraId="7344C0EB" w14:textId="77777777" w:rsidR="000F5D96" w:rsidRPr="002676A5" w:rsidRDefault="000F5D96" w:rsidP="0050539A">
            <w:pPr>
              <w:spacing w:line="300" w:lineRule="exact"/>
              <w:rPr>
                <w:rFonts w:ascii="HG丸ｺﾞｼｯｸM-PRO" w:eastAsia="HG丸ｺﾞｼｯｸM-PRO" w:hAnsi="HG丸ｺﾞｼｯｸM-PRO"/>
                <w:bCs/>
                <w:sz w:val="22"/>
              </w:rPr>
            </w:pPr>
          </w:p>
          <w:p w14:paraId="2FA9FE8B" w14:textId="77777777" w:rsidR="000F5D96" w:rsidRPr="002676A5" w:rsidRDefault="000F5D96" w:rsidP="0050539A">
            <w:pPr>
              <w:spacing w:line="300" w:lineRule="exact"/>
              <w:rPr>
                <w:rFonts w:ascii="HG丸ｺﾞｼｯｸM-PRO" w:eastAsia="HG丸ｺﾞｼｯｸM-PRO" w:hAnsi="HG丸ｺﾞｼｯｸM-PRO"/>
                <w:bCs/>
                <w:sz w:val="22"/>
              </w:rPr>
            </w:pPr>
          </w:p>
          <w:p w14:paraId="2796E80C" w14:textId="77777777" w:rsidR="000F5D96" w:rsidRPr="002676A5" w:rsidRDefault="000F5D96" w:rsidP="0050539A">
            <w:pPr>
              <w:spacing w:line="300" w:lineRule="exact"/>
              <w:rPr>
                <w:rFonts w:ascii="HG丸ｺﾞｼｯｸM-PRO" w:eastAsia="HG丸ｺﾞｼｯｸM-PRO" w:hAnsi="HG丸ｺﾞｼｯｸM-PRO"/>
                <w:bCs/>
                <w:sz w:val="22"/>
              </w:rPr>
            </w:pPr>
          </w:p>
          <w:p w14:paraId="6350EE1F" w14:textId="77777777" w:rsidR="000F5D96" w:rsidRPr="002676A5" w:rsidRDefault="000F5D96" w:rsidP="0050539A">
            <w:pPr>
              <w:spacing w:line="300" w:lineRule="exact"/>
              <w:rPr>
                <w:rFonts w:ascii="HG丸ｺﾞｼｯｸM-PRO" w:eastAsia="HG丸ｺﾞｼｯｸM-PRO" w:hAnsi="HG丸ｺﾞｼｯｸM-PRO"/>
                <w:b/>
                <w:sz w:val="22"/>
              </w:rPr>
            </w:pPr>
          </w:p>
          <w:p w14:paraId="32CC0C5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＜（府大）質の高い教育の提供＞</w:t>
            </w:r>
          </w:p>
          <w:p w14:paraId="5901D006" w14:textId="77777777" w:rsidR="000F5D96" w:rsidRPr="002676A5" w:rsidRDefault="00020D47" w:rsidP="0050539A">
            <w:pPr>
              <w:pStyle w:val="a4"/>
              <w:numPr>
                <w:ilvl w:val="0"/>
                <w:numId w:val="71"/>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府立大学では、学士課程において、教養・基礎教育および専門教育の充実などに、大学院課程において、共通教育や高度な研究を通じての専門教育の充実などに取り組み、継続して在学生に質の高い教育を提供する。</w:t>
            </w:r>
          </w:p>
          <w:p w14:paraId="35966A65" w14:textId="77777777" w:rsidR="000F5D96" w:rsidRPr="002676A5" w:rsidRDefault="000F5D96" w:rsidP="0050539A">
            <w:pPr>
              <w:spacing w:line="300" w:lineRule="exact"/>
              <w:rPr>
                <w:rFonts w:ascii="HG丸ｺﾞｼｯｸM-PRO" w:eastAsia="HG丸ｺﾞｼｯｸM-PRO" w:hAnsi="HG丸ｺﾞｼｯｸM-PRO"/>
                <w:bCs/>
                <w:sz w:val="22"/>
              </w:rPr>
            </w:pPr>
          </w:p>
          <w:p w14:paraId="667C73F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4F79AB50"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09ADFB1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10項目の小項目のうち、</w:t>
            </w:r>
            <w:r w:rsidR="00B96294" w:rsidRPr="002676A5">
              <w:rPr>
                <w:rFonts w:ascii="HG丸ｺﾞｼｯｸM-PRO" w:eastAsia="HG丸ｺﾞｼｯｸM-PRO" w:hAnsi="HG丸ｺﾞｼｯｸM-PRO" w:hint="eastAsia"/>
                <w:sz w:val="22"/>
              </w:rPr>
              <w:t>２</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B96294" w:rsidRPr="002676A5">
              <w:rPr>
                <w:rFonts w:ascii="HG丸ｺﾞｼｯｸM-PRO" w:eastAsia="HG丸ｺﾞｼｯｸM-PRO" w:hAnsi="HG丸ｺﾞｼｯｸM-PRO" w:hint="eastAsia"/>
                <w:sz w:val="22"/>
              </w:rPr>
              <w:t>８</w:t>
            </w:r>
            <w:r w:rsidRPr="002676A5">
              <w:rPr>
                <w:rFonts w:ascii="HG丸ｺﾞｼｯｸM-PRO" w:eastAsia="HG丸ｺﾞｼｯｸM-PRO" w:hAnsi="HG丸ｺﾞｼｯｸM-PRO" w:hint="eastAsia"/>
                <w:sz w:val="22"/>
              </w:rPr>
              <w:t>項目が評価Ⅲであり、すべてⅤ～Ⅲに該当している。</w:t>
            </w:r>
          </w:p>
          <w:p w14:paraId="7285C7A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1149B4B4" w14:textId="77777777" w:rsidR="000F5D96" w:rsidRPr="002676A5" w:rsidRDefault="000F5D96" w:rsidP="0050539A">
            <w:pPr>
              <w:spacing w:line="300" w:lineRule="exact"/>
              <w:rPr>
                <w:rFonts w:ascii="HG丸ｺﾞｼｯｸM-PRO" w:eastAsia="HG丸ｺﾞｼｯｸM-PRO" w:hAnsi="HG丸ｺﾞｼｯｸM-PRO"/>
                <w:sz w:val="22"/>
              </w:rPr>
            </w:pPr>
          </w:p>
          <w:p w14:paraId="53A61F40"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59BC93B9" w14:textId="77777777" w:rsidTr="00360BAA">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tcPr>
                <w:p w14:paraId="2709CD7E"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大阪府立大学及び</w:t>
                  </w:r>
                </w:p>
                <w:p w14:paraId="3E1D1C30"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大阪市立大学に</w:t>
                  </w:r>
                </w:p>
                <w:p w14:paraId="7DCF26DD"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関する目標</w:t>
                  </w:r>
                </w:p>
              </w:tc>
              <w:tc>
                <w:tcPr>
                  <w:tcW w:w="1531" w:type="dxa"/>
                  <w:tcBorders>
                    <w:top w:val="single" w:sz="18" w:space="0" w:color="auto"/>
                    <w:left w:val="single" w:sz="18" w:space="0" w:color="auto"/>
                    <w:bottom w:val="single" w:sz="4" w:space="0" w:color="auto"/>
                    <w:right w:val="single" w:sz="18" w:space="0" w:color="auto"/>
                  </w:tcBorders>
                  <w:hideMark/>
                </w:tcPr>
                <w:p w14:paraId="0F12ECCA"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4" w:space="0" w:color="auto"/>
                    <w:left w:val="single" w:sz="18" w:space="0" w:color="auto"/>
                    <w:bottom w:val="single" w:sz="4" w:space="0" w:color="auto"/>
                    <w:right w:val="single" w:sz="18" w:space="0" w:color="auto"/>
                  </w:tcBorders>
                  <w:hideMark/>
                </w:tcPr>
                <w:p w14:paraId="6412C8A3"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3FA80B74"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CCC2CBF"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FDD596E"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5BC366E8" w14:textId="77777777" w:rsidTr="00360BAA">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327BF3FA" w14:textId="77777777" w:rsidR="000F5D96" w:rsidRPr="002676A5" w:rsidRDefault="000F5D96" w:rsidP="00483DBB">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18" w:space="0" w:color="auto"/>
                    <w:bottom w:val="double" w:sz="4" w:space="0" w:color="auto"/>
                    <w:right w:val="single" w:sz="18" w:space="0" w:color="auto"/>
                  </w:tcBorders>
                  <w:hideMark/>
                </w:tcPr>
                <w:p w14:paraId="584B9A8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67733B26"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4AB11D69"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7C2219C"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3D9016B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5FBC094D" w14:textId="77777777" w:rsidTr="00360BAA">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724FAD9E"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（34）～（43）</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5C47058"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Pr>
                      <w:rFonts w:ascii="HG丸ｺﾞｼｯｸM-PRO" w:eastAsia="HG丸ｺﾞｼｯｸM-PRO" w:hint="eastAsia"/>
                      <w:bCs/>
                      <w:sz w:val="22"/>
                    </w:rPr>
                    <w:t>２</w:t>
                  </w:r>
                </w:p>
              </w:tc>
              <w:tc>
                <w:tcPr>
                  <w:tcW w:w="1531" w:type="dxa"/>
                  <w:tcBorders>
                    <w:top w:val="double" w:sz="4" w:space="0" w:color="auto"/>
                    <w:left w:val="single" w:sz="18" w:space="0" w:color="auto"/>
                    <w:bottom w:val="single" w:sz="4" w:space="0" w:color="auto"/>
                    <w:right w:val="single" w:sz="18" w:space="0" w:color="auto"/>
                  </w:tcBorders>
                  <w:vAlign w:val="center"/>
                  <w:hideMark/>
                </w:tcPr>
                <w:p w14:paraId="0C16DA2E"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63BCD413"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5E20D409"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C73562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r>
          </w:tbl>
          <w:p w14:paraId="4BBDBC98" w14:textId="77777777" w:rsidR="000F5D96" w:rsidRPr="002676A5" w:rsidRDefault="000F5D96" w:rsidP="0050539A">
            <w:pPr>
              <w:spacing w:line="300" w:lineRule="exact"/>
              <w:rPr>
                <w:rFonts w:ascii="HG丸ｺﾞｼｯｸM-PRO" w:eastAsia="HG丸ｺﾞｼｯｸM-PRO" w:hAnsi="HG丸ｺﾞｼｯｸM-PRO"/>
                <w:bCs/>
                <w:sz w:val="22"/>
              </w:rPr>
            </w:pPr>
          </w:p>
          <w:p w14:paraId="48F8E318"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0F2CDB5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＜（府大）質の高い教育の提供＞</w:t>
            </w:r>
            <w:r w:rsidRPr="002676A5">
              <w:rPr>
                <w:rFonts w:ascii="HG丸ｺﾞｼｯｸM-PRO" w:eastAsia="HG丸ｺﾞｼｯｸM-PRO" w:hAnsi="HG丸ｺﾞｼｯｸM-PRO" w:hint="eastAsia"/>
                <w:b/>
                <w:bCs/>
                <w:sz w:val="22"/>
                <w:bdr w:val="single" w:sz="4" w:space="0" w:color="auto"/>
              </w:rPr>
              <w:t>評価Ⅲ</w:t>
            </w:r>
          </w:p>
          <w:p w14:paraId="46E6BD31"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CF4E9E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・学士課程教育の質の向上を図り、全学教員による教養・基礎教育、専門教育の充実に継続して取り組んだ。</w:t>
            </w:r>
          </w:p>
          <w:p w14:paraId="7ABEFCDD" w14:textId="77777777" w:rsidR="000F5D96" w:rsidRPr="002676A5" w:rsidRDefault="000F5D96" w:rsidP="0050539A">
            <w:pPr>
              <w:spacing w:line="300" w:lineRule="exact"/>
              <w:rPr>
                <w:rFonts w:ascii="HG丸ｺﾞｼｯｸM-PRO" w:eastAsia="HG丸ｺﾞｼｯｸM-PRO" w:hAnsi="HG丸ｺﾞｼｯｸM-PRO"/>
                <w:bCs/>
                <w:sz w:val="22"/>
              </w:rPr>
            </w:pPr>
          </w:p>
          <w:p w14:paraId="0BF7AD5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・大学院共通教育科目の充実に取</w:t>
            </w:r>
            <w:r w:rsidR="0088539F">
              <w:rPr>
                <w:rFonts w:ascii="HG丸ｺﾞｼｯｸM-PRO" w:eastAsia="HG丸ｺﾞｼｯｸM-PRO" w:hAnsi="HG丸ｺﾞｼｯｸM-PRO" w:hint="eastAsia"/>
                <w:bCs/>
                <w:sz w:val="22"/>
              </w:rPr>
              <w:t>り</w:t>
            </w:r>
            <w:r w:rsidRPr="002676A5">
              <w:rPr>
                <w:rFonts w:ascii="HG丸ｺﾞｼｯｸM-PRO" w:eastAsia="HG丸ｺﾞｼｯｸM-PRO" w:hAnsi="HG丸ｺﾞｼｯｸM-PRO" w:hint="eastAsia"/>
                <w:bCs/>
                <w:sz w:val="22"/>
              </w:rPr>
              <w:t>組み、高い専門性と実践力、倫理観を育成する教育を展開するとともに、研究指導の充実に取り組んだ。</w:t>
            </w:r>
          </w:p>
          <w:p w14:paraId="37C18A3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6E149B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・各種国家試験対策を継続して実施し、合格率の維持に向けた取組</w:t>
            </w:r>
            <w:r w:rsidR="000612DE">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行った。</w:t>
            </w:r>
          </w:p>
          <w:p w14:paraId="5BD689A3"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506B11F9"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0F97CC5" w14:textId="77777777" w:rsidTr="0050539A">
        <w:tblPrEx>
          <w:tblCellMar>
            <w:left w:w="99" w:type="dxa"/>
            <w:right w:w="99" w:type="dxa"/>
          </w:tblCellMar>
        </w:tblPrEx>
        <w:trPr>
          <w:trHeight w:val="272"/>
        </w:trPr>
        <w:tc>
          <w:tcPr>
            <w:tcW w:w="983" w:type="pct"/>
            <w:vMerge/>
          </w:tcPr>
          <w:p w14:paraId="4DF4073A"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25C627E5"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35</w:t>
            </w:r>
          </w:p>
        </w:tc>
        <w:tc>
          <w:tcPr>
            <w:tcW w:w="1445" w:type="pct"/>
          </w:tcPr>
          <w:p w14:paraId="3DF53E47" w14:textId="77777777" w:rsidR="000F5D96" w:rsidRPr="002676A5" w:rsidRDefault="000F5D96" w:rsidP="0050539A">
            <w:pPr>
              <w:spacing w:line="300" w:lineRule="exact"/>
              <w:rPr>
                <w:rFonts w:ascii="HG丸ｺﾞｼｯｸM-PRO" w:eastAsia="HG丸ｺﾞｼｯｸM-PRO" w:hAnsi="HG丸ｺﾞｼｯｸM-PRO"/>
                <w:b/>
                <w:sz w:val="22"/>
              </w:rPr>
            </w:pPr>
          </w:p>
          <w:p w14:paraId="04630B9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＜（府大）グローバル人材の育成＞</w:t>
            </w:r>
          </w:p>
          <w:p w14:paraId="66BFE1D0" w14:textId="77777777" w:rsidR="000F5D96" w:rsidRPr="002676A5" w:rsidRDefault="00020D47" w:rsidP="0050539A">
            <w:pPr>
              <w:pStyle w:val="a4"/>
              <w:numPr>
                <w:ilvl w:val="0"/>
                <w:numId w:val="71"/>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外国語運用力の向上と国際的な幅広い教養の育成を図るため、外国語教育を充実するとともに、学生の海外派遣や留学生受入の支援事業を行う。</w:t>
            </w:r>
          </w:p>
          <w:p w14:paraId="6A46D97A" w14:textId="77777777" w:rsidR="000F5D96" w:rsidRPr="002676A5" w:rsidRDefault="000F5D96" w:rsidP="0050539A">
            <w:pPr>
              <w:spacing w:line="300" w:lineRule="exact"/>
              <w:rPr>
                <w:rFonts w:ascii="HG丸ｺﾞｼｯｸM-PRO" w:eastAsia="HG丸ｺﾞｼｯｸM-PRO" w:hAnsi="HG丸ｺﾞｼｯｸM-PRO"/>
                <w:bCs/>
                <w:sz w:val="22"/>
              </w:rPr>
            </w:pPr>
          </w:p>
          <w:p w14:paraId="3B121342"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3F79A112"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3824FE11"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＜（府大）グローバル人材の育成＞</w:t>
            </w:r>
            <w:r w:rsidRPr="002676A5">
              <w:rPr>
                <w:rFonts w:ascii="HG丸ｺﾞｼｯｸM-PRO" w:eastAsia="HG丸ｺﾞｼｯｸM-PRO" w:hAnsi="HG丸ｺﾞｼｯｸM-PRO" w:hint="eastAsia"/>
                <w:b/>
                <w:bCs/>
                <w:sz w:val="22"/>
                <w:bdr w:val="single" w:sz="4" w:space="0" w:color="auto"/>
              </w:rPr>
              <w:t>評価Ⅲ</w:t>
            </w:r>
          </w:p>
          <w:p w14:paraId="7E33936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BAC118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・COIL型教育を活用したオンライン授業等の普及促進、English Café等の様々な正課外講座を提供した。</w:t>
            </w:r>
          </w:p>
          <w:p w14:paraId="3329E407"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・Englishポートフォリオの自律学修への活用を促した。</w:t>
            </w:r>
          </w:p>
          <w:p w14:paraId="691DB4E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・海外留学促進の取組として、中長期留学、短期海外留学プログラム参加者への支援を実施した。</w:t>
            </w:r>
          </w:p>
          <w:p w14:paraId="33B23CB7"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・海外の大学生との交流プログラム（オンラインを含む）の充実に取り組んだ。</w:t>
            </w:r>
          </w:p>
          <w:p w14:paraId="57D00BCD" w14:textId="77777777" w:rsidR="000F5D96" w:rsidRPr="002676A5" w:rsidRDefault="000F5D96" w:rsidP="0050539A">
            <w:pPr>
              <w:spacing w:line="300" w:lineRule="exact"/>
              <w:ind w:firstLineChars="100" w:firstLine="220"/>
              <w:rPr>
                <w:rFonts w:ascii="HG丸ｺﾞｼｯｸM-PRO" w:eastAsia="HG丸ｺﾞｼｯｸM-PRO" w:hAnsi="HG丸ｺﾞｼｯｸM-PRO"/>
                <w:bCs/>
                <w:sz w:val="22"/>
              </w:rPr>
            </w:pPr>
          </w:p>
          <w:p w14:paraId="636190B6"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4378624" w14:textId="77777777" w:rsidTr="0050539A">
        <w:tblPrEx>
          <w:tblCellMar>
            <w:left w:w="99" w:type="dxa"/>
            <w:right w:w="99" w:type="dxa"/>
          </w:tblCellMar>
        </w:tblPrEx>
        <w:trPr>
          <w:trHeight w:val="1701"/>
        </w:trPr>
        <w:tc>
          <w:tcPr>
            <w:tcW w:w="983" w:type="pct"/>
            <w:vMerge/>
          </w:tcPr>
          <w:p w14:paraId="6E34658F"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6B29108A"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36</w:t>
            </w:r>
          </w:p>
        </w:tc>
        <w:tc>
          <w:tcPr>
            <w:tcW w:w="1445" w:type="pct"/>
          </w:tcPr>
          <w:p w14:paraId="216C6610" w14:textId="77777777" w:rsidR="000F5D96" w:rsidRPr="002676A5" w:rsidRDefault="000F5D96" w:rsidP="0050539A">
            <w:pPr>
              <w:spacing w:line="300" w:lineRule="exact"/>
              <w:rPr>
                <w:rFonts w:ascii="HG丸ｺﾞｼｯｸM-PRO" w:eastAsia="HG丸ｺﾞｼｯｸM-PRO" w:hAnsi="HG丸ｺﾞｼｯｸM-PRO"/>
                <w:b/>
                <w:sz w:val="22"/>
              </w:rPr>
            </w:pPr>
          </w:p>
          <w:p w14:paraId="569424E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＜（府大）教育の質保証等＞</w:t>
            </w:r>
          </w:p>
          <w:p w14:paraId="0C5817B2" w14:textId="77777777" w:rsidR="000F5D96" w:rsidRPr="002676A5" w:rsidRDefault="00020D47" w:rsidP="0050539A">
            <w:pPr>
              <w:pStyle w:val="a4"/>
              <w:numPr>
                <w:ilvl w:val="0"/>
                <w:numId w:val="72"/>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学生がディプロマ・ポリシーに掲げる学修成果を達成しているかを検証する。また、大阪公立大学での教学</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や</w:t>
            </w:r>
            <w:r w:rsidRPr="002676A5">
              <w:rPr>
                <w:rFonts w:ascii="HG丸ｺﾞｼｯｸM-PRO" w:eastAsia="HG丸ｺﾞｼｯｸM-PRO" w:hAnsi="HG丸ｺﾞｼｯｸM-PRO"/>
                <w:bCs/>
                <w:sz w:val="22"/>
              </w:rPr>
              <w:t>FD</w:t>
            </w:r>
            <w:r w:rsidRPr="002676A5">
              <w:rPr>
                <w:rFonts w:ascii="HG丸ｺﾞｼｯｸM-PRO" w:eastAsia="HG丸ｺﾞｼｯｸM-PRO" w:hAnsi="HG丸ｺﾞｼｯｸM-PRO" w:hint="eastAsia"/>
                <w:bCs/>
                <w:sz w:val="22"/>
              </w:rPr>
              <w:t>の取組などを通じて、教員の教育力向上や、学生調査等による組織的な教育改善に取り組む。</w:t>
            </w:r>
          </w:p>
        </w:tc>
        <w:tc>
          <w:tcPr>
            <w:tcW w:w="2440" w:type="pct"/>
            <w:gridSpan w:val="7"/>
          </w:tcPr>
          <w:p w14:paraId="2A91CB7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3637C98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＜（府大）教育の質保証等＞</w:t>
            </w:r>
            <w:r w:rsidRPr="002676A5">
              <w:rPr>
                <w:rFonts w:ascii="HG丸ｺﾞｼｯｸM-PRO" w:eastAsia="HG丸ｺﾞｼｯｸM-PRO" w:hAnsi="HG丸ｺﾞｼｯｸM-PRO" w:hint="eastAsia"/>
                <w:b/>
                <w:bCs/>
                <w:sz w:val="22"/>
                <w:bdr w:val="single" w:sz="4" w:space="0" w:color="auto"/>
              </w:rPr>
              <w:t>評価Ⅲ</w:t>
            </w:r>
          </w:p>
          <w:p w14:paraId="153C3C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2E24F8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・教育の内部</w:t>
            </w:r>
            <w:r w:rsidR="00500200">
              <w:rPr>
                <w:rFonts w:ascii="HG丸ｺﾞｼｯｸM-PRO" w:eastAsia="HG丸ｺﾞｼｯｸM-PRO" w:hAnsi="HG丸ｺﾞｼｯｸM-PRO" w:hint="eastAsia"/>
                <w:bCs/>
                <w:sz w:val="22"/>
              </w:rPr>
              <w:t>質</w:t>
            </w:r>
            <w:r w:rsidRPr="002676A5">
              <w:rPr>
                <w:rFonts w:ascii="HG丸ｺﾞｼｯｸM-PRO" w:eastAsia="HG丸ｺﾞｼｯｸM-PRO" w:hAnsi="HG丸ｺﾞｼｯｸM-PRO" w:hint="eastAsia"/>
                <w:bCs/>
                <w:sz w:val="22"/>
              </w:rPr>
              <w:t>保証を推進するため、部局ごとに策定したアセスメントリストに基づき、教育活動の実施状況及び学修成果の達成状況に関し、教育に関する各種データの収集・分析及び教育プログラムの状況の把握・検証等の教学アセスメントを実施した。</w:t>
            </w:r>
          </w:p>
          <w:p w14:paraId="7F10F987" w14:textId="77777777" w:rsidR="000F5D96" w:rsidRPr="002676A5" w:rsidRDefault="000F5D96" w:rsidP="0050539A">
            <w:pPr>
              <w:spacing w:line="300" w:lineRule="exact"/>
              <w:rPr>
                <w:rFonts w:ascii="HG丸ｺﾞｼｯｸM-PRO" w:eastAsia="HG丸ｺﾞｼｯｸM-PRO" w:hAnsi="HG丸ｺﾞｼｯｸM-PRO"/>
                <w:bCs/>
                <w:sz w:val="22"/>
              </w:rPr>
            </w:pPr>
          </w:p>
          <w:p w14:paraId="49419EF0"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・組織的なFD活動の取組については、大阪公立大学において実施した。</w:t>
            </w:r>
          </w:p>
          <w:p w14:paraId="757B306E" w14:textId="77777777" w:rsidR="000F5D96" w:rsidRPr="002676A5" w:rsidRDefault="000F5D96" w:rsidP="0050539A">
            <w:pPr>
              <w:spacing w:line="300" w:lineRule="exact"/>
              <w:rPr>
                <w:rFonts w:ascii="HG丸ｺﾞｼｯｸM-PRO" w:eastAsia="HG丸ｺﾞｼｯｸM-PRO" w:hAnsi="HG丸ｺﾞｼｯｸM-PRO"/>
                <w:bCs/>
                <w:sz w:val="22"/>
              </w:rPr>
            </w:pPr>
          </w:p>
          <w:p w14:paraId="11FDE499"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C9E1250" w14:textId="77777777" w:rsidTr="0050539A">
        <w:tblPrEx>
          <w:tblCellMar>
            <w:left w:w="99" w:type="dxa"/>
            <w:right w:w="99" w:type="dxa"/>
          </w:tblCellMar>
        </w:tblPrEx>
        <w:trPr>
          <w:trHeight w:val="2494"/>
        </w:trPr>
        <w:tc>
          <w:tcPr>
            <w:tcW w:w="983" w:type="pct"/>
            <w:vMerge/>
          </w:tcPr>
          <w:p w14:paraId="7121F4A2"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3EB2D7B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37</w:t>
            </w:r>
          </w:p>
        </w:tc>
        <w:tc>
          <w:tcPr>
            <w:tcW w:w="1445" w:type="pct"/>
          </w:tcPr>
          <w:p w14:paraId="6E0AAB32" w14:textId="77777777" w:rsidR="000F5D96" w:rsidRPr="002676A5" w:rsidRDefault="000F5D96" w:rsidP="0050539A">
            <w:pPr>
              <w:spacing w:line="300" w:lineRule="exact"/>
              <w:rPr>
                <w:rFonts w:ascii="HG丸ｺﾞｼｯｸM-PRO" w:eastAsia="HG丸ｺﾞｼｯｸM-PRO" w:hAnsi="HG丸ｺﾞｼｯｸM-PRO"/>
                <w:b/>
                <w:sz w:val="22"/>
              </w:rPr>
            </w:pPr>
          </w:p>
          <w:p w14:paraId="2A5698F2"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＜（市大）質の高い教育の提供＞</w:t>
            </w:r>
          </w:p>
          <w:p w14:paraId="57365873" w14:textId="77777777" w:rsidR="000F5D96" w:rsidRPr="002676A5" w:rsidRDefault="00020D47" w:rsidP="0050539A">
            <w:pPr>
              <w:pStyle w:val="a4"/>
              <w:numPr>
                <w:ilvl w:val="0"/>
                <w:numId w:val="7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大阪市立大学では、学士課程において、全学共通教育と専門教育の相乗効果を発揮し、大学院課程において、専門教育に加えて大学院共通教育を提供するなど、継続して在学生に質の高い教育を提供する。</w:t>
            </w:r>
          </w:p>
          <w:p w14:paraId="5AEC1A21" w14:textId="77777777" w:rsidR="000F5D96" w:rsidRPr="002676A5" w:rsidRDefault="000F5D96" w:rsidP="0050539A">
            <w:pPr>
              <w:spacing w:line="300" w:lineRule="exact"/>
              <w:rPr>
                <w:rFonts w:ascii="HG丸ｺﾞｼｯｸM-PRO" w:eastAsia="HG丸ｺﾞｼｯｸM-PRO" w:hAnsi="HG丸ｺﾞｼｯｸM-PRO"/>
                <w:bCs/>
                <w:sz w:val="22"/>
              </w:rPr>
            </w:pPr>
          </w:p>
          <w:p w14:paraId="2EB34279"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2E09F7AC"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F6F418C"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＜（市大）質の高い教育の提供＞</w:t>
            </w:r>
            <w:r w:rsidRPr="002676A5">
              <w:rPr>
                <w:rFonts w:ascii="HG丸ｺﾞｼｯｸM-PRO" w:eastAsia="HG丸ｺﾞｼｯｸM-PRO" w:hAnsi="HG丸ｺﾞｼｯｸM-PRO" w:hint="eastAsia"/>
                <w:b/>
                <w:bCs/>
                <w:sz w:val="22"/>
                <w:bdr w:val="single" w:sz="4" w:space="0" w:color="auto"/>
              </w:rPr>
              <w:t>評価Ⅲ</w:t>
            </w:r>
          </w:p>
          <w:p w14:paraId="7A327D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FE3DA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・大阪市立大学生のカリキュラムにおいて全学共通教育と専門教育を継続して提供した。</w:t>
            </w:r>
          </w:p>
          <w:p w14:paraId="1D90168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生のキャリア形成プログラム科目を大学院共通教育科目として開講した。また、博士・修士人材キャリア形成支援プログラム運営委員会を開催し、大阪公立大学への継続を含む運営体制の維持について検討した。</w:t>
            </w:r>
          </w:p>
          <w:p w14:paraId="3BBDBB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・大学院教育の充実に資するために、市大院生を対象とした調査（</w:t>
            </w:r>
            <w:r w:rsidR="00FB3839">
              <w:rPr>
                <w:rFonts w:ascii="HG丸ｺﾞｼｯｸM-PRO" w:eastAsia="HG丸ｺﾞｼｯｸM-PRO" w:hAnsi="HG丸ｺﾞｼｯｸM-PRO" w:hint="eastAsia"/>
                <w:bCs/>
                <w:sz w:val="22"/>
              </w:rPr>
              <w:t>令和３</w:t>
            </w:r>
            <w:r w:rsidRPr="002676A5">
              <w:rPr>
                <w:rFonts w:ascii="HG丸ｺﾞｼｯｸM-PRO" w:eastAsia="HG丸ｺﾞｼｯｸM-PRO" w:hAnsi="HG丸ｺﾞｼｯｸM-PRO" w:hint="eastAsia"/>
                <w:bCs/>
                <w:sz w:val="22"/>
              </w:rPr>
              <w:t>年度実施）の分析結果、</w:t>
            </w:r>
            <w:r w:rsidR="005F7B4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年度大学院生追加調査の分析結果を共有した。</w:t>
            </w:r>
          </w:p>
          <w:p w14:paraId="78CDD6C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BB5E851"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43136B49" w14:textId="77777777" w:rsidTr="0050539A">
        <w:tblPrEx>
          <w:tblCellMar>
            <w:left w:w="99" w:type="dxa"/>
            <w:right w:w="99" w:type="dxa"/>
          </w:tblCellMar>
        </w:tblPrEx>
        <w:trPr>
          <w:trHeight w:val="1304"/>
        </w:trPr>
        <w:tc>
          <w:tcPr>
            <w:tcW w:w="983" w:type="pct"/>
            <w:vMerge/>
          </w:tcPr>
          <w:p w14:paraId="37316B51"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7DEEDD9C"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38</w:t>
            </w:r>
          </w:p>
        </w:tc>
        <w:tc>
          <w:tcPr>
            <w:tcW w:w="1445" w:type="pct"/>
          </w:tcPr>
          <w:p w14:paraId="4FB8AC0C" w14:textId="77777777" w:rsidR="000F5D96" w:rsidRPr="002676A5" w:rsidRDefault="000F5D96" w:rsidP="0050539A">
            <w:pPr>
              <w:spacing w:line="300" w:lineRule="exact"/>
              <w:rPr>
                <w:rFonts w:ascii="HG丸ｺﾞｼｯｸM-PRO" w:eastAsia="HG丸ｺﾞｼｯｸM-PRO" w:hAnsi="HG丸ｺﾞｼｯｸM-PRO"/>
                <w:b/>
                <w:sz w:val="22"/>
              </w:rPr>
            </w:pPr>
          </w:p>
          <w:p w14:paraId="7AAD244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＜（市大）グローバル人材の育成＞</w:t>
            </w:r>
          </w:p>
          <w:p w14:paraId="5F564C94" w14:textId="77777777" w:rsidR="000F5D96" w:rsidRPr="002676A5" w:rsidRDefault="00020D47" w:rsidP="0050539A">
            <w:pPr>
              <w:pStyle w:val="a4"/>
              <w:numPr>
                <w:ilvl w:val="0"/>
                <w:numId w:val="7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英語の効果的学修の実現や、留学による学修成果を卒業までのカリキュラムへ組み込むなどにより、グローバル人材を育成する。</w:t>
            </w:r>
          </w:p>
        </w:tc>
        <w:tc>
          <w:tcPr>
            <w:tcW w:w="2440" w:type="pct"/>
            <w:gridSpan w:val="7"/>
          </w:tcPr>
          <w:p w14:paraId="0CC4A302" w14:textId="7D9E0076"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6EAE440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＜（市大）グローバル人材の育成＞</w:t>
            </w:r>
            <w:r w:rsidRPr="002676A5">
              <w:rPr>
                <w:rFonts w:ascii="HG丸ｺﾞｼｯｸM-PRO" w:eastAsia="HG丸ｺﾞｼｯｸM-PRO" w:hAnsi="HG丸ｺﾞｼｯｸM-PRO" w:hint="eastAsia"/>
                <w:b/>
                <w:bCs/>
                <w:sz w:val="22"/>
                <w:bdr w:val="single" w:sz="4" w:space="0" w:color="auto"/>
              </w:rPr>
              <w:t>評価Ⅲ</w:t>
            </w:r>
          </w:p>
          <w:p w14:paraId="2E74217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834041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COIL型教育を活用したオン</w:t>
            </w:r>
            <w:r w:rsidRPr="002676A5">
              <w:rPr>
                <w:rFonts w:ascii="HG丸ｺﾞｼｯｸM-PRO" w:eastAsia="HG丸ｺﾞｼｯｸM-PRO" w:hAnsi="HG丸ｺﾞｼｯｸM-PRO" w:hint="eastAsia"/>
                <w:bCs/>
                <w:sz w:val="22"/>
              </w:rPr>
              <w:t>ライン</w:t>
            </w:r>
            <w:r w:rsidRPr="002676A5">
              <w:rPr>
                <w:rFonts w:ascii="HG丸ｺﾞｼｯｸM-PRO" w:eastAsia="HG丸ｺﾞｼｯｸM-PRO" w:hAnsi="HG丸ｺﾞｼｯｸM-PRO"/>
                <w:bCs/>
                <w:sz w:val="22"/>
              </w:rPr>
              <w:t>授業等の普及促進、English Café等の様々な正課外講座を提供した。</w:t>
            </w:r>
          </w:p>
          <w:p w14:paraId="3E8D622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Englishポートフォリオの自律学修への活用を促した。</w:t>
            </w:r>
          </w:p>
          <w:p w14:paraId="50FB922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・海外留学促進の取組として、中長期留学、短期海外留学プログラム参加者への支援を実施した。</w:t>
            </w:r>
          </w:p>
          <w:p w14:paraId="5E22415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・海外の大学生との交流プログラム（オンラインを含む）の充実に取り組んだ。</w:t>
            </w:r>
          </w:p>
          <w:p w14:paraId="6331DE1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GC</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SI</w:t>
            </w:r>
            <w:r w:rsidRPr="002676A5">
              <w:rPr>
                <w:rFonts w:ascii="HG丸ｺﾞｼｯｸM-PRO" w:eastAsia="HG丸ｺﾞｼｯｸM-PRO" w:hAnsi="HG丸ｺﾞｼｯｸM-PRO" w:hint="eastAsia"/>
                <w:bCs/>
                <w:sz w:val="22"/>
              </w:rPr>
              <w:t>副専攻の</w:t>
            </w:r>
            <w:r w:rsidRPr="002676A5">
              <w:rPr>
                <w:rFonts w:ascii="HG丸ｺﾞｼｯｸM-PRO" w:eastAsia="HG丸ｺﾞｼｯｸM-PRO" w:hAnsi="HG丸ｺﾞｼｯｸM-PRO"/>
                <w:bCs/>
                <w:sz w:val="22"/>
              </w:rPr>
              <w:t>GC</w:t>
            </w:r>
            <w:r w:rsidRPr="002676A5">
              <w:rPr>
                <w:rFonts w:ascii="HG丸ｺﾞｼｯｸM-PRO" w:eastAsia="HG丸ｺﾞｼｯｸM-PRO" w:hAnsi="HG丸ｺﾞｼｯｸM-PRO" w:hint="eastAsia"/>
                <w:bCs/>
                <w:sz w:val="22"/>
              </w:rPr>
              <w:t>コースにおいて語学研修を実施するとともに、</w:t>
            </w:r>
            <w:r w:rsidRPr="002676A5">
              <w:rPr>
                <w:rFonts w:ascii="HG丸ｺﾞｼｯｸM-PRO" w:eastAsia="HG丸ｺﾞｼｯｸM-PRO" w:hAnsi="HG丸ｺﾞｼｯｸM-PRO"/>
                <w:bCs/>
                <w:sz w:val="22"/>
              </w:rPr>
              <w:t>SI</w:t>
            </w:r>
            <w:r w:rsidRPr="002676A5">
              <w:rPr>
                <w:rFonts w:ascii="HG丸ｺﾞｼｯｸM-PRO" w:eastAsia="HG丸ｺﾞｼｯｸM-PRO" w:hAnsi="HG丸ｺﾞｼｯｸM-PRO" w:hint="eastAsia"/>
                <w:bCs/>
                <w:sz w:val="22"/>
              </w:rPr>
              <w:t>コースにおいて、海外の学生とともに地域における実践的な社会課題解決を学ぶ短期集中プログラム（</w:t>
            </w:r>
            <w:r w:rsidRPr="002676A5">
              <w:rPr>
                <w:rFonts w:ascii="HG丸ｺﾞｼｯｸM-PRO" w:eastAsia="HG丸ｺﾞｼｯｸM-PRO" w:hAnsi="HG丸ｺﾞｼｯｸM-PRO"/>
                <w:bCs/>
                <w:sz w:val="22"/>
              </w:rPr>
              <w:t>SIGLOC</w:t>
            </w:r>
            <w:r w:rsidRPr="002676A5">
              <w:rPr>
                <w:rFonts w:ascii="HG丸ｺﾞｼｯｸM-PRO" w:eastAsia="HG丸ｺﾞｼｯｸM-PRO" w:hAnsi="HG丸ｺﾞｼｯｸM-PRO" w:hint="eastAsia"/>
                <w:bCs/>
                <w:sz w:val="22"/>
              </w:rPr>
              <w:t>）を実施した。</w:t>
            </w:r>
          </w:p>
          <w:p w14:paraId="0B22856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46659BB6"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AD09B31" w14:textId="77777777" w:rsidTr="0050539A">
        <w:tblPrEx>
          <w:tblCellMar>
            <w:left w:w="99" w:type="dxa"/>
            <w:right w:w="99" w:type="dxa"/>
          </w:tblCellMar>
        </w:tblPrEx>
        <w:trPr>
          <w:trHeight w:val="2438"/>
        </w:trPr>
        <w:tc>
          <w:tcPr>
            <w:tcW w:w="983" w:type="pct"/>
            <w:vMerge/>
          </w:tcPr>
          <w:p w14:paraId="5B07A503"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4F52479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39</w:t>
            </w:r>
          </w:p>
        </w:tc>
        <w:tc>
          <w:tcPr>
            <w:tcW w:w="1445" w:type="pct"/>
          </w:tcPr>
          <w:p w14:paraId="22917474" w14:textId="77777777" w:rsidR="000F5D96" w:rsidRPr="002676A5" w:rsidRDefault="000F5D96" w:rsidP="0050539A">
            <w:pPr>
              <w:spacing w:line="300" w:lineRule="exact"/>
              <w:rPr>
                <w:rFonts w:ascii="HG丸ｺﾞｼｯｸM-PRO" w:eastAsia="HG丸ｺﾞｼｯｸM-PRO" w:hAnsi="HG丸ｺﾞｼｯｸM-PRO"/>
                <w:b/>
                <w:sz w:val="22"/>
              </w:rPr>
            </w:pPr>
          </w:p>
          <w:p w14:paraId="412D3EA3"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＜（市大）教育の質保証等＞</w:t>
            </w:r>
          </w:p>
          <w:p w14:paraId="7FC8CB67" w14:textId="77777777" w:rsidR="000F5D96" w:rsidRPr="002676A5" w:rsidRDefault="00020D47" w:rsidP="0050539A">
            <w:pPr>
              <w:pStyle w:val="a4"/>
              <w:numPr>
                <w:ilvl w:val="0"/>
                <w:numId w:val="7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大阪公立大学での教学</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や</w:t>
            </w:r>
            <w:r w:rsidRPr="002676A5">
              <w:rPr>
                <w:rFonts w:ascii="HG丸ｺﾞｼｯｸM-PRO" w:eastAsia="HG丸ｺﾞｼｯｸM-PRO" w:hAnsi="HG丸ｺﾞｼｯｸM-PRO"/>
                <w:bCs/>
                <w:sz w:val="22"/>
              </w:rPr>
              <w:t>FD</w:t>
            </w:r>
            <w:r w:rsidRPr="002676A5">
              <w:rPr>
                <w:rFonts w:ascii="HG丸ｺﾞｼｯｸM-PRO" w:eastAsia="HG丸ｺﾞｼｯｸM-PRO" w:hAnsi="HG丸ｺﾞｼｯｸM-PRO" w:hint="eastAsia"/>
                <w:bCs/>
                <w:sz w:val="22"/>
              </w:rPr>
              <w:t>の取組などを通じて、教育の内部質保証システムの強化や教員の教育力向上に努める。また、学生の自律的学修や学修上課題がある学生に対する学修に対して、支援の充実を図る。</w:t>
            </w:r>
          </w:p>
          <w:p w14:paraId="5530269A" w14:textId="77777777" w:rsidR="000F5D96" w:rsidRPr="002676A5" w:rsidRDefault="000F5D96" w:rsidP="0050539A">
            <w:pPr>
              <w:spacing w:line="300" w:lineRule="exact"/>
              <w:rPr>
                <w:rFonts w:ascii="HG丸ｺﾞｼｯｸM-PRO" w:eastAsia="HG丸ｺﾞｼｯｸM-PRO" w:hAnsi="HG丸ｺﾞｼｯｸM-PRO"/>
                <w:bCs/>
                <w:sz w:val="22"/>
              </w:rPr>
            </w:pPr>
          </w:p>
          <w:p w14:paraId="3345C946"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1747486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4B1D70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＜（市大）教育の質保証等＞</w:t>
            </w:r>
            <w:r w:rsidRPr="002676A5">
              <w:rPr>
                <w:rFonts w:ascii="HG丸ｺﾞｼｯｸM-PRO" w:eastAsia="HG丸ｺﾞｼｯｸM-PRO" w:hAnsi="HG丸ｺﾞｼｯｸM-PRO" w:hint="eastAsia"/>
                <w:b/>
                <w:bCs/>
                <w:sz w:val="22"/>
                <w:bdr w:val="single" w:sz="4" w:space="0" w:color="auto"/>
              </w:rPr>
              <w:t>評価Ⅲ</w:t>
            </w:r>
          </w:p>
          <w:p w14:paraId="5592530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987EB3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・大学教育質保証・評価センターにおいて認証評価を受審し、適合評価を獲得した。</w:t>
            </w:r>
          </w:p>
          <w:p w14:paraId="1E57754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・大阪公立大学における教育評価計画の策定を基盤に、大阪市立大学の教育評価計画を策定した。</w:t>
            </w:r>
          </w:p>
          <w:p w14:paraId="1C39CAAE" w14:textId="77777777" w:rsidR="000F5D96" w:rsidRPr="002676A5" w:rsidRDefault="000F5D96" w:rsidP="0050539A">
            <w:pPr>
              <w:spacing w:line="300" w:lineRule="exact"/>
              <w:rPr>
                <w:rFonts w:ascii="HG丸ｺﾞｼｯｸM-PRO" w:eastAsia="HG丸ｺﾞｼｯｸM-PRO" w:hAnsi="HG丸ｺﾞｼｯｸM-PRO"/>
                <w:bCs/>
                <w:sz w:val="22"/>
              </w:rPr>
            </w:pPr>
          </w:p>
          <w:p w14:paraId="7021320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・大阪公立大学において、組織的なFD活動の取組を実施した。</w:t>
            </w:r>
          </w:p>
          <w:p w14:paraId="448A0972" w14:textId="77777777" w:rsidR="000F5D96" w:rsidRPr="002676A5" w:rsidRDefault="000F5D96" w:rsidP="0050539A">
            <w:pPr>
              <w:spacing w:line="300" w:lineRule="exact"/>
              <w:rPr>
                <w:rFonts w:ascii="HG丸ｺﾞｼｯｸM-PRO" w:eastAsia="HG丸ｺﾞｼｯｸM-PRO" w:hAnsi="HG丸ｺﾞｼｯｸM-PRO"/>
                <w:bCs/>
                <w:sz w:val="22"/>
              </w:rPr>
            </w:pPr>
          </w:p>
          <w:p w14:paraId="7E99237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・教育推進本部の元に設置した教育学修支援室において、一般学修相談・英語学修支援・数学学修相談、学習支援イベントや自主学習教材の開発などさまざまな教育学修支援事業を実施した。</w:t>
            </w:r>
          </w:p>
          <w:p w14:paraId="53F29041" w14:textId="77777777" w:rsidR="000F5D96" w:rsidRPr="002676A5" w:rsidRDefault="000F5D96" w:rsidP="0050539A">
            <w:pPr>
              <w:spacing w:line="300" w:lineRule="exact"/>
              <w:rPr>
                <w:rFonts w:ascii="HG丸ｺﾞｼｯｸM-PRO" w:eastAsia="HG丸ｺﾞｼｯｸM-PRO" w:hAnsi="HG丸ｺﾞｼｯｸM-PRO"/>
                <w:bCs/>
                <w:sz w:val="22"/>
              </w:rPr>
            </w:pPr>
          </w:p>
          <w:p w14:paraId="1B94E98E" w14:textId="77777777" w:rsidR="000F5D96" w:rsidRPr="002676A5" w:rsidRDefault="00020D47" w:rsidP="002676A5">
            <w:pPr>
              <w:pStyle w:val="a4"/>
              <w:numPr>
                <w:ilvl w:val="0"/>
                <w:numId w:val="25"/>
              </w:numPr>
              <w:spacing w:line="26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1CEC11A5" w14:textId="77777777" w:rsidTr="0050539A">
        <w:tblPrEx>
          <w:tblCellMar>
            <w:left w:w="99" w:type="dxa"/>
            <w:right w:w="99" w:type="dxa"/>
          </w:tblCellMar>
        </w:tblPrEx>
        <w:trPr>
          <w:trHeight w:val="3249"/>
        </w:trPr>
        <w:tc>
          <w:tcPr>
            <w:tcW w:w="983" w:type="pct"/>
            <w:vMerge w:val="restart"/>
          </w:tcPr>
          <w:p w14:paraId="6FDE7FE3"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イ　学生支援の充実等</w:t>
            </w:r>
          </w:p>
          <w:p w14:paraId="45DD268B"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在学生の資質・能力を育むために必要な支援制度の充実や各種相談体制の整備、就職や心身の健康に関する支援、学習環境の整備等を推進する。</w:t>
            </w:r>
          </w:p>
        </w:tc>
        <w:tc>
          <w:tcPr>
            <w:tcW w:w="132" w:type="pct"/>
          </w:tcPr>
          <w:p w14:paraId="501C7EBB"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40</w:t>
            </w:r>
          </w:p>
        </w:tc>
        <w:tc>
          <w:tcPr>
            <w:tcW w:w="1445" w:type="pct"/>
          </w:tcPr>
          <w:p w14:paraId="7036BCC6" w14:textId="77777777" w:rsidR="000F5D96" w:rsidRPr="002676A5" w:rsidRDefault="000F5D96" w:rsidP="0050539A">
            <w:pPr>
              <w:spacing w:line="300" w:lineRule="exact"/>
              <w:rPr>
                <w:rFonts w:ascii="HG丸ｺﾞｼｯｸM-PRO" w:eastAsia="HG丸ｺﾞｼｯｸM-PRO" w:hAnsi="HG丸ｺﾞｼｯｸM-PRO"/>
                <w:b/>
                <w:sz w:val="22"/>
              </w:rPr>
            </w:pPr>
          </w:p>
          <w:p w14:paraId="7EF4E6E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＜（府大）学生支援の充実＞</w:t>
            </w:r>
          </w:p>
          <w:p w14:paraId="144ADFD9" w14:textId="77777777" w:rsidR="000F5D96" w:rsidRPr="002676A5" w:rsidRDefault="00020D47" w:rsidP="0050539A">
            <w:pPr>
              <w:pStyle w:val="a4"/>
              <w:numPr>
                <w:ilvl w:val="0"/>
                <w:numId w:val="7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大阪府立大学においては、大阪公立大学での支援の取組を活用し、学生への経済的支援や各種相談体制の整備、留学生や障がいのある学生などへの支援など、在学生への支援を行う。</w:t>
            </w:r>
          </w:p>
        </w:tc>
        <w:tc>
          <w:tcPr>
            <w:tcW w:w="2440" w:type="pct"/>
            <w:gridSpan w:val="7"/>
          </w:tcPr>
          <w:p w14:paraId="177A36A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68FDF64" w14:textId="77777777" w:rsidR="000F5D96" w:rsidRPr="002676A5" w:rsidRDefault="00020D47" w:rsidP="0050539A">
            <w:pPr>
              <w:spacing w:line="300" w:lineRule="exact"/>
              <w:rPr>
                <w:rFonts w:ascii="HG丸ｺﾞｼｯｸM-PRO" w:eastAsia="HG丸ｺﾞｼｯｸM-PRO" w:hAnsi="HG丸ｺﾞｼｯｸM-PRO"/>
                <w:b/>
                <w:bCs/>
                <w:sz w:val="22"/>
                <w:u w:val="single"/>
              </w:rPr>
            </w:pPr>
            <w:r w:rsidRPr="002676A5">
              <w:rPr>
                <w:rFonts w:ascii="HG丸ｺﾞｼｯｸM-PRO" w:eastAsia="HG丸ｺﾞｼｯｸM-PRO" w:hAnsi="HG丸ｺﾞｼｯｸM-PRO" w:hint="eastAsia"/>
                <w:b/>
                <w:bCs/>
                <w:sz w:val="22"/>
              </w:rPr>
              <w:t xml:space="preserve">＜（府大）学生支援の充実＞　</w:t>
            </w:r>
            <w:r w:rsidRPr="002676A5">
              <w:rPr>
                <w:rFonts w:ascii="HG丸ｺﾞｼｯｸM-PRO" w:eastAsia="HG丸ｺﾞｼｯｸM-PRO" w:hAnsi="HG丸ｺﾞｼｯｸM-PRO" w:hint="eastAsia"/>
                <w:b/>
                <w:bCs/>
                <w:sz w:val="22"/>
                <w:bdr w:val="single" w:sz="4" w:space="0" w:color="auto"/>
              </w:rPr>
              <w:t>評価Ⅲ</w:t>
            </w:r>
          </w:p>
          <w:p w14:paraId="1879CBA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387AF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sz w:val="22"/>
              </w:rPr>
              <w:t>各種経済支援制度の案内をはじめ、各種相談体制の整備や健康診断の実施など、</w:t>
            </w:r>
            <w:r w:rsidRPr="002676A5">
              <w:rPr>
                <w:rFonts w:ascii="HG丸ｺﾞｼｯｸM-PRO" w:eastAsia="HG丸ｺﾞｼｯｸM-PRO" w:hAnsi="HG丸ｺﾞｼｯｸM-PRO" w:hint="eastAsia"/>
                <w:bCs/>
                <w:sz w:val="22"/>
              </w:rPr>
              <w:t>大阪府立大学においても、大阪公立大学における各種支援を同等に提供した。</w:t>
            </w:r>
          </w:p>
          <w:p w14:paraId="57675A51" w14:textId="77777777" w:rsidR="000F5D96" w:rsidRDefault="000F5D96" w:rsidP="0050539A">
            <w:pPr>
              <w:spacing w:line="300" w:lineRule="exact"/>
              <w:rPr>
                <w:rFonts w:ascii="HG丸ｺﾞｼｯｸM-PRO" w:eastAsia="HG丸ｺﾞｼｯｸM-PRO" w:hAnsi="HG丸ｺﾞｼｯｸM-PRO"/>
                <w:bCs/>
                <w:sz w:val="22"/>
              </w:rPr>
            </w:pPr>
          </w:p>
          <w:p w14:paraId="3300ACF1" w14:textId="77777777" w:rsidR="005143DA" w:rsidRDefault="00020D47" w:rsidP="005143DA">
            <w:pPr>
              <w:spacing w:line="300" w:lineRule="exact"/>
              <w:ind w:left="220" w:hangingChars="100" w:hanging="220"/>
              <w:rPr>
                <w:rFonts w:ascii="HG丸ｺﾞｼｯｸM-PRO" w:eastAsia="HG丸ｺﾞｼｯｸM-PRO" w:hAnsi="HG丸ｺﾞｼｯｸM-PRO"/>
                <w:bCs/>
                <w:sz w:val="22"/>
              </w:rPr>
            </w:pPr>
            <w:bookmarkStart w:id="20" w:name="_Hlk204362102"/>
            <w:r w:rsidRPr="00902A6B">
              <w:rPr>
                <w:rFonts w:ascii="HG丸ｺﾞｼｯｸM-PRO" w:eastAsia="HG丸ｺﾞｼｯｸM-PRO" w:hAnsi="HG丸ｺﾞｼｯｸM-PRO" w:hint="eastAsia"/>
                <w:bCs/>
                <w:sz w:val="22"/>
              </w:rPr>
              <w:t>・キャリアパス支援奨励金事業について、申請者がいなかったため未実施であるが、機会の提供は実施でき</w:t>
            </w:r>
            <w:r w:rsidR="007B4D59" w:rsidRPr="00360BAA">
              <w:rPr>
                <w:rFonts w:ascii="HG丸ｺﾞｼｯｸM-PRO" w:eastAsia="HG丸ｺﾞｼｯｸM-PRO" w:hAnsi="HG丸ｺﾞｼｯｸM-PRO" w:hint="eastAsia"/>
                <w:bCs/>
                <w:sz w:val="22"/>
              </w:rPr>
              <w:t>た</w:t>
            </w:r>
            <w:r w:rsidRPr="00902A6B">
              <w:rPr>
                <w:rFonts w:ascii="HG丸ｺﾞｼｯｸM-PRO" w:eastAsia="HG丸ｺﾞｼｯｸM-PRO" w:hAnsi="HG丸ｺﾞｼｯｸM-PRO" w:hint="eastAsia"/>
                <w:bCs/>
                <w:sz w:val="22"/>
              </w:rPr>
              <w:t>。</w:t>
            </w:r>
          </w:p>
          <w:bookmarkEnd w:id="20"/>
          <w:p w14:paraId="3BF77962" w14:textId="77777777" w:rsidR="007B4D59" w:rsidRPr="002676A5" w:rsidRDefault="007B4D59" w:rsidP="00F41E90">
            <w:pPr>
              <w:spacing w:line="300" w:lineRule="exact"/>
              <w:rPr>
                <w:rFonts w:ascii="HG丸ｺﾞｼｯｸM-PRO" w:eastAsia="HG丸ｺﾞｼｯｸM-PRO" w:hAnsi="HG丸ｺﾞｼｯｸM-PRO"/>
                <w:bCs/>
                <w:sz w:val="22"/>
              </w:rPr>
            </w:pPr>
          </w:p>
          <w:p w14:paraId="1FF88AA8"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129A3F0C" w14:textId="77777777" w:rsidTr="0050539A">
        <w:tblPrEx>
          <w:tblCellMar>
            <w:left w:w="99" w:type="dxa"/>
            <w:right w:w="99" w:type="dxa"/>
          </w:tblCellMar>
        </w:tblPrEx>
        <w:trPr>
          <w:trHeight w:val="1690"/>
        </w:trPr>
        <w:tc>
          <w:tcPr>
            <w:tcW w:w="983" w:type="pct"/>
            <w:vMerge/>
          </w:tcPr>
          <w:p w14:paraId="276DACC7"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358A0CDC"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41</w:t>
            </w:r>
          </w:p>
        </w:tc>
        <w:tc>
          <w:tcPr>
            <w:tcW w:w="1445" w:type="pct"/>
          </w:tcPr>
          <w:p w14:paraId="0C1C211A" w14:textId="77777777" w:rsidR="000F5D96" w:rsidRPr="002676A5" w:rsidRDefault="000F5D96" w:rsidP="0050539A">
            <w:pPr>
              <w:spacing w:line="300" w:lineRule="exact"/>
              <w:rPr>
                <w:rFonts w:ascii="HG丸ｺﾞｼｯｸM-PRO" w:eastAsia="HG丸ｺﾞｼｯｸM-PRO" w:hAnsi="HG丸ｺﾞｼｯｸM-PRO"/>
                <w:b/>
                <w:sz w:val="22"/>
              </w:rPr>
            </w:pPr>
          </w:p>
          <w:p w14:paraId="2E2E995F"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＜（府大）キャリア支援＞</w:t>
            </w:r>
          </w:p>
          <w:p w14:paraId="4CBE8A75" w14:textId="77777777" w:rsidR="000F5D96" w:rsidRPr="002676A5" w:rsidRDefault="00020D47" w:rsidP="0050539A">
            <w:pPr>
              <w:pStyle w:val="a4"/>
              <w:numPr>
                <w:ilvl w:val="0"/>
                <w:numId w:val="11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学生へのキャリア支援の強化を図り、学士課程の就職率については</w:t>
            </w:r>
            <w:r w:rsidRPr="002676A5">
              <w:rPr>
                <w:rFonts w:ascii="HG丸ｺﾞｼｯｸM-PRO" w:eastAsia="HG丸ｺﾞｼｯｸM-PRO" w:hAnsi="HG丸ｺﾞｼｯｸM-PRO"/>
                <w:bCs/>
                <w:sz w:val="22"/>
              </w:rPr>
              <w:t>95</w:t>
            </w:r>
            <w:r w:rsidRPr="002676A5">
              <w:rPr>
                <w:rFonts w:ascii="HG丸ｺﾞｼｯｸM-PRO" w:eastAsia="HG丸ｺﾞｼｯｸM-PRO" w:hAnsi="HG丸ｺﾞｼｯｸM-PRO" w:hint="eastAsia"/>
                <w:bCs/>
                <w:sz w:val="22"/>
              </w:rPr>
              <w:t>％以上を確保する。特に、留学生向け就活セミナーなどのキャリア支援を充実する。</w:t>
            </w:r>
          </w:p>
        </w:tc>
        <w:tc>
          <w:tcPr>
            <w:tcW w:w="2440" w:type="pct"/>
            <w:gridSpan w:val="7"/>
          </w:tcPr>
          <w:p w14:paraId="44D28624"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5B70F28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＜（府大）キャリア支援＞</w:t>
            </w:r>
            <w:r w:rsidRPr="002676A5">
              <w:rPr>
                <w:rFonts w:ascii="HG丸ｺﾞｼｯｸM-PRO" w:eastAsia="HG丸ｺﾞｼｯｸM-PRO" w:hAnsi="HG丸ｺﾞｼｯｸM-PRO" w:hint="eastAsia"/>
                <w:b/>
                <w:bCs/>
                <w:sz w:val="22"/>
                <w:bdr w:val="single" w:sz="4" w:space="0" w:color="auto"/>
              </w:rPr>
              <w:t>評価Ⅴ</w:t>
            </w:r>
          </w:p>
          <w:p w14:paraId="17155B5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95E1630"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・就職支援イベントについて、就職活動対象学生をはじめ、低学年向け、留学生向けなど、多様な就職・キャリア形成支援イベントを、年間を通じて開催した。</w:t>
            </w:r>
          </w:p>
          <w:p w14:paraId="1985F36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・個別キャリア相談について、キャリアカウンセラーの増員を行い、学生の相談ニーズに対応した。</w:t>
            </w:r>
          </w:p>
          <w:p w14:paraId="42D7603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・大学統合に伴い、就職支援イベント実施体系の見直しを行った。</w:t>
            </w:r>
          </w:p>
          <w:p w14:paraId="5B93788C" w14:textId="77777777" w:rsidR="000F5D96" w:rsidRPr="002676A5" w:rsidRDefault="000F5D96" w:rsidP="0050539A">
            <w:pPr>
              <w:rPr>
                <w:rFonts w:ascii="HG丸ｺﾞｼｯｸM-PRO" w:eastAsia="HG丸ｺﾞｼｯｸM-PRO" w:hAnsi="HG丸ｺﾞｼｯｸM-PRO"/>
                <w:bCs/>
                <w:sz w:val="22"/>
              </w:rPr>
            </w:pPr>
          </w:p>
          <w:p w14:paraId="438466C7"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・学士課程就職率は、</w:t>
            </w:r>
            <w:bookmarkStart w:id="21" w:name="_Hlk203947212"/>
            <w:r w:rsidRPr="002676A5">
              <w:rPr>
                <w:rFonts w:ascii="HG丸ｺﾞｼｯｸM-PRO" w:eastAsia="HG丸ｺﾞｼｯｸM-PRO" w:hAnsi="HG丸ｺﾞｼｯｸM-PRO" w:hint="eastAsia"/>
                <w:bCs/>
                <w:sz w:val="22"/>
              </w:rPr>
              <w:t>令和４年度98.8％、令和５年度98.2％、令和６年度98.1%</w:t>
            </w:r>
            <w:bookmarkEnd w:id="21"/>
            <w:r w:rsidRPr="002676A5">
              <w:rPr>
                <w:rFonts w:ascii="HG丸ｺﾞｼｯｸM-PRO" w:eastAsia="HG丸ｺﾞｼｯｸM-PRO" w:hAnsi="HG丸ｺﾞｼｯｸM-PRO" w:hint="eastAsia"/>
                <w:bCs/>
                <w:sz w:val="22"/>
              </w:rPr>
              <w:t>となった。</w:t>
            </w:r>
          </w:p>
          <w:p w14:paraId="4967CAEA"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2DE05F0E"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・卒業生および就職先からの評価を把握するため、意見聴取を実施した。</w:t>
            </w:r>
          </w:p>
          <w:p w14:paraId="13AB7315"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336A9BA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1BE3651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・学士課程就職率について、目標を大きく上回る実績となった。</w:t>
            </w:r>
          </w:p>
          <w:p w14:paraId="7DAAC985" w14:textId="77777777" w:rsidR="000F5D96" w:rsidRPr="002676A5" w:rsidRDefault="000F5D96" w:rsidP="0050539A">
            <w:pPr>
              <w:spacing w:line="300" w:lineRule="exact"/>
              <w:rPr>
                <w:rFonts w:ascii="HG丸ｺﾞｼｯｸM-PRO" w:eastAsia="HG丸ｺﾞｼｯｸM-PRO" w:hAnsi="HG丸ｺﾞｼｯｸM-PRO"/>
                <w:bCs/>
                <w:sz w:val="22"/>
              </w:rPr>
            </w:pPr>
          </w:p>
          <w:p w14:paraId="1C01F82B"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2C74A48A" w14:textId="77777777" w:rsidTr="00B96294">
        <w:tblPrEx>
          <w:tblCellMar>
            <w:left w:w="99" w:type="dxa"/>
            <w:right w:w="99" w:type="dxa"/>
          </w:tblCellMar>
        </w:tblPrEx>
        <w:trPr>
          <w:trHeight w:val="2252"/>
        </w:trPr>
        <w:tc>
          <w:tcPr>
            <w:tcW w:w="983" w:type="pct"/>
            <w:vMerge/>
          </w:tcPr>
          <w:p w14:paraId="42717664"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15D7BBAA"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42</w:t>
            </w:r>
          </w:p>
        </w:tc>
        <w:tc>
          <w:tcPr>
            <w:tcW w:w="1445" w:type="pct"/>
          </w:tcPr>
          <w:p w14:paraId="10471A5D" w14:textId="77777777" w:rsidR="000F5D96" w:rsidRPr="00B96294" w:rsidRDefault="000F5D96" w:rsidP="0050539A">
            <w:pPr>
              <w:spacing w:line="300" w:lineRule="exact"/>
              <w:rPr>
                <w:rFonts w:ascii="HG丸ｺﾞｼｯｸM-PRO" w:eastAsia="HG丸ｺﾞｼｯｸM-PRO" w:hAnsi="HG丸ｺﾞｼｯｸM-PRO"/>
                <w:b/>
                <w:sz w:val="22"/>
              </w:rPr>
            </w:pPr>
          </w:p>
          <w:p w14:paraId="12CB1EB4" w14:textId="77777777" w:rsidR="000F5D96" w:rsidRPr="00B96294" w:rsidRDefault="00020D47" w:rsidP="0050539A">
            <w:pPr>
              <w:spacing w:line="300" w:lineRule="exact"/>
              <w:rPr>
                <w:rFonts w:ascii="HG丸ｺﾞｼｯｸM-PRO" w:eastAsia="HG丸ｺﾞｼｯｸM-PRO" w:hAnsi="HG丸ｺﾞｼｯｸM-PRO"/>
                <w:b/>
                <w:sz w:val="22"/>
              </w:rPr>
            </w:pPr>
            <w:r w:rsidRPr="00B96294">
              <w:rPr>
                <w:rFonts w:ascii="HG丸ｺﾞｼｯｸM-PRO" w:eastAsia="HG丸ｺﾞｼｯｸM-PRO" w:hAnsi="HG丸ｺﾞｼｯｸM-PRO" w:hint="eastAsia"/>
                <w:b/>
                <w:sz w:val="22"/>
              </w:rPr>
              <w:t>＜（市大）学生支援の充実＞</w:t>
            </w:r>
          </w:p>
          <w:p w14:paraId="1565ACB8" w14:textId="77777777" w:rsidR="000F5D96" w:rsidRPr="00B96294" w:rsidRDefault="00020D47" w:rsidP="0050539A">
            <w:pPr>
              <w:pStyle w:val="a4"/>
              <w:numPr>
                <w:ilvl w:val="0"/>
                <w:numId w:val="75"/>
              </w:numPr>
              <w:spacing w:line="300" w:lineRule="exact"/>
              <w:ind w:leftChars="0"/>
              <w:rPr>
                <w:rFonts w:ascii="HG丸ｺﾞｼｯｸM-PRO" w:eastAsia="HG丸ｺﾞｼｯｸM-PRO" w:hAnsi="HG丸ｺﾞｼｯｸM-PRO"/>
                <w:bCs/>
                <w:sz w:val="22"/>
              </w:rPr>
            </w:pPr>
            <w:r w:rsidRPr="00B96294">
              <w:rPr>
                <w:rFonts w:ascii="HG丸ｺﾞｼｯｸM-PRO" w:eastAsia="HG丸ｺﾞｼｯｸM-PRO" w:hAnsi="HG丸ｺﾞｼｯｸM-PRO" w:hint="eastAsia"/>
                <w:bCs/>
                <w:sz w:val="22"/>
              </w:rPr>
              <w:t>大阪市立大学においては、大阪公立大学での支援の取組を活用し、学生への経済的支援や課外活動支援、学生の心身の健康を守るための各種相談体制の整備、障がいのある学生などへの支援など、在学生への支援を行う。</w:t>
            </w:r>
          </w:p>
          <w:p w14:paraId="789FD3B3" w14:textId="77777777" w:rsidR="000F5D96" w:rsidRPr="00B96294"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26897776" w14:textId="77777777" w:rsidR="000F5D96" w:rsidRPr="00B96294" w:rsidRDefault="00020D47" w:rsidP="0050539A">
            <w:pPr>
              <w:spacing w:line="300" w:lineRule="exact"/>
              <w:rPr>
                <w:rFonts w:ascii="HG丸ｺﾞｼｯｸM-PRO" w:eastAsia="HG丸ｺﾞｼｯｸM-PRO" w:hAnsi="HG丸ｺﾞｼｯｸM-PRO"/>
                <w:b/>
                <w:bCs/>
                <w:sz w:val="22"/>
              </w:rPr>
            </w:pPr>
            <w:r w:rsidRPr="00B96294">
              <w:rPr>
                <w:rFonts w:ascii="HG丸ｺﾞｼｯｸM-PRO" w:eastAsia="HG丸ｺﾞｼｯｸM-PRO" w:hAnsi="HG丸ｺﾞｼｯｸM-PRO" w:hint="eastAsia"/>
                <w:b/>
                <w:bCs/>
                <w:sz w:val="22"/>
              </w:rPr>
              <w:t>【中期目標期間の業務実績】</w:t>
            </w:r>
          </w:p>
          <w:p w14:paraId="02B8A00B" w14:textId="77777777" w:rsidR="000F5D96" w:rsidRPr="00B96294" w:rsidRDefault="00020D47" w:rsidP="0050539A">
            <w:pPr>
              <w:spacing w:line="300" w:lineRule="exact"/>
              <w:rPr>
                <w:rFonts w:ascii="HG丸ｺﾞｼｯｸM-PRO" w:eastAsia="HG丸ｺﾞｼｯｸM-PRO" w:hAnsi="HG丸ｺﾞｼｯｸM-PRO"/>
                <w:b/>
                <w:bCs/>
                <w:sz w:val="22"/>
                <w:bdr w:val="single" w:sz="4" w:space="0" w:color="auto"/>
              </w:rPr>
            </w:pPr>
            <w:r w:rsidRPr="00B96294">
              <w:rPr>
                <w:rFonts w:ascii="HG丸ｺﾞｼｯｸM-PRO" w:eastAsia="HG丸ｺﾞｼｯｸM-PRO" w:hAnsi="HG丸ｺﾞｼｯｸM-PRO" w:hint="eastAsia"/>
                <w:b/>
                <w:sz w:val="22"/>
              </w:rPr>
              <w:t>＜（市大）学生支援の充実＞</w:t>
            </w:r>
            <w:r w:rsidRPr="00B96294">
              <w:rPr>
                <w:rFonts w:ascii="HG丸ｺﾞｼｯｸM-PRO" w:eastAsia="HG丸ｺﾞｼｯｸM-PRO" w:hAnsi="HG丸ｺﾞｼｯｸM-PRO" w:hint="eastAsia"/>
                <w:b/>
                <w:bCs/>
                <w:sz w:val="22"/>
                <w:bdr w:val="single" w:sz="4" w:space="0" w:color="auto"/>
              </w:rPr>
              <w:t>評価Ⅲ</w:t>
            </w:r>
          </w:p>
          <w:p w14:paraId="7FE085F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380F30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sz w:val="22"/>
              </w:rPr>
              <w:t>各種経済支援制度の案内をはじめ、各種相談体制の整備や健康診断の実施など、</w:t>
            </w:r>
            <w:r w:rsidRPr="002676A5">
              <w:rPr>
                <w:rFonts w:ascii="HG丸ｺﾞｼｯｸM-PRO" w:eastAsia="HG丸ｺﾞｼｯｸM-PRO" w:hAnsi="HG丸ｺﾞｼｯｸM-PRO" w:hint="eastAsia"/>
                <w:bCs/>
                <w:sz w:val="22"/>
              </w:rPr>
              <w:t>大阪市立大学においても、大阪公立大学における各種支援を同等に提供した。</w:t>
            </w:r>
          </w:p>
          <w:p w14:paraId="64F86C9F" w14:textId="77777777" w:rsidR="000F5D96" w:rsidRPr="002676A5" w:rsidRDefault="000F5D96" w:rsidP="0050539A">
            <w:pPr>
              <w:spacing w:line="300" w:lineRule="exact"/>
              <w:rPr>
                <w:rFonts w:ascii="HG丸ｺﾞｼｯｸM-PRO" w:eastAsia="HG丸ｺﾞｼｯｸM-PRO" w:hAnsi="HG丸ｺﾞｼｯｸM-PRO"/>
                <w:sz w:val="22"/>
              </w:rPr>
            </w:pPr>
          </w:p>
          <w:p w14:paraId="296BED20" w14:textId="77777777" w:rsidR="000F5D96" w:rsidRPr="00B96294" w:rsidRDefault="00020D47" w:rsidP="002676A5">
            <w:pPr>
              <w:pStyle w:val="a4"/>
              <w:numPr>
                <w:ilvl w:val="0"/>
                <w:numId w:val="25"/>
              </w:numPr>
              <w:spacing w:line="300" w:lineRule="exact"/>
              <w:ind w:leftChars="0" w:left="410"/>
              <w:rPr>
                <w:rFonts w:ascii="HG丸ｺﾞｼｯｸM-PRO" w:eastAsia="HG丸ｺﾞｼｯｸM-PRO" w:hAnsi="HG丸ｺﾞｼｯｸM-PRO"/>
                <w:bCs/>
                <w:color w:val="FF0000"/>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D513E3C" w14:textId="77777777" w:rsidTr="0050539A">
        <w:tblPrEx>
          <w:tblCellMar>
            <w:left w:w="99" w:type="dxa"/>
            <w:right w:w="99" w:type="dxa"/>
          </w:tblCellMar>
        </w:tblPrEx>
        <w:trPr>
          <w:trHeight w:val="4666"/>
        </w:trPr>
        <w:tc>
          <w:tcPr>
            <w:tcW w:w="983" w:type="pct"/>
            <w:vMerge/>
          </w:tcPr>
          <w:p w14:paraId="11D919A7"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50B9D523"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43</w:t>
            </w:r>
          </w:p>
        </w:tc>
        <w:tc>
          <w:tcPr>
            <w:tcW w:w="1445" w:type="pct"/>
          </w:tcPr>
          <w:p w14:paraId="043285C5" w14:textId="77777777" w:rsidR="000F5D96" w:rsidRPr="002676A5" w:rsidRDefault="000F5D96" w:rsidP="0050539A">
            <w:pPr>
              <w:spacing w:line="300" w:lineRule="exact"/>
              <w:rPr>
                <w:rFonts w:ascii="HG丸ｺﾞｼｯｸM-PRO" w:eastAsia="HG丸ｺﾞｼｯｸM-PRO" w:hAnsi="HG丸ｺﾞｼｯｸM-PRO"/>
                <w:b/>
                <w:sz w:val="22"/>
              </w:rPr>
            </w:pPr>
          </w:p>
          <w:p w14:paraId="2142992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＜（市大）キャリア支援＞</w:t>
            </w:r>
          </w:p>
          <w:p w14:paraId="12FB3F8C" w14:textId="77777777" w:rsidR="000F5D96" w:rsidRPr="002676A5" w:rsidRDefault="00020D47" w:rsidP="0050539A">
            <w:pPr>
              <w:pStyle w:val="a4"/>
              <w:numPr>
                <w:ilvl w:val="0"/>
                <w:numId w:val="11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就職・就業関連情報の提供および就職進路指導を充実させる。セミナー等を拡充し、学生の就業に関わる諸制度についての理解を深める。</w:t>
            </w:r>
          </w:p>
        </w:tc>
        <w:tc>
          <w:tcPr>
            <w:tcW w:w="2440" w:type="pct"/>
            <w:gridSpan w:val="7"/>
          </w:tcPr>
          <w:p w14:paraId="4BC19C6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5D9ACEC6"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＜（市大）キャリア支援＞</w:t>
            </w:r>
            <w:r w:rsidRPr="002676A5">
              <w:rPr>
                <w:rFonts w:ascii="HG丸ｺﾞｼｯｸM-PRO" w:eastAsia="HG丸ｺﾞｼｯｸM-PRO" w:hAnsi="HG丸ｺﾞｼｯｸM-PRO" w:hint="eastAsia"/>
                <w:b/>
                <w:bCs/>
                <w:sz w:val="22"/>
                <w:bdr w:val="single" w:sz="4" w:space="0" w:color="auto"/>
              </w:rPr>
              <w:t>評価Ⅴ</w:t>
            </w:r>
          </w:p>
          <w:p w14:paraId="16FB5F38"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480A04A"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・就職活動総合ガイダンスを複数回開催し、労働法等</w:t>
            </w:r>
            <w:r w:rsidR="002805C6">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解説し、アーカイブ配信も実施した。</w:t>
            </w:r>
          </w:p>
          <w:p w14:paraId="15921286"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FDD57C7"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・就職・キャリア形成支援イベントについて、対面開催とオンライン開催を組み合わせて実施した。</w:t>
            </w:r>
          </w:p>
          <w:p w14:paraId="097D3082"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・有恒会（同窓会）主催「民間企業に勤める卒業生と現役学生との交流会」を開催した。</w:t>
            </w:r>
          </w:p>
          <w:p w14:paraId="22BA9C15" w14:textId="77777777" w:rsidR="000F5D96" w:rsidRPr="002676A5" w:rsidRDefault="000F5D96" w:rsidP="0050539A">
            <w:pPr>
              <w:rPr>
                <w:rFonts w:ascii="HG丸ｺﾞｼｯｸM-PRO" w:eastAsia="HG丸ｺﾞｼｯｸM-PRO" w:hAnsi="HG丸ｺﾞｼｯｸM-PRO"/>
                <w:bCs/>
                <w:sz w:val="22"/>
                <w:shd w:val="pct15" w:color="auto" w:fill="FFFFFF"/>
              </w:rPr>
            </w:pPr>
          </w:p>
          <w:p w14:paraId="6C029596"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・留学生の意見要望を汲み取り、情報提供等の支援を行うととともに、留学生向けガイダンス等を実施した。</w:t>
            </w:r>
          </w:p>
          <w:p w14:paraId="3A319208"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ABBFE2C"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・学士課程就職率は、</w:t>
            </w:r>
            <w:bookmarkStart w:id="22" w:name="_Hlk203947706"/>
            <w:r w:rsidRPr="002676A5">
              <w:rPr>
                <w:rFonts w:ascii="HG丸ｺﾞｼｯｸM-PRO" w:eastAsia="HG丸ｺﾞｼｯｸM-PRO" w:hAnsi="HG丸ｺﾞｼｯｸM-PRO" w:hint="eastAsia"/>
                <w:bCs/>
                <w:sz w:val="22"/>
              </w:rPr>
              <w:t>令和４年度96.4％、令和５年度97.9％、令和６年度98.2%</w:t>
            </w:r>
            <w:bookmarkEnd w:id="22"/>
            <w:r w:rsidRPr="002676A5">
              <w:rPr>
                <w:rFonts w:ascii="HG丸ｺﾞｼｯｸM-PRO" w:eastAsia="HG丸ｺﾞｼｯｸM-PRO" w:hAnsi="HG丸ｺﾞｼｯｸM-PRO" w:hint="eastAsia"/>
                <w:bCs/>
                <w:sz w:val="22"/>
              </w:rPr>
              <w:t>となった。</w:t>
            </w:r>
          </w:p>
          <w:p w14:paraId="3912997A"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996BFB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474522D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233B42">
              <w:rPr>
                <w:rFonts w:ascii="HG丸ｺﾞｼｯｸM-PRO" w:eastAsia="HG丸ｺﾞｼｯｸM-PRO" w:hAnsi="HG丸ｺﾞｼｯｸM-PRO" w:hint="eastAsia"/>
                <w:bCs/>
                <w:sz w:val="22"/>
              </w:rPr>
              <w:t>就職関連セミナーの参加者が大きく増加するなど、学生の理解を深め、キャリア支援を充実させた。</w:t>
            </w:r>
          </w:p>
          <w:p w14:paraId="4255C89A" w14:textId="77777777" w:rsidR="000F5D96" w:rsidRPr="002676A5" w:rsidRDefault="000F5D96" w:rsidP="0050539A">
            <w:pPr>
              <w:spacing w:line="300" w:lineRule="exact"/>
              <w:rPr>
                <w:rFonts w:ascii="HG丸ｺﾞｼｯｸM-PRO" w:eastAsia="HG丸ｺﾞｼｯｸM-PRO" w:hAnsi="HG丸ｺﾞｼｯｸM-PRO"/>
                <w:bCs/>
                <w:sz w:val="22"/>
              </w:rPr>
            </w:pPr>
          </w:p>
          <w:p w14:paraId="6FFD8E84"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以上の業務実績をふまえ、中期計画を大幅に上回って実施した（評価Ⅴ）と認められる。</w:t>
            </w:r>
          </w:p>
        </w:tc>
      </w:tr>
      <w:bookmarkEnd w:id="19"/>
    </w:tbl>
    <w:p w14:paraId="60CD6D5F" w14:textId="77777777" w:rsidR="000F5D96" w:rsidRPr="005E3167" w:rsidRDefault="000F5D96" w:rsidP="000F5D96">
      <w:pPr>
        <w:widowControl/>
        <w:jc w:val="left"/>
        <w:rPr>
          <w:rFonts w:ascii="HG丸ｺﾞｼｯｸM-PRO" w:eastAsia="HG丸ｺﾞｼｯｸM-PRO" w:hAnsi="HG丸ｺﾞｼｯｸM-PRO"/>
          <w:bCs/>
          <w:sz w:val="22"/>
        </w:rPr>
      </w:pPr>
    </w:p>
    <w:p w14:paraId="43E9ACCE" w14:textId="77777777" w:rsidR="000F5D96" w:rsidRPr="006E0CB1" w:rsidRDefault="000F5D96" w:rsidP="000F5D96">
      <w:pPr>
        <w:widowControl/>
        <w:jc w:val="left"/>
        <w:rPr>
          <w:rFonts w:ascii="HG丸ｺﾞｼｯｸM-PRO" w:eastAsia="HG丸ｺﾞｼｯｸM-PRO" w:hAnsi="HG丸ｺﾞｼｯｸM-PRO"/>
          <w:bCs/>
        </w:rPr>
      </w:pPr>
    </w:p>
    <w:tbl>
      <w:tblPr>
        <w:tblStyle w:val="a3"/>
        <w:tblpPr w:leftFromText="142" w:rightFromText="142" w:vertAnchor="page" w:horzAnchor="margin" w:tblpY="843"/>
        <w:tblW w:w="4988" w:type="pct"/>
        <w:tblLook w:val="04A0" w:firstRow="1" w:lastRow="0" w:firstColumn="1" w:lastColumn="0" w:noHBand="0" w:noVBand="1"/>
      </w:tblPr>
      <w:tblGrid>
        <w:gridCol w:w="4470"/>
        <w:gridCol w:w="598"/>
        <w:gridCol w:w="6268"/>
        <w:gridCol w:w="1785"/>
        <w:gridCol w:w="1553"/>
        <w:gridCol w:w="1544"/>
        <w:gridCol w:w="1561"/>
        <w:gridCol w:w="1521"/>
        <w:gridCol w:w="1249"/>
        <w:gridCol w:w="1758"/>
      </w:tblGrid>
      <w:tr w:rsidR="0028730F" w14:paraId="3356EA66" w14:textId="77777777" w:rsidTr="0043045C">
        <w:tc>
          <w:tcPr>
            <w:tcW w:w="2541" w:type="pct"/>
            <w:gridSpan w:val="3"/>
            <w:vAlign w:val="center"/>
          </w:tcPr>
          <w:p w14:paraId="769725C3" w14:textId="77777777" w:rsidR="000F5D96" w:rsidRPr="00416689" w:rsidRDefault="00020D47" w:rsidP="00D9122F">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lastRenderedPageBreak/>
              <w:t>３－４　「業務運営の改善及び効率化」に関する目標</w:t>
            </w:r>
          </w:p>
        </w:tc>
        <w:tc>
          <w:tcPr>
            <w:tcW w:w="2065" w:type="pct"/>
            <w:gridSpan w:val="6"/>
            <w:vAlign w:val="center"/>
          </w:tcPr>
          <w:p w14:paraId="1F909C42" w14:textId="77777777" w:rsidR="000F5D96" w:rsidRPr="00416689" w:rsidRDefault="00020D47" w:rsidP="0050539A">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事業年度評価結果</w:t>
            </w:r>
          </w:p>
        </w:tc>
        <w:tc>
          <w:tcPr>
            <w:tcW w:w="394" w:type="pct"/>
            <w:shd w:val="clear" w:color="auto" w:fill="595959" w:themeFill="text1" w:themeFillTint="A6"/>
          </w:tcPr>
          <w:p w14:paraId="09C7518B"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中期目標期間</w:t>
            </w:r>
          </w:p>
          <w:p w14:paraId="3E8FF280"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Pr>
                <w:rFonts w:ascii="HG丸ｺﾞｼｯｸM-PRO" w:eastAsia="HG丸ｺﾞｼｯｸM-PRO" w:hAnsi="HG丸ｺﾞｼｯｸM-PRO" w:hint="eastAsia"/>
                <w:bCs/>
                <w:color w:val="FFFFFF" w:themeColor="background1"/>
                <w:sz w:val="22"/>
              </w:rPr>
              <w:t>の</w:t>
            </w:r>
            <w:r w:rsidRPr="005E3167">
              <w:rPr>
                <w:rFonts w:ascii="HG丸ｺﾞｼｯｸM-PRO" w:eastAsia="HG丸ｺﾞｼｯｸM-PRO" w:hAnsi="HG丸ｺﾞｼｯｸM-PRO" w:hint="eastAsia"/>
                <w:bCs/>
                <w:color w:val="FFFFFF" w:themeColor="background1"/>
                <w:sz w:val="22"/>
              </w:rPr>
              <w:t>評価結果</w:t>
            </w:r>
          </w:p>
        </w:tc>
      </w:tr>
      <w:tr w:rsidR="0028730F" w14:paraId="1A938986" w14:textId="77777777" w:rsidTr="00A2373E">
        <w:trPr>
          <w:trHeight w:val="395"/>
        </w:trPr>
        <w:tc>
          <w:tcPr>
            <w:tcW w:w="1002" w:type="pct"/>
            <w:vMerge w:val="restart"/>
          </w:tcPr>
          <w:p w14:paraId="286B12FD" w14:textId="77777777" w:rsidR="000F5D96" w:rsidRDefault="000F5D96" w:rsidP="0050539A">
            <w:pPr>
              <w:spacing w:line="300" w:lineRule="exact"/>
              <w:jc w:val="center"/>
              <w:rPr>
                <w:rFonts w:ascii="HG丸ｺﾞｼｯｸM-PRO" w:eastAsia="HG丸ｺﾞｼｯｸM-PRO" w:hAnsi="HG丸ｺﾞｼｯｸM-PRO"/>
                <w:bCs/>
                <w:color w:val="000000" w:themeColor="text1"/>
                <w:sz w:val="22"/>
              </w:rPr>
            </w:pPr>
          </w:p>
          <w:p w14:paraId="2EC435C6"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中期目標</w:t>
            </w:r>
          </w:p>
        </w:tc>
        <w:tc>
          <w:tcPr>
            <w:tcW w:w="134" w:type="pct"/>
            <w:vMerge w:val="restart"/>
            <w:vAlign w:val="center"/>
          </w:tcPr>
          <w:p w14:paraId="384FB9CF" w14:textId="77777777" w:rsidR="000F5D96" w:rsidRPr="0081377D" w:rsidRDefault="00020D47" w:rsidP="00A2373E">
            <w:pPr>
              <w:spacing w:line="300" w:lineRule="exact"/>
              <w:jc w:val="center"/>
              <w:rPr>
                <w:rFonts w:ascii="HG丸ｺﾞｼｯｸM-PRO" w:eastAsia="HG丸ｺﾞｼｯｸM-PRO" w:hAnsi="HG丸ｺﾞｼｯｸM-PRO"/>
                <w:bCs/>
                <w:color w:val="000000" w:themeColor="text1"/>
                <w:sz w:val="18"/>
              </w:rPr>
            </w:pPr>
            <w:r w:rsidRPr="0081377D">
              <w:rPr>
                <w:rFonts w:ascii="HG丸ｺﾞｼｯｸM-PRO" w:eastAsia="HG丸ｺﾞｼｯｸM-PRO" w:hAnsi="HG丸ｺﾞｼｯｸM-PRO" w:hint="eastAsia"/>
                <w:bCs/>
                <w:color w:val="000000" w:themeColor="text1"/>
                <w:sz w:val="18"/>
              </w:rPr>
              <w:t>計画</w:t>
            </w:r>
          </w:p>
          <w:p w14:paraId="6597FB9C" w14:textId="77777777" w:rsidR="000F5D96" w:rsidRPr="005E3167" w:rsidRDefault="00020D47" w:rsidP="00A2373E">
            <w:pPr>
              <w:spacing w:line="300" w:lineRule="exact"/>
              <w:jc w:val="center"/>
              <w:rPr>
                <w:rFonts w:ascii="HG丸ｺﾞｼｯｸM-PRO" w:eastAsia="HG丸ｺﾞｼｯｸM-PRO" w:hAnsi="HG丸ｺﾞｼｯｸM-PRO"/>
                <w:bCs/>
                <w:color w:val="000000" w:themeColor="text1"/>
                <w:sz w:val="22"/>
              </w:rPr>
            </w:pPr>
            <w:r w:rsidRPr="0081377D">
              <w:rPr>
                <w:rFonts w:ascii="HG丸ｺﾞｼｯｸM-PRO" w:eastAsia="HG丸ｺﾞｼｯｸM-PRO" w:hAnsi="HG丸ｺﾞｼｯｸM-PRO" w:hint="eastAsia"/>
                <w:bCs/>
                <w:color w:val="000000" w:themeColor="text1"/>
                <w:sz w:val="18"/>
              </w:rPr>
              <w:t>No.</w:t>
            </w:r>
          </w:p>
        </w:tc>
        <w:tc>
          <w:tcPr>
            <w:tcW w:w="1404" w:type="pct"/>
            <w:vMerge w:val="restart"/>
          </w:tcPr>
          <w:p w14:paraId="129C7F78" w14:textId="77777777" w:rsidR="000F5D96" w:rsidRDefault="000F5D96" w:rsidP="0050539A">
            <w:pPr>
              <w:spacing w:line="300" w:lineRule="exact"/>
              <w:jc w:val="center"/>
              <w:rPr>
                <w:rFonts w:ascii="HG丸ｺﾞｼｯｸM-PRO" w:eastAsia="HG丸ｺﾞｼｯｸM-PRO" w:hAnsi="HG丸ｺﾞｼｯｸM-PRO"/>
                <w:bCs/>
                <w:color w:val="000000" w:themeColor="text1"/>
                <w:sz w:val="22"/>
              </w:rPr>
            </w:pPr>
          </w:p>
          <w:p w14:paraId="18D2D25F"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中期計画</w:t>
            </w:r>
          </w:p>
        </w:tc>
        <w:tc>
          <w:tcPr>
            <w:tcW w:w="400" w:type="pct"/>
            <w:vAlign w:val="center"/>
          </w:tcPr>
          <w:p w14:paraId="6ADD4DB1"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R1</w:t>
            </w:r>
          </w:p>
        </w:tc>
        <w:tc>
          <w:tcPr>
            <w:tcW w:w="348" w:type="pct"/>
            <w:vAlign w:val="center"/>
          </w:tcPr>
          <w:p w14:paraId="46FA6E92"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R2</w:t>
            </w:r>
          </w:p>
        </w:tc>
        <w:tc>
          <w:tcPr>
            <w:tcW w:w="346" w:type="pct"/>
            <w:vAlign w:val="center"/>
          </w:tcPr>
          <w:p w14:paraId="1070A6D7"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R3</w:t>
            </w:r>
          </w:p>
        </w:tc>
        <w:tc>
          <w:tcPr>
            <w:tcW w:w="350" w:type="pct"/>
            <w:vAlign w:val="center"/>
          </w:tcPr>
          <w:p w14:paraId="4CBD4ABD"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R4</w:t>
            </w:r>
          </w:p>
        </w:tc>
        <w:tc>
          <w:tcPr>
            <w:tcW w:w="341" w:type="pct"/>
            <w:vAlign w:val="center"/>
          </w:tcPr>
          <w:p w14:paraId="14E91D30"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R5</w:t>
            </w:r>
          </w:p>
        </w:tc>
        <w:tc>
          <w:tcPr>
            <w:tcW w:w="280" w:type="pct"/>
            <w:vAlign w:val="center"/>
          </w:tcPr>
          <w:p w14:paraId="4E117CD3"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R6</w:t>
            </w:r>
          </w:p>
        </w:tc>
        <w:tc>
          <w:tcPr>
            <w:tcW w:w="394" w:type="pct"/>
            <w:vMerge w:val="restart"/>
            <w:shd w:val="clear" w:color="auto" w:fill="595959" w:themeFill="text1" w:themeFillTint="A6"/>
            <w:vAlign w:val="center"/>
          </w:tcPr>
          <w:p w14:paraId="0FEE81F2"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BFBEBD8"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F899648" w14:textId="77777777" w:rsidTr="0043045C">
        <w:trPr>
          <w:trHeight w:val="503"/>
        </w:trPr>
        <w:tc>
          <w:tcPr>
            <w:tcW w:w="1002" w:type="pct"/>
            <w:vMerge/>
            <w:vAlign w:val="center"/>
          </w:tcPr>
          <w:p w14:paraId="290F9B2B" w14:textId="77777777" w:rsidR="000F5D96" w:rsidRPr="005E3167" w:rsidRDefault="000F5D96" w:rsidP="0050539A">
            <w:pPr>
              <w:spacing w:line="300" w:lineRule="exact"/>
              <w:jc w:val="center"/>
              <w:rPr>
                <w:rFonts w:ascii="HG丸ｺﾞｼｯｸM-PRO" w:eastAsia="HG丸ｺﾞｼｯｸM-PRO" w:hAnsi="HG丸ｺﾞｼｯｸM-PRO"/>
                <w:bCs/>
                <w:color w:val="000000" w:themeColor="text1"/>
                <w:sz w:val="22"/>
              </w:rPr>
            </w:pPr>
          </w:p>
        </w:tc>
        <w:tc>
          <w:tcPr>
            <w:tcW w:w="134" w:type="pct"/>
            <w:vMerge/>
          </w:tcPr>
          <w:p w14:paraId="56C09105" w14:textId="77777777" w:rsidR="000F5D96" w:rsidRPr="005E3167" w:rsidRDefault="000F5D96" w:rsidP="0050539A">
            <w:pPr>
              <w:spacing w:line="300" w:lineRule="exact"/>
              <w:jc w:val="center"/>
              <w:rPr>
                <w:rFonts w:ascii="HG丸ｺﾞｼｯｸM-PRO" w:eastAsia="HG丸ｺﾞｼｯｸM-PRO" w:hAnsi="HG丸ｺﾞｼｯｸM-PRO"/>
                <w:bCs/>
                <w:color w:val="000000" w:themeColor="text1"/>
                <w:sz w:val="22"/>
              </w:rPr>
            </w:pPr>
          </w:p>
        </w:tc>
        <w:tc>
          <w:tcPr>
            <w:tcW w:w="1404" w:type="pct"/>
            <w:vMerge/>
            <w:vAlign w:val="center"/>
          </w:tcPr>
          <w:p w14:paraId="348842D6" w14:textId="77777777" w:rsidR="000F5D96" w:rsidRPr="005E3167" w:rsidRDefault="000F5D96" w:rsidP="0050539A">
            <w:pPr>
              <w:spacing w:line="300" w:lineRule="exact"/>
              <w:rPr>
                <w:rFonts w:ascii="HG丸ｺﾞｼｯｸM-PRO" w:eastAsia="HG丸ｺﾞｼｯｸM-PRO" w:hAnsi="HG丸ｺﾞｼｯｸM-PRO"/>
                <w:bCs/>
                <w:color w:val="000000" w:themeColor="text1"/>
                <w:sz w:val="22"/>
              </w:rPr>
            </w:pPr>
          </w:p>
        </w:tc>
        <w:tc>
          <w:tcPr>
            <w:tcW w:w="400" w:type="pct"/>
            <w:tcBorders>
              <w:bottom w:val="single" w:sz="4" w:space="0" w:color="auto"/>
            </w:tcBorders>
            <w:vAlign w:val="center"/>
          </w:tcPr>
          <w:p w14:paraId="6A78D34C"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8" w:type="pct"/>
            <w:tcBorders>
              <w:bottom w:val="single" w:sz="4" w:space="0" w:color="auto"/>
            </w:tcBorders>
            <w:vAlign w:val="center"/>
          </w:tcPr>
          <w:p w14:paraId="384EF65B"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6" w:type="pct"/>
            <w:tcBorders>
              <w:bottom w:val="single" w:sz="4" w:space="0" w:color="auto"/>
            </w:tcBorders>
            <w:vAlign w:val="center"/>
          </w:tcPr>
          <w:p w14:paraId="484DE28A"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50" w:type="pct"/>
            <w:tcBorders>
              <w:bottom w:val="single" w:sz="4" w:space="0" w:color="auto"/>
            </w:tcBorders>
            <w:vAlign w:val="center"/>
          </w:tcPr>
          <w:p w14:paraId="6EF8AE08" w14:textId="77777777" w:rsidR="000F5D96" w:rsidRPr="004704BC" w:rsidRDefault="00020D47" w:rsidP="0050539A">
            <w:pPr>
              <w:spacing w:line="300" w:lineRule="exact"/>
              <w:jc w:val="center"/>
              <w:rPr>
                <w:rFonts w:ascii="HG丸ｺﾞｼｯｸM-PRO" w:eastAsia="HG丸ｺﾞｼｯｸM-PRO" w:hAnsi="HG丸ｺﾞｼｯｸM-PRO"/>
                <w:b/>
                <w:sz w:val="22"/>
              </w:rPr>
            </w:pPr>
            <w:r w:rsidRPr="004704BC">
              <w:rPr>
                <w:rFonts w:ascii="HG丸ｺﾞｼｯｸM-PRO" w:eastAsia="HG丸ｺﾞｼｯｸM-PRO" w:hAnsi="HG丸ｺﾞｼｯｸM-PRO"/>
                <w:b/>
                <w:sz w:val="22"/>
              </w:rPr>
              <w:t>B</w:t>
            </w:r>
          </w:p>
        </w:tc>
        <w:tc>
          <w:tcPr>
            <w:tcW w:w="341" w:type="pct"/>
            <w:tcBorders>
              <w:bottom w:val="single" w:sz="4" w:space="0" w:color="auto"/>
            </w:tcBorders>
            <w:vAlign w:val="center"/>
          </w:tcPr>
          <w:p w14:paraId="55396A4E" w14:textId="77777777" w:rsidR="000F5D96" w:rsidRPr="004704BC" w:rsidRDefault="00020D47" w:rsidP="0050539A">
            <w:pPr>
              <w:spacing w:line="300" w:lineRule="exact"/>
              <w:jc w:val="center"/>
              <w:rPr>
                <w:rFonts w:ascii="HG丸ｺﾞｼｯｸM-PRO" w:eastAsia="HG丸ｺﾞｼｯｸM-PRO" w:hAnsi="HG丸ｺﾞｼｯｸM-PRO"/>
                <w:b/>
                <w:sz w:val="22"/>
              </w:rPr>
            </w:pPr>
            <w:r w:rsidRPr="004704BC">
              <w:rPr>
                <w:rFonts w:ascii="HG丸ｺﾞｼｯｸM-PRO" w:eastAsia="HG丸ｺﾞｼｯｸM-PRO" w:hAnsi="HG丸ｺﾞｼｯｸM-PRO" w:hint="eastAsia"/>
                <w:b/>
                <w:sz w:val="22"/>
              </w:rPr>
              <w:t>Ａ</w:t>
            </w:r>
          </w:p>
        </w:tc>
        <w:tc>
          <w:tcPr>
            <w:tcW w:w="280" w:type="pct"/>
            <w:tcBorders>
              <w:bottom w:val="single" w:sz="4" w:space="0" w:color="auto"/>
            </w:tcBorders>
            <w:shd w:val="clear" w:color="auto" w:fill="auto"/>
            <w:vAlign w:val="center"/>
          </w:tcPr>
          <w:p w14:paraId="16B026DA"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94" w:type="pct"/>
            <w:vMerge/>
            <w:shd w:val="clear" w:color="auto" w:fill="595959" w:themeFill="text1" w:themeFillTint="A6"/>
            <w:vAlign w:val="center"/>
          </w:tcPr>
          <w:p w14:paraId="7ECF3DFA" w14:textId="77777777" w:rsidR="000F5D96" w:rsidRPr="005E3167" w:rsidRDefault="000F5D96" w:rsidP="0050539A">
            <w:pPr>
              <w:spacing w:line="300" w:lineRule="exact"/>
              <w:jc w:val="center"/>
              <w:rPr>
                <w:rFonts w:ascii="HG丸ｺﾞｼｯｸM-PRO" w:eastAsia="HG丸ｺﾞｼｯｸM-PRO" w:hAnsi="HG丸ｺﾞｼｯｸM-PRO"/>
                <w:bCs/>
                <w:color w:val="FFFFFF" w:themeColor="background1"/>
                <w:sz w:val="22"/>
              </w:rPr>
            </w:pPr>
          </w:p>
        </w:tc>
      </w:tr>
      <w:tr w:rsidR="0028730F" w14:paraId="5573E784" w14:textId="77777777" w:rsidTr="0043045C">
        <w:tblPrEx>
          <w:tblCellMar>
            <w:left w:w="99" w:type="dxa"/>
            <w:right w:w="99" w:type="dxa"/>
          </w:tblCellMar>
        </w:tblPrEx>
        <w:trPr>
          <w:trHeight w:val="699"/>
        </w:trPr>
        <w:tc>
          <w:tcPr>
            <w:tcW w:w="1002" w:type="pct"/>
          </w:tcPr>
          <w:p w14:paraId="0C5728B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6C2B9B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75C9B1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6B7B9B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15CB05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BE6EEE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567C4DA"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8F783C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A869BE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291761C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10E007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135409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2FB5C10"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079F2D"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１</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運営体制</w:t>
            </w:r>
          </w:p>
          <w:p w14:paraId="7F725CE8" w14:textId="77777777" w:rsidR="000F5D96" w:rsidRPr="00CE726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理事長はマネジメント力を発揮して戦略的に法人経営を行い、学長</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校長はリーダーシップをもって教育研究等を推進し、法人の経営</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大学・高専の運営において、更なるガバナンスの強化を図る。</w:t>
            </w:r>
          </w:p>
          <w:p w14:paraId="61632F22" w14:textId="77777777" w:rsidR="000F5D96" w:rsidRPr="00CE726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また、法人</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大学・高専の運営等を担う事務組織において適切な役割分担のもと、効率的に業務を行う。</w:t>
            </w:r>
          </w:p>
          <w:p w14:paraId="3514191F"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さらに、これらの取組に当たっては、大学の統合効果を最大限発揮できるよう進める。</w:t>
            </w:r>
          </w:p>
          <w:p w14:paraId="5F149812" w14:textId="77777777" w:rsidR="000F5D96" w:rsidRPr="005E3167" w:rsidRDefault="000F5D96" w:rsidP="0050539A">
            <w:pPr>
              <w:autoSpaceDE w:val="0"/>
              <w:autoSpaceDN w:val="0"/>
              <w:spacing w:line="300" w:lineRule="exact"/>
              <w:rPr>
                <w:rFonts w:ascii="HG丸ｺﾞｼｯｸM-PRO" w:eastAsia="HG丸ｺﾞｼｯｸM-PRO" w:hAnsi="HG丸ｺﾞｼｯｸM-PRO"/>
                <w:bCs/>
                <w:sz w:val="22"/>
              </w:rPr>
            </w:pPr>
          </w:p>
        </w:tc>
        <w:tc>
          <w:tcPr>
            <w:tcW w:w="134" w:type="pct"/>
          </w:tcPr>
          <w:p w14:paraId="341AD444" w14:textId="77777777" w:rsidR="000F5D96" w:rsidRDefault="00020D47" w:rsidP="0050539A">
            <w:pPr>
              <w:spacing w:line="300" w:lineRule="exact"/>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color w:val="000000" w:themeColor="text1"/>
                <w:sz w:val="22"/>
              </w:rPr>
              <w:t>44</w:t>
            </w:r>
          </w:p>
        </w:tc>
        <w:tc>
          <w:tcPr>
            <w:tcW w:w="1404" w:type="pct"/>
          </w:tcPr>
          <w:p w14:paraId="044DF37F" w14:textId="77777777" w:rsidR="000F5D96" w:rsidRPr="002676A5" w:rsidRDefault="000F5D96" w:rsidP="0050539A">
            <w:pPr>
              <w:spacing w:line="300" w:lineRule="exact"/>
              <w:rPr>
                <w:rFonts w:ascii="HG丸ｺﾞｼｯｸM-PRO" w:eastAsia="HG丸ｺﾞｼｯｸM-PRO" w:hAnsi="HG丸ｺﾞｼｯｸM-PRO"/>
                <w:bCs/>
                <w:sz w:val="22"/>
              </w:rPr>
            </w:pPr>
          </w:p>
          <w:p w14:paraId="3D830ADB" w14:textId="77777777" w:rsidR="000F5D96" w:rsidRPr="002676A5" w:rsidRDefault="000F5D96" w:rsidP="0050539A">
            <w:pPr>
              <w:spacing w:line="300" w:lineRule="exact"/>
              <w:rPr>
                <w:rFonts w:ascii="HG丸ｺﾞｼｯｸM-PRO" w:eastAsia="HG丸ｺﾞｼｯｸM-PRO" w:hAnsi="HG丸ｺﾞｼｯｸM-PRO"/>
                <w:bCs/>
                <w:sz w:val="22"/>
              </w:rPr>
            </w:pPr>
          </w:p>
          <w:p w14:paraId="6744447B" w14:textId="77777777" w:rsidR="000F5D96" w:rsidRPr="002676A5" w:rsidRDefault="000F5D96" w:rsidP="0050539A">
            <w:pPr>
              <w:spacing w:line="300" w:lineRule="exact"/>
              <w:rPr>
                <w:rFonts w:ascii="HG丸ｺﾞｼｯｸM-PRO" w:eastAsia="HG丸ｺﾞｼｯｸM-PRO" w:hAnsi="HG丸ｺﾞｼｯｸM-PRO"/>
                <w:bCs/>
                <w:sz w:val="22"/>
              </w:rPr>
            </w:pPr>
          </w:p>
          <w:p w14:paraId="4104031E" w14:textId="77777777" w:rsidR="000F5D96" w:rsidRPr="002676A5" w:rsidRDefault="000F5D96" w:rsidP="0050539A">
            <w:pPr>
              <w:spacing w:line="300" w:lineRule="exact"/>
              <w:rPr>
                <w:rFonts w:ascii="HG丸ｺﾞｼｯｸM-PRO" w:eastAsia="HG丸ｺﾞｼｯｸM-PRO" w:hAnsi="HG丸ｺﾞｼｯｸM-PRO"/>
                <w:bCs/>
                <w:sz w:val="22"/>
              </w:rPr>
            </w:pPr>
          </w:p>
          <w:p w14:paraId="51F866F8" w14:textId="77777777" w:rsidR="000F5D96" w:rsidRPr="002676A5" w:rsidRDefault="000F5D96" w:rsidP="0050539A">
            <w:pPr>
              <w:spacing w:line="300" w:lineRule="exact"/>
              <w:rPr>
                <w:rFonts w:ascii="HG丸ｺﾞｼｯｸM-PRO" w:eastAsia="HG丸ｺﾞｼｯｸM-PRO" w:hAnsi="HG丸ｺﾞｼｯｸM-PRO"/>
                <w:bCs/>
                <w:sz w:val="22"/>
              </w:rPr>
            </w:pPr>
          </w:p>
          <w:p w14:paraId="41932677" w14:textId="77777777" w:rsidR="000F5D96" w:rsidRPr="002676A5" w:rsidRDefault="000F5D96" w:rsidP="0050539A">
            <w:pPr>
              <w:spacing w:line="300" w:lineRule="exact"/>
              <w:rPr>
                <w:rFonts w:ascii="HG丸ｺﾞｼｯｸM-PRO" w:eastAsia="HG丸ｺﾞｼｯｸM-PRO" w:hAnsi="HG丸ｺﾞｼｯｸM-PRO"/>
                <w:bCs/>
                <w:sz w:val="22"/>
              </w:rPr>
            </w:pPr>
          </w:p>
          <w:p w14:paraId="45376C10" w14:textId="77777777" w:rsidR="000F5D96" w:rsidRPr="002676A5" w:rsidRDefault="000F5D96" w:rsidP="0050539A">
            <w:pPr>
              <w:spacing w:line="300" w:lineRule="exact"/>
              <w:rPr>
                <w:rFonts w:ascii="HG丸ｺﾞｼｯｸM-PRO" w:eastAsia="HG丸ｺﾞｼｯｸM-PRO" w:hAnsi="HG丸ｺﾞｼｯｸM-PRO"/>
                <w:bCs/>
                <w:sz w:val="22"/>
              </w:rPr>
            </w:pPr>
          </w:p>
          <w:p w14:paraId="7A396A91" w14:textId="77777777" w:rsidR="000F5D96" w:rsidRPr="002676A5" w:rsidRDefault="000F5D96" w:rsidP="0050539A">
            <w:pPr>
              <w:spacing w:line="300" w:lineRule="exact"/>
              <w:rPr>
                <w:rFonts w:ascii="HG丸ｺﾞｼｯｸM-PRO" w:eastAsia="HG丸ｺﾞｼｯｸM-PRO" w:hAnsi="HG丸ｺﾞｼｯｸM-PRO"/>
                <w:bCs/>
                <w:sz w:val="22"/>
              </w:rPr>
            </w:pPr>
          </w:p>
          <w:p w14:paraId="07BA24D4" w14:textId="77777777" w:rsidR="000F5D96" w:rsidRPr="002676A5" w:rsidRDefault="000F5D96" w:rsidP="0050539A">
            <w:pPr>
              <w:spacing w:line="300" w:lineRule="exact"/>
              <w:rPr>
                <w:rFonts w:ascii="HG丸ｺﾞｼｯｸM-PRO" w:eastAsia="HG丸ｺﾞｼｯｸM-PRO" w:hAnsi="HG丸ｺﾞｼｯｸM-PRO"/>
                <w:bCs/>
                <w:sz w:val="22"/>
              </w:rPr>
            </w:pPr>
          </w:p>
          <w:p w14:paraId="0B239F14" w14:textId="77777777" w:rsidR="000F5D96" w:rsidRPr="002676A5" w:rsidRDefault="000F5D96" w:rsidP="0050539A">
            <w:pPr>
              <w:spacing w:line="300" w:lineRule="exact"/>
              <w:rPr>
                <w:rFonts w:ascii="HG丸ｺﾞｼｯｸM-PRO" w:eastAsia="HG丸ｺﾞｼｯｸM-PRO" w:hAnsi="HG丸ｺﾞｼｯｸM-PRO"/>
                <w:bCs/>
                <w:sz w:val="22"/>
              </w:rPr>
            </w:pPr>
          </w:p>
          <w:p w14:paraId="709A6F5F" w14:textId="77777777" w:rsidR="000F5D96" w:rsidRPr="002676A5" w:rsidRDefault="000F5D96" w:rsidP="0050539A">
            <w:pPr>
              <w:spacing w:line="300" w:lineRule="exact"/>
              <w:rPr>
                <w:rFonts w:ascii="HG丸ｺﾞｼｯｸM-PRO" w:eastAsia="HG丸ｺﾞｼｯｸM-PRO" w:hAnsi="HG丸ｺﾞｼｯｸM-PRO"/>
                <w:bCs/>
                <w:sz w:val="22"/>
              </w:rPr>
            </w:pPr>
          </w:p>
          <w:p w14:paraId="6FAF76AF" w14:textId="77777777" w:rsidR="000F5D96" w:rsidRPr="002676A5" w:rsidRDefault="000F5D96" w:rsidP="0050539A">
            <w:pPr>
              <w:spacing w:line="300" w:lineRule="exact"/>
              <w:rPr>
                <w:rFonts w:ascii="HG丸ｺﾞｼｯｸM-PRO" w:eastAsia="HG丸ｺﾞｼｯｸM-PRO" w:hAnsi="HG丸ｺﾞｼｯｸM-PRO"/>
                <w:bCs/>
                <w:sz w:val="22"/>
              </w:rPr>
            </w:pPr>
          </w:p>
          <w:p w14:paraId="39691C6C" w14:textId="77777777" w:rsidR="000F5D96" w:rsidRPr="002676A5" w:rsidRDefault="000F5D96" w:rsidP="0050539A">
            <w:pPr>
              <w:spacing w:line="300" w:lineRule="exact"/>
              <w:rPr>
                <w:rFonts w:ascii="HG丸ｺﾞｼｯｸM-PRO" w:eastAsia="HG丸ｺﾞｼｯｸM-PRO" w:hAnsi="HG丸ｺﾞｼｯｸM-PRO"/>
                <w:bCs/>
                <w:sz w:val="22"/>
              </w:rPr>
            </w:pPr>
          </w:p>
          <w:p w14:paraId="10743706" w14:textId="77777777" w:rsidR="000F5D96" w:rsidRPr="002676A5" w:rsidRDefault="000F5D96" w:rsidP="0050539A">
            <w:pPr>
              <w:spacing w:line="300" w:lineRule="exact"/>
              <w:rPr>
                <w:rFonts w:ascii="HG丸ｺﾞｼｯｸM-PRO" w:eastAsia="HG丸ｺﾞｼｯｸM-PRO" w:hAnsi="HG丸ｺﾞｼｯｸM-PRO"/>
                <w:b/>
                <w:sz w:val="22"/>
              </w:rPr>
            </w:pPr>
          </w:p>
          <w:p w14:paraId="556FA836"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＜理事長のトップマネジメント＞</w:t>
            </w:r>
          </w:p>
          <w:p w14:paraId="379500F3"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理事長は、適切な人事や柔軟な財務運営、効率的・効果的な業務執行体制の整備など、大学の統合効果を最大限発揮できるようにマネジメント力を発揮して戦略的に法人経営を行う。</w:t>
            </w:r>
          </w:p>
          <w:p w14:paraId="6A52423E" w14:textId="77777777" w:rsidR="000F5D96" w:rsidRPr="002676A5" w:rsidRDefault="000F5D96" w:rsidP="0050539A">
            <w:pPr>
              <w:spacing w:line="300" w:lineRule="exact"/>
              <w:rPr>
                <w:rFonts w:ascii="HG丸ｺﾞｼｯｸM-PRO" w:eastAsia="HG丸ｺﾞｼｯｸM-PRO" w:hAnsi="HG丸ｺﾞｼｯｸM-PRO"/>
                <w:bCs/>
                <w:sz w:val="22"/>
              </w:rPr>
            </w:pPr>
          </w:p>
          <w:p w14:paraId="70C427CD" w14:textId="77777777" w:rsidR="000F5D96" w:rsidRPr="002676A5" w:rsidRDefault="000F5D96" w:rsidP="0050539A">
            <w:pPr>
              <w:spacing w:line="300" w:lineRule="exact"/>
              <w:rPr>
                <w:rFonts w:ascii="HG丸ｺﾞｼｯｸM-PRO" w:eastAsia="HG丸ｺﾞｼｯｸM-PRO" w:hAnsi="HG丸ｺﾞｼｯｸM-PRO"/>
                <w:bCs/>
                <w:sz w:val="22"/>
              </w:rPr>
            </w:pPr>
          </w:p>
          <w:p w14:paraId="3037D72A"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69462B1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43F0F4F7" w14:textId="77777777" w:rsidR="000F5D96" w:rsidRPr="002676A5" w:rsidRDefault="00020D47" w:rsidP="00160C2D">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〇　中期目標期間の業務実績については、７</w:t>
            </w:r>
            <w:r w:rsidRPr="002676A5">
              <w:rPr>
                <w:rFonts w:ascii="HG丸ｺﾞｼｯｸM-PRO" w:eastAsia="HG丸ｺﾞｼｯｸM-PRO" w:hAnsi="HG丸ｺﾞｼｯｸM-PRO" w:hint="eastAsia"/>
                <w:sz w:val="22"/>
              </w:rPr>
              <w:t>項目の小項目のうち、</w:t>
            </w:r>
            <w:r w:rsidR="00B96294"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B96294" w:rsidRPr="002676A5">
              <w:rPr>
                <w:rFonts w:ascii="HG丸ｺﾞｼｯｸM-PRO" w:eastAsia="HG丸ｺﾞｼｯｸM-PRO" w:hAnsi="HG丸ｺﾞｼｯｸM-PRO" w:hint="eastAsia"/>
                <w:sz w:val="22"/>
              </w:rPr>
              <w:t>６</w:t>
            </w:r>
            <w:r w:rsidRPr="002676A5">
              <w:rPr>
                <w:rFonts w:ascii="HG丸ｺﾞｼｯｸM-PRO" w:eastAsia="HG丸ｺﾞｼｯｸM-PRO" w:hAnsi="HG丸ｺﾞｼｯｸM-PRO" w:hint="eastAsia"/>
                <w:sz w:val="22"/>
              </w:rPr>
              <w:t>項目が評価Ⅲであり、すべてⅤ～Ⅲに該当している。</w:t>
            </w:r>
          </w:p>
          <w:p w14:paraId="0DF2841F" w14:textId="77777777" w:rsidR="00C5024E" w:rsidRPr="002676A5" w:rsidRDefault="00020D47" w:rsidP="00C5024E">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w:t>
            </w:r>
            <w:r w:rsidR="0043045C">
              <w:rPr>
                <w:rFonts w:ascii="HG丸ｺﾞｼｯｸM-PRO" w:eastAsia="HG丸ｺﾞｼｯｸM-PRO" w:hAnsi="HG丸ｺﾞｼｯｸM-PRO" w:hint="eastAsia"/>
                <w:sz w:val="22"/>
              </w:rPr>
              <w:t xml:space="preserve"> </w:t>
            </w:r>
            <w:r w:rsidR="0043045C">
              <w:rPr>
                <w:rFonts w:ascii="HG丸ｺﾞｼｯｸM-PRO" w:eastAsia="HG丸ｺﾞｼｯｸM-PRO" w:hAnsi="HG丸ｺﾞｼｯｸM-PRO"/>
                <w:sz w:val="22"/>
              </w:rPr>
              <w:t xml:space="preserve"> </w:t>
            </w:r>
            <w:r w:rsidRPr="002676A5">
              <w:rPr>
                <w:rFonts w:ascii="HG丸ｺﾞｼｯｸM-PRO" w:eastAsia="HG丸ｺﾞｼｯｸM-PRO" w:hAnsi="HG丸ｺﾞｼｯｸM-PRO" w:hint="eastAsia"/>
                <w:sz w:val="22"/>
              </w:rPr>
              <w:t>以上により、大項目評価としては、A評価（中期目標の達成状況が良好である）が妥当であると判断した。</w:t>
            </w:r>
          </w:p>
          <w:p w14:paraId="2BC34B51" w14:textId="77777777" w:rsidR="000F5D96" w:rsidRPr="00C5024E" w:rsidRDefault="000F5D96" w:rsidP="0050539A">
            <w:pPr>
              <w:spacing w:line="300" w:lineRule="exact"/>
              <w:rPr>
                <w:rFonts w:ascii="HG丸ｺﾞｼｯｸM-PRO" w:eastAsia="HG丸ｺﾞｼｯｸM-PRO" w:hAnsi="HG丸ｺﾞｼｯｸM-PRO"/>
                <w:sz w:val="22"/>
              </w:rPr>
            </w:pPr>
          </w:p>
          <w:p w14:paraId="7E2D22C9"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3DC6381C" w14:textId="77777777" w:rsidTr="00656C4C">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vAlign w:val="center"/>
                </w:tcPr>
                <w:p w14:paraId="249C7A59"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業務運営の改善及び</w:t>
                  </w:r>
                </w:p>
                <w:p w14:paraId="220E6F97"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効率化に関する目標</w:t>
                  </w:r>
                </w:p>
              </w:tc>
              <w:tc>
                <w:tcPr>
                  <w:tcW w:w="1531" w:type="dxa"/>
                  <w:tcBorders>
                    <w:top w:val="single" w:sz="18" w:space="0" w:color="auto"/>
                    <w:left w:val="single" w:sz="18" w:space="0" w:color="auto"/>
                    <w:bottom w:val="single" w:sz="4" w:space="0" w:color="auto"/>
                    <w:right w:val="single" w:sz="18" w:space="0" w:color="auto"/>
                  </w:tcBorders>
                  <w:hideMark/>
                </w:tcPr>
                <w:p w14:paraId="1EDBC3BB"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4" w:space="0" w:color="auto"/>
                    <w:left w:val="single" w:sz="18" w:space="0" w:color="auto"/>
                    <w:bottom w:val="single" w:sz="4" w:space="0" w:color="auto"/>
                    <w:right w:val="single" w:sz="18" w:space="0" w:color="auto"/>
                  </w:tcBorders>
                  <w:hideMark/>
                </w:tcPr>
                <w:p w14:paraId="6FF0A889"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7E7E742C"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543BA51C"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0F39F705"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25009B7D" w14:textId="77777777" w:rsidTr="00656C4C">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786353F9" w14:textId="77777777" w:rsidR="000F5D96" w:rsidRPr="002676A5" w:rsidRDefault="000F5D96" w:rsidP="00483DBB">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18" w:space="0" w:color="auto"/>
                    <w:bottom w:val="double" w:sz="4" w:space="0" w:color="auto"/>
                    <w:right w:val="single" w:sz="18" w:space="0" w:color="auto"/>
                  </w:tcBorders>
                  <w:hideMark/>
                </w:tcPr>
                <w:p w14:paraId="1599747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3B14C5A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26EE7C45"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622212F"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065FD1CF"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2F90B3F2" w14:textId="77777777" w:rsidTr="00656C4C">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2359C11C"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（44）～（50）</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45521993"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１</w:t>
                  </w:r>
                </w:p>
              </w:tc>
              <w:tc>
                <w:tcPr>
                  <w:tcW w:w="1531" w:type="dxa"/>
                  <w:tcBorders>
                    <w:top w:val="double" w:sz="4" w:space="0" w:color="auto"/>
                    <w:left w:val="single" w:sz="18" w:space="0" w:color="auto"/>
                    <w:bottom w:val="single" w:sz="4" w:space="0" w:color="auto"/>
                    <w:right w:val="single" w:sz="18" w:space="0" w:color="auto"/>
                  </w:tcBorders>
                  <w:vAlign w:val="center"/>
                  <w:hideMark/>
                </w:tcPr>
                <w:p w14:paraId="79AC0466"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5731C1C0"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６</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2AE2D6F7"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B5D910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r>
          </w:tbl>
          <w:p w14:paraId="5D5429EC" w14:textId="77777777" w:rsidR="000F5D96" w:rsidRPr="002676A5" w:rsidRDefault="000F5D96" w:rsidP="0050539A">
            <w:pPr>
              <w:spacing w:line="300" w:lineRule="exact"/>
              <w:rPr>
                <w:rFonts w:ascii="HG丸ｺﾞｼｯｸM-PRO" w:eastAsia="HG丸ｺﾞｼｯｸM-PRO" w:hAnsi="HG丸ｺﾞｼｯｸM-PRO"/>
                <w:bCs/>
                <w:sz w:val="22"/>
              </w:rPr>
            </w:pPr>
          </w:p>
          <w:p w14:paraId="00D928DE" w14:textId="77777777" w:rsidR="000F5D96" w:rsidRPr="002676A5" w:rsidRDefault="000F5D96" w:rsidP="0050539A">
            <w:pPr>
              <w:spacing w:line="300" w:lineRule="exact"/>
              <w:rPr>
                <w:rFonts w:ascii="HG丸ｺﾞｼｯｸM-PRO" w:eastAsia="HG丸ｺﾞｼｯｸM-PRO" w:hAnsi="HG丸ｺﾞｼｯｸM-PRO"/>
                <w:bCs/>
                <w:sz w:val="22"/>
              </w:rPr>
            </w:pPr>
          </w:p>
          <w:p w14:paraId="26016FDE"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02D595D"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＜理事長のトップマネジメント＞</w:t>
            </w:r>
            <w:r w:rsidRPr="002676A5">
              <w:rPr>
                <w:rFonts w:ascii="HG丸ｺﾞｼｯｸM-PRO" w:eastAsia="HG丸ｺﾞｼｯｸM-PRO" w:hAnsi="HG丸ｺﾞｼｯｸM-PRO" w:hint="eastAsia"/>
                <w:b/>
                <w:bCs/>
                <w:sz w:val="22"/>
                <w:bdr w:val="single" w:sz="4" w:space="0" w:color="auto"/>
              </w:rPr>
              <w:t>評価Ⅲ</w:t>
            </w:r>
          </w:p>
          <w:p w14:paraId="06CA0F3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0B6FC6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・統合効果を踏まえた全体最適となる、効果的な予算執行体制を整備することで、財</w:t>
            </w:r>
            <w:r w:rsidR="0043045C">
              <w:rPr>
                <w:rFonts w:ascii="HG丸ｺﾞｼｯｸM-PRO" w:eastAsia="HG丸ｺﾞｼｯｸM-PRO" w:hAnsi="HG丸ｺﾞｼｯｸM-PRO" w:hint="eastAsia"/>
                <w:bCs/>
                <w:sz w:val="22"/>
              </w:rPr>
              <w:t>務</w:t>
            </w:r>
            <w:r w:rsidRPr="002676A5">
              <w:rPr>
                <w:rFonts w:ascii="HG丸ｺﾞｼｯｸM-PRO" w:eastAsia="HG丸ｺﾞｼｯｸM-PRO" w:hAnsi="HG丸ｺﾞｼｯｸM-PRO" w:hint="eastAsia"/>
                <w:bCs/>
                <w:sz w:val="22"/>
              </w:rPr>
              <w:t>マネジメントの効いた予算編成を実施した。</w:t>
            </w:r>
          </w:p>
          <w:p w14:paraId="56FCB7F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・理事長をトップとする</w:t>
            </w:r>
            <w:r w:rsidRPr="002676A5">
              <w:rPr>
                <w:rFonts w:ascii="HG丸ｺﾞｼｯｸM-PRO" w:eastAsia="HG丸ｺﾞｼｯｸM-PRO" w:hAnsi="HG丸ｺﾞｼｯｸM-PRO"/>
                <w:bCs/>
                <w:sz w:val="22"/>
              </w:rPr>
              <w:t>OMU本部体制を導入し、理事長の指示の下、戦略実現に向けた指揮を迅速かつ効果的に行うべくOMU戦略推進室を設置した。</w:t>
            </w:r>
          </w:p>
          <w:p w14:paraId="382A730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・入試業務の統一や経理事務体制の集約など、業務改善に取り組むとともに、より効率的かつ効果的な事務組織や業務執行体制の検討、調整を行った。</w:t>
            </w:r>
          </w:p>
          <w:p w14:paraId="4F8CCD0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・森之宮キャンパスへの移転及び開設後の運営をスムーズに進めるため、森之宮調整会議を定期的に開催し、各部会の</w:t>
            </w:r>
            <w:r w:rsidRPr="002676A5">
              <w:rPr>
                <w:rFonts w:ascii="HG丸ｺﾞｼｯｸM-PRO" w:eastAsia="HG丸ｺﾞｼｯｸM-PRO" w:hAnsi="HG丸ｺﾞｼｯｸM-PRO"/>
                <w:bCs/>
                <w:sz w:val="22"/>
              </w:rPr>
              <w:t>進捗や課題の共有・</w:t>
            </w:r>
            <w:r w:rsidRPr="002676A5">
              <w:rPr>
                <w:rFonts w:ascii="HG丸ｺﾞｼｯｸM-PRO" w:eastAsia="HG丸ｺﾞｼｯｸM-PRO" w:hAnsi="HG丸ｺﾞｼｯｸM-PRO" w:hint="eastAsia"/>
                <w:bCs/>
                <w:sz w:val="22"/>
              </w:rPr>
              <w:t>審議</w:t>
            </w:r>
            <w:r w:rsidRPr="002676A5">
              <w:rPr>
                <w:rFonts w:ascii="HG丸ｺﾞｼｯｸM-PRO" w:eastAsia="HG丸ｺﾞｼｯｸM-PRO" w:hAnsi="HG丸ｺﾞｼｯｸM-PRO"/>
                <w:bCs/>
                <w:sz w:val="22"/>
              </w:rPr>
              <w:t>を</w:t>
            </w:r>
            <w:r w:rsidRPr="002676A5">
              <w:rPr>
                <w:rFonts w:ascii="HG丸ｺﾞｼｯｸM-PRO" w:eastAsia="HG丸ｺﾞｼｯｸM-PRO" w:hAnsi="HG丸ｺﾞｼｯｸM-PRO" w:hint="eastAsia"/>
                <w:bCs/>
                <w:sz w:val="22"/>
              </w:rPr>
              <w:t>実施した</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hint="eastAsia"/>
                <w:bCs/>
                <w:sz w:val="22"/>
              </w:rPr>
              <w:t>森之宮キャンパスの事務組織及び執行体制を策定した。</w:t>
            </w:r>
          </w:p>
          <w:p w14:paraId="67A289C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18CFB1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・理事長戦略経費による事業実施について、「７戦略会議での取組」と「ビジョン2030及びイノベーションアカデミー構想など」の２つの特定戦略分野予算（１億円）を設定した。</w:t>
            </w:r>
          </w:p>
          <w:p w14:paraId="7888E8E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・理事長戦略経費、</w:t>
            </w:r>
            <w:r w:rsidRPr="002676A5">
              <w:rPr>
                <w:rFonts w:ascii="HG丸ｺﾞｼｯｸM-PRO" w:eastAsia="HG丸ｺﾞｼｯｸM-PRO" w:hAnsi="HG丸ｺﾞｼｯｸM-PRO"/>
                <w:bCs/>
                <w:sz w:val="22"/>
              </w:rPr>
              <w:t>OMU戦略予算枠を、効果的かつガバナンスを効かせて</w:t>
            </w:r>
            <w:r w:rsidRPr="002676A5">
              <w:rPr>
                <w:rFonts w:ascii="HG丸ｺﾞｼｯｸM-PRO" w:eastAsia="HG丸ｺﾞｼｯｸM-PRO" w:hAnsi="HG丸ｺﾞｼｯｸM-PRO" w:hint="eastAsia"/>
                <w:bCs/>
                <w:sz w:val="22"/>
              </w:rPr>
              <w:t>活用した</w:t>
            </w:r>
            <w:r w:rsidRPr="002676A5">
              <w:rPr>
                <w:rFonts w:ascii="HG丸ｺﾞｼｯｸM-PRO" w:eastAsia="HG丸ｺﾞｼｯｸM-PRO" w:hAnsi="HG丸ｺﾞｼｯｸM-PRO"/>
                <w:bCs/>
                <w:sz w:val="22"/>
              </w:rPr>
              <w:t>。</w:t>
            </w:r>
          </w:p>
          <w:p w14:paraId="375CFB4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520C6B6"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0456E58" w14:textId="77777777" w:rsidTr="0043045C">
        <w:tblPrEx>
          <w:tblCellMar>
            <w:left w:w="99" w:type="dxa"/>
            <w:right w:w="99" w:type="dxa"/>
          </w:tblCellMar>
        </w:tblPrEx>
        <w:trPr>
          <w:trHeight w:val="3969"/>
        </w:trPr>
        <w:tc>
          <w:tcPr>
            <w:tcW w:w="1002" w:type="pct"/>
            <w:vMerge w:val="restart"/>
          </w:tcPr>
          <w:p w14:paraId="5A85A405"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3F23153"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45</w:t>
            </w:r>
          </w:p>
        </w:tc>
        <w:tc>
          <w:tcPr>
            <w:tcW w:w="1404" w:type="pct"/>
          </w:tcPr>
          <w:p w14:paraId="0D5B315F" w14:textId="77777777" w:rsidR="000F5D96" w:rsidRPr="002676A5" w:rsidRDefault="000F5D96" w:rsidP="0050539A">
            <w:pPr>
              <w:spacing w:line="300" w:lineRule="exact"/>
              <w:rPr>
                <w:rFonts w:ascii="HG丸ｺﾞｼｯｸM-PRO" w:eastAsia="HG丸ｺﾞｼｯｸM-PRO" w:hAnsi="HG丸ｺﾞｼｯｸM-PRO"/>
                <w:b/>
                <w:sz w:val="22"/>
              </w:rPr>
            </w:pPr>
          </w:p>
          <w:p w14:paraId="7E81B26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＜学長・校長のリーダーシップが発揮できる運営体制の構築＞</w:t>
            </w:r>
          </w:p>
          <w:p w14:paraId="50A6B9D1"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学長は、より高度な教育研究等を推進するため、会議体や組織等の体制を整備し、リーダーシップを発揮して大阪公立大学、大阪府立大学、大阪市立大学の三大学を円滑に運営する。</w:t>
            </w:r>
          </w:p>
          <w:p w14:paraId="27336603" w14:textId="77777777" w:rsidR="000F5D96" w:rsidRPr="002676A5" w:rsidRDefault="000F5D96" w:rsidP="0050539A">
            <w:pPr>
              <w:spacing w:line="300" w:lineRule="exact"/>
              <w:rPr>
                <w:rFonts w:ascii="HG丸ｺﾞｼｯｸM-PRO" w:eastAsia="HG丸ｺﾞｼｯｸM-PRO" w:hAnsi="HG丸ｺﾞｼｯｸM-PRO"/>
                <w:bCs/>
                <w:sz w:val="22"/>
              </w:rPr>
            </w:pPr>
          </w:p>
          <w:p w14:paraId="79DD47D2"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校長は、高専における会議体等、運営体制の改善を行い、リーダーシップを発揮して高専改革を進める。</w:t>
            </w:r>
          </w:p>
          <w:p w14:paraId="39192F1D"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6312DB3"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7B2EE6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＜学長・校長のリーダーシップが発揮できる運営体制の構築＞</w:t>
            </w:r>
            <w:r w:rsidRPr="002676A5">
              <w:rPr>
                <w:rFonts w:ascii="HG丸ｺﾞｼｯｸM-PRO" w:eastAsia="HG丸ｺﾞｼｯｸM-PRO" w:hAnsi="HG丸ｺﾞｼｯｸM-PRO" w:hint="eastAsia"/>
                <w:b/>
                <w:bCs/>
                <w:sz w:val="22"/>
                <w:bdr w:val="single" w:sz="4" w:space="0" w:color="auto"/>
              </w:rPr>
              <w:t>評価Ⅲ</w:t>
            </w:r>
          </w:p>
          <w:p w14:paraId="26712FC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F4396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においては、学長のリーダーシップによる迅速な意思決定と戦略的な大学運営を支えるべく、教育研究審議会等において三大学の会議を円滑に運営するため、大学機関会議の組織体制を整備し、一体的な運営を行った。</w:t>
            </w:r>
          </w:p>
          <w:p w14:paraId="3EF09957"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・次期学長予定者の決定を早期に実現し、現学長との業務引継ぎ等を円滑に行える環境を実現した。</w:t>
            </w:r>
          </w:p>
          <w:p w14:paraId="2F378256" w14:textId="77777777" w:rsidR="000F5D96" w:rsidRPr="002676A5" w:rsidRDefault="000F5D96" w:rsidP="0050539A">
            <w:pPr>
              <w:spacing w:line="300" w:lineRule="exact"/>
              <w:rPr>
                <w:rFonts w:ascii="HG丸ｺﾞｼｯｸM-PRO" w:eastAsia="HG丸ｺﾞｼｯｸM-PRO" w:hAnsi="HG丸ｺﾞｼｯｸM-PRO"/>
                <w:sz w:val="22"/>
              </w:rPr>
            </w:pPr>
          </w:p>
          <w:p w14:paraId="7F8FEE03"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・高専においては、法人理事及び大学教職員との学舎移転を含めた高専改革の検討、課題整理を行</w:t>
            </w:r>
            <w:r w:rsidR="00DC1947">
              <w:rPr>
                <w:rFonts w:ascii="HG丸ｺﾞｼｯｸM-PRO" w:eastAsia="HG丸ｺﾞｼｯｸM-PRO" w:hAnsi="HG丸ｺﾞｼｯｸM-PRO" w:hint="eastAsia"/>
                <w:sz w:val="22"/>
              </w:rPr>
              <w:t>う</w:t>
            </w:r>
            <w:r w:rsidR="00DC1947" w:rsidRPr="002676A5">
              <w:rPr>
                <w:rFonts w:ascii="HG丸ｺﾞｼｯｸM-PRO" w:eastAsia="HG丸ｺﾞｼｯｸM-PRO" w:hAnsi="HG丸ｺﾞｼｯｸM-PRO" w:hint="eastAsia"/>
                <w:sz w:val="22"/>
              </w:rPr>
              <w:t>体制</w:t>
            </w:r>
            <w:r w:rsidR="00DC1947">
              <w:rPr>
                <w:rFonts w:ascii="HG丸ｺﾞｼｯｸM-PRO" w:eastAsia="HG丸ｺﾞｼｯｸM-PRO" w:hAnsi="HG丸ｺﾞｼｯｸM-PRO" w:hint="eastAsia"/>
                <w:sz w:val="22"/>
              </w:rPr>
              <w:t>を</w:t>
            </w:r>
            <w:r w:rsidR="00DC1947" w:rsidRPr="002676A5">
              <w:rPr>
                <w:rFonts w:ascii="HG丸ｺﾞｼｯｸM-PRO" w:eastAsia="HG丸ｺﾞｼｯｸM-PRO" w:hAnsi="HG丸ｺﾞｼｯｸM-PRO" w:hint="eastAsia"/>
                <w:sz w:val="22"/>
              </w:rPr>
              <w:t>整備</w:t>
            </w:r>
            <w:r w:rsidR="00DC1947">
              <w:rPr>
                <w:rFonts w:ascii="HG丸ｺﾞｼｯｸM-PRO" w:eastAsia="HG丸ｺﾞｼｯｸM-PRO" w:hAnsi="HG丸ｺﾞｼｯｸM-PRO" w:hint="eastAsia"/>
                <w:sz w:val="22"/>
              </w:rPr>
              <w:t>し、取組を進めた。</w:t>
            </w:r>
          </w:p>
          <w:p w14:paraId="4FAAE1F3" w14:textId="77777777" w:rsidR="000F5D96" w:rsidRPr="002676A5" w:rsidRDefault="000F5D96" w:rsidP="0050539A">
            <w:pPr>
              <w:rPr>
                <w:rFonts w:ascii="HG丸ｺﾞｼｯｸM-PRO" w:eastAsia="HG丸ｺﾞｼｯｸM-PRO" w:hAnsi="HG丸ｺﾞｼｯｸM-PRO"/>
                <w:bCs/>
                <w:sz w:val="22"/>
              </w:rPr>
            </w:pPr>
          </w:p>
          <w:p w14:paraId="69AB00AA"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75CFE2CC" w14:textId="77777777" w:rsidTr="0043045C">
        <w:tblPrEx>
          <w:tblCellMar>
            <w:left w:w="99" w:type="dxa"/>
            <w:right w:w="99" w:type="dxa"/>
          </w:tblCellMar>
        </w:tblPrEx>
        <w:trPr>
          <w:trHeight w:val="2542"/>
        </w:trPr>
        <w:tc>
          <w:tcPr>
            <w:tcW w:w="1002" w:type="pct"/>
            <w:vMerge/>
          </w:tcPr>
          <w:p w14:paraId="62A71815"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3F53CFF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46</w:t>
            </w:r>
          </w:p>
        </w:tc>
        <w:tc>
          <w:tcPr>
            <w:tcW w:w="1404" w:type="pct"/>
          </w:tcPr>
          <w:p w14:paraId="0D5E3DFB" w14:textId="77777777" w:rsidR="000F5D96" w:rsidRPr="002676A5" w:rsidRDefault="000F5D96" w:rsidP="0050539A">
            <w:pPr>
              <w:spacing w:line="300" w:lineRule="exact"/>
              <w:rPr>
                <w:rFonts w:ascii="HG丸ｺﾞｼｯｸM-PRO" w:eastAsia="HG丸ｺﾞｼｯｸM-PRO" w:hAnsi="HG丸ｺﾞｼｯｸM-PRO"/>
                <w:b/>
                <w:sz w:val="22"/>
              </w:rPr>
            </w:pPr>
          </w:p>
          <w:p w14:paraId="737C7456"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＜法人運営に資するIR＞</w:t>
            </w:r>
          </w:p>
          <w:p w14:paraId="08880341"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組織的なデータ収集、共有を行うとともに、学内外の最新のデータ等に基づく意思決定、施策立案に資するため、法人の</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機能を強化する。</w:t>
            </w:r>
          </w:p>
          <w:p w14:paraId="64F1796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ECB4561"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7314F5C"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＜法人運営に資するIR＞</w:t>
            </w:r>
            <w:r w:rsidRPr="002676A5">
              <w:rPr>
                <w:rFonts w:ascii="HG丸ｺﾞｼｯｸM-PRO" w:eastAsia="HG丸ｺﾞｼｯｸM-PRO" w:hAnsi="HG丸ｺﾞｼｯｸM-PRO" w:hint="eastAsia"/>
                <w:b/>
                <w:bCs/>
                <w:sz w:val="22"/>
                <w:bdr w:val="single" w:sz="4" w:space="0" w:color="auto"/>
              </w:rPr>
              <w:t>評価Ⅲ</w:t>
            </w:r>
          </w:p>
          <w:p w14:paraId="39BE74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A80C62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・データで見る公立大学法人大阪（データ集）の作成、法人</w:t>
            </w:r>
            <w:r w:rsidRPr="002676A5">
              <w:rPr>
                <w:rFonts w:ascii="HG丸ｺﾞｼｯｸM-PRO" w:eastAsia="HG丸ｺﾞｼｯｸM-PRO" w:hAnsi="HG丸ｺﾞｼｯｸM-PRO"/>
                <w:bCs/>
                <w:sz w:val="22"/>
              </w:rPr>
              <w:t>Webサイトで</w:t>
            </w:r>
            <w:r w:rsidR="002805C6">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公表</w:t>
            </w:r>
            <w:r w:rsidRPr="002676A5">
              <w:rPr>
                <w:rFonts w:ascii="HG丸ｺﾞｼｯｸM-PRO" w:eastAsia="HG丸ｺﾞｼｯｸM-PRO" w:hAnsi="HG丸ｺﾞｼｯｸM-PRO" w:hint="eastAsia"/>
                <w:bCs/>
                <w:sz w:val="22"/>
              </w:rPr>
              <w:t>に加え、</w:t>
            </w:r>
            <w:r w:rsidRPr="002676A5">
              <w:rPr>
                <w:rFonts w:ascii="HG丸ｺﾞｼｯｸM-PRO" w:eastAsia="HG丸ｺﾞｼｯｸM-PRO" w:hAnsi="HG丸ｺﾞｼｯｸM-PRO"/>
                <w:bCs/>
                <w:sz w:val="22"/>
              </w:rPr>
              <w:t>IRシステムを活用し、統計数値の一部をより分かりやすい図表データとして可視化し、大学Webサイトで公表</w:t>
            </w:r>
            <w:r w:rsidRPr="002676A5">
              <w:rPr>
                <w:rFonts w:ascii="HG丸ｺﾞｼｯｸM-PRO" w:eastAsia="HG丸ｺﾞｼｯｸM-PRO" w:hAnsi="HG丸ｺﾞｼｯｸM-PRO" w:hint="eastAsia"/>
                <w:bCs/>
                <w:sz w:val="22"/>
              </w:rPr>
              <w:t>した</w:t>
            </w:r>
            <w:r w:rsidRPr="002676A5">
              <w:rPr>
                <w:rFonts w:ascii="HG丸ｺﾞｼｯｸM-PRO" w:eastAsia="HG丸ｺﾞｼｯｸM-PRO" w:hAnsi="HG丸ｺﾞｼｯｸM-PRO"/>
                <w:bCs/>
                <w:sz w:val="22"/>
              </w:rPr>
              <w:t>。</w:t>
            </w:r>
          </w:p>
          <w:p w14:paraId="193E9CA3" w14:textId="77777777" w:rsidR="000F5D96" w:rsidRPr="002676A5" w:rsidRDefault="000F5D96" w:rsidP="0050539A">
            <w:pPr>
              <w:rPr>
                <w:rFonts w:ascii="HG丸ｺﾞｼｯｸM-PRO" w:eastAsia="HG丸ｺﾞｼｯｸM-PRO" w:hAnsi="HG丸ｺﾞｼｯｸM-PRO"/>
                <w:bCs/>
                <w:sz w:val="22"/>
              </w:rPr>
            </w:pPr>
          </w:p>
          <w:p w14:paraId="120BE439" w14:textId="77777777" w:rsidR="000F5D96" w:rsidRPr="002676A5" w:rsidRDefault="00020D47" w:rsidP="007642AF">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IR実施に向け、</w:t>
            </w:r>
            <w:r w:rsidRPr="002676A5">
              <w:rPr>
                <w:rFonts w:ascii="HG丸ｺﾞｼｯｸM-PRO" w:eastAsia="HG丸ｺﾞｼｯｸM-PRO" w:hAnsi="HG丸ｺﾞｼｯｸM-PRO" w:hint="eastAsia"/>
                <w:bCs/>
                <w:sz w:val="22"/>
              </w:rPr>
              <w:t>規程等の</w:t>
            </w:r>
            <w:r w:rsidRPr="002676A5">
              <w:rPr>
                <w:rFonts w:ascii="HG丸ｺﾞｼｯｸM-PRO" w:eastAsia="HG丸ｺﾞｼｯｸM-PRO" w:hAnsi="HG丸ｺﾞｼｯｸM-PRO"/>
                <w:bCs/>
                <w:sz w:val="22"/>
              </w:rPr>
              <w:t>整備</w:t>
            </w:r>
            <w:r w:rsidRPr="002676A5">
              <w:rPr>
                <w:rFonts w:ascii="HG丸ｺﾞｼｯｸM-PRO" w:eastAsia="HG丸ｺﾞｼｯｸM-PRO" w:hAnsi="HG丸ｺﾞｼｯｸM-PRO" w:hint="eastAsia"/>
                <w:bCs/>
                <w:sz w:val="22"/>
              </w:rPr>
              <w:t>など、必要な仕組みを整備するとともに</w:t>
            </w:r>
            <w:r w:rsidRPr="002676A5">
              <w:rPr>
                <w:rFonts w:ascii="HG丸ｺﾞｼｯｸM-PRO" w:eastAsia="HG丸ｺﾞｼｯｸM-PRO" w:hAnsi="HG丸ｺﾞｼｯｸM-PRO"/>
                <w:bCs/>
                <w:sz w:val="22"/>
              </w:rPr>
              <w:t>、IRシステムへのデータ取込みに向けて調整を行い、データ収集を進めている。</w:t>
            </w:r>
          </w:p>
          <w:p w14:paraId="6D3F0B5D" w14:textId="77777777" w:rsidR="000F5D96" w:rsidRPr="002676A5" w:rsidRDefault="000F5D96" w:rsidP="0050539A">
            <w:pPr>
              <w:pStyle w:val="a4"/>
              <w:spacing w:line="300" w:lineRule="exact"/>
              <w:ind w:leftChars="0" w:left="420"/>
              <w:rPr>
                <w:rFonts w:ascii="HG丸ｺﾞｼｯｸM-PRO" w:eastAsia="HG丸ｺﾞｼｯｸM-PRO" w:hAnsi="HG丸ｺﾞｼｯｸM-PRO"/>
                <w:bCs/>
                <w:sz w:val="22"/>
              </w:rPr>
            </w:pPr>
          </w:p>
          <w:p w14:paraId="26A3D284"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154D86C" w14:textId="77777777" w:rsidTr="0043045C">
        <w:tblPrEx>
          <w:tblCellMar>
            <w:left w:w="99" w:type="dxa"/>
            <w:right w:w="99" w:type="dxa"/>
          </w:tblCellMar>
        </w:tblPrEx>
        <w:trPr>
          <w:trHeight w:val="1548"/>
        </w:trPr>
        <w:tc>
          <w:tcPr>
            <w:tcW w:w="1002" w:type="pct"/>
            <w:vMerge/>
          </w:tcPr>
          <w:p w14:paraId="433CABF0"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099CEB8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47</w:t>
            </w:r>
          </w:p>
        </w:tc>
        <w:tc>
          <w:tcPr>
            <w:tcW w:w="1404" w:type="pct"/>
          </w:tcPr>
          <w:p w14:paraId="640495F9" w14:textId="77777777" w:rsidR="000F5D96" w:rsidRPr="002676A5" w:rsidRDefault="000F5D96" w:rsidP="0050539A">
            <w:pPr>
              <w:spacing w:line="300" w:lineRule="exact"/>
              <w:rPr>
                <w:rFonts w:ascii="HG丸ｺﾞｼｯｸM-PRO" w:eastAsia="HG丸ｺﾞｼｯｸM-PRO" w:hAnsi="HG丸ｺﾞｼｯｸM-PRO"/>
                <w:b/>
                <w:sz w:val="22"/>
              </w:rPr>
            </w:pPr>
          </w:p>
          <w:p w14:paraId="1EFA5BEF"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＜DXの推進＞</w:t>
            </w:r>
          </w:p>
          <w:p w14:paraId="05A59793"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情報システムの統合や</w:t>
            </w:r>
            <w:r w:rsidRPr="002676A5">
              <w:rPr>
                <w:rFonts w:ascii="HG丸ｺﾞｼｯｸM-PRO" w:eastAsia="HG丸ｺﾞｼｯｸM-PRO" w:hAnsi="HG丸ｺﾞｼｯｸM-PRO"/>
                <w:bCs/>
                <w:sz w:val="22"/>
              </w:rPr>
              <w:t>IT</w:t>
            </w:r>
            <w:r w:rsidRPr="002676A5">
              <w:rPr>
                <w:rFonts w:ascii="HG丸ｺﾞｼｯｸM-PRO" w:eastAsia="HG丸ｺﾞｼｯｸM-PRO" w:hAnsi="HG丸ｺﾞｼｯｸM-PRO" w:hint="eastAsia"/>
                <w:bCs/>
                <w:sz w:val="22"/>
              </w:rPr>
              <w:t>の活用により、業務の効率化に取り組む。</w:t>
            </w:r>
          </w:p>
          <w:p w14:paraId="3CB49B46" w14:textId="77777777" w:rsidR="000F5D96" w:rsidRPr="002676A5" w:rsidRDefault="000F5D96" w:rsidP="0050539A">
            <w:pPr>
              <w:spacing w:line="300" w:lineRule="exact"/>
              <w:rPr>
                <w:rFonts w:ascii="HG丸ｺﾞｼｯｸM-PRO" w:eastAsia="HG丸ｺﾞｼｯｸM-PRO" w:hAnsi="HG丸ｺﾞｼｯｸM-PRO"/>
                <w:bCs/>
                <w:sz w:val="22"/>
              </w:rPr>
            </w:pPr>
          </w:p>
          <w:p w14:paraId="77B5A118"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森之宮キャンパスにおいて、スマートユニバーシティを実現するため、データ収集に対応した環境整備を推進する。</w:t>
            </w:r>
          </w:p>
          <w:p w14:paraId="0DF21FAA"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CB57FAC"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9EFA4D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＜DXの推進＞</w:t>
            </w:r>
            <w:r w:rsidRPr="002676A5">
              <w:rPr>
                <w:rFonts w:ascii="HG丸ｺﾞｼｯｸM-PRO" w:eastAsia="HG丸ｺﾞｼｯｸM-PRO" w:hAnsi="HG丸ｺﾞｼｯｸM-PRO" w:hint="eastAsia"/>
                <w:b/>
                <w:bCs/>
                <w:sz w:val="22"/>
                <w:bdr w:val="single" w:sz="4" w:space="0" w:color="auto"/>
              </w:rPr>
              <w:t>評価</w:t>
            </w:r>
            <w:r w:rsidR="00B96294" w:rsidRPr="002676A5">
              <w:rPr>
                <w:rFonts w:ascii="HG丸ｺﾞｼｯｸM-PRO" w:eastAsia="HG丸ｺﾞｼｯｸM-PRO" w:hAnsi="HG丸ｺﾞｼｯｸM-PRO" w:hint="eastAsia"/>
                <w:b/>
                <w:bCs/>
                <w:sz w:val="22"/>
                <w:bdr w:val="single" w:sz="4" w:space="0" w:color="auto"/>
              </w:rPr>
              <w:t>Ⅲ</w:t>
            </w:r>
          </w:p>
          <w:p w14:paraId="79932D7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E43D69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情報システムの新規導入や改修案件に対する審議を行い、適正な情報システムの調達に取り組</w:t>
            </w:r>
            <w:r w:rsidRPr="002676A5">
              <w:rPr>
                <w:rFonts w:ascii="HG丸ｺﾞｼｯｸM-PRO" w:eastAsia="HG丸ｺﾞｼｯｸM-PRO" w:hAnsi="HG丸ｺﾞｼｯｸM-PRO" w:hint="eastAsia"/>
                <w:bCs/>
                <w:sz w:val="22"/>
              </w:rPr>
              <w:t>み、</w:t>
            </w:r>
            <w:r w:rsidRPr="002676A5">
              <w:rPr>
                <w:rFonts w:ascii="HG丸ｺﾞｼｯｸM-PRO" w:eastAsia="HG丸ｺﾞｼｯｸM-PRO" w:hAnsi="HG丸ｺﾞｼｯｸM-PRO"/>
                <w:bCs/>
                <w:sz w:val="22"/>
              </w:rPr>
              <w:t>全体最適を意識したシステム調達を実現し</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w:t>
            </w:r>
          </w:p>
          <w:p w14:paraId="2B8D41A4"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新しい基盤ネットワーク「OMUNET」の稼働を開始</w:t>
            </w:r>
            <w:r w:rsidRPr="002676A5">
              <w:rPr>
                <w:rFonts w:ascii="HG丸ｺﾞｼｯｸM-PRO" w:eastAsia="HG丸ｺﾞｼｯｸM-PRO" w:hAnsi="HG丸ｺﾞｼｯｸM-PRO" w:hint="eastAsia"/>
                <w:bCs/>
                <w:sz w:val="22"/>
              </w:rPr>
              <w:t>（</w:t>
            </w:r>
            <w:r w:rsidR="001962EA">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bCs/>
                <w:sz w:val="22"/>
              </w:rPr>
              <w:t>し、</w:t>
            </w:r>
            <w:r w:rsidRPr="002676A5">
              <w:rPr>
                <w:rFonts w:ascii="HG丸ｺﾞｼｯｸM-PRO" w:eastAsia="HG丸ｺﾞｼｯｸM-PRO" w:hAnsi="HG丸ｺﾞｼｯｸM-PRO" w:hint="eastAsia"/>
                <w:bCs/>
                <w:sz w:val="22"/>
              </w:rPr>
              <w:t>キャンパス間にまたがった</w:t>
            </w:r>
            <w:r w:rsidRPr="002676A5">
              <w:rPr>
                <w:rFonts w:ascii="HG丸ｺﾞｼｯｸM-PRO" w:eastAsia="HG丸ｺﾞｼｯｸM-PRO" w:hAnsi="HG丸ｺﾞｼｯｸM-PRO"/>
                <w:bCs/>
                <w:sz w:val="22"/>
              </w:rPr>
              <w:t>事務ネットワークの統合を完了</w:t>
            </w:r>
            <w:r w:rsidRPr="002676A5">
              <w:rPr>
                <w:rFonts w:ascii="HG丸ｺﾞｼｯｸM-PRO" w:eastAsia="HG丸ｺﾞｼｯｸM-PRO" w:hAnsi="HG丸ｺﾞｼｯｸM-PRO" w:hint="eastAsia"/>
                <w:bCs/>
                <w:sz w:val="22"/>
              </w:rPr>
              <w:t>（</w:t>
            </w:r>
            <w:r w:rsidR="001962EA">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bCs/>
                <w:sz w:val="22"/>
              </w:rPr>
              <w:t>、在宅勤務の環境を整備した。</w:t>
            </w:r>
          </w:p>
          <w:p w14:paraId="651C0D0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・スマートユニバーシティを実現するための大学アプリ導入に向けた</w:t>
            </w:r>
            <w:r w:rsidRPr="002676A5">
              <w:rPr>
                <w:rFonts w:ascii="HG丸ｺﾞｼｯｸM-PRO" w:eastAsia="HG丸ｺﾞｼｯｸM-PRO" w:hAnsi="HG丸ｺﾞｼｯｸM-PRO"/>
                <w:bCs/>
                <w:sz w:val="22"/>
              </w:rPr>
              <w:t>検討を本格化させた。法人業務におけるDX推進を図るため、業務プロセス見直しによるDX推進計画等の計画を策定した。</w:t>
            </w:r>
          </w:p>
          <w:p w14:paraId="002D1805" w14:textId="77777777" w:rsidR="000F5D96" w:rsidRPr="002676A5" w:rsidRDefault="000F5D96" w:rsidP="0050539A">
            <w:pPr>
              <w:spacing w:line="300" w:lineRule="exact"/>
              <w:rPr>
                <w:rFonts w:ascii="HG丸ｺﾞｼｯｸM-PRO" w:eastAsia="HG丸ｺﾞｼｯｸM-PRO" w:hAnsi="HG丸ｺﾞｼｯｸM-PRO"/>
                <w:bCs/>
                <w:sz w:val="22"/>
              </w:rPr>
            </w:pPr>
          </w:p>
          <w:p w14:paraId="5CFF340F"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・（森之宮）空調設備、照明設備、監視カメラ設備等を同一システム上で取り扱える設備統合ネットワークの構築等</w:t>
            </w:r>
            <w:r w:rsidRPr="002676A5">
              <w:rPr>
                <w:rFonts w:ascii="HG丸ｺﾞｼｯｸM-PRO" w:eastAsia="HG丸ｺﾞｼｯｸM-PRO" w:hAnsi="HG丸ｺﾞｼｯｸM-PRO"/>
                <w:bCs/>
                <w:sz w:val="22"/>
              </w:rPr>
              <w:t>データ収集に対応した環境整備に資する実施設計</w:t>
            </w:r>
            <w:r w:rsidRPr="002676A5">
              <w:rPr>
                <w:rFonts w:ascii="HG丸ｺﾞｼｯｸM-PRO" w:eastAsia="HG丸ｺﾞｼｯｸM-PRO" w:hAnsi="HG丸ｺﾞｼｯｸM-PRO" w:hint="eastAsia"/>
                <w:bCs/>
                <w:sz w:val="22"/>
              </w:rPr>
              <w:t>、施工を行うとともに、</w:t>
            </w:r>
            <w:r w:rsidRPr="002676A5">
              <w:rPr>
                <w:rFonts w:ascii="HG丸ｺﾞｼｯｸM-PRO" w:eastAsia="HG丸ｺﾞｼｯｸM-PRO" w:hAnsi="HG丸ｺﾞｼｯｸM-PRO"/>
                <w:bCs/>
                <w:sz w:val="22"/>
              </w:rPr>
              <w:t>設備統合ネットワークにかかる学内側動作についての試験を実施、完了した。</w:t>
            </w:r>
          </w:p>
          <w:p w14:paraId="457CFECA" w14:textId="77777777" w:rsidR="000F5D96" w:rsidRPr="002676A5" w:rsidRDefault="000F5D96" w:rsidP="0050539A">
            <w:pPr>
              <w:spacing w:line="300" w:lineRule="exact"/>
              <w:rPr>
                <w:rFonts w:ascii="HG丸ｺﾞｼｯｸM-PRO" w:eastAsia="HG丸ｺﾞｼｯｸM-PRO" w:hAnsi="HG丸ｺﾞｼｯｸM-PRO"/>
                <w:bCs/>
                <w:sz w:val="22"/>
              </w:rPr>
            </w:pPr>
          </w:p>
          <w:p w14:paraId="67475D5A" w14:textId="3184AEC5" w:rsidR="000F5D96" w:rsidRPr="002676A5" w:rsidRDefault="00020D47" w:rsidP="002676A5">
            <w:pPr>
              <w:pStyle w:val="a4"/>
              <w:numPr>
                <w:ilvl w:val="0"/>
                <w:numId w:val="25"/>
              </w:numPr>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業務システムの統合と新たな情報システムの導入、森之宮キャンパス施設での環境整備などに取り組んでいる。これらの成果を活用し、今後のDXの推進に期待する。</w:t>
            </w:r>
          </w:p>
          <w:p w14:paraId="37D53AF5" w14:textId="77777777" w:rsidR="000F5D96" w:rsidRPr="002676A5" w:rsidRDefault="000F5D96" w:rsidP="002676A5">
            <w:pPr>
              <w:pStyle w:val="a4"/>
              <w:spacing w:line="300" w:lineRule="exact"/>
              <w:ind w:leftChars="0" w:left="461"/>
              <w:rPr>
                <w:rFonts w:ascii="HG丸ｺﾞｼｯｸM-PRO" w:eastAsia="HG丸ｺﾞｼｯｸM-PRO" w:hAnsi="HG丸ｺﾞｼｯｸM-PRO"/>
                <w:bCs/>
                <w:sz w:val="22"/>
              </w:rPr>
            </w:pPr>
          </w:p>
          <w:p w14:paraId="0A43AD1D"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07503E4D" w14:textId="77777777" w:rsidTr="0043045C">
        <w:tblPrEx>
          <w:tblCellMar>
            <w:left w:w="99" w:type="dxa"/>
            <w:right w:w="99" w:type="dxa"/>
          </w:tblCellMar>
        </w:tblPrEx>
        <w:trPr>
          <w:trHeight w:val="3823"/>
        </w:trPr>
        <w:tc>
          <w:tcPr>
            <w:tcW w:w="1002" w:type="pct"/>
            <w:vMerge w:val="restart"/>
          </w:tcPr>
          <w:p w14:paraId="0EFF8B7E"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２</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組織力の向上</w:t>
            </w:r>
          </w:p>
          <w:p w14:paraId="7C971598" w14:textId="77777777" w:rsidR="000F5D96" w:rsidRPr="003C3D79"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組織の活性化を図るため、女性や外国人の比率等について、具体的な数値目標を設定し、その達成に向け取り組むなど、計画的に多様な優れた人材の確保・活用・育成・登用を行うとともに、それらの人材が活躍できる環境を整備する。また、機動的・弾力的な組織運営に努めるとともに、柔軟な人事制度を構築する。</w:t>
            </w:r>
          </w:p>
          <w:p w14:paraId="4B246A98"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さらに、職員のスキルと経験、ポテンシャルを最大限活用するという観点から、法人</w:t>
            </w:r>
            <w:r>
              <w:rPr>
                <w:rFonts w:ascii="HG丸ｺﾞｼｯｸM-PRO" w:eastAsia="HG丸ｺﾞｼｯｸM-PRO" w:hAnsi="HG丸ｺﾞｼｯｸM-PRO" w:hint="eastAsia"/>
                <w:bCs/>
                <w:color w:val="000000" w:themeColor="text1"/>
                <w:sz w:val="22"/>
              </w:rPr>
              <w:t>及び</w:t>
            </w:r>
            <w:r w:rsidRPr="003C3D79">
              <w:rPr>
                <w:rFonts w:ascii="HG丸ｺﾞｼｯｸM-PRO" w:eastAsia="HG丸ｺﾞｼｯｸM-PRO" w:hAnsi="HG丸ｺﾞｼｯｸM-PRO" w:hint="eastAsia"/>
                <w:bCs/>
                <w:color w:val="000000" w:themeColor="text1"/>
                <w:sz w:val="22"/>
              </w:rPr>
              <w:t>大学・高専に適材適所に職員を配置し、事務組織の活性化と全体の事務能力の向上を図り、法人運営や教育研究等のサポート体制を強化する。</w:t>
            </w:r>
          </w:p>
        </w:tc>
        <w:tc>
          <w:tcPr>
            <w:tcW w:w="134" w:type="pct"/>
          </w:tcPr>
          <w:p w14:paraId="4F1A252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48</w:t>
            </w:r>
          </w:p>
        </w:tc>
        <w:tc>
          <w:tcPr>
            <w:tcW w:w="1404" w:type="pct"/>
          </w:tcPr>
          <w:p w14:paraId="39104480" w14:textId="77777777" w:rsidR="000F5D96" w:rsidRPr="002676A5" w:rsidRDefault="000F5D96" w:rsidP="0050539A">
            <w:pPr>
              <w:spacing w:line="300" w:lineRule="exact"/>
              <w:rPr>
                <w:rFonts w:ascii="HG丸ｺﾞｼｯｸM-PRO" w:eastAsia="HG丸ｺﾞｼｯｸM-PRO" w:hAnsi="HG丸ｺﾞｼｯｸM-PRO"/>
                <w:b/>
                <w:sz w:val="22"/>
              </w:rPr>
            </w:pPr>
          </w:p>
          <w:p w14:paraId="4020BB97"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＜人事給与制度＞</w:t>
            </w:r>
          </w:p>
          <w:p w14:paraId="42C96892" w14:textId="77777777" w:rsidR="000F5D96" w:rsidRPr="002676A5" w:rsidRDefault="00020D47" w:rsidP="0050539A">
            <w:pPr>
              <w:pStyle w:val="a4"/>
              <w:numPr>
                <w:ilvl w:val="0"/>
                <w:numId w:val="7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国内外から多様で優秀な人材を確保するため、年俸制の導入やクロスアポイントメント制度の活用など、人事給与制度の柔軟化に取り組む。</w:t>
            </w:r>
          </w:p>
          <w:p w14:paraId="43BD854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58AEBF4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2ECA909" w14:textId="77777777" w:rsidR="000F5D96" w:rsidRPr="002676A5" w:rsidRDefault="00020D47" w:rsidP="0050539A">
            <w:pPr>
              <w:spacing w:line="300" w:lineRule="exact"/>
              <w:rPr>
                <w:rFonts w:ascii="HG丸ｺﾞｼｯｸM-PRO" w:eastAsia="PMingLiU" w:hAnsi="HG丸ｺﾞｼｯｸM-PRO"/>
                <w:b/>
                <w:bCs/>
                <w:sz w:val="22"/>
                <w:bdr w:val="single" w:sz="4" w:space="0" w:color="auto"/>
                <w:lang w:eastAsia="zh-TW"/>
              </w:rPr>
            </w:pPr>
            <w:r w:rsidRPr="002676A5">
              <w:rPr>
                <w:rFonts w:ascii="HG丸ｺﾞｼｯｸM-PRO" w:eastAsia="HG丸ｺﾞｼｯｸM-PRO" w:hAnsi="HG丸ｺﾞｼｯｸM-PRO" w:hint="eastAsia"/>
                <w:b/>
                <w:sz w:val="22"/>
                <w:lang w:eastAsia="zh-TW"/>
              </w:rPr>
              <w:t>＜人事給与制度＞</w:t>
            </w:r>
            <w:r w:rsidRPr="002676A5">
              <w:rPr>
                <w:rFonts w:ascii="HG丸ｺﾞｼｯｸM-PRO" w:eastAsia="HG丸ｺﾞｼｯｸM-PRO" w:hAnsi="HG丸ｺﾞｼｯｸM-PRO" w:hint="eastAsia"/>
                <w:b/>
                <w:bCs/>
                <w:sz w:val="22"/>
                <w:bdr w:val="single" w:sz="4" w:space="0" w:color="auto"/>
                <w:lang w:eastAsia="zh-TW"/>
              </w:rPr>
              <w:t>評価</w:t>
            </w:r>
            <w:r w:rsidR="00B96294" w:rsidRPr="002676A5">
              <w:rPr>
                <w:rFonts w:ascii="HG丸ｺﾞｼｯｸM-PRO" w:eastAsia="HG丸ｺﾞｼｯｸM-PRO" w:hAnsi="HG丸ｺﾞｼｯｸM-PRO" w:hint="eastAsia"/>
                <w:b/>
                <w:bCs/>
                <w:sz w:val="22"/>
                <w:bdr w:val="single" w:sz="4" w:space="0" w:color="auto"/>
              </w:rPr>
              <w:t>Ⅲ</w:t>
            </w:r>
          </w:p>
          <w:p w14:paraId="0C1D987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66F9B3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・大阪公立大学年俸制教員給与規程を制定し、年俸制を導入した。</w:t>
            </w:r>
          </w:p>
          <w:p w14:paraId="62A1B84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128A52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・クロスアポイントメント制度を活用し、大学への受入</w:t>
            </w:r>
            <w:r w:rsidR="002805C6">
              <w:rPr>
                <w:rFonts w:ascii="HG丸ｺﾞｼｯｸM-PRO" w:eastAsia="HG丸ｺﾞｼｯｸM-PRO" w:hAnsi="HG丸ｺﾞｼｯｸM-PRO" w:hint="eastAsia"/>
                <w:bCs/>
                <w:sz w:val="22"/>
              </w:rPr>
              <w:t>れ</w:t>
            </w:r>
            <w:r w:rsidRPr="002676A5">
              <w:rPr>
                <w:rFonts w:ascii="HG丸ｺﾞｼｯｸM-PRO" w:eastAsia="HG丸ｺﾞｼｯｸM-PRO" w:hAnsi="HG丸ｺﾞｼｯｸM-PRO" w:hint="eastAsia"/>
                <w:bCs/>
                <w:sz w:val="22"/>
              </w:rPr>
              <w:t>、他機関への出向を行った。</w:t>
            </w:r>
          </w:p>
          <w:p w14:paraId="3F54F667" w14:textId="4A3197CE" w:rsidR="000F5D96" w:rsidRPr="002676A5" w:rsidRDefault="00020D47" w:rsidP="0050539A">
            <w:pPr>
              <w:spacing w:line="300" w:lineRule="exact"/>
              <w:ind w:leftChars="100" w:left="210" w:firstLineChars="100" w:firstLine="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年度</w:t>
            </w:r>
            <w:r w:rsidRPr="002676A5">
              <w:rPr>
                <w:rFonts w:ascii="HG丸ｺﾞｼｯｸM-PRO" w:eastAsia="HG丸ｺﾞｼｯｸM-PRO" w:hAnsi="HG丸ｺﾞｼｯｸM-PRO" w:hint="eastAsia"/>
                <w:bCs/>
                <w:sz w:val="22"/>
              </w:rPr>
              <w:t>：新規受入れ</w:t>
            </w:r>
            <w:r w:rsidRPr="002676A5">
              <w:rPr>
                <w:rFonts w:ascii="HG丸ｺﾞｼｯｸM-PRO" w:eastAsia="HG丸ｺﾞｼｯｸM-PRO" w:hAnsi="HG丸ｺﾞｼｯｸM-PRO"/>
                <w:bCs/>
                <w:sz w:val="22"/>
              </w:rPr>
              <w:t>1件</w:t>
            </w:r>
            <w:r w:rsidRPr="002676A5">
              <w:rPr>
                <w:rFonts w:ascii="HG丸ｺﾞｼｯｸM-PRO" w:eastAsia="HG丸ｺﾞｼｯｸM-PRO" w:hAnsi="HG丸ｺﾞｼｯｸM-PRO" w:hint="eastAsia"/>
                <w:bCs/>
                <w:sz w:val="22"/>
              </w:rPr>
              <w:t>、継続受入れ</w:t>
            </w:r>
            <w:r w:rsidRPr="002676A5">
              <w:rPr>
                <w:rFonts w:ascii="HG丸ｺﾞｼｯｸM-PRO" w:eastAsia="HG丸ｺﾞｼｯｸM-PRO" w:hAnsi="HG丸ｺﾞｼｯｸM-PRO"/>
                <w:bCs/>
                <w:sz w:val="22"/>
              </w:rPr>
              <w:t>5件、他機関への出向5件</w:t>
            </w:r>
          </w:p>
          <w:p w14:paraId="397DA576" w14:textId="77777777" w:rsidR="000F5D96" w:rsidRPr="002676A5" w:rsidRDefault="00020D47" w:rsidP="0050539A">
            <w:pPr>
              <w:spacing w:line="300" w:lineRule="exact"/>
              <w:ind w:leftChars="100" w:left="210" w:firstLineChars="100" w:firstLine="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年度：新規受入れ１件、他機関への出向２件</w:t>
            </w:r>
          </w:p>
          <w:p w14:paraId="244163C1" w14:textId="77777777" w:rsidR="000F5D96" w:rsidRPr="002676A5" w:rsidRDefault="00020D47" w:rsidP="0050539A">
            <w:pPr>
              <w:spacing w:line="300" w:lineRule="exact"/>
              <w:ind w:firstLineChars="200" w:firstLine="44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年度：新規受入れ2件</w:t>
            </w:r>
          </w:p>
          <w:p w14:paraId="7B9CAC5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・ポイント制との調整を行い、よりクロスアポイントを活用しやすい環境を整えた。</w:t>
            </w:r>
          </w:p>
          <w:p w14:paraId="448B8B0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386138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・高インセンティブ型テニュアトラック制度、教育研究系技術職員や</w:t>
            </w:r>
            <w:r w:rsidRPr="002676A5">
              <w:rPr>
                <w:rFonts w:ascii="HG丸ｺﾞｼｯｸM-PRO" w:eastAsia="HG丸ｺﾞｼｯｸM-PRO" w:hAnsi="HG丸ｺﾞｼｯｸM-PRO"/>
                <w:bCs/>
                <w:sz w:val="22"/>
              </w:rPr>
              <w:t>UR</w:t>
            </w:r>
            <w:r w:rsidR="00B96294" w:rsidRPr="002676A5">
              <w:rPr>
                <w:rFonts w:ascii="HG丸ｺﾞｼｯｸM-PRO" w:eastAsia="HG丸ｺﾞｼｯｸM-PRO" w:hAnsi="HG丸ｺﾞｼｯｸM-PRO" w:hint="eastAsia"/>
                <w:bCs/>
                <w:sz w:val="22"/>
              </w:rPr>
              <w:t>A</w:t>
            </w:r>
            <w:r w:rsidRPr="002676A5">
              <w:rPr>
                <w:rFonts w:ascii="HG丸ｺﾞｼｯｸM-PRO" w:eastAsia="HG丸ｺﾞｼｯｸM-PRO" w:hAnsi="HG丸ｺﾞｼｯｸM-PRO"/>
                <w:bCs/>
                <w:sz w:val="22"/>
              </w:rPr>
              <w:t>にかかる新たなキャリアパス構築</w:t>
            </w:r>
            <w:r w:rsidRPr="002676A5">
              <w:rPr>
                <w:rFonts w:ascii="HG丸ｺﾞｼｯｸM-PRO" w:eastAsia="HG丸ｺﾞｼｯｸM-PRO" w:hAnsi="HG丸ｺﾞｼｯｸM-PRO" w:hint="eastAsia"/>
                <w:bCs/>
                <w:sz w:val="22"/>
              </w:rPr>
              <w:t>、高度専門職員制度について、制度設計を行った。</w:t>
            </w:r>
          </w:p>
          <w:p w14:paraId="04C9FF5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5455F9FC"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01640DA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・高インセンティブ型テニュアトラック制度、教育研究系技術職員や</w:t>
            </w:r>
            <w:r w:rsidRPr="002676A5">
              <w:rPr>
                <w:rFonts w:ascii="HG丸ｺﾞｼｯｸM-PRO" w:eastAsia="HG丸ｺﾞｼｯｸM-PRO" w:hAnsi="HG丸ｺﾞｼｯｸM-PRO"/>
                <w:bCs/>
                <w:sz w:val="22"/>
              </w:rPr>
              <w:t>UR</w:t>
            </w:r>
            <w:r w:rsidR="00B96294" w:rsidRPr="002676A5">
              <w:rPr>
                <w:rFonts w:ascii="HG丸ｺﾞｼｯｸM-PRO" w:eastAsia="HG丸ｺﾞｼｯｸM-PRO" w:hAnsi="HG丸ｺﾞｼｯｸM-PRO" w:hint="eastAsia"/>
                <w:bCs/>
                <w:sz w:val="22"/>
              </w:rPr>
              <w:t>A</w:t>
            </w:r>
            <w:r w:rsidRPr="002676A5">
              <w:rPr>
                <w:rFonts w:ascii="HG丸ｺﾞｼｯｸM-PRO" w:eastAsia="HG丸ｺﾞｼｯｸM-PRO" w:hAnsi="HG丸ｺﾞｼｯｸM-PRO"/>
                <w:bCs/>
                <w:sz w:val="22"/>
              </w:rPr>
              <w:t>にかかる新たなキャリアパス構築</w:t>
            </w:r>
            <w:r w:rsidRPr="002676A5">
              <w:rPr>
                <w:rFonts w:ascii="HG丸ｺﾞｼｯｸM-PRO" w:eastAsia="HG丸ｺﾞｼｯｸM-PRO" w:hAnsi="HG丸ｺﾞｼｯｸM-PRO" w:hint="eastAsia"/>
                <w:bCs/>
                <w:sz w:val="22"/>
              </w:rPr>
              <w:t>、高度専門職員制度について、制度設計を行った。</w:t>
            </w:r>
          </w:p>
          <w:p w14:paraId="766D19C8" w14:textId="77777777" w:rsidR="000F5D96" w:rsidRPr="002676A5" w:rsidRDefault="000F5D96" w:rsidP="0050539A">
            <w:pPr>
              <w:spacing w:line="300" w:lineRule="exact"/>
              <w:rPr>
                <w:rFonts w:ascii="HG丸ｺﾞｼｯｸM-PRO" w:eastAsia="HG丸ｺﾞｼｯｸM-PRO" w:hAnsi="HG丸ｺﾞｼｯｸM-PRO"/>
                <w:bCs/>
                <w:sz w:val="22"/>
              </w:rPr>
            </w:pPr>
          </w:p>
          <w:p w14:paraId="5283047E"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w:t>
            </w:r>
            <w:r w:rsidR="00B96294" w:rsidRPr="002676A5">
              <w:rPr>
                <w:rFonts w:ascii="HG丸ｺﾞｼｯｸM-PRO" w:eastAsia="HG丸ｺﾞｼｯｸM-PRO" w:hAnsi="HG丸ｺﾞｼｯｸM-PRO" w:hint="eastAsia"/>
                <w:bCs/>
                <w:sz w:val="22"/>
              </w:rPr>
              <w:t>中期計画を十分に達成した（評価Ⅲ）</w:t>
            </w:r>
            <w:r w:rsidRPr="002676A5">
              <w:rPr>
                <w:rFonts w:ascii="HG丸ｺﾞｼｯｸM-PRO" w:eastAsia="HG丸ｺﾞｼｯｸM-PRO" w:hAnsi="HG丸ｺﾞｼｯｸM-PRO" w:hint="eastAsia"/>
                <w:bCs/>
                <w:sz w:val="22"/>
              </w:rPr>
              <w:t>と認められる。</w:t>
            </w:r>
          </w:p>
        </w:tc>
      </w:tr>
      <w:tr w:rsidR="0028730F" w14:paraId="0F5E432A" w14:textId="77777777" w:rsidTr="0043045C">
        <w:tblPrEx>
          <w:tblCellMar>
            <w:left w:w="99" w:type="dxa"/>
            <w:right w:w="99" w:type="dxa"/>
          </w:tblCellMar>
        </w:tblPrEx>
        <w:trPr>
          <w:trHeight w:val="4668"/>
        </w:trPr>
        <w:tc>
          <w:tcPr>
            <w:tcW w:w="1002" w:type="pct"/>
            <w:vMerge/>
          </w:tcPr>
          <w:p w14:paraId="2C72D25C"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4BFCEAB7"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49</w:t>
            </w:r>
          </w:p>
        </w:tc>
        <w:tc>
          <w:tcPr>
            <w:tcW w:w="1404" w:type="pct"/>
          </w:tcPr>
          <w:p w14:paraId="40C53969" w14:textId="77777777" w:rsidR="000F5D96" w:rsidRPr="002676A5" w:rsidRDefault="000F5D96" w:rsidP="0050539A">
            <w:pPr>
              <w:spacing w:line="300" w:lineRule="exact"/>
              <w:rPr>
                <w:rFonts w:ascii="HG丸ｺﾞｼｯｸM-PRO" w:eastAsia="HG丸ｺﾞｼｯｸM-PRO" w:hAnsi="HG丸ｺﾞｼｯｸM-PRO"/>
                <w:b/>
                <w:sz w:val="22"/>
              </w:rPr>
            </w:pPr>
          </w:p>
          <w:p w14:paraId="69383D32"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＜ダイバーシティの推進＞</w:t>
            </w:r>
          </w:p>
          <w:p w14:paraId="2D908F04" w14:textId="77777777" w:rsidR="000F5D96" w:rsidRPr="002676A5" w:rsidRDefault="00020D47" w:rsidP="0050539A">
            <w:pPr>
              <w:pStyle w:val="a4"/>
              <w:numPr>
                <w:ilvl w:val="0"/>
                <w:numId w:val="7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性別、国籍、障がいの有無等にとらわれず、多様な人材がその能力を最大限に発揮して活躍できる環境を実現するため、女性、外国籍教職員等の積極的な採用、上位職への登用、各種支援制度の充実に取り組む。</w:t>
            </w:r>
          </w:p>
          <w:p w14:paraId="1DCB5CDB"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DB5ED37"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675A1E8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＜ダイバーシティの推進＞</w:t>
            </w:r>
            <w:r w:rsidRPr="002676A5">
              <w:rPr>
                <w:rFonts w:ascii="HG丸ｺﾞｼｯｸM-PRO" w:eastAsia="HG丸ｺﾞｼｯｸM-PRO" w:hAnsi="HG丸ｺﾞｼｯｸM-PRO" w:hint="eastAsia"/>
                <w:b/>
                <w:bCs/>
                <w:sz w:val="22"/>
                <w:bdr w:val="single" w:sz="4" w:space="0" w:color="auto"/>
              </w:rPr>
              <w:t>評価Ⅴ</w:t>
            </w:r>
          </w:p>
          <w:p w14:paraId="0752598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40FE6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学長を含む人事計画策定会議で教員人事計画ヒアリングを実施し、各所属の女性教員・研究者の採用や高位職階への登用促進についての考え方を聴取した。大学執行部と部局長が情報交換を行いながら、女性教員の積極的な採用及び上位職における教職員の女性比率向上に取り組んだ。</w:t>
            </w:r>
          </w:p>
          <w:p w14:paraId="416DCE3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・アンコンシャスバイアス研修を実施し、ダイバーシティの意識啓発を行った。</w:t>
            </w:r>
          </w:p>
          <w:p w14:paraId="2C8D621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w:t>
            </w:r>
            <w:r w:rsidR="00D955AD">
              <w:rPr>
                <w:rFonts w:ascii="HG丸ｺﾞｼｯｸM-PRO" w:eastAsia="HG丸ｺﾞｼｯｸM-PRO" w:hAnsi="HG丸ｺﾞｼｯｸM-PRO" w:hint="eastAsia"/>
                <w:bCs/>
                <w:sz w:val="22"/>
              </w:rPr>
              <w:t>６</w:t>
            </w:r>
            <w:r w:rsidRPr="002676A5">
              <w:rPr>
                <w:rFonts w:ascii="HG丸ｺﾞｼｯｸM-PRO" w:eastAsia="HG丸ｺﾞｼｯｸM-PRO" w:hAnsi="HG丸ｺﾞｼｯｸM-PRO"/>
                <w:bCs/>
                <w:sz w:val="22"/>
              </w:rPr>
              <w:t>年度には、</w:t>
            </w:r>
            <w:r w:rsidRPr="002676A5">
              <w:rPr>
                <w:rFonts w:ascii="HG丸ｺﾞｼｯｸM-PRO" w:eastAsia="HG丸ｺﾞｼｯｸM-PRO" w:hAnsi="HG丸ｺﾞｼｯｸM-PRO" w:hint="eastAsia"/>
                <w:bCs/>
                <w:sz w:val="22"/>
              </w:rPr>
              <w:t>「女性限定公募制度」及び「</w:t>
            </w:r>
            <w:r w:rsidRPr="002676A5">
              <w:rPr>
                <w:rFonts w:ascii="HG丸ｺﾞｼｯｸM-PRO" w:eastAsia="HG丸ｺﾞｼｯｸM-PRO" w:hAnsi="HG丸ｺﾞｼｯｸM-PRO"/>
                <w:bCs/>
                <w:sz w:val="22"/>
              </w:rPr>
              <w:t>OMU女性教員昇任制度</w:t>
            </w:r>
            <w:r w:rsidRPr="00902A6B">
              <w:rPr>
                <w:rFonts w:ascii="HG丸ｺﾞｼｯｸM-PRO" w:eastAsia="HG丸ｺﾞｼｯｸM-PRO" w:hAnsi="HG丸ｺﾞｼｯｸM-PRO"/>
                <w:bCs/>
                <w:sz w:val="22"/>
              </w:rPr>
              <w:t>」を</w:t>
            </w:r>
            <w:r w:rsidR="00D955AD" w:rsidRPr="00902A6B">
              <w:rPr>
                <w:rFonts w:ascii="HG丸ｺﾞｼｯｸM-PRO" w:eastAsia="HG丸ｺﾞｼｯｸM-PRO" w:hAnsi="HG丸ｺﾞｼｯｸM-PRO" w:hint="eastAsia"/>
                <w:bCs/>
                <w:sz w:val="22"/>
              </w:rPr>
              <w:t>活用</w:t>
            </w:r>
            <w:r w:rsidRPr="002676A5">
              <w:rPr>
                <w:rFonts w:ascii="HG丸ｺﾞｼｯｸM-PRO" w:eastAsia="HG丸ｺﾞｼｯｸM-PRO" w:hAnsi="HG丸ｺﾞｼｯｸM-PRO"/>
                <w:bCs/>
                <w:sz w:val="22"/>
              </w:rPr>
              <w:t>し、女性教員の採用と登用を促進した他、退職する教員にアンケートを実施し、離職防止に向けた課題把握を行った。</w:t>
            </w:r>
          </w:p>
          <w:p w14:paraId="46F99A3F" w14:textId="77777777" w:rsidR="000F5D96" w:rsidRPr="002676A5" w:rsidRDefault="00020D47" w:rsidP="0050539A">
            <w:pPr>
              <w:spacing w:line="300" w:lineRule="exact"/>
              <w:ind w:firstLineChars="200" w:firstLine="44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8B7CA2">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hint="eastAsia"/>
                <w:bCs/>
                <w:sz w:val="22"/>
              </w:rPr>
              <w:t>年4月1日時点の実績）</w:t>
            </w:r>
          </w:p>
          <w:p w14:paraId="709F4710"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・女性教員在籍比率：21.2%</w:t>
            </w:r>
          </w:p>
          <w:p w14:paraId="29762B66"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・教授職の女性比率：18.1％</w:t>
            </w:r>
          </w:p>
          <w:p w14:paraId="356BA1D3"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・女性職員の管理職比率：25.0％</w:t>
            </w:r>
          </w:p>
          <w:p w14:paraId="7D2BF736" w14:textId="77777777" w:rsidR="000F5D96" w:rsidRPr="002676A5" w:rsidRDefault="000F5D96" w:rsidP="0050539A">
            <w:pPr>
              <w:spacing w:line="300" w:lineRule="exact"/>
              <w:rPr>
                <w:rFonts w:ascii="HG丸ｺﾞｼｯｸM-PRO" w:eastAsia="HG丸ｺﾞｼｯｸM-PRO" w:hAnsi="HG丸ｺﾞｼｯｸM-PRO"/>
                <w:bCs/>
                <w:sz w:val="22"/>
              </w:rPr>
            </w:pPr>
          </w:p>
          <w:p w14:paraId="1AB7D17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・外国人教員の採用に向けた取組を行い、</w:t>
            </w:r>
            <w:r w:rsidR="006E390E">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bCs/>
                <w:sz w:val="22"/>
              </w:rPr>
              <w:t>年度に外国人教員10人</w:t>
            </w:r>
            <w:r w:rsidRPr="002676A5">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bCs/>
                <w:sz w:val="22"/>
              </w:rPr>
              <w:t>採用。</w:t>
            </w:r>
          </w:p>
          <w:p w14:paraId="18EBD65E"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　　外国人教員比率（令和7年4月1日時点）：3.5%</w:t>
            </w:r>
          </w:p>
          <w:p w14:paraId="2A8B8B99" w14:textId="77777777" w:rsidR="000F5D96" w:rsidRPr="002676A5" w:rsidRDefault="000F5D96" w:rsidP="0050539A">
            <w:pPr>
              <w:spacing w:line="300" w:lineRule="exact"/>
              <w:rPr>
                <w:rFonts w:ascii="HG丸ｺﾞｼｯｸM-PRO" w:eastAsia="HG丸ｺﾞｼｯｸM-PRO" w:hAnsi="HG丸ｺﾞｼｯｸM-PRO"/>
                <w:bCs/>
                <w:sz w:val="22"/>
              </w:rPr>
            </w:pPr>
          </w:p>
          <w:p w14:paraId="46772FF1"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・ライフイベントによらず研究者が活躍できる環境を整備するため、研究支援員を配置した。</w:t>
            </w:r>
          </w:p>
          <w:p w14:paraId="657715B4" w14:textId="77777777" w:rsidR="000F5D96" w:rsidRPr="002676A5" w:rsidRDefault="00020D47" w:rsidP="0050539A">
            <w:pPr>
              <w:spacing w:line="300" w:lineRule="exact"/>
              <w:ind w:leftChars="200" w:left="4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年度69名、</w:t>
            </w:r>
            <w:r w:rsidR="006E390E">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年度76名、</w:t>
            </w:r>
            <w:r w:rsidR="006E390E">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年度87名の教員・研究者へ配置）</w:t>
            </w:r>
          </w:p>
          <w:p w14:paraId="24887C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研究者を対象とする各種相談窓口</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介護相談員窓口を月2回実施</w:t>
            </w:r>
            <w:r w:rsidRPr="002676A5">
              <w:rPr>
                <w:rFonts w:ascii="HG丸ｺﾞｼｯｸM-PRO" w:eastAsia="HG丸ｺﾞｼｯｸM-PRO" w:hAnsi="HG丸ｺﾞｼｯｸM-PRO" w:hint="eastAsia"/>
                <w:bCs/>
                <w:sz w:val="22"/>
              </w:rPr>
              <w:t>）、ロールモデル・セミナー等の意識啓発事業を実施した。</w:t>
            </w:r>
          </w:p>
          <w:p w14:paraId="231BFEE2" w14:textId="77777777" w:rsidR="000F5D96" w:rsidRPr="002676A5" w:rsidRDefault="000F5D96" w:rsidP="0050539A">
            <w:pPr>
              <w:spacing w:line="300" w:lineRule="exact"/>
              <w:rPr>
                <w:rFonts w:ascii="HG丸ｺﾞｼｯｸM-PRO" w:eastAsia="HG丸ｺﾞｼｯｸM-PRO" w:hAnsi="HG丸ｺﾞｼｯｸM-PRO"/>
                <w:bCs/>
                <w:sz w:val="22"/>
              </w:rPr>
            </w:pPr>
          </w:p>
          <w:p w14:paraId="040DDE2D"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・障がいのある教職員への支援として、</w:t>
            </w:r>
            <w:r w:rsidRPr="002676A5">
              <w:rPr>
                <w:rFonts w:ascii="HG丸ｺﾞｼｯｸM-PRO" w:eastAsia="HG丸ｺﾞｼｯｸM-PRO" w:hAnsi="HG丸ｺﾞｼｯｸM-PRO"/>
                <w:bCs/>
                <w:sz w:val="22"/>
              </w:rPr>
              <w:t>相談体制を強化</w:t>
            </w:r>
            <w:r w:rsidRPr="002676A5">
              <w:rPr>
                <w:rFonts w:ascii="HG丸ｺﾞｼｯｸM-PRO" w:eastAsia="HG丸ｺﾞｼｯｸM-PRO" w:hAnsi="HG丸ｺﾞｼｯｸM-PRO" w:hint="eastAsia"/>
                <w:bCs/>
                <w:sz w:val="22"/>
              </w:rPr>
              <w:t>するとともに</w:t>
            </w:r>
            <w:r w:rsidRPr="002676A5">
              <w:rPr>
                <w:rFonts w:ascii="HG丸ｺﾞｼｯｸM-PRO" w:eastAsia="HG丸ｺﾞｼｯｸM-PRO" w:hAnsi="HG丸ｺﾞｼｯｸM-PRO"/>
                <w:bCs/>
                <w:sz w:val="22"/>
              </w:rPr>
              <w:t>管理職や現場関係者を対象とした研修を実施</w:t>
            </w:r>
            <w:r w:rsidRPr="002676A5">
              <w:rPr>
                <w:rFonts w:ascii="HG丸ｺﾞｼｯｸM-PRO" w:eastAsia="HG丸ｺﾞｼｯｸM-PRO" w:hAnsi="HG丸ｺﾞｼｯｸM-PRO" w:hint="eastAsia"/>
                <w:bCs/>
                <w:sz w:val="22"/>
              </w:rPr>
              <w:t>するなど、</w:t>
            </w:r>
            <w:r w:rsidRPr="002676A5">
              <w:rPr>
                <w:rFonts w:ascii="HG丸ｺﾞｼｯｸM-PRO" w:eastAsia="HG丸ｺﾞｼｯｸM-PRO" w:hAnsi="HG丸ｺﾞｼｯｸM-PRO"/>
                <w:bCs/>
                <w:sz w:val="22"/>
              </w:rPr>
              <w:t>支援に向けた連携体制を構築した。</w:t>
            </w:r>
          </w:p>
          <w:p w14:paraId="23110F0F" w14:textId="77777777" w:rsidR="000F5D96" w:rsidRPr="002676A5" w:rsidRDefault="000F5D96" w:rsidP="0050539A">
            <w:pPr>
              <w:spacing w:line="300" w:lineRule="exact"/>
              <w:rPr>
                <w:rFonts w:ascii="HG丸ｺﾞｼｯｸM-PRO" w:eastAsia="HG丸ｺﾞｼｯｸM-PRO" w:hAnsi="HG丸ｺﾞｼｯｸM-PRO"/>
                <w:bCs/>
                <w:sz w:val="22"/>
              </w:rPr>
            </w:pPr>
          </w:p>
          <w:p w14:paraId="607B7A7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【特に成果のあった取組等】　</w:t>
            </w:r>
          </w:p>
          <w:p w14:paraId="7C15A355"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bCs/>
                <w:sz w:val="22"/>
              </w:rPr>
              <w:t>年4月1日時点において、教授職の女性比率、女性職員の管理職比率、外国人教員比率がいずれも目標を上回る</w:t>
            </w:r>
            <w:r w:rsidRPr="002676A5">
              <w:rPr>
                <w:rFonts w:ascii="HG丸ｺﾞｼｯｸM-PRO" w:eastAsia="HG丸ｺﾞｼｯｸM-PRO" w:hAnsi="HG丸ｺﾞｼｯｸM-PRO" w:hint="eastAsia"/>
                <w:bCs/>
                <w:sz w:val="22"/>
              </w:rPr>
              <w:t>実績</w:t>
            </w:r>
            <w:r w:rsidRPr="002676A5">
              <w:rPr>
                <w:rFonts w:ascii="HG丸ｺﾞｼｯｸM-PRO" w:eastAsia="HG丸ｺﾞｼｯｸM-PRO" w:hAnsi="HG丸ｺﾞｼｯｸM-PRO"/>
                <w:bCs/>
                <w:sz w:val="22"/>
              </w:rPr>
              <w:t>となった。</w:t>
            </w:r>
          </w:p>
          <w:p w14:paraId="6527E2FF" w14:textId="77777777" w:rsidR="000F5D96" w:rsidRPr="002676A5" w:rsidRDefault="000F5D96" w:rsidP="0050539A">
            <w:pPr>
              <w:spacing w:line="300" w:lineRule="exact"/>
              <w:rPr>
                <w:rFonts w:ascii="HG丸ｺﾞｼｯｸM-PRO" w:eastAsia="HG丸ｺﾞｼｯｸM-PRO" w:hAnsi="HG丸ｺﾞｼｯｸM-PRO"/>
                <w:bCs/>
                <w:sz w:val="22"/>
              </w:rPr>
            </w:pPr>
          </w:p>
          <w:p w14:paraId="463C38DD"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以上の業務実績をふまえ、中期計画を大幅に上回って達成した（評価Ⅴ）と認められる。</w:t>
            </w:r>
          </w:p>
        </w:tc>
      </w:tr>
      <w:tr w:rsidR="0028730F" w14:paraId="6A64CC89" w14:textId="77777777" w:rsidTr="0043045C">
        <w:tblPrEx>
          <w:tblCellMar>
            <w:left w:w="99" w:type="dxa"/>
            <w:right w:w="99" w:type="dxa"/>
          </w:tblCellMar>
        </w:tblPrEx>
        <w:trPr>
          <w:trHeight w:val="2259"/>
        </w:trPr>
        <w:tc>
          <w:tcPr>
            <w:tcW w:w="1002" w:type="pct"/>
            <w:vMerge/>
          </w:tcPr>
          <w:p w14:paraId="2E4363AC"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6A5386E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50</w:t>
            </w:r>
          </w:p>
        </w:tc>
        <w:tc>
          <w:tcPr>
            <w:tcW w:w="1404" w:type="pct"/>
          </w:tcPr>
          <w:p w14:paraId="216B9926" w14:textId="77777777" w:rsidR="000F5D96" w:rsidRPr="002676A5" w:rsidRDefault="000F5D96" w:rsidP="0050539A">
            <w:pPr>
              <w:spacing w:line="300" w:lineRule="exact"/>
              <w:rPr>
                <w:rFonts w:ascii="HG丸ｺﾞｼｯｸM-PRO" w:eastAsia="HG丸ｺﾞｼｯｸM-PRO" w:hAnsi="HG丸ｺﾞｼｯｸM-PRO"/>
                <w:b/>
                <w:sz w:val="22"/>
              </w:rPr>
            </w:pPr>
          </w:p>
          <w:p w14:paraId="37DF0DFD"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＜法人職員の人材育成＞</w:t>
            </w:r>
          </w:p>
          <w:p w14:paraId="03286BD2"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体系的な</w:t>
            </w:r>
            <w:r w:rsidRPr="002676A5">
              <w:rPr>
                <w:rFonts w:ascii="HG丸ｺﾞｼｯｸM-PRO" w:eastAsia="HG丸ｺﾞｼｯｸM-PRO" w:hAnsi="HG丸ｺﾞｼｯｸM-PRO"/>
                <w:bCs/>
                <w:sz w:val="22"/>
              </w:rPr>
              <w:t>SD</w:t>
            </w:r>
            <w:r w:rsidRPr="002676A5">
              <w:rPr>
                <w:rFonts w:ascii="HG丸ｺﾞｼｯｸM-PRO" w:eastAsia="HG丸ｺﾞｼｯｸM-PRO" w:hAnsi="HG丸ｺﾞｼｯｸM-PRO" w:hint="eastAsia"/>
                <w:bCs/>
                <w:sz w:val="22"/>
              </w:rPr>
              <w:t>の一環としての人材育成計画に基づき、柔軟かつ効果的に法人・大学・高専の業務を遂行できる職員を育成する。</w:t>
            </w:r>
          </w:p>
          <w:p w14:paraId="40BD00A6"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2DCEC456"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04EF486"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＜法人職員の人材育成＞</w:t>
            </w:r>
            <w:r w:rsidRPr="002676A5">
              <w:rPr>
                <w:rFonts w:ascii="HG丸ｺﾞｼｯｸM-PRO" w:eastAsia="HG丸ｺﾞｼｯｸM-PRO" w:hAnsi="HG丸ｺﾞｼｯｸM-PRO" w:hint="eastAsia"/>
                <w:b/>
                <w:bCs/>
                <w:sz w:val="22"/>
                <w:bdr w:val="single" w:sz="4" w:space="0" w:color="auto"/>
              </w:rPr>
              <w:t>評価Ⅲ</w:t>
            </w:r>
          </w:p>
          <w:p w14:paraId="2007BE5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41E5E55"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・体系的なSDの一環として職員の人材育成計画に基づき、職階別・業務別・目的別研修を実施した。</w:t>
            </w:r>
          </w:p>
          <w:p w14:paraId="7C15C256"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・日本学術振興会の国際学術交流研修（東京での実務研修1年、ワシントン海外研究連絡センターでの業務１年）に職員を派遣した。</w:t>
            </w:r>
          </w:p>
          <w:p w14:paraId="69CD46D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・大阪府・大阪市との人事交流として、府市へ各1名を派遣し、各1名を受け入れている。</w:t>
            </w:r>
          </w:p>
          <w:p w14:paraId="03229739"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・本務職員のキャリアパス充実に向け、人事計画策定会議で制度を検討・調整した。</w:t>
            </w:r>
          </w:p>
          <w:p w14:paraId="61100A45" w14:textId="77777777" w:rsidR="000F5D96" w:rsidRPr="002676A5" w:rsidRDefault="000F5D96" w:rsidP="0050539A">
            <w:pPr>
              <w:spacing w:line="300" w:lineRule="exact"/>
              <w:rPr>
                <w:rFonts w:ascii="HG丸ｺﾞｼｯｸM-PRO" w:eastAsia="HG丸ｺﾞｼｯｸM-PRO" w:hAnsi="HG丸ｺﾞｼｯｸM-PRO"/>
                <w:bCs/>
                <w:sz w:val="22"/>
              </w:rPr>
            </w:pPr>
          </w:p>
          <w:p w14:paraId="3F66EB7C"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bl>
    <w:p w14:paraId="38079177" w14:textId="77777777" w:rsidR="000F5D96" w:rsidRDefault="000F5D96" w:rsidP="000F5D96">
      <w:pPr>
        <w:widowControl/>
        <w:jc w:val="left"/>
        <w:rPr>
          <w:rFonts w:ascii="HG丸ｺﾞｼｯｸM-PRO" w:eastAsia="HG丸ｺﾞｼｯｸM-PRO" w:hAnsi="HG丸ｺﾞｼｯｸM-PRO"/>
        </w:rPr>
      </w:pPr>
    </w:p>
    <w:p w14:paraId="15645913" w14:textId="77777777" w:rsidR="000F5D96" w:rsidRDefault="00020D47" w:rsidP="000F5D9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1179"/>
        <w:tblW w:w="22830" w:type="dxa"/>
        <w:tblLayout w:type="fixed"/>
        <w:tblLook w:val="04A0" w:firstRow="1" w:lastRow="0" w:firstColumn="1" w:lastColumn="0" w:noHBand="0" w:noVBand="1"/>
      </w:tblPr>
      <w:tblGrid>
        <w:gridCol w:w="4501"/>
        <w:gridCol w:w="739"/>
        <w:gridCol w:w="6599"/>
        <w:gridCol w:w="17"/>
        <w:gridCol w:w="1542"/>
        <w:gridCol w:w="1559"/>
        <w:gridCol w:w="1560"/>
        <w:gridCol w:w="1559"/>
        <w:gridCol w:w="1559"/>
        <w:gridCol w:w="1559"/>
        <w:gridCol w:w="17"/>
        <w:gridCol w:w="1608"/>
        <w:gridCol w:w="11"/>
      </w:tblGrid>
      <w:tr w:rsidR="0028730F" w14:paraId="3523F569" w14:textId="77777777" w:rsidTr="00A2373E">
        <w:tc>
          <w:tcPr>
            <w:tcW w:w="11856" w:type="dxa"/>
            <w:gridSpan w:val="4"/>
            <w:vAlign w:val="center"/>
          </w:tcPr>
          <w:p w14:paraId="45B9F562" w14:textId="77777777" w:rsidR="000F5D96" w:rsidRPr="00416689" w:rsidRDefault="00020D47" w:rsidP="00ED000D">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lastRenderedPageBreak/>
              <w:t>３－５　「財務内容の改善」に関する目標</w:t>
            </w:r>
          </w:p>
        </w:tc>
        <w:tc>
          <w:tcPr>
            <w:tcW w:w="9355" w:type="dxa"/>
            <w:gridSpan w:val="7"/>
            <w:vAlign w:val="center"/>
          </w:tcPr>
          <w:p w14:paraId="0A079562"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1619" w:type="dxa"/>
            <w:gridSpan w:val="2"/>
            <w:shd w:val="clear" w:color="auto" w:fill="595959" w:themeFill="text1" w:themeFillTint="A6"/>
          </w:tcPr>
          <w:p w14:paraId="5FFA8FD7"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2A6D10A3"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5BFAE8F3" w14:textId="77777777" w:rsidTr="00A2373E">
        <w:trPr>
          <w:gridAfter w:val="1"/>
          <w:wAfter w:w="11" w:type="dxa"/>
          <w:trHeight w:val="395"/>
        </w:trPr>
        <w:tc>
          <w:tcPr>
            <w:tcW w:w="4501" w:type="dxa"/>
            <w:vMerge w:val="restart"/>
          </w:tcPr>
          <w:p w14:paraId="3F8A9FD3"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442243F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39" w:type="dxa"/>
            <w:vMerge w:val="restart"/>
            <w:vAlign w:val="center"/>
          </w:tcPr>
          <w:p w14:paraId="7195F3D4" w14:textId="77777777" w:rsidR="000F5D96" w:rsidRPr="005D0626" w:rsidRDefault="00020D47" w:rsidP="00A2373E">
            <w:pPr>
              <w:spacing w:line="300" w:lineRule="exact"/>
              <w:jc w:val="center"/>
              <w:rPr>
                <w:rFonts w:ascii="HG丸ｺﾞｼｯｸM-PRO" w:eastAsia="HG丸ｺﾞｼｯｸM-PRO" w:hAnsi="HG丸ｺﾞｼｯｸM-PRO"/>
                <w:color w:val="000000" w:themeColor="text1"/>
                <w:sz w:val="20"/>
              </w:rPr>
            </w:pPr>
            <w:r w:rsidRPr="005D0626">
              <w:rPr>
                <w:rFonts w:ascii="HG丸ｺﾞｼｯｸM-PRO" w:eastAsia="HG丸ｺﾞｼｯｸM-PRO" w:hAnsi="HG丸ｺﾞｼｯｸM-PRO" w:hint="eastAsia"/>
                <w:color w:val="000000" w:themeColor="text1"/>
                <w:sz w:val="20"/>
              </w:rPr>
              <w:t>計画</w:t>
            </w:r>
          </w:p>
          <w:p w14:paraId="20B80673"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5D0626">
              <w:rPr>
                <w:rFonts w:ascii="HG丸ｺﾞｼｯｸM-PRO" w:eastAsia="HG丸ｺﾞｼｯｸM-PRO" w:hAnsi="HG丸ｺﾞｼｯｸM-PRO" w:hint="eastAsia"/>
                <w:color w:val="000000" w:themeColor="text1"/>
                <w:sz w:val="20"/>
              </w:rPr>
              <w:t>No.</w:t>
            </w:r>
          </w:p>
        </w:tc>
        <w:tc>
          <w:tcPr>
            <w:tcW w:w="6599" w:type="dxa"/>
            <w:vMerge w:val="restart"/>
          </w:tcPr>
          <w:p w14:paraId="4EDC3C1F"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1FB6300"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9" w:type="dxa"/>
            <w:gridSpan w:val="2"/>
            <w:vAlign w:val="center"/>
          </w:tcPr>
          <w:p w14:paraId="5411ECD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9" w:type="dxa"/>
            <w:vAlign w:val="center"/>
          </w:tcPr>
          <w:p w14:paraId="4EB8A97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60" w:type="dxa"/>
            <w:vAlign w:val="center"/>
          </w:tcPr>
          <w:p w14:paraId="1D4AD3AA"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9" w:type="dxa"/>
            <w:vAlign w:val="center"/>
          </w:tcPr>
          <w:p w14:paraId="5AA6DD86"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9" w:type="dxa"/>
            <w:vAlign w:val="center"/>
          </w:tcPr>
          <w:p w14:paraId="4E8D436F"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9" w:type="dxa"/>
            <w:vAlign w:val="center"/>
          </w:tcPr>
          <w:p w14:paraId="1C60C66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25" w:type="dxa"/>
            <w:gridSpan w:val="2"/>
            <w:vMerge w:val="restart"/>
            <w:shd w:val="clear" w:color="auto" w:fill="595959" w:themeFill="text1" w:themeFillTint="A6"/>
            <w:vAlign w:val="center"/>
          </w:tcPr>
          <w:p w14:paraId="47A919EA"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3D540970"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2435A453" w14:textId="77777777" w:rsidTr="00A2373E">
        <w:trPr>
          <w:gridAfter w:val="1"/>
          <w:wAfter w:w="11" w:type="dxa"/>
          <w:trHeight w:val="503"/>
        </w:trPr>
        <w:tc>
          <w:tcPr>
            <w:tcW w:w="4501" w:type="dxa"/>
            <w:vMerge/>
            <w:vAlign w:val="center"/>
          </w:tcPr>
          <w:p w14:paraId="43C79542"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39" w:type="dxa"/>
            <w:vMerge/>
          </w:tcPr>
          <w:p w14:paraId="5AB5DCCB"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99" w:type="dxa"/>
            <w:vMerge/>
            <w:vAlign w:val="center"/>
          </w:tcPr>
          <w:p w14:paraId="0DE42D18"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59" w:type="dxa"/>
            <w:gridSpan w:val="2"/>
            <w:tcBorders>
              <w:bottom w:val="single" w:sz="4" w:space="0" w:color="auto"/>
            </w:tcBorders>
            <w:vAlign w:val="center"/>
          </w:tcPr>
          <w:p w14:paraId="05A2A0ED"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4B046835"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60" w:type="dxa"/>
            <w:tcBorders>
              <w:bottom w:val="single" w:sz="4" w:space="0" w:color="auto"/>
            </w:tcBorders>
            <w:vAlign w:val="center"/>
          </w:tcPr>
          <w:p w14:paraId="031E975E"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47A1AA05"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59" w:type="dxa"/>
            <w:tcBorders>
              <w:bottom w:val="single" w:sz="4" w:space="0" w:color="auto"/>
            </w:tcBorders>
            <w:vAlign w:val="center"/>
          </w:tcPr>
          <w:p w14:paraId="2004567D"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hint="eastAsia"/>
                <w:b/>
                <w:bCs/>
                <w:sz w:val="28"/>
              </w:rPr>
              <w:t>Ａ</w:t>
            </w:r>
          </w:p>
        </w:tc>
        <w:tc>
          <w:tcPr>
            <w:tcW w:w="1559" w:type="dxa"/>
            <w:tcBorders>
              <w:bottom w:val="single" w:sz="4" w:space="0" w:color="auto"/>
            </w:tcBorders>
            <w:shd w:val="clear" w:color="auto" w:fill="auto"/>
            <w:vAlign w:val="center"/>
          </w:tcPr>
          <w:p w14:paraId="6176CDA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25" w:type="dxa"/>
            <w:gridSpan w:val="2"/>
            <w:vMerge/>
            <w:shd w:val="clear" w:color="auto" w:fill="595959" w:themeFill="text1" w:themeFillTint="A6"/>
            <w:vAlign w:val="center"/>
          </w:tcPr>
          <w:p w14:paraId="25BB79A0"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6EA3FDF1" w14:textId="77777777" w:rsidTr="00A2373E">
        <w:tblPrEx>
          <w:tblCellMar>
            <w:left w:w="99" w:type="dxa"/>
            <w:right w:w="99" w:type="dxa"/>
          </w:tblCellMar>
        </w:tblPrEx>
        <w:trPr>
          <w:gridAfter w:val="1"/>
          <w:wAfter w:w="11" w:type="dxa"/>
          <w:trHeight w:val="2400"/>
        </w:trPr>
        <w:tc>
          <w:tcPr>
            <w:tcW w:w="4501" w:type="dxa"/>
          </w:tcPr>
          <w:p w14:paraId="38EDDCA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8366D4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B0AED4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D3D5DE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648989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A120CA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17C46E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47B9A6E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384587D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5E78663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4BF55D0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EFE158E"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t>１</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自己収入等の確保</w:t>
            </w:r>
          </w:p>
          <w:p w14:paraId="148DBDC8" w14:textId="77777777" w:rsidR="000F5D96" w:rsidRPr="00E67CC1" w:rsidRDefault="00020D47" w:rsidP="0050539A">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 xml:space="preserve">　授業料等の収入を安定的に確保するとともに、産学官連携活動の充実等による外部資金獲得や寄附金確保に向けた組織的な取組など、自己収入等の確保に努める。</w:t>
            </w:r>
          </w:p>
          <w:p w14:paraId="1CB6694A" w14:textId="77777777" w:rsidR="000F5D96" w:rsidRPr="00E67CC1" w:rsidRDefault="000F5D96" w:rsidP="0050539A">
            <w:pPr>
              <w:autoSpaceDE w:val="0"/>
              <w:autoSpaceDN w:val="0"/>
              <w:spacing w:line="300" w:lineRule="exact"/>
              <w:rPr>
                <w:rFonts w:ascii="HG丸ｺﾞｼｯｸM-PRO" w:eastAsia="HG丸ｺﾞｼｯｸM-PRO" w:hAnsi="HG丸ｺﾞｼｯｸM-PRO"/>
                <w:bCs/>
                <w:sz w:val="24"/>
                <w:szCs w:val="24"/>
              </w:rPr>
            </w:pPr>
          </w:p>
        </w:tc>
        <w:tc>
          <w:tcPr>
            <w:tcW w:w="739" w:type="dxa"/>
          </w:tcPr>
          <w:p w14:paraId="1CF2083D" w14:textId="77777777" w:rsidR="000F5D96" w:rsidRPr="00407CA8" w:rsidRDefault="00020D47" w:rsidP="0050539A">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51</w:t>
            </w:r>
          </w:p>
        </w:tc>
        <w:tc>
          <w:tcPr>
            <w:tcW w:w="6599" w:type="dxa"/>
          </w:tcPr>
          <w:p w14:paraId="0C32C329"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1275BBD0"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9B2CBB7"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6B3E0B50"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644E21D"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5BA35BA8"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2500362B"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142AC5F2"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7F8A2D7"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288BE85A"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1A5D7ACC"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0F3C9D22"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2364DD99"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＜自己収入の確保＞</w:t>
            </w:r>
          </w:p>
          <w:p w14:paraId="6F95EB8E"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国等の競争的資金や産学官の共同研究・受託研究などによる外部資金の獲得強化に努める。</w:t>
            </w:r>
          </w:p>
          <w:p w14:paraId="657A9088"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基金戦略に基づき、組織的に寄附金確保に取り組む。</w:t>
            </w:r>
          </w:p>
          <w:p w14:paraId="2A07AB9E" w14:textId="77777777" w:rsidR="000F5D96" w:rsidRPr="002676A5" w:rsidRDefault="000F5D96" w:rsidP="0050539A">
            <w:pPr>
              <w:spacing w:line="300" w:lineRule="exact"/>
              <w:rPr>
                <w:rFonts w:ascii="HG丸ｺﾞｼｯｸM-PRO" w:eastAsia="HG丸ｺﾞｼｯｸM-PRO" w:hAnsi="HG丸ｺﾞｼｯｸM-PRO"/>
                <w:sz w:val="22"/>
              </w:rPr>
            </w:pPr>
          </w:p>
          <w:p w14:paraId="034F89B2"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その他、各種料金等の適正化を図るなどし、自己収入の確保を図る。</w:t>
            </w:r>
          </w:p>
          <w:p w14:paraId="1D62151C" w14:textId="77777777" w:rsidR="000F5D96" w:rsidRPr="002676A5" w:rsidRDefault="000F5D96" w:rsidP="0050539A">
            <w:pPr>
              <w:spacing w:line="300" w:lineRule="exact"/>
              <w:rPr>
                <w:rFonts w:ascii="HG丸ｺﾞｼｯｸM-PRO" w:eastAsia="HG丸ｺﾞｼｯｸM-PRO" w:hAnsi="HG丸ｺﾞｼｯｸM-PRO"/>
                <w:sz w:val="24"/>
                <w:szCs w:val="24"/>
              </w:rPr>
            </w:pPr>
          </w:p>
        </w:tc>
        <w:tc>
          <w:tcPr>
            <w:tcW w:w="10980" w:type="dxa"/>
            <w:gridSpan w:val="9"/>
          </w:tcPr>
          <w:p w14:paraId="56D0836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184EDC8B"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２項目の小項目のうち、</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項目が評価Ⅳ、</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項目が評価Ⅲであり、すべてⅤ～Ⅲに該当している。</w:t>
            </w:r>
          </w:p>
          <w:p w14:paraId="246F823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64E3108E" w14:textId="77777777" w:rsidR="000F5D96" w:rsidRPr="002676A5" w:rsidRDefault="000F5D96" w:rsidP="0050539A">
            <w:pPr>
              <w:spacing w:line="300" w:lineRule="exact"/>
              <w:rPr>
                <w:rFonts w:ascii="HG丸ｺﾞｼｯｸM-PRO" w:eastAsia="HG丸ｺﾞｼｯｸM-PRO" w:hAnsi="HG丸ｺﾞｼｯｸM-PRO"/>
                <w:b/>
                <w:bCs/>
                <w:sz w:val="22"/>
              </w:rPr>
            </w:pPr>
          </w:p>
          <w:p w14:paraId="75FF079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FCE752F" w14:textId="77777777" w:rsidTr="00656C4C">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53D38DFD" w14:textId="77777777" w:rsidR="000F5D96" w:rsidRPr="002676A5" w:rsidRDefault="00020D47" w:rsidP="00483DBB">
                  <w:pPr>
                    <w:framePr w:hSpace="142" w:wrap="around" w:vAnchor="page" w:hAnchor="margin" w:y="1179"/>
                    <w:autoSpaceDE w:val="0"/>
                    <w:autoSpaceDN w:val="0"/>
                    <w:spacing w:line="320" w:lineRule="exact"/>
                    <w:jc w:val="center"/>
                    <w:rPr>
                      <w:rFonts w:ascii="HG丸ｺﾞｼｯｸM-PRO" w:eastAsia="HG丸ｺﾞｼｯｸM-PRO"/>
                      <w:szCs w:val="21"/>
                    </w:rPr>
                  </w:pPr>
                  <w:r w:rsidRPr="002676A5">
                    <w:rPr>
                      <w:rFonts w:ascii="HG丸ｺﾞｼｯｸM-PRO" w:eastAsia="HG丸ｺﾞｼｯｸM-PRO" w:hint="eastAsia"/>
                      <w:szCs w:val="21"/>
                    </w:rPr>
                    <w:t>財務内容</w:t>
                  </w:r>
                </w:p>
                <w:p w14:paraId="75FB043D" w14:textId="77777777" w:rsidR="000F5D96" w:rsidRPr="002676A5" w:rsidRDefault="00020D47" w:rsidP="00483DBB">
                  <w:pPr>
                    <w:framePr w:hSpace="142" w:wrap="around" w:vAnchor="page" w:hAnchor="margin" w:y="1179"/>
                    <w:autoSpaceDE w:val="0"/>
                    <w:autoSpaceDN w:val="0"/>
                    <w:spacing w:line="320" w:lineRule="exact"/>
                    <w:jc w:val="center"/>
                    <w:rPr>
                      <w:rFonts w:ascii="HG丸ｺﾞｼｯｸM-PRO" w:eastAsia="HG丸ｺﾞｼｯｸM-PRO"/>
                      <w:szCs w:val="21"/>
                    </w:rPr>
                  </w:pPr>
                  <w:r w:rsidRPr="002676A5">
                    <w:rPr>
                      <w:rFonts w:ascii="HG丸ｺﾞｼｯｸM-PRO" w:eastAsia="HG丸ｺﾞｼｯｸM-PRO" w:hint="eastAsia"/>
                      <w:szCs w:val="21"/>
                    </w:rPr>
                    <w:t>に関する目標</w:t>
                  </w:r>
                </w:p>
              </w:tc>
              <w:tc>
                <w:tcPr>
                  <w:tcW w:w="1531" w:type="dxa"/>
                  <w:tcBorders>
                    <w:top w:val="single" w:sz="4" w:space="0" w:color="auto"/>
                    <w:left w:val="single" w:sz="4" w:space="0" w:color="auto"/>
                    <w:bottom w:val="single" w:sz="4" w:space="0" w:color="auto"/>
                    <w:right w:val="single" w:sz="18" w:space="0" w:color="auto"/>
                  </w:tcBorders>
                  <w:hideMark/>
                </w:tcPr>
                <w:p w14:paraId="39DE967D"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Ⅴ</w:t>
                  </w:r>
                </w:p>
              </w:tc>
              <w:tc>
                <w:tcPr>
                  <w:tcW w:w="1531" w:type="dxa"/>
                  <w:tcBorders>
                    <w:top w:val="single" w:sz="18" w:space="0" w:color="auto"/>
                    <w:left w:val="single" w:sz="18" w:space="0" w:color="auto"/>
                    <w:bottom w:val="single" w:sz="4" w:space="0" w:color="auto"/>
                    <w:right w:val="single" w:sz="2" w:space="0" w:color="auto"/>
                  </w:tcBorders>
                  <w:hideMark/>
                </w:tcPr>
                <w:p w14:paraId="2B401CD7"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Ⅳ</w:t>
                  </w:r>
                </w:p>
              </w:tc>
              <w:tc>
                <w:tcPr>
                  <w:tcW w:w="1531" w:type="dxa"/>
                  <w:tcBorders>
                    <w:top w:val="single" w:sz="18" w:space="0" w:color="auto"/>
                    <w:left w:val="single" w:sz="2" w:space="0" w:color="auto"/>
                    <w:bottom w:val="single" w:sz="4" w:space="0" w:color="auto"/>
                    <w:right w:val="single" w:sz="18" w:space="0" w:color="auto"/>
                  </w:tcBorders>
                  <w:hideMark/>
                </w:tcPr>
                <w:p w14:paraId="559F3F5E"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594EDC21"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415FB5CE"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Ⅰ</w:t>
                  </w:r>
                </w:p>
              </w:tc>
            </w:tr>
            <w:tr w:rsidR="0028730F" w14:paraId="5B2D2BC8" w14:textId="77777777" w:rsidTr="00656C4C">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7E723B47" w14:textId="77777777" w:rsidR="000F5D96" w:rsidRPr="002676A5" w:rsidRDefault="000F5D96" w:rsidP="00483DBB">
                  <w:pPr>
                    <w:framePr w:hSpace="142" w:wrap="around" w:vAnchor="page" w:hAnchor="margin" w:y="1179"/>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18" w:space="0" w:color="auto"/>
                  </w:tcBorders>
                  <w:hideMark/>
                </w:tcPr>
                <w:p w14:paraId="7F58FD43"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13F8F7E4"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514AA5BE"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37C5418A"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25702AF8"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計画を実施していない</w:t>
                  </w:r>
                </w:p>
              </w:tc>
            </w:tr>
            <w:tr w:rsidR="0028730F" w14:paraId="375CECD9" w14:textId="77777777" w:rsidTr="00656C4C">
              <w:trPr>
                <w:trHeight w:val="502"/>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6EF580A1" w14:textId="77777777" w:rsidR="000F5D96" w:rsidRPr="002676A5" w:rsidRDefault="00020D47" w:rsidP="00483DBB">
                  <w:pPr>
                    <w:framePr w:hSpace="142" w:wrap="around" w:vAnchor="page" w:hAnchor="margin" w:y="1179"/>
                    <w:autoSpaceDE w:val="0"/>
                    <w:autoSpaceDN w:val="0"/>
                    <w:spacing w:line="320" w:lineRule="exact"/>
                    <w:ind w:left="-53"/>
                    <w:jc w:val="center"/>
                    <w:rPr>
                      <w:rFonts w:ascii="HG丸ｺﾞｼｯｸM-PRO" w:eastAsia="HG丸ｺﾞｼｯｸM-PRO"/>
                      <w:sz w:val="18"/>
                      <w:szCs w:val="18"/>
                    </w:rPr>
                  </w:pPr>
                  <w:r w:rsidRPr="002676A5">
                    <w:rPr>
                      <w:rFonts w:ascii="HG丸ｺﾞｼｯｸM-PRO" w:eastAsia="HG丸ｺﾞｼｯｸM-PRO" w:hint="eastAsia"/>
                      <w:szCs w:val="21"/>
                    </w:rPr>
                    <w:t>（51）～（52）</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5B548CAF"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55A5FA80" w14:textId="77777777" w:rsidR="00656C4C"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１</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5B87F40A"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１</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9AA00EC"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9F216AE" w14:textId="77777777" w:rsidR="000F5D96" w:rsidRPr="002676A5" w:rsidRDefault="00020D47" w:rsidP="00483DBB">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r>
          </w:tbl>
          <w:p w14:paraId="02F7204B" w14:textId="77777777" w:rsidR="000F5D96" w:rsidRPr="002676A5" w:rsidRDefault="000F5D96" w:rsidP="0050539A">
            <w:pPr>
              <w:spacing w:line="300" w:lineRule="exact"/>
              <w:rPr>
                <w:rFonts w:ascii="HG丸ｺﾞｼｯｸM-PRO" w:eastAsia="HG丸ｺﾞｼｯｸM-PRO" w:hAnsi="HG丸ｺﾞｼｯｸM-PRO"/>
                <w:szCs w:val="21"/>
              </w:rPr>
            </w:pPr>
          </w:p>
          <w:p w14:paraId="5D9EA07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97E7FB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＜自己収入の確保＞</w:t>
            </w:r>
            <w:r w:rsidRPr="002676A5">
              <w:rPr>
                <w:rFonts w:ascii="HG丸ｺﾞｼｯｸM-PRO" w:eastAsia="HG丸ｺﾞｼｯｸM-PRO" w:hAnsi="HG丸ｺﾞｼｯｸM-PRO" w:hint="eastAsia"/>
                <w:b/>
                <w:bCs/>
                <w:sz w:val="22"/>
                <w:bdr w:val="single" w:sz="4" w:space="0" w:color="auto"/>
              </w:rPr>
              <w:t>評価Ⅳ</w:t>
            </w:r>
          </w:p>
          <w:p w14:paraId="74F6B72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7DDDA18" w14:textId="6B998450"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・外部資金獲得について、UR</w:t>
            </w:r>
            <w:r w:rsidR="002805C6">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の活動やマッチングイベント等の産学官連携活動により、共同研究等の外部資金獲得支援を実施した</w:t>
            </w:r>
            <w:r w:rsidR="00C5024E">
              <w:rPr>
                <w:rFonts w:ascii="HG丸ｺﾞｼｯｸM-PRO" w:eastAsia="HG丸ｺﾞｼｯｸM-PRO" w:hAnsi="HG丸ｺﾞｼｯｸM-PRO" w:hint="eastAsia"/>
                <w:sz w:val="22"/>
              </w:rPr>
              <w:t>。</w:t>
            </w:r>
          </w:p>
          <w:p w14:paraId="55048CB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・論文や産学連携状況の分析に基づき、イノベーションアカデミー共創ユニットを中心とした強みのある領域等へ共創マネージャー、URAの重点支援を行った。</w:t>
            </w:r>
          </w:p>
          <w:p w14:paraId="2A97BCC0" w14:textId="77777777" w:rsidR="000F5D96" w:rsidRPr="002676A5" w:rsidRDefault="00020D47" w:rsidP="0050539A">
            <w:pPr>
              <w:spacing w:line="300" w:lineRule="exact"/>
              <w:ind w:leftChars="200" w:left="4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外部資金の獲得実績</w:t>
            </w:r>
          </w:p>
          <w:p w14:paraId="1A30CAEC"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令和４年度：94億円</w:t>
            </w:r>
          </w:p>
          <w:p w14:paraId="5CE589E9"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令和５年度：117億円</w:t>
            </w:r>
          </w:p>
          <w:p w14:paraId="6CE8A91A" w14:textId="77777777" w:rsidR="000F5D96" w:rsidRPr="002676A5" w:rsidRDefault="00020D47" w:rsidP="0050539A">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令和６年度</w:t>
            </w:r>
            <w:r w:rsidRPr="00902A6B">
              <w:rPr>
                <w:rFonts w:ascii="HG丸ｺﾞｼｯｸM-PRO" w:eastAsia="HG丸ｺﾞｼｯｸM-PRO" w:hAnsi="HG丸ｺﾞｼｯｸM-PRO" w:hint="eastAsia"/>
                <w:sz w:val="22"/>
              </w:rPr>
              <w:t>：1</w:t>
            </w:r>
            <w:r w:rsidR="00D957F3" w:rsidRPr="00902A6B">
              <w:rPr>
                <w:rFonts w:ascii="HG丸ｺﾞｼｯｸM-PRO" w:eastAsia="HG丸ｺﾞｼｯｸM-PRO" w:hAnsi="HG丸ｺﾞｼｯｸM-PRO"/>
                <w:sz w:val="22"/>
              </w:rPr>
              <w:t>38</w:t>
            </w:r>
            <w:r w:rsidRPr="00902A6B">
              <w:rPr>
                <w:rFonts w:ascii="HG丸ｺﾞｼｯｸM-PRO" w:eastAsia="HG丸ｺﾞｼｯｸM-PRO" w:hAnsi="HG丸ｺﾞｼｯｸM-PRO" w:hint="eastAsia"/>
                <w:sz w:val="22"/>
              </w:rPr>
              <w:t>億</w:t>
            </w:r>
            <w:r w:rsidRPr="002676A5">
              <w:rPr>
                <w:rFonts w:ascii="HG丸ｺﾞｼｯｸM-PRO" w:eastAsia="HG丸ｺﾞｼｯｸM-PRO" w:hAnsi="HG丸ｺﾞｼｯｸM-PRO" w:hint="eastAsia"/>
                <w:sz w:val="22"/>
              </w:rPr>
              <w:t>円</w:t>
            </w:r>
          </w:p>
          <w:p w14:paraId="34AC3525" w14:textId="77777777" w:rsidR="000F5D96" w:rsidRPr="002676A5" w:rsidRDefault="000F5D96" w:rsidP="0050539A">
            <w:pPr>
              <w:spacing w:line="300" w:lineRule="exact"/>
              <w:rPr>
                <w:rFonts w:ascii="HG丸ｺﾞｼｯｸM-PRO" w:eastAsia="HG丸ｺﾞｼｯｸM-PRO" w:hAnsi="HG丸ｺﾞｼｯｸM-PRO"/>
                <w:sz w:val="22"/>
              </w:rPr>
            </w:pPr>
          </w:p>
          <w:p w14:paraId="4D7F9918"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・大阪公立大学・高専基金（</w:t>
            </w:r>
            <w:r w:rsidRPr="002676A5">
              <w:rPr>
                <w:rFonts w:ascii="HG丸ｺﾞｼｯｸM-PRO" w:eastAsia="HG丸ｺﾞｼｯｸM-PRO" w:hAnsi="HG丸ｺﾞｼｯｸM-PRO"/>
                <w:sz w:val="22"/>
              </w:rPr>
              <w:t>OMU</w:t>
            </w:r>
            <w:r w:rsidRPr="002676A5">
              <w:rPr>
                <w:rFonts w:ascii="HG丸ｺﾞｼｯｸM-PRO" w:eastAsia="HG丸ｺﾞｼｯｸM-PRO" w:hAnsi="HG丸ｺﾞｼｯｸM-PRO" w:hint="eastAsia"/>
                <w:sz w:val="22"/>
              </w:rPr>
              <w:t>基金）を設置、運営した。</w:t>
            </w:r>
          </w:p>
          <w:p w14:paraId="33210097" w14:textId="77777777" w:rsidR="000F5D96" w:rsidRPr="002676A5" w:rsidRDefault="000F5D96" w:rsidP="0050539A">
            <w:pPr>
              <w:spacing w:line="300" w:lineRule="exact"/>
              <w:rPr>
                <w:rFonts w:ascii="HG丸ｺﾞｼｯｸM-PRO" w:eastAsia="HG丸ｺﾞｼｯｸM-PRO" w:hAnsi="HG丸ｺﾞｼｯｸM-PRO"/>
                <w:sz w:val="22"/>
              </w:rPr>
            </w:pPr>
          </w:p>
          <w:p w14:paraId="142076A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基金パンフレットの発行、大学Webサイトでの寄附受付ページの公開、「大阪公立大学・高専基金サイト」の稼働、寄附活用事例ページの新設、各同窓会組織と連携した呼びかけなど、OMU基金のPRを実施した。</w:t>
            </w:r>
          </w:p>
          <w:p w14:paraId="3C74975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・OMU基金に「基金組入れ」と「ベンチャー支援」の２項目を設定することにより、本基金に継続的に資金を積み立てる仕組みを設定した。</w:t>
            </w:r>
          </w:p>
          <w:p w14:paraId="5FDDF68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・イノベーションアカデミー事業推進のため、企業版ふるさと納税制度を活用した寄附獲得に向けた取組を進め、企業との組織的な共創事業を推進した。</w:t>
            </w:r>
          </w:p>
          <w:p w14:paraId="6147C620" w14:textId="7B75E00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・学長の企業訪問によるアップセールスを実施し、</w:t>
            </w:r>
            <w:r w:rsidR="009F43EA">
              <w:rPr>
                <w:rFonts w:ascii="HG丸ｺﾞｼｯｸM-PRO" w:eastAsia="HG丸ｺﾞｼｯｸM-PRO" w:hAnsi="HG丸ｺﾞｼｯｸM-PRO" w:hint="eastAsia"/>
                <w:sz w:val="22"/>
              </w:rPr>
              <w:t>令和６</w:t>
            </w:r>
            <w:r w:rsidRPr="002676A5">
              <w:rPr>
                <w:rFonts w:ascii="HG丸ｺﾞｼｯｸM-PRO" w:eastAsia="HG丸ｺﾞｼｯｸM-PRO" w:hAnsi="HG丸ｺﾞｼｯｸM-PRO" w:hint="eastAsia"/>
                <w:sz w:val="22"/>
              </w:rPr>
              <w:t>年度は260百万円を獲得した。（</w:t>
            </w:r>
            <w:r w:rsidR="006E390E">
              <w:rPr>
                <w:rFonts w:ascii="HG丸ｺﾞｼｯｸM-PRO" w:eastAsia="HG丸ｺﾞｼｯｸM-PRO" w:hAnsi="HG丸ｺﾞｼｯｸM-PRO" w:hint="eastAsia"/>
                <w:sz w:val="22"/>
              </w:rPr>
              <w:t>令和</w:t>
            </w:r>
            <w:r w:rsidR="00042AC8">
              <w:rPr>
                <w:rFonts w:ascii="HG丸ｺﾞｼｯｸM-PRO" w:eastAsia="HG丸ｺﾞｼｯｸM-PRO" w:hAnsi="HG丸ｺﾞｼｯｸM-PRO" w:hint="eastAsia"/>
                <w:sz w:val="22"/>
              </w:rPr>
              <w:t>５</w:t>
            </w:r>
            <w:r w:rsidRPr="002676A5">
              <w:rPr>
                <w:rFonts w:ascii="HG丸ｺﾞｼｯｸM-PRO" w:eastAsia="HG丸ｺﾞｼｯｸM-PRO" w:hAnsi="HG丸ｺﾞｼｯｸM-PRO" w:hint="eastAsia"/>
                <w:sz w:val="22"/>
              </w:rPr>
              <w:t>年度比で21％増）</w:t>
            </w:r>
          </w:p>
          <w:p w14:paraId="1988AA18" w14:textId="77777777" w:rsidR="000F5D96" w:rsidRPr="002676A5" w:rsidRDefault="000F5D96" w:rsidP="0050539A">
            <w:pPr>
              <w:spacing w:line="300" w:lineRule="exact"/>
              <w:rPr>
                <w:rFonts w:ascii="HG丸ｺﾞｼｯｸM-PRO" w:eastAsia="HG丸ｺﾞｼｯｸM-PRO" w:hAnsi="HG丸ｺﾞｼｯｸM-PRO"/>
                <w:sz w:val="22"/>
              </w:rPr>
            </w:pPr>
          </w:p>
          <w:p w14:paraId="2AF226D9"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・各種料金見直し等の実施について、受益者負担とすべき費用を徴収する体制・仕組みを構築し、公立大学の入学者より実施した。</w:t>
            </w:r>
          </w:p>
          <w:p w14:paraId="26C91B4A" w14:textId="77777777" w:rsidR="000F5D96" w:rsidRPr="002676A5" w:rsidRDefault="000F5D96" w:rsidP="0050539A">
            <w:pPr>
              <w:spacing w:line="300" w:lineRule="exact"/>
              <w:rPr>
                <w:rFonts w:ascii="HG丸ｺﾞｼｯｸM-PRO" w:eastAsia="HG丸ｺﾞｼｯｸM-PRO" w:hAnsi="HG丸ｺﾞｼｯｸM-PRO"/>
                <w:bCs/>
                <w:sz w:val="22"/>
              </w:rPr>
            </w:pPr>
          </w:p>
          <w:p w14:paraId="0C28B22A"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【特に成果のあった取組等】　</w:t>
            </w:r>
          </w:p>
          <w:p w14:paraId="1047A54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・外部資金の獲得について、</w:t>
            </w:r>
            <w:r w:rsidRPr="002676A5">
              <w:rPr>
                <w:rFonts w:ascii="HG丸ｺﾞｼｯｸM-PRO" w:eastAsia="HG丸ｺﾞｼｯｸM-PRO" w:hAnsi="HG丸ｺﾞｼｯｸM-PRO" w:hint="eastAsia"/>
                <w:sz w:val="22"/>
              </w:rPr>
              <w:t>いずれも目標を大きく上回る</w:t>
            </w:r>
            <w:r w:rsidRPr="002676A5">
              <w:rPr>
                <w:rFonts w:ascii="HG丸ｺﾞｼｯｸM-PRO" w:eastAsia="HG丸ｺﾞｼｯｸM-PRO" w:hAnsi="HG丸ｺﾞｼｯｸM-PRO" w:hint="eastAsia"/>
                <w:bCs/>
                <w:sz w:val="22"/>
              </w:rPr>
              <w:t>成果を上げた。</w:t>
            </w:r>
          </w:p>
          <w:p w14:paraId="279CCBEB" w14:textId="77777777" w:rsidR="000F5D96" w:rsidRPr="002676A5" w:rsidRDefault="000F5D96" w:rsidP="0050539A">
            <w:pPr>
              <w:spacing w:line="300" w:lineRule="exact"/>
              <w:rPr>
                <w:rFonts w:ascii="HG丸ｺﾞｼｯｸM-PRO" w:eastAsia="HG丸ｺﾞｼｯｸM-PRO" w:hAnsi="HG丸ｺﾞｼｯｸM-PRO"/>
                <w:bCs/>
                <w:sz w:val="22"/>
              </w:rPr>
            </w:pPr>
          </w:p>
          <w:p w14:paraId="4547CD83"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以上の業務実績をふまえ、中期計画を上回って達成した（評価Ⅳ）と認められる。</w:t>
            </w:r>
          </w:p>
        </w:tc>
      </w:tr>
      <w:tr w:rsidR="0028730F" w14:paraId="6D5D0B96" w14:textId="77777777" w:rsidTr="00A2373E">
        <w:tblPrEx>
          <w:tblCellMar>
            <w:left w:w="99" w:type="dxa"/>
            <w:right w:w="99" w:type="dxa"/>
          </w:tblCellMar>
        </w:tblPrEx>
        <w:trPr>
          <w:gridAfter w:val="1"/>
          <w:wAfter w:w="11" w:type="dxa"/>
          <w:trHeight w:val="3385"/>
        </w:trPr>
        <w:tc>
          <w:tcPr>
            <w:tcW w:w="4501" w:type="dxa"/>
          </w:tcPr>
          <w:p w14:paraId="24520136"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２</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効率的な運営の推進</w:t>
            </w:r>
          </w:p>
          <w:p w14:paraId="7905356D" w14:textId="77777777" w:rsidR="000F5D96" w:rsidRPr="003E54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 xml:space="preserve">　</w:t>
            </w:r>
            <w:r w:rsidRPr="006D0FC8">
              <w:rPr>
                <w:rFonts w:ascii="HG丸ｺﾞｼｯｸM-PRO" w:eastAsia="HG丸ｺﾞｼｯｸM-PRO" w:hAnsi="HG丸ｺﾞｼｯｸM-PRO" w:hint="eastAsia"/>
                <w:bCs/>
                <w:color w:val="000000" w:themeColor="text1"/>
                <w:sz w:val="22"/>
              </w:rPr>
              <w:t>常に業務内容の点検を行い、業務コストの適正化や運営経費の抑制を図るとともに、大学の統合効果を最大限発揮できるよう、効率的な運営や資産の効果的な活用を推進し、教育研究の充実等につなげる。</w:t>
            </w:r>
          </w:p>
        </w:tc>
        <w:tc>
          <w:tcPr>
            <w:tcW w:w="739" w:type="dxa"/>
          </w:tcPr>
          <w:p w14:paraId="57DF9B5F" w14:textId="77777777" w:rsidR="000F5D96" w:rsidRPr="00407CA8" w:rsidRDefault="00020D47" w:rsidP="0050539A">
            <w:pPr>
              <w:spacing w:line="300" w:lineRule="exact"/>
              <w:jc w:val="center"/>
              <w:rPr>
                <w:rFonts w:ascii="HG丸ｺﾞｼｯｸM-PRO" w:eastAsia="HG丸ｺﾞｼｯｸM-PRO" w:hAnsi="HG丸ｺﾞｼｯｸM-PRO"/>
                <w:bCs/>
                <w:sz w:val="22"/>
              </w:rPr>
            </w:pPr>
            <w:r w:rsidRPr="00407CA8">
              <w:rPr>
                <w:rFonts w:ascii="HG丸ｺﾞｼｯｸM-PRO" w:eastAsia="HG丸ｺﾞｼｯｸM-PRO" w:hAnsi="HG丸ｺﾞｼｯｸM-PRO" w:hint="eastAsia"/>
                <w:color w:val="000000" w:themeColor="text1"/>
                <w:sz w:val="22"/>
              </w:rPr>
              <w:t>52</w:t>
            </w:r>
          </w:p>
        </w:tc>
        <w:tc>
          <w:tcPr>
            <w:tcW w:w="6599" w:type="dxa"/>
          </w:tcPr>
          <w:p w14:paraId="38586042" w14:textId="77777777" w:rsidR="000F5D96" w:rsidRPr="002676A5" w:rsidRDefault="000F5D96" w:rsidP="0050539A">
            <w:pPr>
              <w:spacing w:line="300" w:lineRule="exact"/>
              <w:rPr>
                <w:rFonts w:ascii="HG丸ｺﾞｼｯｸM-PRO" w:eastAsia="HG丸ｺﾞｼｯｸM-PRO" w:hAnsi="HG丸ｺﾞｼｯｸM-PRO"/>
                <w:b/>
                <w:bCs/>
                <w:sz w:val="22"/>
              </w:rPr>
            </w:pPr>
          </w:p>
          <w:p w14:paraId="3171882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＜業務の効率化および適正化＞</w:t>
            </w:r>
          </w:p>
          <w:p w14:paraId="6B8171F8"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業務の見直しや組織の集約など、大学統合に伴う効率化を行い、運営経費の抑制に努め、教育研究等の充実につなげる。</w:t>
            </w:r>
          </w:p>
          <w:p w14:paraId="5FFE3891" w14:textId="77777777" w:rsidR="000F5D96" w:rsidRPr="002676A5" w:rsidRDefault="000F5D96" w:rsidP="0050539A">
            <w:pPr>
              <w:spacing w:line="300" w:lineRule="exact"/>
              <w:rPr>
                <w:rFonts w:ascii="HG丸ｺﾞｼｯｸM-PRO" w:eastAsia="HG丸ｺﾞｼｯｸM-PRO" w:hAnsi="HG丸ｺﾞｼｯｸM-PRO"/>
                <w:sz w:val="22"/>
              </w:rPr>
            </w:pPr>
          </w:p>
        </w:tc>
        <w:tc>
          <w:tcPr>
            <w:tcW w:w="10980" w:type="dxa"/>
            <w:gridSpan w:val="9"/>
          </w:tcPr>
          <w:p w14:paraId="36CD0E1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3A21BA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＜業務の効率化および適正化＞</w:t>
            </w:r>
            <w:r w:rsidRPr="002676A5">
              <w:rPr>
                <w:rFonts w:ascii="HG丸ｺﾞｼｯｸM-PRO" w:eastAsia="HG丸ｺﾞｼｯｸM-PRO" w:hAnsi="HG丸ｺﾞｼｯｸM-PRO" w:hint="eastAsia"/>
                <w:b/>
                <w:bCs/>
                <w:sz w:val="22"/>
                <w:bdr w:val="single" w:sz="4" w:space="0" w:color="auto"/>
              </w:rPr>
              <w:t>評価Ⅲ</w:t>
            </w:r>
          </w:p>
          <w:p w14:paraId="2D0D0388"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74D551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運営経費の状況分析等に基づく予算配分について、費用対効果等の観点から事業を精査し、真に必要な事業、施策を効果的に実施した。予算編成過程で統合効果を見越した経常経費や既存事業の総点検を実施し、経常予算の適正化と新規事業への再配分を進めた。</w:t>
            </w:r>
          </w:p>
          <w:p w14:paraId="1CC647A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所属横断型の「業務統一・標準化・効率化プロジェクトチーム」を設置し、大学統合において特に課題と認識された学務部事務体制の業務統一・標準化等について検討し、対応方針を決定、取組を実施した。</w:t>
            </w:r>
          </w:p>
          <w:p w14:paraId="7DB75B2E"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・UR森之宮ビルへ本部機能を移転した。</w:t>
            </w:r>
          </w:p>
          <w:p w14:paraId="7E31F688" w14:textId="77777777" w:rsidR="000F5D96" w:rsidRPr="002676A5" w:rsidRDefault="000F5D96" w:rsidP="0050539A">
            <w:pPr>
              <w:spacing w:line="300" w:lineRule="exact"/>
              <w:rPr>
                <w:rFonts w:ascii="HG丸ｺﾞｼｯｸM-PRO" w:eastAsia="HG丸ｺﾞｼｯｸM-PRO" w:hAnsi="HG丸ｺﾞｼｯｸM-PRO"/>
                <w:bCs/>
                <w:sz w:val="22"/>
              </w:rPr>
            </w:pPr>
          </w:p>
          <w:p w14:paraId="5DCBC54D"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bl>
    <w:p w14:paraId="259279EC" w14:textId="77777777" w:rsidR="000F5D96" w:rsidRPr="003E54A7" w:rsidRDefault="000F5D96" w:rsidP="000F5D96">
      <w:pPr>
        <w:widowControl/>
        <w:jc w:val="left"/>
        <w:rPr>
          <w:rFonts w:ascii="HG丸ｺﾞｼｯｸM-PRO" w:eastAsia="HG丸ｺﾞｼｯｸM-PRO" w:hAnsi="HG丸ｺﾞｼｯｸM-PRO"/>
          <w:sz w:val="22"/>
        </w:rPr>
      </w:pPr>
    </w:p>
    <w:tbl>
      <w:tblPr>
        <w:tblStyle w:val="a3"/>
        <w:tblpPr w:leftFromText="142" w:rightFromText="142" w:vertAnchor="page" w:horzAnchor="margin" w:tblpY="843"/>
        <w:tblW w:w="22519" w:type="dxa"/>
        <w:tblLayout w:type="fixed"/>
        <w:tblLook w:val="04A0" w:firstRow="1" w:lastRow="0" w:firstColumn="1" w:lastColumn="0" w:noHBand="0" w:noVBand="1"/>
      </w:tblPr>
      <w:tblGrid>
        <w:gridCol w:w="4390"/>
        <w:gridCol w:w="708"/>
        <w:gridCol w:w="6521"/>
        <w:gridCol w:w="1595"/>
        <w:gridCol w:w="1553"/>
        <w:gridCol w:w="1553"/>
        <w:gridCol w:w="1553"/>
        <w:gridCol w:w="1553"/>
        <w:gridCol w:w="1407"/>
        <w:gridCol w:w="1686"/>
      </w:tblGrid>
      <w:tr w:rsidR="0028730F" w14:paraId="6352A208" w14:textId="77777777" w:rsidTr="0043045C">
        <w:tc>
          <w:tcPr>
            <w:tcW w:w="11619" w:type="dxa"/>
            <w:gridSpan w:val="3"/>
            <w:vAlign w:val="center"/>
          </w:tcPr>
          <w:p w14:paraId="7F5C1318" w14:textId="77777777" w:rsidR="000F5D96" w:rsidRPr="00BB2A79" w:rsidRDefault="00020D47" w:rsidP="00ED000D">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lastRenderedPageBreak/>
              <w:t>３－</w:t>
            </w:r>
            <w:r>
              <w:rPr>
                <w:rFonts w:ascii="HG丸ｺﾞｼｯｸM-PRO" w:eastAsia="HG丸ｺﾞｼｯｸM-PRO" w:hAnsi="HG丸ｺﾞｼｯｸM-PRO" w:hint="eastAsia"/>
                <w:b/>
                <w:color w:val="000000" w:themeColor="text1"/>
                <w:sz w:val="28"/>
                <w:szCs w:val="28"/>
              </w:rPr>
              <w:t>６</w:t>
            </w:r>
            <w:r w:rsidRPr="00A53E32">
              <w:rPr>
                <w:rFonts w:ascii="HG丸ｺﾞｼｯｸM-PRO" w:eastAsia="HG丸ｺﾞｼｯｸM-PRO" w:hAnsi="HG丸ｺﾞｼｯｸM-PRO" w:hint="eastAsia"/>
                <w:b/>
                <w:color w:val="000000" w:themeColor="text1"/>
                <w:sz w:val="28"/>
                <w:szCs w:val="28"/>
              </w:rPr>
              <w:t xml:space="preserve">　「</w:t>
            </w:r>
            <w:r w:rsidRPr="00BC3DBE">
              <w:rPr>
                <w:rFonts w:ascii="HG丸ｺﾞｼｯｸM-PRO" w:eastAsia="HG丸ｺﾞｼｯｸM-PRO" w:hAnsi="HG丸ｺﾞｼｯｸM-PRO" w:hint="eastAsia"/>
                <w:b/>
                <w:color w:val="000000" w:themeColor="text1"/>
                <w:sz w:val="28"/>
                <w:szCs w:val="28"/>
              </w:rPr>
              <w:t>自己点検・評価及び当該状況に係る情報の提供</w:t>
            </w:r>
            <w:r w:rsidRPr="00A53E32">
              <w:rPr>
                <w:rFonts w:ascii="HG丸ｺﾞｼｯｸM-PRO" w:eastAsia="HG丸ｺﾞｼｯｸM-PRO" w:hAnsi="HG丸ｺﾞｼｯｸM-PRO" w:hint="eastAsia"/>
                <w:b/>
                <w:color w:val="000000" w:themeColor="text1"/>
                <w:sz w:val="28"/>
                <w:szCs w:val="28"/>
              </w:rPr>
              <w:t>」に関する目標</w:t>
            </w:r>
          </w:p>
        </w:tc>
        <w:tc>
          <w:tcPr>
            <w:tcW w:w="9214" w:type="dxa"/>
            <w:gridSpan w:val="6"/>
            <w:vAlign w:val="center"/>
          </w:tcPr>
          <w:p w14:paraId="0A55810C" w14:textId="77777777" w:rsidR="000F5D96" w:rsidRPr="00416689" w:rsidRDefault="00020D47" w:rsidP="001A77C2">
            <w:pPr>
              <w:spacing w:line="32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86" w:type="dxa"/>
            <w:shd w:val="clear" w:color="auto" w:fill="595959" w:themeFill="text1" w:themeFillTint="A6"/>
          </w:tcPr>
          <w:p w14:paraId="0D44709F"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5A12D4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5FA91F5A" w14:textId="77777777" w:rsidTr="00A2373E">
        <w:trPr>
          <w:trHeight w:val="395"/>
        </w:trPr>
        <w:tc>
          <w:tcPr>
            <w:tcW w:w="4390" w:type="dxa"/>
            <w:vMerge w:val="restart"/>
          </w:tcPr>
          <w:p w14:paraId="741EF14F"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621C4CD2"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08" w:type="dxa"/>
            <w:vMerge w:val="restart"/>
            <w:vAlign w:val="center"/>
          </w:tcPr>
          <w:p w14:paraId="72BC0E7F" w14:textId="77777777" w:rsidR="000F5D96" w:rsidRPr="00D55FF2" w:rsidRDefault="00020D47" w:rsidP="00A2373E">
            <w:pPr>
              <w:spacing w:line="300" w:lineRule="exact"/>
              <w:jc w:val="center"/>
              <w:rPr>
                <w:rFonts w:ascii="HG丸ｺﾞｼｯｸM-PRO" w:eastAsia="HG丸ｺﾞｼｯｸM-PRO" w:hAnsi="HG丸ｺﾞｼｯｸM-PRO"/>
                <w:color w:val="000000" w:themeColor="text1"/>
                <w:sz w:val="20"/>
              </w:rPr>
            </w:pPr>
            <w:r w:rsidRPr="00D55FF2">
              <w:rPr>
                <w:rFonts w:ascii="HG丸ｺﾞｼｯｸM-PRO" w:eastAsia="HG丸ｺﾞｼｯｸM-PRO" w:hAnsi="HG丸ｺﾞｼｯｸM-PRO" w:hint="eastAsia"/>
                <w:color w:val="000000" w:themeColor="text1"/>
                <w:sz w:val="20"/>
              </w:rPr>
              <w:t>計画</w:t>
            </w:r>
          </w:p>
          <w:p w14:paraId="338501CB"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D55FF2">
              <w:rPr>
                <w:rFonts w:ascii="HG丸ｺﾞｼｯｸM-PRO" w:eastAsia="HG丸ｺﾞｼｯｸM-PRO" w:hAnsi="HG丸ｺﾞｼｯｸM-PRO" w:hint="eastAsia"/>
                <w:color w:val="000000" w:themeColor="text1"/>
                <w:sz w:val="20"/>
              </w:rPr>
              <w:t>No.</w:t>
            </w:r>
          </w:p>
        </w:tc>
        <w:tc>
          <w:tcPr>
            <w:tcW w:w="6521" w:type="dxa"/>
            <w:vMerge w:val="restart"/>
          </w:tcPr>
          <w:p w14:paraId="10A292B4"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47E2C19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95" w:type="dxa"/>
            <w:vAlign w:val="center"/>
          </w:tcPr>
          <w:p w14:paraId="612941D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3" w:type="dxa"/>
            <w:vAlign w:val="center"/>
          </w:tcPr>
          <w:p w14:paraId="06CF2D8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53" w:type="dxa"/>
            <w:vAlign w:val="center"/>
          </w:tcPr>
          <w:p w14:paraId="55130AE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3" w:type="dxa"/>
            <w:vAlign w:val="center"/>
          </w:tcPr>
          <w:p w14:paraId="569739B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3" w:type="dxa"/>
            <w:vAlign w:val="center"/>
          </w:tcPr>
          <w:p w14:paraId="028DA827"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407" w:type="dxa"/>
            <w:vAlign w:val="center"/>
          </w:tcPr>
          <w:p w14:paraId="0F789A0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86" w:type="dxa"/>
            <w:vMerge w:val="restart"/>
            <w:shd w:val="clear" w:color="auto" w:fill="595959" w:themeFill="text1" w:themeFillTint="A6"/>
            <w:vAlign w:val="center"/>
          </w:tcPr>
          <w:p w14:paraId="20B947A0"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7EFD8A21"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6FE1DF7" w14:textId="77777777" w:rsidTr="00A2373E">
        <w:trPr>
          <w:trHeight w:val="503"/>
        </w:trPr>
        <w:tc>
          <w:tcPr>
            <w:tcW w:w="4390" w:type="dxa"/>
            <w:vMerge/>
            <w:vAlign w:val="center"/>
          </w:tcPr>
          <w:p w14:paraId="7624BA3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08" w:type="dxa"/>
            <w:vMerge/>
          </w:tcPr>
          <w:p w14:paraId="7A08360D"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21" w:type="dxa"/>
            <w:vMerge/>
            <w:vAlign w:val="center"/>
          </w:tcPr>
          <w:p w14:paraId="280E96EC"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95" w:type="dxa"/>
            <w:tcBorders>
              <w:bottom w:val="single" w:sz="4" w:space="0" w:color="auto"/>
            </w:tcBorders>
            <w:vAlign w:val="center"/>
          </w:tcPr>
          <w:p w14:paraId="52C09B7F"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421A4714"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0525B258"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123798E9"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53" w:type="dxa"/>
            <w:tcBorders>
              <w:bottom w:val="single" w:sz="4" w:space="0" w:color="auto"/>
            </w:tcBorders>
            <w:vAlign w:val="center"/>
          </w:tcPr>
          <w:p w14:paraId="79F1EC4C"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Ａ</w:t>
            </w:r>
          </w:p>
        </w:tc>
        <w:tc>
          <w:tcPr>
            <w:tcW w:w="1407" w:type="dxa"/>
            <w:tcBorders>
              <w:bottom w:val="single" w:sz="4" w:space="0" w:color="auto"/>
            </w:tcBorders>
            <w:shd w:val="clear" w:color="auto" w:fill="auto"/>
            <w:vAlign w:val="center"/>
          </w:tcPr>
          <w:p w14:paraId="51030EA7"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86" w:type="dxa"/>
            <w:vMerge/>
            <w:shd w:val="clear" w:color="auto" w:fill="595959" w:themeFill="text1" w:themeFillTint="A6"/>
            <w:vAlign w:val="center"/>
          </w:tcPr>
          <w:p w14:paraId="7D55FDFF"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14C44888" w14:textId="77777777" w:rsidTr="00A2373E">
        <w:tblPrEx>
          <w:tblCellMar>
            <w:left w:w="99" w:type="dxa"/>
            <w:right w:w="99" w:type="dxa"/>
          </w:tblCellMar>
        </w:tblPrEx>
        <w:trPr>
          <w:trHeight w:val="7880"/>
        </w:trPr>
        <w:tc>
          <w:tcPr>
            <w:tcW w:w="4390" w:type="dxa"/>
          </w:tcPr>
          <w:p w14:paraId="3DD0702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06BB02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3E51D18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3DF666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C68849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0B3626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CD3098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7220A90"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FFC13D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491538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63D4B2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8785E4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CC668B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52AB3B6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E127D8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665F30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t>１</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自己点検・評価の実施</w:t>
            </w:r>
          </w:p>
          <w:p w14:paraId="4029A86A" w14:textId="77777777" w:rsidR="000F5D96" w:rsidRPr="00E17C02" w:rsidRDefault="00020D47" w:rsidP="0050539A">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 xml:space="preserve">　教育研究活動や業務運営全般について、自己点検・評価の体制を整備し、点検</w:t>
            </w:r>
            <w:r>
              <w:rPr>
                <w:rFonts w:ascii="HG丸ｺﾞｼｯｸM-PRO" w:eastAsia="HG丸ｺﾞｼｯｸM-PRO" w:hAnsi="HG丸ｺﾞｼｯｸM-PRO" w:hint="eastAsia"/>
                <w:bCs/>
                <w:color w:val="000000" w:themeColor="text1"/>
                <w:sz w:val="22"/>
                <w:szCs w:val="24"/>
              </w:rPr>
              <w:t>及び</w:t>
            </w:r>
            <w:r w:rsidRPr="007B4787">
              <w:rPr>
                <w:rFonts w:ascii="HG丸ｺﾞｼｯｸM-PRO" w:eastAsia="HG丸ｺﾞｼｯｸM-PRO" w:hAnsi="HG丸ｺﾞｼｯｸM-PRO" w:hint="eastAsia"/>
                <w:bCs/>
                <w:color w:val="000000" w:themeColor="text1"/>
                <w:sz w:val="22"/>
                <w:szCs w:val="24"/>
              </w:rPr>
              <w:t>評価を継続して行い、その結果を改善に活かす。</w:t>
            </w:r>
          </w:p>
        </w:tc>
        <w:tc>
          <w:tcPr>
            <w:tcW w:w="708" w:type="dxa"/>
          </w:tcPr>
          <w:p w14:paraId="192EC5FF" w14:textId="77777777" w:rsidR="000F5D96" w:rsidRPr="00407CA8" w:rsidRDefault="00020D47" w:rsidP="0050539A">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53</w:t>
            </w:r>
          </w:p>
        </w:tc>
        <w:tc>
          <w:tcPr>
            <w:tcW w:w="6521" w:type="dxa"/>
          </w:tcPr>
          <w:p w14:paraId="326E9929" w14:textId="77777777" w:rsidR="000F5D96" w:rsidRPr="002676A5" w:rsidRDefault="000F5D96" w:rsidP="0050539A">
            <w:pPr>
              <w:spacing w:line="300" w:lineRule="exact"/>
              <w:rPr>
                <w:rFonts w:ascii="HG丸ｺﾞｼｯｸM-PRO" w:eastAsia="HG丸ｺﾞｼｯｸM-PRO" w:hAnsi="HG丸ｺﾞｼｯｸM-PRO"/>
                <w:sz w:val="22"/>
              </w:rPr>
            </w:pPr>
          </w:p>
          <w:p w14:paraId="57F68559" w14:textId="77777777" w:rsidR="000F5D96" w:rsidRPr="002676A5" w:rsidRDefault="000F5D96" w:rsidP="0050539A">
            <w:pPr>
              <w:spacing w:line="300" w:lineRule="exact"/>
              <w:rPr>
                <w:rFonts w:ascii="HG丸ｺﾞｼｯｸM-PRO" w:eastAsia="HG丸ｺﾞｼｯｸM-PRO" w:hAnsi="HG丸ｺﾞｼｯｸM-PRO"/>
                <w:sz w:val="22"/>
              </w:rPr>
            </w:pPr>
          </w:p>
          <w:p w14:paraId="27667DCD" w14:textId="77777777" w:rsidR="000F5D96" w:rsidRPr="002676A5" w:rsidRDefault="000F5D96" w:rsidP="0050539A">
            <w:pPr>
              <w:spacing w:line="300" w:lineRule="exact"/>
              <w:rPr>
                <w:rFonts w:ascii="HG丸ｺﾞｼｯｸM-PRO" w:eastAsia="HG丸ｺﾞｼｯｸM-PRO" w:hAnsi="HG丸ｺﾞｼｯｸM-PRO"/>
                <w:sz w:val="22"/>
              </w:rPr>
            </w:pPr>
          </w:p>
          <w:p w14:paraId="21F4EC7A" w14:textId="77777777" w:rsidR="000F5D96" w:rsidRPr="002676A5" w:rsidRDefault="000F5D96" w:rsidP="0050539A">
            <w:pPr>
              <w:spacing w:line="300" w:lineRule="exact"/>
              <w:rPr>
                <w:rFonts w:ascii="HG丸ｺﾞｼｯｸM-PRO" w:eastAsia="HG丸ｺﾞｼｯｸM-PRO" w:hAnsi="HG丸ｺﾞｼｯｸM-PRO"/>
                <w:sz w:val="22"/>
              </w:rPr>
            </w:pPr>
          </w:p>
          <w:p w14:paraId="4C20D757" w14:textId="77777777" w:rsidR="000F5D96" w:rsidRPr="002676A5" w:rsidRDefault="000F5D96" w:rsidP="0050539A">
            <w:pPr>
              <w:spacing w:line="300" w:lineRule="exact"/>
              <w:rPr>
                <w:rFonts w:ascii="HG丸ｺﾞｼｯｸM-PRO" w:eastAsia="HG丸ｺﾞｼｯｸM-PRO" w:hAnsi="HG丸ｺﾞｼｯｸM-PRO"/>
                <w:sz w:val="22"/>
              </w:rPr>
            </w:pPr>
          </w:p>
          <w:p w14:paraId="22F20856" w14:textId="77777777" w:rsidR="000F5D96" w:rsidRPr="002676A5" w:rsidRDefault="000F5D96" w:rsidP="0050539A">
            <w:pPr>
              <w:spacing w:line="300" w:lineRule="exact"/>
              <w:rPr>
                <w:rFonts w:ascii="HG丸ｺﾞｼｯｸM-PRO" w:eastAsia="HG丸ｺﾞｼｯｸM-PRO" w:hAnsi="HG丸ｺﾞｼｯｸM-PRO"/>
                <w:sz w:val="22"/>
              </w:rPr>
            </w:pPr>
          </w:p>
          <w:p w14:paraId="3A369C04" w14:textId="77777777" w:rsidR="000F5D96" w:rsidRPr="002676A5" w:rsidRDefault="000F5D96" w:rsidP="0050539A">
            <w:pPr>
              <w:spacing w:line="300" w:lineRule="exact"/>
              <w:rPr>
                <w:rFonts w:ascii="HG丸ｺﾞｼｯｸM-PRO" w:eastAsia="HG丸ｺﾞｼｯｸM-PRO" w:hAnsi="HG丸ｺﾞｼｯｸM-PRO"/>
                <w:sz w:val="22"/>
              </w:rPr>
            </w:pPr>
          </w:p>
          <w:p w14:paraId="5C0C17F3" w14:textId="77777777" w:rsidR="000F5D96" w:rsidRPr="002676A5" w:rsidRDefault="000F5D96" w:rsidP="0050539A">
            <w:pPr>
              <w:spacing w:line="300" w:lineRule="exact"/>
              <w:rPr>
                <w:rFonts w:ascii="HG丸ｺﾞｼｯｸM-PRO" w:eastAsia="HG丸ｺﾞｼｯｸM-PRO" w:hAnsi="HG丸ｺﾞｼｯｸM-PRO"/>
                <w:sz w:val="22"/>
              </w:rPr>
            </w:pPr>
          </w:p>
          <w:p w14:paraId="56FF9E97" w14:textId="77777777" w:rsidR="000F5D96" w:rsidRPr="002676A5" w:rsidRDefault="000F5D96" w:rsidP="0050539A">
            <w:pPr>
              <w:spacing w:line="300" w:lineRule="exact"/>
              <w:rPr>
                <w:rFonts w:ascii="HG丸ｺﾞｼｯｸM-PRO" w:eastAsia="HG丸ｺﾞｼｯｸM-PRO" w:hAnsi="HG丸ｺﾞｼｯｸM-PRO"/>
                <w:sz w:val="22"/>
              </w:rPr>
            </w:pPr>
          </w:p>
          <w:p w14:paraId="2773F47A" w14:textId="77777777" w:rsidR="000F5D96" w:rsidRPr="002676A5" w:rsidRDefault="000F5D96" w:rsidP="0050539A">
            <w:pPr>
              <w:spacing w:line="300" w:lineRule="exact"/>
              <w:rPr>
                <w:rFonts w:ascii="HG丸ｺﾞｼｯｸM-PRO" w:eastAsia="HG丸ｺﾞｼｯｸM-PRO" w:hAnsi="HG丸ｺﾞｼｯｸM-PRO"/>
                <w:sz w:val="22"/>
              </w:rPr>
            </w:pPr>
          </w:p>
          <w:p w14:paraId="2676BC32" w14:textId="77777777" w:rsidR="000F5D96" w:rsidRPr="002676A5" w:rsidRDefault="000F5D96" w:rsidP="0050539A">
            <w:pPr>
              <w:spacing w:line="300" w:lineRule="exact"/>
              <w:rPr>
                <w:rFonts w:ascii="HG丸ｺﾞｼｯｸM-PRO" w:eastAsia="HG丸ｺﾞｼｯｸM-PRO" w:hAnsi="HG丸ｺﾞｼｯｸM-PRO"/>
                <w:b/>
                <w:bCs/>
                <w:sz w:val="22"/>
              </w:rPr>
            </w:pPr>
          </w:p>
          <w:p w14:paraId="341E95C5" w14:textId="77777777" w:rsidR="000F5D96" w:rsidRPr="002676A5" w:rsidRDefault="000F5D96" w:rsidP="0050539A">
            <w:pPr>
              <w:spacing w:line="300" w:lineRule="exact"/>
              <w:rPr>
                <w:rFonts w:ascii="HG丸ｺﾞｼｯｸM-PRO" w:eastAsia="HG丸ｺﾞｼｯｸM-PRO" w:hAnsi="HG丸ｺﾞｼｯｸM-PRO"/>
                <w:b/>
                <w:bCs/>
                <w:sz w:val="22"/>
              </w:rPr>
            </w:pPr>
          </w:p>
          <w:p w14:paraId="1464649C" w14:textId="77777777" w:rsidR="000F5D96" w:rsidRPr="002676A5" w:rsidRDefault="000F5D96" w:rsidP="0050539A">
            <w:pPr>
              <w:spacing w:line="300" w:lineRule="exact"/>
              <w:rPr>
                <w:rFonts w:ascii="HG丸ｺﾞｼｯｸM-PRO" w:eastAsia="HG丸ｺﾞｼｯｸM-PRO" w:hAnsi="HG丸ｺﾞｼｯｸM-PRO"/>
                <w:b/>
                <w:bCs/>
                <w:sz w:val="22"/>
              </w:rPr>
            </w:pPr>
          </w:p>
          <w:p w14:paraId="6A74776E" w14:textId="77777777" w:rsidR="000F5D96" w:rsidRPr="002676A5" w:rsidRDefault="000F5D96" w:rsidP="0050539A">
            <w:pPr>
              <w:spacing w:line="300" w:lineRule="exact"/>
              <w:rPr>
                <w:rFonts w:ascii="HG丸ｺﾞｼｯｸM-PRO" w:eastAsia="HG丸ｺﾞｼｯｸM-PRO" w:hAnsi="HG丸ｺﾞｼｯｸM-PRO"/>
                <w:b/>
                <w:bCs/>
                <w:sz w:val="22"/>
              </w:rPr>
            </w:pPr>
          </w:p>
          <w:p w14:paraId="1116B119" w14:textId="77777777" w:rsidR="000F5D96" w:rsidRPr="002676A5" w:rsidRDefault="000F5D96" w:rsidP="0050539A">
            <w:pPr>
              <w:spacing w:line="300" w:lineRule="exact"/>
              <w:rPr>
                <w:rFonts w:ascii="HG丸ｺﾞｼｯｸM-PRO" w:eastAsia="HG丸ｺﾞｼｯｸM-PRO" w:hAnsi="HG丸ｺﾞｼｯｸM-PRO"/>
                <w:b/>
                <w:bCs/>
                <w:sz w:val="22"/>
              </w:rPr>
            </w:pPr>
          </w:p>
          <w:p w14:paraId="2E94C268"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＜自己点検・評価および業務実績評価＞</w:t>
            </w:r>
          </w:p>
          <w:p w14:paraId="1BF2DDB6" w14:textId="77777777" w:rsidR="000F5D96" w:rsidRPr="002676A5"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大学および高専は、教育・研究の質を維持、向上させるため、自己評価・外部評価を行う。また、評価結果をフィードバックし、評価結果に基づいた改善を行い、評価サイクルを効果的に機能させる。</w:t>
            </w:r>
          </w:p>
          <w:p w14:paraId="4F303EFF" w14:textId="77777777" w:rsidR="000F5D96" w:rsidRPr="00E17C02"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法人は、大学、高専および法人の業務運営全般について点検・評価を実施し、業務運営の改善に活かす。</w:t>
            </w:r>
          </w:p>
        </w:tc>
        <w:tc>
          <w:tcPr>
            <w:tcW w:w="10900" w:type="dxa"/>
            <w:gridSpan w:val="7"/>
          </w:tcPr>
          <w:p w14:paraId="08ED991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1E173378"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00656C4C" w:rsidRPr="002676A5">
              <w:rPr>
                <w:rFonts w:ascii="HG丸ｺﾞｼｯｸM-PRO" w:eastAsia="HG丸ｺﾞｼｯｸM-PRO" w:hAnsi="HG丸ｺﾞｼｯｸM-PRO" w:hint="eastAsia"/>
                <w:sz w:val="22"/>
              </w:rPr>
              <w:t>３</w:t>
            </w:r>
            <w:r w:rsidRPr="002676A5">
              <w:rPr>
                <w:rFonts w:ascii="HG丸ｺﾞｼｯｸM-PRO" w:eastAsia="HG丸ｺﾞｼｯｸM-PRO" w:hAnsi="HG丸ｺﾞｼｯｸM-PRO" w:hint="eastAsia"/>
                <w:sz w:val="22"/>
              </w:rPr>
              <w:t>項目の小項目のうち、</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656C4C" w:rsidRPr="002676A5">
              <w:rPr>
                <w:rFonts w:ascii="HG丸ｺﾞｼｯｸM-PRO" w:eastAsia="HG丸ｺﾞｼｯｸM-PRO" w:hAnsi="HG丸ｺﾞｼｯｸM-PRO" w:hint="eastAsia"/>
                <w:sz w:val="22"/>
              </w:rPr>
              <w:t>２</w:t>
            </w:r>
            <w:r w:rsidRPr="002676A5">
              <w:rPr>
                <w:rFonts w:ascii="HG丸ｺﾞｼｯｸM-PRO" w:eastAsia="HG丸ｺﾞｼｯｸM-PRO" w:hAnsi="HG丸ｺﾞｼｯｸM-PRO" w:hint="eastAsia"/>
                <w:sz w:val="22"/>
              </w:rPr>
              <w:t>項目が評価Ⅲであり、すべてⅤ～Ⅲに該当している。</w:t>
            </w:r>
          </w:p>
          <w:p w14:paraId="7B1E3ED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525D731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6614B04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910F7DD" w14:textId="77777777" w:rsidTr="002676A5">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tcPr>
                <w:p w14:paraId="42BBE18C"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2676A5">
                    <w:rPr>
                      <w:rFonts w:ascii="HG丸ｺﾞｼｯｸM-PRO" w:eastAsia="HG丸ｺﾞｼｯｸM-PRO" w:hint="eastAsia"/>
                      <w:sz w:val="20"/>
                      <w:szCs w:val="20"/>
                    </w:rPr>
                    <w:t>自己点検・評価及び</w:t>
                  </w:r>
                </w:p>
                <w:p w14:paraId="3CC88975"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2676A5">
                    <w:rPr>
                      <w:rFonts w:ascii="HG丸ｺﾞｼｯｸM-PRO" w:eastAsia="HG丸ｺﾞｼｯｸM-PRO" w:hint="eastAsia"/>
                      <w:sz w:val="20"/>
                      <w:szCs w:val="20"/>
                    </w:rPr>
                    <w:t>当該状況に係る情報</w:t>
                  </w:r>
                </w:p>
                <w:p w14:paraId="744E1FEC"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sz w:val="16"/>
                      <w:szCs w:val="16"/>
                    </w:rPr>
                  </w:pPr>
                  <w:r w:rsidRPr="002676A5">
                    <w:rPr>
                      <w:rFonts w:ascii="HG丸ｺﾞｼｯｸM-PRO" w:eastAsia="HG丸ｺﾞｼｯｸM-PRO" w:hint="eastAsia"/>
                      <w:sz w:val="20"/>
                      <w:szCs w:val="20"/>
                    </w:rPr>
                    <w:t>の提供に関する目標</w:t>
                  </w:r>
                </w:p>
              </w:tc>
              <w:tc>
                <w:tcPr>
                  <w:tcW w:w="1531" w:type="dxa"/>
                  <w:tcBorders>
                    <w:top w:val="single" w:sz="18" w:space="0" w:color="auto"/>
                    <w:left w:val="single" w:sz="18" w:space="0" w:color="auto"/>
                    <w:bottom w:val="single" w:sz="4" w:space="0" w:color="auto"/>
                    <w:right w:val="single" w:sz="18" w:space="0" w:color="auto"/>
                  </w:tcBorders>
                  <w:hideMark/>
                </w:tcPr>
                <w:p w14:paraId="742B9971"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Ⅴ</w:t>
                  </w:r>
                </w:p>
              </w:tc>
              <w:tc>
                <w:tcPr>
                  <w:tcW w:w="1531" w:type="dxa"/>
                  <w:tcBorders>
                    <w:top w:val="single" w:sz="2" w:space="0" w:color="auto"/>
                    <w:left w:val="single" w:sz="18" w:space="0" w:color="auto"/>
                    <w:bottom w:val="single" w:sz="2" w:space="0" w:color="auto"/>
                    <w:right w:val="single" w:sz="18" w:space="0" w:color="auto"/>
                  </w:tcBorders>
                  <w:hideMark/>
                </w:tcPr>
                <w:p w14:paraId="47AA75DE"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Ⅳ</w:t>
                  </w:r>
                </w:p>
              </w:tc>
              <w:tc>
                <w:tcPr>
                  <w:tcW w:w="1531" w:type="dxa"/>
                  <w:tcBorders>
                    <w:top w:val="single" w:sz="18" w:space="0" w:color="auto"/>
                    <w:left w:val="single" w:sz="18" w:space="0" w:color="auto"/>
                    <w:bottom w:val="single" w:sz="4" w:space="0" w:color="auto"/>
                    <w:right w:val="single" w:sz="18" w:space="0" w:color="auto"/>
                  </w:tcBorders>
                  <w:hideMark/>
                </w:tcPr>
                <w:p w14:paraId="71789C30"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3B0CD5C6"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7671DBFA"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Ⅰ</w:t>
                  </w:r>
                </w:p>
              </w:tc>
            </w:tr>
            <w:tr w:rsidR="0028730F" w14:paraId="4796DE42" w14:textId="77777777" w:rsidTr="002676A5">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6B019E71" w14:textId="77777777" w:rsidR="000F5D96" w:rsidRPr="002676A5" w:rsidRDefault="000F5D96" w:rsidP="00483DBB">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18" w:space="0" w:color="auto"/>
                    <w:bottom w:val="double" w:sz="4" w:space="0" w:color="auto"/>
                    <w:right w:val="single" w:sz="18" w:space="0" w:color="auto"/>
                  </w:tcBorders>
                  <w:hideMark/>
                </w:tcPr>
                <w:p w14:paraId="382847FE"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計画を大幅に上回って実施している</w:t>
                  </w:r>
                </w:p>
              </w:tc>
              <w:tc>
                <w:tcPr>
                  <w:tcW w:w="1531" w:type="dxa"/>
                  <w:tcBorders>
                    <w:top w:val="single" w:sz="2" w:space="0" w:color="auto"/>
                    <w:left w:val="single" w:sz="18" w:space="0" w:color="auto"/>
                    <w:bottom w:val="double" w:sz="4" w:space="0" w:color="auto"/>
                    <w:right w:val="single" w:sz="18" w:space="0" w:color="auto"/>
                  </w:tcBorders>
                  <w:hideMark/>
                </w:tcPr>
                <w:p w14:paraId="7C5EA753"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56460300"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6EE0DE9"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0598879A"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計画を実施していない</w:t>
                  </w:r>
                </w:p>
              </w:tc>
            </w:tr>
            <w:tr w:rsidR="0028730F" w14:paraId="0E728C3D" w14:textId="77777777" w:rsidTr="002676A5">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01D9767A" w14:textId="77777777" w:rsidR="000F5D96" w:rsidRPr="002676A5" w:rsidRDefault="00020D47" w:rsidP="00483DBB">
                  <w:pPr>
                    <w:framePr w:hSpace="142" w:wrap="around" w:vAnchor="page" w:hAnchor="margin" w:y="843"/>
                    <w:autoSpaceDE w:val="0"/>
                    <w:autoSpaceDN w:val="0"/>
                    <w:spacing w:line="320" w:lineRule="exact"/>
                    <w:ind w:left="-53"/>
                    <w:jc w:val="center"/>
                    <w:rPr>
                      <w:rFonts w:ascii="HG丸ｺﾞｼｯｸM-PRO" w:eastAsia="HG丸ｺﾞｼｯｸM-PRO"/>
                      <w:sz w:val="18"/>
                      <w:szCs w:val="18"/>
                      <w:lang w:eastAsia="zh-TW"/>
                    </w:rPr>
                  </w:pPr>
                  <w:r w:rsidRPr="002676A5">
                    <w:rPr>
                      <w:rFonts w:ascii="HG丸ｺﾞｼｯｸM-PRO" w:eastAsia="HG丸ｺﾞｼｯｸM-PRO" w:hint="eastAsia"/>
                      <w:szCs w:val="21"/>
                      <w:lang w:eastAsia="zh-TW"/>
                    </w:rPr>
                    <w:t>（</w:t>
                  </w:r>
                  <w:r w:rsidRPr="002676A5">
                    <w:rPr>
                      <w:rFonts w:ascii="HG丸ｺﾞｼｯｸM-PRO" w:eastAsia="HG丸ｺﾞｼｯｸM-PRO"/>
                      <w:szCs w:val="21"/>
                      <w:lang w:eastAsia="zh-TW"/>
                    </w:rPr>
                    <w:t>53</w:t>
                  </w:r>
                  <w:r w:rsidRPr="002676A5">
                    <w:rPr>
                      <w:rFonts w:ascii="HG丸ｺﾞｼｯｸM-PRO" w:eastAsia="HG丸ｺﾞｼｯｸM-PRO" w:hint="eastAsia"/>
                      <w:szCs w:val="21"/>
                      <w:lang w:eastAsia="zh-TW"/>
                    </w:rPr>
                    <w:t>）～（</w:t>
                  </w:r>
                  <w:r w:rsidRPr="002676A5">
                    <w:rPr>
                      <w:rFonts w:ascii="HG丸ｺﾞｼｯｸM-PRO" w:eastAsia="HG丸ｺﾞｼｯｸM-PRO"/>
                      <w:szCs w:val="21"/>
                      <w:lang w:eastAsia="zh-TW"/>
                    </w:rPr>
                    <w:t>55</w:t>
                  </w:r>
                  <w:r w:rsidRPr="002676A5">
                    <w:rPr>
                      <w:rFonts w:ascii="HG丸ｺﾞｼｯｸM-PRO" w:eastAsia="HG丸ｺﾞｼｯｸM-PRO" w:hint="eastAsia"/>
                      <w:szCs w:val="21"/>
                      <w:lang w:eastAsia="zh-TW"/>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0EA2DA66"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PMingLiU"/>
                      <w:szCs w:val="21"/>
                      <w:lang w:eastAsia="zh-TW"/>
                    </w:rPr>
                  </w:pPr>
                  <w:r w:rsidRPr="002676A5">
                    <w:rPr>
                      <w:rFonts w:ascii="HG丸ｺﾞｼｯｸM-PRO" w:eastAsia="HG丸ｺﾞｼｯｸM-PRO" w:hint="eastAsia"/>
                      <w:szCs w:val="21"/>
                    </w:rPr>
                    <w:t>１</w:t>
                  </w:r>
                </w:p>
              </w:tc>
              <w:tc>
                <w:tcPr>
                  <w:tcW w:w="1531" w:type="dxa"/>
                  <w:tcBorders>
                    <w:top w:val="double" w:sz="4" w:space="0" w:color="auto"/>
                    <w:left w:val="single" w:sz="18" w:space="0" w:color="auto"/>
                    <w:bottom w:val="single" w:sz="2" w:space="0" w:color="auto"/>
                    <w:right w:val="single" w:sz="18" w:space="0" w:color="auto"/>
                  </w:tcBorders>
                  <w:vAlign w:val="center"/>
                  <w:hideMark/>
                </w:tcPr>
                <w:p w14:paraId="18A137C0"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BE4902C"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A7BD682"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4BE0E9B4" w14:textId="77777777" w:rsidR="000F5D96" w:rsidRPr="002676A5" w:rsidRDefault="00020D47" w:rsidP="00483DBB">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r>
          </w:tbl>
          <w:p w14:paraId="5B7ABE93" w14:textId="77777777" w:rsidR="000F5D96" w:rsidRPr="002676A5" w:rsidRDefault="000F5D96" w:rsidP="0050539A">
            <w:pPr>
              <w:spacing w:line="300" w:lineRule="exact"/>
              <w:rPr>
                <w:rFonts w:ascii="HG丸ｺﾞｼｯｸM-PRO" w:eastAsia="HG丸ｺﾞｼｯｸM-PRO" w:hAnsi="HG丸ｺﾞｼｯｸM-PRO"/>
                <w:szCs w:val="21"/>
                <w:lang w:eastAsia="zh-TW"/>
              </w:rPr>
            </w:pPr>
          </w:p>
          <w:p w14:paraId="0EEDF302"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99052E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＜自己点検・評価および業務実績評価＞</w:t>
            </w:r>
            <w:r w:rsidRPr="002676A5">
              <w:rPr>
                <w:rFonts w:ascii="HG丸ｺﾞｼｯｸM-PRO" w:eastAsia="HG丸ｺﾞｼｯｸM-PRO" w:hAnsi="HG丸ｺﾞｼｯｸM-PRO" w:hint="eastAsia"/>
                <w:b/>
                <w:bCs/>
                <w:sz w:val="22"/>
                <w:bdr w:val="single" w:sz="4" w:space="0" w:color="auto"/>
              </w:rPr>
              <w:t>評価Ⅲ</w:t>
            </w:r>
          </w:p>
          <w:p w14:paraId="10C8D36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03625FA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・府大、市大においてそれぞれ認証評価を受審（府大は大学改革支援・学位授与機構、市大は大学教育質保証・評価センターにて受審）し、適合評価を獲得した。</w:t>
            </w:r>
          </w:p>
          <w:p w14:paraId="6FFC1F3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・高専において、</w:t>
            </w:r>
            <w:r w:rsidR="00C8716C">
              <w:rPr>
                <w:rFonts w:ascii="HG丸ｺﾞｼｯｸM-PRO" w:eastAsia="HG丸ｺﾞｼｯｸM-PRO" w:hAnsi="HG丸ｺﾞｼｯｸM-PRO" w:hint="eastAsia"/>
                <w:sz w:val="22"/>
              </w:rPr>
              <w:t>令和５</w:t>
            </w:r>
            <w:r w:rsidRPr="002676A5">
              <w:rPr>
                <w:rFonts w:ascii="HG丸ｺﾞｼｯｸM-PRO" w:eastAsia="HG丸ｺﾞｼｯｸM-PRO" w:hAnsi="HG丸ｺﾞｼｯｸM-PRO"/>
                <w:sz w:val="22"/>
              </w:rPr>
              <w:t>年度</w:t>
            </w:r>
            <w:r w:rsidRPr="002676A5">
              <w:rPr>
                <w:rFonts w:ascii="HG丸ｺﾞｼｯｸM-PRO" w:eastAsia="HG丸ｺﾞｼｯｸM-PRO" w:hAnsi="HG丸ｺﾞｼｯｸM-PRO" w:hint="eastAsia"/>
                <w:sz w:val="22"/>
              </w:rPr>
              <w:t>に</w:t>
            </w:r>
            <w:r w:rsidRPr="002676A5">
              <w:rPr>
                <w:rFonts w:ascii="HG丸ｺﾞｼｯｸM-PRO" w:eastAsia="HG丸ｺﾞｼｯｸM-PRO" w:hAnsi="HG丸ｺﾞｼｯｸM-PRO"/>
                <w:sz w:val="22"/>
              </w:rPr>
              <w:t>自己点検・評価報告書をHPで公表した。</w:t>
            </w:r>
            <w:r w:rsidR="00C8716C">
              <w:rPr>
                <w:rFonts w:ascii="HG丸ｺﾞｼｯｸM-PRO" w:eastAsia="HG丸ｺﾞｼｯｸM-PRO" w:hAnsi="HG丸ｺﾞｼｯｸM-PRO" w:hint="eastAsia"/>
                <w:sz w:val="22"/>
              </w:rPr>
              <w:t>令和６</w:t>
            </w:r>
            <w:r w:rsidRPr="002676A5">
              <w:rPr>
                <w:rFonts w:ascii="HG丸ｺﾞｼｯｸM-PRO" w:eastAsia="HG丸ｺﾞｼｯｸM-PRO" w:hAnsi="HG丸ｺﾞｼｯｸM-PRO"/>
                <w:sz w:val="22"/>
              </w:rPr>
              <w:t>年度に大学改革支援・学位授与機構による認証評価を受審し、適合評価を獲得した。</w:t>
            </w:r>
          </w:p>
          <w:p w14:paraId="364799B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73E0D59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・教育・研究の質を維持向上させるため、自己点検・評価の結果及び</w:t>
            </w:r>
            <w:r w:rsidR="00C8716C">
              <w:rPr>
                <w:rFonts w:ascii="HG丸ｺﾞｼｯｸM-PRO" w:eastAsia="HG丸ｺﾞｼｯｸM-PRO" w:hAnsi="HG丸ｺﾞｼｯｸM-PRO" w:hint="eastAsia"/>
                <w:sz w:val="22"/>
              </w:rPr>
              <w:t>令和５</w:t>
            </w:r>
            <w:r w:rsidRPr="002676A5">
              <w:rPr>
                <w:rFonts w:ascii="HG丸ｺﾞｼｯｸM-PRO" w:eastAsia="HG丸ｺﾞｼｯｸM-PRO" w:hAnsi="HG丸ｺﾞｼｯｸM-PRO"/>
                <w:sz w:val="22"/>
              </w:rPr>
              <w:t>年度に</w:t>
            </w:r>
            <w:r w:rsidRPr="002676A5">
              <w:rPr>
                <w:rFonts w:ascii="HG丸ｺﾞｼｯｸM-PRO" w:eastAsia="HG丸ｺﾞｼｯｸM-PRO" w:hAnsi="HG丸ｺﾞｼｯｸM-PRO" w:hint="eastAsia"/>
                <w:sz w:val="22"/>
              </w:rPr>
              <w:t>大学機関別認証評価（府大・市大）の指摘事項等をふまえ、大学（公大・府大・市大）としての改善計画を策定し、実施した。</w:t>
            </w:r>
          </w:p>
          <w:p w14:paraId="1370344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5292DAB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・各年度の業務実績について、それぞれ自己評価を実施し、業務実績報告書を法人評価委員会へ提出した。</w:t>
            </w:r>
          </w:p>
          <w:p w14:paraId="66DD8488" w14:textId="74206D31"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第</w:t>
            </w:r>
            <w:r w:rsidR="00042AC8">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sz w:val="22"/>
              </w:rPr>
              <w:t>期中期目標期間終了時に見込まれる業務実績に関する評価について、自己評価を実施の上、業務実績報告書を法人評価委員会へ提出した結果、全体評価として「目標を十分に達成する見込みである」との評価を受けた。</w:t>
            </w:r>
          </w:p>
          <w:p w14:paraId="5B323E61"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・第</w:t>
            </w:r>
            <w:r w:rsidRPr="002676A5">
              <w:rPr>
                <w:rFonts w:ascii="HG丸ｺﾞｼｯｸM-PRO" w:eastAsia="HG丸ｺﾞｼｯｸM-PRO" w:hAnsi="HG丸ｺﾞｼｯｸM-PRO"/>
                <w:sz w:val="22"/>
              </w:rPr>
              <w:t>2期中期計画を作成し、設立団体の長の認可を受けた。</w:t>
            </w:r>
          </w:p>
          <w:p w14:paraId="318FFB70" w14:textId="77777777" w:rsidR="000F5D96" w:rsidRPr="002676A5" w:rsidRDefault="000F5D96" w:rsidP="0050539A">
            <w:pPr>
              <w:spacing w:line="300" w:lineRule="exact"/>
              <w:rPr>
                <w:rFonts w:ascii="HG丸ｺﾞｼｯｸM-PRO" w:eastAsia="HG丸ｺﾞｼｯｸM-PRO" w:hAnsi="HG丸ｺﾞｼｯｸM-PRO"/>
                <w:sz w:val="22"/>
              </w:rPr>
            </w:pPr>
          </w:p>
          <w:p w14:paraId="7BADB64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・継続して教員活動点検・評価を実施した。</w:t>
            </w:r>
          </w:p>
          <w:p w14:paraId="5235A8CA" w14:textId="77777777" w:rsidR="000F5D96" w:rsidRPr="002676A5" w:rsidRDefault="00020D47" w:rsidP="0050539A">
            <w:pPr>
              <w:spacing w:line="300" w:lineRule="exact"/>
              <w:ind w:firstLineChars="100" w:firstLine="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大阪公立大学教員活動点検・評価方針及び大阪公立大学教員活動点検・評価実施要項等の見直しを行った。</w:t>
            </w:r>
          </w:p>
          <w:p w14:paraId="6F992AD1" w14:textId="77777777" w:rsidR="000F5D96" w:rsidRPr="002676A5" w:rsidRDefault="000F5D96" w:rsidP="0050539A">
            <w:pPr>
              <w:spacing w:line="300" w:lineRule="exact"/>
              <w:rPr>
                <w:rFonts w:ascii="HG丸ｺﾞｼｯｸM-PRO" w:eastAsia="HG丸ｺﾞｼｯｸM-PRO" w:hAnsi="HG丸ｺﾞｼｯｸM-PRO"/>
                <w:sz w:val="22"/>
              </w:rPr>
            </w:pPr>
          </w:p>
          <w:p w14:paraId="620C812B" w14:textId="77777777" w:rsidR="00E17C02"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以上の業務実績をふまえ、中期計画を十分に達成した（評価Ⅲ）と認められる。</w:t>
            </w:r>
          </w:p>
        </w:tc>
      </w:tr>
      <w:tr w:rsidR="0028730F" w14:paraId="309E733B" w14:textId="77777777" w:rsidTr="000A4690">
        <w:tblPrEx>
          <w:tblCellMar>
            <w:left w:w="99" w:type="dxa"/>
            <w:right w:w="99" w:type="dxa"/>
          </w:tblCellMar>
        </w:tblPrEx>
        <w:trPr>
          <w:trHeight w:val="4250"/>
        </w:trPr>
        <w:tc>
          <w:tcPr>
            <w:tcW w:w="4390" w:type="dxa"/>
            <w:vMerge w:val="restart"/>
          </w:tcPr>
          <w:p w14:paraId="491F513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lastRenderedPageBreak/>
              <w:t>２</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情報の提供と戦略的広報の展開</w:t>
            </w:r>
          </w:p>
          <w:p w14:paraId="517A78BA" w14:textId="77777777" w:rsidR="000F5D96" w:rsidRPr="00A53E32" w:rsidRDefault="00020D47" w:rsidP="0050539A">
            <w:pPr>
              <w:autoSpaceDE w:val="0"/>
              <w:autoSpaceDN w:val="0"/>
              <w:spacing w:line="300" w:lineRule="exact"/>
              <w:rPr>
                <w:rFonts w:ascii="HG丸ｺﾞｼｯｸM-PRO" w:eastAsia="HG丸ｺﾞｼｯｸM-PRO" w:hAnsi="HG丸ｺﾞｼｯｸM-PRO"/>
                <w:b/>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t xml:space="preserve">　法人</w:t>
            </w:r>
            <w:r>
              <w:rPr>
                <w:rFonts w:ascii="HG丸ｺﾞｼｯｸM-PRO" w:eastAsia="HG丸ｺﾞｼｯｸM-PRO" w:hAnsi="HG丸ｺﾞｼｯｸM-PRO" w:hint="eastAsia"/>
                <w:bCs/>
                <w:color w:val="000000" w:themeColor="text1"/>
                <w:sz w:val="22"/>
                <w:szCs w:val="24"/>
              </w:rPr>
              <w:t>及び</w:t>
            </w:r>
            <w:r w:rsidRPr="00540820">
              <w:rPr>
                <w:rFonts w:ascii="HG丸ｺﾞｼｯｸM-PRO" w:eastAsia="HG丸ｺﾞｼｯｸM-PRO" w:hAnsi="HG丸ｺﾞｼｯｸM-PRO" w:hint="eastAsia"/>
                <w:bCs/>
                <w:color w:val="000000" w:themeColor="text1"/>
                <w:sz w:val="22"/>
                <w:szCs w:val="24"/>
              </w:rPr>
              <w:t>大学・高専の各種情報を適切に公表し、社会への説明責任を果たすとともに、プレゼンスを高めるための戦略的な広報を展開する。</w:t>
            </w:r>
          </w:p>
        </w:tc>
        <w:tc>
          <w:tcPr>
            <w:tcW w:w="708" w:type="dxa"/>
          </w:tcPr>
          <w:p w14:paraId="62764CB0" w14:textId="77777777" w:rsidR="000F5D96" w:rsidRPr="00407CA8" w:rsidRDefault="00020D47" w:rsidP="0050539A">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54</w:t>
            </w:r>
          </w:p>
        </w:tc>
        <w:tc>
          <w:tcPr>
            <w:tcW w:w="6521" w:type="dxa"/>
          </w:tcPr>
          <w:p w14:paraId="6F68E2F6" w14:textId="77777777" w:rsidR="000F5D96" w:rsidRPr="002676A5" w:rsidRDefault="000F5D96" w:rsidP="0050539A">
            <w:pPr>
              <w:spacing w:line="300" w:lineRule="exact"/>
              <w:rPr>
                <w:rFonts w:ascii="HG丸ｺﾞｼｯｸM-PRO" w:eastAsia="HG丸ｺﾞｼｯｸM-PRO" w:hAnsi="HG丸ｺﾞｼｯｸM-PRO"/>
                <w:b/>
                <w:bCs/>
                <w:sz w:val="22"/>
              </w:rPr>
            </w:pPr>
          </w:p>
          <w:p w14:paraId="25D7EE3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＜法人情報の提供＞</w:t>
            </w:r>
          </w:p>
          <w:p w14:paraId="67DA1E06" w14:textId="77777777" w:rsidR="000F5D96" w:rsidRPr="002676A5"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法人の目標・計画・実績を適切に公表するとともに、シラバス等を含む教育情報や研究シーズをはじめとする大学・高専の諸活動について、情報を積極的に発信する。</w:t>
            </w:r>
          </w:p>
          <w:p w14:paraId="35BEC3EB" w14:textId="77777777" w:rsidR="000F5D96" w:rsidRPr="002676A5" w:rsidRDefault="000F5D96" w:rsidP="0050539A">
            <w:pPr>
              <w:spacing w:line="300" w:lineRule="exact"/>
              <w:rPr>
                <w:rFonts w:ascii="HG丸ｺﾞｼｯｸM-PRO" w:eastAsia="HG丸ｺﾞｼｯｸM-PRO" w:hAnsi="HG丸ｺﾞｼｯｸM-PRO"/>
                <w:sz w:val="22"/>
              </w:rPr>
            </w:pPr>
          </w:p>
        </w:tc>
        <w:tc>
          <w:tcPr>
            <w:tcW w:w="10900" w:type="dxa"/>
            <w:gridSpan w:val="7"/>
          </w:tcPr>
          <w:p w14:paraId="726ECBE2"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F90A22D"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＜法人情報の提供＞</w:t>
            </w:r>
            <w:r w:rsidRPr="002676A5">
              <w:rPr>
                <w:rFonts w:ascii="HG丸ｺﾞｼｯｸM-PRO" w:eastAsia="HG丸ｺﾞｼｯｸM-PRO" w:hAnsi="HG丸ｺﾞｼｯｸM-PRO" w:hint="eastAsia"/>
                <w:b/>
                <w:bCs/>
                <w:sz w:val="22"/>
                <w:bdr w:val="single" w:sz="4" w:space="0" w:color="auto"/>
              </w:rPr>
              <w:t>評価Ⅲ</w:t>
            </w:r>
          </w:p>
          <w:p w14:paraId="0AAA629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595880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・各年度の年度計画及び業務実績報告書を法人Webサイトで公表した。</w:t>
            </w:r>
          </w:p>
          <w:p w14:paraId="148F9B4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445CC5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・教育情報の公表について、学校教育法施行規則で定められた項目を引き続き公表した。</w:t>
            </w:r>
          </w:p>
          <w:p w14:paraId="64BDDB22"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公大・府大・市大の授業のうち、開講されている授業（</w:t>
            </w:r>
            <w:r w:rsidR="00C8716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年度9,023授業、</w:t>
            </w:r>
            <w:r w:rsidR="00C8716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年度9,232授業、</w:t>
            </w:r>
            <w:r w:rsidR="00C8716C">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年度9,100授業）について、シラバスを公開した。全学的なシラバスチェック（計2回実施）により、必要事項の記載漏れ等の確認、修正依頼を行った。</w:t>
            </w:r>
          </w:p>
          <w:p w14:paraId="628C8EE7" w14:textId="77777777" w:rsidR="000F5D96" w:rsidRPr="002676A5" w:rsidRDefault="000F5D96" w:rsidP="0050539A">
            <w:pPr>
              <w:spacing w:line="300" w:lineRule="exact"/>
              <w:ind w:leftChars="100" w:left="210"/>
              <w:rPr>
                <w:rFonts w:ascii="HG丸ｺﾞｼｯｸM-PRO" w:eastAsia="HG丸ｺﾞｼｯｸM-PRO" w:hAnsi="HG丸ｺﾞｼｯｸM-PRO"/>
                <w:bCs/>
                <w:sz w:val="22"/>
              </w:rPr>
            </w:pPr>
          </w:p>
          <w:p w14:paraId="45530ECE" w14:textId="1B09EC5C"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・産学連携イベントを活用した研究シーズの情報発信を行い、</w:t>
            </w:r>
            <w:r w:rsidR="00C8716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年度は30件、</w:t>
            </w:r>
            <w:r w:rsidR="00C8716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年度は22件、</w:t>
            </w:r>
            <w:r w:rsidR="00C8716C">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年度は24件のイベント出展を行った。</w:t>
            </w:r>
          </w:p>
          <w:p w14:paraId="1E6BDB57" w14:textId="77777777" w:rsidR="000F5D96" w:rsidRPr="002676A5" w:rsidRDefault="000F5D96" w:rsidP="0050539A">
            <w:pPr>
              <w:spacing w:line="300" w:lineRule="exact"/>
              <w:ind w:hanging="301"/>
              <w:rPr>
                <w:rFonts w:ascii="HG丸ｺﾞｼｯｸM-PRO" w:eastAsia="HG丸ｺﾞｼｯｸM-PRO" w:hAnsi="HG丸ｺﾞｼｯｸM-PRO"/>
                <w:sz w:val="22"/>
              </w:rPr>
            </w:pPr>
          </w:p>
          <w:p w14:paraId="2ACA5EAA" w14:textId="77777777" w:rsidR="00E17C02" w:rsidRPr="00E17C02" w:rsidRDefault="00020D47" w:rsidP="00E17C02">
            <w:pPr>
              <w:pStyle w:val="a4"/>
              <w:numPr>
                <w:ilvl w:val="0"/>
                <w:numId w:val="133"/>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6F1D7373" w14:textId="77777777" w:rsidTr="000A4690">
        <w:tblPrEx>
          <w:tblCellMar>
            <w:left w:w="99" w:type="dxa"/>
            <w:right w:w="99" w:type="dxa"/>
          </w:tblCellMar>
        </w:tblPrEx>
        <w:trPr>
          <w:trHeight w:val="10760"/>
        </w:trPr>
        <w:tc>
          <w:tcPr>
            <w:tcW w:w="4390" w:type="dxa"/>
            <w:vMerge/>
          </w:tcPr>
          <w:p w14:paraId="49B75F3F" w14:textId="77777777" w:rsidR="000A4690" w:rsidRPr="002C2573" w:rsidRDefault="000A4690" w:rsidP="0050539A">
            <w:pPr>
              <w:autoSpaceDE w:val="0"/>
              <w:autoSpaceDN w:val="0"/>
              <w:spacing w:line="300" w:lineRule="exact"/>
              <w:rPr>
                <w:rFonts w:ascii="HG丸ｺﾞｼｯｸM-PRO" w:eastAsia="HG丸ｺﾞｼｯｸM-PRO" w:hAnsi="HG丸ｺﾞｼｯｸM-PRO"/>
                <w:b/>
                <w:bCs/>
                <w:color w:val="000000" w:themeColor="text1"/>
                <w:sz w:val="22"/>
                <w:szCs w:val="24"/>
              </w:rPr>
            </w:pPr>
          </w:p>
        </w:tc>
        <w:tc>
          <w:tcPr>
            <w:tcW w:w="708" w:type="dxa"/>
          </w:tcPr>
          <w:p w14:paraId="1ACDD24D" w14:textId="77777777" w:rsidR="000A4690" w:rsidRPr="00407CA8" w:rsidRDefault="00020D47" w:rsidP="0050539A">
            <w:pPr>
              <w:spacing w:line="300" w:lineRule="exact"/>
              <w:jc w:val="center"/>
              <w:rPr>
                <w:rFonts w:ascii="HG丸ｺﾞｼｯｸM-PRO" w:eastAsia="HG丸ｺﾞｼｯｸM-PRO" w:hAnsi="HG丸ｺﾞｼｯｸM-PRO"/>
                <w:color w:val="000000" w:themeColor="text1"/>
                <w:sz w:val="22"/>
                <w:szCs w:val="24"/>
              </w:rPr>
            </w:pPr>
            <w:r w:rsidRPr="00407CA8">
              <w:rPr>
                <w:rFonts w:ascii="HG丸ｺﾞｼｯｸM-PRO" w:eastAsia="HG丸ｺﾞｼｯｸM-PRO" w:hAnsi="HG丸ｺﾞｼｯｸM-PRO" w:hint="eastAsia"/>
                <w:color w:val="000000" w:themeColor="text1"/>
                <w:sz w:val="22"/>
                <w:szCs w:val="24"/>
              </w:rPr>
              <w:t>55</w:t>
            </w:r>
          </w:p>
        </w:tc>
        <w:tc>
          <w:tcPr>
            <w:tcW w:w="6521" w:type="dxa"/>
          </w:tcPr>
          <w:p w14:paraId="6509825A" w14:textId="77777777" w:rsidR="000A4690" w:rsidRDefault="000A4690" w:rsidP="0050539A">
            <w:pPr>
              <w:spacing w:line="300" w:lineRule="exact"/>
              <w:rPr>
                <w:rFonts w:ascii="HG丸ｺﾞｼｯｸM-PRO" w:eastAsia="HG丸ｺﾞｼｯｸM-PRO" w:hAnsi="HG丸ｺﾞｼｯｸM-PRO"/>
                <w:b/>
                <w:bCs/>
                <w:sz w:val="22"/>
              </w:rPr>
            </w:pPr>
          </w:p>
          <w:p w14:paraId="38DAA13E" w14:textId="77777777" w:rsidR="000A4690" w:rsidRPr="002676A5" w:rsidRDefault="00020D47" w:rsidP="000A4690">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＜戦略的広報＞</w:t>
            </w:r>
          </w:p>
          <w:p w14:paraId="3668AC9A" w14:textId="77777777" w:rsidR="000A4690" w:rsidRPr="002676A5" w:rsidRDefault="00020D47" w:rsidP="000A4690">
            <w:pPr>
              <w:pStyle w:val="a4"/>
              <w:numPr>
                <w:ilvl w:val="0"/>
                <w:numId w:val="82"/>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大学・高専および法人について、国内外で積極的な広報活動を行う。</w:t>
            </w:r>
          </w:p>
          <w:p w14:paraId="68B26B0E" w14:textId="77777777" w:rsidR="000A4690" w:rsidRPr="002676A5" w:rsidRDefault="000A4690" w:rsidP="000A4690">
            <w:pPr>
              <w:spacing w:line="300" w:lineRule="exact"/>
              <w:rPr>
                <w:rFonts w:ascii="HG丸ｺﾞｼｯｸM-PRO" w:eastAsia="HG丸ｺﾞｼｯｸM-PRO" w:hAnsi="HG丸ｺﾞｼｯｸM-PRO"/>
                <w:sz w:val="22"/>
              </w:rPr>
            </w:pPr>
          </w:p>
          <w:p w14:paraId="1FC1F37F" w14:textId="77777777" w:rsidR="000A4690" w:rsidRPr="002676A5" w:rsidRDefault="00020D47" w:rsidP="000A4690">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sz w:val="22"/>
              </w:rPr>
              <w:t>特に、大阪公立大学のプレゼンスを高め、ブランド力を向上するため、研究広報および国際広報を重視し、英文の研究プレスリリース強化や英語版</w:t>
            </w:r>
            <w:r w:rsidRPr="002676A5">
              <w:rPr>
                <w:rFonts w:ascii="HG丸ｺﾞｼｯｸM-PRO" w:eastAsia="HG丸ｺﾞｼｯｸM-PRO" w:hAnsi="HG丸ｺﾞｼｯｸM-PRO"/>
                <w:sz w:val="22"/>
              </w:rPr>
              <w:t>Web</w:t>
            </w:r>
            <w:r w:rsidRPr="002676A5">
              <w:rPr>
                <w:rFonts w:ascii="HG丸ｺﾞｼｯｸM-PRO" w:eastAsia="HG丸ｺﾞｼｯｸM-PRO" w:hAnsi="HG丸ｺﾞｼｯｸM-PRO" w:hint="eastAsia"/>
                <w:sz w:val="22"/>
              </w:rPr>
              <w:t>サイトの充実などに取り組む。</w:t>
            </w:r>
          </w:p>
        </w:tc>
        <w:tc>
          <w:tcPr>
            <w:tcW w:w="10900" w:type="dxa"/>
            <w:gridSpan w:val="7"/>
          </w:tcPr>
          <w:p w14:paraId="6EA708D4" w14:textId="77777777" w:rsidR="000A4690" w:rsidRPr="002676A5" w:rsidRDefault="00020D47" w:rsidP="000A4690">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90AA7FA" w14:textId="77777777" w:rsidR="000A4690" w:rsidRPr="002676A5" w:rsidRDefault="00020D47" w:rsidP="000A4690">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＜戦略的広報＞</w:t>
            </w:r>
            <w:r w:rsidRPr="002676A5">
              <w:rPr>
                <w:rFonts w:ascii="HG丸ｺﾞｼｯｸM-PRO" w:eastAsia="HG丸ｺﾞｼｯｸM-PRO" w:hAnsi="HG丸ｺﾞｼｯｸM-PRO" w:hint="eastAsia"/>
                <w:b/>
                <w:bCs/>
                <w:sz w:val="22"/>
                <w:bdr w:val="single" w:sz="4" w:space="0" w:color="auto"/>
              </w:rPr>
              <w:t>評価Ⅴ</w:t>
            </w:r>
          </w:p>
          <w:p w14:paraId="48DAD825" w14:textId="77777777" w:rsidR="000A4690" w:rsidRPr="002676A5" w:rsidRDefault="00020D47" w:rsidP="000A4690">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0EA2D15F"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・記者向け懇談会・イベントを開催し、</w:t>
            </w:r>
            <w:r w:rsidRPr="002676A5">
              <w:rPr>
                <w:rFonts w:ascii="HG丸ｺﾞｼｯｸM-PRO" w:eastAsia="HG丸ｺﾞｼｯｸM-PRO" w:hAnsi="HG丸ｺﾞｼｯｸM-PRO"/>
                <w:sz w:val="22"/>
              </w:rPr>
              <w:t>多くの記者が参加し、取材依頼の獲得や関係構築につながった。</w:t>
            </w:r>
          </w:p>
          <w:p w14:paraId="1746D965"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社会人向けWebマガジン「OMUOM」を立ち上げ、研究や研究者を新たな視点で紹介するとともに、人文系をはじめ幅広い研究を紹介した。毎月2回（長編、コラム）の更新、国際デーにあわせたSNSでの展開を行い、アクセス数の増加を図った。</w:t>
            </w:r>
          </w:p>
          <w:p w14:paraId="140EADCB"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学生広報スタッフの活動を加速させ、森之宮キャンパスの広報を軸に、Webサイト構築や環境マネジメント推進室学生委員との連携を開始した。森之宮キャンパス広報Webサイトを公開し、記事2件を公開した。</w:t>
            </w:r>
          </w:p>
          <w:p w14:paraId="122DFDC5" w14:textId="77777777" w:rsidR="000A4690" w:rsidRPr="00902A6B"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・メディアからの取材誘致を促進する、研究者を紹介する「コメンテーターガイド」を制作し、報道や行政機</w:t>
            </w:r>
            <w:r w:rsidRPr="00902A6B">
              <w:rPr>
                <w:rFonts w:ascii="HG丸ｺﾞｼｯｸM-PRO" w:eastAsia="HG丸ｺﾞｼｯｸM-PRO" w:hAnsi="HG丸ｺﾞｼｯｸM-PRO" w:hint="eastAsia"/>
                <w:sz w:val="22"/>
              </w:rPr>
              <w:t>関に対して配布した。</w:t>
            </w:r>
          </w:p>
          <w:p w14:paraId="096D2AD0"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902A6B">
              <w:rPr>
                <w:rFonts w:ascii="HG丸ｺﾞｼｯｸM-PRO" w:eastAsia="HG丸ｺﾞｼｯｸM-PRO" w:hAnsi="HG丸ｺﾞｼｯｸM-PRO" w:hint="eastAsia"/>
                <w:sz w:val="22"/>
              </w:rPr>
              <w:t>・本学における大阪・関西万博との関わりを発信する特設</w:t>
            </w:r>
            <w:r w:rsidRPr="00902A6B">
              <w:rPr>
                <w:rFonts w:ascii="HG丸ｺﾞｼｯｸM-PRO" w:eastAsia="HG丸ｺﾞｼｯｸM-PRO" w:hAnsi="HG丸ｺﾞｼｯｸM-PRO"/>
                <w:sz w:val="22"/>
              </w:rPr>
              <w:t>Webサイトを設置し、パビリオン「飯田グループ</w:t>
            </w:r>
            <w:r w:rsidRPr="00902A6B">
              <w:rPr>
                <w:rFonts w:ascii="HG丸ｺﾞｼｯｸM-PRO" w:eastAsia="HG丸ｺﾞｼｯｸM-PRO" w:hAnsi="HG丸ｺﾞｼｯｸM-PRO" w:hint="eastAsia"/>
                <w:sz w:val="22"/>
              </w:rPr>
              <w:t>×大阪公立大学共同出展館」の情報をはじめ、本学の教員や学生がかかわる出展やステージの情報を、現場取材の上タイムリーに発信した。</w:t>
            </w:r>
          </w:p>
          <w:p w14:paraId="3C10228A" w14:textId="77777777" w:rsidR="000A4690" w:rsidRPr="002676A5" w:rsidRDefault="000A4690" w:rsidP="000A4690">
            <w:pPr>
              <w:spacing w:line="300" w:lineRule="exact"/>
              <w:rPr>
                <w:rFonts w:ascii="HG丸ｺﾞｼｯｸM-PRO" w:eastAsia="HG丸ｺﾞｼｯｸM-PRO" w:hAnsi="HG丸ｺﾞｼｯｸM-PRO"/>
                <w:sz w:val="22"/>
              </w:rPr>
            </w:pPr>
          </w:p>
          <w:p w14:paraId="5209CBB8"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・国際広報について、「国際広報室」を新設（</w:t>
            </w:r>
            <w:r>
              <w:rPr>
                <w:rFonts w:ascii="HG丸ｺﾞｼｯｸM-PRO" w:eastAsia="HG丸ｺﾞｼｯｸM-PRO" w:hAnsi="HG丸ｺﾞｼｯｸM-PRO" w:hint="eastAsia"/>
                <w:sz w:val="22"/>
              </w:rPr>
              <w:t>令和６年度</w:t>
            </w:r>
            <w:r w:rsidRPr="002676A5">
              <w:rPr>
                <w:rFonts w:ascii="HG丸ｺﾞｼｯｸM-PRO" w:eastAsia="HG丸ｺﾞｼｯｸM-PRO" w:hAnsi="HG丸ｺﾞｼｯｸM-PRO" w:hint="eastAsia"/>
                <w:sz w:val="22"/>
              </w:rPr>
              <w:t>～国際戦略課内）し、日本人スタッフの国際力強化を図りつつ、2名のネイティブスタッフを中心に日本語研究リリースの英訳・発信を実施した。</w:t>
            </w:r>
          </w:p>
          <w:p w14:paraId="5CD9258A"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・様々な研究成果に基づく情報発信を行い、報道機関への個別案内等を行い、記事掲載につなげた。</w:t>
            </w:r>
          </w:p>
          <w:p w14:paraId="1181F4DB"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・報道解禁付きリリースの強化や海外記者対応の迅速化を進め、社会的インパクトが高いと考えられる研究成果の英語公式Webサイトでの露出強化に努めた。</w:t>
            </w:r>
          </w:p>
          <w:p w14:paraId="419B213E" w14:textId="77777777" w:rsidR="000A4690" w:rsidRPr="002676A5" w:rsidRDefault="00020D47" w:rsidP="000A4690">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日本語及び英語の研究プレスリリースの発信数</w:t>
            </w:r>
          </w:p>
          <w:p w14:paraId="77571D63" w14:textId="77777777" w:rsidR="000A4690" w:rsidRPr="002676A5" w:rsidRDefault="00020D47" w:rsidP="000A4690">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令和４年度：</w:t>
            </w:r>
            <w:r w:rsidRPr="002676A5">
              <w:rPr>
                <w:rFonts w:ascii="HG丸ｺﾞｼｯｸM-PRO" w:eastAsia="HG丸ｺﾞｼｯｸM-PRO" w:hAnsi="HG丸ｺﾞｼｯｸM-PRO"/>
                <w:sz w:val="22"/>
              </w:rPr>
              <w:t>日本語</w:t>
            </w:r>
            <w:r w:rsidRPr="002676A5">
              <w:rPr>
                <w:rFonts w:ascii="HG丸ｺﾞｼｯｸM-PRO" w:eastAsia="HG丸ｺﾞｼｯｸM-PRO" w:hAnsi="HG丸ｺﾞｼｯｸM-PRO" w:hint="eastAsia"/>
                <w:sz w:val="22"/>
              </w:rPr>
              <w:t>100</w:t>
            </w:r>
            <w:r w:rsidRPr="002676A5">
              <w:rPr>
                <w:rFonts w:ascii="HG丸ｺﾞｼｯｸM-PRO" w:eastAsia="HG丸ｺﾞｼｯｸM-PRO" w:hAnsi="HG丸ｺﾞｼｯｸM-PRO"/>
                <w:sz w:val="22"/>
              </w:rPr>
              <w:t>件</w:t>
            </w:r>
            <w:r w:rsidRPr="002676A5">
              <w:rPr>
                <w:rFonts w:ascii="HG丸ｺﾞｼｯｸM-PRO" w:eastAsia="HG丸ｺﾞｼｯｸM-PRO" w:hAnsi="HG丸ｺﾞｼｯｸM-PRO" w:hint="eastAsia"/>
                <w:sz w:val="22"/>
              </w:rPr>
              <w:t>（メディア掲載率65.8％）</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 xml:space="preserve">　</w:t>
            </w:r>
            <w:r w:rsidRPr="002676A5">
              <w:rPr>
                <w:rFonts w:ascii="HG丸ｺﾞｼｯｸM-PRO" w:eastAsia="HG丸ｺﾞｼｯｸM-PRO" w:hAnsi="HG丸ｺﾞｼｯｸM-PRO"/>
                <w:sz w:val="22"/>
              </w:rPr>
              <w:t>79</w:t>
            </w:r>
            <w:r w:rsidRPr="002676A5">
              <w:rPr>
                <w:rFonts w:ascii="HG丸ｺﾞｼｯｸM-PRO" w:eastAsia="HG丸ｺﾞｼｯｸM-PRO" w:hAnsi="HG丸ｺﾞｼｯｸM-PRO" w:hint="eastAsia"/>
                <w:sz w:val="22"/>
              </w:rPr>
              <w:t>件</w:t>
            </w:r>
          </w:p>
          <w:p w14:paraId="640F654F"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令和５年度：</w:t>
            </w:r>
            <w:r w:rsidRPr="002676A5">
              <w:rPr>
                <w:rFonts w:ascii="HG丸ｺﾞｼｯｸM-PRO" w:eastAsia="HG丸ｺﾞｼｯｸM-PRO" w:hAnsi="HG丸ｺﾞｼｯｸM-PRO"/>
                <w:sz w:val="22"/>
              </w:rPr>
              <w:t>日本語</w:t>
            </w:r>
            <w:r w:rsidRPr="002676A5">
              <w:rPr>
                <w:rFonts w:ascii="HG丸ｺﾞｼｯｸM-PRO" w:eastAsia="HG丸ｺﾞｼｯｸM-PRO" w:hAnsi="HG丸ｺﾞｼｯｸM-PRO" w:hint="eastAsia"/>
                <w:sz w:val="22"/>
              </w:rPr>
              <w:t>104</w:t>
            </w:r>
            <w:r w:rsidRPr="002676A5">
              <w:rPr>
                <w:rFonts w:ascii="HG丸ｺﾞｼｯｸM-PRO" w:eastAsia="HG丸ｺﾞｼｯｸM-PRO" w:hAnsi="HG丸ｺﾞｼｯｸM-PRO"/>
                <w:sz w:val="22"/>
              </w:rPr>
              <w:t>件</w:t>
            </w:r>
            <w:r w:rsidRPr="002676A5">
              <w:rPr>
                <w:rFonts w:ascii="HG丸ｺﾞｼｯｸM-PRO" w:eastAsia="HG丸ｺﾞｼｯｸM-PRO" w:hAnsi="HG丸ｺﾞｼｯｸM-PRO" w:hint="eastAsia"/>
                <w:sz w:val="22"/>
              </w:rPr>
              <w:t>（　　　同　　　66.3％）</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 xml:space="preserve">　50</w:t>
            </w:r>
            <w:r w:rsidRPr="002676A5">
              <w:rPr>
                <w:rFonts w:ascii="HG丸ｺﾞｼｯｸM-PRO" w:eastAsia="HG丸ｺﾞｼｯｸM-PRO" w:hAnsi="HG丸ｺﾞｼｯｸM-PRO"/>
                <w:sz w:val="22"/>
              </w:rPr>
              <w:t>件</w:t>
            </w:r>
          </w:p>
          <w:p w14:paraId="3DAE7BC3"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令和６年度：</w:t>
            </w:r>
            <w:r w:rsidRPr="002676A5">
              <w:rPr>
                <w:rFonts w:ascii="HG丸ｺﾞｼｯｸM-PRO" w:eastAsia="HG丸ｺﾞｼｯｸM-PRO" w:hAnsi="HG丸ｺﾞｼｯｸM-PRO"/>
                <w:sz w:val="22"/>
              </w:rPr>
              <w:t>日本語177件</w:t>
            </w:r>
            <w:r w:rsidRPr="002676A5">
              <w:rPr>
                <w:rFonts w:ascii="HG丸ｺﾞｼｯｸM-PRO" w:eastAsia="HG丸ｺﾞｼｯｸM-PRO" w:hAnsi="HG丸ｺﾞｼｯｸM-PRO" w:hint="eastAsia"/>
                <w:sz w:val="22"/>
              </w:rPr>
              <w:t>（　　　同　　　61</w:t>
            </w:r>
            <w:r>
              <w:rPr>
                <w:rFonts w:ascii="HG丸ｺﾞｼｯｸM-PRO" w:eastAsia="HG丸ｺﾞｼｯｸM-PRO" w:hAnsi="HG丸ｺﾞｼｯｸM-PRO" w:hint="eastAsia"/>
                <w:sz w:val="22"/>
              </w:rPr>
              <w:t>.0</w:t>
            </w: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1</w:t>
            </w:r>
            <w:r w:rsidRPr="002676A5">
              <w:rPr>
                <w:rFonts w:ascii="HG丸ｺﾞｼｯｸM-PRO" w:eastAsia="HG丸ｺﾞｼｯｸM-PRO" w:hAnsi="HG丸ｺﾞｼｯｸM-PRO"/>
                <w:sz w:val="22"/>
              </w:rPr>
              <w:t>31件</w:t>
            </w:r>
          </w:p>
          <w:p w14:paraId="69CECF8A" w14:textId="77777777" w:rsidR="000A4690" w:rsidRPr="002676A5" w:rsidRDefault="000A4690" w:rsidP="000A4690">
            <w:pPr>
              <w:spacing w:line="300" w:lineRule="exact"/>
              <w:rPr>
                <w:rFonts w:ascii="HG丸ｺﾞｼｯｸM-PRO" w:eastAsia="HG丸ｺﾞｼｯｸM-PRO" w:hAnsi="HG丸ｺﾞｼｯｸM-PRO"/>
                <w:sz w:val="22"/>
              </w:rPr>
            </w:pPr>
          </w:p>
          <w:p w14:paraId="3DFCC9F5"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・英語版WEBサイトの充実を図るため、海外発信を行った研究情報の掲載、本学の先端的かつユニークな研究内容等の動画掲載、海外研究機関等との連携内容の掲載等を実施した。</w:t>
            </w:r>
          </w:p>
          <w:p w14:paraId="25DC9A44" w14:textId="77777777" w:rsidR="000A4690" w:rsidRPr="002676A5" w:rsidRDefault="000A4690" w:rsidP="000A4690">
            <w:pPr>
              <w:spacing w:line="300" w:lineRule="exact"/>
              <w:rPr>
                <w:rFonts w:ascii="HG丸ｺﾞｼｯｸM-PRO" w:eastAsia="HG丸ｺﾞｼｯｸM-PRO" w:hAnsi="HG丸ｺﾞｼｯｸM-PRO"/>
                <w:sz w:val="22"/>
              </w:rPr>
            </w:pPr>
          </w:p>
          <w:p w14:paraId="1B16E983" w14:textId="77777777" w:rsidR="000A4690" w:rsidRPr="002676A5" w:rsidRDefault="00020D47" w:rsidP="000A4690">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【特に成果のあった取組等】　</w:t>
            </w:r>
          </w:p>
          <w:p w14:paraId="59091304" w14:textId="66BD4D20"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・記者向け懇談会・イベントの開催や社会人向け</w:t>
            </w:r>
            <w:r w:rsidRPr="002676A5">
              <w:rPr>
                <w:rFonts w:ascii="HG丸ｺﾞｼｯｸM-PRO" w:eastAsia="HG丸ｺﾞｼｯｸM-PRO" w:hAnsi="HG丸ｺﾞｼｯｸM-PRO"/>
                <w:sz w:val="22"/>
              </w:rPr>
              <w:t>Webマガジン「OMUOM」の立ち上げ、学生広報スタッフによる森之宮キャンパス広報など、積極的な広報活動を実施し、取材依頼の獲得や関係構築に</w:t>
            </w:r>
            <w:r>
              <w:rPr>
                <w:rFonts w:ascii="HG丸ｺﾞｼｯｸM-PRO" w:eastAsia="HG丸ｺﾞｼｯｸM-PRO" w:hAnsi="HG丸ｺﾞｼｯｸM-PRO" w:hint="eastAsia"/>
                <w:sz w:val="22"/>
              </w:rPr>
              <w:t>つな</w:t>
            </w:r>
            <w:r w:rsidRPr="002676A5">
              <w:rPr>
                <w:rFonts w:ascii="HG丸ｺﾞｼｯｸM-PRO" w:eastAsia="HG丸ｺﾞｼｯｸM-PRO" w:hAnsi="HG丸ｺﾞｼｯｸM-PRO"/>
                <w:sz w:val="22"/>
              </w:rPr>
              <w:t>がった。</w:t>
            </w:r>
          </w:p>
          <w:p w14:paraId="4C2B64C8" w14:textId="77777777" w:rsidR="000A4690" w:rsidRPr="002676A5" w:rsidRDefault="00020D47" w:rsidP="000A4690">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日本語および英語の研究プレスリリース</w:t>
            </w:r>
            <w:r w:rsidRPr="002676A5">
              <w:rPr>
                <w:rFonts w:ascii="HG丸ｺﾞｼｯｸM-PRO" w:eastAsia="HG丸ｺﾞｼｯｸM-PRO" w:hAnsi="HG丸ｺﾞｼｯｸM-PRO" w:hint="eastAsia"/>
                <w:sz w:val="22"/>
              </w:rPr>
              <w:t>数が大きく増加した。</w:t>
            </w:r>
          </w:p>
          <w:p w14:paraId="37C62ED0" w14:textId="77777777" w:rsidR="000A4690" w:rsidRPr="002676A5" w:rsidRDefault="000A4690" w:rsidP="000A4690">
            <w:pPr>
              <w:spacing w:line="300" w:lineRule="exact"/>
              <w:ind w:leftChars="100" w:left="430" w:hangingChars="100" w:hanging="220"/>
              <w:rPr>
                <w:rFonts w:ascii="HG丸ｺﾞｼｯｸM-PRO" w:eastAsia="HG丸ｺﾞｼｯｸM-PRO" w:hAnsi="HG丸ｺﾞｼｯｸM-PRO"/>
                <w:sz w:val="22"/>
              </w:rPr>
            </w:pPr>
          </w:p>
          <w:p w14:paraId="48FEB974" w14:textId="77777777" w:rsidR="000A4690" w:rsidRPr="000A4690" w:rsidRDefault="00020D47" w:rsidP="000A4690">
            <w:pPr>
              <w:pStyle w:val="a4"/>
              <w:numPr>
                <w:ilvl w:val="0"/>
                <w:numId w:val="37"/>
              </w:numPr>
              <w:spacing w:line="300" w:lineRule="exact"/>
              <w:ind w:leftChars="0"/>
              <w:rPr>
                <w:rFonts w:ascii="HG丸ｺﾞｼｯｸM-PRO" w:eastAsia="HG丸ｺﾞｼｯｸM-PRO" w:hAnsi="HG丸ｺﾞｼｯｸM-PRO"/>
                <w:b/>
                <w:bCs/>
                <w:sz w:val="22"/>
                <w:lang w:eastAsia="zh-TW"/>
              </w:rPr>
            </w:pPr>
            <w:r w:rsidRPr="000A4690">
              <w:rPr>
                <w:rFonts w:ascii="HG丸ｺﾞｼｯｸM-PRO" w:eastAsia="HG丸ｺﾞｼｯｸM-PRO" w:hAnsi="HG丸ｺﾞｼｯｸM-PRO" w:hint="eastAsia"/>
                <w:sz w:val="22"/>
              </w:rPr>
              <w:t>以上の業務実績をふまえ、中期計画を大幅に上回って実施した（評価Ⅴ）と認められる。</w:t>
            </w:r>
          </w:p>
        </w:tc>
      </w:tr>
    </w:tbl>
    <w:p w14:paraId="57E2FA96" w14:textId="77777777" w:rsidR="001A77C2" w:rsidRDefault="001A77C2" w:rsidP="000F5D96">
      <w:pPr>
        <w:widowControl/>
        <w:jc w:val="left"/>
        <w:rPr>
          <w:rFonts w:ascii="HG丸ｺﾞｼｯｸM-PRO" w:eastAsia="HG丸ｺﾞｼｯｸM-PRO" w:hAnsi="HG丸ｺﾞｼｯｸM-PRO"/>
        </w:rPr>
      </w:pPr>
    </w:p>
    <w:tbl>
      <w:tblPr>
        <w:tblStyle w:val="a3"/>
        <w:tblpPr w:leftFromText="142" w:rightFromText="142" w:vertAnchor="page" w:horzAnchor="margin" w:tblpY="856"/>
        <w:tblW w:w="22603" w:type="dxa"/>
        <w:tblLayout w:type="fixed"/>
        <w:tblLook w:val="04A0" w:firstRow="1" w:lastRow="0" w:firstColumn="1" w:lastColumn="0" w:noHBand="0" w:noVBand="1"/>
      </w:tblPr>
      <w:tblGrid>
        <w:gridCol w:w="4390"/>
        <w:gridCol w:w="708"/>
        <w:gridCol w:w="6567"/>
        <w:gridCol w:w="1548"/>
        <w:gridCol w:w="1548"/>
        <w:gridCol w:w="1548"/>
        <w:gridCol w:w="1548"/>
        <w:gridCol w:w="1548"/>
        <w:gridCol w:w="1541"/>
        <w:gridCol w:w="1657"/>
      </w:tblGrid>
      <w:tr w:rsidR="0028730F" w14:paraId="0C339D3A" w14:textId="77777777" w:rsidTr="00ED000D">
        <w:tc>
          <w:tcPr>
            <w:tcW w:w="11665" w:type="dxa"/>
            <w:gridSpan w:val="3"/>
            <w:vAlign w:val="center"/>
          </w:tcPr>
          <w:p w14:paraId="39B4376A" w14:textId="77777777" w:rsidR="000F5D96" w:rsidRPr="00BB2A79" w:rsidRDefault="00020D47" w:rsidP="00ED000D">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lastRenderedPageBreak/>
              <w:t xml:space="preserve">３－7　</w:t>
            </w:r>
            <w:r w:rsidRPr="00A53E32">
              <w:rPr>
                <w:rFonts w:ascii="HG丸ｺﾞｼｯｸM-PRO" w:eastAsia="HG丸ｺﾞｼｯｸM-PRO" w:hAnsi="HG丸ｺﾞｼｯｸM-PRO" w:hint="eastAsia"/>
                <w:b/>
                <w:color w:val="000000" w:themeColor="text1"/>
                <w:sz w:val="28"/>
              </w:rPr>
              <w:t>「</w:t>
            </w:r>
            <w:r w:rsidRPr="00DE5DBD">
              <w:rPr>
                <w:rFonts w:ascii="HG丸ｺﾞｼｯｸM-PRO" w:eastAsia="HG丸ｺﾞｼｯｸM-PRO" w:hAnsi="HG丸ｺﾞｼｯｸM-PRO" w:hint="eastAsia"/>
                <w:b/>
                <w:color w:val="000000" w:themeColor="text1"/>
                <w:sz w:val="28"/>
              </w:rPr>
              <w:t>その他業務運営</w:t>
            </w:r>
            <w:r w:rsidRPr="00A53E32">
              <w:rPr>
                <w:rFonts w:ascii="HG丸ｺﾞｼｯｸM-PRO" w:eastAsia="HG丸ｺﾞｼｯｸM-PRO" w:hAnsi="HG丸ｺﾞｼｯｸM-PRO" w:hint="eastAsia"/>
                <w:b/>
                <w:color w:val="000000" w:themeColor="text1"/>
                <w:sz w:val="28"/>
              </w:rPr>
              <w:t>」に関する</w:t>
            </w:r>
            <w:r w:rsidR="00790D20">
              <w:rPr>
                <w:rFonts w:ascii="HG丸ｺﾞｼｯｸM-PRO" w:eastAsia="HG丸ｺﾞｼｯｸM-PRO" w:hAnsi="HG丸ｺﾞｼｯｸM-PRO" w:hint="eastAsia"/>
                <w:b/>
                <w:color w:val="000000" w:themeColor="text1"/>
                <w:sz w:val="28"/>
              </w:rPr>
              <w:t>重要</w:t>
            </w:r>
            <w:r w:rsidRPr="00A53E32">
              <w:rPr>
                <w:rFonts w:ascii="HG丸ｺﾞｼｯｸM-PRO" w:eastAsia="HG丸ｺﾞｼｯｸM-PRO" w:hAnsi="HG丸ｺﾞｼｯｸM-PRO" w:hint="eastAsia"/>
                <w:b/>
                <w:color w:val="000000" w:themeColor="text1"/>
                <w:sz w:val="28"/>
              </w:rPr>
              <w:t>目標</w:t>
            </w:r>
          </w:p>
        </w:tc>
        <w:tc>
          <w:tcPr>
            <w:tcW w:w="9281" w:type="dxa"/>
            <w:gridSpan w:val="6"/>
            <w:vAlign w:val="center"/>
          </w:tcPr>
          <w:p w14:paraId="51BEBF10" w14:textId="77777777" w:rsidR="000F5D96" w:rsidRPr="00416689" w:rsidRDefault="00020D47" w:rsidP="001A77C2">
            <w:pPr>
              <w:spacing w:line="32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57" w:type="dxa"/>
            <w:shd w:val="clear" w:color="auto" w:fill="595959" w:themeFill="text1" w:themeFillTint="A6"/>
          </w:tcPr>
          <w:p w14:paraId="1DB4B5B0"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38AAD17E"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436F4DF3" w14:textId="77777777" w:rsidTr="00A2373E">
        <w:trPr>
          <w:trHeight w:val="397"/>
        </w:trPr>
        <w:tc>
          <w:tcPr>
            <w:tcW w:w="4390" w:type="dxa"/>
            <w:vMerge w:val="restart"/>
          </w:tcPr>
          <w:p w14:paraId="3323745E"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233F9C3"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08" w:type="dxa"/>
            <w:vMerge w:val="restart"/>
            <w:vAlign w:val="center"/>
          </w:tcPr>
          <w:p w14:paraId="4F018FD8" w14:textId="77777777" w:rsidR="000F5D96" w:rsidRPr="00520FD6" w:rsidRDefault="00020D47" w:rsidP="00A2373E">
            <w:pPr>
              <w:spacing w:line="300" w:lineRule="exact"/>
              <w:jc w:val="center"/>
              <w:rPr>
                <w:rFonts w:ascii="HG丸ｺﾞｼｯｸM-PRO" w:eastAsia="HG丸ｺﾞｼｯｸM-PRO" w:hAnsi="HG丸ｺﾞｼｯｸM-PRO"/>
                <w:color w:val="000000" w:themeColor="text1"/>
                <w:sz w:val="20"/>
              </w:rPr>
            </w:pPr>
            <w:r w:rsidRPr="00520FD6">
              <w:rPr>
                <w:rFonts w:ascii="HG丸ｺﾞｼｯｸM-PRO" w:eastAsia="HG丸ｺﾞｼｯｸM-PRO" w:hAnsi="HG丸ｺﾞｼｯｸM-PRO" w:hint="eastAsia"/>
                <w:color w:val="000000" w:themeColor="text1"/>
                <w:sz w:val="20"/>
              </w:rPr>
              <w:t>計画</w:t>
            </w:r>
          </w:p>
          <w:p w14:paraId="09F841CA"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520FD6">
              <w:rPr>
                <w:rFonts w:ascii="HG丸ｺﾞｼｯｸM-PRO" w:eastAsia="HG丸ｺﾞｼｯｸM-PRO" w:hAnsi="HG丸ｺﾞｼｯｸM-PRO" w:hint="eastAsia"/>
                <w:color w:val="000000" w:themeColor="text1"/>
                <w:sz w:val="20"/>
              </w:rPr>
              <w:t>No.</w:t>
            </w:r>
          </w:p>
        </w:tc>
        <w:tc>
          <w:tcPr>
            <w:tcW w:w="6567" w:type="dxa"/>
            <w:vMerge w:val="restart"/>
          </w:tcPr>
          <w:p w14:paraId="1400A094"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71CF819"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8" w:type="dxa"/>
            <w:vAlign w:val="center"/>
          </w:tcPr>
          <w:p w14:paraId="2D66C8F9"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8" w:type="dxa"/>
            <w:vAlign w:val="center"/>
          </w:tcPr>
          <w:p w14:paraId="5B38D5E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8" w:type="dxa"/>
            <w:vAlign w:val="center"/>
          </w:tcPr>
          <w:p w14:paraId="2E72791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8" w:type="dxa"/>
            <w:vAlign w:val="center"/>
          </w:tcPr>
          <w:p w14:paraId="789BA14B"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8" w:type="dxa"/>
            <w:vAlign w:val="center"/>
          </w:tcPr>
          <w:p w14:paraId="0587C0D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1" w:type="dxa"/>
            <w:vAlign w:val="center"/>
          </w:tcPr>
          <w:p w14:paraId="43FCF47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57" w:type="dxa"/>
            <w:vMerge w:val="restart"/>
            <w:shd w:val="clear" w:color="auto" w:fill="595959" w:themeFill="text1" w:themeFillTint="A6"/>
            <w:vAlign w:val="center"/>
          </w:tcPr>
          <w:p w14:paraId="5A3B00D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49D5915"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08B30E19" w14:textId="77777777" w:rsidTr="00A2373E">
        <w:trPr>
          <w:trHeight w:val="505"/>
        </w:trPr>
        <w:tc>
          <w:tcPr>
            <w:tcW w:w="4390" w:type="dxa"/>
            <w:vMerge/>
            <w:vAlign w:val="center"/>
          </w:tcPr>
          <w:p w14:paraId="200E3C85"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08" w:type="dxa"/>
            <w:vMerge/>
            <w:vAlign w:val="center"/>
          </w:tcPr>
          <w:p w14:paraId="5D347A9A"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67" w:type="dxa"/>
            <w:vMerge/>
            <w:vAlign w:val="center"/>
          </w:tcPr>
          <w:p w14:paraId="4150604E"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8" w:type="dxa"/>
            <w:tcBorders>
              <w:bottom w:val="single" w:sz="4" w:space="0" w:color="auto"/>
            </w:tcBorders>
            <w:vAlign w:val="center"/>
          </w:tcPr>
          <w:p w14:paraId="438B5B90"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54448B3D"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649E7A86"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ECF5EF1" w14:textId="77777777" w:rsidR="000F5D96" w:rsidRPr="00BA3988" w:rsidRDefault="00020D47" w:rsidP="0050539A">
            <w:pPr>
              <w:spacing w:line="300" w:lineRule="exact"/>
              <w:jc w:val="center"/>
              <w:rPr>
                <w:rFonts w:ascii="HG丸ｺﾞｼｯｸM-PRO" w:eastAsia="HG丸ｺﾞｼｯｸM-PRO" w:hAnsi="HG丸ｺﾞｼｯｸM-PRO"/>
                <w:b/>
                <w:sz w:val="28"/>
              </w:rPr>
            </w:pPr>
            <w:r w:rsidRPr="00BA3988">
              <w:rPr>
                <w:rFonts w:ascii="HG丸ｺﾞｼｯｸM-PRO" w:eastAsia="HG丸ｺﾞｼｯｸM-PRO" w:hAnsi="HG丸ｺﾞｼｯｸM-PRO" w:hint="eastAsia"/>
                <w:b/>
                <w:sz w:val="28"/>
              </w:rPr>
              <w:t>B</w:t>
            </w:r>
          </w:p>
        </w:tc>
        <w:tc>
          <w:tcPr>
            <w:tcW w:w="1548" w:type="dxa"/>
            <w:tcBorders>
              <w:bottom w:val="single" w:sz="4" w:space="0" w:color="auto"/>
            </w:tcBorders>
            <w:vAlign w:val="center"/>
          </w:tcPr>
          <w:p w14:paraId="647A0B7B"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902A6B">
              <w:rPr>
                <w:rFonts w:ascii="HG丸ｺﾞｼｯｸM-PRO" w:eastAsia="HG丸ｺﾞｼｯｸM-PRO" w:hAnsi="HG丸ｺﾞｼｯｸM-PRO"/>
                <w:b/>
                <w:bCs/>
                <w:sz w:val="28"/>
              </w:rPr>
              <w:t>B</w:t>
            </w:r>
          </w:p>
        </w:tc>
        <w:tc>
          <w:tcPr>
            <w:tcW w:w="1541" w:type="dxa"/>
            <w:tcBorders>
              <w:bottom w:val="single" w:sz="4" w:space="0" w:color="auto"/>
            </w:tcBorders>
            <w:shd w:val="clear" w:color="auto" w:fill="auto"/>
            <w:vAlign w:val="center"/>
          </w:tcPr>
          <w:p w14:paraId="391755E9"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57" w:type="dxa"/>
            <w:vMerge/>
            <w:shd w:val="clear" w:color="auto" w:fill="595959" w:themeFill="text1" w:themeFillTint="A6"/>
            <w:vAlign w:val="center"/>
          </w:tcPr>
          <w:p w14:paraId="4F479885"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0CC502A7" w14:textId="77777777" w:rsidTr="00A2373E">
        <w:tblPrEx>
          <w:tblCellMar>
            <w:left w:w="99" w:type="dxa"/>
            <w:right w:w="99" w:type="dxa"/>
          </w:tblCellMar>
        </w:tblPrEx>
        <w:trPr>
          <w:trHeight w:val="5943"/>
        </w:trPr>
        <w:tc>
          <w:tcPr>
            <w:tcW w:w="4390" w:type="dxa"/>
            <w:vMerge w:val="restart"/>
          </w:tcPr>
          <w:p w14:paraId="5830782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67E23F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35C21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96401F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CAD16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74A28E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30F2C6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82693F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B07B8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242FE6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F25E62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BFAEC8A"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451457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CE2F68A"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１</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施設設備の整備等</w:t>
            </w:r>
          </w:p>
          <w:p w14:paraId="5A190657"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大阪府、大阪市</w:t>
            </w:r>
            <w:r>
              <w:rPr>
                <w:rFonts w:ascii="HG丸ｺﾞｼｯｸM-PRO" w:eastAsia="HG丸ｺﾞｼｯｸM-PRO" w:hAnsi="HG丸ｺﾞｼｯｸM-PRO" w:hint="eastAsia"/>
                <w:bCs/>
                <w:color w:val="000000" w:themeColor="text1"/>
                <w:sz w:val="22"/>
              </w:rPr>
              <w:t>及び</w:t>
            </w:r>
            <w:r w:rsidRPr="00323BA7">
              <w:rPr>
                <w:rFonts w:ascii="HG丸ｺﾞｼｯｸM-PRO" w:eastAsia="HG丸ｺﾞｼｯｸM-PRO" w:hAnsi="HG丸ｺﾞｼｯｸM-PRO" w:hint="eastAsia"/>
                <w:bCs/>
                <w:color w:val="000000" w:themeColor="text1"/>
                <w:sz w:val="22"/>
              </w:rPr>
              <w:t>法人間で緊密に連携し、森之宮キャンパス等のキャンパス整備</w:t>
            </w:r>
            <w:r>
              <w:rPr>
                <w:rFonts w:ascii="HG丸ｺﾞｼｯｸM-PRO" w:eastAsia="HG丸ｺﾞｼｯｸM-PRO" w:hAnsi="HG丸ｺﾞｼｯｸM-PRO" w:hint="eastAsia"/>
                <w:bCs/>
                <w:color w:val="000000" w:themeColor="text1"/>
                <w:sz w:val="22"/>
              </w:rPr>
              <w:t>及び</w:t>
            </w:r>
            <w:r w:rsidRPr="00323BA7">
              <w:rPr>
                <w:rFonts w:ascii="HG丸ｺﾞｼｯｸM-PRO" w:eastAsia="HG丸ｺﾞｼｯｸM-PRO" w:hAnsi="HG丸ｺﾞｼｯｸM-PRO" w:hint="eastAsia"/>
                <w:bCs/>
                <w:color w:val="000000" w:themeColor="text1"/>
                <w:sz w:val="22"/>
              </w:rPr>
              <w:t>集約化に伴う学舎整備等の必要な取組を行う。</w:t>
            </w:r>
          </w:p>
          <w:p w14:paraId="0D151B57"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良好な教育研究環境の整備のため、施設設備の計画的な維持保全・更新等を行うとともに、効率的・効果的な運用を図る。</w:t>
            </w:r>
          </w:p>
          <w:p w14:paraId="7DC68303" w14:textId="77777777" w:rsidR="000F5D96" w:rsidRPr="00323BA7" w:rsidRDefault="000F5D96" w:rsidP="0050539A">
            <w:pPr>
              <w:autoSpaceDE w:val="0"/>
              <w:autoSpaceDN w:val="0"/>
              <w:spacing w:line="300" w:lineRule="exact"/>
              <w:rPr>
                <w:rFonts w:ascii="HG丸ｺﾞｼｯｸM-PRO" w:eastAsia="HG丸ｺﾞｼｯｸM-PRO" w:hAnsi="HG丸ｺﾞｼｯｸM-PRO"/>
                <w:bCs/>
                <w:sz w:val="22"/>
              </w:rPr>
            </w:pPr>
          </w:p>
        </w:tc>
        <w:tc>
          <w:tcPr>
            <w:tcW w:w="708" w:type="dxa"/>
          </w:tcPr>
          <w:p w14:paraId="439D02F3" w14:textId="77777777" w:rsidR="000F5D96" w:rsidRDefault="00020D47" w:rsidP="0050539A">
            <w:pPr>
              <w:spacing w:line="300" w:lineRule="exact"/>
              <w:jc w:val="center"/>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color w:val="000000" w:themeColor="text1"/>
                <w:sz w:val="22"/>
                <w:szCs w:val="24"/>
              </w:rPr>
              <w:t>56</w:t>
            </w:r>
          </w:p>
        </w:tc>
        <w:tc>
          <w:tcPr>
            <w:tcW w:w="6567" w:type="dxa"/>
          </w:tcPr>
          <w:p w14:paraId="7986FDAA" w14:textId="77777777" w:rsidR="000F5D96" w:rsidRPr="002676A5" w:rsidRDefault="000F5D96" w:rsidP="0050539A">
            <w:pPr>
              <w:spacing w:line="300" w:lineRule="exact"/>
              <w:rPr>
                <w:rFonts w:ascii="HG丸ｺﾞｼｯｸM-PRO" w:eastAsia="HG丸ｺﾞｼｯｸM-PRO" w:hAnsi="HG丸ｺﾞｼｯｸM-PRO"/>
                <w:bCs/>
                <w:sz w:val="22"/>
              </w:rPr>
            </w:pPr>
          </w:p>
          <w:p w14:paraId="4ABE5759" w14:textId="77777777" w:rsidR="000F5D96" w:rsidRPr="002676A5" w:rsidRDefault="000F5D96" w:rsidP="0050539A">
            <w:pPr>
              <w:spacing w:line="300" w:lineRule="exact"/>
              <w:rPr>
                <w:rFonts w:ascii="HG丸ｺﾞｼｯｸM-PRO" w:eastAsia="HG丸ｺﾞｼｯｸM-PRO" w:hAnsi="HG丸ｺﾞｼｯｸM-PRO"/>
                <w:bCs/>
                <w:sz w:val="22"/>
              </w:rPr>
            </w:pPr>
          </w:p>
          <w:p w14:paraId="0329BD17" w14:textId="77777777" w:rsidR="000F5D96" w:rsidRPr="002676A5" w:rsidRDefault="000F5D96" w:rsidP="0050539A">
            <w:pPr>
              <w:spacing w:line="300" w:lineRule="exact"/>
              <w:rPr>
                <w:rFonts w:ascii="HG丸ｺﾞｼｯｸM-PRO" w:eastAsia="HG丸ｺﾞｼｯｸM-PRO" w:hAnsi="HG丸ｺﾞｼｯｸM-PRO"/>
                <w:bCs/>
                <w:sz w:val="22"/>
              </w:rPr>
            </w:pPr>
          </w:p>
          <w:p w14:paraId="7347C0F7" w14:textId="77777777" w:rsidR="000F5D96" w:rsidRPr="002676A5" w:rsidRDefault="000F5D96" w:rsidP="0050539A">
            <w:pPr>
              <w:spacing w:line="300" w:lineRule="exact"/>
              <w:rPr>
                <w:rFonts w:ascii="HG丸ｺﾞｼｯｸM-PRO" w:eastAsia="HG丸ｺﾞｼｯｸM-PRO" w:hAnsi="HG丸ｺﾞｼｯｸM-PRO"/>
                <w:bCs/>
                <w:sz w:val="22"/>
              </w:rPr>
            </w:pPr>
          </w:p>
          <w:p w14:paraId="22C2CAFB" w14:textId="77777777" w:rsidR="000F5D96" w:rsidRPr="002676A5" w:rsidRDefault="000F5D96" w:rsidP="0050539A">
            <w:pPr>
              <w:spacing w:line="300" w:lineRule="exact"/>
              <w:rPr>
                <w:rFonts w:ascii="HG丸ｺﾞｼｯｸM-PRO" w:eastAsia="HG丸ｺﾞｼｯｸM-PRO" w:hAnsi="HG丸ｺﾞｼｯｸM-PRO"/>
                <w:bCs/>
                <w:sz w:val="22"/>
              </w:rPr>
            </w:pPr>
          </w:p>
          <w:p w14:paraId="25F1C458" w14:textId="77777777" w:rsidR="000F5D96" w:rsidRPr="002676A5" w:rsidRDefault="000F5D96" w:rsidP="0050539A">
            <w:pPr>
              <w:spacing w:line="300" w:lineRule="exact"/>
              <w:rPr>
                <w:rFonts w:ascii="HG丸ｺﾞｼｯｸM-PRO" w:eastAsia="HG丸ｺﾞｼｯｸM-PRO" w:hAnsi="HG丸ｺﾞｼｯｸM-PRO"/>
                <w:bCs/>
                <w:sz w:val="22"/>
              </w:rPr>
            </w:pPr>
          </w:p>
          <w:p w14:paraId="4706308C" w14:textId="77777777" w:rsidR="000F5D96" w:rsidRPr="002676A5" w:rsidRDefault="000F5D96" w:rsidP="0050539A">
            <w:pPr>
              <w:spacing w:line="300" w:lineRule="exact"/>
              <w:rPr>
                <w:rFonts w:ascii="HG丸ｺﾞｼｯｸM-PRO" w:eastAsia="HG丸ｺﾞｼｯｸM-PRO" w:hAnsi="HG丸ｺﾞｼｯｸM-PRO"/>
                <w:bCs/>
                <w:sz w:val="22"/>
              </w:rPr>
            </w:pPr>
          </w:p>
          <w:p w14:paraId="538136C3" w14:textId="77777777" w:rsidR="000F5D96" w:rsidRPr="002676A5" w:rsidRDefault="000F5D96" w:rsidP="0050539A">
            <w:pPr>
              <w:spacing w:line="300" w:lineRule="exact"/>
              <w:rPr>
                <w:rFonts w:ascii="HG丸ｺﾞｼｯｸM-PRO" w:eastAsia="HG丸ｺﾞｼｯｸM-PRO" w:hAnsi="HG丸ｺﾞｼｯｸM-PRO"/>
                <w:bCs/>
                <w:sz w:val="22"/>
              </w:rPr>
            </w:pPr>
          </w:p>
          <w:p w14:paraId="1F1EB0C2" w14:textId="77777777" w:rsidR="000F5D96" w:rsidRPr="002676A5" w:rsidRDefault="000F5D96" w:rsidP="0050539A">
            <w:pPr>
              <w:spacing w:line="300" w:lineRule="exact"/>
              <w:rPr>
                <w:rFonts w:ascii="HG丸ｺﾞｼｯｸM-PRO" w:eastAsia="HG丸ｺﾞｼｯｸM-PRO" w:hAnsi="HG丸ｺﾞｼｯｸM-PRO"/>
                <w:bCs/>
                <w:sz w:val="22"/>
              </w:rPr>
            </w:pPr>
          </w:p>
          <w:p w14:paraId="776FB4C0" w14:textId="77777777" w:rsidR="000F5D96" w:rsidRPr="002676A5" w:rsidRDefault="000F5D96" w:rsidP="0050539A">
            <w:pPr>
              <w:spacing w:line="300" w:lineRule="exact"/>
              <w:rPr>
                <w:rFonts w:ascii="HG丸ｺﾞｼｯｸM-PRO" w:eastAsia="HG丸ｺﾞｼｯｸM-PRO" w:hAnsi="HG丸ｺﾞｼｯｸM-PRO"/>
                <w:bCs/>
                <w:sz w:val="22"/>
              </w:rPr>
            </w:pPr>
          </w:p>
          <w:p w14:paraId="13762562" w14:textId="77777777" w:rsidR="000F5D96" w:rsidRPr="002676A5" w:rsidRDefault="000F5D96" w:rsidP="0050539A">
            <w:pPr>
              <w:spacing w:line="300" w:lineRule="exact"/>
              <w:rPr>
                <w:rFonts w:ascii="HG丸ｺﾞｼｯｸM-PRO" w:eastAsia="HG丸ｺﾞｼｯｸM-PRO" w:hAnsi="HG丸ｺﾞｼｯｸM-PRO"/>
                <w:bCs/>
                <w:sz w:val="22"/>
              </w:rPr>
            </w:pPr>
          </w:p>
          <w:p w14:paraId="3684EF5A" w14:textId="77777777" w:rsidR="000F5D96" w:rsidRPr="002676A5" w:rsidRDefault="000F5D96" w:rsidP="0050539A">
            <w:pPr>
              <w:spacing w:line="300" w:lineRule="exact"/>
              <w:rPr>
                <w:rFonts w:ascii="HG丸ｺﾞｼｯｸM-PRO" w:eastAsia="HG丸ｺﾞｼｯｸM-PRO" w:hAnsi="HG丸ｺﾞｼｯｸM-PRO"/>
                <w:bCs/>
                <w:sz w:val="22"/>
              </w:rPr>
            </w:pPr>
          </w:p>
          <w:p w14:paraId="24DF25DD" w14:textId="77777777" w:rsidR="000F5D96" w:rsidRPr="002676A5" w:rsidRDefault="000F5D96" w:rsidP="0050539A">
            <w:pPr>
              <w:spacing w:line="300" w:lineRule="exact"/>
              <w:rPr>
                <w:rFonts w:ascii="HG丸ｺﾞｼｯｸM-PRO" w:eastAsia="HG丸ｺﾞｼｯｸM-PRO" w:hAnsi="HG丸ｺﾞｼｯｸM-PRO"/>
                <w:bCs/>
                <w:sz w:val="22"/>
              </w:rPr>
            </w:pPr>
          </w:p>
          <w:p w14:paraId="1FBC64C8" w14:textId="77777777" w:rsidR="000F5D96" w:rsidRPr="002676A5" w:rsidRDefault="000F5D96" w:rsidP="0050539A">
            <w:pPr>
              <w:spacing w:line="300" w:lineRule="exact"/>
              <w:rPr>
                <w:rFonts w:ascii="HG丸ｺﾞｼｯｸM-PRO" w:eastAsia="HG丸ｺﾞｼｯｸM-PRO" w:hAnsi="HG丸ｺﾞｼｯｸM-PRO"/>
                <w:bCs/>
                <w:sz w:val="22"/>
              </w:rPr>
            </w:pPr>
          </w:p>
          <w:p w14:paraId="197309CD"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＜計画的な施設整備＞</w:t>
            </w:r>
          </w:p>
          <w:p w14:paraId="6D4BB957" w14:textId="77777777" w:rsidR="000F5D96" w:rsidRPr="002676A5" w:rsidRDefault="00020D47" w:rsidP="0050539A">
            <w:pPr>
              <w:pStyle w:val="a4"/>
              <w:numPr>
                <w:ilvl w:val="0"/>
                <w:numId w:val="8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設立団体と緊密に連携し、</w:t>
            </w:r>
            <w:r w:rsidRPr="002676A5">
              <w:rPr>
                <w:rFonts w:ascii="HG丸ｺﾞｼｯｸM-PRO" w:eastAsia="HG丸ｺﾞｼｯｸM-PRO" w:hAnsi="HG丸ｺﾞｼｯｸM-PRO" w:hint="eastAsia"/>
                <w:sz w:val="22"/>
              </w:rPr>
              <w:t>令和７</w:t>
            </w:r>
            <w:r w:rsidRPr="002676A5">
              <w:rPr>
                <w:rFonts w:ascii="HG丸ｺﾞｼｯｸM-PRO" w:eastAsia="HG丸ｺﾞｼｯｸM-PRO" w:hAnsi="HG丸ｺﾞｼｯｸM-PRO" w:hint="eastAsia"/>
                <w:bCs/>
                <w:sz w:val="22"/>
              </w:rPr>
              <w:t>年度の開設に向けた森之宮キャンパス等の整備や、それに伴うキャンパス再編および学舎等の整備を行う。</w:t>
            </w:r>
          </w:p>
          <w:p w14:paraId="0D121D78" w14:textId="77777777" w:rsidR="000F5D96" w:rsidRPr="002676A5" w:rsidRDefault="000F5D96" w:rsidP="0050539A">
            <w:pPr>
              <w:spacing w:line="300" w:lineRule="exact"/>
              <w:rPr>
                <w:rFonts w:ascii="HG丸ｺﾞｼｯｸM-PRO" w:eastAsia="HG丸ｺﾞｼｯｸM-PRO" w:hAnsi="HG丸ｺﾞｼｯｸM-PRO"/>
                <w:bCs/>
                <w:sz w:val="22"/>
              </w:rPr>
            </w:pPr>
          </w:p>
          <w:p w14:paraId="0B013693" w14:textId="77777777" w:rsidR="000F5D96" w:rsidRPr="002676A5" w:rsidRDefault="00020D47" w:rsidP="0050539A">
            <w:pPr>
              <w:pStyle w:val="a4"/>
              <w:numPr>
                <w:ilvl w:val="0"/>
                <w:numId w:val="8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あわせて、既存施設等については、安全性の確保、長寿命化など、計画に基づいた整備を進める。</w:t>
            </w:r>
          </w:p>
          <w:p w14:paraId="48975ECC"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721C9731"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4DE11FE5"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10項目の小項目のうち、</w:t>
            </w:r>
            <w:r w:rsidR="0074132E"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項目が評価Ⅳ、</w:t>
            </w:r>
            <w:r w:rsidR="0074132E" w:rsidRPr="002676A5">
              <w:rPr>
                <w:rFonts w:ascii="HG丸ｺﾞｼｯｸM-PRO" w:eastAsia="HG丸ｺﾞｼｯｸM-PRO" w:hAnsi="HG丸ｺﾞｼｯｸM-PRO" w:hint="eastAsia"/>
                <w:sz w:val="22"/>
              </w:rPr>
              <w:t>９</w:t>
            </w:r>
            <w:r w:rsidRPr="002676A5">
              <w:rPr>
                <w:rFonts w:ascii="HG丸ｺﾞｼｯｸM-PRO" w:eastAsia="HG丸ｺﾞｼｯｸM-PRO" w:hAnsi="HG丸ｺﾞｼｯｸM-PRO" w:hint="eastAsia"/>
                <w:sz w:val="22"/>
              </w:rPr>
              <w:t>項目が評価Ⅲであり、すべてⅤ～Ⅲに該当している。</w:t>
            </w:r>
          </w:p>
          <w:p w14:paraId="5091800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以上により、大項目評価としては、A評価（中期目標の達成状況が良好である）が妥当であると判断した。</w:t>
            </w:r>
          </w:p>
          <w:p w14:paraId="78E8DB89" w14:textId="77777777" w:rsidR="000F5D96" w:rsidRPr="002676A5" w:rsidRDefault="000F5D96" w:rsidP="0050539A">
            <w:pPr>
              <w:spacing w:line="300" w:lineRule="exact"/>
              <w:rPr>
                <w:rFonts w:ascii="HG丸ｺﾞｼｯｸM-PRO" w:eastAsia="HG丸ｺﾞｼｯｸM-PRO" w:hAnsi="HG丸ｺﾞｼｯｸM-PRO"/>
                <w:sz w:val="22"/>
              </w:rPr>
            </w:pPr>
          </w:p>
          <w:p w14:paraId="183B1EEB"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BAE2285" w14:textId="77777777" w:rsidTr="0074132E">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2F1DD27F" w14:textId="77777777" w:rsidR="000F5D96" w:rsidRPr="002676A5" w:rsidRDefault="00020D47" w:rsidP="00483DBB">
                  <w:pPr>
                    <w:framePr w:hSpace="142" w:wrap="around" w:vAnchor="page" w:hAnchor="margin" w:y="856"/>
                    <w:autoSpaceDE w:val="0"/>
                    <w:autoSpaceDN w:val="0"/>
                    <w:spacing w:line="320" w:lineRule="exact"/>
                    <w:jc w:val="center"/>
                    <w:rPr>
                      <w:rFonts w:ascii="HG丸ｺﾞｼｯｸM-PRO" w:eastAsia="HG丸ｺﾞｼｯｸM-PRO"/>
                      <w:bCs/>
                      <w:sz w:val="22"/>
                    </w:rPr>
                  </w:pPr>
                  <w:r w:rsidRPr="002676A5">
                    <w:rPr>
                      <w:rFonts w:ascii="HG丸ｺﾞｼｯｸM-PRO" w:eastAsia="HG丸ｺﾞｼｯｸM-PRO" w:hint="eastAsia"/>
                      <w:bCs/>
                      <w:sz w:val="22"/>
                    </w:rPr>
                    <w:t>その他業務運営</w:t>
                  </w:r>
                </w:p>
                <w:p w14:paraId="262123A9" w14:textId="77777777" w:rsidR="000F5D96" w:rsidRPr="002676A5" w:rsidRDefault="00020D47" w:rsidP="00483DBB">
                  <w:pPr>
                    <w:framePr w:hSpace="142" w:wrap="around" w:vAnchor="page" w:hAnchor="margin" w:y="856"/>
                    <w:autoSpaceDE w:val="0"/>
                    <w:autoSpaceDN w:val="0"/>
                    <w:spacing w:line="320" w:lineRule="exact"/>
                    <w:jc w:val="center"/>
                    <w:rPr>
                      <w:rFonts w:ascii="HG丸ｺﾞｼｯｸM-PRO" w:eastAsia="HG丸ｺﾞｼｯｸM-PRO"/>
                      <w:bCs/>
                      <w:sz w:val="22"/>
                    </w:rPr>
                  </w:pPr>
                  <w:r w:rsidRPr="002676A5">
                    <w:rPr>
                      <w:rFonts w:ascii="HG丸ｺﾞｼｯｸM-PRO" w:eastAsia="HG丸ｺﾞｼｯｸM-PRO" w:hint="eastAsia"/>
                      <w:bCs/>
                      <w:sz w:val="22"/>
                    </w:rPr>
                    <w:t>に関する重要目標</w:t>
                  </w:r>
                </w:p>
              </w:tc>
              <w:tc>
                <w:tcPr>
                  <w:tcW w:w="1531" w:type="dxa"/>
                  <w:tcBorders>
                    <w:top w:val="single" w:sz="4" w:space="0" w:color="auto"/>
                    <w:left w:val="single" w:sz="4" w:space="0" w:color="auto"/>
                    <w:bottom w:val="single" w:sz="4" w:space="0" w:color="auto"/>
                    <w:right w:val="single" w:sz="18" w:space="0" w:color="auto"/>
                  </w:tcBorders>
                  <w:hideMark/>
                </w:tcPr>
                <w:p w14:paraId="6061D5D8"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2455BC4D"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0825A0FB"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69D69D8"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7FF240D5"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31ED803E" w14:textId="77777777" w:rsidTr="0074132E">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326EF49A" w14:textId="77777777" w:rsidR="000F5D96" w:rsidRPr="002676A5" w:rsidRDefault="000F5D96" w:rsidP="00483DBB">
                  <w:pPr>
                    <w:framePr w:hSpace="142" w:wrap="around" w:vAnchor="page" w:hAnchor="margin" w:y="856"/>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65AA78D5"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57EA68C1"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56C1AB19"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ECDC901"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17A50CEC"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784C36AB" w14:textId="77777777" w:rsidTr="0074132E">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7F5DA170" w14:textId="77777777" w:rsidR="000F5D96" w:rsidRPr="002676A5" w:rsidRDefault="00020D47" w:rsidP="00483DBB">
                  <w:pPr>
                    <w:framePr w:hSpace="142" w:wrap="around" w:vAnchor="page" w:hAnchor="margin" w:y="856"/>
                    <w:autoSpaceDE w:val="0"/>
                    <w:autoSpaceDN w:val="0"/>
                    <w:spacing w:line="320" w:lineRule="exact"/>
                    <w:ind w:left="-53"/>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r w:rsidRPr="002676A5">
                    <w:rPr>
                      <w:rFonts w:ascii="HG丸ｺﾞｼｯｸM-PRO" w:eastAsia="HG丸ｺﾞｼｯｸM-PRO"/>
                      <w:bCs/>
                      <w:sz w:val="22"/>
                      <w:lang w:eastAsia="zh-TW"/>
                    </w:rPr>
                    <w:t>56</w:t>
                  </w:r>
                  <w:r w:rsidRPr="002676A5">
                    <w:rPr>
                      <w:rFonts w:ascii="HG丸ｺﾞｼｯｸM-PRO" w:eastAsia="HG丸ｺﾞｼｯｸM-PRO" w:hint="eastAsia"/>
                      <w:bCs/>
                      <w:sz w:val="22"/>
                      <w:lang w:eastAsia="zh-TW"/>
                    </w:rPr>
                    <w:t>）～（</w:t>
                  </w:r>
                  <w:r w:rsidRPr="002676A5">
                    <w:rPr>
                      <w:rFonts w:ascii="HG丸ｺﾞｼｯｸM-PRO" w:eastAsia="HG丸ｺﾞｼｯｸM-PRO"/>
                      <w:bCs/>
                      <w:sz w:val="22"/>
                      <w:lang w:eastAsia="zh-TW"/>
                    </w:rPr>
                    <w:t>65</w:t>
                  </w:r>
                  <w:r w:rsidRPr="002676A5">
                    <w:rPr>
                      <w:rFonts w:ascii="HG丸ｺﾞｼｯｸM-PRO" w:eastAsia="HG丸ｺﾞｼｯｸM-PRO" w:hint="eastAsia"/>
                      <w:bCs/>
                      <w:sz w:val="22"/>
                      <w:lang w:eastAsia="zh-TW"/>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46073A80"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1E5C213C"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PMingLiU"/>
                      <w:bCs/>
                      <w:sz w:val="22"/>
                      <w:lang w:eastAsia="zh-TW"/>
                    </w:rPr>
                  </w:pPr>
                  <w:r w:rsidRPr="002676A5">
                    <w:rPr>
                      <w:rFonts w:ascii="HG丸ｺﾞｼｯｸM-PRO" w:eastAsia="HG丸ｺﾞｼｯｸM-PRO" w:hint="eastAsia"/>
                      <w:bCs/>
                      <w:sz w:val="22"/>
                    </w:rPr>
                    <w:t>１</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4F73C161"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rPr>
                    <w:t>９</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26CE8420"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BAF89F4" w14:textId="77777777" w:rsidR="000F5D96" w:rsidRPr="002676A5" w:rsidRDefault="00020D47" w:rsidP="00483DBB">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r>
          </w:tbl>
          <w:p w14:paraId="1EDA46F1" w14:textId="77777777" w:rsidR="000F5D96" w:rsidRPr="002676A5" w:rsidRDefault="000F5D96" w:rsidP="0050539A">
            <w:pPr>
              <w:spacing w:line="300" w:lineRule="exact"/>
              <w:rPr>
                <w:rFonts w:ascii="HG丸ｺﾞｼｯｸM-PRO" w:eastAsia="HG丸ｺﾞｼｯｸM-PRO" w:hAnsi="HG丸ｺﾞｼｯｸM-PRO"/>
                <w:bCs/>
                <w:sz w:val="22"/>
                <w:lang w:eastAsia="zh-TW"/>
              </w:rPr>
            </w:pPr>
          </w:p>
          <w:p w14:paraId="36E0591A"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00042AC8">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7C71435"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＜計画的な施設整備＞</w:t>
            </w:r>
            <w:r w:rsidRPr="002676A5">
              <w:rPr>
                <w:rFonts w:ascii="HG丸ｺﾞｼｯｸM-PRO" w:eastAsia="HG丸ｺﾞｼｯｸM-PRO" w:hAnsi="HG丸ｺﾞｼｯｸM-PRO" w:hint="eastAsia"/>
                <w:b/>
                <w:bCs/>
                <w:sz w:val="22"/>
                <w:bdr w:val="single" w:sz="4" w:space="0" w:color="auto"/>
              </w:rPr>
              <w:t>評価Ⅲ</w:t>
            </w:r>
          </w:p>
          <w:p w14:paraId="0B5F265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C4DF54C" w14:textId="77777777" w:rsidR="000F5D96" w:rsidRPr="002676A5" w:rsidRDefault="00020D47" w:rsidP="0020379E">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・（森之宮）森之宮キャンパスについて、</w:t>
            </w:r>
            <w:r w:rsidR="00D113D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年9月に不発弾が発見され工事が中断されたことに伴い、事業者、府市等との調整の結果、</w:t>
            </w:r>
            <w:r w:rsidR="008B7CA2">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hint="eastAsia"/>
                <w:bCs/>
                <w:sz w:val="22"/>
              </w:rPr>
              <w:t>年度後期からの供用開始となった。</w:t>
            </w:r>
            <w:r w:rsidR="006E390E">
              <w:rPr>
                <w:rFonts w:ascii="HG丸ｺﾞｼｯｸM-PRO" w:eastAsia="HG丸ｺﾞｼｯｸM-PRO" w:hAnsi="HG丸ｺﾞｼｯｸM-PRO" w:hint="eastAsia"/>
                <w:bCs/>
                <w:sz w:val="22"/>
              </w:rPr>
              <w:t>令和</w:t>
            </w:r>
            <w:r w:rsidR="008B7CA2">
              <w:rPr>
                <w:rFonts w:ascii="HG丸ｺﾞｼｯｸM-PRO" w:eastAsia="HG丸ｺﾞｼｯｸM-PRO" w:hAnsi="HG丸ｺﾞｼｯｸM-PRO" w:hint="eastAsia"/>
                <w:bCs/>
                <w:sz w:val="22"/>
              </w:rPr>
              <w:t>７</w:t>
            </w:r>
            <w:r w:rsidRPr="002676A5">
              <w:rPr>
                <w:rFonts w:ascii="HG丸ｺﾞｼｯｸM-PRO" w:eastAsia="HG丸ｺﾞｼｯｸM-PRO" w:hAnsi="HG丸ｺﾞｼｯｸM-PRO" w:hint="eastAsia"/>
                <w:bCs/>
                <w:sz w:val="22"/>
              </w:rPr>
              <w:t>年後期からの開学に向けて、</w:t>
            </w:r>
            <w:r w:rsidR="006E390E">
              <w:rPr>
                <w:rFonts w:ascii="HG丸ｺﾞｼｯｸM-PRO" w:eastAsia="HG丸ｺﾞｼｯｸM-PRO" w:hAnsi="HG丸ｺﾞｼｯｸM-PRO" w:hint="eastAsia"/>
                <w:bCs/>
                <w:sz w:val="22"/>
              </w:rPr>
              <w:t>令和7</w:t>
            </w:r>
            <w:r w:rsidRPr="002676A5">
              <w:rPr>
                <w:rFonts w:ascii="HG丸ｺﾞｼｯｸM-PRO" w:eastAsia="HG丸ｺﾞｼｯｸM-PRO" w:hAnsi="HG丸ｺﾞｼｯｸM-PRO" w:hint="eastAsia"/>
                <w:bCs/>
                <w:sz w:val="22"/>
              </w:rPr>
              <w:t>年3月に予定通り工事が竣工した。</w:t>
            </w:r>
          </w:p>
          <w:p w14:paraId="35C858D3"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20465E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・（中百舌鳥）工学部集約に必要な施設整備を行い、新センター棟、流体力学実験棟、工学新棟が竣工した。</w:t>
            </w:r>
          </w:p>
          <w:p w14:paraId="5DC715AE"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２期以降の整備について、改修・新築する建物全体の基本設計業務と実施設計業務に着手した。</w:t>
            </w:r>
          </w:p>
          <w:p w14:paraId="39979339" w14:textId="0744BE50"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・（杉本）</w:t>
            </w:r>
            <w:r w:rsidR="006E390E">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w:t>
            </w:r>
            <w:r w:rsidR="00042AC8">
              <w:rPr>
                <w:rFonts w:ascii="HG丸ｺﾞｼｯｸM-PRO" w:eastAsia="HG丸ｺﾞｼｯｸM-PRO" w:hAnsi="HG丸ｺﾞｼｯｸM-PRO" w:hint="eastAsia"/>
                <w:bCs/>
                <w:sz w:val="22"/>
              </w:rPr>
              <w:t>12</w:t>
            </w:r>
            <w:r w:rsidRPr="002676A5">
              <w:rPr>
                <w:rFonts w:ascii="HG丸ｺﾞｼｯｸM-PRO" w:eastAsia="HG丸ｺﾞｼｯｸM-PRO" w:hAnsi="HG丸ｺﾞｼｯｸM-PRO" w:hint="eastAsia"/>
                <w:bCs/>
                <w:sz w:val="22"/>
              </w:rPr>
              <w:t>月末に、理学部新棟（G棟）が竣工した。また理学部集約に係る２期の改修工事にかかる実施設計を完了、</w:t>
            </w:r>
            <w:r w:rsidR="00A77B04">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年度に改修工事を実施し、完成した。</w:t>
            </w:r>
          </w:p>
          <w:p w14:paraId="06F7B17A" w14:textId="77777777" w:rsidR="000F5D96" w:rsidRPr="002676A5" w:rsidRDefault="00020D47" w:rsidP="0050539A">
            <w:pPr>
              <w:ind w:left="220" w:hangingChars="100" w:hanging="220"/>
              <w:rPr>
                <w:bCs/>
              </w:rPr>
            </w:pPr>
            <w:r w:rsidRPr="002676A5">
              <w:rPr>
                <w:rFonts w:ascii="HG丸ｺﾞｼｯｸM-PRO" w:eastAsia="HG丸ｺﾞｼｯｸM-PRO" w:hAnsi="HG丸ｺﾞｼｯｸM-PRO" w:hint="eastAsia"/>
                <w:bCs/>
                <w:sz w:val="22"/>
              </w:rPr>
              <w:t>・（阿倍野）新看護棟の整備が完了した。</w:t>
            </w:r>
          </w:p>
          <w:p w14:paraId="6760388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165C7D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・（中百舌鳥）長期保全計画に基づき、府施設整備費補助金を活用し、外壁・屋根改修工事、空調設備工事等を実施した。文部科学省補助金を基にイノベーションアカデミー拠点施設整備事業を実施した。</w:t>
            </w:r>
          </w:p>
          <w:p w14:paraId="68B08EC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・（杉本）中期計画に基づき、既存不適格是正、天井等落下防止対策、外壁改修などを実施した。</w:t>
            </w:r>
          </w:p>
          <w:p w14:paraId="58620B95" w14:textId="77777777" w:rsidR="000F5D96" w:rsidRPr="002676A5" w:rsidRDefault="00020D47" w:rsidP="00020D47">
            <w:pPr>
              <w:spacing w:line="300" w:lineRule="exact"/>
              <w:ind w:left="220" w:hangingChars="100" w:hanging="220"/>
              <w:rPr>
                <w:bCs/>
              </w:rPr>
            </w:pPr>
            <w:r w:rsidRPr="002676A5">
              <w:rPr>
                <w:rFonts w:ascii="HG丸ｺﾞｼｯｸM-PRO" w:eastAsia="HG丸ｺﾞｼｯｸM-PRO" w:hAnsi="HG丸ｺﾞｼｯｸM-PRO" w:hint="eastAsia"/>
                <w:bCs/>
                <w:sz w:val="22"/>
              </w:rPr>
              <w:t>・（阿倍野）施設整備に関する新中期計画に基づき、関係法令に係る既存不適格の是正、設備機器の更新、外壁の更新等を実施した。</w:t>
            </w:r>
          </w:p>
          <w:p w14:paraId="4463422C" w14:textId="77777777" w:rsidR="000F5D96" w:rsidRPr="002676A5" w:rsidRDefault="000F5D96" w:rsidP="0050539A">
            <w:pPr>
              <w:spacing w:line="280" w:lineRule="exact"/>
              <w:rPr>
                <w:rFonts w:ascii="HG丸ｺﾞｼｯｸM-PRO" w:eastAsia="HG丸ｺﾞｼｯｸM-PRO" w:hAnsi="HG丸ｺﾞｼｯｸM-PRO"/>
                <w:bCs/>
                <w:sz w:val="22"/>
              </w:rPr>
            </w:pPr>
          </w:p>
          <w:p w14:paraId="2EEE732B" w14:textId="77777777" w:rsidR="000F5D96" w:rsidRPr="002676A5" w:rsidRDefault="00020D47" w:rsidP="0074132E">
            <w:pPr>
              <w:pStyle w:val="a4"/>
              <w:numPr>
                <w:ilvl w:val="0"/>
                <w:numId w:val="133"/>
              </w:numPr>
              <w:spacing w:line="28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B72DD17" w14:textId="77777777" w:rsidTr="00A2373E">
        <w:tblPrEx>
          <w:tblCellMar>
            <w:left w:w="99" w:type="dxa"/>
            <w:right w:w="99" w:type="dxa"/>
          </w:tblCellMar>
        </w:tblPrEx>
        <w:trPr>
          <w:trHeight w:val="706"/>
        </w:trPr>
        <w:tc>
          <w:tcPr>
            <w:tcW w:w="4390" w:type="dxa"/>
            <w:vMerge/>
          </w:tcPr>
          <w:p w14:paraId="7D0385D3" w14:textId="77777777" w:rsidR="000F5D96" w:rsidRPr="00323BA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0B31E299"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57</w:t>
            </w:r>
          </w:p>
        </w:tc>
        <w:tc>
          <w:tcPr>
            <w:tcW w:w="6567" w:type="dxa"/>
          </w:tcPr>
          <w:p w14:paraId="13CEAD46" w14:textId="77777777" w:rsidR="000F5D96" w:rsidRPr="002676A5" w:rsidRDefault="000F5D96" w:rsidP="0050539A">
            <w:pPr>
              <w:spacing w:line="300" w:lineRule="exact"/>
              <w:rPr>
                <w:rFonts w:ascii="HG丸ｺﾞｼｯｸM-PRO" w:eastAsia="HG丸ｺﾞｼｯｸM-PRO" w:hAnsi="HG丸ｺﾞｼｯｸM-PRO"/>
                <w:b/>
                <w:sz w:val="22"/>
              </w:rPr>
            </w:pPr>
          </w:p>
          <w:p w14:paraId="7ADA17EA"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＜良好な教育研究環境の維持および有効利用＞</w:t>
            </w:r>
          </w:p>
          <w:p w14:paraId="1BD462C6" w14:textId="77777777" w:rsidR="000F5D96" w:rsidRPr="002676A5" w:rsidRDefault="00020D47" w:rsidP="0050539A">
            <w:pPr>
              <w:pStyle w:val="a4"/>
              <w:numPr>
                <w:ilvl w:val="0"/>
                <w:numId w:val="8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良好な教育研究環境を維持するため、計画的な研究、実験機器、システム等の更新を行うとともに、施設設備の有効利用のため、研究設備の共同利用などの取組を進める。</w:t>
            </w:r>
          </w:p>
          <w:p w14:paraId="3DDDF5A9"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072622EC"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D1678F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＜良好な教育研究環境の維持および有効利用＞</w:t>
            </w:r>
            <w:r w:rsidRPr="002676A5">
              <w:rPr>
                <w:rFonts w:ascii="HG丸ｺﾞｼｯｸM-PRO" w:eastAsia="HG丸ｺﾞｼｯｸM-PRO" w:hAnsi="HG丸ｺﾞｼｯｸM-PRO" w:hint="eastAsia"/>
                <w:b/>
                <w:bCs/>
                <w:sz w:val="22"/>
                <w:bdr w:val="single" w:sz="4" w:space="0" w:color="auto"/>
              </w:rPr>
              <w:t>評価Ⅲ</w:t>
            </w:r>
          </w:p>
          <w:p w14:paraId="422CB07E"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77BB42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・研究基盤共用センターの機器の更新、保守を実施した。全学共用の研究設備・機器の維持管理を行った。</w:t>
            </w:r>
          </w:p>
          <w:p w14:paraId="6FBB28F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A1F5BA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・研究基盤共用センター中百舌鳥専門部会、杉本・阿倍野専門部会において、共用機器の維持・管理の方針や仕組みについて、協議した。</w:t>
            </w:r>
          </w:p>
          <w:p w14:paraId="200CF4D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研究基盤共用センター運営委員会を開催し、戦略的に教育研究設備の整備・運用を行うための基本方針とする研究設備・機器マスタープラン(案)の策定及び「研究設備・機器の共用に関する方針」の公表等について審議し、本方針をセンターHPに掲載した。</w:t>
            </w:r>
          </w:p>
          <w:p w14:paraId="2C1A5CE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全学的な研究機器の共用化の取組をさらに推進するため、専任教員</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配置</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組織変更を行った。</w:t>
            </w:r>
          </w:p>
          <w:p w14:paraId="0A6A367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7B7A648"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EDAA257" w14:textId="77777777" w:rsidTr="00A2373E">
        <w:tblPrEx>
          <w:tblCellMar>
            <w:left w:w="99" w:type="dxa"/>
            <w:right w:w="99" w:type="dxa"/>
          </w:tblCellMar>
        </w:tblPrEx>
        <w:trPr>
          <w:trHeight w:val="3251"/>
        </w:trPr>
        <w:tc>
          <w:tcPr>
            <w:tcW w:w="4390" w:type="dxa"/>
            <w:tcBorders>
              <w:bottom w:val="single" w:sz="4" w:space="0" w:color="auto"/>
            </w:tcBorders>
          </w:tcPr>
          <w:p w14:paraId="10989965"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２　新施設の開設に向けた取組の推進</w:t>
            </w:r>
          </w:p>
          <w:p w14:paraId="49416998"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平成31年４月に大阪市が策定した「住吉市民病院跡地に整備する新病院等に関する基本構想」を踏まえ、新施設の令和７年度中の開設に向け、大阪市と連携して準備を進める。</w:t>
            </w:r>
          </w:p>
        </w:tc>
        <w:tc>
          <w:tcPr>
            <w:tcW w:w="708" w:type="dxa"/>
            <w:tcBorders>
              <w:bottom w:val="single" w:sz="4" w:space="0" w:color="auto"/>
            </w:tcBorders>
          </w:tcPr>
          <w:p w14:paraId="6D7CC502"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58</w:t>
            </w:r>
          </w:p>
        </w:tc>
        <w:tc>
          <w:tcPr>
            <w:tcW w:w="6567" w:type="dxa"/>
            <w:tcBorders>
              <w:bottom w:val="single" w:sz="4" w:space="0" w:color="auto"/>
            </w:tcBorders>
          </w:tcPr>
          <w:p w14:paraId="669EC0EE" w14:textId="77777777" w:rsidR="000F5D96" w:rsidRPr="002676A5" w:rsidRDefault="000F5D96" w:rsidP="0050539A">
            <w:pPr>
              <w:spacing w:line="300" w:lineRule="exact"/>
              <w:rPr>
                <w:rFonts w:ascii="HG丸ｺﾞｼｯｸM-PRO" w:eastAsia="HG丸ｺﾞｼｯｸM-PRO" w:hAnsi="HG丸ｺﾞｼｯｸM-PRO"/>
                <w:b/>
                <w:sz w:val="22"/>
              </w:rPr>
            </w:pPr>
          </w:p>
          <w:p w14:paraId="735C572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＜新施設の整備に向けた取組＞</w:t>
            </w:r>
          </w:p>
          <w:p w14:paraId="38896F0E" w14:textId="77777777" w:rsidR="000F5D96" w:rsidRPr="002676A5" w:rsidRDefault="00020D47" w:rsidP="0050539A">
            <w:pPr>
              <w:pStyle w:val="a4"/>
              <w:numPr>
                <w:ilvl w:val="0"/>
                <w:numId w:val="8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平成</w:t>
            </w:r>
            <w:r w:rsidRPr="002676A5">
              <w:rPr>
                <w:rFonts w:ascii="HG丸ｺﾞｼｯｸM-PRO" w:eastAsia="HG丸ｺﾞｼｯｸM-PRO" w:hAnsi="HG丸ｺﾞｼｯｸM-PRO"/>
                <w:bCs/>
                <w:sz w:val="22"/>
              </w:rPr>
              <w:t>31</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bCs/>
                <w:sz w:val="22"/>
              </w:rPr>
              <w:t>4</w:t>
            </w:r>
            <w:r w:rsidRPr="002676A5">
              <w:rPr>
                <w:rFonts w:ascii="HG丸ｺﾞｼｯｸM-PRO" w:eastAsia="HG丸ｺﾞｼｯｸM-PRO" w:hAnsi="HG丸ｺﾞｼｯｸM-PRO" w:hint="eastAsia"/>
                <w:bCs/>
                <w:sz w:val="22"/>
              </w:rPr>
              <w:t>月に大阪市が策定した「住吉市民病院跡地に整備する新病院等に関する基本構想」を踏まえ、新施設の令和</w:t>
            </w:r>
            <w:r w:rsidRPr="002676A5">
              <w:rPr>
                <w:rFonts w:ascii="HG丸ｺﾞｼｯｸM-PRO" w:eastAsia="HG丸ｺﾞｼｯｸM-PRO" w:hAnsi="HG丸ｺﾞｼｯｸM-PRO"/>
                <w:bCs/>
                <w:sz w:val="22"/>
              </w:rPr>
              <w:t>7</w:t>
            </w:r>
            <w:r w:rsidRPr="002676A5">
              <w:rPr>
                <w:rFonts w:ascii="HG丸ｺﾞｼｯｸM-PRO" w:eastAsia="HG丸ｺﾞｼｯｸM-PRO" w:hAnsi="HG丸ｺﾞｼｯｸM-PRO" w:hint="eastAsia"/>
                <w:bCs/>
                <w:sz w:val="22"/>
              </w:rPr>
              <w:t>年度中の開設に向け、大阪市と連携し開設準備に取り組む。</w:t>
            </w:r>
          </w:p>
          <w:p w14:paraId="0B7642EE"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52F26BF1"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923E15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＜新施設の整備に向けた取組＞</w:t>
            </w:r>
            <w:r w:rsidRPr="002676A5">
              <w:rPr>
                <w:rFonts w:ascii="HG丸ｺﾞｼｯｸM-PRO" w:eastAsia="HG丸ｺﾞｼｯｸM-PRO" w:hAnsi="HG丸ｺﾞｼｯｸM-PRO" w:hint="eastAsia"/>
                <w:b/>
                <w:bCs/>
                <w:sz w:val="22"/>
                <w:bdr w:val="single" w:sz="4" w:space="0" w:color="auto"/>
              </w:rPr>
              <w:t>評価Ⅲ</w:t>
            </w:r>
          </w:p>
          <w:p w14:paraId="3088391F"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504196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・本格的な準備業務への対応のための体制強化について、</w:t>
            </w:r>
            <w:r w:rsidR="00A77B04">
              <w:rPr>
                <w:rFonts w:ascii="HG丸ｺﾞｼｯｸM-PRO" w:eastAsia="HG丸ｺﾞｼｯｸM-PRO" w:hAnsi="HG丸ｺﾞｼｯｸM-PRO" w:hint="eastAsia"/>
                <w:bCs/>
                <w:sz w:val="22"/>
              </w:rPr>
              <w:t>令和4</w:t>
            </w:r>
            <w:r w:rsidRPr="002676A5">
              <w:rPr>
                <w:rFonts w:ascii="HG丸ｺﾞｼｯｸM-PRO" w:eastAsia="HG丸ｺﾞｼｯｸM-PRO" w:hAnsi="HG丸ｺﾞｼｯｸM-PRO"/>
                <w:bCs/>
                <w:sz w:val="22"/>
              </w:rPr>
              <w:t>年度に業務の全体統括を担う「開設準備室企画課」を設置し、開設支援を行うコンサルタントとの契約、中核となる教員の採用を実施した。</w:t>
            </w:r>
            <w:r w:rsidR="00A77B04">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年度には、新施設における研究所長予定者ならびに病院長予定者を決定し</w:t>
            </w:r>
            <w:r w:rsidRPr="002676A5">
              <w:rPr>
                <w:rFonts w:ascii="HG丸ｺﾞｼｯｸM-PRO" w:eastAsia="HG丸ｺﾞｼｯｸM-PRO" w:hAnsi="HG丸ｺﾞｼｯｸM-PRO" w:hint="eastAsia"/>
                <w:bCs/>
                <w:sz w:val="22"/>
              </w:rPr>
              <w:t>た。また開設までの人員確保計画案を作成し、大阪市との合意を得た。</w:t>
            </w:r>
          </w:p>
          <w:p w14:paraId="3950492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・必要な機器・システム等の調達について、</w:t>
            </w:r>
            <w:r w:rsidR="00A77B04">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には調達スケジュール案を作成し、大阪市に合意を得た。一部の医療機器等においては調達手続きを進め、購入契約を行った。また資材価格高騰やセキュリティ等の必要追加予算の措置について、大阪市から合意を得た。</w:t>
            </w:r>
          </w:p>
          <w:p w14:paraId="5813665C"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B4AC7A9"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BED30E9" w14:textId="77777777" w:rsidTr="00A2373E">
        <w:tblPrEx>
          <w:tblCellMar>
            <w:left w:w="99" w:type="dxa"/>
            <w:right w:w="99" w:type="dxa"/>
          </w:tblCellMar>
        </w:tblPrEx>
        <w:trPr>
          <w:trHeight w:val="706"/>
        </w:trPr>
        <w:tc>
          <w:tcPr>
            <w:tcW w:w="4390" w:type="dxa"/>
            <w:tcBorders>
              <w:bottom w:val="single" w:sz="4" w:space="0" w:color="auto"/>
            </w:tcBorders>
          </w:tcPr>
          <w:p w14:paraId="2492DEDD"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３　環境マネジメント</w:t>
            </w:r>
          </w:p>
          <w:p w14:paraId="317C967C"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法人</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大学・高専の運営に伴う環境への負荷の軽減や環境保全の推進のため、環境に配慮した運営を行う。</w:t>
            </w:r>
          </w:p>
        </w:tc>
        <w:tc>
          <w:tcPr>
            <w:tcW w:w="708" w:type="dxa"/>
            <w:tcBorders>
              <w:bottom w:val="single" w:sz="4" w:space="0" w:color="auto"/>
            </w:tcBorders>
          </w:tcPr>
          <w:p w14:paraId="13A5D07E"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59</w:t>
            </w:r>
          </w:p>
        </w:tc>
        <w:tc>
          <w:tcPr>
            <w:tcW w:w="6567" w:type="dxa"/>
            <w:tcBorders>
              <w:bottom w:val="single" w:sz="4" w:space="0" w:color="auto"/>
            </w:tcBorders>
          </w:tcPr>
          <w:p w14:paraId="5B3C2326" w14:textId="77777777" w:rsidR="000F5D96" w:rsidRPr="002676A5" w:rsidRDefault="000F5D96" w:rsidP="0050539A">
            <w:pPr>
              <w:spacing w:line="300" w:lineRule="exact"/>
              <w:rPr>
                <w:rFonts w:ascii="HG丸ｺﾞｼｯｸM-PRO" w:eastAsia="HG丸ｺﾞｼｯｸM-PRO" w:hAnsi="HG丸ｺﾞｼｯｸM-PRO"/>
                <w:b/>
                <w:sz w:val="22"/>
              </w:rPr>
            </w:pPr>
          </w:p>
          <w:p w14:paraId="2D1D5D8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＜環境マネジメント＞</w:t>
            </w:r>
          </w:p>
          <w:p w14:paraId="5A9A772F" w14:textId="77777777" w:rsidR="000F5D96" w:rsidRPr="002676A5" w:rsidRDefault="00020D47" w:rsidP="0050539A">
            <w:pPr>
              <w:pStyle w:val="a4"/>
              <w:numPr>
                <w:ilvl w:val="0"/>
                <w:numId w:val="8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キャンパスの将来的なゼロカーボン化を目指し、法人運営において環境マネジメントを推進する。そのための体制整備や省エネ、廃棄物削減などの環境対策を行う。</w:t>
            </w:r>
          </w:p>
          <w:p w14:paraId="72DB302B"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5DD3E99D"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25B61FF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＜環境マネジメント＞</w:t>
            </w:r>
            <w:r w:rsidRPr="002676A5">
              <w:rPr>
                <w:rFonts w:ascii="HG丸ｺﾞｼｯｸM-PRO" w:eastAsia="HG丸ｺﾞｼｯｸM-PRO" w:hAnsi="HG丸ｺﾞｼｯｸM-PRO" w:hint="eastAsia"/>
                <w:b/>
                <w:bCs/>
                <w:sz w:val="22"/>
                <w:bdr w:val="single" w:sz="4" w:space="0" w:color="auto"/>
              </w:rPr>
              <w:t>評価Ⅳ</w:t>
            </w:r>
          </w:p>
          <w:p w14:paraId="56F4870A"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ED7BB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・環境マネジメントを推進するため、</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戦略会議の下にCNコアリション推進室</w:t>
            </w:r>
            <w:r w:rsidRPr="002676A5">
              <w:rPr>
                <w:rFonts w:ascii="HG丸ｺﾞｼｯｸM-PRO" w:eastAsia="HG丸ｺﾞｼｯｸM-PRO" w:hAnsi="HG丸ｺﾞｼｯｸM-PRO" w:hint="eastAsia"/>
                <w:sz w:val="22"/>
              </w:rPr>
              <w:t>等</w:t>
            </w:r>
            <w:r w:rsidRPr="002676A5">
              <w:rPr>
                <w:rFonts w:ascii="HG丸ｺﾞｼｯｸM-PRO" w:eastAsia="HG丸ｺﾞｼｯｸM-PRO" w:hAnsi="HG丸ｺﾞｼｯｸM-PRO"/>
                <w:sz w:val="22"/>
              </w:rPr>
              <w:t>を設置し、環境マネジメント推進体制を整備した。</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戦略会議において各推進室の進捗状況を把握</w:t>
            </w:r>
            <w:r w:rsidRPr="002676A5">
              <w:rPr>
                <w:rFonts w:ascii="HG丸ｺﾞｼｯｸM-PRO" w:eastAsia="HG丸ｺﾞｼｯｸM-PRO" w:hAnsi="HG丸ｺﾞｼｯｸM-PRO" w:hint="eastAsia"/>
                <w:sz w:val="22"/>
              </w:rPr>
              <w:t>するとともに、</w:t>
            </w:r>
            <w:r w:rsidRPr="002676A5">
              <w:rPr>
                <w:rFonts w:ascii="HG丸ｺﾞｼｯｸM-PRO" w:eastAsia="HG丸ｺﾞｼｯｸM-PRO" w:hAnsi="HG丸ｺﾞｼｯｸM-PRO"/>
                <w:sz w:val="22"/>
              </w:rPr>
              <w:t>カーボンニュートラルに関する情報を学内で共有し</w:t>
            </w:r>
            <w:r w:rsidRPr="002676A5">
              <w:rPr>
                <w:rFonts w:ascii="HG丸ｺﾞｼｯｸM-PRO" w:eastAsia="HG丸ｺﾞｼｯｸM-PRO" w:hAnsi="HG丸ｺﾞｼｯｸM-PRO" w:hint="eastAsia"/>
                <w:sz w:val="22"/>
              </w:rPr>
              <w:t>た。また、</w:t>
            </w:r>
            <w:r w:rsidR="008B7CA2">
              <w:rPr>
                <w:rFonts w:ascii="HG丸ｺﾞｼｯｸM-PRO" w:eastAsia="HG丸ｺﾞｼｯｸM-PRO" w:hAnsi="HG丸ｺﾞｼｯｸM-PRO" w:hint="eastAsia"/>
                <w:sz w:val="22"/>
              </w:rPr>
              <w:t>令和７</w:t>
            </w:r>
            <w:r w:rsidRPr="002676A5">
              <w:rPr>
                <w:rFonts w:ascii="HG丸ｺﾞｼｯｸM-PRO" w:eastAsia="HG丸ｺﾞｼｯｸM-PRO" w:hAnsi="HG丸ｺﾞｼｯｸM-PRO"/>
                <w:sz w:val="22"/>
              </w:rPr>
              <w:t>年度以降の</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推進体制</w:t>
            </w:r>
            <w:r w:rsidRPr="002676A5">
              <w:rPr>
                <w:rFonts w:ascii="HG丸ｺﾞｼｯｸM-PRO" w:eastAsia="HG丸ｺﾞｼｯｸM-PRO" w:hAnsi="HG丸ｺﾞｼｯｸM-PRO" w:hint="eastAsia"/>
                <w:sz w:val="22"/>
              </w:rPr>
              <w:t>の</w:t>
            </w:r>
            <w:r w:rsidRPr="002676A5">
              <w:rPr>
                <w:rFonts w:ascii="HG丸ｺﾞｼｯｸM-PRO" w:eastAsia="HG丸ｺﾞｼｯｸM-PRO" w:hAnsi="HG丸ｺﾞｼｯｸM-PRO"/>
                <w:sz w:val="22"/>
              </w:rPr>
              <w:t>見直しを行った。</w:t>
            </w:r>
          </w:p>
          <w:p w14:paraId="1AAF5F8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54F0FEF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・（森之宮）</w:t>
            </w:r>
            <w:r w:rsidRPr="002676A5">
              <w:rPr>
                <w:rFonts w:ascii="HG丸ｺﾞｼｯｸM-PRO" w:eastAsia="HG丸ｺﾞｼｯｸM-PRO" w:hAnsi="HG丸ｺﾞｼｯｸM-PRO"/>
                <w:sz w:val="22"/>
              </w:rPr>
              <w:t>2次外壁による日射負荷の削減、ピロティ軒天の木質化、屋上緑化、高効率熱源機器の採用、断熱性能の向上、リサイクル材の使用等</w:t>
            </w:r>
            <w:r w:rsidRPr="002676A5">
              <w:rPr>
                <w:rFonts w:ascii="HG丸ｺﾞｼｯｸM-PRO" w:eastAsia="HG丸ｺﾞｼｯｸM-PRO" w:hAnsi="HG丸ｺﾞｼｯｸM-PRO" w:hint="eastAsia"/>
                <w:sz w:val="22"/>
              </w:rPr>
              <w:t>、各環境対策を盛り込んだ</w:t>
            </w:r>
            <w:r w:rsidRPr="002676A5">
              <w:rPr>
                <w:rFonts w:ascii="HG丸ｺﾞｼｯｸM-PRO" w:eastAsia="HG丸ｺﾞｼｯｸM-PRO" w:hAnsi="HG丸ｺﾞｼｯｸM-PRO"/>
                <w:sz w:val="22"/>
              </w:rPr>
              <w:t>設計</w:t>
            </w:r>
            <w:r w:rsidRPr="002676A5">
              <w:rPr>
                <w:rFonts w:ascii="HG丸ｺﾞｼｯｸM-PRO" w:eastAsia="HG丸ｺﾞｼｯｸM-PRO" w:hAnsi="HG丸ｺﾞｼｯｸM-PRO" w:hint="eastAsia"/>
                <w:sz w:val="22"/>
              </w:rPr>
              <w:t>に基づいて、</w:t>
            </w:r>
            <w:r w:rsidRPr="002676A5">
              <w:rPr>
                <w:rFonts w:ascii="HG丸ｺﾞｼｯｸM-PRO" w:eastAsia="HG丸ｺﾞｼｯｸM-PRO" w:hAnsi="HG丸ｺﾞｼｯｸM-PRO"/>
                <w:sz w:val="22"/>
              </w:rPr>
              <w:t>施工を</w:t>
            </w:r>
            <w:r w:rsidRPr="002676A5">
              <w:rPr>
                <w:rFonts w:ascii="HG丸ｺﾞｼｯｸM-PRO" w:eastAsia="HG丸ｺﾞｼｯｸM-PRO" w:hAnsi="HG丸ｺﾞｼｯｸM-PRO" w:hint="eastAsia"/>
                <w:sz w:val="22"/>
              </w:rPr>
              <w:t>実施し、</w:t>
            </w:r>
            <w:r w:rsidRPr="002676A5">
              <w:rPr>
                <w:rFonts w:ascii="HG丸ｺﾞｼｯｸM-PRO" w:eastAsia="HG丸ｺﾞｼｯｸM-PRO" w:hAnsi="HG丸ｺﾞｼｯｸM-PRO"/>
                <w:sz w:val="22"/>
              </w:rPr>
              <w:t>竣工し</w:t>
            </w:r>
            <w:r w:rsidRPr="002676A5">
              <w:rPr>
                <w:rFonts w:ascii="HG丸ｺﾞｼｯｸM-PRO" w:eastAsia="HG丸ｺﾞｼｯｸM-PRO" w:hAnsi="HG丸ｺﾞｼｯｸM-PRO" w:hint="eastAsia"/>
                <w:sz w:val="22"/>
              </w:rPr>
              <w:t>た。</w:t>
            </w:r>
          </w:p>
          <w:p w14:paraId="3C72D8D2"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sz w:val="22"/>
              </w:rPr>
              <w:t xml:space="preserve">実施設計時CASBEE </w:t>
            </w:r>
            <w:r w:rsidRPr="002676A5">
              <w:rPr>
                <w:rFonts w:ascii="HG丸ｺﾞｼｯｸM-PRO" w:eastAsia="HG丸ｺﾞｼｯｸM-PRO" w:hAnsi="HG丸ｺﾞｼｯｸM-PRO" w:hint="eastAsia"/>
                <w:sz w:val="22"/>
              </w:rPr>
              <w:t>Ａランクを取得済のところ、竣工後は</w:t>
            </w:r>
            <w:r w:rsidRPr="002676A5">
              <w:rPr>
                <w:rFonts w:ascii="HG丸ｺﾞｼｯｸM-PRO" w:eastAsia="HG丸ｺﾞｼｯｸM-PRO" w:hAnsi="HG丸ｺﾞｼｯｸM-PRO"/>
                <w:sz w:val="22"/>
              </w:rPr>
              <w:t>CASBEE Sランク、ZEB oriented取得予定である。</w:t>
            </w:r>
          </w:p>
          <w:p w14:paraId="1CF4D0E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中百舌鳥）ゼロカーボン化に向けて、工学新棟及び新センター棟の一部共用部において、内装仕上げ材を木質化した。省エネ改修（省エネ機器へ更新）、省エネ運用（施設の効率運用）及び省エネ啓発（省エネポスターの掲示）等により、エネルギー使用量（電気、ガス）１％削減への取組を実施した。</w:t>
            </w:r>
          </w:p>
          <w:p w14:paraId="76FDDA0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・（杉本）理学新棟（</w:t>
            </w:r>
            <w:r w:rsidRPr="002676A5">
              <w:rPr>
                <w:rFonts w:ascii="HG丸ｺﾞｼｯｸM-PRO" w:eastAsia="HG丸ｺﾞｼｯｸM-PRO" w:hAnsi="HG丸ｺﾞｼｯｸM-PRO"/>
                <w:sz w:val="22"/>
              </w:rPr>
              <w:t>G棟）の整備にあたり、環境負荷の低減に向けて実現可能性の観点から検討し、機器仕様を採用した。また、継続実施している省エネ活動における施設整備（省エネ機器への更新）、管理（既存施設設備の効率運用）および省エネ・節電（ポスター掲示等）啓発活動、照明機器の間引き点灯等により、コロナ禍（</w:t>
            </w:r>
            <w:r w:rsidR="00FB3839">
              <w:rPr>
                <w:rFonts w:ascii="HG丸ｺﾞｼｯｸM-PRO" w:eastAsia="HG丸ｺﾞｼｯｸM-PRO" w:hAnsi="HG丸ｺﾞｼｯｸM-PRO" w:hint="eastAsia"/>
                <w:sz w:val="22"/>
              </w:rPr>
              <w:t>令和４</w:t>
            </w:r>
            <w:r w:rsidRPr="002676A5">
              <w:rPr>
                <w:rFonts w:ascii="HG丸ｺﾞｼｯｸM-PRO" w:eastAsia="HG丸ｺﾞｼｯｸM-PRO" w:hAnsi="HG丸ｺﾞｼｯｸM-PRO"/>
                <w:sz w:val="22"/>
              </w:rPr>
              <w:t>年度、</w:t>
            </w:r>
            <w:r w:rsidR="00FB3839">
              <w:rPr>
                <w:rFonts w:ascii="HG丸ｺﾞｼｯｸM-PRO" w:eastAsia="HG丸ｺﾞｼｯｸM-PRO" w:hAnsi="HG丸ｺﾞｼｯｸM-PRO" w:hint="eastAsia"/>
                <w:sz w:val="22"/>
              </w:rPr>
              <w:t>令和３</w:t>
            </w:r>
            <w:r w:rsidRPr="002676A5">
              <w:rPr>
                <w:rFonts w:ascii="HG丸ｺﾞｼｯｸM-PRO" w:eastAsia="HG丸ｺﾞｼｯｸM-PRO" w:hAnsi="HG丸ｺﾞｼｯｸM-PRO"/>
                <w:sz w:val="22"/>
              </w:rPr>
              <w:t>年度）以前のエネルギー使用量（電気、ガス）を基本として1％削減への取組を実施した。</w:t>
            </w:r>
          </w:p>
          <w:p w14:paraId="03A1D7F3"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理学部の改修の際にLED化を実施し、受変電設備を更新することにより省エネに取</w:t>
            </w:r>
            <w:r w:rsidR="00277469">
              <w:rPr>
                <w:rFonts w:ascii="HG丸ｺﾞｼｯｸM-PRO" w:eastAsia="HG丸ｺﾞｼｯｸM-PRO" w:hAnsi="HG丸ｺﾞｼｯｸM-PRO" w:hint="eastAsia"/>
                <w:sz w:val="22"/>
              </w:rPr>
              <w:t>り</w:t>
            </w:r>
            <w:r w:rsidRPr="002676A5">
              <w:rPr>
                <w:rFonts w:ascii="HG丸ｺﾞｼｯｸM-PRO" w:eastAsia="HG丸ｺﾞｼｯｸM-PRO" w:hAnsi="HG丸ｺﾞｼｯｸM-PRO" w:hint="eastAsia"/>
                <w:sz w:val="22"/>
              </w:rPr>
              <w:t>組むとともに、省エネ啓発（省エネポスターの掲示）等により、エネルギー使用量（電気、ガス）１％削減への取組を実施した。</w:t>
            </w:r>
          </w:p>
          <w:p w14:paraId="72E6289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阿倍野）太陽光発電・井戸等について定期点検を実施し、阿倍野キャンパス内の電力・水道に利用している。また、設計に盛り込んだ消費エネルギーの縮減を目的とするものについて、施工段階におけるVE・CDで損なわれないように設計及び施工管理を行った。</w:t>
            </w:r>
          </w:p>
          <w:p w14:paraId="02AF31B9"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省エネ改修（省エネ機器へ更新）、省エネ運用（施設の効率運用）及び省エネ啓発（省エネポスターの掲示）等により、エネルギー使用量（電気、ガス）１％削減への取組を実施した。</w:t>
            </w:r>
          </w:p>
          <w:p w14:paraId="1613412E" w14:textId="77777777" w:rsidR="000F5D96" w:rsidRPr="002676A5" w:rsidRDefault="000F5D96" w:rsidP="0050539A">
            <w:pPr>
              <w:spacing w:line="300" w:lineRule="exact"/>
              <w:rPr>
                <w:rFonts w:ascii="HG丸ｺﾞｼｯｸM-PRO" w:eastAsia="HG丸ｺﾞｼｯｸM-PRO" w:hAnsi="HG丸ｺﾞｼｯｸM-PRO"/>
                <w:bCs/>
                <w:sz w:val="22"/>
              </w:rPr>
            </w:pPr>
          </w:p>
          <w:p w14:paraId="7BB83350"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【特に成果のあった取組等】　</w:t>
            </w:r>
          </w:p>
          <w:p w14:paraId="64957E58"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C25733">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 xml:space="preserve">年度に森之宮キャンパスの工事が竣工し、実施設計時CASBEE </w:t>
            </w:r>
            <w:r w:rsidRPr="002676A5">
              <w:rPr>
                <w:rFonts w:ascii="HG丸ｺﾞｼｯｸM-PRO" w:eastAsia="HG丸ｺﾞｼｯｸM-PRO" w:hAnsi="HG丸ｺﾞｼｯｸM-PRO" w:hint="eastAsia"/>
                <w:bCs/>
                <w:sz w:val="22"/>
              </w:rPr>
              <w:t>Ａランクを取得済のところ、竣工後は</w:t>
            </w:r>
            <w:r w:rsidRPr="002676A5">
              <w:rPr>
                <w:rFonts w:ascii="HG丸ｺﾞｼｯｸM-PRO" w:eastAsia="HG丸ｺﾞｼｯｸM-PRO" w:hAnsi="HG丸ｺﾞｼｯｸM-PRO"/>
                <w:bCs/>
                <w:sz w:val="22"/>
              </w:rPr>
              <w:t>CASBEE Sランク、ZEB oriented取得予定となり、実施設計時を上回る評価となった。</w:t>
            </w:r>
          </w:p>
          <w:p w14:paraId="561CE097" w14:textId="77777777" w:rsidR="000F5D96" w:rsidRPr="002676A5" w:rsidRDefault="000F5D96" w:rsidP="0050539A">
            <w:pPr>
              <w:spacing w:line="300" w:lineRule="exact"/>
              <w:ind w:leftChars="100" w:left="430" w:hangingChars="100" w:hanging="220"/>
              <w:rPr>
                <w:rFonts w:ascii="HG丸ｺﾞｼｯｸM-PRO" w:eastAsia="HG丸ｺﾞｼｯｸM-PRO" w:hAnsi="HG丸ｺﾞｼｯｸM-PRO"/>
                <w:bCs/>
                <w:sz w:val="22"/>
              </w:rPr>
            </w:pPr>
          </w:p>
          <w:p w14:paraId="2CE0ECE7"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052F6AF8" w14:textId="77777777" w:rsidTr="00A2373E">
        <w:tblPrEx>
          <w:tblCellMar>
            <w:left w:w="99" w:type="dxa"/>
            <w:right w:w="99" w:type="dxa"/>
          </w:tblCellMar>
        </w:tblPrEx>
        <w:trPr>
          <w:trHeight w:val="3683"/>
        </w:trPr>
        <w:tc>
          <w:tcPr>
            <w:tcW w:w="4390" w:type="dxa"/>
            <w:vMerge w:val="restart"/>
            <w:tcBorders>
              <w:top w:val="single" w:sz="4" w:space="0" w:color="auto"/>
            </w:tcBorders>
          </w:tcPr>
          <w:p w14:paraId="657A301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４</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安全・危機管理等</w:t>
            </w:r>
          </w:p>
          <w:p w14:paraId="1B92B25A"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学生</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教職員が安全かつ安心して活動できるよう、教育研究環境を整えるとともに、学内の安全管理体制を整備する。</w:t>
            </w:r>
          </w:p>
          <w:p w14:paraId="65D0E6AF"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安全教育等に関する研修の実施などにより、教職員</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学生に対する意識の向上を図る。</w:t>
            </w:r>
          </w:p>
          <w:p w14:paraId="1A2EA610"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情報資産の保護と利活用のため、情報セキュリティの維持、向上に努める。</w:t>
            </w:r>
          </w:p>
          <w:p w14:paraId="0AA5692A"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また、国際交流における安全対策をはじめ、法人</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大学・高専の諸活動における安全性の向上を図り、環境の変化に即したリスクマネジメント対応を行う。</w:t>
            </w:r>
          </w:p>
        </w:tc>
        <w:tc>
          <w:tcPr>
            <w:tcW w:w="708" w:type="dxa"/>
            <w:tcBorders>
              <w:top w:val="single" w:sz="4" w:space="0" w:color="auto"/>
            </w:tcBorders>
          </w:tcPr>
          <w:p w14:paraId="06C03053"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60</w:t>
            </w:r>
          </w:p>
        </w:tc>
        <w:tc>
          <w:tcPr>
            <w:tcW w:w="6567" w:type="dxa"/>
            <w:tcBorders>
              <w:top w:val="single" w:sz="4" w:space="0" w:color="auto"/>
            </w:tcBorders>
          </w:tcPr>
          <w:p w14:paraId="160A9F3F" w14:textId="77777777" w:rsidR="000F5D96" w:rsidRPr="002676A5" w:rsidRDefault="000F5D96" w:rsidP="0050539A">
            <w:pPr>
              <w:spacing w:line="300" w:lineRule="exact"/>
              <w:rPr>
                <w:rFonts w:ascii="HG丸ｺﾞｼｯｸM-PRO" w:eastAsia="HG丸ｺﾞｼｯｸM-PRO" w:hAnsi="HG丸ｺﾞｼｯｸM-PRO"/>
                <w:b/>
                <w:sz w:val="22"/>
              </w:rPr>
            </w:pPr>
          </w:p>
          <w:p w14:paraId="308BE51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＜安全衛生管理および教職員の健康管理＞</w:t>
            </w:r>
          </w:p>
          <w:p w14:paraId="01E17057" w14:textId="77777777" w:rsidR="000F5D96" w:rsidRPr="002676A5" w:rsidRDefault="00020D47" w:rsidP="0050539A">
            <w:pPr>
              <w:pStyle w:val="a4"/>
              <w:numPr>
                <w:ilvl w:val="0"/>
                <w:numId w:val="8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より安全な教育研究環境の整備のため、安全衛生管理体制の充実および安全教育等に関する研修の実施、教職員の心身の健康管理体制の充実を図る。</w:t>
            </w:r>
          </w:p>
          <w:p w14:paraId="409F752C"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top w:val="single" w:sz="4" w:space="0" w:color="auto"/>
            </w:tcBorders>
          </w:tcPr>
          <w:p w14:paraId="405F0256"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7E9768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＜安全衛生管理および教職員の健康管理＞</w:t>
            </w:r>
            <w:r w:rsidRPr="002676A5">
              <w:rPr>
                <w:rFonts w:ascii="HG丸ｺﾞｼｯｸM-PRO" w:eastAsia="HG丸ｺﾞｼｯｸM-PRO" w:hAnsi="HG丸ｺﾞｼｯｸM-PRO" w:hint="eastAsia"/>
                <w:b/>
                <w:bCs/>
                <w:sz w:val="22"/>
                <w:bdr w:val="single" w:sz="4" w:space="0" w:color="auto"/>
              </w:rPr>
              <w:t>評価Ⅲ</w:t>
            </w:r>
          </w:p>
          <w:p w14:paraId="72761334"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6CBA82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・健康診断の未受診者に対して書面・メール・保健師による健診督促を実施し、学内健診終了後は外部</w:t>
            </w:r>
            <w:r w:rsidR="00D113DC">
              <w:rPr>
                <w:rFonts w:ascii="HG丸ｺﾞｼｯｸM-PRO" w:eastAsia="HG丸ｺﾞｼｯｸM-PRO" w:hAnsi="HG丸ｺﾞｼｯｸM-PRO" w:hint="eastAsia"/>
                <w:bCs/>
                <w:sz w:val="22"/>
              </w:rPr>
              <w:t>提携</w:t>
            </w:r>
            <w:r w:rsidRPr="002676A5">
              <w:rPr>
                <w:rFonts w:ascii="HG丸ｺﾞｼｯｸM-PRO" w:eastAsia="HG丸ｺﾞｼｯｸM-PRO" w:hAnsi="HG丸ｺﾞｼｯｸM-PRO" w:hint="eastAsia"/>
                <w:bCs/>
                <w:sz w:val="22"/>
              </w:rPr>
              <w:t>医療機関の紹介や、受診結果の提出を促した。健診結果に応じて産業医への紹介状の発行、保健師による声掛け・指導を行い、病院受診に繋げた。</w:t>
            </w:r>
          </w:p>
          <w:p w14:paraId="3DFDC5B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・化学物質管理要綱を整備し、教育訓練を実施するとともに、リスクアセスメントを実施した。</w:t>
            </w:r>
          </w:p>
          <w:p w14:paraId="4B97D600"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AF99EE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医学部神経精神科医師を産業医に専任、中百舌鳥キャンパスには保健師を採用・配置し、メンタルヘルスケアに係る体制を充実させた。産業保健相談について、チラシやポータルサイトで周知するとともに、メール・電話・Webページより申し込める体制を整えたことで、産業医面談件数が急増した。</w:t>
            </w:r>
          </w:p>
          <w:p w14:paraId="7551189E"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急増するメンタルヘルスにかかる相談等について、保健師のキャンパス間連携を強化し、相互に適宜情報共有を行い、各ケースについて迅速に対応する仕組みを構築した。</w:t>
            </w:r>
          </w:p>
          <w:p w14:paraId="432A616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4BE79DE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・安全衛生管理に対する研修を実施した。ハイブリッド形式で実施し、ポータルサイトでも周知するとともに、</w:t>
            </w:r>
            <w:r w:rsidR="00C25733">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年度からは後日ポータルサイトに掲載することとした。</w:t>
            </w:r>
          </w:p>
          <w:p w14:paraId="0FA2BAC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0E46624"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10A06D5E" w14:textId="77777777" w:rsidTr="00A2373E">
        <w:tblPrEx>
          <w:tblCellMar>
            <w:left w:w="99" w:type="dxa"/>
            <w:right w:w="99" w:type="dxa"/>
          </w:tblCellMar>
        </w:tblPrEx>
        <w:trPr>
          <w:trHeight w:val="3109"/>
        </w:trPr>
        <w:tc>
          <w:tcPr>
            <w:tcW w:w="4390" w:type="dxa"/>
            <w:vMerge/>
          </w:tcPr>
          <w:p w14:paraId="07275130"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0A624E8C"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61</w:t>
            </w:r>
          </w:p>
        </w:tc>
        <w:tc>
          <w:tcPr>
            <w:tcW w:w="6567" w:type="dxa"/>
          </w:tcPr>
          <w:p w14:paraId="786BF57F" w14:textId="77777777" w:rsidR="000F5D96" w:rsidRPr="002676A5" w:rsidRDefault="000F5D96" w:rsidP="0050539A">
            <w:pPr>
              <w:spacing w:line="300" w:lineRule="exact"/>
              <w:rPr>
                <w:rFonts w:ascii="HG丸ｺﾞｼｯｸM-PRO" w:eastAsia="HG丸ｺﾞｼｯｸM-PRO" w:hAnsi="HG丸ｺﾞｼｯｸM-PRO"/>
                <w:b/>
                <w:sz w:val="22"/>
              </w:rPr>
            </w:pPr>
          </w:p>
          <w:p w14:paraId="60B6028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＜危機管理体制の整備＞</w:t>
            </w:r>
          </w:p>
          <w:p w14:paraId="418B8C0C" w14:textId="77777777" w:rsidR="000F5D96" w:rsidRPr="002676A5" w:rsidRDefault="00020D47" w:rsidP="0050539A">
            <w:pPr>
              <w:pStyle w:val="a4"/>
              <w:numPr>
                <w:ilvl w:val="0"/>
                <w:numId w:val="8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感染症の流行や自然災害などについての</w:t>
            </w:r>
            <w:r w:rsidRPr="002676A5">
              <w:rPr>
                <w:rFonts w:ascii="HG丸ｺﾞｼｯｸM-PRO" w:eastAsia="HG丸ｺﾞｼｯｸM-PRO" w:hAnsi="HG丸ｺﾞｼｯｸM-PRO"/>
                <w:bCs/>
                <w:sz w:val="22"/>
              </w:rPr>
              <w:t>BCP</w:t>
            </w:r>
            <w:r w:rsidRPr="002676A5">
              <w:rPr>
                <w:rFonts w:ascii="HG丸ｺﾞｼｯｸM-PRO" w:eastAsia="HG丸ｺﾞｼｯｸM-PRO" w:hAnsi="HG丸ｺﾞｼｯｸM-PRO" w:hint="eastAsia"/>
                <w:bCs/>
                <w:sz w:val="22"/>
              </w:rPr>
              <w:t>を作成するなど、危機管理体制を整備、強化する。</w:t>
            </w:r>
          </w:p>
          <w:p w14:paraId="21887922"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0B9BDFDA" w14:textId="77777777" w:rsidR="000F5D96" w:rsidRPr="002676A5" w:rsidRDefault="00020D47" w:rsidP="0050539A">
            <w:pPr>
              <w:spacing w:line="300" w:lineRule="exact"/>
              <w:rPr>
                <w:rFonts w:ascii="HG丸ｺﾞｼｯｸM-PRO" w:eastAsia="HG丸ｺﾞｼｯｸM-PRO" w:hAnsi="HG丸ｺﾞｼｯｸM-PRO"/>
                <w:b/>
                <w:sz w:val="22"/>
                <w:lang w:eastAsia="zh-TW"/>
              </w:rPr>
            </w:pPr>
            <w:r w:rsidRPr="002676A5">
              <w:rPr>
                <w:rFonts w:ascii="HG丸ｺﾞｼｯｸM-PRO" w:eastAsia="HG丸ｺﾞｼｯｸM-PRO" w:hAnsi="HG丸ｺﾞｼｯｸM-PRO" w:hint="eastAsia"/>
                <w:b/>
                <w:bCs/>
                <w:sz w:val="22"/>
                <w:lang w:eastAsia="zh-TW"/>
              </w:rPr>
              <w:t>【中期目標期間</w:t>
            </w:r>
            <w:r w:rsidR="0095419C">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75E7612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
                <w:sz w:val="22"/>
              </w:rPr>
              <w:t>＜危機管理体制の整備＞</w:t>
            </w:r>
            <w:r w:rsidRPr="002676A5">
              <w:rPr>
                <w:rFonts w:ascii="HG丸ｺﾞｼｯｸM-PRO" w:eastAsia="HG丸ｺﾞｼｯｸM-PRO" w:hAnsi="HG丸ｺﾞｼｯｸM-PRO" w:hint="eastAsia"/>
                <w:b/>
                <w:bCs/>
                <w:sz w:val="22"/>
                <w:bdr w:val="single" w:sz="4" w:space="0" w:color="auto"/>
              </w:rPr>
              <w:t>評価Ⅲ</w:t>
            </w:r>
          </w:p>
          <w:p w14:paraId="4886B61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30353C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・BCP（事業継続計画）の策定及び危機管理体制について検討を行い、中百舌鳥・阿倍野・羽曳野・りんくうキャンパス版及び高専版のBCPを策定するとともに、BCPに紐づいたアクションシートを制定した。</w:t>
            </w:r>
          </w:p>
          <w:p w14:paraId="61B1326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5E7C6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・各キャンパスにおける危機管理体制の整備について、危機発生時の窓口を明確にし、キャンパス等ごとに緊急連絡体制を整備した。適宜</w:t>
            </w:r>
            <w:r w:rsidRPr="002676A5">
              <w:rPr>
                <w:rFonts w:ascii="HG丸ｺﾞｼｯｸM-PRO" w:eastAsia="HG丸ｺﾞｼｯｸM-PRO" w:hAnsi="HG丸ｺﾞｼｯｸM-PRO"/>
                <w:bCs/>
                <w:sz w:val="22"/>
              </w:rPr>
              <w:t>見直しを行</w:t>
            </w:r>
            <w:r w:rsidRPr="002676A5">
              <w:rPr>
                <w:rFonts w:ascii="HG丸ｺﾞｼｯｸM-PRO" w:eastAsia="HG丸ｺﾞｼｯｸM-PRO" w:hAnsi="HG丸ｺﾞｼｯｸM-PRO" w:hint="eastAsia"/>
                <w:bCs/>
                <w:sz w:val="22"/>
              </w:rPr>
              <w:t>い、</w:t>
            </w:r>
            <w:r w:rsidRPr="002676A5">
              <w:rPr>
                <w:rFonts w:ascii="HG丸ｺﾞｼｯｸM-PRO" w:eastAsia="HG丸ｺﾞｼｯｸM-PRO" w:hAnsi="HG丸ｺﾞｼｯｸM-PRO"/>
                <w:bCs/>
                <w:sz w:val="22"/>
              </w:rPr>
              <w:t>危機発生時の連絡フローを構築</w:t>
            </w:r>
            <w:r w:rsidRPr="002676A5">
              <w:rPr>
                <w:rFonts w:ascii="HG丸ｺﾞｼｯｸM-PRO" w:eastAsia="HG丸ｺﾞｼｯｸM-PRO" w:hAnsi="HG丸ｺﾞｼｯｸM-PRO" w:hint="eastAsia"/>
                <w:bCs/>
                <w:sz w:val="22"/>
              </w:rPr>
              <w:t>する</w:t>
            </w:r>
            <w:r w:rsidRPr="002676A5">
              <w:rPr>
                <w:rFonts w:ascii="HG丸ｺﾞｼｯｸM-PRO" w:eastAsia="HG丸ｺﾞｼｯｸM-PRO" w:hAnsi="HG丸ｺﾞｼｯｸM-PRO"/>
                <w:bCs/>
                <w:sz w:val="22"/>
              </w:rPr>
              <w:t>とともに、防火・防災総合訓練や緊急連絡訓練</w:t>
            </w:r>
            <w:r w:rsidRPr="002676A5">
              <w:rPr>
                <w:rFonts w:ascii="HG丸ｺﾞｼｯｸM-PRO" w:eastAsia="HG丸ｺﾞｼｯｸM-PRO" w:hAnsi="HG丸ｺﾞｼｯｸM-PRO" w:hint="eastAsia"/>
                <w:bCs/>
                <w:sz w:val="22"/>
              </w:rPr>
              <w:t>等</w:t>
            </w:r>
            <w:r w:rsidRPr="002676A5">
              <w:rPr>
                <w:rFonts w:ascii="HG丸ｺﾞｼｯｸM-PRO" w:eastAsia="HG丸ｺﾞｼｯｸM-PRO" w:hAnsi="HG丸ｺﾞｼｯｸM-PRO"/>
                <w:bCs/>
                <w:sz w:val="22"/>
              </w:rPr>
              <w:t>を実施した。</w:t>
            </w:r>
          </w:p>
          <w:p w14:paraId="07B9ECD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2BFBC1E"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5EAD364B" w14:textId="77777777" w:rsidTr="00A2373E">
        <w:tblPrEx>
          <w:tblCellMar>
            <w:left w:w="99" w:type="dxa"/>
            <w:right w:w="99" w:type="dxa"/>
          </w:tblCellMar>
        </w:tblPrEx>
        <w:trPr>
          <w:trHeight w:val="1548"/>
        </w:trPr>
        <w:tc>
          <w:tcPr>
            <w:tcW w:w="4390" w:type="dxa"/>
            <w:vMerge/>
          </w:tcPr>
          <w:p w14:paraId="759077E7"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4254D812"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62</w:t>
            </w:r>
          </w:p>
        </w:tc>
        <w:tc>
          <w:tcPr>
            <w:tcW w:w="6567" w:type="dxa"/>
          </w:tcPr>
          <w:p w14:paraId="4BF20DD2" w14:textId="77777777" w:rsidR="000F5D96" w:rsidRPr="002676A5" w:rsidRDefault="000F5D96" w:rsidP="0050539A">
            <w:pPr>
              <w:spacing w:line="300" w:lineRule="exact"/>
              <w:rPr>
                <w:rFonts w:ascii="HG丸ｺﾞｼｯｸM-PRO" w:eastAsia="HG丸ｺﾞｼｯｸM-PRO" w:hAnsi="HG丸ｺﾞｼｯｸM-PRO"/>
                <w:b/>
                <w:sz w:val="22"/>
              </w:rPr>
            </w:pPr>
          </w:p>
          <w:p w14:paraId="2008FE9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＜リスクマネジメント等の推進＞</w:t>
            </w:r>
          </w:p>
          <w:p w14:paraId="141CB843"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研究におけるリスク回避のため、安全保障輸出管理や利益相反マネジメントなどの仕組みの整備、運用を行う。</w:t>
            </w:r>
          </w:p>
          <w:p w14:paraId="2CD5930B" w14:textId="77777777" w:rsidR="000F5D96" w:rsidRPr="002676A5" w:rsidRDefault="000F5D96" w:rsidP="0050539A">
            <w:pPr>
              <w:spacing w:line="300" w:lineRule="exact"/>
              <w:rPr>
                <w:rFonts w:ascii="HG丸ｺﾞｼｯｸM-PRO" w:eastAsia="HG丸ｺﾞｼｯｸM-PRO" w:hAnsi="HG丸ｺﾞｼｯｸM-PRO"/>
                <w:bCs/>
                <w:sz w:val="22"/>
              </w:rPr>
            </w:pPr>
          </w:p>
          <w:p w14:paraId="1876E963"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情報セキュリティ向上のため、情報システムの適切な運用、情報資産の適切な取扱いの徹底、セキュリティを意識したデータ利活用環境の整備などを行う。</w:t>
            </w:r>
          </w:p>
          <w:p w14:paraId="24E42D05" w14:textId="77777777" w:rsidR="000F5D96" w:rsidRPr="002676A5" w:rsidRDefault="000F5D96" w:rsidP="0050539A">
            <w:pPr>
              <w:spacing w:line="300" w:lineRule="exact"/>
              <w:rPr>
                <w:rFonts w:ascii="HG丸ｺﾞｼｯｸM-PRO" w:eastAsia="HG丸ｺﾞｼｯｸM-PRO" w:hAnsi="HG丸ｺﾞｼｯｸM-PRO"/>
                <w:bCs/>
                <w:sz w:val="22"/>
              </w:rPr>
            </w:pPr>
          </w:p>
          <w:p w14:paraId="609FD92E"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国際交流の安全対策のため、海外危機管理訓練の実施、外部機関との連携、海外渡航登録の促進・活用など、意識向上と体制、管理能力の強化を図る。</w:t>
            </w:r>
          </w:p>
          <w:p w14:paraId="6F5B94AC" w14:textId="77777777" w:rsidR="000F5D96" w:rsidRPr="002676A5" w:rsidRDefault="000F5D96" w:rsidP="0050539A">
            <w:pPr>
              <w:spacing w:line="300" w:lineRule="exact"/>
              <w:rPr>
                <w:rFonts w:ascii="HG丸ｺﾞｼｯｸM-PRO" w:eastAsia="HG丸ｺﾞｼｯｸM-PRO" w:hAnsi="HG丸ｺﾞｼｯｸM-PRO"/>
                <w:b/>
                <w:sz w:val="22"/>
              </w:rPr>
            </w:pPr>
          </w:p>
        </w:tc>
        <w:tc>
          <w:tcPr>
            <w:tcW w:w="10938" w:type="dxa"/>
            <w:gridSpan w:val="7"/>
          </w:tcPr>
          <w:p w14:paraId="276377F5"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2DFDB40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＜リスクマネジメント等の推進＞</w:t>
            </w:r>
            <w:r w:rsidRPr="002676A5">
              <w:rPr>
                <w:rFonts w:ascii="HG丸ｺﾞｼｯｸM-PRO" w:eastAsia="HG丸ｺﾞｼｯｸM-PRO" w:hAnsi="HG丸ｺﾞｼｯｸM-PRO" w:hint="eastAsia"/>
                <w:b/>
                <w:bCs/>
                <w:sz w:val="22"/>
                <w:bdr w:val="single" w:sz="4" w:space="0" w:color="auto"/>
              </w:rPr>
              <w:t>評価Ⅲ</w:t>
            </w:r>
          </w:p>
          <w:p w14:paraId="78EFD84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448883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・利益相反マネジメントについて、「組織としての利益相反」のマネジメント方針等を決定、</w:t>
            </w:r>
            <w:r w:rsidRPr="002676A5">
              <w:rPr>
                <w:rFonts w:ascii="HG丸ｺﾞｼｯｸM-PRO" w:eastAsia="HG丸ｺﾞｼｯｸM-PRO" w:hAnsi="HG丸ｺﾞｼｯｸM-PRO"/>
                <w:bCs/>
                <w:sz w:val="22"/>
              </w:rPr>
              <w:t>中百舌鳥、杉本の地区委員会を統合するとともに、利益相反マネジメント自己申告システムを導入し、申請者の負担軽減及び業務の効率化を図った。</w:t>
            </w:r>
            <w:r w:rsidRPr="002676A5">
              <w:rPr>
                <w:rFonts w:ascii="HG丸ｺﾞｼｯｸM-PRO" w:eastAsia="HG丸ｺﾞｼｯｸM-PRO" w:hAnsi="HG丸ｺﾞｼｯｸM-PRO" w:hint="eastAsia"/>
                <w:bCs/>
                <w:sz w:val="22"/>
              </w:rPr>
              <w:t>また、</w:t>
            </w:r>
            <w:r w:rsidRPr="002676A5">
              <w:rPr>
                <w:rFonts w:ascii="HG丸ｺﾞｼｯｸM-PRO" w:eastAsia="HG丸ｺﾞｼｯｸM-PRO" w:hAnsi="HG丸ｺﾞｼｯｸM-PRO"/>
                <w:bCs/>
                <w:sz w:val="22"/>
              </w:rPr>
              <w:t>自己申告の重要性について</w:t>
            </w:r>
            <w:r w:rsidRPr="002676A5">
              <w:rPr>
                <w:rFonts w:ascii="HG丸ｺﾞｼｯｸM-PRO" w:eastAsia="HG丸ｺﾞｼｯｸM-PRO" w:hAnsi="HG丸ｺﾞｼｯｸM-PRO" w:hint="eastAsia"/>
                <w:bCs/>
                <w:sz w:val="22"/>
              </w:rPr>
              <w:t>周知徹底を行った。</w:t>
            </w:r>
          </w:p>
          <w:p w14:paraId="0D9F566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34C2FA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・新たな安全保障輸出管理の運用及びその必要性等の説明を部局等の会議を通じて行うとともに、新たな安全保障輸出管理の運用を開始した。また、該非判定を徹底し、該非リストの充実化を図るとともに、</w:t>
            </w:r>
            <w:r w:rsidRPr="002676A5">
              <w:rPr>
                <w:rFonts w:ascii="HG丸ｺﾞｼｯｸM-PRO" w:eastAsia="HG丸ｺﾞｼｯｸM-PRO" w:hAnsi="HG丸ｺﾞｼｯｸM-PRO"/>
                <w:bCs/>
                <w:sz w:val="22"/>
              </w:rPr>
              <w:t>各部局等担当者へ実態調査を行った。</w:t>
            </w:r>
          </w:p>
          <w:p w14:paraId="3713999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5F90F6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・情報セキュリティセンター運営会議において、</w:t>
            </w:r>
            <w:r w:rsidRPr="002676A5">
              <w:rPr>
                <w:rFonts w:ascii="HG丸ｺﾞｼｯｸM-PRO" w:eastAsia="HG丸ｺﾞｼｯｸM-PRO" w:hAnsi="HG丸ｺﾞｼｯｸM-PRO"/>
                <w:bCs/>
                <w:sz w:val="22"/>
              </w:rPr>
              <w:t>情報インシデント対応、情報セキュリティ教育・啓発施策、</w:t>
            </w:r>
            <w:r w:rsidRPr="002676A5">
              <w:rPr>
                <w:rFonts w:ascii="HG丸ｺﾞｼｯｸM-PRO" w:eastAsia="HG丸ｺﾞｼｯｸM-PRO" w:hAnsi="HG丸ｺﾞｼｯｸM-PRO" w:hint="eastAsia"/>
                <w:bCs/>
                <w:sz w:val="22"/>
              </w:rPr>
              <w:t>セキュリティ</w:t>
            </w:r>
            <w:r w:rsidRPr="002676A5">
              <w:rPr>
                <w:rFonts w:ascii="HG丸ｺﾞｼｯｸM-PRO" w:eastAsia="HG丸ｺﾞｼｯｸM-PRO" w:hAnsi="HG丸ｺﾞｼｯｸM-PRO"/>
                <w:bCs/>
                <w:sz w:val="22"/>
              </w:rPr>
              <w:t>ポリシー</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見直しを実施した。</w:t>
            </w:r>
          </w:p>
          <w:p w14:paraId="3ED197F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　全教職員を対象に、新たに制定された各種情報セキュリティポリシーの</w:t>
            </w:r>
            <w:r w:rsidR="00D113DC">
              <w:rPr>
                <w:rFonts w:ascii="HG丸ｺﾞｼｯｸM-PRO" w:eastAsia="HG丸ｺﾞｼｯｸM-PRO" w:hAnsi="HG丸ｺﾞｼｯｸM-PRO" w:hint="eastAsia"/>
                <w:bCs/>
                <w:sz w:val="22"/>
              </w:rPr>
              <w:t>遵</w:t>
            </w:r>
            <w:r w:rsidRPr="002676A5">
              <w:rPr>
                <w:rFonts w:ascii="HG丸ｺﾞｼｯｸM-PRO" w:eastAsia="HG丸ｺﾞｼｯｸM-PRO" w:hAnsi="HG丸ｺﾞｼｯｸM-PRO" w:hint="eastAsia"/>
                <w:bCs/>
                <w:sz w:val="22"/>
              </w:rPr>
              <w:t>守状況確認、研修を実施した。</w:t>
            </w:r>
          </w:p>
          <w:p w14:paraId="09BF067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067DE1F" w14:textId="7345B5F0"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・CSIR</w:t>
            </w:r>
            <w:r w:rsidR="0095419C">
              <w:rPr>
                <w:rFonts w:ascii="HG丸ｺﾞｼｯｸM-PRO" w:eastAsia="HG丸ｺﾞｼｯｸM-PRO" w:hAnsi="HG丸ｺﾞｼｯｸM-PRO" w:hint="eastAsia"/>
                <w:bCs/>
                <w:sz w:val="22"/>
              </w:rPr>
              <w:t>T</w:t>
            </w:r>
            <w:r w:rsidRPr="002676A5">
              <w:rPr>
                <w:rFonts w:ascii="HG丸ｺﾞｼｯｸM-PRO" w:eastAsia="HG丸ｺﾞｼｯｸM-PRO" w:hAnsi="HG丸ｺﾞｼｯｸM-PRO" w:hint="eastAsia"/>
                <w:bCs/>
                <w:sz w:val="22"/>
              </w:rPr>
              <w:t>体制を整備し、教職協働体制を構築してセキュリティインシデント対応を行った。対応フローを整備するとともに、セキュリティ担当職員による対応訓練を実施した。あわせて、病院</w:t>
            </w:r>
            <w:r w:rsidRPr="002676A5">
              <w:rPr>
                <w:rFonts w:ascii="HG丸ｺﾞｼｯｸM-PRO" w:eastAsia="HG丸ｺﾞｼｯｸM-PRO" w:hAnsi="HG丸ｺﾞｼｯｸM-PRO"/>
                <w:bCs/>
                <w:sz w:val="22"/>
              </w:rPr>
              <w:t>CSIRTや高専CSIRTとの連携フローを整備し、病院や高専でのセキュリティインシデント発生に備えた。また、利用者向けおよび管理者向けの情報セキュリティ講習会を実施した。</w:t>
            </w:r>
          </w:p>
          <w:p w14:paraId="2BC10B6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7DF347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lastRenderedPageBreak/>
              <w:t>・データマネジメントポリシーについて、</w:t>
            </w:r>
            <w:r w:rsidRPr="002676A5">
              <w:rPr>
                <w:rFonts w:ascii="HG丸ｺﾞｼｯｸM-PRO" w:eastAsia="HG丸ｺﾞｼｯｸM-PRO" w:hAnsi="HG丸ｺﾞｼｯｸM-PRO"/>
                <w:bCs/>
                <w:sz w:val="22"/>
              </w:rPr>
              <w:t>DX戦略会議において、公立大学法人大阪データポリシーを策定した。本ポリシーを踏まえ、「教育・学習データの利活用にかかるガイドライン」</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「大阪公立大学研究データ管理・公開に関する実施方針」</w:t>
            </w:r>
            <w:r w:rsidRPr="002676A5">
              <w:rPr>
                <w:rFonts w:ascii="HG丸ｺﾞｼｯｸM-PRO" w:eastAsia="HG丸ｺﾞｼｯｸM-PRO" w:hAnsi="HG丸ｺﾞｼｯｸM-PRO" w:hint="eastAsia"/>
                <w:bCs/>
                <w:sz w:val="22"/>
              </w:rPr>
              <w:t>を策定した。</w:t>
            </w:r>
          </w:p>
          <w:p w14:paraId="38ED0E2D"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945B6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危機管理訓練・研修の実施、外務省が実施する教育機関向け海外安全対策セミナーへの参加など、海外危機管理訓練を実施した。また、学生・教職員向けに作成した「危機管理ガイドブック」を、ポータルサイト上で公開し、随時内容を更新した。</w:t>
            </w:r>
          </w:p>
          <w:p w14:paraId="027FEA5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04EE81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・学生の海外派遣時における</w:t>
            </w:r>
            <w:r w:rsidRPr="002676A5">
              <w:rPr>
                <w:rFonts w:ascii="HG丸ｺﾞｼｯｸM-PRO" w:eastAsia="HG丸ｺﾞｼｯｸM-PRO" w:hAnsi="HG丸ｺﾞｼｯｸM-PRO"/>
                <w:bCs/>
                <w:sz w:val="22"/>
              </w:rPr>
              <w:t>JCSOS危機管理システムへの加入促進について、学生および引率教員のJCSOS加入を必須とし、学内ポータルやメール、学内会議で周知徹底し</w:t>
            </w:r>
            <w:r w:rsidRPr="002676A5">
              <w:rPr>
                <w:rFonts w:ascii="HG丸ｺﾞｼｯｸM-PRO" w:eastAsia="HG丸ｺﾞｼｯｸM-PRO" w:hAnsi="HG丸ｺﾞｼｯｸM-PRO" w:hint="eastAsia"/>
                <w:bCs/>
                <w:sz w:val="22"/>
              </w:rPr>
              <w:t>た。</w:t>
            </w:r>
          </w:p>
          <w:p w14:paraId="6E2AD9A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CECD2F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・教職員および派遣学生の危機管理意識向上に努め、外部機関が発信する海外危険情報の周知や、</w:t>
            </w:r>
            <w:r w:rsidRPr="002676A5">
              <w:rPr>
                <w:rFonts w:ascii="HG丸ｺﾞｼｯｸM-PRO" w:eastAsia="HG丸ｺﾞｼｯｸM-PRO" w:hAnsi="HG丸ｺﾞｼｯｸM-PRO"/>
                <w:bCs/>
                <w:sz w:val="22"/>
              </w:rPr>
              <w:t>JCSOS加入者</w:t>
            </w:r>
            <w:r w:rsidRPr="002676A5">
              <w:rPr>
                <w:rFonts w:ascii="HG丸ｺﾞｼｯｸM-PRO" w:eastAsia="HG丸ｺﾞｼｯｸM-PRO" w:hAnsi="HG丸ｺﾞｼｯｸM-PRO" w:hint="eastAsia"/>
                <w:bCs/>
                <w:sz w:val="22"/>
              </w:rPr>
              <w:t>への</w:t>
            </w:r>
            <w:r w:rsidRPr="002676A5">
              <w:rPr>
                <w:rFonts w:ascii="HG丸ｺﾞｼｯｸM-PRO" w:eastAsia="HG丸ｺﾞｼｯｸM-PRO" w:hAnsi="HG丸ｺﾞｼｯｸM-PRO"/>
                <w:bCs/>
                <w:sz w:val="22"/>
              </w:rPr>
              <w:t>個別案内など、渡航者（渡航予定者）に必要な情報が届くように努め</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w:t>
            </w:r>
          </w:p>
          <w:p w14:paraId="2465848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599F732"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44DC398" w14:textId="77777777" w:rsidTr="00A2373E">
        <w:tblPrEx>
          <w:tblCellMar>
            <w:left w:w="99" w:type="dxa"/>
            <w:right w:w="99" w:type="dxa"/>
          </w:tblCellMar>
        </w:tblPrEx>
        <w:trPr>
          <w:trHeight w:val="3109"/>
        </w:trPr>
        <w:tc>
          <w:tcPr>
            <w:tcW w:w="4390" w:type="dxa"/>
            <w:vMerge w:val="restart"/>
          </w:tcPr>
          <w:p w14:paraId="3608C22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５</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人権尊重及びコンプライアンス</w:t>
            </w:r>
          </w:p>
          <w:p w14:paraId="090C082A" w14:textId="77777777" w:rsidR="000F5D96" w:rsidRPr="006E7CF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法人</w:t>
            </w:r>
            <w:r>
              <w:rPr>
                <w:rFonts w:ascii="HG丸ｺﾞｼｯｸM-PRO" w:eastAsia="HG丸ｺﾞｼｯｸM-PRO" w:hAnsi="HG丸ｺﾞｼｯｸM-PRO" w:hint="eastAsia"/>
                <w:bCs/>
                <w:color w:val="000000" w:themeColor="text1"/>
                <w:sz w:val="22"/>
              </w:rPr>
              <w:t>及び</w:t>
            </w:r>
            <w:r w:rsidRPr="006E7CFE">
              <w:rPr>
                <w:rFonts w:ascii="HG丸ｺﾞｼｯｸM-PRO" w:eastAsia="HG丸ｺﾞｼｯｸM-PRO" w:hAnsi="HG丸ｺﾞｼｯｸM-PRO" w:hint="eastAsia"/>
                <w:bCs/>
                <w:color w:val="000000" w:themeColor="text1"/>
                <w:sz w:val="22"/>
              </w:rPr>
              <w:t>大学・高専のすべての活動において、人権尊重の視点に立った業務遂行の徹底を図る。</w:t>
            </w:r>
          </w:p>
          <w:p w14:paraId="2DA1F220"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また、法令等に基づく適切な業務管理や研究公正の推進のため、業務の適正を確保するための体制を整備し、コンプライアンスを推進するための取組を強化する。</w:t>
            </w:r>
          </w:p>
        </w:tc>
        <w:tc>
          <w:tcPr>
            <w:tcW w:w="708" w:type="dxa"/>
          </w:tcPr>
          <w:p w14:paraId="38D27850"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63</w:t>
            </w:r>
          </w:p>
        </w:tc>
        <w:tc>
          <w:tcPr>
            <w:tcW w:w="6567" w:type="dxa"/>
          </w:tcPr>
          <w:p w14:paraId="7D5E61DC" w14:textId="77777777" w:rsidR="000F5D96" w:rsidRPr="002676A5" w:rsidRDefault="000F5D96" w:rsidP="0050539A">
            <w:pPr>
              <w:spacing w:line="300" w:lineRule="exact"/>
              <w:rPr>
                <w:rFonts w:ascii="HG丸ｺﾞｼｯｸM-PRO" w:eastAsia="HG丸ｺﾞｼｯｸM-PRO" w:hAnsi="HG丸ｺﾞｼｯｸM-PRO"/>
                <w:b/>
                <w:sz w:val="22"/>
              </w:rPr>
            </w:pPr>
          </w:p>
          <w:p w14:paraId="28DD3C18"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＜人権尊重＞</w:t>
            </w:r>
          </w:p>
          <w:p w14:paraId="4A573245"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学生、教職員が行う日々の活動や業務において、人権尊重の視点を徹底するため、人権、ハラスメントに関する研修等の実施や、各種相談体制の一層の周知や充実に取り組む。</w:t>
            </w:r>
          </w:p>
          <w:p w14:paraId="0E305AD5"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70196814"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9BACB2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＜人権尊重＞</w:t>
            </w:r>
            <w:r w:rsidRPr="002676A5">
              <w:rPr>
                <w:rFonts w:ascii="HG丸ｺﾞｼｯｸM-PRO" w:eastAsia="HG丸ｺﾞｼｯｸM-PRO" w:hAnsi="HG丸ｺﾞｼｯｸM-PRO" w:hint="eastAsia"/>
                <w:b/>
                <w:bCs/>
                <w:sz w:val="22"/>
                <w:bdr w:val="single" w:sz="4" w:space="0" w:color="auto"/>
              </w:rPr>
              <w:t>評価Ⅲ</w:t>
            </w:r>
          </w:p>
          <w:p w14:paraId="2E0FF1EE"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4C106BC" w14:textId="77777777" w:rsidR="000F5D96" w:rsidRPr="002676A5" w:rsidRDefault="00020D47" w:rsidP="0042432B">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・人権・ハラスメントに関する研修・講習会</w:t>
            </w:r>
            <w:r w:rsidR="0074132E" w:rsidRPr="002676A5">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開催した。また人権啓発冊子として「人権問題の最前線」「</w:t>
            </w:r>
            <w:r w:rsidRPr="002676A5">
              <w:rPr>
                <w:rFonts w:ascii="HG丸ｺﾞｼｯｸM-PRO" w:eastAsia="HG丸ｺﾞｼｯｸM-PRO" w:hAnsi="HG丸ｺﾞｼｯｸM-PRO"/>
                <w:bCs/>
                <w:sz w:val="22"/>
              </w:rPr>
              <w:t>Human人権問題News」を発行し、学内教職員及び学生に配布するとともに、オンライン公開した。</w:t>
            </w:r>
          </w:p>
          <w:p w14:paraId="6C2C3AE1"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7DBA8B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SOGIに関するガイドライン</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策定、ハラスメント防止ガイドラインの改訂を行った。</w:t>
            </w:r>
          </w:p>
          <w:p w14:paraId="40E58D8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・大阪公立大学人権宣言を策定し、公開した。</w:t>
            </w:r>
          </w:p>
          <w:p w14:paraId="4172CA9C"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BD38B5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・ハラスメント相談員に対する研修を実施した。</w:t>
            </w:r>
            <w:r w:rsidRPr="002676A5">
              <w:rPr>
                <w:rFonts w:ascii="HG丸ｺﾞｼｯｸM-PRO" w:eastAsia="HG丸ｺﾞｼｯｸM-PRO" w:hAnsi="HG丸ｺﾞｼｯｸM-PRO"/>
                <w:bCs/>
                <w:sz w:val="22"/>
              </w:rPr>
              <w:t>教職協働組織として、ハラスメント相談室を設置した。</w:t>
            </w:r>
          </w:p>
          <w:p w14:paraId="2D95DCE1"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9476DD7"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1C0A888B" w14:textId="77777777" w:rsidTr="00A2373E">
        <w:tblPrEx>
          <w:tblCellMar>
            <w:left w:w="99" w:type="dxa"/>
            <w:right w:w="99" w:type="dxa"/>
          </w:tblCellMar>
        </w:tblPrEx>
        <w:trPr>
          <w:trHeight w:val="5380"/>
        </w:trPr>
        <w:tc>
          <w:tcPr>
            <w:tcW w:w="4390" w:type="dxa"/>
            <w:vMerge/>
          </w:tcPr>
          <w:p w14:paraId="66558D09"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7B1084FB"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64</w:t>
            </w:r>
          </w:p>
        </w:tc>
        <w:tc>
          <w:tcPr>
            <w:tcW w:w="6567" w:type="dxa"/>
          </w:tcPr>
          <w:p w14:paraId="43CA94E8" w14:textId="77777777" w:rsidR="000F5D96" w:rsidRPr="002676A5" w:rsidRDefault="000F5D96" w:rsidP="0050539A">
            <w:pPr>
              <w:spacing w:line="300" w:lineRule="exact"/>
              <w:rPr>
                <w:rFonts w:ascii="HG丸ｺﾞｼｯｸM-PRO" w:eastAsia="HG丸ｺﾞｼｯｸM-PRO" w:hAnsi="HG丸ｺﾞｼｯｸM-PRO"/>
                <w:b/>
                <w:sz w:val="22"/>
              </w:rPr>
            </w:pPr>
          </w:p>
          <w:p w14:paraId="4DBF6EB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＜コンプライアンス等の推進＞</w:t>
            </w:r>
          </w:p>
          <w:p w14:paraId="4406FB35"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コンプライアンス推進のため、内部統制などにより、法令遵守等の業務の適正性を確保する取組を進める。</w:t>
            </w:r>
          </w:p>
          <w:p w14:paraId="5ADFF7D8" w14:textId="77777777" w:rsidR="000F5D96" w:rsidRPr="002676A5" w:rsidRDefault="000F5D96" w:rsidP="0050539A">
            <w:pPr>
              <w:spacing w:line="300" w:lineRule="exact"/>
              <w:rPr>
                <w:rFonts w:ascii="HG丸ｺﾞｼｯｸM-PRO" w:eastAsia="HG丸ｺﾞｼｯｸM-PRO" w:hAnsi="HG丸ｺﾞｼｯｸM-PRO"/>
                <w:bCs/>
                <w:sz w:val="22"/>
              </w:rPr>
            </w:pPr>
          </w:p>
          <w:p w14:paraId="5D340045"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学術研究の信頼性と研究費の適正管理を維持するため、研究不正および研究費不正使用を防止するための取組を継続して進める。</w:t>
            </w:r>
          </w:p>
          <w:p w14:paraId="2EFB3900" w14:textId="77777777" w:rsidR="000F5D96" w:rsidRPr="002676A5" w:rsidRDefault="000F5D96" w:rsidP="0050539A">
            <w:pPr>
              <w:spacing w:line="300" w:lineRule="exact"/>
              <w:rPr>
                <w:rFonts w:ascii="HG丸ｺﾞｼｯｸM-PRO" w:eastAsia="HG丸ｺﾞｼｯｸM-PRO" w:hAnsi="HG丸ｺﾞｼｯｸM-PRO"/>
                <w:b/>
                <w:sz w:val="22"/>
              </w:rPr>
            </w:pPr>
          </w:p>
        </w:tc>
        <w:tc>
          <w:tcPr>
            <w:tcW w:w="10938" w:type="dxa"/>
            <w:gridSpan w:val="7"/>
          </w:tcPr>
          <w:p w14:paraId="76C677FC"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6F5E73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＜コンプライアンス等の推進＞</w:t>
            </w:r>
            <w:r w:rsidRPr="002676A5">
              <w:rPr>
                <w:rFonts w:ascii="HG丸ｺﾞｼｯｸM-PRO" w:eastAsia="HG丸ｺﾞｼｯｸM-PRO" w:hAnsi="HG丸ｺﾞｼｯｸM-PRO" w:hint="eastAsia"/>
                <w:b/>
                <w:bCs/>
                <w:sz w:val="22"/>
                <w:bdr w:val="single" w:sz="4" w:space="0" w:color="auto"/>
              </w:rPr>
              <w:t>評価Ⅲ</w:t>
            </w:r>
          </w:p>
          <w:p w14:paraId="12B4461C"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8F24FD4"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内部統制推進委員会において</w:t>
            </w:r>
            <w:r w:rsidRPr="002676A5">
              <w:rPr>
                <w:rFonts w:ascii="HG丸ｺﾞｼｯｸM-PRO" w:eastAsia="HG丸ｺﾞｼｯｸM-PRO" w:hAnsi="HG丸ｺﾞｼｯｸM-PRO" w:hint="eastAsia"/>
                <w:bCs/>
                <w:sz w:val="22"/>
              </w:rPr>
              <w:t>業務の適正性の確認及び阻害要因の</w:t>
            </w:r>
            <w:r w:rsidRPr="002676A5">
              <w:rPr>
                <w:rFonts w:ascii="HG丸ｺﾞｼｯｸM-PRO" w:eastAsia="HG丸ｺﾞｼｯｸM-PRO" w:hAnsi="HG丸ｺﾞｼｯｸM-PRO"/>
                <w:bCs/>
                <w:sz w:val="22"/>
              </w:rPr>
              <w:t>指摘</w:t>
            </w:r>
            <w:r w:rsidRPr="002676A5">
              <w:rPr>
                <w:rFonts w:ascii="HG丸ｺﾞｼｯｸM-PRO" w:eastAsia="HG丸ｺﾞｼｯｸM-PRO" w:hAnsi="HG丸ｺﾞｼｯｸM-PRO" w:hint="eastAsia"/>
                <w:bCs/>
                <w:sz w:val="22"/>
              </w:rPr>
              <w:t>等を行いながら、内部統制が正しく機能しているかを継続的に監視のうえ、適宜必要な改善の措置を講じた。また、より効果的な内部統制モニタリングができるよう</w:t>
            </w:r>
            <w:r w:rsidRPr="002676A5">
              <w:rPr>
                <w:rFonts w:ascii="HG丸ｺﾞｼｯｸM-PRO" w:eastAsia="HG丸ｺﾞｼｯｸM-PRO" w:hAnsi="HG丸ｺﾞｼｯｸM-PRO"/>
                <w:bCs/>
                <w:sz w:val="22"/>
              </w:rPr>
              <w:t>チェック項目</w:t>
            </w:r>
            <w:r w:rsidRPr="002676A5">
              <w:rPr>
                <w:rFonts w:ascii="HG丸ｺﾞｼｯｸM-PRO" w:eastAsia="HG丸ｺﾞｼｯｸM-PRO" w:hAnsi="HG丸ｺﾞｼｯｸM-PRO" w:hint="eastAsia"/>
                <w:bCs/>
                <w:sz w:val="22"/>
              </w:rPr>
              <w:t>の改正を実施した。</w:t>
            </w:r>
          </w:p>
          <w:p w14:paraId="72ED3F92" w14:textId="77777777" w:rsidR="000F5D96" w:rsidRPr="002676A5" w:rsidRDefault="000F5D96" w:rsidP="0050539A">
            <w:pPr>
              <w:ind w:left="220" w:hangingChars="100" w:hanging="220"/>
              <w:rPr>
                <w:rFonts w:ascii="HG丸ｺﾞｼｯｸM-PRO" w:eastAsia="HG丸ｺﾞｼｯｸM-PRO" w:hAnsi="HG丸ｺﾞｼｯｸM-PRO"/>
                <w:sz w:val="22"/>
              </w:rPr>
            </w:pPr>
          </w:p>
          <w:p w14:paraId="12ACAFCA"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・監事と連携して業務監査を実施するとともに、内部監査（研究費不正防止監査）を行った。</w:t>
            </w:r>
          </w:p>
          <w:p w14:paraId="05E093A8" w14:textId="77777777" w:rsidR="000F5D96" w:rsidRPr="002676A5" w:rsidRDefault="00020D47" w:rsidP="0050539A">
            <w:pPr>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監事監査についても適切に支援した。</w:t>
            </w:r>
          </w:p>
          <w:p w14:paraId="138D3B26" w14:textId="77777777" w:rsidR="000F5D96" w:rsidRPr="002676A5" w:rsidRDefault="000F5D96" w:rsidP="0050539A">
            <w:pPr>
              <w:ind w:left="220" w:hangingChars="100" w:hanging="220"/>
              <w:rPr>
                <w:rFonts w:ascii="HG丸ｺﾞｼｯｸM-PRO" w:eastAsia="HG丸ｺﾞｼｯｸM-PRO" w:hAnsi="HG丸ｺﾞｼｯｸM-PRO"/>
                <w:sz w:val="22"/>
              </w:rPr>
            </w:pPr>
          </w:p>
          <w:p w14:paraId="2C22CD3D"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・公益通報規程にもとづき、公益通報総括責任者および学外法律事務所等と連携し適切な対応を行った。</w:t>
            </w:r>
          </w:p>
          <w:p w14:paraId="4E286BFC" w14:textId="77777777" w:rsidR="000F5D96" w:rsidRPr="002676A5" w:rsidRDefault="00020D47" w:rsidP="0050539A">
            <w:pPr>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・研究公正規程にもとづき、研究不正行為に関する通報又は相談の通報窓口として適切に対応した。</w:t>
            </w:r>
          </w:p>
          <w:p w14:paraId="7FC37FAE" w14:textId="77777777" w:rsidR="000F5D96" w:rsidRPr="002676A5" w:rsidRDefault="000F5D96" w:rsidP="0050539A">
            <w:pPr>
              <w:rPr>
                <w:rFonts w:ascii="HG丸ｺﾞｼｯｸM-PRO" w:eastAsia="HG丸ｺﾞｼｯｸM-PRO" w:hAnsi="HG丸ｺﾞｼｯｸM-PRO"/>
                <w:sz w:val="22"/>
              </w:rPr>
            </w:pPr>
          </w:p>
          <w:p w14:paraId="0A062DF3"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・研究倫理教育及び</w:t>
            </w:r>
            <w:r w:rsidR="008E4792">
              <w:rPr>
                <w:rFonts w:ascii="HG丸ｺﾞｼｯｸM-PRO" w:eastAsia="HG丸ｺﾞｼｯｸM-PRO" w:hAnsi="HG丸ｺﾞｼｯｸM-PRO" w:hint="eastAsia"/>
                <w:sz w:val="22"/>
              </w:rPr>
              <w:t>コンプライアンス</w:t>
            </w:r>
            <w:r w:rsidRPr="002676A5">
              <w:rPr>
                <w:rFonts w:ascii="HG丸ｺﾞｼｯｸM-PRO" w:eastAsia="HG丸ｺﾞｼｯｸM-PRO" w:hAnsi="HG丸ｺﾞｼｯｸM-PRO" w:hint="eastAsia"/>
                <w:sz w:val="22"/>
              </w:rPr>
              <w:t>受講対象者に対し、受講依頼・確認を行った。</w:t>
            </w:r>
          </w:p>
          <w:p w14:paraId="2A1D80F2" w14:textId="77777777" w:rsidR="000F5D96" w:rsidRPr="002676A5" w:rsidRDefault="000F5D96" w:rsidP="0050539A">
            <w:pPr>
              <w:ind w:left="210" w:hangingChars="100" w:hanging="210"/>
              <w:rPr>
                <w:rFonts w:ascii="HG丸ｺﾞｼｯｸM-PRO" w:eastAsia="HG丸ｺﾞｼｯｸM-PRO" w:hAnsi="HG丸ｺﾞｼｯｸM-PRO"/>
              </w:rPr>
            </w:pPr>
          </w:p>
          <w:p w14:paraId="48E88A32"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4589A46" w14:textId="77777777" w:rsidTr="00A2373E">
        <w:tblPrEx>
          <w:tblCellMar>
            <w:left w:w="99" w:type="dxa"/>
            <w:right w:w="99" w:type="dxa"/>
          </w:tblCellMar>
        </w:tblPrEx>
        <w:trPr>
          <w:trHeight w:val="4948"/>
        </w:trPr>
        <w:tc>
          <w:tcPr>
            <w:tcW w:w="4390" w:type="dxa"/>
          </w:tcPr>
          <w:p w14:paraId="5B24F0F2"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６　大学・高専支援者との連携強化</w:t>
            </w:r>
          </w:p>
          <w:p w14:paraId="333C5373"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卒業生組織や保護者等関係者との連携を深めるとともに、広く大学</w:t>
            </w:r>
            <w:r>
              <w:rPr>
                <w:rFonts w:ascii="HG丸ｺﾞｼｯｸM-PRO" w:eastAsia="HG丸ｺﾞｼｯｸM-PRO" w:hAnsi="HG丸ｺﾞｼｯｸM-PRO" w:hint="eastAsia"/>
                <w:bCs/>
                <w:color w:val="000000" w:themeColor="text1"/>
                <w:sz w:val="22"/>
              </w:rPr>
              <w:t>及び</w:t>
            </w:r>
            <w:r w:rsidRPr="006E7CFE">
              <w:rPr>
                <w:rFonts w:ascii="HG丸ｺﾞｼｯｸM-PRO" w:eastAsia="HG丸ｺﾞｼｯｸM-PRO" w:hAnsi="HG丸ｺﾞｼｯｸM-PRO" w:hint="eastAsia"/>
                <w:bCs/>
                <w:color w:val="000000" w:themeColor="text1"/>
                <w:sz w:val="22"/>
              </w:rPr>
              <w:t>高専の支援者等の拡大に取り組み、支援のネットワークを強化する。</w:t>
            </w:r>
          </w:p>
        </w:tc>
        <w:tc>
          <w:tcPr>
            <w:tcW w:w="708" w:type="dxa"/>
          </w:tcPr>
          <w:p w14:paraId="2C5A2CF5"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65</w:t>
            </w:r>
          </w:p>
        </w:tc>
        <w:tc>
          <w:tcPr>
            <w:tcW w:w="6567" w:type="dxa"/>
          </w:tcPr>
          <w:p w14:paraId="1A7B861A" w14:textId="77777777" w:rsidR="000F5D96" w:rsidRPr="002676A5" w:rsidRDefault="000F5D96" w:rsidP="0050539A">
            <w:pPr>
              <w:spacing w:line="300" w:lineRule="exact"/>
              <w:rPr>
                <w:rFonts w:ascii="HG丸ｺﾞｼｯｸM-PRO" w:eastAsia="HG丸ｺﾞｼｯｸM-PRO" w:hAnsi="HG丸ｺﾞｼｯｸM-PRO"/>
                <w:b/>
                <w:sz w:val="22"/>
              </w:rPr>
            </w:pPr>
          </w:p>
          <w:p w14:paraId="0FD457C8"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＜大学・高専の支援者等との連携＞</w:t>
            </w:r>
          </w:p>
          <w:p w14:paraId="6038604E"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および高専では、支援のネットワークを強化するため、同窓会や後援会と連携を強化し、学生の諸活動への支援に取り組むとともに、活動の情報共有や情報発信を充実する。特に、大阪公立大学においては、大阪府立大学、大阪市立大学の同窓会や</w:t>
            </w:r>
            <w:r w:rsidRPr="002676A5">
              <w:rPr>
                <w:rFonts w:ascii="HG丸ｺﾞｼｯｸM-PRO" w:eastAsia="HG丸ｺﾞｼｯｸM-PRO" w:hAnsi="HG丸ｺﾞｼｯｸM-PRO"/>
                <w:bCs/>
                <w:sz w:val="22"/>
              </w:rPr>
              <w:t>OB</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OG</w:t>
            </w:r>
            <w:r w:rsidRPr="002676A5">
              <w:rPr>
                <w:rFonts w:ascii="HG丸ｺﾞｼｯｸM-PRO" w:eastAsia="HG丸ｺﾞｼｯｸM-PRO" w:hAnsi="HG丸ｺﾞｼｯｸM-PRO" w:hint="eastAsia"/>
                <w:bCs/>
                <w:sz w:val="22"/>
              </w:rPr>
              <w:t>と、継続して良好な関係を維持する。また、大学関係者以外の支援者の拡大に取り組む。</w:t>
            </w:r>
          </w:p>
          <w:p w14:paraId="6DD38991"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67517BD4"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C087378"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＜大学・高専の支援者等との連携＞</w:t>
            </w:r>
            <w:r w:rsidRPr="002676A5">
              <w:rPr>
                <w:rFonts w:ascii="HG丸ｺﾞｼｯｸM-PRO" w:eastAsia="HG丸ｺﾞｼｯｸM-PRO" w:hAnsi="HG丸ｺﾞｼｯｸM-PRO" w:hint="eastAsia"/>
                <w:b/>
                <w:bCs/>
                <w:sz w:val="22"/>
                <w:bdr w:val="single" w:sz="4" w:space="0" w:color="auto"/>
              </w:rPr>
              <w:t>評価Ⅲ</w:t>
            </w:r>
          </w:p>
          <w:p w14:paraId="2B429B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54D01F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8E4792">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年に大阪公立大学教育後援会、大阪公立大学校友会が設立され</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。府大校友会・市大全学同窓会も当面は運営を継続し、大学との協力体制を継続している。各機関間で協定を締結し</w:t>
            </w:r>
            <w:r w:rsidRPr="002676A5">
              <w:rPr>
                <w:rFonts w:ascii="HG丸ｺﾞｼｯｸM-PRO" w:eastAsia="HG丸ｺﾞｼｯｸM-PRO" w:hAnsi="HG丸ｺﾞｼｯｸM-PRO" w:hint="eastAsia"/>
                <w:bCs/>
                <w:sz w:val="22"/>
              </w:rPr>
              <w:t>設置された</w:t>
            </w:r>
            <w:r w:rsidRPr="002676A5">
              <w:rPr>
                <w:rFonts w:ascii="HG丸ｺﾞｼｯｸM-PRO" w:eastAsia="HG丸ｺﾞｼｯｸM-PRO" w:hAnsi="HG丸ｺﾞｼｯｸM-PRO"/>
                <w:bCs/>
                <w:sz w:val="22"/>
              </w:rPr>
              <w:t>支援協議会</w:t>
            </w:r>
            <w:r w:rsidR="00D113DC">
              <w:rPr>
                <w:rFonts w:ascii="HG丸ｺﾞｼｯｸM-PRO" w:eastAsia="HG丸ｺﾞｼｯｸM-PRO" w:hAnsi="HG丸ｺﾞｼｯｸM-PRO" w:hint="eastAsia"/>
                <w:bCs/>
                <w:sz w:val="22"/>
              </w:rPr>
              <w:t>に</w:t>
            </w:r>
            <w:r w:rsidRPr="002676A5">
              <w:rPr>
                <w:rFonts w:ascii="HG丸ｺﾞｼｯｸM-PRO" w:eastAsia="HG丸ｺﾞｼｯｸM-PRO" w:hAnsi="HG丸ｺﾞｼｯｸM-PRO" w:hint="eastAsia"/>
                <w:bCs/>
                <w:sz w:val="22"/>
              </w:rPr>
              <w:t>おいて、</w:t>
            </w:r>
            <w:r w:rsidRPr="002676A5">
              <w:rPr>
                <w:rFonts w:ascii="HG丸ｺﾞｼｯｸM-PRO" w:eastAsia="HG丸ｺﾞｼｯｸM-PRO" w:hAnsi="HG丸ｺﾞｼｯｸM-PRO"/>
                <w:bCs/>
                <w:sz w:val="22"/>
              </w:rPr>
              <w:t>大阪公立大学校友会、教育後援会及び大学で支援協議会事務局会議を開催し連携支援体制の強化</w:t>
            </w:r>
            <w:r w:rsidRPr="002676A5">
              <w:rPr>
                <w:rFonts w:ascii="HG丸ｺﾞｼｯｸM-PRO" w:eastAsia="HG丸ｺﾞｼｯｸM-PRO" w:hAnsi="HG丸ｺﾞｼｯｸM-PRO" w:hint="eastAsia"/>
                <w:bCs/>
                <w:sz w:val="22"/>
              </w:rPr>
              <w:t>を実施した。</w:t>
            </w:r>
            <w:r w:rsidRPr="002676A5">
              <w:rPr>
                <w:rFonts w:ascii="HG丸ｺﾞｼｯｸM-PRO" w:eastAsia="HG丸ｺﾞｼｯｸM-PRO" w:hAnsi="HG丸ｺﾞｼｯｸM-PRO"/>
                <w:bCs/>
                <w:sz w:val="22"/>
              </w:rPr>
              <w:t>また、同窓会が開催する総会へ積極的に参画し、大学新体制の周知と、大学支援を呼びかけた。</w:t>
            </w:r>
          </w:p>
          <w:p w14:paraId="66501EA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AB54E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・大阪公立大学校友会、教育後援会</w:t>
            </w:r>
            <w:r w:rsidR="00D113DC">
              <w:rPr>
                <w:rFonts w:ascii="HG丸ｺﾞｼｯｸM-PRO" w:eastAsia="HG丸ｺﾞｼｯｸM-PRO" w:hAnsi="HG丸ｺﾞｼｯｸM-PRO" w:hint="eastAsia"/>
                <w:bCs/>
                <w:sz w:val="22"/>
              </w:rPr>
              <w:t>と</w:t>
            </w:r>
            <w:r w:rsidRPr="002676A5">
              <w:rPr>
                <w:rFonts w:ascii="HG丸ｺﾞｼｯｸM-PRO" w:eastAsia="HG丸ｺﾞｼｯｸM-PRO" w:hAnsi="HG丸ｺﾞｼｯｸM-PRO" w:hint="eastAsia"/>
                <w:bCs/>
                <w:sz w:val="22"/>
              </w:rPr>
              <w:t>大学が連携し、事務運営の支援、共催化や学内各種媒体による情報発信の推進強化に努めた。</w:t>
            </w:r>
          </w:p>
          <w:p w14:paraId="089A0FC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95C602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・大阪公立大学・高専基金Webサイトにおける</w:t>
            </w:r>
            <w:r w:rsidRPr="002676A5">
              <w:rPr>
                <w:rFonts w:ascii="HG丸ｺﾞｼｯｸM-PRO" w:eastAsia="HG丸ｺﾞｼｯｸM-PRO" w:hAnsi="HG丸ｺﾞｼｯｸM-PRO"/>
                <w:bCs/>
                <w:sz w:val="22"/>
              </w:rPr>
              <w:t>寄附活用事例の</w:t>
            </w:r>
            <w:r w:rsidRPr="002676A5">
              <w:rPr>
                <w:rFonts w:ascii="HG丸ｺﾞｼｯｸM-PRO" w:eastAsia="HG丸ｺﾞｼｯｸM-PRO" w:hAnsi="HG丸ｺﾞｼｯｸM-PRO" w:hint="eastAsia"/>
                <w:bCs/>
                <w:sz w:val="22"/>
              </w:rPr>
              <w:t>紹介、</w:t>
            </w:r>
            <w:r w:rsidRPr="002676A5">
              <w:rPr>
                <w:rFonts w:ascii="HG丸ｺﾞｼｯｸM-PRO" w:eastAsia="HG丸ｺﾞｼｯｸM-PRO" w:hAnsi="HG丸ｺﾞｼｯｸM-PRO"/>
                <w:bCs/>
                <w:sz w:val="22"/>
              </w:rPr>
              <w:t>同窓会</w:t>
            </w:r>
            <w:r w:rsidRPr="002676A5">
              <w:rPr>
                <w:rFonts w:ascii="HG丸ｺﾞｼｯｸM-PRO" w:eastAsia="HG丸ｺﾞｼｯｸM-PRO" w:hAnsi="HG丸ｺﾞｼｯｸM-PRO" w:hint="eastAsia"/>
                <w:bCs/>
                <w:sz w:val="22"/>
              </w:rPr>
              <w:t>と連携した</w:t>
            </w:r>
            <w:r w:rsidRPr="002676A5">
              <w:rPr>
                <w:rFonts w:ascii="HG丸ｺﾞｼｯｸM-PRO" w:eastAsia="HG丸ｺﾞｼｯｸM-PRO" w:hAnsi="HG丸ｺﾞｼｯｸM-PRO"/>
                <w:bCs/>
                <w:sz w:val="22"/>
              </w:rPr>
              <w:t>会報誌への寄稿</w:t>
            </w:r>
            <w:r w:rsidRPr="002676A5">
              <w:rPr>
                <w:rFonts w:ascii="HG丸ｺﾞｼｯｸM-PRO" w:eastAsia="HG丸ｺﾞｼｯｸM-PRO" w:hAnsi="HG丸ｺﾞｼｯｸM-PRO" w:hint="eastAsia"/>
                <w:bCs/>
                <w:sz w:val="22"/>
              </w:rPr>
              <w:t>、OMU</w:t>
            </w:r>
            <w:r w:rsidRPr="002676A5">
              <w:rPr>
                <w:rFonts w:ascii="HG丸ｺﾞｼｯｸM-PRO" w:eastAsia="HG丸ｺﾞｼｯｸM-PRO" w:hAnsi="HG丸ｺﾞｼｯｸM-PRO"/>
                <w:bCs/>
                <w:sz w:val="22"/>
              </w:rPr>
              <w:t>基金</w:t>
            </w:r>
            <w:r w:rsidRPr="002676A5">
              <w:rPr>
                <w:rFonts w:ascii="HG丸ｺﾞｼｯｸM-PRO" w:eastAsia="HG丸ｺﾞｼｯｸM-PRO" w:hAnsi="HG丸ｺﾞｼｯｸM-PRO" w:hint="eastAsia"/>
                <w:bCs/>
                <w:sz w:val="22"/>
              </w:rPr>
              <w:t>パンフレットの送付等を行い、</w:t>
            </w:r>
            <w:r w:rsidRPr="002676A5">
              <w:rPr>
                <w:rFonts w:ascii="HG丸ｺﾞｼｯｸM-PRO" w:eastAsia="HG丸ｺﾞｼｯｸM-PRO" w:hAnsi="HG丸ｺﾞｼｯｸM-PRO"/>
                <w:bCs/>
                <w:sz w:val="22"/>
              </w:rPr>
              <w:t>卒業生</w:t>
            </w:r>
            <w:r w:rsidRPr="002676A5">
              <w:rPr>
                <w:rFonts w:ascii="HG丸ｺﾞｼｯｸM-PRO" w:eastAsia="HG丸ｺﾞｼｯｸM-PRO" w:hAnsi="HG丸ｺﾞｼｯｸM-PRO" w:hint="eastAsia"/>
                <w:bCs/>
                <w:sz w:val="22"/>
              </w:rPr>
              <w:t>、保護者、教職員を中心に寄附実績者、地域・市民等への広報活動を展開した。</w:t>
            </w:r>
            <w:r w:rsidRPr="002676A5">
              <w:rPr>
                <w:rFonts w:ascii="HG丸ｺﾞｼｯｸM-PRO" w:eastAsia="HG丸ｺﾞｼｯｸM-PRO" w:hAnsi="HG丸ｺﾞｼｯｸM-PRO"/>
                <w:bCs/>
                <w:sz w:val="22"/>
              </w:rPr>
              <w:t>また、卒業生名簿管理システム（OMU-Net）の構築</w:t>
            </w:r>
            <w:r w:rsidRPr="002676A5">
              <w:rPr>
                <w:rFonts w:ascii="HG丸ｺﾞｼｯｸM-PRO" w:eastAsia="HG丸ｺﾞｼｯｸM-PRO" w:hAnsi="HG丸ｺﾞｼｯｸM-PRO" w:hint="eastAsia"/>
                <w:bCs/>
                <w:sz w:val="22"/>
              </w:rPr>
              <w:t>に向け</w:t>
            </w:r>
            <w:r w:rsidRPr="002676A5">
              <w:rPr>
                <w:rFonts w:ascii="HG丸ｺﾞｼｯｸM-PRO" w:eastAsia="HG丸ｺﾞｼｯｸM-PRO" w:hAnsi="HG丸ｺﾞｼｯｸM-PRO"/>
                <w:bCs/>
                <w:sz w:val="22"/>
              </w:rPr>
              <w:t>、OPU-Netからのシステム改修を</w:t>
            </w:r>
            <w:r w:rsidRPr="002676A5">
              <w:rPr>
                <w:rFonts w:ascii="HG丸ｺﾞｼｯｸM-PRO" w:eastAsia="HG丸ｺﾞｼｯｸM-PRO" w:hAnsi="HG丸ｺﾞｼｯｸM-PRO" w:hint="eastAsia"/>
                <w:bCs/>
                <w:sz w:val="22"/>
              </w:rPr>
              <w:t>実施した。</w:t>
            </w:r>
          </w:p>
          <w:p w14:paraId="07E23CC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D4221A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・高専においては、</w:t>
            </w:r>
            <w:r w:rsidR="00CD3BD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年10月に高専制度60周年を迎え、全国高専連合会を中心とした記念事業誌への寄稿や式典への参画等、広くその活動状況を周知した。</w:t>
            </w:r>
            <w:r w:rsidR="00CD3BD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年11月には同窓会と共催</w:t>
            </w:r>
            <w:r w:rsidRPr="002676A5">
              <w:rPr>
                <w:rFonts w:ascii="HG丸ｺﾞｼｯｸM-PRO" w:eastAsia="HG丸ｺﾞｼｯｸM-PRO" w:hAnsi="HG丸ｺﾞｼｯｸM-PRO" w:hint="eastAsia"/>
                <w:bCs/>
                <w:sz w:val="22"/>
              </w:rPr>
              <w:t>で</w:t>
            </w:r>
            <w:r w:rsidRPr="002676A5">
              <w:rPr>
                <w:rFonts w:ascii="HG丸ｺﾞｼｯｸM-PRO" w:eastAsia="HG丸ｺﾞｼｯｸM-PRO" w:hAnsi="HG丸ｺﾞｼｯｸM-PRO"/>
                <w:bCs/>
                <w:sz w:val="22"/>
              </w:rPr>
              <w:t>創立60周年記念式典を開催した。また、高専Webサイトを刷新し、学生の活躍や学校の取組</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寄附の呼びかけ</w:t>
            </w:r>
            <w:r w:rsidRPr="002676A5">
              <w:rPr>
                <w:rFonts w:ascii="HG丸ｺﾞｼｯｸM-PRO" w:eastAsia="HG丸ｺﾞｼｯｸM-PRO" w:hAnsi="HG丸ｺﾞｼｯｸM-PRO" w:hint="eastAsia"/>
                <w:bCs/>
                <w:sz w:val="22"/>
              </w:rPr>
              <w:t>など、積極的に発信した。</w:t>
            </w:r>
          </w:p>
          <w:p w14:paraId="3D12574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3AAA3BF"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bl>
    <w:p w14:paraId="162338A3" w14:textId="77777777" w:rsidR="00FB520C" w:rsidRPr="000F5D96" w:rsidRDefault="00FB520C" w:rsidP="005B4DD3">
      <w:pPr>
        <w:widowControl/>
        <w:jc w:val="left"/>
        <w:rPr>
          <w:rFonts w:ascii="HG丸ｺﾞｼｯｸM-PRO" w:eastAsia="HG丸ｺﾞｼｯｸM-PRO" w:hAnsi="HG丸ｺﾞｼｯｸM-PRO"/>
          <w:sz w:val="32"/>
          <w:szCs w:val="32"/>
        </w:rPr>
      </w:pPr>
    </w:p>
    <w:p w14:paraId="60408A72" w14:textId="77777777" w:rsidR="00FB520C" w:rsidRDefault="00020D4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70C3153" w14:textId="77777777" w:rsidR="00664B6C" w:rsidRDefault="00664B6C" w:rsidP="006E0CB1">
      <w:pPr>
        <w:widowControl/>
        <w:spacing w:line="500" w:lineRule="exact"/>
        <w:jc w:val="left"/>
        <w:rPr>
          <w:rFonts w:ascii="HG丸ｺﾞｼｯｸM-PRO" w:eastAsia="HG丸ｺﾞｼｯｸM-PRO" w:hAnsi="HG丸ｺﾞｼｯｸM-PRO"/>
          <w:sz w:val="32"/>
          <w:szCs w:val="32"/>
        </w:rPr>
      </w:pPr>
    </w:p>
    <w:p w14:paraId="19CD04F0" w14:textId="77777777" w:rsidR="006E0CB1" w:rsidRPr="00E32CA6" w:rsidRDefault="00020D47" w:rsidP="006E0CB1">
      <w:pPr>
        <w:widowControl/>
        <w:spacing w:line="500" w:lineRule="exact"/>
        <w:jc w:val="left"/>
        <w:rPr>
          <w:rFonts w:ascii="HG丸ｺﾞｼｯｸM-PRO" w:eastAsia="HG丸ｺﾞｼｯｸM-PRO" w:hAnsi="HG丸ｺﾞｼｯｸM-PRO"/>
          <w:sz w:val="28"/>
          <w:szCs w:val="32"/>
        </w:rPr>
      </w:pPr>
      <w:r w:rsidRPr="00263532">
        <w:rPr>
          <w:rFonts w:ascii="HG丸ｺﾞｼｯｸM-PRO" w:eastAsia="HG丸ｺﾞｼｯｸM-PRO" w:hAnsi="HG丸ｺﾞｼｯｸM-PRO" w:hint="eastAsia"/>
          <w:sz w:val="32"/>
          <w:szCs w:val="32"/>
          <w:bdr w:val="single" w:sz="4" w:space="0" w:color="auto"/>
        </w:rPr>
        <w:t>参考</w:t>
      </w:r>
      <w:r w:rsidRPr="00263532">
        <w:rPr>
          <w:rFonts w:ascii="HG丸ｺﾞｼｯｸM-PRO" w:eastAsia="HG丸ｺﾞｼｯｸM-PRO" w:hAnsi="HG丸ｺﾞｼｯｸM-PRO" w:hint="eastAsia"/>
          <w:sz w:val="28"/>
          <w:szCs w:val="32"/>
          <w:bdr w:val="single" w:sz="4" w:space="0" w:color="auto"/>
        </w:rPr>
        <w:t xml:space="preserve">　</w:t>
      </w:r>
      <w:r w:rsidR="00940933" w:rsidRPr="00263532">
        <w:rPr>
          <w:rFonts w:ascii="HG丸ｺﾞｼｯｸM-PRO" w:eastAsia="HG丸ｺﾞｼｯｸM-PRO" w:hAnsi="HG丸ｺﾞｼｯｸM-PRO" w:hint="eastAsia"/>
          <w:sz w:val="32"/>
          <w:szCs w:val="32"/>
          <w:bdr w:val="single" w:sz="4" w:space="0" w:color="auto"/>
        </w:rPr>
        <w:t>各年度における大項目評価及び全体評価のまとめ</w:t>
      </w:r>
    </w:p>
    <w:p w14:paraId="69431F1C" w14:textId="77777777" w:rsidR="00664B6C" w:rsidRPr="006E0CB1" w:rsidRDefault="00664B6C" w:rsidP="00AE34CC">
      <w:pPr>
        <w:widowControl/>
        <w:jc w:val="left"/>
        <w:rPr>
          <w:rFonts w:ascii="HG丸ｺﾞｼｯｸM-PRO" w:eastAsia="HG丸ｺﾞｼｯｸM-PRO" w:hAnsi="HG丸ｺﾞｼｯｸM-PRO"/>
          <w:bCs/>
        </w:rPr>
      </w:pPr>
    </w:p>
    <w:p w14:paraId="4F0D70A7" w14:textId="77777777" w:rsidR="006E0CB1" w:rsidRPr="00263532" w:rsidRDefault="00020D47" w:rsidP="004704BC">
      <w:pPr>
        <w:pStyle w:val="a4"/>
        <w:widowControl/>
        <w:numPr>
          <w:ilvl w:val="0"/>
          <w:numId w:val="133"/>
        </w:numPr>
        <w:ind w:leftChars="0"/>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第１期中期目標期間における各年度の業務実績評価及び</w:t>
      </w:r>
      <w:r w:rsidR="007F2A2D" w:rsidRPr="007F2A2D">
        <w:rPr>
          <w:rFonts w:ascii="HG丸ｺﾞｼｯｸM-PRO" w:eastAsia="HG丸ｺﾞｼｯｸM-PRO" w:hAnsi="HG丸ｺﾞｼｯｸM-PRO" w:hint="eastAsia"/>
          <w:b/>
          <w:sz w:val="28"/>
          <w:szCs w:val="28"/>
        </w:rPr>
        <w:t>終了時に見込まれる業務実績</w:t>
      </w:r>
      <w:r w:rsidRPr="00263532">
        <w:rPr>
          <w:rFonts w:ascii="HG丸ｺﾞｼｯｸM-PRO" w:eastAsia="HG丸ｺﾞｼｯｸM-PRO" w:hAnsi="HG丸ｺﾞｼｯｸM-PRO" w:hint="eastAsia"/>
          <w:b/>
          <w:sz w:val="28"/>
          <w:szCs w:val="28"/>
        </w:rPr>
        <w:t>評価</w:t>
      </w:r>
      <w:r w:rsidR="00641229">
        <w:rPr>
          <w:rFonts w:ascii="HG丸ｺﾞｼｯｸM-PRO" w:eastAsia="HG丸ｺﾞｼｯｸM-PRO" w:hAnsi="HG丸ｺﾞｼｯｸM-PRO" w:hint="eastAsia"/>
          <w:b/>
          <w:sz w:val="28"/>
          <w:szCs w:val="28"/>
        </w:rPr>
        <w:t>（見込評価）</w:t>
      </w:r>
      <w:r w:rsidRPr="00263532">
        <w:rPr>
          <w:rFonts w:ascii="HG丸ｺﾞｼｯｸM-PRO" w:eastAsia="HG丸ｺﾞｼｯｸM-PRO" w:hAnsi="HG丸ｺﾞｼｯｸM-PRO" w:hint="eastAsia"/>
          <w:b/>
          <w:sz w:val="28"/>
          <w:szCs w:val="28"/>
        </w:rPr>
        <w:t>の</w:t>
      </w:r>
      <w:r w:rsidR="00810DC4" w:rsidRPr="00263532">
        <w:rPr>
          <w:rFonts w:ascii="HG丸ｺﾞｼｯｸM-PRO" w:eastAsia="HG丸ｺﾞｼｯｸM-PRO" w:hAnsi="HG丸ｺﾞｼｯｸM-PRO" w:hint="eastAsia"/>
          <w:b/>
          <w:sz w:val="28"/>
          <w:szCs w:val="28"/>
        </w:rPr>
        <w:t>大項目評価</w:t>
      </w:r>
    </w:p>
    <w:p w14:paraId="51A79DB2" w14:textId="77777777" w:rsidR="006E0CB1" w:rsidRDefault="006E0CB1" w:rsidP="00AE34CC">
      <w:pPr>
        <w:widowControl/>
        <w:jc w:val="left"/>
        <w:rPr>
          <w:rFonts w:ascii="HG丸ｺﾞｼｯｸM-PRO" w:eastAsia="HG丸ｺﾞｼｯｸM-PRO" w:hAnsi="HG丸ｺﾞｼｯｸM-PRO"/>
          <w:bCs/>
        </w:rPr>
      </w:pPr>
    </w:p>
    <w:p w14:paraId="26598624" w14:textId="77777777" w:rsidR="00664B6C" w:rsidRDefault="00020D47" w:rsidP="00AE34CC">
      <w:pPr>
        <w:widowControl/>
        <w:jc w:val="left"/>
        <w:rPr>
          <w:rFonts w:ascii="HG丸ｺﾞｼｯｸM-PRO" w:eastAsia="HG丸ｺﾞｼｯｸM-PRO" w:hAnsi="HG丸ｺﾞｼｯｸM-PRO"/>
          <w:bCs/>
        </w:rPr>
      </w:pPr>
      <w:r>
        <w:rPr>
          <w:rFonts w:ascii="HG丸ｺﾞｼｯｸM-PRO" w:eastAsia="HG丸ｺﾞｼｯｸM-PRO" w:hAnsi="HG丸ｺﾞｼｯｸM-PRO"/>
          <w:bCs/>
          <w:noProof/>
        </w:rPr>
        <w:drawing>
          <wp:inline distT="0" distB="0" distL="0" distR="0" wp14:anchorId="35545D04" wp14:editId="00812C69">
            <wp:extent cx="11951715" cy="2676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37076" name="図 4"/>
                    <pic:cNvPicPr/>
                  </pic:nvPicPr>
                  <pic:blipFill>
                    <a:blip r:embed="rId10">
                      <a:extLst>
                        <a:ext uri="{28A0092B-C50C-407E-A947-70E740481C1C}">
                          <a14:useLocalDpi xmlns:a14="http://schemas.microsoft.com/office/drawing/2010/main" val="0"/>
                        </a:ext>
                      </a:extLst>
                    </a:blip>
                    <a:stretch>
                      <a:fillRect/>
                    </a:stretch>
                  </pic:blipFill>
                  <pic:spPr>
                    <a:xfrm>
                      <a:off x="0" y="0"/>
                      <a:ext cx="11961744" cy="2678771"/>
                    </a:xfrm>
                    <a:prstGeom prst="rect">
                      <a:avLst/>
                    </a:prstGeom>
                  </pic:spPr>
                </pic:pic>
              </a:graphicData>
            </a:graphic>
          </wp:inline>
        </w:drawing>
      </w:r>
    </w:p>
    <w:p w14:paraId="537BC9B3" w14:textId="77777777" w:rsidR="00664B6C" w:rsidRDefault="00664B6C" w:rsidP="00AE34CC">
      <w:pPr>
        <w:widowControl/>
        <w:jc w:val="left"/>
        <w:rPr>
          <w:rFonts w:ascii="HG丸ｺﾞｼｯｸM-PRO" w:eastAsia="HG丸ｺﾞｼｯｸM-PRO" w:hAnsi="HG丸ｺﾞｼｯｸM-PRO"/>
          <w:bCs/>
        </w:rPr>
      </w:pPr>
    </w:p>
    <w:p w14:paraId="4EF5C1D3" w14:textId="77777777" w:rsidR="00596035" w:rsidRDefault="00020D47" w:rsidP="00AE34CC">
      <w:pPr>
        <w:widowControl/>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〇</w:t>
      </w:r>
      <w:r w:rsidR="00940933">
        <w:rPr>
          <w:rFonts w:ascii="HG丸ｺﾞｼｯｸM-PRO" w:eastAsia="HG丸ｺﾞｼｯｸM-PRO" w:hAnsi="HG丸ｺﾞｼｯｸM-PRO" w:hint="eastAsia"/>
          <w:b/>
          <w:sz w:val="28"/>
          <w:szCs w:val="28"/>
        </w:rPr>
        <w:t xml:space="preserve"> </w:t>
      </w:r>
      <w:r w:rsidR="00940933" w:rsidRPr="00F52957">
        <w:rPr>
          <w:rFonts w:ascii="HG丸ｺﾞｼｯｸM-PRO" w:eastAsia="HG丸ｺﾞｼｯｸM-PRO" w:hAnsi="HG丸ｺﾞｼｯｸM-PRO" w:hint="eastAsia"/>
          <w:b/>
          <w:sz w:val="28"/>
          <w:szCs w:val="28"/>
        </w:rPr>
        <w:t>第１期中期目標期間における各年度の</w:t>
      </w:r>
      <w:r w:rsidR="00940933">
        <w:rPr>
          <w:rFonts w:ascii="HG丸ｺﾞｼｯｸM-PRO" w:eastAsia="HG丸ｺﾞｼｯｸM-PRO" w:hAnsi="HG丸ｺﾞｼｯｸM-PRO" w:hint="eastAsia"/>
          <w:b/>
          <w:sz w:val="28"/>
          <w:szCs w:val="28"/>
        </w:rPr>
        <w:t>業務実績評価及び</w:t>
      </w:r>
      <w:r w:rsidR="007F2A2D" w:rsidRPr="007F2A2D">
        <w:rPr>
          <w:rFonts w:ascii="HG丸ｺﾞｼｯｸM-PRO" w:eastAsia="HG丸ｺﾞｼｯｸM-PRO" w:hAnsi="HG丸ｺﾞｼｯｸM-PRO" w:hint="eastAsia"/>
          <w:b/>
          <w:sz w:val="28"/>
          <w:szCs w:val="28"/>
        </w:rPr>
        <w:t>終了時に見込まれる業務実績</w:t>
      </w:r>
      <w:r w:rsidR="00940933">
        <w:rPr>
          <w:rFonts w:ascii="HG丸ｺﾞｼｯｸM-PRO" w:eastAsia="HG丸ｺﾞｼｯｸM-PRO" w:hAnsi="HG丸ｺﾞｼｯｸM-PRO" w:hint="eastAsia"/>
          <w:b/>
          <w:sz w:val="28"/>
          <w:szCs w:val="28"/>
        </w:rPr>
        <w:t>評価の</w:t>
      </w:r>
      <w:r w:rsidRPr="00263532">
        <w:rPr>
          <w:rFonts w:ascii="HG丸ｺﾞｼｯｸM-PRO" w:eastAsia="HG丸ｺﾞｼｯｸM-PRO" w:hAnsi="HG丸ｺﾞｼｯｸM-PRO" w:hint="eastAsia"/>
          <w:b/>
          <w:sz w:val="28"/>
          <w:szCs w:val="28"/>
        </w:rPr>
        <w:t>全体評価</w:t>
      </w:r>
    </w:p>
    <w:p w14:paraId="4519A7C6" w14:textId="54619ED7" w:rsidR="00940933" w:rsidRPr="00574F8F" w:rsidRDefault="00020D47" w:rsidP="00AE34CC">
      <w:pPr>
        <w:widowControl/>
        <w:jc w:val="left"/>
        <w:rPr>
          <w:rFonts w:ascii="HG丸ｺﾞｼｯｸM-PRO" w:eastAsia="HG丸ｺﾞｼｯｸM-PRO" w:hAnsi="HG丸ｺﾞｼｯｸM-PRO"/>
          <w:bCs/>
          <w:sz w:val="28"/>
          <w:szCs w:val="28"/>
          <w:u w:val="single"/>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・令和</w:t>
      </w:r>
      <w:r w:rsidR="0095419C">
        <w:rPr>
          <w:rFonts w:ascii="HG丸ｺﾞｼｯｸM-PRO" w:eastAsia="HG丸ｺﾞｼｯｸM-PRO" w:hAnsi="HG丸ｺﾞｼｯｸM-PRO" w:hint="eastAsia"/>
          <w:bCs/>
          <w:sz w:val="28"/>
          <w:szCs w:val="28"/>
          <w:u w:val="single"/>
        </w:rPr>
        <w:t>元</w:t>
      </w:r>
      <w:r w:rsidRPr="00574F8F">
        <w:rPr>
          <w:rFonts w:ascii="HG丸ｺﾞｼｯｸM-PRO" w:eastAsia="HG丸ｺﾞｼｯｸM-PRO" w:hAnsi="HG丸ｺﾞｼｯｸM-PRO" w:hint="eastAsia"/>
          <w:bCs/>
          <w:sz w:val="28"/>
          <w:szCs w:val="28"/>
          <w:u w:val="single"/>
        </w:rPr>
        <w:t>年度から令和３年度（旧計画期間）</w:t>
      </w:r>
    </w:p>
    <w:p w14:paraId="044634E5"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全体としておおむね年度計画及び中期計画のとおり進捗している　（３年間ともに）</w:t>
      </w:r>
    </w:p>
    <w:p w14:paraId="1467E021" w14:textId="77777777" w:rsidR="00940933" w:rsidRPr="00574F8F" w:rsidRDefault="00020D47" w:rsidP="00AE34CC">
      <w:pPr>
        <w:widowControl/>
        <w:jc w:val="left"/>
        <w:rPr>
          <w:rFonts w:ascii="HG丸ｺﾞｼｯｸM-PRO" w:eastAsia="HG丸ｺﾞｼｯｸM-PRO" w:hAnsi="HG丸ｺﾞｼｯｸM-PRO"/>
          <w:bCs/>
          <w:sz w:val="28"/>
          <w:szCs w:val="28"/>
          <w:u w:val="single"/>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・令和４年度から令和５年度（新計画</w:t>
      </w:r>
      <w:r w:rsidR="003122D1">
        <w:rPr>
          <w:rFonts w:ascii="HG丸ｺﾞｼｯｸM-PRO" w:eastAsia="HG丸ｺﾞｼｯｸM-PRO" w:hAnsi="HG丸ｺﾞｼｯｸM-PRO" w:hint="eastAsia"/>
          <w:bCs/>
          <w:sz w:val="28"/>
          <w:szCs w:val="28"/>
          <w:u w:val="single"/>
        </w:rPr>
        <w:t>期間</w:t>
      </w:r>
      <w:r w:rsidRPr="00574F8F">
        <w:rPr>
          <w:rFonts w:ascii="HG丸ｺﾞｼｯｸM-PRO" w:eastAsia="HG丸ｺﾞｼｯｸM-PRO" w:hAnsi="HG丸ｺﾞｼｯｸM-PRO" w:hint="eastAsia"/>
          <w:bCs/>
          <w:sz w:val="28"/>
          <w:szCs w:val="28"/>
          <w:u w:val="single"/>
        </w:rPr>
        <w:t>）</w:t>
      </w:r>
    </w:p>
    <w:p w14:paraId="700E0889"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全体としておおむね年度計画及び中期計画のとおり進捗している　（２年間ともに）</w:t>
      </w:r>
    </w:p>
    <w:p w14:paraId="656A5299" w14:textId="77777777" w:rsidR="00940933" w:rsidRPr="00574F8F" w:rsidRDefault="00020D47" w:rsidP="00AE34CC">
      <w:pPr>
        <w:widowControl/>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w:t>
      </w:r>
      <w:r w:rsidR="007F2A2D" w:rsidRPr="00574F8F">
        <w:rPr>
          <w:rFonts w:ascii="HG丸ｺﾞｼｯｸM-PRO" w:eastAsia="HG丸ｺﾞｼｯｸM-PRO" w:hAnsi="HG丸ｺﾞｼｯｸM-PRO" w:hint="eastAsia"/>
          <w:bCs/>
          <w:sz w:val="28"/>
          <w:szCs w:val="28"/>
          <w:u w:val="single"/>
        </w:rPr>
        <w:t>第１期中期目標期間の終了時に見込まれる業務実績</w:t>
      </w:r>
    </w:p>
    <w:p w14:paraId="3AEFA7E6"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全体として目標を十分に達成する見込みである</w:t>
      </w:r>
    </w:p>
    <w:p w14:paraId="1709071C" w14:textId="77777777" w:rsidR="00940933" w:rsidRPr="00574F8F" w:rsidRDefault="00940933" w:rsidP="00AE34CC">
      <w:pPr>
        <w:widowControl/>
        <w:jc w:val="left"/>
        <w:rPr>
          <w:rFonts w:ascii="HG丸ｺﾞｼｯｸM-PRO" w:eastAsia="HG丸ｺﾞｼｯｸM-PRO" w:hAnsi="HG丸ｺﾞｼｯｸM-PRO"/>
          <w:b/>
          <w:sz w:val="28"/>
          <w:szCs w:val="28"/>
        </w:rPr>
      </w:pPr>
    </w:p>
    <w:p w14:paraId="50628DDE" w14:textId="77777777" w:rsidR="006E0CB1" w:rsidRDefault="006E0CB1" w:rsidP="00AE34CC">
      <w:pPr>
        <w:widowControl/>
        <w:jc w:val="left"/>
        <w:rPr>
          <w:rFonts w:ascii="HG丸ｺﾞｼｯｸM-PRO" w:eastAsia="HG丸ｺﾞｼｯｸM-PRO" w:hAnsi="HG丸ｺﾞｼｯｸM-PRO"/>
          <w:bCs/>
        </w:rPr>
      </w:pPr>
    </w:p>
    <w:p w14:paraId="6FE96F89" w14:textId="77777777" w:rsidR="00D640B1" w:rsidRPr="006E0CB1" w:rsidRDefault="00D640B1" w:rsidP="00AE34CC">
      <w:pPr>
        <w:widowControl/>
        <w:jc w:val="left"/>
        <w:rPr>
          <w:rFonts w:ascii="HG丸ｺﾞｼｯｸM-PRO" w:eastAsia="HG丸ｺﾞｼｯｸM-PRO" w:hAnsi="HG丸ｺﾞｼｯｸM-PRO"/>
          <w:bCs/>
        </w:rPr>
      </w:pPr>
    </w:p>
    <w:sectPr w:rsidR="00D640B1" w:rsidRPr="006E0CB1" w:rsidSect="00360BAA">
      <w:footerReference w:type="default" r:id="rId11"/>
      <w:pgSz w:w="23811" w:h="16838" w:orient="landscape" w:code="8"/>
      <w:pgMar w:top="720" w:right="720" w:bottom="720" w:left="72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8F54" w14:textId="77777777" w:rsidR="008F6DC2" w:rsidRDefault="00020D47">
      <w:r>
        <w:separator/>
      </w:r>
    </w:p>
  </w:endnote>
  <w:endnote w:type="continuationSeparator" w:id="0">
    <w:p w14:paraId="490C770E" w14:textId="77777777" w:rsidR="008F6DC2" w:rsidRDefault="000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5072" w14:textId="77777777" w:rsidR="00876F21" w:rsidRPr="002D527B" w:rsidRDefault="00876F21" w:rsidP="001D0B9B">
    <w:pPr>
      <w:pStyle w:val="a7"/>
      <w:rPr>
        <w:sz w:val="24"/>
      </w:rPr>
    </w:pPr>
  </w:p>
  <w:p w14:paraId="23603474" w14:textId="77777777" w:rsidR="00876F21" w:rsidRDefault="00876F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4988"/>
      <w:docPartObj>
        <w:docPartGallery w:val="Page Numbers (Bottom of Page)"/>
        <w:docPartUnique/>
      </w:docPartObj>
    </w:sdtPr>
    <w:sdtEndPr>
      <w:rPr>
        <w:sz w:val="24"/>
      </w:rPr>
    </w:sdtEndPr>
    <w:sdtContent>
      <w:p w14:paraId="09728227" w14:textId="77777777" w:rsidR="00B1260D" w:rsidRPr="002D527B" w:rsidRDefault="00020D4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Pr="00A419F6">
          <w:rPr>
            <w:noProof/>
            <w:sz w:val="24"/>
            <w:lang w:val="ja-JP"/>
          </w:rPr>
          <w:t>3</w:t>
        </w:r>
        <w:r w:rsidRPr="002D527B">
          <w:rPr>
            <w:sz w:val="24"/>
          </w:rPr>
          <w:fldChar w:fldCharType="end"/>
        </w:r>
      </w:p>
    </w:sdtContent>
  </w:sdt>
  <w:p w14:paraId="08F7D9BA" w14:textId="77777777" w:rsidR="00B1260D" w:rsidRDefault="00B12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130330"/>
      <w:docPartObj>
        <w:docPartGallery w:val="Page Numbers (Bottom of Page)"/>
        <w:docPartUnique/>
      </w:docPartObj>
    </w:sdtPr>
    <w:sdtEndPr>
      <w:rPr>
        <w:sz w:val="24"/>
      </w:rPr>
    </w:sdtEndPr>
    <w:sdtContent>
      <w:p w14:paraId="6E1B671F" w14:textId="77777777" w:rsidR="000F5D96" w:rsidRPr="002D527B" w:rsidRDefault="00020D4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Pr="00A419F6">
          <w:rPr>
            <w:noProof/>
            <w:sz w:val="24"/>
            <w:lang w:val="ja-JP"/>
          </w:rPr>
          <w:t>3</w:t>
        </w:r>
        <w:r w:rsidRPr="002D527B">
          <w:rPr>
            <w:sz w:val="24"/>
          </w:rPr>
          <w:fldChar w:fldCharType="end"/>
        </w:r>
      </w:p>
    </w:sdtContent>
  </w:sdt>
  <w:p w14:paraId="2C4FF62A" w14:textId="77777777" w:rsidR="000F5D96" w:rsidRDefault="000F5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7655" w14:textId="77777777" w:rsidR="008F6DC2" w:rsidRDefault="00020D47">
      <w:r>
        <w:separator/>
      </w:r>
    </w:p>
  </w:footnote>
  <w:footnote w:type="continuationSeparator" w:id="0">
    <w:p w14:paraId="4A6CA1B1" w14:textId="77777777" w:rsidR="008F6DC2" w:rsidRDefault="0002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251"/>
    <w:multiLevelType w:val="hybridMultilevel"/>
    <w:tmpl w:val="0F629464"/>
    <w:lvl w:ilvl="0" w:tplc="EFB0ECF0">
      <w:start w:val="2"/>
      <w:numFmt w:val="bullet"/>
      <w:lvlText w:val="・"/>
      <w:lvlJc w:val="left"/>
      <w:pPr>
        <w:ind w:left="2120" w:hanging="420"/>
      </w:pPr>
      <w:rPr>
        <w:rFonts w:ascii="HG丸ｺﾞｼｯｸM-PRO" w:eastAsia="HG丸ｺﾞｼｯｸM-PRO" w:hAnsi="HG丸ｺﾞｼｯｸM-PRO" w:cs="Times New Roman" w:hint="eastAsia"/>
      </w:rPr>
    </w:lvl>
    <w:lvl w:ilvl="1" w:tplc="5EB6DB32" w:tentative="1">
      <w:start w:val="1"/>
      <w:numFmt w:val="bullet"/>
      <w:lvlText w:val=""/>
      <w:lvlJc w:val="left"/>
      <w:pPr>
        <w:ind w:left="2540" w:hanging="420"/>
      </w:pPr>
      <w:rPr>
        <w:rFonts w:ascii="Wingdings" w:hAnsi="Wingdings" w:hint="default"/>
      </w:rPr>
    </w:lvl>
    <w:lvl w:ilvl="2" w:tplc="8624A348" w:tentative="1">
      <w:start w:val="1"/>
      <w:numFmt w:val="bullet"/>
      <w:lvlText w:val=""/>
      <w:lvlJc w:val="left"/>
      <w:pPr>
        <w:ind w:left="2960" w:hanging="420"/>
      </w:pPr>
      <w:rPr>
        <w:rFonts w:ascii="Wingdings" w:hAnsi="Wingdings" w:hint="default"/>
      </w:rPr>
    </w:lvl>
    <w:lvl w:ilvl="3" w:tplc="A5CE3D54" w:tentative="1">
      <w:start w:val="1"/>
      <w:numFmt w:val="bullet"/>
      <w:lvlText w:val=""/>
      <w:lvlJc w:val="left"/>
      <w:pPr>
        <w:ind w:left="3380" w:hanging="420"/>
      </w:pPr>
      <w:rPr>
        <w:rFonts w:ascii="Wingdings" w:hAnsi="Wingdings" w:hint="default"/>
      </w:rPr>
    </w:lvl>
    <w:lvl w:ilvl="4" w:tplc="281AC3CA" w:tentative="1">
      <w:start w:val="1"/>
      <w:numFmt w:val="bullet"/>
      <w:lvlText w:val=""/>
      <w:lvlJc w:val="left"/>
      <w:pPr>
        <w:ind w:left="3800" w:hanging="420"/>
      </w:pPr>
      <w:rPr>
        <w:rFonts w:ascii="Wingdings" w:hAnsi="Wingdings" w:hint="default"/>
      </w:rPr>
    </w:lvl>
    <w:lvl w:ilvl="5" w:tplc="BC68683A" w:tentative="1">
      <w:start w:val="1"/>
      <w:numFmt w:val="bullet"/>
      <w:lvlText w:val=""/>
      <w:lvlJc w:val="left"/>
      <w:pPr>
        <w:ind w:left="4220" w:hanging="420"/>
      </w:pPr>
      <w:rPr>
        <w:rFonts w:ascii="Wingdings" w:hAnsi="Wingdings" w:hint="default"/>
      </w:rPr>
    </w:lvl>
    <w:lvl w:ilvl="6" w:tplc="197E6CF4" w:tentative="1">
      <w:start w:val="1"/>
      <w:numFmt w:val="bullet"/>
      <w:lvlText w:val=""/>
      <w:lvlJc w:val="left"/>
      <w:pPr>
        <w:ind w:left="4640" w:hanging="420"/>
      </w:pPr>
      <w:rPr>
        <w:rFonts w:ascii="Wingdings" w:hAnsi="Wingdings" w:hint="default"/>
      </w:rPr>
    </w:lvl>
    <w:lvl w:ilvl="7" w:tplc="2744C5C8" w:tentative="1">
      <w:start w:val="1"/>
      <w:numFmt w:val="bullet"/>
      <w:lvlText w:val=""/>
      <w:lvlJc w:val="left"/>
      <w:pPr>
        <w:ind w:left="5060" w:hanging="420"/>
      </w:pPr>
      <w:rPr>
        <w:rFonts w:ascii="Wingdings" w:hAnsi="Wingdings" w:hint="default"/>
      </w:rPr>
    </w:lvl>
    <w:lvl w:ilvl="8" w:tplc="35EE7A5E" w:tentative="1">
      <w:start w:val="1"/>
      <w:numFmt w:val="bullet"/>
      <w:lvlText w:val=""/>
      <w:lvlJc w:val="left"/>
      <w:pPr>
        <w:ind w:left="5480" w:hanging="420"/>
      </w:pPr>
      <w:rPr>
        <w:rFonts w:ascii="Wingdings" w:hAnsi="Wingdings" w:hint="default"/>
      </w:rPr>
    </w:lvl>
  </w:abstractNum>
  <w:abstractNum w:abstractNumId="1" w15:restartNumberingAfterBreak="0">
    <w:nsid w:val="013579CE"/>
    <w:multiLevelType w:val="hybridMultilevel"/>
    <w:tmpl w:val="275C7534"/>
    <w:lvl w:ilvl="0" w:tplc="0BFE912C">
      <w:start w:val="2"/>
      <w:numFmt w:val="bullet"/>
      <w:lvlText w:val="・"/>
      <w:lvlJc w:val="left"/>
      <w:pPr>
        <w:ind w:left="420" w:hanging="420"/>
      </w:pPr>
      <w:rPr>
        <w:rFonts w:ascii="HG丸ｺﾞｼｯｸM-PRO" w:eastAsia="HG丸ｺﾞｼｯｸM-PRO" w:hAnsi="HG丸ｺﾞｼｯｸM-PRO" w:cs="Times New Roman" w:hint="eastAsia"/>
      </w:rPr>
    </w:lvl>
    <w:lvl w:ilvl="1" w:tplc="E1BA4B4A" w:tentative="1">
      <w:start w:val="1"/>
      <w:numFmt w:val="bullet"/>
      <w:lvlText w:val=""/>
      <w:lvlJc w:val="left"/>
      <w:pPr>
        <w:ind w:left="840" w:hanging="420"/>
      </w:pPr>
      <w:rPr>
        <w:rFonts w:ascii="Wingdings" w:hAnsi="Wingdings" w:hint="default"/>
      </w:rPr>
    </w:lvl>
    <w:lvl w:ilvl="2" w:tplc="C748AC20" w:tentative="1">
      <w:start w:val="1"/>
      <w:numFmt w:val="bullet"/>
      <w:lvlText w:val=""/>
      <w:lvlJc w:val="left"/>
      <w:pPr>
        <w:ind w:left="1260" w:hanging="420"/>
      </w:pPr>
      <w:rPr>
        <w:rFonts w:ascii="Wingdings" w:hAnsi="Wingdings" w:hint="default"/>
      </w:rPr>
    </w:lvl>
    <w:lvl w:ilvl="3" w:tplc="FAB6B2BC" w:tentative="1">
      <w:start w:val="1"/>
      <w:numFmt w:val="bullet"/>
      <w:lvlText w:val=""/>
      <w:lvlJc w:val="left"/>
      <w:pPr>
        <w:ind w:left="1680" w:hanging="420"/>
      </w:pPr>
      <w:rPr>
        <w:rFonts w:ascii="Wingdings" w:hAnsi="Wingdings" w:hint="default"/>
      </w:rPr>
    </w:lvl>
    <w:lvl w:ilvl="4" w:tplc="62FA8AC6" w:tentative="1">
      <w:start w:val="1"/>
      <w:numFmt w:val="bullet"/>
      <w:lvlText w:val=""/>
      <w:lvlJc w:val="left"/>
      <w:pPr>
        <w:ind w:left="2100" w:hanging="420"/>
      </w:pPr>
      <w:rPr>
        <w:rFonts w:ascii="Wingdings" w:hAnsi="Wingdings" w:hint="default"/>
      </w:rPr>
    </w:lvl>
    <w:lvl w:ilvl="5" w:tplc="328CA1B2" w:tentative="1">
      <w:start w:val="1"/>
      <w:numFmt w:val="bullet"/>
      <w:lvlText w:val=""/>
      <w:lvlJc w:val="left"/>
      <w:pPr>
        <w:ind w:left="2520" w:hanging="420"/>
      </w:pPr>
      <w:rPr>
        <w:rFonts w:ascii="Wingdings" w:hAnsi="Wingdings" w:hint="default"/>
      </w:rPr>
    </w:lvl>
    <w:lvl w:ilvl="6" w:tplc="BB7AA7F6" w:tentative="1">
      <w:start w:val="1"/>
      <w:numFmt w:val="bullet"/>
      <w:lvlText w:val=""/>
      <w:lvlJc w:val="left"/>
      <w:pPr>
        <w:ind w:left="2940" w:hanging="420"/>
      </w:pPr>
      <w:rPr>
        <w:rFonts w:ascii="Wingdings" w:hAnsi="Wingdings" w:hint="default"/>
      </w:rPr>
    </w:lvl>
    <w:lvl w:ilvl="7" w:tplc="25080408" w:tentative="1">
      <w:start w:val="1"/>
      <w:numFmt w:val="bullet"/>
      <w:lvlText w:val=""/>
      <w:lvlJc w:val="left"/>
      <w:pPr>
        <w:ind w:left="3360" w:hanging="420"/>
      </w:pPr>
      <w:rPr>
        <w:rFonts w:ascii="Wingdings" w:hAnsi="Wingdings" w:hint="default"/>
      </w:rPr>
    </w:lvl>
    <w:lvl w:ilvl="8" w:tplc="E0EA08A0" w:tentative="1">
      <w:start w:val="1"/>
      <w:numFmt w:val="bullet"/>
      <w:lvlText w:val=""/>
      <w:lvlJc w:val="left"/>
      <w:pPr>
        <w:ind w:left="3780" w:hanging="420"/>
      </w:pPr>
      <w:rPr>
        <w:rFonts w:ascii="Wingdings" w:hAnsi="Wingdings" w:hint="default"/>
      </w:rPr>
    </w:lvl>
  </w:abstractNum>
  <w:abstractNum w:abstractNumId="2" w15:restartNumberingAfterBreak="0">
    <w:nsid w:val="02191B5B"/>
    <w:multiLevelType w:val="hybridMultilevel"/>
    <w:tmpl w:val="ABF082CE"/>
    <w:lvl w:ilvl="0" w:tplc="50482D16">
      <w:start w:val="1"/>
      <w:numFmt w:val="bullet"/>
      <w:lvlText w:val=""/>
      <w:lvlJc w:val="left"/>
      <w:pPr>
        <w:ind w:left="420" w:hanging="420"/>
      </w:pPr>
      <w:rPr>
        <w:rFonts w:ascii="Wingdings" w:hAnsi="Wingdings" w:hint="default"/>
      </w:rPr>
    </w:lvl>
    <w:lvl w:ilvl="1" w:tplc="214CCF28" w:tentative="1">
      <w:start w:val="1"/>
      <w:numFmt w:val="bullet"/>
      <w:lvlText w:val=""/>
      <w:lvlJc w:val="left"/>
      <w:pPr>
        <w:ind w:left="840" w:hanging="420"/>
      </w:pPr>
      <w:rPr>
        <w:rFonts w:ascii="Wingdings" w:hAnsi="Wingdings" w:hint="default"/>
      </w:rPr>
    </w:lvl>
    <w:lvl w:ilvl="2" w:tplc="CB4A79AC" w:tentative="1">
      <w:start w:val="1"/>
      <w:numFmt w:val="bullet"/>
      <w:lvlText w:val=""/>
      <w:lvlJc w:val="left"/>
      <w:pPr>
        <w:ind w:left="1260" w:hanging="420"/>
      </w:pPr>
      <w:rPr>
        <w:rFonts w:ascii="Wingdings" w:hAnsi="Wingdings" w:hint="default"/>
      </w:rPr>
    </w:lvl>
    <w:lvl w:ilvl="3" w:tplc="32BA568C" w:tentative="1">
      <w:start w:val="1"/>
      <w:numFmt w:val="bullet"/>
      <w:lvlText w:val=""/>
      <w:lvlJc w:val="left"/>
      <w:pPr>
        <w:ind w:left="1680" w:hanging="420"/>
      </w:pPr>
      <w:rPr>
        <w:rFonts w:ascii="Wingdings" w:hAnsi="Wingdings" w:hint="default"/>
      </w:rPr>
    </w:lvl>
    <w:lvl w:ilvl="4" w:tplc="BB9E22FC" w:tentative="1">
      <w:start w:val="1"/>
      <w:numFmt w:val="bullet"/>
      <w:lvlText w:val=""/>
      <w:lvlJc w:val="left"/>
      <w:pPr>
        <w:ind w:left="2100" w:hanging="420"/>
      </w:pPr>
      <w:rPr>
        <w:rFonts w:ascii="Wingdings" w:hAnsi="Wingdings" w:hint="default"/>
      </w:rPr>
    </w:lvl>
    <w:lvl w:ilvl="5" w:tplc="6D720754" w:tentative="1">
      <w:start w:val="1"/>
      <w:numFmt w:val="bullet"/>
      <w:lvlText w:val=""/>
      <w:lvlJc w:val="left"/>
      <w:pPr>
        <w:ind w:left="2520" w:hanging="420"/>
      </w:pPr>
      <w:rPr>
        <w:rFonts w:ascii="Wingdings" w:hAnsi="Wingdings" w:hint="default"/>
      </w:rPr>
    </w:lvl>
    <w:lvl w:ilvl="6" w:tplc="71F0A2AA" w:tentative="1">
      <w:start w:val="1"/>
      <w:numFmt w:val="bullet"/>
      <w:lvlText w:val=""/>
      <w:lvlJc w:val="left"/>
      <w:pPr>
        <w:ind w:left="2940" w:hanging="420"/>
      </w:pPr>
      <w:rPr>
        <w:rFonts w:ascii="Wingdings" w:hAnsi="Wingdings" w:hint="default"/>
      </w:rPr>
    </w:lvl>
    <w:lvl w:ilvl="7" w:tplc="CDE08650" w:tentative="1">
      <w:start w:val="1"/>
      <w:numFmt w:val="bullet"/>
      <w:lvlText w:val=""/>
      <w:lvlJc w:val="left"/>
      <w:pPr>
        <w:ind w:left="3360" w:hanging="420"/>
      </w:pPr>
      <w:rPr>
        <w:rFonts w:ascii="Wingdings" w:hAnsi="Wingdings" w:hint="default"/>
      </w:rPr>
    </w:lvl>
    <w:lvl w:ilvl="8" w:tplc="1CBEFF98" w:tentative="1">
      <w:start w:val="1"/>
      <w:numFmt w:val="bullet"/>
      <w:lvlText w:val=""/>
      <w:lvlJc w:val="left"/>
      <w:pPr>
        <w:ind w:left="3780" w:hanging="420"/>
      </w:pPr>
      <w:rPr>
        <w:rFonts w:ascii="Wingdings" w:hAnsi="Wingdings" w:hint="default"/>
      </w:rPr>
    </w:lvl>
  </w:abstractNum>
  <w:abstractNum w:abstractNumId="3" w15:restartNumberingAfterBreak="0">
    <w:nsid w:val="0436427D"/>
    <w:multiLevelType w:val="hybridMultilevel"/>
    <w:tmpl w:val="CAB4FBAE"/>
    <w:lvl w:ilvl="0" w:tplc="6748BEFE">
      <w:start w:val="1"/>
      <w:numFmt w:val="bullet"/>
      <w:lvlText w:val=""/>
      <w:lvlJc w:val="left"/>
      <w:pPr>
        <w:ind w:left="420" w:hanging="420"/>
      </w:pPr>
      <w:rPr>
        <w:rFonts w:ascii="Wingdings" w:hAnsi="Wingdings" w:hint="default"/>
      </w:rPr>
    </w:lvl>
    <w:lvl w:ilvl="1" w:tplc="92426336" w:tentative="1">
      <w:start w:val="1"/>
      <w:numFmt w:val="bullet"/>
      <w:lvlText w:val=""/>
      <w:lvlJc w:val="left"/>
      <w:pPr>
        <w:ind w:left="840" w:hanging="420"/>
      </w:pPr>
      <w:rPr>
        <w:rFonts w:ascii="Wingdings" w:hAnsi="Wingdings" w:hint="default"/>
      </w:rPr>
    </w:lvl>
    <w:lvl w:ilvl="2" w:tplc="81483BCA" w:tentative="1">
      <w:start w:val="1"/>
      <w:numFmt w:val="bullet"/>
      <w:lvlText w:val=""/>
      <w:lvlJc w:val="left"/>
      <w:pPr>
        <w:ind w:left="1260" w:hanging="420"/>
      </w:pPr>
      <w:rPr>
        <w:rFonts w:ascii="Wingdings" w:hAnsi="Wingdings" w:hint="default"/>
      </w:rPr>
    </w:lvl>
    <w:lvl w:ilvl="3" w:tplc="3306EB36" w:tentative="1">
      <w:start w:val="1"/>
      <w:numFmt w:val="bullet"/>
      <w:lvlText w:val=""/>
      <w:lvlJc w:val="left"/>
      <w:pPr>
        <w:ind w:left="1680" w:hanging="420"/>
      </w:pPr>
      <w:rPr>
        <w:rFonts w:ascii="Wingdings" w:hAnsi="Wingdings" w:hint="default"/>
      </w:rPr>
    </w:lvl>
    <w:lvl w:ilvl="4" w:tplc="0CDCAD66" w:tentative="1">
      <w:start w:val="1"/>
      <w:numFmt w:val="bullet"/>
      <w:lvlText w:val=""/>
      <w:lvlJc w:val="left"/>
      <w:pPr>
        <w:ind w:left="2100" w:hanging="420"/>
      </w:pPr>
      <w:rPr>
        <w:rFonts w:ascii="Wingdings" w:hAnsi="Wingdings" w:hint="default"/>
      </w:rPr>
    </w:lvl>
    <w:lvl w:ilvl="5" w:tplc="D2688D3E" w:tentative="1">
      <w:start w:val="1"/>
      <w:numFmt w:val="bullet"/>
      <w:lvlText w:val=""/>
      <w:lvlJc w:val="left"/>
      <w:pPr>
        <w:ind w:left="2520" w:hanging="420"/>
      </w:pPr>
      <w:rPr>
        <w:rFonts w:ascii="Wingdings" w:hAnsi="Wingdings" w:hint="default"/>
      </w:rPr>
    </w:lvl>
    <w:lvl w:ilvl="6" w:tplc="1400A616" w:tentative="1">
      <w:start w:val="1"/>
      <w:numFmt w:val="bullet"/>
      <w:lvlText w:val=""/>
      <w:lvlJc w:val="left"/>
      <w:pPr>
        <w:ind w:left="2940" w:hanging="420"/>
      </w:pPr>
      <w:rPr>
        <w:rFonts w:ascii="Wingdings" w:hAnsi="Wingdings" w:hint="default"/>
      </w:rPr>
    </w:lvl>
    <w:lvl w:ilvl="7" w:tplc="049C371A" w:tentative="1">
      <w:start w:val="1"/>
      <w:numFmt w:val="bullet"/>
      <w:lvlText w:val=""/>
      <w:lvlJc w:val="left"/>
      <w:pPr>
        <w:ind w:left="3360" w:hanging="420"/>
      </w:pPr>
      <w:rPr>
        <w:rFonts w:ascii="Wingdings" w:hAnsi="Wingdings" w:hint="default"/>
      </w:rPr>
    </w:lvl>
    <w:lvl w:ilvl="8" w:tplc="44968D3A" w:tentative="1">
      <w:start w:val="1"/>
      <w:numFmt w:val="bullet"/>
      <w:lvlText w:val=""/>
      <w:lvlJc w:val="left"/>
      <w:pPr>
        <w:ind w:left="3780" w:hanging="420"/>
      </w:pPr>
      <w:rPr>
        <w:rFonts w:ascii="Wingdings" w:hAnsi="Wingdings" w:hint="default"/>
      </w:rPr>
    </w:lvl>
  </w:abstractNum>
  <w:abstractNum w:abstractNumId="4" w15:restartNumberingAfterBreak="0">
    <w:nsid w:val="049A422B"/>
    <w:multiLevelType w:val="hybridMultilevel"/>
    <w:tmpl w:val="2498233C"/>
    <w:lvl w:ilvl="0" w:tplc="89F856CC">
      <w:start w:val="1"/>
      <w:numFmt w:val="decimalEnclosedCircle"/>
      <w:lvlText w:val="%1"/>
      <w:lvlJc w:val="left"/>
      <w:pPr>
        <w:ind w:left="1080" w:hanging="360"/>
      </w:pPr>
      <w:rPr>
        <w:rFonts w:hint="default"/>
      </w:rPr>
    </w:lvl>
    <w:lvl w:ilvl="1" w:tplc="3B28FFE0" w:tentative="1">
      <w:start w:val="1"/>
      <w:numFmt w:val="aiueoFullWidth"/>
      <w:lvlText w:val="(%2)"/>
      <w:lvlJc w:val="left"/>
      <w:pPr>
        <w:ind w:left="1560" w:hanging="420"/>
      </w:pPr>
    </w:lvl>
    <w:lvl w:ilvl="2" w:tplc="EE3ADF60" w:tentative="1">
      <w:start w:val="1"/>
      <w:numFmt w:val="decimalEnclosedCircle"/>
      <w:lvlText w:val="%3"/>
      <w:lvlJc w:val="left"/>
      <w:pPr>
        <w:ind w:left="1980" w:hanging="420"/>
      </w:pPr>
    </w:lvl>
    <w:lvl w:ilvl="3" w:tplc="0EFC1666" w:tentative="1">
      <w:start w:val="1"/>
      <w:numFmt w:val="decimal"/>
      <w:lvlText w:val="%4."/>
      <w:lvlJc w:val="left"/>
      <w:pPr>
        <w:ind w:left="2400" w:hanging="420"/>
      </w:pPr>
    </w:lvl>
    <w:lvl w:ilvl="4" w:tplc="D054A7F0" w:tentative="1">
      <w:start w:val="1"/>
      <w:numFmt w:val="aiueoFullWidth"/>
      <w:lvlText w:val="(%5)"/>
      <w:lvlJc w:val="left"/>
      <w:pPr>
        <w:ind w:left="2820" w:hanging="420"/>
      </w:pPr>
    </w:lvl>
    <w:lvl w:ilvl="5" w:tplc="2C785F6E" w:tentative="1">
      <w:start w:val="1"/>
      <w:numFmt w:val="decimalEnclosedCircle"/>
      <w:lvlText w:val="%6"/>
      <w:lvlJc w:val="left"/>
      <w:pPr>
        <w:ind w:left="3240" w:hanging="420"/>
      </w:pPr>
    </w:lvl>
    <w:lvl w:ilvl="6" w:tplc="7018ACBE" w:tentative="1">
      <w:start w:val="1"/>
      <w:numFmt w:val="decimal"/>
      <w:lvlText w:val="%7."/>
      <w:lvlJc w:val="left"/>
      <w:pPr>
        <w:ind w:left="3660" w:hanging="420"/>
      </w:pPr>
    </w:lvl>
    <w:lvl w:ilvl="7" w:tplc="A4A608A8" w:tentative="1">
      <w:start w:val="1"/>
      <w:numFmt w:val="aiueoFullWidth"/>
      <w:lvlText w:val="(%8)"/>
      <w:lvlJc w:val="left"/>
      <w:pPr>
        <w:ind w:left="4080" w:hanging="420"/>
      </w:pPr>
    </w:lvl>
    <w:lvl w:ilvl="8" w:tplc="98A6982C" w:tentative="1">
      <w:start w:val="1"/>
      <w:numFmt w:val="decimalEnclosedCircle"/>
      <w:lvlText w:val="%9"/>
      <w:lvlJc w:val="left"/>
      <w:pPr>
        <w:ind w:left="4500" w:hanging="420"/>
      </w:pPr>
    </w:lvl>
  </w:abstractNum>
  <w:abstractNum w:abstractNumId="5" w15:restartNumberingAfterBreak="0">
    <w:nsid w:val="07993764"/>
    <w:multiLevelType w:val="hybridMultilevel"/>
    <w:tmpl w:val="61149128"/>
    <w:lvl w:ilvl="0" w:tplc="FEC6A63C">
      <w:start w:val="2"/>
      <w:numFmt w:val="bullet"/>
      <w:lvlText w:val="・"/>
      <w:lvlJc w:val="left"/>
      <w:pPr>
        <w:ind w:left="704" w:hanging="420"/>
      </w:pPr>
      <w:rPr>
        <w:rFonts w:ascii="HG丸ｺﾞｼｯｸM-PRO" w:eastAsia="HG丸ｺﾞｼｯｸM-PRO" w:hAnsi="HG丸ｺﾞｼｯｸM-PRO" w:cs="Times New Roman" w:hint="eastAsia"/>
      </w:rPr>
    </w:lvl>
    <w:lvl w:ilvl="1" w:tplc="D66228BE">
      <w:numFmt w:val="bullet"/>
      <w:lvlText w:val="※"/>
      <w:lvlJc w:val="left"/>
      <w:pPr>
        <w:ind w:left="1070" w:hanging="360"/>
      </w:pPr>
      <w:rPr>
        <w:rFonts w:ascii="HG丸ｺﾞｼｯｸM-PRO" w:eastAsia="HG丸ｺﾞｼｯｸM-PRO" w:hAnsi="HG丸ｺﾞｼｯｸM-PRO" w:cstheme="minorBidi" w:hint="eastAsia"/>
      </w:rPr>
    </w:lvl>
    <w:lvl w:ilvl="2" w:tplc="8084C03A" w:tentative="1">
      <w:start w:val="1"/>
      <w:numFmt w:val="bullet"/>
      <w:lvlText w:val=""/>
      <w:lvlJc w:val="left"/>
      <w:pPr>
        <w:ind w:left="1544" w:hanging="420"/>
      </w:pPr>
      <w:rPr>
        <w:rFonts w:ascii="Wingdings" w:hAnsi="Wingdings" w:hint="default"/>
      </w:rPr>
    </w:lvl>
    <w:lvl w:ilvl="3" w:tplc="FD6A5754" w:tentative="1">
      <w:start w:val="1"/>
      <w:numFmt w:val="bullet"/>
      <w:lvlText w:val=""/>
      <w:lvlJc w:val="left"/>
      <w:pPr>
        <w:ind w:left="1964" w:hanging="420"/>
      </w:pPr>
      <w:rPr>
        <w:rFonts w:ascii="Wingdings" w:hAnsi="Wingdings" w:hint="default"/>
      </w:rPr>
    </w:lvl>
    <w:lvl w:ilvl="4" w:tplc="C18A685E" w:tentative="1">
      <w:start w:val="1"/>
      <w:numFmt w:val="bullet"/>
      <w:lvlText w:val=""/>
      <w:lvlJc w:val="left"/>
      <w:pPr>
        <w:ind w:left="2384" w:hanging="420"/>
      </w:pPr>
      <w:rPr>
        <w:rFonts w:ascii="Wingdings" w:hAnsi="Wingdings" w:hint="default"/>
      </w:rPr>
    </w:lvl>
    <w:lvl w:ilvl="5" w:tplc="4142F922" w:tentative="1">
      <w:start w:val="1"/>
      <w:numFmt w:val="bullet"/>
      <w:lvlText w:val=""/>
      <w:lvlJc w:val="left"/>
      <w:pPr>
        <w:ind w:left="2804" w:hanging="420"/>
      </w:pPr>
      <w:rPr>
        <w:rFonts w:ascii="Wingdings" w:hAnsi="Wingdings" w:hint="default"/>
      </w:rPr>
    </w:lvl>
    <w:lvl w:ilvl="6" w:tplc="5694E5F8" w:tentative="1">
      <w:start w:val="1"/>
      <w:numFmt w:val="bullet"/>
      <w:lvlText w:val=""/>
      <w:lvlJc w:val="left"/>
      <w:pPr>
        <w:ind w:left="3224" w:hanging="420"/>
      </w:pPr>
      <w:rPr>
        <w:rFonts w:ascii="Wingdings" w:hAnsi="Wingdings" w:hint="default"/>
      </w:rPr>
    </w:lvl>
    <w:lvl w:ilvl="7" w:tplc="E870C54A" w:tentative="1">
      <w:start w:val="1"/>
      <w:numFmt w:val="bullet"/>
      <w:lvlText w:val=""/>
      <w:lvlJc w:val="left"/>
      <w:pPr>
        <w:ind w:left="3644" w:hanging="420"/>
      </w:pPr>
      <w:rPr>
        <w:rFonts w:ascii="Wingdings" w:hAnsi="Wingdings" w:hint="default"/>
      </w:rPr>
    </w:lvl>
    <w:lvl w:ilvl="8" w:tplc="60A0786A" w:tentative="1">
      <w:start w:val="1"/>
      <w:numFmt w:val="bullet"/>
      <w:lvlText w:val=""/>
      <w:lvlJc w:val="left"/>
      <w:pPr>
        <w:ind w:left="4064" w:hanging="420"/>
      </w:pPr>
      <w:rPr>
        <w:rFonts w:ascii="Wingdings" w:hAnsi="Wingdings" w:hint="default"/>
      </w:rPr>
    </w:lvl>
  </w:abstractNum>
  <w:abstractNum w:abstractNumId="6" w15:restartNumberingAfterBreak="0">
    <w:nsid w:val="084613E0"/>
    <w:multiLevelType w:val="hybridMultilevel"/>
    <w:tmpl w:val="552615FA"/>
    <w:lvl w:ilvl="0" w:tplc="64F6B0DA">
      <w:start w:val="2"/>
      <w:numFmt w:val="bullet"/>
      <w:lvlText w:val="・"/>
      <w:lvlJc w:val="left"/>
      <w:pPr>
        <w:ind w:left="420" w:hanging="420"/>
      </w:pPr>
      <w:rPr>
        <w:rFonts w:ascii="HG丸ｺﾞｼｯｸM-PRO" w:eastAsia="HG丸ｺﾞｼｯｸM-PRO" w:hAnsi="HG丸ｺﾞｼｯｸM-PRO" w:cs="Times New Roman" w:hint="eastAsia"/>
      </w:rPr>
    </w:lvl>
    <w:lvl w:ilvl="1" w:tplc="30D6F654" w:tentative="1">
      <w:start w:val="1"/>
      <w:numFmt w:val="bullet"/>
      <w:lvlText w:val=""/>
      <w:lvlJc w:val="left"/>
      <w:pPr>
        <w:ind w:left="840" w:hanging="420"/>
      </w:pPr>
      <w:rPr>
        <w:rFonts w:ascii="Wingdings" w:hAnsi="Wingdings" w:hint="default"/>
      </w:rPr>
    </w:lvl>
    <w:lvl w:ilvl="2" w:tplc="B1AA6B46" w:tentative="1">
      <w:start w:val="1"/>
      <w:numFmt w:val="bullet"/>
      <w:lvlText w:val=""/>
      <w:lvlJc w:val="left"/>
      <w:pPr>
        <w:ind w:left="1260" w:hanging="420"/>
      </w:pPr>
      <w:rPr>
        <w:rFonts w:ascii="Wingdings" w:hAnsi="Wingdings" w:hint="default"/>
      </w:rPr>
    </w:lvl>
    <w:lvl w:ilvl="3" w:tplc="E4F06280" w:tentative="1">
      <w:start w:val="1"/>
      <w:numFmt w:val="bullet"/>
      <w:lvlText w:val=""/>
      <w:lvlJc w:val="left"/>
      <w:pPr>
        <w:ind w:left="1680" w:hanging="420"/>
      </w:pPr>
      <w:rPr>
        <w:rFonts w:ascii="Wingdings" w:hAnsi="Wingdings" w:hint="default"/>
      </w:rPr>
    </w:lvl>
    <w:lvl w:ilvl="4" w:tplc="5EAEA090" w:tentative="1">
      <w:start w:val="1"/>
      <w:numFmt w:val="bullet"/>
      <w:lvlText w:val=""/>
      <w:lvlJc w:val="left"/>
      <w:pPr>
        <w:ind w:left="2100" w:hanging="420"/>
      </w:pPr>
      <w:rPr>
        <w:rFonts w:ascii="Wingdings" w:hAnsi="Wingdings" w:hint="default"/>
      </w:rPr>
    </w:lvl>
    <w:lvl w:ilvl="5" w:tplc="5AC25D3E" w:tentative="1">
      <w:start w:val="1"/>
      <w:numFmt w:val="bullet"/>
      <w:lvlText w:val=""/>
      <w:lvlJc w:val="left"/>
      <w:pPr>
        <w:ind w:left="2520" w:hanging="420"/>
      </w:pPr>
      <w:rPr>
        <w:rFonts w:ascii="Wingdings" w:hAnsi="Wingdings" w:hint="default"/>
      </w:rPr>
    </w:lvl>
    <w:lvl w:ilvl="6" w:tplc="762CDD3E" w:tentative="1">
      <w:start w:val="1"/>
      <w:numFmt w:val="bullet"/>
      <w:lvlText w:val=""/>
      <w:lvlJc w:val="left"/>
      <w:pPr>
        <w:ind w:left="2940" w:hanging="420"/>
      </w:pPr>
      <w:rPr>
        <w:rFonts w:ascii="Wingdings" w:hAnsi="Wingdings" w:hint="default"/>
      </w:rPr>
    </w:lvl>
    <w:lvl w:ilvl="7" w:tplc="46CC92FE" w:tentative="1">
      <w:start w:val="1"/>
      <w:numFmt w:val="bullet"/>
      <w:lvlText w:val=""/>
      <w:lvlJc w:val="left"/>
      <w:pPr>
        <w:ind w:left="3360" w:hanging="420"/>
      </w:pPr>
      <w:rPr>
        <w:rFonts w:ascii="Wingdings" w:hAnsi="Wingdings" w:hint="default"/>
      </w:rPr>
    </w:lvl>
    <w:lvl w:ilvl="8" w:tplc="A6FC80BC" w:tentative="1">
      <w:start w:val="1"/>
      <w:numFmt w:val="bullet"/>
      <w:lvlText w:val=""/>
      <w:lvlJc w:val="left"/>
      <w:pPr>
        <w:ind w:left="3780" w:hanging="420"/>
      </w:pPr>
      <w:rPr>
        <w:rFonts w:ascii="Wingdings" w:hAnsi="Wingdings" w:hint="default"/>
      </w:rPr>
    </w:lvl>
  </w:abstractNum>
  <w:abstractNum w:abstractNumId="7" w15:restartNumberingAfterBreak="0">
    <w:nsid w:val="084616A9"/>
    <w:multiLevelType w:val="hybridMultilevel"/>
    <w:tmpl w:val="A5B4765A"/>
    <w:lvl w:ilvl="0" w:tplc="AF0005BA">
      <w:start w:val="1"/>
      <w:numFmt w:val="decimalFullWidth"/>
      <w:lvlText w:val="（%1）"/>
      <w:lvlJc w:val="left"/>
      <w:pPr>
        <w:ind w:left="720" w:hanging="720"/>
      </w:pPr>
      <w:rPr>
        <w:rFonts w:hint="default"/>
      </w:rPr>
    </w:lvl>
    <w:lvl w:ilvl="1" w:tplc="243ECE78" w:tentative="1">
      <w:start w:val="1"/>
      <w:numFmt w:val="aiueoFullWidth"/>
      <w:lvlText w:val="(%2)"/>
      <w:lvlJc w:val="left"/>
      <w:pPr>
        <w:ind w:left="840" w:hanging="420"/>
      </w:pPr>
    </w:lvl>
    <w:lvl w:ilvl="2" w:tplc="83C8F700" w:tentative="1">
      <w:start w:val="1"/>
      <w:numFmt w:val="decimalEnclosedCircle"/>
      <w:lvlText w:val="%3"/>
      <w:lvlJc w:val="left"/>
      <w:pPr>
        <w:ind w:left="1260" w:hanging="420"/>
      </w:pPr>
    </w:lvl>
    <w:lvl w:ilvl="3" w:tplc="79005018" w:tentative="1">
      <w:start w:val="1"/>
      <w:numFmt w:val="decimal"/>
      <w:lvlText w:val="%4."/>
      <w:lvlJc w:val="left"/>
      <w:pPr>
        <w:ind w:left="1680" w:hanging="420"/>
      </w:pPr>
    </w:lvl>
    <w:lvl w:ilvl="4" w:tplc="32A08B4E" w:tentative="1">
      <w:start w:val="1"/>
      <w:numFmt w:val="aiueoFullWidth"/>
      <w:lvlText w:val="(%5)"/>
      <w:lvlJc w:val="left"/>
      <w:pPr>
        <w:ind w:left="2100" w:hanging="420"/>
      </w:pPr>
    </w:lvl>
    <w:lvl w:ilvl="5" w:tplc="A918B17E" w:tentative="1">
      <w:start w:val="1"/>
      <w:numFmt w:val="decimalEnclosedCircle"/>
      <w:lvlText w:val="%6"/>
      <w:lvlJc w:val="left"/>
      <w:pPr>
        <w:ind w:left="2520" w:hanging="420"/>
      </w:pPr>
    </w:lvl>
    <w:lvl w:ilvl="6" w:tplc="DB1C716E" w:tentative="1">
      <w:start w:val="1"/>
      <w:numFmt w:val="decimal"/>
      <w:lvlText w:val="%7."/>
      <w:lvlJc w:val="left"/>
      <w:pPr>
        <w:ind w:left="2940" w:hanging="420"/>
      </w:pPr>
    </w:lvl>
    <w:lvl w:ilvl="7" w:tplc="2102A5F4" w:tentative="1">
      <w:start w:val="1"/>
      <w:numFmt w:val="aiueoFullWidth"/>
      <w:lvlText w:val="(%8)"/>
      <w:lvlJc w:val="left"/>
      <w:pPr>
        <w:ind w:left="3360" w:hanging="420"/>
      </w:pPr>
    </w:lvl>
    <w:lvl w:ilvl="8" w:tplc="13F28BB4" w:tentative="1">
      <w:start w:val="1"/>
      <w:numFmt w:val="decimalEnclosedCircle"/>
      <w:lvlText w:val="%9"/>
      <w:lvlJc w:val="left"/>
      <w:pPr>
        <w:ind w:left="3780" w:hanging="420"/>
      </w:pPr>
    </w:lvl>
  </w:abstractNum>
  <w:abstractNum w:abstractNumId="8" w15:restartNumberingAfterBreak="0">
    <w:nsid w:val="085A1116"/>
    <w:multiLevelType w:val="hybridMultilevel"/>
    <w:tmpl w:val="4F700ABA"/>
    <w:lvl w:ilvl="0" w:tplc="EB165AAE">
      <w:start w:val="1"/>
      <w:numFmt w:val="decimalFullWidth"/>
      <w:lvlText w:val="（%1）"/>
      <w:lvlJc w:val="left"/>
      <w:pPr>
        <w:ind w:left="720" w:hanging="720"/>
      </w:pPr>
      <w:rPr>
        <w:rFonts w:hint="default"/>
      </w:rPr>
    </w:lvl>
    <w:lvl w:ilvl="1" w:tplc="53F436EE" w:tentative="1">
      <w:start w:val="1"/>
      <w:numFmt w:val="aiueoFullWidth"/>
      <w:lvlText w:val="(%2)"/>
      <w:lvlJc w:val="left"/>
      <w:pPr>
        <w:ind w:left="840" w:hanging="420"/>
      </w:pPr>
    </w:lvl>
    <w:lvl w:ilvl="2" w:tplc="976211AA" w:tentative="1">
      <w:start w:val="1"/>
      <w:numFmt w:val="decimalEnclosedCircle"/>
      <w:lvlText w:val="%3"/>
      <w:lvlJc w:val="left"/>
      <w:pPr>
        <w:ind w:left="1260" w:hanging="420"/>
      </w:pPr>
    </w:lvl>
    <w:lvl w:ilvl="3" w:tplc="07660D56" w:tentative="1">
      <w:start w:val="1"/>
      <w:numFmt w:val="decimal"/>
      <w:lvlText w:val="%4."/>
      <w:lvlJc w:val="left"/>
      <w:pPr>
        <w:ind w:left="1680" w:hanging="420"/>
      </w:pPr>
    </w:lvl>
    <w:lvl w:ilvl="4" w:tplc="F872F550" w:tentative="1">
      <w:start w:val="1"/>
      <w:numFmt w:val="aiueoFullWidth"/>
      <w:lvlText w:val="(%5)"/>
      <w:lvlJc w:val="left"/>
      <w:pPr>
        <w:ind w:left="2100" w:hanging="420"/>
      </w:pPr>
    </w:lvl>
    <w:lvl w:ilvl="5" w:tplc="9FDC40DA" w:tentative="1">
      <w:start w:val="1"/>
      <w:numFmt w:val="decimalEnclosedCircle"/>
      <w:lvlText w:val="%6"/>
      <w:lvlJc w:val="left"/>
      <w:pPr>
        <w:ind w:left="2520" w:hanging="420"/>
      </w:pPr>
    </w:lvl>
    <w:lvl w:ilvl="6" w:tplc="4580A1F6" w:tentative="1">
      <w:start w:val="1"/>
      <w:numFmt w:val="decimal"/>
      <w:lvlText w:val="%7."/>
      <w:lvlJc w:val="left"/>
      <w:pPr>
        <w:ind w:left="2940" w:hanging="420"/>
      </w:pPr>
    </w:lvl>
    <w:lvl w:ilvl="7" w:tplc="DB76E512" w:tentative="1">
      <w:start w:val="1"/>
      <w:numFmt w:val="aiueoFullWidth"/>
      <w:lvlText w:val="(%8)"/>
      <w:lvlJc w:val="left"/>
      <w:pPr>
        <w:ind w:left="3360" w:hanging="420"/>
      </w:pPr>
    </w:lvl>
    <w:lvl w:ilvl="8" w:tplc="957E8CB4" w:tentative="1">
      <w:start w:val="1"/>
      <w:numFmt w:val="decimalEnclosedCircle"/>
      <w:lvlText w:val="%9"/>
      <w:lvlJc w:val="left"/>
      <w:pPr>
        <w:ind w:left="3780" w:hanging="420"/>
      </w:pPr>
    </w:lvl>
  </w:abstractNum>
  <w:abstractNum w:abstractNumId="9" w15:restartNumberingAfterBreak="0">
    <w:nsid w:val="09604D65"/>
    <w:multiLevelType w:val="hybridMultilevel"/>
    <w:tmpl w:val="9F88C4C8"/>
    <w:lvl w:ilvl="0" w:tplc="48B82002">
      <w:start w:val="34"/>
      <w:numFmt w:val="decimal"/>
      <w:lvlText w:val="（%1）"/>
      <w:lvlJc w:val="left"/>
      <w:pPr>
        <w:ind w:left="720" w:hanging="720"/>
      </w:pPr>
      <w:rPr>
        <w:rFonts w:hint="default"/>
        <w:b w:val="0"/>
        <w:color w:val="FF0000"/>
      </w:rPr>
    </w:lvl>
    <w:lvl w:ilvl="1" w:tplc="51386176" w:tentative="1">
      <w:start w:val="1"/>
      <w:numFmt w:val="aiueoFullWidth"/>
      <w:lvlText w:val="(%2)"/>
      <w:lvlJc w:val="left"/>
      <w:pPr>
        <w:ind w:left="840" w:hanging="420"/>
      </w:pPr>
    </w:lvl>
    <w:lvl w:ilvl="2" w:tplc="82103858" w:tentative="1">
      <w:start w:val="1"/>
      <w:numFmt w:val="decimalEnclosedCircle"/>
      <w:lvlText w:val="%3"/>
      <w:lvlJc w:val="left"/>
      <w:pPr>
        <w:ind w:left="1260" w:hanging="420"/>
      </w:pPr>
    </w:lvl>
    <w:lvl w:ilvl="3" w:tplc="0D2EFB90" w:tentative="1">
      <w:start w:val="1"/>
      <w:numFmt w:val="decimal"/>
      <w:lvlText w:val="%4."/>
      <w:lvlJc w:val="left"/>
      <w:pPr>
        <w:ind w:left="1680" w:hanging="420"/>
      </w:pPr>
    </w:lvl>
    <w:lvl w:ilvl="4" w:tplc="65F83BE6" w:tentative="1">
      <w:start w:val="1"/>
      <w:numFmt w:val="aiueoFullWidth"/>
      <w:lvlText w:val="(%5)"/>
      <w:lvlJc w:val="left"/>
      <w:pPr>
        <w:ind w:left="2100" w:hanging="420"/>
      </w:pPr>
    </w:lvl>
    <w:lvl w:ilvl="5" w:tplc="5BBCB6B4" w:tentative="1">
      <w:start w:val="1"/>
      <w:numFmt w:val="decimalEnclosedCircle"/>
      <w:lvlText w:val="%6"/>
      <w:lvlJc w:val="left"/>
      <w:pPr>
        <w:ind w:left="2520" w:hanging="420"/>
      </w:pPr>
    </w:lvl>
    <w:lvl w:ilvl="6" w:tplc="99A2792C" w:tentative="1">
      <w:start w:val="1"/>
      <w:numFmt w:val="decimal"/>
      <w:lvlText w:val="%7."/>
      <w:lvlJc w:val="left"/>
      <w:pPr>
        <w:ind w:left="2940" w:hanging="420"/>
      </w:pPr>
    </w:lvl>
    <w:lvl w:ilvl="7" w:tplc="18AA81C2" w:tentative="1">
      <w:start w:val="1"/>
      <w:numFmt w:val="aiueoFullWidth"/>
      <w:lvlText w:val="(%8)"/>
      <w:lvlJc w:val="left"/>
      <w:pPr>
        <w:ind w:left="3360" w:hanging="420"/>
      </w:pPr>
    </w:lvl>
    <w:lvl w:ilvl="8" w:tplc="53CC4754" w:tentative="1">
      <w:start w:val="1"/>
      <w:numFmt w:val="decimalEnclosedCircle"/>
      <w:lvlText w:val="%9"/>
      <w:lvlJc w:val="left"/>
      <w:pPr>
        <w:ind w:left="3780" w:hanging="420"/>
      </w:pPr>
    </w:lvl>
  </w:abstractNum>
  <w:abstractNum w:abstractNumId="10" w15:restartNumberingAfterBreak="0">
    <w:nsid w:val="0A8A704C"/>
    <w:multiLevelType w:val="hybridMultilevel"/>
    <w:tmpl w:val="DDE434FC"/>
    <w:lvl w:ilvl="0" w:tplc="D6D690D4">
      <w:start w:val="2"/>
      <w:numFmt w:val="bullet"/>
      <w:lvlText w:val="・"/>
      <w:lvlJc w:val="left"/>
      <w:pPr>
        <w:ind w:left="420" w:hanging="420"/>
      </w:pPr>
      <w:rPr>
        <w:rFonts w:ascii="HG丸ｺﾞｼｯｸM-PRO" w:eastAsia="HG丸ｺﾞｼｯｸM-PRO" w:hAnsi="HG丸ｺﾞｼｯｸM-PRO" w:cs="Times New Roman" w:hint="eastAsia"/>
      </w:rPr>
    </w:lvl>
    <w:lvl w:ilvl="1" w:tplc="77A2EA32" w:tentative="1">
      <w:start w:val="1"/>
      <w:numFmt w:val="bullet"/>
      <w:lvlText w:val=""/>
      <w:lvlJc w:val="left"/>
      <w:pPr>
        <w:ind w:left="840" w:hanging="420"/>
      </w:pPr>
      <w:rPr>
        <w:rFonts w:ascii="Wingdings" w:hAnsi="Wingdings" w:hint="default"/>
      </w:rPr>
    </w:lvl>
    <w:lvl w:ilvl="2" w:tplc="3D622770" w:tentative="1">
      <w:start w:val="1"/>
      <w:numFmt w:val="bullet"/>
      <w:lvlText w:val=""/>
      <w:lvlJc w:val="left"/>
      <w:pPr>
        <w:ind w:left="1260" w:hanging="420"/>
      </w:pPr>
      <w:rPr>
        <w:rFonts w:ascii="Wingdings" w:hAnsi="Wingdings" w:hint="default"/>
      </w:rPr>
    </w:lvl>
    <w:lvl w:ilvl="3" w:tplc="60D8CABA" w:tentative="1">
      <w:start w:val="1"/>
      <w:numFmt w:val="bullet"/>
      <w:lvlText w:val=""/>
      <w:lvlJc w:val="left"/>
      <w:pPr>
        <w:ind w:left="1680" w:hanging="420"/>
      </w:pPr>
      <w:rPr>
        <w:rFonts w:ascii="Wingdings" w:hAnsi="Wingdings" w:hint="default"/>
      </w:rPr>
    </w:lvl>
    <w:lvl w:ilvl="4" w:tplc="E7B83F40" w:tentative="1">
      <w:start w:val="1"/>
      <w:numFmt w:val="bullet"/>
      <w:lvlText w:val=""/>
      <w:lvlJc w:val="left"/>
      <w:pPr>
        <w:ind w:left="2100" w:hanging="420"/>
      </w:pPr>
      <w:rPr>
        <w:rFonts w:ascii="Wingdings" w:hAnsi="Wingdings" w:hint="default"/>
      </w:rPr>
    </w:lvl>
    <w:lvl w:ilvl="5" w:tplc="F3CC8BBE" w:tentative="1">
      <w:start w:val="1"/>
      <w:numFmt w:val="bullet"/>
      <w:lvlText w:val=""/>
      <w:lvlJc w:val="left"/>
      <w:pPr>
        <w:ind w:left="2520" w:hanging="420"/>
      </w:pPr>
      <w:rPr>
        <w:rFonts w:ascii="Wingdings" w:hAnsi="Wingdings" w:hint="default"/>
      </w:rPr>
    </w:lvl>
    <w:lvl w:ilvl="6" w:tplc="A48E8190" w:tentative="1">
      <w:start w:val="1"/>
      <w:numFmt w:val="bullet"/>
      <w:lvlText w:val=""/>
      <w:lvlJc w:val="left"/>
      <w:pPr>
        <w:ind w:left="2940" w:hanging="420"/>
      </w:pPr>
      <w:rPr>
        <w:rFonts w:ascii="Wingdings" w:hAnsi="Wingdings" w:hint="default"/>
      </w:rPr>
    </w:lvl>
    <w:lvl w:ilvl="7" w:tplc="DFA69D58" w:tentative="1">
      <w:start w:val="1"/>
      <w:numFmt w:val="bullet"/>
      <w:lvlText w:val=""/>
      <w:lvlJc w:val="left"/>
      <w:pPr>
        <w:ind w:left="3360" w:hanging="420"/>
      </w:pPr>
      <w:rPr>
        <w:rFonts w:ascii="Wingdings" w:hAnsi="Wingdings" w:hint="default"/>
      </w:rPr>
    </w:lvl>
    <w:lvl w:ilvl="8" w:tplc="A34646F0" w:tentative="1">
      <w:start w:val="1"/>
      <w:numFmt w:val="bullet"/>
      <w:lvlText w:val=""/>
      <w:lvlJc w:val="left"/>
      <w:pPr>
        <w:ind w:left="3780" w:hanging="420"/>
      </w:pPr>
      <w:rPr>
        <w:rFonts w:ascii="Wingdings" w:hAnsi="Wingdings" w:hint="default"/>
      </w:rPr>
    </w:lvl>
  </w:abstractNum>
  <w:abstractNum w:abstractNumId="11" w15:restartNumberingAfterBreak="0">
    <w:nsid w:val="0BCB20B5"/>
    <w:multiLevelType w:val="hybridMultilevel"/>
    <w:tmpl w:val="D0FE48B0"/>
    <w:lvl w:ilvl="0" w:tplc="D0D05512">
      <w:start w:val="1"/>
      <w:numFmt w:val="decimalFullWidth"/>
      <w:lvlText w:val="（%1）"/>
      <w:lvlJc w:val="left"/>
      <w:pPr>
        <w:ind w:left="420" w:hanging="420"/>
      </w:pPr>
      <w:rPr>
        <w:rFonts w:hint="default"/>
      </w:rPr>
    </w:lvl>
    <w:lvl w:ilvl="1" w:tplc="E5463538" w:tentative="1">
      <w:start w:val="1"/>
      <w:numFmt w:val="aiueoFullWidth"/>
      <w:lvlText w:val="(%2)"/>
      <w:lvlJc w:val="left"/>
      <w:pPr>
        <w:ind w:left="840" w:hanging="420"/>
      </w:pPr>
    </w:lvl>
    <w:lvl w:ilvl="2" w:tplc="1152E24C" w:tentative="1">
      <w:start w:val="1"/>
      <w:numFmt w:val="decimalEnclosedCircle"/>
      <w:lvlText w:val="%3"/>
      <w:lvlJc w:val="left"/>
      <w:pPr>
        <w:ind w:left="1260" w:hanging="420"/>
      </w:pPr>
    </w:lvl>
    <w:lvl w:ilvl="3" w:tplc="22C655C4" w:tentative="1">
      <w:start w:val="1"/>
      <w:numFmt w:val="decimal"/>
      <w:lvlText w:val="%4."/>
      <w:lvlJc w:val="left"/>
      <w:pPr>
        <w:ind w:left="1680" w:hanging="420"/>
      </w:pPr>
    </w:lvl>
    <w:lvl w:ilvl="4" w:tplc="9F54DD34" w:tentative="1">
      <w:start w:val="1"/>
      <w:numFmt w:val="aiueoFullWidth"/>
      <w:lvlText w:val="(%5)"/>
      <w:lvlJc w:val="left"/>
      <w:pPr>
        <w:ind w:left="2100" w:hanging="420"/>
      </w:pPr>
    </w:lvl>
    <w:lvl w:ilvl="5" w:tplc="99DAE60E" w:tentative="1">
      <w:start w:val="1"/>
      <w:numFmt w:val="decimalEnclosedCircle"/>
      <w:lvlText w:val="%6"/>
      <w:lvlJc w:val="left"/>
      <w:pPr>
        <w:ind w:left="2520" w:hanging="420"/>
      </w:pPr>
    </w:lvl>
    <w:lvl w:ilvl="6" w:tplc="3198E540" w:tentative="1">
      <w:start w:val="1"/>
      <w:numFmt w:val="decimal"/>
      <w:lvlText w:val="%7."/>
      <w:lvlJc w:val="left"/>
      <w:pPr>
        <w:ind w:left="2940" w:hanging="420"/>
      </w:pPr>
    </w:lvl>
    <w:lvl w:ilvl="7" w:tplc="4978FD0C" w:tentative="1">
      <w:start w:val="1"/>
      <w:numFmt w:val="aiueoFullWidth"/>
      <w:lvlText w:val="(%8)"/>
      <w:lvlJc w:val="left"/>
      <w:pPr>
        <w:ind w:left="3360" w:hanging="420"/>
      </w:pPr>
    </w:lvl>
    <w:lvl w:ilvl="8" w:tplc="6EB477C6" w:tentative="1">
      <w:start w:val="1"/>
      <w:numFmt w:val="decimalEnclosedCircle"/>
      <w:lvlText w:val="%9"/>
      <w:lvlJc w:val="left"/>
      <w:pPr>
        <w:ind w:left="3780" w:hanging="420"/>
      </w:pPr>
    </w:lvl>
  </w:abstractNum>
  <w:abstractNum w:abstractNumId="12" w15:restartNumberingAfterBreak="0">
    <w:nsid w:val="0C431D57"/>
    <w:multiLevelType w:val="hybridMultilevel"/>
    <w:tmpl w:val="D2B868FA"/>
    <w:lvl w:ilvl="0" w:tplc="2430C3CE">
      <w:start w:val="1"/>
      <w:numFmt w:val="bullet"/>
      <w:lvlText w:val=""/>
      <w:lvlJc w:val="left"/>
      <w:pPr>
        <w:ind w:left="420" w:hanging="420"/>
      </w:pPr>
      <w:rPr>
        <w:rFonts w:ascii="Wingdings" w:hAnsi="Wingdings" w:hint="default"/>
      </w:rPr>
    </w:lvl>
    <w:lvl w:ilvl="1" w:tplc="57F00008">
      <w:numFmt w:val="bullet"/>
      <w:lvlText w:val="・"/>
      <w:lvlJc w:val="left"/>
      <w:pPr>
        <w:ind w:left="780" w:hanging="360"/>
      </w:pPr>
      <w:rPr>
        <w:rFonts w:ascii="HG丸ｺﾞｼｯｸM-PRO" w:eastAsia="HG丸ｺﾞｼｯｸM-PRO" w:hAnsi="HG丸ｺﾞｼｯｸM-PRO" w:cstheme="minorBidi" w:hint="eastAsia"/>
      </w:rPr>
    </w:lvl>
    <w:lvl w:ilvl="2" w:tplc="A844B8B2" w:tentative="1">
      <w:start w:val="1"/>
      <w:numFmt w:val="bullet"/>
      <w:lvlText w:val=""/>
      <w:lvlJc w:val="left"/>
      <w:pPr>
        <w:ind w:left="1260" w:hanging="420"/>
      </w:pPr>
      <w:rPr>
        <w:rFonts w:ascii="Wingdings" w:hAnsi="Wingdings" w:hint="default"/>
      </w:rPr>
    </w:lvl>
    <w:lvl w:ilvl="3" w:tplc="0300531C" w:tentative="1">
      <w:start w:val="1"/>
      <w:numFmt w:val="bullet"/>
      <w:lvlText w:val=""/>
      <w:lvlJc w:val="left"/>
      <w:pPr>
        <w:ind w:left="1680" w:hanging="420"/>
      </w:pPr>
      <w:rPr>
        <w:rFonts w:ascii="Wingdings" w:hAnsi="Wingdings" w:hint="default"/>
      </w:rPr>
    </w:lvl>
    <w:lvl w:ilvl="4" w:tplc="D63A0CD6" w:tentative="1">
      <w:start w:val="1"/>
      <w:numFmt w:val="bullet"/>
      <w:lvlText w:val=""/>
      <w:lvlJc w:val="left"/>
      <w:pPr>
        <w:ind w:left="2100" w:hanging="420"/>
      </w:pPr>
      <w:rPr>
        <w:rFonts w:ascii="Wingdings" w:hAnsi="Wingdings" w:hint="default"/>
      </w:rPr>
    </w:lvl>
    <w:lvl w:ilvl="5" w:tplc="D0D28F76" w:tentative="1">
      <w:start w:val="1"/>
      <w:numFmt w:val="bullet"/>
      <w:lvlText w:val=""/>
      <w:lvlJc w:val="left"/>
      <w:pPr>
        <w:ind w:left="2520" w:hanging="420"/>
      </w:pPr>
      <w:rPr>
        <w:rFonts w:ascii="Wingdings" w:hAnsi="Wingdings" w:hint="default"/>
      </w:rPr>
    </w:lvl>
    <w:lvl w:ilvl="6" w:tplc="36A48A90" w:tentative="1">
      <w:start w:val="1"/>
      <w:numFmt w:val="bullet"/>
      <w:lvlText w:val=""/>
      <w:lvlJc w:val="left"/>
      <w:pPr>
        <w:ind w:left="2940" w:hanging="420"/>
      </w:pPr>
      <w:rPr>
        <w:rFonts w:ascii="Wingdings" w:hAnsi="Wingdings" w:hint="default"/>
      </w:rPr>
    </w:lvl>
    <w:lvl w:ilvl="7" w:tplc="36968824" w:tentative="1">
      <w:start w:val="1"/>
      <w:numFmt w:val="bullet"/>
      <w:lvlText w:val=""/>
      <w:lvlJc w:val="left"/>
      <w:pPr>
        <w:ind w:left="3360" w:hanging="420"/>
      </w:pPr>
      <w:rPr>
        <w:rFonts w:ascii="Wingdings" w:hAnsi="Wingdings" w:hint="default"/>
      </w:rPr>
    </w:lvl>
    <w:lvl w:ilvl="8" w:tplc="60AC25B6" w:tentative="1">
      <w:start w:val="1"/>
      <w:numFmt w:val="bullet"/>
      <w:lvlText w:val=""/>
      <w:lvlJc w:val="left"/>
      <w:pPr>
        <w:ind w:left="3780" w:hanging="420"/>
      </w:pPr>
      <w:rPr>
        <w:rFonts w:ascii="Wingdings" w:hAnsi="Wingdings" w:hint="default"/>
      </w:rPr>
    </w:lvl>
  </w:abstractNum>
  <w:abstractNum w:abstractNumId="13" w15:restartNumberingAfterBreak="0">
    <w:nsid w:val="0D68099F"/>
    <w:multiLevelType w:val="hybridMultilevel"/>
    <w:tmpl w:val="9AE85A6A"/>
    <w:lvl w:ilvl="0" w:tplc="1B225884">
      <w:start w:val="2"/>
      <w:numFmt w:val="bullet"/>
      <w:lvlText w:val="・"/>
      <w:lvlJc w:val="left"/>
      <w:pPr>
        <w:ind w:left="420" w:hanging="420"/>
      </w:pPr>
      <w:rPr>
        <w:rFonts w:ascii="HG丸ｺﾞｼｯｸM-PRO" w:eastAsia="HG丸ｺﾞｼｯｸM-PRO" w:hAnsi="HG丸ｺﾞｼｯｸM-PRO" w:cs="Times New Roman" w:hint="eastAsia"/>
      </w:rPr>
    </w:lvl>
    <w:lvl w:ilvl="1" w:tplc="48AC3FCC" w:tentative="1">
      <w:start w:val="1"/>
      <w:numFmt w:val="bullet"/>
      <w:lvlText w:val=""/>
      <w:lvlJc w:val="left"/>
      <w:pPr>
        <w:ind w:left="840" w:hanging="420"/>
      </w:pPr>
      <w:rPr>
        <w:rFonts w:ascii="Wingdings" w:hAnsi="Wingdings" w:hint="default"/>
      </w:rPr>
    </w:lvl>
    <w:lvl w:ilvl="2" w:tplc="EC6ED7D8" w:tentative="1">
      <w:start w:val="1"/>
      <w:numFmt w:val="bullet"/>
      <w:lvlText w:val=""/>
      <w:lvlJc w:val="left"/>
      <w:pPr>
        <w:ind w:left="1260" w:hanging="420"/>
      </w:pPr>
      <w:rPr>
        <w:rFonts w:ascii="Wingdings" w:hAnsi="Wingdings" w:hint="default"/>
      </w:rPr>
    </w:lvl>
    <w:lvl w:ilvl="3" w:tplc="2C2E3A00" w:tentative="1">
      <w:start w:val="1"/>
      <w:numFmt w:val="bullet"/>
      <w:lvlText w:val=""/>
      <w:lvlJc w:val="left"/>
      <w:pPr>
        <w:ind w:left="1680" w:hanging="420"/>
      </w:pPr>
      <w:rPr>
        <w:rFonts w:ascii="Wingdings" w:hAnsi="Wingdings" w:hint="default"/>
      </w:rPr>
    </w:lvl>
    <w:lvl w:ilvl="4" w:tplc="7D848F96" w:tentative="1">
      <w:start w:val="1"/>
      <w:numFmt w:val="bullet"/>
      <w:lvlText w:val=""/>
      <w:lvlJc w:val="left"/>
      <w:pPr>
        <w:ind w:left="2100" w:hanging="420"/>
      </w:pPr>
      <w:rPr>
        <w:rFonts w:ascii="Wingdings" w:hAnsi="Wingdings" w:hint="default"/>
      </w:rPr>
    </w:lvl>
    <w:lvl w:ilvl="5" w:tplc="D8FCF3E8" w:tentative="1">
      <w:start w:val="1"/>
      <w:numFmt w:val="bullet"/>
      <w:lvlText w:val=""/>
      <w:lvlJc w:val="left"/>
      <w:pPr>
        <w:ind w:left="2520" w:hanging="420"/>
      </w:pPr>
      <w:rPr>
        <w:rFonts w:ascii="Wingdings" w:hAnsi="Wingdings" w:hint="default"/>
      </w:rPr>
    </w:lvl>
    <w:lvl w:ilvl="6" w:tplc="BC8E08C8" w:tentative="1">
      <w:start w:val="1"/>
      <w:numFmt w:val="bullet"/>
      <w:lvlText w:val=""/>
      <w:lvlJc w:val="left"/>
      <w:pPr>
        <w:ind w:left="2940" w:hanging="420"/>
      </w:pPr>
      <w:rPr>
        <w:rFonts w:ascii="Wingdings" w:hAnsi="Wingdings" w:hint="default"/>
      </w:rPr>
    </w:lvl>
    <w:lvl w:ilvl="7" w:tplc="2264C31E" w:tentative="1">
      <w:start w:val="1"/>
      <w:numFmt w:val="bullet"/>
      <w:lvlText w:val=""/>
      <w:lvlJc w:val="left"/>
      <w:pPr>
        <w:ind w:left="3360" w:hanging="420"/>
      </w:pPr>
      <w:rPr>
        <w:rFonts w:ascii="Wingdings" w:hAnsi="Wingdings" w:hint="default"/>
      </w:rPr>
    </w:lvl>
    <w:lvl w:ilvl="8" w:tplc="FF1C6F78" w:tentative="1">
      <w:start w:val="1"/>
      <w:numFmt w:val="bullet"/>
      <w:lvlText w:val=""/>
      <w:lvlJc w:val="left"/>
      <w:pPr>
        <w:ind w:left="3780" w:hanging="420"/>
      </w:pPr>
      <w:rPr>
        <w:rFonts w:ascii="Wingdings" w:hAnsi="Wingdings" w:hint="default"/>
      </w:rPr>
    </w:lvl>
  </w:abstractNum>
  <w:abstractNum w:abstractNumId="14" w15:restartNumberingAfterBreak="0">
    <w:nsid w:val="0F892193"/>
    <w:multiLevelType w:val="hybridMultilevel"/>
    <w:tmpl w:val="5554CAAE"/>
    <w:lvl w:ilvl="0" w:tplc="DDD61F5A">
      <w:start w:val="2"/>
      <w:numFmt w:val="bullet"/>
      <w:lvlText w:val="・"/>
      <w:lvlJc w:val="left"/>
      <w:pPr>
        <w:ind w:left="420" w:hanging="420"/>
      </w:pPr>
      <w:rPr>
        <w:rFonts w:ascii="HG丸ｺﾞｼｯｸM-PRO" w:eastAsia="HG丸ｺﾞｼｯｸM-PRO" w:hAnsi="HG丸ｺﾞｼｯｸM-PRO" w:cs="Times New Roman" w:hint="eastAsia"/>
      </w:rPr>
    </w:lvl>
    <w:lvl w:ilvl="1" w:tplc="2F403216" w:tentative="1">
      <w:start w:val="1"/>
      <w:numFmt w:val="bullet"/>
      <w:lvlText w:val=""/>
      <w:lvlJc w:val="left"/>
      <w:pPr>
        <w:ind w:left="840" w:hanging="420"/>
      </w:pPr>
      <w:rPr>
        <w:rFonts w:ascii="Wingdings" w:hAnsi="Wingdings" w:hint="default"/>
      </w:rPr>
    </w:lvl>
    <w:lvl w:ilvl="2" w:tplc="C376FD1A" w:tentative="1">
      <w:start w:val="1"/>
      <w:numFmt w:val="bullet"/>
      <w:lvlText w:val=""/>
      <w:lvlJc w:val="left"/>
      <w:pPr>
        <w:ind w:left="1260" w:hanging="420"/>
      </w:pPr>
      <w:rPr>
        <w:rFonts w:ascii="Wingdings" w:hAnsi="Wingdings" w:hint="default"/>
      </w:rPr>
    </w:lvl>
    <w:lvl w:ilvl="3" w:tplc="99CCD0D8" w:tentative="1">
      <w:start w:val="1"/>
      <w:numFmt w:val="bullet"/>
      <w:lvlText w:val=""/>
      <w:lvlJc w:val="left"/>
      <w:pPr>
        <w:ind w:left="1680" w:hanging="420"/>
      </w:pPr>
      <w:rPr>
        <w:rFonts w:ascii="Wingdings" w:hAnsi="Wingdings" w:hint="default"/>
      </w:rPr>
    </w:lvl>
    <w:lvl w:ilvl="4" w:tplc="9F1C7048" w:tentative="1">
      <w:start w:val="1"/>
      <w:numFmt w:val="bullet"/>
      <w:lvlText w:val=""/>
      <w:lvlJc w:val="left"/>
      <w:pPr>
        <w:ind w:left="2100" w:hanging="420"/>
      </w:pPr>
      <w:rPr>
        <w:rFonts w:ascii="Wingdings" w:hAnsi="Wingdings" w:hint="default"/>
      </w:rPr>
    </w:lvl>
    <w:lvl w:ilvl="5" w:tplc="F90CEB32" w:tentative="1">
      <w:start w:val="1"/>
      <w:numFmt w:val="bullet"/>
      <w:lvlText w:val=""/>
      <w:lvlJc w:val="left"/>
      <w:pPr>
        <w:ind w:left="2520" w:hanging="420"/>
      </w:pPr>
      <w:rPr>
        <w:rFonts w:ascii="Wingdings" w:hAnsi="Wingdings" w:hint="default"/>
      </w:rPr>
    </w:lvl>
    <w:lvl w:ilvl="6" w:tplc="9C46905A" w:tentative="1">
      <w:start w:val="1"/>
      <w:numFmt w:val="bullet"/>
      <w:lvlText w:val=""/>
      <w:lvlJc w:val="left"/>
      <w:pPr>
        <w:ind w:left="2940" w:hanging="420"/>
      </w:pPr>
      <w:rPr>
        <w:rFonts w:ascii="Wingdings" w:hAnsi="Wingdings" w:hint="default"/>
      </w:rPr>
    </w:lvl>
    <w:lvl w:ilvl="7" w:tplc="618A59C2" w:tentative="1">
      <w:start w:val="1"/>
      <w:numFmt w:val="bullet"/>
      <w:lvlText w:val=""/>
      <w:lvlJc w:val="left"/>
      <w:pPr>
        <w:ind w:left="3360" w:hanging="420"/>
      </w:pPr>
      <w:rPr>
        <w:rFonts w:ascii="Wingdings" w:hAnsi="Wingdings" w:hint="default"/>
      </w:rPr>
    </w:lvl>
    <w:lvl w:ilvl="8" w:tplc="DC901F80" w:tentative="1">
      <w:start w:val="1"/>
      <w:numFmt w:val="bullet"/>
      <w:lvlText w:val=""/>
      <w:lvlJc w:val="left"/>
      <w:pPr>
        <w:ind w:left="3780" w:hanging="420"/>
      </w:pPr>
      <w:rPr>
        <w:rFonts w:ascii="Wingdings" w:hAnsi="Wingdings" w:hint="default"/>
      </w:rPr>
    </w:lvl>
  </w:abstractNum>
  <w:abstractNum w:abstractNumId="15" w15:restartNumberingAfterBreak="0">
    <w:nsid w:val="10320411"/>
    <w:multiLevelType w:val="hybridMultilevel"/>
    <w:tmpl w:val="4EB28B48"/>
    <w:lvl w:ilvl="0" w:tplc="956258C4">
      <w:start w:val="1"/>
      <w:numFmt w:val="bullet"/>
      <w:lvlText w:val=""/>
      <w:lvlJc w:val="left"/>
      <w:pPr>
        <w:ind w:left="420" w:hanging="420"/>
      </w:pPr>
      <w:rPr>
        <w:rFonts w:ascii="Wingdings" w:hAnsi="Wingdings" w:hint="default"/>
      </w:rPr>
    </w:lvl>
    <w:lvl w:ilvl="1" w:tplc="C8EE05BA" w:tentative="1">
      <w:start w:val="1"/>
      <w:numFmt w:val="bullet"/>
      <w:lvlText w:val=""/>
      <w:lvlJc w:val="left"/>
      <w:pPr>
        <w:ind w:left="840" w:hanging="420"/>
      </w:pPr>
      <w:rPr>
        <w:rFonts w:ascii="Wingdings" w:hAnsi="Wingdings" w:hint="default"/>
      </w:rPr>
    </w:lvl>
    <w:lvl w:ilvl="2" w:tplc="29DEA71C" w:tentative="1">
      <w:start w:val="1"/>
      <w:numFmt w:val="bullet"/>
      <w:lvlText w:val=""/>
      <w:lvlJc w:val="left"/>
      <w:pPr>
        <w:ind w:left="1260" w:hanging="420"/>
      </w:pPr>
      <w:rPr>
        <w:rFonts w:ascii="Wingdings" w:hAnsi="Wingdings" w:hint="default"/>
      </w:rPr>
    </w:lvl>
    <w:lvl w:ilvl="3" w:tplc="7A989362" w:tentative="1">
      <w:start w:val="1"/>
      <w:numFmt w:val="bullet"/>
      <w:lvlText w:val=""/>
      <w:lvlJc w:val="left"/>
      <w:pPr>
        <w:ind w:left="1680" w:hanging="420"/>
      </w:pPr>
      <w:rPr>
        <w:rFonts w:ascii="Wingdings" w:hAnsi="Wingdings" w:hint="default"/>
      </w:rPr>
    </w:lvl>
    <w:lvl w:ilvl="4" w:tplc="8996C214" w:tentative="1">
      <w:start w:val="1"/>
      <w:numFmt w:val="bullet"/>
      <w:lvlText w:val=""/>
      <w:lvlJc w:val="left"/>
      <w:pPr>
        <w:ind w:left="2100" w:hanging="420"/>
      </w:pPr>
      <w:rPr>
        <w:rFonts w:ascii="Wingdings" w:hAnsi="Wingdings" w:hint="default"/>
      </w:rPr>
    </w:lvl>
    <w:lvl w:ilvl="5" w:tplc="F9109DC0" w:tentative="1">
      <w:start w:val="1"/>
      <w:numFmt w:val="bullet"/>
      <w:lvlText w:val=""/>
      <w:lvlJc w:val="left"/>
      <w:pPr>
        <w:ind w:left="2520" w:hanging="420"/>
      </w:pPr>
      <w:rPr>
        <w:rFonts w:ascii="Wingdings" w:hAnsi="Wingdings" w:hint="default"/>
      </w:rPr>
    </w:lvl>
    <w:lvl w:ilvl="6" w:tplc="353E187C" w:tentative="1">
      <w:start w:val="1"/>
      <w:numFmt w:val="bullet"/>
      <w:lvlText w:val=""/>
      <w:lvlJc w:val="left"/>
      <w:pPr>
        <w:ind w:left="2940" w:hanging="420"/>
      </w:pPr>
      <w:rPr>
        <w:rFonts w:ascii="Wingdings" w:hAnsi="Wingdings" w:hint="default"/>
      </w:rPr>
    </w:lvl>
    <w:lvl w:ilvl="7" w:tplc="C3E244A0" w:tentative="1">
      <w:start w:val="1"/>
      <w:numFmt w:val="bullet"/>
      <w:lvlText w:val=""/>
      <w:lvlJc w:val="left"/>
      <w:pPr>
        <w:ind w:left="3360" w:hanging="420"/>
      </w:pPr>
      <w:rPr>
        <w:rFonts w:ascii="Wingdings" w:hAnsi="Wingdings" w:hint="default"/>
      </w:rPr>
    </w:lvl>
    <w:lvl w:ilvl="8" w:tplc="1E121714" w:tentative="1">
      <w:start w:val="1"/>
      <w:numFmt w:val="bullet"/>
      <w:lvlText w:val=""/>
      <w:lvlJc w:val="left"/>
      <w:pPr>
        <w:ind w:left="3780" w:hanging="420"/>
      </w:pPr>
      <w:rPr>
        <w:rFonts w:ascii="Wingdings" w:hAnsi="Wingdings" w:hint="default"/>
      </w:rPr>
    </w:lvl>
  </w:abstractNum>
  <w:abstractNum w:abstractNumId="16" w15:restartNumberingAfterBreak="0">
    <w:nsid w:val="104B4FC4"/>
    <w:multiLevelType w:val="hybridMultilevel"/>
    <w:tmpl w:val="AC6A02FA"/>
    <w:lvl w:ilvl="0" w:tplc="3FAC28E6">
      <w:start w:val="1"/>
      <w:numFmt w:val="bullet"/>
      <w:lvlText w:val=""/>
      <w:lvlJc w:val="left"/>
      <w:pPr>
        <w:ind w:left="420" w:hanging="420"/>
      </w:pPr>
      <w:rPr>
        <w:rFonts w:ascii="Wingdings" w:hAnsi="Wingdings" w:hint="default"/>
      </w:rPr>
    </w:lvl>
    <w:lvl w:ilvl="1" w:tplc="52AABAB2" w:tentative="1">
      <w:start w:val="1"/>
      <w:numFmt w:val="bullet"/>
      <w:lvlText w:val=""/>
      <w:lvlJc w:val="left"/>
      <w:pPr>
        <w:ind w:left="840" w:hanging="420"/>
      </w:pPr>
      <w:rPr>
        <w:rFonts w:ascii="Wingdings" w:hAnsi="Wingdings" w:hint="default"/>
      </w:rPr>
    </w:lvl>
    <w:lvl w:ilvl="2" w:tplc="D73CD430" w:tentative="1">
      <w:start w:val="1"/>
      <w:numFmt w:val="bullet"/>
      <w:lvlText w:val=""/>
      <w:lvlJc w:val="left"/>
      <w:pPr>
        <w:ind w:left="1260" w:hanging="420"/>
      </w:pPr>
      <w:rPr>
        <w:rFonts w:ascii="Wingdings" w:hAnsi="Wingdings" w:hint="default"/>
      </w:rPr>
    </w:lvl>
    <w:lvl w:ilvl="3" w:tplc="EB9A27BE" w:tentative="1">
      <w:start w:val="1"/>
      <w:numFmt w:val="bullet"/>
      <w:lvlText w:val=""/>
      <w:lvlJc w:val="left"/>
      <w:pPr>
        <w:ind w:left="1680" w:hanging="420"/>
      </w:pPr>
      <w:rPr>
        <w:rFonts w:ascii="Wingdings" w:hAnsi="Wingdings" w:hint="default"/>
      </w:rPr>
    </w:lvl>
    <w:lvl w:ilvl="4" w:tplc="ED1CE878" w:tentative="1">
      <w:start w:val="1"/>
      <w:numFmt w:val="bullet"/>
      <w:lvlText w:val=""/>
      <w:lvlJc w:val="left"/>
      <w:pPr>
        <w:ind w:left="2100" w:hanging="420"/>
      </w:pPr>
      <w:rPr>
        <w:rFonts w:ascii="Wingdings" w:hAnsi="Wingdings" w:hint="default"/>
      </w:rPr>
    </w:lvl>
    <w:lvl w:ilvl="5" w:tplc="F62ED9EC" w:tentative="1">
      <w:start w:val="1"/>
      <w:numFmt w:val="bullet"/>
      <w:lvlText w:val=""/>
      <w:lvlJc w:val="left"/>
      <w:pPr>
        <w:ind w:left="2520" w:hanging="420"/>
      </w:pPr>
      <w:rPr>
        <w:rFonts w:ascii="Wingdings" w:hAnsi="Wingdings" w:hint="default"/>
      </w:rPr>
    </w:lvl>
    <w:lvl w:ilvl="6" w:tplc="D5B406D0" w:tentative="1">
      <w:start w:val="1"/>
      <w:numFmt w:val="bullet"/>
      <w:lvlText w:val=""/>
      <w:lvlJc w:val="left"/>
      <w:pPr>
        <w:ind w:left="2940" w:hanging="420"/>
      </w:pPr>
      <w:rPr>
        <w:rFonts w:ascii="Wingdings" w:hAnsi="Wingdings" w:hint="default"/>
      </w:rPr>
    </w:lvl>
    <w:lvl w:ilvl="7" w:tplc="9F843888" w:tentative="1">
      <w:start w:val="1"/>
      <w:numFmt w:val="bullet"/>
      <w:lvlText w:val=""/>
      <w:lvlJc w:val="left"/>
      <w:pPr>
        <w:ind w:left="3360" w:hanging="420"/>
      </w:pPr>
      <w:rPr>
        <w:rFonts w:ascii="Wingdings" w:hAnsi="Wingdings" w:hint="default"/>
      </w:rPr>
    </w:lvl>
    <w:lvl w:ilvl="8" w:tplc="33107522" w:tentative="1">
      <w:start w:val="1"/>
      <w:numFmt w:val="bullet"/>
      <w:lvlText w:val=""/>
      <w:lvlJc w:val="left"/>
      <w:pPr>
        <w:ind w:left="3780" w:hanging="420"/>
      </w:pPr>
      <w:rPr>
        <w:rFonts w:ascii="Wingdings" w:hAnsi="Wingdings" w:hint="default"/>
      </w:rPr>
    </w:lvl>
  </w:abstractNum>
  <w:abstractNum w:abstractNumId="17" w15:restartNumberingAfterBreak="0">
    <w:nsid w:val="10B2287D"/>
    <w:multiLevelType w:val="hybridMultilevel"/>
    <w:tmpl w:val="AEB6F606"/>
    <w:lvl w:ilvl="0" w:tplc="E04E9A00">
      <w:numFmt w:val="bullet"/>
      <w:lvlText w:val="○"/>
      <w:lvlJc w:val="left"/>
      <w:pPr>
        <w:ind w:left="360" w:hanging="360"/>
      </w:pPr>
      <w:rPr>
        <w:rFonts w:ascii="HG丸ｺﾞｼｯｸM-PRO" w:eastAsia="HG丸ｺﾞｼｯｸM-PRO" w:hAnsi="HG丸ｺﾞｼｯｸM-PRO" w:cstheme="minorBidi" w:hint="eastAsia"/>
      </w:rPr>
    </w:lvl>
    <w:lvl w:ilvl="1" w:tplc="8F064CCC" w:tentative="1">
      <w:start w:val="1"/>
      <w:numFmt w:val="bullet"/>
      <w:lvlText w:val=""/>
      <w:lvlJc w:val="left"/>
      <w:pPr>
        <w:ind w:left="840" w:hanging="420"/>
      </w:pPr>
      <w:rPr>
        <w:rFonts w:ascii="Wingdings" w:hAnsi="Wingdings" w:hint="default"/>
      </w:rPr>
    </w:lvl>
    <w:lvl w:ilvl="2" w:tplc="C18C9316" w:tentative="1">
      <w:start w:val="1"/>
      <w:numFmt w:val="bullet"/>
      <w:lvlText w:val=""/>
      <w:lvlJc w:val="left"/>
      <w:pPr>
        <w:ind w:left="1260" w:hanging="420"/>
      </w:pPr>
      <w:rPr>
        <w:rFonts w:ascii="Wingdings" w:hAnsi="Wingdings" w:hint="default"/>
      </w:rPr>
    </w:lvl>
    <w:lvl w:ilvl="3" w:tplc="167E44AC" w:tentative="1">
      <w:start w:val="1"/>
      <w:numFmt w:val="bullet"/>
      <w:lvlText w:val=""/>
      <w:lvlJc w:val="left"/>
      <w:pPr>
        <w:ind w:left="1680" w:hanging="420"/>
      </w:pPr>
      <w:rPr>
        <w:rFonts w:ascii="Wingdings" w:hAnsi="Wingdings" w:hint="default"/>
      </w:rPr>
    </w:lvl>
    <w:lvl w:ilvl="4" w:tplc="DAE05F16" w:tentative="1">
      <w:start w:val="1"/>
      <w:numFmt w:val="bullet"/>
      <w:lvlText w:val=""/>
      <w:lvlJc w:val="left"/>
      <w:pPr>
        <w:ind w:left="2100" w:hanging="420"/>
      </w:pPr>
      <w:rPr>
        <w:rFonts w:ascii="Wingdings" w:hAnsi="Wingdings" w:hint="default"/>
      </w:rPr>
    </w:lvl>
    <w:lvl w:ilvl="5" w:tplc="52EA4640" w:tentative="1">
      <w:start w:val="1"/>
      <w:numFmt w:val="bullet"/>
      <w:lvlText w:val=""/>
      <w:lvlJc w:val="left"/>
      <w:pPr>
        <w:ind w:left="2520" w:hanging="420"/>
      </w:pPr>
      <w:rPr>
        <w:rFonts w:ascii="Wingdings" w:hAnsi="Wingdings" w:hint="default"/>
      </w:rPr>
    </w:lvl>
    <w:lvl w:ilvl="6" w:tplc="770A2484" w:tentative="1">
      <w:start w:val="1"/>
      <w:numFmt w:val="bullet"/>
      <w:lvlText w:val=""/>
      <w:lvlJc w:val="left"/>
      <w:pPr>
        <w:ind w:left="2940" w:hanging="420"/>
      </w:pPr>
      <w:rPr>
        <w:rFonts w:ascii="Wingdings" w:hAnsi="Wingdings" w:hint="default"/>
      </w:rPr>
    </w:lvl>
    <w:lvl w:ilvl="7" w:tplc="3F9A7ED8" w:tentative="1">
      <w:start w:val="1"/>
      <w:numFmt w:val="bullet"/>
      <w:lvlText w:val=""/>
      <w:lvlJc w:val="left"/>
      <w:pPr>
        <w:ind w:left="3360" w:hanging="420"/>
      </w:pPr>
      <w:rPr>
        <w:rFonts w:ascii="Wingdings" w:hAnsi="Wingdings" w:hint="default"/>
      </w:rPr>
    </w:lvl>
    <w:lvl w:ilvl="8" w:tplc="91CE2788" w:tentative="1">
      <w:start w:val="1"/>
      <w:numFmt w:val="bullet"/>
      <w:lvlText w:val=""/>
      <w:lvlJc w:val="left"/>
      <w:pPr>
        <w:ind w:left="3780" w:hanging="420"/>
      </w:pPr>
      <w:rPr>
        <w:rFonts w:ascii="Wingdings" w:hAnsi="Wingdings" w:hint="default"/>
      </w:rPr>
    </w:lvl>
  </w:abstractNum>
  <w:abstractNum w:abstractNumId="18" w15:restartNumberingAfterBreak="0">
    <w:nsid w:val="11663041"/>
    <w:multiLevelType w:val="hybridMultilevel"/>
    <w:tmpl w:val="C72694F0"/>
    <w:lvl w:ilvl="0" w:tplc="1256C642">
      <w:start w:val="2"/>
      <w:numFmt w:val="bullet"/>
      <w:lvlText w:val="・"/>
      <w:lvlJc w:val="left"/>
      <w:pPr>
        <w:ind w:left="420" w:hanging="420"/>
      </w:pPr>
      <w:rPr>
        <w:rFonts w:ascii="HG丸ｺﾞｼｯｸM-PRO" w:eastAsia="HG丸ｺﾞｼｯｸM-PRO" w:hAnsi="HG丸ｺﾞｼｯｸM-PRO" w:cs="Times New Roman" w:hint="eastAsia"/>
      </w:rPr>
    </w:lvl>
    <w:lvl w:ilvl="1" w:tplc="8548B6C4" w:tentative="1">
      <w:start w:val="1"/>
      <w:numFmt w:val="bullet"/>
      <w:lvlText w:val=""/>
      <w:lvlJc w:val="left"/>
      <w:pPr>
        <w:ind w:left="840" w:hanging="420"/>
      </w:pPr>
      <w:rPr>
        <w:rFonts w:ascii="Wingdings" w:hAnsi="Wingdings" w:hint="default"/>
      </w:rPr>
    </w:lvl>
    <w:lvl w:ilvl="2" w:tplc="0BCAA200" w:tentative="1">
      <w:start w:val="1"/>
      <w:numFmt w:val="bullet"/>
      <w:lvlText w:val=""/>
      <w:lvlJc w:val="left"/>
      <w:pPr>
        <w:ind w:left="1260" w:hanging="420"/>
      </w:pPr>
      <w:rPr>
        <w:rFonts w:ascii="Wingdings" w:hAnsi="Wingdings" w:hint="default"/>
      </w:rPr>
    </w:lvl>
    <w:lvl w:ilvl="3" w:tplc="8152CE8C" w:tentative="1">
      <w:start w:val="1"/>
      <w:numFmt w:val="bullet"/>
      <w:lvlText w:val=""/>
      <w:lvlJc w:val="left"/>
      <w:pPr>
        <w:ind w:left="1680" w:hanging="420"/>
      </w:pPr>
      <w:rPr>
        <w:rFonts w:ascii="Wingdings" w:hAnsi="Wingdings" w:hint="default"/>
      </w:rPr>
    </w:lvl>
    <w:lvl w:ilvl="4" w:tplc="580A0E52" w:tentative="1">
      <w:start w:val="1"/>
      <w:numFmt w:val="bullet"/>
      <w:lvlText w:val=""/>
      <w:lvlJc w:val="left"/>
      <w:pPr>
        <w:ind w:left="2100" w:hanging="420"/>
      </w:pPr>
      <w:rPr>
        <w:rFonts w:ascii="Wingdings" w:hAnsi="Wingdings" w:hint="default"/>
      </w:rPr>
    </w:lvl>
    <w:lvl w:ilvl="5" w:tplc="DDAA6D52" w:tentative="1">
      <w:start w:val="1"/>
      <w:numFmt w:val="bullet"/>
      <w:lvlText w:val=""/>
      <w:lvlJc w:val="left"/>
      <w:pPr>
        <w:ind w:left="2520" w:hanging="420"/>
      </w:pPr>
      <w:rPr>
        <w:rFonts w:ascii="Wingdings" w:hAnsi="Wingdings" w:hint="default"/>
      </w:rPr>
    </w:lvl>
    <w:lvl w:ilvl="6" w:tplc="5DDC15AC" w:tentative="1">
      <w:start w:val="1"/>
      <w:numFmt w:val="bullet"/>
      <w:lvlText w:val=""/>
      <w:lvlJc w:val="left"/>
      <w:pPr>
        <w:ind w:left="2940" w:hanging="420"/>
      </w:pPr>
      <w:rPr>
        <w:rFonts w:ascii="Wingdings" w:hAnsi="Wingdings" w:hint="default"/>
      </w:rPr>
    </w:lvl>
    <w:lvl w:ilvl="7" w:tplc="A43C2874" w:tentative="1">
      <w:start w:val="1"/>
      <w:numFmt w:val="bullet"/>
      <w:lvlText w:val=""/>
      <w:lvlJc w:val="left"/>
      <w:pPr>
        <w:ind w:left="3360" w:hanging="420"/>
      </w:pPr>
      <w:rPr>
        <w:rFonts w:ascii="Wingdings" w:hAnsi="Wingdings" w:hint="default"/>
      </w:rPr>
    </w:lvl>
    <w:lvl w:ilvl="8" w:tplc="4FB65CC6" w:tentative="1">
      <w:start w:val="1"/>
      <w:numFmt w:val="bullet"/>
      <w:lvlText w:val=""/>
      <w:lvlJc w:val="left"/>
      <w:pPr>
        <w:ind w:left="3780" w:hanging="420"/>
      </w:pPr>
      <w:rPr>
        <w:rFonts w:ascii="Wingdings" w:hAnsi="Wingdings" w:hint="default"/>
      </w:rPr>
    </w:lvl>
  </w:abstractNum>
  <w:abstractNum w:abstractNumId="19" w15:restartNumberingAfterBreak="0">
    <w:nsid w:val="118A7C9B"/>
    <w:multiLevelType w:val="hybridMultilevel"/>
    <w:tmpl w:val="4692DA52"/>
    <w:lvl w:ilvl="0" w:tplc="81589AF0">
      <w:start w:val="2"/>
      <w:numFmt w:val="bullet"/>
      <w:lvlText w:val="・"/>
      <w:lvlJc w:val="left"/>
      <w:pPr>
        <w:ind w:left="420" w:hanging="420"/>
      </w:pPr>
      <w:rPr>
        <w:rFonts w:ascii="HG丸ｺﾞｼｯｸM-PRO" w:eastAsia="HG丸ｺﾞｼｯｸM-PRO" w:hAnsi="HG丸ｺﾞｼｯｸM-PRO" w:cs="Times New Roman" w:hint="eastAsia"/>
      </w:rPr>
    </w:lvl>
    <w:lvl w:ilvl="1" w:tplc="51AA701E" w:tentative="1">
      <w:start w:val="1"/>
      <w:numFmt w:val="bullet"/>
      <w:lvlText w:val=""/>
      <w:lvlJc w:val="left"/>
      <w:pPr>
        <w:ind w:left="840" w:hanging="420"/>
      </w:pPr>
      <w:rPr>
        <w:rFonts w:ascii="Wingdings" w:hAnsi="Wingdings" w:hint="default"/>
      </w:rPr>
    </w:lvl>
    <w:lvl w:ilvl="2" w:tplc="8D0CA73A" w:tentative="1">
      <w:start w:val="1"/>
      <w:numFmt w:val="bullet"/>
      <w:lvlText w:val=""/>
      <w:lvlJc w:val="left"/>
      <w:pPr>
        <w:ind w:left="1260" w:hanging="420"/>
      </w:pPr>
      <w:rPr>
        <w:rFonts w:ascii="Wingdings" w:hAnsi="Wingdings" w:hint="default"/>
      </w:rPr>
    </w:lvl>
    <w:lvl w:ilvl="3" w:tplc="043811BC" w:tentative="1">
      <w:start w:val="1"/>
      <w:numFmt w:val="bullet"/>
      <w:lvlText w:val=""/>
      <w:lvlJc w:val="left"/>
      <w:pPr>
        <w:ind w:left="1680" w:hanging="420"/>
      </w:pPr>
      <w:rPr>
        <w:rFonts w:ascii="Wingdings" w:hAnsi="Wingdings" w:hint="default"/>
      </w:rPr>
    </w:lvl>
    <w:lvl w:ilvl="4" w:tplc="D8FA9348" w:tentative="1">
      <w:start w:val="1"/>
      <w:numFmt w:val="bullet"/>
      <w:lvlText w:val=""/>
      <w:lvlJc w:val="left"/>
      <w:pPr>
        <w:ind w:left="2100" w:hanging="420"/>
      </w:pPr>
      <w:rPr>
        <w:rFonts w:ascii="Wingdings" w:hAnsi="Wingdings" w:hint="default"/>
      </w:rPr>
    </w:lvl>
    <w:lvl w:ilvl="5" w:tplc="B782A25A" w:tentative="1">
      <w:start w:val="1"/>
      <w:numFmt w:val="bullet"/>
      <w:lvlText w:val=""/>
      <w:lvlJc w:val="left"/>
      <w:pPr>
        <w:ind w:left="2520" w:hanging="420"/>
      </w:pPr>
      <w:rPr>
        <w:rFonts w:ascii="Wingdings" w:hAnsi="Wingdings" w:hint="default"/>
      </w:rPr>
    </w:lvl>
    <w:lvl w:ilvl="6" w:tplc="DC1CBB40" w:tentative="1">
      <w:start w:val="1"/>
      <w:numFmt w:val="bullet"/>
      <w:lvlText w:val=""/>
      <w:lvlJc w:val="left"/>
      <w:pPr>
        <w:ind w:left="2940" w:hanging="420"/>
      </w:pPr>
      <w:rPr>
        <w:rFonts w:ascii="Wingdings" w:hAnsi="Wingdings" w:hint="default"/>
      </w:rPr>
    </w:lvl>
    <w:lvl w:ilvl="7" w:tplc="1B9EFF40" w:tentative="1">
      <w:start w:val="1"/>
      <w:numFmt w:val="bullet"/>
      <w:lvlText w:val=""/>
      <w:lvlJc w:val="left"/>
      <w:pPr>
        <w:ind w:left="3360" w:hanging="420"/>
      </w:pPr>
      <w:rPr>
        <w:rFonts w:ascii="Wingdings" w:hAnsi="Wingdings" w:hint="default"/>
      </w:rPr>
    </w:lvl>
    <w:lvl w:ilvl="8" w:tplc="C4B0233C" w:tentative="1">
      <w:start w:val="1"/>
      <w:numFmt w:val="bullet"/>
      <w:lvlText w:val=""/>
      <w:lvlJc w:val="left"/>
      <w:pPr>
        <w:ind w:left="3780" w:hanging="420"/>
      </w:pPr>
      <w:rPr>
        <w:rFonts w:ascii="Wingdings" w:hAnsi="Wingdings" w:hint="default"/>
      </w:rPr>
    </w:lvl>
  </w:abstractNum>
  <w:abstractNum w:abstractNumId="20" w15:restartNumberingAfterBreak="0">
    <w:nsid w:val="11A06871"/>
    <w:multiLevelType w:val="hybridMultilevel"/>
    <w:tmpl w:val="43046B5C"/>
    <w:lvl w:ilvl="0" w:tplc="B4386808">
      <w:start w:val="2"/>
      <w:numFmt w:val="bullet"/>
      <w:lvlText w:val="・"/>
      <w:lvlJc w:val="left"/>
      <w:pPr>
        <w:ind w:left="420" w:hanging="420"/>
      </w:pPr>
      <w:rPr>
        <w:rFonts w:ascii="HG丸ｺﾞｼｯｸM-PRO" w:eastAsia="HG丸ｺﾞｼｯｸM-PRO" w:hAnsi="HG丸ｺﾞｼｯｸM-PRO" w:cs="Times New Roman" w:hint="eastAsia"/>
      </w:rPr>
    </w:lvl>
    <w:lvl w:ilvl="1" w:tplc="68002838" w:tentative="1">
      <w:start w:val="1"/>
      <w:numFmt w:val="bullet"/>
      <w:lvlText w:val=""/>
      <w:lvlJc w:val="left"/>
      <w:pPr>
        <w:ind w:left="840" w:hanging="420"/>
      </w:pPr>
      <w:rPr>
        <w:rFonts w:ascii="Wingdings" w:hAnsi="Wingdings" w:hint="default"/>
      </w:rPr>
    </w:lvl>
    <w:lvl w:ilvl="2" w:tplc="6FE05654" w:tentative="1">
      <w:start w:val="1"/>
      <w:numFmt w:val="bullet"/>
      <w:lvlText w:val=""/>
      <w:lvlJc w:val="left"/>
      <w:pPr>
        <w:ind w:left="1260" w:hanging="420"/>
      </w:pPr>
      <w:rPr>
        <w:rFonts w:ascii="Wingdings" w:hAnsi="Wingdings" w:hint="default"/>
      </w:rPr>
    </w:lvl>
    <w:lvl w:ilvl="3" w:tplc="6E7C0F1A" w:tentative="1">
      <w:start w:val="1"/>
      <w:numFmt w:val="bullet"/>
      <w:lvlText w:val=""/>
      <w:lvlJc w:val="left"/>
      <w:pPr>
        <w:ind w:left="1680" w:hanging="420"/>
      </w:pPr>
      <w:rPr>
        <w:rFonts w:ascii="Wingdings" w:hAnsi="Wingdings" w:hint="default"/>
      </w:rPr>
    </w:lvl>
    <w:lvl w:ilvl="4" w:tplc="BB82E312" w:tentative="1">
      <w:start w:val="1"/>
      <w:numFmt w:val="bullet"/>
      <w:lvlText w:val=""/>
      <w:lvlJc w:val="left"/>
      <w:pPr>
        <w:ind w:left="2100" w:hanging="420"/>
      </w:pPr>
      <w:rPr>
        <w:rFonts w:ascii="Wingdings" w:hAnsi="Wingdings" w:hint="default"/>
      </w:rPr>
    </w:lvl>
    <w:lvl w:ilvl="5" w:tplc="F01E3FE4" w:tentative="1">
      <w:start w:val="1"/>
      <w:numFmt w:val="bullet"/>
      <w:lvlText w:val=""/>
      <w:lvlJc w:val="left"/>
      <w:pPr>
        <w:ind w:left="2520" w:hanging="420"/>
      </w:pPr>
      <w:rPr>
        <w:rFonts w:ascii="Wingdings" w:hAnsi="Wingdings" w:hint="default"/>
      </w:rPr>
    </w:lvl>
    <w:lvl w:ilvl="6" w:tplc="5FBAF932" w:tentative="1">
      <w:start w:val="1"/>
      <w:numFmt w:val="bullet"/>
      <w:lvlText w:val=""/>
      <w:lvlJc w:val="left"/>
      <w:pPr>
        <w:ind w:left="2940" w:hanging="420"/>
      </w:pPr>
      <w:rPr>
        <w:rFonts w:ascii="Wingdings" w:hAnsi="Wingdings" w:hint="default"/>
      </w:rPr>
    </w:lvl>
    <w:lvl w:ilvl="7" w:tplc="90D6F6A4" w:tentative="1">
      <w:start w:val="1"/>
      <w:numFmt w:val="bullet"/>
      <w:lvlText w:val=""/>
      <w:lvlJc w:val="left"/>
      <w:pPr>
        <w:ind w:left="3360" w:hanging="420"/>
      </w:pPr>
      <w:rPr>
        <w:rFonts w:ascii="Wingdings" w:hAnsi="Wingdings" w:hint="default"/>
      </w:rPr>
    </w:lvl>
    <w:lvl w:ilvl="8" w:tplc="AAEA3D8A" w:tentative="1">
      <w:start w:val="1"/>
      <w:numFmt w:val="bullet"/>
      <w:lvlText w:val=""/>
      <w:lvlJc w:val="left"/>
      <w:pPr>
        <w:ind w:left="3780" w:hanging="420"/>
      </w:pPr>
      <w:rPr>
        <w:rFonts w:ascii="Wingdings" w:hAnsi="Wingdings" w:hint="default"/>
      </w:rPr>
    </w:lvl>
  </w:abstractNum>
  <w:abstractNum w:abstractNumId="21" w15:restartNumberingAfterBreak="0">
    <w:nsid w:val="120E4FC4"/>
    <w:multiLevelType w:val="hybridMultilevel"/>
    <w:tmpl w:val="DECE0F00"/>
    <w:lvl w:ilvl="0" w:tplc="0506197C">
      <w:start w:val="1"/>
      <w:numFmt w:val="decimalFullWidth"/>
      <w:lvlText w:val="（%1）"/>
      <w:lvlJc w:val="left"/>
      <w:pPr>
        <w:ind w:left="420" w:hanging="420"/>
      </w:pPr>
      <w:rPr>
        <w:rFonts w:hint="default"/>
      </w:rPr>
    </w:lvl>
    <w:lvl w:ilvl="1" w:tplc="FA682B16" w:tentative="1">
      <w:start w:val="1"/>
      <w:numFmt w:val="aiueoFullWidth"/>
      <w:lvlText w:val="(%2)"/>
      <w:lvlJc w:val="left"/>
      <w:pPr>
        <w:ind w:left="840" w:hanging="420"/>
      </w:pPr>
    </w:lvl>
    <w:lvl w:ilvl="2" w:tplc="4DAACE36" w:tentative="1">
      <w:start w:val="1"/>
      <w:numFmt w:val="decimalEnclosedCircle"/>
      <w:lvlText w:val="%3"/>
      <w:lvlJc w:val="left"/>
      <w:pPr>
        <w:ind w:left="1260" w:hanging="420"/>
      </w:pPr>
    </w:lvl>
    <w:lvl w:ilvl="3" w:tplc="814015C4" w:tentative="1">
      <w:start w:val="1"/>
      <w:numFmt w:val="decimal"/>
      <w:lvlText w:val="%4."/>
      <w:lvlJc w:val="left"/>
      <w:pPr>
        <w:ind w:left="1680" w:hanging="420"/>
      </w:pPr>
    </w:lvl>
    <w:lvl w:ilvl="4" w:tplc="62D856F2" w:tentative="1">
      <w:start w:val="1"/>
      <w:numFmt w:val="aiueoFullWidth"/>
      <w:lvlText w:val="(%5)"/>
      <w:lvlJc w:val="left"/>
      <w:pPr>
        <w:ind w:left="2100" w:hanging="420"/>
      </w:pPr>
    </w:lvl>
    <w:lvl w:ilvl="5" w:tplc="E29C0414" w:tentative="1">
      <w:start w:val="1"/>
      <w:numFmt w:val="decimalEnclosedCircle"/>
      <w:lvlText w:val="%6"/>
      <w:lvlJc w:val="left"/>
      <w:pPr>
        <w:ind w:left="2520" w:hanging="420"/>
      </w:pPr>
    </w:lvl>
    <w:lvl w:ilvl="6" w:tplc="B1FCA70A" w:tentative="1">
      <w:start w:val="1"/>
      <w:numFmt w:val="decimal"/>
      <w:lvlText w:val="%7."/>
      <w:lvlJc w:val="left"/>
      <w:pPr>
        <w:ind w:left="2940" w:hanging="420"/>
      </w:pPr>
    </w:lvl>
    <w:lvl w:ilvl="7" w:tplc="94421E66" w:tentative="1">
      <w:start w:val="1"/>
      <w:numFmt w:val="aiueoFullWidth"/>
      <w:lvlText w:val="(%8)"/>
      <w:lvlJc w:val="left"/>
      <w:pPr>
        <w:ind w:left="3360" w:hanging="420"/>
      </w:pPr>
    </w:lvl>
    <w:lvl w:ilvl="8" w:tplc="93523024" w:tentative="1">
      <w:start w:val="1"/>
      <w:numFmt w:val="decimalEnclosedCircle"/>
      <w:lvlText w:val="%9"/>
      <w:lvlJc w:val="left"/>
      <w:pPr>
        <w:ind w:left="3780" w:hanging="420"/>
      </w:pPr>
    </w:lvl>
  </w:abstractNum>
  <w:abstractNum w:abstractNumId="22" w15:restartNumberingAfterBreak="0">
    <w:nsid w:val="125C02AE"/>
    <w:multiLevelType w:val="hybridMultilevel"/>
    <w:tmpl w:val="B71E807C"/>
    <w:lvl w:ilvl="0" w:tplc="8EA24910">
      <w:start w:val="2"/>
      <w:numFmt w:val="bullet"/>
      <w:lvlText w:val="・"/>
      <w:lvlJc w:val="left"/>
      <w:pPr>
        <w:ind w:left="420" w:hanging="420"/>
      </w:pPr>
      <w:rPr>
        <w:rFonts w:ascii="HG丸ｺﾞｼｯｸM-PRO" w:eastAsia="HG丸ｺﾞｼｯｸM-PRO" w:hAnsi="HG丸ｺﾞｼｯｸM-PRO" w:cs="Times New Roman" w:hint="eastAsia"/>
      </w:rPr>
    </w:lvl>
    <w:lvl w:ilvl="1" w:tplc="70B0987C" w:tentative="1">
      <w:start w:val="1"/>
      <w:numFmt w:val="bullet"/>
      <w:lvlText w:val=""/>
      <w:lvlJc w:val="left"/>
      <w:pPr>
        <w:ind w:left="840" w:hanging="420"/>
      </w:pPr>
      <w:rPr>
        <w:rFonts w:ascii="Wingdings" w:hAnsi="Wingdings" w:hint="default"/>
      </w:rPr>
    </w:lvl>
    <w:lvl w:ilvl="2" w:tplc="3C4CBDD4" w:tentative="1">
      <w:start w:val="1"/>
      <w:numFmt w:val="bullet"/>
      <w:lvlText w:val=""/>
      <w:lvlJc w:val="left"/>
      <w:pPr>
        <w:ind w:left="1260" w:hanging="420"/>
      </w:pPr>
      <w:rPr>
        <w:rFonts w:ascii="Wingdings" w:hAnsi="Wingdings" w:hint="default"/>
      </w:rPr>
    </w:lvl>
    <w:lvl w:ilvl="3" w:tplc="E54E95A6" w:tentative="1">
      <w:start w:val="1"/>
      <w:numFmt w:val="bullet"/>
      <w:lvlText w:val=""/>
      <w:lvlJc w:val="left"/>
      <w:pPr>
        <w:ind w:left="1680" w:hanging="420"/>
      </w:pPr>
      <w:rPr>
        <w:rFonts w:ascii="Wingdings" w:hAnsi="Wingdings" w:hint="default"/>
      </w:rPr>
    </w:lvl>
    <w:lvl w:ilvl="4" w:tplc="6CA0A2D0" w:tentative="1">
      <w:start w:val="1"/>
      <w:numFmt w:val="bullet"/>
      <w:lvlText w:val=""/>
      <w:lvlJc w:val="left"/>
      <w:pPr>
        <w:ind w:left="2100" w:hanging="420"/>
      </w:pPr>
      <w:rPr>
        <w:rFonts w:ascii="Wingdings" w:hAnsi="Wingdings" w:hint="default"/>
      </w:rPr>
    </w:lvl>
    <w:lvl w:ilvl="5" w:tplc="9440DB70" w:tentative="1">
      <w:start w:val="1"/>
      <w:numFmt w:val="bullet"/>
      <w:lvlText w:val=""/>
      <w:lvlJc w:val="left"/>
      <w:pPr>
        <w:ind w:left="2520" w:hanging="420"/>
      </w:pPr>
      <w:rPr>
        <w:rFonts w:ascii="Wingdings" w:hAnsi="Wingdings" w:hint="default"/>
      </w:rPr>
    </w:lvl>
    <w:lvl w:ilvl="6" w:tplc="D1B4709A" w:tentative="1">
      <w:start w:val="1"/>
      <w:numFmt w:val="bullet"/>
      <w:lvlText w:val=""/>
      <w:lvlJc w:val="left"/>
      <w:pPr>
        <w:ind w:left="2940" w:hanging="420"/>
      </w:pPr>
      <w:rPr>
        <w:rFonts w:ascii="Wingdings" w:hAnsi="Wingdings" w:hint="default"/>
      </w:rPr>
    </w:lvl>
    <w:lvl w:ilvl="7" w:tplc="64F6D244" w:tentative="1">
      <w:start w:val="1"/>
      <w:numFmt w:val="bullet"/>
      <w:lvlText w:val=""/>
      <w:lvlJc w:val="left"/>
      <w:pPr>
        <w:ind w:left="3360" w:hanging="420"/>
      </w:pPr>
      <w:rPr>
        <w:rFonts w:ascii="Wingdings" w:hAnsi="Wingdings" w:hint="default"/>
      </w:rPr>
    </w:lvl>
    <w:lvl w:ilvl="8" w:tplc="F132CBFC" w:tentative="1">
      <w:start w:val="1"/>
      <w:numFmt w:val="bullet"/>
      <w:lvlText w:val=""/>
      <w:lvlJc w:val="left"/>
      <w:pPr>
        <w:ind w:left="3780" w:hanging="420"/>
      </w:pPr>
      <w:rPr>
        <w:rFonts w:ascii="Wingdings" w:hAnsi="Wingdings" w:hint="default"/>
      </w:rPr>
    </w:lvl>
  </w:abstractNum>
  <w:abstractNum w:abstractNumId="23" w15:restartNumberingAfterBreak="0">
    <w:nsid w:val="12C71CE4"/>
    <w:multiLevelType w:val="hybridMultilevel"/>
    <w:tmpl w:val="0E2868B6"/>
    <w:lvl w:ilvl="0" w:tplc="691E0674">
      <w:start w:val="2"/>
      <w:numFmt w:val="bullet"/>
      <w:lvlText w:val="・"/>
      <w:lvlJc w:val="left"/>
      <w:pPr>
        <w:ind w:left="420" w:hanging="420"/>
      </w:pPr>
      <w:rPr>
        <w:rFonts w:ascii="HG丸ｺﾞｼｯｸM-PRO" w:eastAsia="HG丸ｺﾞｼｯｸM-PRO" w:hAnsi="HG丸ｺﾞｼｯｸM-PRO" w:cs="Times New Roman" w:hint="eastAsia"/>
      </w:rPr>
    </w:lvl>
    <w:lvl w:ilvl="1" w:tplc="F990992A" w:tentative="1">
      <w:start w:val="1"/>
      <w:numFmt w:val="bullet"/>
      <w:lvlText w:val=""/>
      <w:lvlJc w:val="left"/>
      <w:pPr>
        <w:ind w:left="840" w:hanging="420"/>
      </w:pPr>
      <w:rPr>
        <w:rFonts w:ascii="Wingdings" w:hAnsi="Wingdings" w:hint="default"/>
      </w:rPr>
    </w:lvl>
    <w:lvl w:ilvl="2" w:tplc="789A12AC" w:tentative="1">
      <w:start w:val="1"/>
      <w:numFmt w:val="bullet"/>
      <w:lvlText w:val=""/>
      <w:lvlJc w:val="left"/>
      <w:pPr>
        <w:ind w:left="1260" w:hanging="420"/>
      </w:pPr>
      <w:rPr>
        <w:rFonts w:ascii="Wingdings" w:hAnsi="Wingdings" w:hint="default"/>
      </w:rPr>
    </w:lvl>
    <w:lvl w:ilvl="3" w:tplc="9064EF8A" w:tentative="1">
      <w:start w:val="1"/>
      <w:numFmt w:val="bullet"/>
      <w:lvlText w:val=""/>
      <w:lvlJc w:val="left"/>
      <w:pPr>
        <w:ind w:left="1680" w:hanging="420"/>
      </w:pPr>
      <w:rPr>
        <w:rFonts w:ascii="Wingdings" w:hAnsi="Wingdings" w:hint="default"/>
      </w:rPr>
    </w:lvl>
    <w:lvl w:ilvl="4" w:tplc="401CDAC2" w:tentative="1">
      <w:start w:val="1"/>
      <w:numFmt w:val="bullet"/>
      <w:lvlText w:val=""/>
      <w:lvlJc w:val="left"/>
      <w:pPr>
        <w:ind w:left="2100" w:hanging="420"/>
      </w:pPr>
      <w:rPr>
        <w:rFonts w:ascii="Wingdings" w:hAnsi="Wingdings" w:hint="default"/>
      </w:rPr>
    </w:lvl>
    <w:lvl w:ilvl="5" w:tplc="F0ACA55E" w:tentative="1">
      <w:start w:val="1"/>
      <w:numFmt w:val="bullet"/>
      <w:lvlText w:val=""/>
      <w:lvlJc w:val="left"/>
      <w:pPr>
        <w:ind w:left="2520" w:hanging="420"/>
      </w:pPr>
      <w:rPr>
        <w:rFonts w:ascii="Wingdings" w:hAnsi="Wingdings" w:hint="default"/>
      </w:rPr>
    </w:lvl>
    <w:lvl w:ilvl="6" w:tplc="A6D23DA6" w:tentative="1">
      <w:start w:val="1"/>
      <w:numFmt w:val="bullet"/>
      <w:lvlText w:val=""/>
      <w:lvlJc w:val="left"/>
      <w:pPr>
        <w:ind w:left="2940" w:hanging="420"/>
      </w:pPr>
      <w:rPr>
        <w:rFonts w:ascii="Wingdings" w:hAnsi="Wingdings" w:hint="default"/>
      </w:rPr>
    </w:lvl>
    <w:lvl w:ilvl="7" w:tplc="7A7C508A" w:tentative="1">
      <w:start w:val="1"/>
      <w:numFmt w:val="bullet"/>
      <w:lvlText w:val=""/>
      <w:lvlJc w:val="left"/>
      <w:pPr>
        <w:ind w:left="3360" w:hanging="420"/>
      </w:pPr>
      <w:rPr>
        <w:rFonts w:ascii="Wingdings" w:hAnsi="Wingdings" w:hint="default"/>
      </w:rPr>
    </w:lvl>
    <w:lvl w:ilvl="8" w:tplc="529A754E" w:tentative="1">
      <w:start w:val="1"/>
      <w:numFmt w:val="bullet"/>
      <w:lvlText w:val=""/>
      <w:lvlJc w:val="left"/>
      <w:pPr>
        <w:ind w:left="3780" w:hanging="420"/>
      </w:pPr>
      <w:rPr>
        <w:rFonts w:ascii="Wingdings" w:hAnsi="Wingdings" w:hint="default"/>
      </w:rPr>
    </w:lvl>
  </w:abstractNum>
  <w:abstractNum w:abstractNumId="24" w15:restartNumberingAfterBreak="0">
    <w:nsid w:val="12D34C67"/>
    <w:multiLevelType w:val="hybridMultilevel"/>
    <w:tmpl w:val="87122844"/>
    <w:lvl w:ilvl="0" w:tplc="9F2AB5FA">
      <w:start w:val="2"/>
      <w:numFmt w:val="bullet"/>
      <w:lvlText w:val="・"/>
      <w:lvlJc w:val="left"/>
      <w:pPr>
        <w:ind w:left="420" w:hanging="420"/>
      </w:pPr>
      <w:rPr>
        <w:rFonts w:ascii="HG丸ｺﾞｼｯｸM-PRO" w:eastAsia="HG丸ｺﾞｼｯｸM-PRO" w:hAnsi="HG丸ｺﾞｼｯｸM-PRO" w:cs="Times New Roman" w:hint="eastAsia"/>
      </w:rPr>
    </w:lvl>
    <w:lvl w:ilvl="1" w:tplc="DE9E00A0" w:tentative="1">
      <w:start w:val="1"/>
      <w:numFmt w:val="bullet"/>
      <w:lvlText w:val=""/>
      <w:lvlJc w:val="left"/>
      <w:pPr>
        <w:ind w:left="840" w:hanging="420"/>
      </w:pPr>
      <w:rPr>
        <w:rFonts w:ascii="Wingdings" w:hAnsi="Wingdings" w:hint="default"/>
      </w:rPr>
    </w:lvl>
    <w:lvl w:ilvl="2" w:tplc="3F9EF982" w:tentative="1">
      <w:start w:val="1"/>
      <w:numFmt w:val="bullet"/>
      <w:lvlText w:val=""/>
      <w:lvlJc w:val="left"/>
      <w:pPr>
        <w:ind w:left="1260" w:hanging="420"/>
      </w:pPr>
      <w:rPr>
        <w:rFonts w:ascii="Wingdings" w:hAnsi="Wingdings" w:hint="default"/>
      </w:rPr>
    </w:lvl>
    <w:lvl w:ilvl="3" w:tplc="ACEE9588" w:tentative="1">
      <w:start w:val="1"/>
      <w:numFmt w:val="bullet"/>
      <w:lvlText w:val=""/>
      <w:lvlJc w:val="left"/>
      <w:pPr>
        <w:ind w:left="1680" w:hanging="420"/>
      </w:pPr>
      <w:rPr>
        <w:rFonts w:ascii="Wingdings" w:hAnsi="Wingdings" w:hint="default"/>
      </w:rPr>
    </w:lvl>
    <w:lvl w:ilvl="4" w:tplc="248A4302" w:tentative="1">
      <w:start w:val="1"/>
      <w:numFmt w:val="bullet"/>
      <w:lvlText w:val=""/>
      <w:lvlJc w:val="left"/>
      <w:pPr>
        <w:ind w:left="2100" w:hanging="420"/>
      </w:pPr>
      <w:rPr>
        <w:rFonts w:ascii="Wingdings" w:hAnsi="Wingdings" w:hint="default"/>
      </w:rPr>
    </w:lvl>
    <w:lvl w:ilvl="5" w:tplc="3926C0C2" w:tentative="1">
      <w:start w:val="1"/>
      <w:numFmt w:val="bullet"/>
      <w:lvlText w:val=""/>
      <w:lvlJc w:val="left"/>
      <w:pPr>
        <w:ind w:left="2520" w:hanging="420"/>
      </w:pPr>
      <w:rPr>
        <w:rFonts w:ascii="Wingdings" w:hAnsi="Wingdings" w:hint="default"/>
      </w:rPr>
    </w:lvl>
    <w:lvl w:ilvl="6" w:tplc="5A16559A" w:tentative="1">
      <w:start w:val="1"/>
      <w:numFmt w:val="bullet"/>
      <w:lvlText w:val=""/>
      <w:lvlJc w:val="left"/>
      <w:pPr>
        <w:ind w:left="2940" w:hanging="420"/>
      </w:pPr>
      <w:rPr>
        <w:rFonts w:ascii="Wingdings" w:hAnsi="Wingdings" w:hint="default"/>
      </w:rPr>
    </w:lvl>
    <w:lvl w:ilvl="7" w:tplc="4BA45BF8" w:tentative="1">
      <w:start w:val="1"/>
      <w:numFmt w:val="bullet"/>
      <w:lvlText w:val=""/>
      <w:lvlJc w:val="left"/>
      <w:pPr>
        <w:ind w:left="3360" w:hanging="420"/>
      </w:pPr>
      <w:rPr>
        <w:rFonts w:ascii="Wingdings" w:hAnsi="Wingdings" w:hint="default"/>
      </w:rPr>
    </w:lvl>
    <w:lvl w:ilvl="8" w:tplc="9674479E" w:tentative="1">
      <w:start w:val="1"/>
      <w:numFmt w:val="bullet"/>
      <w:lvlText w:val=""/>
      <w:lvlJc w:val="left"/>
      <w:pPr>
        <w:ind w:left="3780" w:hanging="420"/>
      </w:pPr>
      <w:rPr>
        <w:rFonts w:ascii="Wingdings" w:hAnsi="Wingdings" w:hint="default"/>
      </w:rPr>
    </w:lvl>
  </w:abstractNum>
  <w:abstractNum w:abstractNumId="25" w15:restartNumberingAfterBreak="0">
    <w:nsid w:val="13263A6A"/>
    <w:multiLevelType w:val="hybridMultilevel"/>
    <w:tmpl w:val="3182C062"/>
    <w:lvl w:ilvl="0" w:tplc="5C6E6696">
      <w:start w:val="2"/>
      <w:numFmt w:val="bullet"/>
      <w:lvlText w:val="・"/>
      <w:lvlJc w:val="left"/>
      <w:pPr>
        <w:ind w:left="420" w:hanging="420"/>
      </w:pPr>
      <w:rPr>
        <w:rFonts w:ascii="HG丸ｺﾞｼｯｸM-PRO" w:eastAsia="HG丸ｺﾞｼｯｸM-PRO" w:hAnsi="HG丸ｺﾞｼｯｸM-PRO" w:cs="Times New Roman" w:hint="eastAsia"/>
      </w:rPr>
    </w:lvl>
    <w:lvl w:ilvl="1" w:tplc="22BE181E" w:tentative="1">
      <w:start w:val="1"/>
      <w:numFmt w:val="bullet"/>
      <w:lvlText w:val=""/>
      <w:lvlJc w:val="left"/>
      <w:pPr>
        <w:ind w:left="840" w:hanging="420"/>
      </w:pPr>
      <w:rPr>
        <w:rFonts w:ascii="Wingdings" w:hAnsi="Wingdings" w:hint="default"/>
      </w:rPr>
    </w:lvl>
    <w:lvl w:ilvl="2" w:tplc="9C4CAE56" w:tentative="1">
      <w:start w:val="1"/>
      <w:numFmt w:val="bullet"/>
      <w:lvlText w:val=""/>
      <w:lvlJc w:val="left"/>
      <w:pPr>
        <w:ind w:left="1260" w:hanging="420"/>
      </w:pPr>
      <w:rPr>
        <w:rFonts w:ascii="Wingdings" w:hAnsi="Wingdings" w:hint="default"/>
      </w:rPr>
    </w:lvl>
    <w:lvl w:ilvl="3" w:tplc="85B4AF56" w:tentative="1">
      <w:start w:val="1"/>
      <w:numFmt w:val="bullet"/>
      <w:lvlText w:val=""/>
      <w:lvlJc w:val="left"/>
      <w:pPr>
        <w:ind w:left="1680" w:hanging="420"/>
      </w:pPr>
      <w:rPr>
        <w:rFonts w:ascii="Wingdings" w:hAnsi="Wingdings" w:hint="default"/>
      </w:rPr>
    </w:lvl>
    <w:lvl w:ilvl="4" w:tplc="1C3ED51A" w:tentative="1">
      <w:start w:val="1"/>
      <w:numFmt w:val="bullet"/>
      <w:lvlText w:val=""/>
      <w:lvlJc w:val="left"/>
      <w:pPr>
        <w:ind w:left="2100" w:hanging="420"/>
      </w:pPr>
      <w:rPr>
        <w:rFonts w:ascii="Wingdings" w:hAnsi="Wingdings" w:hint="default"/>
      </w:rPr>
    </w:lvl>
    <w:lvl w:ilvl="5" w:tplc="E7AAED0C" w:tentative="1">
      <w:start w:val="1"/>
      <w:numFmt w:val="bullet"/>
      <w:lvlText w:val=""/>
      <w:lvlJc w:val="left"/>
      <w:pPr>
        <w:ind w:left="2520" w:hanging="420"/>
      </w:pPr>
      <w:rPr>
        <w:rFonts w:ascii="Wingdings" w:hAnsi="Wingdings" w:hint="default"/>
      </w:rPr>
    </w:lvl>
    <w:lvl w:ilvl="6" w:tplc="8FD8FC80" w:tentative="1">
      <w:start w:val="1"/>
      <w:numFmt w:val="bullet"/>
      <w:lvlText w:val=""/>
      <w:lvlJc w:val="left"/>
      <w:pPr>
        <w:ind w:left="2940" w:hanging="420"/>
      </w:pPr>
      <w:rPr>
        <w:rFonts w:ascii="Wingdings" w:hAnsi="Wingdings" w:hint="default"/>
      </w:rPr>
    </w:lvl>
    <w:lvl w:ilvl="7" w:tplc="56AC550A" w:tentative="1">
      <w:start w:val="1"/>
      <w:numFmt w:val="bullet"/>
      <w:lvlText w:val=""/>
      <w:lvlJc w:val="left"/>
      <w:pPr>
        <w:ind w:left="3360" w:hanging="420"/>
      </w:pPr>
      <w:rPr>
        <w:rFonts w:ascii="Wingdings" w:hAnsi="Wingdings" w:hint="default"/>
      </w:rPr>
    </w:lvl>
    <w:lvl w:ilvl="8" w:tplc="BE345412" w:tentative="1">
      <w:start w:val="1"/>
      <w:numFmt w:val="bullet"/>
      <w:lvlText w:val=""/>
      <w:lvlJc w:val="left"/>
      <w:pPr>
        <w:ind w:left="3780" w:hanging="420"/>
      </w:pPr>
      <w:rPr>
        <w:rFonts w:ascii="Wingdings" w:hAnsi="Wingdings" w:hint="default"/>
      </w:rPr>
    </w:lvl>
  </w:abstractNum>
  <w:abstractNum w:abstractNumId="26" w15:restartNumberingAfterBreak="0">
    <w:nsid w:val="14D90E5B"/>
    <w:multiLevelType w:val="hybridMultilevel"/>
    <w:tmpl w:val="28362A34"/>
    <w:lvl w:ilvl="0" w:tplc="FD00B5AA">
      <w:start w:val="2"/>
      <w:numFmt w:val="bullet"/>
      <w:lvlText w:val="・"/>
      <w:lvlJc w:val="left"/>
      <w:pPr>
        <w:ind w:left="420" w:hanging="420"/>
      </w:pPr>
      <w:rPr>
        <w:rFonts w:ascii="HG丸ｺﾞｼｯｸM-PRO" w:eastAsia="HG丸ｺﾞｼｯｸM-PRO" w:hAnsi="HG丸ｺﾞｼｯｸM-PRO" w:cs="Times New Roman" w:hint="eastAsia"/>
      </w:rPr>
    </w:lvl>
    <w:lvl w:ilvl="1" w:tplc="D1625D8E" w:tentative="1">
      <w:start w:val="1"/>
      <w:numFmt w:val="bullet"/>
      <w:lvlText w:val=""/>
      <w:lvlJc w:val="left"/>
      <w:pPr>
        <w:ind w:left="840" w:hanging="420"/>
      </w:pPr>
      <w:rPr>
        <w:rFonts w:ascii="Wingdings" w:hAnsi="Wingdings" w:hint="default"/>
      </w:rPr>
    </w:lvl>
    <w:lvl w:ilvl="2" w:tplc="988CDE74" w:tentative="1">
      <w:start w:val="1"/>
      <w:numFmt w:val="bullet"/>
      <w:lvlText w:val=""/>
      <w:lvlJc w:val="left"/>
      <w:pPr>
        <w:ind w:left="1260" w:hanging="420"/>
      </w:pPr>
      <w:rPr>
        <w:rFonts w:ascii="Wingdings" w:hAnsi="Wingdings" w:hint="default"/>
      </w:rPr>
    </w:lvl>
    <w:lvl w:ilvl="3" w:tplc="8A4051E2" w:tentative="1">
      <w:start w:val="1"/>
      <w:numFmt w:val="bullet"/>
      <w:lvlText w:val=""/>
      <w:lvlJc w:val="left"/>
      <w:pPr>
        <w:ind w:left="1680" w:hanging="420"/>
      </w:pPr>
      <w:rPr>
        <w:rFonts w:ascii="Wingdings" w:hAnsi="Wingdings" w:hint="default"/>
      </w:rPr>
    </w:lvl>
    <w:lvl w:ilvl="4" w:tplc="C92C1F1A" w:tentative="1">
      <w:start w:val="1"/>
      <w:numFmt w:val="bullet"/>
      <w:lvlText w:val=""/>
      <w:lvlJc w:val="left"/>
      <w:pPr>
        <w:ind w:left="2100" w:hanging="420"/>
      </w:pPr>
      <w:rPr>
        <w:rFonts w:ascii="Wingdings" w:hAnsi="Wingdings" w:hint="default"/>
      </w:rPr>
    </w:lvl>
    <w:lvl w:ilvl="5" w:tplc="A4469CAC" w:tentative="1">
      <w:start w:val="1"/>
      <w:numFmt w:val="bullet"/>
      <w:lvlText w:val=""/>
      <w:lvlJc w:val="left"/>
      <w:pPr>
        <w:ind w:left="2520" w:hanging="420"/>
      </w:pPr>
      <w:rPr>
        <w:rFonts w:ascii="Wingdings" w:hAnsi="Wingdings" w:hint="default"/>
      </w:rPr>
    </w:lvl>
    <w:lvl w:ilvl="6" w:tplc="E70E8B8C" w:tentative="1">
      <w:start w:val="1"/>
      <w:numFmt w:val="bullet"/>
      <w:lvlText w:val=""/>
      <w:lvlJc w:val="left"/>
      <w:pPr>
        <w:ind w:left="2940" w:hanging="420"/>
      </w:pPr>
      <w:rPr>
        <w:rFonts w:ascii="Wingdings" w:hAnsi="Wingdings" w:hint="default"/>
      </w:rPr>
    </w:lvl>
    <w:lvl w:ilvl="7" w:tplc="04465D54" w:tentative="1">
      <w:start w:val="1"/>
      <w:numFmt w:val="bullet"/>
      <w:lvlText w:val=""/>
      <w:lvlJc w:val="left"/>
      <w:pPr>
        <w:ind w:left="3360" w:hanging="420"/>
      </w:pPr>
      <w:rPr>
        <w:rFonts w:ascii="Wingdings" w:hAnsi="Wingdings" w:hint="default"/>
      </w:rPr>
    </w:lvl>
    <w:lvl w:ilvl="8" w:tplc="B8FE7D5E" w:tentative="1">
      <w:start w:val="1"/>
      <w:numFmt w:val="bullet"/>
      <w:lvlText w:val=""/>
      <w:lvlJc w:val="left"/>
      <w:pPr>
        <w:ind w:left="3780" w:hanging="420"/>
      </w:pPr>
      <w:rPr>
        <w:rFonts w:ascii="Wingdings" w:hAnsi="Wingdings" w:hint="default"/>
      </w:rPr>
    </w:lvl>
  </w:abstractNum>
  <w:abstractNum w:abstractNumId="27" w15:restartNumberingAfterBreak="0">
    <w:nsid w:val="15465FC9"/>
    <w:multiLevelType w:val="hybridMultilevel"/>
    <w:tmpl w:val="EDC07418"/>
    <w:lvl w:ilvl="0" w:tplc="50BC9C36">
      <w:start w:val="2"/>
      <w:numFmt w:val="bullet"/>
      <w:lvlText w:val="・"/>
      <w:lvlJc w:val="left"/>
      <w:pPr>
        <w:ind w:left="420" w:hanging="420"/>
      </w:pPr>
      <w:rPr>
        <w:rFonts w:ascii="HG丸ｺﾞｼｯｸM-PRO" w:eastAsia="HG丸ｺﾞｼｯｸM-PRO" w:hAnsi="HG丸ｺﾞｼｯｸM-PRO" w:cs="Times New Roman" w:hint="eastAsia"/>
        <w:color w:val="000000" w:themeColor="text1"/>
      </w:rPr>
    </w:lvl>
    <w:lvl w:ilvl="1" w:tplc="28DAA996" w:tentative="1">
      <w:start w:val="1"/>
      <w:numFmt w:val="bullet"/>
      <w:lvlText w:val=""/>
      <w:lvlJc w:val="left"/>
      <w:pPr>
        <w:ind w:left="840" w:hanging="420"/>
      </w:pPr>
      <w:rPr>
        <w:rFonts w:ascii="Wingdings" w:hAnsi="Wingdings" w:hint="default"/>
      </w:rPr>
    </w:lvl>
    <w:lvl w:ilvl="2" w:tplc="82DA469C" w:tentative="1">
      <w:start w:val="1"/>
      <w:numFmt w:val="bullet"/>
      <w:lvlText w:val=""/>
      <w:lvlJc w:val="left"/>
      <w:pPr>
        <w:ind w:left="1260" w:hanging="420"/>
      </w:pPr>
      <w:rPr>
        <w:rFonts w:ascii="Wingdings" w:hAnsi="Wingdings" w:hint="default"/>
      </w:rPr>
    </w:lvl>
    <w:lvl w:ilvl="3" w:tplc="1F2AE8E0" w:tentative="1">
      <w:start w:val="1"/>
      <w:numFmt w:val="bullet"/>
      <w:lvlText w:val=""/>
      <w:lvlJc w:val="left"/>
      <w:pPr>
        <w:ind w:left="1680" w:hanging="420"/>
      </w:pPr>
      <w:rPr>
        <w:rFonts w:ascii="Wingdings" w:hAnsi="Wingdings" w:hint="default"/>
      </w:rPr>
    </w:lvl>
    <w:lvl w:ilvl="4" w:tplc="9FA29B76" w:tentative="1">
      <w:start w:val="1"/>
      <w:numFmt w:val="bullet"/>
      <w:lvlText w:val=""/>
      <w:lvlJc w:val="left"/>
      <w:pPr>
        <w:ind w:left="2100" w:hanging="420"/>
      </w:pPr>
      <w:rPr>
        <w:rFonts w:ascii="Wingdings" w:hAnsi="Wingdings" w:hint="default"/>
      </w:rPr>
    </w:lvl>
    <w:lvl w:ilvl="5" w:tplc="6CAA128C" w:tentative="1">
      <w:start w:val="1"/>
      <w:numFmt w:val="bullet"/>
      <w:lvlText w:val=""/>
      <w:lvlJc w:val="left"/>
      <w:pPr>
        <w:ind w:left="2520" w:hanging="420"/>
      </w:pPr>
      <w:rPr>
        <w:rFonts w:ascii="Wingdings" w:hAnsi="Wingdings" w:hint="default"/>
      </w:rPr>
    </w:lvl>
    <w:lvl w:ilvl="6" w:tplc="E6A6F136" w:tentative="1">
      <w:start w:val="1"/>
      <w:numFmt w:val="bullet"/>
      <w:lvlText w:val=""/>
      <w:lvlJc w:val="left"/>
      <w:pPr>
        <w:ind w:left="2940" w:hanging="420"/>
      </w:pPr>
      <w:rPr>
        <w:rFonts w:ascii="Wingdings" w:hAnsi="Wingdings" w:hint="default"/>
      </w:rPr>
    </w:lvl>
    <w:lvl w:ilvl="7" w:tplc="3A2C0310" w:tentative="1">
      <w:start w:val="1"/>
      <w:numFmt w:val="bullet"/>
      <w:lvlText w:val=""/>
      <w:lvlJc w:val="left"/>
      <w:pPr>
        <w:ind w:left="3360" w:hanging="420"/>
      </w:pPr>
      <w:rPr>
        <w:rFonts w:ascii="Wingdings" w:hAnsi="Wingdings" w:hint="default"/>
      </w:rPr>
    </w:lvl>
    <w:lvl w:ilvl="8" w:tplc="CEF4E5B2" w:tentative="1">
      <w:start w:val="1"/>
      <w:numFmt w:val="bullet"/>
      <w:lvlText w:val=""/>
      <w:lvlJc w:val="left"/>
      <w:pPr>
        <w:ind w:left="3780" w:hanging="420"/>
      </w:pPr>
      <w:rPr>
        <w:rFonts w:ascii="Wingdings" w:hAnsi="Wingdings" w:hint="default"/>
      </w:rPr>
    </w:lvl>
  </w:abstractNum>
  <w:abstractNum w:abstractNumId="28" w15:restartNumberingAfterBreak="0">
    <w:nsid w:val="1594739F"/>
    <w:multiLevelType w:val="hybridMultilevel"/>
    <w:tmpl w:val="7CCE7526"/>
    <w:lvl w:ilvl="0" w:tplc="C14AD076">
      <w:start w:val="1"/>
      <w:numFmt w:val="bullet"/>
      <w:lvlText w:val=""/>
      <w:lvlJc w:val="left"/>
      <w:pPr>
        <w:ind w:left="420" w:hanging="420"/>
      </w:pPr>
      <w:rPr>
        <w:rFonts w:ascii="Wingdings" w:hAnsi="Wingdings" w:hint="default"/>
      </w:rPr>
    </w:lvl>
    <w:lvl w:ilvl="1" w:tplc="FDE605A4" w:tentative="1">
      <w:start w:val="1"/>
      <w:numFmt w:val="bullet"/>
      <w:lvlText w:val=""/>
      <w:lvlJc w:val="left"/>
      <w:pPr>
        <w:ind w:left="840" w:hanging="420"/>
      </w:pPr>
      <w:rPr>
        <w:rFonts w:ascii="Wingdings" w:hAnsi="Wingdings" w:hint="default"/>
      </w:rPr>
    </w:lvl>
    <w:lvl w:ilvl="2" w:tplc="DB980250" w:tentative="1">
      <w:start w:val="1"/>
      <w:numFmt w:val="bullet"/>
      <w:lvlText w:val=""/>
      <w:lvlJc w:val="left"/>
      <w:pPr>
        <w:ind w:left="1260" w:hanging="420"/>
      </w:pPr>
      <w:rPr>
        <w:rFonts w:ascii="Wingdings" w:hAnsi="Wingdings" w:hint="default"/>
      </w:rPr>
    </w:lvl>
    <w:lvl w:ilvl="3" w:tplc="20106068" w:tentative="1">
      <w:start w:val="1"/>
      <w:numFmt w:val="bullet"/>
      <w:lvlText w:val=""/>
      <w:lvlJc w:val="left"/>
      <w:pPr>
        <w:ind w:left="1680" w:hanging="420"/>
      </w:pPr>
      <w:rPr>
        <w:rFonts w:ascii="Wingdings" w:hAnsi="Wingdings" w:hint="default"/>
      </w:rPr>
    </w:lvl>
    <w:lvl w:ilvl="4" w:tplc="0698478E" w:tentative="1">
      <w:start w:val="1"/>
      <w:numFmt w:val="bullet"/>
      <w:lvlText w:val=""/>
      <w:lvlJc w:val="left"/>
      <w:pPr>
        <w:ind w:left="2100" w:hanging="420"/>
      </w:pPr>
      <w:rPr>
        <w:rFonts w:ascii="Wingdings" w:hAnsi="Wingdings" w:hint="default"/>
      </w:rPr>
    </w:lvl>
    <w:lvl w:ilvl="5" w:tplc="82E060EE" w:tentative="1">
      <w:start w:val="1"/>
      <w:numFmt w:val="bullet"/>
      <w:lvlText w:val=""/>
      <w:lvlJc w:val="left"/>
      <w:pPr>
        <w:ind w:left="2520" w:hanging="420"/>
      </w:pPr>
      <w:rPr>
        <w:rFonts w:ascii="Wingdings" w:hAnsi="Wingdings" w:hint="default"/>
      </w:rPr>
    </w:lvl>
    <w:lvl w:ilvl="6" w:tplc="05FA9CDA" w:tentative="1">
      <w:start w:val="1"/>
      <w:numFmt w:val="bullet"/>
      <w:lvlText w:val=""/>
      <w:lvlJc w:val="left"/>
      <w:pPr>
        <w:ind w:left="2940" w:hanging="420"/>
      </w:pPr>
      <w:rPr>
        <w:rFonts w:ascii="Wingdings" w:hAnsi="Wingdings" w:hint="default"/>
      </w:rPr>
    </w:lvl>
    <w:lvl w:ilvl="7" w:tplc="CC7A0BAA" w:tentative="1">
      <w:start w:val="1"/>
      <w:numFmt w:val="bullet"/>
      <w:lvlText w:val=""/>
      <w:lvlJc w:val="left"/>
      <w:pPr>
        <w:ind w:left="3360" w:hanging="420"/>
      </w:pPr>
      <w:rPr>
        <w:rFonts w:ascii="Wingdings" w:hAnsi="Wingdings" w:hint="default"/>
      </w:rPr>
    </w:lvl>
    <w:lvl w:ilvl="8" w:tplc="BAD62022" w:tentative="1">
      <w:start w:val="1"/>
      <w:numFmt w:val="bullet"/>
      <w:lvlText w:val=""/>
      <w:lvlJc w:val="left"/>
      <w:pPr>
        <w:ind w:left="3780" w:hanging="420"/>
      </w:pPr>
      <w:rPr>
        <w:rFonts w:ascii="Wingdings" w:hAnsi="Wingdings" w:hint="default"/>
      </w:rPr>
    </w:lvl>
  </w:abstractNum>
  <w:abstractNum w:abstractNumId="29" w15:restartNumberingAfterBreak="0">
    <w:nsid w:val="1764050C"/>
    <w:multiLevelType w:val="hybridMultilevel"/>
    <w:tmpl w:val="AB820E28"/>
    <w:lvl w:ilvl="0" w:tplc="2EA49B7A">
      <w:start w:val="2"/>
      <w:numFmt w:val="bullet"/>
      <w:lvlText w:val="・"/>
      <w:lvlJc w:val="left"/>
      <w:pPr>
        <w:ind w:left="420" w:hanging="420"/>
      </w:pPr>
      <w:rPr>
        <w:rFonts w:ascii="HG丸ｺﾞｼｯｸM-PRO" w:eastAsia="HG丸ｺﾞｼｯｸM-PRO" w:hAnsi="HG丸ｺﾞｼｯｸM-PRO" w:cs="Times New Roman" w:hint="eastAsia"/>
      </w:rPr>
    </w:lvl>
    <w:lvl w:ilvl="1" w:tplc="351E0E14" w:tentative="1">
      <w:start w:val="1"/>
      <w:numFmt w:val="bullet"/>
      <w:lvlText w:val=""/>
      <w:lvlJc w:val="left"/>
      <w:pPr>
        <w:ind w:left="840" w:hanging="420"/>
      </w:pPr>
      <w:rPr>
        <w:rFonts w:ascii="Wingdings" w:hAnsi="Wingdings" w:hint="default"/>
      </w:rPr>
    </w:lvl>
    <w:lvl w:ilvl="2" w:tplc="5996377C" w:tentative="1">
      <w:start w:val="1"/>
      <w:numFmt w:val="bullet"/>
      <w:lvlText w:val=""/>
      <w:lvlJc w:val="left"/>
      <w:pPr>
        <w:ind w:left="1260" w:hanging="420"/>
      </w:pPr>
      <w:rPr>
        <w:rFonts w:ascii="Wingdings" w:hAnsi="Wingdings" w:hint="default"/>
      </w:rPr>
    </w:lvl>
    <w:lvl w:ilvl="3" w:tplc="2098E9CE" w:tentative="1">
      <w:start w:val="1"/>
      <w:numFmt w:val="bullet"/>
      <w:lvlText w:val=""/>
      <w:lvlJc w:val="left"/>
      <w:pPr>
        <w:ind w:left="1680" w:hanging="420"/>
      </w:pPr>
      <w:rPr>
        <w:rFonts w:ascii="Wingdings" w:hAnsi="Wingdings" w:hint="default"/>
      </w:rPr>
    </w:lvl>
    <w:lvl w:ilvl="4" w:tplc="439ABF7C" w:tentative="1">
      <w:start w:val="1"/>
      <w:numFmt w:val="bullet"/>
      <w:lvlText w:val=""/>
      <w:lvlJc w:val="left"/>
      <w:pPr>
        <w:ind w:left="2100" w:hanging="420"/>
      </w:pPr>
      <w:rPr>
        <w:rFonts w:ascii="Wingdings" w:hAnsi="Wingdings" w:hint="default"/>
      </w:rPr>
    </w:lvl>
    <w:lvl w:ilvl="5" w:tplc="ADDEB48E" w:tentative="1">
      <w:start w:val="1"/>
      <w:numFmt w:val="bullet"/>
      <w:lvlText w:val=""/>
      <w:lvlJc w:val="left"/>
      <w:pPr>
        <w:ind w:left="2520" w:hanging="420"/>
      </w:pPr>
      <w:rPr>
        <w:rFonts w:ascii="Wingdings" w:hAnsi="Wingdings" w:hint="default"/>
      </w:rPr>
    </w:lvl>
    <w:lvl w:ilvl="6" w:tplc="53E4D38C" w:tentative="1">
      <w:start w:val="1"/>
      <w:numFmt w:val="bullet"/>
      <w:lvlText w:val=""/>
      <w:lvlJc w:val="left"/>
      <w:pPr>
        <w:ind w:left="2940" w:hanging="420"/>
      </w:pPr>
      <w:rPr>
        <w:rFonts w:ascii="Wingdings" w:hAnsi="Wingdings" w:hint="default"/>
      </w:rPr>
    </w:lvl>
    <w:lvl w:ilvl="7" w:tplc="5964EA96" w:tentative="1">
      <w:start w:val="1"/>
      <w:numFmt w:val="bullet"/>
      <w:lvlText w:val=""/>
      <w:lvlJc w:val="left"/>
      <w:pPr>
        <w:ind w:left="3360" w:hanging="420"/>
      </w:pPr>
      <w:rPr>
        <w:rFonts w:ascii="Wingdings" w:hAnsi="Wingdings" w:hint="default"/>
      </w:rPr>
    </w:lvl>
    <w:lvl w:ilvl="8" w:tplc="FAEAAB1E" w:tentative="1">
      <w:start w:val="1"/>
      <w:numFmt w:val="bullet"/>
      <w:lvlText w:val=""/>
      <w:lvlJc w:val="left"/>
      <w:pPr>
        <w:ind w:left="3780" w:hanging="420"/>
      </w:pPr>
      <w:rPr>
        <w:rFonts w:ascii="Wingdings" w:hAnsi="Wingdings" w:hint="default"/>
      </w:rPr>
    </w:lvl>
  </w:abstractNum>
  <w:abstractNum w:abstractNumId="30" w15:restartNumberingAfterBreak="0">
    <w:nsid w:val="188302E7"/>
    <w:multiLevelType w:val="hybridMultilevel"/>
    <w:tmpl w:val="13EC9542"/>
    <w:lvl w:ilvl="0" w:tplc="493E4504">
      <w:start w:val="2"/>
      <w:numFmt w:val="bullet"/>
      <w:lvlText w:val="・"/>
      <w:lvlJc w:val="left"/>
      <w:pPr>
        <w:ind w:left="420" w:hanging="420"/>
      </w:pPr>
      <w:rPr>
        <w:rFonts w:ascii="HG丸ｺﾞｼｯｸM-PRO" w:eastAsia="HG丸ｺﾞｼｯｸM-PRO" w:hAnsi="HG丸ｺﾞｼｯｸM-PRO" w:cs="Times New Roman" w:hint="eastAsia"/>
      </w:rPr>
    </w:lvl>
    <w:lvl w:ilvl="1" w:tplc="FA28619C" w:tentative="1">
      <w:start w:val="1"/>
      <w:numFmt w:val="bullet"/>
      <w:lvlText w:val=""/>
      <w:lvlJc w:val="left"/>
      <w:pPr>
        <w:ind w:left="840" w:hanging="420"/>
      </w:pPr>
      <w:rPr>
        <w:rFonts w:ascii="Wingdings" w:hAnsi="Wingdings" w:hint="default"/>
      </w:rPr>
    </w:lvl>
    <w:lvl w:ilvl="2" w:tplc="F8903E1E" w:tentative="1">
      <w:start w:val="1"/>
      <w:numFmt w:val="bullet"/>
      <w:lvlText w:val=""/>
      <w:lvlJc w:val="left"/>
      <w:pPr>
        <w:ind w:left="1260" w:hanging="420"/>
      </w:pPr>
      <w:rPr>
        <w:rFonts w:ascii="Wingdings" w:hAnsi="Wingdings" w:hint="default"/>
      </w:rPr>
    </w:lvl>
    <w:lvl w:ilvl="3" w:tplc="54EE84F0" w:tentative="1">
      <w:start w:val="1"/>
      <w:numFmt w:val="bullet"/>
      <w:lvlText w:val=""/>
      <w:lvlJc w:val="left"/>
      <w:pPr>
        <w:ind w:left="1680" w:hanging="420"/>
      </w:pPr>
      <w:rPr>
        <w:rFonts w:ascii="Wingdings" w:hAnsi="Wingdings" w:hint="default"/>
      </w:rPr>
    </w:lvl>
    <w:lvl w:ilvl="4" w:tplc="857A3F62" w:tentative="1">
      <w:start w:val="1"/>
      <w:numFmt w:val="bullet"/>
      <w:lvlText w:val=""/>
      <w:lvlJc w:val="left"/>
      <w:pPr>
        <w:ind w:left="2100" w:hanging="420"/>
      </w:pPr>
      <w:rPr>
        <w:rFonts w:ascii="Wingdings" w:hAnsi="Wingdings" w:hint="default"/>
      </w:rPr>
    </w:lvl>
    <w:lvl w:ilvl="5" w:tplc="FCE2190A" w:tentative="1">
      <w:start w:val="1"/>
      <w:numFmt w:val="bullet"/>
      <w:lvlText w:val=""/>
      <w:lvlJc w:val="left"/>
      <w:pPr>
        <w:ind w:left="2520" w:hanging="420"/>
      </w:pPr>
      <w:rPr>
        <w:rFonts w:ascii="Wingdings" w:hAnsi="Wingdings" w:hint="default"/>
      </w:rPr>
    </w:lvl>
    <w:lvl w:ilvl="6" w:tplc="EEEE9FCA" w:tentative="1">
      <w:start w:val="1"/>
      <w:numFmt w:val="bullet"/>
      <w:lvlText w:val=""/>
      <w:lvlJc w:val="left"/>
      <w:pPr>
        <w:ind w:left="2940" w:hanging="420"/>
      </w:pPr>
      <w:rPr>
        <w:rFonts w:ascii="Wingdings" w:hAnsi="Wingdings" w:hint="default"/>
      </w:rPr>
    </w:lvl>
    <w:lvl w:ilvl="7" w:tplc="AC20CBCE" w:tentative="1">
      <w:start w:val="1"/>
      <w:numFmt w:val="bullet"/>
      <w:lvlText w:val=""/>
      <w:lvlJc w:val="left"/>
      <w:pPr>
        <w:ind w:left="3360" w:hanging="420"/>
      </w:pPr>
      <w:rPr>
        <w:rFonts w:ascii="Wingdings" w:hAnsi="Wingdings" w:hint="default"/>
      </w:rPr>
    </w:lvl>
    <w:lvl w:ilvl="8" w:tplc="59466012" w:tentative="1">
      <w:start w:val="1"/>
      <w:numFmt w:val="bullet"/>
      <w:lvlText w:val=""/>
      <w:lvlJc w:val="left"/>
      <w:pPr>
        <w:ind w:left="3780" w:hanging="420"/>
      </w:pPr>
      <w:rPr>
        <w:rFonts w:ascii="Wingdings" w:hAnsi="Wingdings" w:hint="default"/>
      </w:rPr>
    </w:lvl>
  </w:abstractNum>
  <w:abstractNum w:abstractNumId="31" w15:restartNumberingAfterBreak="0">
    <w:nsid w:val="1BB229F7"/>
    <w:multiLevelType w:val="hybridMultilevel"/>
    <w:tmpl w:val="91BEC8D0"/>
    <w:lvl w:ilvl="0" w:tplc="9606EC92">
      <w:start w:val="1"/>
      <w:numFmt w:val="decimalEnclosedCircle"/>
      <w:lvlText w:val="%1"/>
      <w:lvlJc w:val="left"/>
      <w:pPr>
        <w:ind w:left="360" w:hanging="360"/>
      </w:pPr>
      <w:rPr>
        <w:rFonts w:hint="default"/>
      </w:rPr>
    </w:lvl>
    <w:lvl w:ilvl="1" w:tplc="59CA210C" w:tentative="1">
      <w:start w:val="1"/>
      <w:numFmt w:val="aiueoFullWidth"/>
      <w:lvlText w:val="(%2)"/>
      <w:lvlJc w:val="left"/>
      <w:pPr>
        <w:ind w:left="840" w:hanging="420"/>
      </w:pPr>
    </w:lvl>
    <w:lvl w:ilvl="2" w:tplc="3AA66722" w:tentative="1">
      <w:start w:val="1"/>
      <w:numFmt w:val="decimalEnclosedCircle"/>
      <w:lvlText w:val="%3"/>
      <w:lvlJc w:val="left"/>
      <w:pPr>
        <w:ind w:left="1260" w:hanging="420"/>
      </w:pPr>
    </w:lvl>
    <w:lvl w:ilvl="3" w:tplc="EE189DFA" w:tentative="1">
      <w:start w:val="1"/>
      <w:numFmt w:val="decimal"/>
      <w:lvlText w:val="%4."/>
      <w:lvlJc w:val="left"/>
      <w:pPr>
        <w:ind w:left="1680" w:hanging="420"/>
      </w:pPr>
    </w:lvl>
    <w:lvl w:ilvl="4" w:tplc="13F4F5CA" w:tentative="1">
      <w:start w:val="1"/>
      <w:numFmt w:val="aiueoFullWidth"/>
      <w:lvlText w:val="(%5)"/>
      <w:lvlJc w:val="left"/>
      <w:pPr>
        <w:ind w:left="2100" w:hanging="420"/>
      </w:pPr>
    </w:lvl>
    <w:lvl w:ilvl="5" w:tplc="0F32654E" w:tentative="1">
      <w:start w:val="1"/>
      <w:numFmt w:val="decimalEnclosedCircle"/>
      <w:lvlText w:val="%6"/>
      <w:lvlJc w:val="left"/>
      <w:pPr>
        <w:ind w:left="2520" w:hanging="420"/>
      </w:pPr>
    </w:lvl>
    <w:lvl w:ilvl="6" w:tplc="BDE8E604" w:tentative="1">
      <w:start w:val="1"/>
      <w:numFmt w:val="decimal"/>
      <w:lvlText w:val="%7."/>
      <w:lvlJc w:val="left"/>
      <w:pPr>
        <w:ind w:left="2940" w:hanging="420"/>
      </w:pPr>
    </w:lvl>
    <w:lvl w:ilvl="7" w:tplc="B8AE9820" w:tentative="1">
      <w:start w:val="1"/>
      <w:numFmt w:val="aiueoFullWidth"/>
      <w:lvlText w:val="(%8)"/>
      <w:lvlJc w:val="left"/>
      <w:pPr>
        <w:ind w:left="3360" w:hanging="420"/>
      </w:pPr>
    </w:lvl>
    <w:lvl w:ilvl="8" w:tplc="B11C279E" w:tentative="1">
      <w:start w:val="1"/>
      <w:numFmt w:val="decimalEnclosedCircle"/>
      <w:lvlText w:val="%9"/>
      <w:lvlJc w:val="left"/>
      <w:pPr>
        <w:ind w:left="3780" w:hanging="420"/>
      </w:pPr>
    </w:lvl>
  </w:abstractNum>
  <w:abstractNum w:abstractNumId="32" w15:restartNumberingAfterBreak="0">
    <w:nsid w:val="1BBD56F2"/>
    <w:multiLevelType w:val="hybridMultilevel"/>
    <w:tmpl w:val="F468C22E"/>
    <w:lvl w:ilvl="0" w:tplc="6B1434E6">
      <w:start w:val="1"/>
      <w:numFmt w:val="decimal"/>
      <w:lvlText w:val="(%1)"/>
      <w:lvlJc w:val="left"/>
      <w:pPr>
        <w:ind w:left="420" w:hanging="420"/>
      </w:pPr>
      <w:rPr>
        <w:rFonts w:hint="default"/>
      </w:rPr>
    </w:lvl>
    <w:lvl w:ilvl="1" w:tplc="A5F89346" w:tentative="1">
      <w:start w:val="1"/>
      <w:numFmt w:val="aiueoFullWidth"/>
      <w:lvlText w:val="(%2)"/>
      <w:lvlJc w:val="left"/>
      <w:pPr>
        <w:ind w:left="840" w:hanging="420"/>
      </w:pPr>
    </w:lvl>
    <w:lvl w:ilvl="2" w:tplc="609CC8B2" w:tentative="1">
      <w:start w:val="1"/>
      <w:numFmt w:val="decimalEnclosedCircle"/>
      <w:lvlText w:val="%3"/>
      <w:lvlJc w:val="left"/>
      <w:pPr>
        <w:ind w:left="1260" w:hanging="420"/>
      </w:pPr>
    </w:lvl>
    <w:lvl w:ilvl="3" w:tplc="0E7CE9CE" w:tentative="1">
      <w:start w:val="1"/>
      <w:numFmt w:val="decimal"/>
      <w:lvlText w:val="%4."/>
      <w:lvlJc w:val="left"/>
      <w:pPr>
        <w:ind w:left="1680" w:hanging="420"/>
      </w:pPr>
    </w:lvl>
    <w:lvl w:ilvl="4" w:tplc="0794126C" w:tentative="1">
      <w:start w:val="1"/>
      <w:numFmt w:val="aiueoFullWidth"/>
      <w:lvlText w:val="(%5)"/>
      <w:lvlJc w:val="left"/>
      <w:pPr>
        <w:ind w:left="2100" w:hanging="420"/>
      </w:pPr>
    </w:lvl>
    <w:lvl w:ilvl="5" w:tplc="157A329C" w:tentative="1">
      <w:start w:val="1"/>
      <w:numFmt w:val="decimalEnclosedCircle"/>
      <w:lvlText w:val="%6"/>
      <w:lvlJc w:val="left"/>
      <w:pPr>
        <w:ind w:left="2520" w:hanging="420"/>
      </w:pPr>
    </w:lvl>
    <w:lvl w:ilvl="6" w:tplc="0D44274A" w:tentative="1">
      <w:start w:val="1"/>
      <w:numFmt w:val="decimal"/>
      <w:lvlText w:val="%7."/>
      <w:lvlJc w:val="left"/>
      <w:pPr>
        <w:ind w:left="2940" w:hanging="420"/>
      </w:pPr>
    </w:lvl>
    <w:lvl w:ilvl="7" w:tplc="CC50AC2A" w:tentative="1">
      <w:start w:val="1"/>
      <w:numFmt w:val="aiueoFullWidth"/>
      <w:lvlText w:val="(%8)"/>
      <w:lvlJc w:val="left"/>
      <w:pPr>
        <w:ind w:left="3360" w:hanging="420"/>
      </w:pPr>
    </w:lvl>
    <w:lvl w:ilvl="8" w:tplc="37122244" w:tentative="1">
      <w:start w:val="1"/>
      <w:numFmt w:val="decimalEnclosedCircle"/>
      <w:lvlText w:val="%9"/>
      <w:lvlJc w:val="left"/>
      <w:pPr>
        <w:ind w:left="3780" w:hanging="420"/>
      </w:pPr>
    </w:lvl>
  </w:abstractNum>
  <w:abstractNum w:abstractNumId="33" w15:restartNumberingAfterBreak="0">
    <w:nsid w:val="1C400B40"/>
    <w:multiLevelType w:val="hybridMultilevel"/>
    <w:tmpl w:val="8D6E3B94"/>
    <w:lvl w:ilvl="0" w:tplc="2110D594">
      <w:start w:val="2"/>
      <w:numFmt w:val="bullet"/>
      <w:lvlText w:val="・"/>
      <w:lvlJc w:val="left"/>
      <w:pPr>
        <w:ind w:left="420" w:hanging="420"/>
      </w:pPr>
      <w:rPr>
        <w:rFonts w:ascii="HG丸ｺﾞｼｯｸM-PRO" w:eastAsia="HG丸ｺﾞｼｯｸM-PRO" w:hAnsi="HG丸ｺﾞｼｯｸM-PRO" w:cs="Times New Roman" w:hint="eastAsia"/>
      </w:rPr>
    </w:lvl>
    <w:lvl w:ilvl="1" w:tplc="1AC8D692" w:tentative="1">
      <w:start w:val="1"/>
      <w:numFmt w:val="bullet"/>
      <w:lvlText w:val=""/>
      <w:lvlJc w:val="left"/>
      <w:pPr>
        <w:ind w:left="840" w:hanging="420"/>
      </w:pPr>
      <w:rPr>
        <w:rFonts w:ascii="Wingdings" w:hAnsi="Wingdings" w:hint="default"/>
      </w:rPr>
    </w:lvl>
    <w:lvl w:ilvl="2" w:tplc="2BFCE5A0" w:tentative="1">
      <w:start w:val="1"/>
      <w:numFmt w:val="bullet"/>
      <w:lvlText w:val=""/>
      <w:lvlJc w:val="left"/>
      <w:pPr>
        <w:ind w:left="1260" w:hanging="420"/>
      </w:pPr>
      <w:rPr>
        <w:rFonts w:ascii="Wingdings" w:hAnsi="Wingdings" w:hint="default"/>
      </w:rPr>
    </w:lvl>
    <w:lvl w:ilvl="3" w:tplc="C83C53DC" w:tentative="1">
      <w:start w:val="1"/>
      <w:numFmt w:val="bullet"/>
      <w:lvlText w:val=""/>
      <w:lvlJc w:val="left"/>
      <w:pPr>
        <w:ind w:left="1680" w:hanging="420"/>
      </w:pPr>
      <w:rPr>
        <w:rFonts w:ascii="Wingdings" w:hAnsi="Wingdings" w:hint="default"/>
      </w:rPr>
    </w:lvl>
    <w:lvl w:ilvl="4" w:tplc="91C0D602" w:tentative="1">
      <w:start w:val="1"/>
      <w:numFmt w:val="bullet"/>
      <w:lvlText w:val=""/>
      <w:lvlJc w:val="left"/>
      <w:pPr>
        <w:ind w:left="2100" w:hanging="420"/>
      </w:pPr>
      <w:rPr>
        <w:rFonts w:ascii="Wingdings" w:hAnsi="Wingdings" w:hint="default"/>
      </w:rPr>
    </w:lvl>
    <w:lvl w:ilvl="5" w:tplc="922C3A48" w:tentative="1">
      <w:start w:val="1"/>
      <w:numFmt w:val="bullet"/>
      <w:lvlText w:val=""/>
      <w:lvlJc w:val="left"/>
      <w:pPr>
        <w:ind w:left="2520" w:hanging="420"/>
      </w:pPr>
      <w:rPr>
        <w:rFonts w:ascii="Wingdings" w:hAnsi="Wingdings" w:hint="default"/>
      </w:rPr>
    </w:lvl>
    <w:lvl w:ilvl="6" w:tplc="4928FA46" w:tentative="1">
      <w:start w:val="1"/>
      <w:numFmt w:val="bullet"/>
      <w:lvlText w:val=""/>
      <w:lvlJc w:val="left"/>
      <w:pPr>
        <w:ind w:left="2940" w:hanging="420"/>
      </w:pPr>
      <w:rPr>
        <w:rFonts w:ascii="Wingdings" w:hAnsi="Wingdings" w:hint="default"/>
      </w:rPr>
    </w:lvl>
    <w:lvl w:ilvl="7" w:tplc="09102F10" w:tentative="1">
      <w:start w:val="1"/>
      <w:numFmt w:val="bullet"/>
      <w:lvlText w:val=""/>
      <w:lvlJc w:val="left"/>
      <w:pPr>
        <w:ind w:left="3360" w:hanging="420"/>
      </w:pPr>
      <w:rPr>
        <w:rFonts w:ascii="Wingdings" w:hAnsi="Wingdings" w:hint="default"/>
      </w:rPr>
    </w:lvl>
    <w:lvl w:ilvl="8" w:tplc="F1DC05E0" w:tentative="1">
      <w:start w:val="1"/>
      <w:numFmt w:val="bullet"/>
      <w:lvlText w:val=""/>
      <w:lvlJc w:val="left"/>
      <w:pPr>
        <w:ind w:left="3780" w:hanging="420"/>
      </w:pPr>
      <w:rPr>
        <w:rFonts w:ascii="Wingdings" w:hAnsi="Wingdings" w:hint="default"/>
      </w:rPr>
    </w:lvl>
  </w:abstractNum>
  <w:abstractNum w:abstractNumId="34" w15:restartNumberingAfterBreak="0">
    <w:nsid w:val="1EB24824"/>
    <w:multiLevelType w:val="hybridMultilevel"/>
    <w:tmpl w:val="3F8676FE"/>
    <w:lvl w:ilvl="0" w:tplc="D24E9964">
      <w:start w:val="1"/>
      <w:numFmt w:val="bullet"/>
      <w:lvlText w:val="○"/>
      <w:lvlJc w:val="left"/>
      <w:pPr>
        <w:ind w:left="420" w:hanging="420"/>
      </w:pPr>
      <w:rPr>
        <w:rFonts w:ascii="Meiryo UI" w:eastAsia="Meiryo UI" w:hAnsi="Meiryo UI" w:hint="eastAsia"/>
        <w:color w:val="000000" w:themeColor="text1"/>
        <w:bdr w:val="none" w:sz="0" w:space="0" w:color="auto"/>
        <w:lang w:val="en-US"/>
      </w:rPr>
    </w:lvl>
    <w:lvl w:ilvl="1" w:tplc="18887732" w:tentative="1">
      <w:start w:val="1"/>
      <w:numFmt w:val="bullet"/>
      <w:lvlText w:val=""/>
      <w:lvlJc w:val="left"/>
      <w:pPr>
        <w:ind w:left="840" w:hanging="420"/>
      </w:pPr>
      <w:rPr>
        <w:rFonts w:ascii="Wingdings" w:hAnsi="Wingdings" w:hint="default"/>
      </w:rPr>
    </w:lvl>
    <w:lvl w:ilvl="2" w:tplc="1884BFEC" w:tentative="1">
      <w:start w:val="1"/>
      <w:numFmt w:val="bullet"/>
      <w:lvlText w:val=""/>
      <w:lvlJc w:val="left"/>
      <w:pPr>
        <w:ind w:left="1260" w:hanging="420"/>
      </w:pPr>
      <w:rPr>
        <w:rFonts w:ascii="Wingdings" w:hAnsi="Wingdings" w:hint="default"/>
      </w:rPr>
    </w:lvl>
    <w:lvl w:ilvl="3" w:tplc="578AB92E" w:tentative="1">
      <w:start w:val="1"/>
      <w:numFmt w:val="bullet"/>
      <w:lvlText w:val=""/>
      <w:lvlJc w:val="left"/>
      <w:pPr>
        <w:ind w:left="1680" w:hanging="420"/>
      </w:pPr>
      <w:rPr>
        <w:rFonts w:ascii="Wingdings" w:hAnsi="Wingdings" w:hint="default"/>
      </w:rPr>
    </w:lvl>
    <w:lvl w:ilvl="4" w:tplc="8E46BCA2" w:tentative="1">
      <w:start w:val="1"/>
      <w:numFmt w:val="bullet"/>
      <w:lvlText w:val=""/>
      <w:lvlJc w:val="left"/>
      <w:pPr>
        <w:ind w:left="2100" w:hanging="420"/>
      </w:pPr>
      <w:rPr>
        <w:rFonts w:ascii="Wingdings" w:hAnsi="Wingdings" w:hint="default"/>
      </w:rPr>
    </w:lvl>
    <w:lvl w:ilvl="5" w:tplc="2DE8A050" w:tentative="1">
      <w:start w:val="1"/>
      <w:numFmt w:val="bullet"/>
      <w:lvlText w:val=""/>
      <w:lvlJc w:val="left"/>
      <w:pPr>
        <w:ind w:left="2520" w:hanging="420"/>
      </w:pPr>
      <w:rPr>
        <w:rFonts w:ascii="Wingdings" w:hAnsi="Wingdings" w:hint="default"/>
      </w:rPr>
    </w:lvl>
    <w:lvl w:ilvl="6" w:tplc="9BB64658" w:tentative="1">
      <w:start w:val="1"/>
      <w:numFmt w:val="bullet"/>
      <w:lvlText w:val=""/>
      <w:lvlJc w:val="left"/>
      <w:pPr>
        <w:ind w:left="2940" w:hanging="420"/>
      </w:pPr>
      <w:rPr>
        <w:rFonts w:ascii="Wingdings" w:hAnsi="Wingdings" w:hint="default"/>
      </w:rPr>
    </w:lvl>
    <w:lvl w:ilvl="7" w:tplc="F0E06CBE" w:tentative="1">
      <w:start w:val="1"/>
      <w:numFmt w:val="bullet"/>
      <w:lvlText w:val=""/>
      <w:lvlJc w:val="left"/>
      <w:pPr>
        <w:ind w:left="3360" w:hanging="420"/>
      </w:pPr>
      <w:rPr>
        <w:rFonts w:ascii="Wingdings" w:hAnsi="Wingdings" w:hint="default"/>
      </w:rPr>
    </w:lvl>
    <w:lvl w:ilvl="8" w:tplc="3FE804FC" w:tentative="1">
      <w:start w:val="1"/>
      <w:numFmt w:val="bullet"/>
      <w:lvlText w:val=""/>
      <w:lvlJc w:val="left"/>
      <w:pPr>
        <w:ind w:left="3780" w:hanging="420"/>
      </w:pPr>
      <w:rPr>
        <w:rFonts w:ascii="Wingdings" w:hAnsi="Wingdings" w:hint="default"/>
      </w:rPr>
    </w:lvl>
  </w:abstractNum>
  <w:abstractNum w:abstractNumId="35" w15:restartNumberingAfterBreak="0">
    <w:nsid w:val="1EF26C34"/>
    <w:multiLevelType w:val="hybridMultilevel"/>
    <w:tmpl w:val="C2165462"/>
    <w:lvl w:ilvl="0" w:tplc="DD3CF0CA">
      <w:start w:val="2"/>
      <w:numFmt w:val="bullet"/>
      <w:lvlText w:val="・"/>
      <w:lvlJc w:val="left"/>
      <w:pPr>
        <w:ind w:left="420" w:hanging="420"/>
      </w:pPr>
      <w:rPr>
        <w:rFonts w:ascii="HG丸ｺﾞｼｯｸM-PRO" w:eastAsia="HG丸ｺﾞｼｯｸM-PRO" w:hAnsi="HG丸ｺﾞｼｯｸM-PRO" w:cs="Times New Roman" w:hint="eastAsia"/>
      </w:rPr>
    </w:lvl>
    <w:lvl w:ilvl="1" w:tplc="3DF8BB50" w:tentative="1">
      <w:start w:val="1"/>
      <w:numFmt w:val="bullet"/>
      <w:lvlText w:val=""/>
      <w:lvlJc w:val="left"/>
      <w:pPr>
        <w:ind w:left="840" w:hanging="420"/>
      </w:pPr>
      <w:rPr>
        <w:rFonts w:ascii="Wingdings" w:hAnsi="Wingdings" w:hint="default"/>
      </w:rPr>
    </w:lvl>
    <w:lvl w:ilvl="2" w:tplc="87B22C96" w:tentative="1">
      <w:start w:val="1"/>
      <w:numFmt w:val="bullet"/>
      <w:lvlText w:val=""/>
      <w:lvlJc w:val="left"/>
      <w:pPr>
        <w:ind w:left="1260" w:hanging="420"/>
      </w:pPr>
      <w:rPr>
        <w:rFonts w:ascii="Wingdings" w:hAnsi="Wingdings" w:hint="default"/>
      </w:rPr>
    </w:lvl>
    <w:lvl w:ilvl="3" w:tplc="D5FA7D6E" w:tentative="1">
      <w:start w:val="1"/>
      <w:numFmt w:val="bullet"/>
      <w:lvlText w:val=""/>
      <w:lvlJc w:val="left"/>
      <w:pPr>
        <w:ind w:left="1680" w:hanging="420"/>
      </w:pPr>
      <w:rPr>
        <w:rFonts w:ascii="Wingdings" w:hAnsi="Wingdings" w:hint="default"/>
      </w:rPr>
    </w:lvl>
    <w:lvl w:ilvl="4" w:tplc="4B903A96" w:tentative="1">
      <w:start w:val="1"/>
      <w:numFmt w:val="bullet"/>
      <w:lvlText w:val=""/>
      <w:lvlJc w:val="left"/>
      <w:pPr>
        <w:ind w:left="2100" w:hanging="420"/>
      </w:pPr>
      <w:rPr>
        <w:rFonts w:ascii="Wingdings" w:hAnsi="Wingdings" w:hint="default"/>
      </w:rPr>
    </w:lvl>
    <w:lvl w:ilvl="5" w:tplc="D7E61C96" w:tentative="1">
      <w:start w:val="1"/>
      <w:numFmt w:val="bullet"/>
      <w:lvlText w:val=""/>
      <w:lvlJc w:val="left"/>
      <w:pPr>
        <w:ind w:left="2520" w:hanging="420"/>
      </w:pPr>
      <w:rPr>
        <w:rFonts w:ascii="Wingdings" w:hAnsi="Wingdings" w:hint="default"/>
      </w:rPr>
    </w:lvl>
    <w:lvl w:ilvl="6" w:tplc="FE00F850" w:tentative="1">
      <w:start w:val="1"/>
      <w:numFmt w:val="bullet"/>
      <w:lvlText w:val=""/>
      <w:lvlJc w:val="left"/>
      <w:pPr>
        <w:ind w:left="2940" w:hanging="420"/>
      </w:pPr>
      <w:rPr>
        <w:rFonts w:ascii="Wingdings" w:hAnsi="Wingdings" w:hint="default"/>
      </w:rPr>
    </w:lvl>
    <w:lvl w:ilvl="7" w:tplc="BB5E90C4" w:tentative="1">
      <w:start w:val="1"/>
      <w:numFmt w:val="bullet"/>
      <w:lvlText w:val=""/>
      <w:lvlJc w:val="left"/>
      <w:pPr>
        <w:ind w:left="3360" w:hanging="420"/>
      </w:pPr>
      <w:rPr>
        <w:rFonts w:ascii="Wingdings" w:hAnsi="Wingdings" w:hint="default"/>
      </w:rPr>
    </w:lvl>
    <w:lvl w:ilvl="8" w:tplc="5422EF36" w:tentative="1">
      <w:start w:val="1"/>
      <w:numFmt w:val="bullet"/>
      <w:lvlText w:val=""/>
      <w:lvlJc w:val="left"/>
      <w:pPr>
        <w:ind w:left="3780" w:hanging="420"/>
      </w:pPr>
      <w:rPr>
        <w:rFonts w:ascii="Wingdings" w:hAnsi="Wingdings" w:hint="default"/>
      </w:rPr>
    </w:lvl>
  </w:abstractNum>
  <w:abstractNum w:abstractNumId="36" w15:restartNumberingAfterBreak="0">
    <w:nsid w:val="21C37B22"/>
    <w:multiLevelType w:val="hybridMultilevel"/>
    <w:tmpl w:val="31E8008C"/>
    <w:lvl w:ilvl="0" w:tplc="81D2BEFE">
      <w:start w:val="2"/>
      <w:numFmt w:val="bullet"/>
      <w:lvlText w:val="・"/>
      <w:lvlJc w:val="left"/>
      <w:pPr>
        <w:ind w:left="420" w:hanging="420"/>
      </w:pPr>
      <w:rPr>
        <w:rFonts w:ascii="HG丸ｺﾞｼｯｸM-PRO" w:eastAsia="HG丸ｺﾞｼｯｸM-PRO" w:hAnsi="HG丸ｺﾞｼｯｸM-PRO" w:cs="Times New Roman" w:hint="eastAsia"/>
      </w:rPr>
    </w:lvl>
    <w:lvl w:ilvl="1" w:tplc="B41AE59A" w:tentative="1">
      <w:start w:val="1"/>
      <w:numFmt w:val="bullet"/>
      <w:lvlText w:val=""/>
      <w:lvlJc w:val="left"/>
      <w:pPr>
        <w:ind w:left="840" w:hanging="420"/>
      </w:pPr>
      <w:rPr>
        <w:rFonts w:ascii="Wingdings" w:hAnsi="Wingdings" w:hint="default"/>
      </w:rPr>
    </w:lvl>
    <w:lvl w:ilvl="2" w:tplc="D370EE7A" w:tentative="1">
      <w:start w:val="1"/>
      <w:numFmt w:val="bullet"/>
      <w:lvlText w:val=""/>
      <w:lvlJc w:val="left"/>
      <w:pPr>
        <w:ind w:left="1260" w:hanging="420"/>
      </w:pPr>
      <w:rPr>
        <w:rFonts w:ascii="Wingdings" w:hAnsi="Wingdings" w:hint="default"/>
      </w:rPr>
    </w:lvl>
    <w:lvl w:ilvl="3" w:tplc="763E8770" w:tentative="1">
      <w:start w:val="1"/>
      <w:numFmt w:val="bullet"/>
      <w:lvlText w:val=""/>
      <w:lvlJc w:val="left"/>
      <w:pPr>
        <w:ind w:left="1680" w:hanging="420"/>
      </w:pPr>
      <w:rPr>
        <w:rFonts w:ascii="Wingdings" w:hAnsi="Wingdings" w:hint="default"/>
      </w:rPr>
    </w:lvl>
    <w:lvl w:ilvl="4" w:tplc="5324DE0A" w:tentative="1">
      <w:start w:val="1"/>
      <w:numFmt w:val="bullet"/>
      <w:lvlText w:val=""/>
      <w:lvlJc w:val="left"/>
      <w:pPr>
        <w:ind w:left="2100" w:hanging="420"/>
      </w:pPr>
      <w:rPr>
        <w:rFonts w:ascii="Wingdings" w:hAnsi="Wingdings" w:hint="default"/>
      </w:rPr>
    </w:lvl>
    <w:lvl w:ilvl="5" w:tplc="BAF024B2" w:tentative="1">
      <w:start w:val="1"/>
      <w:numFmt w:val="bullet"/>
      <w:lvlText w:val=""/>
      <w:lvlJc w:val="left"/>
      <w:pPr>
        <w:ind w:left="2520" w:hanging="420"/>
      </w:pPr>
      <w:rPr>
        <w:rFonts w:ascii="Wingdings" w:hAnsi="Wingdings" w:hint="default"/>
      </w:rPr>
    </w:lvl>
    <w:lvl w:ilvl="6" w:tplc="2E98D4E6" w:tentative="1">
      <w:start w:val="1"/>
      <w:numFmt w:val="bullet"/>
      <w:lvlText w:val=""/>
      <w:lvlJc w:val="left"/>
      <w:pPr>
        <w:ind w:left="2940" w:hanging="420"/>
      </w:pPr>
      <w:rPr>
        <w:rFonts w:ascii="Wingdings" w:hAnsi="Wingdings" w:hint="default"/>
      </w:rPr>
    </w:lvl>
    <w:lvl w:ilvl="7" w:tplc="FFE48C18" w:tentative="1">
      <w:start w:val="1"/>
      <w:numFmt w:val="bullet"/>
      <w:lvlText w:val=""/>
      <w:lvlJc w:val="left"/>
      <w:pPr>
        <w:ind w:left="3360" w:hanging="420"/>
      </w:pPr>
      <w:rPr>
        <w:rFonts w:ascii="Wingdings" w:hAnsi="Wingdings" w:hint="default"/>
      </w:rPr>
    </w:lvl>
    <w:lvl w:ilvl="8" w:tplc="0F220CF4" w:tentative="1">
      <w:start w:val="1"/>
      <w:numFmt w:val="bullet"/>
      <w:lvlText w:val=""/>
      <w:lvlJc w:val="left"/>
      <w:pPr>
        <w:ind w:left="3780" w:hanging="420"/>
      </w:pPr>
      <w:rPr>
        <w:rFonts w:ascii="Wingdings" w:hAnsi="Wingdings" w:hint="default"/>
      </w:rPr>
    </w:lvl>
  </w:abstractNum>
  <w:abstractNum w:abstractNumId="37" w15:restartNumberingAfterBreak="0">
    <w:nsid w:val="223F0013"/>
    <w:multiLevelType w:val="hybridMultilevel"/>
    <w:tmpl w:val="FA2038DC"/>
    <w:lvl w:ilvl="0" w:tplc="A2147ACC">
      <w:start w:val="1"/>
      <w:numFmt w:val="bullet"/>
      <w:lvlText w:val=""/>
      <w:lvlJc w:val="left"/>
      <w:pPr>
        <w:ind w:left="420" w:hanging="420"/>
      </w:pPr>
      <w:rPr>
        <w:rFonts w:ascii="Wingdings" w:hAnsi="Wingdings" w:hint="default"/>
      </w:rPr>
    </w:lvl>
    <w:lvl w:ilvl="1" w:tplc="842AAA80" w:tentative="1">
      <w:start w:val="1"/>
      <w:numFmt w:val="bullet"/>
      <w:lvlText w:val=""/>
      <w:lvlJc w:val="left"/>
      <w:pPr>
        <w:ind w:left="840" w:hanging="420"/>
      </w:pPr>
      <w:rPr>
        <w:rFonts w:ascii="Wingdings" w:hAnsi="Wingdings" w:hint="default"/>
      </w:rPr>
    </w:lvl>
    <w:lvl w:ilvl="2" w:tplc="841C8F38" w:tentative="1">
      <w:start w:val="1"/>
      <w:numFmt w:val="bullet"/>
      <w:lvlText w:val=""/>
      <w:lvlJc w:val="left"/>
      <w:pPr>
        <w:ind w:left="1260" w:hanging="420"/>
      </w:pPr>
      <w:rPr>
        <w:rFonts w:ascii="Wingdings" w:hAnsi="Wingdings" w:hint="default"/>
      </w:rPr>
    </w:lvl>
    <w:lvl w:ilvl="3" w:tplc="02BA137E" w:tentative="1">
      <w:start w:val="1"/>
      <w:numFmt w:val="bullet"/>
      <w:lvlText w:val=""/>
      <w:lvlJc w:val="left"/>
      <w:pPr>
        <w:ind w:left="1680" w:hanging="420"/>
      </w:pPr>
      <w:rPr>
        <w:rFonts w:ascii="Wingdings" w:hAnsi="Wingdings" w:hint="default"/>
      </w:rPr>
    </w:lvl>
    <w:lvl w:ilvl="4" w:tplc="343A11EE" w:tentative="1">
      <w:start w:val="1"/>
      <w:numFmt w:val="bullet"/>
      <w:lvlText w:val=""/>
      <w:lvlJc w:val="left"/>
      <w:pPr>
        <w:ind w:left="2100" w:hanging="420"/>
      </w:pPr>
      <w:rPr>
        <w:rFonts w:ascii="Wingdings" w:hAnsi="Wingdings" w:hint="default"/>
      </w:rPr>
    </w:lvl>
    <w:lvl w:ilvl="5" w:tplc="2048DCD4" w:tentative="1">
      <w:start w:val="1"/>
      <w:numFmt w:val="bullet"/>
      <w:lvlText w:val=""/>
      <w:lvlJc w:val="left"/>
      <w:pPr>
        <w:ind w:left="2520" w:hanging="420"/>
      </w:pPr>
      <w:rPr>
        <w:rFonts w:ascii="Wingdings" w:hAnsi="Wingdings" w:hint="default"/>
      </w:rPr>
    </w:lvl>
    <w:lvl w:ilvl="6" w:tplc="602CCF7C" w:tentative="1">
      <w:start w:val="1"/>
      <w:numFmt w:val="bullet"/>
      <w:lvlText w:val=""/>
      <w:lvlJc w:val="left"/>
      <w:pPr>
        <w:ind w:left="2940" w:hanging="420"/>
      </w:pPr>
      <w:rPr>
        <w:rFonts w:ascii="Wingdings" w:hAnsi="Wingdings" w:hint="default"/>
      </w:rPr>
    </w:lvl>
    <w:lvl w:ilvl="7" w:tplc="7AF6AC70" w:tentative="1">
      <w:start w:val="1"/>
      <w:numFmt w:val="bullet"/>
      <w:lvlText w:val=""/>
      <w:lvlJc w:val="left"/>
      <w:pPr>
        <w:ind w:left="3360" w:hanging="420"/>
      </w:pPr>
      <w:rPr>
        <w:rFonts w:ascii="Wingdings" w:hAnsi="Wingdings" w:hint="default"/>
      </w:rPr>
    </w:lvl>
    <w:lvl w:ilvl="8" w:tplc="BF12C916" w:tentative="1">
      <w:start w:val="1"/>
      <w:numFmt w:val="bullet"/>
      <w:lvlText w:val=""/>
      <w:lvlJc w:val="left"/>
      <w:pPr>
        <w:ind w:left="3780" w:hanging="420"/>
      </w:pPr>
      <w:rPr>
        <w:rFonts w:ascii="Wingdings" w:hAnsi="Wingdings" w:hint="default"/>
      </w:rPr>
    </w:lvl>
  </w:abstractNum>
  <w:abstractNum w:abstractNumId="38" w15:restartNumberingAfterBreak="0">
    <w:nsid w:val="229906D0"/>
    <w:multiLevelType w:val="hybridMultilevel"/>
    <w:tmpl w:val="70861E4E"/>
    <w:lvl w:ilvl="0" w:tplc="2160D89A">
      <w:start w:val="1"/>
      <w:numFmt w:val="decimalEnclosedCircle"/>
      <w:lvlText w:val="%1"/>
      <w:lvlJc w:val="left"/>
      <w:pPr>
        <w:ind w:left="360" w:hanging="360"/>
      </w:pPr>
      <w:rPr>
        <w:rFonts w:hint="default"/>
      </w:rPr>
    </w:lvl>
    <w:lvl w:ilvl="1" w:tplc="05E20F4E" w:tentative="1">
      <w:start w:val="1"/>
      <w:numFmt w:val="aiueoFullWidth"/>
      <w:lvlText w:val="(%2)"/>
      <w:lvlJc w:val="left"/>
      <w:pPr>
        <w:ind w:left="840" w:hanging="420"/>
      </w:pPr>
    </w:lvl>
    <w:lvl w:ilvl="2" w:tplc="6A92FFD4" w:tentative="1">
      <w:start w:val="1"/>
      <w:numFmt w:val="decimalEnclosedCircle"/>
      <w:lvlText w:val="%3"/>
      <w:lvlJc w:val="left"/>
      <w:pPr>
        <w:ind w:left="1260" w:hanging="420"/>
      </w:pPr>
    </w:lvl>
    <w:lvl w:ilvl="3" w:tplc="0A48B296" w:tentative="1">
      <w:start w:val="1"/>
      <w:numFmt w:val="decimal"/>
      <w:lvlText w:val="%4."/>
      <w:lvlJc w:val="left"/>
      <w:pPr>
        <w:ind w:left="1680" w:hanging="420"/>
      </w:pPr>
    </w:lvl>
    <w:lvl w:ilvl="4" w:tplc="96468CD4" w:tentative="1">
      <w:start w:val="1"/>
      <w:numFmt w:val="aiueoFullWidth"/>
      <w:lvlText w:val="(%5)"/>
      <w:lvlJc w:val="left"/>
      <w:pPr>
        <w:ind w:left="2100" w:hanging="420"/>
      </w:pPr>
    </w:lvl>
    <w:lvl w:ilvl="5" w:tplc="01C2D926" w:tentative="1">
      <w:start w:val="1"/>
      <w:numFmt w:val="decimalEnclosedCircle"/>
      <w:lvlText w:val="%6"/>
      <w:lvlJc w:val="left"/>
      <w:pPr>
        <w:ind w:left="2520" w:hanging="420"/>
      </w:pPr>
    </w:lvl>
    <w:lvl w:ilvl="6" w:tplc="374A6020" w:tentative="1">
      <w:start w:val="1"/>
      <w:numFmt w:val="decimal"/>
      <w:lvlText w:val="%7."/>
      <w:lvlJc w:val="left"/>
      <w:pPr>
        <w:ind w:left="2940" w:hanging="420"/>
      </w:pPr>
    </w:lvl>
    <w:lvl w:ilvl="7" w:tplc="1D0C9B06" w:tentative="1">
      <w:start w:val="1"/>
      <w:numFmt w:val="aiueoFullWidth"/>
      <w:lvlText w:val="(%8)"/>
      <w:lvlJc w:val="left"/>
      <w:pPr>
        <w:ind w:left="3360" w:hanging="420"/>
      </w:pPr>
    </w:lvl>
    <w:lvl w:ilvl="8" w:tplc="9D8C9DA4" w:tentative="1">
      <w:start w:val="1"/>
      <w:numFmt w:val="decimalEnclosedCircle"/>
      <w:lvlText w:val="%9"/>
      <w:lvlJc w:val="left"/>
      <w:pPr>
        <w:ind w:left="3780" w:hanging="420"/>
      </w:pPr>
    </w:lvl>
  </w:abstractNum>
  <w:abstractNum w:abstractNumId="39" w15:restartNumberingAfterBreak="0">
    <w:nsid w:val="2437100C"/>
    <w:multiLevelType w:val="hybridMultilevel"/>
    <w:tmpl w:val="C1E63636"/>
    <w:lvl w:ilvl="0" w:tplc="32C2A61A">
      <w:start w:val="2"/>
      <w:numFmt w:val="bullet"/>
      <w:lvlText w:val="・"/>
      <w:lvlJc w:val="left"/>
      <w:pPr>
        <w:ind w:left="420" w:hanging="420"/>
      </w:pPr>
      <w:rPr>
        <w:rFonts w:ascii="HG丸ｺﾞｼｯｸM-PRO" w:eastAsia="HG丸ｺﾞｼｯｸM-PRO" w:hAnsi="HG丸ｺﾞｼｯｸM-PRO" w:cs="Times New Roman" w:hint="eastAsia"/>
      </w:rPr>
    </w:lvl>
    <w:lvl w:ilvl="1" w:tplc="B3182402" w:tentative="1">
      <w:start w:val="1"/>
      <w:numFmt w:val="bullet"/>
      <w:lvlText w:val=""/>
      <w:lvlJc w:val="left"/>
      <w:pPr>
        <w:ind w:left="840" w:hanging="420"/>
      </w:pPr>
      <w:rPr>
        <w:rFonts w:ascii="Wingdings" w:hAnsi="Wingdings" w:hint="default"/>
      </w:rPr>
    </w:lvl>
    <w:lvl w:ilvl="2" w:tplc="E06627C8" w:tentative="1">
      <w:start w:val="1"/>
      <w:numFmt w:val="bullet"/>
      <w:lvlText w:val=""/>
      <w:lvlJc w:val="left"/>
      <w:pPr>
        <w:ind w:left="1260" w:hanging="420"/>
      </w:pPr>
      <w:rPr>
        <w:rFonts w:ascii="Wingdings" w:hAnsi="Wingdings" w:hint="default"/>
      </w:rPr>
    </w:lvl>
    <w:lvl w:ilvl="3" w:tplc="8C180162" w:tentative="1">
      <w:start w:val="1"/>
      <w:numFmt w:val="bullet"/>
      <w:lvlText w:val=""/>
      <w:lvlJc w:val="left"/>
      <w:pPr>
        <w:ind w:left="1680" w:hanging="420"/>
      </w:pPr>
      <w:rPr>
        <w:rFonts w:ascii="Wingdings" w:hAnsi="Wingdings" w:hint="default"/>
      </w:rPr>
    </w:lvl>
    <w:lvl w:ilvl="4" w:tplc="48AA2A60" w:tentative="1">
      <w:start w:val="1"/>
      <w:numFmt w:val="bullet"/>
      <w:lvlText w:val=""/>
      <w:lvlJc w:val="left"/>
      <w:pPr>
        <w:ind w:left="2100" w:hanging="420"/>
      </w:pPr>
      <w:rPr>
        <w:rFonts w:ascii="Wingdings" w:hAnsi="Wingdings" w:hint="default"/>
      </w:rPr>
    </w:lvl>
    <w:lvl w:ilvl="5" w:tplc="06E0FBD0" w:tentative="1">
      <w:start w:val="1"/>
      <w:numFmt w:val="bullet"/>
      <w:lvlText w:val=""/>
      <w:lvlJc w:val="left"/>
      <w:pPr>
        <w:ind w:left="2520" w:hanging="420"/>
      </w:pPr>
      <w:rPr>
        <w:rFonts w:ascii="Wingdings" w:hAnsi="Wingdings" w:hint="default"/>
      </w:rPr>
    </w:lvl>
    <w:lvl w:ilvl="6" w:tplc="23945194" w:tentative="1">
      <w:start w:val="1"/>
      <w:numFmt w:val="bullet"/>
      <w:lvlText w:val=""/>
      <w:lvlJc w:val="left"/>
      <w:pPr>
        <w:ind w:left="2940" w:hanging="420"/>
      </w:pPr>
      <w:rPr>
        <w:rFonts w:ascii="Wingdings" w:hAnsi="Wingdings" w:hint="default"/>
      </w:rPr>
    </w:lvl>
    <w:lvl w:ilvl="7" w:tplc="257EA0F4" w:tentative="1">
      <w:start w:val="1"/>
      <w:numFmt w:val="bullet"/>
      <w:lvlText w:val=""/>
      <w:lvlJc w:val="left"/>
      <w:pPr>
        <w:ind w:left="3360" w:hanging="420"/>
      </w:pPr>
      <w:rPr>
        <w:rFonts w:ascii="Wingdings" w:hAnsi="Wingdings" w:hint="default"/>
      </w:rPr>
    </w:lvl>
    <w:lvl w:ilvl="8" w:tplc="571EA1E0" w:tentative="1">
      <w:start w:val="1"/>
      <w:numFmt w:val="bullet"/>
      <w:lvlText w:val=""/>
      <w:lvlJc w:val="left"/>
      <w:pPr>
        <w:ind w:left="3780" w:hanging="420"/>
      </w:pPr>
      <w:rPr>
        <w:rFonts w:ascii="Wingdings" w:hAnsi="Wingdings" w:hint="default"/>
      </w:rPr>
    </w:lvl>
  </w:abstractNum>
  <w:abstractNum w:abstractNumId="40" w15:restartNumberingAfterBreak="0">
    <w:nsid w:val="25160052"/>
    <w:multiLevelType w:val="hybridMultilevel"/>
    <w:tmpl w:val="ED2AECF6"/>
    <w:lvl w:ilvl="0" w:tplc="110A1DF8">
      <w:start w:val="1"/>
      <w:numFmt w:val="bullet"/>
      <w:lvlText w:val=""/>
      <w:lvlJc w:val="left"/>
      <w:pPr>
        <w:ind w:left="420" w:hanging="420"/>
      </w:pPr>
      <w:rPr>
        <w:rFonts w:ascii="Wingdings" w:hAnsi="Wingdings" w:hint="default"/>
      </w:rPr>
    </w:lvl>
    <w:lvl w:ilvl="1" w:tplc="13842B32" w:tentative="1">
      <w:start w:val="1"/>
      <w:numFmt w:val="bullet"/>
      <w:lvlText w:val=""/>
      <w:lvlJc w:val="left"/>
      <w:pPr>
        <w:ind w:left="840" w:hanging="420"/>
      </w:pPr>
      <w:rPr>
        <w:rFonts w:ascii="Wingdings" w:hAnsi="Wingdings" w:hint="default"/>
      </w:rPr>
    </w:lvl>
    <w:lvl w:ilvl="2" w:tplc="8874479E" w:tentative="1">
      <w:start w:val="1"/>
      <w:numFmt w:val="bullet"/>
      <w:lvlText w:val=""/>
      <w:lvlJc w:val="left"/>
      <w:pPr>
        <w:ind w:left="1260" w:hanging="420"/>
      </w:pPr>
      <w:rPr>
        <w:rFonts w:ascii="Wingdings" w:hAnsi="Wingdings" w:hint="default"/>
      </w:rPr>
    </w:lvl>
    <w:lvl w:ilvl="3" w:tplc="D9286676" w:tentative="1">
      <w:start w:val="1"/>
      <w:numFmt w:val="bullet"/>
      <w:lvlText w:val=""/>
      <w:lvlJc w:val="left"/>
      <w:pPr>
        <w:ind w:left="1680" w:hanging="420"/>
      </w:pPr>
      <w:rPr>
        <w:rFonts w:ascii="Wingdings" w:hAnsi="Wingdings" w:hint="default"/>
      </w:rPr>
    </w:lvl>
    <w:lvl w:ilvl="4" w:tplc="16A88A18" w:tentative="1">
      <w:start w:val="1"/>
      <w:numFmt w:val="bullet"/>
      <w:lvlText w:val=""/>
      <w:lvlJc w:val="left"/>
      <w:pPr>
        <w:ind w:left="2100" w:hanging="420"/>
      </w:pPr>
      <w:rPr>
        <w:rFonts w:ascii="Wingdings" w:hAnsi="Wingdings" w:hint="default"/>
      </w:rPr>
    </w:lvl>
    <w:lvl w:ilvl="5" w:tplc="31A0413C" w:tentative="1">
      <w:start w:val="1"/>
      <w:numFmt w:val="bullet"/>
      <w:lvlText w:val=""/>
      <w:lvlJc w:val="left"/>
      <w:pPr>
        <w:ind w:left="2520" w:hanging="420"/>
      </w:pPr>
      <w:rPr>
        <w:rFonts w:ascii="Wingdings" w:hAnsi="Wingdings" w:hint="default"/>
      </w:rPr>
    </w:lvl>
    <w:lvl w:ilvl="6" w:tplc="2D1857BC" w:tentative="1">
      <w:start w:val="1"/>
      <w:numFmt w:val="bullet"/>
      <w:lvlText w:val=""/>
      <w:lvlJc w:val="left"/>
      <w:pPr>
        <w:ind w:left="2940" w:hanging="420"/>
      </w:pPr>
      <w:rPr>
        <w:rFonts w:ascii="Wingdings" w:hAnsi="Wingdings" w:hint="default"/>
      </w:rPr>
    </w:lvl>
    <w:lvl w:ilvl="7" w:tplc="4F0AABA0" w:tentative="1">
      <w:start w:val="1"/>
      <w:numFmt w:val="bullet"/>
      <w:lvlText w:val=""/>
      <w:lvlJc w:val="left"/>
      <w:pPr>
        <w:ind w:left="3360" w:hanging="420"/>
      </w:pPr>
      <w:rPr>
        <w:rFonts w:ascii="Wingdings" w:hAnsi="Wingdings" w:hint="default"/>
      </w:rPr>
    </w:lvl>
    <w:lvl w:ilvl="8" w:tplc="ABD214F6" w:tentative="1">
      <w:start w:val="1"/>
      <w:numFmt w:val="bullet"/>
      <w:lvlText w:val=""/>
      <w:lvlJc w:val="left"/>
      <w:pPr>
        <w:ind w:left="3780" w:hanging="420"/>
      </w:pPr>
      <w:rPr>
        <w:rFonts w:ascii="Wingdings" w:hAnsi="Wingdings" w:hint="default"/>
      </w:rPr>
    </w:lvl>
  </w:abstractNum>
  <w:abstractNum w:abstractNumId="41" w15:restartNumberingAfterBreak="0">
    <w:nsid w:val="251A0263"/>
    <w:multiLevelType w:val="hybridMultilevel"/>
    <w:tmpl w:val="866AFB20"/>
    <w:lvl w:ilvl="0" w:tplc="3F900ADA">
      <w:start w:val="1"/>
      <w:numFmt w:val="decimalEnclosedCircle"/>
      <w:lvlText w:val="%1"/>
      <w:lvlJc w:val="left"/>
      <w:pPr>
        <w:ind w:left="360" w:hanging="360"/>
      </w:pPr>
      <w:rPr>
        <w:rFonts w:hint="default"/>
      </w:rPr>
    </w:lvl>
    <w:lvl w:ilvl="1" w:tplc="957899A8" w:tentative="1">
      <w:start w:val="1"/>
      <w:numFmt w:val="aiueoFullWidth"/>
      <w:lvlText w:val="(%2)"/>
      <w:lvlJc w:val="left"/>
      <w:pPr>
        <w:ind w:left="840" w:hanging="420"/>
      </w:pPr>
    </w:lvl>
    <w:lvl w:ilvl="2" w:tplc="4CA00F18" w:tentative="1">
      <w:start w:val="1"/>
      <w:numFmt w:val="decimalEnclosedCircle"/>
      <w:lvlText w:val="%3"/>
      <w:lvlJc w:val="left"/>
      <w:pPr>
        <w:ind w:left="1260" w:hanging="420"/>
      </w:pPr>
    </w:lvl>
    <w:lvl w:ilvl="3" w:tplc="8C2C0B9E" w:tentative="1">
      <w:start w:val="1"/>
      <w:numFmt w:val="decimal"/>
      <w:lvlText w:val="%4."/>
      <w:lvlJc w:val="left"/>
      <w:pPr>
        <w:ind w:left="1680" w:hanging="420"/>
      </w:pPr>
    </w:lvl>
    <w:lvl w:ilvl="4" w:tplc="FEFCB45E" w:tentative="1">
      <w:start w:val="1"/>
      <w:numFmt w:val="aiueoFullWidth"/>
      <w:lvlText w:val="(%5)"/>
      <w:lvlJc w:val="left"/>
      <w:pPr>
        <w:ind w:left="2100" w:hanging="420"/>
      </w:pPr>
    </w:lvl>
    <w:lvl w:ilvl="5" w:tplc="FD983CE4" w:tentative="1">
      <w:start w:val="1"/>
      <w:numFmt w:val="decimalEnclosedCircle"/>
      <w:lvlText w:val="%6"/>
      <w:lvlJc w:val="left"/>
      <w:pPr>
        <w:ind w:left="2520" w:hanging="420"/>
      </w:pPr>
    </w:lvl>
    <w:lvl w:ilvl="6" w:tplc="6B340CC0" w:tentative="1">
      <w:start w:val="1"/>
      <w:numFmt w:val="decimal"/>
      <w:lvlText w:val="%7."/>
      <w:lvlJc w:val="left"/>
      <w:pPr>
        <w:ind w:left="2940" w:hanging="420"/>
      </w:pPr>
    </w:lvl>
    <w:lvl w:ilvl="7" w:tplc="8D58DD00" w:tentative="1">
      <w:start w:val="1"/>
      <w:numFmt w:val="aiueoFullWidth"/>
      <w:lvlText w:val="(%8)"/>
      <w:lvlJc w:val="left"/>
      <w:pPr>
        <w:ind w:left="3360" w:hanging="420"/>
      </w:pPr>
    </w:lvl>
    <w:lvl w:ilvl="8" w:tplc="D1EE2686" w:tentative="1">
      <w:start w:val="1"/>
      <w:numFmt w:val="decimalEnclosedCircle"/>
      <w:lvlText w:val="%9"/>
      <w:lvlJc w:val="left"/>
      <w:pPr>
        <w:ind w:left="3780" w:hanging="420"/>
      </w:pPr>
    </w:lvl>
  </w:abstractNum>
  <w:abstractNum w:abstractNumId="42" w15:restartNumberingAfterBreak="0">
    <w:nsid w:val="26152406"/>
    <w:multiLevelType w:val="hybridMultilevel"/>
    <w:tmpl w:val="1A709152"/>
    <w:lvl w:ilvl="0" w:tplc="3D72CED2">
      <w:start w:val="2"/>
      <w:numFmt w:val="bullet"/>
      <w:lvlText w:val="・"/>
      <w:lvlJc w:val="left"/>
      <w:pPr>
        <w:ind w:left="420" w:hanging="420"/>
      </w:pPr>
      <w:rPr>
        <w:rFonts w:ascii="HG丸ｺﾞｼｯｸM-PRO" w:eastAsia="HG丸ｺﾞｼｯｸM-PRO" w:hAnsi="HG丸ｺﾞｼｯｸM-PRO" w:cs="Times New Roman" w:hint="eastAsia"/>
      </w:rPr>
    </w:lvl>
    <w:lvl w:ilvl="1" w:tplc="C3E0E3E2" w:tentative="1">
      <w:start w:val="1"/>
      <w:numFmt w:val="bullet"/>
      <w:lvlText w:val=""/>
      <w:lvlJc w:val="left"/>
      <w:pPr>
        <w:ind w:left="840" w:hanging="420"/>
      </w:pPr>
      <w:rPr>
        <w:rFonts w:ascii="Wingdings" w:hAnsi="Wingdings" w:hint="default"/>
      </w:rPr>
    </w:lvl>
    <w:lvl w:ilvl="2" w:tplc="10943D14" w:tentative="1">
      <w:start w:val="1"/>
      <w:numFmt w:val="bullet"/>
      <w:lvlText w:val=""/>
      <w:lvlJc w:val="left"/>
      <w:pPr>
        <w:ind w:left="1260" w:hanging="420"/>
      </w:pPr>
      <w:rPr>
        <w:rFonts w:ascii="Wingdings" w:hAnsi="Wingdings" w:hint="default"/>
      </w:rPr>
    </w:lvl>
    <w:lvl w:ilvl="3" w:tplc="B1E050C2" w:tentative="1">
      <w:start w:val="1"/>
      <w:numFmt w:val="bullet"/>
      <w:lvlText w:val=""/>
      <w:lvlJc w:val="left"/>
      <w:pPr>
        <w:ind w:left="1680" w:hanging="420"/>
      </w:pPr>
      <w:rPr>
        <w:rFonts w:ascii="Wingdings" w:hAnsi="Wingdings" w:hint="default"/>
      </w:rPr>
    </w:lvl>
    <w:lvl w:ilvl="4" w:tplc="8FA423CE" w:tentative="1">
      <w:start w:val="1"/>
      <w:numFmt w:val="bullet"/>
      <w:lvlText w:val=""/>
      <w:lvlJc w:val="left"/>
      <w:pPr>
        <w:ind w:left="2100" w:hanging="420"/>
      </w:pPr>
      <w:rPr>
        <w:rFonts w:ascii="Wingdings" w:hAnsi="Wingdings" w:hint="default"/>
      </w:rPr>
    </w:lvl>
    <w:lvl w:ilvl="5" w:tplc="0D607888" w:tentative="1">
      <w:start w:val="1"/>
      <w:numFmt w:val="bullet"/>
      <w:lvlText w:val=""/>
      <w:lvlJc w:val="left"/>
      <w:pPr>
        <w:ind w:left="2520" w:hanging="420"/>
      </w:pPr>
      <w:rPr>
        <w:rFonts w:ascii="Wingdings" w:hAnsi="Wingdings" w:hint="default"/>
      </w:rPr>
    </w:lvl>
    <w:lvl w:ilvl="6" w:tplc="7722F9D0" w:tentative="1">
      <w:start w:val="1"/>
      <w:numFmt w:val="bullet"/>
      <w:lvlText w:val=""/>
      <w:lvlJc w:val="left"/>
      <w:pPr>
        <w:ind w:left="2940" w:hanging="420"/>
      </w:pPr>
      <w:rPr>
        <w:rFonts w:ascii="Wingdings" w:hAnsi="Wingdings" w:hint="default"/>
      </w:rPr>
    </w:lvl>
    <w:lvl w:ilvl="7" w:tplc="26142E76" w:tentative="1">
      <w:start w:val="1"/>
      <w:numFmt w:val="bullet"/>
      <w:lvlText w:val=""/>
      <w:lvlJc w:val="left"/>
      <w:pPr>
        <w:ind w:left="3360" w:hanging="420"/>
      </w:pPr>
      <w:rPr>
        <w:rFonts w:ascii="Wingdings" w:hAnsi="Wingdings" w:hint="default"/>
      </w:rPr>
    </w:lvl>
    <w:lvl w:ilvl="8" w:tplc="C35C5258" w:tentative="1">
      <w:start w:val="1"/>
      <w:numFmt w:val="bullet"/>
      <w:lvlText w:val=""/>
      <w:lvlJc w:val="left"/>
      <w:pPr>
        <w:ind w:left="3780" w:hanging="420"/>
      </w:pPr>
      <w:rPr>
        <w:rFonts w:ascii="Wingdings" w:hAnsi="Wingdings" w:hint="default"/>
      </w:rPr>
    </w:lvl>
  </w:abstractNum>
  <w:abstractNum w:abstractNumId="43" w15:restartNumberingAfterBreak="0">
    <w:nsid w:val="27354F56"/>
    <w:multiLevelType w:val="hybridMultilevel"/>
    <w:tmpl w:val="28CA3938"/>
    <w:lvl w:ilvl="0" w:tplc="5374DA44">
      <w:start w:val="2"/>
      <w:numFmt w:val="bullet"/>
      <w:lvlText w:val="・"/>
      <w:lvlJc w:val="left"/>
      <w:pPr>
        <w:ind w:left="420" w:hanging="420"/>
      </w:pPr>
      <w:rPr>
        <w:rFonts w:ascii="HG丸ｺﾞｼｯｸM-PRO" w:eastAsia="HG丸ｺﾞｼｯｸM-PRO" w:hAnsi="HG丸ｺﾞｼｯｸM-PRO" w:cs="Times New Roman" w:hint="eastAsia"/>
      </w:rPr>
    </w:lvl>
    <w:lvl w:ilvl="1" w:tplc="EA5C660C" w:tentative="1">
      <w:start w:val="1"/>
      <w:numFmt w:val="bullet"/>
      <w:lvlText w:val=""/>
      <w:lvlJc w:val="left"/>
      <w:pPr>
        <w:ind w:left="840" w:hanging="420"/>
      </w:pPr>
      <w:rPr>
        <w:rFonts w:ascii="Wingdings" w:hAnsi="Wingdings" w:hint="default"/>
      </w:rPr>
    </w:lvl>
    <w:lvl w:ilvl="2" w:tplc="61E2963A" w:tentative="1">
      <w:start w:val="1"/>
      <w:numFmt w:val="bullet"/>
      <w:lvlText w:val=""/>
      <w:lvlJc w:val="left"/>
      <w:pPr>
        <w:ind w:left="1260" w:hanging="420"/>
      </w:pPr>
      <w:rPr>
        <w:rFonts w:ascii="Wingdings" w:hAnsi="Wingdings" w:hint="default"/>
      </w:rPr>
    </w:lvl>
    <w:lvl w:ilvl="3" w:tplc="9DB475AC" w:tentative="1">
      <w:start w:val="1"/>
      <w:numFmt w:val="bullet"/>
      <w:lvlText w:val=""/>
      <w:lvlJc w:val="left"/>
      <w:pPr>
        <w:ind w:left="1680" w:hanging="420"/>
      </w:pPr>
      <w:rPr>
        <w:rFonts w:ascii="Wingdings" w:hAnsi="Wingdings" w:hint="default"/>
      </w:rPr>
    </w:lvl>
    <w:lvl w:ilvl="4" w:tplc="B216A20A" w:tentative="1">
      <w:start w:val="1"/>
      <w:numFmt w:val="bullet"/>
      <w:lvlText w:val=""/>
      <w:lvlJc w:val="left"/>
      <w:pPr>
        <w:ind w:left="2100" w:hanging="420"/>
      </w:pPr>
      <w:rPr>
        <w:rFonts w:ascii="Wingdings" w:hAnsi="Wingdings" w:hint="default"/>
      </w:rPr>
    </w:lvl>
    <w:lvl w:ilvl="5" w:tplc="CAE2C734" w:tentative="1">
      <w:start w:val="1"/>
      <w:numFmt w:val="bullet"/>
      <w:lvlText w:val=""/>
      <w:lvlJc w:val="left"/>
      <w:pPr>
        <w:ind w:left="2520" w:hanging="420"/>
      </w:pPr>
      <w:rPr>
        <w:rFonts w:ascii="Wingdings" w:hAnsi="Wingdings" w:hint="default"/>
      </w:rPr>
    </w:lvl>
    <w:lvl w:ilvl="6" w:tplc="C15EEDCE" w:tentative="1">
      <w:start w:val="1"/>
      <w:numFmt w:val="bullet"/>
      <w:lvlText w:val=""/>
      <w:lvlJc w:val="left"/>
      <w:pPr>
        <w:ind w:left="2940" w:hanging="420"/>
      </w:pPr>
      <w:rPr>
        <w:rFonts w:ascii="Wingdings" w:hAnsi="Wingdings" w:hint="default"/>
      </w:rPr>
    </w:lvl>
    <w:lvl w:ilvl="7" w:tplc="8FECD900" w:tentative="1">
      <w:start w:val="1"/>
      <w:numFmt w:val="bullet"/>
      <w:lvlText w:val=""/>
      <w:lvlJc w:val="left"/>
      <w:pPr>
        <w:ind w:left="3360" w:hanging="420"/>
      </w:pPr>
      <w:rPr>
        <w:rFonts w:ascii="Wingdings" w:hAnsi="Wingdings" w:hint="default"/>
      </w:rPr>
    </w:lvl>
    <w:lvl w:ilvl="8" w:tplc="5E12449E" w:tentative="1">
      <w:start w:val="1"/>
      <w:numFmt w:val="bullet"/>
      <w:lvlText w:val=""/>
      <w:lvlJc w:val="left"/>
      <w:pPr>
        <w:ind w:left="3780" w:hanging="420"/>
      </w:pPr>
      <w:rPr>
        <w:rFonts w:ascii="Wingdings" w:hAnsi="Wingdings" w:hint="default"/>
      </w:rPr>
    </w:lvl>
  </w:abstractNum>
  <w:abstractNum w:abstractNumId="44" w15:restartNumberingAfterBreak="0">
    <w:nsid w:val="27E65004"/>
    <w:multiLevelType w:val="hybridMultilevel"/>
    <w:tmpl w:val="0E0E92A2"/>
    <w:lvl w:ilvl="0" w:tplc="77103D76">
      <w:numFmt w:val="bullet"/>
      <w:lvlText w:val="・"/>
      <w:lvlJc w:val="left"/>
      <w:pPr>
        <w:ind w:left="360" w:hanging="360"/>
      </w:pPr>
      <w:rPr>
        <w:rFonts w:ascii="HG丸ｺﾞｼｯｸM-PRO" w:eastAsia="HG丸ｺﾞｼｯｸM-PRO" w:hAnsi="HG丸ｺﾞｼｯｸM-PRO" w:cstheme="minorBidi" w:hint="eastAsia"/>
        <w:b w:val="0"/>
      </w:rPr>
    </w:lvl>
    <w:lvl w:ilvl="1" w:tplc="3EEEA788" w:tentative="1">
      <w:start w:val="1"/>
      <w:numFmt w:val="bullet"/>
      <w:lvlText w:val=""/>
      <w:lvlJc w:val="left"/>
      <w:pPr>
        <w:ind w:left="880" w:hanging="440"/>
      </w:pPr>
      <w:rPr>
        <w:rFonts w:ascii="Wingdings" w:hAnsi="Wingdings" w:hint="default"/>
      </w:rPr>
    </w:lvl>
    <w:lvl w:ilvl="2" w:tplc="794235C0" w:tentative="1">
      <w:start w:val="1"/>
      <w:numFmt w:val="bullet"/>
      <w:lvlText w:val=""/>
      <w:lvlJc w:val="left"/>
      <w:pPr>
        <w:ind w:left="1320" w:hanging="440"/>
      </w:pPr>
      <w:rPr>
        <w:rFonts w:ascii="Wingdings" w:hAnsi="Wingdings" w:hint="default"/>
      </w:rPr>
    </w:lvl>
    <w:lvl w:ilvl="3" w:tplc="90ACB058" w:tentative="1">
      <w:start w:val="1"/>
      <w:numFmt w:val="bullet"/>
      <w:lvlText w:val=""/>
      <w:lvlJc w:val="left"/>
      <w:pPr>
        <w:ind w:left="1760" w:hanging="440"/>
      </w:pPr>
      <w:rPr>
        <w:rFonts w:ascii="Wingdings" w:hAnsi="Wingdings" w:hint="default"/>
      </w:rPr>
    </w:lvl>
    <w:lvl w:ilvl="4" w:tplc="A5D8FF16" w:tentative="1">
      <w:start w:val="1"/>
      <w:numFmt w:val="bullet"/>
      <w:lvlText w:val=""/>
      <w:lvlJc w:val="left"/>
      <w:pPr>
        <w:ind w:left="2200" w:hanging="440"/>
      </w:pPr>
      <w:rPr>
        <w:rFonts w:ascii="Wingdings" w:hAnsi="Wingdings" w:hint="default"/>
      </w:rPr>
    </w:lvl>
    <w:lvl w:ilvl="5" w:tplc="8DE4DCFE" w:tentative="1">
      <w:start w:val="1"/>
      <w:numFmt w:val="bullet"/>
      <w:lvlText w:val=""/>
      <w:lvlJc w:val="left"/>
      <w:pPr>
        <w:ind w:left="2640" w:hanging="440"/>
      </w:pPr>
      <w:rPr>
        <w:rFonts w:ascii="Wingdings" w:hAnsi="Wingdings" w:hint="default"/>
      </w:rPr>
    </w:lvl>
    <w:lvl w:ilvl="6" w:tplc="7D6659CC" w:tentative="1">
      <w:start w:val="1"/>
      <w:numFmt w:val="bullet"/>
      <w:lvlText w:val=""/>
      <w:lvlJc w:val="left"/>
      <w:pPr>
        <w:ind w:left="3080" w:hanging="440"/>
      </w:pPr>
      <w:rPr>
        <w:rFonts w:ascii="Wingdings" w:hAnsi="Wingdings" w:hint="default"/>
      </w:rPr>
    </w:lvl>
    <w:lvl w:ilvl="7" w:tplc="3FA86D44" w:tentative="1">
      <w:start w:val="1"/>
      <w:numFmt w:val="bullet"/>
      <w:lvlText w:val=""/>
      <w:lvlJc w:val="left"/>
      <w:pPr>
        <w:ind w:left="3520" w:hanging="440"/>
      </w:pPr>
      <w:rPr>
        <w:rFonts w:ascii="Wingdings" w:hAnsi="Wingdings" w:hint="default"/>
      </w:rPr>
    </w:lvl>
    <w:lvl w:ilvl="8" w:tplc="21E017C6" w:tentative="1">
      <w:start w:val="1"/>
      <w:numFmt w:val="bullet"/>
      <w:lvlText w:val=""/>
      <w:lvlJc w:val="left"/>
      <w:pPr>
        <w:ind w:left="3960" w:hanging="440"/>
      </w:pPr>
      <w:rPr>
        <w:rFonts w:ascii="Wingdings" w:hAnsi="Wingdings" w:hint="default"/>
      </w:rPr>
    </w:lvl>
  </w:abstractNum>
  <w:abstractNum w:abstractNumId="45" w15:restartNumberingAfterBreak="0">
    <w:nsid w:val="284529E0"/>
    <w:multiLevelType w:val="hybridMultilevel"/>
    <w:tmpl w:val="6988264E"/>
    <w:lvl w:ilvl="0" w:tplc="391C3514">
      <w:start w:val="2"/>
      <w:numFmt w:val="bullet"/>
      <w:lvlText w:val="・"/>
      <w:lvlJc w:val="left"/>
      <w:pPr>
        <w:ind w:left="420" w:hanging="420"/>
      </w:pPr>
      <w:rPr>
        <w:rFonts w:ascii="HG丸ｺﾞｼｯｸM-PRO" w:eastAsia="HG丸ｺﾞｼｯｸM-PRO" w:hAnsi="HG丸ｺﾞｼｯｸM-PRO" w:cs="Times New Roman" w:hint="eastAsia"/>
      </w:rPr>
    </w:lvl>
    <w:lvl w:ilvl="1" w:tplc="8A9ABC96" w:tentative="1">
      <w:start w:val="1"/>
      <w:numFmt w:val="bullet"/>
      <w:lvlText w:val=""/>
      <w:lvlJc w:val="left"/>
      <w:pPr>
        <w:ind w:left="840" w:hanging="420"/>
      </w:pPr>
      <w:rPr>
        <w:rFonts w:ascii="Wingdings" w:hAnsi="Wingdings" w:hint="default"/>
      </w:rPr>
    </w:lvl>
    <w:lvl w:ilvl="2" w:tplc="50D6B284" w:tentative="1">
      <w:start w:val="1"/>
      <w:numFmt w:val="bullet"/>
      <w:lvlText w:val=""/>
      <w:lvlJc w:val="left"/>
      <w:pPr>
        <w:ind w:left="1260" w:hanging="420"/>
      </w:pPr>
      <w:rPr>
        <w:rFonts w:ascii="Wingdings" w:hAnsi="Wingdings" w:hint="default"/>
      </w:rPr>
    </w:lvl>
    <w:lvl w:ilvl="3" w:tplc="1E3E9102" w:tentative="1">
      <w:start w:val="1"/>
      <w:numFmt w:val="bullet"/>
      <w:lvlText w:val=""/>
      <w:lvlJc w:val="left"/>
      <w:pPr>
        <w:ind w:left="1680" w:hanging="420"/>
      </w:pPr>
      <w:rPr>
        <w:rFonts w:ascii="Wingdings" w:hAnsi="Wingdings" w:hint="default"/>
      </w:rPr>
    </w:lvl>
    <w:lvl w:ilvl="4" w:tplc="76F62A16" w:tentative="1">
      <w:start w:val="1"/>
      <w:numFmt w:val="bullet"/>
      <w:lvlText w:val=""/>
      <w:lvlJc w:val="left"/>
      <w:pPr>
        <w:ind w:left="2100" w:hanging="420"/>
      </w:pPr>
      <w:rPr>
        <w:rFonts w:ascii="Wingdings" w:hAnsi="Wingdings" w:hint="default"/>
      </w:rPr>
    </w:lvl>
    <w:lvl w:ilvl="5" w:tplc="12DE2F26" w:tentative="1">
      <w:start w:val="1"/>
      <w:numFmt w:val="bullet"/>
      <w:lvlText w:val=""/>
      <w:lvlJc w:val="left"/>
      <w:pPr>
        <w:ind w:left="2520" w:hanging="420"/>
      </w:pPr>
      <w:rPr>
        <w:rFonts w:ascii="Wingdings" w:hAnsi="Wingdings" w:hint="default"/>
      </w:rPr>
    </w:lvl>
    <w:lvl w:ilvl="6" w:tplc="4D3EA298" w:tentative="1">
      <w:start w:val="1"/>
      <w:numFmt w:val="bullet"/>
      <w:lvlText w:val=""/>
      <w:lvlJc w:val="left"/>
      <w:pPr>
        <w:ind w:left="2940" w:hanging="420"/>
      </w:pPr>
      <w:rPr>
        <w:rFonts w:ascii="Wingdings" w:hAnsi="Wingdings" w:hint="default"/>
      </w:rPr>
    </w:lvl>
    <w:lvl w:ilvl="7" w:tplc="14D0D476" w:tentative="1">
      <w:start w:val="1"/>
      <w:numFmt w:val="bullet"/>
      <w:lvlText w:val=""/>
      <w:lvlJc w:val="left"/>
      <w:pPr>
        <w:ind w:left="3360" w:hanging="420"/>
      </w:pPr>
      <w:rPr>
        <w:rFonts w:ascii="Wingdings" w:hAnsi="Wingdings" w:hint="default"/>
      </w:rPr>
    </w:lvl>
    <w:lvl w:ilvl="8" w:tplc="52865056" w:tentative="1">
      <w:start w:val="1"/>
      <w:numFmt w:val="bullet"/>
      <w:lvlText w:val=""/>
      <w:lvlJc w:val="left"/>
      <w:pPr>
        <w:ind w:left="3780" w:hanging="420"/>
      </w:pPr>
      <w:rPr>
        <w:rFonts w:ascii="Wingdings" w:hAnsi="Wingdings" w:hint="default"/>
      </w:rPr>
    </w:lvl>
  </w:abstractNum>
  <w:abstractNum w:abstractNumId="46" w15:restartNumberingAfterBreak="0">
    <w:nsid w:val="292C4415"/>
    <w:multiLevelType w:val="hybridMultilevel"/>
    <w:tmpl w:val="45DC6238"/>
    <w:lvl w:ilvl="0" w:tplc="8E7E00BA">
      <w:start w:val="2"/>
      <w:numFmt w:val="bullet"/>
      <w:lvlText w:val="・"/>
      <w:lvlJc w:val="left"/>
      <w:pPr>
        <w:ind w:left="420" w:hanging="420"/>
      </w:pPr>
      <w:rPr>
        <w:rFonts w:ascii="HG丸ｺﾞｼｯｸM-PRO" w:eastAsia="HG丸ｺﾞｼｯｸM-PRO" w:hAnsi="HG丸ｺﾞｼｯｸM-PRO" w:cs="Times New Roman" w:hint="eastAsia"/>
      </w:rPr>
    </w:lvl>
    <w:lvl w:ilvl="1" w:tplc="35A667C2" w:tentative="1">
      <w:start w:val="1"/>
      <w:numFmt w:val="bullet"/>
      <w:lvlText w:val=""/>
      <w:lvlJc w:val="left"/>
      <w:pPr>
        <w:ind w:left="840" w:hanging="420"/>
      </w:pPr>
      <w:rPr>
        <w:rFonts w:ascii="Wingdings" w:hAnsi="Wingdings" w:hint="default"/>
      </w:rPr>
    </w:lvl>
    <w:lvl w:ilvl="2" w:tplc="F6666F80" w:tentative="1">
      <w:start w:val="1"/>
      <w:numFmt w:val="bullet"/>
      <w:lvlText w:val=""/>
      <w:lvlJc w:val="left"/>
      <w:pPr>
        <w:ind w:left="1260" w:hanging="420"/>
      </w:pPr>
      <w:rPr>
        <w:rFonts w:ascii="Wingdings" w:hAnsi="Wingdings" w:hint="default"/>
      </w:rPr>
    </w:lvl>
    <w:lvl w:ilvl="3" w:tplc="F1BC3922" w:tentative="1">
      <w:start w:val="1"/>
      <w:numFmt w:val="bullet"/>
      <w:lvlText w:val=""/>
      <w:lvlJc w:val="left"/>
      <w:pPr>
        <w:ind w:left="1680" w:hanging="420"/>
      </w:pPr>
      <w:rPr>
        <w:rFonts w:ascii="Wingdings" w:hAnsi="Wingdings" w:hint="default"/>
      </w:rPr>
    </w:lvl>
    <w:lvl w:ilvl="4" w:tplc="1C3C7216" w:tentative="1">
      <w:start w:val="1"/>
      <w:numFmt w:val="bullet"/>
      <w:lvlText w:val=""/>
      <w:lvlJc w:val="left"/>
      <w:pPr>
        <w:ind w:left="2100" w:hanging="420"/>
      </w:pPr>
      <w:rPr>
        <w:rFonts w:ascii="Wingdings" w:hAnsi="Wingdings" w:hint="default"/>
      </w:rPr>
    </w:lvl>
    <w:lvl w:ilvl="5" w:tplc="53649692" w:tentative="1">
      <w:start w:val="1"/>
      <w:numFmt w:val="bullet"/>
      <w:lvlText w:val=""/>
      <w:lvlJc w:val="left"/>
      <w:pPr>
        <w:ind w:left="2520" w:hanging="420"/>
      </w:pPr>
      <w:rPr>
        <w:rFonts w:ascii="Wingdings" w:hAnsi="Wingdings" w:hint="default"/>
      </w:rPr>
    </w:lvl>
    <w:lvl w:ilvl="6" w:tplc="D8700388" w:tentative="1">
      <w:start w:val="1"/>
      <w:numFmt w:val="bullet"/>
      <w:lvlText w:val=""/>
      <w:lvlJc w:val="left"/>
      <w:pPr>
        <w:ind w:left="2940" w:hanging="420"/>
      </w:pPr>
      <w:rPr>
        <w:rFonts w:ascii="Wingdings" w:hAnsi="Wingdings" w:hint="default"/>
      </w:rPr>
    </w:lvl>
    <w:lvl w:ilvl="7" w:tplc="BF9EBD3E" w:tentative="1">
      <w:start w:val="1"/>
      <w:numFmt w:val="bullet"/>
      <w:lvlText w:val=""/>
      <w:lvlJc w:val="left"/>
      <w:pPr>
        <w:ind w:left="3360" w:hanging="420"/>
      </w:pPr>
      <w:rPr>
        <w:rFonts w:ascii="Wingdings" w:hAnsi="Wingdings" w:hint="default"/>
      </w:rPr>
    </w:lvl>
    <w:lvl w:ilvl="8" w:tplc="774062C6" w:tentative="1">
      <w:start w:val="1"/>
      <w:numFmt w:val="bullet"/>
      <w:lvlText w:val=""/>
      <w:lvlJc w:val="left"/>
      <w:pPr>
        <w:ind w:left="3780" w:hanging="420"/>
      </w:pPr>
      <w:rPr>
        <w:rFonts w:ascii="Wingdings" w:hAnsi="Wingdings" w:hint="default"/>
      </w:rPr>
    </w:lvl>
  </w:abstractNum>
  <w:abstractNum w:abstractNumId="47" w15:restartNumberingAfterBreak="0">
    <w:nsid w:val="2CBC5534"/>
    <w:multiLevelType w:val="hybridMultilevel"/>
    <w:tmpl w:val="E57683C0"/>
    <w:lvl w:ilvl="0" w:tplc="AA669F78">
      <w:start w:val="1"/>
      <w:numFmt w:val="decimal"/>
      <w:lvlText w:val="(%1)"/>
      <w:lvlJc w:val="left"/>
      <w:pPr>
        <w:ind w:left="4372" w:hanging="720"/>
      </w:pPr>
      <w:rPr>
        <w:rFonts w:hint="default"/>
      </w:rPr>
    </w:lvl>
    <w:lvl w:ilvl="1" w:tplc="473ADBA8" w:tentative="1">
      <w:start w:val="1"/>
      <w:numFmt w:val="aiueoFullWidth"/>
      <w:lvlText w:val="(%2)"/>
      <w:lvlJc w:val="left"/>
      <w:pPr>
        <w:ind w:left="4492" w:hanging="420"/>
      </w:pPr>
    </w:lvl>
    <w:lvl w:ilvl="2" w:tplc="366AF356" w:tentative="1">
      <w:start w:val="1"/>
      <w:numFmt w:val="decimalEnclosedCircle"/>
      <w:lvlText w:val="%3"/>
      <w:lvlJc w:val="left"/>
      <w:pPr>
        <w:ind w:left="4912" w:hanging="420"/>
      </w:pPr>
    </w:lvl>
    <w:lvl w:ilvl="3" w:tplc="CD7A6A34" w:tentative="1">
      <w:start w:val="1"/>
      <w:numFmt w:val="decimal"/>
      <w:lvlText w:val="%4."/>
      <w:lvlJc w:val="left"/>
      <w:pPr>
        <w:ind w:left="5332" w:hanging="420"/>
      </w:pPr>
    </w:lvl>
    <w:lvl w:ilvl="4" w:tplc="BAD28FB0" w:tentative="1">
      <w:start w:val="1"/>
      <w:numFmt w:val="aiueoFullWidth"/>
      <w:lvlText w:val="(%5)"/>
      <w:lvlJc w:val="left"/>
      <w:pPr>
        <w:ind w:left="5752" w:hanging="420"/>
      </w:pPr>
    </w:lvl>
    <w:lvl w:ilvl="5" w:tplc="FB720F18" w:tentative="1">
      <w:start w:val="1"/>
      <w:numFmt w:val="decimalEnclosedCircle"/>
      <w:lvlText w:val="%6"/>
      <w:lvlJc w:val="left"/>
      <w:pPr>
        <w:ind w:left="6172" w:hanging="420"/>
      </w:pPr>
    </w:lvl>
    <w:lvl w:ilvl="6" w:tplc="4EDE113E" w:tentative="1">
      <w:start w:val="1"/>
      <w:numFmt w:val="decimal"/>
      <w:lvlText w:val="%7."/>
      <w:lvlJc w:val="left"/>
      <w:pPr>
        <w:ind w:left="6592" w:hanging="420"/>
      </w:pPr>
    </w:lvl>
    <w:lvl w:ilvl="7" w:tplc="E724144E" w:tentative="1">
      <w:start w:val="1"/>
      <w:numFmt w:val="aiueoFullWidth"/>
      <w:lvlText w:val="(%8)"/>
      <w:lvlJc w:val="left"/>
      <w:pPr>
        <w:ind w:left="7012" w:hanging="420"/>
      </w:pPr>
    </w:lvl>
    <w:lvl w:ilvl="8" w:tplc="4836C34A" w:tentative="1">
      <w:start w:val="1"/>
      <w:numFmt w:val="decimalEnclosedCircle"/>
      <w:lvlText w:val="%9"/>
      <w:lvlJc w:val="left"/>
      <w:pPr>
        <w:ind w:left="7432" w:hanging="420"/>
      </w:pPr>
    </w:lvl>
  </w:abstractNum>
  <w:abstractNum w:abstractNumId="48" w15:restartNumberingAfterBreak="0">
    <w:nsid w:val="2DD57E33"/>
    <w:multiLevelType w:val="hybridMultilevel"/>
    <w:tmpl w:val="6D027B74"/>
    <w:lvl w:ilvl="0" w:tplc="19C874C2">
      <w:start w:val="2"/>
      <w:numFmt w:val="bullet"/>
      <w:lvlText w:val="・"/>
      <w:lvlJc w:val="left"/>
      <w:pPr>
        <w:ind w:left="704" w:hanging="420"/>
      </w:pPr>
      <w:rPr>
        <w:rFonts w:ascii="HG丸ｺﾞｼｯｸM-PRO" w:eastAsia="HG丸ｺﾞｼｯｸM-PRO" w:hAnsi="HG丸ｺﾞｼｯｸM-PRO" w:cs="Times New Roman" w:hint="eastAsia"/>
      </w:rPr>
    </w:lvl>
    <w:lvl w:ilvl="1" w:tplc="ABA20592">
      <w:numFmt w:val="bullet"/>
      <w:lvlText w:val="※"/>
      <w:lvlJc w:val="left"/>
      <w:pPr>
        <w:ind w:left="1070" w:hanging="360"/>
      </w:pPr>
      <w:rPr>
        <w:rFonts w:ascii="HG丸ｺﾞｼｯｸM-PRO" w:eastAsia="HG丸ｺﾞｼｯｸM-PRO" w:hAnsi="HG丸ｺﾞｼｯｸM-PRO" w:cstheme="minorBidi" w:hint="eastAsia"/>
      </w:rPr>
    </w:lvl>
    <w:lvl w:ilvl="2" w:tplc="0CDEF7CE" w:tentative="1">
      <w:start w:val="1"/>
      <w:numFmt w:val="bullet"/>
      <w:lvlText w:val=""/>
      <w:lvlJc w:val="left"/>
      <w:pPr>
        <w:ind w:left="1544" w:hanging="420"/>
      </w:pPr>
      <w:rPr>
        <w:rFonts w:ascii="Wingdings" w:hAnsi="Wingdings" w:hint="default"/>
      </w:rPr>
    </w:lvl>
    <w:lvl w:ilvl="3" w:tplc="4058D514" w:tentative="1">
      <w:start w:val="1"/>
      <w:numFmt w:val="bullet"/>
      <w:lvlText w:val=""/>
      <w:lvlJc w:val="left"/>
      <w:pPr>
        <w:ind w:left="1964" w:hanging="420"/>
      </w:pPr>
      <w:rPr>
        <w:rFonts w:ascii="Wingdings" w:hAnsi="Wingdings" w:hint="default"/>
      </w:rPr>
    </w:lvl>
    <w:lvl w:ilvl="4" w:tplc="05ACD10C" w:tentative="1">
      <w:start w:val="1"/>
      <w:numFmt w:val="bullet"/>
      <w:lvlText w:val=""/>
      <w:lvlJc w:val="left"/>
      <w:pPr>
        <w:ind w:left="2384" w:hanging="420"/>
      </w:pPr>
      <w:rPr>
        <w:rFonts w:ascii="Wingdings" w:hAnsi="Wingdings" w:hint="default"/>
      </w:rPr>
    </w:lvl>
    <w:lvl w:ilvl="5" w:tplc="480A2AC8" w:tentative="1">
      <w:start w:val="1"/>
      <w:numFmt w:val="bullet"/>
      <w:lvlText w:val=""/>
      <w:lvlJc w:val="left"/>
      <w:pPr>
        <w:ind w:left="2804" w:hanging="420"/>
      </w:pPr>
      <w:rPr>
        <w:rFonts w:ascii="Wingdings" w:hAnsi="Wingdings" w:hint="default"/>
      </w:rPr>
    </w:lvl>
    <w:lvl w:ilvl="6" w:tplc="84AC2BF8" w:tentative="1">
      <w:start w:val="1"/>
      <w:numFmt w:val="bullet"/>
      <w:lvlText w:val=""/>
      <w:lvlJc w:val="left"/>
      <w:pPr>
        <w:ind w:left="3224" w:hanging="420"/>
      </w:pPr>
      <w:rPr>
        <w:rFonts w:ascii="Wingdings" w:hAnsi="Wingdings" w:hint="default"/>
      </w:rPr>
    </w:lvl>
    <w:lvl w:ilvl="7" w:tplc="0FB00EE8" w:tentative="1">
      <w:start w:val="1"/>
      <w:numFmt w:val="bullet"/>
      <w:lvlText w:val=""/>
      <w:lvlJc w:val="left"/>
      <w:pPr>
        <w:ind w:left="3644" w:hanging="420"/>
      </w:pPr>
      <w:rPr>
        <w:rFonts w:ascii="Wingdings" w:hAnsi="Wingdings" w:hint="default"/>
      </w:rPr>
    </w:lvl>
    <w:lvl w:ilvl="8" w:tplc="1C4045F0" w:tentative="1">
      <w:start w:val="1"/>
      <w:numFmt w:val="bullet"/>
      <w:lvlText w:val=""/>
      <w:lvlJc w:val="left"/>
      <w:pPr>
        <w:ind w:left="4064" w:hanging="420"/>
      </w:pPr>
      <w:rPr>
        <w:rFonts w:ascii="Wingdings" w:hAnsi="Wingdings" w:hint="default"/>
      </w:rPr>
    </w:lvl>
  </w:abstractNum>
  <w:abstractNum w:abstractNumId="49" w15:restartNumberingAfterBreak="0">
    <w:nsid w:val="2ED900CF"/>
    <w:multiLevelType w:val="hybridMultilevel"/>
    <w:tmpl w:val="1CC656B4"/>
    <w:lvl w:ilvl="0" w:tplc="4E80E670">
      <w:start w:val="1"/>
      <w:numFmt w:val="decimalFullWidth"/>
      <w:lvlText w:val="（%1）"/>
      <w:lvlJc w:val="left"/>
      <w:pPr>
        <w:ind w:left="720" w:hanging="720"/>
      </w:pPr>
      <w:rPr>
        <w:rFonts w:hint="default"/>
      </w:rPr>
    </w:lvl>
    <w:lvl w:ilvl="1" w:tplc="FE5828A0" w:tentative="1">
      <w:start w:val="1"/>
      <w:numFmt w:val="aiueoFullWidth"/>
      <w:lvlText w:val="(%2)"/>
      <w:lvlJc w:val="left"/>
      <w:pPr>
        <w:ind w:left="840" w:hanging="420"/>
      </w:pPr>
    </w:lvl>
    <w:lvl w:ilvl="2" w:tplc="EF66CB42" w:tentative="1">
      <w:start w:val="1"/>
      <w:numFmt w:val="decimalEnclosedCircle"/>
      <w:lvlText w:val="%3"/>
      <w:lvlJc w:val="left"/>
      <w:pPr>
        <w:ind w:left="1260" w:hanging="420"/>
      </w:pPr>
    </w:lvl>
    <w:lvl w:ilvl="3" w:tplc="320A1FA8" w:tentative="1">
      <w:start w:val="1"/>
      <w:numFmt w:val="decimal"/>
      <w:lvlText w:val="%4."/>
      <w:lvlJc w:val="left"/>
      <w:pPr>
        <w:ind w:left="1680" w:hanging="420"/>
      </w:pPr>
    </w:lvl>
    <w:lvl w:ilvl="4" w:tplc="BA8C4438" w:tentative="1">
      <w:start w:val="1"/>
      <w:numFmt w:val="aiueoFullWidth"/>
      <w:lvlText w:val="(%5)"/>
      <w:lvlJc w:val="left"/>
      <w:pPr>
        <w:ind w:left="2100" w:hanging="420"/>
      </w:pPr>
    </w:lvl>
    <w:lvl w:ilvl="5" w:tplc="6F626AE6" w:tentative="1">
      <w:start w:val="1"/>
      <w:numFmt w:val="decimalEnclosedCircle"/>
      <w:lvlText w:val="%6"/>
      <w:lvlJc w:val="left"/>
      <w:pPr>
        <w:ind w:left="2520" w:hanging="420"/>
      </w:pPr>
    </w:lvl>
    <w:lvl w:ilvl="6" w:tplc="8ABE2ACC" w:tentative="1">
      <w:start w:val="1"/>
      <w:numFmt w:val="decimal"/>
      <w:lvlText w:val="%7."/>
      <w:lvlJc w:val="left"/>
      <w:pPr>
        <w:ind w:left="2940" w:hanging="420"/>
      </w:pPr>
    </w:lvl>
    <w:lvl w:ilvl="7" w:tplc="2DFA3C50" w:tentative="1">
      <w:start w:val="1"/>
      <w:numFmt w:val="aiueoFullWidth"/>
      <w:lvlText w:val="(%8)"/>
      <w:lvlJc w:val="left"/>
      <w:pPr>
        <w:ind w:left="3360" w:hanging="420"/>
      </w:pPr>
    </w:lvl>
    <w:lvl w:ilvl="8" w:tplc="3B36E3A8" w:tentative="1">
      <w:start w:val="1"/>
      <w:numFmt w:val="decimalEnclosedCircle"/>
      <w:lvlText w:val="%9"/>
      <w:lvlJc w:val="left"/>
      <w:pPr>
        <w:ind w:left="3780" w:hanging="420"/>
      </w:pPr>
    </w:lvl>
  </w:abstractNum>
  <w:abstractNum w:abstractNumId="50" w15:restartNumberingAfterBreak="0">
    <w:nsid w:val="2FF45E8F"/>
    <w:multiLevelType w:val="hybridMultilevel"/>
    <w:tmpl w:val="C02CF662"/>
    <w:lvl w:ilvl="0" w:tplc="FFD8BBA0">
      <w:start w:val="2"/>
      <w:numFmt w:val="bullet"/>
      <w:lvlText w:val="・"/>
      <w:lvlJc w:val="left"/>
      <w:pPr>
        <w:ind w:left="420" w:hanging="420"/>
      </w:pPr>
      <w:rPr>
        <w:rFonts w:ascii="HG丸ｺﾞｼｯｸM-PRO" w:eastAsia="HG丸ｺﾞｼｯｸM-PRO" w:hAnsi="HG丸ｺﾞｼｯｸM-PRO" w:cs="Times New Roman" w:hint="eastAsia"/>
      </w:rPr>
    </w:lvl>
    <w:lvl w:ilvl="1" w:tplc="6ED4437A" w:tentative="1">
      <w:start w:val="1"/>
      <w:numFmt w:val="bullet"/>
      <w:lvlText w:val=""/>
      <w:lvlJc w:val="left"/>
      <w:pPr>
        <w:ind w:left="840" w:hanging="420"/>
      </w:pPr>
      <w:rPr>
        <w:rFonts w:ascii="Wingdings" w:hAnsi="Wingdings" w:hint="default"/>
      </w:rPr>
    </w:lvl>
    <w:lvl w:ilvl="2" w:tplc="16285FD0" w:tentative="1">
      <w:start w:val="1"/>
      <w:numFmt w:val="bullet"/>
      <w:lvlText w:val=""/>
      <w:lvlJc w:val="left"/>
      <w:pPr>
        <w:ind w:left="1260" w:hanging="420"/>
      </w:pPr>
      <w:rPr>
        <w:rFonts w:ascii="Wingdings" w:hAnsi="Wingdings" w:hint="default"/>
      </w:rPr>
    </w:lvl>
    <w:lvl w:ilvl="3" w:tplc="31529FEE" w:tentative="1">
      <w:start w:val="1"/>
      <w:numFmt w:val="bullet"/>
      <w:lvlText w:val=""/>
      <w:lvlJc w:val="left"/>
      <w:pPr>
        <w:ind w:left="1680" w:hanging="420"/>
      </w:pPr>
      <w:rPr>
        <w:rFonts w:ascii="Wingdings" w:hAnsi="Wingdings" w:hint="default"/>
      </w:rPr>
    </w:lvl>
    <w:lvl w:ilvl="4" w:tplc="F27AE3CE" w:tentative="1">
      <w:start w:val="1"/>
      <w:numFmt w:val="bullet"/>
      <w:lvlText w:val=""/>
      <w:lvlJc w:val="left"/>
      <w:pPr>
        <w:ind w:left="2100" w:hanging="420"/>
      </w:pPr>
      <w:rPr>
        <w:rFonts w:ascii="Wingdings" w:hAnsi="Wingdings" w:hint="default"/>
      </w:rPr>
    </w:lvl>
    <w:lvl w:ilvl="5" w:tplc="DD24456E" w:tentative="1">
      <w:start w:val="1"/>
      <w:numFmt w:val="bullet"/>
      <w:lvlText w:val=""/>
      <w:lvlJc w:val="left"/>
      <w:pPr>
        <w:ind w:left="2520" w:hanging="420"/>
      </w:pPr>
      <w:rPr>
        <w:rFonts w:ascii="Wingdings" w:hAnsi="Wingdings" w:hint="default"/>
      </w:rPr>
    </w:lvl>
    <w:lvl w:ilvl="6" w:tplc="E40E7DCE" w:tentative="1">
      <w:start w:val="1"/>
      <w:numFmt w:val="bullet"/>
      <w:lvlText w:val=""/>
      <w:lvlJc w:val="left"/>
      <w:pPr>
        <w:ind w:left="2940" w:hanging="420"/>
      </w:pPr>
      <w:rPr>
        <w:rFonts w:ascii="Wingdings" w:hAnsi="Wingdings" w:hint="default"/>
      </w:rPr>
    </w:lvl>
    <w:lvl w:ilvl="7" w:tplc="B3567DBE" w:tentative="1">
      <w:start w:val="1"/>
      <w:numFmt w:val="bullet"/>
      <w:lvlText w:val=""/>
      <w:lvlJc w:val="left"/>
      <w:pPr>
        <w:ind w:left="3360" w:hanging="420"/>
      </w:pPr>
      <w:rPr>
        <w:rFonts w:ascii="Wingdings" w:hAnsi="Wingdings" w:hint="default"/>
      </w:rPr>
    </w:lvl>
    <w:lvl w:ilvl="8" w:tplc="5816C8B8" w:tentative="1">
      <w:start w:val="1"/>
      <w:numFmt w:val="bullet"/>
      <w:lvlText w:val=""/>
      <w:lvlJc w:val="left"/>
      <w:pPr>
        <w:ind w:left="3780" w:hanging="420"/>
      </w:pPr>
      <w:rPr>
        <w:rFonts w:ascii="Wingdings" w:hAnsi="Wingdings" w:hint="default"/>
      </w:rPr>
    </w:lvl>
  </w:abstractNum>
  <w:abstractNum w:abstractNumId="51" w15:restartNumberingAfterBreak="0">
    <w:nsid w:val="312D5347"/>
    <w:multiLevelType w:val="hybridMultilevel"/>
    <w:tmpl w:val="39C6C150"/>
    <w:lvl w:ilvl="0" w:tplc="879AC60E">
      <w:start w:val="1"/>
      <w:numFmt w:val="decimal"/>
      <w:lvlText w:val="(%1)"/>
      <w:lvlJc w:val="left"/>
      <w:pPr>
        <w:ind w:left="420" w:hanging="420"/>
      </w:pPr>
      <w:rPr>
        <w:rFonts w:hint="default"/>
      </w:rPr>
    </w:lvl>
    <w:lvl w:ilvl="1" w:tplc="8D4072DC" w:tentative="1">
      <w:start w:val="1"/>
      <w:numFmt w:val="aiueoFullWidth"/>
      <w:lvlText w:val="(%2)"/>
      <w:lvlJc w:val="left"/>
      <w:pPr>
        <w:ind w:left="840" w:hanging="420"/>
      </w:pPr>
    </w:lvl>
    <w:lvl w:ilvl="2" w:tplc="051A211A" w:tentative="1">
      <w:start w:val="1"/>
      <w:numFmt w:val="decimalEnclosedCircle"/>
      <w:lvlText w:val="%3"/>
      <w:lvlJc w:val="left"/>
      <w:pPr>
        <w:ind w:left="1260" w:hanging="420"/>
      </w:pPr>
    </w:lvl>
    <w:lvl w:ilvl="3" w:tplc="6BB43C44" w:tentative="1">
      <w:start w:val="1"/>
      <w:numFmt w:val="decimal"/>
      <w:lvlText w:val="%4."/>
      <w:lvlJc w:val="left"/>
      <w:pPr>
        <w:ind w:left="1680" w:hanging="420"/>
      </w:pPr>
    </w:lvl>
    <w:lvl w:ilvl="4" w:tplc="7A0E0CDA" w:tentative="1">
      <w:start w:val="1"/>
      <w:numFmt w:val="aiueoFullWidth"/>
      <w:lvlText w:val="(%5)"/>
      <w:lvlJc w:val="left"/>
      <w:pPr>
        <w:ind w:left="2100" w:hanging="420"/>
      </w:pPr>
    </w:lvl>
    <w:lvl w:ilvl="5" w:tplc="75F49FB8" w:tentative="1">
      <w:start w:val="1"/>
      <w:numFmt w:val="decimalEnclosedCircle"/>
      <w:lvlText w:val="%6"/>
      <w:lvlJc w:val="left"/>
      <w:pPr>
        <w:ind w:left="2520" w:hanging="420"/>
      </w:pPr>
    </w:lvl>
    <w:lvl w:ilvl="6" w:tplc="DF9C23AA" w:tentative="1">
      <w:start w:val="1"/>
      <w:numFmt w:val="decimal"/>
      <w:lvlText w:val="%7."/>
      <w:lvlJc w:val="left"/>
      <w:pPr>
        <w:ind w:left="2940" w:hanging="420"/>
      </w:pPr>
    </w:lvl>
    <w:lvl w:ilvl="7" w:tplc="AFE45F8C" w:tentative="1">
      <w:start w:val="1"/>
      <w:numFmt w:val="aiueoFullWidth"/>
      <w:lvlText w:val="(%8)"/>
      <w:lvlJc w:val="left"/>
      <w:pPr>
        <w:ind w:left="3360" w:hanging="420"/>
      </w:pPr>
    </w:lvl>
    <w:lvl w:ilvl="8" w:tplc="1A9429CA" w:tentative="1">
      <w:start w:val="1"/>
      <w:numFmt w:val="decimalEnclosedCircle"/>
      <w:lvlText w:val="%9"/>
      <w:lvlJc w:val="left"/>
      <w:pPr>
        <w:ind w:left="3780" w:hanging="420"/>
      </w:pPr>
    </w:lvl>
  </w:abstractNum>
  <w:abstractNum w:abstractNumId="52" w15:restartNumberingAfterBreak="0">
    <w:nsid w:val="31363334"/>
    <w:multiLevelType w:val="hybridMultilevel"/>
    <w:tmpl w:val="31109698"/>
    <w:lvl w:ilvl="0" w:tplc="6B62F696">
      <w:start w:val="2"/>
      <w:numFmt w:val="bullet"/>
      <w:lvlText w:val="・"/>
      <w:lvlJc w:val="left"/>
      <w:pPr>
        <w:ind w:left="420" w:hanging="420"/>
      </w:pPr>
      <w:rPr>
        <w:rFonts w:ascii="HG丸ｺﾞｼｯｸM-PRO" w:eastAsia="HG丸ｺﾞｼｯｸM-PRO" w:hAnsi="HG丸ｺﾞｼｯｸM-PRO" w:cs="Times New Roman" w:hint="eastAsia"/>
      </w:rPr>
    </w:lvl>
    <w:lvl w:ilvl="1" w:tplc="87C63C2E" w:tentative="1">
      <w:start w:val="1"/>
      <w:numFmt w:val="bullet"/>
      <w:lvlText w:val=""/>
      <w:lvlJc w:val="left"/>
      <w:pPr>
        <w:ind w:left="840" w:hanging="420"/>
      </w:pPr>
      <w:rPr>
        <w:rFonts w:ascii="Wingdings" w:hAnsi="Wingdings" w:hint="default"/>
      </w:rPr>
    </w:lvl>
    <w:lvl w:ilvl="2" w:tplc="1A28D870" w:tentative="1">
      <w:start w:val="1"/>
      <w:numFmt w:val="bullet"/>
      <w:lvlText w:val=""/>
      <w:lvlJc w:val="left"/>
      <w:pPr>
        <w:ind w:left="1260" w:hanging="420"/>
      </w:pPr>
      <w:rPr>
        <w:rFonts w:ascii="Wingdings" w:hAnsi="Wingdings" w:hint="default"/>
      </w:rPr>
    </w:lvl>
    <w:lvl w:ilvl="3" w:tplc="CD2E02FE" w:tentative="1">
      <w:start w:val="1"/>
      <w:numFmt w:val="bullet"/>
      <w:lvlText w:val=""/>
      <w:lvlJc w:val="left"/>
      <w:pPr>
        <w:ind w:left="1680" w:hanging="420"/>
      </w:pPr>
      <w:rPr>
        <w:rFonts w:ascii="Wingdings" w:hAnsi="Wingdings" w:hint="default"/>
      </w:rPr>
    </w:lvl>
    <w:lvl w:ilvl="4" w:tplc="34A277CE" w:tentative="1">
      <w:start w:val="1"/>
      <w:numFmt w:val="bullet"/>
      <w:lvlText w:val=""/>
      <w:lvlJc w:val="left"/>
      <w:pPr>
        <w:ind w:left="2100" w:hanging="420"/>
      </w:pPr>
      <w:rPr>
        <w:rFonts w:ascii="Wingdings" w:hAnsi="Wingdings" w:hint="default"/>
      </w:rPr>
    </w:lvl>
    <w:lvl w:ilvl="5" w:tplc="9FCC0408" w:tentative="1">
      <w:start w:val="1"/>
      <w:numFmt w:val="bullet"/>
      <w:lvlText w:val=""/>
      <w:lvlJc w:val="left"/>
      <w:pPr>
        <w:ind w:left="2520" w:hanging="420"/>
      </w:pPr>
      <w:rPr>
        <w:rFonts w:ascii="Wingdings" w:hAnsi="Wingdings" w:hint="default"/>
      </w:rPr>
    </w:lvl>
    <w:lvl w:ilvl="6" w:tplc="2682D12A" w:tentative="1">
      <w:start w:val="1"/>
      <w:numFmt w:val="bullet"/>
      <w:lvlText w:val=""/>
      <w:lvlJc w:val="left"/>
      <w:pPr>
        <w:ind w:left="2940" w:hanging="420"/>
      </w:pPr>
      <w:rPr>
        <w:rFonts w:ascii="Wingdings" w:hAnsi="Wingdings" w:hint="default"/>
      </w:rPr>
    </w:lvl>
    <w:lvl w:ilvl="7" w:tplc="D6889D1C" w:tentative="1">
      <w:start w:val="1"/>
      <w:numFmt w:val="bullet"/>
      <w:lvlText w:val=""/>
      <w:lvlJc w:val="left"/>
      <w:pPr>
        <w:ind w:left="3360" w:hanging="420"/>
      </w:pPr>
      <w:rPr>
        <w:rFonts w:ascii="Wingdings" w:hAnsi="Wingdings" w:hint="default"/>
      </w:rPr>
    </w:lvl>
    <w:lvl w:ilvl="8" w:tplc="A7666F14" w:tentative="1">
      <w:start w:val="1"/>
      <w:numFmt w:val="bullet"/>
      <w:lvlText w:val=""/>
      <w:lvlJc w:val="left"/>
      <w:pPr>
        <w:ind w:left="3780" w:hanging="420"/>
      </w:pPr>
      <w:rPr>
        <w:rFonts w:ascii="Wingdings" w:hAnsi="Wingdings" w:hint="default"/>
      </w:rPr>
    </w:lvl>
  </w:abstractNum>
  <w:abstractNum w:abstractNumId="53" w15:restartNumberingAfterBreak="0">
    <w:nsid w:val="339F060A"/>
    <w:multiLevelType w:val="hybridMultilevel"/>
    <w:tmpl w:val="AC826462"/>
    <w:lvl w:ilvl="0" w:tplc="90022064">
      <w:start w:val="2"/>
      <w:numFmt w:val="bullet"/>
      <w:lvlText w:val="・"/>
      <w:lvlJc w:val="left"/>
      <w:pPr>
        <w:ind w:left="420" w:hanging="420"/>
      </w:pPr>
      <w:rPr>
        <w:rFonts w:ascii="HG丸ｺﾞｼｯｸM-PRO" w:eastAsia="HG丸ｺﾞｼｯｸM-PRO" w:hAnsi="HG丸ｺﾞｼｯｸM-PRO" w:cs="Times New Roman" w:hint="eastAsia"/>
      </w:rPr>
    </w:lvl>
    <w:lvl w:ilvl="1" w:tplc="1E2E4232" w:tentative="1">
      <w:start w:val="1"/>
      <w:numFmt w:val="bullet"/>
      <w:lvlText w:val=""/>
      <w:lvlJc w:val="left"/>
      <w:pPr>
        <w:ind w:left="840" w:hanging="420"/>
      </w:pPr>
      <w:rPr>
        <w:rFonts w:ascii="Wingdings" w:hAnsi="Wingdings" w:hint="default"/>
      </w:rPr>
    </w:lvl>
    <w:lvl w:ilvl="2" w:tplc="DF78836A" w:tentative="1">
      <w:start w:val="1"/>
      <w:numFmt w:val="bullet"/>
      <w:lvlText w:val=""/>
      <w:lvlJc w:val="left"/>
      <w:pPr>
        <w:ind w:left="1260" w:hanging="420"/>
      </w:pPr>
      <w:rPr>
        <w:rFonts w:ascii="Wingdings" w:hAnsi="Wingdings" w:hint="default"/>
      </w:rPr>
    </w:lvl>
    <w:lvl w:ilvl="3" w:tplc="FE1E886C" w:tentative="1">
      <w:start w:val="1"/>
      <w:numFmt w:val="bullet"/>
      <w:lvlText w:val=""/>
      <w:lvlJc w:val="left"/>
      <w:pPr>
        <w:ind w:left="1680" w:hanging="420"/>
      </w:pPr>
      <w:rPr>
        <w:rFonts w:ascii="Wingdings" w:hAnsi="Wingdings" w:hint="default"/>
      </w:rPr>
    </w:lvl>
    <w:lvl w:ilvl="4" w:tplc="12BAD626" w:tentative="1">
      <w:start w:val="1"/>
      <w:numFmt w:val="bullet"/>
      <w:lvlText w:val=""/>
      <w:lvlJc w:val="left"/>
      <w:pPr>
        <w:ind w:left="2100" w:hanging="420"/>
      </w:pPr>
      <w:rPr>
        <w:rFonts w:ascii="Wingdings" w:hAnsi="Wingdings" w:hint="default"/>
      </w:rPr>
    </w:lvl>
    <w:lvl w:ilvl="5" w:tplc="206AE7E8" w:tentative="1">
      <w:start w:val="1"/>
      <w:numFmt w:val="bullet"/>
      <w:lvlText w:val=""/>
      <w:lvlJc w:val="left"/>
      <w:pPr>
        <w:ind w:left="2520" w:hanging="420"/>
      </w:pPr>
      <w:rPr>
        <w:rFonts w:ascii="Wingdings" w:hAnsi="Wingdings" w:hint="default"/>
      </w:rPr>
    </w:lvl>
    <w:lvl w:ilvl="6" w:tplc="55E47446" w:tentative="1">
      <w:start w:val="1"/>
      <w:numFmt w:val="bullet"/>
      <w:lvlText w:val=""/>
      <w:lvlJc w:val="left"/>
      <w:pPr>
        <w:ind w:left="2940" w:hanging="420"/>
      </w:pPr>
      <w:rPr>
        <w:rFonts w:ascii="Wingdings" w:hAnsi="Wingdings" w:hint="default"/>
      </w:rPr>
    </w:lvl>
    <w:lvl w:ilvl="7" w:tplc="14A8C7A8" w:tentative="1">
      <w:start w:val="1"/>
      <w:numFmt w:val="bullet"/>
      <w:lvlText w:val=""/>
      <w:lvlJc w:val="left"/>
      <w:pPr>
        <w:ind w:left="3360" w:hanging="420"/>
      </w:pPr>
      <w:rPr>
        <w:rFonts w:ascii="Wingdings" w:hAnsi="Wingdings" w:hint="default"/>
      </w:rPr>
    </w:lvl>
    <w:lvl w:ilvl="8" w:tplc="ECF28CCC" w:tentative="1">
      <w:start w:val="1"/>
      <w:numFmt w:val="bullet"/>
      <w:lvlText w:val=""/>
      <w:lvlJc w:val="left"/>
      <w:pPr>
        <w:ind w:left="3780" w:hanging="420"/>
      </w:pPr>
      <w:rPr>
        <w:rFonts w:ascii="Wingdings" w:hAnsi="Wingdings" w:hint="default"/>
      </w:rPr>
    </w:lvl>
  </w:abstractNum>
  <w:abstractNum w:abstractNumId="54" w15:restartNumberingAfterBreak="0">
    <w:nsid w:val="340034A1"/>
    <w:multiLevelType w:val="hybridMultilevel"/>
    <w:tmpl w:val="A502CF5A"/>
    <w:lvl w:ilvl="0" w:tplc="B8EE167C">
      <w:start w:val="2"/>
      <w:numFmt w:val="bullet"/>
      <w:lvlText w:val="・"/>
      <w:lvlJc w:val="left"/>
      <w:pPr>
        <w:ind w:left="420" w:hanging="420"/>
      </w:pPr>
      <w:rPr>
        <w:rFonts w:ascii="HG丸ｺﾞｼｯｸM-PRO" w:eastAsia="HG丸ｺﾞｼｯｸM-PRO" w:hAnsi="HG丸ｺﾞｼｯｸM-PRO" w:cs="Times New Roman" w:hint="eastAsia"/>
      </w:rPr>
    </w:lvl>
    <w:lvl w:ilvl="1" w:tplc="E8443E6C" w:tentative="1">
      <w:start w:val="1"/>
      <w:numFmt w:val="bullet"/>
      <w:lvlText w:val=""/>
      <w:lvlJc w:val="left"/>
      <w:pPr>
        <w:ind w:left="840" w:hanging="420"/>
      </w:pPr>
      <w:rPr>
        <w:rFonts w:ascii="Wingdings" w:hAnsi="Wingdings" w:hint="default"/>
      </w:rPr>
    </w:lvl>
    <w:lvl w:ilvl="2" w:tplc="245092B6" w:tentative="1">
      <w:start w:val="1"/>
      <w:numFmt w:val="bullet"/>
      <w:lvlText w:val=""/>
      <w:lvlJc w:val="left"/>
      <w:pPr>
        <w:ind w:left="1260" w:hanging="420"/>
      </w:pPr>
      <w:rPr>
        <w:rFonts w:ascii="Wingdings" w:hAnsi="Wingdings" w:hint="default"/>
      </w:rPr>
    </w:lvl>
    <w:lvl w:ilvl="3" w:tplc="BE2E7586" w:tentative="1">
      <w:start w:val="1"/>
      <w:numFmt w:val="bullet"/>
      <w:lvlText w:val=""/>
      <w:lvlJc w:val="left"/>
      <w:pPr>
        <w:ind w:left="1680" w:hanging="420"/>
      </w:pPr>
      <w:rPr>
        <w:rFonts w:ascii="Wingdings" w:hAnsi="Wingdings" w:hint="default"/>
      </w:rPr>
    </w:lvl>
    <w:lvl w:ilvl="4" w:tplc="FDDA3542" w:tentative="1">
      <w:start w:val="1"/>
      <w:numFmt w:val="bullet"/>
      <w:lvlText w:val=""/>
      <w:lvlJc w:val="left"/>
      <w:pPr>
        <w:ind w:left="2100" w:hanging="420"/>
      </w:pPr>
      <w:rPr>
        <w:rFonts w:ascii="Wingdings" w:hAnsi="Wingdings" w:hint="default"/>
      </w:rPr>
    </w:lvl>
    <w:lvl w:ilvl="5" w:tplc="724C5930" w:tentative="1">
      <w:start w:val="1"/>
      <w:numFmt w:val="bullet"/>
      <w:lvlText w:val=""/>
      <w:lvlJc w:val="left"/>
      <w:pPr>
        <w:ind w:left="2520" w:hanging="420"/>
      </w:pPr>
      <w:rPr>
        <w:rFonts w:ascii="Wingdings" w:hAnsi="Wingdings" w:hint="default"/>
      </w:rPr>
    </w:lvl>
    <w:lvl w:ilvl="6" w:tplc="E556CD28" w:tentative="1">
      <w:start w:val="1"/>
      <w:numFmt w:val="bullet"/>
      <w:lvlText w:val=""/>
      <w:lvlJc w:val="left"/>
      <w:pPr>
        <w:ind w:left="2940" w:hanging="420"/>
      </w:pPr>
      <w:rPr>
        <w:rFonts w:ascii="Wingdings" w:hAnsi="Wingdings" w:hint="default"/>
      </w:rPr>
    </w:lvl>
    <w:lvl w:ilvl="7" w:tplc="359E405E" w:tentative="1">
      <w:start w:val="1"/>
      <w:numFmt w:val="bullet"/>
      <w:lvlText w:val=""/>
      <w:lvlJc w:val="left"/>
      <w:pPr>
        <w:ind w:left="3360" w:hanging="420"/>
      </w:pPr>
      <w:rPr>
        <w:rFonts w:ascii="Wingdings" w:hAnsi="Wingdings" w:hint="default"/>
      </w:rPr>
    </w:lvl>
    <w:lvl w:ilvl="8" w:tplc="A42481A6" w:tentative="1">
      <w:start w:val="1"/>
      <w:numFmt w:val="bullet"/>
      <w:lvlText w:val=""/>
      <w:lvlJc w:val="left"/>
      <w:pPr>
        <w:ind w:left="3780" w:hanging="420"/>
      </w:pPr>
      <w:rPr>
        <w:rFonts w:ascii="Wingdings" w:hAnsi="Wingdings" w:hint="default"/>
      </w:rPr>
    </w:lvl>
  </w:abstractNum>
  <w:abstractNum w:abstractNumId="55" w15:restartNumberingAfterBreak="0">
    <w:nsid w:val="34097C75"/>
    <w:multiLevelType w:val="hybridMultilevel"/>
    <w:tmpl w:val="CD2EF9C4"/>
    <w:lvl w:ilvl="0" w:tplc="8E5A832C">
      <w:start w:val="1"/>
      <w:numFmt w:val="bullet"/>
      <w:lvlText w:val=""/>
      <w:lvlJc w:val="left"/>
      <w:pPr>
        <w:ind w:left="420" w:hanging="420"/>
      </w:pPr>
      <w:rPr>
        <w:rFonts w:ascii="Wingdings" w:hAnsi="Wingdings" w:hint="default"/>
      </w:rPr>
    </w:lvl>
    <w:lvl w:ilvl="1" w:tplc="C160F168" w:tentative="1">
      <w:start w:val="1"/>
      <w:numFmt w:val="bullet"/>
      <w:lvlText w:val=""/>
      <w:lvlJc w:val="left"/>
      <w:pPr>
        <w:ind w:left="840" w:hanging="420"/>
      </w:pPr>
      <w:rPr>
        <w:rFonts w:ascii="Wingdings" w:hAnsi="Wingdings" w:hint="default"/>
      </w:rPr>
    </w:lvl>
    <w:lvl w:ilvl="2" w:tplc="ACC0ADEA" w:tentative="1">
      <w:start w:val="1"/>
      <w:numFmt w:val="bullet"/>
      <w:lvlText w:val=""/>
      <w:lvlJc w:val="left"/>
      <w:pPr>
        <w:ind w:left="1260" w:hanging="420"/>
      </w:pPr>
      <w:rPr>
        <w:rFonts w:ascii="Wingdings" w:hAnsi="Wingdings" w:hint="default"/>
      </w:rPr>
    </w:lvl>
    <w:lvl w:ilvl="3" w:tplc="99DE6E96" w:tentative="1">
      <w:start w:val="1"/>
      <w:numFmt w:val="bullet"/>
      <w:lvlText w:val=""/>
      <w:lvlJc w:val="left"/>
      <w:pPr>
        <w:ind w:left="1680" w:hanging="420"/>
      </w:pPr>
      <w:rPr>
        <w:rFonts w:ascii="Wingdings" w:hAnsi="Wingdings" w:hint="default"/>
      </w:rPr>
    </w:lvl>
    <w:lvl w:ilvl="4" w:tplc="DDA0EDA6" w:tentative="1">
      <w:start w:val="1"/>
      <w:numFmt w:val="bullet"/>
      <w:lvlText w:val=""/>
      <w:lvlJc w:val="left"/>
      <w:pPr>
        <w:ind w:left="2100" w:hanging="420"/>
      </w:pPr>
      <w:rPr>
        <w:rFonts w:ascii="Wingdings" w:hAnsi="Wingdings" w:hint="default"/>
      </w:rPr>
    </w:lvl>
    <w:lvl w:ilvl="5" w:tplc="B26A3FF2" w:tentative="1">
      <w:start w:val="1"/>
      <w:numFmt w:val="bullet"/>
      <w:lvlText w:val=""/>
      <w:lvlJc w:val="left"/>
      <w:pPr>
        <w:ind w:left="2520" w:hanging="420"/>
      </w:pPr>
      <w:rPr>
        <w:rFonts w:ascii="Wingdings" w:hAnsi="Wingdings" w:hint="default"/>
      </w:rPr>
    </w:lvl>
    <w:lvl w:ilvl="6" w:tplc="9C8C19A0" w:tentative="1">
      <w:start w:val="1"/>
      <w:numFmt w:val="bullet"/>
      <w:lvlText w:val=""/>
      <w:lvlJc w:val="left"/>
      <w:pPr>
        <w:ind w:left="2940" w:hanging="420"/>
      </w:pPr>
      <w:rPr>
        <w:rFonts w:ascii="Wingdings" w:hAnsi="Wingdings" w:hint="default"/>
      </w:rPr>
    </w:lvl>
    <w:lvl w:ilvl="7" w:tplc="84D6A1BC" w:tentative="1">
      <w:start w:val="1"/>
      <w:numFmt w:val="bullet"/>
      <w:lvlText w:val=""/>
      <w:lvlJc w:val="left"/>
      <w:pPr>
        <w:ind w:left="3360" w:hanging="420"/>
      </w:pPr>
      <w:rPr>
        <w:rFonts w:ascii="Wingdings" w:hAnsi="Wingdings" w:hint="default"/>
      </w:rPr>
    </w:lvl>
    <w:lvl w:ilvl="8" w:tplc="4A2CFF18" w:tentative="1">
      <w:start w:val="1"/>
      <w:numFmt w:val="bullet"/>
      <w:lvlText w:val=""/>
      <w:lvlJc w:val="left"/>
      <w:pPr>
        <w:ind w:left="3780" w:hanging="420"/>
      </w:pPr>
      <w:rPr>
        <w:rFonts w:ascii="Wingdings" w:hAnsi="Wingdings" w:hint="default"/>
      </w:rPr>
    </w:lvl>
  </w:abstractNum>
  <w:abstractNum w:abstractNumId="56" w15:restartNumberingAfterBreak="0">
    <w:nsid w:val="366D2D3A"/>
    <w:multiLevelType w:val="hybridMultilevel"/>
    <w:tmpl w:val="7AFCA08C"/>
    <w:lvl w:ilvl="0" w:tplc="ED22B038">
      <w:start w:val="2"/>
      <w:numFmt w:val="bullet"/>
      <w:lvlText w:val="・"/>
      <w:lvlJc w:val="left"/>
      <w:pPr>
        <w:ind w:left="420" w:hanging="420"/>
      </w:pPr>
      <w:rPr>
        <w:rFonts w:ascii="HG丸ｺﾞｼｯｸM-PRO" w:eastAsia="HG丸ｺﾞｼｯｸM-PRO" w:hAnsi="HG丸ｺﾞｼｯｸM-PRO" w:cs="Times New Roman" w:hint="eastAsia"/>
      </w:rPr>
    </w:lvl>
    <w:lvl w:ilvl="1" w:tplc="E1B45472" w:tentative="1">
      <w:start w:val="1"/>
      <w:numFmt w:val="bullet"/>
      <w:lvlText w:val=""/>
      <w:lvlJc w:val="left"/>
      <w:pPr>
        <w:ind w:left="840" w:hanging="420"/>
      </w:pPr>
      <w:rPr>
        <w:rFonts w:ascii="Wingdings" w:hAnsi="Wingdings" w:hint="default"/>
      </w:rPr>
    </w:lvl>
    <w:lvl w:ilvl="2" w:tplc="2668CED2" w:tentative="1">
      <w:start w:val="1"/>
      <w:numFmt w:val="bullet"/>
      <w:lvlText w:val=""/>
      <w:lvlJc w:val="left"/>
      <w:pPr>
        <w:ind w:left="1260" w:hanging="420"/>
      </w:pPr>
      <w:rPr>
        <w:rFonts w:ascii="Wingdings" w:hAnsi="Wingdings" w:hint="default"/>
      </w:rPr>
    </w:lvl>
    <w:lvl w:ilvl="3" w:tplc="C9961C28" w:tentative="1">
      <w:start w:val="1"/>
      <w:numFmt w:val="bullet"/>
      <w:lvlText w:val=""/>
      <w:lvlJc w:val="left"/>
      <w:pPr>
        <w:ind w:left="1680" w:hanging="420"/>
      </w:pPr>
      <w:rPr>
        <w:rFonts w:ascii="Wingdings" w:hAnsi="Wingdings" w:hint="default"/>
      </w:rPr>
    </w:lvl>
    <w:lvl w:ilvl="4" w:tplc="A6D4BF6C" w:tentative="1">
      <w:start w:val="1"/>
      <w:numFmt w:val="bullet"/>
      <w:lvlText w:val=""/>
      <w:lvlJc w:val="left"/>
      <w:pPr>
        <w:ind w:left="2100" w:hanging="420"/>
      </w:pPr>
      <w:rPr>
        <w:rFonts w:ascii="Wingdings" w:hAnsi="Wingdings" w:hint="default"/>
      </w:rPr>
    </w:lvl>
    <w:lvl w:ilvl="5" w:tplc="327AD6AE" w:tentative="1">
      <w:start w:val="1"/>
      <w:numFmt w:val="bullet"/>
      <w:lvlText w:val=""/>
      <w:lvlJc w:val="left"/>
      <w:pPr>
        <w:ind w:left="2520" w:hanging="420"/>
      </w:pPr>
      <w:rPr>
        <w:rFonts w:ascii="Wingdings" w:hAnsi="Wingdings" w:hint="default"/>
      </w:rPr>
    </w:lvl>
    <w:lvl w:ilvl="6" w:tplc="7688DE6C" w:tentative="1">
      <w:start w:val="1"/>
      <w:numFmt w:val="bullet"/>
      <w:lvlText w:val=""/>
      <w:lvlJc w:val="left"/>
      <w:pPr>
        <w:ind w:left="2940" w:hanging="420"/>
      </w:pPr>
      <w:rPr>
        <w:rFonts w:ascii="Wingdings" w:hAnsi="Wingdings" w:hint="default"/>
      </w:rPr>
    </w:lvl>
    <w:lvl w:ilvl="7" w:tplc="56CC54C8" w:tentative="1">
      <w:start w:val="1"/>
      <w:numFmt w:val="bullet"/>
      <w:lvlText w:val=""/>
      <w:lvlJc w:val="left"/>
      <w:pPr>
        <w:ind w:left="3360" w:hanging="420"/>
      </w:pPr>
      <w:rPr>
        <w:rFonts w:ascii="Wingdings" w:hAnsi="Wingdings" w:hint="default"/>
      </w:rPr>
    </w:lvl>
    <w:lvl w:ilvl="8" w:tplc="DF6A7D4A" w:tentative="1">
      <w:start w:val="1"/>
      <w:numFmt w:val="bullet"/>
      <w:lvlText w:val=""/>
      <w:lvlJc w:val="left"/>
      <w:pPr>
        <w:ind w:left="3780" w:hanging="420"/>
      </w:pPr>
      <w:rPr>
        <w:rFonts w:ascii="Wingdings" w:hAnsi="Wingdings" w:hint="default"/>
      </w:rPr>
    </w:lvl>
  </w:abstractNum>
  <w:abstractNum w:abstractNumId="57" w15:restartNumberingAfterBreak="0">
    <w:nsid w:val="37E32FAC"/>
    <w:multiLevelType w:val="hybridMultilevel"/>
    <w:tmpl w:val="1B364CA8"/>
    <w:lvl w:ilvl="0" w:tplc="D6180B82">
      <w:start w:val="1"/>
      <w:numFmt w:val="aiueo"/>
      <w:lvlText w:val="(%1)"/>
      <w:lvlJc w:val="left"/>
      <w:pPr>
        <w:ind w:left="465" w:hanging="360"/>
      </w:pPr>
      <w:rPr>
        <w:rFonts w:hint="default"/>
      </w:rPr>
    </w:lvl>
    <w:lvl w:ilvl="1" w:tplc="C7A45F64" w:tentative="1">
      <w:start w:val="1"/>
      <w:numFmt w:val="aiueoFullWidth"/>
      <w:lvlText w:val="(%2)"/>
      <w:lvlJc w:val="left"/>
      <w:pPr>
        <w:ind w:left="945" w:hanging="420"/>
      </w:pPr>
    </w:lvl>
    <w:lvl w:ilvl="2" w:tplc="06EA8556" w:tentative="1">
      <w:start w:val="1"/>
      <w:numFmt w:val="decimalEnclosedCircle"/>
      <w:lvlText w:val="%3"/>
      <w:lvlJc w:val="left"/>
      <w:pPr>
        <w:ind w:left="1365" w:hanging="420"/>
      </w:pPr>
    </w:lvl>
    <w:lvl w:ilvl="3" w:tplc="D32E20BA" w:tentative="1">
      <w:start w:val="1"/>
      <w:numFmt w:val="decimal"/>
      <w:lvlText w:val="%4."/>
      <w:lvlJc w:val="left"/>
      <w:pPr>
        <w:ind w:left="1785" w:hanging="420"/>
      </w:pPr>
    </w:lvl>
    <w:lvl w:ilvl="4" w:tplc="D040D22C" w:tentative="1">
      <w:start w:val="1"/>
      <w:numFmt w:val="aiueoFullWidth"/>
      <w:lvlText w:val="(%5)"/>
      <w:lvlJc w:val="left"/>
      <w:pPr>
        <w:ind w:left="2205" w:hanging="420"/>
      </w:pPr>
    </w:lvl>
    <w:lvl w:ilvl="5" w:tplc="5D0AAEF6" w:tentative="1">
      <w:start w:val="1"/>
      <w:numFmt w:val="decimalEnclosedCircle"/>
      <w:lvlText w:val="%6"/>
      <w:lvlJc w:val="left"/>
      <w:pPr>
        <w:ind w:left="2625" w:hanging="420"/>
      </w:pPr>
    </w:lvl>
    <w:lvl w:ilvl="6" w:tplc="B45A516E" w:tentative="1">
      <w:start w:val="1"/>
      <w:numFmt w:val="decimal"/>
      <w:lvlText w:val="%7."/>
      <w:lvlJc w:val="left"/>
      <w:pPr>
        <w:ind w:left="3045" w:hanging="420"/>
      </w:pPr>
    </w:lvl>
    <w:lvl w:ilvl="7" w:tplc="7B44549E" w:tentative="1">
      <w:start w:val="1"/>
      <w:numFmt w:val="aiueoFullWidth"/>
      <w:lvlText w:val="(%8)"/>
      <w:lvlJc w:val="left"/>
      <w:pPr>
        <w:ind w:left="3465" w:hanging="420"/>
      </w:pPr>
    </w:lvl>
    <w:lvl w:ilvl="8" w:tplc="B47222F0" w:tentative="1">
      <w:start w:val="1"/>
      <w:numFmt w:val="decimalEnclosedCircle"/>
      <w:lvlText w:val="%9"/>
      <w:lvlJc w:val="left"/>
      <w:pPr>
        <w:ind w:left="3885" w:hanging="420"/>
      </w:pPr>
    </w:lvl>
  </w:abstractNum>
  <w:abstractNum w:abstractNumId="58" w15:restartNumberingAfterBreak="0">
    <w:nsid w:val="37E57D31"/>
    <w:multiLevelType w:val="hybridMultilevel"/>
    <w:tmpl w:val="38ACA880"/>
    <w:lvl w:ilvl="0" w:tplc="9C328FCE">
      <w:start w:val="1"/>
      <w:numFmt w:val="bullet"/>
      <w:lvlText w:val=""/>
      <w:lvlJc w:val="left"/>
      <w:pPr>
        <w:ind w:left="420" w:hanging="420"/>
      </w:pPr>
      <w:rPr>
        <w:rFonts w:ascii="Wingdings" w:hAnsi="Wingdings" w:hint="default"/>
      </w:rPr>
    </w:lvl>
    <w:lvl w:ilvl="1" w:tplc="69182A56" w:tentative="1">
      <w:start w:val="1"/>
      <w:numFmt w:val="bullet"/>
      <w:lvlText w:val=""/>
      <w:lvlJc w:val="left"/>
      <w:pPr>
        <w:ind w:left="840" w:hanging="420"/>
      </w:pPr>
      <w:rPr>
        <w:rFonts w:ascii="Wingdings" w:hAnsi="Wingdings" w:hint="default"/>
      </w:rPr>
    </w:lvl>
    <w:lvl w:ilvl="2" w:tplc="8448633A" w:tentative="1">
      <w:start w:val="1"/>
      <w:numFmt w:val="bullet"/>
      <w:lvlText w:val=""/>
      <w:lvlJc w:val="left"/>
      <w:pPr>
        <w:ind w:left="1260" w:hanging="420"/>
      </w:pPr>
      <w:rPr>
        <w:rFonts w:ascii="Wingdings" w:hAnsi="Wingdings" w:hint="default"/>
      </w:rPr>
    </w:lvl>
    <w:lvl w:ilvl="3" w:tplc="40101EE8" w:tentative="1">
      <w:start w:val="1"/>
      <w:numFmt w:val="bullet"/>
      <w:lvlText w:val=""/>
      <w:lvlJc w:val="left"/>
      <w:pPr>
        <w:ind w:left="1680" w:hanging="420"/>
      </w:pPr>
      <w:rPr>
        <w:rFonts w:ascii="Wingdings" w:hAnsi="Wingdings" w:hint="default"/>
      </w:rPr>
    </w:lvl>
    <w:lvl w:ilvl="4" w:tplc="0778E8B4" w:tentative="1">
      <w:start w:val="1"/>
      <w:numFmt w:val="bullet"/>
      <w:lvlText w:val=""/>
      <w:lvlJc w:val="left"/>
      <w:pPr>
        <w:ind w:left="2100" w:hanging="420"/>
      </w:pPr>
      <w:rPr>
        <w:rFonts w:ascii="Wingdings" w:hAnsi="Wingdings" w:hint="default"/>
      </w:rPr>
    </w:lvl>
    <w:lvl w:ilvl="5" w:tplc="DE88C4C6" w:tentative="1">
      <w:start w:val="1"/>
      <w:numFmt w:val="bullet"/>
      <w:lvlText w:val=""/>
      <w:lvlJc w:val="left"/>
      <w:pPr>
        <w:ind w:left="2520" w:hanging="420"/>
      </w:pPr>
      <w:rPr>
        <w:rFonts w:ascii="Wingdings" w:hAnsi="Wingdings" w:hint="default"/>
      </w:rPr>
    </w:lvl>
    <w:lvl w:ilvl="6" w:tplc="6612179A" w:tentative="1">
      <w:start w:val="1"/>
      <w:numFmt w:val="bullet"/>
      <w:lvlText w:val=""/>
      <w:lvlJc w:val="left"/>
      <w:pPr>
        <w:ind w:left="2940" w:hanging="420"/>
      </w:pPr>
      <w:rPr>
        <w:rFonts w:ascii="Wingdings" w:hAnsi="Wingdings" w:hint="default"/>
      </w:rPr>
    </w:lvl>
    <w:lvl w:ilvl="7" w:tplc="F58A54B0" w:tentative="1">
      <w:start w:val="1"/>
      <w:numFmt w:val="bullet"/>
      <w:lvlText w:val=""/>
      <w:lvlJc w:val="left"/>
      <w:pPr>
        <w:ind w:left="3360" w:hanging="420"/>
      </w:pPr>
      <w:rPr>
        <w:rFonts w:ascii="Wingdings" w:hAnsi="Wingdings" w:hint="default"/>
      </w:rPr>
    </w:lvl>
    <w:lvl w:ilvl="8" w:tplc="61103FC8" w:tentative="1">
      <w:start w:val="1"/>
      <w:numFmt w:val="bullet"/>
      <w:lvlText w:val=""/>
      <w:lvlJc w:val="left"/>
      <w:pPr>
        <w:ind w:left="3780" w:hanging="420"/>
      </w:pPr>
      <w:rPr>
        <w:rFonts w:ascii="Wingdings" w:hAnsi="Wingdings" w:hint="default"/>
      </w:rPr>
    </w:lvl>
  </w:abstractNum>
  <w:abstractNum w:abstractNumId="59" w15:restartNumberingAfterBreak="0">
    <w:nsid w:val="38FF605C"/>
    <w:multiLevelType w:val="hybridMultilevel"/>
    <w:tmpl w:val="20666454"/>
    <w:lvl w:ilvl="0" w:tplc="F43AF5C2">
      <w:start w:val="1"/>
      <w:numFmt w:val="bullet"/>
      <w:lvlText w:val="○"/>
      <w:lvlJc w:val="left"/>
      <w:pPr>
        <w:ind w:left="420" w:hanging="420"/>
      </w:pPr>
      <w:rPr>
        <w:rFonts w:ascii="Meiryo UI" w:eastAsia="Meiryo UI" w:hAnsi="Meiryo UI" w:hint="eastAsia"/>
        <w:color w:val="000000" w:themeColor="text1"/>
        <w:bdr w:val="none" w:sz="0" w:space="0" w:color="auto"/>
      </w:rPr>
    </w:lvl>
    <w:lvl w:ilvl="1" w:tplc="D9A2B15C" w:tentative="1">
      <w:start w:val="1"/>
      <w:numFmt w:val="bullet"/>
      <w:lvlText w:val=""/>
      <w:lvlJc w:val="left"/>
      <w:pPr>
        <w:ind w:left="840" w:hanging="420"/>
      </w:pPr>
      <w:rPr>
        <w:rFonts w:ascii="Wingdings" w:hAnsi="Wingdings" w:hint="default"/>
      </w:rPr>
    </w:lvl>
    <w:lvl w:ilvl="2" w:tplc="B342901A" w:tentative="1">
      <w:start w:val="1"/>
      <w:numFmt w:val="bullet"/>
      <w:lvlText w:val=""/>
      <w:lvlJc w:val="left"/>
      <w:pPr>
        <w:ind w:left="1260" w:hanging="420"/>
      </w:pPr>
      <w:rPr>
        <w:rFonts w:ascii="Wingdings" w:hAnsi="Wingdings" w:hint="default"/>
      </w:rPr>
    </w:lvl>
    <w:lvl w:ilvl="3" w:tplc="A724A834" w:tentative="1">
      <w:start w:val="1"/>
      <w:numFmt w:val="bullet"/>
      <w:lvlText w:val=""/>
      <w:lvlJc w:val="left"/>
      <w:pPr>
        <w:ind w:left="1680" w:hanging="420"/>
      </w:pPr>
      <w:rPr>
        <w:rFonts w:ascii="Wingdings" w:hAnsi="Wingdings" w:hint="default"/>
      </w:rPr>
    </w:lvl>
    <w:lvl w:ilvl="4" w:tplc="43B627E2" w:tentative="1">
      <w:start w:val="1"/>
      <w:numFmt w:val="bullet"/>
      <w:lvlText w:val=""/>
      <w:lvlJc w:val="left"/>
      <w:pPr>
        <w:ind w:left="2100" w:hanging="420"/>
      </w:pPr>
      <w:rPr>
        <w:rFonts w:ascii="Wingdings" w:hAnsi="Wingdings" w:hint="default"/>
      </w:rPr>
    </w:lvl>
    <w:lvl w:ilvl="5" w:tplc="95B23800" w:tentative="1">
      <w:start w:val="1"/>
      <w:numFmt w:val="bullet"/>
      <w:lvlText w:val=""/>
      <w:lvlJc w:val="left"/>
      <w:pPr>
        <w:ind w:left="2520" w:hanging="420"/>
      </w:pPr>
      <w:rPr>
        <w:rFonts w:ascii="Wingdings" w:hAnsi="Wingdings" w:hint="default"/>
      </w:rPr>
    </w:lvl>
    <w:lvl w:ilvl="6" w:tplc="C3504678" w:tentative="1">
      <w:start w:val="1"/>
      <w:numFmt w:val="bullet"/>
      <w:lvlText w:val=""/>
      <w:lvlJc w:val="left"/>
      <w:pPr>
        <w:ind w:left="2940" w:hanging="420"/>
      </w:pPr>
      <w:rPr>
        <w:rFonts w:ascii="Wingdings" w:hAnsi="Wingdings" w:hint="default"/>
      </w:rPr>
    </w:lvl>
    <w:lvl w:ilvl="7" w:tplc="EC9223BE" w:tentative="1">
      <w:start w:val="1"/>
      <w:numFmt w:val="bullet"/>
      <w:lvlText w:val=""/>
      <w:lvlJc w:val="left"/>
      <w:pPr>
        <w:ind w:left="3360" w:hanging="420"/>
      </w:pPr>
      <w:rPr>
        <w:rFonts w:ascii="Wingdings" w:hAnsi="Wingdings" w:hint="default"/>
      </w:rPr>
    </w:lvl>
    <w:lvl w:ilvl="8" w:tplc="79BEED38" w:tentative="1">
      <w:start w:val="1"/>
      <w:numFmt w:val="bullet"/>
      <w:lvlText w:val=""/>
      <w:lvlJc w:val="left"/>
      <w:pPr>
        <w:ind w:left="3780" w:hanging="420"/>
      </w:pPr>
      <w:rPr>
        <w:rFonts w:ascii="Wingdings" w:hAnsi="Wingdings" w:hint="default"/>
      </w:rPr>
    </w:lvl>
  </w:abstractNum>
  <w:abstractNum w:abstractNumId="60" w15:restartNumberingAfterBreak="0">
    <w:nsid w:val="390B2097"/>
    <w:multiLevelType w:val="hybridMultilevel"/>
    <w:tmpl w:val="FD100A66"/>
    <w:lvl w:ilvl="0" w:tplc="C9B6CE80">
      <w:start w:val="2"/>
      <w:numFmt w:val="bullet"/>
      <w:lvlText w:val="・"/>
      <w:lvlJc w:val="left"/>
      <w:pPr>
        <w:ind w:left="420" w:hanging="420"/>
      </w:pPr>
      <w:rPr>
        <w:rFonts w:ascii="HG丸ｺﾞｼｯｸM-PRO" w:eastAsia="HG丸ｺﾞｼｯｸM-PRO" w:hAnsi="HG丸ｺﾞｼｯｸM-PRO" w:cs="Times New Roman" w:hint="eastAsia"/>
      </w:rPr>
    </w:lvl>
    <w:lvl w:ilvl="1" w:tplc="9FDAFDA0" w:tentative="1">
      <w:start w:val="1"/>
      <w:numFmt w:val="bullet"/>
      <w:lvlText w:val=""/>
      <w:lvlJc w:val="left"/>
      <w:pPr>
        <w:ind w:left="840" w:hanging="420"/>
      </w:pPr>
      <w:rPr>
        <w:rFonts w:ascii="Wingdings" w:hAnsi="Wingdings" w:hint="default"/>
      </w:rPr>
    </w:lvl>
    <w:lvl w:ilvl="2" w:tplc="7598AE9C" w:tentative="1">
      <w:start w:val="1"/>
      <w:numFmt w:val="bullet"/>
      <w:lvlText w:val=""/>
      <w:lvlJc w:val="left"/>
      <w:pPr>
        <w:ind w:left="1260" w:hanging="420"/>
      </w:pPr>
      <w:rPr>
        <w:rFonts w:ascii="Wingdings" w:hAnsi="Wingdings" w:hint="default"/>
      </w:rPr>
    </w:lvl>
    <w:lvl w:ilvl="3" w:tplc="3320BD24" w:tentative="1">
      <w:start w:val="1"/>
      <w:numFmt w:val="bullet"/>
      <w:lvlText w:val=""/>
      <w:lvlJc w:val="left"/>
      <w:pPr>
        <w:ind w:left="1680" w:hanging="420"/>
      </w:pPr>
      <w:rPr>
        <w:rFonts w:ascii="Wingdings" w:hAnsi="Wingdings" w:hint="default"/>
      </w:rPr>
    </w:lvl>
    <w:lvl w:ilvl="4" w:tplc="BAA24826" w:tentative="1">
      <w:start w:val="1"/>
      <w:numFmt w:val="bullet"/>
      <w:lvlText w:val=""/>
      <w:lvlJc w:val="left"/>
      <w:pPr>
        <w:ind w:left="2100" w:hanging="420"/>
      </w:pPr>
      <w:rPr>
        <w:rFonts w:ascii="Wingdings" w:hAnsi="Wingdings" w:hint="default"/>
      </w:rPr>
    </w:lvl>
    <w:lvl w:ilvl="5" w:tplc="55BA58E6" w:tentative="1">
      <w:start w:val="1"/>
      <w:numFmt w:val="bullet"/>
      <w:lvlText w:val=""/>
      <w:lvlJc w:val="left"/>
      <w:pPr>
        <w:ind w:left="2520" w:hanging="420"/>
      </w:pPr>
      <w:rPr>
        <w:rFonts w:ascii="Wingdings" w:hAnsi="Wingdings" w:hint="default"/>
      </w:rPr>
    </w:lvl>
    <w:lvl w:ilvl="6" w:tplc="F6D04D70" w:tentative="1">
      <w:start w:val="1"/>
      <w:numFmt w:val="bullet"/>
      <w:lvlText w:val=""/>
      <w:lvlJc w:val="left"/>
      <w:pPr>
        <w:ind w:left="2940" w:hanging="420"/>
      </w:pPr>
      <w:rPr>
        <w:rFonts w:ascii="Wingdings" w:hAnsi="Wingdings" w:hint="default"/>
      </w:rPr>
    </w:lvl>
    <w:lvl w:ilvl="7" w:tplc="172EC40E" w:tentative="1">
      <w:start w:val="1"/>
      <w:numFmt w:val="bullet"/>
      <w:lvlText w:val=""/>
      <w:lvlJc w:val="left"/>
      <w:pPr>
        <w:ind w:left="3360" w:hanging="420"/>
      </w:pPr>
      <w:rPr>
        <w:rFonts w:ascii="Wingdings" w:hAnsi="Wingdings" w:hint="default"/>
      </w:rPr>
    </w:lvl>
    <w:lvl w:ilvl="8" w:tplc="D400C63C" w:tentative="1">
      <w:start w:val="1"/>
      <w:numFmt w:val="bullet"/>
      <w:lvlText w:val=""/>
      <w:lvlJc w:val="left"/>
      <w:pPr>
        <w:ind w:left="3780" w:hanging="420"/>
      </w:pPr>
      <w:rPr>
        <w:rFonts w:ascii="Wingdings" w:hAnsi="Wingdings" w:hint="default"/>
      </w:rPr>
    </w:lvl>
  </w:abstractNum>
  <w:abstractNum w:abstractNumId="61" w15:restartNumberingAfterBreak="0">
    <w:nsid w:val="3D6D49AB"/>
    <w:multiLevelType w:val="hybridMultilevel"/>
    <w:tmpl w:val="20CE039A"/>
    <w:lvl w:ilvl="0" w:tplc="2736A710">
      <w:numFmt w:val="bullet"/>
      <w:lvlText w:val="○"/>
      <w:lvlJc w:val="left"/>
      <w:pPr>
        <w:ind w:left="420" w:hanging="420"/>
      </w:pPr>
      <w:rPr>
        <w:rFonts w:ascii="ＭＳ 明朝" w:eastAsia="ＭＳ 明朝" w:hAnsi="ＭＳ 明朝" w:cstheme="minorBidi" w:hint="eastAsia"/>
        <w:color w:val="000000" w:themeColor="text1"/>
        <w:bdr w:val="none" w:sz="0" w:space="0" w:color="auto"/>
      </w:rPr>
    </w:lvl>
    <w:lvl w:ilvl="1" w:tplc="9DE4BAA2" w:tentative="1">
      <w:start w:val="1"/>
      <w:numFmt w:val="bullet"/>
      <w:lvlText w:val=""/>
      <w:lvlJc w:val="left"/>
      <w:pPr>
        <w:ind w:left="840" w:hanging="420"/>
      </w:pPr>
      <w:rPr>
        <w:rFonts w:ascii="Wingdings" w:hAnsi="Wingdings" w:hint="default"/>
      </w:rPr>
    </w:lvl>
    <w:lvl w:ilvl="2" w:tplc="55425AF2" w:tentative="1">
      <w:start w:val="1"/>
      <w:numFmt w:val="bullet"/>
      <w:lvlText w:val=""/>
      <w:lvlJc w:val="left"/>
      <w:pPr>
        <w:ind w:left="1260" w:hanging="420"/>
      </w:pPr>
      <w:rPr>
        <w:rFonts w:ascii="Wingdings" w:hAnsi="Wingdings" w:hint="default"/>
      </w:rPr>
    </w:lvl>
    <w:lvl w:ilvl="3" w:tplc="5A000602" w:tentative="1">
      <w:start w:val="1"/>
      <w:numFmt w:val="bullet"/>
      <w:lvlText w:val=""/>
      <w:lvlJc w:val="left"/>
      <w:pPr>
        <w:ind w:left="1680" w:hanging="420"/>
      </w:pPr>
      <w:rPr>
        <w:rFonts w:ascii="Wingdings" w:hAnsi="Wingdings" w:hint="default"/>
      </w:rPr>
    </w:lvl>
    <w:lvl w:ilvl="4" w:tplc="F28A3002" w:tentative="1">
      <w:start w:val="1"/>
      <w:numFmt w:val="bullet"/>
      <w:lvlText w:val=""/>
      <w:lvlJc w:val="left"/>
      <w:pPr>
        <w:ind w:left="2100" w:hanging="420"/>
      </w:pPr>
      <w:rPr>
        <w:rFonts w:ascii="Wingdings" w:hAnsi="Wingdings" w:hint="default"/>
      </w:rPr>
    </w:lvl>
    <w:lvl w:ilvl="5" w:tplc="3B14B73C" w:tentative="1">
      <w:start w:val="1"/>
      <w:numFmt w:val="bullet"/>
      <w:lvlText w:val=""/>
      <w:lvlJc w:val="left"/>
      <w:pPr>
        <w:ind w:left="2520" w:hanging="420"/>
      </w:pPr>
      <w:rPr>
        <w:rFonts w:ascii="Wingdings" w:hAnsi="Wingdings" w:hint="default"/>
      </w:rPr>
    </w:lvl>
    <w:lvl w:ilvl="6" w:tplc="1CE27896" w:tentative="1">
      <w:start w:val="1"/>
      <w:numFmt w:val="bullet"/>
      <w:lvlText w:val=""/>
      <w:lvlJc w:val="left"/>
      <w:pPr>
        <w:ind w:left="2940" w:hanging="420"/>
      </w:pPr>
      <w:rPr>
        <w:rFonts w:ascii="Wingdings" w:hAnsi="Wingdings" w:hint="default"/>
      </w:rPr>
    </w:lvl>
    <w:lvl w:ilvl="7" w:tplc="849CF498" w:tentative="1">
      <w:start w:val="1"/>
      <w:numFmt w:val="bullet"/>
      <w:lvlText w:val=""/>
      <w:lvlJc w:val="left"/>
      <w:pPr>
        <w:ind w:left="3360" w:hanging="420"/>
      </w:pPr>
      <w:rPr>
        <w:rFonts w:ascii="Wingdings" w:hAnsi="Wingdings" w:hint="default"/>
      </w:rPr>
    </w:lvl>
    <w:lvl w:ilvl="8" w:tplc="32069CAA" w:tentative="1">
      <w:start w:val="1"/>
      <w:numFmt w:val="bullet"/>
      <w:lvlText w:val=""/>
      <w:lvlJc w:val="left"/>
      <w:pPr>
        <w:ind w:left="3780" w:hanging="420"/>
      </w:pPr>
      <w:rPr>
        <w:rFonts w:ascii="Wingdings" w:hAnsi="Wingdings" w:hint="default"/>
      </w:rPr>
    </w:lvl>
  </w:abstractNum>
  <w:abstractNum w:abstractNumId="62" w15:restartNumberingAfterBreak="0">
    <w:nsid w:val="3F0724B1"/>
    <w:multiLevelType w:val="hybridMultilevel"/>
    <w:tmpl w:val="C136EA9A"/>
    <w:lvl w:ilvl="0" w:tplc="B5E49E92">
      <w:start w:val="2"/>
      <w:numFmt w:val="bullet"/>
      <w:lvlText w:val="・"/>
      <w:lvlJc w:val="left"/>
      <w:pPr>
        <w:ind w:left="420" w:hanging="420"/>
      </w:pPr>
      <w:rPr>
        <w:rFonts w:ascii="HG丸ｺﾞｼｯｸM-PRO" w:eastAsia="HG丸ｺﾞｼｯｸM-PRO" w:hAnsi="HG丸ｺﾞｼｯｸM-PRO" w:cs="Times New Roman" w:hint="eastAsia"/>
      </w:rPr>
    </w:lvl>
    <w:lvl w:ilvl="1" w:tplc="EAD452BC" w:tentative="1">
      <w:start w:val="1"/>
      <w:numFmt w:val="bullet"/>
      <w:lvlText w:val=""/>
      <w:lvlJc w:val="left"/>
      <w:pPr>
        <w:ind w:left="840" w:hanging="420"/>
      </w:pPr>
      <w:rPr>
        <w:rFonts w:ascii="Wingdings" w:hAnsi="Wingdings" w:hint="default"/>
      </w:rPr>
    </w:lvl>
    <w:lvl w:ilvl="2" w:tplc="6CA6B126" w:tentative="1">
      <w:start w:val="1"/>
      <w:numFmt w:val="bullet"/>
      <w:lvlText w:val=""/>
      <w:lvlJc w:val="left"/>
      <w:pPr>
        <w:ind w:left="1260" w:hanging="420"/>
      </w:pPr>
      <w:rPr>
        <w:rFonts w:ascii="Wingdings" w:hAnsi="Wingdings" w:hint="default"/>
      </w:rPr>
    </w:lvl>
    <w:lvl w:ilvl="3" w:tplc="B32E6EAE" w:tentative="1">
      <w:start w:val="1"/>
      <w:numFmt w:val="bullet"/>
      <w:lvlText w:val=""/>
      <w:lvlJc w:val="left"/>
      <w:pPr>
        <w:ind w:left="1680" w:hanging="420"/>
      </w:pPr>
      <w:rPr>
        <w:rFonts w:ascii="Wingdings" w:hAnsi="Wingdings" w:hint="default"/>
      </w:rPr>
    </w:lvl>
    <w:lvl w:ilvl="4" w:tplc="955672B6" w:tentative="1">
      <w:start w:val="1"/>
      <w:numFmt w:val="bullet"/>
      <w:lvlText w:val=""/>
      <w:lvlJc w:val="left"/>
      <w:pPr>
        <w:ind w:left="2100" w:hanging="420"/>
      </w:pPr>
      <w:rPr>
        <w:rFonts w:ascii="Wingdings" w:hAnsi="Wingdings" w:hint="default"/>
      </w:rPr>
    </w:lvl>
    <w:lvl w:ilvl="5" w:tplc="18E2E298" w:tentative="1">
      <w:start w:val="1"/>
      <w:numFmt w:val="bullet"/>
      <w:lvlText w:val=""/>
      <w:lvlJc w:val="left"/>
      <w:pPr>
        <w:ind w:left="2520" w:hanging="420"/>
      </w:pPr>
      <w:rPr>
        <w:rFonts w:ascii="Wingdings" w:hAnsi="Wingdings" w:hint="default"/>
      </w:rPr>
    </w:lvl>
    <w:lvl w:ilvl="6" w:tplc="664CE1E8" w:tentative="1">
      <w:start w:val="1"/>
      <w:numFmt w:val="bullet"/>
      <w:lvlText w:val=""/>
      <w:lvlJc w:val="left"/>
      <w:pPr>
        <w:ind w:left="2940" w:hanging="420"/>
      </w:pPr>
      <w:rPr>
        <w:rFonts w:ascii="Wingdings" w:hAnsi="Wingdings" w:hint="default"/>
      </w:rPr>
    </w:lvl>
    <w:lvl w:ilvl="7" w:tplc="01986DD4" w:tentative="1">
      <w:start w:val="1"/>
      <w:numFmt w:val="bullet"/>
      <w:lvlText w:val=""/>
      <w:lvlJc w:val="left"/>
      <w:pPr>
        <w:ind w:left="3360" w:hanging="420"/>
      </w:pPr>
      <w:rPr>
        <w:rFonts w:ascii="Wingdings" w:hAnsi="Wingdings" w:hint="default"/>
      </w:rPr>
    </w:lvl>
    <w:lvl w:ilvl="8" w:tplc="D2FA6170" w:tentative="1">
      <w:start w:val="1"/>
      <w:numFmt w:val="bullet"/>
      <w:lvlText w:val=""/>
      <w:lvlJc w:val="left"/>
      <w:pPr>
        <w:ind w:left="3780" w:hanging="420"/>
      </w:pPr>
      <w:rPr>
        <w:rFonts w:ascii="Wingdings" w:hAnsi="Wingdings" w:hint="default"/>
      </w:rPr>
    </w:lvl>
  </w:abstractNum>
  <w:abstractNum w:abstractNumId="63" w15:restartNumberingAfterBreak="0">
    <w:nsid w:val="3F6F584F"/>
    <w:multiLevelType w:val="hybridMultilevel"/>
    <w:tmpl w:val="C15C980E"/>
    <w:lvl w:ilvl="0" w:tplc="FB56CDAE">
      <w:start w:val="1"/>
      <w:numFmt w:val="decimal"/>
      <w:lvlText w:val="(%1)"/>
      <w:lvlJc w:val="left"/>
      <w:pPr>
        <w:ind w:left="480" w:hanging="480"/>
      </w:pPr>
      <w:rPr>
        <w:rFonts w:hint="default"/>
      </w:rPr>
    </w:lvl>
    <w:lvl w:ilvl="1" w:tplc="108AD430" w:tentative="1">
      <w:start w:val="1"/>
      <w:numFmt w:val="aiueoFullWidth"/>
      <w:lvlText w:val="(%2)"/>
      <w:lvlJc w:val="left"/>
      <w:pPr>
        <w:ind w:left="840" w:hanging="420"/>
      </w:pPr>
    </w:lvl>
    <w:lvl w:ilvl="2" w:tplc="DED406A6" w:tentative="1">
      <w:start w:val="1"/>
      <w:numFmt w:val="decimalEnclosedCircle"/>
      <w:lvlText w:val="%3"/>
      <w:lvlJc w:val="left"/>
      <w:pPr>
        <w:ind w:left="1260" w:hanging="420"/>
      </w:pPr>
    </w:lvl>
    <w:lvl w:ilvl="3" w:tplc="6FD24C44" w:tentative="1">
      <w:start w:val="1"/>
      <w:numFmt w:val="decimal"/>
      <w:lvlText w:val="%4."/>
      <w:lvlJc w:val="left"/>
      <w:pPr>
        <w:ind w:left="1680" w:hanging="420"/>
      </w:pPr>
    </w:lvl>
    <w:lvl w:ilvl="4" w:tplc="551465FA" w:tentative="1">
      <w:start w:val="1"/>
      <w:numFmt w:val="aiueoFullWidth"/>
      <w:lvlText w:val="(%5)"/>
      <w:lvlJc w:val="left"/>
      <w:pPr>
        <w:ind w:left="2100" w:hanging="420"/>
      </w:pPr>
    </w:lvl>
    <w:lvl w:ilvl="5" w:tplc="BD10BE24" w:tentative="1">
      <w:start w:val="1"/>
      <w:numFmt w:val="decimalEnclosedCircle"/>
      <w:lvlText w:val="%6"/>
      <w:lvlJc w:val="left"/>
      <w:pPr>
        <w:ind w:left="2520" w:hanging="420"/>
      </w:pPr>
    </w:lvl>
    <w:lvl w:ilvl="6" w:tplc="07F6DA68" w:tentative="1">
      <w:start w:val="1"/>
      <w:numFmt w:val="decimal"/>
      <w:lvlText w:val="%7."/>
      <w:lvlJc w:val="left"/>
      <w:pPr>
        <w:ind w:left="2940" w:hanging="420"/>
      </w:pPr>
    </w:lvl>
    <w:lvl w:ilvl="7" w:tplc="6CBE2730" w:tentative="1">
      <w:start w:val="1"/>
      <w:numFmt w:val="aiueoFullWidth"/>
      <w:lvlText w:val="(%8)"/>
      <w:lvlJc w:val="left"/>
      <w:pPr>
        <w:ind w:left="3360" w:hanging="420"/>
      </w:pPr>
    </w:lvl>
    <w:lvl w:ilvl="8" w:tplc="B9F210C8" w:tentative="1">
      <w:start w:val="1"/>
      <w:numFmt w:val="decimalEnclosedCircle"/>
      <w:lvlText w:val="%9"/>
      <w:lvlJc w:val="left"/>
      <w:pPr>
        <w:ind w:left="3780" w:hanging="420"/>
      </w:pPr>
    </w:lvl>
  </w:abstractNum>
  <w:abstractNum w:abstractNumId="64" w15:restartNumberingAfterBreak="0">
    <w:nsid w:val="40281026"/>
    <w:multiLevelType w:val="hybridMultilevel"/>
    <w:tmpl w:val="534AD2A2"/>
    <w:lvl w:ilvl="0" w:tplc="BD98EE62">
      <w:start w:val="1"/>
      <w:numFmt w:val="bullet"/>
      <w:lvlText w:val=""/>
      <w:lvlJc w:val="left"/>
      <w:pPr>
        <w:ind w:left="420" w:hanging="420"/>
      </w:pPr>
      <w:rPr>
        <w:rFonts w:ascii="Wingdings" w:hAnsi="Wingdings" w:hint="default"/>
      </w:rPr>
    </w:lvl>
    <w:lvl w:ilvl="1" w:tplc="C6C02CE6" w:tentative="1">
      <w:start w:val="1"/>
      <w:numFmt w:val="bullet"/>
      <w:lvlText w:val=""/>
      <w:lvlJc w:val="left"/>
      <w:pPr>
        <w:ind w:left="840" w:hanging="420"/>
      </w:pPr>
      <w:rPr>
        <w:rFonts w:ascii="Wingdings" w:hAnsi="Wingdings" w:hint="default"/>
      </w:rPr>
    </w:lvl>
    <w:lvl w:ilvl="2" w:tplc="C7B4E958" w:tentative="1">
      <w:start w:val="1"/>
      <w:numFmt w:val="bullet"/>
      <w:lvlText w:val=""/>
      <w:lvlJc w:val="left"/>
      <w:pPr>
        <w:ind w:left="1260" w:hanging="420"/>
      </w:pPr>
      <w:rPr>
        <w:rFonts w:ascii="Wingdings" w:hAnsi="Wingdings" w:hint="default"/>
      </w:rPr>
    </w:lvl>
    <w:lvl w:ilvl="3" w:tplc="833658C2" w:tentative="1">
      <w:start w:val="1"/>
      <w:numFmt w:val="bullet"/>
      <w:lvlText w:val=""/>
      <w:lvlJc w:val="left"/>
      <w:pPr>
        <w:ind w:left="1680" w:hanging="420"/>
      </w:pPr>
      <w:rPr>
        <w:rFonts w:ascii="Wingdings" w:hAnsi="Wingdings" w:hint="default"/>
      </w:rPr>
    </w:lvl>
    <w:lvl w:ilvl="4" w:tplc="8EF01ADE" w:tentative="1">
      <w:start w:val="1"/>
      <w:numFmt w:val="bullet"/>
      <w:lvlText w:val=""/>
      <w:lvlJc w:val="left"/>
      <w:pPr>
        <w:ind w:left="2100" w:hanging="420"/>
      </w:pPr>
      <w:rPr>
        <w:rFonts w:ascii="Wingdings" w:hAnsi="Wingdings" w:hint="default"/>
      </w:rPr>
    </w:lvl>
    <w:lvl w:ilvl="5" w:tplc="3C20011C" w:tentative="1">
      <w:start w:val="1"/>
      <w:numFmt w:val="bullet"/>
      <w:lvlText w:val=""/>
      <w:lvlJc w:val="left"/>
      <w:pPr>
        <w:ind w:left="2520" w:hanging="420"/>
      </w:pPr>
      <w:rPr>
        <w:rFonts w:ascii="Wingdings" w:hAnsi="Wingdings" w:hint="default"/>
      </w:rPr>
    </w:lvl>
    <w:lvl w:ilvl="6" w:tplc="D61C8ED2" w:tentative="1">
      <w:start w:val="1"/>
      <w:numFmt w:val="bullet"/>
      <w:lvlText w:val=""/>
      <w:lvlJc w:val="left"/>
      <w:pPr>
        <w:ind w:left="2940" w:hanging="420"/>
      </w:pPr>
      <w:rPr>
        <w:rFonts w:ascii="Wingdings" w:hAnsi="Wingdings" w:hint="default"/>
      </w:rPr>
    </w:lvl>
    <w:lvl w:ilvl="7" w:tplc="AD307C7C" w:tentative="1">
      <w:start w:val="1"/>
      <w:numFmt w:val="bullet"/>
      <w:lvlText w:val=""/>
      <w:lvlJc w:val="left"/>
      <w:pPr>
        <w:ind w:left="3360" w:hanging="420"/>
      </w:pPr>
      <w:rPr>
        <w:rFonts w:ascii="Wingdings" w:hAnsi="Wingdings" w:hint="default"/>
      </w:rPr>
    </w:lvl>
    <w:lvl w:ilvl="8" w:tplc="11B22B48" w:tentative="1">
      <w:start w:val="1"/>
      <w:numFmt w:val="bullet"/>
      <w:lvlText w:val=""/>
      <w:lvlJc w:val="left"/>
      <w:pPr>
        <w:ind w:left="3780" w:hanging="420"/>
      </w:pPr>
      <w:rPr>
        <w:rFonts w:ascii="Wingdings" w:hAnsi="Wingdings" w:hint="default"/>
      </w:rPr>
    </w:lvl>
  </w:abstractNum>
  <w:abstractNum w:abstractNumId="65" w15:restartNumberingAfterBreak="0">
    <w:nsid w:val="42DC24B3"/>
    <w:multiLevelType w:val="hybridMultilevel"/>
    <w:tmpl w:val="42E6E1A2"/>
    <w:lvl w:ilvl="0" w:tplc="11B81DB8">
      <w:start w:val="2"/>
      <w:numFmt w:val="bullet"/>
      <w:lvlText w:val="・"/>
      <w:lvlJc w:val="left"/>
      <w:pPr>
        <w:ind w:left="420" w:hanging="420"/>
      </w:pPr>
      <w:rPr>
        <w:rFonts w:ascii="HG丸ｺﾞｼｯｸM-PRO" w:eastAsia="HG丸ｺﾞｼｯｸM-PRO" w:hAnsi="HG丸ｺﾞｼｯｸM-PRO" w:cs="Times New Roman" w:hint="eastAsia"/>
      </w:rPr>
    </w:lvl>
    <w:lvl w:ilvl="1" w:tplc="9DB0117C" w:tentative="1">
      <w:start w:val="1"/>
      <w:numFmt w:val="bullet"/>
      <w:lvlText w:val=""/>
      <w:lvlJc w:val="left"/>
      <w:pPr>
        <w:ind w:left="840" w:hanging="420"/>
      </w:pPr>
      <w:rPr>
        <w:rFonts w:ascii="Wingdings" w:hAnsi="Wingdings" w:hint="default"/>
      </w:rPr>
    </w:lvl>
    <w:lvl w:ilvl="2" w:tplc="0C62627A" w:tentative="1">
      <w:start w:val="1"/>
      <w:numFmt w:val="bullet"/>
      <w:lvlText w:val=""/>
      <w:lvlJc w:val="left"/>
      <w:pPr>
        <w:ind w:left="1260" w:hanging="420"/>
      </w:pPr>
      <w:rPr>
        <w:rFonts w:ascii="Wingdings" w:hAnsi="Wingdings" w:hint="default"/>
      </w:rPr>
    </w:lvl>
    <w:lvl w:ilvl="3" w:tplc="68CAAD50" w:tentative="1">
      <w:start w:val="1"/>
      <w:numFmt w:val="bullet"/>
      <w:lvlText w:val=""/>
      <w:lvlJc w:val="left"/>
      <w:pPr>
        <w:ind w:left="1680" w:hanging="420"/>
      </w:pPr>
      <w:rPr>
        <w:rFonts w:ascii="Wingdings" w:hAnsi="Wingdings" w:hint="default"/>
      </w:rPr>
    </w:lvl>
    <w:lvl w:ilvl="4" w:tplc="65CA83DE" w:tentative="1">
      <w:start w:val="1"/>
      <w:numFmt w:val="bullet"/>
      <w:lvlText w:val=""/>
      <w:lvlJc w:val="left"/>
      <w:pPr>
        <w:ind w:left="2100" w:hanging="420"/>
      </w:pPr>
      <w:rPr>
        <w:rFonts w:ascii="Wingdings" w:hAnsi="Wingdings" w:hint="default"/>
      </w:rPr>
    </w:lvl>
    <w:lvl w:ilvl="5" w:tplc="60AC3904" w:tentative="1">
      <w:start w:val="1"/>
      <w:numFmt w:val="bullet"/>
      <w:lvlText w:val=""/>
      <w:lvlJc w:val="left"/>
      <w:pPr>
        <w:ind w:left="2520" w:hanging="420"/>
      </w:pPr>
      <w:rPr>
        <w:rFonts w:ascii="Wingdings" w:hAnsi="Wingdings" w:hint="default"/>
      </w:rPr>
    </w:lvl>
    <w:lvl w:ilvl="6" w:tplc="99F26F5E" w:tentative="1">
      <w:start w:val="1"/>
      <w:numFmt w:val="bullet"/>
      <w:lvlText w:val=""/>
      <w:lvlJc w:val="left"/>
      <w:pPr>
        <w:ind w:left="2940" w:hanging="420"/>
      </w:pPr>
      <w:rPr>
        <w:rFonts w:ascii="Wingdings" w:hAnsi="Wingdings" w:hint="default"/>
      </w:rPr>
    </w:lvl>
    <w:lvl w:ilvl="7" w:tplc="F90492AA" w:tentative="1">
      <w:start w:val="1"/>
      <w:numFmt w:val="bullet"/>
      <w:lvlText w:val=""/>
      <w:lvlJc w:val="left"/>
      <w:pPr>
        <w:ind w:left="3360" w:hanging="420"/>
      </w:pPr>
      <w:rPr>
        <w:rFonts w:ascii="Wingdings" w:hAnsi="Wingdings" w:hint="default"/>
      </w:rPr>
    </w:lvl>
    <w:lvl w:ilvl="8" w:tplc="26C23FC4" w:tentative="1">
      <w:start w:val="1"/>
      <w:numFmt w:val="bullet"/>
      <w:lvlText w:val=""/>
      <w:lvlJc w:val="left"/>
      <w:pPr>
        <w:ind w:left="3780" w:hanging="420"/>
      </w:pPr>
      <w:rPr>
        <w:rFonts w:ascii="Wingdings" w:hAnsi="Wingdings" w:hint="default"/>
      </w:rPr>
    </w:lvl>
  </w:abstractNum>
  <w:abstractNum w:abstractNumId="66" w15:restartNumberingAfterBreak="0">
    <w:nsid w:val="430A12D5"/>
    <w:multiLevelType w:val="hybridMultilevel"/>
    <w:tmpl w:val="2BDC0C96"/>
    <w:lvl w:ilvl="0" w:tplc="B9103A5A">
      <w:start w:val="2"/>
      <w:numFmt w:val="bullet"/>
      <w:lvlText w:val="・"/>
      <w:lvlJc w:val="left"/>
      <w:pPr>
        <w:ind w:left="420" w:hanging="420"/>
      </w:pPr>
      <w:rPr>
        <w:rFonts w:ascii="HG丸ｺﾞｼｯｸM-PRO" w:eastAsia="HG丸ｺﾞｼｯｸM-PRO" w:hAnsi="HG丸ｺﾞｼｯｸM-PRO" w:cs="Times New Roman" w:hint="eastAsia"/>
      </w:rPr>
    </w:lvl>
    <w:lvl w:ilvl="1" w:tplc="058C1506" w:tentative="1">
      <w:start w:val="1"/>
      <w:numFmt w:val="bullet"/>
      <w:lvlText w:val=""/>
      <w:lvlJc w:val="left"/>
      <w:pPr>
        <w:ind w:left="840" w:hanging="420"/>
      </w:pPr>
      <w:rPr>
        <w:rFonts w:ascii="Wingdings" w:hAnsi="Wingdings" w:hint="default"/>
      </w:rPr>
    </w:lvl>
    <w:lvl w:ilvl="2" w:tplc="DACC6540" w:tentative="1">
      <w:start w:val="1"/>
      <w:numFmt w:val="bullet"/>
      <w:lvlText w:val=""/>
      <w:lvlJc w:val="left"/>
      <w:pPr>
        <w:ind w:left="1260" w:hanging="420"/>
      </w:pPr>
      <w:rPr>
        <w:rFonts w:ascii="Wingdings" w:hAnsi="Wingdings" w:hint="default"/>
      </w:rPr>
    </w:lvl>
    <w:lvl w:ilvl="3" w:tplc="A38472DE" w:tentative="1">
      <w:start w:val="1"/>
      <w:numFmt w:val="bullet"/>
      <w:lvlText w:val=""/>
      <w:lvlJc w:val="left"/>
      <w:pPr>
        <w:ind w:left="1680" w:hanging="420"/>
      </w:pPr>
      <w:rPr>
        <w:rFonts w:ascii="Wingdings" w:hAnsi="Wingdings" w:hint="default"/>
      </w:rPr>
    </w:lvl>
    <w:lvl w:ilvl="4" w:tplc="2AC2CADC" w:tentative="1">
      <w:start w:val="1"/>
      <w:numFmt w:val="bullet"/>
      <w:lvlText w:val=""/>
      <w:lvlJc w:val="left"/>
      <w:pPr>
        <w:ind w:left="2100" w:hanging="420"/>
      </w:pPr>
      <w:rPr>
        <w:rFonts w:ascii="Wingdings" w:hAnsi="Wingdings" w:hint="default"/>
      </w:rPr>
    </w:lvl>
    <w:lvl w:ilvl="5" w:tplc="04D811D0" w:tentative="1">
      <w:start w:val="1"/>
      <w:numFmt w:val="bullet"/>
      <w:lvlText w:val=""/>
      <w:lvlJc w:val="left"/>
      <w:pPr>
        <w:ind w:left="2520" w:hanging="420"/>
      </w:pPr>
      <w:rPr>
        <w:rFonts w:ascii="Wingdings" w:hAnsi="Wingdings" w:hint="default"/>
      </w:rPr>
    </w:lvl>
    <w:lvl w:ilvl="6" w:tplc="A9468E6C" w:tentative="1">
      <w:start w:val="1"/>
      <w:numFmt w:val="bullet"/>
      <w:lvlText w:val=""/>
      <w:lvlJc w:val="left"/>
      <w:pPr>
        <w:ind w:left="2940" w:hanging="420"/>
      </w:pPr>
      <w:rPr>
        <w:rFonts w:ascii="Wingdings" w:hAnsi="Wingdings" w:hint="default"/>
      </w:rPr>
    </w:lvl>
    <w:lvl w:ilvl="7" w:tplc="3986197C" w:tentative="1">
      <w:start w:val="1"/>
      <w:numFmt w:val="bullet"/>
      <w:lvlText w:val=""/>
      <w:lvlJc w:val="left"/>
      <w:pPr>
        <w:ind w:left="3360" w:hanging="420"/>
      </w:pPr>
      <w:rPr>
        <w:rFonts w:ascii="Wingdings" w:hAnsi="Wingdings" w:hint="default"/>
      </w:rPr>
    </w:lvl>
    <w:lvl w:ilvl="8" w:tplc="2BDCEA90" w:tentative="1">
      <w:start w:val="1"/>
      <w:numFmt w:val="bullet"/>
      <w:lvlText w:val=""/>
      <w:lvlJc w:val="left"/>
      <w:pPr>
        <w:ind w:left="3780" w:hanging="420"/>
      </w:pPr>
      <w:rPr>
        <w:rFonts w:ascii="Wingdings" w:hAnsi="Wingdings" w:hint="default"/>
      </w:rPr>
    </w:lvl>
  </w:abstractNum>
  <w:abstractNum w:abstractNumId="67" w15:restartNumberingAfterBreak="0">
    <w:nsid w:val="43A12E30"/>
    <w:multiLevelType w:val="hybridMultilevel"/>
    <w:tmpl w:val="5F98B848"/>
    <w:lvl w:ilvl="0" w:tplc="F5D220C2">
      <w:start w:val="2"/>
      <w:numFmt w:val="bullet"/>
      <w:lvlText w:val="・"/>
      <w:lvlJc w:val="left"/>
      <w:pPr>
        <w:ind w:left="420" w:hanging="420"/>
      </w:pPr>
      <w:rPr>
        <w:rFonts w:ascii="HG丸ｺﾞｼｯｸM-PRO" w:eastAsia="HG丸ｺﾞｼｯｸM-PRO" w:hAnsi="HG丸ｺﾞｼｯｸM-PRO" w:cs="Times New Roman" w:hint="eastAsia"/>
      </w:rPr>
    </w:lvl>
    <w:lvl w:ilvl="1" w:tplc="02780784" w:tentative="1">
      <w:start w:val="1"/>
      <w:numFmt w:val="bullet"/>
      <w:lvlText w:val=""/>
      <w:lvlJc w:val="left"/>
      <w:pPr>
        <w:ind w:left="840" w:hanging="420"/>
      </w:pPr>
      <w:rPr>
        <w:rFonts w:ascii="Wingdings" w:hAnsi="Wingdings" w:hint="default"/>
      </w:rPr>
    </w:lvl>
    <w:lvl w:ilvl="2" w:tplc="C58ADD66" w:tentative="1">
      <w:start w:val="1"/>
      <w:numFmt w:val="bullet"/>
      <w:lvlText w:val=""/>
      <w:lvlJc w:val="left"/>
      <w:pPr>
        <w:ind w:left="1260" w:hanging="420"/>
      </w:pPr>
      <w:rPr>
        <w:rFonts w:ascii="Wingdings" w:hAnsi="Wingdings" w:hint="default"/>
      </w:rPr>
    </w:lvl>
    <w:lvl w:ilvl="3" w:tplc="210E59A4" w:tentative="1">
      <w:start w:val="1"/>
      <w:numFmt w:val="bullet"/>
      <w:lvlText w:val=""/>
      <w:lvlJc w:val="left"/>
      <w:pPr>
        <w:ind w:left="1680" w:hanging="420"/>
      </w:pPr>
      <w:rPr>
        <w:rFonts w:ascii="Wingdings" w:hAnsi="Wingdings" w:hint="default"/>
      </w:rPr>
    </w:lvl>
    <w:lvl w:ilvl="4" w:tplc="552040A2" w:tentative="1">
      <w:start w:val="1"/>
      <w:numFmt w:val="bullet"/>
      <w:lvlText w:val=""/>
      <w:lvlJc w:val="left"/>
      <w:pPr>
        <w:ind w:left="2100" w:hanging="420"/>
      </w:pPr>
      <w:rPr>
        <w:rFonts w:ascii="Wingdings" w:hAnsi="Wingdings" w:hint="default"/>
      </w:rPr>
    </w:lvl>
    <w:lvl w:ilvl="5" w:tplc="EFE26DB6" w:tentative="1">
      <w:start w:val="1"/>
      <w:numFmt w:val="bullet"/>
      <w:lvlText w:val=""/>
      <w:lvlJc w:val="left"/>
      <w:pPr>
        <w:ind w:left="2520" w:hanging="420"/>
      </w:pPr>
      <w:rPr>
        <w:rFonts w:ascii="Wingdings" w:hAnsi="Wingdings" w:hint="default"/>
      </w:rPr>
    </w:lvl>
    <w:lvl w:ilvl="6" w:tplc="712ABB1C" w:tentative="1">
      <w:start w:val="1"/>
      <w:numFmt w:val="bullet"/>
      <w:lvlText w:val=""/>
      <w:lvlJc w:val="left"/>
      <w:pPr>
        <w:ind w:left="2940" w:hanging="420"/>
      </w:pPr>
      <w:rPr>
        <w:rFonts w:ascii="Wingdings" w:hAnsi="Wingdings" w:hint="default"/>
      </w:rPr>
    </w:lvl>
    <w:lvl w:ilvl="7" w:tplc="C0285E4A" w:tentative="1">
      <w:start w:val="1"/>
      <w:numFmt w:val="bullet"/>
      <w:lvlText w:val=""/>
      <w:lvlJc w:val="left"/>
      <w:pPr>
        <w:ind w:left="3360" w:hanging="420"/>
      </w:pPr>
      <w:rPr>
        <w:rFonts w:ascii="Wingdings" w:hAnsi="Wingdings" w:hint="default"/>
      </w:rPr>
    </w:lvl>
    <w:lvl w:ilvl="8" w:tplc="9942E9DA" w:tentative="1">
      <w:start w:val="1"/>
      <w:numFmt w:val="bullet"/>
      <w:lvlText w:val=""/>
      <w:lvlJc w:val="left"/>
      <w:pPr>
        <w:ind w:left="3780" w:hanging="420"/>
      </w:pPr>
      <w:rPr>
        <w:rFonts w:ascii="Wingdings" w:hAnsi="Wingdings" w:hint="default"/>
      </w:rPr>
    </w:lvl>
  </w:abstractNum>
  <w:abstractNum w:abstractNumId="68" w15:restartNumberingAfterBreak="0">
    <w:nsid w:val="449C4DB9"/>
    <w:multiLevelType w:val="hybridMultilevel"/>
    <w:tmpl w:val="6FD26992"/>
    <w:lvl w:ilvl="0" w:tplc="0C72E496">
      <w:start w:val="2"/>
      <w:numFmt w:val="bullet"/>
      <w:lvlText w:val="・"/>
      <w:lvlJc w:val="left"/>
      <w:pPr>
        <w:ind w:left="420" w:hanging="420"/>
      </w:pPr>
      <w:rPr>
        <w:rFonts w:ascii="HG丸ｺﾞｼｯｸM-PRO" w:eastAsia="HG丸ｺﾞｼｯｸM-PRO" w:hAnsi="HG丸ｺﾞｼｯｸM-PRO" w:cs="Times New Roman" w:hint="eastAsia"/>
      </w:rPr>
    </w:lvl>
    <w:lvl w:ilvl="1" w:tplc="09264BA2" w:tentative="1">
      <w:start w:val="1"/>
      <w:numFmt w:val="bullet"/>
      <w:lvlText w:val=""/>
      <w:lvlJc w:val="left"/>
      <w:pPr>
        <w:ind w:left="840" w:hanging="420"/>
      </w:pPr>
      <w:rPr>
        <w:rFonts w:ascii="Wingdings" w:hAnsi="Wingdings" w:hint="default"/>
      </w:rPr>
    </w:lvl>
    <w:lvl w:ilvl="2" w:tplc="058E57B4" w:tentative="1">
      <w:start w:val="1"/>
      <w:numFmt w:val="bullet"/>
      <w:lvlText w:val=""/>
      <w:lvlJc w:val="left"/>
      <w:pPr>
        <w:ind w:left="1260" w:hanging="420"/>
      </w:pPr>
      <w:rPr>
        <w:rFonts w:ascii="Wingdings" w:hAnsi="Wingdings" w:hint="default"/>
      </w:rPr>
    </w:lvl>
    <w:lvl w:ilvl="3" w:tplc="1214E22E" w:tentative="1">
      <w:start w:val="1"/>
      <w:numFmt w:val="bullet"/>
      <w:lvlText w:val=""/>
      <w:lvlJc w:val="left"/>
      <w:pPr>
        <w:ind w:left="1680" w:hanging="420"/>
      </w:pPr>
      <w:rPr>
        <w:rFonts w:ascii="Wingdings" w:hAnsi="Wingdings" w:hint="default"/>
      </w:rPr>
    </w:lvl>
    <w:lvl w:ilvl="4" w:tplc="A7D66EC0" w:tentative="1">
      <w:start w:val="1"/>
      <w:numFmt w:val="bullet"/>
      <w:lvlText w:val=""/>
      <w:lvlJc w:val="left"/>
      <w:pPr>
        <w:ind w:left="2100" w:hanging="420"/>
      </w:pPr>
      <w:rPr>
        <w:rFonts w:ascii="Wingdings" w:hAnsi="Wingdings" w:hint="default"/>
      </w:rPr>
    </w:lvl>
    <w:lvl w:ilvl="5" w:tplc="2B24504C" w:tentative="1">
      <w:start w:val="1"/>
      <w:numFmt w:val="bullet"/>
      <w:lvlText w:val=""/>
      <w:lvlJc w:val="left"/>
      <w:pPr>
        <w:ind w:left="2520" w:hanging="420"/>
      </w:pPr>
      <w:rPr>
        <w:rFonts w:ascii="Wingdings" w:hAnsi="Wingdings" w:hint="default"/>
      </w:rPr>
    </w:lvl>
    <w:lvl w:ilvl="6" w:tplc="0AE2C07E" w:tentative="1">
      <w:start w:val="1"/>
      <w:numFmt w:val="bullet"/>
      <w:lvlText w:val=""/>
      <w:lvlJc w:val="left"/>
      <w:pPr>
        <w:ind w:left="2940" w:hanging="420"/>
      </w:pPr>
      <w:rPr>
        <w:rFonts w:ascii="Wingdings" w:hAnsi="Wingdings" w:hint="default"/>
      </w:rPr>
    </w:lvl>
    <w:lvl w:ilvl="7" w:tplc="2A789000" w:tentative="1">
      <w:start w:val="1"/>
      <w:numFmt w:val="bullet"/>
      <w:lvlText w:val=""/>
      <w:lvlJc w:val="left"/>
      <w:pPr>
        <w:ind w:left="3360" w:hanging="420"/>
      </w:pPr>
      <w:rPr>
        <w:rFonts w:ascii="Wingdings" w:hAnsi="Wingdings" w:hint="default"/>
      </w:rPr>
    </w:lvl>
    <w:lvl w:ilvl="8" w:tplc="DCAE7924" w:tentative="1">
      <w:start w:val="1"/>
      <w:numFmt w:val="bullet"/>
      <w:lvlText w:val=""/>
      <w:lvlJc w:val="left"/>
      <w:pPr>
        <w:ind w:left="3780" w:hanging="420"/>
      </w:pPr>
      <w:rPr>
        <w:rFonts w:ascii="Wingdings" w:hAnsi="Wingdings" w:hint="default"/>
      </w:rPr>
    </w:lvl>
  </w:abstractNum>
  <w:abstractNum w:abstractNumId="69" w15:restartNumberingAfterBreak="0">
    <w:nsid w:val="457A281C"/>
    <w:multiLevelType w:val="hybridMultilevel"/>
    <w:tmpl w:val="18AA7960"/>
    <w:lvl w:ilvl="0" w:tplc="52BAF966">
      <w:start w:val="1"/>
      <w:numFmt w:val="bullet"/>
      <w:lvlText w:val="○"/>
      <w:lvlJc w:val="left"/>
      <w:pPr>
        <w:ind w:left="840" w:hanging="420"/>
      </w:pPr>
      <w:rPr>
        <w:rFonts w:ascii="Meiryo UI" w:eastAsia="Meiryo UI" w:hAnsi="Meiryo UI" w:hint="eastAsia"/>
      </w:rPr>
    </w:lvl>
    <w:lvl w:ilvl="1" w:tplc="5EB48678" w:tentative="1">
      <w:start w:val="1"/>
      <w:numFmt w:val="bullet"/>
      <w:lvlText w:val=""/>
      <w:lvlJc w:val="left"/>
      <w:pPr>
        <w:ind w:left="1260" w:hanging="420"/>
      </w:pPr>
      <w:rPr>
        <w:rFonts w:ascii="Wingdings" w:hAnsi="Wingdings" w:hint="default"/>
      </w:rPr>
    </w:lvl>
    <w:lvl w:ilvl="2" w:tplc="10948078" w:tentative="1">
      <w:start w:val="1"/>
      <w:numFmt w:val="bullet"/>
      <w:lvlText w:val=""/>
      <w:lvlJc w:val="left"/>
      <w:pPr>
        <w:ind w:left="1680" w:hanging="420"/>
      </w:pPr>
      <w:rPr>
        <w:rFonts w:ascii="Wingdings" w:hAnsi="Wingdings" w:hint="default"/>
      </w:rPr>
    </w:lvl>
    <w:lvl w:ilvl="3" w:tplc="E84EA186" w:tentative="1">
      <w:start w:val="1"/>
      <w:numFmt w:val="bullet"/>
      <w:lvlText w:val=""/>
      <w:lvlJc w:val="left"/>
      <w:pPr>
        <w:ind w:left="2100" w:hanging="420"/>
      </w:pPr>
      <w:rPr>
        <w:rFonts w:ascii="Wingdings" w:hAnsi="Wingdings" w:hint="default"/>
      </w:rPr>
    </w:lvl>
    <w:lvl w:ilvl="4" w:tplc="36606F9C" w:tentative="1">
      <w:start w:val="1"/>
      <w:numFmt w:val="bullet"/>
      <w:lvlText w:val=""/>
      <w:lvlJc w:val="left"/>
      <w:pPr>
        <w:ind w:left="2520" w:hanging="420"/>
      </w:pPr>
      <w:rPr>
        <w:rFonts w:ascii="Wingdings" w:hAnsi="Wingdings" w:hint="default"/>
      </w:rPr>
    </w:lvl>
    <w:lvl w:ilvl="5" w:tplc="2EC0E740" w:tentative="1">
      <w:start w:val="1"/>
      <w:numFmt w:val="bullet"/>
      <w:lvlText w:val=""/>
      <w:lvlJc w:val="left"/>
      <w:pPr>
        <w:ind w:left="2940" w:hanging="420"/>
      </w:pPr>
      <w:rPr>
        <w:rFonts w:ascii="Wingdings" w:hAnsi="Wingdings" w:hint="default"/>
      </w:rPr>
    </w:lvl>
    <w:lvl w:ilvl="6" w:tplc="0CA8F204" w:tentative="1">
      <w:start w:val="1"/>
      <w:numFmt w:val="bullet"/>
      <w:lvlText w:val=""/>
      <w:lvlJc w:val="left"/>
      <w:pPr>
        <w:ind w:left="3360" w:hanging="420"/>
      </w:pPr>
      <w:rPr>
        <w:rFonts w:ascii="Wingdings" w:hAnsi="Wingdings" w:hint="default"/>
      </w:rPr>
    </w:lvl>
    <w:lvl w:ilvl="7" w:tplc="2CDC45C2" w:tentative="1">
      <w:start w:val="1"/>
      <w:numFmt w:val="bullet"/>
      <w:lvlText w:val=""/>
      <w:lvlJc w:val="left"/>
      <w:pPr>
        <w:ind w:left="3780" w:hanging="420"/>
      </w:pPr>
      <w:rPr>
        <w:rFonts w:ascii="Wingdings" w:hAnsi="Wingdings" w:hint="default"/>
      </w:rPr>
    </w:lvl>
    <w:lvl w:ilvl="8" w:tplc="7830570E" w:tentative="1">
      <w:start w:val="1"/>
      <w:numFmt w:val="bullet"/>
      <w:lvlText w:val=""/>
      <w:lvlJc w:val="left"/>
      <w:pPr>
        <w:ind w:left="4200" w:hanging="420"/>
      </w:pPr>
      <w:rPr>
        <w:rFonts w:ascii="Wingdings" w:hAnsi="Wingdings" w:hint="default"/>
      </w:rPr>
    </w:lvl>
  </w:abstractNum>
  <w:abstractNum w:abstractNumId="70" w15:restartNumberingAfterBreak="0">
    <w:nsid w:val="467702F7"/>
    <w:multiLevelType w:val="hybridMultilevel"/>
    <w:tmpl w:val="FCEA30C2"/>
    <w:lvl w:ilvl="0" w:tplc="CF987BD2">
      <w:start w:val="2"/>
      <w:numFmt w:val="bullet"/>
      <w:lvlText w:val="・"/>
      <w:lvlJc w:val="left"/>
      <w:pPr>
        <w:ind w:left="420" w:hanging="420"/>
      </w:pPr>
      <w:rPr>
        <w:rFonts w:ascii="HG丸ｺﾞｼｯｸM-PRO" w:eastAsia="HG丸ｺﾞｼｯｸM-PRO" w:hAnsi="HG丸ｺﾞｼｯｸM-PRO" w:cs="Times New Roman" w:hint="eastAsia"/>
      </w:rPr>
    </w:lvl>
    <w:lvl w:ilvl="1" w:tplc="B0FC59EC">
      <w:start w:val="1"/>
      <w:numFmt w:val="bullet"/>
      <w:lvlText w:val=""/>
      <w:lvlJc w:val="left"/>
      <w:pPr>
        <w:ind w:left="840" w:hanging="420"/>
      </w:pPr>
      <w:rPr>
        <w:rFonts w:ascii="Wingdings" w:hAnsi="Wingdings" w:hint="default"/>
      </w:rPr>
    </w:lvl>
    <w:lvl w:ilvl="2" w:tplc="4D82D602" w:tentative="1">
      <w:start w:val="1"/>
      <w:numFmt w:val="bullet"/>
      <w:lvlText w:val=""/>
      <w:lvlJc w:val="left"/>
      <w:pPr>
        <w:ind w:left="1260" w:hanging="420"/>
      </w:pPr>
      <w:rPr>
        <w:rFonts w:ascii="Wingdings" w:hAnsi="Wingdings" w:hint="default"/>
      </w:rPr>
    </w:lvl>
    <w:lvl w:ilvl="3" w:tplc="BA001C46" w:tentative="1">
      <w:start w:val="1"/>
      <w:numFmt w:val="bullet"/>
      <w:lvlText w:val=""/>
      <w:lvlJc w:val="left"/>
      <w:pPr>
        <w:ind w:left="1680" w:hanging="420"/>
      </w:pPr>
      <w:rPr>
        <w:rFonts w:ascii="Wingdings" w:hAnsi="Wingdings" w:hint="default"/>
      </w:rPr>
    </w:lvl>
    <w:lvl w:ilvl="4" w:tplc="FEC09166" w:tentative="1">
      <w:start w:val="1"/>
      <w:numFmt w:val="bullet"/>
      <w:lvlText w:val=""/>
      <w:lvlJc w:val="left"/>
      <w:pPr>
        <w:ind w:left="2100" w:hanging="420"/>
      </w:pPr>
      <w:rPr>
        <w:rFonts w:ascii="Wingdings" w:hAnsi="Wingdings" w:hint="default"/>
      </w:rPr>
    </w:lvl>
    <w:lvl w:ilvl="5" w:tplc="9556805C" w:tentative="1">
      <w:start w:val="1"/>
      <w:numFmt w:val="bullet"/>
      <w:lvlText w:val=""/>
      <w:lvlJc w:val="left"/>
      <w:pPr>
        <w:ind w:left="2520" w:hanging="420"/>
      </w:pPr>
      <w:rPr>
        <w:rFonts w:ascii="Wingdings" w:hAnsi="Wingdings" w:hint="default"/>
      </w:rPr>
    </w:lvl>
    <w:lvl w:ilvl="6" w:tplc="DC900508" w:tentative="1">
      <w:start w:val="1"/>
      <w:numFmt w:val="bullet"/>
      <w:lvlText w:val=""/>
      <w:lvlJc w:val="left"/>
      <w:pPr>
        <w:ind w:left="2940" w:hanging="420"/>
      </w:pPr>
      <w:rPr>
        <w:rFonts w:ascii="Wingdings" w:hAnsi="Wingdings" w:hint="default"/>
      </w:rPr>
    </w:lvl>
    <w:lvl w:ilvl="7" w:tplc="841EEC88" w:tentative="1">
      <w:start w:val="1"/>
      <w:numFmt w:val="bullet"/>
      <w:lvlText w:val=""/>
      <w:lvlJc w:val="left"/>
      <w:pPr>
        <w:ind w:left="3360" w:hanging="420"/>
      </w:pPr>
      <w:rPr>
        <w:rFonts w:ascii="Wingdings" w:hAnsi="Wingdings" w:hint="default"/>
      </w:rPr>
    </w:lvl>
    <w:lvl w:ilvl="8" w:tplc="DDC0A202" w:tentative="1">
      <w:start w:val="1"/>
      <w:numFmt w:val="bullet"/>
      <w:lvlText w:val=""/>
      <w:lvlJc w:val="left"/>
      <w:pPr>
        <w:ind w:left="3780" w:hanging="420"/>
      </w:pPr>
      <w:rPr>
        <w:rFonts w:ascii="Wingdings" w:hAnsi="Wingdings" w:hint="default"/>
      </w:rPr>
    </w:lvl>
  </w:abstractNum>
  <w:abstractNum w:abstractNumId="71" w15:restartNumberingAfterBreak="0">
    <w:nsid w:val="46E05527"/>
    <w:multiLevelType w:val="hybridMultilevel"/>
    <w:tmpl w:val="77103752"/>
    <w:lvl w:ilvl="0" w:tplc="3A60BCF8">
      <w:start w:val="1"/>
      <w:numFmt w:val="decimalFullWidth"/>
      <w:lvlText w:val="（%1）"/>
      <w:lvlJc w:val="left"/>
      <w:pPr>
        <w:ind w:left="720" w:hanging="720"/>
      </w:pPr>
      <w:rPr>
        <w:rFonts w:hint="default"/>
      </w:rPr>
    </w:lvl>
    <w:lvl w:ilvl="1" w:tplc="22E062C0" w:tentative="1">
      <w:start w:val="1"/>
      <w:numFmt w:val="aiueoFullWidth"/>
      <w:lvlText w:val="(%2)"/>
      <w:lvlJc w:val="left"/>
      <w:pPr>
        <w:ind w:left="840" w:hanging="420"/>
      </w:pPr>
    </w:lvl>
    <w:lvl w:ilvl="2" w:tplc="C002BD76" w:tentative="1">
      <w:start w:val="1"/>
      <w:numFmt w:val="decimalEnclosedCircle"/>
      <w:lvlText w:val="%3"/>
      <w:lvlJc w:val="left"/>
      <w:pPr>
        <w:ind w:left="1260" w:hanging="420"/>
      </w:pPr>
    </w:lvl>
    <w:lvl w:ilvl="3" w:tplc="E4EA6E3A" w:tentative="1">
      <w:start w:val="1"/>
      <w:numFmt w:val="decimal"/>
      <w:lvlText w:val="%4."/>
      <w:lvlJc w:val="left"/>
      <w:pPr>
        <w:ind w:left="1680" w:hanging="420"/>
      </w:pPr>
    </w:lvl>
    <w:lvl w:ilvl="4" w:tplc="0E5C506C" w:tentative="1">
      <w:start w:val="1"/>
      <w:numFmt w:val="aiueoFullWidth"/>
      <w:lvlText w:val="(%5)"/>
      <w:lvlJc w:val="left"/>
      <w:pPr>
        <w:ind w:left="2100" w:hanging="420"/>
      </w:pPr>
    </w:lvl>
    <w:lvl w:ilvl="5" w:tplc="95A8E2A4" w:tentative="1">
      <w:start w:val="1"/>
      <w:numFmt w:val="decimalEnclosedCircle"/>
      <w:lvlText w:val="%6"/>
      <w:lvlJc w:val="left"/>
      <w:pPr>
        <w:ind w:left="2520" w:hanging="420"/>
      </w:pPr>
    </w:lvl>
    <w:lvl w:ilvl="6" w:tplc="6D524142" w:tentative="1">
      <w:start w:val="1"/>
      <w:numFmt w:val="decimal"/>
      <w:lvlText w:val="%7."/>
      <w:lvlJc w:val="left"/>
      <w:pPr>
        <w:ind w:left="2940" w:hanging="420"/>
      </w:pPr>
    </w:lvl>
    <w:lvl w:ilvl="7" w:tplc="E69A3DC4" w:tentative="1">
      <w:start w:val="1"/>
      <w:numFmt w:val="aiueoFullWidth"/>
      <w:lvlText w:val="(%8)"/>
      <w:lvlJc w:val="left"/>
      <w:pPr>
        <w:ind w:left="3360" w:hanging="420"/>
      </w:pPr>
    </w:lvl>
    <w:lvl w:ilvl="8" w:tplc="F58A64B2" w:tentative="1">
      <w:start w:val="1"/>
      <w:numFmt w:val="decimalEnclosedCircle"/>
      <w:lvlText w:val="%9"/>
      <w:lvlJc w:val="left"/>
      <w:pPr>
        <w:ind w:left="3780" w:hanging="420"/>
      </w:pPr>
    </w:lvl>
  </w:abstractNum>
  <w:abstractNum w:abstractNumId="72" w15:restartNumberingAfterBreak="0">
    <w:nsid w:val="47C87731"/>
    <w:multiLevelType w:val="hybridMultilevel"/>
    <w:tmpl w:val="C9AA0F68"/>
    <w:lvl w:ilvl="0" w:tplc="CA62C39E">
      <w:numFmt w:val="bullet"/>
      <w:lvlText w:val="○"/>
      <w:lvlJc w:val="left"/>
      <w:pPr>
        <w:ind w:left="420" w:hanging="420"/>
      </w:pPr>
      <w:rPr>
        <w:rFonts w:ascii="ＭＳ 明朝" w:eastAsia="ＭＳ 明朝" w:hAnsi="ＭＳ 明朝" w:cstheme="minorBidi" w:hint="eastAsia"/>
      </w:rPr>
    </w:lvl>
    <w:lvl w:ilvl="1" w:tplc="04488C86" w:tentative="1">
      <w:start w:val="1"/>
      <w:numFmt w:val="bullet"/>
      <w:lvlText w:val=""/>
      <w:lvlJc w:val="left"/>
      <w:pPr>
        <w:ind w:left="840" w:hanging="420"/>
      </w:pPr>
      <w:rPr>
        <w:rFonts w:ascii="Wingdings" w:hAnsi="Wingdings" w:hint="default"/>
      </w:rPr>
    </w:lvl>
    <w:lvl w:ilvl="2" w:tplc="87FE8022" w:tentative="1">
      <w:start w:val="1"/>
      <w:numFmt w:val="bullet"/>
      <w:lvlText w:val=""/>
      <w:lvlJc w:val="left"/>
      <w:pPr>
        <w:ind w:left="1260" w:hanging="420"/>
      </w:pPr>
      <w:rPr>
        <w:rFonts w:ascii="Wingdings" w:hAnsi="Wingdings" w:hint="default"/>
      </w:rPr>
    </w:lvl>
    <w:lvl w:ilvl="3" w:tplc="3556914E" w:tentative="1">
      <w:start w:val="1"/>
      <w:numFmt w:val="bullet"/>
      <w:lvlText w:val=""/>
      <w:lvlJc w:val="left"/>
      <w:pPr>
        <w:ind w:left="1680" w:hanging="420"/>
      </w:pPr>
      <w:rPr>
        <w:rFonts w:ascii="Wingdings" w:hAnsi="Wingdings" w:hint="default"/>
      </w:rPr>
    </w:lvl>
    <w:lvl w:ilvl="4" w:tplc="D61C71E8" w:tentative="1">
      <w:start w:val="1"/>
      <w:numFmt w:val="bullet"/>
      <w:lvlText w:val=""/>
      <w:lvlJc w:val="left"/>
      <w:pPr>
        <w:ind w:left="2100" w:hanging="420"/>
      </w:pPr>
      <w:rPr>
        <w:rFonts w:ascii="Wingdings" w:hAnsi="Wingdings" w:hint="default"/>
      </w:rPr>
    </w:lvl>
    <w:lvl w:ilvl="5" w:tplc="5F04B4D4" w:tentative="1">
      <w:start w:val="1"/>
      <w:numFmt w:val="bullet"/>
      <w:lvlText w:val=""/>
      <w:lvlJc w:val="left"/>
      <w:pPr>
        <w:ind w:left="2520" w:hanging="420"/>
      </w:pPr>
      <w:rPr>
        <w:rFonts w:ascii="Wingdings" w:hAnsi="Wingdings" w:hint="default"/>
      </w:rPr>
    </w:lvl>
    <w:lvl w:ilvl="6" w:tplc="CB7CD73E" w:tentative="1">
      <w:start w:val="1"/>
      <w:numFmt w:val="bullet"/>
      <w:lvlText w:val=""/>
      <w:lvlJc w:val="left"/>
      <w:pPr>
        <w:ind w:left="2940" w:hanging="420"/>
      </w:pPr>
      <w:rPr>
        <w:rFonts w:ascii="Wingdings" w:hAnsi="Wingdings" w:hint="default"/>
      </w:rPr>
    </w:lvl>
    <w:lvl w:ilvl="7" w:tplc="DCA4FAFC" w:tentative="1">
      <w:start w:val="1"/>
      <w:numFmt w:val="bullet"/>
      <w:lvlText w:val=""/>
      <w:lvlJc w:val="left"/>
      <w:pPr>
        <w:ind w:left="3360" w:hanging="420"/>
      </w:pPr>
      <w:rPr>
        <w:rFonts w:ascii="Wingdings" w:hAnsi="Wingdings" w:hint="default"/>
      </w:rPr>
    </w:lvl>
    <w:lvl w:ilvl="8" w:tplc="30FEDEF2" w:tentative="1">
      <w:start w:val="1"/>
      <w:numFmt w:val="bullet"/>
      <w:lvlText w:val=""/>
      <w:lvlJc w:val="left"/>
      <w:pPr>
        <w:ind w:left="3780" w:hanging="420"/>
      </w:pPr>
      <w:rPr>
        <w:rFonts w:ascii="Wingdings" w:hAnsi="Wingdings" w:hint="default"/>
      </w:rPr>
    </w:lvl>
  </w:abstractNum>
  <w:abstractNum w:abstractNumId="73" w15:restartNumberingAfterBreak="0">
    <w:nsid w:val="48DA0E91"/>
    <w:multiLevelType w:val="hybridMultilevel"/>
    <w:tmpl w:val="5CF458DC"/>
    <w:lvl w:ilvl="0" w:tplc="1EBEAB66">
      <w:start w:val="1"/>
      <w:numFmt w:val="decimal"/>
      <w:lvlText w:val="(%1)"/>
      <w:lvlJc w:val="left"/>
      <w:pPr>
        <w:ind w:left="480" w:hanging="480"/>
      </w:pPr>
      <w:rPr>
        <w:rFonts w:hint="default"/>
      </w:rPr>
    </w:lvl>
    <w:lvl w:ilvl="1" w:tplc="1AC4409C" w:tentative="1">
      <w:start w:val="1"/>
      <w:numFmt w:val="aiueoFullWidth"/>
      <w:lvlText w:val="(%2)"/>
      <w:lvlJc w:val="left"/>
      <w:pPr>
        <w:ind w:left="840" w:hanging="420"/>
      </w:pPr>
    </w:lvl>
    <w:lvl w:ilvl="2" w:tplc="291EED36" w:tentative="1">
      <w:start w:val="1"/>
      <w:numFmt w:val="decimalEnclosedCircle"/>
      <w:lvlText w:val="%3"/>
      <w:lvlJc w:val="left"/>
      <w:pPr>
        <w:ind w:left="1260" w:hanging="420"/>
      </w:pPr>
    </w:lvl>
    <w:lvl w:ilvl="3" w:tplc="F6941276" w:tentative="1">
      <w:start w:val="1"/>
      <w:numFmt w:val="decimal"/>
      <w:lvlText w:val="%4."/>
      <w:lvlJc w:val="left"/>
      <w:pPr>
        <w:ind w:left="1680" w:hanging="420"/>
      </w:pPr>
    </w:lvl>
    <w:lvl w:ilvl="4" w:tplc="7E168D8C" w:tentative="1">
      <w:start w:val="1"/>
      <w:numFmt w:val="aiueoFullWidth"/>
      <w:lvlText w:val="(%5)"/>
      <w:lvlJc w:val="left"/>
      <w:pPr>
        <w:ind w:left="2100" w:hanging="420"/>
      </w:pPr>
    </w:lvl>
    <w:lvl w:ilvl="5" w:tplc="A3743682" w:tentative="1">
      <w:start w:val="1"/>
      <w:numFmt w:val="decimalEnclosedCircle"/>
      <w:lvlText w:val="%6"/>
      <w:lvlJc w:val="left"/>
      <w:pPr>
        <w:ind w:left="2520" w:hanging="420"/>
      </w:pPr>
    </w:lvl>
    <w:lvl w:ilvl="6" w:tplc="9776F286" w:tentative="1">
      <w:start w:val="1"/>
      <w:numFmt w:val="decimal"/>
      <w:lvlText w:val="%7."/>
      <w:lvlJc w:val="left"/>
      <w:pPr>
        <w:ind w:left="2940" w:hanging="420"/>
      </w:pPr>
    </w:lvl>
    <w:lvl w:ilvl="7" w:tplc="9D2C21CA" w:tentative="1">
      <w:start w:val="1"/>
      <w:numFmt w:val="aiueoFullWidth"/>
      <w:lvlText w:val="(%8)"/>
      <w:lvlJc w:val="left"/>
      <w:pPr>
        <w:ind w:left="3360" w:hanging="420"/>
      </w:pPr>
    </w:lvl>
    <w:lvl w:ilvl="8" w:tplc="C0120B3C" w:tentative="1">
      <w:start w:val="1"/>
      <w:numFmt w:val="decimalEnclosedCircle"/>
      <w:lvlText w:val="%9"/>
      <w:lvlJc w:val="left"/>
      <w:pPr>
        <w:ind w:left="3780" w:hanging="420"/>
      </w:pPr>
    </w:lvl>
  </w:abstractNum>
  <w:abstractNum w:abstractNumId="74" w15:restartNumberingAfterBreak="0">
    <w:nsid w:val="4B570BF2"/>
    <w:multiLevelType w:val="hybridMultilevel"/>
    <w:tmpl w:val="BEBA7AA4"/>
    <w:lvl w:ilvl="0" w:tplc="911C870E">
      <w:start w:val="1"/>
      <w:numFmt w:val="decimalFullWidth"/>
      <w:lvlText w:val="（%1）"/>
      <w:lvlJc w:val="left"/>
      <w:pPr>
        <w:ind w:left="720" w:hanging="720"/>
      </w:pPr>
      <w:rPr>
        <w:rFonts w:hint="default"/>
      </w:rPr>
    </w:lvl>
    <w:lvl w:ilvl="1" w:tplc="9938931A" w:tentative="1">
      <w:start w:val="1"/>
      <w:numFmt w:val="aiueoFullWidth"/>
      <w:lvlText w:val="(%2)"/>
      <w:lvlJc w:val="left"/>
      <w:pPr>
        <w:ind w:left="840" w:hanging="420"/>
      </w:pPr>
    </w:lvl>
    <w:lvl w:ilvl="2" w:tplc="DBFA8CD6" w:tentative="1">
      <w:start w:val="1"/>
      <w:numFmt w:val="decimalEnclosedCircle"/>
      <w:lvlText w:val="%3"/>
      <w:lvlJc w:val="left"/>
      <w:pPr>
        <w:ind w:left="1260" w:hanging="420"/>
      </w:pPr>
    </w:lvl>
    <w:lvl w:ilvl="3" w:tplc="7FD6D706" w:tentative="1">
      <w:start w:val="1"/>
      <w:numFmt w:val="decimal"/>
      <w:lvlText w:val="%4."/>
      <w:lvlJc w:val="left"/>
      <w:pPr>
        <w:ind w:left="1680" w:hanging="420"/>
      </w:pPr>
    </w:lvl>
    <w:lvl w:ilvl="4" w:tplc="8A78A120" w:tentative="1">
      <w:start w:val="1"/>
      <w:numFmt w:val="aiueoFullWidth"/>
      <w:lvlText w:val="(%5)"/>
      <w:lvlJc w:val="left"/>
      <w:pPr>
        <w:ind w:left="2100" w:hanging="420"/>
      </w:pPr>
    </w:lvl>
    <w:lvl w:ilvl="5" w:tplc="B6345A78" w:tentative="1">
      <w:start w:val="1"/>
      <w:numFmt w:val="decimalEnclosedCircle"/>
      <w:lvlText w:val="%6"/>
      <w:lvlJc w:val="left"/>
      <w:pPr>
        <w:ind w:left="2520" w:hanging="420"/>
      </w:pPr>
    </w:lvl>
    <w:lvl w:ilvl="6" w:tplc="FF1697BA" w:tentative="1">
      <w:start w:val="1"/>
      <w:numFmt w:val="decimal"/>
      <w:lvlText w:val="%7."/>
      <w:lvlJc w:val="left"/>
      <w:pPr>
        <w:ind w:left="2940" w:hanging="420"/>
      </w:pPr>
    </w:lvl>
    <w:lvl w:ilvl="7" w:tplc="2F8A3DC8" w:tentative="1">
      <w:start w:val="1"/>
      <w:numFmt w:val="aiueoFullWidth"/>
      <w:lvlText w:val="(%8)"/>
      <w:lvlJc w:val="left"/>
      <w:pPr>
        <w:ind w:left="3360" w:hanging="420"/>
      </w:pPr>
    </w:lvl>
    <w:lvl w:ilvl="8" w:tplc="8CCE4202" w:tentative="1">
      <w:start w:val="1"/>
      <w:numFmt w:val="decimalEnclosedCircle"/>
      <w:lvlText w:val="%9"/>
      <w:lvlJc w:val="left"/>
      <w:pPr>
        <w:ind w:left="3780" w:hanging="420"/>
      </w:pPr>
    </w:lvl>
  </w:abstractNum>
  <w:abstractNum w:abstractNumId="75" w15:restartNumberingAfterBreak="0">
    <w:nsid w:val="4BD31F1C"/>
    <w:multiLevelType w:val="hybridMultilevel"/>
    <w:tmpl w:val="D28E1F5C"/>
    <w:lvl w:ilvl="0" w:tplc="30687744">
      <w:start w:val="2"/>
      <w:numFmt w:val="bullet"/>
      <w:lvlText w:val="・"/>
      <w:lvlJc w:val="left"/>
      <w:pPr>
        <w:ind w:left="420" w:hanging="420"/>
      </w:pPr>
      <w:rPr>
        <w:rFonts w:ascii="HG丸ｺﾞｼｯｸM-PRO" w:eastAsia="HG丸ｺﾞｼｯｸM-PRO" w:hAnsi="HG丸ｺﾞｼｯｸM-PRO" w:cs="Times New Roman" w:hint="eastAsia"/>
      </w:rPr>
    </w:lvl>
    <w:lvl w:ilvl="1" w:tplc="E78ED26C" w:tentative="1">
      <w:start w:val="1"/>
      <w:numFmt w:val="bullet"/>
      <w:lvlText w:val=""/>
      <w:lvlJc w:val="left"/>
      <w:pPr>
        <w:ind w:left="840" w:hanging="420"/>
      </w:pPr>
      <w:rPr>
        <w:rFonts w:ascii="Wingdings" w:hAnsi="Wingdings" w:hint="default"/>
      </w:rPr>
    </w:lvl>
    <w:lvl w:ilvl="2" w:tplc="12EC2794" w:tentative="1">
      <w:start w:val="1"/>
      <w:numFmt w:val="bullet"/>
      <w:lvlText w:val=""/>
      <w:lvlJc w:val="left"/>
      <w:pPr>
        <w:ind w:left="1260" w:hanging="420"/>
      </w:pPr>
      <w:rPr>
        <w:rFonts w:ascii="Wingdings" w:hAnsi="Wingdings" w:hint="default"/>
      </w:rPr>
    </w:lvl>
    <w:lvl w:ilvl="3" w:tplc="BF4C62E8" w:tentative="1">
      <w:start w:val="1"/>
      <w:numFmt w:val="bullet"/>
      <w:lvlText w:val=""/>
      <w:lvlJc w:val="left"/>
      <w:pPr>
        <w:ind w:left="1680" w:hanging="420"/>
      </w:pPr>
      <w:rPr>
        <w:rFonts w:ascii="Wingdings" w:hAnsi="Wingdings" w:hint="default"/>
      </w:rPr>
    </w:lvl>
    <w:lvl w:ilvl="4" w:tplc="EA36DABE" w:tentative="1">
      <w:start w:val="1"/>
      <w:numFmt w:val="bullet"/>
      <w:lvlText w:val=""/>
      <w:lvlJc w:val="left"/>
      <w:pPr>
        <w:ind w:left="2100" w:hanging="420"/>
      </w:pPr>
      <w:rPr>
        <w:rFonts w:ascii="Wingdings" w:hAnsi="Wingdings" w:hint="default"/>
      </w:rPr>
    </w:lvl>
    <w:lvl w:ilvl="5" w:tplc="639A9E60" w:tentative="1">
      <w:start w:val="1"/>
      <w:numFmt w:val="bullet"/>
      <w:lvlText w:val=""/>
      <w:lvlJc w:val="left"/>
      <w:pPr>
        <w:ind w:left="2520" w:hanging="420"/>
      </w:pPr>
      <w:rPr>
        <w:rFonts w:ascii="Wingdings" w:hAnsi="Wingdings" w:hint="default"/>
      </w:rPr>
    </w:lvl>
    <w:lvl w:ilvl="6" w:tplc="586A52A6" w:tentative="1">
      <w:start w:val="1"/>
      <w:numFmt w:val="bullet"/>
      <w:lvlText w:val=""/>
      <w:lvlJc w:val="left"/>
      <w:pPr>
        <w:ind w:left="2940" w:hanging="420"/>
      </w:pPr>
      <w:rPr>
        <w:rFonts w:ascii="Wingdings" w:hAnsi="Wingdings" w:hint="default"/>
      </w:rPr>
    </w:lvl>
    <w:lvl w:ilvl="7" w:tplc="0B342B14" w:tentative="1">
      <w:start w:val="1"/>
      <w:numFmt w:val="bullet"/>
      <w:lvlText w:val=""/>
      <w:lvlJc w:val="left"/>
      <w:pPr>
        <w:ind w:left="3360" w:hanging="420"/>
      </w:pPr>
      <w:rPr>
        <w:rFonts w:ascii="Wingdings" w:hAnsi="Wingdings" w:hint="default"/>
      </w:rPr>
    </w:lvl>
    <w:lvl w:ilvl="8" w:tplc="22544C94" w:tentative="1">
      <w:start w:val="1"/>
      <w:numFmt w:val="bullet"/>
      <w:lvlText w:val=""/>
      <w:lvlJc w:val="left"/>
      <w:pPr>
        <w:ind w:left="3780" w:hanging="420"/>
      </w:pPr>
      <w:rPr>
        <w:rFonts w:ascii="Wingdings" w:hAnsi="Wingdings" w:hint="default"/>
      </w:rPr>
    </w:lvl>
  </w:abstractNum>
  <w:abstractNum w:abstractNumId="76" w15:restartNumberingAfterBreak="0">
    <w:nsid w:val="4BDC7182"/>
    <w:multiLevelType w:val="hybridMultilevel"/>
    <w:tmpl w:val="E9BE9A2E"/>
    <w:lvl w:ilvl="0" w:tplc="42448B2A">
      <w:start w:val="2"/>
      <w:numFmt w:val="bullet"/>
      <w:lvlText w:val="・"/>
      <w:lvlJc w:val="left"/>
      <w:pPr>
        <w:ind w:left="420" w:hanging="420"/>
      </w:pPr>
      <w:rPr>
        <w:rFonts w:ascii="HG丸ｺﾞｼｯｸM-PRO" w:eastAsia="HG丸ｺﾞｼｯｸM-PRO" w:hAnsi="HG丸ｺﾞｼｯｸM-PRO" w:cs="Times New Roman" w:hint="eastAsia"/>
      </w:rPr>
    </w:lvl>
    <w:lvl w:ilvl="1" w:tplc="4DE854F2" w:tentative="1">
      <w:start w:val="1"/>
      <w:numFmt w:val="bullet"/>
      <w:lvlText w:val=""/>
      <w:lvlJc w:val="left"/>
      <w:pPr>
        <w:ind w:left="840" w:hanging="420"/>
      </w:pPr>
      <w:rPr>
        <w:rFonts w:ascii="Wingdings" w:hAnsi="Wingdings" w:hint="default"/>
      </w:rPr>
    </w:lvl>
    <w:lvl w:ilvl="2" w:tplc="2940F836" w:tentative="1">
      <w:start w:val="1"/>
      <w:numFmt w:val="bullet"/>
      <w:lvlText w:val=""/>
      <w:lvlJc w:val="left"/>
      <w:pPr>
        <w:ind w:left="1260" w:hanging="420"/>
      </w:pPr>
      <w:rPr>
        <w:rFonts w:ascii="Wingdings" w:hAnsi="Wingdings" w:hint="default"/>
      </w:rPr>
    </w:lvl>
    <w:lvl w:ilvl="3" w:tplc="D96A59C8" w:tentative="1">
      <w:start w:val="1"/>
      <w:numFmt w:val="bullet"/>
      <w:lvlText w:val=""/>
      <w:lvlJc w:val="left"/>
      <w:pPr>
        <w:ind w:left="1680" w:hanging="420"/>
      </w:pPr>
      <w:rPr>
        <w:rFonts w:ascii="Wingdings" w:hAnsi="Wingdings" w:hint="default"/>
      </w:rPr>
    </w:lvl>
    <w:lvl w:ilvl="4" w:tplc="C0587BEA" w:tentative="1">
      <w:start w:val="1"/>
      <w:numFmt w:val="bullet"/>
      <w:lvlText w:val=""/>
      <w:lvlJc w:val="left"/>
      <w:pPr>
        <w:ind w:left="2100" w:hanging="420"/>
      </w:pPr>
      <w:rPr>
        <w:rFonts w:ascii="Wingdings" w:hAnsi="Wingdings" w:hint="default"/>
      </w:rPr>
    </w:lvl>
    <w:lvl w:ilvl="5" w:tplc="499418B6" w:tentative="1">
      <w:start w:val="1"/>
      <w:numFmt w:val="bullet"/>
      <w:lvlText w:val=""/>
      <w:lvlJc w:val="left"/>
      <w:pPr>
        <w:ind w:left="2520" w:hanging="420"/>
      </w:pPr>
      <w:rPr>
        <w:rFonts w:ascii="Wingdings" w:hAnsi="Wingdings" w:hint="default"/>
      </w:rPr>
    </w:lvl>
    <w:lvl w:ilvl="6" w:tplc="47981962" w:tentative="1">
      <w:start w:val="1"/>
      <w:numFmt w:val="bullet"/>
      <w:lvlText w:val=""/>
      <w:lvlJc w:val="left"/>
      <w:pPr>
        <w:ind w:left="2940" w:hanging="420"/>
      </w:pPr>
      <w:rPr>
        <w:rFonts w:ascii="Wingdings" w:hAnsi="Wingdings" w:hint="default"/>
      </w:rPr>
    </w:lvl>
    <w:lvl w:ilvl="7" w:tplc="1352A0EE" w:tentative="1">
      <w:start w:val="1"/>
      <w:numFmt w:val="bullet"/>
      <w:lvlText w:val=""/>
      <w:lvlJc w:val="left"/>
      <w:pPr>
        <w:ind w:left="3360" w:hanging="420"/>
      </w:pPr>
      <w:rPr>
        <w:rFonts w:ascii="Wingdings" w:hAnsi="Wingdings" w:hint="default"/>
      </w:rPr>
    </w:lvl>
    <w:lvl w:ilvl="8" w:tplc="6F7C707E" w:tentative="1">
      <w:start w:val="1"/>
      <w:numFmt w:val="bullet"/>
      <w:lvlText w:val=""/>
      <w:lvlJc w:val="left"/>
      <w:pPr>
        <w:ind w:left="3780" w:hanging="420"/>
      </w:pPr>
      <w:rPr>
        <w:rFonts w:ascii="Wingdings" w:hAnsi="Wingdings" w:hint="default"/>
      </w:rPr>
    </w:lvl>
  </w:abstractNum>
  <w:abstractNum w:abstractNumId="77" w15:restartNumberingAfterBreak="0">
    <w:nsid w:val="4D0E4E8D"/>
    <w:multiLevelType w:val="hybridMultilevel"/>
    <w:tmpl w:val="5AEC868A"/>
    <w:lvl w:ilvl="0" w:tplc="F118E81A">
      <w:numFmt w:val="bullet"/>
      <w:lvlText w:val="○"/>
      <w:lvlJc w:val="left"/>
      <w:pPr>
        <w:ind w:left="420" w:hanging="420"/>
      </w:pPr>
      <w:rPr>
        <w:rFonts w:ascii="ＭＳ 明朝" w:eastAsia="ＭＳ 明朝" w:hAnsi="ＭＳ 明朝" w:cstheme="minorBidi" w:hint="eastAsia"/>
      </w:rPr>
    </w:lvl>
    <w:lvl w:ilvl="1" w:tplc="BCDE2732" w:tentative="1">
      <w:start w:val="1"/>
      <w:numFmt w:val="bullet"/>
      <w:lvlText w:val=""/>
      <w:lvlJc w:val="left"/>
      <w:pPr>
        <w:ind w:left="840" w:hanging="420"/>
      </w:pPr>
      <w:rPr>
        <w:rFonts w:ascii="Wingdings" w:hAnsi="Wingdings" w:hint="default"/>
      </w:rPr>
    </w:lvl>
    <w:lvl w:ilvl="2" w:tplc="104C7134" w:tentative="1">
      <w:start w:val="1"/>
      <w:numFmt w:val="bullet"/>
      <w:lvlText w:val=""/>
      <w:lvlJc w:val="left"/>
      <w:pPr>
        <w:ind w:left="1260" w:hanging="420"/>
      </w:pPr>
      <w:rPr>
        <w:rFonts w:ascii="Wingdings" w:hAnsi="Wingdings" w:hint="default"/>
      </w:rPr>
    </w:lvl>
    <w:lvl w:ilvl="3" w:tplc="456E070C" w:tentative="1">
      <w:start w:val="1"/>
      <w:numFmt w:val="bullet"/>
      <w:lvlText w:val=""/>
      <w:lvlJc w:val="left"/>
      <w:pPr>
        <w:ind w:left="1680" w:hanging="420"/>
      </w:pPr>
      <w:rPr>
        <w:rFonts w:ascii="Wingdings" w:hAnsi="Wingdings" w:hint="default"/>
      </w:rPr>
    </w:lvl>
    <w:lvl w:ilvl="4" w:tplc="CA801D2C" w:tentative="1">
      <w:start w:val="1"/>
      <w:numFmt w:val="bullet"/>
      <w:lvlText w:val=""/>
      <w:lvlJc w:val="left"/>
      <w:pPr>
        <w:ind w:left="2100" w:hanging="420"/>
      </w:pPr>
      <w:rPr>
        <w:rFonts w:ascii="Wingdings" w:hAnsi="Wingdings" w:hint="default"/>
      </w:rPr>
    </w:lvl>
    <w:lvl w:ilvl="5" w:tplc="8444AE9A" w:tentative="1">
      <w:start w:val="1"/>
      <w:numFmt w:val="bullet"/>
      <w:lvlText w:val=""/>
      <w:lvlJc w:val="left"/>
      <w:pPr>
        <w:ind w:left="2520" w:hanging="420"/>
      </w:pPr>
      <w:rPr>
        <w:rFonts w:ascii="Wingdings" w:hAnsi="Wingdings" w:hint="default"/>
      </w:rPr>
    </w:lvl>
    <w:lvl w:ilvl="6" w:tplc="D9F07A56" w:tentative="1">
      <w:start w:val="1"/>
      <w:numFmt w:val="bullet"/>
      <w:lvlText w:val=""/>
      <w:lvlJc w:val="left"/>
      <w:pPr>
        <w:ind w:left="2940" w:hanging="420"/>
      </w:pPr>
      <w:rPr>
        <w:rFonts w:ascii="Wingdings" w:hAnsi="Wingdings" w:hint="default"/>
      </w:rPr>
    </w:lvl>
    <w:lvl w:ilvl="7" w:tplc="CA18AA9C" w:tentative="1">
      <w:start w:val="1"/>
      <w:numFmt w:val="bullet"/>
      <w:lvlText w:val=""/>
      <w:lvlJc w:val="left"/>
      <w:pPr>
        <w:ind w:left="3360" w:hanging="420"/>
      </w:pPr>
      <w:rPr>
        <w:rFonts w:ascii="Wingdings" w:hAnsi="Wingdings" w:hint="default"/>
      </w:rPr>
    </w:lvl>
    <w:lvl w:ilvl="8" w:tplc="B8D075FE" w:tentative="1">
      <w:start w:val="1"/>
      <w:numFmt w:val="bullet"/>
      <w:lvlText w:val=""/>
      <w:lvlJc w:val="left"/>
      <w:pPr>
        <w:ind w:left="3780" w:hanging="420"/>
      </w:pPr>
      <w:rPr>
        <w:rFonts w:ascii="Wingdings" w:hAnsi="Wingdings" w:hint="default"/>
      </w:rPr>
    </w:lvl>
  </w:abstractNum>
  <w:abstractNum w:abstractNumId="78" w15:restartNumberingAfterBreak="0">
    <w:nsid w:val="4E21070B"/>
    <w:multiLevelType w:val="hybridMultilevel"/>
    <w:tmpl w:val="D98E9712"/>
    <w:lvl w:ilvl="0" w:tplc="B18E01F4">
      <w:start w:val="2"/>
      <w:numFmt w:val="bullet"/>
      <w:lvlText w:val="・"/>
      <w:lvlJc w:val="left"/>
      <w:pPr>
        <w:ind w:left="420" w:hanging="420"/>
      </w:pPr>
      <w:rPr>
        <w:rFonts w:ascii="HG丸ｺﾞｼｯｸM-PRO" w:eastAsia="HG丸ｺﾞｼｯｸM-PRO" w:hAnsi="HG丸ｺﾞｼｯｸM-PRO" w:cs="Times New Roman" w:hint="eastAsia"/>
      </w:rPr>
    </w:lvl>
    <w:lvl w:ilvl="1" w:tplc="5FA0E8E8" w:tentative="1">
      <w:start w:val="1"/>
      <w:numFmt w:val="bullet"/>
      <w:lvlText w:val=""/>
      <w:lvlJc w:val="left"/>
      <w:pPr>
        <w:ind w:left="840" w:hanging="420"/>
      </w:pPr>
      <w:rPr>
        <w:rFonts w:ascii="Wingdings" w:hAnsi="Wingdings" w:hint="default"/>
      </w:rPr>
    </w:lvl>
    <w:lvl w:ilvl="2" w:tplc="D43A3324" w:tentative="1">
      <w:start w:val="1"/>
      <w:numFmt w:val="bullet"/>
      <w:lvlText w:val=""/>
      <w:lvlJc w:val="left"/>
      <w:pPr>
        <w:ind w:left="1260" w:hanging="420"/>
      </w:pPr>
      <w:rPr>
        <w:rFonts w:ascii="Wingdings" w:hAnsi="Wingdings" w:hint="default"/>
      </w:rPr>
    </w:lvl>
    <w:lvl w:ilvl="3" w:tplc="42E00ED8" w:tentative="1">
      <w:start w:val="1"/>
      <w:numFmt w:val="bullet"/>
      <w:lvlText w:val=""/>
      <w:lvlJc w:val="left"/>
      <w:pPr>
        <w:ind w:left="1680" w:hanging="420"/>
      </w:pPr>
      <w:rPr>
        <w:rFonts w:ascii="Wingdings" w:hAnsi="Wingdings" w:hint="default"/>
      </w:rPr>
    </w:lvl>
    <w:lvl w:ilvl="4" w:tplc="BA724E98" w:tentative="1">
      <w:start w:val="1"/>
      <w:numFmt w:val="bullet"/>
      <w:lvlText w:val=""/>
      <w:lvlJc w:val="left"/>
      <w:pPr>
        <w:ind w:left="2100" w:hanging="420"/>
      </w:pPr>
      <w:rPr>
        <w:rFonts w:ascii="Wingdings" w:hAnsi="Wingdings" w:hint="default"/>
      </w:rPr>
    </w:lvl>
    <w:lvl w:ilvl="5" w:tplc="B108FEC4" w:tentative="1">
      <w:start w:val="1"/>
      <w:numFmt w:val="bullet"/>
      <w:lvlText w:val=""/>
      <w:lvlJc w:val="left"/>
      <w:pPr>
        <w:ind w:left="2520" w:hanging="420"/>
      </w:pPr>
      <w:rPr>
        <w:rFonts w:ascii="Wingdings" w:hAnsi="Wingdings" w:hint="default"/>
      </w:rPr>
    </w:lvl>
    <w:lvl w:ilvl="6" w:tplc="646A996A" w:tentative="1">
      <w:start w:val="1"/>
      <w:numFmt w:val="bullet"/>
      <w:lvlText w:val=""/>
      <w:lvlJc w:val="left"/>
      <w:pPr>
        <w:ind w:left="2940" w:hanging="420"/>
      </w:pPr>
      <w:rPr>
        <w:rFonts w:ascii="Wingdings" w:hAnsi="Wingdings" w:hint="default"/>
      </w:rPr>
    </w:lvl>
    <w:lvl w:ilvl="7" w:tplc="0E6E0966" w:tentative="1">
      <w:start w:val="1"/>
      <w:numFmt w:val="bullet"/>
      <w:lvlText w:val=""/>
      <w:lvlJc w:val="left"/>
      <w:pPr>
        <w:ind w:left="3360" w:hanging="420"/>
      </w:pPr>
      <w:rPr>
        <w:rFonts w:ascii="Wingdings" w:hAnsi="Wingdings" w:hint="default"/>
      </w:rPr>
    </w:lvl>
    <w:lvl w:ilvl="8" w:tplc="EB22F92E" w:tentative="1">
      <w:start w:val="1"/>
      <w:numFmt w:val="bullet"/>
      <w:lvlText w:val=""/>
      <w:lvlJc w:val="left"/>
      <w:pPr>
        <w:ind w:left="3780" w:hanging="420"/>
      </w:pPr>
      <w:rPr>
        <w:rFonts w:ascii="Wingdings" w:hAnsi="Wingdings" w:hint="default"/>
      </w:rPr>
    </w:lvl>
  </w:abstractNum>
  <w:abstractNum w:abstractNumId="79" w15:restartNumberingAfterBreak="0">
    <w:nsid w:val="4E537D82"/>
    <w:multiLevelType w:val="hybridMultilevel"/>
    <w:tmpl w:val="5FFA8502"/>
    <w:lvl w:ilvl="0" w:tplc="17266A3C">
      <w:start w:val="2"/>
      <w:numFmt w:val="bullet"/>
      <w:lvlText w:val="・"/>
      <w:lvlJc w:val="left"/>
      <w:pPr>
        <w:ind w:left="420" w:hanging="420"/>
      </w:pPr>
      <w:rPr>
        <w:rFonts w:ascii="HG丸ｺﾞｼｯｸM-PRO" w:eastAsia="HG丸ｺﾞｼｯｸM-PRO" w:hAnsi="HG丸ｺﾞｼｯｸM-PRO" w:cs="Times New Roman" w:hint="eastAsia"/>
      </w:rPr>
    </w:lvl>
    <w:lvl w:ilvl="1" w:tplc="FD3234AA" w:tentative="1">
      <w:start w:val="1"/>
      <w:numFmt w:val="bullet"/>
      <w:lvlText w:val=""/>
      <w:lvlJc w:val="left"/>
      <w:pPr>
        <w:ind w:left="840" w:hanging="420"/>
      </w:pPr>
      <w:rPr>
        <w:rFonts w:ascii="Wingdings" w:hAnsi="Wingdings" w:hint="default"/>
      </w:rPr>
    </w:lvl>
    <w:lvl w:ilvl="2" w:tplc="BC0A500A" w:tentative="1">
      <w:start w:val="1"/>
      <w:numFmt w:val="bullet"/>
      <w:lvlText w:val=""/>
      <w:lvlJc w:val="left"/>
      <w:pPr>
        <w:ind w:left="1260" w:hanging="420"/>
      </w:pPr>
      <w:rPr>
        <w:rFonts w:ascii="Wingdings" w:hAnsi="Wingdings" w:hint="default"/>
      </w:rPr>
    </w:lvl>
    <w:lvl w:ilvl="3" w:tplc="F07E9E2A" w:tentative="1">
      <w:start w:val="1"/>
      <w:numFmt w:val="bullet"/>
      <w:lvlText w:val=""/>
      <w:lvlJc w:val="left"/>
      <w:pPr>
        <w:ind w:left="1680" w:hanging="420"/>
      </w:pPr>
      <w:rPr>
        <w:rFonts w:ascii="Wingdings" w:hAnsi="Wingdings" w:hint="default"/>
      </w:rPr>
    </w:lvl>
    <w:lvl w:ilvl="4" w:tplc="5E36CF76" w:tentative="1">
      <w:start w:val="1"/>
      <w:numFmt w:val="bullet"/>
      <w:lvlText w:val=""/>
      <w:lvlJc w:val="left"/>
      <w:pPr>
        <w:ind w:left="2100" w:hanging="420"/>
      </w:pPr>
      <w:rPr>
        <w:rFonts w:ascii="Wingdings" w:hAnsi="Wingdings" w:hint="default"/>
      </w:rPr>
    </w:lvl>
    <w:lvl w:ilvl="5" w:tplc="6352D164" w:tentative="1">
      <w:start w:val="1"/>
      <w:numFmt w:val="bullet"/>
      <w:lvlText w:val=""/>
      <w:lvlJc w:val="left"/>
      <w:pPr>
        <w:ind w:left="2520" w:hanging="420"/>
      </w:pPr>
      <w:rPr>
        <w:rFonts w:ascii="Wingdings" w:hAnsi="Wingdings" w:hint="default"/>
      </w:rPr>
    </w:lvl>
    <w:lvl w:ilvl="6" w:tplc="73FACC9C" w:tentative="1">
      <w:start w:val="1"/>
      <w:numFmt w:val="bullet"/>
      <w:lvlText w:val=""/>
      <w:lvlJc w:val="left"/>
      <w:pPr>
        <w:ind w:left="2940" w:hanging="420"/>
      </w:pPr>
      <w:rPr>
        <w:rFonts w:ascii="Wingdings" w:hAnsi="Wingdings" w:hint="default"/>
      </w:rPr>
    </w:lvl>
    <w:lvl w:ilvl="7" w:tplc="1DE67644" w:tentative="1">
      <w:start w:val="1"/>
      <w:numFmt w:val="bullet"/>
      <w:lvlText w:val=""/>
      <w:lvlJc w:val="left"/>
      <w:pPr>
        <w:ind w:left="3360" w:hanging="420"/>
      </w:pPr>
      <w:rPr>
        <w:rFonts w:ascii="Wingdings" w:hAnsi="Wingdings" w:hint="default"/>
      </w:rPr>
    </w:lvl>
    <w:lvl w:ilvl="8" w:tplc="719C112C" w:tentative="1">
      <w:start w:val="1"/>
      <w:numFmt w:val="bullet"/>
      <w:lvlText w:val=""/>
      <w:lvlJc w:val="left"/>
      <w:pPr>
        <w:ind w:left="3780" w:hanging="420"/>
      </w:pPr>
      <w:rPr>
        <w:rFonts w:ascii="Wingdings" w:hAnsi="Wingdings" w:hint="default"/>
      </w:rPr>
    </w:lvl>
  </w:abstractNum>
  <w:abstractNum w:abstractNumId="80" w15:restartNumberingAfterBreak="0">
    <w:nsid w:val="4EDB5D5B"/>
    <w:multiLevelType w:val="hybridMultilevel"/>
    <w:tmpl w:val="7E96D246"/>
    <w:lvl w:ilvl="0" w:tplc="97AE90BC">
      <w:start w:val="1"/>
      <w:numFmt w:val="decimalFullWidth"/>
      <w:lvlText w:val="（%1）"/>
      <w:lvlJc w:val="left"/>
      <w:pPr>
        <w:ind w:left="383" w:hanging="420"/>
      </w:pPr>
      <w:rPr>
        <w:rFonts w:hint="default"/>
      </w:rPr>
    </w:lvl>
    <w:lvl w:ilvl="1" w:tplc="0BD2C940" w:tentative="1">
      <w:start w:val="1"/>
      <w:numFmt w:val="aiueoFullWidth"/>
      <w:lvlText w:val="(%2)"/>
      <w:lvlJc w:val="left"/>
      <w:pPr>
        <w:ind w:left="803" w:hanging="420"/>
      </w:pPr>
    </w:lvl>
    <w:lvl w:ilvl="2" w:tplc="44F02ED6" w:tentative="1">
      <w:start w:val="1"/>
      <w:numFmt w:val="decimalEnclosedCircle"/>
      <w:lvlText w:val="%3"/>
      <w:lvlJc w:val="left"/>
      <w:pPr>
        <w:ind w:left="1223" w:hanging="420"/>
      </w:pPr>
    </w:lvl>
    <w:lvl w:ilvl="3" w:tplc="332A4668" w:tentative="1">
      <w:start w:val="1"/>
      <w:numFmt w:val="decimal"/>
      <w:lvlText w:val="%4."/>
      <w:lvlJc w:val="left"/>
      <w:pPr>
        <w:ind w:left="1643" w:hanging="420"/>
      </w:pPr>
    </w:lvl>
    <w:lvl w:ilvl="4" w:tplc="8A5A3A46" w:tentative="1">
      <w:start w:val="1"/>
      <w:numFmt w:val="aiueoFullWidth"/>
      <w:lvlText w:val="(%5)"/>
      <w:lvlJc w:val="left"/>
      <w:pPr>
        <w:ind w:left="2063" w:hanging="420"/>
      </w:pPr>
    </w:lvl>
    <w:lvl w:ilvl="5" w:tplc="1840CC38" w:tentative="1">
      <w:start w:val="1"/>
      <w:numFmt w:val="decimalEnclosedCircle"/>
      <w:lvlText w:val="%6"/>
      <w:lvlJc w:val="left"/>
      <w:pPr>
        <w:ind w:left="2483" w:hanging="420"/>
      </w:pPr>
    </w:lvl>
    <w:lvl w:ilvl="6" w:tplc="242ABCF4" w:tentative="1">
      <w:start w:val="1"/>
      <w:numFmt w:val="decimal"/>
      <w:lvlText w:val="%7."/>
      <w:lvlJc w:val="left"/>
      <w:pPr>
        <w:ind w:left="2903" w:hanging="420"/>
      </w:pPr>
    </w:lvl>
    <w:lvl w:ilvl="7" w:tplc="537C13B0" w:tentative="1">
      <w:start w:val="1"/>
      <w:numFmt w:val="aiueoFullWidth"/>
      <w:lvlText w:val="(%8)"/>
      <w:lvlJc w:val="left"/>
      <w:pPr>
        <w:ind w:left="3323" w:hanging="420"/>
      </w:pPr>
    </w:lvl>
    <w:lvl w:ilvl="8" w:tplc="92EA8E50" w:tentative="1">
      <w:start w:val="1"/>
      <w:numFmt w:val="decimalEnclosedCircle"/>
      <w:lvlText w:val="%9"/>
      <w:lvlJc w:val="left"/>
      <w:pPr>
        <w:ind w:left="3743" w:hanging="420"/>
      </w:pPr>
    </w:lvl>
  </w:abstractNum>
  <w:abstractNum w:abstractNumId="81" w15:restartNumberingAfterBreak="0">
    <w:nsid w:val="50A33C5A"/>
    <w:multiLevelType w:val="hybridMultilevel"/>
    <w:tmpl w:val="BFF22B5C"/>
    <w:lvl w:ilvl="0" w:tplc="1BF60A04">
      <w:start w:val="2"/>
      <w:numFmt w:val="bullet"/>
      <w:lvlText w:val="・"/>
      <w:lvlJc w:val="left"/>
      <w:pPr>
        <w:ind w:left="420" w:hanging="420"/>
      </w:pPr>
      <w:rPr>
        <w:rFonts w:ascii="HG丸ｺﾞｼｯｸM-PRO" w:eastAsia="HG丸ｺﾞｼｯｸM-PRO" w:hAnsi="HG丸ｺﾞｼｯｸM-PRO" w:cs="Times New Roman" w:hint="eastAsia"/>
      </w:rPr>
    </w:lvl>
    <w:lvl w:ilvl="1" w:tplc="82C41176" w:tentative="1">
      <w:start w:val="1"/>
      <w:numFmt w:val="bullet"/>
      <w:lvlText w:val=""/>
      <w:lvlJc w:val="left"/>
      <w:pPr>
        <w:ind w:left="840" w:hanging="420"/>
      </w:pPr>
      <w:rPr>
        <w:rFonts w:ascii="Wingdings" w:hAnsi="Wingdings" w:hint="default"/>
      </w:rPr>
    </w:lvl>
    <w:lvl w:ilvl="2" w:tplc="38DCA386" w:tentative="1">
      <w:start w:val="1"/>
      <w:numFmt w:val="bullet"/>
      <w:lvlText w:val=""/>
      <w:lvlJc w:val="left"/>
      <w:pPr>
        <w:ind w:left="1260" w:hanging="420"/>
      </w:pPr>
      <w:rPr>
        <w:rFonts w:ascii="Wingdings" w:hAnsi="Wingdings" w:hint="default"/>
      </w:rPr>
    </w:lvl>
    <w:lvl w:ilvl="3" w:tplc="F0967158" w:tentative="1">
      <w:start w:val="1"/>
      <w:numFmt w:val="bullet"/>
      <w:lvlText w:val=""/>
      <w:lvlJc w:val="left"/>
      <w:pPr>
        <w:ind w:left="1680" w:hanging="420"/>
      </w:pPr>
      <w:rPr>
        <w:rFonts w:ascii="Wingdings" w:hAnsi="Wingdings" w:hint="default"/>
      </w:rPr>
    </w:lvl>
    <w:lvl w:ilvl="4" w:tplc="B1988AC4" w:tentative="1">
      <w:start w:val="1"/>
      <w:numFmt w:val="bullet"/>
      <w:lvlText w:val=""/>
      <w:lvlJc w:val="left"/>
      <w:pPr>
        <w:ind w:left="2100" w:hanging="420"/>
      </w:pPr>
      <w:rPr>
        <w:rFonts w:ascii="Wingdings" w:hAnsi="Wingdings" w:hint="default"/>
      </w:rPr>
    </w:lvl>
    <w:lvl w:ilvl="5" w:tplc="05C00574" w:tentative="1">
      <w:start w:val="1"/>
      <w:numFmt w:val="bullet"/>
      <w:lvlText w:val=""/>
      <w:lvlJc w:val="left"/>
      <w:pPr>
        <w:ind w:left="2520" w:hanging="420"/>
      </w:pPr>
      <w:rPr>
        <w:rFonts w:ascii="Wingdings" w:hAnsi="Wingdings" w:hint="default"/>
      </w:rPr>
    </w:lvl>
    <w:lvl w:ilvl="6" w:tplc="85AA74E0" w:tentative="1">
      <w:start w:val="1"/>
      <w:numFmt w:val="bullet"/>
      <w:lvlText w:val=""/>
      <w:lvlJc w:val="left"/>
      <w:pPr>
        <w:ind w:left="2940" w:hanging="420"/>
      </w:pPr>
      <w:rPr>
        <w:rFonts w:ascii="Wingdings" w:hAnsi="Wingdings" w:hint="default"/>
      </w:rPr>
    </w:lvl>
    <w:lvl w:ilvl="7" w:tplc="588EAB4C" w:tentative="1">
      <w:start w:val="1"/>
      <w:numFmt w:val="bullet"/>
      <w:lvlText w:val=""/>
      <w:lvlJc w:val="left"/>
      <w:pPr>
        <w:ind w:left="3360" w:hanging="420"/>
      </w:pPr>
      <w:rPr>
        <w:rFonts w:ascii="Wingdings" w:hAnsi="Wingdings" w:hint="default"/>
      </w:rPr>
    </w:lvl>
    <w:lvl w:ilvl="8" w:tplc="13A2B38C" w:tentative="1">
      <w:start w:val="1"/>
      <w:numFmt w:val="bullet"/>
      <w:lvlText w:val=""/>
      <w:lvlJc w:val="left"/>
      <w:pPr>
        <w:ind w:left="3780" w:hanging="420"/>
      </w:pPr>
      <w:rPr>
        <w:rFonts w:ascii="Wingdings" w:hAnsi="Wingdings" w:hint="default"/>
      </w:rPr>
    </w:lvl>
  </w:abstractNum>
  <w:abstractNum w:abstractNumId="82" w15:restartNumberingAfterBreak="0">
    <w:nsid w:val="5121232B"/>
    <w:multiLevelType w:val="hybridMultilevel"/>
    <w:tmpl w:val="D5EC6ED8"/>
    <w:lvl w:ilvl="0" w:tplc="24E0EE38">
      <w:start w:val="2"/>
      <w:numFmt w:val="bullet"/>
      <w:lvlText w:val="・"/>
      <w:lvlJc w:val="left"/>
      <w:pPr>
        <w:ind w:left="420" w:hanging="420"/>
      </w:pPr>
      <w:rPr>
        <w:rFonts w:ascii="HG丸ｺﾞｼｯｸM-PRO" w:eastAsia="HG丸ｺﾞｼｯｸM-PRO" w:hAnsi="HG丸ｺﾞｼｯｸM-PRO" w:cs="Times New Roman" w:hint="eastAsia"/>
      </w:rPr>
    </w:lvl>
    <w:lvl w:ilvl="1" w:tplc="886ABA3E" w:tentative="1">
      <w:start w:val="1"/>
      <w:numFmt w:val="bullet"/>
      <w:lvlText w:val=""/>
      <w:lvlJc w:val="left"/>
      <w:pPr>
        <w:ind w:left="840" w:hanging="420"/>
      </w:pPr>
      <w:rPr>
        <w:rFonts w:ascii="Wingdings" w:hAnsi="Wingdings" w:hint="default"/>
      </w:rPr>
    </w:lvl>
    <w:lvl w:ilvl="2" w:tplc="63C62EF2" w:tentative="1">
      <w:start w:val="1"/>
      <w:numFmt w:val="bullet"/>
      <w:lvlText w:val=""/>
      <w:lvlJc w:val="left"/>
      <w:pPr>
        <w:ind w:left="1260" w:hanging="420"/>
      </w:pPr>
      <w:rPr>
        <w:rFonts w:ascii="Wingdings" w:hAnsi="Wingdings" w:hint="default"/>
      </w:rPr>
    </w:lvl>
    <w:lvl w:ilvl="3" w:tplc="4E1284EC" w:tentative="1">
      <w:start w:val="1"/>
      <w:numFmt w:val="bullet"/>
      <w:lvlText w:val=""/>
      <w:lvlJc w:val="left"/>
      <w:pPr>
        <w:ind w:left="1680" w:hanging="420"/>
      </w:pPr>
      <w:rPr>
        <w:rFonts w:ascii="Wingdings" w:hAnsi="Wingdings" w:hint="default"/>
      </w:rPr>
    </w:lvl>
    <w:lvl w:ilvl="4" w:tplc="FB1E5470" w:tentative="1">
      <w:start w:val="1"/>
      <w:numFmt w:val="bullet"/>
      <w:lvlText w:val=""/>
      <w:lvlJc w:val="left"/>
      <w:pPr>
        <w:ind w:left="2100" w:hanging="420"/>
      </w:pPr>
      <w:rPr>
        <w:rFonts w:ascii="Wingdings" w:hAnsi="Wingdings" w:hint="default"/>
      </w:rPr>
    </w:lvl>
    <w:lvl w:ilvl="5" w:tplc="A320B450" w:tentative="1">
      <w:start w:val="1"/>
      <w:numFmt w:val="bullet"/>
      <w:lvlText w:val=""/>
      <w:lvlJc w:val="left"/>
      <w:pPr>
        <w:ind w:left="2520" w:hanging="420"/>
      </w:pPr>
      <w:rPr>
        <w:rFonts w:ascii="Wingdings" w:hAnsi="Wingdings" w:hint="default"/>
      </w:rPr>
    </w:lvl>
    <w:lvl w:ilvl="6" w:tplc="18AA926A" w:tentative="1">
      <w:start w:val="1"/>
      <w:numFmt w:val="bullet"/>
      <w:lvlText w:val=""/>
      <w:lvlJc w:val="left"/>
      <w:pPr>
        <w:ind w:left="2940" w:hanging="420"/>
      </w:pPr>
      <w:rPr>
        <w:rFonts w:ascii="Wingdings" w:hAnsi="Wingdings" w:hint="default"/>
      </w:rPr>
    </w:lvl>
    <w:lvl w:ilvl="7" w:tplc="73B46334" w:tentative="1">
      <w:start w:val="1"/>
      <w:numFmt w:val="bullet"/>
      <w:lvlText w:val=""/>
      <w:lvlJc w:val="left"/>
      <w:pPr>
        <w:ind w:left="3360" w:hanging="420"/>
      </w:pPr>
      <w:rPr>
        <w:rFonts w:ascii="Wingdings" w:hAnsi="Wingdings" w:hint="default"/>
      </w:rPr>
    </w:lvl>
    <w:lvl w:ilvl="8" w:tplc="24F2A154" w:tentative="1">
      <w:start w:val="1"/>
      <w:numFmt w:val="bullet"/>
      <w:lvlText w:val=""/>
      <w:lvlJc w:val="left"/>
      <w:pPr>
        <w:ind w:left="3780" w:hanging="420"/>
      </w:pPr>
      <w:rPr>
        <w:rFonts w:ascii="Wingdings" w:hAnsi="Wingdings" w:hint="default"/>
      </w:rPr>
    </w:lvl>
  </w:abstractNum>
  <w:abstractNum w:abstractNumId="83" w15:restartNumberingAfterBreak="0">
    <w:nsid w:val="51962247"/>
    <w:multiLevelType w:val="hybridMultilevel"/>
    <w:tmpl w:val="5DE23DAE"/>
    <w:lvl w:ilvl="0" w:tplc="042C4568">
      <w:start w:val="2"/>
      <w:numFmt w:val="bullet"/>
      <w:lvlText w:val="・"/>
      <w:lvlJc w:val="left"/>
      <w:pPr>
        <w:ind w:left="420" w:hanging="420"/>
      </w:pPr>
      <w:rPr>
        <w:rFonts w:ascii="HG丸ｺﾞｼｯｸM-PRO" w:eastAsia="HG丸ｺﾞｼｯｸM-PRO" w:hAnsi="HG丸ｺﾞｼｯｸM-PRO" w:cs="Times New Roman" w:hint="eastAsia"/>
      </w:rPr>
    </w:lvl>
    <w:lvl w:ilvl="1" w:tplc="0CEC3B56" w:tentative="1">
      <w:start w:val="1"/>
      <w:numFmt w:val="bullet"/>
      <w:lvlText w:val=""/>
      <w:lvlJc w:val="left"/>
      <w:pPr>
        <w:ind w:left="840" w:hanging="420"/>
      </w:pPr>
      <w:rPr>
        <w:rFonts w:ascii="Wingdings" w:hAnsi="Wingdings" w:hint="default"/>
      </w:rPr>
    </w:lvl>
    <w:lvl w:ilvl="2" w:tplc="AD7AAE64" w:tentative="1">
      <w:start w:val="1"/>
      <w:numFmt w:val="bullet"/>
      <w:lvlText w:val=""/>
      <w:lvlJc w:val="left"/>
      <w:pPr>
        <w:ind w:left="1260" w:hanging="420"/>
      </w:pPr>
      <w:rPr>
        <w:rFonts w:ascii="Wingdings" w:hAnsi="Wingdings" w:hint="default"/>
      </w:rPr>
    </w:lvl>
    <w:lvl w:ilvl="3" w:tplc="DB8C28EE" w:tentative="1">
      <w:start w:val="1"/>
      <w:numFmt w:val="bullet"/>
      <w:lvlText w:val=""/>
      <w:lvlJc w:val="left"/>
      <w:pPr>
        <w:ind w:left="1680" w:hanging="420"/>
      </w:pPr>
      <w:rPr>
        <w:rFonts w:ascii="Wingdings" w:hAnsi="Wingdings" w:hint="default"/>
      </w:rPr>
    </w:lvl>
    <w:lvl w:ilvl="4" w:tplc="B23E92BE" w:tentative="1">
      <w:start w:val="1"/>
      <w:numFmt w:val="bullet"/>
      <w:lvlText w:val=""/>
      <w:lvlJc w:val="left"/>
      <w:pPr>
        <w:ind w:left="2100" w:hanging="420"/>
      </w:pPr>
      <w:rPr>
        <w:rFonts w:ascii="Wingdings" w:hAnsi="Wingdings" w:hint="default"/>
      </w:rPr>
    </w:lvl>
    <w:lvl w:ilvl="5" w:tplc="253495D0" w:tentative="1">
      <w:start w:val="1"/>
      <w:numFmt w:val="bullet"/>
      <w:lvlText w:val=""/>
      <w:lvlJc w:val="left"/>
      <w:pPr>
        <w:ind w:left="2520" w:hanging="420"/>
      </w:pPr>
      <w:rPr>
        <w:rFonts w:ascii="Wingdings" w:hAnsi="Wingdings" w:hint="default"/>
      </w:rPr>
    </w:lvl>
    <w:lvl w:ilvl="6" w:tplc="D9F2B57E" w:tentative="1">
      <w:start w:val="1"/>
      <w:numFmt w:val="bullet"/>
      <w:lvlText w:val=""/>
      <w:lvlJc w:val="left"/>
      <w:pPr>
        <w:ind w:left="2940" w:hanging="420"/>
      </w:pPr>
      <w:rPr>
        <w:rFonts w:ascii="Wingdings" w:hAnsi="Wingdings" w:hint="default"/>
      </w:rPr>
    </w:lvl>
    <w:lvl w:ilvl="7" w:tplc="24AACF96" w:tentative="1">
      <w:start w:val="1"/>
      <w:numFmt w:val="bullet"/>
      <w:lvlText w:val=""/>
      <w:lvlJc w:val="left"/>
      <w:pPr>
        <w:ind w:left="3360" w:hanging="420"/>
      </w:pPr>
      <w:rPr>
        <w:rFonts w:ascii="Wingdings" w:hAnsi="Wingdings" w:hint="default"/>
      </w:rPr>
    </w:lvl>
    <w:lvl w:ilvl="8" w:tplc="543E502C" w:tentative="1">
      <w:start w:val="1"/>
      <w:numFmt w:val="bullet"/>
      <w:lvlText w:val=""/>
      <w:lvlJc w:val="left"/>
      <w:pPr>
        <w:ind w:left="3780" w:hanging="420"/>
      </w:pPr>
      <w:rPr>
        <w:rFonts w:ascii="Wingdings" w:hAnsi="Wingdings" w:hint="default"/>
      </w:rPr>
    </w:lvl>
  </w:abstractNum>
  <w:abstractNum w:abstractNumId="84" w15:restartNumberingAfterBreak="0">
    <w:nsid w:val="521835BA"/>
    <w:multiLevelType w:val="hybridMultilevel"/>
    <w:tmpl w:val="6FC44338"/>
    <w:lvl w:ilvl="0" w:tplc="ECDC49C4">
      <w:start w:val="1"/>
      <w:numFmt w:val="bullet"/>
      <w:lvlText w:val=""/>
      <w:lvlJc w:val="left"/>
      <w:pPr>
        <w:ind w:left="561" w:hanging="420"/>
      </w:pPr>
      <w:rPr>
        <w:rFonts w:ascii="Wingdings" w:hAnsi="Wingdings" w:hint="default"/>
      </w:rPr>
    </w:lvl>
    <w:lvl w:ilvl="1" w:tplc="52DA02FE" w:tentative="1">
      <w:start w:val="1"/>
      <w:numFmt w:val="bullet"/>
      <w:lvlText w:val=""/>
      <w:lvlJc w:val="left"/>
      <w:pPr>
        <w:ind w:left="981" w:hanging="420"/>
      </w:pPr>
      <w:rPr>
        <w:rFonts w:ascii="Wingdings" w:hAnsi="Wingdings" w:hint="default"/>
      </w:rPr>
    </w:lvl>
    <w:lvl w:ilvl="2" w:tplc="445839A2" w:tentative="1">
      <w:start w:val="1"/>
      <w:numFmt w:val="bullet"/>
      <w:lvlText w:val=""/>
      <w:lvlJc w:val="left"/>
      <w:pPr>
        <w:ind w:left="1401" w:hanging="420"/>
      </w:pPr>
      <w:rPr>
        <w:rFonts w:ascii="Wingdings" w:hAnsi="Wingdings" w:hint="default"/>
      </w:rPr>
    </w:lvl>
    <w:lvl w:ilvl="3" w:tplc="57D055A6" w:tentative="1">
      <w:start w:val="1"/>
      <w:numFmt w:val="bullet"/>
      <w:lvlText w:val=""/>
      <w:lvlJc w:val="left"/>
      <w:pPr>
        <w:ind w:left="1821" w:hanging="420"/>
      </w:pPr>
      <w:rPr>
        <w:rFonts w:ascii="Wingdings" w:hAnsi="Wingdings" w:hint="default"/>
      </w:rPr>
    </w:lvl>
    <w:lvl w:ilvl="4" w:tplc="5752458C" w:tentative="1">
      <w:start w:val="1"/>
      <w:numFmt w:val="bullet"/>
      <w:lvlText w:val=""/>
      <w:lvlJc w:val="left"/>
      <w:pPr>
        <w:ind w:left="2241" w:hanging="420"/>
      </w:pPr>
      <w:rPr>
        <w:rFonts w:ascii="Wingdings" w:hAnsi="Wingdings" w:hint="default"/>
      </w:rPr>
    </w:lvl>
    <w:lvl w:ilvl="5" w:tplc="757462B2" w:tentative="1">
      <w:start w:val="1"/>
      <w:numFmt w:val="bullet"/>
      <w:lvlText w:val=""/>
      <w:lvlJc w:val="left"/>
      <w:pPr>
        <w:ind w:left="2661" w:hanging="420"/>
      </w:pPr>
      <w:rPr>
        <w:rFonts w:ascii="Wingdings" w:hAnsi="Wingdings" w:hint="default"/>
      </w:rPr>
    </w:lvl>
    <w:lvl w:ilvl="6" w:tplc="DBB8BFFA" w:tentative="1">
      <w:start w:val="1"/>
      <w:numFmt w:val="bullet"/>
      <w:lvlText w:val=""/>
      <w:lvlJc w:val="left"/>
      <w:pPr>
        <w:ind w:left="3081" w:hanging="420"/>
      </w:pPr>
      <w:rPr>
        <w:rFonts w:ascii="Wingdings" w:hAnsi="Wingdings" w:hint="default"/>
      </w:rPr>
    </w:lvl>
    <w:lvl w:ilvl="7" w:tplc="8E8AACF4" w:tentative="1">
      <w:start w:val="1"/>
      <w:numFmt w:val="bullet"/>
      <w:lvlText w:val=""/>
      <w:lvlJc w:val="left"/>
      <w:pPr>
        <w:ind w:left="3501" w:hanging="420"/>
      </w:pPr>
      <w:rPr>
        <w:rFonts w:ascii="Wingdings" w:hAnsi="Wingdings" w:hint="default"/>
      </w:rPr>
    </w:lvl>
    <w:lvl w:ilvl="8" w:tplc="90AA5232" w:tentative="1">
      <w:start w:val="1"/>
      <w:numFmt w:val="bullet"/>
      <w:lvlText w:val=""/>
      <w:lvlJc w:val="left"/>
      <w:pPr>
        <w:ind w:left="3921" w:hanging="420"/>
      </w:pPr>
      <w:rPr>
        <w:rFonts w:ascii="Wingdings" w:hAnsi="Wingdings" w:hint="default"/>
      </w:rPr>
    </w:lvl>
  </w:abstractNum>
  <w:abstractNum w:abstractNumId="85" w15:restartNumberingAfterBreak="0">
    <w:nsid w:val="52AA77D6"/>
    <w:multiLevelType w:val="hybridMultilevel"/>
    <w:tmpl w:val="FB84B4E4"/>
    <w:lvl w:ilvl="0" w:tplc="B39864CE">
      <w:start w:val="1"/>
      <w:numFmt w:val="bullet"/>
      <w:lvlText w:val="○"/>
      <w:lvlJc w:val="left"/>
      <w:pPr>
        <w:ind w:left="440" w:hanging="440"/>
      </w:pPr>
      <w:rPr>
        <w:rFonts w:ascii="Meiryo UI" w:eastAsia="Meiryo UI" w:hAnsi="Meiryo UI" w:hint="eastAsia"/>
      </w:rPr>
    </w:lvl>
    <w:lvl w:ilvl="1" w:tplc="A240E34A" w:tentative="1">
      <w:start w:val="1"/>
      <w:numFmt w:val="bullet"/>
      <w:lvlText w:val=""/>
      <w:lvlJc w:val="left"/>
      <w:pPr>
        <w:ind w:left="880" w:hanging="440"/>
      </w:pPr>
      <w:rPr>
        <w:rFonts w:ascii="Wingdings" w:hAnsi="Wingdings" w:hint="default"/>
      </w:rPr>
    </w:lvl>
    <w:lvl w:ilvl="2" w:tplc="3620C2F2" w:tentative="1">
      <w:start w:val="1"/>
      <w:numFmt w:val="bullet"/>
      <w:lvlText w:val=""/>
      <w:lvlJc w:val="left"/>
      <w:pPr>
        <w:ind w:left="1320" w:hanging="440"/>
      </w:pPr>
      <w:rPr>
        <w:rFonts w:ascii="Wingdings" w:hAnsi="Wingdings" w:hint="default"/>
      </w:rPr>
    </w:lvl>
    <w:lvl w:ilvl="3" w:tplc="395E15A6" w:tentative="1">
      <w:start w:val="1"/>
      <w:numFmt w:val="bullet"/>
      <w:lvlText w:val=""/>
      <w:lvlJc w:val="left"/>
      <w:pPr>
        <w:ind w:left="1760" w:hanging="440"/>
      </w:pPr>
      <w:rPr>
        <w:rFonts w:ascii="Wingdings" w:hAnsi="Wingdings" w:hint="default"/>
      </w:rPr>
    </w:lvl>
    <w:lvl w:ilvl="4" w:tplc="C07E5170" w:tentative="1">
      <w:start w:val="1"/>
      <w:numFmt w:val="bullet"/>
      <w:lvlText w:val=""/>
      <w:lvlJc w:val="left"/>
      <w:pPr>
        <w:ind w:left="2200" w:hanging="440"/>
      </w:pPr>
      <w:rPr>
        <w:rFonts w:ascii="Wingdings" w:hAnsi="Wingdings" w:hint="default"/>
      </w:rPr>
    </w:lvl>
    <w:lvl w:ilvl="5" w:tplc="B26A1228" w:tentative="1">
      <w:start w:val="1"/>
      <w:numFmt w:val="bullet"/>
      <w:lvlText w:val=""/>
      <w:lvlJc w:val="left"/>
      <w:pPr>
        <w:ind w:left="2640" w:hanging="440"/>
      </w:pPr>
      <w:rPr>
        <w:rFonts w:ascii="Wingdings" w:hAnsi="Wingdings" w:hint="default"/>
      </w:rPr>
    </w:lvl>
    <w:lvl w:ilvl="6" w:tplc="0792ACB4" w:tentative="1">
      <w:start w:val="1"/>
      <w:numFmt w:val="bullet"/>
      <w:lvlText w:val=""/>
      <w:lvlJc w:val="left"/>
      <w:pPr>
        <w:ind w:left="3080" w:hanging="440"/>
      </w:pPr>
      <w:rPr>
        <w:rFonts w:ascii="Wingdings" w:hAnsi="Wingdings" w:hint="default"/>
      </w:rPr>
    </w:lvl>
    <w:lvl w:ilvl="7" w:tplc="13AACE60" w:tentative="1">
      <w:start w:val="1"/>
      <w:numFmt w:val="bullet"/>
      <w:lvlText w:val=""/>
      <w:lvlJc w:val="left"/>
      <w:pPr>
        <w:ind w:left="3520" w:hanging="440"/>
      </w:pPr>
      <w:rPr>
        <w:rFonts w:ascii="Wingdings" w:hAnsi="Wingdings" w:hint="default"/>
      </w:rPr>
    </w:lvl>
    <w:lvl w:ilvl="8" w:tplc="E736BDD8" w:tentative="1">
      <w:start w:val="1"/>
      <w:numFmt w:val="bullet"/>
      <w:lvlText w:val=""/>
      <w:lvlJc w:val="left"/>
      <w:pPr>
        <w:ind w:left="3960" w:hanging="440"/>
      </w:pPr>
      <w:rPr>
        <w:rFonts w:ascii="Wingdings" w:hAnsi="Wingdings" w:hint="default"/>
      </w:rPr>
    </w:lvl>
  </w:abstractNum>
  <w:abstractNum w:abstractNumId="86" w15:restartNumberingAfterBreak="0">
    <w:nsid w:val="53791B1E"/>
    <w:multiLevelType w:val="hybridMultilevel"/>
    <w:tmpl w:val="1CC656B4"/>
    <w:lvl w:ilvl="0" w:tplc="7B8C3840">
      <w:start w:val="1"/>
      <w:numFmt w:val="decimalFullWidth"/>
      <w:lvlText w:val="（%1）"/>
      <w:lvlJc w:val="left"/>
      <w:pPr>
        <w:ind w:left="720" w:hanging="720"/>
      </w:pPr>
      <w:rPr>
        <w:rFonts w:hint="default"/>
      </w:rPr>
    </w:lvl>
    <w:lvl w:ilvl="1" w:tplc="56EAA3C8" w:tentative="1">
      <w:start w:val="1"/>
      <w:numFmt w:val="aiueoFullWidth"/>
      <w:lvlText w:val="(%2)"/>
      <w:lvlJc w:val="left"/>
      <w:pPr>
        <w:ind w:left="840" w:hanging="420"/>
      </w:pPr>
    </w:lvl>
    <w:lvl w:ilvl="2" w:tplc="9C1C74BE" w:tentative="1">
      <w:start w:val="1"/>
      <w:numFmt w:val="decimalEnclosedCircle"/>
      <w:lvlText w:val="%3"/>
      <w:lvlJc w:val="left"/>
      <w:pPr>
        <w:ind w:left="1260" w:hanging="420"/>
      </w:pPr>
    </w:lvl>
    <w:lvl w:ilvl="3" w:tplc="1B7EFB90" w:tentative="1">
      <w:start w:val="1"/>
      <w:numFmt w:val="decimal"/>
      <w:lvlText w:val="%4."/>
      <w:lvlJc w:val="left"/>
      <w:pPr>
        <w:ind w:left="1680" w:hanging="420"/>
      </w:pPr>
    </w:lvl>
    <w:lvl w:ilvl="4" w:tplc="5986D0E4" w:tentative="1">
      <w:start w:val="1"/>
      <w:numFmt w:val="aiueoFullWidth"/>
      <w:lvlText w:val="(%5)"/>
      <w:lvlJc w:val="left"/>
      <w:pPr>
        <w:ind w:left="2100" w:hanging="420"/>
      </w:pPr>
    </w:lvl>
    <w:lvl w:ilvl="5" w:tplc="428E97E8" w:tentative="1">
      <w:start w:val="1"/>
      <w:numFmt w:val="decimalEnclosedCircle"/>
      <w:lvlText w:val="%6"/>
      <w:lvlJc w:val="left"/>
      <w:pPr>
        <w:ind w:left="2520" w:hanging="420"/>
      </w:pPr>
    </w:lvl>
    <w:lvl w:ilvl="6" w:tplc="4D5C3E46" w:tentative="1">
      <w:start w:val="1"/>
      <w:numFmt w:val="decimal"/>
      <w:lvlText w:val="%7."/>
      <w:lvlJc w:val="left"/>
      <w:pPr>
        <w:ind w:left="2940" w:hanging="420"/>
      </w:pPr>
    </w:lvl>
    <w:lvl w:ilvl="7" w:tplc="6464BD16" w:tentative="1">
      <w:start w:val="1"/>
      <w:numFmt w:val="aiueoFullWidth"/>
      <w:lvlText w:val="(%8)"/>
      <w:lvlJc w:val="left"/>
      <w:pPr>
        <w:ind w:left="3360" w:hanging="420"/>
      </w:pPr>
    </w:lvl>
    <w:lvl w:ilvl="8" w:tplc="73D0951E" w:tentative="1">
      <w:start w:val="1"/>
      <w:numFmt w:val="decimalEnclosedCircle"/>
      <w:lvlText w:val="%9"/>
      <w:lvlJc w:val="left"/>
      <w:pPr>
        <w:ind w:left="3780" w:hanging="420"/>
      </w:pPr>
    </w:lvl>
  </w:abstractNum>
  <w:abstractNum w:abstractNumId="87" w15:restartNumberingAfterBreak="0">
    <w:nsid w:val="540E747D"/>
    <w:multiLevelType w:val="hybridMultilevel"/>
    <w:tmpl w:val="A30C89B0"/>
    <w:lvl w:ilvl="0" w:tplc="C8F03D30">
      <w:start w:val="1"/>
      <w:numFmt w:val="decimalFullWidth"/>
      <w:lvlText w:val="（%1）"/>
      <w:lvlJc w:val="left"/>
      <w:pPr>
        <w:ind w:left="720" w:hanging="720"/>
      </w:pPr>
      <w:rPr>
        <w:rFonts w:hint="default"/>
      </w:rPr>
    </w:lvl>
    <w:lvl w:ilvl="1" w:tplc="CE145588" w:tentative="1">
      <w:start w:val="1"/>
      <w:numFmt w:val="aiueoFullWidth"/>
      <w:lvlText w:val="(%2)"/>
      <w:lvlJc w:val="left"/>
      <w:pPr>
        <w:ind w:left="840" w:hanging="420"/>
      </w:pPr>
    </w:lvl>
    <w:lvl w:ilvl="2" w:tplc="AAB446A8" w:tentative="1">
      <w:start w:val="1"/>
      <w:numFmt w:val="decimalEnclosedCircle"/>
      <w:lvlText w:val="%3"/>
      <w:lvlJc w:val="left"/>
      <w:pPr>
        <w:ind w:left="1260" w:hanging="420"/>
      </w:pPr>
    </w:lvl>
    <w:lvl w:ilvl="3" w:tplc="E84E8F9A" w:tentative="1">
      <w:start w:val="1"/>
      <w:numFmt w:val="decimal"/>
      <w:lvlText w:val="%4."/>
      <w:lvlJc w:val="left"/>
      <w:pPr>
        <w:ind w:left="1680" w:hanging="420"/>
      </w:pPr>
    </w:lvl>
    <w:lvl w:ilvl="4" w:tplc="89C24208" w:tentative="1">
      <w:start w:val="1"/>
      <w:numFmt w:val="aiueoFullWidth"/>
      <w:lvlText w:val="(%5)"/>
      <w:lvlJc w:val="left"/>
      <w:pPr>
        <w:ind w:left="2100" w:hanging="420"/>
      </w:pPr>
    </w:lvl>
    <w:lvl w:ilvl="5" w:tplc="8088505C" w:tentative="1">
      <w:start w:val="1"/>
      <w:numFmt w:val="decimalEnclosedCircle"/>
      <w:lvlText w:val="%6"/>
      <w:lvlJc w:val="left"/>
      <w:pPr>
        <w:ind w:left="2520" w:hanging="420"/>
      </w:pPr>
    </w:lvl>
    <w:lvl w:ilvl="6" w:tplc="5FE412E2" w:tentative="1">
      <w:start w:val="1"/>
      <w:numFmt w:val="decimal"/>
      <w:lvlText w:val="%7."/>
      <w:lvlJc w:val="left"/>
      <w:pPr>
        <w:ind w:left="2940" w:hanging="420"/>
      </w:pPr>
    </w:lvl>
    <w:lvl w:ilvl="7" w:tplc="B0D21826" w:tentative="1">
      <w:start w:val="1"/>
      <w:numFmt w:val="aiueoFullWidth"/>
      <w:lvlText w:val="(%8)"/>
      <w:lvlJc w:val="left"/>
      <w:pPr>
        <w:ind w:left="3360" w:hanging="420"/>
      </w:pPr>
    </w:lvl>
    <w:lvl w:ilvl="8" w:tplc="CC2A0552" w:tentative="1">
      <w:start w:val="1"/>
      <w:numFmt w:val="decimalEnclosedCircle"/>
      <w:lvlText w:val="%9"/>
      <w:lvlJc w:val="left"/>
      <w:pPr>
        <w:ind w:left="3780" w:hanging="420"/>
      </w:pPr>
    </w:lvl>
  </w:abstractNum>
  <w:abstractNum w:abstractNumId="88" w15:restartNumberingAfterBreak="0">
    <w:nsid w:val="5444013A"/>
    <w:multiLevelType w:val="hybridMultilevel"/>
    <w:tmpl w:val="DED67528"/>
    <w:lvl w:ilvl="0" w:tplc="416C26D2">
      <w:start w:val="2"/>
      <w:numFmt w:val="bullet"/>
      <w:lvlText w:val="・"/>
      <w:lvlJc w:val="left"/>
      <w:pPr>
        <w:ind w:left="420" w:hanging="420"/>
      </w:pPr>
      <w:rPr>
        <w:rFonts w:ascii="HG丸ｺﾞｼｯｸM-PRO" w:eastAsia="HG丸ｺﾞｼｯｸM-PRO" w:hAnsi="HG丸ｺﾞｼｯｸM-PRO" w:cs="Times New Roman" w:hint="eastAsia"/>
      </w:rPr>
    </w:lvl>
    <w:lvl w:ilvl="1" w:tplc="AB7AE2E0" w:tentative="1">
      <w:start w:val="1"/>
      <w:numFmt w:val="bullet"/>
      <w:lvlText w:val=""/>
      <w:lvlJc w:val="left"/>
      <w:pPr>
        <w:ind w:left="840" w:hanging="420"/>
      </w:pPr>
      <w:rPr>
        <w:rFonts w:ascii="Wingdings" w:hAnsi="Wingdings" w:hint="default"/>
      </w:rPr>
    </w:lvl>
    <w:lvl w:ilvl="2" w:tplc="6F86DC9C" w:tentative="1">
      <w:start w:val="1"/>
      <w:numFmt w:val="bullet"/>
      <w:lvlText w:val=""/>
      <w:lvlJc w:val="left"/>
      <w:pPr>
        <w:ind w:left="1260" w:hanging="420"/>
      </w:pPr>
      <w:rPr>
        <w:rFonts w:ascii="Wingdings" w:hAnsi="Wingdings" w:hint="default"/>
      </w:rPr>
    </w:lvl>
    <w:lvl w:ilvl="3" w:tplc="E4D41834" w:tentative="1">
      <w:start w:val="1"/>
      <w:numFmt w:val="bullet"/>
      <w:lvlText w:val=""/>
      <w:lvlJc w:val="left"/>
      <w:pPr>
        <w:ind w:left="1680" w:hanging="420"/>
      </w:pPr>
      <w:rPr>
        <w:rFonts w:ascii="Wingdings" w:hAnsi="Wingdings" w:hint="default"/>
      </w:rPr>
    </w:lvl>
    <w:lvl w:ilvl="4" w:tplc="E918DAFC" w:tentative="1">
      <w:start w:val="1"/>
      <w:numFmt w:val="bullet"/>
      <w:lvlText w:val=""/>
      <w:lvlJc w:val="left"/>
      <w:pPr>
        <w:ind w:left="2100" w:hanging="420"/>
      </w:pPr>
      <w:rPr>
        <w:rFonts w:ascii="Wingdings" w:hAnsi="Wingdings" w:hint="default"/>
      </w:rPr>
    </w:lvl>
    <w:lvl w:ilvl="5" w:tplc="925C627E" w:tentative="1">
      <w:start w:val="1"/>
      <w:numFmt w:val="bullet"/>
      <w:lvlText w:val=""/>
      <w:lvlJc w:val="left"/>
      <w:pPr>
        <w:ind w:left="2520" w:hanging="420"/>
      </w:pPr>
      <w:rPr>
        <w:rFonts w:ascii="Wingdings" w:hAnsi="Wingdings" w:hint="default"/>
      </w:rPr>
    </w:lvl>
    <w:lvl w:ilvl="6" w:tplc="D47E77E2" w:tentative="1">
      <w:start w:val="1"/>
      <w:numFmt w:val="bullet"/>
      <w:lvlText w:val=""/>
      <w:lvlJc w:val="left"/>
      <w:pPr>
        <w:ind w:left="2940" w:hanging="420"/>
      </w:pPr>
      <w:rPr>
        <w:rFonts w:ascii="Wingdings" w:hAnsi="Wingdings" w:hint="default"/>
      </w:rPr>
    </w:lvl>
    <w:lvl w:ilvl="7" w:tplc="B19C3856" w:tentative="1">
      <w:start w:val="1"/>
      <w:numFmt w:val="bullet"/>
      <w:lvlText w:val=""/>
      <w:lvlJc w:val="left"/>
      <w:pPr>
        <w:ind w:left="3360" w:hanging="420"/>
      </w:pPr>
      <w:rPr>
        <w:rFonts w:ascii="Wingdings" w:hAnsi="Wingdings" w:hint="default"/>
      </w:rPr>
    </w:lvl>
    <w:lvl w:ilvl="8" w:tplc="93C0BC42" w:tentative="1">
      <w:start w:val="1"/>
      <w:numFmt w:val="bullet"/>
      <w:lvlText w:val=""/>
      <w:lvlJc w:val="left"/>
      <w:pPr>
        <w:ind w:left="3780" w:hanging="420"/>
      </w:pPr>
      <w:rPr>
        <w:rFonts w:ascii="Wingdings" w:hAnsi="Wingdings" w:hint="default"/>
      </w:rPr>
    </w:lvl>
  </w:abstractNum>
  <w:abstractNum w:abstractNumId="89" w15:restartNumberingAfterBreak="0">
    <w:nsid w:val="56D56631"/>
    <w:multiLevelType w:val="hybridMultilevel"/>
    <w:tmpl w:val="A05C7E38"/>
    <w:lvl w:ilvl="0" w:tplc="3EA81F34">
      <w:start w:val="2"/>
      <w:numFmt w:val="bullet"/>
      <w:lvlText w:val="・"/>
      <w:lvlJc w:val="left"/>
      <w:pPr>
        <w:ind w:left="420" w:hanging="420"/>
      </w:pPr>
      <w:rPr>
        <w:rFonts w:ascii="HG丸ｺﾞｼｯｸM-PRO" w:eastAsia="HG丸ｺﾞｼｯｸM-PRO" w:hAnsi="HG丸ｺﾞｼｯｸM-PRO" w:cs="Times New Roman" w:hint="eastAsia"/>
      </w:rPr>
    </w:lvl>
    <w:lvl w:ilvl="1" w:tplc="8200D7FE" w:tentative="1">
      <w:start w:val="1"/>
      <w:numFmt w:val="bullet"/>
      <w:lvlText w:val=""/>
      <w:lvlJc w:val="left"/>
      <w:pPr>
        <w:ind w:left="840" w:hanging="420"/>
      </w:pPr>
      <w:rPr>
        <w:rFonts w:ascii="Wingdings" w:hAnsi="Wingdings" w:hint="default"/>
      </w:rPr>
    </w:lvl>
    <w:lvl w:ilvl="2" w:tplc="CEC28768" w:tentative="1">
      <w:start w:val="1"/>
      <w:numFmt w:val="bullet"/>
      <w:lvlText w:val=""/>
      <w:lvlJc w:val="left"/>
      <w:pPr>
        <w:ind w:left="1260" w:hanging="420"/>
      </w:pPr>
      <w:rPr>
        <w:rFonts w:ascii="Wingdings" w:hAnsi="Wingdings" w:hint="default"/>
      </w:rPr>
    </w:lvl>
    <w:lvl w:ilvl="3" w:tplc="0E1A7B9C" w:tentative="1">
      <w:start w:val="1"/>
      <w:numFmt w:val="bullet"/>
      <w:lvlText w:val=""/>
      <w:lvlJc w:val="left"/>
      <w:pPr>
        <w:ind w:left="1680" w:hanging="420"/>
      </w:pPr>
      <w:rPr>
        <w:rFonts w:ascii="Wingdings" w:hAnsi="Wingdings" w:hint="default"/>
      </w:rPr>
    </w:lvl>
    <w:lvl w:ilvl="4" w:tplc="A4A833F4" w:tentative="1">
      <w:start w:val="1"/>
      <w:numFmt w:val="bullet"/>
      <w:lvlText w:val=""/>
      <w:lvlJc w:val="left"/>
      <w:pPr>
        <w:ind w:left="2100" w:hanging="420"/>
      </w:pPr>
      <w:rPr>
        <w:rFonts w:ascii="Wingdings" w:hAnsi="Wingdings" w:hint="default"/>
      </w:rPr>
    </w:lvl>
    <w:lvl w:ilvl="5" w:tplc="6CEE45D0" w:tentative="1">
      <w:start w:val="1"/>
      <w:numFmt w:val="bullet"/>
      <w:lvlText w:val=""/>
      <w:lvlJc w:val="left"/>
      <w:pPr>
        <w:ind w:left="2520" w:hanging="420"/>
      </w:pPr>
      <w:rPr>
        <w:rFonts w:ascii="Wingdings" w:hAnsi="Wingdings" w:hint="default"/>
      </w:rPr>
    </w:lvl>
    <w:lvl w:ilvl="6" w:tplc="A37EC2A4" w:tentative="1">
      <w:start w:val="1"/>
      <w:numFmt w:val="bullet"/>
      <w:lvlText w:val=""/>
      <w:lvlJc w:val="left"/>
      <w:pPr>
        <w:ind w:left="2940" w:hanging="420"/>
      </w:pPr>
      <w:rPr>
        <w:rFonts w:ascii="Wingdings" w:hAnsi="Wingdings" w:hint="default"/>
      </w:rPr>
    </w:lvl>
    <w:lvl w:ilvl="7" w:tplc="B010F57A" w:tentative="1">
      <w:start w:val="1"/>
      <w:numFmt w:val="bullet"/>
      <w:lvlText w:val=""/>
      <w:lvlJc w:val="left"/>
      <w:pPr>
        <w:ind w:left="3360" w:hanging="420"/>
      </w:pPr>
      <w:rPr>
        <w:rFonts w:ascii="Wingdings" w:hAnsi="Wingdings" w:hint="default"/>
      </w:rPr>
    </w:lvl>
    <w:lvl w:ilvl="8" w:tplc="D61CAD98" w:tentative="1">
      <w:start w:val="1"/>
      <w:numFmt w:val="bullet"/>
      <w:lvlText w:val=""/>
      <w:lvlJc w:val="left"/>
      <w:pPr>
        <w:ind w:left="3780" w:hanging="420"/>
      </w:pPr>
      <w:rPr>
        <w:rFonts w:ascii="Wingdings" w:hAnsi="Wingdings" w:hint="default"/>
      </w:rPr>
    </w:lvl>
  </w:abstractNum>
  <w:abstractNum w:abstractNumId="90" w15:restartNumberingAfterBreak="0">
    <w:nsid w:val="56E67584"/>
    <w:multiLevelType w:val="hybridMultilevel"/>
    <w:tmpl w:val="241EF2D4"/>
    <w:lvl w:ilvl="0" w:tplc="6E4E09A8">
      <w:start w:val="2"/>
      <w:numFmt w:val="bullet"/>
      <w:lvlText w:val="・"/>
      <w:lvlJc w:val="left"/>
      <w:pPr>
        <w:ind w:left="420" w:hanging="420"/>
      </w:pPr>
      <w:rPr>
        <w:rFonts w:ascii="HG丸ｺﾞｼｯｸM-PRO" w:eastAsia="HG丸ｺﾞｼｯｸM-PRO" w:hAnsi="HG丸ｺﾞｼｯｸM-PRO" w:cs="Times New Roman" w:hint="eastAsia"/>
      </w:rPr>
    </w:lvl>
    <w:lvl w:ilvl="1" w:tplc="AD447E0E" w:tentative="1">
      <w:start w:val="1"/>
      <w:numFmt w:val="bullet"/>
      <w:lvlText w:val=""/>
      <w:lvlJc w:val="left"/>
      <w:pPr>
        <w:ind w:left="840" w:hanging="420"/>
      </w:pPr>
      <w:rPr>
        <w:rFonts w:ascii="Wingdings" w:hAnsi="Wingdings" w:hint="default"/>
      </w:rPr>
    </w:lvl>
    <w:lvl w:ilvl="2" w:tplc="4D7616D6" w:tentative="1">
      <w:start w:val="1"/>
      <w:numFmt w:val="bullet"/>
      <w:lvlText w:val=""/>
      <w:lvlJc w:val="left"/>
      <w:pPr>
        <w:ind w:left="1260" w:hanging="420"/>
      </w:pPr>
      <w:rPr>
        <w:rFonts w:ascii="Wingdings" w:hAnsi="Wingdings" w:hint="default"/>
      </w:rPr>
    </w:lvl>
    <w:lvl w:ilvl="3" w:tplc="58342390" w:tentative="1">
      <w:start w:val="1"/>
      <w:numFmt w:val="bullet"/>
      <w:lvlText w:val=""/>
      <w:lvlJc w:val="left"/>
      <w:pPr>
        <w:ind w:left="1680" w:hanging="420"/>
      </w:pPr>
      <w:rPr>
        <w:rFonts w:ascii="Wingdings" w:hAnsi="Wingdings" w:hint="default"/>
      </w:rPr>
    </w:lvl>
    <w:lvl w:ilvl="4" w:tplc="ACD8753E" w:tentative="1">
      <w:start w:val="1"/>
      <w:numFmt w:val="bullet"/>
      <w:lvlText w:val=""/>
      <w:lvlJc w:val="left"/>
      <w:pPr>
        <w:ind w:left="2100" w:hanging="420"/>
      </w:pPr>
      <w:rPr>
        <w:rFonts w:ascii="Wingdings" w:hAnsi="Wingdings" w:hint="default"/>
      </w:rPr>
    </w:lvl>
    <w:lvl w:ilvl="5" w:tplc="649ACAF8" w:tentative="1">
      <w:start w:val="1"/>
      <w:numFmt w:val="bullet"/>
      <w:lvlText w:val=""/>
      <w:lvlJc w:val="left"/>
      <w:pPr>
        <w:ind w:left="2520" w:hanging="420"/>
      </w:pPr>
      <w:rPr>
        <w:rFonts w:ascii="Wingdings" w:hAnsi="Wingdings" w:hint="default"/>
      </w:rPr>
    </w:lvl>
    <w:lvl w:ilvl="6" w:tplc="32C890EA" w:tentative="1">
      <w:start w:val="1"/>
      <w:numFmt w:val="bullet"/>
      <w:lvlText w:val=""/>
      <w:lvlJc w:val="left"/>
      <w:pPr>
        <w:ind w:left="2940" w:hanging="420"/>
      </w:pPr>
      <w:rPr>
        <w:rFonts w:ascii="Wingdings" w:hAnsi="Wingdings" w:hint="default"/>
      </w:rPr>
    </w:lvl>
    <w:lvl w:ilvl="7" w:tplc="F96099D2" w:tentative="1">
      <w:start w:val="1"/>
      <w:numFmt w:val="bullet"/>
      <w:lvlText w:val=""/>
      <w:lvlJc w:val="left"/>
      <w:pPr>
        <w:ind w:left="3360" w:hanging="420"/>
      </w:pPr>
      <w:rPr>
        <w:rFonts w:ascii="Wingdings" w:hAnsi="Wingdings" w:hint="default"/>
      </w:rPr>
    </w:lvl>
    <w:lvl w:ilvl="8" w:tplc="88443820" w:tentative="1">
      <w:start w:val="1"/>
      <w:numFmt w:val="bullet"/>
      <w:lvlText w:val=""/>
      <w:lvlJc w:val="left"/>
      <w:pPr>
        <w:ind w:left="3780" w:hanging="420"/>
      </w:pPr>
      <w:rPr>
        <w:rFonts w:ascii="Wingdings" w:hAnsi="Wingdings" w:hint="default"/>
      </w:rPr>
    </w:lvl>
  </w:abstractNum>
  <w:abstractNum w:abstractNumId="91" w15:restartNumberingAfterBreak="0">
    <w:nsid w:val="57507101"/>
    <w:multiLevelType w:val="hybridMultilevel"/>
    <w:tmpl w:val="E2ACA62E"/>
    <w:lvl w:ilvl="0" w:tplc="9E1882E2">
      <w:start w:val="1"/>
      <w:numFmt w:val="bullet"/>
      <w:lvlText w:val=""/>
      <w:lvlJc w:val="left"/>
      <w:pPr>
        <w:ind w:left="420" w:hanging="420"/>
      </w:pPr>
      <w:rPr>
        <w:rFonts w:ascii="Wingdings" w:hAnsi="Wingdings" w:hint="default"/>
      </w:rPr>
    </w:lvl>
    <w:lvl w:ilvl="1" w:tplc="985EF182" w:tentative="1">
      <w:start w:val="1"/>
      <w:numFmt w:val="bullet"/>
      <w:lvlText w:val=""/>
      <w:lvlJc w:val="left"/>
      <w:pPr>
        <w:ind w:left="840" w:hanging="420"/>
      </w:pPr>
      <w:rPr>
        <w:rFonts w:ascii="Wingdings" w:hAnsi="Wingdings" w:hint="default"/>
      </w:rPr>
    </w:lvl>
    <w:lvl w:ilvl="2" w:tplc="8D742A7E" w:tentative="1">
      <w:start w:val="1"/>
      <w:numFmt w:val="bullet"/>
      <w:lvlText w:val=""/>
      <w:lvlJc w:val="left"/>
      <w:pPr>
        <w:ind w:left="1260" w:hanging="420"/>
      </w:pPr>
      <w:rPr>
        <w:rFonts w:ascii="Wingdings" w:hAnsi="Wingdings" w:hint="default"/>
      </w:rPr>
    </w:lvl>
    <w:lvl w:ilvl="3" w:tplc="6B200394" w:tentative="1">
      <w:start w:val="1"/>
      <w:numFmt w:val="bullet"/>
      <w:lvlText w:val=""/>
      <w:lvlJc w:val="left"/>
      <w:pPr>
        <w:ind w:left="1680" w:hanging="420"/>
      </w:pPr>
      <w:rPr>
        <w:rFonts w:ascii="Wingdings" w:hAnsi="Wingdings" w:hint="default"/>
      </w:rPr>
    </w:lvl>
    <w:lvl w:ilvl="4" w:tplc="9DDC7CE0" w:tentative="1">
      <w:start w:val="1"/>
      <w:numFmt w:val="bullet"/>
      <w:lvlText w:val=""/>
      <w:lvlJc w:val="left"/>
      <w:pPr>
        <w:ind w:left="2100" w:hanging="420"/>
      </w:pPr>
      <w:rPr>
        <w:rFonts w:ascii="Wingdings" w:hAnsi="Wingdings" w:hint="default"/>
      </w:rPr>
    </w:lvl>
    <w:lvl w:ilvl="5" w:tplc="07E8CA5A" w:tentative="1">
      <w:start w:val="1"/>
      <w:numFmt w:val="bullet"/>
      <w:lvlText w:val=""/>
      <w:lvlJc w:val="left"/>
      <w:pPr>
        <w:ind w:left="2520" w:hanging="420"/>
      </w:pPr>
      <w:rPr>
        <w:rFonts w:ascii="Wingdings" w:hAnsi="Wingdings" w:hint="default"/>
      </w:rPr>
    </w:lvl>
    <w:lvl w:ilvl="6" w:tplc="93E417E0" w:tentative="1">
      <w:start w:val="1"/>
      <w:numFmt w:val="bullet"/>
      <w:lvlText w:val=""/>
      <w:lvlJc w:val="left"/>
      <w:pPr>
        <w:ind w:left="2940" w:hanging="420"/>
      </w:pPr>
      <w:rPr>
        <w:rFonts w:ascii="Wingdings" w:hAnsi="Wingdings" w:hint="default"/>
      </w:rPr>
    </w:lvl>
    <w:lvl w:ilvl="7" w:tplc="6194FD8C" w:tentative="1">
      <w:start w:val="1"/>
      <w:numFmt w:val="bullet"/>
      <w:lvlText w:val=""/>
      <w:lvlJc w:val="left"/>
      <w:pPr>
        <w:ind w:left="3360" w:hanging="420"/>
      </w:pPr>
      <w:rPr>
        <w:rFonts w:ascii="Wingdings" w:hAnsi="Wingdings" w:hint="default"/>
      </w:rPr>
    </w:lvl>
    <w:lvl w:ilvl="8" w:tplc="ACC693F0" w:tentative="1">
      <w:start w:val="1"/>
      <w:numFmt w:val="bullet"/>
      <w:lvlText w:val=""/>
      <w:lvlJc w:val="left"/>
      <w:pPr>
        <w:ind w:left="3780" w:hanging="420"/>
      </w:pPr>
      <w:rPr>
        <w:rFonts w:ascii="Wingdings" w:hAnsi="Wingdings" w:hint="default"/>
      </w:rPr>
    </w:lvl>
  </w:abstractNum>
  <w:abstractNum w:abstractNumId="92" w15:restartNumberingAfterBreak="0">
    <w:nsid w:val="577C0110"/>
    <w:multiLevelType w:val="hybridMultilevel"/>
    <w:tmpl w:val="CD7A5E14"/>
    <w:lvl w:ilvl="0" w:tplc="A454D58E">
      <w:start w:val="2"/>
      <w:numFmt w:val="bullet"/>
      <w:lvlText w:val="・"/>
      <w:lvlJc w:val="left"/>
      <w:pPr>
        <w:ind w:left="420" w:hanging="420"/>
      </w:pPr>
      <w:rPr>
        <w:rFonts w:ascii="HG丸ｺﾞｼｯｸM-PRO" w:eastAsia="HG丸ｺﾞｼｯｸM-PRO" w:hAnsi="HG丸ｺﾞｼｯｸM-PRO" w:cs="Times New Roman" w:hint="eastAsia"/>
      </w:rPr>
    </w:lvl>
    <w:lvl w:ilvl="1" w:tplc="3BC2F694" w:tentative="1">
      <w:start w:val="1"/>
      <w:numFmt w:val="bullet"/>
      <w:lvlText w:val=""/>
      <w:lvlJc w:val="left"/>
      <w:pPr>
        <w:ind w:left="840" w:hanging="420"/>
      </w:pPr>
      <w:rPr>
        <w:rFonts w:ascii="Wingdings" w:hAnsi="Wingdings" w:hint="default"/>
      </w:rPr>
    </w:lvl>
    <w:lvl w:ilvl="2" w:tplc="119288B2" w:tentative="1">
      <w:start w:val="1"/>
      <w:numFmt w:val="bullet"/>
      <w:lvlText w:val=""/>
      <w:lvlJc w:val="left"/>
      <w:pPr>
        <w:ind w:left="1260" w:hanging="420"/>
      </w:pPr>
      <w:rPr>
        <w:rFonts w:ascii="Wingdings" w:hAnsi="Wingdings" w:hint="default"/>
      </w:rPr>
    </w:lvl>
    <w:lvl w:ilvl="3" w:tplc="782EFE2A" w:tentative="1">
      <w:start w:val="1"/>
      <w:numFmt w:val="bullet"/>
      <w:lvlText w:val=""/>
      <w:lvlJc w:val="left"/>
      <w:pPr>
        <w:ind w:left="1680" w:hanging="420"/>
      </w:pPr>
      <w:rPr>
        <w:rFonts w:ascii="Wingdings" w:hAnsi="Wingdings" w:hint="default"/>
      </w:rPr>
    </w:lvl>
    <w:lvl w:ilvl="4" w:tplc="2D8A7DA0" w:tentative="1">
      <w:start w:val="1"/>
      <w:numFmt w:val="bullet"/>
      <w:lvlText w:val=""/>
      <w:lvlJc w:val="left"/>
      <w:pPr>
        <w:ind w:left="2100" w:hanging="420"/>
      </w:pPr>
      <w:rPr>
        <w:rFonts w:ascii="Wingdings" w:hAnsi="Wingdings" w:hint="default"/>
      </w:rPr>
    </w:lvl>
    <w:lvl w:ilvl="5" w:tplc="F8DA5DA8" w:tentative="1">
      <w:start w:val="1"/>
      <w:numFmt w:val="bullet"/>
      <w:lvlText w:val=""/>
      <w:lvlJc w:val="left"/>
      <w:pPr>
        <w:ind w:left="2520" w:hanging="420"/>
      </w:pPr>
      <w:rPr>
        <w:rFonts w:ascii="Wingdings" w:hAnsi="Wingdings" w:hint="default"/>
      </w:rPr>
    </w:lvl>
    <w:lvl w:ilvl="6" w:tplc="8FAA1508" w:tentative="1">
      <w:start w:val="1"/>
      <w:numFmt w:val="bullet"/>
      <w:lvlText w:val=""/>
      <w:lvlJc w:val="left"/>
      <w:pPr>
        <w:ind w:left="2940" w:hanging="420"/>
      </w:pPr>
      <w:rPr>
        <w:rFonts w:ascii="Wingdings" w:hAnsi="Wingdings" w:hint="default"/>
      </w:rPr>
    </w:lvl>
    <w:lvl w:ilvl="7" w:tplc="3920C88C" w:tentative="1">
      <w:start w:val="1"/>
      <w:numFmt w:val="bullet"/>
      <w:lvlText w:val=""/>
      <w:lvlJc w:val="left"/>
      <w:pPr>
        <w:ind w:left="3360" w:hanging="420"/>
      </w:pPr>
      <w:rPr>
        <w:rFonts w:ascii="Wingdings" w:hAnsi="Wingdings" w:hint="default"/>
      </w:rPr>
    </w:lvl>
    <w:lvl w:ilvl="8" w:tplc="37A4F3AC" w:tentative="1">
      <w:start w:val="1"/>
      <w:numFmt w:val="bullet"/>
      <w:lvlText w:val=""/>
      <w:lvlJc w:val="left"/>
      <w:pPr>
        <w:ind w:left="3780" w:hanging="420"/>
      </w:pPr>
      <w:rPr>
        <w:rFonts w:ascii="Wingdings" w:hAnsi="Wingdings" w:hint="default"/>
      </w:rPr>
    </w:lvl>
  </w:abstractNum>
  <w:abstractNum w:abstractNumId="93" w15:restartNumberingAfterBreak="0">
    <w:nsid w:val="57C441E3"/>
    <w:multiLevelType w:val="hybridMultilevel"/>
    <w:tmpl w:val="06C6527A"/>
    <w:lvl w:ilvl="0" w:tplc="3D100DEC">
      <w:start w:val="2"/>
      <w:numFmt w:val="bullet"/>
      <w:lvlText w:val="・"/>
      <w:lvlJc w:val="left"/>
      <w:pPr>
        <w:ind w:left="420" w:hanging="420"/>
      </w:pPr>
      <w:rPr>
        <w:rFonts w:ascii="HG丸ｺﾞｼｯｸM-PRO" w:eastAsia="HG丸ｺﾞｼｯｸM-PRO" w:hAnsi="HG丸ｺﾞｼｯｸM-PRO" w:cs="Times New Roman" w:hint="eastAsia"/>
      </w:rPr>
    </w:lvl>
    <w:lvl w:ilvl="1" w:tplc="77C67AAC" w:tentative="1">
      <w:start w:val="1"/>
      <w:numFmt w:val="bullet"/>
      <w:lvlText w:val=""/>
      <w:lvlJc w:val="left"/>
      <w:pPr>
        <w:ind w:left="840" w:hanging="420"/>
      </w:pPr>
      <w:rPr>
        <w:rFonts w:ascii="Wingdings" w:hAnsi="Wingdings" w:hint="default"/>
      </w:rPr>
    </w:lvl>
    <w:lvl w:ilvl="2" w:tplc="9FFCF652" w:tentative="1">
      <w:start w:val="1"/>
      <w:numFmt w:val="bullet"/>
      <w:lvlText w:val=""/>
      <w:lvlJc w:val="left"/>
      <w:pPr>
        <w:ind w:left="1260" w:hanging="420"/>
      </w:pPr>
      <w:rPr>
        <w:rFonts w:ascii="Wingdings" w:hAnsi="Wingdings" w:hint="default"/>
      </w:rPr>
    </w:lvl>
    <w:lvl w:ilvl="3" w:tplc="546E8E30" w:tentative="1">
      <w:start w:val="1"/>
      <w:numFmt w:val="bullet"/>
      <w:lvlText w:val=""/>
      <w:lvlJc w:val="left"/>
      <w:pPr>
        <w:ind w:left="1680" w:hanging="420"/>
      </w:pPr>
      <w:rPr>
        <w:rFonts w:ascii="Wingdings" w:hAnsi="Wingdings" w:hint="default"/>
      </w:rPr>
    </w:lvl>
    <w:lvl w:ilvl="4" w:tplc="5BD21E6A" w:tentative="1">
      <w:start w:val="1"/>
      <w:numFmt w:val="bullet"/>
      <w:lvlText w:val=""/>
      <w:lvlJc w:val="left"/>
      <w:pPr>
        <w:ind w:left="2100" w:hanging="420"/>
      </w:pPr>
      <w:rPr>
        <w:rFonts w:ascii="Wingdings" w:hAnsi="Wingdings" w:hint="default"/>
      </w:rPr>
    </w:lvl>
    <w:lvl w:ilvl="5" w:tplc="37AAF33C" w:tentative="1">
      <w:start w:val="1"/>
      <w:numFmt w:val="bullet"/>
      <w:lvlText w:val=""/>
      <w:lvlJc w:val="left"/>
      <w:pPr>
        <w:ind w:left="2520" w:hanging="420"/>
      </w:pPr>
      <w:rPr>
        <w:rFonts w:ascii="Wingdings" w:hAnsi="Wingdings" w:hint="default"/>
      </w:rPr>
    </w:lvl>
    <w:lvl w:ilvl="6" w:tplc="E7843984" w:tentative="1">
      <w:start w:val="1"/>
      <w:numFmt w:val="bullet"/>
      <w:lvlText w:val=""/>
      <w:lvlJc w:val="left"/>
      <w:pPr>
        <w:ind w:left="2940" w:hanging="420"/>
      </w:pPr>
      <w:rPr>
        <w:rFonts w:ascii="Wingdings" w:hAnsi="Wingdings" w:hint="default"/>
      </w:rPr>
    </w:lvl>
    <w:lvl w:ilvl="7" w:tplc="D2EE6D54" w:tentative="1">
      <w:start w:val="1"/>
      <w:numFmt w:val="bullet"/>
      <w:lvlText w:val=""/>
      <w:lvlJc w:val="left"/>
      <w:pPr>
        <w:ind w:left="3360" w:hanging="420"/>
      </w:pPr>
      <w:rPr>
        <w:rFonts w:ascii="Wingdings" w:hAnsi="Wingdings" w:hint="default"/>
      </w:rPr>
    </w:lvl>
    <w:lvl w:ilvl="8" w:tplc="8FCE75DA" w:tentative="1">
      <w:start w:val="1"/>
      <w:numFmt w:val="bullet"/>
      <w:lvlText w:val=""/>
      <w:lvlJc w:val="left"/>
      <w:pPr>
        <w:ind w:left="3780" w:hanging="420"/>
      </w:pPr>
      <w:rPr>
        <w:rFonts w:ascii="Wingdings" w:hAnsi="Wingdings" w:hint="default"/>
      </w:rPr>
    </w:lvl>
  </w:abstractNum>
  <w:abstractNum w:abstractNumId="94" w15:restartNumberingAfterBreak="0">
    <w:nsid w:val="587543D4"/>
    <w:multiLevelType w:val="hybridMultilevel"/>
    <w:tmpl w:val="C4A2ECCE"/>
    <w:lvl w:ilvl="0" w:tplc="E6783AA4">
      <w:start w:val="2"/>
      <w:numFmt w:val="bullet"/>
      <w:lvlText w:val="・"/>
      <w:lvlJc w:val="left"/>
      <w:pPr>
        <w:ind w:left="420" w:hanging="420"/>
      </w:pPr>
      <w:rPr>
        <w:rFonts w:ascii="HG丸ｺﾞｼｯｸM-PRO" w:eastAsia="HG丸ｺﾞｼｯｸM-PRO" w:hAnsi="HG丸ｺﾞｼｯｸM-PRO" w:cs="Times New Roman" w:hint="eastAsia"/>
      </w:rPr>
    </w:lvl>
    <w:lvl w:ilvl="1" w:tplc="FA6468D2" w:tentative="1">
      <w:start w:val="1"/>
      <w:numFmt w:val="bullet"/>
      <w:lvlText w:val=""/>
      <w:lvlJc w:val="left"/>
      <w:pPr>
        <w:ind w:left="840" w:hanging="420"/>
      </w:pPr>
      <w:rPr>
        <w:rFonts w:ascii="Wingdings" w:hAnsi="Wingdings" w:hint="default"/>
      </w:rPr>
    </w:lvl>
    <w:lvl w:ilvl="2" w:tplc="C090D96E" w:tentative="1">
      <w:start w:val="1"/>
      <w:numFmt w:val="bullet"/>
      <w:lvlText w:val=""/>
      <w:lvlJc w:val="left"/>
      <w:pPr>
        <w:ind w:left="1260" w:hanging="420"/>
      </w:pPr>
      <w:rPr>
        <w:rFonts w:ascii="Wingdings" w:hAnsi="Wingdings" w:hint="default"/>
      </w:rPr>
    </w:lvl>
    <w:lvl w:ilvl="3" w:tplc="E5DCC98C" w:tentative="1">
      <w:start w:val="1"/>
      <w:numFmt w:val="bullet"/>
      <w:lvlText w:val=""/>
      <w:lvlJc w:val="left"/>
      <w:pPr>
        <w:ind w:left="1680" w:hanging="420"/>
      </w:pPr>
      <w:rPr>
        <w:rFonts w:ascii="Wingdings" w:hAnsi="Wingdings" w:hint="default"/>
      </w:rPr>
    </w:lvl>
    <w:lvl w:ilvl="4" w:tplc="BB6A4DCC" w:tentative="1">
      <w:start w:val="1"/>
      <w:numFmt w:val="bullet"/>
      <w:lvlText w:val=""/>
      <w:lvlJc w:val="left"/>
      <w:pPr>
        <w:ind w:left="2100" w:hanging="420"/>
      </w:pPr>
      <w:rPr>
        <w:rFonts w:ascii="Wingdings" w:hAnsi="Wingdings" w:hint="default"/>
      </w:rPr>
    </w:lvl>
    <w:lvl w:ilvl="5" w:tplc="DAAC80E8" w:tentative="1">
      <w:start w:val="1"/>
      <w:numFmt w:val="bullet"/>
      <w:lvlText w:val=""/>
      <w:lvlJc w:val="left"/>
      <w:pPr>
        <w:ind w:left="2520" w:hanging="420"/>
      </w:pPr>
      <w:rPr>
        <w:rFonts w:ascii="Wingdings" w:hAnsi="Wingdings" w:hint="default"/>
      </w:rPr>
    </w:lvl>
    <w:lvl w:ilvl="6" w:tplc="D9AC5A4E" w:tentative="1">
      <w:start w:val="1"/>
      <w:numFmt w:val="bullet"/>
      <w:lvlText w:val=""/>
      <w:lvlJc w:val="left"/>
      <w:pPr>
        <w:ind w:left="2940" w:hanging="420"/>
      </w:pPr>
      <w:rPr>
        <w:rFonts w:ascii="Wingdings" w:hAnsi="Wingdings" w:hint="default"/>
      </w:rPr>
    </w:lvl>
    <w:lvl w:ilvl="7" w:tplc="C458004E" w:tentative="1">
      <w:start w:val="1"/>
      <w:numFmt w:val="bullet"/>
      <w:lvlText w:val=""/>
      <w:lvlJc w:val="left"/>
      <w:pPr>
        <w:ind w:left="3360" w:hanging="420"/>
      </w:pPr>
      <w:rPr>
        <w:rFonts w:ascii="Wingdings" w:hAnsi="Wingdings" w:hint="default"/>
      </w:rPr>
    </w:lvl>
    <w:lvl w:ilvl="8" w:tplc="1DA0C28E" w:tentative="1">
      <w:start w:val="1"/>
      <w:numFmt w:val="bullet"/>
      <w:lvlText w:val=""/>
      <w:lvlJc w:val="left"/>
      <w:pPr>
        <w:ind w:left="3780" w:hanging="420"/>
      </w:pPr>
      <w:rPr>
        <w:rFonts w:ascii="Wingdings" w:hAnsi="Wingdings" w:hint="default"/>
      </w:rPr>
    </w:lvl>
  </w:abstractNum>
  <w:abstractNum w:abstractNumId="95" w15:restartNumberingAfterBreak="0">
    <w:nsid w:val="59B53D79"/>
    <w:multiLevelType w:val="hybridMultilevel"/>
    <w:tmpl w:val="BEDC7388"/>
    <w:lvl w:ilvl="0" w:tplc="7D5466F4">
      <w:numFmt w:val="bullet"/>
      <w:lvlText w:val="・"/>
      <w:lvlJc w:val="left"/>
      <w:pPr>
        <w:ind w:left="801" w:hanging="360"/>
      </w:pPr>
      <w:rPr>
        <w:rFonts w:ascii="ＭＳ 明朝" w:eastAsia="ＭＳ 明朝" w:hAnsi="ＭＳ 明朝" w:cstheme="minorBidi" w:hint="eastAsia"/>
        <w:color w:val="auto"/>
      </w:rPr>
    </w:lvl>
    <w:lvl w:ilvl="1" w:tplc="2F22BB20" w:tentative="1">
      <w:start w:val="1"/>
      <w:numFmt w:val="bullet"/>
      <w:lvlText w:val=""/>
      <w:lvlJc w:val="left"/>
      <w:pPr>
        <w:ind w:left="1281" w:hanging="420"/>
      </w:pPr>
      <w:rPr>
        <w:rFonts w:ascii="Wingdings" w:hAnsi="Wingdings" w:hint="default"/>
      </w:rPr>
    </w:lvl>
    <w:lvl w:ilvl="2" w:tplc="7382ADC4" w:tentative="1">
      <w:start w:val="1"/>
      <w:numFmt w:val="bullet"/>
      <w:lvlText w:val=""/>
      <w:lvlJc w:val="left"/>
      <w:pPr>
        <w:ind w:left="1701" w:hanging="420"/>
      </w:pPr>
      <w:rPr>
        <w:rFonts w:ascii="Wingdings" w:hAnsi="Wingdings" w:hint="default"/>
      </w:rPr>
    </w:lvl>
    <w:lvl w:ilvl="3" w:tplc="B15C9CCC" w:tentative="1">
      <w:start w:val="1"/>
      <w:numFmt w:val="bullet"/>
      <w:lvlText w:val=""/>
      <w:lvlJc w:val="left"/>
      <w:pPr>
        <w:ind w:left="2121" w:hanging="420"/>
      </w:pPr>
      <w:rPr>
        <w:rFonts w:ascii="Wingdings" w:hAnsi="Wingdings" w:hint="default"/>
      </w:rPr>
    </w:lvl>
    <w:lvl w:ilvl="4" w:tplc="BE2E61CA" w:tentative="1">
      <w:start w:val="1"/>
      <w:numFmt w:val="bullet"/>
      <w:lvlText w:val=""/>
      <w:lvlJc w:val="left"/>
      <w:pPr>
        <w:ind w:left="2541" w:hanging="420"/>
      </w:pPr>
      <w:rPr>
        <w:rFonts w:ascii="Wingdings" w:hAnsi="Wingdings" w:hint="default"/>
      </w:rPr>
    </w:lvl>
    <w:lvl w:ilvl="5" w:tplc="E2DCD29A" w:tentative="1">
      <w:start w:val="1"/>
      <w:numFmt w:val="bullet"/>
      <w:lvlText w:val=""/>
      <w:lvlJc w:val="left"/>
      <w:pPr>
        <w:ind w:left="2961" w:hanging="420"/>
      </w:pPr>
      <w:rPr>
        <w:rFonts w:ascii="Wingdings" w:hAnsi="Wingdings" w:hint="default"/>
      </w:rPr>
    </w:lvl>
    <w:lvl w:ilvl="6" w:tplc="0CA2E7F4" w:tentative="1">
      <w:start w:val="1"/>
      <w:numFmt w:val="bullet"/>
      <w:lvlText w:val=""/>
      <w:lvlJc w:val="left"/>
      <w:pPr>
        <w:ind w:left="3381" w:hanging="420"/>
      </w:pPr>
      <w:rPr>
        <w:rFonts w:ascii="Wingdings" w:hAnsi="Wingdings" w:hint="default"/>
      </w:rPr>
    </w:lvl>
    <w:lvl w:ilvl="7" w:tplc="015A128E" w:tentative="1">
      <w:start w:val="1"/>
      <w:numFmt w:val="bullet"/>
      <w:lvlText w:val=""/>
      <w:lvlJc w:val="left"/>
      <w:pPr>
        <w:ind w:left="3801" w:hanging="420"/>
      </w:pPr>
      <w:rPr>
        <w:rFonts w:ascii="Wingdings" w:hAnsi="Wingdings" w:hint="default"/>
      </w:rPr>
    </w:lvl>
    <w:lvl w:ilvl="8" w:tplc="4D68ECA0" w:tentative="1">
      <w:start w:val="1"/>
      <w:numFmt w:val="bullet"/>
      <w:lvlText w:val=""/>
      <w:lvlJc w:val="left"/>
      <w:pPr>
        <w:ind w:left="4221" w:hanging="420"/>
      </w:pPr>
      <w:rPr>
        <w:rFonts w:ascii="Wingdings" w:hAnsi="Wingdings" w:hint="default"/>
      </w:rPr>
    </w:lvl>
  </w:abstractNum>
  <w:abstractNum w:abstractNumId="96" w15:restartNumberingAfterBreak="0">
    <w:nsid w:val="5A6A6B30"/>
    <w:multiLevelType w:val="hybridMultilevel"/>
    <w:tmpl w:val="D0049F90"/>
    <w:lvl w:ilvl="0" w:tplc="71F2EC46">
      <w:start w:val="1"/>
      <w:numFmt w:val="decimalEnclosedCircle"/>
      <w:lvlText w:val="%1"/>
      <w:lvlJc w:val="left"/>
      <w:pPr>
        <w:ind w:left="360" w:hanging="360"/>
      </w:pPr>
      <w:rPr>
        <w:rFonts w:hint="default"/>
      </w:rPr>
    </w:lvl>
    <w:lvl w:ilvl="1" w:tplc="F1502546" w:tentative="1">
      <w:start w:val="1"/>
      <w:numFmt w:val="aiueoFullWidth"/>
      <w:lvlText w:val="(%2)"/>
      <w:lvlJc w:val="left"/>
      <w:pPr>
        <w:ind w:left="840" w:hanging="420"/>
      </w:pPr>
    </w:lvl>
    <w:lvl w:ilvl="2" w:tplc="6FA47076" w:tentative="1">
      <w:start w:val="1"/>
      <w:numFmt w:val="decimalEnclosedCircle"/>
      <w:lvlText w:val="%3"/>
      <w:lvlJc w:val="left"/>
      <w:pPr>
        <w:ind w:left="1260" w:hanging="420"/>
      </w:pPr>
    </w:lvl>
    <w:lvl w:ilvl="3" w:tplc="BC06CAE4" w:tentative="1">
      <w:start w:val="1"/>
      <w:numFmt w:val="decimal"/>
      <w:lvlText w:val="%4."/>
      <w:lvlJc w:val="left"/>
      <w:pPr>
        <w:ind w:left="1680" w:hanging="420"/>
      </w:pPr>
    </w:lvl>
    <w:lvl w:ilvl="4" w:tplc="2DDEFF6C" w:tentative="1">
      <w:start w:val="1"/>
      <w:numFmt w:val="aiueoFullWidth"/>
      <w:lvlText w:val="(%5)"/>
      <w:lvlJc w:val="left"/>
      <w:pPr>
        <w:ind w:left="2100" w:hanging="420"/>
      </w:pPr>
    </w:lvl>
    <w:lvl w:ilvl="5" w:tplc="64E4F584" w:tentative="1">
      <w:start w:val="1"/>
      <w:numFmt w:val="decimalEnclosedCircle"/>
      <w:lvlText w:val="%6"/>
      <w:lvlJc w:val="left"/>
      <w:pPr>
        <w:ind w:left="2520" w:hanging="420"/>
      </w:pPr>
    </w:lvl>
    <w:lvl w:ilvl="6" w:tplc="4F1EC88A" w:tentative="1">
      <w:start w:val="1"/>
      <w:numFmt w:val="decimal"/>
      <w:lvlText w:val="%7."/>
      <w:lvlJc w:val="left"/>
      <w:pPr>
        <w:ind w:left="2940" w:hanging="420"/>
      </w:pPr>
    </w:lvl>
    <w:lvl w:ilvl="7" w:tplc="F1329EAA" w:tentative="1">
      <w:start w:val="1"/>
      <w:numFmt w:val="aiueoFullWidth"/>
      <w:lvlText w:val="(%8)"/>
      <w:lvlJc w:val="left"/>
      <w:pPr>
        <w:ind w:left="3360" w:hanging="420"/>
      </w:pPr>
    </w:lvl>
    <w:lvl w:ilvl="8" w:tplc="6A3044FE" w:tentative="1">
      <w:start w:val="1"/>
      <w:numFmt w:val="decimalEnclosedCircle"/>
      <w:lvlText w:val="%9"/>
      <w:lvlJc w:val="left"/>
      <w:pPr>
        <w:ind w:left="3780" w:hanging="420"/>
      </w:pPr>
    </w:lvl>
  </w:abstractNum>
  <w:abstractNum w:abstractNumId="97" w15:restartNumberingAfterBreak="0">
    <w:nsid w:val="5AE141A8"/>
    <w:multiLevelType w:val="hybridMultilevel"/>
    <w:tmpl w:val="E92CD2F0"/>
    <w:lvl w:ilvl="0" w:tplc="63F672E4">
      <w:start w:val="2"/>
      <w:numFmt w:val="bullet"/>
      <w:lvlText w:val="・"/>
      <w:lvlJc w:val="left"/>
      <w:pPr>
        <w:ind w:left="420" w:hanging="420"/>
      </w:pPr>
      <w:rPr>
        <w:rFonts w:ascii="HG丸ｺﾞｼｯｸM-PRO" w:eastAsia="HG丸ｺﾞｼｯｸM-PRO" w:hAnsi="HG丸ｺﾞｼｯｸM-PRO" w:cs="Times New Roman" w:hint="eastAsia"/>
      </w:rPr>
    </w:lvl>
    <w:lvl w:ilvl="1" w:tplc="32C0727C" w:tentative="1">
      <w:start w:val="1"/>
      <w:numFmt w:val="bullet"/>
      <w:lvlText w:val=""/>
      <w:lvlJc w:val="left"/>
      <w:pPr>
        <w:ind w:left="840" w:hanging="420"/>
      </w:pPr>
      <w:rPr>
        <w:rFonts w:ascii="Wingdings" w:hAnsi="Wingdings" w:hint="default"/>
      </w:rPr>
    </w:lvl>
    <w:lvl w:ilvl="2" w:tplc="660691DE" w:tentative="1">
      <w:start w:val="1"/>
      <w:numFmt w:val="bullet"/>
      <w:lvlText w:val=""/>
      <w:lvlJc w:val="left"/>
      <w:pPr>
        <w:ind w:left="1260" w:hanging="420"/>
      </w:pPr>
      <w:rPr>
        <w:rFonts w:ascii="Wingdings" w:hAnsi="Wingdings" w:hint="default"/>
      </w:rPr>
    </w:lvl>
    <w:lvl w:ilvl="3" w:tplc="5DE6DA36" w:tentative="1">
      <w:start w:val="1"/>
      <w:numFmt w:val="bullet"/>
      <w:lvlText w:val=""/>
      <w:lvlJc w:val="left"/>
      <w:pPr>
        <w:ind w:left="1680" w:hanging="420"/>
      </w:pPr>
      <w:rPr>
        <w:rFonts w:ascii="Wingdings" w:hAnsi="Wingdings" w:hint="default"/>
      </w:rPr>
    </w:lvl>
    <w:lvl w:ilvl="4" w:tplc="F2C4E260" w:tentative="1">
      <w:start w:val="1"/>
      <w:numFmt w:val="bullet"/>
      <w:lvlText w:val=""/>
      <w:lvlJc w:val="left"/>
      <w:pPr>
        <w:ind w:left="2100" w:hanging="420"/>
      </w:pPr>
      <w:rPr>
        <w:rFonts w:ascii="Wingdings" w:hAnsi="Wingdings" w:hint="default"/>
      </w:rPr>
    </w:lvl>
    <w:lvl w:ilvl="5" w:tplc="0978A27C" w:tentative="1">
      <w:start w:val="1"/>
      <w:numFmt w:val="bullet"/>
      <w:lvlText w:val=""/>
      <w:lvlJc w:val="left"/>
      <w:pPr>
        <w:ind w:left="2520" w:hanging="420"/>
      </w:pPr>
      <w:rPr>
        <w:rFonts w:ascii="Wingdings" w:hAnsi="Wingdings" w:hint="default"/>
      </w:rPr>
    </w:lvl>
    <w:lvl w:ilvl="6" w:tplc="E8F465B8" w:tentative="1">
      <w:start w:val="1"/>
      <w:numFmt w:val="bullet"/>
      <w:lvlText w:val=""/>
      <w:lvlJc w:val="left"/>
      <w:pPr>
        <w:ind w:left="2940" w:hanging="420"/>
      </w:pPr>
      <w:rPr>
        <w:rFonts w:ascii="Wingdings" w:hAnsi="Wingdings" w:hint="default"/>
      </w:rPr>
    </w:lvl>
    <w:lvl w:ilvl="7" w:tplc="A9581AEE" w:tentative="1">
      <w:start w:val="1"/>
      <w:numFmt w:val="bullet"/>
      <w:lvlText w:val=""/>
      <w:lvlJc w:val="left"/>
      <w:pPr>
        <w:ind w:left="3360" w:hanging="420"/>
      </w:pPr>
      <w:rPr>
        <w:rFonts w:ascii="Wingdings" w:hAnsi="Wingdings" w:hint="default"/>
      </w:rPr>
    </w:lvl>
    <w:lvl w:ilvl="8" w:tplc="8878052E" w:tentative="1">
      <w:start w:val="1"/>
      <w:numFmt w:val="bullet"/>
      <w:lvlText w:val=""/>
      <w:lvlJc w:val="left"/>
      <w:pPr>
        <w:ind w:left="3780" w:hanging="420"/>
      </w:pPr>
      <w:rPr>
        <w:rFonts w:ascii="Wingdings" w:hAnsi="Wingdings" w:hint="default"/>
      </w:rPr>
    </w:lvl>
  </w:abstractNum>
  <w:abstractNum w:abstractNumId="98" w15:restartNumberingAfterBreak="0">
    <w:nsid w:val="5B2267C7"/>
    <w:multiLevelType w:val="hybridMultilevel"/>
    <w:tmpl w:val="F5EADE54"/>
    <w:lvl w:ilvl="0" w:tplc="4EF22022">
      <w:start w:val="2"/>
      <w:numFmt w:val="bullet"/>
      <w:lvlText w:val="・"/>
      <w:lvlJc w:val="left"/>
      <w:pPr>
        <w:ind w:left="420" w:hanging="420"/>
      </w:pPr>
      <w:rPr>
        <w:rFonts w:ascii="HG丸ｺﾞｼｯｸM-PRO" w:eastAsia="HG丸ｺﾞｼｯｸM-PRO" w:hAnsi="HG丸ｺﾞｼｯｸM-PRO" w:cs="Times New Roman" w:hint="eastAsia"/>
      </w:rPr>
    </w:lvl>
    <w:lvl w:ilvl="1" w:tplc="3872DC62" w:tentative="1">
      <w:start w:val="1"/>
      <w:numFmt w:val="bullet"/>
      <w:lvlText w:val=""/>
      <w:lvlJc w:val="left"/>
      <w:pPr>
        <w:ind w:left="840" w:hanging="420"/>
      </w:pPr>
      <w:rPr>
        <w:rFonts w:ascii="Wingdings" w:hAnsi="Wingdings" w:hint="default"/>
      </w:rPr>
    </w:lvl>
    <w:lvl w:ilvl="2" w:tplc="3F8C739E" w:tentative="1">
      <w:start w:val="1"/>
      <w:numFmt w:val="bullet"/>
      <w:lvlText w:val=""/>
      <w:lvlJc w:val="left"/>
      <w:pPr>
        <w:ind w:left="1260" w:hanging="420"/>
      </w:pPr>
      <w:rPr>
        <w:rFonts w:ascii="Wingdings" w:hAnsi="Wingdings" w:hint="default"/>
      </w:rPr>
    </w:lvl>
    <w:lvl w:ilvl="3" w:tplc="E182E45E" w:tentative="1">
      <w:start w:val="1"/>
      <w:numFmt w:val="bullet"/>
      <w:lvlText w:val=""/>
      <w:lvlJc w:val="left"/>
      <w:pPr>
        <w:ind w:left="1680" w:hanging="420"/>
      </w:pPr>
      <w:rPr>
        <w:rFonts w:ascii="Wingdings" w:hAnsi="Wingdings" w:hint="default"/>
      </w:rPr>
    </w:lvl>
    <w:lvl w:ilvl="4" w:tplc="74985360" w:tentative="1">
      <w:start w:val="1"/>
      <w:numFmt w:val="bullet"/>
      <w:lvlText w:val=""/>
      <w:lvlJc w:val="left"/>
      <w:pPr>
        <w:ind w:left="2100" w:hanging="420"/>
      </w:pPr>
      <w:rPr>
        <w:rFonts w:ascii="Wingdings" w:hAnsi="Wingdings" w:hint="default"/>
      </w:rPr>
    </w:lvl>
    <w:lvl w:ilvl="5" w:tplc="17903408" w:tentative="1">
      <w:start w:val="1"/>
      <w:numFmt w:val="bullet"/>
      <w:lvlText w:val=""/>
      <w:lvlJc w:val="left"/>
      <w:pPr>
        <w:ind w:left="2520" w:hanging="420"/>
      </w:pPr>
      <w:rPr>
        <w:rFonts w:ascii="Wingdings" w:hAnsi="Wingdings" w:hint="default"/>
      </w:rPr>
    </w:lvl>
    <w:lvl w:ilvl="6" w:tplc="88800154" w:tentative="1">
      <w:start w:val="1"/>
      <w:numFmt w:val="bullet"/>
      <w:lvlText w:val=""/>
      <w:lvlJc w:val="left"/>
      <w:pPr>
        <w:ind w:left="2940" w:hanging="420"/>
      </w:pPr>
      <w:rPr>
        <w:rFonts w:ascii="Wingdings" w:hAnsi="Wingdings" w:hint="default"/>
      </w:rPr>
    </w:lvl>
    <w:lvl w:ilvl="7" w:tplc="444455F2" w:tentative="1">
      <w:start w:val="1"/>
      <w:numFmt w:val="bullet"/>
      <w:lvlText w:val=""/>
      <w:lvlJc w:val="left"/>
      <w:pPr>
        <w:ind w:left="3360" w:hanging="420"/>
      </w:pPr>
      <w:rPr>
        <w:rFonts w:ascii="Wingdings" w:hAnsi="Wingdings" w:hint="default"/>
      </w:rPr>
    </w:lvl>
    <w:lvl w:ilvl="8" w:tplc="AA982596" w:tentative="1">
      <w:start w:val="1"/>
      <w:numFmt w:val="bullet"/>
      <w:lvlText w:val=""/>
      <w:lvlJc w:val="left"/>
      <w:pPr>
        <w:ind w:left="3780" w:hanging="420"/>
      </w:pPr>
      <w:rPr>
        <w:rFonts w:ascii="Wingdings" w:hAnsi="Wingdings" w:hint="default"/>
      </w:rPr>
    </w:lvl>
  </w:abstractNum>
  <w:abstractNum w:abstractNumId="99" w15:restartNumberingAfterBreak="0">
    <w:nsid w:val="5BAF2017"/>
    <w:multiLevelType w:val="hybridMultilevel"/>
    <w:tmpl w:val="7FDC7EE4"/>
    <w:lvl w:ilvl="0" w:tplc="D598A494">
      <w:start w:val="2"/>
      <w:numFmt w:val="bullet"/>
      <w:lvlText w:val="・"/>
      <w:lvlJc w:val="left"/>
      <w:pPr>
        <w:ind w:left="420" w:hanging="420"/>
      </w:pPr>
      <w:rPr>
        <w:rFonts w:ascii="HG丸ｺﾞｼｯｸM-PRO" w:eastAsia="HG丸ｺﾞｼｯｸM-PRO" w:hAnsi="HG丸ｺﾞｼｯｸM-PRO" w:cs="Times New Roman" w:hint="eastAsia"/>
      </w:rPr>
    </w:lvl>
    <w:lvl w:ilvl="1" w:tplc="44E2021A" w:tentative="1">
      <w:start w:val="1"/>
      <w:numFmt w:val="bullet"/>
      <w:lvlText w:val=""/>
      <w:lvlJc w:val="left"/>
      <w:pPr>
        <w:ind w:left="840" w:hanging="420"/>
      </w:pPr>
      <w:rPr>
        <w:rFonts w:ascii="Wingdings" w:hAnsi="Wingdings" w:hint="default"/>
      </w:rPr>
    </w:lvl>
    <w:lvl w:ilvl="2" w:tplc="0B2294E0" w:tentative="1">
      <w:start w:val="1"/>
      <w:numFmt w:val="bullet"/>
      <w:lvlText w:val=""/>
      <w:lvlJc w:val="left"/>
      <w:pPr>
        <w:ind w:left="1260" w:hanging="420"/>
      </w:pPr>
      <w:rPr>
        <w:rFonts w:ascii="Wingdings" w:hAnsi="Wingdings" w:hint="default"/>
      </w:rPr>
    </w:lvl>
    <w:lvl w:ilvl="3" w:tplc="F732FA24" w:tentative="1">
      <w:start w:val="1"/>
      <w:numFmt w:val="bullet"/>
      <w:lvlText w:val=""/>
      <w:lvlJc w:val="left"/>
      <w:pPr>
        <w:ind w:left="1680" w:hanging="420"/>
      </w:pPr>
      <w:rPr>
        <w:rFonts w:ascii="Wingdings" w:hAnsi="Wingdings" w:hint="default"/>
      </w:rPr>
    </w:lvl>
    <w:lvl w:ilvl="4" w:tplc="D49ACA40" w:tentative="1">
      <w:start w:val="1"/>
      <w:numFmt w:val="bullet"/>
      <w:lvlText w:val=""/>
      <w:lvlJc w:val="left"/>
      <w:pPr>
        <w:ind w:left="2100" w:hanging="420"/>
      </w:pPr>
      <w:rPr>
        <w:rFonts w:ascii="Wingdings" w:hAnsi="Wingdings" w:hint="default"/>
      </w:rPr>
    </w:lvl>
    <w:lvl w:ilvl="5" w:tplc="A9907B5E" w:tentative="1">
      <w:start w:val="1"/>
      <w:numFmt w:val="bullet"/>
      <w:lvlText w:val=""/>
      <w:lvlJc w:val="left"/>
      <w:pPr>
        <w:ind w:left="2520" w:hanging="420"/>
      </w:pPr>
      <w:rPr>
        <w:rFonts w:ascii="Wingdings" w:hAnsi="Wingdings" w:hint="default"/>
      </w:rPr>
    </w:lvl>
    <w:lvl w:ilvl="6" w:tplc="376EF0C4" w:tentative="1">
      <w:start w:val="1"/>
      <w:numFmt w:val="bullet"/>
      <w:lvlText w:val=""/>
      <w:lvlJc w:val="left"/>
      <w:pPr>
        <w:ind w:left="2940" w:hanging="420"/>
      </w:pPr>
      <w:rPr>
        <w:rFonts w:ascii="Wingdings" w:hAnsi="Wingdings" w:hint="default"/>
      </w:rPr>
    </w:lvl>
    <w:lvl w:ilvl="7" w:tplc="1B725030" w:tentative="1">
      <w:start w:val="1"/>
      <w:numFmt w:val="bullet"/>
      <w:lvlText w:val=""/>
      <w:lvlJc w:val="left"/>
      <w:pPr>
        <w:ind w:left="3360" w:hanging="420"/>
      </w:pPr>
      <w:rPr>
        <w:rFonts w:ascii="Wingdings" w:hAnsi="Wingdings" w:hint="default"/>
      </w:rPr>
    </w:lvl>
    <w:lvl w:ilvl="8" w:tplc="ADC012A6" w:tentative="1">
      <w:start w:val="1"/>
      <w:numFmt w:val="bullet"/>
      <w:lvlText w:val=""/>
      <w:lvlJc w:val="left"/>
      <w:pPr>
        <w:ind w:left="3780" w:hanging="420"/>
      </w:pPr>
      <w:rPr>
        <w:rFonts w:ascii="Wingdings" w:hAnsi="Wingdings" w:hint="default"/>
      </w:rPr>
    </w:lvl>
  </w:abstractNum>
  <w:abstractNum w:abstractNumId="100" w15:restartNumberingAfterBreak="0">
    <w:nsid w:val="5BFE642A"/>
    <w:multiLevelType w:val="hybridMultilevel"/>
    <w:tmpl w:val="4904948E"/>
    <w:lvl w:ilvl="0" w:tplc="BFB2B8EE">
      <w:start w:val="1"/>
      <w:numFmt w:val="bullet"/>
      <w:lvlText w:val="○"/>
      <w:lvlJc w:val="left"/>
      <w:pPr>
        <w:ind w:left="420" w:hanging="420"/>
      </w:pPr>
      <w:rPr>
        <w:rFonts w:ascii="Meiryo UI" w:eastAsia="Meiryo UI" w:hAnsi="Meiryo UI" w:hint="eastAsia"/>
        <w:lang w:val="en-US"/>
      </w:rPr>
    </w:lvl>
    <w:lvl w:ilvl="1" w:tplc="30E87E3A" w:tentative="1">
      <w:start w:val="1"/>
      <w:numFmt w:val="bullet"/>
      <w:lvlText w:val=""/>
      <w:lvlJc w:val="left"/>
      <w:pPr>
        <w:ind w:left="840" w:hanging="420"/>
      </w:pPr>
      <w:rPr>
        <w:rFonts w:ascii="Wingdings" w:hAnsi="Wingdings" w:hint="default"/>
      </w:rPr>
    </w:lvl>
    <w:lvl w:ilvl="2" w:tplc="EB466DA4" w:tentative="1">
      <w:start w:val="1"/>
      <w:numFmt w:val="bullet"/>
      <w:lvlText w:val=""/>
      <w:lvlJc w:val="left"/>
      <w:pPr>
        <w:ind w:left="1260" w:hanging="420"/>
      </w:pPr>
      <w:rPr>
        <w:rFonts w:ascii="Wingdings" w:hAnsi="Wingdings" w:hint="default"/>
      </w:rPr>
    </w:lvl>
    <w:lvl w:ilvl="3" w:tplc="C2AE4198" w:tentative="1">
      <w:start w:val="1"/>
      <w:numFmt w:val="bullet"/>
      <w:lvlText w:val=""/>
      <w:lvlJc w:val="left"/>
      <w:pPr>
        <w:ind w:left="1680" w:hanging="420"/>
      </w:pPr>
      <w:rPr>
        <w:rFonts w:ascii="Wingdings" w:hAnsi="Wingdings" w:hint="default"/>
      </w:rPr>
    </w:lvl>
    <w:lvl w:ilvl="4" w:tplc="E662FCE6" w:tentative="1">
      <w:start w:val="1"/>
      <w:numFmt w:val="bullet"/>
      <w:lvlText w:val=""/>
      <w:lvlJc w:val="left"/>
      <w:pPr>
        <w:ind w:left="2100" w:hanging="420"/>
      </w:pPr>
      <w:rPr>
        <w:rFonts w:ascii="Wingdings" w:hAnsi="Wingdings" w:hint="default"/>
      </w:rPr>
    </w:lvl>
    <w:lvl w:ilvl="5" w:tplc="987C484E" w:tentative="1">
      <w:start w:val="1"/>
      <w:numFmt w:val="bullet"/>
      <w:lvlText w:val=""/>
      <w:lvlJc w:val="left"/>
      <w:pPr>
        <w:ind w:left="2520" w:hanging="420"/>
      </w:pPr>
      <w:rPr>
        <w:rFonts w:ascii="Wingdings" w:hAnsi="Wingdings" w:hint="default"/>
      </w:rPr>
    </w:lvl>
    <w:lvl w:ilvl="6" w:tplc="2F24CA4C" w:tentative="1">
      <w:start w:val="1"/>
      <w:numFmt w:val="bullet"/>
      <w:lvlText w:val=""/>
      <w:lvlJc w:val="left"/>
      <w:pPr>
        <w:ind w:left="2940" w:hanging="420"/>
      </w:pPr>
      <w:rPr>
        <w:rFonts w:ascii="Wingdings" w:hAnsi="Wingdings" w:hint="default"/>
      </w:rPr>
    </w:lvl>
    <w:lvl w:ilvl="7" w:tplc="759A05A2" w:tentative="1">
      <w:start w:val="1"/>
      <w:numFmt w:val="bullet"/>
      <w:lvlText w:val=""/>
      <w:lvlJc w:val="left"/>
      <w:pPr>
        <w:ind w:left="3360" w:hanging="420"/>
      </w:pPr>
      <w:rPr>
        <w:rFonts w:ascii="Wingdings" w:hAnsi="Wingdings" w:hint="default"/>
      </w:rPr>
    </w:lvl>
    <w:lvl w:ilvl="8" w:tplc="82F681C0" w:tentative="1">
      <w:start w:val="1"/>
      <w:numFmt w:val="bullet"/>
      <w:lvlText w:val=""/>
      <w:lvlJc w:val="left"/>
      <w:pPr>
        <w:ind w:left="3780" w:hanging="420"/>
      </w:pPr>
      <w:rPr>
        <w:rFonts w:ascii="Wingdings" w:hAnsi="Wingdings" w:hint="default"/>
      </w:rPr>
    </w:lvl>
  </w:abstractNum>
  <w:abstractNum w:abstractNumId="101" w15:restartNumberingAfterBreak="0">
    <w:nsid w:val="5CBD0B73"/>
    <w:multiLevelType w:val="hybridMultilevel"/>
    <w:tmpl w:val="4972E86C"/>
    <w:lvl w:ilvl="0" w:tplc="C926647A">
      <w:start w:val="1"/>
      <w:numFmt w:val="bullet"/>
      <w:lvlText w:val="○"/>
      <w:lvlJc w:val="left"/>
      <w:pPr>
        <w:ind w:left="420" w:hanging="420"/>
      </w:pPr>
      <w:rPr>
        <w:rFonts w:ascii="Meiryo UI" w:eastAsia="Meiryo UI" w:hAnsi="Meiryo UI" w:hint="eastAsia"/>
        <w:lang w:val="en-US"/>
      </w:rPr>
    </w:lvl>
    <w:lvl w:ilvl="1" w:tplc="38FC90BA" w:tentative="1">
      <w:start w:val="1"/>
      <w:numFmt w:val="bullet"/>
      <w:lvlText w:val=""/>
      <w:lvlJc w:val="left"/>
      <w:pPr>
        <w:ind w:left="840" w:hanging="420"/>
      </w:pPr>
      <w:rPr>
        <w:rFonts w:ascii="Wingdings" w:hAnsi="Wingdings" w:hint="default"/>
      </w:rPr>
    </w:lvl>
    <w:lvl w:ilvl="2" w:tplc="CB7E37A0" w:tentative="1">
      <w:start w:val="1"/>
      <w:numFmt w:val="bullet"/>
      <w:lvlText w:val=""/>
      <w:lvlJc w:val="left"/>
      <w:pPr>
        <w:ind w:left="1260" w:hanging="420"/>
      </w:pPr>
      <w:rPr>
        <w:rFonts w:ascii="Wingdings" w:hAnsi="Wingdings" w:hint="default"/>
      </w:rPr>
    </w:lvl>
    <w:lvl w:ilvl="3" w:tplc="416E898A" w:tentative="1">
      <w:start w:val="1"/>
      <w:numFmt w:val="bullet"/>
      <w:lvlText w:val=""/>
      <w:lvlJc w:val="left"/>
      <w:pPr>
        <w:ind w:left="1680" w:hanging="420"/>
      </w:pPr>
      <w:rPr>
        <w:rFonts w:ascii="Wingdings" w:hAnsi="Wingdings" w:hint="default"/>
      </w:rPr>
    </w:lvl>
    <w:lvl w:ilvl="4" w:tplc="1DBC3B58" w:tentative="1">
      <w:start w:val="1"/>
      <w:numFmt w:val="bullet"/>
      <w:lvlText w:val=""/>
      <w:lvlJc w:val="left"/>
      <w:pPr>
        <w:ind w:left="2100" w:hanging="420"/>
      </w:pPr>
      <w:rPr>
        <w:rFonts w:ascii="Wingdings" w:hAnsi="Wingdings" w:hint="default"/>
      </w:rPr>
    </w:lvl>
    <w:lvl w:ilvl="5" w:tplc="237EFDF2" w:tentative="1">
      <w:start w:val="1"/>
      <w:numFmt w:val="bullet"/>
      <w:lvlText w:val=""/>
      <w:lvlJc w:val="left"/>
      <w:pPr>
        <w:ind w:left="2520" w:hanging="420"/>
      </w:pPr>
      <w:rPr>
        <w:rFonts w:ascii="Wingdings" w:hAnsi="Wingdings" w:hint="default"/>
      </w:rPr>
    </w:lvl>
    <w:lvl w:ilvl="6" w:tplc="B0B821E6" w:tentative="1">
      <w:start w:val="1"/>
      <w:numFmt w:val="bullet"/>
      <w:lvlText w:val=""/>
      <w:lvlJc w:val="left"/>
      <w:pPr>
        <w:ind w:left="2940" w:hanging="420"/>
      </w:pPr>
      <w:rPr>
        <w:rFonts w:ascii="Wingdings" w:hAnsi="Wingdings" w:hint="default"/>
      </w:rPr>
    </w:lvl>
    <w:lvl w:ilvl="7" w:tplc="BE0A2792" w:tentative="1">
      <w:start w:val="1"/>
      <w:numFmt w:val="bullet"/>
      <w:lvlText w:val=""/>
      <w:lvlJc w:val="left"/>
      <w:pPr>
        <w:ind w:left="3360" w:hanging="420"/>
      </w:pPr>
      <w:rPr>
        <w:rFonts w:ascii="Wingdings" w:hAnsi="Wingdings" w:hint="default"/>
      </w:rPr>
    </w:lvl>
    <w:lvl w:ilvl="8" w:tplc="84B23300" w:tentative="1">
      <w:start w:val="1"/>
      <w:numFmt w:val="bullet"/>
      <w:lvlText w:val=""/>
      <w:lvlJc w:val="left"/>
      <w:pPr>
        <w:ind w:left="3780" w:hanging="420"/>
      </w:pPr>
      <w:rPr>
        <w:rFonts w:ascii="Wingdings" w:hAnsi="Wingdings" w:hint="default"/>
      </w:rPr>
    </w:lvl>
  </w:abstractNum>
  <w:abstractNum w:abstractNumId="102" w15:restartNumberingAfterBreak="0">
    <w:nsid w:val="5CE80BCA"/>
    <w:multiLevelType w:val="hybridMultilevel"/>
    <w:tmpl w:val="09683084"/>
    <w:lvl w:ilvl="0" w:tplc="66683C06">
      <w:start w:val="1"/>
      <w:numFmt w:val="bullet"/>
      <w:lvlText w:val=""/>
      <w:lvlJc w:val="left"/>
      <w:pPr>
        <w:ind w:left="420" w:hanging="420"/>
      </w:pPr>
      <w:rPr>
        <w:rFonts w:ascii="Wingdings" w:hAnsi="Wingdings" w:hint="default"/>
      </w:rPr>
    </w:lvl>
    <w:lvl w:ilvl="1" w:tplc="0B2273DC" w:tentative="1">
      <w:start w:val="1"/>
      <w:numFmt w:val="bullet"/>
      <w:lvlText w:val=""/>
      <w:lvlJc w:val="left"/>
      <w:pPr>
        <w:ind w:left="840" w:hanging="420"/>
      </w:pPr>
      <w:rPr>
        <w:rFonts w:ascii="Wingdings" w:hAnsi="Wingdings" w:hint="default"/>
      </w:rPr>
    </w:lvl>
    <w:lvl w:ilvl="2" w:tplc="34FC084E" w:tentative="1">
      <w:start w:val="1"/>
      <w:numFmt w:val="bullet"/>
      <w:lvlText w:val=""/>
      <w:lvlJc w:val="left"/>
      <w:pPr>
        <w:ind w:left="1260" w:hanging="420"/>
      </w:pPr>
      <w:rPr>
        <w:rFonts w:ascii="Wingdings" w:hAnsi="Wingdings" w:hint="default"/>
      </w:rPr>
    </w:lvl>
    <w:lvl w:ilvl="3" w:tplc="EF6456E8" w:tentative="1">
      <w:start w:val="1"/>
      <w:numFmt w:val="bullet"/>
      <w:lvlText w:val=""/>
      <w:lvlJc w:val="left"/>
      <w:pPr>
        <w:ind w:left="1680" w:hanging="420"/>
      </w:pPr>
      <w:rPr>
        <w:rFonts w:ascii="Wingdings" w:hAnsi="Wingdings" w:hint="default"/>
      </w:rPr>
    </w:lvl>
    <w:lvl w:ilvl="4" w:tplc="745A0F14" w:tentative="1">
      <w:start w:val="1"/>
      <w:numFmt w:val="bullet"/>
      <w:lvlText w:val=""/>
      <w:lvlJc w:val="left"/>
      <w:pPr>
        <w:ind w:left="2100" w:hanging="420"/>
      </w:pPr>
      <w:rPr>
        <w:rFonts w:ascii="Wingdings" w:hAnsi="Wingdings" w:hint="default"/>
      </w:rPr>
    </w:lvl>
    <w:lvl w:ilvl="5" w:tplc="D6E80E5A" w:tentative="1">
      <w:start w:val="1"/>
      <w:numFmt w:val="bullet"/>
      <w:lvlText w:val=""/>
      <w:lvlJc w:val="left"/>
      <w:pPr>
        <w:ind w:left="2520" w:hanging="420"/>
      </w:pPr>
      <w:rPr>
        <w:rFonts w:ascii="Wingdings" w:hAnsi="Wingdings" w:hint="default"/>
      </w:rPr>
    </w:lvl>
    <w:lvl w:ilvl="6" w:tplc="FC8EA0E4" w:tentative="1">
      <w:start w:val="1"/>
      <w:numFmt w:val="bullet"/>
      <w:lvlText w:val=""/>
      <w:lvlJc w:val="left"/>
      <w:pPr>
        <w:ind w:left="2940" w:hanging="420"/>
      </w:pPr>
      <w:rPr>
        <w:rFonts w:ascii="Wingdings" w:hAnsi="Wingdings" w:hint="default"/>
      </w:rPr>
    </w:lvl>
    <w:lvl w:ilvl="7" w:tplc="CD106A40" w:tentative="1">
      <w:start w:val="1"/>
      <w:numFmt w:val="bullet"/>
      <w:lvlText w:val=""/>
      <w:lvlJc w:val="left"/>
      <w:pPr>
        <w:ind w:left="3360" w:hanging="420"/>
      </w:pPr>
      <w:rPr>
        <w:rFonts w:ascii="Wingdings" w:hAnsi="Wingdings" w:hint="default"/>
      </w:rPr>
    </w:lvl>
    <w:lvl w:ilvl="8" w:tplc="9200752A" w:tentative="1">
      <w:start w:val="1"/>
      <w:numFmt w:val="bullet"/>
      <w:lvlText w:val=""/>
      <w:lvlJc w:val="left"/>
      <w:pPr>
        <w:ind w:left="3780" w:hanging="420"/>
      </w:pPr>
      <w:rPr>
        <w:rFonts w:ascii="Wingdings" w:hAnsi="Wingdings" w:hint="default"/>
      </w:rPr>
    </w:lvl>
  </w:abstractNum>
  <w:abstractNum w:abstractNumId="103" w15:restartNumberingAfterBreak="0">
    <w:nsid w:val="5D2D4AF8"/>
    <w:multiLevelType w:val="hybridMultilevel"/>
    <w:tmpl w:val="BDF285E0"/>
    <w:lvl w:ilvl="0" w:tplc="AC409078">
      <w:start w:val="1"/>
      <w:numFmt w:val="decimalFullWidth"/>
      <w:lvlText w:val="（%1）"/>
      <w:lvlJc w:val="left"/>
      <w:pPr>
        <w:ind w:left="420" w:hanging="420"/>
      </w:pPr>
      <w:rPr>
        <w:rFonts w:hint="default"/>
      </w:rPr>
    </w:lvl>
    <w:lvl w:ilvl="1" w:tplc="CEA4EE0A" w:tentative="1">
      <w:start w:val="1"/>
      <w:numFmt w:val="aiueoFullWidth"/>
      <w:lvlText w:val="(%2)"/>
      <w:lvlJc w:val="left"/>
      <w:pPr>
        <w:ind w:left="840" w:hanging="420"/>
      </w:pPr>
    </w:lvl>
    <w:lvl w:ilvl="2" w:tplc="A08214AE" w:tentative="1">
      <w:start w:val="1"/>
      <w:numFmt w:val="decimalEnclosedCircle"/>
      <w:lvlText w:val="%3"/>
      <w:lvlJc w:val="left"/>
      <w:pPr>
        <w:ind w:left="1260" w:hanging="420"/>
      </w:pPr>
    </w:lvl>
    <w:lvl w:ilvl="3" w:tplc="ABB01E70" w:tentative="1">
      <w:start w:val="1"/>
      <w:numFmt w:val="decimal"/>
      <w:lvlText w:val="%4."/>
      <w:lvlJc w:val="left"/>
      <w:pPr>
        <w:ind w:left="1680" w:hanging="420"/>
      </w:pPr>
    </w:lvl>
    <w:lvl w:ilvl="4" w:tplc="07162EBC" w:tentative="1">
      <w:start w:val="1"/>
      <w:numFmt w:val="aiueoFullWidth"/>
      <w:lvlText w:val="(%5)"/>
      <w:lvlJc w:val="left"/>
      <w:pPr>
        <w:ind w:left="2100" w:hanging="420"/>
      </w:pPr>
    </w:lvl>
    <w:lvl w:ilvl="5" w:tplc="3424AD6E" w:tentative="1">
      <w:start w:val="1"/>
      <w:numFmt w:val="decimalEnclosedCircle"/>
      <w:lvlText w:val="%6"/>
      <w:lvlJc w:val="left"/>
      <w:pPr>
        <w:ind w:left="2520" w:hanging="420"/>
      </w:pPr>
    </w:lvl>
    <w:lvl w:ilvl="6" w:tplc="D304F170" w:tentative="1">
      <w:start w:val="1"/>
      <w:numFmt w:val="decimal"/>
      <w:lvlText w:val="%7."/>
      <w:lvlJc w:val="left"/>
      <w:pPr>
        <w:ind w:left="2940" w:hanging="420"/>
      </w:pPr>
    </w:lvl>
    <w:lvl w:ilvl="7" w:tplc="0334646A" w:tentative="1">
      <w:start w:val="1"/>
      <w:numFmt w:val="aiueoFullWidth"/>
      <w:lvlText w:val="(%8)"/>
      <w:lvlJc w:val="left"/>
      <w:pPr>
        <w:ind w:left="3360" w:hanging="420"/>
      </w:pPr>
    </w:lvl>
    <w:lvl w:ilvl="8" w:tplc="B3F8CC8E" w:tentative="1">
      <w:start w:val="1"/>
      <w:numFmt w:val="decimalEnclosedCircle"/>
      <w:lvlText w:val="%9"/>
      <w:lvlJc w:val="left"/>
      <w:pPr>
        <w:ind w:left="3780" w:hanging="420"/>
      </w:pPr>
    </w:lvl>
  </w:abstractNum>
  <w:abstractNum w:abstractNumId="104" w15:restartNumberingAfterBreak="0">
    <w:nsid w:val="5D5426A9"/>
    <w:multiLevelType w:val="hybridMultilevel"/>
    <w:tmpl w:val="F1FC13AE"/>
    <w:lvl w:ilvl="0" w:tplc="3E20CBA6">
      <w:start w:val="1"/>
      <w:numFmt w:val="decimal"/>
      <w:lvlText w:val="(%1)"/>
      <w:lvlJc w:val="left"/>
      <w:pPr>
        <w:ind w:left="720" w:hanging="720"/>
      </w:pPr>
      <w:rPr>
        <w:rFonts w:hint="default"/>
      </w:rPr>
    </w:lvl>
    <w:lvl w:ilvl="1" w:tplc="2B20D126" w:tentative="1">
      <w:start w:val="1"/>
      <w:numFmt w:val="aiueoFullWidth"/>
      <w:lvlText w:val="(%2)"/>
      <w:lvlJc w:val="left"/>
      <w:pPr>
        <w:ind w:left="840" w:hanging="420"/>
      </w:pPr>
    </w:lvl>
    <w:lvl w:ilvl="2" w:tplc="36F02678" w:tentative="1">
      <w:start w:val="1"/>
      <w:numFmt w:val="decimalEnclosedCircle"/>
      <w:lvlText w:val="%3"/>
      <w:lvlJc w:val="left"/>
      <w:pPr>
        <w:ind w:left="1260" w:hanging="420"/>
      </w:pPr>
    </w:lvl>
    <w:lvl w:ilvl="3" w:tplc="448AF608" w:tentative="1">
      <w:start w:val="1"/>
      <w:numFmt w:val="decimal"/>
      <w:lvlText w:val="%4."/>
      <w:lvlJc w:val="left"/>
      <w:pPr>
        <w:ind w:left="1680" w:hanging="420"/>
      </w:pPr>
    </w:lvl>
    <w:lvl w:ilvl="4" w:tplc="594E89D6" w:tentative="1">
      <w:start w:val="1"/>
      <w:numFmt w:val="aiueoFullWidth"/>
      <w:lvlText w:val="(%5)"/>
      <w:lvlJc w:val="left"/>
      <w:pPr>
        <w:ind w:left="2100" w:hanging="420"/>
      </w:pPr>
    </w:lvl>
    <w:lvl w:ilvl="5" w:tplc="7EE0E85A" w:tentative="1">
      <w:start w:val="1"/>
      <w:numFmt w:val="decimalEnclosedCircle"/>
      <w:lvlText w:val="%6"/>
      <w:lvlJc w:val="left"/>
      <w:pPr>
        <w:ind w:left="2520" w:hanging="420"/>
      </w:pPr>
    </w:lvl>
    <w:lvl w:ilvl="6" w:tplc="4C90C5FE" w:tentative="1">
      <w:start w:val="1"/>
      <w:numFmt w:val="decimal"/>
      <w:lvlText w:val="%7."/>
      <w:lvlJc w:val="left"/>
      <w:pPr>
        <w:ind w:left="2940" w:hanging="420"/>
      </w:pPr>
    </w:lvl>
    <w:lvl w:ilvl="7" w:tplc="29842B0A" w:tentative="1">
      <w:start w:val="1"/>
      <w:numFmt w:val="aiueoFullWidth"/>
      <w:lvlText w:val="(%8)"/>
      <w:lvlJc w:val="left"/>
      <w:pPr>
        <w:ind w:left="3360" w:hanging="420"/>
      </w:pPr>
    </w:lvl>
    <w:lvl w:ilvl="8" w:tplc="7B60A1F0" w:tentative="1">
      <w:start w:val="1"/>
      <w:numFmt w:val="decimalEnclosedCircle"/>
      <w:lvlText w:val="%9"/>
      <w:lvlJc w:val="left"/>
      <w:pPr>
        <w:ind w:left="3780" w:hanging="420"/>
      </w:pPr>
    </w:lvl>
  </w:abstractNum>
  <w:abstractNum w:abstractNumId="105" w15:restartNumberingAfterBreak="0">
    <w:nsid w:val="5DA2653C"/>
    <w:multiLevelType w:val="hybridMultilevel"/>
    <w:tmpl w:val="03FE7DDE"/>
    <w:lvl w:ilvl="0" w:tplc="EBF80E88">
      <w:start w:val="2"/>
      <w:numFmt w:val="bullet"/>
      <w:lvlText w:val="・"/>
      <w:lvlJc w:val="left"/>
      <w:pPr>
        <w:ind w:left="420" w:hanging="420"/>
      </w:pPr>
      <w:rPr>
        <w:rFonts w:ascii="HG丸ｺﾞｼｯｸM-PRO" w:eastAsia="HG丸ｺﾞｼｯｸM-PRO" w:hAnsi="HG丸ｺﾞｼｯｸM-PRO" w:cs="Times New Roman" w:hint="eastAsia"/>
      </w:rPr>
    </w:lvl>
    <w:lvl w:ilvl="1" w:tplc="E018AAF0" w:tentative="1">
      <w:start w:val="1"/>
      <w:numFmt w:val="bullet"/>
      <w:lvlText w:val=""/>
      <w:lvlJc w:val="left"/>
      <w:pPr>
        <w:ind w:left="840" w:hanging="420"/>
      </w:pPr>
      <w:rPr>
        <w:rFonts w:ascii="Wingdings" w:hAnsi="Wingdings" w:hint="default"/>
      </w:rPr>
    </w:lvl>
    <w:lvl w:ilvl="2" w:tplc="6270F97C" w:tentative="1">
      <w:start w:val="1"/>
      <w:numFmt w:val="bullet"/>
      <w:lvlText w:val=""/>
      <w:lvlJc w:val="left"/>
      <w:pPr>
        <w:ind w:left="1260" w:hanging="420"/>
      </w:pPr>
      <w:rPr>
        <w:rFonts w:ascii="Wingdings" w:hAnsi="Wingdings" w:hint="default"/>
      </w:rPr>
    </w:lvl>
    <w:lvl w:ilvl="3" w:tplc="8C4CB946" w:tentative="1">
      <w:start w:val="1"/>
      <w:numFmt w:val="bullet"/>
      <w:lvlText w:val=""/>
      <w:lvlJc w:val="left"/>
      <w:pPr>
        <w:ind w:left="1680" w:hanging="420"/>
      </w:pPr>
      <w:rPr>
        <w:rFonts w:ascii="Wingdings" w:hAnsi="Wingdings" w:hint="default"/>
      </w:rPr>
    </w:lvl>
    <w:lvl w:ilvl="4" w:tplc="60BC7C08" w:tentative="1">
      <w:start w:val="1"/>
      <w:numFmt w:val="bullet"/>
      <w:lvlText w:val=""/>
      <w:lvlJc w:val="left"/>
      <w:pPr>
        <w:ind w:left="2100" w:hanging="420"/>
      </w:pPr>
      <w:rPr>
        <w:rFonts w:ascii="Wingdings" w:hAnsi="Wingdings" w:hint="default"/>
      </w:rPr>
    </w:lvl>
    <w:lvl w:ilvl="5" w:tplc="C3D2DF54" w:tentative="1">
      <w:start w:val="1"/>
      <w:numFmt w:val="bullet"/>
      <w:lvlText w:val=""/>
      <w:lvlJc w:val="left"/>
      <w:pPr>
        <w:ind w:left="2520" w:hanging="420"/>
      </w:pPr>
      <w:rPr>
        <w:rFonts w:ascii="Wingdings" w:hAnsi="Wingdings" w:hint="default"/>
      </w:rPr>
    </w:lvl>
    <w:lvl w:ilvl="6" w:tplc="39049E28" w:tentative="1">
      <w:start w:val="1"/>
      <w:numFmt w:val="bullet"/>
      <w:lvlText w:val=""/>
      <w:lvlJc w:val="left"/>
      <w:pPr>
        <w:ind w:left="2940" w:hanging="420"/>
      </w:pPr>
      <w:rPr>
        <w:rFonts w:ascii="Wingdings" w:hAnsi="Wingdings" w:hint="default"/>
      </w:rPr>
    </w:lvl>
    <w:lvl w:ilvl="7" w:tplc="E80A604C" w:tentative="1">
      <w:start w:val="1"/>
      <w:numFmt w:val="bullet"/>
      <w:lvlText w:val=""/>
      <w:lvlJc w:val="left"/>
      <w:pPr>
        <w:ind w:left="3360" w:hanging="420"/>
      </w:pPr>
      <w:rPr>
        <w:rFonts w:ascii="Wingdings" w:hAnsi="Wingdings" w:hint="default"/>
      </w:rPr>
    </w:lvl>
    <w:lvl w:ilvl="8" w:tplc="E1F638E2" w:tentative="1">
      <w:start w:val="1"/>
      <w:numFmt w:val="bullet"/>
      <w:lvlText w:val=""/>
      <w:lvlJc w:val="left"/>
      <w:pPr>
        <w:ind w:left="3780" w:hanging="420"/>
      </w:pPr>
      <w:rPr>
        <w:rFonts w:ascii="Wingdings" w:hAnsi="Wingdings" w:hint="default"/>
      </w:rPr>
    </w:lvl>
  </w:abstractNum>
  <w:abstractNum w:abstractNumId="106" w15:restartNumberingAfterBreak="0">
    <w:nsid w:val="5E8905D7"/>
    <w:multiLevelType w:val="hybridMultilevel"/>
    <w:tmpl w:val="51CC7876"/>
    <w:lvl w:ilvl="0" w:tplc="5FE2B47C">
      <w:start w:val="1"/>
      <w:numFmt w:val="decimalEnclosedCircle"/>
      <w:lvlText w:val="%1"/>
      <w:lvlJc w:val="left"/>
      <w:pPr>
        <w:ind w:left="420" w:hanging="420"/>
      </w:pPr>
    </w:lvl>
    <w:lvl w:ilvl="1" w:tplc="A0345D88" w:tentative="1">
      <w:start w:val="1"/>
      <w:numFmt w:val="aiueoFullWidth"/>
      <w:lvlText w:val="(%2)"/>
      <w:lvlJc w:val="left"/>
      <w:pPr>
        <w:ind w:left="840" w:hanging="420"/>
      </w:pPr>
    </w:lvl>
    <w:lvl w:ilvl="2" w:tplc="99DE62F8" w:tentative="1">
      <w:start w:val="1"/>
      <w:numFmt w:val="decimalEnclosedCircle"/>
      <w:lvlText w:val="%3"/>
      <w:lvlJc w:val="left"/>
      <w:pPr>
        <w:ind w:left="1260" w:hanging="420"/>
      </w:pPr>
    </w:lvl>
    <w:lvl w:ilvl="3" w:tplc="28DA9082" w:tentative="1">
      <w:start w:val="1"/>
      <w:numFmt w:val="decimal"/>
      <w:lvlText w:val="%4."/>
      <w:lvlJc w:val="left"/>
      <w:pPr>
        <w:ind w:left="1680" w:hanging="420"/>
      </w:pPr>
    </w:lvl>
    <w:lvl w:ilvl="4" w:tplc="4B1AB546" w:tentative="1">
      <w:start w:val="1"/>
      <w:numFmt w:val="aiueoFullWidth"/>
      <w:lvlText w:val="(%5)"/>
      <w:lvlJc w:val="left"/>
      <w:pPr>
        <w:ind w:left="2100" w:hanging="420"/>
      </w:pPr>
    </w:lvl>
    <w:lvl w:ilvl="5" w:tplc="F10ABBD0" w:tentative="1">
      <w:start w:val="1"/>
      <w:numFmt w:val="decimalEnclosedCircle"/>
      <w:lvlText w:val="%6"/>
      <w:lvlJc w:val="left"/>
      <w:pPr>
        <w:ind w:left="2520" w:hanging="420"/>
      </w:pPr>
    </w:lvl>
    <w:lvl w:ilvl="6" w:tplc="A344D99A" w:tentative="1">
      <w:start w:val="1"/>
      <w:numFmt w:val="decimal"/>
      <w:lvlText w:val="%7."/>
      <w:lvlJc w:val="left"/>
      <w:pPr>
        <w:ind w:left="2940" w:hanging="420"/>
      </w:pPr>
    </w:lvl>
    <w:lvl w:ilvl="7" w:tplc="843ED028" w:tentative="1">
      <w:start w:val="1"/>
      <w:numFmt w:val="aiueoFullWidth"/>
      <w:lvlText w:val="(%8)"/>
      <w:lvlJc w:val="left"/>
      <w:pPr>
        <w:ind w:left="3360" w:hanging="420"/>
      </w:pPr>
    </w:lvl>
    <w:lvl w:ilvl="8" w:tplc="36B05D28" w:tentative="1">
      <w:start w:val="1"/>
      <w:numFmt w:val="decimalEnclosedCircle"/>
      <w:lvlText w:val="%9"/>
      <w:lvlJc w:val="left"/>
      <w:pPr>
        <w:ind w:left="3780" w:hanging="420"/>
      </w:pPr>
    </w:lvl>
  </w:abstractNum>
  <w:abstractNum w:abstractNumId="107" w15:restartNumberingAfterBreak="0">
    <w:nsid w:val="5EC916B8"/>
    <w:multiLevelType w:val="hybridMultilevel"/>
    <w:tmpl w:val="33280220"/>
    <w:lvl w:ilvl="0" w:tplc="82BCDB8A">
      <w:start w:val="2"/>
      <w:numFmt w:val="bullet"/>
      <w:lvlText w:val="・"/>
      <w:lvlJc w:val="left"/>
      <w:pPr>
        <w:ind w:left="420" w:hanging="420"/>
      </w:pPr>
      <w:rPr>
        <w:rFonts w:ascii="HG丸ｺﾞｼｯｸM-PRO" w:eastAsia="HG丸ｺﾞｼｯｸM-PRO" w:hAnsi="HG丸ｺﾞｼｯｸM-PRO" w:cs="Times New Roman" w:hint="eastAsia"/>
      </w:rPr>
    </w:lvl>
    <w:lvl w:ilvl="1" w:tplc="D0864F64" w:tentative="1">
      <w:start w:val="1"/>
      <w:numFmt w:val="bullet"/>
      <w:lvlText w:val=""/>
      <w:lvlJc w:val="left"/>
      <w:pPr>
        <w:ind w:left="840" w:hanging="420"/>
      </w:pPr>
      <w:rPr>
        <w:rFonts w:ascii="Wingdings" w:hAnsi="Wingdings" w:hint="default"/>
      </w:rPr>
    </w:lvl>
    <w:lvl w:ilvl="2" w:tplc="328A41CC" w:tentative="1">
      <w:start w:val="1"/>
      <w:numFmt w:val="bullet"/>
      <w:lvlText w:val=""/>
      <w:lvlJc w:val="left"/>
      <w:pPr>
        <w:ind w:left="1260" w:hanging="420"/>
      </w:pPr>
      <w:rPr>
        <w:rFonts w:ascii="Wingdings" w:hAnsi="Wingdings" w:hint="default"/>
      </w:rPr>
    </w:lvl>
    <w:lvl w:ilvl="3" w:tplc="8BE2DA10" w:tentative="1">
      <w:start w:val="1"/>
      <w:numFmt w:val="bullet"/>
      <w:lvlText w:val=""/>
      <w:lvlJc w:val="left"/>
      <w:pPr>
        <w:ind w:left="1680" w:hanging="420"/>
      </w:pPr>
      <w:rPr>
        <w:rFonts w:ascii="Wingdings" w:hAnsi="Wingdings" w:hint="default"/>
      </w:rPr>
    </w:lvl>
    <w:lvl w:ilvl="4" w:tplc="51A20682" w:tentative="1">
      <w:start w:val="1"/>
      <w:numFmt w:val="bullet"/>
      <w:lvlText w:val=""/>
      <w:lvlJc w:val="left"/>
      <w:pPr>
        <w:ind w:left="2100" w:hanging="420"/>
      </w:pPr>
      <w:rPr>
        <w:rFonts w:ascii="Wingdings" w:hAnsi="Wingdings" w:hint="default"/>
      </w:rPr>
    </w:lvl>
    <w:lvl w:ilvl="5" w:tplc="1DDA9F7E" w:tentative="1">
      <w:start w:val="1"/>
      <w:numFmt w:val="bullet"/>
      <w:lvlText w:val=""/>
      <w:lvlJc w:val="left"/>
      <w:pPr>
        <w:ind w:left="2520" w:hanging="420"/>
      </w:pPr>
      <w:rPr>
        <w:rFonts w:ascii="Wingdings" w:hAnsi="Wingdings" w:hint="default"/>
      </w:rPr>
    </w:lvl>
    <w:lvl w:ilvl="6" w:tplc="1FF8D0F0" w:tentative="1">
      <w:start w:val="1"/>
      <w:numFmt w:val="bullet"/>
      <w:lvlText w:val=""/>
      <w:lvlJc w:val="left"/>
      <w:pPr>
        <w:ind w:left="2940" w:hanging="420"/>
      </w:pPr>
      <w:rPr>
        <w:rFonts w:ascii="Wingdings" w:hAnsi="Wingdings" w:hint="default"/>
      </w:rPr>
    </w:lvl>
    <w:lvl w:ilvl="7" w:tplc="00E6AEC0" w:tentative="1">
      <w:start w:val="1"/>
      <w:numFmt w:val="bullet"/>
      <w:lvlText w:val=""/>
      <w:lvlJc w:val="left"/>
      <w:pPr>
        <w:ind w:left="3360" w:hanging="420"/>
      </w:pPr>
      <w:rPr>
        <w:rFonts w:ascii="Wingdings" w:hAnsi="Wingdings" w:hint="default"/>
      </w:rPr>
    </w:lvl>
    <w:lvl w:ilvl="8" w:tplc="AAA65588" w:tentative="1">
      <w:start w:val="1"/>
      <w:numFmt w:val="bullet"/>
      <w:lvlText w:val=""/>
      <w:lvlJc w:val="left"/>
      <w:pPr>
        <w:ind w:left="3780" w:hanging="420"/>
      </w:pPr>
      <w:rPr>
        <w:rFonts w:ascii="Wingdings" w:hAnsi="Wingdings" w:hint="default"/>
      </w:rPr>
    </w:lvl>
  </w:abstractNum>
  <w:abstractNum w:abstractNumId="108" w15:restartNumberingAfterBreak="0">
    <w:nsid w:val="5FCB2EC7"/>
    <w:multiLevelType w:val="hybridMultilevel"/>
    <w:tmpl w:val="55F62338"/>
    <w:lvl w:ilvl="0" w:tplc="D4508C6A">
      <w:numFmt w:val="bullet"/>
      <w:lvlText w:val="○"/>
      <w:lvlJc w:val="left"/>
      <w:pPr>
        <w:ind w:left="360" w:hanging="360"/>
      </w:pPr>
      <w:rPr>
        <w:rFonts w:ascii="ＭＳ 明朝" w:eastAsia="ＭＳ 明朝" w:hAnsi="ＭＳ 明朝" w:cstheme="minorBidi" w:hint="eastAsia"/>
      </w:rPr>
    </w:lvl>
    <w:lvl w:ilvl="1" w:tplc="234EEA42" w:tentative="1">
      <w:start w:val="1"/>
      <w:numFmt w:val="bullet"/>
      <w:lvlText w:val=""/>
      <w:lvlJc w:val="left"/>
      <w:pPr>
        <w:ind w:left="840" w:hanging="420"/>
      </w:pPr>
      <w:rPr>
        <w:rFonts w:ascii="Wingdings" w:hAnsi="Wingdings" w:hint="default"/>
      </w:rPr>
    </w:lvl>
    <w:lvl w:ilvl="2" w:tplc="A13ABCD2" w:tentative="1">
      <w:start w:val="1"/>
      <w:numFmt w:val="bullet"/>
      <w:lvlText w:val=""/>
      <w:lvlJc w:val="left"/>
      <w:pPr>
        <w:ind w:left="1260" w:hanging="420"/>
      </w:pPr>
      <w:rPr>
        <w:rFonts w:ascii="Wingdings" w:hAnsi="Wingdings" w:hint="default"/>
      </w:rPr>
    </w:lvl>
    <w:lvl w:ilvl="3" w:tplc="62605208" w:tentative="1">
      <w:start w:val="1"/>
      <w:numFmt w:val="bullet"/>
      <w:lvlText w:val=""/>
      <w:lvlJc w:val="left"/>
      <w:pPr>
        <w:ind w:left="1680" w:hanging="420"/>
      </w:pPr>
      <w:rPr>
        <w:rFonts w:ascii="Wingdings" w:hAnsi="Wingdings" w:hint="default"/>
      </w:rPr>
    </w:lvl>
    <w:lvl w:ilvl="4" w:tplc="5C8E177A" w:tentative="1">
      <w:start w:val="1"/>
      <w:numFmt w:val="bullet"/>
      <w:lvlText w:val=""/>
      <w:lvlJc w:val="left"/>
      <w:pPr>
        <w:ind w:left="2100" w:hanging="420"/>
      </w:pPr>
      <w:rPr>
        <w:rFonts w:ascii="Wingdings" w:hAnsi="Wingdings" w:hint="default"/>
      </w:rPr>
    </w:lvl>
    <w:lvl w:ilvl="5" w:tplc="E236F622" w:tentative="1">
      <w:start w:val="1"/>
      <w:numFmt w:val="bullet"/>
      <w:lvlText w:val=""/>
      <w:lvlJc w:val="left"/>
      <w:pPr>
        <w:ind w:left="2520" w:hanging="420"/>
      </w:pPr>
      <w:rPr>
        <w:rFonts w:ascii="Wingdings" w:hAnsi="Wingdings" w:hint="default"/>
      </w:rPr>
    </w:lvl>
    <w:lvl w:ilvl="6" w:tplc="35BA8532" w:tentative="1">
      <w:start w:val="1"/>
      <w:numFmt w:val="bullet"/>
      <w:lvlText w:val=""/>
      <w:lvlJc w:val="left"/>
      <w:pPr>
        <w:ind w:left="2940" w:hanging="420"/>
      </w:pPr>
      <w:rPr>
        <w:rFonts w:ascii="Wingdings" w:hAnsi="Wingdings" w:hint="default"/>
      </w:rPr>
    </w:lvl>
    <w:lvl w:ilvl="7" w:tplc="46B05794" w:tentative="1">
      <w:start w:val="1"/>
      <w:numFmt w:val="bullet"/>
      <w:lvlText w:val=""/>
      <w:lvlJc w:val="left"/>
      <w:pPr>
        <w:ind w:left="3360" w:hanging="420"/>
      </w:pPr>
      <w:rPr>
        <w:rFonts w:ascii="Wingdings" w:hAnsi="Wingdings" w:hint="default"/>
      </w:rPr>
    </w:lvl>
    <w:lvl w:ilvl="8" w:tplc="551444D2" w:tentative="1">
      <w:start w:val="1"/>
      <w:numFmt w:val="bullet"/>
      <w:lvlText w:val=""/>
      <w:lvlJc w:val="left"/>
      <w:pPr>
        <w:ind w:left="3780" w:hanging="420"/>
      </w:pPr>
      <w:rPr>
        <w:rFonts w:ascii="Wingdings" w:hAnsi="Wingdings" w:hint="default"/>
      </w:rPr>
    </w:lvl>
  </w:abstractNum>
  <w:abstractNum w:abstractNumId="109" w15:restartNumberingAfterBreak="0">
    <w:nsid w:val="6105533A"/>
    <w:multiLevelType w:val="hybridMultilevel"/>
    <w:tmpl w:val="4A24CB18"/>
    <w:lvl w:ilvl="0" w:tplc="3984D5A0">
      <w:start w:val="1"/>
      <w:numFmt w:val="bullet"/>
      <w:lvlText w:val=""/>
      <w:lvlJc w:val="left"/>
      <w:pPr>
        <w:ind w:left="420" w:hanging="420"/>
      </w:pPr>
      <w:rPr>
        <w:rFonts w:ascii="Wingdings" w:hAnsi="Wingdings" w:hint="default"/>
      </w:rPr>
    </w:lvl>
    <w:lvl w:ilvl="1" w:tplc="EA0424E2" w:tentative="1">
      <w:start w:val="1"/>
      <w:numFmt w:val="bullet"/>
      <w:lvlText w:val=""/>
      <w:lvlJc w:val="left"/>
      <w:pPr>
        <w:ind w:left="840" w:hanging="420"/>
      </w:pPr>
      <w:rPr>
        <w:rFonts w:ascii="Wingdings" w:hAnsi="Wingdings" w:hint="default"/>
      </w:rPr>
    </w:lvl>
    <w:lvl w:ilvl="2" w:tplc="48F8CE00" w:tentative="1">
      <w:start w:val="1"/>
      <w:numFmt w:val="bullet"/>
      <w:lvlText w:val=""/>
      <w:lvlJc w:val="left"/>
      <w:pPr>
        <w:ind w:left="1260" w:hanging="420"/>
      </w:pPr>
      <w:rPr>
        <w:rFonts w:ascii="Wingdings" w:hAnsi="Wingdings" w:hint="default"/>
      </w:rPr>
    </w:lvl>
    <w:lvl w:ilvl="3" w:tplc="698CBEDE" w:tentative="1">
      <w:start w:val="1"/>
      <w:numFmt w:val="bullet"/>
      <w:lvlText w:val=""/>
      <w:lvlJc w:val="left"/>
      <w:pPr>
        <w:ind w:left="1680" w:hanging="420"/>
      </w:pPr>
      <w:rPr>
        <w:rFonts w:ascii="Wingdings" w:hAnsi="Wingdings" w:hint="default"/>
      </w:rPr>
    </w:lvl>
    <w:lvl w:ilvl="4" w:tplc="EA1233CA" w:tentative="1">
      <w:start w:val="1"/>
      <w:numFmt w:val="bullet"/>
      <w:lvlText w:val=""/>
      <w:lvlJc w:val="left"/>
      <w:pPr>
        <w:ind w:left="2100" w:hanging="420"/>
      </w:pPr>
      <w:rPr>
        <w:rFonts w:ascii="Wingdings" w:hAnsi="Wingdings" w:hint="default"/>
      </w:rPr>
    </w:lvl>
    <w:lvl w:ilvl="5" w:tplc="1B609C78" w:tentative="1">
      <w:start w:val="1"/>
      <w:numFmt w:val="bullet"/>
      <w:lvlText w:val=""/>
      <w:lvlJc w:val="left"/>
      <w:pPr>
        <w:ind w:left="2520" w:hanging="420"/>
      </w:pPr>
      <w:rPr>
        <w:rFonts w:ascii="Wingdings" w:hAnsi="Wingdings" w:hint="default"/>
      </w:rPr>
    </w:lvl>
    <w:lvl w:ilvl="6" w:tplc="49EEA60A" w:tentative="1">
      <w:start w:val="1"/>
      <w:numFmt w:val="bullet"/>
      <w:lvlText w:val=""/>
      <w:lvlJc w:val="left"/>
      <w:pPr>
        <w:ind w:left="2940" w:hanging="420"/>
      </w:pPr>
      <w:rPr>
        <w:rFonts w:ascii="Wingdings" w:hAnsi="Wingdings" w:hint="default"/>
      </w:rPr>
    </w:lvl>
    <w:lvl w:ilvl="7" w:tplc="4E660878" w:tentative="1">
      <w:start w:val="1"/>
      <w:numFmt w:val="bullet"/>
      <w:lvlText w:val=""/>
      <w:lvlJc w:val="left"/>
      <w:pPr>
        <w:ind w:left="3360" w:hanging="420"/>
      </w:pPr>
      <w:rPr>
        <w:rFonts w:ascii="Wingdings" w:hAnsi="Wingdings" w:hint="default"/>
      </w:rPr>
    </w:lvl>
    <w:lvl w:ilvl="8" w:tplc="495C9DB6" w:tentative="1">
      <w:start w:val="1"/>
      <w:numFmt w:val="bullet"/>
      <w:lvlText w:val=""/>
      <w:lvlJc w:val="left"/>
      <w:pPr>
        <w:ind w:left="3780" w:hanging="420"/>
      </w:pPr>
      <w:rPr>
        <w:rFonts w:ascii="Wingdings" w:hAnsi="Wingdings" w:hint="default"/>
      </w:rPr>
    </w:lvl>
  </w:abstractNum>
  <w:abstractNum w:abstractNumId="110" w15:restartNumberingAfterBreak="0">
    <w:nsid w:val="6139156D"/>
    <w:multiLevelType w:val="hybridMultilevel"/>
    <w:tmpl w:val="AD9CDDF0"/>
    <w:lvl w:ilvl="0" w:tplc="F37A3630">
      <w:start w:val="2"/>
      <w:numFmt w:val="bullet"/>
      <w:lvlText w:val="・"/>
      <w:lvlJc w:val="left"/>
      <w:pPr>
        <w:ind w:left="420" w:hanging="420"/>
      </w:pPr>
      <w:rPr>
        <w:rFonts w:ascii="HG丸ｺﾞｼｯｸM-PRO" w:eastAsia="HG丸ｺﾞｼｯｸM-PRO" w:hAnsi="HG丸ｺﾞｼｯｸM-PRO" w:cs="Times New Roman" w:hint="eastAsia"/>
      </w:rPr>
    </w:lvl>
    <w:lvl w:ilvl="1" w:tplc="59EE87E0" w:tentative="1">
      <w:start w:val="1"/>
      <w:numFmt w:val="bullet"/>
      <w:lvlText w:val=""/>
      <w:lvlJc w:val="left"/>
      <w:pPr>
        <w:ind w:left="840" w:hanging="420"/>
      </w:pPr>
      <w:rPr>
        <w:rFonts w:ascii="Wingdings" w:hAnsi="Wingdings" w:hint="default"/>
      </w:rPr>
    </w:lvl>
    <w:lvl w:ilvl="2" w:tplc="23C6D81C" w:tentative="1">
      <w:start w:val="1"/>
      <w:numFmt w:val="bullet"/>
      <w:lvlText w:val=""/>
      <w:lvlJc w:val="left"/>
      <w:pPr>
        <w:ind w:left="1260" w:hanging="420"/>
      </w:pPr>
      <w:rPr>
        <w:rFonts w:ascii="Wingdings" w:hAnsi="Wingdings" w:hint="default"/>
      </w:rPr>
    </w:lvl>
    <w:lvl w:ilvl="3" w:tplc="657E069E" w:tentative="1">
      <w:start w:val="1"/>
      <w:numFmt w:val="bullet"/>
      <w:lvlText w:val=""/>
      <w:lvlJc w:val="left"/>
      <w:pPr>
        <w:ind w:left="1680" w:hanging="420"/>
      </w:pPr>
      <w:rPr>
        <w:rFonts w:ascii="Wingdings" w:hAnsi="Wingdings" w:hint="default"/>
      </w:rPr>
    </w:lvl>
    <w:lvl w:ilvl="4" w:tplc="3BDA7FCA" w:tentative="1">
      <w:start w:val="1"/>
      <w:numFmt w:val="bullet"/>
      <w:lvlText w:val=""/>
      <w:lvlJc w:val="left"/>
      <w:pPr>
        <w:ind w:left="2100" w:hanging="420"/>
      </w:pPr>
      <w:rPr>
        <w:rFonts w:ascii="Wingdings" w:hAnsi="Wingdings" w:hint="default"/>
      </w:rPr>
    </w:lvl>
    <w:lvl w:ilvl="5" w:tplc="EEF02EB4" w:tentative="1">
      <w:start w:val="1"/>
      <w:numFmt w:val="bullet"/>
      <w:lvlText w:val=""/>
      <w:lvlJc w:val="left"/>
      <w:pPr>
        <w:ind w:left="2520" w:hanging="420"/>
      </w:pPr>
      <w:rPr>
        <w:rFonts w:ascii="Wingdings" w:hAnsi="Wingdings" w:hint="default"/>
      </w:rPr>
    </w:lvl>
    <w:lvl w:ilvl="6" w:tplc="196C8870" w:tentative="1">
      <w:start w:val="1"/>
      <w:numFmt w:val="bullet"/>
      <w:lvlText w:val=""/>
      <w:lvlJc w:val="left"/>
      <w:pPr>
        <w:ind w:left="2940" w:hanging="420"/>
      </w:pPr>
      <w:rPr>
        <w:rFonts w:ascii="Wingdings" w:hAnsi="Wingdings" w:hint="default"/>
      </w:rPr>
    </w:lvl>
    <w:lvl w:ilvl="7" w:tplc="952E7716" w:tentative="1">
      <w:start w:val="1"/>
      <w:numFmt w:val="bullet"/>
      <w:lvlText w:val=""/>
      <w:lvlJc w:val="left"/>
      <w:pPr>
        <w:ind w:left="3360" w:hanging="420"/>
      </w:pPr>
      <w:rPr>
        <w:rFonts w:ascii="Wingdings" w:hAnsi="Wingdings" w:hint="default"/>
      </w:rPr>
    </w:lvl>
    <w:lvl w:ilvl="8" w:tplc="0F1E75F4" w:tentative="1">
      <w:start w:val="1"/>
      <w:numFmt w:val="bullet"/>
      <w:lvlText w:val=""/>
      <w:lvlJc w:val="left"/>
      <w:pPr>
        <w:ind w:left="3780" w:hanging="420"/>
      </w:pPr>
      <w:rPr>
        <w:rFonts w:ascii="Wingdings" w:hAnsi="Wingdings" w:hint="default"/>
      </w:rPr>
    </w:lvl>
  </w:abstractNum>
  <w:abstractNum w:abstractNumId="111" w15:restartNumberingAfterBreak="0">
    <w:nsid w:val="62953453"/>
    <w:multiLevelType w:val="hybridMultilevel"/>
    <w:tmpl w:val="0A805384"/>
    <w:lvl w:ilvl="0" w:tplc="850EEB6C">
      <w:start w:val="2"/>
      <w:numFmt w:val="bullet"/>
      <w:lvlText w:val="・"/>
      <w:lvlJc w:val="left"/>
      <w:pPr>
        <w:ind w:left="420" w:hanging="420"/>
      </w:pPr>
      <w:rPr>
        <w:rFonts w:ascii="HG丸ｺﾞｼｯｸM-PRO" w:eastAsia="HG丸ｺﾞｼｯｸM-PRO" w:hAnsi="HG丸ｺﾞｼｯｸM-PRO" w:cs="Times New Roman" w:hint="eastAsia"/>
      </w:rPr>
    </w:lvl>
    <w:lvl w:ilvl="1" w:tplc="17E07102" w:tentative="1">
      <w:start w:val="1"/>
      <w:numFmt w:val="bullet"/>
      <w:lvlText w:val=""/>
      <w:lvlJc w:val="left"/>
      <w:pPr>
        <w:ind w:left="840" w:hanging="420"/>
      </w:pPr>
      <w:rPr>
        <w:rFonts w:ascii="Wingdings" w:hAnsi="Wingdings" w:hint="default"/>
      </w:rPr>
    </w:lvl>
    <w:lvl w:ilvl="2" w:tplc="B860D08A" w:tentative="1">
      <w:start w:val="1"/>
      <w:numFmt w:val="bullet"/>
      <w:lvlText w:val=""/>
      <w:lvlJc w:val="left"/>
      <w:pPr>
        <w:ind w:left="1260" w:hanging="420"/>
      </w:pPr>
      <w:rPr>
        <w:rFonts w:ascii="Wingdings" w:hAnsi="Wingdings" w:hint="default"/>
      </w:rPr>
    </w:lvl>
    <w:lvl w:ilvl="3" w:tplc="E158ABE6" w:tentative="1">
      <w:start w:val="1"/>
      <w:numFmt w:val="bullet"/>
      <w:lvlText w:val=""/>
      <w:lvlJc w:val="left"/>
      <w:pPr>
        <w:ind w:left="1680" w:hanging="420"/>
      </w:pPr>
      <w:rPr>
        <w:rFonts w:ascii="Wingdings" w:hAnsi="Wingdings" w:hint="default"/>
      </w:rPr>
    </w:lvl>
    <w:lvl w:ilvl="4" w:tplc="12688C82" w:tentative="1">
      <w:start w:val="1"/>
      <w:numFmt w:val="bullet"/>
      <w:lvlText w:val=""/>
      <w:lvlJc w:val="left"/>
      <w:pPr>
        <w:ind w:left="2100" w:hanging="420"/>
      </w:pPr>
      <w:rPr>
        <w:rFonts w:ascii="Wingdings" w:hAnsi="Wingdings" w:hint="default"/>
      </w:rPr>
    </w:lvl>
    <w:lvl w:ilvl="5" w:tplc="D608A8E2" w:tentative="1">
      <w:start w:val="1"/>
      <w:numFmt w:val="bullet"/>
      <w:lvlText w:val=""/>
      <w:lvlJc w:val="left"/>
      <w:pPr>
        <w:ind w:left="2520" w:hanging="420"/>
      </w:pPr>
      <w:rPr>
        <w:rFonts w:ascii="Wingdings" w:hAnsi="Wingdings" w:hint="default"/>
      </w:rPr>
    </w:lvl>
    <w:lvl w:ilvl="6" w:tplc="9550CC70" w:tentative="1">
      <w:start w:val="1"/>
      <w:numFmt w:val="bullet"/>
      <w:lvlText w:val=""/>
      <w:lvlJc w:val="left"/>
      <w:pPr>
        <w:ind w:left="2940" w:hanging="420"/>
      </w:pPr>
      <w:rPr>
        <w:rFonts w:ascii="Wingdings" w:hAnsi="Wingdings" w:hint="default"/>
      </w:rPr>
    </w:lvl>
    <w:lvl w:ilvl="7" w:tplc="69A20318" w:tentative="1">
      <w:start w:val="1"/>
      <w:numFmt w:val="bullet"/>
      <w:lvlText w:val=""/>
      <w:lvlJc w:val="left"/>
      <w:pPr>
        <w:ind w:left="3360" w:hanging="420"/>
      </w:pPr>
      <w:rPr>
        <w:rFonts w:ascii="Wingdings" w:hAnsi="Wingdings" w:hint="default"/>
      </w:rPr>
    </w:lvl>
    <w:lvl w:ilvl="8" w:tplc="2D628014" w:tentative="1">
      <w:start w:val="1"/>
      <w:numFmt w:val="bullet"/>
      <w:lvlText w:val=""/>
      <w:lvlJc w:val="left"/>
      <w:pPr>
        <w:ind w:left="3780" w:hanging="420"/>
      </w:pPr>
      <w:rPr>
        <w:rFonts w:ascii="Wingdings" w:hAnsi="Wingdings" w:hint="default"/>
      </w:rPr>
    </w:lvl>
  </w:abstractNum>
  <w:abstractNum w:abstractNumId="112" w15:restartNumberingAfterBreak="0">
    <w:nsid w:val="62D8443A"/>
    <w:multiLevelType w:val="hybridMultilevel"/>
    <w:tmpl w:val="54D4CDB4"/>
    <w:lvl w:ilvl="0" w:tplc="4E709FF8">
      <w:start w:val="2"/>
      <w:numFmt w:val="bullet"/>
      <w:lvlText w:val="・"/>
      <w:lvlJc w:val="left"/>
      <w:pPr>
        <w:ind w:left="420" w:hanging="420"/>
      </w:pPr>
      <w:rPr>
        <w:rFonts w:ascii="HG丸ｺﾞｼｯｸM-PRO" w:eastAsia="HG丸ｺﾞｼｯｸM-PRO" w:hAnsi="HG丸ｺﾞｼｯｸM-PRO" w:cs="Times New Roman" w:hint="eastAsia"/>
      </w:rPr>
    </w:lvl>
    <w:lvl w:ilvl="1" w:tplc="60423D5A" w:tentative="1">
      <w:start w:val="1"/>
      <w:numFmt w:val="bullet"/>
      <w:lvlText w:val=""/>
      <w:lvlJc w:val="left"/>
      <w:pPr>
        <w:ind w:left="840" w:hanging="420"/>
      </w:pPr>
      <w:rPr>
        <w:rFonts w:ascii="Wingdings" w:hAnsi="Wingdings" w:hint="default"/>
      </w:rPr>
    </w:lvl>
    <w:lvl w:ilvl="2" w:tplc="04AA5F24" w:tentative="1">
      <w:start w:val="1"/>
      <w:numFmt w:val="bullet"/>
      <w:lvlText w:val=""/>
      <w:lvlJc w:val="left"/>
      <w:pPr>
        <w:ind w:left="1260" w:hanging="420"/>
      </w:pPr>
      <w:rPr>
        <w:rFonts w:ascii="Wingdings" w:hAnsi="Wingdings" w:hint="default"/>
      </w:rPr>
    </w:lvl>
    <w:lvl w:ilvl="3" w:tplc="8592A63E" w:tentative="1">
      <w:start w:val="1"/>
      <w:numFmt w:val="bullet"/>
      <w:lvlText w:val=""/>
      <w:lvlJc w:val="left"/>
      <w:pPr>
        <w:ind w:left="1680" w:hanging="420"/>
      </w:pPr>
      <w:rPr>
        <w:rFonts w:ascii="Wingdings" w:hAnsi="Wingdings" w:hint="default"/>
      </w:rPr>
    </w:lvl>
    <w:lvl w:ilvl="4" w:tplc="1A162BFC" w:tentative="1">
      <w:start w:val="1"/>
      <w:numFmt w:val="bullet"/>
      <w:lvlText w:val=""/>
      <w:lvlJc w:val="left"/>
      <w:pPr>
        <w:ind w:left="2100" w:hanging="420"/>
      </w:pPr>
      <w:rPr>
        <w:rFonts w:ascii="Wingdings" w:hAnsi="Wingdings" w:hint="default"/>
      </w:rPr>
    </w:lvl>
    <w:lvl w:ilvl="5" w:tplc="B2DE5E7A" w:tentative="1">
      <w:start w:val="1"/>
      <w:numFmt w:val="bullet"/>
      <w:lvlText w:val=""/>
      <w:lvlJc w:val="left"/>
      <w:pPr>
        <w:ind w:left="2520" w:hanging="420"/>
      </w:pPr>
      <w:rPr>
        <w:rFonts w:ascii="Wingdings" w:hAnsi="Wingdings" w:hint="default"/>
      </w:rPr>
    </w:lvl>
    <w:lvl w:ilvl="6" w:tplc="F10C1674" w:tentative="1">
      <w:start w:val="1"/>
      <w:numFmt w:val="bullet"/>
      <w:lvlText w:val=""/>
      <w:lvlJc w:val="left"/>
      <w:pPr>
        <w:ind w:left="2940" w:hanging="420"/>
      </w:pPr>
      <w:rPr>
        <w:rFonts w:ascii="Wingdings" w:hAnsi="Wingdings" w:hint="default"/>
      </w:rPr>
    </w:lvl>
    <w:lvl w:ilvl="7" w:tplc="DA70ABFC" w:tentative="1">
      <w:start w:val="1"/>
      <w:numFmt w:val="bullet"/>
      <w:lvlText w:val=""/>
      <w:lvlJc w:val="left"/>
      <w:pPr>
        <w:ind w:left="3360" w:hanging="420"/>
      </w:pPr>
      <w:rPr>
        <w:rFonts w:ascii="Wingdings" w:hAnsi="Wingdings" w:hint="default"/>
      </w:rPr>
    </w:lvl>
    <w:lvl w:ilvl="8" w:tplc="6F36CC84" w:tentative="1">
      <w:start w:val="1"/>
      <w:numFmt w:val="bullet"/>
      <w:lvlText w:val=""/>
      <w:lvlJc w:val="left"/>
      <w:pPr>
        <w:ind w:left="3780" w:hanging="420"/>
      </w:pPr>
      <w:rPr>
        <w:rFonts w:ascii="Wingdings" w:hAnsi="Wingdings" w:hint="default"/>
      </w:rPr>
    </w:lvl>
  </w:abstractNum>
  <w:abstractNum w:abstractNumId="113" w15:restartNumberingAfterBreak="0">
    <w:nsid w:val="64CB0FF2"/>
    <w:multiLevelType w:val="hybridMultilevel"/>
    <w:tmpl w:val="D5C21AB4"/>
    <w:lvl w:ilvl="0" w:tplc="2FC85494">
      <w:start w:val="2"/>
      <w:numFmt w:val="bullet"/>
      <w:lvlText w:val="・"/>
      <w:lvlJc w:val="left"/>
      <w:pPr>
        <w:ind w:left="420" w:hanging="420"/>
      </w:pPr>
      <w:rPr>
        <w:rFonts w:ascii="HG丸ｺﾞｼｯｸM-PRO" w:eastAsia="HG丸ｺﾞｼｯｸM-PRO" w:hAnsi="HG丸ｺﾞｼｯｸM-PRO" w:cs="Times New Roman" w:hint="eastAsia"/>
      </w:rPr>
    </w:lvl>
    <w:lvl w:ilvl="1" w:tplc="15EEBD50" w:tentative="1">
      <w:start w:val="1"/>
      <w:numFmt w:val="bullet"/>
      <w:lvlText w:val=""/>
      <w:lvlJc w:val="left"/>
      <w:pPr>
        <w:ind w:left="840" w:hanging="420"/>
      </w:pPr>
      <w:rPr>
        <w:rFonts w:ascii="Wingdings" w:hAnsi="Wingdings" w:hint="default"/>
      </w:rPr>
    </w:lvl>
    <w:lvl w:ilvl="2" w:tplc="2CBEBF4C" w:tentative="1">
      <w:start w:val="1"/>
      <w:numFmt w:val="bullet"/>
      <w:lvlText w:val=""/>
      <w:lvlJc w:val="left"/>
      <w:pPr>
        <w:ind w:left="1260" w:hanging="420"/>
      </w:pPr>
      <w:rPr>
        <w:rFonts w:ascii="Wingdings" w:hAnsi="Wingdings" w:hint="default"/>
      </w:rPr>
    </w:lvl>
    <w:lvl w:ilvl="3" w:tplc="5C1866B8" w:tentative="1">
      <w:start w:val="1"/>
      <w:numFmt w:val="bullet"/>
      <w:lvlText w:val=""/>
      <w:lvlJc w:val="left"/>
      <w:pPr>
        <w:ind w:left="1680" w:hanging="420"/>
      </w:pPr>
      <w:rPr>
        <w:rFonts w:ascii="Wingdings" w:hAnsi="Wingdings" w:hint="default"/>
      </w:rPr>
    </w:lvl>
    <w:lvl w:ilvl="4" w:tplc="0C881352" w:tentative="1">
      <w:start w:val="1"/>
      <w:numFmt w:val="bullet"/>
      <w:lvlText w:val=""/>
      <w:lvlJc w:val="left"/>
      <w:pPr>
        <w:ind w:left="2100" w:hanging="420"/>
      </w:pPr>
      <w:rPr>
        <w:rFonts w:ascii="Wingdings" w:hAnsi="Wingdings" w:hint="default"/>
      </w:rPr>
    </w:lvl>
    <w:lvl w:ilvl="5" w:tplc="A3E63A00" w:tentative="1">
      <w:start w:val="1"/>
      <w:numFmt w:val="bullet"/>
      <w:lvlText w:val=""/>
      <w:lvlJc w:val="left"/>
      <w:pPr>
        <w:ind w:left="2520" w:hanging="420"/>
      </w:pPr>
      <w:rPr>
        <w:rFonts w:ascii="Wingdings" w:hAnsi="Wingdings" w:hint="default"/>
      </w:rPr>
    </w:lvl>
    <w:lvl w:ilvl="6" w:tplc="79A05354" w:tentative="1">
      <w:start w:val="1"/>
      <w:numFmt w:val="bullet"/>
      <w:lvlText w:val=""/>
      <w:lvlJc w:val="left"/>
      <w:pPr>
        <w:ind w:left="2940" w:hanging="420"/>
      </w:pPr>
      <w:rPr>
        <w:rFonts w:ascii="Wingdings" w:hAnsi="Wingdings" w:hint="default"/>
      </w:rPr>
    </w:lvl>
    <w:lvl w:ilvl="7" w:tplc="1952AB3C" w:tentative="1">
      <w:start w:val="1"/>
      <w:numFmt w:val="bullet"/>
      <w:lvlText w:val=""/>
      <w:lvlJc w:val="left"/>
      <w:pPr>
        <w:ind w:left="3360" w:hanging="420"/>
      </w:pPr>
      <w:rPr>
        <w:rFonts w:ascii="Wingdings" w:hAnsi="Wingdings" w:hint="default"/>
      </w:rPr>
    </w:lvl>
    <w:lvl w:ilvl="8" w:tplc="AF783C46" w:tentative="1">
      <w:start w:val="1"/>
      <w:numFmt w:val="bullet"/>
      <w:lvlText w:val=""/>
      <w:lvlJc w:val="left"/>
      <w:pPr>
        <w:ind w:left="3780" w:hanging="420"/>
      </w:pPr>
      <w:rPr>
        <w:rFonts w:ascii="Wingdings" w:hAnsi="Wingdings" w:hint="default"/>
      </w:rPr>
    </w:lvl>
  </w:abstractNum>
  <w:abstractNum w:abstractNumId="114" w15:restartNumberingAfterBreak="0">
    <w:nsid w:val="66701FBF"/>
    <w:multiLevelType w:val="hybridMultilevel"/>
    <w:tmpl w:val="72B03554"/>
    <w:lvl w:ilvl="0" w:tplc="61AC7044">
      <w:start w:val="1"/>
      <w:numFmt w:val="decimal"/>
      <w:lvlText w:val="(%1)"/>
      <w:lvlJc w:val="left"/>
      <w:pPr>
        <w:ind w:left="480" w:hanging="480"/>
      </w:pPr>
      <w:rPr>
        <w:rFonts w:hint="default"/>
      </w:rPr>
    </w:lvl>
    <w:lvl w:ilvl="1" w:tplc="6E32F954" w:tentative="1">
      <w:start w:val="1"/>
      <w:numFmt w:val="aiueoFullWidth"/>
      <w:lvlText w:val="(%2)"/>
      <w:lvlJc w:val="left"/>
      <w:pPr>
        <w:ind w:left="840" w:hanging="420"/>
      </w:pPr>
    </w:lvl>
    <w:lvl w:ilvl="2" w:tplc="BC687056" w:tentative="1">
      <w:start w:val="1"/>
      <w:numFmt w:val="decimalEnclosedCircle"/>
      <w:lvlText w:val="%3"/>
      <w:lvlJc w:val="left"/>
      <w:pPr>
        <w:ind w:left="1260" w:hanging="420"/>
      </w:pPr>
    </w:lvl>
    <w:lvl w:ilvl="3" w:tplc="FB941A2C" w:tentative="1">
      <w:start w:val="1"/>
      <w:numFmt w:val="decimal"/>
      <w:lvlText w:val="%4."/>
      <w:lvlJc w:val="left"/>
      <w:pPr>
        <w:ind w:left="1680" w:hanging="420"/>
      </w:pPr>
    </w:lvl>
    <w:lvl w:ilvl="4" w:tplc="903007F6" w:tentative="1">
      <w:start w:val="1"/>
      <w:numFmt w:val="aiueoFullWidth"/>
      <w:lvlText w:val="(%5)"/>
      <w:lvlJc w:val="left"/>
      <w:pPr>
        <w:ind w:left="2100" w:hanging="420"/>
      </w:pPr>
    </w:lvl>
    <w:lvl w:ilvl="5" w:tplc="BEF8CE98" w:tentative="1">
      <w:start w:val="1"/>
      <w:numFmt w:val="decimalEnclosedCircle"/>
      <w:lvlText w:val="%6"/>
      <w:lvlJc w:val="left"/>
      <w:pPr>
        <w:ind w:left="2520" w:hanging="420"/>
      </w:pPr>
    </w:lvl>
    <w:lvl w:ilvl="6" w:tplc="2988BBA4" w:tentative="1">
      <w:start w:val="1"/>
      <w:numFmt w:val="decimal"/>
      <w:lvlText w:val="%7."/>
      <w:lvlJc w:val="left"/>
      <w:pPr>
        <w:ind w:left="2940" w:hanging="420"/>
      </w:pPr>
    </w:lvl>
    <w:lvl w:ilvl="7" w:tplc="3238E9B2" w:tentative="1">
      <w:start w:val="1"/>
      <w:numFmt w:val="aiueoFullWidth"/>
      <w:lvlText w:val="(%8)"/>
      <w:lvlJc w:val="left"/>
      <w:pPr>
        <w:ind w:left="3360" w:hanging="420"/>
      </w:pPr>
    </w:lvl>
    <w:lvl w:ilvl="8" w:tplc="D1D8F69C" w:tentative="1">
      <w:start w:val="1"/>
      <w:numFmt w:val="decimalEnclosedCircle"/>
      <w:lvlText w:val="%9"/>
      <w:lvlJc w:val="left"/>
      <w:pPr>
        <w:ind w:left="3780" w:hanging="420"/>
      </w:pPr>
    </w:lvl>
  </w:abstractNum>
  <w:abstractNum w:abstractNumId="115" w15:restartNumberingAfterBreak="0">
    <w:nsid w:val="672F47AD"/>
    <w:multiLevelType w:val="hybridMultilevel"/>
    <w:tmpl w:val="EBF6D31C"/>
    <w:lvl w:ilvl="0" w:tplc="2A86CA20">
      <w:start w:val="2"/>
      <w:numFmt w:val="bullet"/>
      <w:lvlText w:val="・"/>
      <w:lvlJc w:val="left"/>
      <w:pPr>
        <w:ind w:left="420" w:hanging="420"/>
      </w:pPr>
      <w:rPr>
        <w:rFonts w:ascii="HG丸ｺﾞｼｯｸM-PRO" w:eastAsia="HG丸ｺﾞｼｯｸM-PRO" w:hAnsi="HG丸ｺﾞｼｯｸM-PRO" w:cs="Times New Roman" w:hint="eastAsia"/>
      </w:rPr>
    </w:lvl>
    <w:lvl w:ilvl="1" w:tplc="BAA4C67E" w:tentative="1">
      <w:start w:val="1"/>
      <w:numFmt w:val="bullet"/>
      <w:lvlText w:val=""/>
      <w:lvlJc w:val="left"/>
      <w:pPr>
        <w:ind w:left="840" w:hanging="420"/>
      </w:pPr>
      <w:rPr>
        <w:rFonts w:ascii="Wingdings" w:hAnsi="Wingdings" w:hint="default"/>
      </w:rPr>
    </w:lvl>
    <w:lvl w:ilvl="2" w:tplc="70481C84" w:tentative="1">
      <w:start w:val="1"/>
      <w:numFmt w:val="bullet"/>
      <w:lvlText w:val=""/>
      <w:lvlJc w:val="left"/>
      <w:pPr>
        <w:ind w:left="1260" w:hanging="420"/>
      </w:pPr>
      <w:rPr>
        <w:rFonts w:ascii="Wingdings" w:hAnsi="Wingdings" w:hint="default"/>
      </w:rPr>
    </w:lvl>
    <w:lvl w:ilvl="3" w:tplc="634E26EC" w:tentative="1">
      <w:start w:val="1"/>
      <w:numFmt w:val="bullet"/>
      <w:lvlText w:val=""/>
      <w:lvlJc w:val="left"/>
      <w:pPr>
        <w:ind w:left="1680" w:hanging="420"/>
      </w:pPr>
      <w:rPr>
        <w:rFonts w:ascii="Wingdings" w:hAnsi="Wingdings" w:hint="default"/>
      </w:rPr>
    </w:lvl>
    <w:lvl w:ilvl="4" w:tplc="74543C2C" w:tentative="1">
      <w:start w:val="1"/>
      <w:numFmt w:val="bullet"/>
      <w:lvlText w:val=""/>
      <w:lvlJc w:val="left"/>
      <w:pPr>
        <w:ind w:left="2100" w:hanging="420"/>
      </w:pPr>
      <w:rPr>
        <w:rFonts w:ascii="Wingdings" w:hAnsi="Wingdings" w:hint="default"/>
      </w:rPr>
    </w:lvl>
    <w:lvl w:ilvl="5" w:tplc="C8AADB5E" w:tentative="1">
      <w:start w:val="1"/>
      <w:numFmt w:val="bullet"/>
      <w:lvlText w:val=""/>
      <w:lvlJc w:val="left"/>
      <w:pPr>
        <w:ind w:left="2520" w:hanging="420"/>
      </w:pPr>
      <w:rPr>
        <w:rFonts w:ascii="Wingdings" w:hAnsi="Wingdings" w:hint="default"/>
      </w:rPr>
    </w:lvl>
    <w:lvl w:ilvl="6" w:tplc="331E856A" w:tentative="1">
      <w:start w:val="1"/>
      <w:numFmt w:val="bullet"/>
      <w:lvlText w:val=""/>
      <w:lvlJc w:val="left"/>
      <w:pPr>
        <w:ind w:left="2940" w:hanging="420"/>
      </w:pPr>
      <w:rPr>
        <w:rFonts w:ascii="Wingdings" w:hAnsi="Wingdings" w:hint="default"/>
      </w:rPr>
    </w:lvl>
    <w:lvl w:ilvl="7" w:tplc="CEAE9EC0" w:tentative="1">
      <w:start w:val="1"/>
      <w:numFmt w:val="bullet"/>
      <w:lvlText w:val=""/>
      <w:lvlJc w:val="left"/>
      <w:pPr>
        <w:ind w:left="3360" w:hanging="420"/>
      </w:pPr>
      <w:rPr>
        <w:rFonts w:ascii="Wingdings" w:hAnsi="Wingdings" w:hint="default"/>
      </w:rPr>
    </w:lvl>
    <w:lvl w:ilvl="8" w:tplc="95381D00" w:tentative="1">
      <w:start w:val="1"/>
      <w:numFmt w:val="bullet"/>
      <w:lvlText w:val=""/>
      <w:lvlJc w:val="left"/>
      <w:pPr>
        <w:ind w:left="3780" w:hanging="420"/>
      </w:pPr>
      <w:rPr>
        <w:rFonts w:ascii="Wingdings" w:hAnsi="Wingdings" w:hint="default"/>
      </w:rPr>
    </w:lvl>
  </w:abstractNum>
  <w:abstractNum w:abstractNumId="116" w15:restartNumberingAfterBreak="0">
    <w:nsid w:val="6A0F186B"/>
    <w:multiLevelType w:val="hybridMultilevel"/>
    <w:tmpl w:val="DF8E0AF4"/>
    <w:lvl w:ilvl="0" w:tplc="8D161E5C">
      <w:start w:val="2"/>
      <w:numFmt w:val="bullet"/>
      <w:lvlText w:val="・"/>
      <w:lvlJc w:val="left"/>
      <w:pPr>
        <w:ind w:left="420" w:hanging="420"/>
      </w:pPr>
      <w:rPr>
        <w:rFonts w:ascii="HG丸ｺﾞｼｯｸM-PRO" w:eastAsia="HG丸ｺﾞｼｯｸM-PRO" w:hAnsi="HG丸ｺﾞｼｯｸM-PRO" w:cs="Times New Roman" w:hint="eastAsia"/>
      </w:rPr>
    </w:lvl>
    <w:lvl w:ilvl="1" w:tplc="205CCDF6" w:tentative="1">
      <w:start w:val="1"/>
      <w:numFmt w:val="bullet"/>
      <w:lvlText w:val=""/>
      <w:lvlJc w:val="left"/>
      <w:pPr>
        <w:ind w:left="840" w:hanging="420"/>
      </w:pPr>
      <w:rPr>
        <w:rFonts w:ascii="Wingdings" w:hAnsi="Wingdings" w:hint="default"/>
      </w:rPr>
    </w:lvl>
    <w:lvl w:ilvl="2" w:tplc="109C6C74" w:tentative="1">
      <w:start w:val="1"/>
      <w:numFmt w:val="bullet"/>
      <w:lvlText w:val=""/>
      <w:lvlJc w:val="left"/>
      <w:pPr>
        <w:ind w:left="1260" w:hanging="420"/>
      </w:pPr>
      <w:rPr>
        <w:rFonts w:ascii="Wingdings" w:hAnsi="Wingdings" w:hint="default"/>
      </w:rPr>
    </w:lvl>
    <w:lvl w:ilvl="3" w:tplc="3DBE2050" w:tentative="1">
      <w:start w:val="1"/>
      <w:numFmt w:val="bullet"/>
      <w:lvlText w:val=""/>
      <w:lvlJc w:val="left"/>
      <w:pPr>
        <w:ind w:left="1680" w:hanging="420"/>
      </w:pPr>
      <w:rPr>
        <w:rFonts w:ascii="Wingdings" w:hAnsi="Wingdings" w:hint="default"/>
      </w:rPr>
    </w:lvl>
    <w:lvl w:ilvl="4" w:tplc="E81E58A6" w:tentative="1">
      <w:start w:val="1"/>
      <w:numFmt w:val="bullet"/>
      <w:lvlText w:val=""/>
      <w:lvlJc w:val="left"/>
      <w:pPr>
        <w:ind w:left="2100" w:hanging="420"/>
      </w:pPr>
      <w:rPr>
        <w:rFonts w:ascii="Wingdings" w:hAnsi="Wingdings" w:hint="default"/>
      </w:rPr>
    </w:lvl>
    <w:lvl w:ilvl="5" w:tplc="72A6B6A4" w:tentative="1">
      <w:start w:val="1"/>
      <w:numFmt w:val="bullet"/>
      <w:lvlText w:val=""/>
      <w:lvlJc w:val="left"/>
      <w:pPr>
        <w:ind w:left="2520" w:hanging="420"/>
      </w:pPr>
      <w:rPr>
        <w:rFonts w:ascii="Wingdings" w:hAnsi="Wingdings" w:hint="default"/>
      </w:rPr>
    </w:lvl>
    <w:lvl w:ilvl="6" w:tplc="66042D0E" w:tentative="1">
      <w:start w:val="1"/>
      <w:numFmt w:val="bullet"/>
      <w:lvlText w:val=""/>
      <w:lvlJc w:val="left"/>
      <w:pPr>
        <w:ind w:left="2940" w:hanging="420"/>
      </w:pPr>
      <w:rPr>
        <w:rFonts w:ascii="Wingdings" w:hAnsi="Wingdings" w:hint="default"/>
      </w:rPr>
    </w:lvl>
    <w:lvl w:ilvl="7" w:tplc="F538EA32" w:tentative="1">
      <w:start w:val="1"/>
      <w:numFmt w:val="bullet"/>
      <w:lvlText w:val=""/>
      <w:lvlJc w:val="left"/>
      <w:pPr>
        <w:ind w:left="3360" w:hanging="420"/>
      </w:pPr>
      <w:rPr>
        <w:rFonts w:ascii="Wingdings" w:hAnsi="Wingdings" w:hint="default"/>
      </w:rPr>
    </w:lvl>
    <w:lvl w:ilvl="8" w:tplc="2B721636" w:tentative="1">
      <w:start w:val="1"/>
      <w:numFmt w:val="bullet"/>
      <w:lvlText w:val=""/>
      <w:lvlJc w:val="left"/>
      <w:pPr>
        <w:ind w:left="3780" w:hanging="420"/>
      </w:pPr>
      <w:rPr>
        <w:rFonts w:ascii="Wingdings" w:hAnsi="Wingdings" w:hint="default"/>
      </w:rPr>
    </w:lvl>
  </w:abstractNum>
  <w:abstractNum w:abstractNumId="117" w15:restartNumberingAfterBreak="0">
    <w:nsid w:val="6A9F2643"/>
    <w:multiLevelType w:val="hybridMultilevel"/>
    <w:tmpl w:val="2B6AC728"/>
    <w:lvl w:ilvl="0" w:tplc="53649756">
      <w:start w:val="2"/>
      <w:numFmt w:val="bullet"/>
      <w:lvlText w:val="・"/>
      <w:lvlJc w:val="left"/>
      <w:pPr>
        <w:ind w:left="420" w:hanging="420"/>
      </w:pPr>
      <w:rPr>
        <w:rFonts w:ascii="HG丸ｺﾞｼｯｸM-PRO" w:eastAsia="HG丸ｺﾞｼｯｸM-PRO" w:hAnsi="HG丸ｺﾞｼｯｸM-PRO" w:cs="Times New Roman" w:hint="eastAsia"/>
      </w:rPr>
    </w:lvl>
    <w:lvl w:ilvl="1" w:tplc="3E64EB12" w:tentative="1">
      <w:start w:val="1"/>
      <w:numFmt w:val="bullet"/>
      <w:lvlText w:val=""/>
      <w:lvlJc w:val="left"/>
      <w:pPr>
        <w:ind w:left="840" w:hanging="420"/>
      </w:pPr>
      <w:rPr>
        <w:rFonts w:ascii="Wingdings" w:hAnsi="Wingdings" w:hint="default"/>
      </w:rPr>
    </w:lvl>
    <w:lvl w:ilvl="2" w:tplc="C388C894" w:tentative="1">
      <w:start w:val="1"/>
      <w:numFmt w:val="bullet"/>
      <w:lvlText w:val=""/>
      <w:lvlJc w:val="left"/>
      <w:pPr>
        <w:ind w:left="1260" w:hanging="420"/>
      </w:pPr>
      <w:rPr>
        <w:rFonts w:ascii="Wingdings" w:hAnsi="Wingdings" w:hint="default"/>
      </w:rPr>
    </w:lvl>
    <w:lvl w:ilvl="3" w:tplc="88C0A17E" w:tentative="1">
      <w:start w:val="1"/>
      <w:numFmt w:val="bullet"/>
      <w:lvlText w:val=""/>
      <w:lvlJc w:val="left"/>
      <w:pPr>
        <w:ind w:left="1680" w:hanging="420"/>
      </w:pPr>
      <w:rPr>
        <w:rFonts w:ascii="Wingdings" w:hAnsi="Wingdings" w:hint="default"/>
      </w:rPr>
    </w:lvl>
    <w:lvl w:ilvl="4" w:tplc="D37A66BE" w:tentative="1">
      <w:start w:val="1"/>
      <w:numFmt w:val="bullet"/>
      <w:lvlText w:val=""/>
      <w:lvlJc w:val="left"/>
      <w:pPr>
        <w:ind w:left="2100" w:hanging="420"/>
      </w:pPr>
      <w:rPr>
        <w:rFonts w:ascii="Wingdings" w:hAnsi="Wingdings" w:hint="default"/>
      </w:rPr>
    </w:lvl>
    <w:lvl w:ilvl="5" w:tplc="12E4F568" w:tentative="1">
      <w:start w:val="1"/>
      <w:numFmt w:val="bullet"/>
      <w:lvlText w:val=""/>
      <w:lvlJc w:val="left"/>
      <w:pPr>
        <w:ind w:left="2520" w:hanging="420"/>
      </w:pPr>
      <w:rPr>
        <w:rFonts w:ascii="Wingdings" w:hAnsi="Wingdings" w:hint="default"/>
      </w:rPr>
    </w:lvl>
    <w:lvl w:ilvl="6" w:tplc="41EA178A" w:tentative="1">
      <w:start w:val="1"/>
      <w:numFmt w:val="bullet"/>
      <w:lvlText w:val=""/>
      <w:lvlJc w:val="left"/>
      <w:pPr>
        <w:ind w:left="2940" w:hanging="420"/>
      </w:pPr>
      <w:rPr>
        <w:rFonts w:ascii="Wingdings" w:hAnsi="Wingdings" w:hint="default"/>
      </w:rPr>
    </w:lvl>
    <w:lvl w:ilvl="7" w:tplc="85E4EF02" w:tentative="1">
      <w:start w:val="1"/>
      <w:numFmt w:val="bullet"/>
      <w:lvlText w:val=""/>
      <w:lvlJc w:val="left"/>
      <w:pPr>
        <w:ind w:left="3360" w:hanging="420"/>
      </w:pPr>
      <w:rPr>
        <w:rFonts w:ascii="Wingdings" w:hAnsi="Wingdings" w:hint="default"/>
      </w:rPr>
    </w:lvl>
    <w:lvl w:ilvl="8" w:tplc="9FA4CF7E" w:tentative="1">
      <w:start w:val="1"/>
      <w:numFmt w:val="bullet"/>
      <w:lvlText w:val=""/>
      <w:lvlJc w:val="left"/>
      <w:pPr>
        <w:ind w:left="3780" w:hanging="420"/>
      </w:pPr>
      <w:rPr>
        <w:rFonts w:ascii="Wingdings" w:hAnsi="Wingdings" w:hint="default"/>
      </w:rPr>
    </w:lvl>
  </w:abstractNum>
  <w:abstractNum w:abstractNumId="118" w15:restartNumberingAfterBreak="0">
    <w:nsid w:val="6B7B2188"/>
    <w:multiLevelType w:val="hybridMultilevel"/>
    <w:tmpl w:val="E7621764"/>
    <w:lvl w:ilvl="0" w:tplc="978A3122">
      <w:start w:val="1"/>
      <w:numFmt w:val="bullet"/>
      <w:lvlText w:val="○"/>
      <w:lvlJc w:val="left"/>
      <w:pPr>
        <w:ind w:left="561" w:hanging="420"/>
      </w:pPr>
      <w:rPr>
        <w:rFonts w:ascii="Meiryo UI" w:eastAsia="Meiryo UI" w:hAnsi="Meiryo UI" w:hint="eastAsia"/>
        <w:color w:val="000000" w:themeColor="text1"/>
        <w:sz w:val="22"/>
        <w:szCs w:val="24"/>
        <w:lang w:val="en-US"/>
      </w:rPr>
    </w:lvl>
    <w:lvl w:ilvl="1" w:tplc="58F06DB4" w:tentative="1">
      <w:start w:val="1"/>
      <w:numFmt w:val="bullet"/>
      <w:lvlText w:val=""/>
      <w:lvlJc w:val="left"/>
      <w:pPr>
        <w:ind w:left="840" w:hanging="420"/>
      </w:pPr>
      <w:rPr>
        <w:rFonts w:ascii="Wingdings" w:hAnsi="Wingdings" w:hint="default"/>
      </w:rPr>
    </w:lvl>
    <w:lvl w:ilvl="2" w:tplc="172E900E" w:tentative="1">
      <w:start w:val="1"/>
      <w:numFmt w:val="bullet"/>
      <w:lvlText w:val=""/>
      <w:lvlJc w:val="left"/>
      <w:pPr>
        <w:ind w:left="1260" w:hanging="420"/>
      </w:pPr>
      <w:rPr>
        <w:rFonts w:ascii="Wingdings" w:hAnsi="Wingdings" w:hint="default"/>
      </w:rPr>
    </w:lvl>
    <w:lvl w:ilvl="3" w:tplc="F9248106" w:tentative="1">
      <w:start w:val="1"/>
      <w:numFmt w:val="bullet"/>
      <w:lvlText w:val=""/>
      <w:lvlJc w:val="left"/>
      <w:pPr>
        <w:ind w:left="1680" w:hanging="420"/>
      </w:pPr>
      <w:rPr>
        <w:rFonts w:ascii="Wingdings" w:hAnsi="Wingdings" w:hint="default"/>
      </w:rPr>
    </w:lvl>
    <w:lvl w:ilvl="4" w:tplc="4CD866CE" w:tentative="1">
      <w:start w:val="1"/>
      <w:numFmt w:val="bullet"/>
      <w:lvlText w:val=""/>
      <w:lvlJc w:val="left"/>
      <w:pPr>
        <w:ind w:left="2100" w:hanging="420"/>
      </w:pPr>
      <w:rPr>
        <w:rFonts w:ascii="Wingdings" w:hAnsi="Wingdings" w:hint="default"/>
      </w:rPr>
    </w:lvl>
    <w:lvl w:ilvl="5" w:tplc="67BE46A8" w:tentative="1">
      <w:start w:val="1"/>
      <w:numFmt w:val="bullet"/>
      <w:lvlText w:val=""/>
      <w:lvlJc w:val="left"/>
      <w:pPr>
        <w:ind w:left="2520" w:hanging="420"/>
      </w:pPr>
      <w:rPr>
        <w:rFonts w:ascii="Wingdings" w:hAnsi="Wingdings" w:hint="default"/>
      </w:rPr>
    </w:lvl>
    <w:lvl w:ilvl="6" w:tplc="3296F726" w:tentative="1">
      <w:start w:val="1"/>
      <w:numFmt w:val="bullet"/>
      <w:lvlText w:val=""/>
      <w:lvlJc w:val="left"/>
      <w:pPr>
        <w:ind w:left="2940" w:hanging="420"/>
      </w:pPr>
      <w:rPr>
        <w:rFonts w:ascii="Wingdings" w:hAnsi="Wingdings" w:hint="default"/>
      </w:rPr>
    </w:lvl>
    <w:lvl w:ilvl="7" w:tplc="FB7EDEEE" w:tentative="1">
      <w:start w:val="1"/>
      <w:numFmt w:val="bullet"/>
      <w:lvlText w:val=""/>
      <w:lvlJc w:val="left"/>
      <w:pPr>
        <w:ind w:left="3360" w:hanging="420"/>
      </w:pPr>
      <w:rPr>
        <w:rFonts w:ascii="Wingdings" w:hAnsi="Wingdings" w:hint="default"/>
      </w:rPr>
    </w:lvl>
    <w:lvl w:ilvl="8" w:tplc="DD603764" w:tentative="1">
      <w:start w:val="1"/>
      <w:numFmt w:val="bullet"/>
      <w:lvlText w:val=""/>
      <w:lvlJc w:val="left"/>
      <w:pPr>
        <w:ind w:left="3780" w:hanging="420"/>
      </w:pPr>
      <w:rPr>
        <w:rFonts w:ascii="Wingdings" w:hAnsi="Wingdings" w:hint="default"/>
      </w:rPr>
    </w:lvl>
  </w:abstractNum>
  <w:abstractNum w:abstractNumId="119" w15:restartNumberingAfterBreak="0">
    <w:nsid w:val="6BF43095"/>
    <w:multiLevelType w:val="hybridMultilevel"/>
    <w:tmpl w:val="3F609DF0"/>
    <w:lvl w:ilvl="0" w:tplc="73B8FCD4">
      <w:start w:val="1"/>
      <w:numFmt w:val="bullet"/>
      <w:lvlText w:val="○"/>
      <w:lvlJc w:val="left"/>
      <w:pPr>
        <w:ind w:left="420" w:hanging="420"/>
      </w:pPr>
      <w:rPr>
        <w:rFonts w:ascii="HG丸ｺﾞｼｯｸM-PRO" w:eastAsia="HG丸ｺﾞｼｯｸM-PRO" w:hAnsi="HG丸ｺﾞｼｯｸM-PRO" w:hint="eastAsia"/>
        <w:b/>
      </w:rPr>
    </w:lvl>
    <w:lvl w:ilvl="1" w:tplc="D8586B22" w:tentative="1">
      <w:start w:val="1"/>
      <w:numFmt w:val="bullet"/>
      <w:lvlText w:val=""/>
      <w:lvlJc w:val="left"/>
      <w:pPr>
        <w:ind w:left="840" w:hanging="420"/>
      </w:pPr>
      <w:rPr>
        <w:rFonts w:ascii="Wingdings" w:hAnsi="Wingdings" w:hint="default"/>
      </w:rPr>
    </w:lvl>
    <w:lvl w:ilvl="2" w:tplc="8500D95A" w:tentative="1">
      <w:start w:val="1"/>
      <w:numFmt w:val="bullet"/>
      <w:lvlText w:val=""/>
      <w:lvlJc w:val="left"/>
      <w:pPr>
        <w:ind w:left="1260" w:hanging="420"/>
      </w:pPr>
      <w:rPr>
        <w:rFonts w:ascii="Wingdings" w:hAnsi="Wingdings" w:hint="default"/>
      </w:rPr>
    </w:lvl>
    <w:lvl w:ilvl="3" w:tplc="0EBEE59C" w:tentative="1">
      <w:start w:val="1"/>
      <w:numFmt w:val="bullet"/>
      <w:lvlText w:val=""/>
      <w:lvlJc w:val="left"/>
      <w:pPr>
        <w:ind w:left="1680" w:hanging="420"/>
      </w:pPr>
      <w:rPr>
        <w:rFonts w:ascii="Wingdings" w:hAnsi="Wingdings" w:hint="default"/>
      </w:rPr>
    </w:lvl>
    <w:lvl w:ilvl="4" w:tplc="15A84AE2" w:tentative="1">
      <w:start w:val="1"/>
      <w:numFmt w:val="bullet"/>
      <w:lvlText w:val=""/>
      <w:lvlJc w:val="left"/>
      <w:pPr>
        <w:ind w:left="2100" w:hanging="420"/>
      </w:pPr>
      <w:rPr>
        <w:rFonts w:ascii="Wingdings" w:hAnsi="Wingdings" w:hint="default"/>
      </w:rPr>
    </w:lvl>
    <w:lvl w:ilvl="5" w:tplc="3F005B34" w:tentative="1">
      <w:start w:val="1"/>
      <w:numFmt w:val="bullet"/>
      <w:lvlText w:val=""/>
      <w:lvlJc w:val="left"/>
      <w:pPr>
        <w:ind w:left="2520" w:hanging="420"/>
      </w:pPr>
      <w:rPr>
        <w:rFonts w:ascii="Wingdings" w:hAnsi="Wingdings" w:hint="default"/>
      </w:rPr>
    </w:lvl>
    <w:lvl w:ilvl="6" w:tplc="30B61114" w:tentative="1">
      <w:start w:val="1"/>
      <w:numFmt w:val="bullet"/>
      <w:lvlText w:val=""/>
      <w:lvlJc w:val="left"/>
      <w:pPr>
        <w:ind w:left="2940" w:hanging="420"/>
      </w:pPr>
      <w:rPr>
        <w:rFonts w:ascii="Wingdings" w:hAnsi="Wingdings" w:hint="default"/>
      </w:rPr>
    </w:lvl>
    <w:lvl w:ilvl="7" w:tplc="70F61326" w:tentative="1">
      <w:start w:val="1"/>
      <w:numFmt w:val="bullet"/>
      <w:lvlText w:val=""/>
      <w:lvlJc w:val="left"/>
      <w:pPr>
        <w:ind w:left="3360" w:hanging="420"/>
      </w:pPr>
      <w:rPr>
        <w:rFonts w:ascii="Wingdings" w:hAnsi="Wingdings" w:hint="default"/>
      </w:rPr>
    </w:lvl>
    <w:lvl w:ilvl="8" w:tplc="E4DA23FE" w:tentative="1">
      <w:start w:val="1"/>
      <w:numFmt w:val="bullet"/>
      <w:lvlText w:val=""/>
      <w:lvlJc w:val="left"/>
      <w:pPr>
        <w:ind w:left="3780" w:hanging="420"/>
      </w:pPr>
      <w:rPr>
        <w:rFonts w:ascii="Wingdings" w:hAnsi="Wingdings" w:hint="default"/>
      </w:rPr>
    </w:lvl>
  </w:abstractNum>
  <w:abstractNum w:abstractNumId="120" w15:restartNumberingAfterBreak="0">
    <w:nsid w:val="6D714DC7"/>
    <w:multiLevelType w:val="hybridMultilevel"/>
    <w:tmpl w:val="33A0CE22"/>
    <w:lvl w:ilvl="0" w:tplc="8C96C9D6">
      <w:start w:val="2"/>
      <w:numFmt w:val="bullet"/>
      <w:lvlText w:val="・"/>
      <w:lvlJc w:val="left"/>
      <w:pPr>
        <w:ind w:left="420" w:hanging="420"/>
      </w:pPr>
      <w:rPr>
        <w:rFonts w:ascii="HG丸ｺﾞｼｯｸM-PRO" w:eastAsia="HG丸ｺﾞｼｯｸM-PRO" w:hAnsi="HG丸ｺﾞｼｯｸM-PRO" w:cs="Times New Roman" w:hint="eastAsia"/>
      </w:rPr>
    </w:lvl>
    <w:lvl w:ilvl="1" w:tplc="92D8050C" w:tentative="1">
      <w:start w:val="1"/>
      <w:numFmt w:val="bullet"/>
      <w:lvlText w:val=""/>
      <w:lvlJc w:val="left"/>
      <w:pPr>
        <w:ind w:left="840" w:hanging="420"/>
      </w:pPr>
      <w:rPr>
        <w:rFonts w:ascii="Wingdings" w:hAnsi="Wingdings" w:hint="default"/>
      </w:rPr>
    </w:lvl>
    <w:lvl w:ilvl="2" w:tplc="17B4A334" w:tentative="1">
      <w:start w:val="1"/>
      <w:numFmt w:val="bullet"/>
      <w:lvlText w:val=""/>
      <w:lvlJc w:val="left"/>
      <w:pPr>
        <w:ind w:left="1260" w:hanging="420"/>
      </w:pPr>
      <w:rPr>
        <w:rFonts w:ascii="Wingdings" w:hAnsi="Wingdings" w:hint="default"/>
      </w:rPr>
    </w:lvl>
    <w:lvl w:ilvl="3" w:tplc="7098F896" w:tentative="1">
      <w:start w:val="1"/>
      <w:numFmt w:val="bullet"/>
      <w:lvlText w:val=""/>
      <w:lvlJc w:val="left"/>
      <w:pPr>
        <w:ind w:left="1680" w:hanging="420"/>
      </w:pPr>
      <w:rPr>
        <w:rFonts w:ascii="Wingdings" w:hAnsi="Wingdings" w:hint="default"/>
      </w:rPr>
    </w:lvl>
    <w:lvl w:ilvl="4" w:tplc="30185580" w:tentative="1">
      <w:start w:val="1"/>
      <w:numFmt w:val="bullet"/>
      <w:lvlText w:val=""/>
      <w:lvlJc w:val="left"/>
      <w:pPr>
        <w:ind w:left="2100" w:hanging="420"/>
      </w:pPr>
      <w:rPr>
        <w:rFonts w:ascii="Wingdings" w:hAnsi="Wingdings" w:hint="default"/>
      </w:rPr>
    </w:lvl>
    <w:lvl w:ilvl="5" w:tplc="91AC102A" w:tentative="1">
      <w:start w:val="1"/>
      <w:numFmt w:val="bullet"/>
      <w:lvlText w:val=""/>
      <w:lvlJc w:val="left"/>
      <w:pPr>
        <w:ind w:left="2520" w:hanging="420"/>
      </w:pPr>
      <w:rPr>
        <w:rFonts w:ascii="Wingdings" w:hAnsi="Wingdings" w:hint="default"/>
      </w:rPr>
    </w:lvl>
    <w:lvl w:ilvl="6" w:tplc="97763088" w:tentative="1">
      <w:start w:val="1"/>
      <w:numFmt w:val="bullet"/>
      <w:lvlText w:val=""/>
      <w:lvlJc w:val="left"/>
      <w:pPr>
        <w:ind w:left="2940" w:hanging="420"/>
      </w:pPr>
      <w:rPr>
        <w:rFonts w:ascii="Wingdings" w:hAnsi="Wingdings" w:hint="default"/>
      </w:rPr>
    </w:lvl>
    <w:lvl w:ilvl="7" w:tplc="5BDEDC2E" w:tentative="1">
      <w:start w:val="1"/>
      <w:numFmt w:val="bullet"/>
      <w:lvlText w:val=""/>
      <w:lvlJc w:val="left"/>
      <w:pPr>
        <w:ind w:left="3360" w:hanging="420"/>
      </w:pPr>
      <w:rPr>
        <w:rFonts w:ascii="Wingdings" w:hAnsi="Wingdings" w:hint="default"/>
      </w:rPr>
    </w:lvl>
    <w:lvl w:ilvl="8" w:tplc="807CA34E" w:tentative="1">
      <w:start w:val="1"/>
      <w:numFmt w:val="bullet"/>
      <w:lvlText w:val=""/>
      <w:lvlJc w:val="left"/>
      <w:pPr>
        <w:ind w:left="3780" w:hanging="420"/>
      </w:pPr>
      <w:rPr>
        <w:rFonts w:ascii="Wingdings" w:hAnsi="Wingdings" w:hint="default"/>
      </w:rPr>
    </w:lvl>
  </w:abstractNum>
  <w:abstractNum w:abstractNumId="121" w15:restartNumberingAfterBreak="0">
    <w:nsid w:val="6EEA4CE7"/>
    <w:multiLevelType w:val="hybridMultilevel"/>
    <w:tmpl w:val="280C9E5C"/>
    <w:lvl w:ilvl="0" w:tplc="E8664D98">
      <w:numFmt w:val="bullet"/>
      <w:lvlText w:val="・"/>
      <w:lvlJc w:val="left"/>
      <w:pPr>
        <w:ind w:left="600" w:hanging="360"/>
      </w:pPr>
      <w:rPr>
        <w:rFonts w:ascii="ＭＳ 明朝" w:eastAsia="ＭＳ 明朝" w:hAnsi="ＭＳ 明朝" w:cstheme="minorBidi" w:hint="eastAsia"/>
      </w:rPr>
    </w:lvl>
    <w:lvl w:ilvl="1" w:tplc="3AAC404E" w:tentative="1">
      <w:start w:val="1"/>
      <w:numFmt w:val="bullet"/>
      <w:lvlText w:val=""/>
      <w:lvlJc w:val="left"/>
      <w:pPr>
        <w:ind w:left="1080" w:hanging="420"/>
      </w:pPr>
      <w:rPr>
        <w:rFonts w:ascii="Wingdings" w:hAnsi="Wingdings" w:hint="default"/>
      </w:rPr>
    </w:lvl>
    <w:lvl w:ilvl="2" w:tplc="60D8A97A" w:tentative="1">
      <w:start w:val="1"/>
      <w:numFmt w:val="bullet"/>
      <w:lvlText w:val=""/>
      <w:lvlJc w:val="left"/>
      <w:pPr>
        <w:ind w:left="1500" w:hanging="420"/>
      </w:pPr>
      <w:rPr>
        <w:rFonts w:ascii="Wingdings" w:hAnsi="Wingdings" w:hint="default"/>
      </w:rPr>
    </w:lvl>
    <w:lvl w:ilvl="3" w:tplc="60981574" w:tentative="1">
      <w:start w:val="1"/>
      <w:numFmt w:val="bullet"/>
      <w:lvlText w:val=""/>
      <w:lvlJc w:val="left"/>
      <w:pPr>
        <w:ind w:left="1920" w:hanging="420"/>
      </w:pPr>
      <w:rPr>
        <w:rFonts w:ascii="Wingdings" w:hAnsi="Wingdings" w:hint="default"/>
      </w:rPr>
    </w:lvl>
    <w:lvl w:ilvl="4" w:tplc="825C782C" w:tentative="1">
      <w:start w:val="1"/>
      <w:numFmt w:val="bullet"/>
      <w:lvlText w:val=""/>
      <w:lvlJc w:val="left"/>
      <w:pPr>
        <w:ind w:left="2340" w:hanging="420"/>
      </w:pPr>
      <w:rPr>
        <w:rFonts w:ascii="Wingdings" w:hAnsi="Wingdings" w:hint="default"/>
      </w:rPr>
    </w:lvl>
    <w:lvl w:ilvl="5" w:tplc="A8509A68" w:tentative="1">
      <w:start w:val="1"/>
      <w:numFmt w:val="bullet"/>
      <w:lvlText w:val=""/>
      <w:lvlJc w:val="left"/>
      <w:pPr>
        <w:ind w:left="2760" w:hanging="420"/>
      </w:pPr>
      <w:rPr>
        <w:rFonts w:ascii="Wingdings" w:hAnsi="Wingdings" w:hint="default"/>
      </w:rPr>
    </w:lvl>
    <w:lvl w:ilvl="6" w:tplc="1A8E1970" w:tentative="1">
      <w:start w:val="1"/>
      <w:numFmt w:val="bullet"/>
      <w:lvlText w:val=""/>
      <w:lvlJc w:val="left"/>
      <w:pPr>
        <w:ind w:left="3180" w:hanging="420"/>
      </w:pPr>
      <w:rPr>
        <w:rFonts w:ascii="Wingdings" w:hAnsi="Wingdings" w:hint="default"/>
      </w:rPr>
    </w:lvl>
    <w:lvl w:ilvl="7" w:tplc="46F823EE" w:tentative="1">
      <w:start w:val="1"/>
      <w:numFmt w:val="bullet"/>
      <w:lvlText w:val=""/>
      <w:lvlJc w:val="left"/>
      <w:pPr>
        <w:ind w:left="3600" w:hanging="420"/>
      </w:pPr>
      <w:rPr>
        <w:rFonts w:ascii="Wingdings" w:hAnsi="Wingdings" w:hint="default"/>
      </w:rPr>
    </w:lvl>
    <w:lvl w:ilvl="8" w:tplc="A60CB734" w:tentative="1">
      <w:start w:val="1"/>
      <w:numFmt w:val="bullet"/>
      <w:lvlText w:val=""/>
      <w:lvlJc w:val="left"/>
      <w:pPr>
        <w:ind w:left="4020" w:hanging="420"/>
      </w:pPr>
      <w:rPr>
        <w:rFonts w:ascii="Wingdings" w:hAnsi="Wingdings" w:hint="default"/>
      </w:rPr>
    </w:lvl>
  </w:abstractNum>
  <w:abstractNum w:abstractNumId="122" w15:restartNumberingAfterBreak="0">
    <w:nsid w:val="6F060668"/>
    <w:multiLevelType w:val="hybridMultilevel"/>
    <w:tmpl w:val="E8083746"/>
    <w:lvl w:ilvl="0" w:tplc="DCE03FDA">
      <w:start w:val="1"/>
      <w:numFmt w:val="bullet"/>
      <w:lvlText w:val=""/>
      <w:lvlJc w:val="left"/>
      <w:pPr>
        <w:ind w:left="420" w:hanging="420"/>
      </w:pPr>
      <w:rPr>
        <w:rFonts w:ascii="Wingdings" w:hAnsi="Wingdings" w:hint="default"/>
      </w:rPr>
    </w:lvl>
    <w:lvl w:ilvl="1" w:tplc="E944699E" w:tentative="1">
      <w:start w:val="1"/>
      <w:numFmt w:val="bullet"/>
      <w:lvlText w:val=""/>
      <w:lvlJc w:val="left"/>
      <w:pPr>
        <w:ind w:left="840" w:hanging="420"/>
      </w:pPr>
      <w:rPr>
        <w:rFonts w:ascii="Wingdings" w:hAnsi="Wingdings" w:hint="default"/>
      </w:rPr>
    </w:lvl>
    <w:lvl w:ilvl="2" w:tplc="5C521A00" w:tentative="1">
      <w:start w:val="1"/>
      <w:numFmt w:val="bullet"/>
      <w:lvlText w:val=""/>
      <w:lvlJc w:val="left"/>
      <w:pPr>
        <w:ind w:left="1260" w:hanging="420"/>
      </w:pPr>
      <w:rPr>
        <w:rFonts w:ascii="Wingdings" w:hAnsi="Wingdings" w:hint="default"/>
      </w:rPr>
    </w:lvl>
    <w:lvl w:ilvl="3" w:tplc="EAFA1B04" w:tentative="1">
      <w:start w:val="1"/>
      <w:numFmt w:val="bullet"/>
      <w:lvlText w:val=""/>
      <w:lvlJc w:val="left"/>
      <w:pPr>
        <w:ind w:left="1680" w:hanging="420"/>
      </w:pPr>
      <w:rPr>
        <w:rFonts w:ascii="Wingdings" w:hAnsi="Wingdings" w:hint="default"/>
      </w:rPr>
    </w:lvl>
    <w:lvl w:ilvl="4" w:tplc="E4760910" w:tentative="1">
      <w:start w:val="1"/>
      <w:numFmt w:val="bullet"/>
      <w:lvlText w:val=""/>
      <w:lvlJc w:val="left"/>
      <w:pPr>
        <w:ind w:left="2100" w:hanging="420"/>
      </w:pPr>
      <w:rPr>
        <w:rFonts w:ascii="Wingdings" w:hAnsi="Wingdings" w:hint="default"/>
      </w:rPr>
    </w:lvl>
    <w:lvl w:ilvl="5" w:tplc="0F5455E4" w:tentative="1">
      <w:start w:val="1"/>
      <w:numFmt w:val="bullet"/>
      <w:lvlText w:val=""/>
      <w:lvlJc w:val="left"/>
      <w:pPr>
        <w:ind w:left="2520" w:hanging="420"/>
      </w:pPr>
      <w:rPr>
        <w:rFonts w:ascii="Wingdings" w:hAnsi="Wingdings" w:hint="default"/>
      </w:rPr>
    </w:lvl>
    <w:lvl w:ilvl="6" w:tplc="66427D12" w:tentative="1">
      <w:start w:val="1"/>
      <w:numFmt w:val="bullet"/>
      <w:lvlText w:val=""/>
      <w:lvlJc w:val="left"/>
      <w:pPr>
        <w:ind w:left="2940" w:hanging="420"/>
      </w:pPr>
      <w:rPr>
        <w:rFonts w:ascii="Wingdings" w:hAnsi="Wingdings" w:hint="default"/>
      </w:rPr>
    </w:lvl>
    <w:lvl w:ilvl="7" w:tplc="A3EC4080" w:tentative="1">
      <w:start w:val="1"/>
      <w:numFmt w:val="bullet"/>
      <w:lvlText w:val=""/>
      <w:lvlJc w:val="left"/>
      <w:pPr>
        <w:ind w:left="3360" w:hanging="420"/>
      </w:pPr>
      <w:rPr>
        <w:rFonts w:ascii="Wingdings" w:hAnsi="Wingdings" w:hint="default"/>
      </w:rPr>
    </w:lvl>
    <w:lvl w:ilvl="8" w:tplc="E0AE297E" w:tentative="1">
      <w:start w:val="1"/>
      <w:numFmt w:val="bullet"/>
      <w:lvlText w:val=""/>
      <w:lvlJc w:val="left"/>
      <w:pPr>
        <w:ind w:left="3780" w:hanging="420"/>
      </w:pPr>
      <w:rPr>
        <w:rFonts w:ascii="Wingdings" w:hAnsi="Wingdings" w:hint="default"/>
      </w:rPr>
    </w:lvl>
  </w:abstractNum>
  <w:abstractNum w:abstractNumId="123" w15:restartNumberingAfterBreak="0">
    <w:nsid w:val="6FAA0EDC"/>
    <w:multiLevelType w:val="hybridMultilevel"/>
    <w:tmpl w:val="A5068796"/>
    <w:lvl w:ilvl="0" w:tplc="9634D4A8">
      <w:numFmt w:val="bullet"/>
      <w:lvlText w:val="○"/>
      <w:lvlJc w:val="left"/>
      <w:pPr>
        <w:ind w:left="420" w:hanging="420"/>
      </w:pPr>
      <w:rPr>
        <w:rFonts w:ascii="ＭＳ 明朝" w:eastAsia="ＭＳ 明朝" w:hAnsi="ＭＳ 明朝" w:cstheme="minorBidi" w:hint="eastAsia"/>
        <w:color w:val="000000" w:themeColor="text1"/>
        <w:bdr w:val="none" w:sz="0" w:space="0" w:color="auto"/>
      </w:rPr>
    </w:lvl>
    <w:lvl w:ilvl="1" w:tplc="ABE29536" w:tentative="1">
      <w:start w:val="1"/>
      <w:numFmt w:val="bullet"/>
      <w:lvlText w:val=""/>
      <w:lvlJc w:val="left"/>
      <w:pPr>
        <w:ind w:left="840" w:hanging="420"/>
      </w:pPr>
      <w:rPr>
        <w:rFonts w:ascii="Wingdings" w:hAnsi="Wingdings" w:hint="default"/>
      </w:rPr>
    </w:lvl>
    <w:lvl w:ilvl="2" w:tplc="BD4A7B02" w:tentative="1">
      <w:start w:val="1"/>
      <w:numFmt w:val="bullet"/>
      <w:lvlText w:val=""/>
      <w:lvlJc w:val="left"/>
      <w:pPr>
        <w:ind w:left="1260" w:hanging="420"/>
      </w:pPr>
      <w:rPr>
        <w:rFonts w:ascii="Wingdings" w:hAnsi="Wingdings" w:hint="default"/>
      </w:rPr>
    </w:lvl>
    <w:lvl w:ilvl="3" w:tplc="9E08148C" w:tentative="1">
      <w:start w:val="1"/>
      <w:numFmt w:val="bullet"/>
      <w:lvlText w:val=""/>
      <w:lvlJc w:val="left"/>
      <w:pPr>
        <w:ind w:left="1680" w:hanging="420"/>
      </w:pPr>
      <w:rPr>
        <w:rFonts w:ascii="Wingdings" w:hAnsi="Wingdings" w:hint="default"/>
      </w:rPr>
    </w:lvl>
    <w:lvl w:ilvl="4" w:tplc="B91CE9A2" w:tentative="1">
      <w:start w:val="1"/>
      <w:numFmt w:val="bullet"/>
      <w:lvlText w:val=""/>
      <w:lvlJc w:val="left"/>
      <w:pPr>
        <w:ind w:left="2100" w:hanging="420"/>
      </w:pPr>
      <w:rPr>
        <w:rFonts w:ascii="Wingdings" w:hAnsi="Wingdings" w:hint="default"/>
      </w:rPr>
    </w:lvl>
    <w:lvl w:ilvl="5" w:tplc="A184F6F2" w:tentative="1">
      <w:start w:val="1"/>
      <w:numFmt w:val="bullet"/>
      <w:lvlText w:val=""/>
      <w:lvlJc w:val="left"/>
      <w:pPr>
        <w:ind w:left="2520" w:hanging="420"/>
      </w:pPr>
      <w:rPr>
        <w:rFonts w:ascii="Wingdings" w:hAnsi="Wingdings" w:hint="default"/>
      </w:rPr>
    </w:lvl>
    <w:lvl w:ilvl="6" w:tplc="3030EE36" w:tentative="1">
      <w:start w:val="1"/>
      <w:numFmt w:val="bullet"/>
      <w:lvlText w:val=""/>
      <w:lvlJc w:val="left"/>
      <w:pPr>
        <w:ind w:left="2940" w:hanging="420"/>
      </w:pPr>
      <w:rPr>
        <w:rFonts w:ascii="Wingdings" w:hAnsi="Wingdings" w:hint="default"/>
      </w:rPr>
    </w:lvl>
    <w:lvl w:ilvl="7" w:tplc="41EEC54E" w:tentative="1">
      <w:start w:val="1"/>
      <w:numFmt w:val="bullet"/>
      <w:lvlText w:val=""/>
      <w:lvlJc w:val="left"/>
      <w:pPr>
        <w:ind w:left="3360" w:hanging="420"/>
      </w:pPr>
      <w:rPr>
        <w:rFonts w:ascii="Wingdings" w:hAnsi="Wingdings" w:hint="default"/>
      </w:rPr>
    </w:lvl>
    <w:lvl w:ilvl="8" w:tplc="D1345012" w:tentative="1">
      <w:start w:val="1"/>
      <w:numFmt w:val="bullet"/>
      <w:lvlText w:val=""/>
      <w:lvlJc w:val="left"/>
      <w:pPr>
        <w:ind w:left="3780" w:hanging="420"/>
      </w:pPr>
      <w:rPr>
        <w:rFonts w:ascii="Wingdings" w:hAnsi="Wingdings" w:hint="default"/>
      </w:rPr>
    </w:lvl>
  </w:abstractNum>
  <w:abstractNum w:abstractNumId="124" w15:restartNumberingAfterBreak="0">
    <w:nsid w:val="6FEC7755"/>
    <w:multiLevelType w:val="hybridMultilevel"/>
    <w:tmpl w:val="3AC28EE4"/>
    <w:lvl w:ilvl="0" w:tplc="A02E800C">
      <w:numFmt w:val="bullet"/>
      <w:lvlText w:val="○"/>
      <w:lvlJc w:val="left"/>
      <w:pPr>
        <w:ind w:left="360" w:hanging="360"/>
      </w:pPr>
      <w:rPr>
        <w:rFonts w:ascii="HG丸ｺﾞｼｯｸM-PRO" w:eastAsia="HG丸ｺﾞｼｯｸM-PRO" w:hAnsi="HG丸ｺﾞｼｯｸM-PRO" w:cstheme="minorBidi" w:hint="eastAsia"/>
      </w:rPr>
    </w:lvl>
    <w:lvl w:ilvl="1" w:tplc="ABEAD242" w:tentative="1">
      <w:start w:val="1"/>
      <w:numFmt w:val="bullet"/>
      <w:lvlText w:val=""/>
      <w:lvlJc w:val="left"/>
      <w:pPr>
        <w:ind w:left="840" w:hanging="420"/>
      </w:pPr>
      <w:rPr>
        <w:rFonts w:ascii="Wingdings" w:hAnsi="Wingdings" w:hint="default"/>
      </w:rPr>
    </w:lvl>
    <w:lvl w:ilvl="2" w:tplc="BE204B8A" w:tentative="1">
      <w:start w:val="1"/>
      <w:numFmt w:val="bullet"/>
      <w:lvlText w:val=""/>
      <w:lvlJc w:val="left"/>
      <w:pPr>
        <w:ind w:left="1260" w:hanging="420"/>
      </w:pPr>
      <w:rPr>
        <w:rFonts w:ascii="Wingdings" w:hAnsi="Wingdings" w:hint="default"/>
      </w:rPr>
    </w:lvl>
    <w:lvl w:ilvl="3" w:tplc="7AB61B5E" w:tentative="1">
      <w:start w:val="1"/>
      <w:numFmt w:val="bullet"/>
      <w:lvlText w:val=""/>
      <w:lvlJc w:val="left"/>
      <w:pPr>
        <w:ind w:left="1680" w:hanging="420"/>
      </w:pPr>
      <w:rPr>
        <w:rFonts w:ascii="Wingdings" w:hAnsi="Wingdings" w:hint="default"/>
      </w:rPr>
    </w:lvl>
    <w:lvl w:ilvl="4" w:tplc="441EC81A" w:tentative="1">
      <w:start w:val="1"/>
      <w:numFmt w:val="bullet"/>
      <w:lvlText w:val=""/>
      <w:lvlJc w:val="left"/>
      <w:pPr>
        <w:ind w:left="2100" w:hanging="420"/>
      </w:pPr>
      <w:rPr>
        <w:rFonts w:ascii="Wingdings" w:hAnsi="Wingdings" w:hint="default"/>
      </w:rPr>
    </w:lvl>
    <w:lvl w:ilvl="5" w:tplc="1D129C70" w:tentative="1">
      <w:start w:val="1"/>
      <w:numFmt w:val="bullet"/>
      <w:lvlText w:val=""/>
      <w:lvlJc w:val="left"/>
      <w:pPr>
        <w:ind w:left="2520" w:hanging="420"/>
      </w:pPr>
      <w:rPr>
        <w:rFonts w:ascii="Wingdings" w:hAnsi="Wingdings" w:hint="default"/>
      </w:rPr>
    </w:lvl>
    <w:lvl w:ilvl="6" w:tplc="2520C7C2" w:tentative="1">
      <w:start w:val="1"/>
      <w:numFmt w:val="bullet"/>
      <w:lvlText w:val=""/>
      <w:lvlJc w:val="left"/>
      <w:pPr>
        <w:ind w:left="2940" w:hanging="420"/>
      </w:pPr>
      <w:rPr>
        <w:rFonts w:ascii="Wingdings" w:hAnsi="Wingdings" w:hint="default"/>
      </w:rPr>
    </w:lvl>
    <w:lvl w:ilvl="7" w:tplc="F0BACE8E" w:tentative="1">
      <w:start w:val="1"/>
      <w:numFmt w:val="bullet"/>
      <w:lvlText w:val=""/>
      <w:lvlJc w:val="left"/>
      <w:pPr>
        <w:ind w:left="3360" w:hanging="420"/>
      </w:pPr>
      <w:rPr>
        <w:rFonts w:ascii="Wingdings" w:hAnsi="Wingdings" w:hint="default"/>
      </w:rPr>
    </w:lvl>
    <w:lvl w:ilvl="8" w:tplc="A954933E" w:tentative="1">
      <w:start w:val="1"/>
      <w:numFmt w:val="bullet"/>
      <w:lvlText w:val=""/>
      <w:lvlJc w:val="left"/>
      <w:pPr>
        <w:ind w:left="3780" w:hanging="420"/>
      </w:pPr>
      <w:rPr>
        <w:rFonts w:ascii="Wingdings" w:hAnsi="Wingdings" w:hint="default"/>
      </w:rPr>
    </w:lvl>
  </w:abstractNum>
  <w:abstractNum w:abstractNumId="125" w15:restartNumberingAfterBreak="0">
    <w:nsid w:val="70C2062D"/>
    <w:multiLevelType w:val="hybridMultilevel"/>
    <w:tmpl w:val="5CCC52FE"/>
    <w:lvl w:ilvl="0" w:tplc="8E6A0556">
      <w:start w:val="2"/>
      <w:numFmt w:val="bullet"/>
      <w:lvlText w:val="・"/>
      <w:lvlJc w:val="left"/>
      <w:pPr>
        <w:ind w:left="420" w:hanging="420"/>
      </w:pPr>
      <w:rPr>
        <w:rFonts w:ascii="HG丸ｺﾞｼｯｸM-PRO" w:eastAsia="HG丸ｺﾞｼｯｸM-PRO" w:hAnsi="HG丸ｺﾞｼｯｸM-PRO" w:cs="Times New Roman" w:hint="eastAsia"/>
      </w:rPr>
    </w:lvl>
    <w:lvl w:ilvl="1" w:tplc="F4C2547E" w:tentative="1">
      <w:start w:val="1"/>
      <w:numFmt w:val="bullet"/>
      <w:lvlText w:val=""/>
      <w:lvlJc w:val="left"/>
      <w:pPr>
        <w:ind w:left="840" w:hanging="420"/>
      </w:pPr>
      <w:rPr>
        <w:rFonts w:ascii="Wingdings" w:hAnsi="Wingdings" w:hint="default"/>
      </w:rPr>
    </w:lvl>
    <w:lvl w:ilvl="2" w:tplc="BA7007D0" w:tentative="1">
      <w:start w:val="1"/>
      <w:numFmt w:val="bullet"/>
      <w:lvlText w:val=""/>
      <w:lvlJc w:val="left"/>
      <w:pPr>
        <w:ind w:left="1260" w:hanging="420"/>
      </w:pPr>
      <w:rPr>
        <w:rFonts w:ascii="Wingdings" w:hAnsi="Wingdings" w:hint="default"/>
      </w:rPr>
    </w:lvl>
    <w:lvl w:ilvl="3" w:tplc="F3B06672" w:tentative="1">
      <w:start w:val="1"/>
      <w:numFmt w:val="bullet"/>
      <w:lvlText w:val=""/>
      <w:lvlJc w:val="left"/>
      <w:pPr>
        <w:ind w:left="1680" w:hanging="420"/>
      </w:pPr>
      <w:rPr>
        <w:rFonts w:ascii="Wingdings" w:hAnsi="Wingdings" w:hint="default"/>
      </w:rPr>
    </w:lvl>
    <w:lvl w:ilvl="4" w:tplc="9AE00350" w:tentative="1">
      <w:start w:val="1"/>
      <w:numFmt w:val="bullet"/>
      <w:lvlText w:val=""/>
      <w:lvlJc w:val="left"/>
      <w:pPr>
        <w:ind w:left="2100" w:hanging="420"/>
      </w:pPr>
      <w:rPr>
        <w:rFonts w:ascii="Wingdings" w:hAnsi="Wingdings" w:hint="default"/>
      </w:rPr>
    </w:lvl>
    <w:lvl w:ilvl="5" w:tplc="859E82A4" w:tentative="1">
      <w:start w:val="1"/>
      <w:numFmt w:val="bullet"/>
      <w:lvlText w:val=""/>
      <w:lvlJc w:val="left"/>
      <w:pPr>
        <w:ind w:left="2520" w:hanging="420"/>
      </w:pPr>
      <w:rPr>
        <w:rFonts w:ascii="Wingdings" w:hAnsi="Wingdings" w:hint="default"/>
      </w:rPr>
    </w:lvl>
    <w:lvl w:ilvl="6" w:tplc="65EC8B36" w:tentative="1">
      <w:start w:val="1"/>
      <w:numFmt w:val="bullet"/>
      <w:lvlText w:val=""/>
      <w:lvlJc w:val="left"/>
      <w:pPr>
        <w:ind w:left="2940" w:hanging="420"/>
      </w:pPr>
      <w:rPr>
        <w:rFonts w:ascii="Wingdings" w:hAnsi="Wingdings" w:hint="default"/>
      </w:rPr>
    </w:lvl>
    <w:lvl w:ilvl="7" w:tplc="40D499DC" w:tentative="1">
      <w:start w:val="1"/>
      <w:numFmt w:val="bullet"/>
      <w:lvlText w:val=""/>
      <w:lvlJc w:val="left"/>
      <w:pPr>
        <w:ind w:left="3360" w:hanging="420"/>
      </w:pPr>
      <w:rPr>
        <w:rFonts w:ascii="Wingdings" w:hAnsi="Wingdings" w:hint="default"/>
      </w:rPr>
    </w:lvl>
    <w:lvl w:ilvl="8" w:tplc="2BACDDD2" w:tentative="1">
      <w:start w:val="1"/>
      <w:numFmt w:val="bullet"/>
      <w:lvlText w:val=""/>
      <w:lvlJc w:val="left"/>
      <w:pPr>
        <w:ind w:left="3780" w:hanging="420"/>
      </w:pPr>
      <w:rPr>
        <w:rFonts w:ascii="Wingdings" w:hAnsi="Wingdings" w:hint="default"/>
      </w:rPr>
    </w:lvl>
  </w:abstractNum>
  <w:abstractNum w:abstractNumId="126" w15:restartNumberingAfterBreak="0">
    <w:nsid w:val="710A519A"/>
    <w:multiLevelType w:val="hybridMultilevel"/>
    <w:tmpl w:val="91BC786A"/>
    <w:lvl w:ilvl="0" w:tplc="800E375A">
      <w:start w:val="1"/>
      <w:numFmt w:val="decimalFullWidth"/>
      <w:lvlText w:val="（%1）"/>
      <w:lvlJc w:val="left"/>
      <w:pPr>
        <w:ind w:left="720" w:hanging="720"/>
      </w:pPr>
      <w:rPr>
        <w:rFonts w:hint="default"/>
      </w:rPr>
    </w:lvl>
    <w:lvl w:ilvl="1" w:tplc="FC7A9BF8" w:tentative="1">
      <w:start w:val="1"/>
      <w:numFmt w:val="aiueoFullWidth"/>
      <w:lvlText w:val="(%2)"/>
      <w:lvlJc w:val="left"/>
      <w:pPr>
        <w:ind w:left="840" w:hanging="420"/>
      </w:pPr>
    </w:lvl>
    <w:lvl w:ilvl="2" w:tplc="0C64C5F6" w:tentative="1">
      <w:start w:val="1"/>
      <w:numFmt w:val="decimalEnclosedCircle"/>
      <w:lvlText w:val="%3"/>
      <w:lvlJc w:val="left"/>
      <w:pPr>
        <w:ind w:left="1260" w:hanging="420"/>
      </w:pPr>
    </w:lvl>
    <w:lvl w:ilvl="3" w:tplc="EE886956" w:tentative="1">
      <w:start w:val="1"/>
      <w:numFmt w:val="decimal"/>
      <w:lvlText w:val="%4."/>
      <w:lvlJc w:val="left"/>
      <w:pPr>
        <w:ind w:left="1680" w:hanging="420"/>
      </w:pPr>
    </w:lvl>
    <w:lvl w:ilvl="4" w:tplc="806E8A74" w:tentative="1">
      <w:start w:val="1"/>
      <w:numFmt w:val="aiueoFullWidth"/>
      <w:lvlText w:val="(%5)"/>
      <w:lvlJc w:val="left"/>
      <w:pPr>
        <w:ind w:left="2100" w:hanging="420"/>
      </w:pPr>
    </w:lvl>
    <w:lvl w:ilvl="5" w:tplc="01986B54" w:tentative="1">
      <w:start w:val="1"/>
      <w:numFmt w:val="decimalEnclosedCircle"/>
      <w:lvlText w:val="%6"/>
      <w:lvlJc w:val="left"/>
      <w:pPr>
        <w:ind w:left="2520" w:hanging="420"/>
      </w:pPr>
    </w:lvl>
    <w:lvl w:ilvl="6" w:tplc="F5A430C6" w:tentative="1">
      <w:start w:val="1"/>
      <w:numFmt w:val="decimal"/>
      <w:lvlText w:val="%7."/>
      <w:lvlJc w:val="left"/>
      <w:pPr>
        <w:ind w:left="2940" w:hanging="420"/>
      </w:pPr>
    </w:lvl>
    <w:lvl w:ilvl="7" w:tplc="7CA2CA00" w:tentative="1">
      <w:start w:val="1"/>
      <w:numFmt w:val="aiueoFullWidth"/>
      <w:lvlText w:val="(%8)"/>
      <w:lvlJc w:val="left"/>
      <w:pPr>
        <w:ind w:left="3360" w:hanging="420"/>
      </w:pPr>
    </w:lvl>
    <w:lvl w:ilvl="8" w:tplc="FB9AE190" w:tentative="1">
      <w:start w:val="1"/>
      <w:numFmt w:val="decimalEnclosedCircle"/>
      <w:lvlText w:val="%9"/>
      <w:lvlJc w:val="left"/>
      <w:pPr>
        <w:ind w:left="3780" w:hanging="420"/>
      </w:pPr>
    </w:lvl>
  </w:abstractNum>
  <w:abstractNum w:abstractNumId="127" w15:restartNumberingAfterBreak="0">
    <w:nsid w:val="716D39AC"/>
    <w:multiLevelType w:val="hybridMultilevel"/>
    <w:tmpl w:val="8D38114A"/>
    <w:lvl w:ilvl="0" w:tplc="347CE748">
      <w:start w:val="2"/>
      <w:numFmt w:val="bullet"/>
      <w:lvlText w:val="・"/>
      <w:lvlJc w:val="left"/>
      <w:pPr>
        <w:ind w:left="420" w:hanging="420"/>
      </w:pPr>
      <w:rPr>
        <w:rFonts w:ascii="HG丸ｺﾞｼｯｸM-PRO" w:eastAsia="HG丸ｺﾞｼｯｸM-PRO" w:hAnsi="HG丸ｺﾞｼｯｸM-PRO" w:cs="Times New Roman" w:hint="eastAsia"/>
      </w:rPr>
    </w:lvl>
    <w:lvl w:ilvl="1" w:tplc="78E43E00" w:tentative="1">
      <w:start w:val="1"/>
      <w:numFmt w:val="bullet"/>
      <w:lvlText w:val=""/>
      <w:lvlJc w:val="left"/>
      <w:pPr>
        <w:ind w:left="840" w:hanging="420"/>
      </w:pPr>
      <w:rPr>
        <w:rFonts w:ascii="Wingdings" w:hAnsi="Wingdings" w:hint="default"/>
      </w:rPr>
    </w:lvl>
    <w:lvl w:ilvl="2" w:tplc="FE74324A" w:tentative="1">
      <w:start w:val="1"/>
      <w:numFmt w:val="bullet"/>
      <w:lvlText w:val=""/>
      <w:lvlJc w:val="left"/>
      <w:pPr>
        <w:ind w:left="1260" w:hanging="420"/>
      </w:pPr>
      <w:rPr>
        <w:rFonts w:ascii="Wingdings" w:hAnsi="Wingdings" w:hint="default"/>
      </w:rPr>
    </w:lvl>
    <w:lvl w:ilvl="3" w:tplc="C15097C6" w:tentative="1">
      <w:start w:val="1"/>
      <w:numFmt w:val="bullet"/>
      <w:lvlText w:val=""/>
      <w:lvlJc w:val="left"/>
      <w:pPr>
        <w:ind w:left="1680" w:hanging="420"/>
      </w:pPr>
      <w:rPr>
        <w:rFonts w:ascii="Wingdings" w:hAnsi="Wingdings" w:hint="default"/>
      </w:rPr>
    </w:lvl>
    <w:lvl w:ilvl="4" w:tplc="ED8CB726" w:tentative="1">
      <w:start w:val="1"/>
      <w:numFmt w:val="bullet"/>
      <w:lvlText w:val=""/>
      <w:lvlJc w:val="left"/>
      <w:pPr>
        <w:ind w:left="2100" w:hanging="420"/>
      </w:pPr>
      <w:rPr>
        <w:rFonts w:ascii="Wingdings" w:hAnsi="Wingdings" w:hint="default"/>
      </w:rPr>
    </w:lvl>
    <w:lvl w:ilvl="5" w:tplc="C0EEF5EC" w:tentative="1">
      <w:start w:val="1"/>
      <w:numFmt w:val="bullet"/>
      <w:lvlText w:val=""/>
      <w:lvlJc w:val="left"/>
      <w:pPr>
        <w:ind w:left="2520" w:hanging="420"/>
      </w:pPr>
      <w:rPr>
        <w:rFonts w:ascii="Wingdings" w:hAnsi="Wingdings" w:hint="default"/>
      </w:rPr>
    </w:lvl>
    <w:lvl w:ilvl="6" w:tplc="FB8CE28E" w:tentative="1">
      <w:start w:val="1"/>
      <w:numFmt w:val="bullet"/>
      <w:lvlText w:val=""/>
      <w:lvlJc w:val="left"/>
      <w:pPr>
        <w:ind w:left="2940" w:hanging="420"/>
      </w:pPr>
      <w:rPr>
        <w:rFonts w:ascii="Wingdings" w:hAnsi="Wingdings" w:hint="default"/>
      </w:rPr>
    </w:lvl>
    <w:lvl w:ilvl="7" w:tplc="1F14CB32" w:tentative="1">
      <w:start w:val="1"/>
      <w:numFmt w:val="bullet"/>
      <w:lvlText w:val=""/>
      <w:lvlJc w:val="left"/>
      <w:pPr>
        <w:ind w:left="3360" w:hanging="420"/>
      </w:pPr>
      <w:rPr>
        <w:rFonts w:ascii="Wingdings" w:hAnsi="Wingdings" w:hint="default"/>
      </w:rPr>
    </w:lvl>
    <w:lvl w:ilvl="8" w:tplc="C00E661C" w:tentative="1">
      <w:start w:val="1"/>
      <w:numFmt w:val="bullet"/>
      <w:lvlText w:val=""/>
      <w:lvlJc w:val="left"/>
      <w:pPr>
        <w:ind w:left="3780" w:hanging="420"/>
      </w:pPr>
      <w:rPr>
        <w:rFonts w:ascii="Wingdings" w:hAnsi="Wingdings" w:hint="default"/>
      </w:rPr>
    </w:lvl>
  </w:abstractNum>
  <w:abstractNum w:abstractNumId="128" w15:restartNumberingAfterBreak="0">
    <w:nsid w:val="72795446"/>
    <w:multiLevelType w:val="hybridMultilevel"/>
    <w:tmpl w:val="9A5E91BA"/>
    <w:lvl w:ilvl="0" w:tplc="E4809EDA">
      <w:start w:val="1"/>
      <w:numFmt w:val="bullet"/>
      <w:lvlText w:val=""/>
      <w:lvlJc w:val="left"/>
      <w:pPr>
        <w:ind w:left="420" w:hanging="420"/>
      </w:pPr>
      <w:rPr>
        <w:rFonts w:ascii="Wingdings" w:hAnsi="Wingdings" w:hint="default"/>
      </w:rPr>
    </w:lvl>
    <w:lvl w:ilvl="1" w:tplc="85EE7854" w:tentative="1">
      <w:start w:val="1"/>
      <w:numFmt w:val="bullet"/>
      <w:lvlText w:val=""/>
      <w:lvlJc w:val="left"/>
      <w:pPr>
        <w:ind w:left="840" w:hanging="420"/>
      </w:pPr>
      <w:rPr>
        <w:rFonts w:ascii="Wingdings" w:hAnsi="Wingdings" w:hint="default"/>
      </w:rPr>
    </w:lvl>
    <w:lvl w:ilvl="2" w:tplc="D51C3408" w:tentative="1">
      <w:start w:val="1"/>
      <w:numFmt w:val="bullet"/>
      <w:lvlText w:val=""/>
      <w:lvlJc w:val="left"/>
      <w:pPr>
        <w:ind w:left="1260" w:hanging="420"/>
      </w:pPr>
      <w:rPr>
        <w:rFonts w:ascii="Wingdings" w:hAnsi="Wingdings" w:hint="default"/>
      </w:rPr>
    </w:lvl>
    <w:lvl w:ilvl="3" w:tplc="A1C0CDA8" w:tentative="1">
      <w:start w:val="1"/>
      <w:numFmt w:val="bullet"/>
      <w:lvlText w:val=""/>
      <w:lvlJc w:val="left"/>
      <w:pPr>
        <w:ind w:left="1680" w:hanging="420"/>
      </w:pPr>
      <w:rPr>
        <w:rFonts w:ascii="Wingdings" w:hAnsi="Wingdings" w:hint="default"/>
      </w:rPr>
    </w:lvl>
    <w:lvl w:ilvl="4" w:tplc="2F485B3A" w:tentative="1">
      <w:start w:val="1"/>
      <w:numFmt w:val="bullet"/>
      <w:lvlText w:val=""/>
      <w:lvlJc w:val="left"/>
      <w:pPr>
        <w:ind w:left="2100" w:hanging="420"/>
      </w:pPr>
      <w:rPr>
        <w:rFonts w:ascii="Wingdings" w:hAnsi="Wingdings" w:hint="default"/>
      </w:rPr>
    </w:lvl>
    <w:lvl w:ilvl="5" w:tplc="54329874" w:tentative="1">
      <w:start w:val="1"/>
      <w:numFmt w:val="bullet"/>
      <w:lvlText w:val=""/>
      <w:lvlJc w:val="left"/>
      <w:pPr>
        <w:ind w:left="2520" w:hanging="420"/>
      </w:pPr>
      <w:rPr>
        <w:rFonts w:ascii="Wingdings" w:hAnsi="Wingdings" w:hint="default"/>
      </w:rPr>
    </w:lvl>
    <w:lvl w:ilvl="6" w:tplc="111A4E42" w:tentative="1">
      <w:start w:val="1"/>
      <w:numFmt w:val="bullet"/>
      <w:lvlText w:val=""/>
      <w:lvlJc w:val="left"/>
      <w:pPr>
        <w:ind w:left="2940" w:hanging="420"/>
      </w:pPr>
      <w:rPr>
        <w:rFonts w:ascii="Wingdings" w:hAnsi="Wingdings" w:hint="default"/>
      </w:rPr>
    </w:lvl>
    <w:lvl w:ilvl="7" w:tplc="AB3ED5A6" w:tentative="1">
      <w:start w:val="1"/>
      <w:numFmt w:val="bullet"/>
      <w:lvlText w:val=""/>
      <w:lvlJc w:val="left"/>
      <w:pPr>
        <w:ind w:left="3360" w:hanging="420"/>
      </w:pPr>
      <w:rPr>
        <w:rFonts w:ascii="Wingdings" w:hAnsi="Wingdings" w:hint="default"/>
      </w:rPr>
    </w:lvl>
    <w:lvl w:ilvl="8" w:tplc="F8AA2D50" w:tentative="1">
      <w:start w:val="1"/>
      <w:numFmt w:val="bullet"/>
      <w:lvlText w:val=""/>
      <w:lvlJc w:val="left"/>
      <w:pPr>
        <w:ind w:left="3780" w:hanging="420"/>
      </w:pPr>
      <w:rPr>
        <w:rFonts w:ascii="Wingdings" w:hAnsi="Wingdings" w:hint="default"/>
      </w:rPr>
    </w:lvl>
  </w:abstractNum>
  <w:abstractNum w:abstractNumId="129" w15:restartNumberingAfterBreak="0">
    <w:nsid w:val="73461E4E"/>
    <w:multiLevelType w:val="hybridMultilevel"/>
    <w:tmpl w:val="A4D4E5F0"/>
    <w:lvl w:ilvl="0" w:tplc="3AD0BCDC">
      <w:start w:val="2"/>
      <w:numFmt w:val="bullet"/>
      <w:lvlText w:val="・"/>
      <w:lvlJc w:val="left"/>
      <w:pPr>
        <w:ind w:left="420" w:hanging="420"/>
      </w:pPr>
      <w:rPr>
        <w:rFonts w:ascii="HG丸ｺﾞｼｯｸM-PRO" w:eastAsia="HG丸ｺﾞｼｯｸM-PRO" w:hAnsi="HG丸ｺﾞｼｯｸM-PRO" w:cs="Times New Roman" w:hint="eastAsia"/>
      </w:rPr>
    </w:lvl>
    <w:lvl w:ilvl="1" w:tplc="DA1CE528" w:tentative="1">
      <w:start w:val="1"/>
      <w:numFmt w:val="bullet"/>
      <w:lvlText w:val=""/>
      <w:lvlJc w:val="left"/>
      <w:pPr>
        <w:ind w:left="840" w:hanging="420"/>
      </w:pPr>
      <w:rPr>
        <w:rFonts w:ascii="Wingdings" w:hAnsi="Wingdings" w:hint="default"/>
      </w:rPr>
    </w:lvl>
    <w:lvl w:ilvl="2" w:tplc="D1F097DC" w:tentative="1">
      <w:start w:val="1"/>
      <w:numFmt w:val="bullet"/>
      <w:lvlText w:val=""/>
      <w:lvlJc w:val="left"/>
      <w:pPr>
        <w:ind w:left="1260" w:hanging="420"/>
      </w:pPr>
      <w:rPr>
        <w:rFonts w:ascii="Wingdings" w:hAnsi="Wingdings" w:hint="default"/>
      </w:rPr>
    </w:lvl>
    <w:lvl w:ilvl="3" w:tplc="6DEC7370" w:tentative="1">
      <w:start w:val="1"/>
      <w:numFmt w:val="bullet"/>
      <w:lvlText w:val=""/>
      <w:lvlJc w:val="left"/>
      <w:pPr>
        <w:ind w:left="1680" w:hanging="420"/>
      </w:pPr>
      <w:rPr>
        <w:rFonts w:ascii="Wingdings" w:hAnsi="Wingdings" w:hint="default"/>
      </w:rPr>
    </w:lvl>
    <w:lvl w:ilvl="4" w:tplc="0C6017E8" w:tentative="1">
      <w:start w:val="1"/>
      <w:numFmt w:val="bullet"/>
      <w:lvlText w:val=""/>
      <w:lvlJc w:val="left"/>
      <w:pPr>
        <w:ind w:left="2100" w:hanging="420"/>
      </w:pPr>
      <w:rPr>
        <w:rFonts w:ascii="Wingdings" w:hAnsi="Wingdings" w:hint="default"/>
      </w:rPr>
    </w:lvl>
    <w:lvl w:ilvl="5" w:tplc="6F081138" w:tentative="1">
      <w:start w:val="1"/>
      <w:numFmt w:val="bullet"/>
      <w:lvlText w:val=""/>
      <w:lvlJc w:val="left"/>
      <w:pPr>
        <w:ind w:left="2520" w:hanging="420"/>
      </w:pPr>
      <w:rPr>
        <w:rFonts w:ascii="Wingdings" w:hAnsi="Wingdings" w:hint="default"/>
      </w:rPr>
    </w:lvl>
    <w:lvl w:ilvl="6" w:tplc="0AD4BD08" w:tentative="1">
      <w:start w:val="1"/>
      <w:numFmt w:val="bullet"/>
      <w:lvlText w:val=""/>
      <w:lvlJc w:val="left"/>
      <w:pPr>
        <w:ind w:left="2940" w:hanging="420"/>
      </w:pPr>
      <w:rPr>
        <w:rFonts w:ascii="Wingdings" w:hAnsi="Wingdings" w:hint="default"/>
      </w:rPr>
    </w:lvl>
    <w:lvl w:ilvl="7" w:tplc="89B42C72" w:tentative="1">
      <w:start w:val="1"/>
      <w:numFmt w:val="bullet"/>
      <w:lvlText w:val=""/>
      <w:lvlJc w:val="left"/>
      <w:pPr>
        <w:ind w:left="3360" w:hanging="420"/>
      </w:pPr>
      <w:rPr>
        <w:rFonts w:ascii="Wingdings" w:hAnsi="Wingdings" w:hint="default"/>
      </w:rPr>
    </w:lvl>
    <w:lvl w:ilvl="8" w:tplc="6E3EE308" w:tentative="1">
      <w:start w:val="1"/>
      <w:numFmt w:val="bullet"/>
      <w:lvlText w:val=""/>
      <w:lvlJc w:val="left"/>
      <w:pPr>
        <w:ind w:left="3780" w:hanging="420"/>
      </w:pPr>
      <w:rPr>
        <w:rFonts w:ascii="Wingdings" w:hAnsi="Wingdings" w:hint="default"/>
      </w:rPr>
    </w:lvl>
  </w:abstractNum>
  <w:abstractNum w:abstractNumId="130" w15:restartNumberingAfterBreak="0">
    <w:nsid w:val="74856370"/>
    <w:multiLevelType w:val="hybridMultilevel"/>
    <w:tmpl w:val="29CE3E8E"/>
    <w:lvl w:ilvl="0" w:tplc="4AB68462">
      <w:start w:val="2"/>
      <w:numFmt w:val="bullet"/>
      <w:lvlText w:val="・"/>
      <w:lvlJc w:val="left"/>
      <w:pPr>
        <w:ind w:left="420" w:hanging="420"/>
      </w:pPr>
      <w:rPr>
        <w:rFonts w:ascii="HG丸ｺﾞｼｯｸM-PRO" w:eastAsia="HG丸ｺﾞｼｯｸM-PRO" w:hAnsi="HG丸ｺﾞｼｯｸM-PRO" w:cs="Times New Roman" w:hint="eastAsia"/>
      </w:rPr>
    </w:lvl>
    <w:lvl w:ilvl="1" w:tplc="45C2A210" w:tentative="1">
      <w:start w:val="1"/>
      <w:numFmt w:val="bullet"/>
      <w:lvlText w:val=""/>
      <w:lvlJc w:val="left"/>
      <w:pPr>
        <w:ind w:left="840" w:hanging="420"/>
      </w:pPr>
      <w:rPr>
        <w:rFonts w:ascii="Wingdings" w:hAnsi="Wingdings" w:hint="default"/>
      </w:rPr>
    </w:lvl>
    <w:lvl w:ilvl="2" w:tplc="F1E2F0F2" w:tentative="1">
      <w:start w:val="1"/>
      <w:numFmt w:val="bullet"/>
      <w:lvlText w:val=""/>
      <w:lvlJc w:val="left"/>
      <w:pPr>
        <w:ind w:left="1260" w:hanging="420"/>
      </w:pPr>
      <w:rPr>
        <w:rFonts w:ascii="Wingdings" w:hAnsi="Wingdings" w:hint="default"/>
      </w:rPr>
    </w:lvl>
    <w:lvl w:ilvl="3" w:tplc="119AB450" w:tentative="1">
      <w:start w:val="1"/>
      <w:numFmt w:val="bullet"/>
      <w:lvlText w:val=""/>
      <w:lvlJc w:val="left"/>
      <w:pPr>
        <w:ind w:left="1680" w:hanging="420"/>
      </w:pPr>
      <w:rPr>
        <w:rFonts w:ascii="Wingdings" w:hAnsi="Wingdings" w:hint="default"/>
      </w:rPr>
    </w:lvl>
    <w:lvl w:ilvl="4" w:tplc="0B3C58FC" w:tentative="1">
      <w:start w:val="1"/>
      <w:numFmt w:val="bullet"/>
      <w:lvlText w:val=""/>
      <w:lvlJc w:val="left"/>
      <w:pPr>
        <w:ind w:left="2100" w:hanging="420"/>
      </w:pPr>
      <w:rPr>
        <w:rFonts w:ascii="Wingdings" w:hAnsi="Wingdings" w:hint="default"/>
      </w:rPr>
    </w:lvl>
    <w:lvl w:ilvl="5" w:tplc="3FCAB500" w:tentative="1">
      <w:start w:val="1"/>
      <w:numFmt w:val="bullet"/>
      <w:lvlText w:val=""/>
      <w:lvlJc w:val="left"/>
      <w:pPr>
        <w:ind w:left="2520" w:hanging="420"/>
      </w:pPr>
      <w:rPr>
        <w:rFonts w:ascii="Wingdings" w:hAnsi="Wingdings" w:hint="default"/>
      </w:rPr>
    </w:lvl>
    <w:lvl w:ilvl="6" w:tplc="61765F32" w:tentative="1">
      <w:start w:val="1"/>
      <w:numFmt w:val="bullet"/>
      <w:lvlText w:val=""/>
      <w:lvlJc w:val="left"/>
      <w:pPr>
        <w:ind w:left="2940" w:hanging="420"/>
      </w:pPr>
      <w:rPr>
        <w:rFonts w:ascii="Wingdings" w:hAnsi="Wingdings" w:hint="default"/>
      </w:rPr>
    </w:lvl>
    <w:lvl w:ilvl="7" w:tplc="56BC0290" w:tentative="1">
      <w:start w:val="1"/>
      <w:numFmt w:val="bullet"/>
      <w:lvlText w:val=""/>
      <w:lvlJc w:val="left"/>
      <w:pPr>
        <w:ind w:left="3360" w:hanging="420"/>
      </w:pPr>
      <w:rPr>
        <w:rFonts w:ascii="Wingdings" w:hAnsi="Wingdings" w:hint="default"/>
      </w:rPr>
    </w:lvl>
    <w:lvl w:ilvl="8" w:tplc="BBAE8424" w:tentative="1">
      <w:start w:val="1"/>
      <w:numFmt w:val="bullet"/>
      <w:lvlText w:val=""/>
      <w:lvlJc w:val="left"/>
      <w:pPr>
        <w:ind w:left="3780" w:hanging="420"/>
      </w:pPr>
      <w:rPr>
        <w:rFonts w:ascii="Wingdings" w:hAnsi="Wingdings" w:hint="default"/>
      </w:rPr>
    </w:lvl>
  </w:abstractNum>
  <w:abstractNum w:abstractNumId="131" w15:restartNumberingAfterBreak="0">
    <w:nsid w:val="74872214"/>
    <w:multiLevelType w:val="hybridMultilevel"/>
    <w:tmpl w:val="1F186632"/>
    <w:lvl w:ilvl="0" w:tplc="3AE0160C">
      <w:start w:val="1"/>
      <w:numFmt w:val="bullet"/>
      <w:lvlText w:val="○"/>
      <w:lvlJc w:val="left"/>
      <w:pPr>
        <w:ind w:left="420" w:hanging="420"/>
      </w:pPr>
      <w:rPr>
        <w:rFonts w:ascii="Meiryo UI" w:eastAsia="Meiryo UI" w:hAnsi="Meiryo UI" w:hint="eastAsia"/>
      </w:rPr>
    </w:lvl>
    <w:lvl w:ilvl="1" w:tplc="3604C51C" w:tentative="1">
      <w:start w:val="1"/>
      <w:numFmt w:val="bullet"/>
      <w:lvlText w:val=""/>
      <w:lvlJc w:val="left"/>
      <w:pPr>
        <w:ind w:left="840" w:hanging="420"/>
      </w:pPr>
      <w:rPr>
        <w:rFonts w:ascii="Wingdings" w:hAnsi="Wingdings" w:hint="default"/>
      </w:rPr>
    </w:lvl>
    <w:lvl w:ilvl="2" w:tplc="6826FDB2" w:tentative="1">
      <w:start w:val="1"/>
      <w:numFmt w:val="bullet"/>
      <w:lvlText w:val=""/>
      <w:lvlJc w:val="left"/>
      <w:pPr>
        <w:ind w:left="1260" w:hanging="420"/>
      </w:pPr>
      <w:rPr>
        <w:rFonts w:ascii="Wingdings" w:hAnsi="Wingdings" w:hint="default"/>
      </w:rPr>
    </w:lvl>
    <w:lvl w:ilvl="3" w:tplc="54E2CB70" w:tentative="1">
      <w:start w:val="1"/>
      <w:numFmt w:val="bullet"/>
      <w:lvlText w:val=""/>
      <w:lvlJc w:val="left"/>
      <w:pPr>
        <w:ind w:left="1680" w:hanging="420"/>
      </w:pPr>
      <w:rPr>
        <w:rFonts w:ascii="Wingdings" w:hAnsi="Wingdings" w:hint="default"/>
      </w:rPr>
    </w:lvl>
    <w:lvl w:ilvl="4" w:tplc="322631F8" w:tentative="1">
      <w:start w:val="1"/>
      <w:numFmt w:val="bullet"/>
      <w:lvlText w:val=""/>
      <w:lvlJc w:val="left"/>
      <w:pPr>
        <w:ind w:left="2100" w:hanging="420"/>
      </w:pPr>
      <w:rPr>
        <w:rFonts w:ascii="Wingdings" w:hAnsi="Wingdings" w:hint="default"/>
      </w:rPr>
    </w:lvl>
    <w:lvl w:ilvl="5" w:tplc="7D28CA12" w:tentative="1">
      <w:start w:val="1"/>
      <w:numFmt w:val="bullet"/>
      <w:lvlText w:val=""/>
      <w:lvlJc w:val="left"/>
      <w:pPr>
        <w:ind w:left="2520" w:hanging="420"/>
      </w:pPr>
      <w:rPr>
        <w:rFonts w:ascii="Wingdings" w:hAnsi="Wingdings" w:hint="default"/>
      </w:rPr>
    </w:lvl>
    <w:lvl w:ilvl="6" w:tplc="91AE6D7A" w:tentative="1">
      <w:start w:val="1"/>
      <w:numFmt w:val="bullet"/>
      <w:lvlText w:val=""/>
      <w:lvlJc w:val="left"/>
      <w:pPr>
        <w:ind w:left="2940" w:hanging="420"/>
      </w:pPr>
      <w:rPr>
        <w:rFonts w:ascii="Wingdings" w:hAnsi="Wingdings" w:hint="default"/>
      </w:rPr>
    </w:lvl>
    <w:lvl w:ilvl="7" w:tplc="6A68921E" w:tentative="1">
      <w:start w:val="1"/>
      <w:numFmt w:val="bullet"/>
      <w:lvlText w:val=""/>
      <w:lvlJc w:val="left"/>
      <w:pPr>
        <w:ind w:left="3360" w:hanging="420"/>
      </w:pPr>
      <w:rPr>
        <w:rFonts w:ascii="Wingdings" w:hAnsi="Wingdings" w:hint="default"/>
      </w:rPr>
    </w:lvl>
    <w:lvl w:ilvl="8" w:tplc="06649358" w:tentative="1">
      <w:start w:val="1"/>
      <w:numFmt w:val="bullet"/>
      <w:lvlText w:val=""/>
      <w:lvlJc w:val="left"/>
      <w:pPr>
        <w:ind w:left="3780" w:hanging="420"/>
      </w:pPr>
      <w:rPr>
        <w:rFonts w:ascii="Wingdings" w:hAnsi="Wingdings" w:hint="default"/>
      </w:rPr>
    </w:lvl>
  </w:abstractNum>
  <w:abstractNum w:abstractNumId="132" w15:restartNumberingAfterBreak="0">
    <w:nsid w:val="7575594C"/>
    <w:multiLevelType w:val="hybridMultilevel"/>
    <w:tmpl w:val="E6F87B92"/>
    <w:lvl w:ilvl="0" w:tplc="3FEEEC8E">
      <w:start w:val="2"/>
      <w:numFmt w:val="bullet"/>
      <w:lvlText w:val="・"/>
      <w:lvlJc w:val="left"/>
      <w:pPr>
        <w:ind w:left="420" w:hanging="420"/>
      </w:pPr>
      <w:rPr>
        <w:rFonts w:ascii="HG丸ｺﾞｼｯｸM-PRO" w:eastAsia="HG丸ｺﾞｼｯｸM-PRO" w:hAnsi="HG丸ｺﾞｼｯｸM-PRO" w:cs="Times New Roman" w:hint="eastAsia"/>
      </w:rPr>
    </w:lvl>
    <w:lvl w:ilvl="1" w:tplc="AA062DF0" w:tentative="1">
      <w:start w:val="1"/>
      <w:numFmt w:val="bullet"/>
      <w:lvlText w:val=""/>
      <w:lvlJc w:val="left"/>
      <w:pPr>
        <w:ind w:left="840" w:hanging="420"/>
      </w:pPr>
      <w:rPr>
        <w:rFonts w:ascii="Wingdings" w:hAnsi="Wingdings" w:hint="default"/>
      </w:rPr>
    </w:lvl>
    <w:lvl w:ilvl="2" w:tplc="B5064206" w:tentative="1">
      <w:start w:val="1"/>
      <w:numFmt w:val="bullet"/>
      <w:lvlText w:val=""/>
      <w:lvlJc w:val="left"/>
      <w:pPr>
        <w:ind w:left="1260" w:hanging="420"/>
      </w:pPr>
      <w:rPr>
        <w:rFonts w:ascii="Wingdings" w:hAnsi="Wingdings" w:hint="default"/>
      </w:rPr>
    </w:lvl>
    <w:lvl w:ilvl="3" w:tplc="682E2104" w:tentative="1">
      <w:start w:val="1"/>
      <w:numFmt w:val="bullet"/>
      <w:lvlText w:val=""/>
      <w:lvlJc w:val="left"/>
      <w:pPr>
        <w:ind w:left="1680" w:hanging="420"/>
      </w:pPr>
      <w:rPr>
        <w:rFonts w:ascii="Wingdings" w:hAnsi="Wingdings" w:hint="default"/>
      </w:rPr>
    </w:lvl>
    <w:lvl w:ilvl="4" w:tplc="17B4DADA" w:tentative="1">
      <w:start w:val="1"/>
      <w:numFmt w:val="bullet"/>
      <w:lvlText w:val=""/>
      <w:lvlJc w:val="left"/>
      <w:pPr>
        <w:ind w:left="2100" w:hanging="420"/>
      </w:pPr>
      <w:rPr>
        <w:rFonts w:ascii="Wingdings" w:hAnsi="Wingdings" w:hint="default"/>
      </w:rPr>
    </w:lvl>
    <w:lvl w:ilvl="5" w:tplc="8C96033C" w:tentative="1">
      <w:start w:val="1"/>
      <w:numFmt w:val="bullet"/>
      <w:lvlText w:val=""/>
      <w:lvlJc w:val="left"/>
      <w:pPr>
        <w:ind w:left="2520" w:hanging="420"/>
      </w:pPr>
      <w:rPr>
        <w:rFonts w:ascii="Wingdings" w:hAnsi="Wingdings" w:hint="default"/>
      </w:rPr>
    </w:lvl>
    <w:lvl w:ilvl="6" w:tplc="83CA7B70" w:tentative="1">
      <w:start w:val="1"/>
      <w:numFmt w:val="bullet"/>
      <w:lvlText w:val=""/>
      <w:lvlJc w:val="left"/>
      <w:pPr>
        <w:ind w:left="2940" w:hanging="420"/>
      </w:pPr>
      <w:rPr>
        <w:rFonts w:ascii="Wingdings" w:hAnsi="Wingdings" w:hint="default"/>
      </w:rPr>
    </w:lvl>
    <w:lvl w:ilvl="7" w:tplc="083C36E6" w:tentative="1">
      <w:start w:val="1"/>
      <w:numFmt w:val="bullet"/>
      <w:lvlText w:val=""/>
      <w:lvlJc w:val="left"/>
      <w:pPr>
        <w:ind w:left="3360" w:hanging="420"/>
      </w:pPr>
      <w:rPr>
        <w:rFonts w:ascii="Wingdings" w:hAnsi="Wingdings" w:hint="default"/>
      </w:rPr>
    </w:lvl>
    <w:lvl w:ilvl="8" w:tplc="6AEE9BAC" w:tentative="1">
      <w:start w:val="1"/>
      <w:numFmt w:val="bullet"/>
      <w:lvlText w:val=""/>
      <w:lvlJc w:val="left"/>
      <w:pPr>
        <w:ind w:left="3780" w:hanging="420"/>
      </w:pPr>
      <w:rPr>
        <w:rFonts w:ascii="Wingdings" w:hAnsi="Wingdings" w:hint="default"/>
      </w:rPr>
    </w:lvl>
  </w:abstractNum>
  <w:abstractNum w:abstractNumId="133" w15:restartNumberingAfterBreak="0">
    <w:nsid w:val="76671E33"/>
    <w:multiLevelType w:val="hybridMultilevel"/>
    <w:tmpl w:val="B82AB9AA"/>
    <w:lvl w:ilvl="0" w:tplc="DF02ECD6">
      <w:start w:val="1"/>
      <w:numFmt w:val="bullet"/>
      <w:lvlText w:val=""/>
      <w:lvlJc w:val="left"/>
      <w:pPr>
        <w:ind w:left="420" w:hanging="420"/>
      </w:pPr>
      <w:rPr>
        <w:rFonts w:ascii="Wingdings" w:hAnsi="Wingdings" w:hint="default"/>
      </w:rPr>
    </w:lvl>
    <w:lvl w:ilvl="1" w:tplc="5728FEE2" w:tentative="1">
      <w:start w:val="1"/>
      <w:numFmt w:val="bullet"/>
      <w:lvlText w:val=""/>
      <w:lvlJc w:val="left"/>
      <w:pPr>
        <w:ind w:left="840" w:hanging="420"/>
      </w:pPr>
      <w:rPr>
        <w:rFonts w:ascii="Wingdings" w:hAnsi="Wingdings" w:hint="default"/>
      </w:rPr>
    </w:lvl>
    <w:lvl w:ilvl="2" w:tplc="D00AC3B8" w:tentative="1">
      <w:start w:val="1"/>
      <w:numFmt w:val="bullet"/>
      <w:lvlText w:val=""/>
      <w:lvlJc w:val="left"/>
      <w:pPr>
        <w:ind w:left="1260" w:hanging="420"/>
      </w:pPr>
      <w:rPr>
        <w:rFonts w:ascii="Wingdings" w:hAnsi="Wingdings" w:hint="default"/>
      </w:rPr>
    </w:lvl>
    <w:lvl w:ilvl="3" w:tplc="23AA79FC" w:tentative="1">
      <w:start w:val="1"/>
      <w:numFmt w:val="bullet"/>
      <w:lvlText w:val=""/>
      <w:lvlJc w:val="left"/>
      <w:pPr>
        <w:ind w:left="1680" w:hanging="420"/>
      </w:pPr>
      <w:rPr>
        <w:rFonts w:ascii="Wingdings" w:hAnsi="Wingdings" w:hint="default"/>
      </w:rPr>
    </w:lvl>
    <w:lvl w:ilvl="4" w:tplc="170C6E26" w:tentative="1">
      <w:start w:val="1"/>
      <w:numFmt w:val="bullet"/>
      <w:lvlText w:val=""/>
      <w:lvlJc w:val="left"/>
      <w:pPr>
        <w:ind w:left="2100" w:hanging="420"/>
      </w:pPr>
      <w:rPr>
        <w:rFonts w:ascii="Wingdings" w:hAnsi="Wingdings" w:hint="default"/>
      </w:rPr>
    </w:lvl>
    <w:lvl w:ilvl="5" w:tplc="038C7164" w:tentative="1">
      <w:start w:val="1"/>
      <w:numFmt w:val="bullet"/>
      <w:lvlText w:val=""/>
      <w:lvlJc w:val="left"/>
      <w:pPr>
        <w:ind w:left="2520" w:hanging="420"/>
      </w:pPr>
      <w:rPr>
        <w:rFonts w:ascii="Wingdings" w:hAnsi="Wingdings" w:hint="default"/>
      </w:rPr>
    </w:lvl>
    <w:lvl w:ilvl="6" w:tplc="891A40A0" w:tentative="1">
      <w:start w:val="1"/>
      <w:numFmt w:val="bullet"/>
      <w:lvlText w:val=""/>
      <w:lvlJc w:val="left"/>
      <w:pPr>
        <w:ind w:left="2940" w:hanging="420"/>
      </w:pPr>
      <w:rPr>
        <w:rFonts w:ascii="Wingdings" w:hAnsi="Wingdings" w:hint="default"/>
      </w:rPr>
    </w:lvl>
    <w:lvl w:ilvl="7" w:tplc="85BE7064" w:tentative="1">
      <w:start w:val="1"/>
      <w:numFmt w:val="bullet"/>
      <w:lvlText w:val=""/>
      <w:lvlJc w:val="left"/>
      <w:pPr>
        <w:ind w:left="3360" w:hanging="420"/>
      </w:pPr>
      <w:rPr>
        <w:rFonts w:ascii="Wingdings" w:hAnsi="Wingdings" w:hint="default"/>
      </w:rPr>
    </w:lvl>
    <w:lvl w:ilvl="8" w:tplc="04AA56E0" w:tentative="1">
      <w:start w:val="1"/>
      <w:numFmt w:val="bullet"/>
      <w:lvlText w:val=""/>
      <w:lvlJc w:val="left"/>
      <w:pPr>
        <w:ind w:left="3780" w:hanging="420"/>
      </w:pPr>
      <w:rPr>
        <w:rFonts w:ascii="Wingdings" w:hAnsi="Wingdings" w:hint="default"/>
      </w:rPr>
    </w:lvl>
  </w:abstractNum>
  <w:abstractNum w:abstractNumId="134" w15:restartNumberingAfterBreak="0">
    <w:nsid w:val="77666331"/>
    <w:multiLevelType w:val="hybridMultilevel"/>
    <w:tmpl w:val="C4403EB0"/>
    <w:lvl w:ilvl="0" w:tplc="977E5CB8">
      <w:start w:val="1"/>
      <w:numFmt w:val="bullet"/>
      <w:lvlText w:val=""/>
      <w:lvlJc w:val="left"/>
      <w:pPr>
        <w:ind w:left="420" w:hanging="420"/>
      </w:pPr>
      <w:rPr>
        <w:rFonts w:ascii="Wingdings" w:hAnsi="Wingdings" w:hint="default"/>
      </w:rPr>
    </w:lvl>
    <w:lvl w:ilvl="1" w:tplc="95AA161A" w:tentative="1">
      <w:start w:val="1"/>
      <w:numFmt w:val="bullet"/>
      <w:lvlText w:val=""/>
      <w:lvlJc w:val="left"/>
      <w:pPr>
        <w:ind w:left="840" w:hanging="420"/>
      </w:pPr>
      <w:rPr>
        <w:rFonts w:ascii="Wingdings" w:hAnsi="Wingdings" w:hint="default"/>
      </w:rPr>
    </w:lvl>
    <w:lvl w:ilvl="2" w:tplc="21D8D8E2" w:tentative="1">
      <w:start w:val="1"/>
      <w:numFmt w:val="bullet"/>
      <w:lvlText w:val=""/>
      <w:lvlJc w:val="left"/>
      <w:pPr>
        <w:ind w:left="1260" w:hanging="420"/>
      </w:pPr>
      <w:rPr>
        <w:rFonts w:ascii="Wingdings" w:hAnsi="Wingdings" w:hint="default"/>
      </w:rPr>
    </w:lvl>
    <w:lvl w:ilvl="3" w:tplc="08FC1518" w:tentative="1">
      <w:start w:val="1"/>
      <w:numFmt w:val="bullet"/>
      <w:lvlText w:val=""/>
      <w:lvlJc w:val="left"/>
      <w:pPr>
        <w:ind w:left="1680" w:hanging="420"/>
      </w:pPr>
      <w:rPr>
        <w:rFonts w:ascii="Wingdings" w:hAnsi="Wingdings" w:hint="default"/>
      </w:rPr>
    </w:lvl>
    <w:lvl w:ilvl="4" w:tplc="81B8F508" w:tentative="1">
      <w:start w:val="1"/>
      <w:numFmt w:val="bullet"/>
      <w:lvlText w:val=""/>
      <w:lvlJc w:val="left"/>
      <w:pPr>
        <w:ind w:left="2100" w:hanging="420"/>
      </w:pPr>
      <w:rPr>
        <w:rFonts w:ascii="Wingdings" w:hAnsi="Wingdings" w:hint="default"/>
      </w:rPr>
    </w:lvl>
    <w:lvl w:ilvl="5" w:tplc="ECAE85A2" w:tentative="1">
      <w:start w:val="1"/>
      <w:numFmt w:val="bullet"/>
      <w:lvlText w:val=""/>
      <w:lvlJc w:val="left"/>
      <w:pPr>
        <w:ind w:left="2520" w:hanging="420"/>
      </w:pPr>
      <w:rPr>
        <w:rFonts w:ascii="Wingdings" w:hAnsi="Wingdings" w:hint="default"/>
      </w:rPr>
    </w:lvl>
    <w:lvl w:ilvl="6" w:tplc="FC40ADA0" w:tentative="1">
      <w:start w:val="1"/>
      <w:numFmt w:val="bullet"/>
      <w:lvlText w:val=""/>
      <w:lvlJc w:val="left"/>
      <w:pPr>
        <w:ind w:left="2940" w:hanging="420"/>
      </w:pPr>
      <w:rPr>
        <w:rFonts w:ascii="Wingdings" w:hAnsi="Wingdings" w:hint="default"/>
      </w:rPr>
    </w:lvl>
    <w:lvl w:ilvl="7" w:tplc="538C91E2" w:tentative="1">
      <w:start w:val="1"/>
      <w:numFmt w:val="bullet"/>
      <w:lvlText w:val=""/>
      <w:lvlJc w:val="left"/>
      <w:pPr>
        <w:ind w:left="3360" w:hanging="420"/>
      </w:pPr>
      <w:rPr>
        <w:rFonts w:ascii="Wingdings" w:hAnsi="Wingdings" w:hint="default"/>
      </w:rPr>
    </w:lvl>
    <w:lvl w:ilvl="8" w:tplc="07824612" w:tentative="1">
      <w:start w:val="1"/>
      <w:numFmt w:val="bullet"/>
      <w:lvlText w:val=""/>
      <w:lvlJc w:val="left"/>
      <w:pPr>
        <w:ind w:left="3780" w:hanging="420"/>
      </w:pPr>
      <w:rPr>
        <w:rFonts w:ascii="Wingdings" w:hAnsi="Wingdings" w:hint="default"/>
      </w:rPr>
    </w:lvl>
  </w:abstractNum>
  <w:abstractNum w:abstractNumId="135" w15:restartNumberingAfterBreak="0">
    <w:nsid w:val="77B40411"/>
    <w:multiLevelType w:val="hybridMultilevel"/>
    <w:tmpl w:val="D6787BF2"/>
    <w:lvl w:ilvl="0" w:tplc="A1D60D6A">
      <w:start w:val="2"/>
      <w:numFmt w:val="bullet"/>
      <w:lvlText w:val="・"/>
      <w:lvlJc w:val="left"/>
      <w:pPr>
        <w:ind w:left="420" w:hanging="420"/>
      </w:pPr>
      <w:rPr>
        <w:rFonts w:ascii="HG丸ｺﾞｼｯｸM-PRO" w:eastAsia="HG丸ｺﾞｼｯｸM-PRO" w:hAnsi="HG丸ｺﾞｼｯｸM-PRO" w:cs="Times New Roman" w:hint="eastAsia"/>
      </w:rPr>
    </w:lvl>
    <w:lvl w:ilvl="1" w:tplc="039E27F2" w:tentative="1">
      <w:start w:val="1"/>
      <w:numFmt w:val="bullet"/>
      <w:lvlText w:val=""/>
      <w:lvlJc w:val="left"/>
      <w:pPr>
        <w:ind w:left="840" w:hanging="420"/>
      </w:pPr>
      <w:rPr>
        <w:rFonts w:ascii="Wingdings" w:hAnsi="Wingdings" w:hint="default"/>
      </w:rPr>
    </w:lvl>
    <w:lvl w:ilvl="2" w:tplc="CAF23D6E" w:tentative="1">
      <w:start w:val="1"/>
      <w:numFmt w:val="bullet"/>
      <w:lvlText w:val=""/>
      <w:lvlJc w:val="left"/>
      <w:pPr>
        <w:ind w:left="1260" w:hanging="420"/>
      </w:pPr>
      <w:rPr>
        <w:rFonts w:ascii="Wingdings" w:hAnsi="Wingdings" w:hint="default"/>
      </w:rPr>
    </w:lvl>
    <w:lvl w:ilvl="3" w:tplc="0592F916" w:tentative="1">
      <w:start w:val="1"/>
      <w:numFmt w:val="bullet"/>
      <w:lvlText w:val=""/>
      <w:lvlJc w:val="left"/>
      <w:pPr>
        <w:ind w:left="1680" w:hanging="420"/>
      </w:pPr>
      <w:rPr>
        <w:rFonts w:ascii="Wingdings" w:hAnsi="Wingdings" w:hint="default"/>
      </w:rPr>
    </w:lvl>
    <w:lvl w:ilvl="4" w:tplc="7ABE382A" w:tentative="1">
      <w:start w:val="1"/>
      <w:numFmt w:val="bullet"/>
      <w:lvlText w:val=""/>
      <w:lvlJc w:val="left"/>
      <w:pPr>
        <w:ind w:left="2100" w:hanging="420"/>
      </w:pPr>
      <w:rPr>
        <w:rFonts w:ascii="Wingdings" w:hAnsi="Wingdings" w:hint="default"/>
      </w:rPr>
    </w:lvl>
    <w:lvl w:ilvl="5" w:tplc="2D30142A" w:tentative="1">
      <w:start w:val="1"/>
      <w:numFmt w:val="bullet"/>
      <w:lvlText w:val=""/>
      <w:lvlJc w:val="left"/>
      <w:pPr>
        <w:ind w:left="2520" w:hanging="420"/>
      </w:pPr>
      <w:rPr>
        <w:rFonts w:ascii="Wingdings" w:hAnsi="Wingdings" w:hint="default"/>
      </w:rPr>
    </w:lvl>
    <w:lvl w:ilvl="6" w:tplc="E61A222C" w:tentative="1">
      <w:start w:val="1"/>
      <w:numFmt w:val="bullet"/>
      <w:lvlText w:val=""/>
      <w:lvlJc w:val="left"/>
      <w:pPr>
        <w:ind w:left="2940" w:hanging="420"/>
      </w:pPr>
      <w:rPr>
        <w:rFonts w:ascii="Wingdings" w:hAnsi="Wingdings" w:hint="default"/>
      </w:rPr>
    </w:lvl>
    <w:lvl w:ilvl="7" w:tplc="584244D8" w:tentative="1">
      <w:start w:val="1"/>
      <w:numFmt w:val="bullet"/>
      <w:lvlText w:val=""/>
      <w:lvlJc w:val="left"/>
      <w:pPr>
        <w:ind w:left="3360" w:hanging="420"/>
      </w:pPr>
      <w:rPr>
        <w:rFonts w:ascii="Wingdings" w:hAnsi="Wingdings" w:hint="default"/>
      </w:rPr>
    </w:lvl>
    <w:lvl w:ilvl="8" w:tplc="94087B76" w:tentative="1">
      <w:start w:val="1"/>
      <w:numFmt w:val="bullet"/>
      <w:lvlText w:val=""/>
      <w:lvlJc w:val="left"/>
      <w:pPr>
        <w:ind w:left="3780" w:hanging="420"/>
      </w:pPr>
      <w:rPr>
        <w:rFonts w:ascii="Wingdings" w:hAnsi="Wingdings" w:hint="default"/>
      </w:rPr>
    </w:lvl>
  </w:abstractNum>
  <w:abstractNum w:abstractNumId="136" w15:restartNumberingAfterBreak="0">
    <w:nsid w:val="797845BC"/>
    <w:multiLevelType w:val="hybridMultilevel"/>
    <w:tmpl w:val="131212AC"/>
    <w:lvl w:ilvl="0" w:tplc="E87A2674">
      <w:start w:val="1"/>
      <w:numFmt w:val="bullet"/>
      <w:lvlText w:val=""/>
      <w:lvlJc w:val="left"/>
      <w:pPr>
        <w:ind w:left="420" w:hanging="420"/>
      </w:pPr>
      <w:rPr>
        <w:rFonts w:ascii="Wingdings" w:hAnsi="Wingdings" w:hint="default"/>
      </w:rPr>
    </w:lvl>
    <w:lvl w:ilvl="1" w:tplc="7D1AC120" w:tentative="1">
      <w:start w:val="1"/>
      <w:numFmt w:val="bullet"/>
      <w:lvlText w:val=""/>
      <w:lvlJc w:val="left"/>
      <w:pPr>
        <w:ind w:left="840" w:hanging="420"/>
      </w:pPr>
      <w:rPr>
        <w:rFonts w:ascii="Wingdings" w:hAnsi="Wingdings" w:hint="default"/>
      </w:rPr>
    </w:lvl>
    <w:lvl w:ilvl="2" w:tplc="90DCBB98" w:tentative="1">
      <w:start w:val="1"/>
      <w:numFmt w:val="bullet"/>
      <w:lvlText w:val=""/>
      <w:lvlJc w:val="left"/>
      <w:pPr>
        <w:ind w:left="1260" w:hanging="420"/>
      </w:pPr>
      <w:rPr>
        <w:rFonts w:ascii="Wingdings" w:hAnsi="Wingdings" w:hint="default"/>
      </w:rPr>
    </w:lvl>
    <w:lvl w:ilvl="3" w:tplc="58A88014" w:tentative="1">
      <w:start w:val="1"/>
      <w:numFmt w:val="bullet"/>
      <w:lvlText w:val=""/>
      <w:lvlJc w:val="left"/>
      <w:pPr>
        <w:ind w:left="1680" w:hanging="420"/>
      </w:pPr>
      <w:rPr>
        <w:rFonts w:ascii="Wingdings" w:hAnsi="Wingdings" w:hint="default"/>
      </w:rPr>
    </w:lvl>
    <w:lvl w:ilvl="4" w:tplc="21202B5E" w:tentative="1">
      <w:start w:val="1"/>
      <w:numFmt w:val="bullet"/>
      <w:lvlText w:val=""/>
      <w:lvlJc w:val="left"/>
      <w:pPr>
        <w:ind w:left="2100" w:hanging="420"/>
      </w:pPr>
      <w:rPr>
        <w:rFonts w:ascii="Wingdings" w:hAnsi="Wingdings" w:hint="default"/>
      </w:rPr>
    </w:lvl>
    <w:lvl w:ilvl="5" w:tplc="215AD10E" w:tentative="1">
      <w:start w:val="1"/>
      <w:numFmt w:val="bullet"/>
      <w:lvlText w:val=""/>
      <w:lvlJc w:val="left"/>
      <w:pPr>
        <w:ind w:left="2520" w:hanging="420"/>
      </w:pPr>
      <w:rPr>
        <w:rFonts w:ascii="Wingdings" w:hAnsi="Wingdings" w:hint="default"/>
      </w:rPr>
    </w:lvl>
    <w:lvl w:ilvl="6" w:tplc="7D2C6DDA" w:tentative="1">
      <w:start w:val="1"/>
      <w:numFmt w:val="bullet"/>
      <w:lvlText w:val=""/>
      <w:lvlJc w:val="left"/>
      <w:pPr>
        <w:ind w:left="2940" w:hanging="420"/>
      </w:pPr>
      <w:rPr>
        <w:rFonts w:ascii="Wingdings" w:hAnsi="Wingdings" w:hint="default"/>
      </w:rPr>
    </w:lvl>
    <w:lvl w:ilvl="7" w:tplc="B7CED336" w:tentative="1">
      <w:start w:val="1"/>
      <w:numFmt w:val="bullet"/>
      <w:lvlText w:val=""/>
      <w:lvlJc w:val="left"/>
      <w:pPr>
        <w:ind w:left="3360" w:hanging="420"/>
      </w:pPr>
      <w:rPr>
        <w:rFonts w:ascii="Wingdings" w:hAnsi="Wingdings" w:hint="default"/>
      </w:rPr>
    </w:lvl>
    <w:lvl w:ilvl="8" w:tplc="5B645EC6" w:tentative="1">
      <w:start w:val="1"/>
      <w:numFmt w:val="bullet"/>
      <w:lvlText w:val=""/>
      <w:lvlJc w:val="left"/>
      <w:pPr>
        <w:ind w:left="3780" w:hanging="420"/>
      </w:pPr>
      <w:rPr>
        <w:rFonts w:ascii="Wingdings" w:hAnsi="Wingdings" w:hint="default"/>
      </w:rPr>
    </w:lvl>
  </w:abstractNum>
  <w:abstractNum w:abstractNumId="137" w15:restartNumberingAfterBreak="0">
    <w:nsid w:val="7CCE4F9A"/>
    <w:multiLevelType w:val="hybridMultilevel"/>
    <w:tmpl w:val="F690B5CE"/>
    <w:lvl w:ilvl="0" w:tplc="F67A4FB8">
      <w:start w:val="2"/>
      <w:numFmt w:val="bullet"/>
      <w:lvlText w:val="・"/>
      <w:lvlJc w:val="left"/>
      <w:pPr>
        <w:ind w:left="420" w:hanging="420"/>
      </w:pPr>
      <w:rPr>
        <w:rFonts w:ascii="HG丸ｺﾞｼｯｸM-PRO" w:eastAsia="HG丸ｺﾞｼｯｸM-PRO" w:hAnsi="HG丸ｺﾞｼｯｸM-PRO" w:cs="Times New Roman" w:hint="eastAsia"/>
      </w:rPr>
    </w:lvl>
    <w:lvl w:ilvl="1" w:tplc="C9E62C4A" w:tentative="1">
      <w:start w:val="1"/>
      <w:numFmt w:val="bullet"/>
      <w:lvlText w:val=""/>
      <w:lvlJc w:val="left"/>
      <w:pPr>
        <w:ind w:left="840" w:hanging="420"/>
      </w:pPr>
      <w:rPr>
        <w:rFonts w:ascii="Wingdings" w:hAnsi="Wingdings" w:hint="default"/>
      </w:rPr>
    </w:lvl>
    <w:lvl w:ilvl="2" w:tplc="6750ED84" w:tentative="1">
      <w:start w:val="1"/>
      <w:numFmt w:val="bullet"/>
      <w:lvlText w:val=""/>
      <w:lvlJc w:val="left"/>
      <w:pPr>
        <w:ind w:left="1260" w:hanging="420"/>
      </w:pPr>
      <w:rPr>
        <w:rFonts w:ascii="Wingdings" w:hAnsi="Wingdings" w:hint="default"/>
      </w:rPr>
    </w:lvl>
    <w:lvl w:ilvl="3" w:tplc="9E5E260C" w:tentative="1">
      <w:start w:val="1"/>
      <w:numFmt w:val="bullet"/>
      <w:lvlText w:val=""/>
      <w:lvlJc w:val="left"/>
      <w:pPr>
        <w:ind w:left="1680" w:hanging="420"/>
      </w:pPr>
      <w:rPr>
        <w:rFonts w:ascii="Wingdings" w:hAnsi="Wingdings" w:hint="default"/>
      </w:rPr>
    </w:lvl>
    <w:lvl w:ilvl="4" w:tplc="0B7CD078" w:tentative="1">
      <w:start w:val="1"/>
      <w:numFmt w:val="bullet"/>
      <w:lvlText w:val=""/>
      <w:lvlJc w:val="left"/>
      <w:pPr>
        <w:ind w:left="2100" w:hanging="420"/>
      </w:pPr>
      <w:rPr>
        <w:rFonts w:ascii="Wingdings" w:hAnsi="Wingdings" w:hint="default"/>
      </w:rPr>
    </w:lvl>
    <w:lvl w:ilvl="5" w:tplc="44304958" w:tentative="1">
      <w:start w:val="1"/>
      <w:numFmt w:val="bullet"/>
      <w:lvlText w:val=""/>
      <w:lvlJc w:val="left"/>
      <w:pPr>
        <w:ind w:left="2520" w:hanging="420"/>
      </w:pPr>
      <w:rPr>
        <w:rFonts w:ascii="Wingdings" w:hAnsi="Wingdings" w:hint="default"/>
      </w:rPr>
    </w:lvl>
    <w:lvl w:ilvl="6" w:tplc="43E07336" w:tentative="1">
      <w:start w:val="1"/>
      <w:numFmt w:val="bullet"/>
      <w:lvlText w:val=""/>
      <w:lvlJc w:val="left"/>
      <w:pPr>
        <w:ind w:left="2940" w:hanging="420"/>
      </w:pPr>
      <w:rPr>
        <w:rFonts w:ascii="Wingdings" w:hAnsi="Wingdings" w:hint="default"/>
      </w:rPr>
    </w:lvl>
    <w:lvl w:ilvl="7" w:tplc="5D0E457A" w:tentative="1">
      <w:start w:val="1"/>
      <w:numFmt w:val="bullet"/>
      <w:lvlText w:val=""/>
      <w:lvlJc w:val="left"/>
      <w:pPr>
        <w:ind w:left="3360" w:hanging="420"/>
      </w:pPr>
      <w:rPr>
        <w:rFonts w:ascii="Wingdings" w:hAnsi="Wingdings" w:hint="default"/>
      </w:rPr>
    </w:lvl>
    <w:lvl w:ilvl="8" w:tplc="DA78F00E" w:tentative="1">
      <w:start w:val="1"/>
      <w:numFmt w:val="bullet"/>
      <w:lvlText w:val=""/>
      <w:lvlJc w:val="left"/>
      <w:pPr>
        <w:ind w:left="3780" w:hanging="420"/>
      </w:pPr>
      <w:rPr>
        <w:rFonts w:ascii="Wingdings" w:hAnsi="Wingdings" w:hint="default"/>
      </w:rPr>
    </w:lvl>
  </w:abstractNum>
  <w:abstractNum w:abstractNumId="138" w15:restartNumberingAfterBreak="0">
    <w:nsid w:val="7D196B79"/>
    <w:multiLevelType w:val="hybridMultilevel"/>
    <w:tmpl w:val="3D149BD6"/>
    <w:lvl w:ilvl="0" w:tplc="233E8826">
      <w:start w:val="2"/>
      <w:numFmt w:val="bullet"/>
      <w:lvlText w:val="・"/>
      <w:lvlJc w:val="left"/>
      <w:pPr>
        <w:ind w:left="420" w:hanging="420"/>
      </w:pPr>
      <w:rPr>
        <w:rFonts w:ascii="HG丸ｺﾞｼｯｸM-PRO" w:eastAsia="HG丸ｺﾞｼｯｸM-PRO" w:hAnsi="HG丸ｺﾞｼｯｸM-PRO" w:cs="Times New Roman" w:hint="eastAsia"/>
      </w:rPr>
    </w:lvl>
    <w:lvl w:ilvl="1" w:tplc="9106FE26" w:tentative="1">
      <w:start w:val="1"/>
      <w:numFmt w:val="bullet"/>
      <w:lvlText w:val=""/>
      <w:lvlJc w:val="left"/>
      <w:pPr>
        <w:ind w:left="840" w:hanging="420"/>
      </w:pPr>
      <w:rPr>
        <w:rFonts w:ascii="Wingdings" w:hAnsi="Wingdings" w:hint="default"/>
      </w:rPr>
    </w:lvl>
    <w:lvl w:ilvl="2" w:tplc="B45A5C14" w:tentative="1">
      <w:start w:val="1"/>
      <w:numFmt w:val="bullet"/>
      <w:lvlText w:val=""/>
      <w:lvlJc w:val="left"/>
      <w:pPr>
        <w:ind w:left="1260" w:hanging="420"/>
      </w:pPr>
      <w:rPr>
        <w:rFonts w:ascii="Wingdings" w:hAnsi="Wingdings" w:hint="default"/>
      </w:rPr>
    </w:lvl>
    <w:lvl w:ilvl="3" w:tplc="D3527C3E" w:tentative="1">
      <w:start w:val="1"/>
      <w:numFmt w:val="bullet"/>
      <w:lvlText w:val=""/>
      <w:lvlJc w:val="left"/>
      <w:pPr>
        <w:ind w:left="1680" w:hanging="420"/>
      </w:pPr>
      <w:rPr>
        <w:rFonts w:ascii="Wingdings" w:hAnsi="Wingdings" w:hint="default"/>
      </w:rPr>
    </w:lvl>
    <w:lvl w:ilvl="4" w:tplc="DD746B00" w:tentative="1">
      <w:start w:val="1"/>
      <w:numFmt w:val="bullet"/>
      <w:lvlText w:val=""/>
      <w:lvlJc w:val="left"/>
      <w:pPr>
        <w:ind w:left="2100" w:hanging="420"/>
      </w:pPr>
      <w:rPr>
        <w:rFonts w:ascii="Wingdings" w:hAnsi="Wingdings" w:hint="default"/>
      </w:rPr>
    </w:lvl>
    <w:lvl w:ilvl="5" w:tplc="3ACC039E" w:tentative="1">
      <w:start w:val="1"/>
      <w:numFmt w:val="bullet"/>
      <w:lvlText w:val=""/>
      <w:lvlJc w:val="left"/>
      <w:pPr>
        <w:ind w:left="2520" w:hanging="420"/>
      </w:pPr>
      <w:rPr>
        <w:rFonts w:ascii="Wingdings" w:hAnsi="Wingdings" w:hint="default"/>
      </w:rPr>
    </w:lvl>
    <w:lvl w:ilvl="6" w:tplc="212A98A8" w:tentative="1">
      <w:start w:val="1"/>
      <w:numFmt w:val="bullet"/>
      <w:lvlText w:val=""/>
      <w:lvlJc w:val="left"/>
      <w:pPr>
        <w:ind w:left="2940" w:hanging="420"/>
      </w:pPr>
      <w:rPr>
        <w:rFonts w:ascii="Wingdings" w:hAnsi="Wingdings" w:hint="default"/>
      </w:rPr>
    </w:lvl>
    <w:lvl w:ilvl="7" w:tplc="139C9DC8" w:tentative="1">
      <w:start w:val="1"/>
      <w:numFmt w:val="bullet"/>
      <w:lvlText w:val=""/>
      <w:lvlJc w:val="left"/>
      <w:pPr>
        <w:ind w:left="3360" w:hanging="420"/>
      </w:pPr>
      <w:rPr>
        <w:rFonts w:ascii="Wingdings" w:hAnsi="Wingdings" w:hint="default"/>
      </w:rPr>
    </w:lvl>
    <w:lvl w:ilvl="8" w:tplc="935A71FC" w:tentative="1">
      <w:start w:val="1"/>
      <w:numFmt w:val="bullet"/>
      <w:lvlText w:val=""/>
      <w:lvlJc w:val="left"/>
      <w:pPr>
        <w:ind w:left="3780" w:hanging="420"/>
      </w:pPr>
      <w:rPr>
        <w:rFonts w:ascii="Wingdings" w:hAnsi="Wingdings" w:hint="default"/>
      </w:rPr>
    </w:lvl>
  </w:abstractNum>
  <w:num w:numId="1">
    <w:abstractNumId w:val="38"/>
  </w:num>
  <w:num w:numId="2">
    <w:abstractNumId w:val="31"/>
  </w:num>
  <w:num w:numId="3">
    <w:abstractNumId w:val="96"/>
  </w:num>
  <w:num w:numId="4">
    <w:abstractNumId w:val="41"/>
  </w:num>
  <w:num w:numId="5">
    <w:abstractNumId w:val="87"/>
  </w:num>
  <w:num w:numId="6">
    <w:abstractNumId w:val="71"/>
  </w:num>
  <w:num w:numId="7">
    <w:abstractNumId w:val="32"/>
  </w:num>
  <w:num w:numId="8">
    <w:abstractNumId w:val="63"/>
  </w:num>
  <w:num w:numId="9">
    <w:abstractNumId w:val="74"/>
  </w:num>
  <w:num w:numId="10">
    <w:abstractNumId w:val="73"/>
  </w:num>
  <w:num w:numId="11">
    <w:abstractNumId w:val="114"/>
  </w:num>
  <w:num w:numId="12">
    <w:abstractNumId w:val="108"/>
  </w:num>
  <w:num w:numId="13">
    <w:abstractNumId w:val="121"/>
  </w:num>
  <w:num w:numId="14">
    <w:abstractNumId w:val="95"/>
  </w:num>
  <w:num w:numId="15">
    <w:abstractNumId w:val="126"/>
  </w:num>
  <w:num w:numId="16">
    <w:abstractNumId w:val="77"/>
  </w:num>
  <w:num w:numId="17">
    <w:abstractNumId w:val="80"/>
  </w:num>
  <w:num w:numId="18">
    <w:abstractNumId w:val="11"/>
  </w:num>
  <w:num w:numId="19">
    <w:abstractNumId w:val="21"/>
  </w:num>
  <w:num w:numId="20">
    <w:abstractNumId w:val="72"/>
  </w:num>
  <w:num w:numId="21">
    <w:abstractNumId w:val="49"/>
  </w:num>
  <w:num w:numId="22">
    <w:abstractNumId w:val="8"/>
  </w:num>
  <w:num w:numId="23">
    <w:abstractNumId w:val="86"/>
  </w:num>
  <w:num w:numId="24">
    <w:abstractNumId w:val="106"/>
  </w:num>
  <w:num w:numId="25">
    <w:abstractNumId w:val="118"/>
  </w:num>
  <w:num w:numId="26">
    <w:abstractNumId w:val="40"/>
  </w:num>
  <w:num w:numId="27">
    <w:abstractNumId w:val="4"/>
  </w:num>
  <w:num w:numId="28">
    <w:abstractNumId w:val="37"/>
  </w:num>
  <w:num w:numId="29">
    <w:abstractNumId w:val="128"/>
  </w:num>
  <w:num w:numId="30">
    <w:abstractNumId w:val="7"/>
  </w:num>
  <w:num w:numId="31">
    <w:abstractNumId w:val="57"/>
  </w:num>
  <w:num w:numId="32">
    <w:abstractNumId w:val="2"/>
  </w:num>
  <w:num w:numId="33">
    <w:abstractNumId w:val="47"/>
  </w:num>
  <w:num w:numId="34">
    <w:abstractNumId w:val="131"/>
  </w:num>
  <w:num w:numId="35">
    <w:abstractNumId w:val="103"/>
  </w:num>
  <w:num w:numId="36">
    <w:abstractNumId w:val="104"/>
  </w:num>
  <w:num w:numId="37">
    <w:abstractNumId w:val="101"/>
  </w:num>
  <w:num w:numId="38">
    <w:abstractNumId w:val="119"/>
  </w:num>
  <w:num w:numId="39">
    <w:abstractNumId w:val="12"/>
  </w:num>
  <w:num w:numId="40">
    <w:abstractNumId w:val="134"/>
  </w:num>
  <w:num w:numId="41">
    <w:abstractNumId w:val="85"/>
  </w:num>
  <w:num w:numId="42">
    <w:abstractNumId w:val="5"/>
  </w:num>
  <w:num w:numId="43">
    <w:abstractNumId w:val="122"/>
  </w:num>
  <w:num w:numId="44">
    <w:abstractNumId w:val="100"/>
  </w:num>
  <w:num w:numId="45">
    <w:abstractNumId w:val="16"/>
  </w:num>
  <w:num w:numId="46">
    <w:abstractNumId w:val="69"/>
  </w:num>
  <w:num w:numId="47">
    <w:abstractNumId w:val="15"/>
  </w:num>
  <w:num w:numId="48">
    <w:abstractNumId w:val="84"/>
  </w:num>
  <w:num w:numId="49">
    <w:abstractNumId w:val="28"/>
  </w:num>
  <w:num w:numId="50">
    <w:abstractNumId w:val="27"/>
  </w:num>
  <w:num w:numId="51">
    <w:abstractNumId w:val="112"/>
  </w:num>
  <w:num w:numId="52">
    <w:abstractNumId w:val="48"/>
  </w:num>
  <w:num w:numId="53">
    <w:abstractNumId w:val="105"/>
  </w:num>
  <w:num w:numId="54">
    <w:abstractNumId w:val="29"/>
  </w:num>
  <w:num w:numId="55">
    <w:abstractNumId w:val="66"/>
  </w:num>
  <w:num w:numId="56">
    <w:abstractNumId w:val="90"/>
  </w:num>
  <w:num w:numId="57">
    <w:abstractNumId w:val="25"/>
  </w:num>
  <w:num w:numId="58">
    <w:abstractNumId w:val="110"/>
  </w:num>
  <w:num w:numId="59">
    <w:abstractNumId w:val="22"/>
  </w:num>
  <w:num w:numId="60">
    <w:abstractNumId w:val="14"/>
  </w:num>
  <w:num w:numId="61">
    <w:abstractNumId w:val="129"/>
  </w:num>
  <w:num w:numId="62">
    <w:abstractNumId w:val="26"/>
  </w:num>
  <w:num w:numId="63">
    <w:abstractNumId w:val="138"/>
  </w:num>
  <w:num w:numId="64">
    <w:abstractNumId w:val="93"/>
  </w:num>
  <w:num w:numId="65">
    <w:abstractNumId w:val="56"/>
  </w:num>
  <w:num w:numId="66">
    <w:abstractNumId w:val="132"/>
  </w:num>
  <w:num w:numId="67">
    <w:abstractNumId w:val="81"/>
  </w:num>
  <w:num w:numId="68">
    <w:abstractNumId w:val="68"/>
  </w:num>
  <w:num w:numId="69">
    <w:abstractNumId w:val="39"/>
  </w:num>
  <w:num w:numId="70">
    <w:abstractNumId w:val="43"/>
  </w:num>
  <w:num w:numId="71">
    <w:abstractNumId w:val="135"/>
  </w:num>
  <w:num w:numId="72">
    <w:abstractNumId w:val="107"/>
  </w:num>
  <w:num w:numId="73">
    <w:abstractNumId w:val="42"/>
  </w:num>
  <w:num w:numId="74">
    <w:abstractNumId w:val="18"/>
  </w:num>
  <w:num w:numId="75">
    <w:abstractNumId w:val="88"/>
  </w:num>
  <w:num w:numId="76">
    <w:abstractNumId w:val="20"/>
  </w:num>
  <w:num w:numId="77">
    <w:abstractNumId w:val="130"/>
  </w:num>
  <w:num w:numId="78">
    <w:abstractNumId w:val="98"/>
  </w:num>
  <w:num w:numId="79">
    <w:abstractNumId w:val="24"/>
  </w:num>
  <w:num w:numId="80">
    <w:abstractNumId w:val="52"/>
  </w:num>
  <w:num w:numId="81">
    <w:abstractNumId w:val="89"/>
  </w:num>
  <w:num w:numId="82">
    <w:abstractNumId w:val="117"/>
  </w:num>
  <w:num w:numId="83">
    <w:abstractNumId w:val="70"/>
  </w:num>
  <w:num w:numId="84">
    <w:abstractNumId w:val="1"/>
  </w:num>
  <w:num w:numId="85">
    <w:abstractNumId w:val="115"/>
  </w:num>
  <w:num w:numId="86">
    <w:abstractNumId w:val="76"/>
  </w:num>
  <w:num w:numId="87">
    <w:abstractNumId w:val="97"/>
  </w:num>
  <w:num w:numId="88">
    <w:abstractNumId w:val="75"/>
  </w:num>
  <w:num w:numId="89">
    <w:abstractNumId w:val="50"/>
  </w:num>
  <w:num w:numId="90">
    <w:abstractNumId w:val="105"/>
  </w:num>
  <w:num w:numId="91">
    <w:abstractNumId w:val="133"/>
  </w:num>
  <w:num w:numId="92">
    <w:abstractNumId w:val="137"/>
  </w:num>
  <w:num w:numId="93">
    <w:abstractNumId w:val="102"/>
  </w:num>
  <w:num w:numId="94">
    <w:abstractNumId w:val="91"/>
  </w:num>
  <w:num w:numId="95">
    <w:abstractNumId w:val="109"/>
  </w:num>
  <w:num w:numId="96">
    <w:abstractNumId w:val="54"/>
  </w:num>
  <w:num w:numId="97">
    <w:abstractNumId w:val="58"/>
  </w:num>
  <w:num w:numId="98">
    <w:abstractNumId w:val="64"/>
  </w:num>
  <w:num w:numId="99">
    <w:abstractNumId w:val="55"/>
  </w:num>
  <w:num w:numId="100">
    <w:abstractNumId w:val="136"/>
  </w:num>
  <w:num w:numId="101">
    <w:abstractNumId w:val="60"/>
  </w:num>
  <w:num w:numId="102">
    <w:abstractNumId w:val="62"/>
  </w:num>
  <w:num w:numId="103">
    <w:abstractNumId w:val="92"/>
  </w:num>
  <w:num w:numId="104">
    <w:abstractNumId w:val="33"/>
  </w:num>
  <w:num w:numId="105">
    <w:abstractNumId w:val="0"/>
  </w:num>
  <w:num w:numId="106">
    <w:abstractNumId w:val="53"/>
  </w:num>
  <w:num w:numId="107">
    <w:abstractNumId w:val="82"/>
  </w:num>
  <w:num w:numId="108">
    <w:abstractNumId w:val="46"/>
  </w:num>
  <w:num w:numId="109">
    <w:abstractNumId w:val="13"/>
  </w:num>
  <w:num w:numId="110">
    <w:abstractNumId w:val="23"/>
  </w:num>
  <w:num w:numId="111">
    <w:abstractNumId w:val="78"/>
  </w:num>
  <w:num w:numId="112">
    <w:abstractNumId w:val="127"/>
  </w:num>
  <w:num w:numId="113">
    <w:abstractNumId w:val="67"/>
  </w:num>
  <w:num w:numId="114">
    <w:abstractNumId w:val="36"/>
  </w:num>
  <w:num w:numId="115">
    <w:abstractNumId w:val="94"/>
  </w:num>
  <w:num w:numId="116">
    <w:abstractNumId w:val="83"/>
  </w:num>
  <w:num w:numId="117">
    <w:abstractNumId w:val="65"/>
  </w:num>
  <w:num w:numId="118">
    <w:abstractNumId w:val="111"/>
  </w:num>
  <w:num w:numId="119">
    <w:abstractNumId w:val="113"/>
  </w:num>
  <w:num w:numId="120">
    <w:abstractNumId w:val="10"/>
  </w:num>
  <w:num w:numId="121">
    <w:abstractNumId w:val="125"/>
  </w:num>
  <w:num w:numId="122">
    <w:abstractNumId w:val="45"/>
  </w:num>
  <w:num w:numId="123">
    <w:abstractNumId w:val="6"/>
  </w:num>
  <w:num w:numId="124">
    <w:abstractNumId w:val="30"/>
  </w:num>
  <w:num w:numId="125">
    <w:abstractNumId w:val="35"/>
  </w:num>
  <w:num w:numId="126">
    <w:abstractNumId w:val="99"/>
  </w:num>
  <w:num w:numId="127">
    <w:abstractNumId w:val="120"/>
  </w:num>
  <w:num w:numId="128">
    <w:abstractNumId w:val="116"/>
  </w:num>
  <w:num w:numId="129">
    <w:abstractNumId w:val="19"/>
  </w:num>
  <w:num w:numId="130">
    <w:abstractNumId w:val="79"/>
  </w:num>
  <w:num w:numId="131">
    <w:abstractNumId w:val="3"/>
  </w:num>
  <w:num w:numId="132">
    <w:abstractNumId w:val="59"/>
  </w:num>
  <w:num w:numId="133">
    <w:abstractNumId w:val="34"/>
  </w:num>
  <w:num w:numId="134">
    <w:abstractNumId w:val="61"/>
  </w:num>
  <w:num w:numId="135">
    <w:abstractNumId w:val="123"/>
  </w:num>
  <w:num w:numId="136">
    <w:abstractNumId w:val="51"/>
  </w:num>
  <w:num w:numId="137">
    <w:abstractNumId w:val="17"/>
  </w:num>
  <w:num w:numId="138">
    <w:abstractNumId w:val="124"/>
  </w:num>
  <w:num w:numId="139">
    <w:abstractNumId w:val="9"/>
  </w:num>
  <w:num w:numId="140">
    <w:abstractNumId w:val="4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BF"/>
    <w:rsid w:val="000001E2"/>
    <w:rsid w:val="00000986"/>
    <w:rsid w:val="00000EFB"/>
    <w:rsid w:val="000014BC"/>
    <w:rsid w:val="00002788"/>
    <w:rsid w:val="00005C24"/>
    <w:rsid w:val="00007B7E"/>
    <w:rsid w:val="00010D6E"/>
    <w:rsid w:val="0001182A"/>
    <w:rsid w:val="00012105"/>
    <w:rsid w:val="00012A73"/>
    <w:rsid w:val="00012BB5"/>
    <w:rsid w:val="000155F3"/>
    <w:rsid w:val="0001579A"/>
    <w:rsid w:val="00015B5D"/>
    <w:rsid w:val="00016F73"/>
    <w:rsid w:val="00017B57"/>
    <w:rsid w:val="000203F6"/>
    <w:rsid w:val="000207BD"/>
    <w:rsid w:val="000207CF"/>
    <w:rsid w:val="00020A66"/>
    <w:rsid w:val="00020D47"/>
    <w:rsid w:val="00021ADA"/>
    <w:rsid w:val="00022E1B"/>
    <w:rsid w:val="00024A51"/>
    <w:rsid w:val="000257F8"/>
    <w:rsid w:val="00025FF6"/>
    <w:rsid w:val="00026611"/>
    <w:rsid w:val="00026D01"/>
    <w:rsid w:val="00027EEE"/>
    <w:rsid w:val="00030D7E"/>
    <w:rsid w:val="00033773"/>
    <w:rsid w:val="00033BE1"/>
    <w:rsid w:val="00033D41"/>
    <w:rsid w:val="0003494D"/>
    <w:rsid w:val="00036010"/>
    <w:rsid w:val="00036B1A"/>
    <w:rsid w:val="00040470"/>
    <w:rsid w:val="00042AC8"/>
    <w:rsid w:val="000447F3"/>
    <w:rsid w:val="000459B9"/>
    <w:rsid w:val="00045AE7"/>
    <w:rsid w:val="0004684B"/>
    <w:rsid w:val="00050A6E"/>
    <w:rsid w:val="00050AD3"/>
    <w:rsid w:val="00052B37"/>
    <w:rsid w:val="00052E6D"/>
    <w:rsid w:val="00053616"/>
    <w:rsid w:val="00054284"/>
    <w:rsid w:val="00054C2E"/>
    <w:rsid w:val="00055209"/>
    <w:rsid w:val="00055CA8"/>
    <w:rsid w:val="00056C6C"/>
    <w:rsid w:val="00057E77"/>
    <w:rsid w:val="000611C0"/>
    <w:rsid w:val="000612DE"/>
    <w:rsid w:val="00061966"/>
    <w:rsid w:val="00061BFF"/>
    <w:rsid w:val="000621A2"/>
    <w:rsid w:val="000621F9"/>
    <w:rsid w:val="000637D7"/>
    <w:rsid w:val="00063B88"/>
    <w:rsid w:val="00064601"/>
    <w:rsid w:val="0006485A"/>
    <w:rsid w:val="00071CA6"/>
    <w:rsid w:val="000724C1"/>
    <w:rsid w:val="00073493"/>
    <w:rsid w:val="00074292"/>
    <w:rsid w:val="00074994"/>
    <w:rsid w:val="00075468"/>
    <w:rsid w:val="00076FA4"/>
    <w:rsid w:val="000775AE"/>
    <w:rsid w:val="00080F2A"/>
    <w:rsid w:val="00081052"/>
    <w:rsid w:val="000815AC"/>
    <w:rsid w:val="000819FC"/>
    <w:rsid w:val="0008280D"/>
    <w:rsid w:val="0008487F"/>
    <w:rsid w:val="00085439"/>
    <w:rsid w:val="000857D9"/>
    <w:rsid w:val="00085C28"/>
    <w:rsid w:val="0008626F"/>
    <w:rsid w:val="00090FAA"/>
    <w:rsid w:val="0009180D"/>
    <w:rsid w:val="00095437"/>
    <w:rsid w:val="00096D70"/>
    <w:rsid w:val="00097B43"/>
    <w:rsid w:val="000A1DF6"/>
    <w:rsid w:val="000A333C"/>
    <w:rsid w:val="000A34D9"/>
    <w:rsid w:val="000A38DF"/>
    <w:rsid w:val="000A4527"/>
    <w:rsid w:val="000A4690"/>
    <w:rsid w:val="000A64E4"/>
    <w:rsid w:val="000B04D5"/>
    <w:rsid w:val="000B0694"/>
    <w:rsid w:val="000B0CDE"/>
    <w:rsid w:val="000B2799"/>
    <w:rsid w:val="000B3CA5"/>
    <w:rsid w:val="000B5405"/>
    <w:rsid w:val="000B76F7"/>
    <w:rsid w:val="000C0D06"/>
    <w:rsid w:val="000C195B"/>
    <w:rsid w:val="000C57DD"/>
    <w:rsid w:val="000C6876"/>
    <w:rsid w:val="000C7C0C"/>
    <w:rsid w:val="000D0EB7"/>
    <w:rsid w:val="000D38BA"/>
    <w:rsid w:val="000D4333"/>
    <w:rsid w:val="000D480A"/>
    <w:rsid w:val="000D49C7"/>
    <w:rsid w:val="000D4FD8"/>
    <w:rsid w:val="000D5D1A"/>
    <w:rsid w:val="000D5DA1"/>
    <w:rsid w:val="000D7F08"/>
    <w:rsid w:val="000E01F4"/>
    <w:rsid w:val="000E077E"/>
    <w:rsid w:val="000E2AB3"/>
    <w:rsid w:val="000E481E"/>
    <w:rsid w:val="000E5550"/>
    <w:rsid w:val="000E675F"/>
    <w:rsid w:val="000F18E9"/>
    <w:rsid w:val="000F2045"/>
    <w:rsid w:val="000F2CB2"/>
    <w:rsid w:val="000F47FC"/>
    <w:rsid w:val="000F4C64"/>
    <w:rsid w:val="000F5C8A"/>
    <w:rsid w:val="000F5D96"/>
    <w:rsid w:val="000F7F89"/>
    <w:rsid w:val="001024AC"/>
    <w:rsid w:val="001035C1"/>
    <w:rsid w:val="00105307"/>
    <w:rsid w:val="00105734"/>
    <w:rsid w:val="0010606E"/>
    <w:rsid w:val="001070B7"/>
    <w:rsid w:val="0011036B"/>
    <w:rsid w:val="0011093A"/>
    <w:rsid w:val="001120B6"/>
    <w:rsid w:val="001122EF"/>
    <w:rsid w:val="00114DB0"/>
    <w:rsid w:val="00114FCA"/>
    <w:rsid w:val="00120D8B"/>
    <w:rsid w:val="00120DE4"/>
    <w:rsid w:val="00121A16"/>
    <w:rsid w:val="00122B04"/>
    <w:rsid w:val="001236E4"/>
    <w:rsid w:val="00124146"/>
    <w:rsid w:val="001259D1"/>
    <w:rsid w:val="00127445"/>
    <w:rsid w:val="00127F40"/>
    <w:rsid w:val="001304D4"/>
    <w:rsid w:val="0013118C"/>
    <w:rsid w:val="0013225E"/>
    <w:rsid w:val="0013562B"/>
    <w:rsid w:val="00136AB7"/>
    <w:rsid w:val="00140C1C"/>
    <w:rsid w:val="00141D99"/>
    <w:rsid w:val="00143CE4"/>
    <w:rsid w:val="0014401A"/>
    <w:rsid w:val="0014571A"/>
    <w:rsid w:val="00150374"/>
    <w:rsid w:val="00150C9E"/>
    <w:rsid w:val="00152921"/>
    <w:rsid w:val="00155FDB"/>
    <w:rsid w:val="00156666"/>
    <w:rsid w:val="0016072E"/>
    <w:rsid w:val="0016093A"/>
    <w:rsid w:val="00160C2D"/>
    <w:rsid w:val="001616BE"/>
    <w:rsid w:val="00162379"/>
    <w:rsid w:val="00166AFC"/>
    <w:rsid w:val="00166E18"/>
    <w:rsid w:val="00167C40"/>
    <w:rsid w:val="00173151"/>
    <w:rsid w:val="00173F31"/>
    <w:rsid w:val="001751C4"/>
    <w:rsid w:val="001755C9"/>
    <w:rsid w:val="00175758"/>
    <w:rsid w:val="00175B4F"/>
    <w:rsid w:val="0017641E"/>
    <w:rsid w:val="00176905"/>
    <w:rsid w:val="00177243"/>
    <w:rsid w:val="001773D7"/>
    <w:rsid w:val="00180151"/>
    <w:rsid w:val="00180647"/>
    <w:rsid w:val="00181BED"/>
    <w:rsid w:val="00181C26"/>
    <w:rsid w:val="00181C8C"/>
    <w:rsid w:val="00183B0B"/>
    <w:rsid w:val="001846A2"/>
    <w:rsid w:val="00185C9A"/>
    <w:rsid w:val="001861BA"/>
    <w:rsid w:val="00186CAD"/>
    <w:rsid w:val="00186F5D"/>
    <w:rsid w:val="00190845"/>
    <w:rsid w:val="00190DDE"/>
    <w:rsid w:val="0019119D"/>
    <w:rsid w:val="00191F34"/>
    <w:rsid w:val="001923A1"/>
    <w:rsid w:val="00193825"/>
    <w:rsid w:val="00195434"/>
    <w:rsid w:val="001957E7"/>
    <w:rsid w:val="001962EA"/>
    <w:rsid w:val="001968C1"/>
    <w:rsid w:val="00196930"/>
    <w:rsid w:val="001975DB"/>
    <w:rsid w:val="001A19A1"/>
    <w:rsid w:val="001A547E"/>
    <w:rsid w:val="001A6279"/>
    <w:rsid w:val="001A70CE"/>
    <w:rsid w:val="001A77C2"/>
    <w:rsid w:val="001B0094"/>
    <w:rsid w:val="001B00FD"/>
    <w:rsid w:val="001B0387"/>
    <w:rsid w:val="001B0842"/>
    <w:rsid w:val="001B2B34"/>
    <w:rsid w:val="001B35BB"/>
    <w:rsid w:val="001B3A52"/>
    <w:rsid w:val="001B4674"/>
    <w:rsid w:val="001B5713"/>
    <w:rsid w:val="001B7169"/>
    <w:rsid w:val="001B77C7"/>
    <w:rsid w:val="001B7E1F"/>
    <w:rsid w:val="001C1911"/>
    <w:rsid w:val="001C2D5A"/>
    <w:rsid w:val="001C3E89"/>
    <w:rsid w:val="001C45B9"/>
    <w:rsid w:val="001C5BFC"/>
    <w:rsid w:val="001C5E89"/>
    <w:rsid w:val="001C605D"/>
    <w:rsid w:val="001C66C2"/>
    <w:rsid w:val="001D0B9B"/>
    <w:rsid w:val="001D0EF4"/>
    <w:rsid w:val="001D186B"/>
    <w:rsid w:val="001D2690"/>
    <w:rsid w:val="001D2EE6"/>
    <w:rsid w:val="001D47D9"/>
    <w:rsid w:val="001E100B"/>
    <w:rsid w:val="001E1297"/>
    <w:rsid w:val="001E13DF"/>
    <w:rsid w:val="001E161A"/>
    <w:rsid w:val="001E1DA2"/>
    <w:rsid w:val="001E26DC"/>
    <w:rsid w:val="001E3100"/>
    <w:rsid w:val="001E31BA"/>
    <w:rsid w:val="001E35BF"/>
    <w:rsid w:val="001E3678"/>
    <w:rsid w:val="001E5623"/>
    <w:rsid w:val="001E7453"/>
    <w:rsid w:val="001F3D72"/>
    <w:rsid w:val="001F3FDE"/>
    <w:rsid w:val="001F4672"/>
    <w:rsid w:val="001F5633"/>
    <w:rsid w:val="001F5660"/>
    <w:rsid w:val="001F70AA"/>
    <w:rsid w:val="001F76A7"/>
    <w:rsid w:val="002005A4"/>
    <w:rsid w:val="00200D5B"/>
    <w:rsid w:val="00201A09"/>
    <w:rsid w:val="00201B9F"/>
    <w:rsid w:val="0020379E"/>
    <w:rsid w:val="00203876"/>
    <w:rsid w:val="00204063"/>
    <w:rsid w:val="002045BE"/>
    <w:rsid w:val="00206020"/>
    <w:rsid w:val="00207EF8"/>
    <w:rsid w:val="00210891"/>
    <w:rsid w:val="0021247C"/>
    <w:rsid w:val="00213122"/>
    <w:rsid w:val="002136D5"/>
    <w:rsid w:val="00213B2E"/>
    <w:rsid w:val="00215D6B"/>
    <w:rsid w:val="002166D4"/>
    <w:rsid w:val="002200D1"/>
    <w:rsid w:val="00221489"/>
    <w:rsid w:val="00221D3F"/>
    <w:rsid w:val="00221DF7"/>
    <w:rsid w:val="002237FA"/>
    <w:rsid w:val="00226048"/>
    <w:rsid w:val="00226AEF"/>
    <w:rsid w:val="00227860"/>
    <w:rsid w:val="002323A0"/>
    <w:rsid w:val="00232F63"/>
    <w:rsid w:val="00233B42"/>
    <w:rsid w:val="002345F8"/>
    <w:rsid w:val="00237AE1"/>
    <w:rsid w:val="00240D71"/>
    <w:rsid w:val="00240E7B"/>
    <w:rsid w:val="00241A18"/>
    <w:rsid w:val="00245CEE"/>
    <w:rsid w:val="002516C6"/>
    <w:rsid w:val="002525E2"/>
    <w:rsid w:val="00253295"/>
    <w:rsid w:val="0025498B"/>
    <w:rsid w:val="00254FE4"/>
    <w:rsid w:val="00256ED5"/>
    <w:rsid w:val="00261597"/>
    <w:rsid w:val="00261A0B"/>
    <w:rsid w:val="00261B62"/>
    <w:rsid w:val="00261C97"/>
    <w:rsid w:val="00262727"/>
    <w:rsid w:val="00263532"/>
    <w:rsid w:val="00265705"/>
    <w:rsid w:val="00266E5D"/>
    <w:rsid w:val="002676A5"/>
    <w:rsid w:val="00272A17"/>
    <w:rsid w:val="00272C0F"/>
    <w:rsid w:val="00272E8E"/>
    <w:rsid w:val="00274790"/>
    <w:rsid w:val="00275CB1"/>
    <w:rsid w:val="002768BF"/>
    <w:rsid w:val="00276A38"/>
    <w:rsid w:val="00277469"/>
    <w:rsid w:val="002805C6"/>
    <w:rsid w:val="00280A92"/>
    <w:rsid w:val="00280D52"/>
    <w:rsid w:val="00283146"/>
    <w:rsid w:val="0028322B"/>
    <w:rsid w:val="0028388D"/>
    <w:rsid w:val="00285208"/>
    <w:rsid w:val="00285B43"/>
    <w:rsid w:val="00285F31"/>
    <w:rsid w:val="0028730F"/>
    <w:rsid w:val="00291489"/>
    <w:rsid w:val="0029227D"/>
    <w:rsid w:val="00292835"/>
    <w:rsid w:val="00294FE4"/>
    <w:rsid w:val="002954A1"/>
    <w:rsid w:val="00295519"/>
    <w:rsid w:val="002974F2"/>
    <w:rsid w:val="002978C7"/>
    <w:rsid w:val="00297B74"/>
    <w:rsid w:val="002A0A95"/>
    <w:rsid w:val="002A3C90"/>
    <w:rsid w:val="002A4656"/>
    <w:rsid w:val="002A68ED"/>
    <w:rsid w:val="002B02F7"/>
    <w:rsid w:val="002B3921"/>
    <w:rsid w:val="002B3FC1"/>
    <w:rsid w:val="002B713D"/>
    <w:rsid w:val="002B78C5"/>
    <w:rsid w:val="002C0E97"/>
    <w:rsid w:val="002C104F"/>
    <w:rsid w:val="002C10CA"/>
    <w:rsid w:val="002C184E"/>
    <w:rsid w:val="002C2020"/>
    <w:rsid w:val="002C20DD"/>
    <w:rsid w:val="002C2573"/>
    <w:rsid w:val="002C2AA9"/>
    <w:rsid w:val="002C4127"/>
    <w:rsid w:val="002C470D"/>
    <w:rsid w:val="002C4FAB"/>
    <w:rsid w:val="002C6159"/>
    <w:rsid w:val="002C7230"/>
    <w:rsid w:val="002C735C"/>
    <w:rsid w:val="002C7B75"/>
    <w:rsid w:val="002C7FC1"/>
    <w:rsid w:val="002D2E23"/>
    <w:rsid w:val="002D3417"/>
    <w:rsid w:val="002D3751"/>
    <w:rsid w:val="002D3E9C"/>
    <w:rsid w:val="002D527B"/>
    <w:rsid w:val="002D5643"/>
    <w:rsid w:val="002D57DC"/>
    <w:rsid w:val="002D5CF1"/>
    <w:rsid w:val="002D79B3"/>
    <w:rsid w:val="002E0A30"/>
    <w:rsid w:val="002E22E5"/>
    <w:rsid w:val="002E2331"/>
    <w:rsid w:val="002E3B1E"/>
    <w:rsid w:val="002E3F56"/>
    <w:rsid w:val="002E6610"/>
    <w:rsid w:val="002E7242"/>
    <w:rsid w:val="002E7DE1"/>
    <w:rsid w:val="002F0545"/>
    <w:rsid w:val="002F229E"/>
    <w:rsid w:val="002F36D3"/>
    <w:rsid w:val="002F3CC9"/>
    <w:rsid w:val="002F3D90"/>
    <w:rsid w:val="002F4151"/>
    <w:rsid w:val="002F5D3B"/>
    <w:rsid w:val="002F722C"/>
    <w:rsid w:val="002F74A2"/>
    <w:rsid w:val="002F7945"/>
    <w:rsid w:val="00300ACC"/>
    <w:rsid w:val="00300D19"/>
    <w:rsid w:val="00302C1F"/>
    <w:rsid w:val="00303755"/>
    <w:rsid w:val="003038F3"/>
    <w:rsid w:val="00303C68"/>
    <w:rsid w:val="00304526"/>
    <w:rsid w:val="00304CE9"/>
    <w:rsid w:val="00306484"/>
    <w:rsid w:val="003072C1"/>
    <w:rsid w:val="00307419"/>
    <w:rsid w:val="00310968"/>
    <w:rsid w:val="00311D78"/>
    <w:rsid w:val="003122D1"/>
    <w:rsid w:val="0031294B"/>
    <w:rsid w:val="00314233"/>
    <w:rsid w:val="00314F74"/>
    <w:rsid w:val="0031555B"/>
    <w:rsid w:val="003159C5"/>
    <w:rsid w:val="00316D39"/>
    <w:rsid w:val="00316E6C"/>
    <w:rsid w:val="00320E3A"/>
    <w:rsid w:val="00320FBD"/>
    <w:rsid w:val="00323214"/>
    <w:rsid w:val="00323BA7"/>
    <w:rsid w:val="00326D2E"/>
    <w:rsid w:val="00327F72"/>
    <w:rsid w:val="003312E9"/>
    <w:rsid w:val="003312FC"/>
    <w:rsid w:val="003313B3"/>
    <w:rsid w:val="00331789"/>
    <w:rsid w:val="00333A0F"/>
    <w:rsid w:val="003343F9"/>
    <w:rsid w:val="003375B6"/>
    <w:rsid w:val="00337DB7"/>
    <w:rsid w:val="00340A16"/>
    <w:rsid w:val="00342F52"/>
    <w:rsid w:val="0034341D"/>
    <w:rsid w:val="00344C26"/>
    <w:rsid w:val="00345B33"/>
    <w:rsid w:val="00345D7E"/>
    <w:rsid w:val="00347973"/>
    <w:rsid w:val="00351A8B"/>
    <w:rsid w:val="0035270C"/>
    <w:rsid w:val="00353695"/>
    <w:rsid w:val="00353786"/>
    <w:rsid w:val="003560FD"/>
    <w:rsid w:val="003563DB"/>
    <w:rsid w:val="00357B4B"/>
    <w:rsid w:val="00357C69"/>
    <w:rsid w:val="003602BC"/>
    <w:rsid w:val="00360BAA"/>
    <w:rsid w:val="0036199A"/>
    <w:rsid w:val="00362505"/>
    <w:rsid w:val="003627B1"/>
    <w:rsid w:val="00362EF5"/>
    <w:rsid w:val="003634D3"/>
    <w:rsid w:val="00363B97"/>
    <w:rsid w:val="0036512A"/>
    <w:rsid w:val="00366217"/>
    <w:rsid w:val="00366DC3"/>
    <w:rsid w:val="00367187"/>
    <w:rsid w:val="00367566"/>
    <w:rsid w:val="00367BA1"/>
    <w:rsid w:val="0037010B"/>
    <w:rsid w:val="0037098C"/>
    <w:rsid w:val="003717C3"/>
    <w:rsid w:val="00372640"/>
    <w:rsid w:val="00374B11"/>
    <w:rsid w:val="00374EB0"/>
    <w:rsid w:val="003807A9"/>
    <w:rsid w:val="00380CA9"/>
    <w:rsid w:val="00382800"/>
    <w:rsid w:val="0038451E"/>
    <w:rsid w:val="0038476E"/>
    <w:rsid w:val="0038498F"/>
    <w:rsid w:val="00385278"/>
    <w:rsid w:val="00385867"/>
    <w:rsid w:val="00385B46"/>
    <w:rsid w:val="003875FE"/>
    <w:rsid w:val="00387A6D"/>
    <w:rsid w:val="003906D1"/>
    <w:rsid w:val="00390B3C"/>
    <w:rsid w:val="00390D87"/>
    <w:rsid w:val="00392F18"/>
    <w:rsid w:val="0039305C"/>
    <w:rsid w:val="003957AC"/>
    <w:rsid w:val="00396FAC"/>
    <w:rsid w:val="003A019B"/>
    <w:rsid w:val="003A227F"/>
    <w:rsid w:val="003A238A"/>
    <w:rsid w:val="003A39EF"/>
    <w:rsid w:val="003A6243"/>
    <w:rsid w:val="003A7050"/>
    <w:rsid w:val="003A7431"/>
    <w:rsid w:val="003B014E"/>
    <w:rsid w:val="003B0329"/>
    <w:rsid w:val="003B0374"/>
    <w:rsid w:val="003B301E"/>
    <w:rsid w:val="003B3667"/>
    <w:rsid w:val="003B40B5"/>
    <w:rsid w:val="003B4225"/>
    <w:rsid w:val="003B6931"/>
    <w:rsid w:val="003B6D2B"/>
    <w:rsid w:val="003C0973"/>
    <w:rsid w:val="003C2639"/>
    <w:rsid w:val="003C3D79"/>
    <w:rsid w:val="003C3D9F"/>
    <w:rsid w:val="003C400B"/>
    <w:rsid w:val="003C53DF"/>
    <w:rsid w:val="003C560F"/>
    <w:rsid w:val="003C62D4"/>
    <w:rsid w:val="003C6ABB"/>
    <w:rsid w:val="003C7D44"/>
    <w:rsid w:val="003D0EF9"/>
    <w:rsid w:val="003D0EFC"/>
    <w:rsid w:val="003D3289"/>
    <w:rsid w:val="003D3451"/>
    <w:rsid w:val="003D42FA"/>
    <w:rsid w:val="003E2927"/>
    <w:rsid w:val="003E54A7"/>
    <w:rsid w:val="003E64FA"/>
    <w:rsid w:val="003E6D79"/>
    <w:rsid w:val="003E6E98"/>
    <w:rsid w:val="003E7639"/>
    <w:rsid w:val="003E7FAF"/>
    <w:rsid w:val="003F0D62"/>
    <w:rsid w:val="003F0DE7"/>
    <w:rsid w:val="003F13CB"/>
    <w:rsid w:val="003F3335"/>
    <w:rsid w:val="003F3630"/>
    <w:rsid w:val="003F388D"/>
    <w:rsid w:val="003F3D96"/>
    <w:rsid w:val="003F5384"/>
    <w:rsid w:val="003F587C"/>
    <w:rsid w:val="003F66A1"/>
    <w:rsid w:val="0040007C"/>
    <w:rsid w:val="00400209"/>
    <w:rsid w:val="00400A57"/>
    <w:rsid w:val="0040138A"/>
    <w:rsid w:val="00402238"/>
    <w:rsid w:val="00402B1D"/>
    <w:rsid w:val="00402EFA"/>
    <w:rsid w:val="0040390C"/>
    <w:rsid w:val="00403CDF"/>
    <w:rsid w:val="004049E3"/>
    <w:rsid w:val="00407CA8"/>
    <w:rsid w:val="004119C4"/>
    <w:rsid w:val="0041576D"/>
    <w:rsid w:val="004161CC"/>
    <w:rsid w:val="00416689"/>
    <w:rsid w:val="00420014"/>
    <w:rsid w:val="004226B9"/>
    <w:rsid w:val="004228D2"/>
    <w:rsid w:val="004229E9"/>
    <w:rsid w:val="004232A0"/>
    <w:rsid w:val="004235B4"/>
    <w:rsid w:val="004239D4"/>
    <w:rsid w:val="00423F44"/>
    <w:rsid w:val="0042432B"/>
    <w:rsid w:val="0042549C"/>
    <w:rsid w:val="0042582A"/>
    <w:rsid w:val="004268B9"/>
    <w:rsid w:val="00426E5C"/>
    <w:rsid w:val="00427113"/>
    <w:rsid w:val="004276ED"/>
    <w:rsid w:val="00427805"/>
    <w:rsid w:val="00427A04"/>
    <w:rsid w:val="0043045C"/>
    <w:rsid w:val="00430B58"/>
    <w:rsid w:val="00431485"/>
    <w:rsid w:val="00431630"/>
    <w:rsid w:val="00432292"/>
    <w:rsid w:val="00432A65"/>
    <w:rsid w:val="00432DA2"/>
    <w:rsid w:val="00434500"/>
    <w:rsid w:val="00434D8C"/>
    <w:rsid w:val="004402A8"/>
    <w:rsid w:val="00440608"/>
    <w:rsid w:val="00442E74"/>
    <w:rsid w:val="00445FD7"/>
    <w:rsid w:val="00446807"/>
    <w:rsid w:val="00447AA9"/>
    <w:rsid w:val="0045049F"/>
    <w:rsid w:val="00450ADB"/>
    <w:rsid w:val="00453624"/>
    <w:rsid w:val="00453AF3"/>
    <w:rsid w:val="0045492A"/>
    <w:rsid w:val="00456D99"/>
    <w:rsid w:val="00457440"/>
    <w:rsid w:val="004576A6"/>
    <w:rsid w:val="004578B5"/>
    <w:rsid w:val="00457CC2"/>
    <w:rsid w:val="004605D1"/>
    <w:rsid w:val="00463492"/>
    <w:rsid w:val="004640D8"/>
    <w:rsid w:val="00470318"/>
    <w:rsid w:val="004704BC"/>
    <w:rsid w:val="00471907"/>
    <w:rsid w:val="00472B64"/>
    <w:rsid w:val="00473057"/>
    <w:rsid w:val="00473D5C"/>
    <w:rsid w:val="004743DA"/>
    <w:rsid w:val="00474621"/>
    <w:rsid w:val="00477625"/>
    <w:rsid w:val="00477647"/>
    <w:rsid w:val="0048047B"/>
    <w:rsid w:val="004816DB"/>
    <w:rsid w:val="00483B1F"/>
    <w:rsid w:val="00483DBB"/>
    <w:rsid w:val="00484C52"/>
    <w:rsid w:val="00484E23"/>
    <w:rsid w:val="0048514F"/>
    <w:rsid w:val="004866A6"/>
    <w:rsid w:val="004870CE"/>
    <w:rsid w:val="00487468"/>
    <w:rsid w:val="00487703"/>
    <w:rsid w:val="00487D56"/>
    <w:rsid w:val="0049097E"/>
    <w:rsid w:val="00490E94"/>
    <w:rsid w:val="00491002"/>
    <w:rsid w:val="00492623"/>
    <w:rsid w:val="00492D34"/>
    <w:rsid w:val="004939B4"/>
    <w:rsid w:val="0049506E"/>
    <w:rsid w:val="00496F36"/>
    <w:rsid w:val="004A03C4"/>
    <w:rsid w:val="004A1E2B"/>
    <w:rsid w:val="004A2CFD"/>
    <w:rsid w:val="004A31C4"/>
    <w:rsid w:val="004A47C2"/>
    <w:rsid w:val="004A5254"/>
    <w:rsid w:val="004A6055"/>
    <w:rsid w:val="004B1DA4"/>
    <w:rsid w:val="004B2E1E"/>
    <w:rsid w:val="004B3C76"/>
    <w:rsid w:val="004B4619"/>
    <w:rsid w:val="004B4F07"/>
    <w:rsid w:val="004B588B"/>
    <w:rsid w:val="004B5E3F"/>
    <w:rsid w:val="004B6BDA"/>
    <w:rsid w:val="004B6D02"/>
    <w:rsid w:val="004B7253"/>
    <w:rsid w:val="004C12B4"/>
    <w:rsid w:val="004C1C2F"/>
    <w:rsid w:val="004C51DE"/>
    <w:rsid w:val="004C662B"/>
    <w:rsid w:val="004C7C44"/>
    <w:rsid w:val="004D2B09"/>
    <w:rsid w:val="004D2D87"/>
    <w:rsid w:val="004D32B7"/>
    <w:rsid w:val="004D3C8E"/>
    <w:rsid w:val="004D4E4F"/>
    <w:rsid w:val="004D57C9"/>
    <w:rsid w:val="004E0268"/>
    <w:rsid w:val="004E0A29"/>
    <w:rsid w:val="004E292D"/>
    <w:rsid w:val="004E48E2"/>
    <w:rsid w:val="004E4BE6"/>
    <w:rsid w:val="004E5586"/>
    <w:rsid w:val="004E5DD6"/>
    <w:rsid w:val="004F0D6E"/>
    <w:rsid w:val="004F1918"/>
    <w:rsid w:val="004F1F80"/>
    <w:rsid w:val="004F2E28"/>
    <w:rsid w:val="004F4155"/>
    <w:rsid w:val="004F5051"/>
    <w:rsid w:val="004F5A58"/>
    <w:rsid w:val="004F650A"/>
    <w:rsid w:val="004F6C7C"/>
    <w:rsid w:val="004F72AC"/>
    <w:rsid w:val="004F7418"/>
    <w:rsid w:val="00500200"/>
    <w:rsid w:val="00500528"/>
    <w:rsid w:val="00500912"/>
    <w:rsid w:val="00500D3E"/>
    <w:rsid w:val="0050169C"/>
    <w:rsid w:val="005029FA"/>
    <w:rsid w:val="00502DBB"/>
    <w:rsid w:val="0050410F"/>
    <w:rsid w:val="0050539A"/>
    <w:rsid w:val="005056E7"/>
    <w:rsid w:val="00507D40"/>
    <w:rsid w:val="00507D9B"/>
    <w:rsid w:val="005102D5"/>
    <w:rsid w:val="00510A16"/>
    <w:rsid w:val="00510A1F"/>
    <w:rsid w:val="00510F3D"/>
    <w:rsid w:val="00512064"/>
    <w:rsid w:val="00512D3D"/>
    <w:rsid w:val="005143DA"/>
    <w:rsid w:val="0051571E"/>
    <w:rsid w:val="00515A59"/>
    <w:rsid w:val="00516DB6"/>
    <w:rsid w:val="00517BE1"/>
    <w:rsid w:val="005202F1"/>
    <w:rsid w:val="00520FD6"/>
    <w:rsid w:val="00521E82"/>
    <w:rsid w:val="00521FBD"/>
    <w:rsid w:val="00524060"/>
    <w:rsid w:val="00525124"/>
    <w:rsid w:val="0052643A"/>
    <w:rsid w:val="0052662D"/>
    <w:rsid w:val="00527A7B"/>
    <w:rsid w:val="0053027B"/>
    <w:rsid w:val="0053055D"/>
    <w:rsid w:val="005308CF"/>
    <w:rsid w:val="00531205"/>
    <w:rsid w:val="005315C9"/>
    <w:rsid w:val="005318C9"/>
    <w:rsid w:val="00535642"/>
    <w:rsid w:val="00535735"/>
    <w:rsid w:val="00536FC9"/>
    <w:rsid w:val="0053788D"/>
    <w:rsid w:val="00540800"/>
    <w:rsid w:val="00540820"/>
    <w:rsid w:val="00540D9F"/>
    <w:rsid w:val="00542339"/>
    <w:rsid w:val="00542626"/>
    <w:rsid w:val="0054390E"/>
    <w:rsid w:val="005447B9"/>
    <w:rsid w:val="00547329"/>
    <w:rsid w:val="00547882"/>
    <w:rsid w:val="00547B54"/>
    <w:rsid w:val="0055167D"/>
    <w:rsid w:val="005516E4"/>
    <w:rsid w:val="00552ABC"/>
    <w:rsid w:val="0055378C"/>
    <w:rsid w:val="005547E1"/>
    <w:rsid w:val="0055514E"/>
    <w:rsid w:val="00556E1E"/>
    <w:rsid w:val="00560802"/>
    <w:rsid w:val="00561889"/>
    <w:rsid w:val="00561D24"/>
    <w:rsid w:val="00561FEE"/>
    <w:rsid w:val="00565AFD"/>
    <w:rsid w:val="00566568"/>
    <w:rsid w:val="005669E9"/>
    <w:rsid w:val="00566BAC"/>
    <w:rsid w:val="00566F51"/>
    <w:rsid w:val="00567844"/>
    <w:rsid w:val="00567CBF"/>
    <w:rsid w:val="00571459"/>
    <w:rsid w:val="00571754"/>
    <w:rsid w:val="00572965"/>
    <w:rsid w:val="00572EE6"/>
    <w:rsid w:val="00574087"/>
    <w:rsid w:val="005749EC"/>
    <w:rsid w:val="00574F8F"/>
    <w:rsid w:val="00575C25"/>
    <w:rsid w:val="00577A23"/>
    <w:rsid w:val="005815B6"/>
    <w:rsid w:val="0058339F"/>
    <w:rsid w:val="00583B3E"/>
    <w:rsid w:val="00585CBB"/>
    <w:rsid w:val="00585DA4"/>
    <w:rsid w:val="005866AF"/>
    <w:rsid w:val="00586DD3"/>
    <w:rsid w:val="00586DDC"/>
    <w:rsid w:val="00586FD2"/>
    <w:rsid w:val="0059068B"/>
    <w:rsid w:val="005923AE"/>
    <w:rsid w:val="00592E32"/>
    <w:rsid w:val="00593515"/>
    <w:rsid w:val="00594DD7"/>
    <w:rsid w:val="00594FEF"/>
    <w:rsid w:val="0059572E"/>
    <w:rsid w:val="00595C94"/>
    <w:rsid w:val="00596035"/>
    <w:rsid w:val="005972C8"/>
    <w:rsid w:val="005A0A4E"/>
    <w:rsid w:val="005A106D"/>
    <w:rsid w:val="005A13F7"/>
    <w:rsid w:val="005A25CE"/>
    <w:rsid w:val="005A3A08"/>
    <w:rsid w:val="005A5478"/>
    <w:rsid w:val="005A6351"/>
    <w:rsid w:val="005B0FBA"/>
    <w:rsid w:val="005B1846"/>
    <w:rsid w:val="005B19FF"/>
    <w:rsid w:val="005B1E74"/>
    <w:rsid w:val="005B226C"/>
    <w:rsid w:val="005B3B5F"/>
    <w:rsid w:val="005B4DD3"/>
    <w:rsid w:val="005B6890"/>
    <w:rsid w:val="005B6923"/>
    <w:rsid w:val="005B71E5"/>
    <w:rsid w:val="005B7D3C"/>
    <w:rsid w:val="005C0816"/>
    <w:rsid w:val="005C0E7B"/>
    <w:rsid w:val="005C4E8F"/>
    <w:rsid w:val="005C5896"/>
    <w:rsid w:val="005C58F4"/>
    <w:rsid w:val="005D0626"/>
    <w:rsid w:val="005D290B"/>
    <w:rsid w:val="005D3666"/>
    <w:rsid w:val="005D3E12"/>
    <w:rsid w:val="005D4424"/>
    <w:rsid w:val="005D5CED"/>
    <w:rsid w:val="005D6087"/>
    <w:rsid w:val="005D6E47"/>
    <w:rsid w:val="005D77D7"/>
    <w:rsid w:val="005E09E0"/>
    <w:rsid w:val="005E1F6F"/>
    <w:rsid w:val="005E3167"/>
    <w:rsid w:val="005E3531"/>
    <w:rsid w:val="005E41C7"/>
    <w:rsid w:val="005E5260"/>
    <w:rsid w:val="005E57C6"/>
    <w:rsid w:val="005E5A73"/>
    <w:rsid w:val="005E5EC0"/>
    <w:rsid w:val="005E6FCB"/>
    <w:rsid w:val="005F195C"/>
    <w:rsid w:val="005F34ED"/>
    <w:rsid w:val="005F5709"/>
    <w:rsid w:val="005F5EDF"/>
    <w:rsid w:val="005F5F28"/>
    <w:rsid w:val="005F77FB"/>
    <w:rsid w:val="005F7A69"/>
    <w:rsid w:val="005F7B4C"/>
    <w:rsid w:val="005F7F64"/>
    <w:rsid w:val="006036D1"/>
    <w:rsid w:val="00604319"/>
    <w:rsid w:val="00604A8B"/>
    <w:rsid w:val="00605F8F"/>
    <w:rsid w:val="00607E59"/>
    <w:rsid w:val="00610837"/>
    <w:rsid w:val="006110EA"/>
    <w:rsid w:val="00611687"/>
    <w:rsid w:val="00611EC3"/>
    <w:rsid w:val="0061234A"/>
    <w:rsid w:val="00614B2E"/>
    <w:rsid w:val="00614DCE"/>
    <w:rsid w:val="00617772"/>
    <w:rsid w:val="0061778A"/>
    <w:rsid w:val="00617838"/>
    <w:rsid w:val="0062143B"/>
    <w:rsid w:val="00622BB9"/>
    <w:rsid w:val="0062383E"/>
    <w:rsid w:val="00624D77"/>
    <w:rsid w:val="0062642E"/>
    <w:rsid w:val="0062683D"/>
    <w:rsid w:val="00627F1E"/>
    <w:rsid w:val="006300B7"/>
    <w:rsid w:val="00631F09"/>
    <w:rsid w:val="00632296"/>
    <w:rsid w:val="00632BF9"/>
    <w:rsid w:val="006374A9"/>
    <w:rsid w:val="00637D84"/>
    <w:rsid w:val="00640449"/>
    <w:rsid w:val="00641229"/>
    <w:rsid w:val="00641712"/>
    <w:rsid w:val="00641A7A"/>
    <w:rsid w:val="00643C4C"/>
    <w:rsid w:val="00644856"/>
    <w:rsid w:val="00644A26"/>
    <w:rsid w:val="006479A1"/>
    <w:rsid w:val="00652571"/>
    <w:rsid w:val="0065285A"/>
    <w:rsid w:val="0065400C"/>
    <w:rsid w:val="00654F68"/>
    <w:rsid w:val="00656C4C"/>
    <w:rsid w:val="0065758C"/>
    <w:rsid w:val="006624F6"/>
    <w:rsid w:val="00663FCB"/>
    <w:rsid w:val="0066410E"/>
    <w:rsid w:val="00664B6C"/>
    <w:rsid w:val="006653F9"/>
    <w:rsid w:val="00665E22"/>
    <w:rsid w:val="0066622F"/>
    <w:rsid w:val="00666D0E"/>
    <w:rsid w:val="00666DE8"/>
    <w:rsid w:val="00666F52"/>
    <w:rsid w:val="00667A4F"/>
    <w:rsid w:val="00667E82"/>
    <w:rsid w:val="00672A32"/>
    <w:rsid w:val="00672E9B"/>
    <w:rsid w:val="00673A66"/>
    <w:rsid w:val="00675511"/>
    <w:rsid w:val="00680579"/>
    <w:rsid w:val="00680C1D"/>
    <w:rsid w:val="00681929"/>
    <w:rsid w:val="0068225C"/>
    <w:rsid w:val="006822FC"/>
    <w:rsid w:val="0068260C"/>
    <w:rsid w:val="00683E17"/>
    <w:rsid w:val="00684B93"/>
    <w:rsid w:val="00684EDF"/>
    <w:rsid w:val="006858D0"/>
    <w:rsid w:val="0068675D"/>
    <w:rsid w:val="0068723B"/>
    <w:rsid w:val="00687B7C"/>
    <w:rsid w:val="00690963"/>
    <w:rsid w:val="00690D77"/>
    <w:rsid w:val="00693872"/>
    <w:rsid w:val="0069569D"/>
    <w:rsid w:val="00695A22"/>
    <w:rsid w:val="006960AE"/>
    <w:rsid w:val="00697553"/>
    <w:rsid w:val="006979FA"/>
    <w:rsid w:val="006A12E3"/>
    <w:rsid w:val="006A195F"/>
    <w:rsid w:val="006A1EA4"/>
    <w:rsid w:val="006A2033"/>
    <w:rsid w:val="006A3927"/>
    <w:rsid w:val="006A423F"/>
    <w:rsid w:val="006A49F2"/>
    <w:rsid w:val="006A4CB9"/>
    <w:rsid w:val="006B0253"/>
    <w:rsid w:val="006B2F46"/>
    <w:rsid w:val="006B31BB"/>
    <w:rsid w:val="006B5A84"/>
    <w:rsid w:val="006B6322"/>
    <w:rsid w:val="006B78D1"/>
    <w:rsid w:val="006B7971"/>
    <w:rsid w:val="006B7FE3"/>
    <w:rsid w:val="006C13A2"/>
    <w:rsid w:val="006C1AF1"/>
    <w:rsid w:val="006C34D0"/>
    <w:rsid w:val="006C3555"/>
    <w:rsid w:val="006C38F4"/>
    <w:rsid w:val="006C4285"/>
    <w:rsid w:val="006C5963"/>
    <w:rsid w:val="006C5A33"/>
    <w:rsid w:val="006C5F10"/>
    <w:rsid w:val="006C6328"/>
    <w:rsid w:val="006C63F0"/>
    <w:rsid w:val="006C697B"/>
    <w:rsid w:val="006C69EF"/>
    <w:rsid w:val="006C721D"/>
    <w:rsid w:val="006D0FC8"/>
    <w:rsid w:val="006D12B1"/>
    <w:rsid w:val="006D2FC8"/>
    <w:rsid w:val="006D52B5"/>
    <w:rsid w:val="006D5EE3"/>
    <w:rsid w:val="006D71A3"/>
    <w:rsid w:val="006E0831"/>
    <w:rsid w:val="006E0CB1"/>
    <w:rsid w:val="006E1831"/>
    <w:rsid w:val="006E390E"/>
    <w:rsid w:val="006E4506"/>
    <w:rsid w:val="006E6CE0"/>
    <w:rsid w:val="006E72FC"/>
    <w:rsid w:val="006E7CFE"/>
    <w:rsid w:val="006F0761"/>
    <w:rsid w:val="006F088A"/>
    <w:rsid w:val="006F18AA"/>
    <w:rsid w:val="006F3E09"/>
    <w:rsid w:val="006F43BF"/>
    <w:rsid w:val="006F709D"/>
    <w:rsid w:val="006F7600"/>
    <w:rsid w:val="00701610"/>
    <w:rsid w:val="00701852"/>
    <w:rsid w:val="00701F78"/>
    <w:rsid w:val="0070202F"/>
    <w:rsid w:val="007024DF"/>
    <w:rsid w:val="00704AC6"/>
    <w:rsid w:val="00705EF1"/>
    <w:rsid w:val="0070601B"/>
    <w:rsid w:val="00711849"/>
    <w:rsid w:val="00711BFE"/>
    <w:rsid w:val="007120FC"/>
    <w:rsid w:val="00712983"/>
    <w:rsid w:val="00717DBF"/>
    <w:rsid w:val="00717EB0"/>
    <w:rsid w:val="0072159B"/>
    <w:rsid w:val="00721D88"/>
    <w:rsid w:val="0072210A"/>
    <w:rsid w:val="0072490A"/>
    <w:rsid w:val="007259F2"/>
    <w:rsid w:val="00725FF5"/>
    <w:rsid w:val="007261FB"/>
    <w:rsid w:val="00726CC2"/>
    <w:rsid w:val="007273B5"/>
    <w:rsid w:val="00730021"/>
    <w:rsid w:val="00731D2C"/>
    <w:rsid w:val="007339C9"/>
    <w:rsid w:val="007341B0"/>
    <w:rsid w:val="00734693"/>
    <w:rsid w:val="00734768"/>
    <w:rsid w:val="007352CC"/>
    <w:rsid w:val="00735B8A"/>
    <w:rsid w:val="00735D67"/>
    <w:rsid w:val="00736320"/>
    <w:rsid w:val="007365F4"/>
    <w:rsid w:val="00740C0A"/>
    <w:rsid w:val="0074132E"/>
    <w:rsid w:val="00741CFE"/>
    <w:rsid w:val="00742875"/>
    <w:rsid w:val="007436B3"/>
    <w:rsid w:val="007438A4"/>
    <w:rsid w:val="00743AA3"/>
    <w:rsid w:val="00744A81"/>
    <w:rsid w:val="0074512A"/>
    <w:rsid w:val="00746303"/>
    <w:rsid w:val="0074638F"/>
    <w:rsid w:val="00746AB3"/>
    <w:rsid w:val="00746E43"/>
    <w:rsid w:val="00747286"/>
    <w:rsid w:val="00747847"/>
    <w:rsid w:val="007515CD"/>
    <w:rsid w:val="00751BAA"/>
    <w:rsid w:val="00751C86"/>
    <w:rsid w:val="00752820"/>
    <w:rsid w:val="00753CB1"/>
    <w:rsid w:val="00753E1E"/>
    <w:rsid w:val="007553C7"/>
    <w:rsid w:val="0075568F"/>
    <w:rsid w:val="00755A51"/>
    <w:rsid w:val="0075747E"/>
    <w:rsid w:val="00757B20"/>
    <w:rsid w:val="00760E63"/>
    <w:rsid w:val="00761DC1"/>
    <w:rsid w:val="007642AF"/>
    <w:rsid w:val="007645CC"/>
    <w:rsid w:val="00764A1B"/>
    <w:rsid w:val="00764C46"/>
    <w:rsid w:val="0076610D"/>
    <w:rsid w:val="00766198"/>
    <w:rsid w:val="00766255"/>
    <w:rsid w:val="00766EB4"/>
    <w:rsid w:val="00766FBC"/>
    <w:rsid w:val="00767156"/>
    <w:rsid w:val="0077036A"/>
    <w:rsid w:val="00770B0C"/>
    <w:rsid w:val="007741D1"/>
    <w:rsid w:val="0077489A"/>
    <w:rsid w:val="00774A25"/>
    <w:rsid w:val="00774F5E"/>
    <w:rsid w:val="00775B18"/>
    <w:rsid w:val="007776E9"/>
    <w:rsid w:val="0078169D"/>
    <w:rsid w:val="007851C5"/>
    <w:rsid w:val="00785D8C"/>
    <w:rsid w:val="00786699"/>
    <w:rsid w:val="00786CCF"/>
    <w:rsid w:val="00787CE3"/>
    <w:rsid w:val="00790166"/>
    <w:rsid w:val="00790D20"/>
    <w:rsid w:val="00791858"/>
    <w:rsid w:val="00791AD8"/>
    <w:rsid w:val="00791FEF"/>
    <w:rsid w:val="00792E1D"/>
    <w:rsid w:val="00793035"/>
    <w:rsid w:val="00793650"/>
    <w:rsid w:val="00795174"/>
    <w:rsid w:val="007951A5"/>
    <w:rsid w:val="00796608"/>
    <w:rsid w:val="00796931"/>
    <w:rsid w:val="00796F49"/>
    <w:rsid w:val="007972D9"/>
    <w:rsid w:val="007A01EB"/>
    <w:rsid w:val="007A06A5"/>
    <w:rsid w:val="007A269E"/>
    <w:rsid w:val="007A29FB"/>
    <w:rsid w:val="007A35C1"/>
    <w:rsid w:val="007A3B7B"/>
    <w:rsid w:val="007A5E74"/>
    <w:rsid w:val="007A6161"/>
    <w:rsid w:val="007A7B8B"/>
    <w:rsid w:val="007B0B02"/>
    <w:rsid w:val="007B0D4F"/>
    <w:rsid w:val="007B1448"/>
    <w:rsid w:val="007B22C4"/>
    <w:rsid w:val="007B2E77"/>
    <w:rsid w:val="007B4787"/>
    <w:rsid w:val="007B4D59"/>
    <w:rsid w:val="007B60BF"/>
    <w:rsid w:val="007B65EE"/>
    <w:rsid w:val="007B74D3"/>
    <w:rsid w:val="007C050F"/>
    <w:rsid w:val="007C070A"/>
    <w:rsid w:val="007C0920"/>
    <w:rsid w:val="007C5264"/>
    <w:rsid w:val="007C617B"/>
    <w:rsid w:val="007C6E61"/>
    <w:rsid w:val="007D0580"/>
    <w:rsid w:val="007D10A2"/>
    <w:rsid w:val="007D1E56"/>
    <w:rsid w:val="007D1E9B"/>
    <w:rsid w:val="007D2056"/>
    <w:rsid w:val="007D2A43"/>
    <w:rsid w:val="007D3723"/>
    <w:rsid w:val="007D3FB0"/>
    <w:rsid w:val="007D4213"/>
    <w:rsid w:val="007D679E"/>
    <w:rsid w:val="007D67CB"/>
    <w:rsid w:val="007D6EF4"/>
    <w:rsid w:val="007D7294"/>
    <w:rsid w:val="007D7E43"/>
    <w:rsid w:val="007E037F"/>
    <w:rsid w:val="007E1B48"/>
    <w:rsid w:val="007E2465"/>
    <w:rsid w:val="007E4D7A"/>
    <w:rsid w:val="007E4FF3"/>
    <w:rsid w:val="007E7041"/>
    <w:rsid w:val="007E7701"/>
    <w:rsid w:val="007E792D"/>
    <w:rsid w:val="007F182D"/>
    <w:rsid w:val="007F1A54"/>
    <w:rsid w:val="007F2A2D"/>
    <w:rsid w:val="007F2D33"/>
    <w:rsid w:val="007F325D"/>
    <w:rsid w:val="007F525B"/>
    <w:rsid w:val="007F5F81"/>
    <w:rsid w:val="007F6353"/>
    <w:rsid w:val="007F66EB"/>
    <w:rsid w:val="008018E0"/>
    <w:rsid w:val="00801AE7"/>
    <w:rsid w:val="0080215C"/>
    <w:rsid w:val="008052CB"/>
    <w:rsid w:val="0080640C"/>
    <w:rsid w:val="00807156"/>
    <w:rsid w:val="00807774"/>
    <w:rsid w:val="00810BDF"/>
    <w:rsid w:val="00810DC4"/>
    <w:rsid w:val="00812124"/>
    <w:rsid w:val="00812591"/>
    <w:rsid w:val="00812987"/>
    <w:rsid w:val="00813254"/>
    <w:rsid w:val="0081377D"/>
    <w:rsid w:val="0081427B"/>
    <w:rsid w:val="00814B07"/>
    <w:rsid w:val="00815981"/>
    <w:rsid w:val="00816F47"/>
    <w:rsid w:val="008202D0"/>
    <w:rsid w:val="00820A20"/>
    <w:rsid w:val="008210D6"/>
    <w:rsid w:val="00821F49"/>
    <w:rsid w:val="008231D3"/>
    <w:rsid w:val="0082374B"/>
    <w:rsid w:val="00823DA1"/>
    <w:rsid w:val="00824AA2"/>
    <w:rsid w:val="0082793A"/>
    <w:rsid w:val="00827C14"/>
    <w:rsid w:val="00831AFE"/>
    <w:rsid w:val="00831E86"/>
    <w:rsid w:val="0083696A"/>
    <w:rsid w:val="008372C1"/>
    <w:rsid w:val="0083749E"/>
    <w:rsid w:val="00837D35"/>
    <w:rsid w:val="00841073"/>
    <w:rsid w:val="008412C5"/>
    <w:rsid w:val="0084142C"/>
    <w:rsid w:val="00844033"/>
    <w:rsid w:val="00845B0A"/>
    <w:rsid w:val="00846277"/>
    <w:rsid w:val="00846777"/>
    <w:rsid w:val="00847386"/>
    <w:rsid w:val="00850AE5"/>
    <w:rsid w:val="008510E8"/>
    <w:rsid w:val="008556E4"/>
    <w:rsid w:val="00857ADC"/>
    <w:rsid w:val="0086005D"/>
    <w:rsid w:val="00863DE3"/>
    <w:rsid w:val="008649C0"/>
    <w:rsid w:val="00864A4A"/>
    <w:rsid w:val="00864D5C"/>
    <w:rsid w:val="00864F33"/>
    <w:rsid w:val="00865ABD"/>
    <w:rsid w:val="008660B2"/>
    <w:rsid w:val="008676F0"/>
    <w:rsid w:val="00871F10"/>
    <w:rsid w:val="00871FA7"/>
    <w:rsid w:val="00872F46"/>
    <w:rsid w:val="00873D52"/>
    <w:rsid w:val="00875DF4"/>
    <w:rsid w:val="00875E28"/>
    <w:rsid w:val="00876D8D"/>
    <w:rsid w:val="00876F21"/>
    <w:rsid w:val="00877BCF"/>
    <w:rsid w:val="0088539F"/>
    <w:rsid w:val="008855AB"/>
    <w:rsid w:val="0088571D"/>
    <w:rsid w:val="00886D3A"/>
    <w:rsid w:val="00886FA9"/>
    <w:rsid w:val="008871EA"/>
    <w:rsid w:val="00890605"/>
    <w:rsid w:val="00890636"/>
    <w:rsid w:val="00892887"/>
    <w:rsid w:val="00892973"/>
    <w:rsid w:val="00892C10"/>
    <w:rsid w:val="0089388D"/>
    <w:rsid w:val="008950B2"/>
    <w:rsid w:val="008958DA"/>
    <w:rsid w:val="00896652"/>
    <w:rsid w:val="00897227"/>
    <w:rsid w:val="008A0DD0"/>
    <w:rsid w:val="008A206A"/>
    <w:rsid w:val="008A32C8"/>
    <w:rsid w:val="008A36DE"/>
    <w:rsid w:val="008A6432"/>
    <w:rsid w:val="008A664F"/>
    <w:rsid w:val="008A7DC4"/>
    <w:rsid w:val="008B0062"/>
    <w:rsid w:val="008B17E6"/>
    <w:rsid w:val="008B1EF3"/>
    <w:rsid w:val="008B210A"/>
    <w:rsid w:val="008B5C72"/>
    <w:rsid w:val="008B61A2"/>
    <w:rsid w:val="008B7CA2"/>
    <w:rsid w:val="008C3E39"/>
    <w:rsid w:val="008D0977"/>
    <w:rsid w:val="008D1AC2"/>
    <w:rsid w:val="008D4267"/>
    <w:rsid w:val="008D458F"/>
    <w:rsid w:val="008D6CC6"/>
    <w:rsid w:val="008D7B8E"/>
    <w:rsid w:val="008D7F7F"/>
    <w:rsid w:val="008E0386"/>
    <w:rsid w:val="008E27D9"/>
    <w:rsid w:val="008E2BE8"/>
    <w:rsid w:val="008E39B8"/>
    <w:rsid w:val="008E446E"/>
    <w:rsid w:val="008E4792"/>
    <w:rsid w:val="008E4B15"/>
    <w:rsid w:val="008E4C59"/>
    <w:rsid w:val="008E5C3B"/>
    <w:rsid w:val="008E633E"/>
    <w:rsid w:val="008E7BC1"/>
    <w:rsid w:val="008E7F32"/>
    <w:rsid w:val="008F0EE0"/>
    <w:rsid w:val="008F2967"/>
    <w:rsid w:val="008F2BA4"/>
    <w:rsid w:val="008F3837"/>
    <w:rsid w:val="008F6DC2"/>
    <w:rsid w:val="008F73CE"/>
    <w:rsid w:val="008F767F"/>
    <w:rsid w:val="00900DDD"/>
    <w:rsid w:val="009020D1"/>
    <w:rsid w:val="00902904"/>
    <w:rsid w:val="00902A6B"/>
    <w:rsid w:val="00903CF2"/>
    <w:rsid w:val="00906203"/>
    <w:rsid w:val="009110E7"/>
    <w:rsid w:val="00911C5C"/>
    <w:rsid w:val="00912294"/>
    <w:rsid w:val="009150CF"/>
    <w:rsid w:val="009161F1"/>
    <w:rsid w:val="009214DB"/>
    <w:rsid w:val="0092173A"/>
    <w:rsid w:val="00922234"/>
    <w:rsid w:val="00922CCA"/>
    <w:rsid w:val="009241B8"/>
    <w:rsid w:val="00925EB3"/>
    <w:rsid w:val="0092640C"/>
    <w:rsid w:val="00926522"/>
    <w:rsid w:val="00930765"/>
    <w:rsid w:val="009308F1"/>
    <w:rsid w:val="00930A87"/>
    <w:rsid w:val="00930ACE"/>
    <w:rsid w:val="00932BE3"/>
    <w:rsid w:val="009336E0"/>
    <w:rsid w:val="009337C8"/>
    <w:rsid w:val="00933DEF"/>
    <w:rsid w:val="00934B01"/>
    <w:rsid w:val="0093529A"/>
    <w:rsid w:val="009359EA"/>
    <w:rsid w:val="00935D00"/>
    <w:rsid w:val="00936224"/>
    <w:rsid w:val="00936C6F"/>
    <w:rsid w:val="00940933"/>
    <w:rsid w:val="00940E34"/>
    <w:rsid w:val="00940F4A"/>
    <w:rsid w:val="00941223"/>
    <w:rsid w:val="00941D9E"/>
    <w:rsid w:val="00942416"/>
    <w:rsid w:val="009443D3"/>
    <w:rsid w:val="009449DC"/>
    <w:rsid w:val="00945949"/>
    <w:rsid w:val="00946DF3"/>
    <w:rsid w:val="009477B5"/>
    <w:rsid w:val="00947ABA"/>
    <w:rsid w:val="0095204F"/>
    <w:rsid w:val="00952670"/>
    <w:rsid w:val="0095419C"/>
    <w:rsid w:val="0095512C"/>
    <w:rsid w:val="00955721"/>
    <w:rsid w:val="00955835"/>
    <w:rsid w:val="00955CCB"/>
    <w:rsid w:val="0095620A"/>
    <w:rsid w:val="00956BBC"/>
    <w:rsid w:val="0096053F"/>
    <w:rsid w:val="00961D46"/>
    <w:rsid w:val="00962D98"/>
    <w:rsid w:val="009651F2"/>
    <w:rsid w:val="00966A50"/>
    <w:rsid w:val="00971745"/>
    <w:rsid w:val="009724BF"/>
    <w:rsid w:val="00973546"/>
    <w:rsid w:val="0097394B"/>
    <w:rsid w:val="0097494E"/>
    <w:rsid w:val="00974B26"/>
    <w:rsid w:val="009751D7"/>
    <w:rsid w:val="0097570A"/>
    <w:rsid w:val="009770C7"/>
    <w:rsid w:val="00980AE2"/>
    <w:rsid w:val="00980C1B"/>
    <w:rsid w:val="0098131B"/>
    <w:rsid w:val="009851E4"/>
    <w:rsid w:val="009860D1"/>
    <w:rsid w:val="009862F2"/>
    <w:rsid w:val="00987E8B"/>
    <w:rsid w:val="00991932"/>
    <w:rsid w:val="009922A1"/>
    <w:rsid w:val="00994610"/>
    <w:rsid w:val="0099532E"/>
    <w:rsid w:val="00995BC8"/>
    <w:rsid w:val="00996D9C"/>
    <w:rsid w:val="0099762C"/>
    <w:rsid w:val="00997EDB"/>
    <w:rsid w:val="009A1928"/>
    <w:rsid w:val="009A1FC7"/>
    <w:rsid w:val="009A2105"/>
    <w:rsid w:val="009A62EB"/>
    <w:rsid w:val="009B034E"/>
    <w:rsid w:val="009B0939"/>
    <w:rsid w:val="009B1D40"/>
    <w:rsid w:val="009B38E0"/>
    <w:rsid w:val="009B3DCA"/>
    <w:rsid w:val="009B4073"/>
    <w:rsid w:val="009B48E1"/>
    <w:rsid w:val="009B5214"/>
    <w:rsid w:val="009B66E5"/>
    <w:rsid w:val="009B71EE"/>
    <w:rsid w:val="009C1BDB"/>
    <w:rsid w:val="009C486C"/>
    <w:rsid w:val="009C4CCC"/>
    <w:rsid w:val="009C5197"/>
    <w:rsid w:val="009C7C29"/>
    <w:rsid w:val="009D03E4"/>
    <w:rsid w:val="009D0512"/>
    <w:rsid w:val="009D218A"/>
    <w:rsid w:val="009D53FB"/>
    <w:rsid w:val="009D6A98"/>
    <w:rsid w:val="009D7345"/>
    <w:rsid w:val="009E12B4"/>
    <w:rsid w:val="009E131A"/>
    <w:rsid w:val="009E16F4"/>
    <w:rsid w:val="009E30B2"/>
    <w:rsid w:val="009E3754"/>
    <w:rsid w:val="009E43ED"/>
    <w:rsid w:val="009F0F5D"/>
    <w:rsid w:val="009F0FEB"/>
    <w:rsid w:val="009F33A8"/>
    <w:rsid w:val="009F3980"/>
    <w:rsid w:val="009F3B1C"/>
    <w:rsid w:val="009F43EA"/>
    <w:rsid w:val="009F49D3"/>
    <w:rsid w:val="009F5A39"/>
    <w:rsid w:val="009F6119"/>
    <w:rsid w:val="00A01B28"/>
    <w:rsid w:val="00A0414E"/>
    <w:rsid w:val="00A04ED7"/>
    <w:rsid w:val="00A04F0D"/>
    <w:rsid w:val="00A05E14"/>
    <w:rsid w:val="00A06C44"/>
    <w:rsid w:val="00A11018"/>
    <w:rsid w:val="00A11061"/>
    <w:rsid w:val="00A11F15"/>
    <w:rsid w:val="00A12140"/>
    <w:rsid w:val="00A13BC4"/>
    <w:rsid w:val="00A13E39"/>
    <w:rsid w:val="00A16BB3"/>
    <w:rsid w:val="00A17141"/>
    <w:rsid w:val="00A17569"/>
    <w:rsid w:val="00A205C2"/>
    <w:rsid w:val="00A219C7"/>
    <w:rsid w:val="00A2373E"/>
    <w:rsid w:val="00A24153"/>
    <w:rsid w:val="00A24B25"/>
    <w:rsid w:val="00A25C5F"/>
    <w:rsid w:val="00A27410"/>
    <w:rsid w:val="00A278FB"/>
    <w:rsid w:val="00A3064C"/>
    <w:rsid w:val="00A30BE6"/>
    <w:rsid w:val="00A30EF6"/>
    <w:rsid w:val="00A31F85"/>
    <w:rsid w:val="00A332D2"/>
    <w:rsid w:val="00A348D2"/>
    <w:rsid w:val="00A351EC"/>
    <w:rsid w:val="00A3590C"/>
    <w:rsid w:val="00A35986"/>
    <w:rsid w:val="00A37030"/>
    <w:rsid w:val="00A413E7"/>
    <w:rsid w:val="00A419F6"/>
    <w:rsid w:val="00A41D8D"/>
    <w:rsid w:val="00A42092"/>
    <w:rsid w:val="00A4361D"/>
    <w:rsid w:val="00A45111"/>
    <w:rsid w:val="00A46314"/>
    <w:rsid w:val="00A47184"/>
    <w:rsid w:val="00A472DC"/>
    <w:rsid w:val="00A47557"/>
    <w:rsid w:val="00A50281"/>
    <w:rsid w:val="00A518AD"/>
    <w:rsid w:val="00A52138"/>
    <w:rsid w:val="00A536F3"/>
    <w:rsid w:val="00A53868"/>
    <w:rsid w:val="00A53E32"/>
    <w:rsid w:val="00A55FA7"/>
    <w:rsid w:val="00A5681D"/>
    <w:rsid w:val="00A56A47"/>
    <w:rsid w:val="00A572B2"/>
    <w:rsid w:val="00A575B2"/>
    <w:rsid w:val="00A577D0"/>
    <w:rsid w:val="00A60C6A"/>
    <w:rsid w:val="00A60CC5"/>
    <w:rsid w:val="00A616C6"/>
    <w:rsid w:val="00A63082"/>
    <w:rsid w:val="00A6397F"/>
    <w:rsid w:val="00A63D3A"/>
    <w:rsid w:val="00A63DBC"/>
    <w:rsid w:val="00A644E0"/>
    <w:rsid w:val="00A67E49"/>
    <w:rsid w:val="00A67F85"/>
    <w:rsid w:val="00A70F81"/>
    <w:rsid w:val="00A712BE"/>
    <w:rsid w:val="00A71EAC"/>
    <w:rsid w:val="00A73EC6"/>
    <w:rsid w:val="00A77188"/>
    <w:rsid w:val="00A775A7"/>
    <w:rsid w:val="00A77B04"/>
    <w:rsid w:val="00A77CC8"/>
    <w:rsid w:val="00A8362E"/>
    <w:rsid w:val="00A8462B"/>
    <w:rsid w:val="00A8553B"/>
    <w:rsid w:val="00A90EE2"/>
    <w:rsid w:val="00A91C4C"/>
    <w:rsid w:val="00A922EA"/>
    <w:rsid w:val="00A93081"/>
    <w:rsid w:val="00A9529B"/>
    <w:rsid w:val="00A95B22"/>
    <w:rsid w:val="00AA19A0"/>
    <w:rsid w:val="00AA3B36"/>
    <w:rsid w:val="00AA4BAF"/>
    <w:rsid w:val="00AA4DCD"/>
    <w:rsid w:val="00AA4F18"/>
    <w:rsid w:val="00AA508F"/>
    <w:rsid w:val="00AA737B"/>
    <w:rsid w:val="00AB08B2"/>
    <w:rsid w:val="00AB1D55"/>
    <w:rsid w:val="00AB2BD1"/>
    <w:rsid w:val="00AB3A85"/>
    <w:rsid w:val="00AB443A"/>
    <w:rsid w:val="00AB5486"/>
    <w:rsid w:val="00AC100D"/>
    <w:rsid w:val="00AC1ABC"/>
    <w:rsid w:val="00AC5A0E"/>
    <w:rsid w:val="00AC61F9"/>
    <w:rsid w:val="00AD1475"/>
    <w:rsid w:val="00AD1E95"/>
    <w:rsid w:val="00AD31DE"/>
    <w:rsid w:val="00AD375A"/>
    <w:rsid w:val="00AD3EF5"/>
    <w:rsid w:val="00AD576E"/>
    <w:rsid w:val="00AD5CFA"/>
    <w:rsid w:val="00AE0C78"/>
    <w:rsid w:val="00AE0DE9"/>
    <w:rsid w:val="00AE1A30"/>
    <w:rsid w:val="00AE1D63"/>
    <w:rsid w:val="00AE21BB"/>
    <w:rsid w:val="00AE2963"/>
    <w:rsid w:val="00AE34CC"/>
    <w:rsid w:val="00AE34F1"/>
    <w:rsid w:val="00AE3AD7"/>
    <w:rsid w:val="00AE53E1"/>
    <w:rsid w:val="00AE6CB7"/>
    <w:rsid w:val="00AE763F"/>
    <w:rsid w:val="00AE7A8B"/>
    <w:rsid w:val="00AE7AC3"/>
    <w:rsid w:val="00AE7E53"/>
    <w:rsid w:val="00AF1FBA"/>
    <w:rsid w:val="00AF3E39"/>
    <w:rsid w:val="00AF427C"/>
    <w:rsid w:val="00AF498C"/>
    <w:rsid w:val="00AF5361"/>
    <w:rsid w:val="00AF578C"/>
    <w:rsid w:val="00AF68DB"/>
    <w:rsid w:val="00B011AD"/>
    <w:rsid w:val="00B0321C"/>
    <w:rsid w:val="00B036DD"/>
    <w:rsid w:val="00B03F59"/>
    <w:rsid w:val="00B043CA"/>
    <w:rsid w:val="00B044F5"/>
    <w:rsid w:val="00B04DA9"/>
    <w:rsid w:val="00B065A7"/>
    <w:rsid w:val="00B10D7A"/>
    <w:rsid w:val="00B10FB8"/>
    <w:rsid w:val="00B11AFD"/>
    <w:rsid w:val="00B1260D"/>
    <w:rsid w:val="00B13379"/>
    <w:rsid w:val="00B13D0E"/>
    <w:rsid w:val="00B157B0"/>
    <w:rsid w:val="00B16F51"/>
    <w:rsid w:val="00B2040A"/>
    <w:rsid w:val="00B206DC"/>
    <w:rsid w:val="00B2079A"/>
    <w:rsid w:val="00B21488"/>
    <w:rsid w:val="00B22574"/>
    <w:rsid w:val="00B22DAA"/>
    <w:rsid w:val="00B24265"/>
    <w:rsid w:val="00B25A2F"/>
    <w:rsid w:val="00B26645"/>
    <w:rsid w:val="00B27888"/>
    <w:rsid w:val="00B27A58"/>
    <w:rsid w:val="00B3113A"/>
    <w:rsid w:val="00B31356"/>
    <w:rsid w:val="00B316AB"/>
    <w:rsid w:val="00B32104"/>
    <w:rsid w:val="00B329D1"/>
    <w:rsid w:val="00B33479"/>
    <w:rsid w:val="00B338EB"/>
    <w:rsid w:val="00B345F9"/>
    <w:rsid w:val="00B34C70"/>
    <w:rsid w:val="00B34CD7"/>
    <w:rsid w:val="00B35BC9"/>
    <w:rsid w:val="00B417C3"/>
    <w:rsid w:val="00B41A90"/>
    <w:rsid w:val="00B41EE3"/>
    <w:rsid w:val="00B42B18"/>
    <w:rsid w:val="00B43A8B"/>
    <w:rsid w:val="00B46171"/>
    <w:rsid w:val="00B46607"/>
    <w:rsid w:val="00B47638"/>
    <w:rsid w:val="00B477DF"/>
    <w:rsid w:val="00B508EC"/>
    <w:rsid w:val="00B50A8D"/>
    <w:rsid w:val="00B5376C"/>
    <w:rsid w:val="00B539A7"/>
    <w:rsid w:val="00B5469D"/>
    <w:rsid w:val="00B5507C"/>
    <w:rsid w:val="00B55154"/>
    <w:rsid w:val="00B55428"/>
    <w:rsid w:val="00B56BA3"/>
    <w:rsid w:val="00B57223"/>
    <w:rsid w:val="00B604A4"/>
    <w:rsid w:val="00B618B3"/>
    <w:rsid w:val="00B61A08"/>
    <w:rsid w:val="00B627E9"/>
    <w:rsid w:val="00B62C9F"/>
    <w:rsid w:val="00B63231"/>
    <w:rsid w:val="00B63443"/>
    <w:rsid w:val="00B639A8"/>
    <w:rsid w:val="00B63A70"/>
    <w:rsid w:val="00B67E6B"/>
    <w:rsid w:val="00B67F80"/>
    <w:rsid w:val="00B70B7E"/>
    <w:rsid w:val="00B71859"/>
    <w:rsid w:val="00B7582C"/>
    <w:rsid w:val="00B7614F"/>
    <w:rsid w:val="00B762CC"/>
    <w:rsid w:val="00B77A42"/>
    <w:rsid w:val="00B80FE6"/>
    <w:rsid w:val="00B810D4"/>
    <w:rsid w:val="00B83E12"/>
    <w:rsid w:val="00B846AF"/>
    <w:rsid w:val="00B84726"/>
    <w:rsid w:val="00B85076"/>
    <w:rsid w:val="00B86CC6"/>
    <w:rsid w:val="00B903A5"/>
    <w:rsid w:val="00B91C66"/>
    <w:rsid w:val="00B91D7E"/>
    <w:rsid w:val="00B928F5"/>
    <w:rsid w:val="00B929AD"/>
    <w:rsid w:val="00B933AD"/>
    <w:rsid w:val="00B93A98"/>
    <w:rsid w:val="00B9619E"/>
    <w:rsid w:val="00B961C3"/>
    <w:rsid w:val="00B96294"/>
    <w:rsid w:val="00B963AC"/>
    <w:rsid w:val="00B967DF"/>
    <w:rsid w:val="00B97457"/>
    <w:rsid w:val="00B97A32"/>
    <w:rsid w:val="00BA0942"/>
    <w:rsid w:val="00BA0E59"/>
    <w:rsid w:val="00BA1889"/>
    <w:rsid w:val="00BA1C16"/>
    <w:rsid w:val="00BA271D"/>
    <w:rsid w:val="00BA3988"/>
    <w:rsid w:val="00BA39A8"/>
    <w:rsid w:val="00BA3D11"/>
    <w:rsid w:val="00BA3DA9"/>
    <w:rsid w:val="00BA5FBD"/>
    <w:rsid w:val="00BA661C"/>
    <w:rsid w:val="00BA6757"/>
    <w:rsid w:val="00BA768C"/>
    <w:rsid w:val="00BB0137"/>
    <w:rsid w:val="00BB05C5"/>
    <w:rsid w:val="00BB0773"/>
    <w:rsid w:val="00BB125C"/>
    <w:rsid w:val="00BB1AFA"/>
    <w:rsid w:val="00BB1CF3"/>
    <w:rsid w:val="00BB2A16"/>
    <w:rsid w:val="00BB2A79"/>
    <w:rsid w:val="00BB34D4"/>
    <w:rsid w:val="00BB6C96"/>
    <w:rsid w:val="00BB7991"/>
    <w:rsid w:val="00BB7E87"/>
    <w:rsid w:val="00BC0502"/>
    <w:rsid w:val="00BC200F"/>
    <w:rsid w:val="00BC21FD"/>
    <w:rsid w:val="00BC230A"/>
    <w:rsid w:val="00BC3DBE"/>
    <w:rsid w:val="00BC4455"/>
    <w:rsid w:val="00BC6536"/>
    <w:rsid w:val="00BC683C"/>
    <w:rsid w:val="00BC747A"/>
    <w:rsid w:val="00BC78C3"/>
    <w:rsid w:val="00BC7F68"/>
    <w:rsid w:val="00BD02C3"/>
    <w:rsid w:val="00BD18C5"/>
    <w:rsid w:val="00BD266F"/>
    <w:rsid w:val="00BD360C"/>
    <w:rsid w:val="00BD3A46"/>
    <w:rsid w:val="00BD4737"/>
    <w:rsid w:val="00BD4EB9"/>
    <w:rsid w:val="00BD5BFC"/>
    <w:rsid w:val="00BD67AA"/>
    <w:rsid w:val="00BD7813"/>
    <w:rsid w:val="00BD7AEA"/>
    <w:rsid w:val="00BE177A"/>
    <w:rsid w:val="00BE2CAE"/>
    <w:rsid w:val="00BE36AE"/>
    <w:rsid w:val="00BE3934"/>
    <w:rsid w:val="00BE3A10"/>
    <w:rsid w:val="00BE4475"/>
    <w:rsid w:val="00BE5FBB"/>
    <w:rsid w:val="00BE6C8E"/>
    <w:rsid w:val="00BF0F63"/>
    <w:rsid w:val="00BF17F0"/>
    <w:rsid w:val="00BF30E1"/>
    <w:rsid w:val="00BF5CF1"/>
    <w:rsid w:val="00BF7704"/>
    <w:rsid w:val="00BF7F16"/>
    <w:rsid w:val="00C0202C"/>
    <w:rsid w:val="00C03677"/>
    <w:rsid w:val="00C03F54"/>
    <w:rsid w:val="00C06B79"/>
    <w:rsid w:val="00C07C0C"/>
    <w:rsid w:val="00C07C4A"/>
    <w:rsid w:val="00C11F85"/>
    <w:rsid w:val="00C15864"/>
    <w:rsid w:val="00C15E84"/>
    <w:rsid w:val="00C17ECE"/>
    <w:rsid w:val="00C20790"/>
    <w:rsid w:val="00C20EE1"/>
    <w:rsid w:val="00C2260B"/>
    <w:rsid w:val="00C22E66"/>
    <w:rsid w:val="00C23DCC"/>
    <w:rsid w:val="00C24EAB"/>
    <w:rsid w:val="00C2508A"/>
    <w:rsid w:val="00C25454"/>
    <w:rsid w:val="00C25733"/>
    <w:rsid w:val="00C2586B"/>
    <w:rsid w:val="00C25FC0"/>
    <w:rsid w:val="00C26171"/>
    <w:rsid w:val="00C2771F"/>
    <w:rsid w:val="00C277B2"/>
    <w:rsid w:val="00C27C82"/>
    <w:rsid w:val="00C31718"/>
    <w:rsid w:val="00C31F97"/>
    <w:rsid w:val="00C343D4"/>
    <w:rsid w:val="00C34DD1"/>
    <w:rsid w:val="00C36A9B"/>
    <w:rsid w:val="00C36D22"/>
    <w:rsid w:val="00C36E44"/>
    <w:rsid w:val="00C37605"/>
    <w:rsid w:val="00C37C76"/>
    <w:rsid w:val="00C37F14"/>
    <w:rsid w:val="00C4118F"/>
    <w:rsid w:val="00C41371"/>
    <w:rsid w:val="00C4240F"/>
    <w:rsid w:val="00C42F97"/>
    <w:rsid w:val="00C4355B"/>
    <w:rsid w:val="00C443FC"/>
    <w:rsid w:val="00C454CA"/>
    <w:rsid w:val="00C45B83"/>
    <w:rsid w:val="00C476AB"/>
    <w:rsid w:val="00C5024E"/>
    <w:rsid w:val="00C512DE"/>
    <w:rsid w:val="00C515A1"/>
    <w:rsid w:val="00C5237E"/>
    <w:rsid w:val="00C53DD8"/>
    <w:rsid w:val="00C5422D"/>
    <w:rsid w:val="00C55806"/>
    <w:rsid w:val="00C55FC4"/>
    <w:rsid w:val="00C576F2"/>
    <w:rsid w:val="00C60A04"/>
    <w:rsid w:val="00C61105"/>
    <w:rsid w:val="00C6368F"/>
    <w:rsid w:val="00C66191"/>
    <w:rsid w:val="00C67A89"/>
    <w:rsid w:val="00C7142F"/>
    <w:rsid w:val="00C7148F"/>
    <w:rsid w:val="00C73C5E"/>
    <w:rsid w:val="00C74915"/>
    <w:rsid w:val="00C7750A"/>
    <w:rsid w:val="00C77906"/>
    <w:rsid w:val="00C81B8E"/>
    <w:rsid w:val="00C823C3"/>
    <w:rsid w:val="00C8261E"/>
    <w:rsid w:val="00C827DC"/>
    <w:rsid w:val="00C86926"/>
    <w:rsid w:val="00C8716C"/>
    <w:rsid w:val="00C879A4"/>
    <w:rsid w:val="00C87DF3"/>
    <w:rsid w:val="00C90189"/>
    <w:rsid w:val="00C91C14"/>
    <w:rsid w:val="00C92338"/>
    <w:rsid w:val="00C926D6"/>
    <w:rsid w:val="00C935AC"/>
    <w:rsid w:val="00C94515"/>
    <w:rsid w:val="00C94F5F"/>
    <w:rsid w:val="00C94F77"/>
    <w:rsid w:val="00C95CF0"/>
    <w:rsid w:val="00CA1536"/>
    <w:rsid w:val="00CA275A"/>
    <w:rsid w:val="00CA4102"/>
    <w:rsid w:val="00CA466A"/>
    <w:rsid w:val="00CA56C7"/>
    <w:rsid w:val="00CA6C33"/>
    <w:rsid w:val="00CB03A6"/>
    <w:rsid w:val="00CB03C8"/>
    <w:rsid w:val="00CB174C"/>
    <w:rsid w:val="00CB2CF3"/>
    <w:rsid w:val="00CB3652"/>
    <w:rsid w:val="00CB41DD"/>
    <w:rsid w:val="00CB4B88"/>
    <w:rsid w:val="00CB6CB9"/>
    <w:rsid w:val="00CB6E99"/>
    <w:rsid w:val="00CB7A0E"/>
    <w:rsid w:val="00CC0977"/>
    <w:rsid w:val="00CC0C9F"/>
    <w:rsid w:val="00CC0D5E"/>
    <w:rsid w:val="00CC1250"/>
    <w:rsid w:val="00CC2DA4"/>
    <w:rsid w:val="00CC41A8"/>
    <w:rsid w:val="00CD00DB"/>
    <w:rsid w:val="00CD0116"/>
    <w:rsid w:val="00CD289A"/>
    <w:rsid w:val="00CD3BDC"/>
    <w:rsid w:val="00CD4ABF"/>
    <w:rsid w:val="00CD4DBD"/>
    <w:rsid w:val="00CD51EB"/>
    <w:rsid w:val="00CD5390"/>
    <w:rsid w:val="00CD5CD9"/>
    <w:rsid w:val="00CD5E75"/>
    <w:rsid w:val="00CD7E5B"/>
    <w:rsid w:val="00CE018E"/>
    <w:rsid w:val="00CE2525"/>
    <w:rsid w:val="00CE2D47"/>
    <w:rsid w:val="00CE450D"/>
    <w:rsid w:val="00CE4FA6"/>
    <w:rsid w:val="00CE58A4"/>
    <w:rsid w:val="00CE58F1"/>
    <w:rsid w:val="00CE6E9B"/>
    <w:rsid w:val="00CE726C"/>
    <w:rsid w:val="00CF0698"/>
    <w:rsid w:val="00CF2908"/>
    <w:rsid w:val="00CF4D6B"/>
    <w:rsid w:val="00CF5397"/>
    <w:rsid w:val="00CF6CCF"/>
    <w:rsid w:val="00CF7549"/>
    <w:rsid w:val="00CF793F"/>
    <w:rsid w:val="00D00881"/>
    <w:rsid w:val="00D01E06"/>
    <w:rsid w:val="00D03EF0"/>
    <w:rsid w:val="00D04DE5"/>
    <w:rsid w:val="00D051EF"/>
    <w:rsid w:val="00D052CE"/>
    <w:rsid w:val="00D069F6"/>
    <w:rsid w:val="00D113DC"/>
    <w:rsid w:val="00D11915"/>
    <w:rsid w:val="00D1586E"/>
    <w:rsid w:val="00D15CE2"/>
    <w:rsid w:val="00D1732C"/>
    <w:rsid w:val="00D17391"/>
    <w:rsid w:val="00D1778C"/>
    <w:rsid w:val="00D22354"/>
    <w:rsid w:val="00D23C19"/>
    <w:rsid w:val="00D257B6"/>
    <w:rsid w:val="00D273B4"/>
    <w:rsid w:val="00D27BBC"/>
    <w:rsid w:val="00D27C21"/>
    <w:rsid w:val="00D27FCB"/>
    <w:rsid w:val="00D32A6D"/>
    <w:rsid w:val="00D32BBE"/>
    <w:rsid w:val="00D33F5A"/>
    <w:rsid w:val="00D344F7"/>
    <w:rsid w:val="00D35B65"/>
    <w:rsid w:val="00D41183"/>
    <w:rsid w:val="00D412E3"/>
    <w:rsid w:val="00D41F1E"/>
    <w:rsid w:val="00D43E32"/>
    <w:rsid w:val="00D44F6F"/>
    <w:rsid w:val="00D50401"/>
    <w:rsid w:val="00D50861"/>
    <w:rsid w:val="00D50D80"/>
    <w:rsid w:val="00D50EA2"/>
    <w:rsid w:val="00D53370"/>
    <w:rsid w:val="00D54AEE"/>
    <w:rsid w:val="00D55945"/>
    <w:rsid w:val="00D55FF2"/>
    <w:rsid w:val="00D560EA"/>
    <w:rsid w:val="00D57F66"/>
    <w:rsid w:val="00D60D34"/>
    <w:rsid w:val="00D62B60"/>
    <w:rsid w:val="00D631CC"/>
    <w:rsid w:val="00D640B1"/>
    <w:rsid w:val="00D64792"/>
    <w:rsid w:val="00D66640"/>
    <w:rsid w:val="00D675F7"/>
    <w:rsid w:val="00D6764C"/>
    <w:rsid w:val="00D704C4"/>
    <w:rsid w:val="00D71F93"/>
    <w:rsid w:val="00D72616"/>
    <w:rsid w:val="00D73896"/>
    <w:rsid w:val="00D7519E"/>
    <w:rsid w:val="00D75294"/>
    <w:rsid w:val="00D75655"/>
    <w:rsid w:val="00D76B9D"/>
    <w:rsid w:val="00D77AE9"/>
    <w:rsid w:val="00D80955"/>
    <w:rsid w:val="00D80BAC"/>
    <w:rsid w:val="00D810F7"/>
    <w:rsid w:val="00D81366"/>
    <w:rsid w:val="00D816DC"/>
    <w:rsid w:val="00D85FBA"/>
    <w:rsid w:val="00D86358"/>
    <w:rsid w:val="00D9122F"/>
    <w:rsid w:val="00D916C1"/>
    <w:rsid w:val="00D92FAE"/>
    <w:rsid w:val="00D94A4E"/>
    <w:rsid w:val="00D955AD"/>
    <w:rsid w:val="00D957F3"/>
    <w:rsid w:val="00D95853"/>
    <w:rsid w:val="00D95CAF"/>
    <w:rsid w:val="00D97F40"/>
    <w:rsid w:val="00DA0421"/>
    <w:rsid w:val="00DA0D6C"/>
    <w:rsid w:val="00DA2420"/>
    <w:rsid w:val="00DA246E"/>
    <w:rsid w:val="00DA2735"/>
    <w:rsid w:val="00DA4E20"/>
    <w:rsid w:val="00DA6D5C"/>
    <w:rsid w:val="00DB3ABC"/>
    <w:rsid w:val="00DB3B13"/>
    <w:rsid w:val="00DB5087"/>
    <w:rsid w:val="00DB6DF0"/>
    <w:rsid w:val="00DB6F67"/>
    <w:rsid w:val="00DB7308"/>
    <w:rsid w:val="00DC0138"/>
    <w:rsid w:val="00DC04AD"/>
    <w:rsid w:val="00DC0D0A"/>
    <w:rsid w:val="00DC0EFB"/>
    <w:rsid w:val="00DC17E1"/>
    <w:rsid w:val="00DC1947"/>
    <w:rsid w:val="00DC1A83"/>
    <w:rsid w:val="00DC2EA3"/>
    <w:rsid w:val="00DC3C41"/>
    <w:rsid w:val="00DC43EF"/>
    <w:rsid w:val="00DC5947"/>
    <w:rsid w:val="00DD0BE0"/>
    <w:rsid w:val="00DD1424"/>
    <w:rsid w:val="00DD260F"/>
    <w:rsid w:val="00DD3C33"/>
    <w:rsid w:val="00DD3C8B"/>
    <w:rsid w:val="00DD3F9B"/>
    <w:rsid w:val="00DD5C93"/>
    <w:rsid w:val="00DD61CE"/>
    <w:rsid w:val="00DD7CAF"/>
    <w:rsid w:val="00DE27B2"/>
    <w:rsid w:val="00DE42D5"/>
    <w:rsid w:val="00DE531E"/>
    <w:rsid w:val="00DE54C0"/>
    <w:rsid w:val="00DE562B"/>
    <w:rsid w:val="00DE5DBD"/>
    <w:rsid w:val="00DE7A36"/>
    <w:rsid w:val="00DE7CD9"/>
    <w:rsid w:val="00DF000A"/>
    <w:rsid w:val="00DF2CD4"/>
    <w:rsid w:val="00DF2D0F"/>
    <w:rsid w:val="00DF4010"/>
    <w:rsid w:val="00DF4CF3"/>
    <w:rsid w:val="00DF4E26"/>
    <w:rsid w:val="00DF54B1"/>
    <w:rsid w:val="00DF696F"/>
    <w:rsid w:val="00DF6E97"/>
    <w:rsid w:val="00E0030A"/>
    <w:rsid w:val="00E003C4"/>
    <w:rsid w:val="00E00535"/>
    <w:rsid w:val="00E0088C"/>
    <w:rsid w:val="00E00C39"/>
    <w:rsid w:val="00E0156B"/>
    <w:rsid w:val="00E017C9"/>
    <w:rsid w:val="00E01A5C"/>
    <w:rsid w:val="00E01C5B"/>
    <w:rsid w:val="00E03862"/>
    <w:rsid w:val="00E04C6D"/>
    <w:rsid w:val="00E06BD6"/>
    <w:rsid w:val="00E10FAD"/>
    <w:rsid w:val="00E111CC"/>
    <w:rsid w:val="00E112B0"/>
    <w:rsid w:val="00E12C34"/>
    <w:rsid w:val="00E13D83"/>
    <w:rsid w:val="00E14F23"/>
    <w:rsid w:val="00E1622B"/>
    <w:rsid w:val="00E17C02"/>
    <w:rsid w:val="00E20BE1"/>
    <w:rsid w:val="00E21DD1"/>
    <w:rsid w:val="00E23C3A"/>
    <w:rsid w:val="00E254DC"/>
    <w:rsid w:val="00E2585E"/>
    <w:rsid w:val="00E262FD"/>
    <w:rsid w:val="00E26BEC"/>
    <w:rsid w:val="00E26C36"/>
    <w:rsid w:val="00E27EBF"/>
    <w:rsid w:val="00E315EE"/>
    <w:rsid w:val="00E32CA6"/>
    <w:rsid w:val="00E333AF"/>
    <w:rsid w:val="00E34A65"/>
    <w:rsid w:val="00E36D4B"/>
    <w:rsid w:val="00E379BA"/>
    <w:rsid w:val="00E42863"/>
    <w:rsid w:val="00E42A07"/>
    <w:rsid w:val="00E42FE1"/>
    <w:rsid w:val="00E45740"/>
    <w:rsid w:val="00E467DE"/>
    <w:rsid w:val="00E47288"/>
    <w:rsid w:val="00E47E4B"/>
    <w:rsid w:val="00E516D4"/>
    <w:rsid w:val="00E52507"/>
    <w:rsid w:val="00E542AB"/>
    <w:rsid w:val="00E550C3"/>
    <w:rsid w:val="00E55FE8"/>
    <w:rsid w:val="00E56C90"/>
    <w:rsid w:val="00E56EB1"/>
    <w:rsid w:val="00E648F6"/>
    <w:rsid w:val="00E64DDE"/>
    <w:rsid w:val="00E666D4"/>
    <w:rsid w:val="00E67049"/>
    <w:rsid w:val="00E6731E"/>
    <w:rsid w:val="00E679B8"/>
    <w:rsid w:val="00E67CC1"/>
    <w:rsid w:val="00E700A0"/>
    <w:rsid w:val="00E72494"/>
    <w:rsid w:val="00E743D8"/>
    <w:rsid w:val="00E750A2"/>
    <w:rsid w:val="00E751A7"/>
    <w:rsid w:val="00E75712"/>
    <w:rsid w:val="00E75AA2"/>
    <w:rsid w:val="00E761C7"/>
    <w:rsid w:val="00E763AC"/>
    <w:rsid w:val="00E77A98"/>
    <w:rsid w:val="00E77E96"/>
    <w:rsid w:val="00E80A96"/>
    <w:rsid w:val="00E83783"/>
    <w:rsid w:val="00E839BA"/>
    <w:rsid w:val="00E83AA9"/>
    <w:rsid w:val="00E84719"/>
    <w:rsid w:val="00E84ED1"/>
    <w:rsid w:val="00E85D1D"/>
    <w:rsid w:val="00E8660B"/>
    <w:rsid w:val="00E86A88"/>
    <w:rsid w:val="00E8713C"/>
    <w:rsid w:val="00E91357"/>
    <w:rsid w:val="00E915BE"/>
    <w:rsid w:val="00E9696C"/>
    <w:rsid w:val="00E97D3E"/>
    <w:rsid w:val="00EA07FA"/>
    <w:rsid w:val="00EA3C97"/>
    <w:rsid w:val="00EA41F6"/>
    <w:rsid w:val="00EA4423"/>
    <w:rsid w:val="00EA4B51"/>
    <w:rsid w:val="00EA651A"/>
    <w:rsid w:val="00EA6C78"/>
    <w:rsid w:val="00EA7822"/>
    <w:rsid w:val="00EA78DA"/>
    <w:rsid w:val="00EB0A1C"/>
    <w:rsid w:val="00EB12B1"/>
    <w:rsid w:val="00EB16A9"/>
    <w:rsid w:val="00EB16CE"/>
    <w:rsid w:val="00EB192F"/>
    <w:rsid w:val="00EB2899"/>
    <w:rsid w:val="00EB2BA2"/>
    <w:rsid w:val="00EB49F3"/>
    <w:rsid w:val="00EB6985"/>
    <w:rsid w:val="00EC1510"/>
    <w:rsid w:val="00EC1BB0"/>
    <w:rsid w:val="00EC1DE7"/>
    <w:rsid w:val="00EC4F99"/>
    <w:rsid w:val="00EC662B"/>
    <w:rsid w:val="00ED000D"/>
    <w:rsid w:val="00ED219E"/>
    <w:rsid w:val="00ED4EEE"/>
    <w:rsid w:val="00ED50AB"/>
    <w:rsid w:val="00ED54D9"/>
    <w:rsid w:val="00ED6121"/>
    <w:rsid w:val="00EE0AC5"/>
    <w:rsid w:val="00EE0CA8"/>
    <w:rsid w:val="00EE1165"/>
    <w:rsid w:val="00EE1ED7"/>
    <w:rsid w:val="00EE54DF"/>
    <w:rsid w:val="00EF055A"/>
    <w:rsid w:val="00EF0795"/>
    <w:rsid w:val="00EF0C85"/>
    <w:rsid w:val="00EF0F90"/>
    <w:rsid w:val="00EF1391"/>
    <w:rsid w:val="00EF13E0"/>
    <w:rsid w:val="00EF2988"/>
    <w:rsid w:val="00EF42CA"/>
    <w:rsid w:val="00EF45B8"/>
    <w:rsid w:val="00EF4B0E"/>
    <w:rsid w:val="00EF5811"/>
    <w:rsid w:val="00EF757F"/>
    <w:rsid w:val="00EF7C75"/>
    <w:rsid w:val="00EF7E3E"/>
    <w:rsid w:val="00F00589"/>
    <w:rsid w:val="00F00621"/>
    <w:rsid w:val="00F01CE0"/>
    <w:rsid w:val="00F02126"/>
    <w:rsid w:val="00F04EC2"/>
    <w:rsid w:val="00F05885"/>
    <w:rsid w:val="00F06314"/>
    <w:rsid w:val="00F0783E"/>
    <w:rsid w:val="00F123CB"/>
    <w:rsid w:val="00F126A4"/>
    <w:rsid w:val="00F12BCA"/>
    <w:rsid w:val="00F13970"/>
    <w:rsid w:val="00F142A9"/>
    <w:rsid w:val="00F1648B"/>
    <w:rsid w:val="00F176DB"/>
    <w:rsid w:val="00F179C2"/>
    <w:rsid w:val="00F235EA"/>
    <w:rsid w:val="00F23F40"/>
    <w:rsid w:val="00F244C7"/>
    <w:rsid w:val="00F257ED"/>
    <w:rsid w:val="00F25E0C"/>
    <w:rsid w:val="00F2651D"/>
    <w:rsid w:val="00F2661A"/>
    <w:rsid w:val="00F27A36"/>
    <w:rsid w:val="00F27DFF"/>
    <w:rsid w:val="00F3042B"/>
    <w:rsid w:val="00F30B31"/>
    <w:rsid w:val="00F30DE0"/>
    <w:rsid w:val="00F329A2"/>
    <w:rsid w:val="00F33B0F"/>
    <w:rsid w:val="00F34718"/>
    <w:rsid w:val="00F36A6B"/>
    <w:rsid w:val="00F37962"/>
    <w:rsid w:val="00F4159E"/>
    <w:rsid w:val="00F41E90"/>
    <w:rsid w:val="00F424AD"/>
    <w:rsid w:val="00F476EC"/>
    <w:rsid w:val="00F47B30"/>
    <w:rsid w:val="00F47FD7"/>
    <w:rsid w:val="00F5203E"/>
    <w:rsid w:val="00F52957"/>
    <w:rsid w:val="00F5470C"/>
    <w:rsid w:val="00F54DD6"/>
    <w:rsid w:val="00F559D0"/>
    <w:rsid w:val="00F55D51"/>
    <w:rsid w:val="00F55DF3"/>
    <w:rsid w:val="00F56609"/>
    <w:rsid w:val="00F56CF5"/>
    <w:rsid w:val="00F60475"/>
    <w:rsid w:val="00F60581"/>
    <w:rsid w:val="00F60B04"/>
    <w:rsid w:val="00F61621"/>
    <w:rsid w:val="00F61EAB"/>
    <w:rsid w:val="00F63043"/>
    <w:rsid w:val="00F63124"/>
    <w:rsid w:val="00F63436"/>
    <w:rsid w:val="00F66B0F"/>
    <w:rsid w:val="00F67C96"/>
    <w:rsid w:val="00F70C49"/>
    <w:rsid w:val="00F721E7"/>
    <w:rsid w:val="00F728BC"/>
    <w:rsid w:val="00F728EF"/>
    <w:rsid w:val="00F73A39"/>
    <w:rsid w:val="00F74D83"/>
    <w:rsid w:val="00F75A51"/>
    <w:rsid w:val="00F76A23"/>
    <w:rsid w:val="00F76AA1"/>
    <w:rsid w:val="00F77919"/>
    <w:rsid w:val="00F82D9B"/>
    <w:rsid w:val="00F8368B"/>
    <w:rsid w:val="00F8602C"/>
    <w:rsid w:val="00F8637F"/>
    <w:rsid w:val="00F867D4"/>
    <w:rsid w:val="00F86E77"/>
    <w:rsid w:val="00F86FC0"/>
    <w:rsid w:val="00F8730F"/>
    <w:rsid w:val="00F8769E"/>
    <w:rsid w:val="00F93066"/>
    <w:rsid w:val="00F944A3"/>
    <w:rsid w:val="00F9452B"/>
    <w:rsid w:val="00F9484E"/>
    <w:rsid w:val="00F94D03"/>
    <w:rsid w:val="00F95769"/>
    <w:rsid w:val="00F9642A"/>
    <w:rsid w:val="00FA044E"/>
    <w:rsid w:val="00FA0722"/>
    <w:rsid w:val="00FA1302"/>
    <w:rsid w:val="00FA18D9"/>
    <w:rsid w:val="00FA1C7E"/>
    <w:rsid w:val="00FA407D"/>
    <w:rsid w:val="00FA4963"/>
    <w:rsid w:val="00FA4C43"/>
    <w:rsid w:val="00FA50D2"/>
    <w:rsid w:val="00FA6E87"/>
    <w:rsid w:val="00FA7220"/>
    <w:rsid w:val="00FA7611"/>
    <w:rsid w:val="00FA7652"/>
    <w:rsid w:val="00FA7702"/>
    <w:rsid w:val="00FB0288"/>
    <w:rsid w:val="00FB25AB"/>
    <w:rsid w:val="00FB3839"/>
    <w:rsid w:val="00FB449F"/>
    <w:rsid w:val="00FB520C"/>
    <w:rsid w:val="00FB547A"/>
    <w:rsid w:val="00FB5F31"/>
    <w:rsid w:val="00FB63C5"/>
    <w:rsid w:val="00FB6B6E"/>
    <w:rsid w:val="00FB7751"/>
    <w:rsid w:val="00FC1F65"/>
    <w:rsid w:val="00FC217C"/>
    <w:rsid w:val="00FC29BD"/>
    <w:rsid w:val="00FC34C9"/>
    <w:rsid w:val="00FC394D"/>
    <w:rsid w:val="00FC5901"/>
    <w:rsid w:val="00FC59D0"/>
    <w:rsid w:val="00FD0E73"/>
    <w:rsid w:val="00FD0E75"/>
    <w:rsid w:val="00FD1C9C"/>
    <w:rsid w:val="00FD298C"/>
    <w:rsid w:val="00FD2DD5"/>
    <w:rsid w:val="00FD2F7A"/>
    <w:rsid w:val="00FD3C9B"/>
    <w:rsid w:val="00FD4522"/>
    <w:rsid w:val="00FD4B81"/>
    <w:rsid w:val="00FD706E"/>
    <w:rsid w:val="00FD7F43"/>
    <w:rsid w:val="00FE0149"/>
    <w:rsid w:val="00FE3852"/>
    <w:rsid w:val="00FE3FC4"/>
    <w:rsid w:val="00FE455D"/>
    <w:rsid w:val="00FE4DDA"/>
    <w:rsid w:val="00FE6C14"/>
    <w:rsid w:val="00FE7712"/>
    <w:rsid w:val="00FF1F34"/>
    <w:rsid w:val="00FF4B09"/>
    <w:rsid w:val="00FF73BA"/>
    <w:rsid w:val="00FF761D"/>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1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unhideWhenUsed/>
    <w:rsid w:val="00E67049"/>
    <w:pPr>
      <w:jc w:val="left"/>
    </w:pPr>
  </w:style>
  <w:style w:type="character" w:customStyle="1" w:styleId="af1">
    <w:name w:val="コメント文字列 (文字)"/>
    <w:basedOn w:val="a0"/>
    <w:link w:val="af0"/>
    <w:uiPriority w:val="99"/>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 w:type="paragraph" w:styleId="af4">
    <w:name w:val="Revision"/>
    <w:hidden/>
    <w:uiPriority w:val="99"/>
    <w:semiHidden/>
    <w:rsid w:val="00FC34C9"/>
  </w:style>
  <w:style w:type="paragraph" w:styleId="af5">
    <w:name w:val="Plain Text"/>
    <w:basedOn w:val="a"/>
    <w:link w:val="af6"/>
    <w:uiPriority w:val="99"/>
    <w:unhideWhenUsed/>
    <w:rsid w:val="00357C69"/>
    <w:pPr>
      <w:jc w:val="left"/>
    </w:pPr>
    <w:rPr>
      <w:rFonts w:ascii="Yu Gothic" w:eastAsia="Yu Gothic" w:hAnsi="Courier New" w:cs="Courier New"/>
      <w:sz w:val="22"/>
    </w:rPr>
  </w:style>
  <w:style w:type="character" w:customStyle="1" w:styleId="af6">
    <w:name w:val="書式なし (文字)"/>
    <w:basedOn w:val="a0"/>
    <w:link w:val="af5"/>
    <w:uiPriority w:val="99"/>
    <w:rsid w:val="00357C6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35E2-D897-45D8-8ED9-83D06F9B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9384</Words>
  <Characters>53495</Characters>
  <Application>Microsoft Office Word</Application>
  <DocSecurity>0</DocSecurity>
  <Lines>445</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2025-09-09T07:55:00Z</dcterms:created>
  <dcterms:modified xsi:type="dcterms:W3CDTF">2025-09-09T07:55:00Z</dcterms:modified>
</cp:coreProperties>
</file>