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9C49" w14:textId="7F2E01F2" w:rsidR="00E44A6C" w:rsidRDefault="008A22E7">
      <w:pPr>
        <w:rPr>
          <w:b/>
          <w:bCs/>
        </w:rPr>
      </w:pPr>
      <w:r>
        <w:rPr>
          <w:rFonts w:hint="eastAsia"/>
          <w:b/>
          <w:bCs/>
        </w:rPr>
        <w:t>能勢町</w:t>
      </w:r>
    </w:p>
    <w:p w14:paraId="4B3D8502" w14:textId="2382DB42" w:rsidR="00190336" w:rsidRPr="00190336" w:rsidRDefault="008A22E7" w:rsidP="00190336">
      <w:pPr>
        <w:rPr>
          <w:b/>
          <w:bCs/>
        </w:rPr>
      </w:pPr>
      <w:r w:rsidRPr="008A22E7">
        <w:rPr>
          <w:rFonts w:hint="eastAsia"/>
          <w:b/>
          <w:bCs/>
        </w:rPr>
        <w:t>時代に合った地域の魅力を引き出す土地利用</w:t>
      </w:r>
      <w:r w:rsidR="00FA3135">
        <w:rPr>
          <w:rFonts w:hint="eastAsia"/>
          <w:b/>
          <w:bCs/>
        </w:rPr>
        <w:t xml:space="preserve">　</w:t>
      </w:r>
      <w:r w:rsidR="00190336" w:rsidRPr="00190336">
        <w:rPr>
          <w:rFonts w:hint="eastAsia"/>
          <w:b/>
          <w:bCs/>
        </w:rPr>
        <w:t>～</w:t>
      </w:r>
      <w:r w:rsidRPr="008A22E7">
        <w:rPr>
          <w:rFonts w:hint="eastAsia"/>
          <w:b/>
          <w:bCs/>
        </w:rPr>
        <w:t>宿野四区・大里・柏原地区まちづくり</w:t>
      </w:r>
      <w:r w:rsidR="00190336" w:rsidRPr="00190336">
        <w:rPr>
          <w:rFonts w:hint="eastAsia"/>
          <w:b/>
          <w:bCs/>
        </w:rPr>
        <w:t>～</w:t>
      </w:r>
    </w:p>
    <w:p w14:paraId="0D1935D4" w14:textId="1B32BCB7" w:rsidR="008E0758" w:rsidRDefault="008E0758"/>
    <w:p w14:paraId="47E0216D" w14:textId="761AC758" w:rsidR="00190336" w:rsidRDefault="008A22E7" w:rsidP="008A22E7">
      <w:r>
        <w:rPr>
          <w:rFonts w:hint="eastAsia"/>
        </w:rPr>
        <w:t xml:space="preserve">　能勢町は大阪のてっぺんに位置し、面積のおよそ</w:t>
      </w:r>
      <w:r>
        <w:t>8 割を森林が占める自然豊かな里山の風景が広がる</w:t>
      </w:r>
      <w:r>
        <w:rPr>
          <w:rFonts w:hint="eastAsia"/>
        </w:rPr>
        <w:t>まちです。本町では、第</w:t>
      </w:r>
      <w:r>
        <w:t>6 次総合計画の分野別計画</w:t>
      </w:r>
      <w:r>
        <w:rPr>
          <w:rFonts w:hint="eastAsia"/>
        </w:rPr>
        <w:t>である地域経済の活性化における施策として「時代に合った地域の魅力を引き出す土地利用」を掲げ、地域の魅力を生かした、安心して住み続けられるまちづくりを目指しています。</w:t>
      </w:r>
    </w:p>
    <w:p w14:paraId="2B80FB18" w14:textId="77777777" w:rsidR="00FA3135" w:rsidRPr="00190336" w:rsidRDefault="00FA3135" w:rsidP="00FA3135"/>
    <w:p w14:paraId="74DE6546" w14:textId="590ABBDA" w:rsidR="0014311B" w:rsidRDefault="0014311B">
      <w:r>
        <w:rPr>
          <w:rFonts w:hint="eastAsia"/>
        </w:rPr>
        <w:t>■</w:t>
      </w:r>
      <w:r w:rsidR="008A22E7" w:rsidRPr="008A22E7">
        <w:rPr>
          <w:rFonts w:hint="eastAsia"/>
          <w:b/>
          <w:bCs/>
        </w:rPr>
        <w:t>まちづくりの経緯と課題</w:t>
      </w:r>
    </w:p>
    <w:p w14:paraId="41201192" w14:textId="07804252" w:rsidR="008A22E7" w:rsidRDefault="008A22E7" w:rsidP="008A22E7">
      <w:r>
        <w:rPr>
          <w:rFonts w:hint="eastAsia"/>
        </w:rPr>
        <w:t xml:space="preserve">　本町は、農業の振興と農村の近代化を目標に、昭和</w:t>
      </w:r>
      <w:r>
        <w:t>53 年頃からほ場整備による基盤整備に取り組んでき</w:t>
      </w:r>
      <w:r>
        <w:rPr>
          <w:rFonts w:hint="eastAsia"/>
        </w:rPr>
        <w:t>ました。また、平成</w:t>
      </w:r>
      <w:r>
        <w:t>7 年に市街化区域と市街化調整区域の区域区分を決定し、美しい農村風景を守ってきま</w:t>
      </w:r>
      <w:r>
        <w:rPr>
          <w:rFonts w:hint="eastAsia"/>
        </w:rPr>
        <w:t>した。</w:t>
      </w:r>
    </w:p>
    <w:p w14:paraId="1C815025" w14:textId="5E7CEC53" w:rsidR="008A22E7" w:rsidRDefault="008A22E7" w:rsidP="008A22E7">
      <w:r>
        <w:rPr>
          <w:rFonts w:hint="eastAsia"/>
        </w:rPr>
        <w:t xml:space="preserve">　人口減少や農業経営者の高齢化が進行する中で、魅力ある里山の資源を次世代につなげていくため、地域での就労機会の確保に向けて農業以外の選択肢も用意することが重要となっています。</w:t>
      </w:r>
    </w:p>
    <w:p w14:paraId="3228E1B0" w14:textId="79831041" w:rsidR="008A22E7" w:rsidRDefault="008A22E7" w:rsidP="008A22E7">
      <w:r>
        <w:rPr>
          <w:rFonts w:hint="eastAsia"/>
        </w:rPr>
        <w:t xml:space="preserve">　しかし、市街化区域の面積が総面積の１％あまりと非常に小さく、すでに住宅や商業施設等に利用されていることから、地域活性化に向けた新たな産業を誘致するための用地がない状況です。</w:t>
      </w:r>
    </w:p>
    <w:p w14:paraId="409CE778" w14:textId="6566E790" w:rsidR="00FA3135" w:rsidRDefault="008A22E7" w:rsidP="008A22E7">
      <w:r>
        <w:rPr>
          <w:rFonts w:hint="eastAsia"/>
        </w:rPr>
        <w:t xml:space="preserve">　この状況を受けて、市街化調整区域の農地を産業用地として、土地利用転換を図っています。</w:t>
      </w:r>
    </w:p>
    <w:p w14:paraId="62C6A79F" w14:textId="77777777" w:rsidR="00FA3135" w:rsidRPr="00FA3135" w:rsidRDefault="00FA3135" w:rsidP="00FA3135"/>
    <w:p w14:paraId="7A4110F4" w14:textId="3BE1E1F7" w:rsidR="00E5116F" w:rsidRDefault="00E5116F">
      <w:r>
        <w:rPr>
          <w:rFonts w:hint="eastAsia"/>
        </w:rPr>
        <w:t>■</w:t>
      </w:r>
      <w:r w:rsidR="008A22E7" w:rsidRPr="008A22E7">
        <w:rPr>
          <w:rFonts w:hint="eastAsia"/>
          <w:b/>
          <w:bCs/>
        </w:rPr>
        <w:t>立地特性</w:t>
      </w:r>
    </w:p>
    <w:p w14:paraId="27989F8E" w14:textId="689B4972" w:rsidR="00190336" w:rsidRDefault="00FA3135" w:rsidP="008A22E7">
      <w:r>
        <w:rPr>
          <w:rFonts w:hint="eastAsia"/>
        </w:rPr>
        <w:t xml:space="preserve">　</w:t>
      </w:r>
      <w:r w:rsidR="008A22E7">
        <w:rPr>
          <w:rFonts w:hint="eastAsia"/>
        </w:rPr>
        <w:t>本町は、大阪府、京都府、兵庫県の結節点にあり、近畿地方全体を俯瞰するとほぼ中心に位置しており、周辺を大阪府豊能町、兵庫県川西市・猪名川町・丹波篠山市、京都府南丹市・亀岡市に接しています。鉄軌道が敷かれていないまちではありますが、道路交通網の整備が進んだ今日においては、古くから交通の要衝であったように各方面にアクセスしやすい位置にあります。平成</w:t>
      </w:r>
      <w:r w:rsidR="008A22E7">
        <w:t>30（2018）年3月には、新名神高速道路（神戸JCT ～川西IC）が開通し、各方面への移動時間が短縮</w:t>
      </w:r>
      <w:r w:rsidR="008A22E7">
        <w:rPr>
          <w:rFonts w:hint="eastAsia"/>
        </w:rPr>
        <w:t>され、本町へのアクセス条件が更に向上しました。</w:t>
      </w:r>
    </w:p>
    <w:p w14:paraId="238047FC" w14:textId="77777777" w:rsidR="00342CB5" w:rsidRPr="008A22E7" w:rsidRDefault="00342CB5" w:rsidP="00342CB5">
      <w:pPr>
        <w:ind w:firstLineChars="100" w:firstLine="210"/>
      </w:pPr>
    </w:p>
    <w:p w14:paraId="2510A9FA" w14:textId="77777777" w:rsidR="008A22E7" w:rsidRDefault="008A22E7" w:rsidP="009635EA"/>
    <w:p w14:paraId="6DDCD777" w14:textId="3866E39D" w:rsidR="008A22E7" w:rsidRPr="008A22E7" w:rsidRDefault="008A22E7" w:rsidP="009635EA">
      <w:pPr>
        <w:rPr>
          <w:b/>
          <w:bCs/>
        </w:rPr>
      </w:pPr>
      <w:r w:rsidRPr="008A22E7">
        <w:rPr>
          <w:rFonts w:hint="eastAsia"/>
          <w:b/>
          <w:bCs/>
        </w:rPr>
        <w:t>■</w:t>
      </w:r>
      <w:r w:rsidRPr="008A22E7">
        <w:rPr>
          <w:rFonts w:hint="eastAsia"/>
          <w:b/>
          <w:bCs/>
        </w:rPr>
        <w:t>宿野四区・大里・柏原地区まちづくりの取り組み</w:t>
      </w:r>
    </w:p>
    <w:p w14:paraId="58B86AEF" w14:textId="0C77D71B" w:rsidR="008A22E7" w:rsidRDefault="008A22E7" w:rsidP="008A22E7">
      <w:r>
        <w:rPr>
          <w:rFonts w:hint="eastAsia"/>
        </w:rPr>
        <w:t xml:space="preserve">　宿野四区・大里・柏原地区は市街化区域に隣接し、府道の沿道に位置する面積約</w:t>
      </w:r>
      <w:r>
        <w:t>24ha の地域です。</w:t>
      </w:r>
      <w:r>
        <w:rPr>
          <w:rFonts w:hint="eastAsia"/>
        </w:rPr>
        <w:t>地区の全体が市街化調整区域かつ農振農用地であるため、市街化区域への編入・農地転用に向けた取り組みを進めています。事業手法としては、組合施行の土地区画整理事業により、多様な産業を誘致する用地として利活用を図ります。</w:t>
      </w:r>
    </w:p>
    <w:p w14:paraId="5E36BD46" w14:textId="52E19FA0" w:rsidR="008A22E7" w:rsidRDefault="008A22E7" w:rsidP="008A22E7">
      <w:pPr>
        <w:rPr>
          <w:rFonts w:hint="eastAsia"/>
        </w:rPr>
      </w:pPr>
      <w:r>
        <w:rPr>
          <w:rFonts w:hint="eastAsia"/>
        </w:rPr>
        <w:t xml:space="preserve">　令和４年度より農地の所有者を対象にアンケート調査や説明会を実施して参りました。</w:t>
      </w:r>
      <w:r>
        <w:rPr>
          <w:rFonts w:hint="eastAsia"/>
        </w:rPr>
        <w:lastRenderedPageBreak/>
        <w:t>令和６年度には、地権者の方を対象に個別面談を実施し、「まちづくり協議会」が設立されました。令和７年度は民間企業の「事業化検討アドバイザー」を募集し、</w:t>
      </w:r>
      <w:r>
        <w:t>3 社</w:t>
      </w:r>
      <w:r>
        <w:rPr>
          <w:rFonts w:hint="eastAsia"/>
        </w:rPr>
        <w:t>と覚書を締結しました。現在、事業化の検討を進めるため、現地の測量作業も開始し、基本計画の策定に向け、取り組みを進めています。</w:t>
      </w:r>
    </w:p>
    <w:p w14:paraId="3F312285" w14:textId="77777777" w:rsidR="008A22E7" w:rsidRDefault="008A22E7" w:rsidP="009635EA"/>
    <w:p w14:paraId="3405DFAF" w14:textId="4C42F155" w:rsidR="009635EA" w:rsidRDefault="009635EA" w:rsidP="009635EA">
      <w:r>
        <w:rPr>
          <w:rFonts w:hint="eastAsia"/>
        </w:rPr>
        <w:t>■</w:t>
      </w:r>
      <w:r w:rsidR="00FA3135" w:rsidRPr="00FA3135">
        <w:rPr>
          <w:rFonts w:hint="eastAsia"/>
          <w:b/>
          <w:bCs/>
        </w:rPr>
        <w:t>民間事業者や市民に期待すること</w:t>
      </w:r>
    </w:p>
    <w:p w14:paraId="17A9A587" w14:textId="1C3F0EB0" w:rsidR="008A22E7" w:rsidRDefault="008A22E7" w:rsidP="008A22E7">
      <w:r>
        <w:rPr>
          <w:rFonts w:hint="eastAsia"/>
        </w:rPr>
        <w:t xml:space="preserve">　本町の魅力ある里山資源を生かした、安心して住み続けられるまちづくりを目指すうえで、産業立地による雇用の創出、地域経済の活性化は不可欠です。持続可能なまちづくりの実現に向け、民間企業の活力やノウハウを生かし、ともに能勢町の活性化に取り組んでいただける企業の参入を期待しています。</w:t>
      </w:r>
    </w:p>
    <w:sectPr w:rsidR="008A22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C0885" w14:textId="77777777" w:rsidR="00580FAF" w:rsidRDefault="00580FAF" w:rsidP="009635EA">
      <w:r>
        <w:separator/>
      </w:r>
    </w:p>
  </w:endnote>
  <w:endnote w:type="continuationSeparator" w:id="0">
    <w:p w14:paraId="73021D7C" w14:textId="77777777" w:rsidR="00580FAF" w:rsidRDefault="00580FAF" w:rsidP="0096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458DC" w14:textId="77777777" w:rsidR="00580FAF" w:rsidRDefault="00580FAF" w:rsidP="009635EA">
      <w:r>
        <w:separator/>
      </w:r>
    </w:p>
  </w:footnote>
  <w:footnote w:type="continuationSeparator" w:id="0">
    <w:p w14:paraId="6028CE46" w14:textId="77777777" w:rsidR="00580FAF" w:rsidRDefault="00580FAF" w:rsidP="00963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91D39"/>
    <w:multiLevelType w:val="hybridMultilevel"/>
    <w:tmpl w:val="A8A08930"/>
    <w:lvl w:ilvl="0" w:tplc="F9DCE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1A118C"/>
    <w:multiLevelType w:val="hybridMultilevel"/>
    <w:tmpl w:val="5C1AC4E2"/>
    <w:lvl w:ilvl="0" w:tplc="8D7C5C32">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644F73A3"/>
    <w:multiLevelType w:val="hybridMultilevel"/>
    <w:tmpl w:val="B3D20EF6"/>
    <w:lvl w:ilvl="0" w:tplc="2110D7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3E"/>
    <w:rsid w:val="0014311B"/>
    <w:rsid w:val="00162E99"/>
    <w:rsid w:val="00190336"/>
    <w:rsid w:val="002C0CFA"/>
    <w:rsid w:val="002F1D08"/>
    <w:rsid w:val="00342CB5"/>
    <w:rsid w:val="00352235"/>
    <w:rsid w:val="00580FAF"/>
    <w:rsid w:val="00635BBD"/>
    <w:rsid w:val="007C4011"/>
    <w:rsid w:val="008A22E7"/>
    <w:rsid w:val="008E0758"/>
    <w:rsid w:val="009635EA"/>
    <w:rsid w:val="00A9720C"/>
    <w:rsid w:val="00AF1F97"/>
    <w:rsid w:val="00B704FE"/>
    <w:rsid w:val="00B81365"/>
    <w:rsid w:val="00C46A2A"/>
    <w:rsid w:val="00E1783E"/>
    <w:rsid w:val="00E44A6C"/>
    <w:rsid w:val="00E5116F"/>
    <w:rsid w:val="00E721DE"/>
    <w:rsid w:val="00FA3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B4C60D7"/>
  <w15:chartTrackingRefBased/>
  <w15:docId w15:val="{A49C8F07-0BD8-4A20-902A-A129BCDA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5EA"/>
    <w:pPr>
      <w:tabs>
        <w:tab w:val="center" w:pos="4252"/>
        <w:tab w:val="right" w:pos="8504"/>
      </w:tabs>
      <w:snapToGrid w:val="0"/>
    </w:pPr>
  </w:style>
  <w:style w:type="character" w:customStyle="1" w:styleId="a4">
    <w:name w:val="ヘッダー (文字)"/>
    <w:basedOn w:val="a0"/>
    <w:link w:val="a3"/>
    <w:uiPriority w:val="99"/>
    <w:rsid w:val="009635EA"/>
  </w:style>
  <w:style w:type="paragraph" w:styleId="a5">
    <w:name w:val="footer"/>
    <w:basedOn w:val="a"/>
    <w:link w:val="a6"/>
    <w:uiPriority w:val="99"/>
    <w:unhideWhenUsed/>
    <w:rsid w:val="009635EA"/>
    <w:pPr>
      <w:tabs>
        <w:tab w:val="center" w:pos="4252"/>
        <w:tab w:val="right" w:pos="8504"/>
      </w:tabs>
      <w:snapToGrid w:val="0"/>
    </w:pPr>
  </w:style>
  <w:style w:type="character" w:customStyle="1" w:styleId="a6">
    <w:name w:val="フッター (文字)"/>
    <w:basedOn w:val="a0"/>
    <w:link w:val="a5"/>
    <w:uiPriority w:val="99"/>
    <w:rsid w:val="009635EA"/>
  </w:style>
  <w:style w:type="paragraph" w:styleId="a7">
    <w:name w:val="List Paragraph"/>
    <w:basedOn w:val="a"/>
    <w:uiPriority w:val="34"/>
    <w:qFormat/>
    <w:rsid w:val="001903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俊</dc:creator>
  <cp:keywords/>
  <dc:description/>
  <cp:lastModifiedBy>越智　太一</cp:lastModifiedBy>
  <cp:revision>2</cp:revision>
  <dcterms:created xsi:type="dcterms:W3CDTF">2026-03-12T12:24:00Z</dcterms:created>
  <dcterms:modified xsi:type="dcterms:W3CDTF">2026-03-12T12:24:00Z</dcterms:modified>
</cp:coreProperties>
</file>