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3C9CA593" w:rsidR="009727D9" w:rsidRPr="000E2A91" w:rsidRDefault="000E2A91" w:rsidP="00200721">
      <w:pPr>
        <w:autoSpaceDE w:val="0"/>
        <w:autoSpaceDN w:val="0"/>
        <w:spacing w:line="300" w:lineRule="exact"/>
        <w:rPr>
          <w:rFonts w:ascii="ＭＳ ゴシック" w:eastAsia="ＭＳ ゴシック" w:hAnsi="ＭＳ ゴシック"/>
          <w:sz w:val="24"/>
        </w:rPr>
      </w:pPr>
      <w:r w:rsidRPr="000E2A91">
        <w:rPr>
          <w:rFonts w:ascii="ＭＳ ゴシック" w:eastAsia="ＭＳ ゴシック" w:hAnsi="ＭＳ ゴシック" w:hint="eastAsia"/>
          <w:sz w:val="24"/>
        </w:rPr>
        <w:t>行政財産使用許可等の不備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DE1463">
        <w:trPr>
          <w:trHeight w:val="7642"/>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74B14579" w:rsidR="00411E32" w:rsidRPr="009727D9" w:rsidRDefault="000E2A91" w:rsidP="00C8287F">
            <w:pPr>
              <w:autoSpaceDE w:val="0"/>
              <w:autoSpaceDN w:val="0"/>
              <w:spacing w:line="300" w:lineRule="exact"/>
              <w:rPr>
                <w:rFonts w:ascii="ＭＳ 明朝" w:hAnsi="ＭＳ 明朝"/>
                <w:sz w:val="24"/>
              </w:rPr>
            </w:pPr>
            <w:r>
              <w:rPr>
                <w:rFonts w:ascii="ＭＳ 明朝" w:hAnsi="ＭＳ 明朝" w:hint="eastAsia"/>
                <w:sz w:val="24"/>
              </w:rPr>
              <w:t>桜和高等学校</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2B728F69" w14:textId="3E064302" w:rsidR="000E2A91" w:rsidRPr="003D2B14" w:rsidRDefault="000E2A91" w:rsidP="000E2A91">
            <w:pPr>
              <w:autoSpaceDE w:val="0"/>
              <w:autoSpaceDN w:val="0"/>
              <w:spacing w:line="300" w:lineRule="exact"/>
              <w:ind w:firstLineChars="100" w:firstLine="240"/>
              <w:rPr>
                <w:rFonts w:ascii="ＭＳ 明朝" w:hAnsi="ＭＳ 明朝"/>
                <w:sz w:val="24"/>
              </w:rPr>
            </w:pPr>
            <w:r w:rsidRPr="003D2B14">
              <w:rPr>
                <w:rFonts w:ascii="ＭＳ 明朝" w:hAnsi="ＭＳ 明朝" w:hint="eastAsia"/>
                <w:sz w:val="24"/>
              </w:rPr>
              <w:t>学校の敷地内に</w:t>
            </w:r>
            <w:r>
              <w:rPr>
                <w:rFonts w:ascii="ＭＳ 明朝" w:hAnsi="ＭＳ 明朝" w:hint="eastAsia"/>
                <w:sz w:val="24"/>
              </w:rPr>
              <w:t>下記の物件が設置されているが、行政財産の使用許可</w:t>
            </w:r>
            <w:r w:rsidRPr="003D2B14">
              <w:rPr>
                <w:rFonts w:ascii="ＭＳ 明朝" w:hAnsi="ＭＳ 明朝" w:hint="eastAsia"/>
                <w:sz w:val="24"/>
              </w:rPr>
              <w:t>等の手続を行っていなかった。</w:t>
            </w:r>
          </w:p>
          <w:p w14:paraId="64F467A3" w14:textId="77777777" w:rsidR="000E2A91" w:rsidRPr="00534DB0" w:rsidRDefault="000E2A91" w:rsidP="000E2A91">
            <w:pPr>
              <w:autoSpaceDE w:val="0"/>
              <w:autoSpaceDN w:val="0"/>
              <w:spacing w:line="300" w:lineRule="exact"/>
              <w:rPr>
                <w:rFonts w:ascii="ＭＳ 明朝" w:hAnsi="ＭＳ 明朝"/>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8"/>
              <w:gridCol w:w="2588"/>
            </w:tblGrid>
            <w:tr w:rsidR="000E2A91" w:rsidRPr="003D2B14" w14:paraId="56055E4A" w14:textId="77777777" w:rsidTr="00DB1490">
              <w:trPr>
                <w:trHeight w:val="656"/>
              </w:trPr>
              <w:tc>
                <w:tcPr>
                  <w:tcW w:w="5698" w:type="dxa"/>
                  <w:shd w:val="clear" w:color="auto" w:fill="auto"/>
                  <w:vAlign w:val="center"/>
                </w:tcPr>
                <w:p w14:paraId="0F38D6C6" w14:textId="77777777" w:rsidR="000E2A91" w:rsidRPr="003D2B14" w:rsidRDefault="000E2A91" w:rsidP="00DE1463">
                  <w:pPr>
                    <w:framePr w:hSpace="142" w:wrap="around" w:vAnchor="text" w:hAnchor="margin" w:y="2"/>
                    <w:autoSpaceDE w:val="0"/>
                    <w:autoSpaceDN w:val="0"/>
                    <w:spacing w:line="300" w:lineRule="exact"/>
                    <w:jc w:val="center"/>
                    <w:rPr>
                      <w:rFonts w:ascii="ＭＳ 明朝" w:hAnsi="ＭＳ 明朝"/>
                      <w:sz w:val="24"/>
                    </w:rPr>
                  </w:pPr>
                  <w:r w:rsidRPr="003D2B14">
                    <w:rPr>
                      <w:rFonts w:ascii="ＭＳ 明朝" w:hAnsi="ＭＳ 明朝" w:hint="eastAsia"/>
                      <w:sz w:val="24"/>
                    </w:rPr>
                    <w:t>物件名</w:t>
                  </w:r>
                </w:p>
              </w:tc>
              <w:tc>
                <w:tcPr>
                  <w:tcW w:w="2588" w:type="dxa"/>
                  <w:shd w:val="clear" w:color="auto" w:fill="auto"/>
                  <w:vAlign w:val="center"/>
                </w:tcPr>
                <w:p w14:paraId="12941564" w14:textId="77777777" w:rsidR="000E2A91" w:rsidRPr="003D2B14" w:rsidRDefault="000E2A91" w:rsidP="00DE1463">
                  <w:pPr>
                    <w:framePr w:hSpace="142" w:wrap="around" w:vAnchor="text" w:hAnchor="margin" w:y="2"/>
                    <w:autoSpaceDE w:val="0"/>
                    <w:autoSpaceDN w:val="0"/>
                    <w:spacing w:line="300" w:lineRule="exact"/>
                    <w:jc w:val="center"/>
                    <w:rPr>
                      <w:rFonts w:ascii="ＭＳ 明朝" w:hAnsi="ＭＳ 明朝"/>
                      <w:sz w:val="24"/>
                    </w:rPr>
                  </w:pPr>
                  <w:r w:rsidRPr="003D2B14">
                    <w:rPr>
                      <w:rFonts w:ascii="ＭＳ 明朝" w:hAnsi="ＭＳ 明朝" w:hint="eastAsia"/>
                      <w:sz w:val="24"/>
                    </w:rPr>
                    <w:t>数量</w:t>
                  </w:r>
                </w:p>
              </w:tc>
            </w:tr>
            <w:tr w:rsidR="000E2A91" w:rsidRPr="003D2B14" w14:paraId="3EDB241F" w14:textId="77777777" w:rsidTr="00DB1490">
              <w:trPr>
                <w:trHeight w:val="656"/>
              </w:trPr>
              <w:tc>
                <w:tcPr>
                  <w:tcW w:w="5698" w:type="dxa"/>
                  <w:shd w:val="clear" w:color="auto" w:fill="auto"/>
                  <w:vAlign w:val="center"/>
                </w:tcPr>
                <w:p w14:paraId="26FF293B" w14:textId="754D6E2E" w:rsidR="000E2A91" w:rsidRPr="003D2B14" w:rsidRDefault="000E2A91" w:rsidP="00DE1463">
                  <w:pPr>
                    <w:framePr w:hSpace="142" w:wrap="around" w:vAnchor="text" w:hAnchor="margin" w:y="2"/>
                    <w:autoSpaceDE w:val="0"/>
                    <w:autoSpaceDN w:val="0"/>
                    <w:spacing w:line="300" w:lineRule="exact"/>
                    <w:jc w:val="center"/>
                    <w:rPr>
                      <w:rFonts w:ascii="ＭＳ 明朝" w:hAnsi="ＭＳ 明朝"/>
                      <w:sz w:val="24"/>
                    </w:rPr>
                  </w:pPr>
                  <w:r w:rsidRPr="007927CD">
                    <w:rPr>
                      <w:rFonts w:ascii="ＭＳ 明朝" w:hAnsi="ＭＳ 明朝" w:hint="eastAsia"/>
                      <w:sz w:val="24"/>
                    </w:rPr>
                    <w:t>避難所</w:t>
                  </w:r>
                  <w:r w:rsidR="00660CCE">
                    <w:rPr>
                      <w:rFonts w:ascii="ＭＳ 明朝" w:hAnsi="ＭＳ 明朝" w:hint="eastAsia"/>
                      <w:sz w:val="24"/>
                    </w:rPr>
                    <w:t>案内</w:t>
                  </w:r>
                  <w:r w:rsidRPr="007927CD">
                    <w:rPr>
                      <w:rFonts w:ascii="ＭＳ 明朝" w:hAnsi="ＭＳ 明朝" w:hint="eastAsia"/>
                      <w:sz w:val="24"/>
                    </w:rPr>
                    <w:t>板</w:t>
                  </w:r>
                </w:p>
              </w:tc>
              <w:tc>
                <w:tcPr>
                  <w:tcW w:w="2588" w:type="dxa"/>
                  <w:shd w:val="clear" w:color="auto" w:fill="auto"/>
                  <w:vAlign w:val="center"/>
                </w:tcPr>
                <w:p w14:paraId="25DD88F0" w14:textId="34BD75AC" w:rsidR="000E2A91" w:rsidRPr="003D2B14" w:rsidRDefault="000E2A91" w:rsidP="00DE1463">
                  <w:pPr>
                    <w:framePr w:hSpace="142" w:wrap="around" w:vAnchor="text" w:hAnchor="margin" w:y="2"/>
                    <w:autoSpaceDE w:val="0"/>
                    <w:autoSpaceDN w:val="0"/>
                    <w:spacing w:line="300" w:lineRule="exact"/>
                    <w:jc w:val="center"/>
                    <w:rPr>
                      <w:rFonts w:ascii="ＭＳ 明朝" w:hAnsi="ＭＳ 明朝"/>
                      <w:sz w:val="24"/>
                    </w:rPr>
                  </w:pPr>
                  <w:r w:rsidRPr="007927CD">
                    <w:rPr>
                      <w:rFonts w:ascii="ＭＳ 明朝" w:hAnsi="ＭＳ 明朝" w:hint="eastAsia"/>
                      <w:sz w:val="24"/>
                    </w:rPr>
                    <w:t>１</w:t>
                  </w:r>
                </w:p>
              </w:tc>
            </w:tr>
          </w:tbl>
          <w:p w14:paraId="6570F305" w14:textId="010AB9BD" w:rsidR="00411E32" w:rsidRDefault="00411E32" w:rsidP="00C8287F">
            <w:pPr>
              <w:autoSpaceDE w:val="0"/>
              <w:autoSpaceDN w:val="0"/>
              <w:spacing w:line="300" w:lineRule="exact"/>
              <w:rPr>
                <w:rFonts w:ascii="ＭＳ 明朝" w:hAnsi="ＭＳ 明朝"/>
                <w:sz w:val="24"/>
              </w:rPr>
            </w:pPr>
          </w:p>
          <w:p w14:paraId="3927F689" w14:textId="1EDB9DBC" w:rsidR="00411E32" w:rsidRDefault="00411E32" w:rsidP="00C8287F">
            <w:pPr>
              <w:autoSpaceDE w:val="0"/>
              <w:autoSpaceDN w:val="0"/>
              <w:spacing w:line="300" w:lineRule="exact"/>
              <w:rPr>
                <w:rFonts w:ascii="ＭＳ 明朝" w:hAnsi="ＭＳ 明朝"/>
                <w:sz w:val="24"/>
              </w:rPr>
            </w:pPr>
          </w:p>
          <w:p w14:paraId="4D29B8F1" w14:textId="30AC6D9E" w:rsidR="00411E32" w:rsidRPr="009727D9" w:rsidRDefault="00411E32"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7F16A137" w14:textId="2955B05B" w:rsidR="00411E32" w:rsidRPr="00AC160E" w:rsidRDefault="000E2A91" w:rsidP="000E2A91">
            <w:pPr>
              <w:autoSpaceDE w:val="0"/>
              <w:autoSpaceDN w:val="0"/>
              <w:spacing w:line="300" w:lineRule="exact"/>
              <w:ind w:firstLineChars="100" w:firstLine="240"/>
              <w:rPr>
                <w:rFonts w:ascii="ＭＳ 明朝" w:hAnsi="ＭＳ 明朝"/>
                <w:sz w:val="24"/>
              </w:rPr>
            </w:pPr>
            <w:r>
              <w:rPr>
                <w:rFonts w:ascii="ＭＳ 明朝" w:hAnsi="ＭＳ 明朝" w:hint="eastAsia"/>
                <w:sz w:val="24"/>
              </w:rPr>
              <w:t>検出事項につい</w:t>
            </w:r>
            <w:r w:rsidRPr="00F35013">
              <w:rPr>
                <w:rFonts w:ascii="ＭＳ 明朝" w:hAnsi="ＭＳ 明朝" w:hint="eastAsia"/>
                <w:sz w:val="24"/>
              </w:rPr>
              <w:t>て、</w:t>
            </w:r>
            <w:r w:rsidR="00AC160E">
              <w:rPr>
                <w:rFonts w:ascii="ＭＳ 明朝" w:hAnsi="ＭＳ 明朝" w:hint="eastAsia"/>
                <w:sz w:val="24"/>
              </w:rPr>
              <w:t>速やかに是正措置を講じるとともに、原因を確認し、再発防止に向け必要な措置を講じられたい。</w:t>
            </w:r>
          </w:p>
          <w:p w14:paraId="2233A5C1" w14:textId="77777777" w:rsidR="00411E32" w:rsidRDefault="00411E32" w:rsidP="00C8287F">
            <w:pPr>
              <w:autoSpaceDE w:val="0"/>
              <w:autoSpaceDN w:val="0"/>
              <w:spacing w:line="300" w:lineRule="exact"/>
              <w:ind w:left="480" w:hangingChars="200" w:hanging="480"/>
              <w:rPr>
                <w:rFonts w:ascii="ＭＳ 明朝" w:hAnsi="ＭＳ 明朝"/>
                <w:sz w:val="24"/>
              </w:rPr>
            </w:pPr>
          </w:p>
          <w:tbl>
            <w:tblPr>
              <w:tblStyle w:val="af2"/>
              <w:tblW w:w="8561" w:type="dxa"/>
              <w:tblInd w:w="11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8561"/>
            </w:tblGrid>
            <w:tr w:rsidR="000E2A91" w14:paraId="71EB6476" w14:textId="77777777" w:rsidTr="00D133D6">
              <w:tc>
                <w:tcPr>
                  <w:tcW w:w="8561" w:type="dxa"/>
                </w:tcPr>
                <w:p w14:paraId="6F25F527" w14:textId="77777777" w:rsidR="000E2A91" w:rsidRPr="000E2A91" w:rsidRDefault="000E2A91" w:rsidP="00DE1463">
                  <w:pPr>
                    <w:framePr w:hSpace="142" w:wrap="around" w:vAnchor="text" w:hAnchor="margin" w:y="2"/>
                    <w:autoSpaceDE w:val="0"/>
                    <w:autoSpaceDN w:val="0"/>
                    <w:spacing w:line="300" w:lineRule="exact"/>
                    <w:rPr>
                      <w:rFonts w:ascii="ＭＳ 明朝" w:hAnsi="ＭＳ 明朝"/>
                      <w:color w:val="000000"/>
                      <w:sz w:val="24"/>
                    </w:rPr>
                  </w:pPr>
                  <w:r w:rsidRPr="000E2A91">
                    <w:rPr>
                      <w:rFonts w:ascii="ＭＳ 明朝" w:hAnsi="ＭＳ 明朝" w:hint="eastAsia"/>
                      <w:color w:val="000000"/>
                      <w:sz w:val="24"/>
                    </w:rPr>
                    <w:t>【地方自治法】</w:t>
                  </w:r>
                </w:p>
                <w:p w14:paraId="1E3AC12C" w14:textId="77777777" w:rsidR="000E2A91" w:rsidRPr="000E2A91" w:rsidRDefault="000E2A91" w:rsidP="00DE1463">
                  <w:pPr>
                    <w:framePr w:hSpace="142" w:wrap="around" w:vAnchor="text" w:hAnchor="margin" w:y="2"/>
                    <w:autoSpaceDE w:val="0"/>
                    <w:autoSpaceDN w:val="0"/>
                    <w:spacing w:line="300" w:lineRule="exact"/>
                    <w:rPr>
                      <w:rFonts w:ascii="ＭＳ 明朝" w:hAnsi="ＭＳ 明朝"/>
                      <w:color w:val="000000"/>
                      <w:sz w:val="24"/>
                    </w:rPr>
                  </w:pPr>
                  <w:r w:rsidRPr="000E2A91">
                    <w:rPr>
                      <w:rFonts w:ascii="ＭＳ 明朝" w:hAnsi="ＭＳ 明朝" w:hint="eastAsia"/>
                      <w:color w:val="000000"/>
                      <w:sz w:val="24"/>
                    </w:rPr>
                    <w:t xml:space="preserve">（行政財産の管理及び処分） </w:t>
                  </w:r>
                </w:p>
                <w:p w14:paraId="4F116CF5" w14:textId="77777777" w:rsidR="000E2A91" w:rsidRPr="000E2A91" w:rsidRDefault="000E2A91" w:rsidP="00DE1463">
                  <w:pPr>
                    <w:framePr w:hSpace="142" w:wrap="around" w:vAnchor="text" w:hAnchor="margin" w:y="2"/>
                    <w:autoSpaceDE w:val="0"/>
                    <w:autoSpaceDN w:val="0"/>
                    <w:spacing w:line="300" w:lineRule="exact"/>
                    <w:rPr>
                      <w:rFonts w:ascii="ＭＳ 明朝" w:hAnsi="ＭＳ 明朝"/>
                      <w:color w:val="000000"/>
                      <w:sz w:val="24"/>
                    </w:rPr>
                  </w:pPr>
                  <w:r w:rsidRPr="000E2A91">
                    <w:rPr>
                      <w:rFonts w:ascii="ＭＳ 明朝" w:hAnsi="ＭＳ 明朝" w:hint="eastAsia"/>
                      <w:color w:val="000000"/>
                      <w:sz w:val="24"/>
                    </w:rPr>
                    <w:t>第238条の４</w:t>
                  </w:r>
                </w:p>
                <w:p w14:paraId="6A8DC0C7" w14:textId="77777777" w:rsidR="000E2A91" w:rsidRPr="000E2A91" w:rsidRDefault="000E2A91" w:rsidP="00DE1463">
                  <w:pPr>
                    <w:framePr w:hSpace="142" w:wrap="around" w:vAnchor="text" w:hAnchor="margin" w:y="2"/>
                    <w:autoSpaceDE w:val="0"/>
                    <w:autoSpaceDN w:val="0"/>
                    <w:spacing w:line="300" w:lineRule="exact"/>
                    <w:ind w:left="240" w:hangingChars="100" w:hanging="240"/>
                    <w:rPr>
                      <w:rFonts w:ascii="ＭＳ 明朝" w:hAnsi="ＭＳ 明朝"/>
                      <w:color w:val="000000"/>
                      <w:sz w:val="24"/>
                    </w:rPr>
                  </w:pPr>
                  <w:r w:rsidRPr="000E2A91">
                    <w:rPr>
                      <w:rFonts w:ascii="ＭＳ 明朝" w:hAnsi="ＭＳ 明朝" w:hint="eastAsia"/>
                      <w:color w:val="000000"/>
                      <w:sz w:val="24"/>
                    </w:rPr>
                    <w:t>７　行政財産は、その用途又は目的を妨げない限度においてその使用を許可することができる。</w:t>
                  </w:r>
                </w:p>
                <w:p w14:paraId="5B2980F6" w14:textId="77777777" w:rsidR="000E2A91" w:rsidRPr="000E2A91" w:rsidRDefault="000E2A91" w:rsidP="00DE1463">
                  <w:pPr>
                    <w:framePr w:hSpace="142" w:wrap="around" w:vAnchor="text" w:hAnchor="margin" w:y="2"/>
                    <w:autoSpaceDE w:val="0"/>
                    <w:autoSpaceDN w:val="0"/>
                    <w:spacing w:line="300" w:lineRule="exact"/>
                    <w:rPr>
                      <w:rFonts w:ascii="ＭＳ 明朝" w:hAnsi="ＭＳ 明朝"/>
                      <w:color w:val="000000"/>
                      <w:sz w:val="24"/>
                    </w:rPr>
                  </w:pPr>
                </w:p>
                <w:p w14:paraId="62454212" w14:textId="77777777" w:rsidR="000E2A91" w:rsidRPr="000E2A91" w:rsidRDefault="000E2A91" w:rsidP="00DE1463">
                  <w:pPr>
                    <w:framePr w:hSpace="142" w:wrap="around" w:vAnchor="text" w:hAnchor="margin" w:y="2"/>
                    <w:autoSpaceDE w:val="0"/>
                    <w:autoSpaceDN w:val="0"/>
                    <w:spacing w:line="300" w:lineRule="exact"/>
                    <w:rPr>
                      <w:rFonts w:ascii="ＭＳ 明朝" w:hAnsi="ＭＳ 明朝"/>
                      <w:color w:val="000000"/>
                      <w:sz w:val="24"/>
                    </w:rPr>
                  </w:pPr>
                  <w:r w:rsidRPr="000E2A91">
                    <w:rPr>
                      <w:rFonts w:ascii="ＭＳ 明朝" w:hAnsi="ＭＳ 明朝" w:hint="eastAsia"/>
                      <w:color w:val="000000"/>
                      <w:sz w:val="24"/>
                    </w:rPr>
                    <w:t>【大阪府公有財産規則】</w:t>
                  </w:r>
                </w:p>
                <w:p w14:paraId="7C356CA3" w14:textId="77777777" w:rsidR="00AC160E" w:rsidRDefault="00AC160E" w:rsidP="00DE1463">
                  <w:pPr>
                    <w:framePr w:hSpace="142" w:wrap="around" w:vAnchor="text" w:hAnchor="margin" w:y="2"/>
                    <w:autoSpaceDE w:val="0"/>
                    <w:autoSpaceDN w:val="0"/>
                    <w:spacing w:line="300" w:lineRule="exact"/>
                    <w:rPr>
                      <w:rFonts w:ascii="ＭＳ 明朝" w:hAnsi="ＭＳ 明朝"/>
                      <w:sz w:val="24"/>
                    </w:rPr>
                  </w:pPr>
                  <w:r>
                    <w:rPr>
                      <w:rFonts w:ascii="ＭＳ 明朝" w:hAnsi="ＭＳ 明朝" w:hint="eastAsia"/>
                      <w:sz w:val="24"/>
                    </w:rPr>
                    <w:t>(使用許可の申請手続)</w:t>
                  </w:r>
                </w:p>
                <w:p w14:paraId="28959A22" w14:textId="575B6B19" w:rsidR="00AC160E" w:rsidRDefault="00AC160E" w:rsidP="00DE1463">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第24条　行政財産の使用の許可を申請する者があるときは、その者から行政財産使用許可申請書(様式第</w:t>
                  </w:r>
                  <w:r w:rsidR="007E511D">
                    <w:rPr>
                      <w:rFonts w:ascii="ＭＳ 明朝" w:hAnsi="ＭＳ 明朝" w:hint="eastAsia"/>
                      <w:sz w:val="24"/>
                    </w:rPr>
                    <w:t>４</w:t>
                  </w:r>
                  <w:r>
                    <w:rPr>
                      <w:rFonts w:ascii="ＭＳ 明朝" w:hAnsi="ＭＳ 明朝" w:hint="eastAsia"/>
                      <w:sz w:val="24"/>
                    </w:rPr>
                    <w:t>号)を提出させなければならない。（</w:t>
                  </w:r>
                  <w:r w:rsidR="007E511D">
                    <w:rPr>
                      <w:rFonts w:ascii="ＭＳ 明朝" w:hAnsi="ＭＳ 明朝" w:hint="eastAsia"/>
                      <w:sz w:val="24"/>
                    </w:rPr>
                    <w:t>以下</w:t>
                  </w:r>
                  <w:r>
                    <w:rPr>
                      <w:rFonts w:ascii="ＭＳ 明朝" w:hAnsi="ＭＳ 明朝" w:hint="eastAsia"/>
                      <w:sz w:val="24"/>
                    </w:rPr>
                    <w:t>略）</w:t>
                  </w:r>
                </w:p>
                <w:p w14:paraId="4177FD66" w14:textId="77777777" w:rsidR="00AA0992" w:rsidRPr="00AA0992" w:rsidRDefault="00AA0992" w:rsidP="00DE1463">
                  <w:pPr>
                    <w:framePr w:hSpace="142" w:wrap="around" w:vAnchor="text" w:hAnchor="margin" w:y="2"/>
                    <w:autoSpaceDE w:val="0"/>
                    <w:autoSpaceDN w:val="0"/>
                    <w:spacing w:line="300" w:lineRule="exact"/>
                    <w:ind w:left="240" w:hangingChars="100" w:hanging="240"/>
                    <w:rPr>
                      <w:rFonts w:ascii="ＭＳ 明朝" w:hAnsi="ＭＳ 明朝"/>
                      <w:strike/>
                      <w:sz w:val="24"/>
                    </w:rPr>
                  </w:pPr>
                </w:p>
                <w:p w14:paraId="0E46DA01" w14:textId="77777777" w:rsidR="00AC160E" w:rsidRDefault="00AC160E" w:rsidP="00DE1463">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(使用許可書の交付等)</w:t>
                  </w:r>
                </w:p>
                <w:p w14:paraId="4F260F0F" w14:textId="77777777" w:rsidR="00AC160E" w:rsidRDefault="00AC160E" w:rsidP="00DE1463">
                  <w:pPr>
                    <w:framePr w:hSpace="142" w:wrap="around" w:vAnchor="text" w:hAnchor="margin" w:y="2"/>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第25条　行政財産の使用の許可を決定したときは、速やかに、次に掲げる事項を記載した行政財産使用許可書を申請者に交付しなければならない。ただし、行政財産の種類及び使用態様に応じ、その記載事項の一部を省略することができる。</w:t>
                  </w:r>
                </w:p>
                <w:p w14:paraId="021CA338" w14:textId="77777777" w:rsidR="00AC160E" w:rsidRDefault="00AC160E" w:rsidP="00DE1463">
                  <w:pPr>
                    <w:framePr w:hSpace="142" w:wrap="around" w:vAnchor="text" w:hAnchor="margin" w:y="2"/>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１　使用を許可する物件</w:t>
                  </w:r>
                </w:p>
                <w:p w14:paraId="1FAE5CFC" w14:textId="77777777" w:rsidR="00AC160E" w:rsidRDefault="00AC160E" w:rsidP="00DE1463">
                  <w:pPr>
                    <w:framePr w:hSpace="142" w:wrap="around" w:vAnchor="text" w:hAnchor="margin" w:y="2"/>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２　使用の目的及び期間並びに使用上の制限</w:t>
                  </w:r>
                </w:p>
                <w:p w14:paraId="7F31E784" w14:textId="77777777" w:rsidR="00AC160E" w:rsidRDefault="00AC160E" w:rsidP="00DE1463">
                  <w:pPr>
                    <w:framePr w:hSpace="142" w:wrap="around" w:vAnchor="text" w:hAnchor="margin" w:y="2"/>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３　使用料及び光熱水費等の負担（以下略）</w:t>
                  </w:r>
                </w:p>
                <w:p w14:paraId="60DBF8F9" w14:textId="77777777" w:rsidR="000E2A91" w:rsidRPr="00AC160E" w:rsidRDefault="000E2A91" w:rsidP="00DE1463">
                  <w:pPr>
                    <w:framePr w:hSpace="142" w:wrap="around" w:vAnchor="text" w:hAnchor="margin" w:y="2"/>
                    <w:autoSpaceDE w:val="0"/>
                    <w:autoSpaceDN w:val="0"/>
                    <w:spacing w:line="300" w:lineRule="exact"/>
                    <w:rPr>
                      <w:rFonts w:ascii="ＭＳ 明朝" w:hAnsi="ＭＳ 明朝"/>
                      <w:sz w:val="24"/>
                    </w:rPr>
                  </w:pPr>
                </w:p>
              </w:tc>
            </w:tr>
          </w:tbl>
          <w:p w14:paraId="6E2117B9" w14:textId="77777777" w:rsidR="00411E32" w:rsidRPr="009727D9" w:rsidRDefault="00411E32" w:rsidP="000E2A91">
            <w:pPr>
              <w:autoSpaceDE w:val="0"/>
              <w:autoSpaceDN w:val="0"/>
              <w:spacing w:line="300" w:lineRule="exact"/>
              <w:rPr>
                <w:rFonts w:ascii="ＭＳ 明朝" w:hAnsi="ＭＳ 明朝"/>
                <w:sz w:val="24"/>
              </w:rPr>
            </w:pPr>
          </w:p>
        </w:tc>
      </w:tr>
    </w:tbl>
    <w:p w14:paraId="13EF0AE9" w14:textId="54E165FA"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0E2A91">
        <w:rPr>
          <w:rFonts w:ascii="ＭＳ ゴシック" w:eastAsia="ＭＳ ゴシック" w:hAnsi="ＭＳ ゴシック" w:hint="eastAsia"/>
          <w:sz w:val="24"/>
          <w:szCs w:val="22"/>
        </w:rPr>
        <w:t>令和－</w:t>
      </w:r>
      <w:r>
        <w:rPr>
          <w:rFonts w:ascii="ＭＳ ゴシック" w:eastAsia="ＭＳ ゴシック" w:hAnsi="ＭＳ ゴシック" w:hint="eastAsia"/>
          <w:sz w:val="24"/>
          <w:szCs w:val="22"/>
        </w:rPr>
        <w:t>年</w:t>
      </w:r>
      <w:r w:rsidR="000E2A91">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0E2A91">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0E2A91">
        <w:rPr>
          <w:rFonts w:ascii="ＭＳ ゴシック" w:eastAsia="ＭＳ ゴシック" w:hAnsi="ＭＳ ゴシック" w:hint="eastAsia"/>
          <w:sz w:val="24"/>
          <w:szCs w:val="22"/>
        </w:rPr>
        <w:t>令和７</w:t>
      </w:r>
      <w:r>
        <w:rPr>
          <w:rFonts w:ascii="ＭＳ ゴシック" w:eastAsia="ＭＳ ゴシック" w:hAnsi="ＭＳ ゴシック" w:hint="eastAsia"/>
          <w:sz w:val="24"/>
          <w:szCs w:val="22"/>
        </w:rPr>
        <w:t>年</w:t>
      </w:r>
      <w:r w:rsidR="000E2A91">
        <w:rPr>
          <w:rFonts w:ascii="ＭＳ ゴシック" w:eastAsia="ＭＳ ゴシック" w:hAnsi="ＭＳ ゴシック" w:hint="eastAsia"/>
          <w:sz w:val="24"/>
          <w:szCs w:val="22"/>
        </w:rPr>
        <w:t>1</w:t>
      </w:r>
      <w:r w:rsidR="000E2A91">
        <w:rPr>
          <w:rFonts w:ascii="ＭＳ ゴシック" w:eastAsia="ＭＳ ゴシック" w:hAnsi="ＭＳ ゴシック"/>
          <w:sz w:val="24"/>
          <w:szCs w:val="22"/>
        </w:rPr>
        <w:t>0</w:t>
      </w:r>
      <w:r w:rsidRPr="00947FAA">
        <w:rPr>
          <w:rFonts w:ascii="ＭＳ ゴシック" w:eastAsia="ＭＳ ゴシック" w:hAnsi="ＭＳ ゴシック" w:hint="eastAsia"/>
          <w:sz w:val="24"/>
          <w:szCs w:val="22"/>
        </w:rPr>
        <w:t>月</w:t>
      </w:r>
      <w:r w:rsidR="000E2A91">
        <w:rPr>
          <w:rFonts w:ascii="ＭＳ ゴシック" w:eastAsia="ＭＳ ゴシック" w:hAnsi="ＭＳ ゴシック" w:hint="eastAsia"/>
          <w:sz w:val="24"/>
          <w:szCs w:val="22"/>
        </w:rPr>
        <w:t>2</w:t>
      </w:r>
      <w:r w:rsidR="000E2A91">
        <w:rPr>
          <w:rFonts w:ascii="ＭＳ ゴシック" w:eastAsia="ＭＳ ゴシック" w:hAnsi="ＭＳ ゴシック"/>
          <w:sz w:val="24"/>
          <w:szCs w:val="22"/>
        </w:rPr>
        <w:t>2</w:t>
      </w:r>
      <w:r w:rsidRPr="00947FAA">
        <w:rPr>
          <w:rFonts w:ascii="ＭＳ ゴシック" w:eastAsia="ＭＳ ゴシック" w:hAnsi="ＭＳ ゴシック" w:hint="eastAsia"/>
          <w:sz w:val="24"/>
          <w:szCs w:val="22"/>
        </w:rPr>
        <w:t>日）</w:t>
      </w:r>
    </w:p>
    <w:sectPr w:rsidR="0032402C" w:rsidRPr="009727D9" w:rsidSect="00DF5D76">
      <w:headerReference w:type="default" r:id="rId8"/>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C3499" w14:textId="77777777" w:rsidR="00176357" w:rsidRDefault="00176357">
      <w:r>
        <w:separator/>
      </w:r>
    </w:p>
  </w:endnote>
  <w:endnote w:type="continuationSeparator" w:id="0">
    <w:p w14:paraId="5A6D68A1" w14:textId="77777777" w:rsidR="00176357" w:rsidRDefault="0017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7B2D9" w14:textId="77777777" w:rsidR="00176357" w:rsidRDefault="00176357">
      <w:r>
        <w:separator/>
      </w:r>
    </w:p>
  </w:footnote>
  <w:footnote w:type="continuationSeparator" w:id="0">
    <w:p w14:paraId="008AE195" w14:textId="77777777" w:rsidR="00176357" w:rsidRDefault="00176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14D27" w14:textId="23104C1A" w:rsidR="00ED073C" w:rsidRDefault="00ED073C" w:rsidP="00ED073C">
    <w:pPr>
      <w:pStyle w:val="a3"/>
      <w:tabs>
        <w:tab w:val="clear" w:pos="4252"/>
        <w:tab w:val="clear" w:pos="8504"/>
        <w:tab w:val="left" w:pos="14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2A91"/>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76357"/>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26F06"/>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0CCE"/>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27CD"/>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E511D"/>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92"/>
    <w:rsid w:val="00AA09C0"/>
    <w:rsid w:val="00AA6A05"/>
    <w:rsid w:val="00AB2A20"/>
    <w:rsid w:val="00AB2A4D"/>
    <w:rsid w:val="00AB5B8B"/>
    <w:rsid w:val="00AC12FA"/>
    <w:rsid w:val="00AC160E"/>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3158"/>
    <w:rsid w:val="00CB5F2D"/>
    <w:rsid w:val="00CC000C"/>
    <w:rsid w:val="00CC34D5"/>
    <w:rsid w:val="00CC3682"/>
    <w:rsid w:val="00CC49B1"/>
    <w:rsid w:val="00CC75D0"/>
    <w:rsid w:val="00CD5936"/>
    <w:rsid w:val="00CD7045"/>
    <w:rsid w:val="00CE16F6"/>
    <w:rsid w:val="00CE3379"/>
    <w:rsid w:val="00CF744C"/>
    <w:rsid w:val="00D04E7D"/>
    <w:rsid w:val="00D1268A"/>
    <w:rsid w:val="00D133D6"/>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146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073C"/>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CB3158"/>
    <w:rPr>
      <w:b/>
      <w:bCs/>
    </w:rPr>
  </w:style>
  <w:style w:type="character" w:customStyle="1" w:styleId="af7">
    <w:name w:val="コメント内容 (文字)"/>
    <w:basedOn w:val="af5"/>
    <w:link w:val="af6"/>
    <w:semiHidden/>
    <w:rsid w:val="00CB315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8962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DE609-B99E-490A-9C84-27F0A9E93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54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2024-03-19T00:55:00Z</dcterms:created>
  <dcterms:modified xsi:type="dcterms:W3CDTF">2026-02-20T06:59:00Z</dcterms:modified>
</cp:coreProperties>
</file>