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A" w:rsidRPr="00AC5C8C" w:rsidRDefault="00F832ED" w:rsidP="00AC5C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大阪府石油コンビナート等防災計画進行管理検討部会</w:t>
      </w:r>
      <w:r w:rsidR="00097364" w:rsidRPr="00AC5C8C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5045C4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6745DB" w:rsidRPr="00AC5C8C">
        <w:rPr>
          <w:rFonts w:ascii="ＭＳ ゴシック" w:eastAsia="ＭＳ ゴシック" w:hAnsi="ＭＳ ゴシック" w:hint="eastAsia"/>
          <w:sz w:val="24"/>
          <w:szCs w:val="24"/>
        </w:rPr>
        <w:t>回）</w:t>
      </w:r>
    </w:p>
    <w:p w:rsidR="00366269" w:rsidRPr="00AC5C8C" w:rsidRDefault="00EE2543" w:rsidP="00AC5C8C">
      <w:pPr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C5C8C">
        <w:rPr>
          <w:rFonts w:ascii="ＭＳ ゴシック" w:eastAsia="ＭＳ ゴシック" w:hAnsi="ＭＳ ゴシック" w:hint="eastAsia"/>
          <w:sz w:val="24"/>
          <w:szCs w:val="24"/>
        </w:rPr>
        <w:t>議　事　概　要</w:t>
      </w:r>
    </w:p>
    <w:p w:rsidR="003B5261" w:rsidRPr="002236F3" w:rsidRDefault="003B5261" w:rsidP="002236F3">
      <w:pPr>
        <w:rPr>
          <w:rFonts w:ascii="ＭＳ ゴシック" w:eastAsia="ＭＳ ゴシック" w:hAnsi="ＭＳ ゴシック"/>
          <w:sz w:val="24"/>
        </w:rPr>
      </w:pPr>
    </w:p>
    <w:p w:rsidR="009A56E9" w:rsidRPr="002236F3" w:rsidRDefault="009A56E9" w:rsidP="002236F3">
      <w:pPr>
        <w:rPr>
          <w:rFonts w:ascii="ＭＳ ゴシック" w:eastAsia="ＭＳ ゴシック" w:hAnsi="ＭＳ ゴシック" w:hint="eastAsia"/>
          <w:sz w:val="24"/>
        </w:rPr>
      </w:pPr>
    </w:p>
    <w:p w:rsidR="005B7A30" w:rsidRPr="002236F3" w:rsidRDefault="00EE2543" w:rsidP="002236F3">
      <w:pPr>
        <w:rPr>
          <w:rFonts w:ascii="ＭＳ ゴシック" w:eastAsia="ＭＳ ゴシック" w:hAnsi="ＭＳ ゴシック" w:hint="eastAsia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１　日時　</w:t>
      </w:r>
    </w:p>
    <w:p w:rsidR="00B41BD7" w:rsidRPr="002236F3" w:rsidRDefault="000E5980" w:rsidP="002236F3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令和４</w:t>
      </w:r>
      <w:r w:rsidR="006745DB" w:rsidRPr="002236F3">
        <w:rPr>
          <w:rFonts w:ascii="ＭＳ ゴシック" w:eastAsia="ＭＳ ゴシック" w:hAnsi="ＭＳ ゴシック" w:hint="eastAsia"/>
          <w:sz w:val="24"/>
        </w:rPr>
        <w:t>年</w:t>
      </w:r>
      <w:r w:rsidR="005045C4" w:rsidRPr="005045C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８月４日（木曜日）　10時30分から11時35分まで</w:t>
      </w:r>
    </w:p>
    <w:p w:rsidR="00EE2543" w:rsidRPr="002236F3" w:rsidRDefault="00EE2543" w:rsidP="002236F3">
      <w:pPr>
        <w:rPr>
          <w:rFonts w:ascii="ＭＳ ゴシック" w:eastAsia="ＭＳ ゴシック" w:hAnsi="ＭＳ ゴシック"/>
          <w:sz w:val="24"/>
        </w:rPr>
      </w:pPr>
    </w:p>
    <w:p w:rsidR="005B7A30" w:rsidRPr="002236F3" w:rsidRDefault="00EE2543" w:rsidP="002236F3">
      <w:pPr>
        <w:rPr>
          <w:rFonts w:ascii="ＭＳ ゴシック" w:eastAsia="ＭＳ ゴシック" w:hAnsi="ＭＳ ゴシック" w:hint="eastAsia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5B7A30" w:rsidRPr="002236F3">
        <w:rPr>
          <w:rFonts w:ascii="ＭＳ ゴシック" w:eastAsia="ＭＳ ゴシック" w:hAnsi="ＭＳ ゴシック" w:hint="eastAsia"/>
          <w:sz w:val="24"/>
        </w:rPr>
        <w:t>場所</w:t>
      </w:r>
    </w:p>
    <w:p w:rsidR="00EE2543" w:rsidRDefault="005045C4" w:rsidP="002236F3">
      <w:pPr>
        <w:rPr>
          <w:rFonts w:ascii="ＭＳ ゴシック" w:eastAsia="ＭＳ ゴシック" w:hAnsi="ＭＳ ゴシック"/>
          <w:sz w:val="24"/>
          <w:szCs w:val="24"/>
        </w:rPr>
      </w:pPr>
      <w:r w:rsidRPr="00EE6F75">
        <w:rPr>
          <w:rFonts w:ascii="ＭＳ ゴシック" w:eastAsia="ＭＳ ゴシック" w:hAnsi="ＭＳ ゴシック" w:hint="eastAsia"/>
          <w:sz w:val="24"/>
          <w:szCs w:val="24"/>
        </w:rPr>
        <w:t>大阪府庁新別館北館１階災害対策本部会議室及び</w:t>
      </w:r>
      <w:r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Pr="00EE6F75">
        <w:rPr>
          <w:rFonts w:ascii="ＭＳ ゴシック" w:eastAsia="ＭＳ ゴシック" w:hAnsi="ＭＳ ゴシック" w:hint="eastAsia"/>
          <w:sz w:val="24"/>
          <w:szCs w:val="24"/>
        </w:rPr>
        <w:t>会議</w:t>
      </w:r>
    </w:p>
    <w:p w:rsidR="005045C4" w:rsidRPr="002236F3" w:rsidRDefault="005045C4" w:rsidP="002236F3">
      <w:pPr>
        <w:rPr>
          <w:rFonts w:ascii="ＭＳ ゴシック" w:eastAsia="ＭＳ ゴシック" w:hAnsi="ＭＳ ゴシック" w:hint="eastAsia"/>
          <w:sz w:val="24"/>
        </w:rPr>
      </w:pPr>
    </w:p>
    <w:p w:rsidR="005B7A30" w:rsidRPr="002236F3" w:rsidRDefault="00EE2543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　出席者</w:t>
      </w:r>
    </w:p>
    <w:p w:rsidR="00EE2543" w:rsidRPr="002236F3" w:rsidRDefault="00EE2543" w:rsidP="005045C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　</w:t>
      </w:r>
      <w:r w:rsidR="005045C4" w:rsidRPr="002236F3">
        <w:rPr>
          <w:rFonts w:ascii="ＭＳ ゴシック" w:eastAsia="ＭＳ ゴシック" w:hAnsi="ＭＳ ゴシック" w:hint="eastAsia"/>
          <w:sz w:val="24"/>
        </w:rPr>
        <w:t>鈴木和彦氏（</w:t>
      </w:r>
      <w:r w:rsidR="005045C4">
        <w:rPr>
          <w:rFonts w:ascii="ＭＳ ゴシック" w:eastAsia="ＭＳ ゴシック" w:hAnsi="ＭＳ ゴシック" w:hint="eastAsia"/>
          <w:sz w:val="24"/>
        </w:rPr>
        <w:t>部会長、</w:t>
      </w:r>
      <w:r w:rsidR="005045C4" w:rsidRPr="002236F3">
        <w:rPr>
          <w:rFonts w:ascii="ＭＳ ゴシック" w:eastAsia="ＭＳ ゴシック" w:hAnsi="ＭＳ ゴシック" w:hint="eastAsia"/>
          <w:sz w:val="24"/>
        </w:rPr>
        <w:t>岡山大学名誉教授・特任教授）、</w:t>
      </w:r>
      <w:r w:rsidR="005045C4">
        <w:rPr>
          <w:rFonts w:ascii="ＭＳ ゴシック" w:eastAsia="ＭＳ ゴシック" w:hAnsi="ＭＳ ゴシック" w:hint="eastAsia"/>
          <w:sz w:val="24"/>
        </w:rPr>
        <w:t>木塚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暁喜</w:t>
      </w:r>
      <w:r w:rsidR="005045C4" w:rsidRPr="002236F3">
        <w:rPr>
          <w:rFonts w:ascii="ＭＳ ゴシック" w:eastAsia="ＭＳ ゴシック" w:hAnsi="ＭＳ ゴシック" w:hint="eastAsia"/>
          <w:sz w:val="24"/>
        </w:rPr>
        <w:t>氏（堺市消防局予防部危険物保安課長）、黒田美彦氏（大阪市消防局予防部規制課長）、</w:t>
      </w:r>
      <w:r w:rsidR="005045C4">
        <w:rPr>
          <w:rFonts w:ascii="ＭＳ ゴシック" w:eastAsia="ＭＳ ゴシック" w:hAnsi="ＭＳ ゴシック" w:hint="eastAsia"/>
          <w:sz w:val="24"/>
        </w:rPr>
        <w:t>阪本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真由美</w:t>
      </w:r>
      <w:r w:rsidR="005045C4">
        <w:rPr>
          <w:rFonts w:ascii="ＭＳ ゴシック" w:eastAsia="ＭＳ ゴシック" w:hAnsi="ＭＳ ゴシック" w:hint="eastAsia"/>
          <w:sz w:val="24"/>
        </w:rPr>
        <w:t>氏（兵庫県立大学大学院減災復興政策研究科教授</w:t>
      </w:r>
      <w:r w:rsidRPr="002236F3">
        <w:rPr>
          <w:rFonts w:ascii="ＭＳ ゴシック" w:eastAsia="ＭＳ ゴシック" w:hAnsi="ＭＳ ゴシック" w:hint="eastAsia"/>
          <w:sz w:val="24"/>
        </w:rPr>
        <w:t>）、</w:t>
      </w:r>
      <w:r w:rsidR="005045C4">
        <w:rPr>
          <w:rFonts w:ascii="ＭＳ ゴシック" w:eastAsia="ＭＳ ゴシック" w:hAnsi="ＭＳ ゴシック" w:hint="eastAsia"/>
          <w:sz w:val="24"/>
        </w:rPr>
        <w:t>髙橋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智幸</w:t>
      </w:r>
      <w:r w:rsidR="005045C4">
        <w:rPr>
          <w:rFonts w:ascii="ＭＳ ゴシック" w:eastAsia="ＭＳ ゴシック" w:hAnsi="ＭＳ ゴシック" w:hint="eastAsia"/>
          <w:sz w:val="24"/>
        </w:rPr>
        <w:t>氏（関西大学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副学長</w:t>
      </w:r>
      <w:r w:rsidR="005045C4">
        <w:rPr>
          <w:rFonts w:ascii="ＭＳ ゴシック" w:eastAsia="ＭＳ ゴシック" w:hAnsi="ＭＳ ゴシック" w:hint="eastAsia"/>
          <w:sz w:val="24"/>
        </w:rPr>
        <w:t>）、</w:t>
      </w:r>
      <w:r w:rsidR="005045C4">
        <w:rPr>
          <w:rFonts w:ascii="ＭＳ ゴシック" w:eastAsia="ＭＳ ゴシック" w:hAnsi="ＭＳ ゴシック" w:hint="eastAsia"/>
          <w:sz w:val="24"/>
        </w:rPr>
        <w:t>辰馬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正彦</w:t>
      </w:r>
      <w:r w:rsidR="00E776C7" w:rsidRPr="002236F3">
        <w:rPr>
          <w:rFonts w:ascii="ＭＳ ゴシック" w:eastAsia="ＭＳ ゴシック" w:hAnsi="ＭＳ ゴシック" w:hint="eastAsia"/>
          <w:sz w:val="24"/>
        </w:rPr>
        <w:t>氏</w:t>
      </w:r>
      <w:r w:rsidRPr="002236F3">
        <w:rPr>
          <w:rFonts w:ascii="ＭＳ ゴシック" w:eastAsia="ＭＳ ゴシック" w:hAnsi="ＭＳ ゴシック" w:hint="eastAsia"/>
          <w:sz w:val="24"/>
        </w:rPr>
        <w:t>（</w:t>
      </w:r>
      <w:r w:rsidR="005045C4" w:rsidRPr="005045C4">
        <w:rPr>
          <w:rFonts w:ascii="ＭＳ ゴシック" w:eastAsia="ＭＳ ゴシック" w:hAnsi="ＭＳ ゴシック" w:hint="eastAsia"/>
          <w:sz w:val="24"/>
        </w:rPr>
        <w:t>大阪北港地区</w:t>
      </w:r>
      <w:bookmarkStart w:id="0" w:name="_GoBack"/>
      <w:bookmarkEnd w:id="0"/>
      <w:r w:rsidR="005045C4" w:rsidRPr="005045C4">
        <w:rPr>
          <w:rFonts w:ascii="ＭＳ ゴシック" w:eastAsia="ＭＳ ゴシック" w:hAnsi="ＭＳ ゴシック" w:hint="eastAsia"/>
          <w:sz w:val="24"/>
        </w:rPr>
        <w:t>防災協議会事務局長</w:t>
      </w:r>
      <w:r w:rsidRPr="002236F3">
        <w:rPr>
          <w:rFonts w:ascii="ＭＳ ゴシック" w:eastAsia="ＭＳ ゴシック" w:hAnsi="ＭＳ ゴシック" w:hint="eastAsia"/>
          <w:sz w:val="24"/>
        </w:rPr>
        <w:t>）、小池重一</w:t>
      </w:r>
      <w:r w:rsidR="005B7A30" w:rsidRPr="002236F3">
        <w:rPr>
          <w:rFonts w:ascii="ＭＳ ゴシック" w:eastAsia="ＭＳ ゴシック" w:hAnsi="ＭＳ ゴシック" w:hint="eastAsia"/>
          <w:sz w:val="24"/>
        </w:rPr>
        <w:t>（大阪府危機管理室長）</w:t>
      </w:r>
      <w:r w:rsidR="00E776C7" w:rsidRPr="002236F3">
        <w:rPr>
          <w:rFonts w:ascii="ＭＳ ゴシック" w:eastAsia="ＭＳ ゴシック" w:hAnsi="ＭＳ ゴシック" w:hint="eastAsia"/>
          <w:sz w:val="24"/>
        </w:rPr>
        <w:t>、</w:t>
      </w:r>
      <w:r w:rsidR="005B7A30" w:rsidRPr="002236F3">
        <w:rPr>
          <w:rFonts w:ascii="ＭＳ ゴシック" w:eastAsia="ＭＳ ゴシック" w:hAnsi="ＭＳ ゴシック" w:hint="eastAsia"/>
          <w:sz w:val="24"/>
        </w:rPr>
        <w:t>事務局（大阪府消防保安課）</w:t>
      </w:r>
    </w:p>
    <w:p w:rsidR="006745DB" w:rsidRPr="002236F3" w:rsidRDefault="006745DB" w:rsidP="002236F3">
      <w:pPr>
        <w:rPr>
          <w:rFonts w:ascii="ＭＳ ゴシック" w:eastAsia="ＭＳ ゴシック" w:hAnsi="ＭＳ ゴシック"/>
          <w:sz w:val="24"/>
        </w:rPr>
      </w:pPr>
    </w:p>
    <w:p w:rsidR="006745DB" w:rsidRPr="002236F3" w:rsidRDefault="005B7A30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３</w:t>
      </w:r>
      <w:r w:rsidR="006745DB" w:rsidRPr="002236F3">
        <w:rPr>
          <w:rFonts w:ascii="ＭＳ ゴシック" w:eastAsia="ＭＳ ゴシック" w:hAnsi="ＭＳ ゴシック" w:hint="eastAsia"/>
          <w:sz w:val="24"/>
        </w:rPr>
        <w:t xml:space="preserve">　議　事</w:t>
      </w:r>
    </w:p>
    <w:p w:rsidR="002236F3" w:rsidRPr="005045C4" w:rsidRDefault="00C1325A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（１）</w:t>
      </w:r>
      <w:r w:rsidR="005045C4" w:rsidRPr="005045C4">
        <w:rPr>
          <w:rFonts w:ascii="ＭＳ ゴシック" w:eastAsia="ＭＳ ゴシック" w:hAnsi="ＭＳ ゴシック" w:hint="eastAsia"/>
          <w:sz w:val="24"/>
          <w:szCs w:val="24"/>
        </w:rPr>
        <w:t>第３期対策計画（令和３年度分）の進捗状況について</w:t>
      </w:r>
    </w:p>
    <w:p w:rsidR="002236F3" w:rsidRDefault="005045C4" w:rsidP="000E598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・事務局から、資料１</w:t>
      </w:r>
      <w:r w:rsidR="000E5980">
        <w:rPr>
          <w:rFonts w:ascii="ＭＳ ゴシック" w:eastAsia="ＭＳ ゴシック" w:hAnsi="ＭＳ ゴシック" w:hint="eastAsia"/>
          <w:sz w:val="24"/>
        </w:rPr>
        <w:t>により</w:t>
      </w:r>
      <w:r>
        <w:rPr>
          <w:rFonts w:ascii="ＭＳ ゴシック" w:eastAsia="ＭＳ ゴシック" w:hAnsi="ＭＳ ゴシック" w:hint="eastAsia"/>
          <w:sz w:val="24"/>
        </w:rPr>
        <w:t>第３期対策計画（令和３年度分）の進捗状況について</w:t>
      </w:r>
      <w:r w:rsidR="000E598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B59A7" w:rsidRPr="002236F3">
        <w:rPr>
          <w:rFonts w:ascii="ＭＳ ゴシック" w:eastAsia="ＭＳ ゴシック" w:hAnsi="ＭＳ ゴシック" w:hint="eastAsia"/>
          <w:sz w:val="24"/>
        </w:rPr>
        <w:t>説明を行った。</w:t>
      </w:r>
    </w:p>
    <w:p w:rsidR="004A45DE" w:rsidRPr="002236F3" w:rsidRDefault="000E5980" w:rsidP="000E5980">
      <w:pPr>
        <w:ind w:leftChars="100" w:left="45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・委員からは、</w:t>
      </w:r>
      <w:r w:rsidR="00A1739C">
        <w:rPr>
          <w:rFonts w:ascii="ＭＳ ゴシック" w:eastAsia="ＭＳ ゴシック" w:hAnsi="ＭＳ ゴシック" w:hint="eastAsia"/>
          <w:sz w:val="24"/>
        </w:rPr>
        <w:t>今後も事例の収集を行い、事業所間で</w:t>
      </w:r>
      <w:r w:rsidR="005045C4">
        <w:rPr>
          <w:rFonts w:ascii="ＭＳ ゴシック" w:eastAsia="ＭＳ ゴシック" w:hAnsi="ＭＳ ゴシック" w:hint="eastAsia"/>
          <w:sz w:val="24"/>
        </w:rPr>
        <w:t>情報共有</w:t>
      </w:r>
      <w:r w:rsidR="00A1739C">
        <w:rPr>
          <w:rFonts w:ascii="ＭＳ ゴシック" w:eastAsia="ＭＳ ゴシック" w:hAnsi="ＭＳ ゴシック" w:hint="eastAsia"/>
          <w:sz w:val="24"/>
        </w:rPr>
        <w:t>を進めてもらいたい、</w:t>
      </w:r>
      <w:r>
        <w:rPr>
          <w:rFonts w:ascii="ＭＳ ゴシック" w:eastAsia="ＭＳ ゴシック" w:hAnsi="ＭＳ ゴシック" w:hint="eastAsia"/>
          <w:sz w:val="24"/>
        </w:rPr>
        <w:t>といった意見があった。</w:t>
      </w:r>
    </w:p>
    <w:p w:rsidR="004A45DE" w:rsidRPr="00A1739C" w:rsidRDefault="004A45DE" w:rsidP="002236F3">
      <w:pPr>
        <w:rPr>
          <w:rFonts w:ascii="ＭＳ ゴシック" w:eastAsia="ＭＳ ゴシック" w:hAnsi="ＭＳ ゴシック" w:hint="eastAsia"/>
          <w:sz w:val="24"/>
        </w:rPr>
      </w:pPr>
    </w:p>
    <w:p w:rsidR="004D3AD2" w:rsidRPr="00A1739C" w:rsidRDefault="005B7A30" w:rsidP="002236F3">
      <w:pPr>
        <w:rPr>
          <w:rFonts w:ascii="ＭＳ ゴシック" w:eastAsia="ＭＳ ゴシック" w:hAnsi="ＭＳ ゴシック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>（</w:t>
      </w:r>
      <w:r w:rsidR="00A27EFE" w:rsidRPr="002236F3">
        <w:rPr>
          <w:rFonts w:ascii="ＭＳ ゴシック" w:eastAsia="ＭＳ ゴシック" w:hAnsi="ＭＳ ゴシック" w:hint="eastAsia"/>
          <w:sz w:val="24"/>
        </w:rPr>
        <w:t>２）</w:t>
      </w:r>
      <w:r w:rsidR="00A1739C" w:rsidRPr="00A1739C">
        <w:rPr>
          <w:rFonts w:ascii="ＭＳ ゴシック" w:eastAsia="ＭＳ ゴシック" w:hAnsi="ＭＳ ゴシック" w:hint="eastAsia"/>
          <w:sz w:val="24"/>
        </w:rPr>
        <w:t>石油コンビナート等特別防災区域における防災対策の今後の方向性について</w:t>
      </w:r>
    </w:p>
    <w:p w:rsidR="002236F3" w:rsidRPr="007B3882" w:rsidRDefault="00FB6F38" w:rsidP="00A562DB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7B3882">
        <w:rPr>
          <w:rFonts w:ascii="ＭＳ ゴシック" w:eastAsia="ＭＳ ゴシック" w:hAnsi="ＭＳ ゴシック" w:hint="eastAsia"/>
          <w:sz w:val="24"/>
        </w:rPr>
        <w:t>・事務局から、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資料</w:t>
      </w:r>
      <w:r w:rsidR="00A1739C">
        <w:rPr>
          <w:rFonts w:ascii="ＭＳ ゴシック" w:eastAsia="ＭＳ ゴシック" w:hAnsi="ＭＳ ゴシック" w:hint="eastAsia"/>
          <w:sz w:val="24"/>
        </w:rPr>
        <w:t>２－１、２－２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により、</w:t>
      </w:r>
      <w:r w:rsidR="00A1739C" w:rsidRPr="00A1739C">
        <w:rPr>
          <w:rFonts w:ascii="ＭＳ ゴシック" w:eastAsia="ＭＳ ゴシック" w:hAnsi="ＭＳ ゴシック" w:hint="eastAsia"/>
          <w:sz w:val="24"/>
        </w:rPr>
        <w:t>石油コンビナート等特別防災区域における防災対策の今後の方向性について</w:t>
      </w:r>
      <w:r w:rsidR="00A562DB" w:rsidRPr="007B3882">
        <w:rPr>
          <w:rFonts w:ascii="ＭＳ ゴシック" w:eastAsia="ＭＳ ゴシック" w:hAnsi="ＭＳ ゴシック" w:hint="eastAsia"/>
          <w:sz w:val="24"/>
        </w:rPr>
        <w:t>の</w:t>
      </w:r>
      <w:r w:rsidR="004B59A7" w:rsidRPr="007B3882">
        <w:rPr>
          <w:rFonts w:ascii="ＭＳ ゴシック" w:eastAsia="ＭＳ ゴシック" w:hAnsi="ＭＳ ゴシック" w:hint="eastAsia"/>
          <w:sz w:val="24"/>
        </w:rPr>
        <w:t>説明を行った</w:t>
      </w:r>
      <w:r w:rsidRPr="007B3882">
        <w:rPr>
          <w:rFonts w:ascii="ＭＳ ゴシック" w:eastAsia="ＭＳ ゴシック" w:hAnsi="ＭＳ ゴシック" w:hint="eastAsia"/>
          <w:sz w:val="24"/>
        </w:rPr>
        <w:t>。</w:t>
      </w:r>
    </w:p>
    <w:p w:rsidR="004A45DE" w:rsidRPr="002236F3" w:rsidRDefault="00AC5C8C" w:rsidP="007B38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7B3882">
        <w:rPr>
          <w:rFonts w:ascii="ＭＳ ゴシック" w:eastAsia="ＭＳ ゴシック" w:hAnsi="ＭＳ ゴシック" w:hint="eastAsia"/>
          <w:sz w:val="24"/>
        </w:rPr>
        <w:t>・委員からは、</w:t>
      </w:r>
      <w:r w:rsidR="0011232B">
        <w:rPr>
          <w:rFonts w:ascii="ＭＳ ゴシック" w:eastAsia="ＭＳ ゴシック" w:hAnsi="ＭＳ ゴシック" w:hint="eastAsia"/>
          <w:sz w:val="24"/>
        </w:rPr>
        <w:t>事業所間、事業所と行政のネットワークを生かして防災対策を継続し、対策の質をあげていってほしい</w:t>
      </w:r>
      <w:r w:rsidRPr="002236F3">
        <w:rPr>
          <w:rFonts w:ascii="ＭＳ ゴシック" w:eastAsia="ＭＳ ゴシック" w:hAnsi="ＭＳ ゴシック" w:hint="eastAsia"/>
          <w:sz w:val="24"/>
        </w:rPr>
        <w:t>、</w:t>
      </w:r>
      <w:r w:rsidR="006D6006">
        <w:rPr>
          <w:rFonts w:ascii="ＭＳ ゴシック" w:eastAsia="ＭＳ ゴシック" w:hAnsi="ＭＳ ゴシック" w:hint="eastAsia"/>
          <w:sz w:val="24"/>
        </w:rPr>
        <w:t>地域住民への情報提供についてしっかり議論してもらいたい、</w:t>
      </w:r>
      <w:r w:rsidR="001A6C9C" w:rsidRPr="002236F3">
        <w:rPr>
          <w:rFonts w:ascii="ＭＳ ゴシック" w:eastAsia="ＭＳ ゴシック" w:hAnsi="ＭＳ ゴシック" w:hint="eastAsia"/>
          <w:sz w:val="24"/>
        </w:rPr>
        <w:t>といった</w:t>
      </w:r>
      <w:r w:rsidRPr="002236F3">
        <w:rPr>
          <w:rFonts w:ascii="ＭＳ ゴシック" w:eastAsia="ＭＳ ゴシック" w:hAnsi="ＭＳ ゴシック" w:hint="eastAsia"/>
          <w:sz w:val="24"/>
        </w:rPr>
        <w:t>意見があった。</w:t>
      </w:r>
    </w:p>
    <w:p w:rsidR="00FB6F38" w:rsidRPr="002236F3" w:rsidRDefault="00FB6F38" w:rsidP="002236F3">
      <w:pPr>
        <w:rPr>
          <w:rFonts w:ascii="ＭＳ ゴシック" w:eastAsia="ＭＳ ゴシック" w:hAnsi="ＭＳ ゴシック" w:hint="eastAsia"/>
          <w:sz w:val="24"/>
        </w:rPr>
      </w:pPr>
      <w:r w:rsidRPr="002236F3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FB6F38" w:rsidRPr="002236F3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4" w:rsidRDefault="00F00004" w:rsidP="00911091">
      <w:r>
        <w:separator/>
      </w:r>
    </w:p>
  </w:endnote>
  <w:endnote w:type="continuationSeparator" w:id="0">
    <w:p w:rsidR="00F00004" w:rsidRDefault="00F00004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4" w:rsidRDefault="00F00004" w:rsidP="00911091">
      <w:r>
        <w:separator/>
      </w:r>
    </w:p>
  </w:footnote>
  <w:footnote w:type="continuationSeparator" w:id="0">
    <w:p w:rsidR="00F00004" w:rsidRDefault="00F00004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DB"/>
    <w:rsid w:val="000029DD"/>
    <w:rsid w:val="00003868"/>
    <w:rsid w:val="0003236D"/>
    <w:rsid w:val="00061C8A"/>
    <w:rsid w:val="000651DA"/>
    <w:rsid w:val="000816F0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41CA"/>
    <w:rsid w:val="000A7086"/>
    <w:rsid w:val="000B77EC"/>
    <w:rsid w:val="000C6264"/>
    <w:rsid w:val="000C6754"/>
    <w:rsid w:val="000D0542"/>
    <w:rsid w:val="000D5D9F"/>
    <w:rsid w:val="000D7D61"/>
    <w:rsid w:val="000E016A"/>
    <w:rsid w:val="000E2729"/>
    <w:rsid w:val="000E3C7D"/>
    <w:rsid w:val="000E5980"/>
    <w:rsid w:val="000E7AA9"/>
    <w:rsid w:val="000F6210"/>
    <w:rsid w:val="00104131"/>
    <w:rsid w:val="0010414C"/>
    <w:rsid w:val="00105524"/>
    <w:rsid w:val="0010625A"/>
    <w:rsid w:val="0011033E"/>
    <w:rsid w:val="0011232B"/>
    <w:rsid w:val="0012429E"/>
    <w:rsid w:val="00127773"/>
    <w:rsid w:val="00142127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A6C9C"/>
    <w:rsid w:val="001B130A"/>
    <w:rsid w:val="001B3D51"/>
    <w:rsid w:val="001C05BB"/>
    <w:rsid w:val="001C6CB9"/>
    <w:rsid w:val="001E5A6A"/>
    <w:rsid w:val="001F067A"/>
    <w:rsid w:val="001F4E7A"/>
    <w:rsid w:val="001F5B87"/>
    <w:rsid w:val="00200887"/>
    <w:rsid w:val="00205797"/>
    <w:rsid w:val="00215F05"/>
    <w:rsid w:val="0021794A"/>
    <w:rsid w:val="00220DA4"/>
    <w:rsid w:val="002229D8"/>
    <w:rsid w:val="002236F3"/>
    <w:rsid w:val="00223800"/>
    <w:rsid w:val="0025099A"/>
    <w:rsid w:val="00252AAC"/>
    <w:rsid w:val="0025442D"/>
    <w:rsid w:val="00254765"/>
    <w:rsid w:val="002668F3"/>
    <w:rsid w:val="002716F5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2F1999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2699F"/>
    <w:rsid w:val="00330287"/>
    <w:rsid w:val="0033214D"/>
    <w:rsid w:val="00344353"/>
    <w:rsid w:val="00353300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1C96"/>
    <w:rsid w:val="003D4131"/>
    <w:rsid w:val="003D4B26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165E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5DE"/>
    <w:rsid w:val="004A4A65"/>
    <w:rsid w:val="004A58E0"/>
    <w:rsid w:val="004A6843"/>
    <w:rsid w:val="004B1BDD"/>
    <w:rsid w:val="004B59A7"/>
    <w:rsid w:val="004C5D7A"/>
    <w:rsid w:val="004C6C79"/>
    <w:rsid w:val="004C7A21"/>
    <w:rsid w:val="004D3AD2"/>
    <w:rsid w:val="004E52A4"/>
    <w:rsid w:val="004E5EF4"/>
    <w:rsid w:val="004F0188"/>
    <w:rsid w:val="004F38EB"/>
    <w:rsid w:val="004F6B5D"/>
    <w:rsid w:val="005020AC"/>
    <w:rsid w:val="00503C6A"/>
    <w:rsid w:val="005045C4"/>
    <w:rsid w:val="00505050"/>
    <w:rsid w:val="00506138"/>
    <w:rsid w:val="00511FDD"/>
    <w:rsid w:val="00520DC7"/>
    <w:rsid w:val="005214BE"/>
    <w:rsid w:val="00522080"/>
    <w:rsid w:val="00524758"/>
    <w:rsid w:val="00542218"/>
    <w:rsid w:val="0054798D"/>
    <w:rsid w:val="005536D6"/>
    <w:rsid w:val="0055715D"/>
    <w:rsid w:val="005737A7"/>
    <w:rsid w:val="00576FB2"/>
    <w:rsid w:val="00582B45"/>
    <w:rsid w:val="00582E74"/>
    <w:rsid w:val="005835B1"/>
    <w:rsid w:val="00583C7B"/>
    <w:rsid w:val="00584333"/>
    <w:rsid w:val="005865CF"/>
    <w:rsid w:val="0058686F"/>
    <w:rsid w:val="00590582"/>
    <w:rsid w:val="00594366"/>
    <w:rsid w:val="005A02C2"/>
    <w:rsid w:val="005A05FF"/>
    <w:rsid w:val="005B1E26"/>
    <w:rsid w:val="005B7A30"/>
    <w:rsid w:val="005D0674"/>
    <w:rsid w:val="005D29F9"/>
    <w:rsid w:val="005D3CEC"/>
    <w:rsid w:val="005D543B"/>
    <w:rsid w:val="005D5DA6"/>
    <w:rsid w:val="005E2C2B"/>
    <w:rsid w:val="005F0907"/>
    <w:rsid w:val="006035BE"/>
    <w:rsid w:val="00610FFA"/>
    <w:rsid w:val="006123A2"/>
    <w:rsid w:val="0061370B"/>
    <w:rsid w:val="00614418"/>
    <w:rsid w:val="006172DA"/>
    <w:rsid w:val="00626576"/>
    <w:rsid w:val="00627EF5"/>
    <w:rsid w:val="00630D2C"/>
    <w:rsid w:val="00633590"/>
    <w:rsid w:val="00634026"/>
    <w:rsid w:val="00637BCE"/>
    <w:rsid w:val="00640808"/>
    <w:rsid w:val="00651F53"/>
    <w:rsid w:val="006542A7"/>
    <w:rsid w:val="006573B1"/>
    <w:rsid w:val="00664F7A"/>
    <w:rsid w:val="00670569"/>
    <w:rsid w:val="006745DB"/>
    <w:rsid w:val="006746D5"/>
    <w:rsid w:val="00675532"/>
    <w:rsid w:val="00682D95"/>
    <w:rsid w:val="00691589"/>
    <w:rsid w:val="00695FAB"/>
    <w:rsid w:val="006A0476"/>
    <w:rsid w:val="006A102C"/>
    <w:rsid w:val="006A784B"/>
    <w:rsid w:val="006B405C"/>
    <w:rsid w:val="006B5D33"/>
    <w:rsid w:val="006C017B"/>
    <w:rsid w:val="006D1BB1"/>
    <w:rsid w:val="006D6006"/>
    <w:rsid w:val="006D6C90"/>
    <w:rsid w:val="006E2BD0"/>
    <w:rsid w:val="006F15B4"/>
    <w:rsid w:val="006F3D9B"/>
    <w:rsid w:val="006F60DD"/>
    <w:rsid w:val="006F700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45F25"/>
    <w:rsid w:val="00752633"/>
    <w:rsid w:val="00753F66"/>
    <w:rsid w:val="0075496E"/>
    <w:rsid w:val="007649A9"/>
    <w:rsid w:val="00764D13"/>
    <w:rsid w:val="00773D39"/>
    <w:rsid w:val="00774556"/>
    <w:rsid w:val="0077545B"/>
    <w:rsid w:val="00775627"/>
    <w:rsid w:val="00783192"/>
    <w:rsid w:val="0078529F"/>
    <w:rsid w:val="00793BAB"/>
    <w:rsid w:val="0079471E"/>
    <w:rsid w:val="00795629"/>
    <w:rsid w:val="007B3882"/>
    <w:rsid w:val="007B41F9"/>
    <w:rsid w:val="007B4866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51F"/>
    <w:rsid w:val="00872E23"/>
    <w:rsid w:val="00883683"/>
    <w:rsid w:val="00891B91"/>
    <w:rsid w:val="00892629"/>
    <w:rsid w:val="0089536C"/>
    <w:rsid w:val="0089659B"/>
    <w:rsid w:val="008A51F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42B1"/>
    <w:rsid w:val="008F62F3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841F5"/>
    <w:rsid w:val="00984846"/>
    <w:rsid w:val="0098755B"/>
    <w:rsid w:val="0099545B"/>
    <w:rsid w:val="00997DA5"/>
    <w:rsid w:val="009A2F7B"/>
    <w:rsid w:val="009A56E9"/>
    <w:rsid w:val="009C277E"/>
    <w:rsid w:val="009D0691"/>
    <w:rsid w:val="009D406B"/>
    <w:rsid w:val="009E3933"/>
    <w:rsid w:val="009E43D5"/>
    <w:rsid w:val="009E51F3"/>
    <w:rsid w:val="009E68E9"/>
    <w:rsid w:val="009F01D0"/>
    <w:rsid w:val="009F6BF0"/>
    <w:rsid w:val="00A00DF8"/>
    <w:rsid w:val="00A0177C"/>
    <w:rsid w:val="00A152F7"/>
    <w:rsid w:val="00A15980"/>
    <w:rsid w:val="00A16D68"/>
    <w:rsid w:val="00A1739C"/>
    <w:rsid w:val="00A22B6A"/>
    <w:rsid w:val="00A27EFE"/>
    <w:rsid w:val="00A354C9"/>
    <w:rsid w:val="00A502B2"/>
    <w:rsid w:val="00A52212"/>
    <w:rsid w:val="00A5286D"/>
    <w:rsid w:val="00A562DB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3FA2"/>
    <w:rsid w:val="00AC57FB"/>
    <w:rsid w:val="00AC5C8C"/>
    <w:rsid w:val="00AC65D5"/>
    <w:rsid w:val="00AD32F4"/>
    <w:rsid w:val="00AE6EB3"/>
    <w:rsid w:val="00AF1D0F"/>
    <w:rsid w:val="00B01EE1"/>
    <w:rsid w:val="00B032DB"/>
    <w:rsid w:val="00B07BB8"/>
    <w:rsid w:val="00B15451"/>
    <w:rsid w:val="00B17655"/>
    <w:rsid w:val="00B21135"/>
    <w:rsid w:val="00B23E04"/>
    <w:rsid w:val="00B31D94"/>
    <w:rsid w:val="00B352A6"/>
    <w:rsid w:val="00B35947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54FE"/>
    <w:rsid w:val="00B8571F"/>
    <w:rsid w:val="00BA2307"/>
    <w:rsid w:val="00BC2C82"/>
    <w:rsid w:val="00BC2CD9"/>
    <w:rsid w:val="00BD0877"/>
    <w:rsid w:val="00BD1CCD"/>
    <w:rsid w:val="00BD29EE"/>
    <w:rsid w:val="00BD2DCE"/>
    <w:rsid w:val="00BD3BFC"/>
    <w:rsid w:val="00BD68AE"/>
    <w:rsid w:val="00BE11B2"/>
    <w:rsid w:val="00BE6005"/>
    <w:rsid w:val="00C1325A"/>
    <w:rsid w:val="00C160F4"/>
    <w:rsid w:val="00C2238C"/>
    <w:rsid w:val="00C229F2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11D8"/>
    <w:rsid w:val="00C72E9C"/>
    <w:rsid w:val="00C76379"/>
    <w:rsid w:val="00C804B4"/>
    <w:rsid w:val="00C81E90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020"/>
    <w:rsid w:val="00CB5E20"/>
    <w:rsid w:val="00CC09BA"/>
    <w:rsid w:val="00CC354D"/>
    <w:rsid w:val="00CC3A9E"/>
    <w:rsid w:val="00CC6450"/>
    <w:rsid w:val="00CE1655"/>
    <w:rsid w:val="00CE2227"/>
    <w:rsid w:val="00CF25D6"/>
    <w:rsid w:val="00D102AB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3C7F"/>
    <w:rsid w:val="00D70ECB"/>
    <w:rsid w:val="00D82BAB"/>
    <w:rsid w:val="00D84817"/>
    <w:rsid w:val="00D84AE2"/>
    <w:rsid w:val="00D93509"/>
    <w:rsid w:val="00D93CFF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D364B"/>
    <w:rsid w:val="00DE793B"/>
    <w:rsid w:val="00DF0BB4"/>
    <w:rsid w:val="00DF1769"/>
    <w:rsid w:val="00DF2F4B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76C7"/>
    <w:rsid w:val="00E77FA6"/>
    <w:rsid w:val="00E80554"/>
    <w:rsid w:val="00E84839"/>
    <w:rsid w:val="00E85564"/>
    <w:rsid w:val="00EA340A"/>
    <w:rsid w:val="00EA4096"/>
    <w:rsid w:val="00EB132C"/>
    <w:rsid w:val="00EB75CF"/>
    <w:rsid w:val="00EC32B8"/>
    <w:rsid w:val="00ED1E9A"/>
    <w:rsid w:val="00ED2A44"/>
    <w:rsid w:val="00ED2C90"/>
    <w:rsid w:val="00ED3BBA"/>
    <w:rsid w:val="00EE2543"/>
    <w:rsid w:val="00EE4D5D"/>
    <w:rsid w:val="00EE6391"/>
    <w:rsid w:val="00F00004"/>
    <w:rsid w:val="00F12134"/>
    <w:rsid w:val="00F12C36"/>
    <w:rsid w:val="00F172B1"/>
    <w:rsid w:val="00F20AA3"/>
    <w:rsid w:val="00F223B5"/>
    <w:rsid w:val="00F37F56"/>
    <w:rsid w:val="00F45E0D"/>
    <w:rsid w:val="00F5575F"/>
    <w:rsid w:val="00F55F4B"/>
    <w:rsid w:val="00F57D4B"/>
    <w:rsid w:val="00F61286"/>
    <w:rsid w:val="00F63C50"/>
    <w:rsid w:val="00F77B1D"/>
    <w:rsid w:val="00F828EF"/>
    <w:rsid w:val="00F832ED"/>
    <w:rsid w:val="00F853A0"/>
    <w:rsid w:val="00F916C9"/>
    <w:rsid w:val="00F91E2C"/>
    <w:rsid w:val="00F9699F"/>
    <w:rsid w:val="00FA044D"/>
    <w:rsid w:val="00FA459C"/>
    <w:rsid w:val="00FA5E3E"/>
    <w:rsid w:val="00FB0C7D"/>
    <w:rsid w:val="00FB2F03"/>
    <w:rsid w:val="00FB6F38"/>
    <w:rsid w:val="00FB7165"/>
    <w:rsid w:val="00FC1A12"/>
    <w:rsid w:val="00FC481C"/>
    <w:rsid w:val="00FC59D0"/>
    <w:rsid w:val="00FC7658"/>
    <w:rsid w:val="00FD4183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8270CE"/>
  <w15:chartTrackingRefBased/>
  <w15:docId w15:val="{FE171F9A-1359-40E8-BFEC-09DA172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2022-10-24T07:44:00Z</cp:lastPrinted>
  <dcterms:created xsi:type="dcterms:W3CDTF">2022-10-24T07:45:00Z</dcterms:created>
  <dcterms:modified xsi:type="dcterms:W3CDTF">2022-10-24T07:45:00Z</dcterms:modified>
</cp:coreProperties>
</file>