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5EC6" w14:textId="7455ED08" w:rsidR="006E4C3A" w:rsidRDefault="006E4C3A" w:rsidP="006E4C3A">
      <w:pPr>
        <w:rPr>
          <w:rFonts w:ascii="ＭＳ 明朝" w:eastAsia="ＭＳ 明朝" w:hAnsi="ＭＳ 明朝"/>
        </w:rPr>
      </w:pPr>
      <w:r>
        <w:rPr>
          <w:rFonts w:ascii="ＭＳ 明朝" w:eastAsia="ＭＳ 明朝" w:hAnsi="ＭＳ 明朝" w:hint="eastAsia"/>
        </w:rPr>
        <w:t>令和</w:t>
      </w:r>
      <w:r w:rsidR="00B365D0">
        <w:rPr>
          <w:rFonts w:ascii="ＭＳ 明朝" w:eastAsia="ＭＳ 明朝" w:hAnsi="ＭＳ 明朝" w:hint="eastAsia"/>
        </w:rPr>
        <w:t>６</w:t>
      </w:r>
      <w:r>
        <w:rPr>
          <w:rFonts w:ascii="ＭＳ 明朝" w:eastAsia="ＭＳ 明朝" w:hAnsi="ＭＳ 明朝" w:hint="eastAsia"/>
        </w:rPr>
        <w:t>年度の取組状況</w:t>
      </w:r>
    </w:p>
    <w:p w14:paraId="7F949A62" w14:textId="77777777" w:rsidR="00650DD9" w:rsidRDefault="00650DD9" w:rsidP="006E4C3A">
      <w:pPr>
        <w:rPr>
          <w:rFonts w:ascii="ＭＳ 明朝" w:eastAsia="ＭＳ 明朝" w:hAnsi="ＭＳ 明朝" w:hint="eastAsia"/>
        </w:rPr>
      </w:pPr>
    </w:p>
    <w:p w14:paraId="1B4DB763" w14:textId="72D49626" w:rsidR="006E4C3A" w:rsidRDefault="006E4C3A" w:rsidP="006E4C3A">
      <w:pPr>
        <w:rPr>
          <w:rFonts w:ascii="ＭＳ 明朝" w:eastAsia="ＭＳ 明朝" w:hAnsi="ＭＳ 明朝"/>
        </w:rPr>
      </w:pPr>
      <w:r>
        <w:rPr>
          <w:rFonts w:ascii="ＭＳ 明朝" w:eastAsia="ＭＳ 明朝" w:hAnsi="ＭＳ 明朝" w:hint="eastAsia"/>
        </w:rPr>
        <w:t>取組方針１：</w:t>
      </w:r>
      <w:r w:rsidRPr="00844C6A">
        <w:rPr>
          <w:rFonts w:ascii="ＭＳ 明朝" w:eastAsia="ＭＳ 明朝" w:hAnsi="ＭＳ 明朝" w:hint="eastAsia"/>
        </w:rPr>
        <w:t>既設公園緑地の</w:t>
      </w:r>
      <w:r w:rsidR="00CC60F1">
        <w:rPr>
          <w:rFonts w:ascii="ＭＳ 明朝" w:eastAsia="ＭＳ 明朝" w:hAnsi="ＭＳ 明朝" w:hint="eastAsia"/>
        </w:rPr>
        <w:t>、</w:t>
      </w:r>
      <w:r w:rsidRPr="00844C6A">
        <w:rPr>
          <w:rFonts w:ascii="ＭＳ 明朝" w:eastAsia="ＭＳ 明朝" w:hAnsi="ＭＳ 明朝" w:hint="eastAsia"/>
        </w:rPr>
        <w:t>官民連携</w:t>
      </w:r>
    </w:p>
    <w:p w14:paraId="60912AD6" w14:textId="7ACDEDBA" w:rsidR="00E41FBF" w:rsidRPr="00E41FBF" w:rsidRDefault="00E41FBF" w:rsidP="006E4C3A">
      <w:pPr>
        <w:rPr>
          <w:rFonts w:ascii="ＭＳ 明朝" w:eastAsia="ＭＳ 明朝" w:hAnsi="ＭＳ 明朝" w:hint="eastAsia"/>
        </w:rPr>
      </w:pPr>
      <w:r>
        <w:rPr>
          <w:rFonts w:ascii="ＭＳ 明朝" w:eastAsia="ＭＳ 明朝" w:hAnsi="ＭＳ 明朝" w:hint="eastAsia"/>
        </w:rPr>
        <w:t>令和６年度の取組の総括と、主な取組状況</w:t>
      </w:r>
    </w:p>
    <w:p w14:paraId="704B10EA" w14:textId="1EBC7D35" w:rsidR="00653B9B" w:rsidRDefault="00653B9B" w:rsidP="006E4C3A">
      <w:pPr>
        <w:rPr>
          <w:rFonts w:ascii="ＭＳ 明朝" w:eastAsia="ＭＳ 明朝" w:hAnsi="ＭＳ 明朝"/>
        </w:rPr>
      </w:pPr>
      <w:r>
        <w:rPr>
          <w:rFonts w:ascii="ＭＳ 明朝" w:eastAsia="ＭＳ 明朝" w:hAnsi="ＭＳ 明朝" w:hint="eastAsia"/>
        </w:rPr>
        <w:t>すみよし</w:t>
      </w:r>
      <w:r w:rsidRPr="00653B9B">
        <w:rPr>
          <w:rFonts w:ascii="ＭＳ 明朝" w:eastAsia="ＭＳ 明朝" w:hAnsi="ＭＳ 明朝" w:hint="eastAsia"/>
        </w:rPr>
        <w:t>公園や</w:t>
      </w:r>
      <w:r>
        <w:rPr>
          <w:rFonts w:ascii="ＭＳ 明朝" w:eastAsia="ＭＳ 明朝" w:hAnsi="ＭＳ 明朝" w:hint="eastAsia"/>
        </w:rPr>
        <w:t>ながい</w:t>
      </w:r>
      <w:r w:rsidRPr="00653B9B">
        <w:rPr>
          <w:rFonts w:ascii="ＭＳ 明朝" w:eastAsia="ＭＳ 明朝" w:hAnsi="ＭＳ 明朝" w:hint="eastAsia"/>
        </w:rPr>
        <w:t>公園等において、公園の魅力向上につながる飲食店や</w:t>
      </w:r>
      <w:r w:rsidR="00E41FBF">
        <w:rPr>
          <w:rFonts w:ascii="ＭＳ 明朝" w:eastAsia="ＭＳ 明朝" w:hAnsi="ＭＳ 明朝" w:hint="eastAsia"/>
        </w:rPr>
        <w:t>、</w:t>
      </w:r>
      <w:r w:rsidRPr="00653B9B">
        <w:rPr>
          <w:rFonts w:ascii="ＭＳ 明朝" w:eastAsia="ＭＳ 明朝" w:hAnsi="ＭＳ 明朝" w:hint="eastAsia"/>
        </w:rPr>
        <w:t>展望台等の新たな施設を</w:t>
      </w:r>
      <w:r w:rsidR="00E41FBF">
        <w:rPr>
          <w:rFonts w:ascii="ＭＳ 明朝" w:eastAsia="ＭＳ 明朝" w:hAnsi="ＭＳ 明朝" w:hint="eastAsia"/>
        </w:rPr>
        <w:t>、</w:t>
      </w:r>
      <w:r w:rsidRPr="00653B9B">
        <w:rPr>
          <w:rFonts w:ascii="ＭＳ 明朝" w:eastAsia="ＭＳ 明朝" w:hAnsi="ＭＳ 明朝" w:hint="eastAsia"/>
        </w:rPr>
        <w:t>設置し</w:t>
      </w:r>
      <w:r>
        <w:rPr>
          <w:rFonts w:ascii="ＭＳ 明朝" w:eastAsia="ＭＳ 明朝" w:hAnsi="ＭＳ 明朝" w:hint="eastAsia"/>
        </w:rPr>
        <w:t>ました</w:t>
      </w:r>
    </w:p>
    <w:p w14:paraId="23692B06" w14:textId="675EA757" w:rsidR="00653B9B" w:rsidRPr="00653B9B" w:rsidRDefault="00653B9B" w:rsidP="006E4C3A">
      <w:pPr>
        <w:rPr>
          <w:rFonts w:ascii="ＭＳ 明朝" w:eastAsia="ＭＳ 明朝" w:hAnsi="ＭＳ 明朝"/>
        </w:rPr>
      </w:pPr>
      <w:r>
        <w:rPr>
          <w:rFonts w:ascii="ＭＳ 明朝" w:eastAsia="ＭＳ 明朝" w:hAnsi="ＭＳ 明朝" w:hint="eastAsia"/>
        </w:rPr>
        <w:t>つるみ</w:t>
      </w:r>
      <w:r w:rsidRPr="00653B9B">
        <w:rPr>
          <w:rFonts w:ascii="ＭＳ 明朝" w:eastAsia="ＭＳ 明朝" w:hAnsi="ＭＳ 明朝" w:hint="eastAsia"/>
        </w:rPr>
        <w:t>緑地において、公園の利活用促進につながる、最新技術を展示・体験するイベントを</w:t>
      </w:r>
      <w:r w:rsidR="00E41FBF">
        <w:rPr>
          <w:rFonts w:ascii="ＭＳ 明朝" w:eastAsia="ＭＳ 明朝" w:hAnsi="ＭＳ 明朝" w:hint="eastAsia"/>
        </w:rPr>
        <w:t>、</w:t>
      </w:r>
      <w:r w:rsidRPr="00653B9B">
        <w:rPr>
          <w:rFonts w:ascii="ＭＳ 明朝" w:eastAsia="ＭＳ 明朝" w:hAnsi="ＭＳ 明朝" w:hint="eastAsia"/>
        </w:rPr>
        <w:t>実施し</w:t>
      </w:r>
      <w:r w:rsidR="00E41FBF">
        <w:rPr>
          <w:rFonts w:ascii="ＭＳ 明朝" w:eastAsia="ＭＳ 明朝" w:hAnsi="ＭＳ 明朝" w:hint="eastAsia"/>
        </w:rPr>
        <w:t>ました</w:t>
      </w:r>
    </w:p>
    <w:p w14:paraId="7B54F43E" w14:textId="1F618B2C" w:rsidR="00653B9B" w:rsidRDefault="00653B9B" w:rsidP="006E4C3A">
      <w:pPr>
        <w:rPr>
          <w:rFonts w:ascii="ＭＳ 明朝" w:eastAsia="ＭＳ 明朝" w:hAnsi="ＭＳ 明朝" w:hint="eastAsia"/>
        </w:rPr>
      </w:pPr>
      <w:r>
        <w:rPr>
          <w:rFonts w:ascii="ＭＳ 明朝" w:eastAsia="ＭＳ 明朝" w:hAnsi="ＭＳ 明朝" w:hint="eastAsia"/>
        </w:rPr>
        <w:t>きゅうほうじ</w:t>
      </w:r>
      <w:r w:rsidRPr="00653B9B">
        <w:rPr>
          <w:rFonts w:ascii="ＭＳ 明朝" w:eastAsia="ＭＳ 明朝" w:hAnsi="ＭＳ 明朝" w:hint="eastAsia"/>
        </w:rPr>
        <w:t>緑地において、公園の魅力や利用者サービスの向上を目的に、</w:t>
      </w:r>
      <w:r w:rsidRPr="00653B9B">
        <w:rPr>
          <w:rFonts w:ascii="ＭＳ 明朝" w:eastAsia="ＭＳ 明朝" w:hAnsi="ＭＳ 明朝"/>
        </w:rPr>
        <w:t>PFI事業者を</w:t>
      </w:r>
      <w:r w:rsidR="00E41FBF">
        <w:rPr>
          <w:rFonts w:ascii="ＭＳ 明朝" w:eastAsia="ＭＳ 明朝" w:hAnsi="ＭＳ 明朝" w:hint="eastAsia"/>
        </w:rPr>
        <w:t>、</w:t>
      </w:r>
      <w:r w:rsidRPr="00653B9B">
        <w:rPr>
          <w:rFonts w:ascii="ＭＳ 明朝" w:eastAsia="ＭＳ 明朝" w:hAnsi="ＭＳ 明朝"/>
        </w:rPr>
        <w:t>決定し</w:t>
      </w:r>
      <w:r>
        <w:rPr>
          <w:rFonts w:ascii="ＭＳ 明朝" w:eastAsia="ＭＳ 明朝" w:hAnsi="ＭＳ 明朝" w:hint="eastAsia"/>
        </w:rPr>
        <w:t>ました</w:t>
      </w:r>
    </w:p>
    <w:p w14:paraId="6E7B11F4" w14:textId="77777777" w:rsidR="00653B9B" w:rsidRPr="00653B9B" w:rsidRDefault="00653B9B" w:rsidP="006E4C3A">
      <w:pPr>
        <w:rPr>
          <w:rFonts w:ascii="ＭＳ 明朝" w:eastAsia="ＭＳ 明朝" w:hAnsi="ＭＳ 明朝"/>
        </w:rPr>
      </w:pPr>
    </w:p>
    <w:p w14:paraId="5B770DE0" w14:textId="3546AB98" w:rsidR="00DE3295" w:rsidRDefault="00DE3295" w:rsidP="006E4C3A">
      <w:pPr>
        <w:rPr>
          <w:rFonts w:ascii="ＭＳ 明朝" w:eastAsia="ＭＳ 明朝" w:hAnsi="ＭＳ 明朝"/>
        </w:rPr>
      </w:pPr>
      <w:r>
        <w:rPr>
          <w:rFonts w:ascii="ＭＳ 明朝" w:eastAsia="ＭＳ 明朝" w:hAnsi="ＭＳ 明朝" w:hint="eastAsia"/>
        </w:rPr>
        <w:t>取り組み</w:t>
      </w:r>
      <w:r w:rsidR="00223089">
        <w:rPr>
          <w:rFonts w:ascii="ＭＳ 明朝" w:eastAsia="ＭＳ 明朝" w:hAnsi="ＭＳ 明朝" w:hint="eastAsia"/>
        </w:rPr>
        <w:t>状況</w:t>
      </w:r>
      <w:r>
        <w:rPr>
          <w:rFonts w:ascii="ＭＳ 明朝" w:eastAsia="ＭＳ 明朝" w:hAnsi="ＭＳ 明朝" w:hint="eastAsia"/>
        </w:rPr>
        <w:t>１</w:t>
      </w:r>
    </w:p>
    <w:p w14:paraId="7331AAC6" w14:textId="73AF8D02" w:rsidR="00E41FBF" w:rsidRDefault="00E41FBF" w:rsidP="006E4C3A">
      <w:pPr>
        <w:rPr>
          <w:rFonts w:ascii="ＭＳ 明朝" w:eastAsia="ＭＳ 明朝" w:hAnsi="ＭＳ 明朝" w:hint="eastAsia"/>
        </w:rPr>
      </w:pPr>
      <w:r w:rsidRPr="00E41FBF">
        <w:rPr>
          <w:rFonts w:ascii="ＭＳ 明朝" w:eastAsia="ＭＳ 明朝" w:hAnsi="ＭＳ 明朝" w:hint="eastAsia"/>
        </w:rPr>
        <w:t>民間の活力による飲食店や</w:t>
      </w:r>
      <w:r>
        <w:rPr>
          <w:rFonts w:ascii="ＭＳ 明朝" w:eastAsia="ＭＳ 明朝" w:hAnsi="ＭＳ 明朝" w:hint="eastAsia"/>
        </w:rPr>
        <w:t>、</w:t>
      </w:r>
      <w:r w:rsidRPr="00E41FBF">
        <w:rPr>
          <w:rFonts w:ascii="ＭＳ 明朝" w:eastAsia="ＭＳ 明朝" w:hAnsi="ＭＳ 明朝" w:hint="eastAsia"/>
        </w:rPr>
        <w:t>展望台グラウンディングツリー等の</w:t>
      </w:r>
      <w:r>
        <w:rPr>
          <w:rFonts w:ascii="ＭＳ 明朝" w:eastAsia="ＭＳ 明朝" w:hAnsi="ＭＳ 明朝" w:hint="eastAsia"/>
        </w:rPr>
        <w:t>、</w:t>
      </w:r>
      <w:r w:rsidRPr="00E41FBF">
        <w:rPr>
          <w:rFonts w:ascii="ＭＳ 明朝" w:eastAsia="ＭＳ 明朝" w:hAnsi="ＭＳ 明朝" w:hint="eastAsia"/>
        </w:rPr>
        <w:t>新たな施設をオープン</w:t>
      </w:r>
      <w:r>
        <w:rPr>
          <w:rFonts w:ascii="ＭＳ 明朝" w:eastAsia="ＭＳ 明朝" w:hAnsi="ＭＳ 明朝" w:hint="eastAsia"/>
        </w:rPr>
        <w:t>しました</w:t>
      </w:r>
    </w:p>
    <w:p w14:paraId="493928E2" w14:textId="172A9343" w:rsidR="00DE3295" w:rsidRDefault="002B788B" w:rsidP="006E4C3A">
      <w:pPr>
        <w:rPr>
          <w:rFonts w:ascii="ＭＳ 明朝" w:eastAsia="ＭＳ 明朝" w:hAnsi="ＭＳ 明朝"/>
        </w:rPr>
      </w:pPr>
      <w:r>
        <w:rPr>
          <w:rFonts w:ascii="ＭＳ 明朝" w:eastAsia="ＭＳ 明朝" w:hAnsi="ＭＳ 明朝" w:hint="eastAsia"/>
        </w:rPr>
        <w:t>図：</w:t>
      </w:r>
      <w:r w:rsidR="00650DD9">
        <w:rPr>
          <w:rFonts w:ascii="ＭＳ 明朝" w:eastAsia="ＭＳ 明朝" w:hAnsi="ＭＳ 明朝" w:hint="eastAsia"/>
        </w:rPr>
        <w:t>すみよし公園の飲食店</w:t>
      </w:r>
      <w:r>
        <w:rPr>
          <w:rFonts w:ascii="ＭＳ 明朝" w:eastAsia="ＭＳ 明朝" w:hAnsi="ＭＳ 明朝" w:hint="eastAsia"/>
        </w:rPr>
        <w:t>、</w:t>
      </w:r>
      <w:r w:rsidR="00650DD9">
        <w:rPr>
          <w:rFonts w:ascii="ＭＳ 明朝" w:eastAsia="ＭＳ 明朝" w:hAnsi="ＭＳ 明朝" w:hint="eastAsia"/>
        </w:rPr>
        <w:t>ながい公園の</w:t>
      </w:r>
      <w:r w:rsidR="00650DD9" w:rsidRPr="00650DD9">
        <w:rPr>
          <w:rFonts w:ascii="ＭＳ 明朝" w:eastAsia="ＭＳ 明朝" w:hAnsi="ＭＳ 明朝" w:hint="eastAsia"/>
        </w:rPr>
        <w:t>グラウンディングツリー</w:t>
      </w:r>
    </w:p>
    <w:p w14:paraId="516942E7" w14:textId="58BE2D44" w:rsidR="00DE3295" w:rsidRPr="00DE3295" w:rsidRDefault="00596037" w:rsidP="006E4C3A">
      <w:pPr>
        <w:rPr>
          <w:rFonts w:ascii="ＭＳ 明朝" w:eastAsia="ＭＳ 明朝" w:hAnsi="ＭＳ 明朝"/>
        </w:rPr>
      </w:pPr>
      <w:r>
        <w:rPr>
          <w:rFonts w:ascii="ＭＳ 明朝" w:eastAsia="ＭＳ 明朝" w:hAnsi="ＭＳ 明朝" w:hint="eastAsia"/>
        </w:rPr>
        <w:t>取り組み状況</w:t>
      </w:r>
      <w:r w:rsidR="00650DD9">
        <w:rPr>
          <w:rFonts w:ascii="ＭＳ 明朝" w:eastAsia="ＭＳ 明朝" w:hAnsi="ＭＳ 明朝" w:hint="eastAsia"/>
        </w:rPr>
        <w:t>２</w:t>
      </w:r>
    </w:p>
    <w:p w14:paraId="0A186E9F" w14:textId="4D5D0409" w:rsidR="00650DD9" w:rsidRDefault="00650DD9" w:rsidP="00596037">
      <w:pPr>
        <w:rPr>
          <w:rFonts w:ascii="ＭＳ 明朝" w:eastAsia="ＭＳ 明朝" w:hAnsi="ＭＳ 明朝"/>
        </w:rPr>
      </w:pPr>
      <w:r>
        <w:rPr>
          <w:rFonts w:ascii="ＭＳ 明朝" w:eastAsia="ＭＳ 明朝" w:hAnsi="ＭＳ 明朝" w:hint="eastAsia"/>
        </w:rPr>
        <w:t>つるみ</w:t>
      </w:r>
      <w:r w:rsidRPr="00650DD9">
        <w:rPr>
          <w:rFonts w:ascii="ＭＳ 明朝" w:eastAsia="ＭＳ 明朝" w:hAnsi="ＭＳ 明朝" w:hint="eastAsia"/>
        </w:rPr>
        <w:t>緑地において、公園の利活用促進につながる、最新技術を展示・体験するイベントを実施し</w:t>
      </w:r>
      <w:r>
        <w:rPr>
          <w:rFonts w:ascii="ＭＳ 明朝" w:eastAsia="ＭＳ 明朝" w:hAnsi="ＭＳ 明朝" w:hint="eastAsia"/>
        </w:rPr>
        <w:t>ました</w:t>
      </w:r>
    </w:p>
    <w:p w14:paraId="6642F337" w14:textId="3C9A26EE" w:rsidR="00596037" w:rsidRDefault="00025BE5" w:rsidP="00596037">
      <w:pPr>
        <w:rPr>
          <w:rFonts w:ascii="ＭＳ 明朝" w:eastAsia="ＭＳ 明朝" w:hAnsi="ＭＳ 明朝"/>
        </w:rPr>
      </w:pPr>
      <w:r>
        <w:rPr>
          <w:rFonts w:ascii="ＭＳ 明朝" w:eastAsia="ＭＳ 明朝" w:hAnsi="ＭＳ 明朝" w:hint="eastAsia"/>
        </w:rPr>
        <w:t>図：</w:t>
      </w:r>
      <w:r w:rsidR="00650DD9">
        <w:rPr>
          <w:rFonts w:ascii="ＭＳ 明朝" w:eastAsia="ＭＳ 明朝" w:hAnsi="ＭＳ 明朝" w:hint="eastAsia"/>
        </w:rPr>
        <w:t>つるみ緑地で開催された展示状況として、</w:t>
      </w:r>
      <w:r w:rsidR="00650DD9" w:rsidRPr="00650DD9">
        <w:rPr>
          <w:rFonts w:ascii="ＭＳ 明朝" w:eastAsia="ＭＳ 明朝" w:hAnsi="ＭＳ 明朝" w:hint="eastAsia"/>
        </w:rPr>
        <w:t>移動・会話等ができるアバターロボット</w:t>
      </w:r>
      <w:r w:rsidR="00650DD9">
        <w:rPr>
          <w:rFonts w:ascii="ＭＳ 明朝" w:eastAsia="ＭＳ 明朝" w:hAnsi="ＭＳ 明朝" w:hint="eastAsia"/>
        </w:rPr>
        <w:t>、</w:t>
      </w:r>
      <w:r w:rsidR="00650DD9" w:rsidRPr="00650DD9">
        <w:rPr>
          <w:rFonts w:ascii="ＭＳ 明朝" w:eastAsia="ＭＳ 明朝" w:hAnsi="ＭＳ 明朝" w:hint="eastAsia"/>
        </w:rPr>
        <w:t>スマートモビリティ</w:t>
      </w:r>
      <w:r>
        <w:rPr>
          <w:rFonts w:ascii="ＭＳ 明朝" w:eastAsia="ＭＳ 明朝" w:hAnsi="ＭＳ 明朝" w:hint="eastAsia"/>
        </w:rPr>
        <w:t>の写真</w:t>
      </w:r>
    </w:p>
    <w:p w14:paraId="47F220BF" w14:textId="55579B8C" w:rsidR="00D66287" w:rsidRDefault="00D66287" w:rsidP="00D66287">
      <w:pPr>
        <w:rPr>
          <w:rFonts w:ascii="ＭＳ 明朝" w:eastAsia="ＭＳ 明朝" w:hAnsi="ＭＳ 明朝"/>
        </w:rPr>
      </w:pPr>
      <w:r>
        <w:rPr>
          <w:rFonts w:ascii="ＭＳ 明朝" w:eastAsia="ＭＳ 明朝" w:hAnsi="ＭＳ 明朝" w:hint="eastAsia"/>
        </w:rPr>
        <w:t>取り組み状況</w:t>
      </w:r>
      <w:r>
        <w:rPr>
          <w:rFonts w:ascii="ＭＳ 明朝" w:eastAsia="ＭＳ 明朝" w:hAnsi="ＭＳ 明朝" w:hint="eastAsia"/>
        </w:rPr>
        <w:t>３</w:t>
      </w:r>
    </w:p>
    <w:p w14:paraId="2EDF27C3" w14:textId="2E7232B1" w:rsidR="00D66287" w:rsidRDefault="00D66287" w:rsidP="00D66287">
      <w:pPr>
        <w:rPr>
          <w:rFonts w:ascii="ＭＳ 明朝" w:eastAsia="ＭＳ 明朝" w:hAnsi="ＭＳ 明朝"/>
        </w:rPr>
      </w:pPr>
      <w:r>
        <w:rPr>
          <w:rFonts w:ascii="ＭＳ 明朝" w:eastAsia="ＭＳ 明朝" w:hAnsi="ＭＳ 明朝" w:hint="eastAsia"/>
        </w:rPr>
        <w:t>きゅうほうじ緑地のプール再整備</w:t>
      </w:r>
      <w:r w:rsidR="00E41FBF">
        <w:rPr>
          <w:rFonts w:ascii="ＭＳ 明朝" w:eastAsia="ＭＳ 明朝" w:hAnsi="ＭＳ 明朝" w:hint="eastAsia"/>
        </w:rPr>
        <w:t>と</w:t>
      </w:r>
      <w:r>
        <w:rPr>
          <w:rFonts w:ascii="ＭＳ 明朝" w:eastAsia="ＭＳ 明朝" w:hAnsi="ＭＳ 明朝" w:hint="eastAsia"/>
        </w:rPr>
        <w:t>、公園全体の管理運営を一体とした、ＰＦＩ事業者</w:t>
      </w:r>
      <w:r>
        <w:rPr>
          <w:rFonts w:ascii="ＭＳ 明朝" w:eastAsia="ＭＳ 明朝" w:hAnsi="ＭＳ 明朝" w:hint="eastAsia"/>
        </w:rPr>
        <w:t>を決定</w:t>
      </w:r>
      <w:r>
        <w:rPr>
          <w:rFonts w:ascii="ＭＳ 明朝" w:eastAsia="ＭＳ 明朝" w:hAnsi="ＭＳ 明朝" w:hint="eastAsia"/>
        </w:rPr>
        <w:t>しました</w:t>
      </w:r>
    </w:p>
    <w:p w14:paraId="42053EA7" w14:textId="3F4A0F4A" w:rsidR="00D66287" w:rsidRDefault="00D66287" w:rsidP="00D66287">
      <w:pPr>
        <w:rPr>
          <w:rFonts w:ascii="ＭＳ 明朝" w:eastAsia="ＭＳ 明朝" w:hAnsi="ＭＳ 明朝"/>
        </w:rPr>
      </w:pPr>
      <w:r>
        <w:rPr>
          <w:rFonts w:ascii="ＭＳ 明朝" w:eastAsia="ＭＳ 明朝" w:hAnsi="ＭＳ 明朝" w:hint="eastAsia"/>
        </w:rPr>
        <w:t>図：きゅうほうじ緑地のプール</w:t>
      </w:r>
      <w:r>
        <w:rPr>
          <w:rFonts w:ascii="ＭＳ 明朝" w:eastAsia="ＭＳ 明朝" w:hAnsi="ＭＳ 明朝" w:hint="eastAsia"/>
        </w:rPr>
        <w:t>完成予想パース</w:t>
      </w:r>
      <w:r>
        <w:rPr>
          <w:rFonts w:ascii="ＭＳ 明朝" w:eastAsia="ＭＳ 明朝" w:hAnsi="ＭＳ 明朝" w:hint="eastAsia"/>
        </w:rPr>
        <w:t>の写真</w:t>
      </w:r>
    </w:p>
    <w:p w14:paraId="489F8F1A" w14:textId="77777777" w:rsidR="00BC7DE5" w:rsidRDefault="00BC7DE5" w:rsidP="00BC7DE5">
      <w:pPr>
        <w:rPr>
          <w:rFonts w:ascii="ＭＳ 明朝" w:eastAsia="ＭＳ 明朝" w:hAnsi="ＭＳ 明朝"/>
        </w:rPr>
      </w:pPr>
    </w:p>
    <w:p w14:paraId="2C41C1B9" w14:textId="77777777" w:rsidR="00BC7DE5" w:rsidRDefault="00BC7DE5" w:rsidP="00BC7DE5">
      <w:pPr>
        <w:rPr>
          <w:rFonts w:ascii="ＭＳ 明朝" w:eastAsia="ＭＳ 明朝" w:hAnsi="ＭＳ 明朝"/>
        </w:rPr>
      </w:pPr>
      <w:r>
        <w:rPr>
          <w:rFonts w:ascii="ＭＳ 明朝" w:eastAsia="ＭＳ 明朝" w:hAnsi="ＭＳ 明朝" w:hint="eastAsia"/>
        </w:rPr>
        <w:t>取組方針２：公園緑地間や</w:t>
      </w:r>
      <w:r w:rsidR="00CC60F1">
        <w:rPr>
          <w:rFonts w:ascii="ＭＳ 明朝" w:eastAsia="ＭＳ 明朝" w:hAnsi="ＭＳ 明朝" w:hint="eastAsia"/>
        </w:rPr>
        <w:t>、</w:t>
      </w:r>
      <w:r>
        <w:rPr>
          <w:rFonts w:ascii="ＭＳ 明朝" w:eastAsia="ＭＳ 明朝" w:hAnsi="ＭＳ 明朝" w:hint="eastAsia"/>
        </w:rPr>
        <w:t>周辺施設等との</w:t>
      </w:r>
      <w:r w:rsidR="00CC60F1">
        <w:rPr>
          <w:rFonts w:ascii="ＭＳ 明朝" w:eastAsia="ＭＳ 明朝" w:hAnsi="ＭＳ 明朝" w:hint="eastAsia"/>
        </w:rPr>
        <w:t>、</w:t>
      </w:r>
      <w:r>
        <w:rPr>
          <w:rFonts w:ascii="ＭＳ 明朝" w:eastAsia="ＭＳ 明朝" w:hAnsi="ＭＳ 明朝" w:hint="eastAsia"/>
        </w:rPr>
        <w:t>連携強化</w:t>
      </w:r>
    </w:p>
    <w:p w14:paraId="71B1918C" w14:textId="3BF11FBE" w:rsidR="00BC7DE5" w:rsidRDefault="00BC7DE5" w:rsidP="00BC7DE5">
      <w:pPr>
        <w:rPr>
          <w:rFonts w:ascii="ＭＳ 明朝" w:eastAsia="ＭＳ 明朝" w:hAnsi="ＭＳ 明朝"/>
        </w:rPr>
      </w:pPr>
      <w:r>
        <w:rPr>
          <w:rFonts w:ascii="ＭＳ 明朝" w:eastAsia="ＭＳ 明朝" w:hAnsi="ＭＳ 明朝" w:hint="eastAsia"/>
        </w:rPr>
        <w:t>令和</w:t>
      </w:r>
      <w:r w:rsidR="00D66287">
        <w:rPr>
          <w:rFonts w:ascii="ＭＳ 明朝" w:eastAsia="ＭＳ 明朝" w:hAnsi="ＭＳ 明朝" w:hint="eastAsia"/>
        </w:rPr>
        <w:t>６</w:t>
      </w:r>
      <w:r>
        <w:rPr>
          <w:rFonts w:ascii="ＭＳ 明朝" w:eastAsia="ＭＳ 明朝" w:hAnsi="ＭＳ 明朝" w:hint="eastAsia"/>
        </w:rPr>
        <w:t>年度の取組の総括と</w:t>
      </w:r>
      <w:r w:rsidR="00CC60F1">
        <w:rPr>
          <w:rFonts w:ascii="ＭＳ 明朝" w:eastAsia="ＭＳ 明朝" w:hAnsi="ＭＳ 明朝" w:hint="eastAsia"/>
        </w:rPr>
        <w:t>、</w:t>
      </w:r>
      <w:r>
        <w:rPr>
          <w:rFonts w:ascii="ＭＳ 明朝" w:eastAsia="ＭＳ 明朝" w:hAnsi="ＭＳ 明朝" w:hint="eastAsia"/>
        </w:rPr>
        <w:t>主な取組状況</w:t>
      </w:r>
    </w:p>
    <w:p w14:paraId="44570723" w14:textId="101764EC" w:rsidR="00D66287" w:rsidRDefault="00D66287" w:rsidP="00BC7DE5">
      <w:pPr>
        <w:rPr>
          <w:rFonts w:ascii="ＭＳ 明朝" w:eastAsia="ＭＳ 明朝" w:hAnsi="ＭＳ 明朝"/>
        </w:rPr>
      </w:pPr>
      <w:r w:rsidRPr="00D66287">
        <w:rPr>
          <w:rFonts w:ascii="ＭＳ 明朝" w:eastAsia="ＭＳ 明朝" w:hAnsi="ＭＳ 明朝"/>
        </w:rPr>
        <w:t>2025年大阪・関西万博の機運醸成を図るイベントや</w:t>
      </w:r>
      <w:r w:rsidR="00E41FBF">
        <w:rPr>
          <w:rFonts w:ascii="ＭＳ 明朝" w:eastAsia="ＭＳ 明朝" w:hAnsi="ＭＳ 明朝" w:hint="eastAsia"/>
        </w:rPr>
        <w:t>、</w:t>
      </w:r>
      <w:r w:rsidRPr="00D66287">
        <w:rPr>
          <w:rFonts w:ascii="ＭＳ 明朝" w:eastAsia="ＭＳ 明朝" w:hAnsi="ＭＳ 明朝"/>
        </w:rPr>
        <w:t>公園の回遊性を高めるプロジェクトを実施し</w:t>
      </w:r>
      <w:r>
        <w:rPr>
          <w:rFonts w:ascii="ＭＳ 明朝" w:eastAsia="ＭＳ 明朝" w:hAnsi="ＭＳ 明朝" w:hint="eastAsia"/>
        </w:rPr>
        <w:t>ました</w:t>
      </w:r>
    </w:p>
    <w:p w14:paraId="4628AA6C" w14:textId="0C981C05" w:rsidR="00D66287" w:rsidRDefault="00D66287" w:rsidP="00BC7DE5">
      <w:pPr>
        <w:rPr>
          <w:rFonts w:ascii="ＭＳ 明朝" w:eastAsia="ＭＳ 明朝" w:hAnsi="ＭＳ 明朝"/>
        </w:rPr>
      </w:pPr>
      <w:r w:rsidRPr="00D66287">
        <w:rPr>
          <w:rFonts w:ascii="ＭＳ 明朝" w:eastAsia="ＭＳ 明朝" w:hAnsi="ＭＳ 明朝" w:hint="eastAsia"/>
        </w:rPr>
        <w:t>都市緑化に関する最新の知識等の共有を図るため、府下市町村職員を対象とした研修会を実施し</w:t>
      </w:r>
      <w:r>
        <w:rPr>
          <w:rFonts w:ascii="ＭＳ 明朝" w:eastAsia="ＭＳ 明朝" w:hAnsi="ＭＳ 明朝" w:hint="eastAsia"/>
        </w:rPr>
        <w:t>ました</w:t>
      </w:r>
    </w:p>
    <w:p w14:paraId="0C5248E0" w14:textId="7EB02281" w:rsidR="00BC7DE5" w:rsidRDefault="00BC7DE5" w:rsidP="00BC7DE5">
      <w:pPr>
        <w:rPr>
          <w:rFonts w:ascii="ＭＳ 明朝" w:eastAsia="ＭＳ 明朝" w:hAnsi="ＭＳ 明朝"/>
        </w:rPr>
      </w:pPr>
      <w:r>
        <w:rPr>
          <w:rFonts w:ascii="ＭＳ 明朝" w:eastAsia="ＭＳ 明朝" w:hAnsi="ＭＳ 明朝" w:hint="eastAsia"/>
        </w:rPr>
        <w:t>取り組み状況１</w:t>
      </w:r>
    </w:p>
    <w:p w14:paraId="4BC2692E" w14:textId="2443E700" w:rsidR="00BC7DE5" w:rsidRDefault="00D66287" w:rsidP="00D66287">
      <w:pPr>
        <w:rPr>
          <w:rFonts w:ascii="ＭＳ 明朝" w:eastAsia="ＭＳ 明朝" w:hAnsi="ＭＳ 明朝"/>
        </w:rPr>
      </w:pPr>
      <w:r w:rsidRPr="00D66287">
        <w:rPr>
          <w:rFonts w:ascii="ＭＳ 明朝" w:eastAsia="ＭＳ 明朝" w:hAnsi="ＭＳ 明朝" w:hint="eastAsia"/>
        </w:rPr>
        <w:t>おおさか都市緑化フェアや</w:t>
      </w:r>
      <w:r w:rsidR="00E41FBF">
        <w:rPr>
          <w:rFonts w:ascii="ＭＳ 明朝" w:eastAsia="ＭＳ 明朝" w:hAnsi="ＭＳ 明朝" w:hint="eastAsia"/>
        </w:rPr>
        <w:t>、</w:t>
      </w:r>
      <w:r>
        <w:rPr>
          <w:rFonts w:ascii="ＭＳ 明朝" w:eastAsia="ＭＳ 明朝" w:hAnsi="ＭＳ 明朝" w:hint="eastAsia"/>
        </w:rPr>
        <w:t>パークジャム</w:t>
      </w:r>
      <w:r w:rsidRPr="00D66287">
        <w:rPr>
          <w:rFonts w:ascii="ＭＳ 明朝" w:eastAsia="ＭＳ 明朝" w:hAnsi="ＭＳ 明朝"/>
        </w:rPr>
        <w:t>において、府市連携のもと、各公園のPRや2025年大阪・関西万博のPR</w:t>
      </w:r>
      <w:r w:rsidRPr="00D66287">
        <w:rPr>
          <w:rFonts w:ascii="ＭＳ 明朝" w:eastAsia="ＭＳ 明朝" w:hAnsi="ＭＳ 明朝" w:hint="eastAsia"/>
        </w:rPr>
        <w:t>ブースを出展</w:t>
      </w:r>
      <w:r>
        <w:rPr>
          <w:rFonts w:ascii="ＭＳ 明朝" w:eastAsia="ＭＳ 明朝" w:hAnsi="ＭＳ 明朝" w:hint="eastAsia"/>
        </w:rPr>
        <w:t>しました</w:t>
      </w:r>
    </w:p>
    <w:p w14:paraId="7C49DF33" w14:textId="6F3A0287" w:rsidR="00BC7DE5" w:rsidRDefault="00EF3859" w:rsidP="00BC7DE5">
      <w:pPr>
        <w:rPr>
          <w:rFonts w:ascii="ＭＳ 明朝" w:eastAsia="ＭＳ 明朝" w:hAnsi="ＭＳ 明朝"/>
        </w:rPr>
      </w:pPr>
      <w:r>
        <w:rPr>
          <w:rFonts w:ascii="ＭＳ 明朝" w:eastAsia="ＭＳ 明朝" w:hAnsi="ＭＳ 明朝" w:hint="eastAsia"/>
        </w:rPr>
        <w:t>図：</w:t>
      </w:r>
      <w:r w:rsidR="00D66287">
        <w:rPr>
          <w:rFonts w:ascii="ＭＳ 明朝" w:eastAsia="ＭＳ 明朝" w:hAnsi="ＭＳ 明朝" w:hint="eastAsia"/>
        </w:rPr>
        <w:t>きゅうほうじ緑地におけるおおさか都市緑化フェア開催時の写真、つるみ緑地におけるパークジャム開催時の写真</w:t>
      </w:r>
    </w:p>
    <w:p w14:paraId="3904B165" w14:textId="77777777" w:rsidR="00BC7DE5" w:rsidRDefault="00BC7DE5" w:rsidP="00BC7DE5">
      <w:pPr>
        <w:rPr>
          <w:rFonts w:ascii="ＭＳ 明朝" w:eastAsia="ＭＳ 明朝" w:hAnsi="ＭＳ 明朝"/>
        </w:rPr>
      </w:pPr>
      <w:r>
        <w:rPr>
          <w:rFonts w:ascii="ＭＳ 明朝" w:eastAsia="ＭＳ 明朝" w:hAnsi="ＭＳ 明朝" w:hint="eastAsia"/>
        </w:rPr>
        <w:lastRenderedPageBreak/>
        <w:t>取り組み状況２</w:t>
      </w:r>
    </w:p>
    <w:p w14:paraId="041651ED" w14:textId="044F8F42" w:rsidR="00BC7DE5" w:rsidRDefault="00025BE5" w:rsidP="00BC7DE5">
      <w:pPr>
        <w:rPr>
          <w:rFonts w:ascii="ＭＳ 明朝" w:eastAsia="ＭＳ 明朝" w:hAnsi="ＭＳ 明朝"/>
        </w:rPr>
      </w:pPr>
      <w:r>
        <w:rPr>
          <w:rFonts w:ascii="ＭＳ 明朝" w:eastAsia="ＭＳ 明朝" w:hAnsi="ＭＳ 明朝" w:hint="eastAsia"/>
        </w:rPr>
        <w:t>府営公園と大阪市の大規模公園を対象とし、</w:t>
      </w:r>
      <w:r w:rsidR="00933BFB">
        <w:rPr>
          <w:rFonts w:ascii="ＭＳ 明朝" w:eastAsia="ＭＳ 明朝" w:hAnsi="ＭＳ 明朝" w:hint="eastAsia"/>
        </w:rPr>
        <w:t>公園回遊や魅力発信を目的とした、</w:t>
      </w:r>
      <w:r w:rsidR="00D66287">
        <w:rPr>
          <w:rFonts w:ascii="ＭＳ 明朝" w:eastAsia="ＭＳ 明朝" w:hAnsi="ＭＳ 明朝" w:hint="eastAsia"/>
        </w:rPr>
        <w:t>デジタル</w:t>
      </w:r>
      <w:r>
        <w:rPr>
          <w:rFonts w:ascii="ＭＳ 明朝" w:eastAsia="ＭＳ 明朝" w:hAnsi="ＭＳ 明朝" w:hint="eastAsia"/>
        </w:rPr>
        <w:t>スタンプラリー</w:t>
      </w:r>
      <w:r w:rsidR="00D66287">
        <w:rPr>
          <w:rFonts w:ascii="ＭＳ 明朝" w:eastAsia="ＭＳ 明朝" w:hAnsi="ＭＳ 明朝" w:hint="eastAsia"/>
        </w:rPr>
        <w:t>を</w:t>
      </w:r>
      <w:r>
        <w:rPr>
          <w:rFonts w:ascii="ＭＳ 明朝" w:eastAsia="ＭＳ 明朝" w:hAnsi="ＭＳ 明朝" w:hint="eastAsia"/>
        </w:rPr>
        <w:t>実施しました</w:t>
      </w:r>
    </w:p>
    <w:p w14:paraId="6751A997" w14:textId="0A85E920" w:rsidR="00BC7DE5" w:rsidRDefault="00EF3859" w:rsidP="00BC7DE5">
      <w:pPr>
        <w:rPr>
          <w:rFonts w:ascii="ＭＳ 明朝" w:eastAsia="ＭＳ 明朝" w:hAnsi="ＭＳ 明朝"/>
        </w:rPr>
      </w:pPr>
      <w:r>
        <w:rPr>
          <w:rFonts w:ascii="ＭＳ 明朝" w:eastAsia="ＭＳ 明朝" w:hAnsi="ＭＳ 明朝" w:hint="eastAsia"/>
        </w:rPr>
        <w:t>図：</w:t>
      </w:r>
      <w:r w:rsidR="00D66287">
        <w:rPr>
          <w:rFonts w:ascii="ＭＳ 明朝" w:eastAsia="ＭＳ 明朝" w:hAnsi="ＭＳ 明朝" w:hint="eastAsia"/>
        </w:rPr>
        <w:t>デジタルスタンプ</w:t>
      </w:r>
      <w:r w:rsidR="0018342A">
        <w:rPr>
          <w:rFonts w:ascii="ＭＳ 明朝" w:eastAsia="ＭＳ 明朝" w:hAnsi="ＭＳ 明朝" w:hint="eastAsia"/>
        </w:rPr>
        <w:t>みっけラリー</w:t>
      </w:r>
      <w:r w:rsidR="00D66287">
        <w:rPr>
          <w:rFonts w:ascii="ＭＳ 明朝" w:eastAsia="ＭＳ 明朝" w:hAnsi="ＭＳ 明朝" w:hint="eastAsia"/>
        </w:rPr>
        <w:t>の案内チラシ、協賛企業一覧、提供景品例の写真</w:t>
      </w:r>
    </w:p>
    <w:p w14:paraId="42E40469" w14:textId="77777777" w:rsidR="00BC7DE5" w:rsidRPr="00DE3295" w:rsidRDefault="00BC7DE5" w:rsidP="00BC7DE5">
      <w:pPr>
        <w:rPr>
          <w:rFonts w:ascii="ＭＳ 明朝" w:eastAsia="ＭＳ 明朝" w:hAnsi="ＭＳ 明朝"/>
        </w:rPr>
      </w:pPr>
      <w:r>
        <w:rPr>
          <w:rFonts w:ascii="ＭＳ 明朝" w:eastAsia="ＭＳ 明朝" w:hAnsi="ＭＳ 明朝" w:hint="eastAsia"/>
        </w:rPr>
        <w:t>取り組み状況３</w:t>
      </w:r>
    </w:p>
    <w:p w14:paraId="431EAFB2" w14:textId="63B760AF" w:rsidR="00D66287" w:rsidRDefault="00D66287" w:rsidP="00BC7DE5">
      <w:pPr>
        <w:rPr>
          <w:rFonts w:ascii="ＭＳ 明朝" w:eastAsia="ＭＳ 明朝" w:hAnsi="ＭＳ 明朝"/>
        </w:rPr>
      </w:pPr>
      <w:r w:rsidRPr="00D66287">
        <w:rPr>
          <w:rFonts w:ascii="ＭＳ 明朝" w:eastAsia="ＭＳ 明朝" w:hAnsi="ＭＳ 明朝" w:hint="eastAsia"/>
        </w:rPr>
        <w:t>SDGs社会の実現に向けたみどりの役割をテーマとして、全市町村職員を対象とした研修会を実施</w:t>
      </w:r>
      <w:r>
        <w:rPr>
          <w:rFonts w:ascii="ＭＳ 明朝" w:eastAsia="ＭＳ 明朝" w:hAnsi="ＭＳ 明朝" w:hint="eastAsia"/>
        </w:rPr>
        <w:t>しました</w:t>
      </w:r>
    </w:p>
    <w:p w14:paraId="097A480F" w14:textId="58B53A0B" w:rsidR="00BC7DE5" w:rsidRDefault="00EF3859" w:rsidP="00BC7DE5">
      <w:pPr>
        <w:rPr>
          <w:rFonts w:ascii="ＭＳ 明朝" w:eastAsia="ＭＳ 明朝" w:hAnsi="ＭＳ 明朝"/>
        </w:rPr>
      </w:pPr>
      <w:r>
        <w:rPr>
          <w:rFonts w:ascii="ＭＳ 明朝" w:eastAsia="ＭＳ 明朝" w:hAnsi="ＭＳ 明朝" w:hint="eastAsia"/>
        </w:rPr>
        <w:t>図：</w:t>
      </w:r>
      <w:r w:rsidR="00BE74E5">
        <w:rPr>
          <w:rFonts w:ascii="ＭＳ 明朝" w:eastAsia="ＭＳ 明朝" w:hAnsi="ＭＳ 明朝" w:hint="eastAsia"/>
        </w:rPr>
        <w:t>公園都市緑化技術研修</w:t>
      </w:r>
      <w:r w:rsidR="001267A0">
        <w:rPr>
          <w:rFonts w:ascii="ＭＳ 明朝" w:eastAsia="ＭＳ 明朝" w:hAnsi="ＭＳ 明朝" w:hint="eastAsia"/>
        </w:rPr>
        <w:t>の</w:t>
      </w:r>
      <w:r w:rsidR="00BC7DE5">
        <w:rPr>
          <w:rFonts w:ascii="ＭＳ 明朝" w:eastAsia="ＭＳ 明朝" w:hAnsi="ＭＳ 明朝" w:hint="eastAsia"/>
        </w:rPr>
        <w:t>写真</w:t>
      </w:r>
    </w:p>
    <w:p w14:paraId="7F064C4F" w14:textId="77777777" w:rsidR="00BC7DE5" w:rsidRPr="00933BFB" w:rsidRDefault="00BC7DE5" w:rsidP="00596037">
      <w:pPr>
        <w:rPr>
          <w:rFonts w:ascii="ＭＳ 明朝" w:eastAsia="ＭＳ 明朝" w:hAnsi="ＭＳ 明朝"/>
        </w:rPr>
      </w:pPr>
    </w:p>
    <w:p w14:paraId="2FAA7167" w14:textId="77F4DEFB" w:rsidR="001267A0" w:rsidRPr="00D66287" w:rsidRDefault="001267A0" w:rsidP="001267A0">
      <w:pPr>
        <w:rPr>
          <w:rFonts w:ascii="ＭＳ 明朝" w:eastAsia="ＭＳ 明朝" w:hAnsi="ＭＳ 明朝"/>
        </w:rPr>
      </w:pPr>
      <w:r>
        <w:rPr>
          <w:rFonts w:ascii="ＭＳ 明朝" w:eastAsia="ＭＳ 明朝" w:hAnsi="ＭＳ 明朝" w:hint="eastAsia"/>
        </w:rPr>
        <w:t>取組方針３：まちづくりと</w:t>
      </w:r>
      <w:r w:rsidR="00EC0737">
        <w:rPr>
          <w:rFonts w:ascii="ＭＳ 明朝" w:eastAsia="ＭＳ 明朝" w:hAnsi="ＭＳ 明朝" w:hint="eastAsia"/>
        </w:rPr>
        <w:t>、</w:t>
      </w:r>
      <w:r>
        <w:rPr>
          <w:rFonts w:ascii="ＭＳ 明朝" w:eastAsia="ＭＳ 明朝" w:hAnsi="ＭＳ 明朝" w:hint="eastAsia"/>
        </w:rPr>
        <w:t>一体となった</w:t>
      </w:r>
      <w:r w:rsidR="00EC0737">
        <w:rPr>
          <w:rFonts w:ascii="ＭＳ 明朝" w:eastAsia="ＭＳ 明朝" w:hAnsi="ＭＳ 明朝" w:hint="eastAsia"/>
        </w:rPr>
        <w:t>、</w:t>
      </w:r>
      <w:r>
        <w:rPr>
          <w:rFonts w:ascii="ＭＳ 明朝" w:eastAsia="ＭＳ 明朝" w:hAnsi="ＭＳ 明朝" w:hint="eastAsia"/>
        </w:rPr>
        <w:t>新たな公園緑地整備</w:t>
      </w:r>
    </w:p>
    <w:p w14:paraId="38CD5C41" w14:textId="059D05F9" w:rsidR="001267A0" w:rsidRDefault="001267A0" w:rsidP="001267A0">
      <w:pPr>
        <w:rPr>
          <w:rFonts w:ascii="ＭＳ 明朝" w:eastAsia="ＭＳ 明朝" w:hAnsi="ＭＳ 明朝"/>
        </w:rPr>
      </w:pPr>
      <w:r>
        <w:rPr>
          <w:rFonts w:ascii="ＭＳ 明朝" w:eastAsia="ＭＳ 明朝" w:hAnsi="ＭＳ 明朝" w:hint="eastAsia"/>
        </w:rPr>
        <w:t>令和</w:t>
      </w:r>
      <w:r w:rsidR="000B5BA1">
        <w:rPr>
          <w:rFonts w:ascii="ＭＳ 明朝" w:eastAsia="ＭＳ 明朝" w:hAnsi="ＭＳ 明朝" w:hint="eastAsia"/>
        </w:rPr>
        <w:t>６</w:t>
      </w:r>
      <w:r>
        <w:rPr>
          <w:rFonts w:ascii="ＭＳ 明朝" w:eastAsia="ＭＳ 明朝" w:hAnsi="ＭＳ 明朝" w:hint="eastAsia"/>
        </w:rPr>
        <w:t>年度の</w:t>
      </w:r>
      <w:r w:rsidR="00EC0737">
        <w:rPr>
          <w:rFonts w:ascii="ＭＳ 明朝" w:eastAsia="ＭＳ 明朝" w:hAnsi="ＭＳ 明朝" w:hint="eastAsia"/>
        </w:rPr>
        <w:t>、</w:t>
      </w:r>
      <w:r>
        <w:rPr>
          <w:rFonts w:ascii="ＭＳ 明朝" w:eastAsia="ＭＳ 明朝" w:hAnsi="ＭＳ 明朝" w:hint="eastAsia"/>
        </w:rPr>
        <w:t>取組の総括と</w:t>
      </w:r>
      <w:r w:rsidR="00EC0737">
        <w:rPr>
          <w:rFonts w:ascii="ＭＳ 明朝" w:eastAsia="ＭＳ 明朝" w:hAnsi="ＭＳ 明朝" w:hint="eastAsia"/>
        </w:rPr>
        <w:t>、</w:t>
      </w:r>
      <w:r>
        <w:rPr>
          <w:rFonts w:ascii="ＭＳ 明朝" w:eastAsia="ＭＳ 明朝" w:hAnsi="ＭＳ 明朝" w:hint="eastAsia"/>
        </w:rPr>
        <w:t>主な取組状況</w:t>
      </w:r>
    </w:p>
    <w:p w14:paraId="48F82905" w14:textId="3A76A2B9" w:rsidR="000B5BA1" w:rsidRDefault="000B5BA1" w:rsidP="000B5BA1">
      <w:pPr>
        <w:rPr>
          <w:rFonts w:ascii="ＭＳ 明朝" w:eastAsia="ＭＳ 明朝" w:hAnsi="ＭＳ 明朝"/>
        </w:rPr>
      </w:pPr>
      <w:r w:rsidRPr="000B5BA1">
        <w:rPr>
          <w:rFonts w:ascii="ＭＳ 明朝" w:eastAsia="ＭＳ 明朝" w:hAnsi="ＭＳ 明朝" w:hint="eastAsia"/>
        </w:rPr>
        <w:t>みどりとイノベーションの融合拠点となる</w:t>
      </w:r>
      <w:r>
        <w:rPr>
          <w:rFonts w:ascii="ＭＳ 明朝" w:eastAsia="ＭＳ 明朝" w:hAnsi="ＭＳ 明朝" w:hint="eastAsia"/>
        </w:rPr>
        <w:t>、</w:t>
      </w:r>
      <w:r w:rsidRPr="000B5BA1">
        <w:rPr>
          <w:rFonts w:ascii="ＭＳ 明朝" w:eastAsia="ＭＳ 明朝" w:hAnsi="ＭＳ 明朝" w:hint="eastAsia"/>
        </w:rPr>
        <w:t>うめきた公園や</w:t>
      </w:r>
      <w:r>
        <w:rPr>
          <w:rFonts w:ascii="ＭＳ 明朝" w:eastAsia="ＭＳ 明朝" w:hAnsi="ＭＳ 明朝" w:hint="eastAsia"/>
        </w:rPr>
        <w:t>、</w:t>
      </w:r>
      <w:r w:rsidRPr="000B5BA1">
        <w:rPr>
          <w:rFonts w:ascii="ＭＳ 明朝" w:eastAsia="ＭＳ 明朝" w:hAnsi="ＭＳ 明朝" w:hint="eastAsia"/>
        </w:rPr>
        <w:t>歴史の魅力あふれる</w:t>
      </w:r>
      <w:r>
        <w:rPr>
          <w:rFonts w:ascii="ＭＳ 明朝" w:eastAsia="ＭＳ 明朝" w:hAnsi="ＭＳ 明朝" w:hint="eastAsia"/>
        </w:rPr>
        <w:t>なにわのみやあと</w:t>
      </w:r>
      <w:r w:rsidRPr="000B5BA1">
        <w:rPr>
          <w:rFonts w:ascii="ＭＳ 明朝" w:eastAsia="ＭＳ 明朝" w:hAnsi="ＭＳ 明朝" w:hint="eastAsia"/>
        </w:rPr>
        <w:t>公園</w:t>
      </w:r>
      <w:r>
        <w:rPr>
          <w:rFonts w:ascii="ＭＳ 明朝" w:eastAsia="ＭＳ 明朝" w:hAnsi="ＭＳ 明朝" w:hint="eastAsia"/>
        </w:rPr>
        <w:t>、</w:t>
      </w:r>
      <w:r w:rsidRPr="000B5BA1">
        <w:rPr>
          <w:rFonts w:ascii="ＭＳ 明朝" w:eastAsia="ＭＳ 明朝" w:hAnsi="ＭＳ 明朝" w:hint="eastAsia"/>
        </w:rPr>
        <w:t>北部ブロックを新たにオープンし</w:t>
      </w:r>
      <w:r>
        <w:rPr>
          <w:rFonts w:ascii="ＭＳ 明朝" w:eastAsia="ＭＳ 明朝" w:hAnsi="ＭＳ 明朝" w:hint="eastAsia"/>
        </w:rPr>
        <w:t>ました</w:t>
      </w:r>
    </w:p>
    <w:p w14:paraId="0C4B804F" w14:textId="6B354D0D" w:rsidR="000B5BA1" w:rsidRDefault="000B5BA1" w:rsidP="001267A0">
      <w:pPr>
        <w:rPr>
          <w:rFonts w:ascii="ＭＳ 明朝" w:eastAsia="ＭＳ 明朝" w:hAnsi="ＭＳ 明朝" w:hint="eastAsia"/>
        </w:rPr>
      </w:pPr>
      <w:r w:rsidRPr="000B5BA1">
        <w:rPr>
          <w:rFonts w:ascii="ＭＳ 明朝" w:eastAsia="ＭＳ 明朝" w:hAnsi="ＭＳ 明朝" w:hint="eastAsia"/>
        </w:rPr>
        <w:t>りんくう公園</w:t>
      </w:r>
      <w:r>
        <w:rPr>
          <w:rFonts w:ascii="ＭＳ 明朝" w:eastAsia="ＭＳ 明朝" w:hAnsi="ＭＳ 明朝" w:hint="eastAsia"/>
        </w:rPr>
        <w:t>、</w:t>
      </w:r>
      <w:r w:rsidRPr="000B5BA1">
        <w:rPr>
          <w:rFonts w:ascii="ＭＳ 明朝" w:eastAsia="ＭＳ 明朝" w:hAnsi="ＭＳ 明朝" w:hint="eastAsia"/>
        </w:rPr>
        <w:t>中地区における新たな魅力向上を図るため、</w:t>
      </w:r>
      <w:r w:rsidRPr="000B5BA1">
        <w:rPr>
          <w:rFonts w:ascii="ＭＳ 明朝" w:eastAsia="ＭＳ 明朝" w:hAnsi="ＭＳ 明朝"/>
        </w:rPr>
        <w:t>P-PFI事業者を決定し</w:t>
      </w:r>
      <w:r>
        <w:rPr>
          <w:rFonts w:ascii="ＭＳ 明朝" w:eastAsia="ＭＳ 明朝" w:hAnsi="ＭＳ 明朝" w:hint="eastAsia"/>
        </w:rPr>
        <w:t>ました</w:t>
      </w:r>
    </w:p>
    <w:p w14:paraId="22FB17F3" w14:textId="734A8133" w:rsidR="001267A0" w:rsidRDefault="001267A0" w:rsidP="001267A0">
      <w:pPr>
        <w:rPr>
          <w:rFonts w:ascii="ＭＳ 明朝" w:eastAsia="ＭＳ 明朝" w:hAnsi="ＭＳ 明朝"/>
        </w:rPr>
      </w:pPr>
      <w:r>
        <w:rPr>
          <w:rFonts w:ascii="ＭＳ 明朝" w:eastAsia="ＭＳ 明朝" w:hAnsi="ＭＳ 明朝" w:hint="eastAsia"/>
        </w:rPr>
        <w:t>取り組み状況１</w:t>
      </w:r>
    </w:p>
    <w:p w14:paraId="204EFFC8" w14:textId="5C01A717" w:rsidR="000B5BA1" w:rsidRPr="000B5BA1" w:rsidRDefault="000B5BA1" w:rsidP="000B5BA1">
      <w:pPr>
        <w:rPr>
          <w:rFonts w:ascii="ＭＳ 明朝" w:eastAsia="ＭＳ 明朝" w:hAnsi="ＭＳ 明朝" w:hint="eastAsia"/>
        </w:rPr>
      </w:pPr>
      <w:r w:rsidRPr="000B5BA1">
        <w:rPr>
          <w:rFonts w:ascii="ＭＳ 明朝" w:eastAsia="ＭＳ 明朝" w:hAnsi="ＭＳ 明朝" w:hint="eastAsia"/>
        </w:rPr>
        <w:t>大阪駅前のうめきた公園を2024年９月</w:t>
      </w:r>
      <w:r>
        <w:rPr>
          <w:rFonts w:ascii="ＭＳ 明朝" w:eastAsia="ＭＳ 明朝" w:hAnsi="ＭＳ 明朝" w:hint="eastAsia"/>
        </w:rPr>
        <w:t>、</w:t>
      </w:r>
      <w:r w:rsidRPr="000B5BA1">
        <w:rPr>
          <w:rFonts w:ascii="ＭＳ 明朝" w:eastAsia="ＭＳ 明朝" w:hAnsi="ＭＳ 明朝" w:hint="eastAsia"/>
        </w:rPr>
        <w:t>先行まちびらきに合わせ一部オープン</w:t>
      </w:r>
      <w:r>
        <w:rPr>
          <w:rFonts w:ascii="ＭＳ 明朝" w:eastAsia="ＭＳ 明朝" w:hAnsi="ＭＳ 明朝" w:hint="eastAsia"/>
        </w:rPr>
        <w:t>しました</w:t>
      </w:r>
    </w:p>
    <w:p w14:paraId="220BA1A6" w14:textId="77777777" w:rsidR="000B5BA1" w:rsidRDefault="00EF3859" w:rsidP="001267A0">
      <w:pPr>
        <w:rPr>
          <w:rFonts w:ascii="ＭＳ 明朝" w:eastAsia="ＭＳ 明朝" w:hAnsi="ＭＳ 明朝"/>
        </w:rPr>
      </w:pPr>
      <w:r>
        <w:rPr>
          <w:rFonts w:ascii="ＭＳ 明朝" w:eastAsia="ＭＳ 明朝" w:hAnsi="ＭＳ 明朝" w:hint="eastAsia"/>
        </w:rPr>
        <w:t>図：うめきた公園の</w:t>
      </w:r>
      <w:r w:rsidR="00EC0737">
        <w:rPr>
          <w:rFonts w:ascii="ＭＳ 明朝" w:eastAsia="ＭＳ 明朝" w:hAnsi="ＭＳ 明朝" w:hint="eastAsia"/>
        </w:rPr>
        <w:t>、</w:t>
      </w:r>
      <w:r w:rsidR="0018342A">
        <w:rPr>
          <w:rFonts w:ascii="ＭＳ 明朝" w:eastAsia="ＭＳ 明朝" w:hAnsi="ＭＳ 明朝" w:hint="eastAsia"/>
        </w:rPr>
        <w:t>完成</w:t>
      </w:r>
      <w:r>
        <w:rPr>
          <w:rFonts w:ascii="ＭＳ 明朝" w:eastAsia="ＭＳ 明朝" w:hAnsi="ＭＳ 明朝" w:hint="eastAsia"/>
        </w:rPr>
        <w:t>状況</w:t>
      </w:r>
      <w:r w:rsidR="001267A0">
        <w:rPr>
          <w:rFonts w:ascii="ＭＳ 明朝" w:eastAsia="ＭＳ 明朝" w:hAnsi="ＭＳ 明朝" w:hint="eastAsia"/>
        </w:rPr>
        <w:t>の写真</w:t>
      </w:r>
    </w:p>
    <w:p w14:paraId="419E309F" w14:textId="2A8DEEB7" w:rsidR="001267A0" w:rsidRDefault="001267A0" w:rsidP="001267A0">
      <w:pPr>
        <w:rPr>
          <w:rFonts w:ascii="ＭＳ 明朝" w:eastAsia="ＭＳ 明朝" w:hAnsi="ＭＳ 明朝"/>
        </w:rPr>
      </w:pPr>
      <w:r>
        <w:rPr>
          <w:rFonts w:ascii="ＭＳ 明朝" w:eastAsia="ＭＳ 明朝" w:hAnsi="ＭＳ 明朝" w:hint="eastAsia"/>
        </w:rPr>
        <w:t>取り組み状況２</w:t>
      </w:r>
    </w:p>
    <w:p w14:paraId="43A3D3F8" w14:textId="4915B44B" w:rsidR="000B5BA1" w:rsidRPr="000B5BA1" w:rsidRDefault="000B5BA1" w:rsidP="000B5BA1">
      <w:pPr>
        <w:rPr>
          <w:rFonts w:ascii="ＭＳ 明朝" w:eastAsia="ＭＳ 明朝" w:hAnsi="ＭＳ 明朝"/>
        </w:rPr>
      </w:pPr>
      <w:r w:rsidRPr="000B5BA1">
        <w:rPr>
          <w:rFonts w:ascii="ＭＳ 明朝" w:eastAsia="ＭＳ 明朝" w:hAnsi="ＭＳ 明朝" w:hint="eastAsia"/>
        </w:rPr>
        <w:t>大阪の歴史観光の拠点となる</w:t>
      </w:r>
      <w:r w:rsidR="00025F43">
        <w:rPr>
          <w:rFonts w:ascii="ＭＳ 明朝" w:eastAsia="ＭＳ 明朝" w:hAnsi="ＭＳ 明朝" w:hint="eastAsia"/>
        </w:rPr>
        <w:t>なにわのみやあと</w:t>
      </w:r>
      <w:r w:rsidRPr="000B5BA1">
        <w:rPr>
          <w:rFonts w:ascii="ＭＳ 明朝" w:eastAsia="ＭＳ 明朝" w:hAnsi="ＭＳ 明朝" w:hint="eastAsia"/>
        </w:rPr>
        <w:t>公園</w:t>
      </w:r>
      <w:r w:rsidR="00025F43">
        <w:rPr>
          <w:rFonts w:ascii="ＭＳ 明朝" w:eastAsia="ＭＳ 明朝" w:hAnsi="ＭＳ 明朝" w:hint="eastAsia"/>
        </w:rPr>
        <w:t>、</w:t>
      </w:r>
      <w:r w:rsidRPr="000B5BA1">
        <w:rPr>
          <w:rFonts w:ascii="ＭＳ 明朝" w:eastAsia="ＭＳ 明朝" w:hAnsi="ＭＳ 明朝" w:hint="eastAsia"/>
        </w:rPr>
        <w:t>北部ブロックを 2025年3月にオープン</w:t>
      </w:r>
      <w:r w:rsidR="00025F43">
        <w:rPr>
          <w:rFonts w:ascii="ＭＳ 明朝" w:eastAsia="ＭＳ 明朝" w:hAnsi="ＭＳ 明朝" w:hint="eastAsia"/>
        </w:rPr>
        <w:t>しました</w:t>
      </w:r>
    </w:p>
    <w:p w14:paraId="084CA8AC" w14:textId="4C6BCD2E" w:rsidR="001267A0" w:rsidRDefault="00EB689D" w:rsidP="001267A0">
      <w:pPr>
        <w:rPr>
          <w:rFonts w:ascii="ＭＳ 明朝" w:eastAsia="ＭＳ 明朝" w:hAnsi="ＭＳ 明朝"/>
        </w:rPr>
      </w:pPr>
      <w:r>
        <w:rPr>
          <w:rFonts w:ascii="ＭＳ 明朝" w:eastAsia="ＭＳ 明朝" w:hAnsi="ＭＳ 明朝" w:hint="eastAsia"/>
        </w:rPr>
        <w:t>図：なにわ</w:t>
      </w:r>
      <w:r w:rsidR="00EF3859">
        <w:rPr>
          <w:rFonts w:ascii="ＭＳ 明朝" w:eastAsia="ＭＳ 明朝" w:hAnsi="ＭＳ 明朝" w:hint="eastAsia"/>
        </w:rPr>
        <w:t>の</w:t>
      </w:r>
      <w:r w:rsidR="00025F43">
        <w:rPr>
          <w:rFonts w:ascii="ＭＳ 明朝" w:eastAsia="ＭＳ 明朝" w:hAnsi="ＭＳ 明朝" w:hint="eastAsia"/>
        </w:rPr>
        <w:t>みや</w:t>
      </w:r>
      <w:r w:rsidR="00EF3859">
        <w:rPr>
          <w:rFonts w:ascii="ＭＳ 明朝" w:eastAsia="ＭＳ 明朝" w:hAnsi="ＭＳ 明朝" w:hint="eastAsia"/>
        </w:rPr>
        <w:t>跡公園の</w:t>
      </w:r>
      <w:r w:rsidR="00EC0737">
        <w:rPr>
          <w:rFonts w:ascii="ＭＳ 明朝" w:eastAsia="ＭＳ 明朝" w:hAnsi="ＭＳ 明朝" w:hint="eastAsia"/>
        </w:rPr>
        <w:t>、</w:t>
      </w:r>
      <w:r w:rsidR="00EF3859">
        <w:rPr>
          <w:rFonts w:ascii="ＭＳ 明朝" w:eastAsia="ＭＳ 明朝" w:hAnsi="ＭＳ 明朝" w:hint="eastAsia"/>
        </w:rPr>
        <w:t>北部ブロックのイメージパース</w:t>
      </w:r>
    </w:p>
    <w:p w14:paraId="229E88F0" w14:textId="77777777" w:rsidR="001267A0" w:rsidRPr="00DE3295" w:rsidRDefault="001267A0" w:rsidP="001267A0">
      <w:pPr>
        <w:rPr>
          <w:rFonts w:ascii="ＭＳ 明朝" w:eastAsia="ＭＳ 明朝" w:hAnsi="ＭＳ 明朝"/>
        </w:rPr>
      </w:pPr>
      <w:r>
        <w:rPr>
          <w:rFonts w:ascii="ＭＳ 明朝" w:eastAsia="ＭＳ 明朝" w:hAnsi="ＭＳ 明朝" w:hint="eastAsia"/>
        </w:rPr>
        <w:t>取り組み状況３</w:t>
      </w:r>
    </w:p>
    <w:p w14:paraId="36F8228D" w14:textId="0319D623" w:rsidR="00EF3859" w:rsidRDefault="00BE3EE9" w:rsidP="001267A0">
      <w:pPr>
        <w:rPr>
          <w:rFonts w:ascii="ＭＳ 明朝" w:eastAsia="ＭＳ 明朝" w:hAnsi="ＭＳ 明朝"/>
        </w:rPr>
      </w:pPr>
      <w:r>
        <w:rPr>
          <w:rFonts w:ascii="ＭＳ 明朝" w:eastAsia="ＭＳ 明朝" w:hAnsi="ＭＳ 明朝" w:hint="eastAsia"/>
        </w:rPr>
        <w:t>りんくう公園中地区、</w:t>
      </w:r>
      <w:r w:rsidR="00025F43" w:rsidRPr="00025F43">
        <w:rPr>
          <w:rFonts w:ascii="ＭＳ 明朝" w:eastAsia="ＭＳ 明朝" w:hAnsi="ＭＳ 明朝" w:hint="eastAsia"/>
        </w:rPr>
        <w:t>における既開設区域や周辺施設と一体となった賑わいづくりを進める、P-PFI事業者を決定</w:t>
      </w:r>
      <w:r w:rsidR="00025F43">
        <w:rPr>
          <w:rFonts w:ascii="ＭＳ 明朝" w:eastAsia="ＭＳ 明朝" w:hAnsi="ＭＳ 明朝" w:hint="eastAsia"/>
        </w:rPr>
        <w:t>しました</w:t>
      </w:r>
    </w:p>
    <w:p w14:paraId="6EB3FEA2" w14:textId="0A3C8B43" w:rsidR="00025F43" w:rsidRPr="00596037" w:rsidRDefault="00EF3859" w:rsidP="006E4C3A">
      <w:pPr>
        <w:rPr>
          <w:rFonts w:ascii="ＭＳ 明朝" w:eastAsia="ＭＳ 明朝" w:hAnsi="ＭＳ 明朝" w:hint="eastAsia"/>
        </w:rPr>
      </w:pPr>
      <w:r>
        <w:rPr>
          <w:rFonts w:ascii="ＭＳ 明朝" w:eastAsia="ＭＳ 明朝" w:hAnsi="ＭＳ 明朝" w:hint="eastAsia"/>
        </w:rPr>
        <w:t>図：りんくう公園全体図</w:t>
      </w:r>
      <w:r w:rsidR="00025F43">
        <w:rPr>
          <w:rFonts w:ascii="ＭＳ 明朝" w:eastAsia="ＭＳ 明朝" w:hAnsi="ＭＳ 明朝" w:hint="eastAsia"/>
        </w:rPr>
        <w:t>及び</w:t>
      </w:r>
      <w:r>
        <w:rPr>
          <w:rFonts w:ascii="ＭＳ 明朝" w:eastAsia="ＭＳ 明朝" w:hAnsi="ＭＳ 明朝" w:hint="eastAsia"/>
        </w:rPr>
        <w:t>写真</w:t>
      </w:r>
      <w:r w:rsidR="00025F43">
        <w:rPr>
          <w:rFonts w:ascii="ＭＳ 明朝" w:eastAsia="ＭＳ 明朝" w:hAnsi="ＭＳ 明朝" w:hint="eastAsia"/>
        </w:rPr>
        <w:t>、りんくう公園中地区のイメージパース</w:t>
      </w:r>
    </w:p>
    <w:sectPr w:rsidR="00025F43" w:rsidRPr="005960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27F6" w14:textId="77777777" w:rsidR="00933BFB" w:rsidRDefault="00933BFB" w:rsidP="00933BFB">
      <w:r>
        <w:separator/>
      </w:r>
    </w:p>
  </w:endnote>
  <w:endnote w:type="continuationSeparator" w:id="0">
    <w:p w14:paraId="575745B7" w14:textId="77777777" w:rsidR="00933BFB" w:rsidRDefault="00933BFB" w:rsidP="0093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5D49" w14:textId="77777777" w:rsidR="00933BFB" w:rsidRDefault="00933BFB" w:rsidP="00933BFB">
      <w:r>
        <w:separator/>
      </w:r>
    </w:p>
  </w:footnote>
  <w:footnote w:type="continuationSeparator" w:id="0">
    <w:p w14:paraId="2AD42693" w14:textId="77777777" w:rsidR="00933BFB" w:rsidRDefault="00933BFB" w:rsidP="0093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3A"/>
    <w:rsid w:val="00025BE5"/>
    <w:rsid w:val="00025F43"/>
    <w:rsid w:val="0008504A"/>
    <w:rsid w:val="000B5BA1"/>
    <w:rsid w:val="000E2C7B"/>
    <w:rsid w:val="001267A0"/>
    <w:rsid w:val="0018342A"/>
    <w:rsid w:val="001C54EE"/>
    <w:rsid w:val="00223089"/>
    <w:rsid w:val="002B788B"/>
    <w:rsid w:val="0033172D"/>
    <w:rsid w:val="003972F8"/>
    <w:rsid w:val="005940A9"/>
    <w:rsid w:val="00596037"/>
    <w:rsid w:val="00621732"/>
    <w:rsid w:val="00650DD9"/>
    <w:rsid w:val="00653B9B"/>
    <w:rsid w:val="006E4C3A"/>
    <w:rsid w:val="007646F0"/>
    <w:rsid w:val="0091266A"/>
    <w:rsid w:val="00933BFB"/>
    <w:rsid w:val="00A748E2"/>
    <w:rsid w:val="00B365D0"/>
    <w:rsid w:val="00B6333E"/>
    <w:rsid w:val="00B65349"/>
    <w:rsid w:val="00B92655"/>
    <w:rsid w:val="00BC7DE5"/>
    <w:rsid w:val="00BE3EE9"/>
    <w:rsid w:val="00BE74E5"/>
    <w:rsid w:val="00C704F9"/>
    <w:rsid w:val="00CC60F1"/>
    <w:rsid w:val="00CF1527"/>
    <w:rsid w:val="00D66287"/>
    <w:rsid w:val="00DE3295"/>
    <w:rsid w:val="00E41FBF"/>
    <w:rsid w:val="00E91F63"/>
    <w:rsid w:val="00EB689D"/>
    <w:rsid w:val="00EC0737"/>
    <w:rsid w:val="00EF3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EAD3E8"/>
  <w15:chartTrackingRefBased/>
  <w15:docId w15:val="{81EB9DA2-809C-41B8-8F97-C4856B87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C3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C3A"/>
    <w:pPr>
      <w:ind w:leftChars="400" w:left="840"/>
    </w:pPr>
  </w:style>
  <w:style w:type="paragraph" w:styleId="a4">
    <w:name w:val="Balloon Text"/>
    <w:basedOn w:val="a"/>
    <w:link w:val="a5"/>
    <w:uiPriority w:val="99"/>
    <w:semiHidden/>
    <w:unhideWhenUsed/>
    <w:rsid w:val="00CC6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60F1"/>
    <w:rPr>
      <w:rFonts w:asciiTheme="majorHAnsi" w:eastAsiaTheme="majorEastAsia" w:hAnsiTheme="majorHAnsi" w:cstheme="majorBidi"/>
      <w:sz w:val="18"/>
      <w:szCs w:val="18"/>
    </w:rPr>
  </w:style>
  <w:style w:type="paragraph" w:styleId="a6">
    <w:name w:val="header"/>
    <w:basedOn w:val="a"/>
    <w:link w:val="a7"/>
    <w:uiPriority w:val="99"/>
    <w:unhideWhenUsed/>
    <w:rsid w:val="00933BFB"/>
    <w:pPr>
      <w:tabs>
        <w:tab w:val="center" w:pos="4252"/>
        <w:tab w:val="right" w:pos="8504"/>
      </w:tabs>
      <w:snapToGrid w:val="0"/>
    </w:pPr>
  </w:style>
  <w:style w:type="character" w:customStyle="1" w:styleId="a7">
    <w:name w:val="ヘッダー (文字)"/>
    <w:basedOn w:val="a0"/>
    <w:link w:val="a6"/>
    <w:uiPriority w:val="99"/>
    <w:rsid w:val="00933BFB"/>
  </w:style>
  <w:style w:type="paragraph" w:styleId="a8">
    <w:name w:val="footer"/>
    <w:basedOn w:val="a"/>
    <w:link w:val="a9"/>
    <w:uiPriority w:val="99"/>
    <w:unhideWhenUsed/>
    <w:rsid w:val="00933BFB"/>
    <w:pPr>
      <w:tabs>
        <w:tab w:val="center" w:pos="4252"/>
        <w:tab w:val="right" w:pos="8504"/>
      </w:tabs>
      <w:snapToGrid w:val="0"/>
    </w:pPr>
  </w:style>
  <w:style w:type="character" w:customStyle="1" w:styleId="a9">
    <w:name w:val="フッター (文字)"/>
    <w:basedOn w:val="a0"/>
    <w:link w:val="a8"/>
    <w:uiPriority w:val="99"/>
    <w:rsid w:val="0093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123">
      <w:bodyDiv w:val="1"/>
      <w:marLeft w:val="0"/>
      <w:marRight w:val="0"/>
      <w:marTop w:val="0"/>
      <w:marBottom w:val="0"/>
      <w:divBdr>
        <w:top w:val="none" w:sz="0" w:space="0" w:color="auto"/>
        <w:left w:val="none" w:sz="0" w:space="0" w:color="auto"/>
        <w:bottom w:val="none" w:sz="0" w:space="0" w:color="auto"/>
        <w:right w:val="none" w:sz="0" w:space="0" w:color="auto"/>
      </w:divBdr>
    </w:div>
    <w:div w:id="620646466">
      <w:bodyDiv w:val="1"/>
      <w:marLeft w:val="0"/>
      <w:marRight w:val="0"/>
      <w:marTop w:val="0"/>
      <w:marBottom w:val="0"/>
      <w:divBdr>
        <w:top w:val="none" w:sz="0" w:space="0" w:color="auto"/>
        <w:left w:val="none" w:sz="0" w:space="0" w:color="auto"/>
        <w:bottom w:val="none" w:sz="0" w:space="0" w:color="auto"/>
        <w:right w:val="none" w:sz="0" w:space="0" w:color="auto"/>
      </w:divBdr>
    </w:div>
    <w:div w:id="9610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315A-AC6A-45FD-9795-F5E00A87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2024-03-28T06:35:00Z</cp:lastPrinted>
  <dcterms:created xsi:type="dcterms:W3CDTF">2024-04-10T05:24:00Z</dcterms:created>
  <dcterms:modified xsi:type="dcterms:W3CDTF">2025-03-28T06:08:00Z</dcterms:modified>
</cp:coreProperties>
</file>